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9648F" w14:textId="77777777" w:rsidR="00FD6896" w:rsidRPr="00377A5E" w:rsidRDefault="00FD6896" w:rsidP="00FD6896">
      <w:pPr>
        <w:jc w:val="center"/>
        <w:rPr>
          <w:b/>
        </w:rPr>
      </w:pPr>
      <w:r w:rsidRPr="00377A5E">
        <w:rPr>
          <w:rFonts w:ascii="Calibri" w:hAnsi="Calibri" w:cs="Calibri"/>
          <w:b/>
        </w:rPr>
        <w:t>EDITORIAL: The contribution of Multilevel Structural Equation Modelling to contemporary trends in educational research</w:t>
      </w:r>
    </w:p>
    <w:p w14:paraId="4903A082" w14:textId="77777777" w:rsidR="00B70524" w:rsidRDefault="00B70524" w:rsidP="00B70524">
      <w:pPr>
        <w:jc w:val="center"/>
      </w:pPr>
    </w:p>
    <w:p w14:paraId="2B317DE9" w14:textId="77777777" w:rsidR="00B818EC" w:rsidRDefault="00B818EC" w:rsidP="00B70524">
      <w:pPr>
        <w:jc w:val="center"/>
      </w:pPr>
    </w:p>
    <w:p w14:paraId="24B80F97" w14:textId="77777777" w:rsidR="00B70524" w:rsidRDefault="00B70524" w:rsidP="00B70524">
      <w:pPr>
        <w:jc w:val="center"/>
      </w:pPr>
      <w:r>
        <w:t>James Hall</w:t>
      </w:r>
    </w:p>
    <w:p w14:paraId="443AD352" w14:textId="77777777" w:rsidR="00B70524" w:rsidRDefault="00B70524" w:rsidP="00B70524">
      <w:pPr>
        <w:jc w:val="center"/>
      </w:pPr>
      <w:r>
        <w:t>University of Southampton, UK</w:t>
      </w:r>
      <w:r w:rsidR="00B818EC">
        <w:t>*</w:t>
      </w:r>
    </w:p>
    <w:p w14:paraId="1FC9C4DC" w14:textId="77777777" w:rsidR="00B70524" w:rsidRDefault="00B70524" w:rsidP="00B70524">
      <w:pPr>
        <w:jc w:val="center"/>
      </w:pPr>
    </w:p>
    <w:p w14:paraId="1A91FE1F" w14:textId="77777777" w:rsidR="00205397" w:rsidRDefault="00205397" w:rsidP="00B70524">
      <w:pPr>
        <w:jc w:val="center"/>
      </w:pPr>
    </w:p>
    <w:p w14:paraId="6DCEA8B3" w14:textId="77777777" w:rsidR="00B70524" w:rsidRDefault="00B70524" w:rsidP="00B70524">
      <w:pPr>
        <w:jc w:val="center"/>
      </w:pPr>
      <w:r>
        <w:t>Lars-Erik Malmberg</w:t>
      </w:r>
    </w:p>
    <w:p w14:paraId="2C2AD922" w14:textId="77777777" w:rsidR="00FD6896" w:rsidRDefault="00B70524" w:rsidP="00B70524">
      <w:pPr>
        <w:jc w:val="center"/>
      </w:pPr>
      <w:r>
        <w:t>University of Oxford, UK</w:t>
      </w:r>
    </w:p>
    <w:p w14:paraId="02D8BBCE" w14:textId="77777777" w:rsidR="00B818EC" w:rsidRDefault="00B818EC" w:rsidP="00B70524">
      <w:pPr>
        <w:jc w:val="center"/>
      </w:pPr>
    </w:p>
    <w:p w14:paraId="4FA98821" w14:textId="77777777" w:rsidR="00B818EC" w:rsidRDefault="00B818EC" w:rsidP="00B70524">
      <w:pPr>
        <w:jc w:val="center"/>
      </w:pPr>
    </w:p>
    <w:p w14:paraId="35D83FF8" w14:textId="77777777" w:rsidR="00B818EC" w:rsidRDefault="00B818EC" w:rsidP="00B70524">
      <w:pPr>
        <w:jc w:val="center"/>
      </w:pPr>
    </w:p>
    <w:p w14:paraId="441ADFBD" w14:textId="77777777" w:rsidR="00B818EC" w:rsidRDefault="00B818EC" w:rsidP="00B818EC">
      <w:r>
        <w:t xml:space="preserve">* Corresponding Author.  Southampton Education School, University of Southampton, UK, SO17 1BJ </w:t>
      </w:r>
    </w:p>
    <w:p w14:paraId="56063CE9" w14:textId="77777777" w:rsidR="00FD6896" w:rsidRDefault="00D13678" w:rsidP="00B818EC">
      <w:r>
        <w:t xml:space="preserve">Tel.: +44 (0)2380 </w:t>
      </w:r>
      <w:proofErr w:type="gramStart"/>
      <w:r>
        <w:t>593472  Email</w:t>
      </w:r>
      <w:proofErr w:type="gramEnd"/>
      <w:r w:rsidR="00B818EC">
        <w:t>: J.E.Hall@Soton.ac.uk</w:t>
      </w:r>
    </w:p>
    <w:p w14:paraId="485B9C06" w14:textId="77777777" w:rsidR="00B818EC" w:rsidRDefault="00B818EC"/>
    <w:p w14:paraId="7D7D62CD" w14:textId="77777777" w:rsidR="00B818EC" w:rsidRDefault="00B818EC"/>
    <w:p w14:paraId="4E443D65" w14:textId="77777777" w:rsidR="00B818EC" w:rsidRDefault="00B818EC"/>
    <w:p w14:paraId="2AF42D53" w14:textId="77777777" w:rsidR="00B818EC" w:rsidRDefault="00B818EC"/>
    <w:p w14:paraId="747B96A0" w14:textId="77777777" w:rsidR="00B818EC" w:rsidRDefault="00B818EC"/>
    <w:p w14:paraId="444E7149" w14:textId="77777777" w:rsidR="00B818EC" w:rsidRDefault="00B818EC"/>
    <w:p w14:paraId="105CCC6C" w14:textId="77777777" w:rsidR="00B818EC" w:rsidRDefault="00B818EC"/>
    <w:p w14:paraId="531B08F9" w14:textId="77777777" w:rsidR="00B818EC" w:rsidRDefault="00B818EC"/>
    <w:p w14:paraId="4F342C12" w14:textId="77777777" w:rsidR="00B818EC" w:rsidRDefault="00B818EC"/>
    <w:p w14:paraId="1F8B92CC" w14:textId="77777777" w:rsidR="00B818EC" w:rsidRDefault="00B818EC">
      <w:pPr>
        <w:rPr>
          <w:b/>
        </w:rPr>
      </w:pPr>
    </w:p>
    <w:p w14:paraId="488B50EF" w14:textId="77777777" w:rsidR="00B818EC" w:rsidRDefault="00B818EC">
      <w:pPr>
        <w:rPr>
          <w:b/>
        </w:rPr>
      </w:pPr>
    </w:p>
    <w:p w14:paraId="23ACBCD7" w14:textId="77777777" w:rsidR="00B70524" w:rsidRDefault="00B70524">
      <w:r w:rsidRPr="00B70524">
        <w:rPr>
          <w:b/>
        </w:rPr>
        <w:t>Keywords:</w:t>
      </w:r>
      <w:r>
        <w:t xml:space="preserve">  Multilevel Structural Equation Modelling; Structural Equation Modelling;</w:t>
      </w:r>
      <w:r w:rsidR="00F10B05">
        <w:t xml:space="preserve"> Multilevel Modelling; Hierarchical Linear Modelling</w:t>
      </w:r>
      <w:r>
        <w:br w:type="page"/>
      </w:r>
    </w:p>
    <w:p w14:paraId="34D539AE" w14:textId="77777777" w:rsidR="00B70524" w:rsidRPr="00205397" w:rsidRDefault="00B70524" w:rsidP="00B70524">
      <w:pPr>
        <w:jc w:val="center"/>
        <w:rPr>
          <w:b/>
        </w:rPr>
      </w:pPr>
      <w:r w:rsidRPr="00205397">
        <w:rPr>
          <w:rFonts w:ascii="Calibri" w:hAnsi="Calibri" w:cs="Calibri"/>
          <w:b/>
        </w:rPr>
        <w:lastRenderedPageBreak/>
        <w:t>EDITORIAL: The contribution of Multilevel Structural Equation Modelling to contemporary trends in educational research</w:t>
      </w:r>
    </w:p>
    <w:p w14:paraId="73129D2D" w14:textId="77777777" w:rsidR="00B70524" w:rsidRPr="00962244" w:rsidRDefault="00A3036B" w:rsidP="00B70524">
      <w:pPr>
        <w:rPr>
          <w:rFonts w:cstheme="minorHAnsi"/>
          <w:b/>
        </w:rPr>
      </w:pPr>
      <w:r>
        <w:rPr>
          <w:rFonts w:cstheme="minorHAnsi"/>
          <w:b/>
        </w:rPr>
        <w:t xml:space="preserve">1. </w:t>
      </w:r>
      <w:r w:rsidR="00B70524" w:rsidRPr="00962244">
        <w:rPr>
          <w:rFonts w:cstheme="minorHAnsi"/>
          <w:b/>
        </w:rPr>
        <w:t xml:space="preserve">A brief history of </w:t>
      </w:r>
      <w:r w:rsidR="00B70524" w:rsidRPr="00962244">
        <w:rPr>
          <w:rFonts w:ascii="Calibri" w:hAnsi="Calibri" w:cs="Calibri"/>
          <w:b/>
        </w:rPr>
        <w:t>Multilevel</w:t>
      </w:r>
      <w:r w:rsidR="00993FC1">
        <w:rPr>
          <w:rFonts w:ascii="Calibri" w:hAnsi="Calibri" w:cs="Calibri"/>
          <w:b/>
        </w:rPr>
        <w:t xml:space="preserve"> Structural Equation Modelling </w:t>
      </w:r>
      <w:r w:rsidR="00B70524" w:rsidRPr="00962244">
        <w:rPr>
          <w:rFonts w:cstheme="minorHAnsi"/>
          <w:b/>
        </w:rPr>
        <w:t>in educational research and a snapshot of today</w:t>
      </w:r>
    </w:p>
    <w:p w14:paraId="2C24C6CD" w14:textId="578F8A2C" w:rsidR="00180A02" w:rsidRDefault="00807A4C" w:rsidP="00180A02">
      <w:pPr>
        <w:jc w:val="both"/>
      </w:pPr>
      <w:r w:rsidRPr="00180A02">
        <w:t xml:space="preserve">The potential contribution of </w:t>
      </w:r>
      <w:r w:rsidR="00993FC1" w:rsidRPr="00993FC1">
        <w:rPr>
          <w:rFonts w:ascii="Calibri" w:hAnsi="Calibri" w:cs="Calibri"/>
        </w:rPr>
        <w:t>Multilevel Structural Equation Modelling (</w:t>
      </w:r>
      <w:r w:rsidR="00761BCE">
        <w:rPr>
          <w:rFonts w:cstheme="minorHAnsi"/>
        </w:rPr>
        <w:t>MSEM</w:t>
      </w:r>
      <w:r w:rsidR="00993FC1">
        <w:rPr>
          <w:rStyle w:val="FootnoteReference"/>
          <w:rFonts w:cstheme="minorHAnsi"/>
        </w:rPr>
        <w:footnoteReference w:id="1"/>
      </w:r>
      <w:r w:rsidR="00993FC1" w:rsidRPr="00993FC1">
        <w:rPr>
          <w:rFonts w:cstheme="minorHAnsi"/>
        </w:rPr>
        <w:t>)</w:t>
      </w:r>
      <w:r w:rsidR="00993FC1" w:rsidRPr="00962244">
        <w:rPr>
          <w:rFonts w:cstheme="minorHAnsi"/>
          <w:b/>
        </w:rPr>
        <w:t xml:space="preserve"> </w:t>
      </w:r>
      <w:r w:rsidRPr="00180A02">
        <w:t>to educational research w</w:t>
      </w:r>
      <w:r w:rsidR="00180A02">
        <w:t>as</w:t>
      </w:r>
      <w:r w:rsidRPr="00180A02">
        <w:t xml:space="preserve"> recognised early</w:t>
      </w:r>
      <w:r w:rsidR="00B818EC">
        <w:t xml:space="preserve"> in </w:t>
      </w:r>
      <w:r w:rsidR="00470417">
        <w:t xml:space="preserve">the </w:t>
      </w:r>
      <w:r w:rsidR="00B818EC">
        <w:t>development</w:t>
      </w:r>
      <w:r w:rsidR="00962244" w:rsidRPr="00180A02">
        <w:t xml:space="preserve"> </w:t>
      </w:r>
      <w:r w:rsidR="00470417">
        <w:t xml:space="preserve">of MSEM </w:t>
      </w:r>
      <w:r w:rsidR="00962244" w:rsidRPr="00180A02">
        <w:t>--</w:t>
      </w:r>
      <w:r w:rsidRPr="00180A02">
        <w:t xml:space="preserve"> at least within Anglophone peer-reviewed journal papers</w:t>
      </w:r>
      <w:r w:rsidRPr="00180A02">
        <w:rPr>
          <w:rStyle w:val="FootnoteReference"/>
        </w:rPr>
        <w:footnoteReference w:id="2"/>
      </w:r>
      <w:r w:rsidRPr="00180A02">
        <w:t xml:space="preserve">.   </w:t>
      </w:r>
      <w:r w:rsidR="00E40792" w:rsidRPr="00180A02">
        <w:t>Just four years after the first journal article to mention</w:t>
      </w:r>
      <w:r w:rsidR="007E2010">
        <w:t>,</w:t>
      </w:r>
      <w:r w:rsidR="00470417">
        <w:t xml:space="preserve"> </w:t>
      </w:r>
      <w:r w:rsidR="007E2010">
        <w:t>‘</w:t>
      </w:r>
      <w:r w:rsidR="00470417">
        <w:t>Multilevel Structural Equation M</w:t>
      </w:r>
      <w:r w:rsidR="00DB7B1E" w:rsidRPr="00180A02">
        <w:t>odel</w:t>
      </w:r>
      <w:r w:rsidR="007E2010">
        <w:t>’</w:t>
      </w:r>
      <w:r w:rsidR="00DB7B1E" w:rsidRPr="00180A02">
        <w:t xml:space="preserve"> </w:t>
      </w:r>
      <w:r w:rsidR="00E40792" w:rsidRPr="00180A02">
        <w:t xml:space="preserve">(Lee, 1990), the first application of </w:t>
      </w:r>
      <w:r w:rsidR="00761BCE">
        <w:t>MSEM</w:t>
      </w:r>
      <w:r w:rsidR="00E40792" w:rsidRPr="00180A02">
        <w:t xml:space="preserve"> to educational research is encountered </w:t>
      </w:r>
      <w:r w:rsidR="00D0726E">
        <w:t>via</w:t>
      </w:r>
      <w:r w:rsidR="00962244" w:rsidRPr="00180A02">
        <w:t xml:space="preserve">, </w:t>
      </w:r>
      <w:r w:rsidR="007E2010">
        <w:rPr>
          <w:i/>
        </w:rPr>
        <w:t>‘</w:t>
      </w:r>
      <w:r w:rsidR="00962244" w:rsidRPr="00180A02">
        <w:rPr>
          <w:i/>
        </w:rPr>
        <w:t xml:space="preserve">…a multilevel path analysis on educational data in the </w:t>
      </w:r>
      <w:proofErr w:type="gramStart"/>
      <w:r w:rsidR="00962244" w:rsidRPr="00180A02">
        <w:rPr>
          <w:i/>
        </w:rPr>
        <w:t>Netherland</w:t>
      </w:r>
      <w:r w:rsidR="007E2010">
        <w:rPr>
          <w:i/>
        </w:rPr>
        <w:t xml:space="preserve">’ </w:t>
      </w:r>
      <w:r w:rsidR="00962244" w:rsidRPr="00180A02">
        <w:t xml:space="preserve"> </w:t>
      </w:r>
      <w:r w:rsidR="00004D0F" w:rsidRPr="00180A02">
        <w:t>(</w:t>
      </w:r>
      <w:proofErr w:type="spellStart"/>
      <w:proofErr w:type="gramEnd"/>
      <w:r w:rsidR="00004D0F" w:rsidRPr="00180A02">
        <w:t>Hox</w:t>
      </w:r>
      <w:proofErr w:type="spellEnd"/>
      <w:r w:rsidR="00004D0F" w:rsidRPr="00180A02">
        <w:t xml:space="preserve">, </w:t>
      </w:r>
      <w:proofErr w:type="spellStart"/>
      <w:r w:rsidR="00004D0F" w:rsidRPr="00180A02">
        <w:t>Dronkers</w:t>
      </w:r>
      <w:proofErr w:type="spellEnd"/>
      <w:r w:rsidR="00004D0F" w:rsidRPr="00180A02">
        <w:t xml:space="preserve">, and </w:t>
      </w:r>
      <w:proofErr w:type="spellStart"/>
      <w:r w:rsidR="00004D0F" w:rsidRPr="00180A02">
        <w:t>Schijf</w:t>
      </w:r>
      <w:proofErr w:type="spellEnd"/>
      <w:r w:rsidR="00004D0F" w:rsidRPr="00180A02">
        <w:t xml:space="preserve">, 1994; </w:t>
      </w:r>
      <w:r w:rsidR="00962244" w:rsidRPr="00180A02">
        <w:t>p.45)</w:t>
      </w:r>
      <w:r w:rsidR="001740E4">
        <w:t>.</w:t>
      </w:r>
      <w:r w:rsidR="00E40792" w:rsidRPr="00180A02">
        <w:t xml:space="preserve"> </w:t>
      </w:r>
      <w:r w:rsidR="00962244" w:rsidRPr="00180A02">
        <w:t xml:space="preserve"> </w:t>
      </w:r>
      <w:r w:rsidR="00180A02">
        <w:t>Figure 1 shows the volume of publications</w:t>
      </w:r>
      <w:r w:rsidR="00D0726E">
        <w:t xml:space="preserve"> indexed by Google Scholar</w:t>
      </w:r>
      <w:r w:rsidR="00180A02">
        <w:t xml:space="preserve"> per year to mention the term </w:t>
      </w:r>
      <w:r w:rsidR="00180A02" w:rsidRPr="00180A02">
        <w:t>“</w:t>
      </w:r>
      <w:r w:rsidR="007D2205">
        <w:t>M</w:t>
      </w:r>
      <w:r w:rsidR="00180A02" w:rsidRPr="00180A02">
        <w:t xml:space="preserve">ultilevel </w:t>
      </w:r>
      <w:r w:rsidR="007D2205">
        <w:t>S</w:t>
      </w:r>
      <w:r w:rsidR="00180A02" w:rsidRPr="00180A02">
        <w:t xml:space="preserve">tructural </w:t>
      </w:r>
      <w:r w:rsidR="007D2205">
        <w:t>E</w:t>
      </w:r>
      <w:r w:rsidR="00180A02" w:rsidRPr="00180A02">
        <w:t xml:space="preserve">quation </w:t>
      </w:r>
      <w:r w:rsidR="007D2205">
        <w:t>M</w:t>
      </w:r>
      <w:r w:rsidR="00180A02" w:rsidRPr="00180A02">
        <w:t>odel”</w:t>
      </w:r>
      <w:r w:rsidR="00180A02">
        <w:t xml:space="preserve"> </w:t>
      </w:r>
      <w:r w:rsidR="00B818EC">
        <w:t xml:space="preserve">since 1990.  A sharp rise in publications mentioning the term can be seen from 2019 – the same year that the </w:t>
      </w:r>
      <w:r w:rsidR="00AE3D3A">
        <w:t>we proposed</w:t>
      </w:r>
      <w:r w:rsidR="00B818EC">
        <w:t xml:space="preserve"> this </w:t>
      </w:r>
      <w:r w:rsidR="00AE3D3A">
        <w:t>Special I</w:t>
      </w:r>
      <w:r w:rsidR="00B818EC">
        <w:t xml:space="preserve">ssue </w:t>
      </w:r>
      <w:r w:rsidR="00AE3D3A">
        <w:t>t</w:t>
      </w:r>
      <w:r w:rsidR="00B818EC">
        <w:t>o the</w:t>
      </w:r>
      <w:r w:rsidR="00AE3D3A">
        <w:t xml:space="preserve"> International J</w:t>
      </w:r>
      <w:r w:rsidR="00B818EC">
        <w:t>ournal</w:t>
      </w:r>
      <w:r w:rsidR="00AE3D3A">
        <w:t xml:space="preserve"> of Research and Method in Education</w:t>
      </w:r>
      <w:r w:rsidR="00B818EC">
        <w:t xml:space="preserve"> and nearly </w:t>
      </w:r>
      <w:r w:rsidR="00364D7E">
        <w:t>thirty</w:t>
      </w:r>
      <w:r w:rsidR="00B818EC">
        <w:t xml:space="preserve"> years after </w:t>
      </w:r>
      <w:r w:rsidR="00761BCE">
        <w:t>MSEM</w:t>
      </w:r>
      <w:r w:rsidR="00B818EC">
        <w:t xml:space="preserve"> can be found first mentioned</w:t>
      </w:r>
      <w:r w:rsidR="00364D7E">
        <w:t xml:space="preserve"> in a peer-reviewed English language academic journal publication</w:t>
      </w:r>
      <w:r w:rsidR="00B818EC">
        <w:t>.</w:t>
      </w:r>
    </w:p>
    <w:p w14:paraId="19EB7F44" w14:textId="77777777" w:rsidR="00D0726E" w:rsidRDefault="00D0726E" w:rsidP="00D0726E">
      <w:pPr>
        <w:jc w:val="center"/>
      </w:pPr>
      <w:r w:rsidRPr="00D0726E">
        <w:rPr>
          <w:b/>
        </w:rPr>
        <w:t>Figure 1.</w:t>
      </w:r>
      <w:r>
        <w:t xml:space="preserve">  The number of publications indexed by Google Scholar (as of 01/07/2020) that contain the term, “Multilevel Structural Equation Model” since 1990</w:t>
      </w:r>
    </w:p>
    <w:p w14:paraId="7A7E108B" w14:textId="77777777" w:rsidR="00D0726E" w:rsidRDefault="00D0726E" w:rsidP="00D0726E">
      <w:pPr>
        <w:jc w:val="center"/>
      </w:pPr>
      <w:r>
        <w:rPr>
          <w:noProof/>
          <w:lang w:eastAsia="en-GB"/>
        </w:rPr>
        <w:drawing>
          <wp:inline distT="0" distB="0" distL="0" distR="0" wp14:anchorId="76682306" wp14:editId="1414912A">
            <wp:extent cx="4819650" cy="338137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4D9137" w14:textId="3560E7C0" w:rsidR="00291BB7" w:rsidRPr="00B818EC" w:rsidRDefault="00962244" w:rsidP="00B818EC">
      <w:pPr>
        <w:jc w:val="both"/>
        <w:rPr>
          <w:rFonts w:cstheme="minorHAnsi"/>
          <w:sz w:val="20"/>
          <w:szCs w:val="20"/>
        </w:rPr>
      </w:pPr>
      <w:r w:rsidRPr="00180A02">
        <w:t xml:space="preserve">Twenty six years on </w:t>
      </w:r>
      <w:r w:rsidR="00C14F5E">
        <w:t xml:space="preserve">from </w:t>
      </w:r>
      <w:proofErr w:type="spellStart"/>
      <w:r w:rsidR="00C14F5E" w:rsidRPr="00180A02">
        <w:t>Hox</w:t>
      </w:r>
      <w:proofErr w:type="spellEnd"/>
      <w:r w:rsidR="00C14F5E" w:rsidRPr="00180A02">
        <w:t xml:space="preserve">, </w:t>
      </w:r>
      <w:proofErr w:type="spellStart"/>
      <w:r w:rsidR="00C14F5E">
        <w:t>Dronkers</w:t>
      </w:r>
      <w:proofErr w:type="spellEnd"/>
      <w:r w:rsidR="00C14F5E" w:rsidRPr="00180A02">
        <w:t xml:space="preserve"> and </w:t>
      </w:r>
      <w:proofErr w:type="spellStart"/>
      <w:r w:rsidR="00C14F5E" w:rsidRPr="00180A02">
        <w:t>Schijf</w:t>
      </w:r>
      <w:proofErr w:type="spellEnd"/>
      <w:r w:rsidR="00C14F5E">
        <w:t xml:space="preserve"> (</w:t>
      </w:r>
      <w:r w:rsidR="00C14F5E" w:rsidRPr="00180A02">
        <w:t>1994</w:t>
      </w:r>
      <w:r w:rsidR="00C14F5E">
        <w:t xml:space="preserve">) </w:t>
      </w:r>
      <w:r w:rsidRPr="00180A02">
        <w:t xml:space="preserve">and a reasonable question </w:t>
      </w:r>
      <w:r w:rsidR="00C14F5E">
        <w:t>to</w:t>
      </w:r>
      <w:r w:rsidRPr="00180A02">
        <w:t xml:space="preserve"> ask </w:t>
      </w:r>
      <w:r w:rsidR="00C14F5E">
        <w:t>might</w:t>
      </w:r>
      <w:r w:rsidR="00AE3D3A">
        <w:t xml:space="preserve"> be, </w:t>
      </w:r>
      <w:r w:rsidR="007E2010">
        <w:t>‘</w:t>
      </w:r>
      <w:r w:rsidR="00AE3D3A">
        <w:t>To what extent has the</w:t>
      </w:r>
      <w:r w:rsidRPr="00180A02">
        <w:t xml:space="preserve"> potential </w:t>
      </w:r>
      <w:r w:rsidR="00D0726E">
        <w:t>contribution</w:t>
      </w:r>
      <w:r w:rsidR="00AE3D3A">
        <w:t xml:space="preserve"> of MSEM</w:t>
      </w:r>
      <w:r w:rsidR="00D0726E">
        <w:t xml:space="preserve"> to educational research </w:t>
      </w:r>
      <w:r w:rsidRPr="00180A02">
        <w:t>been realised?</w:t>
      </w:r>
      <w:r w:rsidR="007E2010">
        <w:t>’</w:t>
      </w:r>
      <w:r w:rsidRPr="00180A02">
        <w:t xml:space="preserve">  While this question is open to debate, a snapshot of the presence of </w:t>
      </w:r>
      <w:r w:rsidR="00761BCE">
        <w:t>MSEM</w:t>
      </w:r>
      <w:r w:rsidRPr="00180A02">
        <w:t xml:space="preserve"> within </w:t>
      </w:r>
      <w:r w:rsidR="00D0726E">
        <w:t xml:space="preserve">the </w:t>
      </w:r>
      <w:r w:rsidR="00C14F5E">
        <w:t xml:space="preserve">education </w:t>
      </w:r>
      <w:r w:rsidR="00443AEA" w:rsidRPr="00180A02">
        <w:lastRenderedPageBreak/>
        <w:t xml:space="preserve">journals associated with </w:t>
      </w:r>
      <w:r w:rsidR="00D0726E">
        <w:t xml:space="preserve">various </w:t>
      </w:r>
      <w:r w:rsidR="00443AEA" w:rsidRPr="00180A02">
        <w:t xml:space="preserve">professional </w:t>
      </w:r>
      <w:r w:rsidR="00185804" w:rsidRPr="00180A02">
        <w:t xml:space="preserve">research </w:t>
      </w:r>
      <w:r w:rsidR="00443AEA" w:rsidRPr="00180A02">
        <w:t>bodies</w:t>
      </w:r>
      <w:r w:rsidR="00D0726E">
        <w:t xml:space="preserve"> concerned with educational research</w:t>
      </w:r>
      <w:r w:rsidR="00443AEA" w:rsidRPr="00180A02">
        <w:t xml:space="preserve"> is indica</w:t>
      </w:r>
      <w:r w:rsidR="00185804" w:rsidRPr="00180A02">
        <w:t xml:space="preserve">tive of the uptake of </w:t>
      </w:r>
      <w:r w:rsidR="00761BCE">
        <w:t>MSEM</w:t>
      </w:r>
      <w:r w:rsidR="00C14F5E">
        <w:t xml:space="preserve"> in </w:t>
      </w:r>
      <w:r w:rsidR="00D0726E">
        <w:t>this field</w:t>
      </w:r>
      <w:r w:rsidR="00443AEA" w:rsidRPr="00180A02">
        <w:t>.  Table 1 provides this snapshot</w:t>
      </w:r>
      <w:r w:rsidR="00C14F5E">
        <w:t>.  I</w:t>
      </w:r>
      <w:r w:rsidR="00185804" w:rsidRPr="00180A02">
        <w:t>t</w:t>
      </w:r>
      <w:r w:rsidR="00C14F5E">
        <w:t xml:space="preserve"> also</w:t>
      </w:r>
      <w:r w:rsidR="00185804" w:rsidRPr="00180A02">
        <w:t xml:space="preserve"> i</w:t>
      </w:r>
      <w:r w:rsidR="00805AC1" w:rsidRPr="00180A02">
        <w:t>ncludes three journal</w:t>
      </w:r>
      <w:r w:rsidR="00443AEA" w:rsidRPr="00180A02">
        <w:t xml:space="preserve">s </w:t>
      </w:r>
      <w:r w:rsidR="001740E4">
        <w:t xml:space="preserve">that are </w:t>
      </w:r>
      <w:r w:rsidR="00443AEA" w:rsidRPr="00180A02">
        <w:t>not affiliated with profe</w:t>
      </w:r>
      <w:r w:rsidR="00185804" w:rsidRPr="00180A02">
        <w:t>ssional bodies (for comparison)</w:t>
      </w:r>
      <w:r w:rsidR="00C14F5E">
        <w:t>,</w:t>
      </w:r>
      <w:r w:rsidR="00443AEA" w:rsidRPr="00180A02">
        <w:t xml:space="preserve"> and descriptive</w:t>
      </w:r>
      <w:r w:rsidR="00185804" w:rsidRPr="00180A02">
        <w:t>ly</w:t>
      </w:r>
      <w:r w:rsidR="00443AEA" w:rsidRPr="00180A02">
        <w:t xml:space="preserve"> compares the presence of the term</w:t>
      </w:r>
      <w:r w:rsidR="00B818EC">
        <w:t>,</w:t>
      </w:r>
      <w:r w:rsidR="00443AEA" w:rsidRPr="00180A02">
        <w:t xml:space="preserve"> </w:t>
      </w:r>
      <w:r w:rsidR="007E2010">
        <w:t>‘</w:t>
      </w:r>
      <w:r w:rsidR="00AE3D3A">
        <w:t>Multilevel Structural Equation M</w:t>
      </w:r>
      <w:r w:rsidR="00443AEA" w:rsidRPr="00180A02">
        <w:t>odel</w:t>
      </w:r>
      <w:r w:rsidR="007E2010">
        <w:t>’</w:t>
      </w:r>
      <w:r w:rsidR="00805AC1" w:rsidRPr="00180A02">
        <w:t xml:space="preserve"> </w:t>
      </w:r>
      <w:r w:rsidR="00C14F5E" w:rsidRPr="00180A02">
        <w:t>over time</w:t>
      </w:r>
      <w:r w:rsidR="00443AEA" w:rsidRPr="00180A02">
        <w:t xml:space="preserve"> against </w:t>
      </w:r>
      <w:r w:rsidR="002B249F" w:rsidRPr="00180A02">
        <w:t>terms</w:t>
      </w:r>
      <w:r w:rsidR="00C14F5E">
        <w:t xml:space="preserve"> that speak to </w:t>
      </w:r>
      <w:r w:rsidR="002B249F" w:rsidRPr="00180A02">
        <w:t xml:space="preserve">the origins of </w:t>
      </w:r>
      <w:r w:rsidR="00761BCE">
        <w:t>MSEM</w:t>
      </w:r>
      <w:r w:rsidR="00AE3D3A">
        <w:t xml:space="preserve">: </w:t>
      </w:r>
      <w:r w:rsidR="007E2010">
        <w:t>‘</w:t>
      </w:r>
      <w:r w:rsidR="00AE3D3A">
        <w:t>Structural Equation M</w:t>
      </w:r>
      <w:r w:rsidR="002B249F" w:rsidRPr="00180A02">
        <w:t>odel</w:t>
      </w:r>
      <w:r w:rsidR="007E2010">
        <w:t>’</w:t>
      </w:r>
      <w:r w:rsidR="002B249F" w:rsidRPr="00180A02">
        <w:t xml:space="preserve"> </w:t>
      </w:r>
      <w:r w:rsidR="005A5A02" w:rsidRPr="00180A02">
        <w:t>(SEM</w:t>
      </w:r>
      <w:r w:rsidR="00AE3D3A">
        <w:t>; excluding MSEM</w:t>
      </w:r>
      <w:r w:rsidR="005A5A02" w:rsidRPr="00180A02">
        <w:t xml:space="preserve">) </w:t>
      </w:r>
      <w:r w:rsidR="002B249F" w:rsidRPr="00180A02">
        <w:t>and</w:t>
      </w:r>
      <w:r w:rsidR="00B818EC">
        <w:t>,</w:t>
      </w:r>
      <w:r w:rsidR="00AE3D3A">
        <w:t xml:space="preserve"> "Multilevel Model" (or </w:t>
      </w:r>
      <w:r w:rsidR="007E2010">
        <w:t>‘</w:t>
      </w:r>
      <w:r w:rsidR="00AE3D3A">
        <w:t>Hierarchical Linear M</w:t>
      </w:r>
      <w:r w:rsidR="002B249F" w:rsidRPr="00180A02">
        <w:t>odel</w:t>
      </w:r>
      <w:r w:rsidR="007E2010">
        <w:t>’</w:t>
      </w:r>
      <w:r w:rsidR="005A5A02" w:rsidRPr="00180A02">
        <w:t>; MLM/HLM</w:t>
      </w:r>
      <w:r w:rsidR="002B249F" w:rsidRPr="00180A02">
        <w:t xml:space="preserve">).  </w:t>
      </w:r>
    </w:p>
    <w:p w14:paraId="27C8DA67" w14:textId="149D70A0" w:rsidR="00B818EC" w:rsidRPr="00A94E32" w:rsidRDefault="00B818EC" w:rsidP="00B818EC">
      <w:pPr>
        <w:jc w:val="both"/>
      </w:pPr>
      <w:r w:rsidRPr="00A94E32">
        <w:t xml:space="preserve">As might be expected, Table 1 suggests a lag-effect between the development of </w:t>
      </w:r>
      <w:r w:rsidR="00761BCE">
        <w:t>MSEM</w:t>
      </w:r>
      <w:r w:rsidRPr="00A94E32">
        <w:t xml:space="preserve"> (and its potential use in educational research) in the early 1990s and its </w:t>
      </w:r>
      <w:r w:rsidR="00B56ED8">
        <w:t>emergence in peer-</w:t>
      </w:r>
      <w:r w:rsidRPr="00A94E32">
        <w:t xml:space="preserve">reviewed education journal articles (arguably still </w:t>
      </w:r>
      <w:r w:rsidR="00AE3D3A">
        <w:t>emerging</w:t>
      </w:r>
      <w:r w:rsidRPr="00A94E32">
        <w:t xml:space="preserve"> after a slow start in the early 2000s).  Howeve</w:t>
      </w:r>
      <w:r w:rsidR="00AE3D3A">
        <w:t xml:space="preserve">r by comparing the trends shown </w:t>
      </w:r>
      <w:r w:rsidRPr="00A94E32">
        <w:t>in Table 1 with that</w:t>
      </w:r>
      <w:r w:rsidR="00AE3D3A">
        <w:t xml:space="preserve"> </w:t>
      </w:r>
      <w:r w:rsidRPr="00A94E32">
        <w:t xml:space="preserve">shown in Figure 1, we can observe that the slow uptake of </w:t>
      </w:r>
      <w:r w:rsidR="00761BCE">
        <w:t>MSEM</w:t>
      </w:r>
      <w:r w:rsidRPr="00A94E32">
        <w:t xml:space="preserve"> research is not unique to education.  It is only </w:t>
      </w:r>
      <w:r w:rsidR="00AE3D3A">
        <w:t xml:space="preserve">as </w:t>
      </w:r>
      <w:r w:rsidRPr="00A94E32">
        <w:t>of 2019 (</w:t>
      </w:r>
      <w:r w:rsidR="00AE3D3A">
        <w:t>twenty nine</w:t>
      </w:r>
      <w:r w:rsidRPr="00A94E32">
        <w:t xml:space="preserve"> years after Lee, 1990) that we observe more than 200 publications a year featuring this term.  In historical context, at the time of the </w:t>
      </w:r>
      <w:r w:rsidR="00761BCE">
        <w:t>MSEM</w:t>
      </w:r>
      <w:r w:rsidRPr="00A94E32">
        <w:t xml:space="preserve"> papers of Lee (1990) and </w:t>
      </w:r>
      <w:proofErr w:type="spellStart"/>
      <w:r w:rsidRPr="00A94E32">
        <w:t>Hox</w:t>
      </w:r>
      <w:proofErr w:type="spellEnd"/>
      <w:r w:rsidRPr="00A94E32">
        <w:t xml:space="preserve">, </w:t>
      </w:r>
      <w:proofErr w:type="spellStart"/>
      <w:r w:rsidRPr="00A94E32">
        <w:t>Dronkers</w:t>
      </w:r>
      <w:proofErr w:type="spellEnd"/>
      <w:r w:rsidRPr="00A94E32">
        <w:t xml:space="preserve">, and </w:t>
      </w:r>
      <w:proofErr w:type="spellStart"/>
      <w:r w:rsidRPr="00A94E32">
        <w:t>Schijf</w:t>
      </w:r>
      <w:proofErr w:type="spellEnd"/>
      <w:r w:rsidRPr="00A94E32">
        <w:t xml:space="preserve"> (1994), a good number of </w:t>
      </w:r>
      <w:r w:rsidR="00B56ED8">
        <w:t xml:space="preserve">the </w:t>
      </w:r>
      <w:r w:rsidRPr="00A94E32">
        <w:t>education journals shown in Table 1 were just starting to publish papers on either SEM or MLM/HLM</w:t>
      </w:r>
      <w:r w:rsidR="00B56ED8">
        <w:rPr>
          <w:rStyle w:val="FootnoteReference"/>
        </w:rPr>
        <w:footnoteReference w:id="3"/>
      </w:r>
      <w:r w:rsidRPr="00A94E32">
        <w:t xml:space="preserve">.   Thus we observe a slow uptake of </w:t>
      </w:r>
      <w:r w:rsidR="00761BCE">
        <w:t>MSEM</w:t>
      </w:r>
      <w:r w:rsidR="00AE3D3A">
        <w:t xml:space="preserve"> over the past thirty</w:t>
      </w:r>
      <w:r w:rsidRPr="00A94E32">
        <w:t xml:space="preserve"> years – but an uptake that is now rapidly increasing.   </w:t>
      </w:r>
    </w:p>
    <w:p w14:paraId="5F6F58B7" w14:textId="7336AACE" w:rsidR="00B818EC" w:rsidRPr="00A94E32" w:rsidRDefault="00B818EC" w:rsidP="00B818EC">
      <w:pPr>
        <w:jc w:val="both"/>
      </w:pPr>
      <w:r w:rsidRPr="00A94E32">
        <w:t xml:space="preserve">This Special Issue of the International Journal of Research and Method in Education is </w:t>
      </w:r>
      <w:r w:rsidR="00B56ED8">
        <w:t>(in part) a</w:t>
      </w:r>
      <w:r w:rsidRPr="00A94E32">
        <w:t xml:space="preserve"> response to this increasing presence of </w:t>
      </w:r>
      <w:r w:rsidR="00761BCE">
        <w:t>MSEM</w:t>
      </w:r>
      <w:r w:rsidRPr="00A94E32">
        <w:t xml:space="preserve"> in educational research (Table </w:t>
      </w:r>
      <w:r w:rsidR="00B56ED8">
        <w:t>1)</w:t>
      </w:r>
      <w:r w:rsidRPr="00A94E32">
        <w:t xml:space="preserve"> and</w:t>
      </w:r>
      <w:r w:rsidR="00B56ED8">
        <w:t xml:space="preserve"> to</w:t>
      </w:r>
      <w:r w:rsidRPr="00A94E32">
        <w:t xml:space="preserve"> </w:t>
      </w:r>
      <w:r w:rsidR="00761BCE">
        <w:t>MSEM</w:t>
      </w:r>
      <w:r w:rsidRPr="00A94E32">
        <w:t xml:space="preserve"> in research more generally</w:t>
      </w:r>
      <w:r w:rsidR="00B56ED8">
        <w:t xml:space="preserve"> (</w:t>
      </w:r>
      <w:r w:rsidRPr="00A94E32">
        <w:t xml:space="preserve">Figure 1).  It collects seven papers that use </w:t>
      </w:r>
      <w:r w:rsidR="00761BCE">
        <w:t>MSEM</w:t>
      </w:r>
      <w:r w:rsidRPr="00A94E32">
        <w:t xml:space="preserve"> </w:t>
      </w:r>
      <w:r w:rsidR="00B56ED8">
        <w:t xml:space="preserve">in different ways - </w:t>
      </w:r>
      <w:r w:rsidR="007E2010" w:rsidRPr="007E2010">
        <w:t>to analyse data from empirical investigations and in the development of new methodological and analytical approaches.</w:t>
      </w:r>
      <w:r w:rsidRPr="00A94E32">
        <w:t xml:space="preserve">  </w:t>
      </w:r>
      <w:r w:rsidR="00B56ED8">
        <w:t xml:space="preserve">Before considering how these papers illustrate </w:t>
      </w:r>
      <w:r w:rsidR="00761BCE">
        <w:t>MSEM</w:t>
      </w:r>
      <w:r w:rsidR="00B56ED8">
        <w:t>’s contribution to contemporary trends in educational research, and g</w:t>
      </w:r>
      <w:r w:rsidRPr="00A94E32">
        <w:t xml:space="preserve">iven the paucity of </w:t>
      </w:r>
      <w:r w:rsidR="00761BCE">
        <w:t>MSEM</w:t>
      </w:r>
      <w:r w:rsidRPr="00A94E32">
        <w:t xml:space="preserve"> papers until recently, </w:t>
      </w:r>
      <w:r w:rsidR="00B56ED8">
        <w:t>this editorial first presents</w:t>
      </w:r>
      <w:r w:rsidRPr="00A94E32">
        <w:t xml:space="preserve"> a simple description of </w:t>
      </w:r>
      <w:r w:rsidR="00761BCE">
        <w:t>MSEM</w:t>
      </w:r>
      <w:r w:rsidRPr="00A94E32">
        <w:t xml:space="preserve"> and </w:t>
      </w:r>
      <w:r w:rsidR="00FA51C6">
        <w:t>then considers</w:t>
      </w:r>
      <w:r w:rsidR="00B56ED8">
        <w:t xml:space="preserve"> </w:t>
      </w:r>
      <w:r w:rsidR="00FA51C6">
        <w:t xml:space="preserve">types of </w:t>
      </w:r>
      <w:r w:rsidRPr="00A94E32">
        <w:t>educational research</w:t>
      </w:r>
      <w:r w:rsidR="00FA51C6">
        <w:t xml:space="preserve"> </w:t>
      </w:r>
      <w:r w:rsidR="00B56ED8">
        <w:t xml:space="preserve">for which </w:t>
      </w:r>
      <w:r w:rsidR="00761BCE">
        <w:t>MSEM</w:t>
      </w:r>
      <w:r w:rsidR="00B56ED8">
        <w:t xml:space="preserve"> has application.</w:t>
      </w:r>
      <w:r w:rsidRPr="00A94E32">
        <w:t xml:space="preserve">  Both sections serve as primers</w:t>
      </w:r>
      <w:r w:rsidR="00B56ED8">
        <w:t>:</w:t>
      </w:r>
      <w:r w:rsidRPr="00A94E32">
        <w:t xml:space="preserve"> one to the analytic technique itself and one to its potential contributions to educational research</w:t>
      </w:r>
      <w:r w:rsidR="004F60CD">
        <w:t xml:space="preserve"> (contemporary trends </w:t>
      </w:r>
      <w:r w:rsidR="00B56ED8">
        <w:t>or otherwise)</w:t>
      </w:r>
      <w:r w:rsidRPr="00A94E32">
        <w:t>.</w:t>
      </w:r>
      <w:r>
        <w:t xml:space="preserve">  The intent is </w:t>
      </w:r>
      <w:r w:rsidR="006E253E">
        <w:t xml:space="preserve">to </w:t>
      </w:r>
      <w:r>
        <w:t>equip readers with a foundational understanding</w:t>
      </w:r>
      <w:r w:rsidR="00B56ED8">
        <w:t xml:space="preserve"> of the technique and its application</w:t>
      </w:r>
      <w:r>
        <w:t xml:space="preserve"> </w:t>
      </w:r>
      <w:r w:rsidR="00B56ED8">
        <w:t xml:space="preserve">in order </w:t>
      </w:r>
      <w:r>
        <w:t xml:space="preserve">to allow them </w:t>
      </w:r>
      <w:r w:rsidR="00B56ED8">
        <w:t xml:space="preserve">to more fully engage </w:t>
      </w:r>
      <w:r>
        <w:t xml:space="preserve">with </w:t>
      </w:r>
      <w:r w:rsidR="00761BCE">
        <w:t>MSEM</w:t>
      </w:r>
      <w:r>
        <w:t xml:space="preserve"> </w:t>
      </w:r>
      <w:r w:rsidR="004F60CD">
        <w:t xml:space="preserve">- </w:t>
      </w:r>
      <w:r w:rsidR="00B56ED8">
        <w:t xml:space="preserve">even if only conceptually </w:t>
      </w:r>
      <w:r w:rsidR="007904E4">
        <w:t>(</w:t>
      </w:r>
      <w:r w:rsidR="00B56ED8">
        <w:t xml:space="preserve">rather than </w:t>
      </w:r>
      <w:r w:rsidR="007904E4">
        <w:t>statistically)</w:t>
      </w:r>
      <w:r w:rsidR="00B56ED8">
        <w:t>.  This bec</w:t>
      </w:r>
      <w:r w:rsidR="007904E4">
        <w:t xml:space="preserve">ause readers of educational researchers are </w:t>
      </w:r>
      <w:r w:rsidR="007E2010">
        <w:t>(</w:t>
      </w:r>
      <w:r w:rsidR="00B56ED8">
        <w:t>demonstrably</w:t>
      </w:r>
      <w:r w:rsidR="007E2010">
        <w:t>)</w:t>
      </w:r>
      <w:r w:rsidR="007904E4">
        <w:t xml:space="preserve"> at increasing likelihood of encountering MSEM </w:t>
      </w:r>
      <w:r w:rsidR="00B56ED8">
        <w:t>(cf. Figure 1 and Table 1).</w:t>
      </w:r>
      <w:r>
        <w:t xml:space="preserve"> </w:t>
      </w:r>
    </w:p>
    <w:p w14:paraId="4DAB4044" w14:textId="77777777" w:rsidR="00B818EC" w:rsidRDefault="00B818EC" w:rsidP="00B70524">
      <w:pPr>
        <w:rPr>
          <w:rFonts w:cstheme="minorHAnsi"/>
          <w:b/>
          <w:sz w:val="20"/>
          <w:szCs w:val="20"/>
        </w:rPr>
        <w:sectPr w:rsidR="00B818EC">
          <w:footerReference w:type="default" r:id="rId10"/>
          <w:pgSz w:w="11906" w:h="16838"/>
          <w:pgMar w:top="1440" w:right="1440" w:bottom="1440" w:left="1440" w:header="708" w:footer="708" w:gutter="0"/>
          <w:cols w:space="708"/>
          <w:docGrid w:linePitch="360"/>
        </w:sectPr>
      </w:pPr>
    </w:p>
    <w:p w14:paraId="3DCD5E19" w14:textId="77777777" w:rsidR="0011310A" w:rsidRPr="000D1E08" w:rsidRDefault="000D1E08" w:rsidP="000D1E08">
      <w:pPr>
        <w:spacing w:after="0"/>
        <w:jc w:val="center"/>
        <w:rPr>
          <w:rFonts w:cstheme="minorHAnsi"/>
          <w:sz w:val="20"/>
          <w:szCs w:val="20"/>
        </w:rPr>
      </w:pPr>
      <w:r w:rsidRPr="005370DA">
        <w:rPr>
          <w:rFonts w:cstheme="minorHAnsi"/>
          <w:b/>
          <w:sz w:val="20"/>
          <w:szCs w:val="20"/>
        </w:rPr>
        <w:lastRenderedPageBreak/>
        <w:t>Table 1.</w:t>
      </w:r>
      <w:r>
        <w:rPr>
          <w:rFonts w:cstheme="minorHAnsi"/>
          <w:sz w:val="20"/>
          <w:szCs w:val="20"/>
        </w:rPr>
        <w:t xml:space="preserve"> </w:t>
      </w:r>
      <w:r w:rsidR="003C766F">
        <w:rPr>
          <w:rFonts w:cstheme="minorHAnsi"/>
          <w:sz w:val="20"/>
          <w:szCs w:val="20"/>
        </w:rPr>
        <w:t xml:space="preserve">The presence of “multilevel structural equation modelling” over time in education journals, psychology of education </w:t>
      </w:r>
      <w:r w:rsidR="001C74A6">
        <w:rPr>
          <w:rFonts w:cstheme="minorHAnsi"/>
          <w:sz w:val="20"/>
          <w:szCs w:val="20"/>
        </w:rPr>
        <w:t>journals</w:t>
      </w:r>
      <w:r w:rsidR="00EB53C4">
        <w:rPr>
          <w:rFonts w:cstheme="minorHAnsi"/>
          <w:sz w:val="20"/>
          <w:szCs w:val="20"/>
        </w:rPr>
        <w:t>,</w:t>
      </w:r>
      <w:r w:rsidR="003C766F">
        <w:rPr>
          <w:rFonts w:cstheme="minorHAnsi"/>
          <w:sz w:val="20"/>
          <w:szCs w:val="20"/>
        </w:rPr>
        <w:t xml:space="preserve"> and sociology of education journals</w:t>
      </w:r>
    </w:p>
    <w:tbl>
      <w:tblPr>
        <w:tblpPr w:leftFromText="180" w:rightFromText="180" w:vertAnchor="page" w:horzAnchor="margin" w:tblpY="1951"/>
        <w:tblW w:w="5000" w:type="pct"/>
        <w:tblLayout w:type="fixed"/>
        <w:tblLook w:val="04A0" w:firstRow="1" w:lastRow="0" w:firstColumn="1" w:lastColumn="0" w:noHBand="0" w:noVBand="1"/>
      </w:tblPr>
      <w:tblGrid>
        <w:gridCol w:w="1810"/>
        <w:gridCol w:w="4252"/>
        <w:gridCol w:w="425"/>
        <w:gridCol w:w="850"/>
        <w:gridCol w:w="1276"/>
        <w:gridCol w:w="567"/>
        <w:gridCol w:w="850"/>
        <w:gridCol w:w="1278"/>
        <w:gridCol w:w="578"/>
        <w:gridCol w:w="856"/>
        <w:gridCol w:w="1432"/>
      </w:tblGrid>
      <w:tr w:rsidR="00EB53C4" w:rsidRPr="000D1E08" w14:paraId="7BCF2821" w14:textId="77777777" w:rsidTr="00EB53C4">
        <w:trPr>
          <w:trHeight w:val="520"/>
        </w:trPr>
        <w:tc>
          <w:tcPr>
            <w:tcW w:w="638" w:type="pct"/>
            <w:vMerge w:val="restart"/>
            <w:tcBorders>
              <w:top w:val="double" w:sz="6" w:space="0" w:color="auto"/>
              <w:left w:val="nil"/>
              <w:bottom w:val="single" w:sz="4" w:space="0" w:color="000000"/>
              <w:right w:val="nil"/>
            </w:tcBorders>
            <w:shd w:val="clear" w:color="auto" w:fill="auto"/>
            <w:vAlign w:val="center"/>
            <w:hideMark/>
          </w:tcPr>
          <w:p w14:paraId="0A9FC66B" w14:textId="77777777" w:rsidR="000D1E08" w:rsidRPr="0073245F" w:rsidRDefault="000D1E08" w:rsidP="000D1E08">
            <w:pPr>
              <w:spacing w:after="0" w:line="240" w:lineRule="auto"/>
              <w:jc w:val="center"/>
              <w:rPr>
                <w:rFonts w:eastAsia="Times New Roman" w:cstheme="minorHAnsi"/>
                <w:b/>
                <w:bCs/>
                <w:color w:val="000000"/>
                <w:sz w:val="20"/>
                <w:szCs w:val="20"/>
                <w:lang w:eastAsia="en-GB"/>
              </w:rPr>
            </w:pPr>
            <w:r w:rsidRPr="0073245F">
              <w:rPr>
                <w:rFonts w:eastAsia="Times New Roman" w:cstheme="minorHAnsi"/>
                <w:b/>
                <w:bCs/>
                <w:color w:val="000000"/>
                <w:sz w:val="20"/>
                <w:szCs w:val="20"/>
                <w:lang w:eastAsia="en-GB"/>
              </w:rPr>
              <w:t>Professional body</w:t>
            </w:r>
          </w:p>
        </w:tc>
        <w:tc>
          <w:tcPr>
            <w:tcW w:w="1500" w:type="pct"/>
            <w:vMerge w:val="restart"/>
            <w:tcBorders>
              <w:top w:val="double" w:sz="6" w:space="0" w:color="auto"/>
              <w:left w:val="nil"/>
              <w:bottom w:val="single" w:sz="4" w:space="0" w:color="000000"/>
              <w:right w:val="nil"/>
            </w:tcBorders>
            <w:shd w:val="clear" w:color="auto" w:fill="auto"/>
            <w:vAlign w:val="center"/>
            <w:hideMark/>
          </w:tcPr>
          <w:p w14:paraId="2E8BA87A" w14:textId="77777777" w:rsidR="000D1E08" w:rsidRPr="0073245F" w:rsidRDefault="000D1E08" w:rsidP="000D1E08">
            <w:pPr>
              <w:spacing w:after="0" w:line="240" w:lineRule="auto"/>
              <w:jc w:val="center"/>
              <w:rPr>
                <w:rFonts w:eastAsia="Times New Roman" w:cstheme="minorHAnsi"/>
                <w:b/>
                <w:bCs/>
                <w:color w:val="000000"/>
                <w:sz w:val="20"/>
                <w:szCs w:val="20"/>
                <w:lang w:eastAsia="en-GB"/>
              </w:rPr>
            </w:pPr>
            <w:r w:rsidRPr="0073245F">
              <w:rPr>
                <w:rFonts w:eastAsia="Times New Roman" w:cstheme="minorHAnsi"/>
                <w:b/>
                <w:bCs/>
                <w:color w:val="000000"/>
                <w:sz w:val="20"/>
                <w:szCs w:val="20"/>
                <w:lang w:eastAsia="en-GB"/>
              </w:rPr>
              <w:t>Journal title (education focussed)</w:t>
            </w:r>
          </w:p>
        </w:tc>
        <w:tc>
          <w:tcPr>
            <w:tcW w:w="900" w:type="pct"/>
            <w:gridSpan w:val="3"/>
            <w:tcBorders>
              <w:top w:val="double" w:sz="4" w:space="0" w:color="auto"/>
              <w:left w:val="nil"/>
              <w:bottom w:val="nil"/>
              <w:right w:val="single" w:sz="4" w:space="0" w:color="auto"/>
            </w:tcBorders>
            <w:shd w:val="clear" w:color="auto" w:fill="auto"/>
            <w:vAlign w:val="bottom"/>
            <w:hideMark/>
          </w:tcPr>
          <w:p w14:paraId="3ECB0D3D" w14:textId="77777777" w:rsidR="000D1E08" w:rsidRPr="0073245F" w:rsidRDefault="00783B8A" w:rsidP="00783B8A">
            <w:pPr>
              <w:spacing w:after="0" w:line="240" w:lineRule="auto"/>
              <w:jc w:val="center"/>
              <w:rPr>
                <w:rFonts w:eastAsia="Times New Roman" w:cstheme="minorHAnsi"/>
                <w:b/>
                <w:bCs/>
                <w:color w:val="000000"/>
                <w:sz w:val="20"/>
                <w:szCs w:val="20"/>
                <w:lang w:eastAsia="en-GB"/>
              </w:rPr>
            </w:pPr>
            <w:r>
              <w:rPr>
                <w:rFonts w:eastAsia="Times New Roman" w:cstheme="minorHAnsi"/>
                <w:b/>
                <w:bCs/>
                <w:color w:val="000000"/>
                <w:sz w:val="20"/>
                <w:szCs w:val="20"/>
                <w:lang w:eastAsia="en-GB"/>
              </w:rPr>
              <w:t>Articles</w:t>
            </w:r>
            <w:r w:rsidR="000D1E08" w:rsidRPr="0073245F">
              <w:rPr>
                <w:rFonts w:eastAsia="Times New Roman" w:cstheme="minorHAnsi"/>
                <w:b/>
                <w:bCs/>
                <w:color w:val="000000"/>
                <w:sz w:val="20"/>
                <w:szCs w:val="20"/>
                <w:lang w:eastAsia="en-GB"/>
              </w:rPr>
              <w:t xml:space="preserve"> featuring "multilevel structural equation model"</w:t>
            </w:r>
          </w:p>
        </w:tc>
        <w:tc>
          <w:tcPr>
            <w:tcW w:w="951" w:type="pct"/>
            <w:gridSpan w:val="3"/>
            <w:tcBorders>
              <w:top w:val="double" w:sz="4" w:space="0" w:color="auto"/>
              <w:left w:val="single" w:sz="4" w:space="0" w:color="auto"/>
              <w:bottom w:val="nil"/>
              <w:right w:val="single" w:sz="4" w:space="0" w:color="auto"/>
            </w:tcBorders>
            <w:shd w:val="clear" w:color="auto" w:fill="auto"/>
            <w:vAlign w:val="bottom"/>
            <w:hideMark/>
          </w:tcPr>
          <w:p w14:paraId="0EC7AA7D" w14:textId="77777777" w:rsidR="000D1E08" w:rsidRPr="0073245F" w:rsidRDefault="00783B8A" w:rsidP="00783B8A">
            <w:pPr>
              <w:spacing w:after="0" w:line="240" w:lineRule="auto"/>
              <w:jc w:val="center"/>
              <w:rPr>
                <w:rFonts w:eastAsia="Times New Roman" w:cstheme="minorHAnsi"/>
                <w:b/>
                <w:bCs/>
                <w:color w:val="000000"/>
                <w:sz w:val="20"/>
                <w:szCs w:val="20"/>
                <w:lang w:eastAsia="en-GB"/>
              </w:rPr>
            </w:pPr>
            <w:r>
              <w:rPr>
                <w:rFonts w:eastAsia="Times New Roman" w:cstheme="minorHAnsi"/>
                <w:b/>
                <w:bCs/>
                <w:color w:val="000000"/>
                <w:sz w:val="20"/>
                <w:szCs w:val="20"/>
                <w:lang w:eastAsia="en-GB"/>
              </w:rPr>
              <w:t>Articles</w:t>
            </w:r>
            <w:r w:rsidR="000D1E08" w:rsidRPr="0073245F">
              <w:rPr>
                <w:rFonts w:eastAsia="Times New Roman" w:cstheme="minorHAnsi"/>
                <w:b/>
                <w:bCs/>
                <w:color w:val="000000"/>
                <w:sz w:val="20"/>
                <w:szCs w:val="20"/>
                <w:lang w:eastAsia="en-GB"/>
              </w:rPr>
              <w:t xml:space="preserve"> featuring "structural equation model" (ex</w:t>
            </w:r>
            <w:r w:rsidR="000D1E08" w:rsidRPr="000D1E08">
              <w:rPr>
                <w:rFonts w:eastAsia="Times New Roman" w:cstheme="minorHAnsi"/>
                <w:b/>
                <w:bCs/>
                <w:color w:val="000000"/>
                <w:sz w:val="20"/>
                <w:szCs w:val="20"/>
                <w:lang w:eastAsia="en-GB"/>
              </w:rPr>
              <w:t>cluding</w:t>
            </w:r>
            <w:r w:rsidR="000D1E08" w:rsidRPr="0073245F">
              <w:rPr>
                <w:rFonts w:eastAsia="Times New Roman" w:cstheme="minorHAnsi"/>
                <w:b/>
                <w:bCs/>
                <w:color w:val="000000"/>
                <w:sz w:val="20"/>
                <w:szCs w:val="20"/>
                <w:lang w:eastAsia="en-GB"/>
              </w:rPr>
              <w:t xml:space="preserve"> "multilevel")</w:t>
            </w:r>
          </w:p>
        </w:tc>
        <w:tc>
          <w:tcPr>
            <w:tcW w:w="1011" w:type="pct"/>
            <w:gridSpan w:val="3"/>
            <w:tcBorders>
              <w:top w:val="double" w:sz="4" w:space="0" w:color="auto"/>
              <w:left w:val="single" w:sz="4" w:space="0" w:color="auto"/>
              <w:bottom w:val="nil"/>
              <w:right w:val="nil"/>
            </w:tcBorders>
            <w:shd w:val="clear" w:color="auto" w:fill="auto"/>
            <w:vAlign w:val="bottom"/>
            <w:hideMark/>
          </w:tcPr>
          <w:p w14:paraId="1CE44246" w14:textId="77777777" w:rsidR="000D1E08" w:rsidRPr="0073245F" w:rsidRDefault="00783B8A" w:rsidP="000D1E08">
            <w:pPr>
              <w:spacing w:after="0" w:line="240" w:lineRule="auto"/>
              <w:jc w:val="center"/>
              <w:rPr>
                <w:rFonts w:eastAsia="Times New Roman" w:cstheme="minorHAnsi"/>
                <w:b/>
                <w:bCs/>
                <w:color w:val="000000"/>
                <w:sz w:val="20"/>
                <w:szCs w:val="20"/>
                <w:lang w:eastAsia="en-GB"/>
              </w:rPr>
            </w:pPr>
            <w:r>
              <w:rPr>
                <w:rFonts w:eastAsia="Times New Roman" w:cstheme="minorHAnsi"/>
                <w:b/>
                <w:bCs/>
                <w:color w:val="000000"/>
                <w:sz w:val="20"/>
                <w:szCs w:val="20"/>
                <w:lang w:eastAsia="en-GB"/>
              </w:rPr>
              <w:t>Articles</w:t>
            </w:r>
            <w:r w:rsidR="000D1E08" w:rsidRPr="0073245F">
              <w:rPr>
                <w:rFonts w:eastAsia="Times New Roman" w:cstheme="minorHAnsi"/>
                <w:b/>
                <w:bCs/>
                <w:color w:val="000000"/>
                <w:sz w:val="20"/>
                <w:szCs w:val="20"/>
                <w:lang w:eastAsia="en-GB"/>
              </w:rPr>
              <w:t xml:space="preserve"> featuring "multilevel model" OR "hierarchical linear model"</w:t>
            </w:r>
          </w:p>
        </w:tc>
      </w:tr>
      <w:tr w:rsidR="000D1E08" w:rsidRPr="000D1E08" w14:paraId="18AEC52C" w14:textId="77777777" w:rsidTr="00EB53C4">
        <w:trPr>
          <w:trHeight w:val="175"/>
        </w:trPr>
        <w:tc>
          <w:tcPr>
            <w:tcW w:w="638" w:type="pct"/>
            <w:vMerge/>
            <w:tcBorders>
              <w:top w:val="double" w:sz="6" w:space="0" w:color="auto"/>
              <w:left w:val="nil"/>
              <w:bottom w:val="single" w:sz="4" w:space="0" w:color="000000"/>
              <w:right w:val="nil"/>
            </w:tcBorders>
            <w:vAlign w:val="center"/>
            <w:hideMark/>
          </w:tcPr>
          <w:p w14:paraId="55437CBD" w14:textId="77777777" w:rsidR="000D1E08" w:rsidRPr="0073245F" w:rsidRDefault="000D1E08" w:rsidP="000D1E08">
            <w:pPr>
              <w:spacing w:after="0" w:line="240" w:lineRule="auto"/>
              <w:rPr>
                <w:rFonts w:eastAsia="Times New Roman" w:cstheme="minorHAnsi"/>
                <w:b/>
                <w:bCs/>
                <w:color w:val="000000"/>
                <w:sz w:val="20"/>
                <w:szCs w:val="20"/>
                <w:lang w:eastAsia="en-GB"/>
              </w:rPr>
            </w:pPr>
          </w:p>
        </w:tc>
        <w:tc>
          <w:tcPr>
            <w:tcW w:w="1500" w:type="pct"/>
            <w:vMerge/>
            <w:tcBorders>
              <w:top w:val="double" w:sz="6" w:space="0" w:color="auto"/>
              <w:left w:val="nil"/>
              <w:bottom w:val="single" w:sz="4" w:space="0" w:color="000000"/>
              <w:right w:val="nil"/>
            </w:tcBorders>
            <w:vAlign w:val="center"/>
            <w:hideMark/>
          </w:tcPr>
          <w:p w14:paraId="19153727" w14:textId="77777777" w:rsidR="000D1E08" w:rsidRPr="0073245F" w:rsidRDefault="000D1E08" w:rsidP="000D1E08">
            <w:pPr>
              <w:spacing w:after="0" w:line="240" w:lineRule="auto"/>
              <w:rPr>
                <w:rFonts w:eastAsia="Times New Roman" w:cstheme="minorHAnsi"/>
                <w:b/>
                <w:bCs/>
                <w:color w:val="000000"/>
                <w:sz w:val="20"/>
                <w:szCs w:val="20"/>
                <w:lang w:eastAsia="en-GB"/>
              </w:rPr>
            </w:pPr>
          </w:p>
        </w:tc>
        <w:tc>
          <w:tcPr>
            <w:tcW w:w="150" w:type="pct"/>
            <w:tcBorders>
              <w:top w:val="nil"/>
              <w:left w:val="nil"/>
              <w:bottom w:val="single" w:sz="4" w:space="0" w:color="auto"/>
              <w:right w:val="nil"/>
            </w:tcBorders>
            <w:shd w:val="clear" w:color="auto" w:fill="auto"/>
            <w:vAlign w:val="bottom"/>
            <w:hideMark/>
          </w:tcPr>
          <w:p w14:paraId="5DF19A80" w14:textId="77777777" w:rsidR="000D1E08" w:rsidRPr="0073245F" w:rsidRDefault="000D1E08" w:rsidP="000D1E08">
            <w:pPr>
              <w:spacing w:after="0" w:line="240" w:lineRule="auto"/>
              <w:jc w:val="right"/>
              <w:rPr>
                <w:rFonts w:eastAsia="Times New Roman" w:cstheme="minorHAnsi"/>
                <w:b/>
                <w:bCs/>
                <w:color w:val="000000"/>
                <w:sz w:val="20"/>
                <w:szCs w:val="20"/>
                <w:lang w:eastAsia="en-GB"/>
              </w:rPr>
            </w:pPr>
            <w:r w:rsidRPr="0073245F">
              <w:rPr>
                <w:rFonts w:eastAsia="Times New Roman" w:cstheme="minorHAnsi"/>
                <w:b/>
                <w:bCs/>
                <w:color w:val="000000"/>
                <w:sz w:val="20"/>
                <w:szCs w:val="20"/>
                <w:lang w:eastAsia="en-GB"/>
              </w:rPr>
              <w:t>n</w:t>
            </w:r>
          </w:p>
        </w:tc>
        <w:tc>
          <w:tcPr>
            <w:tcW w:w="300" w:type="pct"/>
            <w:tcBorders>
              <w:top w:val="nil"/>
              <w:left w:val="nil"/>
              <w:bottom w:val="single" w:sz="4" w:space="0" w:color="auto"/>
              <w:right w:val="nil"/>
            </w:tcBorders>
            <w:shd w:val="clear" w:color="auto" w:fill="auto"/>
            <w:vAlign w:val="bottom"/>
            <w:hideMark/>
          </w:tcPr>
          <w:p w14:paraId="18C0F758" w14:textId="77777777" w:rsidR="000D1E08" w:rsidRPr="0073245F" w:rsidRDefault="000D1E08" w:rsidP="000D1E08">
            <w:pPr>
              <w:spacing w:after="0" w:line="240" w:lineRule="auto"/>
              <w:jc w:val="right"/>
              <w:rPr>
                <w:rFonts w:eastAsia="Times New Roman" w:cstheme="minorHAnsi"/>
                <w:b/>
                <w:bCs/>
                <w:color w:val="000000"/>
                <w:sz w:val="20"/>
                <w:szCs w:val="20"/>
                <w:lang w:eastAsia="en-GB"/>
              </w:rPr>
            </w:pPr>
            <w:r w:rsidRPr="0073245F">
              <w:rPr>
                <w:rFonts w:eastAsia="Times New Roman" w:cstheme="minorHAnsi"/>
                <w:b/>
                <w:bCs/>
                <w:color w:val="000000"/>
                <w:sz w:val="20"/>
                <w:szCs w:val="20"/>
                <w:lang w:eastAsia="en-GB"/>
              </w:rPr>
              <w:t>earliest</w:t>
            </w:r>
          </w:p>
        </w:tc>
        <w:tc>
          <w:tcPr>
            <w:tcW w:w="450" w:type="pct"/>
            <w:tcBorders>
              <w:top w:val="nil"/>
              <w:left w:val="nil"/>
              <w:bottom w:val="single" w:sz="4" w:space="0" w:color="auto"/>
              <w:right w:val="single" w:sz="4" w:space="0" w:color="auto"/>
            </w:tcBorders>
            <w:shd w:val="clear" w:color="auto" w:fill="auto"/>
            <w:vAlign w:val="bottom"/>
            <w:hideMark/>
          </w:tcPr>
          <w:p w14:paraId="3DDDB273" w14:textId="77777777" w:rsidR="000D1E08" w:rsidRPr="0073245F" w:rsidRDefault="000D1E08" w:rsidP="000D1E08">
            <w:pPr>
              <w:spacing w:after="0" w:line="240" w:lineRule="auto"/>
              <w:jc w:val="right"/>
              <w:rPr>
                <w:rFonts w:eastAsia="Times New Roman" w:cstheme="minorHAnsi"/>
                <w:b/>
                <w:bCs/>
                <w:color w:val="000000"/>
                <w:sz w:val="20"/>
                <w:szCs w:val="20"/>
                <w:lang w:eastAsia="en-GB"/>
              </w:rPr>
            </w:pPr>
            <w:r w:rsidRPr="0073245F">
              <w:rPr>
                <w:rFonts w:eastAsia="Times New Roman" w:cstheme="minorHAnsi"/>
                <w:b/>
                <w:bCs/>
                <w:color w:val="000000"/>
                <w:sz w:val="20"/>
                <w:szCs w:val="20"/>
                <w:lang w:eastAsia="en-GB"/>
              </w:rPr>
              <w:t>latest (to 01/07/2020)</w:t>
            </w:r>
          </w:p>
        </w:tc>
        <w:tc>
          <w:tcPr>
            <w:tcW w:w="200" w:type="pct"/>
            <w:tcBorders>
              <w:top w:val="nil"/>
              <w:left w:val="single" w:sz="4" w:space="0" w:color="auto"/>
              <w:bottom w:val="single" w:sz="4" w:space="0" w:color="auto"/>
              <w:right w:val="nil"/>
            </w:tcBorders>
            <w:shd w:val="clear" w:color="auto" w:fill="auto"/>
            <w:vAlign w:val="bottom"/>
            <w:hideMark/>
          </w:tcPr>
          <w:p w14:paraId="7D13CA8D" w14:textId="77777777" w:rsidR="000D1E08" w:rsidRPr="0073245F" w:rsidRDefault="000D1E08" w:rsidP="000D1E08">
            <w:pPr>
              <w:spacing w:after="0" w:line="240" w:lineRule="auto"/>
              <w:jc w:val="right"/>
              <w:rPr>
                <w:rFonts w:eastAsia="Times New Roman" w:cstheme="minorHAnsi"/>
                <w:b/>
                <w:bCs/>
                <w:color w:val="000000"/>
                <w:sz w:val="20"/>
                <w:szCs w:val="20"/>
                <w:lang w:eastAsia="en-GB"/>
              </w:rPr>
            </w:pPr>
            <w:r w:rsidRPr="0073245F">
              <w:rPr>
                <w:rFonts w:eastAsia="Times New Roman" w:cstheme="minorHAnsi"/>
                <w:b/>
                <w:bCs/>
                <w:color w:val="000000"/>
                <w:sz w:val="20"/>
                <w:szCs w:val="20"/>
                <w:lang w:eastAsia="en-GB"/>
              </w:rPr>
              <w:t>n</w:t>
            </w:r>
          </w:p>
        </w:tc>
        <w:tc>
          <w:tcPr>
            <w:tcW w:w="300" w:type="pct"/>
            <w:tcBorders>
              <w:top w:val="nil"/>
              <w:left w:val="nil"/>
              <w:bottom w:val="single" w:sz="4" w:space="0" w:color="auto"/>
              <w:right w:val="nil"/>
            </w:tcBorders>
            <w:shd w:val="clear" w:color="auto" w:fill="auto"/>
            <w:vAlign w:val="bottom"/>
            <w:hideMark/>
          </w:tcPr>
          <w:p w14:paraId="7B4E8F2F" w14:textId="77777777" w:rsidR="000D1E08" w:rsidRPr="0073245F" w:rsidRDefault="000D1E08" w:rsidP="000D1E08">
            <w:pPr>
              <w:spacing w:after="0" w:line="240" w:lineRule="auto"/>
              <w:jc w:val="right"/>
              <w:rPr>
                <w:rFonts w:eastAsia="Times New Roman" w:cstheme="minorHAnsi"/>
                <w:b/>
                <w:bCs/>
                <w:color w:val="000000"/>
                <w:sz w:val="20"/>
                <w:szCs w:val="20"/>
                <w:lang w:eastAsia="en-GB"/>
              </w:rPr>
            </w:pPr>
            <w:r w:rsidRPr="0073245F">
              <w:rPr>
                <w:rFonts w:eastAsia="Times New Roman" w:cstheme="minorHAnsi"/>
                <w:b/>
                <w:bCs/>
                <w:color w:val="000000"/>
                <w:sz w:val="20"/>
                <w:szCs w:val="20"/>
                <w:lang w:eastAsia="en-GB"/>
              </w:rPr>
              <w:t>earliest</w:t>
            </w:r>
          </w:p>
        </w:tc>
        <w:tc>
          <w:tcPr>
            <w:tcW w:w="451" w:type="pct"/>
            <w:tcBorders>
              <w:top w:val="nil"/>
              <w:left w:val="nil"/>
              <w:bottom w:val="single" w:sz="4" w:space="0" w:color="auto"/>
              <w:right w:val="single" w:sz="4" w:space="0" w:color="auto"/>
            </w:tcBorders>
            <w:shd w:val="clear" w:color="auto" w:fill="auto"/>
            <w:vAlign w:val="bottom"/>
            <w:hideMark/>
          </w:tcPr>
          <w:p w14:paraId="0FD809F8" w14:textId="77777777" w:rsidR="000D1E08" w:rsidRPr="0073245F" w:rsidRDefault="000D1E08" w:rsidP="000D1E08">
            <w:pPr>
              <w:spacing w:after="0" w:line="240" w:lineRule="auto"/>
              <w:jc w:val="right"/>
              <w:rPr>
                <w:rFonts w:eastAsia="Times New Roman" w:cstheme="minorHAnsi"/>
                <w:b/>
                <w:bCs/>
                <w:color w:val="000000"/>
                <w:sz w:val="20"/>
                <w:szCs w:val="20"/>
                <w:lang w:eastAsia="en-GB"/>
              </w:rPr>
            </w:pPr>
            <w:r w:rsidRPr="0073245F">
              <w:rPr>
                <w:rFonts w:eastAsia="Times New Roman" w:cstheme="minorHAnsi"/>
                <w:b/>
                <w:bCs/>
                <w:color w:val="000000"/>
                <w:sz w:val="20"/>
                <w:szCs w:val="20"/>
                <w:lang w:eastAsia="en-GB"/>
              </w:rPr>
              <w:t>latest (to 01/07/2020)</w:t>
            </w:r>
          </w:p>
        </w:tc>
        <w:tc>
          <w:tcPr>
            <w:tcW w:w="204" w:type="pct"/>
            <w:tcBorders>
              <w:top w:val="nil"/>
              <w:left w:val="single" w:sz="4" w:space="0" w:color="auto"/>
              <w:bottom w:val="single" w:sz="4" w:space="0" w:color="auto"/>
              <w:right w:val="nil"/>
            </w:tcBorders>
            <w:shd w:val="clear" w:color="auto" w:fill="auto"/>
            <w:vAlign w:val="bottom"/>
            <w:hideMark/>
          </w:tcPr>
          <w:p w14:paraId="6E03275D" w14:textId="77777777" w:rsidR="000D1E08" w:rsidRPr="0073245F" w:rsidRDefault="000D1E08" w:rsidP="000D1E08">
            <w:pPr>
              <w:spacing w:after="0" w:line="240" w:lineRule="auto"/>
              <w:jc w:val="right"/>
              <w:rPr>
                <w:rFonts w:eastAsia="Times New Roman" w:cstheme="minorHAnsi"/>
                <w:b/>
                <w:bCs/>
                <w:color w:val="000000"/>
                <w:sz w:val="20"/>
                <w:szCs w:val="20"/>
                <w:lang w:eastAsia="en-GB"/>
              </w:rPr>
            </w:pPr>
            <w:r w:rsidRPr="0073245F">
              <w:rPr>
                <w:rFonts w:eastAsia="Times New Roman" w:cstheme="minorHAnsi"/>
                <w:b/>
                <w:bCs/>
                <w:color w:val="000000"/>
                <w:sz w:val="20"/>
                <w:szCs w:val="20"/>
                <w:lang w:eastAsia="en-GB"/>
              </w:rPr>
              <w:t>n</w:t>
            </w:r>
          </w:p>
        </w:tc>
        <w:tc>
          <w:tcPr>
            <w:tcW w:w="302" w:type="pct"/>
            <w:tcBorders>
              <w:top w:val="nil"/>
              <w:left w:val="nil"/>
              <w:bottom w:val="single" w:sz="4" w:space="0" w:color="auto"/>
              <w:right w:val="nil"/>
            </w:tcBorders>
            <w:shd w:val="clear" w:color="auto" w:fill="auto"/>
            <w:vAlign w:val="bottom"/>
            <w:hideMark/>
          </w:tcPr>
          <w:p w14:paraId="0A0A0470" w14:textId="77777777" w:rsidR="000D1E08" w:rsidRPr="0073245F" w:rsidRDefault="000D1E08" w:rsidP="000D1E08">
            <w:pPr>
              <w:spacing w:after="0" w:line="240" w:lineRule="auto"/>
              <w:jc w:val="right"/>
              <w:rPr>
                <w:rFonts w:eastAsia="Times New Roman" w:cstheme="minorHAnsi"/>
                <w:b/>
                <w:bCs/>
                <w:color w:val="000000"/>
                <w:sz w:val="20"/>
                <w:szCs w:val="20"/>
                <w:lang w:eastAsia="en-GB"/>
              </w:rPr>
            </w:pPr>
            <w:r w:rsidRPr="0073245F">
              <w:rPr>
                <w:rFonts w:eastAsia="Times New Roman" w:cstheme="minorHAnsi"/>
                <w:b/>
                <w:bCs/>
                <w:color w:val="000000"/>
                <w:sz w:val="20"/>
                <w:szCs w:val="20"/>
                <w:lang w:eastAsia="en-GB"/>
              </w:rPr>
              <w:t>earliest</w:t>
            </w:r>
          </w:p>
        </w:tc>
        <w:tc>
          <w:tcPr>
            <w:tcW w:w="505" w:type="pct"/>
            <w:tcBorders>
              <w:top w:val="nil"/>
              <w:left w:val="nil"/>
              <w:bottom w:val="single" w:sz="4" w:space="0" w:color="auto"/>
              <w:right w:val="nil"/>
            </w:tcBorders>
            <w:shd w:val="clear" w:color="auto" w:fill="auto"/>
            <w:vAlign w:val="bottom"/>
            <w:hideMark/>
          </w:tcPr>
          <w:p w14:paraId="3D58F4A9" w14:textId="77777777" w:rsidR="000D1E08" w:rsidRPr="0073245F" w:rsidRDefault="000D1E08" w:rsidP="000D1E08">
            <w:pPr>
              <w:spacing w:after="0" w:line="240" w:lineRule="auto"/>
              <w:jc w:val="right"/>
              <w:rPr>
                <w:rFonts w:eastAsia="Times New Roman" w:cstheme="minorHAnsi"/>
                <w:b/>
                <w:bCs/>
                <w:color w:val="000000"/>
                <w:sz w:val="20"/>
                <w:szCs w:val="20"/>
                <w:lang w:eastAsia="en-GB"/>
              </w:rPr>
            </w:pPr>
            <w:r w:rsidRPr="0073245F">
              <w:rPr>
                <w:rFonts w:eastAsia="Times New Roman" w:cstheme="minorHAnsi"/>
                <w:b/>
                <w:bCs/>
                <w:color w:val="000000"/>
                <w:sz w:val="20"/>
                <w:szCs w:val="20"/>
                <w:lang w:eastAsia="en-GB"/>
              </w:rPr>
              <w:t>latest (to 01/07/2020)</w:t>
            </w:r>
          </w:p>
        </w:tc>
      </w:tr>
      <w:tr w:rsidR="000D1E08" w:rsidRPr="000D1E08" w14:paraId="128026E4" w14:textId="77777777" w:rsidTr="000A11A8">
        <w:trPr>
          <w:trHeight w:val="300"/>
        </w:trPr>
        <w:tc>
          <w:tcPr>
            <w:tcW w:w="638" w:type="pct"/>
            <w:vMerge w:val="restart"/>
            <w:tcBorders>
              <w:top w:val="nil"/>
              <w:left w:val="nil"/>
              <w:bottom w:val="nil"/>
              <w:right w:val="nil"/>
            </w:tcBorders>
            <w:shd w:val="clear" w:color="auto" w:fill="auto"/>
            <w:vAlign w:val="center"/>
            <w:hideMark/>
          </w:tcPr>
          <w:p w14:paraId="03CEF14B"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American Educational Research Association</w:t>
            </w:r>
          </w:p>
        </w:tc>
        <w:tc>
          <w:tcPr>
            <w:tcW w:w="1500" w:type="pct"/>
            <w:tcBorders>
              <w:top w:val="nil"/>
              <w:left w:val="nil"/>
              <w:bottom w:val="nil"/>
              <w:right w:val="nil"/>
            </w:tcBorders>
            <w:shd w:val="clear" w:color="auto" w:fill="auto"/>
            <w:vAlign w:val="center"/>
            <w:hideMark/>
          </w:tcPr>
          <w:p w14:paraId="350B8896"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American Educational Research Journal (</w:t>
            </w:r>
            <w:r w:rsidR="00B17ECB">
              <w:rPr>
                <w:rFonts w:eastAsia="Times New Roman" w:cstheme="minorHAnsi"/>
                <w:color w:val="000000"/>
                <w:sz w:val="20"/>
                <w:szCs w:val="20"/>
                <w:lang w:eastAsia="en-GB"/>
              </w:rPr>
              <w:t>1964</w:t>
            </w:r>
            <w:r w:rsidRPr="0073245F">
              <w:rPr>
                <w:rFonts w:eastAsia="Times New Roman" w:cstheme="minorHAnsi"/>
                <w:color w:val="000000"/>
                <w:sz w:val="20"/>
                <w:szCs w:val="20"/>
                <w:lang w:eastAsia="en-GB"/>
              </w:rPr>
              <w:t>-)</w:t>
            </w:r>
          </w:p>
        </w:tc>
        <w:tc>
          <w:tcPr>
            <w:tcW w:w="150" w:type="pct"/>
            <w:tcBorders>
              <w:top w:val="nil"/>
              <w:left w:val="nil"/>
              <w:bottom w:val="nil"/>
              <w:right w:val="nil"/>
            </w:tcBorders>
            <w:shd w:val="clear" w:color="auto" w:fill="auto"/>
            <w:noWrap/>
            <w:vAlign w:val="center"/>
            <w:hideMark/>
          </w:tcPr>
          <w:p w14:paraId="1683C121"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w:t>
            </w:r>
          </w:p>
        </w:tc>
        <w:tc>
          <w:tcPr>
            <w:tcW w:w="300" w:type="pct"/>
            <w:tcBorders>
              <w:top w:val="nil"/>
              <w:left w:val="nil"/>
              <w:bottom w:val="nil"/>
              <w:right w:val="nil"/>
            </w:tcBorders>
            <w:shd w:val="clear" w:color="auto" w:fill="auto"/>
            <w:noWrap/>
            <w:vAlign w:val="center"/>
            <w:hideMark/>
          </w:tcPr>
          <w:p w14:paraId="5794D246"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2017</w:t>
            </w:r>
          </w:p>
        </w:tc>
        <w:tc>
          <w:tcPr>
            <w:tcW w:w="450" w:type="pct"/>
            <w:tcBorders>
              <w:top w:val="nil"/>
              <w:left w:val="nil"/>
              <w:bottom w:val="nil"/>
              <w:right w:val="single" w:sz="4" w:space="0" w:color="auto"/>
            </w:tcBorders>
            <w:shd w:val="clear" w:color="auto" w:fill="auto"/>
            <w:noWrap/>
            <w:vAlign w:val="center"/>
            <w:hideMark/>
          </w:tcPr>
          <w:p w14:paraId="0353A59E"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2018</w:t>
            </w:r>
          </w:p>
        </w:tc>
        <w:tc>
          <w:tcPr>
            <w:tcW w:w="200" w:type="pct"/>
            <w:tcBorders>
              <w:top w:val="nil"/>
              <w:left w:val="single" w:sz="4" w:space="0" w:color="auto"/>
              <w:bottom w:val="nil"/>
              <w:right w:val="nil"/>
            </w:tcBorders>
            <w:shd w:val="clear" w:color="auto" w:fill="auto"/>
            <w:noWrap/>
            <w:vAlign w:val="center"/>
            <w:hideMark/>
          </w:tcPr>
          <w:p w14:paraId="3B055E3D"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30</w:t>
            </w:r>
          </w:p>
        </w:tc>
        <w:tc>
          <w:tcPr>
            <w:tcW w:w="300" w:type="pct"/>
            <w:tcBorders>
              <w:top w:val="nil"/>
              <w:left w:val="nil"/>
              <w:bottom w:val="nil"/>
              <w:right w:val="nil"/>
            </w:tcBorders>
            <w:shd w:val="clear" w:color="auto" w:fill="auto"/>
            <w:noWrap/>
            <w:vAlign w:val="center"/>
            <w:hideMark/>
          </w:tcPr>
          <w:p w14:paraId="57FD1AB6"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1978</w:t>
            </w:r>
          </w:p>
        </w:tc>
        <w:tc>
          <w:tcPr>
            <w:tcW w:w="451" w:type="pct"/>
            <w:tcBorders>
              <w:top w:val="nil"/>
              <w:left w:val="nil"/>
              <w:bottom w:val="nil"/>
              <w:right w:val="single" w:sz="4" w:space="0" w:color="auto"/>
            </w:tcBorders>
            <w:shd w:val="clear" w:color="auto" w:fill="auto"/>
            <w:noWrap/>
            <w:vAlign w:val="center"/>
            <w:hideMark/>
          </w:tcPr>
          <w:p w14:paraId="23F68CB7"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2019</w:t>
            </w:r>
          </w:p>
        </w:tc>
        <w:tc>
          <w:tcPr>
            <w:tcW w:w="204" w:type="pct"/>
            <w:tcBorders>
              <w:top w:val="nil"/>
              <w:left w:val="single" w:sz="4" w:space="0" w:color="auto"/>
              <w:bottom w:val="nil"/>
              <w:right w:val="nil"/>
            </w:tcBorders>
            <w:shd w:val="clear" w:color="auto" w:fill="auto"/>
            <w:noWrap/>
            <w:vAlign w:val="center"/>
            <w:hideMark/>
          </w:tcPr>
          <w:p w14:paraId="4480FEBB"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96</w:t>
            </w:r>
          </w:p>
        </w:tc>
        <w:tc>
          <w:tcPr>
            <w:tcW w:w="302" w:type="pct"/>
            <w:tcBorders>
              <w:top w:val="nil"/>
              <w:left w:val="nil"/>
              <w:bottom w:val="nil"/>
              <w:right w:val="nil"/>
            </w:tcBorders>
            <w:shd w:val="clear" w:color="auto" w:fill="auto"/>
            <w:noWrap/>
            <w:vAlign w:val="center"/>
            <w:hideMark/>
          </w:tcPr>
          <w:p w14:paraId="23B912E5"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1989</w:t>
            </w:r>
          </w:p>
        </w:tc>
        <w:tc>
          <w:tcPr>
            <w:tcW w:w="505" w:type="pct"/>
            <w:tcBorders>
              <w:top w:val="nil"/>
              <w:left w:val="nil"/>
              <w:bottom w:val="nil"/>
              <w:right w:val="nil"/>
            </w:tcBorders>
            <w:shd w:val="clear" w:color="auto" w:fill="auto"/>
            <w:noWrap/>
            <w:vAlign w:val="center"/>
            <w:hideMark/>
          </w:tcPr>
          <w:p w14:paraId="0E168F32"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r>
      <w:tr w:rsidR="000D1E08" w:rsidRPr="000D1E08" w14:paraId="04281F9D" w14:textId="77777777" w:rsidTr="000A11A8">
        <w:trPr>
          <w:trHeight w:val="300"/>
        </w:trPr>
        <w:tc>
          <w:tcPr>
            <w:tcW w:w="638" w:type="pct"/>
            <w:vMerge/>
            <w:tcBorders>
              <w:top w:val="nil"/>
              <w:left w:val="nil"/>
              <w:bottom w:val="nil"/>
              <w:right w:val="nil"/>
            </w:tcBorders>
            <w:vAlign w:val="center"/>
            <w:hideMark/>
          </w:tcPr>
          <w:p w14:paraId="5960B55E" w14:textId="77777777" w:rsidR="000D1E08" w:rsidRPr="0073245F" w:rsidRDefault="000D1E08" w:rsidP="000A11A8">
            <w:pPr>
              <w:spacing w:after="0" w:line="240" w:lineRule="auto"/>
              <w:rPr>
                <w:rFonts w:eastAsia="Times New Roman" w:cstheme="minorHAnsi"/>
                <w:color w:val="000000"/>
                <w:sz w:val="20"/>
                <w:szCs w:val="20"/>
                <w:lang w:eastAsia="en-GB"/>
              </w:rPr>
            </w:pPr>
          </w:p>
        </w:tc>
        <w:tc>
          <w:tcPr>
            <w:tcW w:w="1500" w:type="pct"/>
            <w:tcBorders>
              <w:top w:val="nil"/>
              <w:left w:val="nil"/>
              <w:bottom w:val="nil"/>
              <w:right w:val="nil"/>
            </w:tcBorders>
            <w:shd w:val="clear" w:color="auto" w:fill="auto"/>
            <w:vAlign w:val="center"/>
            <w:hideMark/>
          </w:tcPr>
          <w:p w14:paraId="6E1ACE5B"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Educational Evaluation and Policy Analysis</w:t>
            </w:r>
            <w:r w:rsidR="00B17ECB">
              <w:rPr>
                <w:rFonts w:eastAsia="Times New Roman" w:cstheme="minorHAnsi"/>
                <w:color w:val="000000"/>
                <w:sz w:val="20"/>
                <w:szCs w:val="20"/>
                <w:lang w:eastAsia="en-GB"/>
              </w:rPr>
              <w:t xml:space="preserve"> </w:t>
            </w:r>
            <w:r w:rsidR="00B17ECB" w:rsidRPr="0073245F">
              <w:rPr>
                <w:rFonts w:eastAsia="Times New Roman" w:cstheme="minorHAnsi"/>
                <w:color w:val="000000"/>
                <w:sz w:val="20"/>
                <w:szCs w:val="20"/>
                <w:lang w:eastAsia="en-GB"/>
              </w:rPr>
              <w:t xml:space="preserve"> (</w:t>
            </w:r>
            <w:r w:rsidR="0074714C">
              <w:rPr>
                <w:rFonts w:eastAsia="Times New Roman" w:cstheme="minorHAnsi"/>
                <w:color w:val="000000"/>
                <w:sz w:val="20"/>
                <w:szCs w:val="20"/>
                <w:lang w:eastAsia="en-GB"/>
              </w:rPr>
              <w:t>1979</w:t>
            </w:r>
            <w:r w:rsidR="00B17ECB" w:rsidRPr="0073245F">
              <w:rPr>
                <w:rFonts w:eastAsia="Times New Roman" w:cstheme="minorHAnsi"/>
                <w:color w:val="000000"/>
                <w:sz w:val="20"/>
                <w:szCs w:val="20"/>
                <w:lang w:eastAsia="en-GB"/>
              </w:rPr>
              <w:t>-)</w:t>
            </w:r>
          </w:p>
        </w:tc>
        <w:tc>
          <w:tcPr>
            <w:tcW w:w="150" w:type="pct"/>
            <w:tcBorders>
              <w:top w:val="nil"/>
              <w:left w:val="nil"/>
              <w:bottom w:val="nil"/>
              <w:right w:val="nil"/>
            </w:tcBorders>
            <w:shd w:val="clear" w:color="auto" w:fill="auto"/>
            <w:noWrap/>
            <w:vAlign w:val="center"/>
            <w:hideMark/>
          </w:tcPr>
          <w:p w14:paraId="156B78E4"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0</w:t>
            </w:r>
          </w:p>
        </w:tc>
        <w:tc>
          <w:tcPr>
            <w:tcW w:w="300" w:type="pct"/>
            <w:tcBorders>
              <w:top w:val="nil"/>
              <w:left w:val="nil"/>
              <w:bottom w:val="nil"/>
              <w:right w:val="nil"/>
            </w:tcBorders>
            <w:shd w:val="clear" w:color="auto" w:fill="auto"/>
            <w:noWrap/>
            <w:vAlign w:val="center"/>
            <w:hideMark/>
          </w:tcPr>
          <w:p w14:paraId="570971CF"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450" w:type="pct"/>
            <w:tcBorders>
              <w:top w:val="nil"/>
              <w:left w:val="nil"/>
              <w:bottom w:val="nil"/>
              <w:right w:val="single" w:sz="4" w:space="0" w:color="auto"/>
            </w:tcBorders>
            <w:shd w:val="clear" w:color="auto" w:fill="auto"/>
            <w:noWrap/>
            <w:vAlign w:val="center"/>
            <w:hideMark/>
          </w:tcPr>
          <w:p w14:paraId="205FE7C5"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200" w:type="pct"/>
            <w:tcBorders>
              <w:top w:val="nil"/>
              <w:left w:val="single" w:sz="4" w:space="0" w:color="auto"/>
              <w:bottom w:val="nil"/>
              <w:right w:val="nil"/>
            </w:tcBorders>
            <w:shd w:val="clear" w:color="auto" w:fill="auto"/>
            <w:noWrap/>
            <w:vAlign w:val="center"/>
            <w:hideMark/>
          </w:tcPr>
          <w:p w14:paraId="1A4B34AE"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8</w:t>
            </w:r>
          </w:p>
        </w:tc>
        <w:tc>
          <w:tcPr>
            <w:tcW w:w="300" w:type="pct"/>
            <w:tcBorders>
              <w:top w:val="nil"/>
              <w:left w:val="nil"/>
              <w:bottom w:val="nil"/>
              <w:right w:val="nil"/>
            </w:tcBorders>
            <w:shd w:val="clear" w:color="auto" w:fill="auto"/>
            <w:noWrap/>
            <w:vAlign w:val="center"/>
            <w:hideMark/>
          </w:tcPr>
          <w:p w14:paraId="5230AEF5"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1983</w:t>
            </w:r>
          </w:p>
        </w:tc>
        <w:tc>
          <w:tcPr>
            <w:tcW w:w="451" w:type="pct"/>
            <w:tcBorders>
              <w:top w:val="nil"/>
              <w:left w:val="nil"/>
              <w:bottom w:val="nil"/>
              <w:right w:val="single" w:sz="4" w:space="0" w:color="auto"/>
            </w:tcBorders>
            <w:shd w:val="clear" w:color="auto" w:fill="auto"/>
            <w:noWrap/>
            <w:vAlign w:val="center"/>
            <w:hideMark/>
          </w:tcPr>
          <w:p w14:paraId="30B4CC3D"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2019</w:t>
            </w:r>
          </w:p>
        </w:tc>
        <w:tc>
          <w:tcPr>
            <w:tcW w:w="204" w:type="pct"/>
            <w:tcBorders>
              <w:top w:val="nil"/>
              <w:left w:val="single" w:sz="4" w:space="0" w:color="auto"/>
              <w:bottom w:val="nil"/>
              <w:right w:val="nil"/>
            </w:tcBorders>
            <w:shd w:val="clear" w:color="auto" w:fill="auto"/>
            <w:noWrap/>
            <w:vAlign w:val="center"/>
            <w:hideMark/>
          </w:tcPr>
          <w:p w14:paraId="230C14D5"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88</w:t>
            </w:r>
          </w:p>
        </w:tc>
        <w:tc>
          <w:tcPr>
            <w:tcW w:w="302" w:type="pct"/>
            <w:tcBorders>
              <w:top w:val="nil"/>
              <w:left w:val="nil"/>
              <w:bottom w:val="nil"/>
              <w:right w:val="nil"/>
            </w:tcBorders>
            <w:shd w:val="clear" w:color="auto" w:fill="auto"/>
            <w:noWrap/>
            <w:vAlign w:val="center"/>
            <w:hideMark/>
          </w:tcPr>
          <w:p w14:paraId="2187EC99"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1990</w:t>
            </w:r>
          </w:p>
        </w:tc>
        <w:tc>
          <w:tcPr>
            <w:tcW w:w="505" w:type="pct"/>
            <w:tcBorders>
              <w:top w:val="nil"/>
              <w:left w:val="nil"/>
              <w:bottom w:val="nil"/>
              <w:right w:val="nil"/>
            </w:tcBorders>
            <w:shd w:val="clear" w:color="auto" w:fill="auto"/>
            <w:noWrap/>
            <w:vAlign w:val="center"/>
            <w:hideMark/>
          </w:tcPr>
          <w:p w14:paraId="768C6C6A"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2019</w:t>
            </w:r>
          </w:p>
        </w:tc>
      </w:tr>
      <w:tr w:rsidR="000D1E08" w:rsidRPr="000D1E08" w14:paraId="42F76B48" w14:textId="77777777" w:rsidTr="000A11A8">
        <w:trPr>
          <w:trHeight w:val="300"/>
        </w:trPr>
        <w:tc>
          <w:tcPr>
            <w:tcW w:w="638" w:type="pct"/>
            <w:vMerge/>
            <w:tcBorders>
              <w:top w:val="nil"/>
              <w:left w:val="nil"/>
              <w:bottom w:val="nil"/>
              <w:right w:val="nil"/>
            </w:tcBorders>
            <w:vAlign w:val="center"/>
            <w:hideMark/>
          </w:tcPr>
          <w:p w14:paraId="12517C51" w14:textId="77777777" w:rsidR="000D1E08" w:rsidRPr="0073245F" w:rsidRDefault="000D1E08" w:rsidP="000A11A8">
            <w:pPr>
              <w:spacing w:after="0" w:line="240" w:lineRule="auto"/>
              <w:rPr>
                <w:rFonts w:eastAsia="Times New Roman" w:cstheme="minorHAnsi"/>
                <w:color w:val="000000"/>
                <w:sz w:val="20"/>
                <w:szCs w:val="20"/>
                <w:lang w:eastAsia="en-GB"/>
              </w:rPr>
            </w:pPr>
          </w:p>
        </w:tc>
        <w:tc>
          <w:tcPr>
            <w:tcW w:w="1500" w:type="pct"/>
            <w:tcBorders>
              <w:top w:val="nil"/>
              <w:left w:val="nil"/>
              <w:bottom w:val="nil"/>
              <w:right w:val="nil"/>
            </w:tcBorders>
            <w:shd w:val="clear" w:color="auto" w:fill="auto"/>
            <w:vAlign w:val="center"/>
            <w:hideMark/>
          </w:tcPr>
          <w:p w14:paraId="5B1ADE54"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Educational Researcher</w:t>
            </w:r>
            <w:r w:rsidR="00B17ECB">
              <w:rPr>
                <w:rFonts w:eastAsia="Times New Roman" w:cstheme="minorHAnsi"/>
                <w:color w:val="000000"/>
                <w:sz w:val="20"/>
                <w:szCs w:val="20"/>
                <w:lang w:eastAsia="en-GB"/>
              </w:rPr>
              <w:t xml:space="preserve"> </w:t>
            </w:r>
            <w:r w:rsidR="00B17ECB" w:rsidRPr="0073245F">
              <w:rPr>
                <w:rFonts w:eastAsia="Times New Roman" w:cstheme="minorHAnsi"/>
                <w:color w:val="000000"/>
                <w:sz w:val="20"/>
                <w:szCs w:val="20"/>
                <w:lang w:eastAsia="en-GB"/>
              </w:rPr>
              <w:t xml:space="preserve"> (</w:t>
            </w:r>
            <w:r w:rsidR="00F35046">
              <w:rPr>
                <w:rFonts w:eastAsia="Times New Roman" w:cstheme="minorHAnsi"/>
                <w:color w:val="000000"/>
                <w:sz w:val="20"/>
                <w:szCs w:val="20"/>
                <w:lang w:eastAsia="en-GB"/>
              </w:rPr>
              <w:t>1972</w:t>
            </w:r>
            <w:r w:rsidR="00B17ECB" w:rsidRPr="0073245F">
              <w:rPr>
                <w:rFonts w:eastAsia="Times New Roman" w:cstheme="minorHAnsi"/>
                <w:color w:val="000000"/>
                <w:sz w:val="20"/>
                <w:szCs w:val="20"/>
                <w:lang w:eastAsia="en-GB"/>
              </w:rPr>
              <w:t>-)</w:t>
            </w:r>
          </w:p>
        </w:tc>
        <w:tc>
          <w:tcPr>
            <w:tcW w:w="150" w:type="pct"/>
            <w:tcBorders>
              <w:top w:val="nil"/>
              <w:left w:val="nil"/>
              <w:bottom w:val="nil"/>
              <w:right w:val="nil"/>
            </w:tcBorders>
            <w:shd w:val="clear" w:color="auto" w:fill="auto"/>
            <w:noWrap/>
            <w:vAlign w:val="center"/>
            <w:hideMark/>
          </w:tcPr>
          <w:p w14:paraId="30D0317B"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0</w:t>
            </w:r>
          </w:p>
        </w:tc>
        <w:tc>
          <w:tcPr>
            <w:tcW w:w="300" w:type="pct"/>
            <w:tcBorders>
              <w:top w:val="nil"/>
              <w:left w:val="nil"/>
              <w:bottom w:val="nil"/>
              <w:right w:val="nil"/>
            </w:tcBorders>
            <w:shd w:val="clear" w:color="auto" w:fill="auto"/>
            <w:noWrap/>
            <w:vAlign w:val="center"/>
            <w:hideMark/>
          </w:tcPr>
          <w:p w14:paraId="3E0703EA"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450" w:type="pct"/>
            <w:tcBorders>
              <w:top w:val="nil"/>
              <w:left w:val="nil"/>
              <w:bottom w:val="nil"/>
              <w:right w:val="single" w:sz="4" w:space="0" w:color="auto"/>
            </w:tcBorders>
            <w:shd w:val="clear" w:color="auto" w:fill="auto"/>
            <w:noWrap/>
            <w:vAlign w:val="center"/>
            <w:hideMark/>
          </w:tcPr>
          <w:p w14:paraId="2E2E05BF"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200" w:type="pct"/>
            <w:tcBorders>
              <w:top w:val="nil"/>
              <w:left w:val="single" w:sz="4" w:space="0" w:color="auto"/>
              <w:bottom w:val="nil"/>
              <w:right w:val="nil"/>
            </w:tcBorders>
            <w:shd w:val="clear" w:color="auto" w:fill="auto"/>
            <w:noWrap/>
            <w:vAlign w:val="center"/>
            <w:hideMark/>
          </w:tcPr>
          <w:p w14:paraId="369F2CC8"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w:t>
            </w:r>
          </w:p>
        </w:tc>
        <w:tc>
          <w:tcPr>
            <w:tcW w:w="300" w:type="pct"/>
            <w:tcBorders>
              <w:top w:val="nil"/>
              <w:left w:val="nil"/>
              <w:bottom w:val="nil"/>
              <w:right w:val="nil"/>
            </w:tcBorders>
            <w:shd w:val="clear" w:color="auto" w:fill="auto"/>
            <w:noWrap/>
            <w:vAlign w:val="center"/>
            <w:hideMark/>
          </w:tcPr>
          <w:p w14:paraId="1385B792"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1986</w:t>
            </w:r>
          </w:p>
        </w:tc>
        <w:tc>
          <w:tcPr>
            <w:tcW w:w="451" w:type="pct"/>
            <w:tcBorders>
              <w:top w:val="nil"/>
              <w:left w:val="nil"/>
              <w:bottom w:val="nil"/>
              <w:right w:val="single" w:sz="4" w:space="0" w:color="auto"/>
            </w:tcBorders>
            <w:shd w:val="clear" w:color="auto" w:fill="auto"/>
            <w:noWrap/>
            <w:vAlign w:val="center"/>
            <w:hideMark/>
          </w:tcPr>
          <w:p w14:paraId="0BE01763"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c>
          <w:tcPr>
            <w:tcW w:w="204" w:type="pct"/>
            <w:tcBorders>
              <w:top w:val="nil"/>
              <w:left w:val="single" w:sz="4" w:space="0" w:color="auto"/>
              <w:bottom w:val="nil"/>
              <w:right w:val="nil"/>
            </w:tcBorders>
            <w:shd w:val="clear" w:color="auto" w:fill="auto"/>
            <w:noWrap/>
            <w:vAlign w:val="center"/>
            <w:hideMark/>
          </w:tcPr>
          <w:p w14:paraId="2EEDDF0C"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39</w:t>
            </w:r>
          </w:p>
        </w:tc>
        <w:tc>
          <w:tcPr>
            <w:tcW w:w="302" w:type="pct"/>
            <w:tcBorders>
              <w:top w:val="nil"/>
              <w:left w:val="nil"/>
              <w:bottom w:val="nil"/>
              <w:right w:val="nil"/>
            </w:tcBorders>
            <w:shd w:val="clear" w:color="auto" w:fill="auto"/>
            <w:noWrap/>
            <w:vAlign w:val="center"/>
            <w:hideMark/>
          </w:tcPr>
          <w:p w14:paraId="76929E08"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1974</w:t>
            </w:r>
          </w:p>
        </w:tc>
        <w:tc>
          <w:tcPr>
            <w:tcW w:w="505" w:type="pct"/>
            <w:tcBorders>
              <w:top w:val="nil"/>
              <w:left w:val="nil"/>
              <w:bottom w:val="nil"/>
              <w:right w:val="nil"/>
            </w:tcBorders>
            <w:shd w:val="clear" w:color="auto" w:fill="auto"/>
            <w:noWrap/>
            <w:vAlign w:val="center"/>
            <w:hideMark/>
          </w:tcPr>
          <w:p w14:paraId="71C58E77"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r>
      <w:tr w:rsidR="000D1E08" w:rsidRPr="000D1E08" w14:paraId="3DB989DF" w14:textId="77777777" w:rsidTr="000A11A8">
        <w:trPr>
          <w:trHeight w:val="300"/>
        </w:trPr>
        <w:tc>
          <w:tcPr>
            <w:tcW w:w="638" w:type="pct"/>
            <w:vMerge/>
            <w:tcBorders>
              <w:top w:val="nil"/>
              <w:left w:val="nil"/>
              <w:bottom w:val="nil"/>
              <w:right w:val="nil"/>
            </w:tcBorders>
            <w:vAlign w:val="center"/>
            <w:hideMark/>
          </w:tcPr>
          <w:p w14:paraId="28DB9355" w14:textId="77777777" w:rsidR="000D1E08" w:rsidRPr="0073245F" w:rsidRDefault="000D1E08" w:rsidP="000A11A8">
            <w:pPr>
              <w:spacing w:after="0" w:line="240" w:lineRule="auto"/>
              <w:rPr>
                <w:rFonts w:eastAsia="Times New Roman" w:cstheme="minorHAnsi"/>
                <w:color w:val="000000"/>
                <w:sz w:val="20"/>
                <w:szCs w:val="20"/>
                <w:lang w:eastAsia="en-GB"/>
              </w:rPr>
            </w:pPr>
          </w:p>
        </w:tc>
        <w:tc>
          <w:tcPr>
            <w:tcW w:w="1500" w:type="pct"/>
            <w:tcBorders>
              <w:top w:val="nil"/>
              <w:left w:val="nil"/>
              <w:bottom w:val="nil"/>
              <w:right w:val="nil"/>
            </w:tcBorders>
            <w:shd w:val="clear" w:color="auto" w:fill="auto"/>
            <w:vAlign w:val="center"/>
            <w:hideMark/>
          </w:tcPr>
          <w:p w14:paraId="0AAFE61E"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 xml:space="preserve">Journal of Educational and </w:t>
            </w:r>
            <w:proofErr w:type="spellStart"/>
            <w:r w:rsidRPr="0073245F">
              <w:rPr>
                <w:rFonts w:eastAsia="Times New Roman" w:cstheme="minorHAnsi"/>
                <w:color w:val="000000"/>
                <w:sz w:val="20"/>
                <w:szCs w:val="20"/>
                <w:lang w:eastAsia="en-GB"/>
              </w:rPr>
              <w:t>Behavioral</w:t>
            </w:r>
            <w:proofErr w:type="spellEnd"/>
            <w:r w:rsidRPr="0073245F">
              <w:rPr>
                <w:rFonts w:eastAsia="Times New Roman" w:cstheme="minorHAnsi"/>
                <w:color w:val="000000"/>
                <w:sz w:val="20"/>
                <w:szCs w:val="20"/>
                <w:lang w:eastAsia="en-GB"/>
              </w:rPr>
              <w:t xml:space="preserve"> Statistics</w:t>
            </w:r>
            <w:r w:rsidR="00B17ECB">
              <w:rPr>
                <w:rFonts w:eastAsia="Times New Roman" w:cstheme="minorHAnsi"/>
                <w:color w:val="000000"/>
                <w:sz w:val="20"/>
                <w:szCs w:val="20"/>
                <w:lang w:eastAsia="en-GB"/>
              </w:rPr>
              <w:t xml:space="preserve"> </w:t>
            </w:r>
            <w:r w:rsidR="00B17ECB" w:rsidRPr="0073245F">
              <w:rPr>
                <w:rFonts w:eastAsia="Times New Roman" w:cstheme="minorHAnsi"/>
                <w:color w:val="000000"/>
                <w:sz w:val="20"/>
                <w:szCs w:val="20"/>
                <w:lang w:eastAsia="en-GB"/>
              </w:rPr>
              <w:t xml:space="preserve"> (</w:t>
            </w:r>
            <w:r w:rsidR="00F35046">
              <w:rPr>
                <w:rFonts w:eastAsia="Times New Roman" w:cstheme="minorHAnsi"/>
                <w:color w:val="000000"/>
                <w:sz w:val="20"/>
                <w:szCs w:val="20"/>
                <w:lang w:eastAsia="en-GB"/>
              </w:rPr>
              <w:t>1976</w:t>
            </w:r>
            <w:r w:rsidR="00B17ECB" w:rsidRPr="0073245F">
              <w:rPr>
                <w:rFonts w:eastAsia="Times New Roman" w:cstheme="minorHAnsi"/>
                <w:color w:val="000000"/>
                <w:sz w:val="20"/>
                <w:szCs w:val="20"/>
                <w:lang w:eastAsia="en-GB"/>
              </w:rPr>
              <w:t>-)</w:t>
            </w:r>
          </w:p>
        </w:tc>
        <w:tc>
          <w:tcPr>
            <w:tcW w:w="150" w:type="pct"/>
            <w:tcBorders>
              <w:top w:val="nil"/>
              <w:left w:val="nil"/>
              <w:bottom w:val="nil"/>
              <w:right w:val="nil"/>
            </w:tcBorders>
            <w:shd w:val="clear" w:color="auto" w:fill="auto"/>
            <w:noWrap/>
            <w:vAlign w:val="center"/>
            <w:hideMark/>
          </w:tcPr>
          <w:p w14:paraId="191BD642"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3</w:t>
            </w:r>
          </w:p>
        </w:tc>
        <w:tc>
          <w:tcPr>
            <w:tcW w:w="300" w:type="pct"/>
            <w:tcBorders>
              <w:top w:val="nil"/>
              <w:left w:val="nil"/>
              <w:bottom w:val="nil"/>
              <w:right w:val="nil"/>
            </w:tcBorders>
            <w:shd w:val="clear" w:color="auto" w:fill="auto"/>
            <w:noWrap/>
            <w:vAlign w:val="center"/>
            <w:hideMark/>
          </w:tcPr>
          <w:p w14:paraId="5BF74EC8"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1997</w:t>
            </w:r>
          </w:p>
        </w:tc>
        <w:tc>
          <w:tcPr>
            <w:tcW w:w="450" w:type="pct"/>
            <w:tcBorders>
              <w:top w:val="nil"/>
              <w:left w:val="nil"/>
              <w:bottom w:val="nil"/>
              <w:right w:val="single" w:sz="4" w:space="0" w:color="auto"/>
            </w:tcBorders>
            <w:shd w:val="clear" w:color="auto" w:fill="auto"/>
            <w:noWrap/>
            <w:vAlign w:val="center"/>
            <w:hideMark/>
          </w:tcPr>
          <w:p w14:paraId="39964053"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2003</w:t>
            </w:r>
          </w:p>
        </w:tc>
        <w:tc>
          <w:tcPr>
            <w:tcW w:w="200" w:type="pct"/>
            <w:tcBorders>
              <w:top w:val="nil"/>
              <w:left w:val="single" w:sz="4" w:space="0" w:color="auto"/>
              <w:bottom w:val="nil"/>
              <w:right w:val="nil"/>
            </w:tcBorders>
            <w:shd w:val="clear" w:color="auto" w:fill="auto"/>
            <w:noWrap/>
            <w:vAlign w:val="center"/>
            <w:hideMark/>
          </w:tcPr>
          <w:p w14:paraId="542E78AF"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34</w:t>
            </w:r>
          </w:p>
        </w:tc>
        <w:tc>
          <w:tcPr>
            <w:tcW w:w="300" w:type="pct"/>
            <w:tcBorders>
              <w:top w:val="nil"/>
              <w:left w:val="nil"/>
              <w:bottom w:val="nil"/>
              <w:right w:val="nil"/>
            </w:tcBorders>
            <w:shd w:val="clear" w:color="auto" w:fill="auto"/>
            <w:noWrap/>
            <w:vAlign w:val="center"/>
            <w:hideMark/>
          </w:tcPr>
          <w:p w14:paraId="15D8A4D3"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1995</w:t>
            </w:r>
          </w:p>
        </w:tc>
        <w:tc>
          <w:tcPr>
            <w:tcW w:w="451" w:type="pct"/>
            <w:tcBorders>
              <w:top w:val="nil"/>
              <w:left w:val="nil"/>
              <w:bottom w:val="nil"/>
              <w:right w:val="single" w:sz="4" w:space="0" w:color="auto"/>
            </w:tcBorders>
            <w:shd w:val="clear" w:color="auto" w:fill="auto"/>
            <w:noWrap/>
            <w:vAlign w:val="center"/>
            <w:hideMark/>
          </w:tcPr>
          <w:p w14:paraId="3337DE90"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c>
          <w:tcPr>
            <w:tcW w:w="204" w:type="pct"/>
            <w:tcBorders>
              <w:top w:val="nil"/>
              <w:left w:val="single" w:sz="4" w:space="0" w:color="auto"/>
              <w:bottom w:val="nil"/>
              <w:right w:val="nil"/>
            </w:tcBorders>
            <w:shd w:val="clear" w:color="auto" w:fill="auto"/>
            <w:noWrap/>
            <w:vAlign w:val="center"/>
            <w:hideMark/>
          </w:tcPr>
          <w:p w14:paraId="0161FEBA"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107</w:t>
            </w:r>
          </w:p>
        </w:tc>
        <w:tc>
          <w:tcPr>
            <w:tcW w:w="302" w:type="pct"/>
            <w:tcBorders>
              <w:top w:val="nil"/>
              <w:left w:val="nil"/>
              <w:bottom w:val="nil"/>
              <w:right w:val="nil"/>
            </w:tcBorders>
            <w:shd w:val="clear" w:color="auto" w:fill="auto"/>
            <w:noWrap/>
            <w:vAlign w:val="center"/>
            <w:hideMark/>
          </w:tcPr>
          <w:p w14:paraId="2775D2D4"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1994</w:t>
            </w:r>
          </w:p>
        </w:tc>
        <w:tc>
          <w:tcPr>
            <w:tcW w:w="505" w:type="pct"/>
            <w:tcBorders>
              <w:top w:val="nil"/>
              <w:left w:val="nil"/>
              <w:bottom w:val="nil"/>
              <w:right w:val="nil"/>
            </w:tcBorders>
            <w:shd w:val="clear" w:color="auto" w:fill="auto"/>
            <w:noWrap/>
            <w:vAlign w:val="center"/>
            <w:hideMark/>
          </w:tcPr>
          <w:p w14:paraId="6E25DDC4"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2019</w:t>
            </w:r>
          </w:p>
        </w:tc>
      </w:tr>
      <w:tr w:rsidR="000D1E08" w:rsidRPr="000D1E08" w14:paraId="2EEC3305" w14:textId="77777777" w:rsidTr="000A11A8">
        <w:trPr>
          <w:trHeight w:val="300"/>
        </w:trPr>
        <w:tc>
          <w:tcPr>
            <w:tcW w:w="638" w:type="pct"/>
            <w:vMerge/>
            <w:tcBorders>
              <w:top w:val="nil"/>
              <w:left w:val="nil"/>
              <w:bottom w:val="nil"/>
              <w:right w:val="nil"/>
            </w:tcBorders>
            <w:vAlign w:val="center"/>
            <w:hideMark/>
          </w:tcPr>
          <w:p w14:paraId="11EB1432" w14:textId="77777777" w:rsidR="000D1E08" w:rsidRPr="0073245F" w:rsidRDefault="000D1E08" w:rsidP="000A11A8">
            <w:pPr>
              <w:spacing w:after="0" w:line="240" w:lineRule="auto"/>
              <w:rPr>
                <w:rFonts w:eastAsia="Times New Roman" w:cstheme="minorHAnsi"/>
                <w:color w:val="000000"/>
                <w:sz w:val="20"/>
                <w:szCs w:val="20"/>
                <w:lang w:eastAsia="en-GB"/>
              </w:rPr>
            </w:pPr>
          </w:p>
        </w:tc>
        <w:tc>
          <w:tcPr>
            <w:tcW w:w="1500" w:type="pct"/>
            <w:tcBorders>
              <w:top w:val="nil"/>
              <w:left w:val="nil"/>
              <w:bottom w:val="nil"/>
              <w:right w:val="nil"/>
            </w:tcBorders>
            <w:shd w:val="clear" w:color="auto" w:fill="auto"/>
            <w:vAlign w:val="center"/>
            <w:hideMark/>
          </w:tcPr>
          <w:p w14:paraId="02727006"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Review of Educational Research</w:t>
            </w:r>
            <w:r w:rsidR="00B17ECB">
              <w:rPr>
                <w:rFonts w:eastAsia="Times New Roman" w:cstheme="minorHAnsi"/>
                <w:color w:val="000000"/>
                <w:sz w:val="20"/>
                <w:szCs w:val="20"/>
                <w:lang w:eastAsia="en-GB"/>
              </w:rPr>
              <w:t xml:space="preserve"> </w:t>
            </w:r>
            <w:r w:rsidR="00B17ECB" w:rsidRPr="0073245F">
              <w:rPr>
                <w:rFonts w:eastAsia="Times New Roman" w:cstheme="minorHAnsi"/>
                <w:color w:val="000000"/>
                <w:sz w:val="20"/>
                <w:szCs w:val="20"/>
                <w:lang w:eastAsia="en-GB"/>
              </w:rPr>
              <w:t xml:space="preserve"> (</w:t>
            </w:r>
            <w:r w:rsidR="00DE480C">
              <w:rPr>
                <w:rFonts w:eastAsia="Times New Roman" w:cstheme="minorHAnsi"/>
                <w:color w:val="000000"/>
                <w:sz w:val="20"/>
                <w:szCs w:val="20"/>
                <w:lang w:eastAsia="en-GB"/>
              </w:rPr>
              <w:t>1931</w:t>
            </w:r>
            <w:r w:rsidR="00B17ECB" w:rsidRPr="0073245F">
              <w:rPr>
                <w:rFonts w:eastAsia="Times New Roman" w:cstheme="minorHAnsi"/>
                <w:color w:val="000000"/>
                <w:sz w:val="20"/>
                <w:szCs w:val="20"/>
                <w:lang w:eastAsia="en-GB"/>
              </w:rPr>
              <w:t>-)</w:t>
            </w:r>
          </w:p>
        </w:tc>
        <w:tc>
          <w:tcPr>
            <w:tcW w:w="150" w:type="pct"/>
            <w:tcBorders>
              <w:top w:val="nil"/>
              <w:left w:val="nil"/>
              <w:bottom w:val="nil"/>
              <w:right w:val="nil"/>
            </w:tcBorders>
            <w:shd w:val="clear" w:color="auto" w:fill="auto"/>
            <w:noWrap/>
            <w:vAlign w:val="center"/>
            <w:hideMark/>
          </w:tcPr>
          <w:p w14:paraId="7B404FF2"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0</w:t>
            </w:r>
          </w:p>
        </w:tc>
        <w:tc>
          <w:tcPr>
            <w:tcW w:w="300" w:type="pct"/>
            <w:tcBorders>
              <w:top w:val="nil"/>
              <w:left w:val="nil"/>
              <w:bottom w:val="nil"/>
              <w:right w:val="nil"/>
            </w:tcBorders>
            <w:shd w:val="clear" w:color="auto" w:fill="auto"/>
            <w:noWrap/>
            <w:vAlign w:val="center"/>
            <w:hideMark/>
          </w:tcPr>
          <w:p w14:paraId="6D47F8D7"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450" w:type="pct"/>
            <w:tcBorders>
              <w:top w:val="nil"/>
              <w:left w:val="nil"/>
              <w:bottom w:val="nil"/>
              <w:right w:val="single" w:sz="4" w:space="0" w:color="auto"/>
            </w:tcBorders>
            <w:shd w:val="clear" w:color="auto" w:fill="auto"/>
            <w:noWrap/>
            <w:vAlign w:val="center"/>
            <w:hideMark/>
          </w:tcPr>
          <w:p w14:paraId="7D223FAC"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200" w:type="pct"/>
            <w:tcBorders>
              <w:top w:val="nil"/>
              <w:left w:val="single" w:sz="4" w:space="0" w:color="auto"/>
              <w:bottom w:val="nil"/>
              <w:right w:val="nil"/>
            </w:tcBorders>
            <w:shd w:val="clear" w:color="auto" w:fill="auto"/>
            <w:noWrap/>
            <w:vAlign w:val="center"/>
            <w:hideMark/>
          </w:tcPr>
          <w:p w14:paraId="25F19529"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12</w:t>
            </w:r>
          </w:p>
        </w:tc>
        <w:tc>
          <w:tcPr>
            <w:tcW w:w="300" w:type="pct"/>
            <w:tcBorders>
              <w:top w:val="nil"/>
              <w:left w:val="nil"/>
              <w:bottom w:val="nil"/>
              <w:right w:val="nil"/>
            </w:tcBorders>
            <w:shd w:val="clear" w:color="auto" w:fill="auto"/>
            <w:noWrap/>
            <w:vAlign w:val="center"/>
            <w:hideMark/>
          </w:tcPr>
          <w:p w14:paraId="3FF3FA1F"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1980</w:t>
            </w:r>
          </w:p>
        </w:tc>
        <w:tc>
          <w:tcPr>
            <w:tcW w:w="451" w:type="pct"/>
            <w:tcBorders>
              <w:top w:val="nil"/>
              <w:left w:val="nil"/>
              <w:bottom w:val="nil"/>
              <w:right w:val="single" w:sz="4" w:space="0" w:color="auto"/>
            </w:tcBorders>
            <w:shd w:val="clear" w:color="auto" w:fill="auto"/>
            <w:noWrap/>
            <w:vAlign w:val="center"/>
            <w:hideMark/>
          </w:tcPr>
          <w:p w14:paraId="0DCF41E5"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2018</w:t>
            </w:r>
          </w:p>
        </w:tc>
        <w:tc>
          <w:tcPr>
            <w:tcW w:w="204" w:type="pct"/>
            <w:tcBorders>
              <w:top w:val="nil"/>
              <w:left w:val="single" w:sz="4" w:space="0" w:color="auto"/>
              <w:bottom w:val="nil"/>
              <w:right w:val="nil"/>
            </w:tcBorders>
            <w:shd w:val="clear" w:color="auto" w:fill="auto"/>
            <w:noWrap/>
            <w:vAlign w:val="center"/>
            <w:hideMark/>
          </w:tcPr>
          <w:p w14:paraId="631F9E5E"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24</w:t>
            </w:r>
          </w:p>
        </w:tc>
        <w:tc>
          <w:tcPr>
            <w:tcW w:w="302" w:type="pct"/>
            <w:tcBorders>
              <w:top w:val="nil"/>
              <w:left w:val="nil"/>
              <w:bottom w:val="nil"/>
              <w:right w:val="nil"/>
            </w:tcBorders>
            <w:shd w:val="clear" w:color="auto" w:fill="auto"/>
            <w:noWrap/>
            <w:vAlign w:val="center"/>
            <w:hideMark/>
          </w:tcPr>
          <w:p w14:paraId="4F0B747C"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1994</w:t>
            </w:r>
          </w:p>
        </w:tc>
        <w:tc>
          <w:tcPr>
            <w:tcW w:w="505" w:type="pct"/>
            <w:tcBorders>
              <w:top w:val="nil"/>
              <w:left w:val="nil"/>
              <w:bottom w:val="nil"/>
              <w:right w:val="nil"/>
            </w:tcBorders>
            <w:shd w:val="clear" w:color="auto" w:fill="auto"/>
            <w:noWrap/>
            <w:vAlign w:val="center"/>
            <w:hideMark/>
          </w:tcPr>
          <w:p w14:paraId="058087F3"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r>
      <w:tr w:rsidR="003C766F" w:rsidRPr="000D1E08" w14:paraId="61D0FDB3" w14:textId="77777777" w:rsidTr="000A11A8">
        <w:trPr>
          <w:trHeight w:val="300"/>
        </w:trPr>
        <w:tc>
          <w:tcPr>
            <w:tcW w:w="638" w:type="pct"/>
            <w:vMerge/>
            <w:tcBorders>
              <w:top w:val="nil"/>
              <w:left w:val="nil"/>
              <w:bottom w:val="single" w:sz="4" w:space="0" w:color="auto"/>
              <w:right w:val="nil"/>
            </w:tcBorders>
            <w:vAlign w:val="center"/>
            <w:hideMark/>
          </w:tcPr>
          <w:p w14:paraId="366E1412" w14:textId="77777777" w:rsidR="003C766F" w:rsidRPr="0073245F" w:rsidRDefault="003C766F" w:rsidP="000A11A8">
            <w:pPr>
              <w:spacing w:after="0" w:line="240" w:lineRule="auto"/>
              <w:rPr>
                <w:rFonts w:eastAsia="Times New Roman" w:cstheme="minorHAnsi"/>
                <w:color w:val="000000"/>
                <w:sz w:val="20"/>
                <w:szCs w:val="20"/>
                <w:lang w:eastAsia="en-GB"/>
              </w:rPr>
            </w:pPr>
          </w:p>
        </w:tc>
        <w:tc>
          <w:tcPr>
            <w:tcW w:w="1500" w:type="pct"/>
            <w:tcBorders>
              <w:top w:val="nil"/>
              <w:left w:val="nil"/>
              <w:bottom w:val="single" w:sz="4" w:space="0" w:color="auto"/>
              <w:right w:val="nil"/>
            </w:tcBorders>
            <w:shd w:val="clear" w:color="auto" w:fill="auto"/>
            <w:vAlign w:val="center"/>
            <w:hideMark/>
          </w:tcPr>
          <w:p w14:paraId="3804B46E" w14:textId="77777777" w:rsidR="003C766F" w:rsidRPr="0073245F" w:rsidRDefault="003C766F"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Review of Research in Education</w:t>
            </w:r>
            <w:r w:rsidR="00B17ECB">
              <w:rPr>
                <w:rFonts w:eastAsia="Times New Roman" w:cstheme="minorHAnsi"/>
                <w:color w:val="000000"/>
                <w:sz w:val="20"/>
                <w:szCs w:val="20"/>
                <w:lang w:eastAsia="en-GB"/>
              </w:rPr>
              <w:t xml:space="preserve"> </w:t>
            </w:r>
            <w:r w:rsidR="00B17ECB" w:rsidRPr="0073245F">
              <w:rPr>
                <w:rFonts w:eastAsia="Times New Roman" w:cstheme="minorHAnsi"/>
                <w:color w:val="000000"/>
                <w:sz w:val="20"/>
                <w:szCs w:val="20"/>
                <w:lang w:eastAsia="en-GB"/>
              </w:rPr>
              <w:t xml:space="preserve"> (</w:t>
            </w:r>
            <w:r w:rsidR="00D227B7">
              <w:rPr>
                <w:rFonts w:eastAsia="Times New Roman" w:cstheme="minorHAnsi"/>
                <w:color w:val="000000"/>
                <w:sz w:val="20"/>
                <w:szCs w:val="20"/>
                <w:lang w:eastAsia="en-GB"/>
              </w:rPr>
              <w:t>1973</w:t>
            </w:r>
            <w:r w:rsidR="00B17ECB" w:rsidRPr="0073245F">
              <w:rPr>
                <w:rFonts w:eastAsia="Times New Roman" w:cstheme="minorHAnsi"/>
                <w:color w:val="000000"/>
                <w:sz w:val="20"/>
                <w:szCs w:val="20"/>
                <w:lang w:eastAsia="en-GB"/>
              </w:rPr>
              <w:t>-)</w:t>
            </w:r>
          </w:p>
        </w:tc>
        <w:tc>
          <w:tcPr>
            <w:tcW w:w="150" w:type="pct"/>
            <w:tcBorders>
              <w:top w:val="nil"/>
              <w:left w:val="nil"/>
              <w:bottom w:val="single" w:sz="4" w:space="0" w:color="auto"/>
              <w:right w:val="nil"/>
            </w:tcBorders>
            <w:shd w:val="clear" w:color="auto" w:fill="auto"/>
            <w:noWrap/>
            <w:vAlign w:val="center"/>
            <w:hideMark/>
          </w:tcPr>
          <w:p w14:paraId="278ABB27" w14:textId="77777777" w:rsidR="003C766F" w:rsidRPr="0073245F" w:rsidRDefault="003C766F"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0</w:t>
            </w:r>
          </w:p>
        </w:tc>
        <w:tc>
          <w:tcPr>
            <w:tcW w:w="300" w:type="pct"/>
            <w:tcBorders>
              <w:top w:val="nil"/>
              <w:left w:val="nil"/>
              <w:bottom w:val="single" w:sz="4" w:space="0" w:color="auto"/>
              <w:right w:val="nil"/>
            </w:tcBorders>
            <w:shd w:val="clear" w:color="auto" w:fill="auto"/>
            <w:noWrap/>
            <w:vAlign w:val="center"/>
            <w:hideMark/>
          </w:tcPr>
          <w:p w14:paraId="103A7CD2" w14:textId="77777777" w:rsidR="003C766F" w:rsidRPr="0073245F" w:rsidRDefault="003C766F"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450" w:type="pct"/>
            <w:tcBorders>
              <w:top w:val="nil"/>
              <w:left w:val="nil"/>
              <w:bottom w:val="single" w:sz="4" w:space="0" w:color="auto"/>
              <w:right w:val="single" w:sz="4" w:space="0" w:color="auto"/>
            </w:tcBorders>
            <w:shd w:val="clear" w:color="auto" w:fill="auto"/>
            <w:noWrap/>
            <w:vAlign w:val="center"/>
            <w:hideMark/>
          </w:tcPr>
          <w:p w14:paraId="2ED339DD" w14:textId="77777777" w:rsidR="003C766F" w:rsidRPr="0073245F" w:rsidRDefault="003C766F"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200" w:type="pct"/>
            <w:tcBorders>
              <w:top w:val="nil"/>
              <w:left w:val="single" w:sz="4" w:space="0" w:color="auto"/>
              <w:bottom w:val="single" w:sz="4" w:space="0" w:color="auto"/>
              <w:right w:val="nil"/>
            </w:tcBorders>
            <w:shd w:val="clear" w:color="auto" w:fill="auto"/>
            <w:noWrap/>
            <w:vAlign w:val="center"/>
            <w:hideMark/>
          </w:tcPr>
          <w:p w14:paraId="785FA840" w14:textId="77777777" w:rsidR="003C766F" w:rsidRPr="0073245F" w:rsidRDefault="003C766F"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0</w:t>
            </w:r>
          </w:p>
        </w:tc>
        <w:tc>
          <w:tcPr>
            <w:tcW w:w="300" w:type="pct"/>
            <w:tcBorders>
              <w:top w:val="nil"/>
              <w:left w:val="nil"/>
              <w:bottom w:val="single" w:sz="4" w:space="0" w:color="auto"/>
              <w:right w:val="nil"/>
            </w:tcBorders>
            <w:shd w:val="clear" w:color="auto" w:fill="auto"/>
            <w:noWrap/>
            <w:vAlign w:val="center"/>
            <w:hideMark/>
          </w:tcPr>
          <w:p w14:paraId="08C69EB5" w14:textId="77777777" w:rsidR="003C766F" w:rsidRPr="0073245F" w:rsidRDefault="003C766F"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451" w:type="pct"/>
            <w:tcBorders>
              <w:top w:val="nil"/>
              <w:left w:val="nil"/>
              <w:bottom w:val="single" w:sz="4" w:space="0" w:color="auto"/>
              <w:right w:val="single" w:sz="4" w:space="0" w:color="auto"/>
            </w:tcBorders>
            <w:shd w:val="clear" w:color="auto" w:fill="auto"/>
            <w:noWrap/>
            <w:vAlign w:val="center"/>
            <w:hideMark/>
          </w:tcPr>
          <w:p w14:paraId="46C3382E" w14:textId="77777777" w:rsidR="003C766F" w:rsidRPr="0073245F" w:rsidRDefault="003C766F"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204" w:type="pct"/>
            <w:tcBorders>
              <w:top w:val="nil"/>
              <w:left w:val="single" w:sz="4" w:space="0" w:color="auto"/>
              <w:bottom w:val="single" w:sz="4" w:space="0" w:color="auto"/>
              <w:right w:val="nil"/>
            </w:tcBorders>
            <w:shd w:val="clear" w:color="auto" w:fill="auto"/>
            <w:noWrap/>
            <w:vAlign w:val="center"/>
            <w:hideMark/>
          </w:tcPr>
          <w:p w14:paraId="4A4F1FEA" w14:textId="77777777" w:rsidR="003C766F" w:rsidRPr="0073245F" w:rsidRDefault="003C766F"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14</w:t>
            </w:r>
          </w:p>
        </w:tc>
        <w:tc>
          <w:tcPr>
            <w:tcW w:w="302" w:type="pct"/>
            <w:tcBorders>
              <w:top w:val="nil"/>
              <w:left w:val="nil"/>
              <w:bottom w:val="single" w:sz="4" w:space="0" w:color="auto"/>
              <w:right w:val="nil"/>
            </w:tcBorders>
            <w:shd w:val="clear" w:color="auto" w:fill="auto"/>
            <w:noWrap/>
            <w:vAlign w:val="center"/>
            <w:hideMark/>
          </w:tcPr>
          <w:p w14:paraId="588840BA" w14:textId="77777777" w:rsidR="003C766F" w:rsidRPr="0073245F" w:rsidRDefault="003C766F"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1988</w:t>
            </w:r>
          </w:p>
        </w:tc>
        <w:tc>
          <w:tcPr>
            <w:tcW w:w="505" w:type="pct"/>
            <w:tcBorders>
              <w:top w:val="nil"/>
              <w:left w:val="nil"/>
              <w:bottom w:val="single" w:sz="4" w:space="0" w:color="auto"/>
              <w:right w:val="nil"/>
            </w:tcBorders>
            <w:shd w:val="clear" w:color="auto" w:fill="auto"/>
            <w:noWrap/>
            <w:vAlign w:val="center"/>
            <w:hideMark/>
          </w:tcPr>
          <w:p w14:paraId="7E280EE9" w14:textId="77777777" w:rsidR="003C766F" w:rsidRPr="0073245F" w:rsidRDefault="003C766F"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r>
      <w:tr w:rsidR="000D1E08" w:rsidRPr="000D1E08" w14:paraId="568C79D2" w14:textId="77777777" w:rsidTr="000A11A8">
        <w:trPr>
          <w:trHeight w:val="300"/>
        </w:trPr>
        <w:tc>
          <w:tcPr>
            <w:tcW w:w="638" w:type="pct"/>
            <w:vMerge w:val="restart"/>
            <w:tcBorders>
              <w:top w:val="single" w:sz="4" w:space="0" w:color="auto"/>
              <w:left w:val="nil"/>
              <w:bottom w:val="nil"/>
              <w:right w:val="nil"/>
            </w:tcBorders>
            <w:shd w:val="clear" w:color="auto" w:fill="auto"/>
            <w:vAlign w:val="center"/>
            <w:hideMark/>
          </w:tcPr>
          <w:p w14:paraId="29A19C03"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American Psychological Association</w:t>
            </w:r>
          </w:p>
        </w:tc>
        <w:tc>
          <w:tcPr>
            <w:tcW w:w="1500" w:type="pct"/>
            <w:tcBorders>
              <w:top w:val="single" w:sz="4" w:space="0" w:color="auto"/>
              <w:left w:val="nil"/>
              <w:bottom w:val="nil"/>
              <w:right w:val="nil"/>
            </w:tcBorders>
            <w:shd w:val="clear" w:color="auto" w:fill="auto"/>
            <w:vAlign w:val="center"/>
            <w:hideMark/>
          </w:tcPr>
          <w:p w14:paraId="37EAECB7"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Journal of Diversity in Higher Education</w:t>
            </w:r>
            <w:r w:rsidR="00B17ECB" w:rsidRPr="0073245F">
              <w:rPr>
                <w:rFonts w:eastAsia="Times New Roman" w:cstheme="minorHAnsi"/>
                <w:color w:val="000000"/>
                <w:sz w:val="20"/>
                <w:szCs w:val="20"/>
                <w:lang w:eastAsia="en-GB"/>
              </w:rPr>
              <w:t xml:space="preserve"> (</w:t>
            </w:r>
            <w:r w:rsidR="002A3020">
              <w:rPr>
                <w:rFonts w:eastAsia="Times New Roman" w:cstheme="minorHAnsi"/>
                <w:color w:val="000000"/>
                <w:sz w:val="20"/>
                <w:szCs w:val="20"/>
                <w:lang w:eastAsia="en-GB"/>
              </w:rPr>
              <w:t>2008</w:t>
            </w:r>
            <w:r w:rsidR="00B17ECB" w:rsidRPr="0073245F">
              <w:rPr>
                <w:rFonts w:eastAsia="Times New Roman" w:cstheme="minorHAnsi"/>
                <w:color w:val="000000"/>
                <w:sz w:val="20"/>
                <w:szCs w:val="20"/>
                <w:lang w:eastAsia="en-GB"/>
              </w:rPr>
              <w:t>-)</w:t>
            </w:r>
          </w:p>
        </w:tc>
        <w:tc>
          <w:tcPr>
            <w:tcW w:w="150" w:type="pct"/>
            <w:tcBorders>
              <w:top w:val="single" w:sz="4" w:space="0" w:color="auto"/>
              <w:left w:val="nil"/>
              <w:bottom w:val="nil"/>
              <w:right w:val="nil"/>
            </w:tcBorders>
            <w:shd w:val="clear" w:color="auto" w:fill="auto"/>
            <w:noWrap/>
            <w:vAlign w:val="center"/>
            <w:hideMark/>
          </w:tcPr>
          <w:p w14:paraId="4A880936"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0</w:t>
            </w:r>
          </w:p>
        </w:tc>
        <w:tc>
          <w:tcPr>
            <w:tcW w:w="300" w:type="pct"/>
            <w:tcBorders>
              <w:top w:val="single" w:sz="4" w:space="0" w:color="auto"/>
              <w:left w:val="nil"/>
              <w:bottom w:val="nil"/>
              <w:right w:val="nil"/>
            </w:tcBorders>
            <w:shd w:val="clear" w:color="auto" w:fill="auto"/>
            <w:noWrap/>
            <w:vAlign w:val="center"/>
            <w:hideMark/>
          </w:tcPr>
          <w:p w14:paraId="5FD64990"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450" w:type="pct"/>
            <w:tcBorders>
              <w:top w:val="single" w:sz="4" w:space="0" w:color="auto"/>
              <w:left w:val="nil"/>
              <w:bottom w:val="nil"/>
              <w:right w:val="single" w:sz="4" w:space="0" w:color="auto"/>
            </w:tcBorders>
            <w:shd w:val="clear" w:color="auto" w:fill="auto"/>
            <w:noWrap/>
            <w:vAlign w:val="center"/>
            <w:hideMark/>
          </w:tcPr>
          <w:p w14:paraId="3AD0F733"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200" w:type="pct"/>
            <w:tcBorders>
              <w:top w:val="single" w:sz="4" w:space="0" w:color="auto"/>
              <w:left w:val="single" w:sz="4" w:space="0" w:color="auto"/>
              <w:bottom w:val="nil"/>
              <w:right w:val="nil"/>
            </w:tcBorders>
            <w:shd w:val="clear" w:color="auto" w:fill="auto"/>
            <w:noWrap/>
            <w:vAlign w:val="center"/>
            <w:hideMark/>
          </w:tcPr>
          <w:p w14:paraId="7DA829DA"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5</w:t>
            </w:r>
          </w:p>
        </w:tc>
        <w:tc>
          <w:tcPr>
            <w:tcW w:w="300" w:type="pct"/>
            <w:tcBorders>
              <w:top w:val="single" w:sz="4" w:space="0" w:color="auto"/>
              <w:left w:val="nil"/>
              <w:bottom w:val="nil"/>
              <w:right w:val="nil"/>
            </w:tcBorders>
            <w:shd w:val="clear" w:color="auto" w:fill="auto"/>
            <w:noWrap/>
            <w:vAlign w:val="center"/>
            <w:hideMark/>
          </w:tcPr>
          <w:p w14:paraId="375A9797"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2016</w:t>
            </w:r>
          </w:p>
        </w:tc>
        <w:tc>
          <w:tcPr>
            <w:tcW w:w="451" w:type="pct"/>
            <w:tcBorders>
              <w:top w:val="single" w:sz="4" w:space="0" w:color="auto"/>
              <w:left w:val="nil"/>
              <w:bottom w:val="nil"/>
              <w:right w:val="single" w:sz="4" w:space="0" w:color="auto"/>
            </w:tcBorders>
            <w:shd w:val="clear" w:color="auto" w:fill="auto"/>
            <w:noWrap/>
            <w:vAlign w:val="center"/>
            <w:hideMark/>
          </w:tcPr>
          <w:p w14:paraId="29765E63"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2018</w:t>
            </w:r>
          </w:p>
        </w:tc>
        <w:tc>
          <w:tcPr>
            <w:tcW w:w="204" w:type="pct"/>
            <w:tcBorders>
              <w:top w:val="single" w:sz="4" w:space="0" w:color="auto"/>
              <w:left w:val="single" w:sz="4" w:space="0" w:color="auto"/>
              <w:bottom w:val="nil"/>
              <w:right w:val="nil"/>
            </w:tcBorders>
            <w:shd w:val="clear" w:color="auto" w:fill="auto"/>
            <w:noWrap/>
            <w:vAlign w:val="center"/>
            <w:hideMark/>
          </w:tcPr>
          <w:p w14:paraId="3D0FD056"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5</w:t>
            </w:r>
          </w:p>
        </w:tc>
        <w:tc>
          <w:tcPr>
            <w:tcW w:w="302" w:type="pct"/>
            <w:tcBorders>
              <w:top w:val="single" w:sz="4" w:space="0" w:color="auto"/>
              <w:left w:val="nil"/>
              <w:bottom w:val="nil"/>
              <w:right w:val="nil"/>
            </w:tcBorders>
            <w:shd w:val="clear" w:color="auto" w:fill="auto"/>
            <w:noWrap/>
            <w:vAlign w:val="center"/>
            <w:hideMark/>
          </w:tcPr>
          <w:p w14:paraId="22B83AF3"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2008</w:t>
            </w:r>
          </w:p>
        </w:tc>
        <w:tc>
          <w:tcPr>
            <w:tcW w:w="505" w:type="pct"/>
            <w:tcBorders>
              <w:top w:val="single" w:sz="4" w:space="0" w:color="auto"/>
              <w:left w:val="nil"/>
              <w:bottom w:val="nil"/>
              <w:right w:val="nil"/>
            </w:tcBorders>
            <w:shd w:val="clear" w:color="auto" w:fill="auto"/>
            <w:noWrap/>
            <w:vAlign w:val="center"/>
            <w:hideMark/>
          </w:tcPr>
          <w:p w14:paraId="10BA4F9A"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2019</w:t>
            </w:r>
          </w:p>
        </w:tc>
      </w:tr>
      <w:tr w:rsidR="000D1E08" w:rsidRPr="000D1E08" w14:paraId="69BA5EFD" w14:textId="77777777" w:rsidTr="000A11A8">
        <w:trPr>
          <w:trHeight w:val="300"/>
        </w:trPr>
        <w:tc>
          <w:tcPr>
            <w:tcW w:w="638" w:type="pct"/>
            <w:vMerge/>
            <w:tcBorders>
              <w:top w:val="nil"/>
              <w:left w:val="nil"/>
              <w:bottom w:val="nil"/>
              <w:right w:val="nil"/>
            </w:tcBorders>
            <w:vAlign w:val="center"/>
            <w:hideMark/>
          </w:tcPr>
          <w:p w14:paraId="662A53F0" w14:textId="77777777" w:rsidR="000D1E08" w:rsidRPr="0073245F" w:rsidRDefault="000D1E08" w:rsidP="000A11A8">
            <w:pPr>
              <w:spacing w:after="0" w:line="240" w:lineRule="auto"/>
              <w:rPr>
                <w:rFonts w:eastAsia="Times New Roman" w:cstheme="minorHAnsi"/>
                <w:color w:val="000000"/>
                <w:sz w:val="20"/>
                <w:szCs w:val="20"/>
                <w:lang w:eastAsia="en-GB"/>
              </w:rPr>
            </w:pPr>
          </w:p>
        </w:tc>
        <w:tc>
          <w:tcPr>
            <w:tcW w:w="1500" w:type="pct"/>
            <w:tcBorders>
              <w:top w:val="nil"/>
              <w:left w:val="nil"/>
              <w:bottom w:val="nil"/>
              <w:right w:val="nil"/>
            </w:tcBorders>
            <w:shd w:val="clear" w:color="auto" w:fill="auto"/>
            <w:vAlign w:val="center"/>
            <w:hideMark/>
          </w:tcPr>
          <w:p w14:paraId="00E3188D"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Journal of Educational Psychology</w:t>
            </w:r>
            <w:r w:rsidR="00B17ECB">
              <w:rPr>
                <w:rFonts w:eastAsia="Times New Roman" w:cstheme="minorHAnsi"/>
                <w:color w:val="000000"/>
                <w:sz w:val="20"/>
                <w:szCs w:val="20"/>
                <w:lang w:eastAsia="en-GB"/>
              </w:rPr>
              <w:t xml:space="preserve"> </w:t>
            </w:r>
            <w:r w:rsidR="00B17ECB" w:rsidRPr="0073245F">
              <w:rPr>
                <w:rFonts w:eastAsia="Times New Roman" w:cstheme="minorHAnsi"/>
                <w:color w:val="000000"/>
                <w:sz w:val="20"/>
                <w:szCs w:val="20"/>
                <w:lang w:eastAsia="en-GB"/>
              </w:rPr>
              <w:t xml:space="preserve"> (</w:t>
            </w:r>
            <w:r w:rsidR="00B17ECB">
              <w:rPr>
                <w:rFonts w:eastAsia="Times New Roman" w:cstheme="minorHAnsi"/>
                <w:color w:val="000000"/>
                <w:sz w:val="20"/>
                <w:szCs w:val="20"/>
                <w:lang w:eastAsia="en-GB"/>
              </w:rPr>
              <w:t>19</w:t>
            </w:r>
            <w:r w:rsidR="00530034">
              <w:rPr>
                <w:rFonts w:eastAsia="Times New Roman" w:cstheme="minorHAnsi"/>
                <w:color w:val="000000"/>
                <w:sz w:val="20"/>
                <w:szCs w:val="20"/>
                <w:lang w:eastAsia="en-GB"/>
              </w:rPr>
              <w:t>10</w:t>
            </w:r>
            <w:r w:rsidR="00B17ECB" w:rsidRPr="0073245F">
              <w:rPr>
                <w:rFonts w:eastAsia="Times New Roman" w:cstheme="minorHAnsi"/>
                <w:color w:val="000000"/>
                <w:sz w:val="20"/>
                <w:szCs w:val="20"/>
                <w:lang w:eastAsia="en-GB"/>
              </w:rPr>
              <w:t>-)</w:t>
            </w:r>
          </w:p>
        </w:tc>
        <w:tc>
          <w:tcPr>
            <w:tcW w:w="150" w:type="pct"/>
            <w:tcBorders>
              <w:top w:val="nil"/>
              <w:left w:val="nil"/>
              <w:bottom w:val="nil"/>
              <w:right w:val="nil"/>
            </w:tcBorders>
            <w:shd w:val="clear" w:color="auto" w:fill="auto"/>
            <w:noWrap/>
            <w:vAlign w:val="center"/>
            <w:hideMark/>
          </w:tcPr>
          <w:p w14:paraId="23317E17"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18</w:t>
            </w:r>
          </w:p>
        </w:tc>
        <w:tc>
          <w:tcPr>
            <w:tcW w:w="300" w:type="pct"/>
            <w:tcBorders>
              <w:top w:val="nil"/>
              <w:left w:val="nil"/>
              <w:bottom w:val="nil"/>
              <w:right w:val="nil"/>
            </w:tcBorders>
            <w:shd w:val="clear" w:color="auto" w:fill="auto"/>
            <w:noWrap/>
            <w:vAlign w:val="center"/>
            <w:hideMark/>
          </w:tcPr>
          <w:p w14:paraId="3CBEF9EB"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2003</w:t>
            </w:r>
          </w:p>
        </w:tc>
        <w:tc>
          <w:tcPr>
            <w:tcW w:w="450" w:type="pct"/>
            <w:tcBorders>
              <w:top w:val="nil"/>
              <w:left w:val="nil"/>
              <w:bottom w:val="nil"/>
              <w:right w:val="single" w:sz="4" w:space="0" w:color="auto"/>
            </w:tcBorders>
            <w:shd w:val="clear" w:color="auto" w:fill="auto"/>
            <w:noWrap/>
            <w:vAlign w:val="center"/>
            <w:hideMark/>
          </w:tcPr>
          <w:p w14:paraId="05868F3E"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2019</w:t>
            </w:r>
          </w:p>
        </w:tc>
        <w:tc>
          <w:tcPr>
            <w:tcW w:w="200" w:type="pct"/>
            <w:tcBorders>
              <w:top w:val="nil"/>
              <w:left w:val="single" w:sz="4" w:space="0" w:color="auto"/>
              <w:bottom w:val="nil"/>
              <w:right w:val="nil"/>
            </w:tcBorders>
            <w:shd w:val="clear" w:color="auto" w:fill="auto"/>
            <w:noWrap/>
            <w:vAlign w:val="center"/>
            <w:hideMark/>
          </w:tcPr>
          <w:p w14:paraId="1631F7AC"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194</w:t>
            </w:r>
          </w:p>
        </w:tc>
        <w:tc>
          <w:tcPr>
            <w:tcW w:w="300" w:type="pct"/>
            <w:tcBorders>
              <w:top w:val="nil"/>
              <w:left w:val="nil"/>
              <w:bottom w:val="nil"/>
              <w:right w:val="nil"/>
            </w:tcBorders>
            <w:shd w:val="clear" w:color="auto" w:fill="auto"/>
            <w:noWrap/>
            <w:vAlign w:val="center"/>
            <w:hideMark/>
          </w:tcPr>
          <w:p w14:paraId="15F7332A"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1984</w:t>
            </w:r>
          </w:p>
        </w:tc>
        <w:tc>
          <w:tcPr>
            <w:tcW w:w="451" w:type="pct"/>
            <w:tcBorders>
              <w:top w:val="nil"/>
              <w:left w:val="nil"/>
              <w:bottom w:val="nil"/>
              <w:right w:val="single" w:sz="4" w:space="0" w:color="auto"/>
            </w:tcBorders>
            <w:shd w:val="clear" w:color="auto" w:fill="auto"/>
            <w:noWrap/>
            <w:vAlign w:val="center"/>
            <w:hideMark/>
          </w:tcPr>
          <w:p w14:paraId="47729625"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c>
          <w:tcPr>
            <w:tcW w:w="204" w:type="pct"/>
            <w:tcBorders>
              <w:top w:val="nil"/>
              <w:left w:val="single" w:sz="4" w:space="0" w:color="auto"/>
              <w:bottom w:val="nil"/>
              <w:right w:val="nil"/>
            </w:tcBorders>
            <w:shd w:val="clear" w:color="auto" w:fill="auto"/>
            <w:noWrap/>
            <w:vAlign w:val="center"/>
            <w:hideMark/>
          </w:tcPr>
          <w:p w14:paraId="11F6D2A6"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162</w:t>
            </w:r>
          </w:p>
        </w:tc>
        <w:tc>
          <w:tcPr>
            <w:tcW w:w="302" w:type="pct"/>
            <w:tcBorders>
              <w:top w:val="nil"/>
              <w:left w:val="nil"/>
              <w:bottom w:val="nil"/>
              <w:right w:val="nil"/>
            </w:tcBorders>
            <w:shd w:val="clear" w:color="auto" w:fill="auto"/>
            <w:noWrap/>
            <w:vAlign w:val="center"/>
            <w:hideMark/>
          </w:tcPr>
          <w:p w14:paraId="44FBEF8A"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1978</w:t>
            </w:r>
          </w:p>
        </w:tc>
        <w:tc>
          <w:tcPr>
            <w:tcW w:w="505" w:type="pct"/>
            <w:tcBorders>
              <w:top w:val="nil"/>
              <w:left w:val="nil"/>
              <w:bottom w:val="nil"/>
              <w:right w:val="nil"/>
            </w:tcBorders>
            <w:shd w:val="clear" w:color="auto" w:fill="auto"/>
            <w:noWrap/>
            <w:vAlign w:val="center"/>
            <w:hideMark/>
          </w:tcPr>
          <w:p w14:paraId="102154AE"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r>
      <w:tr w:rsidR="000D1E08" w:rsidRPr="000D1E08" w14:paraId="3FE6F4BA" w14:textId="77777777" w:rsidTr="000A11A8">
        <w:trPr>
          <w:trHeight w:val="300"/>
        </w:trPr>
        <w:tc>
          <w:tcPr>
            <w:tcW w:w="638" w:type="pct"/>
            <w:vMerge/>
            <w:tcBorders>
              <w:top w:val="nil"/>
              <w:left w:val="nil"/>
              <w:bottom w:val="nil"/>
              <w:right w:val="nil"/>
            </w:tcBorders>
            <w:vAlign w:val="center"/>
            <w:hideMark/>
          </w:tcPr>
          <w:p w14:paraId="2DDB1090" w14:textId="77777777" w:rsidR="000D1E08" w:rsidRPr="0073245F" w:rsidRDefault="000D1E08" w:rsidP="000A11A8">
            <w:pPr>
              <w:spacing w:after="0" w:line="240" w:lineRule="auto"/>
              <w:rPr>
                <w:rFonts w:eastAsia="Times New Roman" w:cstheme="minorHAnsi"/>
                <w:color w:val="000000"/>
                <w:sz w:val="20"/>
                <w:szCs w:val="20"/>
                <w:lang w:eastAsia="en-GB"/>
              </w:rPr>
            </w:pPr>
          </w:p>
        </w:tc>
        <w:tc>
          <w:tcPr>
            <w:tcW w:w="1500" w:type="pct"/>
            <w:tcBorders>
              <w:top w:val="nil"/>
              <w:left w:val="nil"/>
              <w:bottom w:val="nil"/>
              <w:right w:val="nil"/>
            </w:tcBorders>
            <w:shd w:val="clear" w:color="auto" w:fill="auto"/>
            <w:vAlign w:val="center"/>
            <w:hideMark/>
          </w:tcPr>
          <w:p w14:paraId="4817396E"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School Psychology</w:t>
            </w:r>
            <w:r w:rsidR="00B17ECB">
              <w:rPr>
                <w:rFonts w:eastAsia="Times New Roman" w:cstheme="minorHAnsi"/>
                <w:color w:val="000000"/>
                <w:sz w:val="20"/>
                <w:szCs w:val="20"/>
                <w:lang w:eastAsia="en-GB"/>
              </w:rPr>
              <w:t xml:space="preserve"> </w:t>
            </w:r>
            <w:r w:rsidR="00B17ECB" w:rsidRPr="0073245F">
              <w:rPr>
                <w:rFonts w:eastAsia="Times New Roman" w:cstheme="minorHAnsi"/>
                <w:color w:val="000000"/>
                <w:sz w:val="20"/>
                <w:szCs w:val="20"/>
                <w:lang w:eastAsia="en-GB"/>
              </w:rPr>
              <w:t xml:space="preserve"> (</w:t>
            </w:r>
            <w:r w:rsidR="00172A67">
              <w:rPr>
                <w:rFonts w:eastAsia="Times New Roman" w:cstheme="minorHAnsi"/>
                <w:color w:val="000000"/>
                <w:sz w:val="20"/>
                <w:szCs w:val="20"/>
                <w:lang w:eastAsia="en-GB"/>
              </w:rPr>
              <w:t>1986</w:t>
            </w:r>
            <w:r w:rsidR="00B17ECB" w:rsidRPr="0073245F">
              <w:rPr>
                <w:rFonts w:eastAsia="Times New Roman" w:cstheme="minorHAnsi"/>
                <w:color w:val="000000"/>
                <w:sz w:val="20"/>
                <w:szCs w:val="20"/>
                <w:lang w:eastAsia="en-GB"/>
              </w:rPr>
              <w:t>-)</w:t>
            </w:r>
          </w:p>
        </w:tc>
        <w:tc>
          <w:tcPr>
            <w:tcW w:w="150" w:type="pct"/>
            <w:tcBorders>
              <w:top w:val="nil"/>
              <w:left w:val="nil"/>
              <w:bottom w:val="nil"/>
              <w:right w:val="nil"/>
            </w:tcBorders>
            <w:shd w:val="clear" w:color="auto" w:fill="auto"/>
            <w:noWrap/>
            <w:vAlign w:val="center"/>
            <w:hideMark/>
          </w:tcPr>
          <w:p w14:paraId="3E0317FD"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6</w:t>
            </w:r>
          </w:p>
        </w:tc>
        <w:tc>
          <w:tcPr>
            <w:tcW w:w="300" w:type="pct"/>
            <w:tcBorders>
              <w:top w:val="nil"/>
              <w:left w:val="nil"/>
              <w:bottom w:val="nil"/>
              <w:right w:val="nil"/>
            </w:tcBorders>
            <w:shd w:val="clear" w:color="auto" w:fill="auto"/>
            <w:noWrap/>
            <w:vAlign w:val="center"/>
            <w:hideMark/>
          </w:tcPr>
          <w:p w14:paraId="17BC1563"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2013</w:t>
            </w:r>
          </w:p>
        </w:tc>
        <w:tc>
          <w:tcPr>
            <w:tcW w:w="450" w:type="pct"/>
            <w:tcBorders>
              <w:top w:val="nil"/>
              <w:left w:val="nil"/>
              <w:bottom w:val="nil"/>
              <w:right w:val="single" w:sz="4" w:space="0" w:color="auto"/>
            </w:tcBorders>
            <w:shd w:val="clear" w:color="auto" w:fill="auto"/>
            <w:noWrap/>
            <w:vAlign w:val="center"/>
            <w:hideMark/>
          </w:tcPr>
          <w:p w14:paraId="258D2D97"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2019</w:t>
            </w:r>
          </w:p>
        </w:tc>
        <w:tc>
          <w:tcPr>
            <w:tcW w:w="200" w:type="pct"/>
            <w:tcBorders>
              <w:top w:val="nil"/>
              <w:left w:val="single" w:sz="4" w:space="0" w:color="auto"/>
              <w:bottom w:val="nil"/>
              <w:right w:val="nil"/>
            </w:tcBorders>
            <w:shd w:val="clear" w:color="auto" w:fill="auto"/>
            <w:noWrap/>
            <w:vAlign w:val="center"/>
            <w:hideMark/>
          </w:tcPr>
          <w:p w14:paraId="341ABD4B"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106</w:t>
            </w:r>
          </w:p>
        </w:tc>
        <w:tc>
          <w:tcPr>
            <w:tcW w:w="300" w:type="pct"/>
            <w:tcBorders>
              <w:top w:val="nil"/>
              <w:left w:val="nil"/>
              <w:bottom w:val="nil"/>
              <w:right w:val="nil"/>
            </w:tcBorders>
            <w:shd w:val="clear" w:color="auto" w:fill="auto"/>
            <w:noWrap/>
            <w:vAlign w:val="center"/>
            <w:hideMark/>
          </w:tcPr>
          <w:p w14:paraId="00DCAC02"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1992</w:t>
            </w:r>
          </w:p>
        </w:tc>
        <w:tc>
          <w:tcPr>
            <w:tcW w:w="451" w:type="pct"/>
            <w:tcBorders>
              <w:top w:val="nil"/>
              <w:left w:val="nil"/>
              <w:bottom w:val="nil"/>
              <w:right w:val="single" w:sz="4" w:space="0" w:color="auto"/>
            </w:tcBorders>
            <w:shd w:val="clear" w:color="auto" w:fill="auto"/>
            <w:noWrap/>
            <w:vAlign w:val="center"/>
            <w:hideMark/>
          </w:tcPr>
          <w:p w14:paraId="2CBF8053"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c>
          <w:tcPr>
            <w:tcW w:w="204" w:type="pct"/>
            <w:tcBorders>
              <w:top w:val="nil"/>
              <w:left w:val="single" w:sz="4" w:space="0" w:color="auto"/>
              <w:bottom w:val="nil"/>
              <w:right w:val="nil"/>
            </w:tcBorders>
            <w:shd w:val="clear" w:color="auto" w:fill="auto"/>
            <w:noWrap/>
            <w:vAlign w:val="center"/>
            <w:hideMark/>
          </w:tcPr>
          <w:p w14:paraId="49AAC173"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176</w:t>
            </w:r>
          </w:p>
        </w:tc>
        <w:tc>
          <w:tcPr>
            <w:tcW w:w="302" w:type="pct"/>
            <w:tcBorders>
              <w:top w:val="nil"/>
              <w:left w:val="nil"/>
              <w:bottom w:val="nil"/>
              <w:right w:val="nil"/>
            </w:tcBorders>
            <w:shd w:val="clear" w:color="auto" w:fill="auto"/>
            <w:noWrap/>
            <w:vAlign w:val="center"/>
            <w:hideMark/>
          </w:tcPr>
          <w:p w14:paraId="36CC4131"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1998</w:t>
            </w:r>
          </w:p>
        </w:tc>
        <w:tc>
          <w:tcPr>
            <w:tcW w:w="505" w:type="pct"/>
            <w:tcBorders>
              <w:top w:val="nil"/>
              <w:left w:val="nil"/>
              <w:bottom w:val="nil"/>
              <w:right w:val="nil"/>
            </w:tcBorders>
            <w:shd w:val="clear" w:color="auto" w:fill="auto"/>
            <w:noWrap/>
            <w:vAlign w:val="center"/>
            <w:hideMark/>
          </w:tcPr>
          <w:p w14:paraId="54EDBFE1"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r>
      <w:tr w:rsidR="000D1E08" w:rsidRPr="000D1E08" w14:paraId="6A8965AA" w14:textId="77777777" w:rsidTr="000A11A8">
        <w:trPr>
          <w:trHeight w:val="300"/>
        </w:trPr>
        <w:tc>
          <w:tcPr>
            <w:tcW w:w="638" w:type="pct"/>
            <w:vMerge/>
            <w:tcBorders>
              <w:top w:val="nil"/>
              <w:left w:val="nil"/>
              <w:bottom w:val="single" w:sz="4" w:space="0" w:color="auto"/>
              <w:right w:val="nil"/>
            </w:tcBorders>
            <w:vAlign w:val="center"/>
            <w:hideMark/>
          </w:tcPr>
          <w:p w14:paraId="1A47632E" w14:textId="77777777" w:rsidR="000D1E08" w:rsidRPr="0073245F" w:rsidRDefault="000D1E08" w:rsidP="000A11A8">
            <w:pPr>
              <w:spacing w:after="0" w:line="240" w:lineRule="auto"/>
              <w:rPr>
                <w:rFonts w:eastAsia="Times New Roman" w:cstheme="minorHAnsi"/>
                <w:color w:val="000000"/>
                <w:sz w:val="20"/>
                <w:szCs w:val="20"/>
                <w:lang w:eastAsia="en-GB"/>
              </w:rPr>
            </w:pPr>
          </w:p>
        </w:tc>
        <w:tc>
          <w:tcPr>
            <w:tcW w:w="1500" w:type="pct"/>
            <w:tcBorders>
              <w:top w:val="nil"/>
              <w:left w:val="nil"/>
              <w:bottom w:val="single" w:sz="4" w:space="0" w:color="auto"/>
              <w:right w:val="nil"/>
            </w:tcBorders>
            <w:shd w:val="clear" w:color="auto" w:fill="auto"/>
            <w:vAlign w:val="center"/>
            <w:hideMark/>
          </w:tcPr>
          <w:p w14:paraId="3FB4ACDC"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Training and Education In Professional Psychology</w:t>
            </w:r>
            <w:r w:rsidR="00B17ECB">
              <w:rPr>
                <w:rFonts w:eastAsia="Times New Roman" w:cstheme="minorHAnsi"/>
                <w:color w:val="000000"/>
                <w:sz w:val="20"/>
                <w:szCs w:val="20"/>
                <w:lang w:eastAsia="en-GB"/>
              </w:rPr>
              <w:t xml:space="preserve"> </w:t>
            </w:r>
            <w:r w:rsidR="00B17ECB" w:rsidRPr="0073245F">
              <w:rPr>
                <w:rFonts w:eastAsia="Times New Roman" w:cstheme="minorHAnsi"/>
                <w:color w:val="000000"/>
                <w:sz w:val="20"/>
                <w:szCs w:val="20"/>
                <w:lang w:eastAsia="en-GB"/>
              </w:rPr>
              <w:t xml:space="preserve"> (</w:t>
            </w:r>
            <w:r w:rsidR="00172A67">
              <w:rPr>
                <w:rFonts w:eastAsia="Times New Roman" w:cstheme="minorHAnsi"/>
                <w:color w:val="000000"/>
                <w:sz w:val="20"/>
                <w:szCs w:val="20"/>
                <w:lang w:eastAsia="en-GB"/>
              </w:rPr>
              <w:t>2006</w:t>
            </w:r>
            <w:r w:rsidR="00B17ECB" w:rsidRPr="0073245F">
              <w:rPr>
                <w:rFonts w:eastAsia="Times New Roman" w:cstheme="minorHAnsi"/>
                <w:color w:val="000000"/>
                <w:sz w:val="20"/>
                <w:szCs w:val="20"/>
                <w:lang w:eastAsia="en-GB"/>
              </w:rPr>
              <w:t>-)</w:t>
            </w:r>
          </w:p>
        </w:tc>
        <w:tc>
          <w:tcPr>
            <w:tcW w:w="150" w:type="pct"/>
            <w:tcBorders>
              <w:top w:val="nil"/>
              <w:left w:val="nil"/>
              <w:bottom w:val="single" w:sz="4" w:space="0" w:color="auto"/>
              <w:right w:val="nil"/>
            </w:tcBorders>
            <w:shd w:val="clear" w:color="auto" w:fill="auto"/>
            <w:noWrap/>
            <w:vAlign w:val="center"/>
            <w:hideMark/>
          </w:tcPr>
          <w:p w14:paraId="115842E6"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0</w:t>
            </w:r>
          </w:p>
        </w:tc>
        <w:tc>
          <w:tcPr>
            <w:tcW w:w="300" w:type="pct"/>
            <w:tcBorders>
              <w:top w:val="nil"/>
              <w:left w:val="nil"/>
              <w:bottom w:val="single" w:sz="4" w:space="0" w:color="auto"/>
              <w:right w:val="nil"/>
            </w:tcBorders>
            <w:shd w:val="clear" w:color="auto" w:fill="auto"/>
            <w:noWrap/>
            <w:vAlign w:val="center"/>
            <w:hideMark/>
          </w:tcPr>
          <w:p w14:paraId="020B3645"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450" w:type="pct"/>
            <w:tcBorders>
              <w:top w:val="nil"/>
              <w:left w:val="nil"/>
              <w:bottom w:val="single" w:sz="4" w:space="0" w:color="auto"/>
              <w:right w:val="single" w:sz="4" w:space="0" w:color="auto"/>
            </w:tcBorders>
            <w:shd w:val="clear" w:color="auto" w:fill="auto"/>
            <w:noWrap/>
            <w:vAlign w:val="center"/>
            <w:hideMark/>
          </w:tcPr>
          <w:p w14:paraId="032D97D6"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200" w:type="pct"/>
            <w:tcBorders>
              <w:top w:val="nil"/>
              <w:left w:val="single" w:sz="4" w:space="0" w:color="auto"/>
              <w:bottom w:val="single" w:sz="4" w:space="0" w:color="auto"/>
              <w:right w:val="nil"/>
            </w:tcBorders>
            <w:shd w:val="clear" w:color="auto" w:fill="auto"/>
            <w:noWrap/>
            <w:vAlign w:val="center"/>
            <w:hideMark/>
          </w:tcPr>
          <w:p w14:paraId="0726AB04"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8</w:t>
            </w:r>
          </w:p>
        </w:tc>
        <w:tc>
          <w:tcPr>
            <w:tcW w:w="300" w:type="pct"/>
            <w:tcBorders>
              <w:top w:val="nil"/>
              <w:left w:val="nil"/>
              <w:bottom w:val="single" w:sz="4" w:space="0" w:color="auto"/>
              <w:right w:val="nil"/>
            </w:tcBorders>
            <w:shd w:val="clear" w:color="auto" w:fill="auto"/>
            <w:noWrap/>
            <w:vAlign w:val="center"/>
            <w:hideMark/>
          </w:tcPr>
          <w:p w14:paraId="717B5A63"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2012</w:t>
            </w:r>
          </w:p>
        </w:tc>
        <w:tc>
          <w:tcPr>
            <w:tcW w:w="451" w:type="pct"/>
            <w:tcBorders>
              <w:top w:val="nil"/>
              <w:left w:val="nil"/>
              <w:bottom w:val="single" w:sz="4" w:space="0" w:color="auto"/>
              <w:right w:val="single" w:sz="4" w:space="0" w:color="auto"/>
            </w:tcBorders>
            <w:shd w:val="clear" w:color="auto" w:fill="auto"/>
            <w:noWrap/>
            <w:vAlign w:val="center"/>
            <w:hideMark/>
          </w:tcPr>
          <w:p w14:paraId="24478B69"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c>
          <w:tcPr>
            <w:tcW w:w="204" w:type="pct"/>
            <w:tcBorders>
              <w:top w:val="nil"/>
              <w:left w:val="single" w:sz="4" w:space="0" w:color="auto"/>
              <w:bottom w:val="single" w:sz="4" w:space="0" w:color="auto"/>
              <w:right w:val="nil"/>
            </w:tcBorders>
            <w:shd w:val="clear" w:color="auto" w:fill="auto"/>
            <w:noWrap/>
            <w:vAlign w:val="center"/>
            <w:hideMark/>
          </w:tcPr>
          <w:p w14:paraId="67BBFDC1"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3</w:t>
            </w:r>
          </w:p>
        </w:tc>
        <w:tc>
          <w:tcPr>
            <w:tcW w:w="302" w:type="pct"/>
            <w:tcBorders>
              <w:top w:val="nil"/>
              <w:left w:val="nil"/>
              <w:bottom w:val="single" w:sz="4" w:space="0" w:color="auto"/>
              <w:right w:val="nil"/>
            </w:tcBorders>
            <w:shd w:val="clear" w:color="auto" w:fill="auto"/>
            <w:noWrap/>
            <w:vAlign w:val="center"/>
            <w:hideMark/>
          </w:tcPr>
          <w:p w14:paraId="3202C150"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2009</w:t>
            </w:r>
          </w:p>
        </w:tc>
        <w:tc>
          <w:tcPr>
            <w:tcW w:w="505" w:type="pct"/>
            <w:tcBorders>
              <w:top w:val="nil"/>
              <w:left w:val="nil"/>
              <w:bottom w:val="single" w:sz="4" w:space="0" w:color="auto"/>
              <w:right w:val="nil"/>
            </w:tcBorders>
            <w:shd w:val="clear" w:color="auto" w:fill="auto"/>
            <w:noWrap/>
            <w:vAlign w:val="center"/>
            <w:hideMark/>
          </w:tcPr>
          <w:p w14:paraId="2EBED8A1"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2017</w:t>
            </w:r>
          </w:p>
        </w:tc>
      </w:tr>
      <w:tr w:rsidR="000D1E08" w:rsidRPr="000D1E08" w14:paraId="07C16510" w14:textId="77777777" w:rsidTr="000A11A8">
        <w:trPr>
          <w:trHeight w:val="300"/>
        </w:trPr>
        <w:tc>
          <w:tcPr>
            <w:tcW w:w="638" w:type="pct"/>
            <w:tcBorders>
              <w:top w:val="single" w:sz="4" w:space="0" w:color="auto"/>
              <w:left w:val="nil"/>
              <w:bottom w:val="single" w:sz="4" w:space="0" w:color="auto"/>
              <w:right w:val="nil"/>
            </w:tcBorders>
            <w:shd w:val="clear" w:color="auto" w:fill="auto"/>
            <w:vAlign w:val="center"/>
            <w:hideMark/>
          </w:tcPr>
          <w:p w14:paraId="340E080B"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American Sociology Association</w:t>
            </w:r>
          </w:p>
        </w:tc>
        <w:tc>
          <w:tcPr>
            <w:tcW w:w="1500" w:type="pct"/>
            <w:tcBorders>
              <w:top w:val="single" w:sz="4" w:space="0" w:color="auto"/>
              <w:left w:val="nil"/>
              <w:bottom w:val="single" w:sz="4" w:space="0" w:color="auto"/>
              <w:right w:val="nil"/>
            </w:tcBorders>
            <w:shd w:val="clear" w:color="auto" w:fill="auto"/>
            <w:vAlign w:val="center"/>
            <w:hideMark/>
          </w:tcPr>
          <w:p w14:paraId="19576D4F"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Sociology of Education</w:t>
            </w:r>
            <w:r w:rsidR="00B17ECB" w:rsidRPr="0073245F">
              <w:rPr>
                <w:rFonts w:eastAsia="Times New Roman" w:cstheme="minorHAnsi"/>
                <w:color w:val="000000"/>
                <w:sz w:val="20"/>
                <w:szCs w:val="20"/>
                <w:lang w:eastAsia="en-GB"/>
              </w:rPr>
              <w:t xml:space="preserve"> (</w:t>
            </w:r>
            <w:r w:rsidR="00B17ECB">
              <w:rPr>
                <w:rFonts w:eastAsia="Times New Roman" w:cstheme="minorHAnsi"/>
                <w:color w:val="000000"/>
                <w:sz w:val="20"/>
                <w:szCs w:val="20"/>
                <w:lang w:eastAsia="en-GB"/>
              </w:rPr>
              <w:t>19</w:t>
            </w:r>
            <w:r w:rsidR="00172A67">
              <w:rPr>
                <w:rFonts w:eastAsia="Times New Roman" w:cstheme="minorHAnsi"/>
                <w:color w:val="000000"/>
                <w:sz w:val="20"/>
                <w:szCs w:val="20"/>
                <w:lang w:eastAsia="en-GB"/>
              </w:rPr>
              <w:t>27*</w:t>
            </w:r>
            <w:r w:rsidR="00B17ECB" w:rsidRPr="0073245F">
              <w:rPr>
                <w:rFonts w:eastAsia="Times New Roman" w:cstheme="minorHAnsi"/>
                <w:color w:val="000000"/>
                <w:sz w:val="20"/>
                <w:szCs w:val="20"/>
                <w:lang w:eastAsia="en-GB"/>
              </w:rPr>
              <w:t>-)</w:t>
            </w:r>
          </w:p>
        </w:tc>
        <w:tc>
          <w:tcPr>
            <w:tcW w:w="150" w:type="pct"/>
            <w:tcBorders>
              <w:top w:val="single" w:sz="4" w:space="0" w:color="auto"/>
              <w:left w:val="nil"/>
              <w:bottom w:val="single" w:sz="4" w:space="0" w:color="auto"/>
              <w:right w:val="nil"/>
            </w:tcBorders>
            <w:shd w:val="clear" w:color="auto" w:fill="auto"/>
            <w:noWrap/>
            <w:vAlign w:val="center"/>
            <w:hideMark/>
          </w:tcPr>
          <w:p w14:paraId="4A0924F9"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0</w:t>
            </w:r>
          </w:p>
        </w:tc>
        <w:tc>
          <w:tcPr>
            <w:tcW w:w="300" w:type="pct"/>
            <w:tcBorders>
              <w:top w:val="single" w:sz="4" w:space="0" w:color="auto"/>
              <w:left w:val="nil"/>
              <w:bottom w:val="single" w:sz="4" w:space="0" w:color="auto"/>
              <w:right w:val="nil"/>
            </w:tcBorders>
            <w:shd w:val="clear" w:color="auto" w:fill="auto"/>
            <w:noWrap/>
            <w:vAlign w:val="center"/>
            <w:hideMark/>
          </w:tcPr>
          <w:p w14:paraId="5BDC43EA"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14:paraId="2C265195"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200" w:type="pct"/>
            <w:tcBorders>
              <w:top w:val="single" w:sz="4" w:space="0" w:color="auto"/>
              <w:left w:val="single" w:sz="4" w:space="0" w:color="auto"/>
              <w:bottom w:val="single" w:sz="4" w:space="0" w:color="auto"/>
              <w:right w:val="nil"/>
            </w:tcBorders>
            <w:shd w:val="clear" w:color="auto" w:fill="auto"/>
            <w:noWrap/>
            <w:vAlign w:val="center"/>
            <w:hideMark/>
          </w:tcPr>
          <w:p w14:paraId="55149858"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26</w:t>
            </w:r>
          </w:p>
        </w:tc>
        <w:tc>
          <w:tcPr>
            <w:tcW w:w="300" w:type="pct"/>
            <w:tcBorders>
              <w:top w:val="single" w:sz="4" w:space="0" w:color="auto"/>
              <w:left w:val="nil"/>
              <w:bottom w:val="single" w:sz="4" w:space="0" w:color="auto"/>
              <w:right w:val="nil"/>
            </w:tcBorders>
            <w:shd w:val="clear" w:color="auto" w:fill="auto"/>
            <w:noWrap/>
            <w:vAlign w:val="center"/>
            <w:hideMark/>
          </w:tcPr>
          <w:p w14:paraId="1225524C"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1977</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3CD2D76B"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c>
          <w:tcPr>
            <w:tcW w:w="204" w:type="pct"/>
            <w:tcBorders>
              <w:top w:val="single" w:sz="4" w:space="0" w:color="auto"/>
              <w:left w:val="single" w:sz="4" w:space="0" w:color="auto"/>
              <w:bottom w:val="single" w:sz="4" w:space="0" w:color="auto"/>
              <w:right w:val="nil"/>
            </w:tcBorders>
            <w:shd w:val="clear" w:color="auto" w:fill="auto"/>
            <w:noWrap/>
            <w:vAlign w:val="center"/>
            <w:hideMark/>
          </w:tcPr>
          <w:p w14:paraId="7F9F0B58"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85</w:t>
            </w:r>
          </w:p>
        </w:tc>
        <w:tc>
          <w:tcPr>
            <w:tcW w:w="302" w:type="pct"/>
            <w:tcBorders>
              <w:top w:val="single" w:sz="4" w:space="0" w:color="auto"/>
              <w:left w:val="nil"/>
              <w:bottom w:val="single" w:sz="4" w:space="0" w:color="auto"/>
              <w:right w:val="nil"/>
            </w:tcBorders>
            <w:shd w:val="clear" w:color="auto" w:fill="auto"/>
            <w:noWrap/>
            <w:vAlign w:val="center"/>
            <w:hideMark/>
          </w:tcPr>
          <w:p w14:paraId="13832941"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1985</w:t>
            </w:r>
          </w:p>
        </w:tc>
        <w:tc>
          <w:tcPr>
            <w:tcW w:w="505" w:type="pct"/>
            <w:tcBorders>
              <w:top w:val="single" w:sz="4" w:space="0" w:color="auto"/>
              <w:left w:val="nil"/>
              <w:bottom w:val="single" w:sz="4" w:space="0" w:color="auto"/>
              <w:right w:val="nil"/>
            </w:tcBorders>
            <w:shd w:val="clear" w:color="auto" w:fill="auto"/>
            <w:noWrap/>
            <w:vAlign w:val="center"/>
            <w:hideMark/>
          </w:tcPr>
          <w:p w14:paraId="29D266E0"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r>
      <w:tr w:rsidR="000D1E08" w:rsidRPr="000D1E08" w14:paraId="16CD5BFE" w14:textId="77777777" w:rsidTr="000A11A8">
        <w:trPr>
          <w:trHeight w:val="300"/>
        </w:trPr>
        <w:tc>
          <w:tcPr>
            <w:tcW w:w="638" w:type="pct"/>
            <w:tcBorders>
              <w:top w:val="single" w:sz="4" w:space="0" w:color="auto"/>
              <w:left w:val="nil"/>
              <w:bottom w:val="single" w:sz="4" w:space="0" w:color="auto"/>
              <w:right w:val="nil"/>
            </w:tcBorders>
            <w:shd w:val="clear" w:color="auto" w:fill="auto"/>
            <w:vAlign w:val="center"/>
            <w:hideMark/>
          </w:tcPr>
          <w:p w14:paraId="214EC771"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British Educational Research Association</w:t>
            </w:r>
          </w:p>
        </w:tc>
        <w:tc>
          <w:tcPr>
            <w:tcW w:w="1500" w:type="pct"/>
            <w:tcBorders>
              <w:top w:val="single" w:sz="4" w:space="0" w:color="auto"/>
              <w:left w:val="nil"/>
              <w:bottom w:val="single" w:sz="4" w:space="0" w:color="auto"/>
              <w:right w:val="nil"/>
            </w:tcBorders>
            <w:shd w:val="clear" w:color="auto" w:fill="auto"/>
            <w:vAlign w:val="center"/>
            <w:hideMark/>
          </w:tcPr>
          <w:p w14:paraId="66460F78"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British Educational Research Journal</w:t>
            </w:r>
            <w:r w:rsidR="00B17ECB" w:rsidRPr="0073245F">
              <w:rPr>
                <w:rFonts w:eastAsia="Times New Roman" w:cstheme="minorHAnsi"/>
                <w:color w:val="000000"/>
                <w:sz w:val="20"/>
                <w:szCs w:val="20"/>
                <w:lang w:eastAsia="en-GB"/>
              </w:rPr>
              <w:t xml:space="preserve"> (</w:t>
            </w:r>
            <w:r w:rsidR="00B17ECB">
              <w:rPr>
                <w:rFonts w:eastAsia="Times New Roman" w:cstheme="minorHAnsi"/>
                <w:color w:val="000000"/>
                <w:sz w:val="20"/>
                <w:szCs w:val="20"/>
                <w:lang w:eastAsia="en-GB"/>
              </w:rPr>
              <w:t>19</w:t>
            </w:r>
            <w:r w:rsidR="00172A67">
              <w:rPr>
                <w:rFonts w:eastAsia="Times New Roman" w:cstheme="minorHAnsi"/>
                <w:color w:val="000000"/>
                <w:sz w:val="20"/>
                <w:szCs w:val="20"/>
                <w:lang w:eastAsia="en-GB"/>
              </w:rPr>
              <w:t>75**</w:t>
            </w:r>
            <w:r w:rsidR="00B17ECB" w:rsidRPr="0073245F">
              <w:rPr>
                <w:rFonts w:eastAsia="Times New Roman" w:cstheme="minorHAnsi"/>
                <w:color w:val="000000"/>
                <w:sz w:val="20"/>
                <w:szCs w:val="20"/>
                <w:lang w:eastAsia="en-GB"/>
              </w:rPr>
              <w:t>-)</w:t>
            </w:r>
          </w:p>
        </w:tc>
        <w:tc>
          <w:tcPr>
            <w:tcW w:w="150" w:type="pct"/>
            <w:tcBorders>
              <w:top w:val="single" w:sz="4" w:space="0" w:color="auto"/>
              <w:left w:val="nil"/>
              <w:bottom w:val="single" w:sz="4" w:space="0" w:color="auto"/>
              <w:right w:val="nil"/>
            </w:tcBorders>
            <w:shd w:val="clear" w:color="auto" w:fill="auto"/>
            <w:noWrap/>
            <w:vAlign w:val="center"/>
            <w:hideMark/>
          </w:tcPr>
          <w:p w14:paraId="28CC4B22"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0</w:t>
            </w:r>
          </w:p>
        </w:tc>
        <w:tc>
          <w:tcPr>
            <w:tcW w:w="300" w:type="pct"/>
            <w:tcBorders>
              <w:top w:val="single" w:sz="4" w:space="0" w:color="auto"/>
              <w:left w:val="nil"/>
              <w:bottom w:val="single" w:sz="4" w:space="0" w:color="auto"/>
              <w:right w:val="nil"/>
            </w:tcBorders>
            <w:shd w:val="clear" w:color="auto" w:fill="auto"/>
            <w:noWrap/>
            <w:vAlign w:val="center"/>
            <w:hideMark/>
          </w:tcPr>
          <w:p w14:paraId="406B1757"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14:paraId="676B4317"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200" w:type="pct"/>
            <w:tcBorders>
              <w:top w:val="single" w:sz="4" w:space="0" w:color="auto"/>
              <w:left w:val="single" w:sz="4" w:space="0" w:color="auto"/>
              <w:bottom w:val="single" w:sz="4" w:space="0" w:color="auto"/>
              <w:right w:val="nil"/>
            </w:tcBorders>
            <w:shd w:val="clear" w:color="auto" w:fill="auto"/>
            <w:noWrap/>
            <w:vAlign w:val="center"/>
            <w:hideMark/>
          </w:tcPr>
          <w:p w14:paraId="18F9A512"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8</w:t>
            </w:r>
          </w:p>
        </w:tc>
        <w:tc>
          <w:tcPr>
            <w:tcW w:w="300" w:type="pct"/>
            <w:tcBorders>
              <w:top w:val="single" w:sz="4" w:space="0" w:color="auto"/>
              <w:left w:val="nil"/>
              <w:bottom w:val="single" w:sz="4" w:space="0" w:color="auto"/>
              <w:right w:val="nil"/>
            </w:tcBorders>
            <w:shd w:val="clear" w:color="auto" w:fill="auto"/>
            <w:noWrap/>
            <w:vAlign w:val="center"/>
            <w:hideMark/>
          </w:tcPr>
          <w:p w14:paraId="3C3E639A"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2007</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407FF066"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c>
          <w:tcPr>
            <w:tcW w:w="204" w:type="pct"/>
            <w:tcBorders>
              <w:top w:val="single" w:sz="4" w:space="0" w:color="auto"/>
              <w:left w:val="single" w:sz="4" w:space="0" w:color="auto"/>
              <w:bottom w:val="single" w:sz="4" w:space="0" w:color="auto"/>
              <w:right w:val="nil"/>
            </w:tcBorders>
            <w:shd w:val="clear" w:color="auto" w:fill="auto"/>
            <w:noWrap/>
            <w:vAlign w:val="center"/>
            <w:hideMark/>
          </w:tcPr>
          <w:p w14:paraId="073650A6"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46</w:t>
            </w:r>
          </w:p>
        </w:tc>
        <w:tc>
          <w:tcPr>
            <w:tcW w:w="302" w:type="pct"/>
            <w:tcBorders>
              <w:top w:val="single" w:sz="4" w:space="0" w:color="auto"/>
              <w:left w:val="nil"/>
              <w:bottom w:val="single" w:sz="4" w:space="0" w:color="auto"/>
              <w:right w:val="nil"/>
            </w:tcBorders>
            <w:shd w:val="clear" w:color="auto" w:fill="auto"/>
            <w:noWrap/>
            <w:vAlign w:val="center"/>
            <w:hideMark/>
          </w:tcPr>
          <w:p w14:paraId="49C0B0BE"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1991</w:t>
            </w:r>
          </w:p>
        </w:tc>
        <w:tc>
          <w:tcPr>
            <w:tcW w:w="505" w:type="pct"/>
            <w:tcBorders>
              <w:top w:val="single" w:sz="4" w:space="0" w:color="auto"/>
              <w:left w:val="nil"/>
              <w:bottom w:val="single" w:sz="4" w:space="0" w:color="auto"/>
              <w:right w:val="nil"/>
            </w:tcBorders>
            <w:shd w:val="clear" w:color="auto" w:fill="auto"/>
            <w:noWrap/>
            <w:vAlign w:val="center"/>
            <w:hideMark/>
          </w:tcPr>
          <w:p w14:paraId="00494AF5"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2019</w:t>
            </w:r>
          </w:p>
        </w:tc>
      </w:tr>
      <w:tr w:rsidR="000D1E08" w:rsidRPr="000D1E08" w14:paraId="5D490EDF" w14:textId="77777777" w:rsidTr="000A11A8">
        <w:trPr>
          <w:trHeight w:val="300"/>
        </w:trPr>
        <w:tc>
          <w:tcPr>
            <w:tcW w:w="638" w:type="pct"/>
            <w:tcBorders>
              <w:top w:val="single" w:sz="4" w:space="0" w:color="auto"/>
              <w:left w:val="nil"/>
              <w:bottom w:val="single" w:sz="4" w:space="0" w:color="auto"/>
              <w:right w:val="nil"/>
            </w:tcBorders>
            <w:shd w:val="clear" w:color="auto" w:fill="auto"/>
            <w:vAlign w:val="center"/>
            <w:hideMark/>
          </w:tcPr>
          <w:p w14:paraId="5F4EE196"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British Psychology Society</w:t>
            </w:r>
          </w:p>
        </w:tc>
        <w:tc>
          <w:tcPr>
            <w:tcW w:w="1500" w:type="pct"/>
            <w:tcBorders>
              <w:top w:val="single" w:sz="4" w:space="0" w:color="auto"/>
              <w:left w:val="nil"/>
              <w:bottom w:val="single" w:sz="4" w:space="0" w:color="auto"/>
              <w:right w:val="nil"/>
            </w:tcBorders>
            <w:shd w:val="clear" w:color="auto" w:fill="auto"/>
            <w:vAlign w:val="center"/>
            <w:hideMark/>
          </w:tcPr>
          <w:p w14:paraId="7031162E"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British Journal of Educational Psychology</w:t>
            </w:r>
            <w:r w:rsidR="00B17ECB" w:rsidRPr="0073245F">
              <w:rPr>
                <w:rFonts w:eastAsia="Times New Roman" w:cstheme="minorHAnsi"/>
                <w:color w:val="000000"/>
                <w:sz w:val="20"/>
                <w:szCs w:val="20"/>
                <w:lang w:eastAsia="en-GB"/>
              </w:rPr>
              <w:t xml:space="preserve"> (</w:t>
            </w:r>
            <w:r w:rsidR="00EB53C4">
              <w:rPr>
                <w:rFonts w:eastAsia="Times New Roman" w:cstheme="minorHAnsi"/>
                <w:color w:val="000000"/>
                <w:sz w:val="20"/>
                <w:szCs w:val="20"/>
                <w:lang w:eastAsia="en-GB"/>
              </w:rPr>
              <w:t>1931</w:t>
            </w:r>
            <w:r w:rsidR="00B17ECB" w:rsidRPr="0073245F">
              <w:rPr>
                <w:rFonts w:eastAsia="Times New Roman" w:cstheme="minorHAnsi"/>
                <w:color w:val="000000"/>
                <w:sz w:val="20"/>
                <w:szCs w:val="20"/>
                <w:lang w:eastAsia="en-GB"/>
              </w:rPr>
              <w:t>-)</w:t>
            </w:r>
          </w:p>
        </w:tc>
        <w:tc>
          <w:tcPr>
            <w:tcW w:w="150" w:type="pct"/>
            <w:tcBorders>
              <w:top w:val="single" w:sz="4" w:space="0" w:color="auto"/>
              <w:left w:val="nil"/>
              <w:bottom w:val="single" w:sz="4" w:space="0" w:color="auto"/>
              <w:right w:val="nil"/>
            </w:tcBorders>
            <w:shd w:val="clear" w:color="auto" w:fill="auto"/>
            <w:noWrap/>
            <w:vAlign w:val="center"/>
            <w:hideMark/>
          </w:tcPr>
          <w:p w14:paraId="262CDB33"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7</w:t>
            </w:r>
          </w:p>
        </w:tc>
        <w:tc>
          <w:tcPr>
            <w:tcW w:w="300" w:type="pct"/>
            <w:tcBorders>
              <w:top w:val="single" w:sz="4" w:space="0" w:color="auto"/>
              <w:left w:val="nil"/>
              <w:bottom w:val="single" w:sz="4" w:space="0" w:color="auto"/>
              <w:right w:val="nil"/>
            </w:tcBorders>
            <w:shd w:val="clear" w:color="auto" w:fill="auto"/>
            <w:noWrap/>
            <w:vAlign w:val="center"/>
            <w:hideMark/>
          </w:tcPr>
          <w:p w14:paraId="21E1EA01"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2015</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14:paraId="72DADDDC"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c>
          <w:tcPr>
            <w:tcW w:w="200" w:type="pct"/>
            <w:tcBorders>
              <w:top w:val="single" w:sz="4" w:space="0" w:color="auto"/>
              <w:left w:val="single" w:sz="4" w:space="0" w:color="auto"/>
              <w:bottom w:val="single" w:sz="4" w:space="0" w:color="auto"/>
              <w:right w:val="nil"/>
            </w:tcBorders>
            <w:shd w:val="clear" w:color="auto" w:fill="auto"/>
            <w:noWrap/>
            <w:vAlign w:val="center"/>
            <w:hideMark/>
          </w:tcPr>
          <w:p w14:paraId="517E3549"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59</w:t>
            </w:r>
          </w:p>
        </w:tc>
        <w:tc>
          <w:tcPr>
            <w:tcW w:w="300" w:type="pct"/>
            <w:tcBorders>
              <w:top w:val="single" w:sz="4" w:space="0" w:color="auto"/>
              <w:left w:val="nil"/>
              <w:bottom w:val="single" w:sz="4" w:space="0" w:color="auto"/>
              <w:right w:val="nil"/>
            </w:tcBorders>
            <w:shd w:val="clear" w:color="auto" w:fill="auto"/>
            <w:noWrap/>
            <w:vAlign w:val="center"/>
            <w:hideMark/>
          </w:tcPr>
          <w:p w14:paraId="71CF0ECD"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1992</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2F77D425"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c>
          <w:tcPr>
            <w:tcW w:w="204" w:type="pct"/>
            <w:tcBorders>
              <w:top w:val="single" w:sz="4" w:space="0" w:color="auto"/>
              <w:left w:val="single" w:sz="4" w:space="0" w:color="auto"/>
              <w:bottom w:val="single" w:sz="4" w:space="0" w:color="auto"/>
              <w:right w:val="nil"/>
            </w:tcBorders>
            <w:shd w:val="clear" w:color="auto" w:fill="auto"/>
            <w:noWrap/>
            <w:vAlign w:val="center"/>
            <w:hideMark/>
          </w:tcPr>
          <w:p w14:paraId="23126B15"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25</w:t>
            </w:r>
          </w:p>
        </w:tc>
        <w:tc>
          <w:tcPr>
            <w:tcW w:w="302" w:type="pct"/>
            <w:tcBorders>
              <w:top w:val="single" w:sz="4" w:space="0" w:color="auto"/>
              <w:left w:val="nil"/>
              <w:bottom w:val="single" w:sz="4" w:space="0" w:color="auto"/>
              <w:right w:val="nil"/>
            </w:tcBorders>
            <w:shd w:val="clear" w:color="auto" w:fill="auto"/>
            <w:noWrap/>
            <w:vAlign w:val="center"/>
            <w:hideMark/>
          </w:tcPr>
          <w:p w14:paraId="14A2BDBA"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1999</w:t>
            </w:r>
          </w:p>
        </w:tc>
        <w:tc>
          <w:tcPr>
            <w:tcW w:w="505" w:type="pct"/>
            <w:tcBorders>
              <w:top w:val="single" w:sz="4" w:space="0" w:color="auto"/>
              <w:left w:val="nil"/>
              <w:bottom w:val="single" w:sz="4" w:space="0" w:color="auto"/>
              <w:right w:val="nil"/>
            </w:tcBorders>
            <w:shd w:val="clear" w:color="auto" w:fill="auto"/>
            <w:noWrap/>
            <w:vAlign w:val="center"/>
            <w:hideMark/>
          </w:tcPr>
          <w:p w14:paraId="42554BC8"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r>
      <w:tr w:rsidR="000D1E08" w:rsidRPr="000D1E08" w14:paraId="5E6E4A74" w14:textId="77777777" w:rsidTr="000A11A8">
        <w:trPr>
          <w:trHeight w:val="300"/>
        </w:trPr>
        <w:tc>
          <w:tcPr>
            <w:tcW w:w="638" w:type="pct"/>
            <w:tcBorders>
              <w:top w:val="single" w:sz="4" w:space="0" w:color="auto"/>
              <w:left w:val="nil"/>
              <w:bottom w:val="nil"/>
              <w:right w:val="nil"/>
            </w:tcBorders>
            <w:shd w:val="clear" w:color="auto" w:fill="auto"/>
            <w:noWrap/>
            <w:vAlign w:val="center"/>
            <w:hideMark/>
          </w:tcPr>
          <w:p w14:paraId="56CC6B55"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1500" w:type="pct"/>
            <w:tcBorders>
              <w:top w:val="single" w:sz="4" w:space="0" w:color="auto"/>
              <w:left w:val="nil"/>
              <w:bottom w:val="nil"/>
              <w:right w:val="nil"/>
            </w:tcBorders>
            <w:shd w:val="clear" w:color="auto" w:fill="auto"/>
            <w:vAlign w:val="center"/>
            <w:hideMark/>
          </w:tcPr>
          <w:p w14:paraId="7B3E926A" w14:textId="77777777" w:rsidR="000D1E08" w:rsidRPr="0073245F" w:rsidRDefault="000D1E08" w:rsidP="000A11A8">
            <w:pPr>
              <w:spacing w:after="0" w:line="240" w:lineRule="auto"/>
              <w:rPr>
                <w:rFonts w:eastAsia="Times New Roman" w:cstheme="minorHAnsi"/>
                <w:color w:val="222222"/>
                <w:sz w:val="20"/>
                <w:szCs w:val="20"/>
                <w:lang w:eastAsia="en-GB"/>
              </w:rPr>
            </w:pPr>
            <w:r w:rsidRPr="0073245F">
              <w:rPr>
                <w:rFonts w:eastAsia="Times New Roman" w:cstheme="minorHAnsi"/>
                <w:color w:val="222222"/>
                <w:sz w:val="20"/>
                <w:szCs w:val="20"/>
                <w:lang w:eastAsia="en-GB"/>
              </w:rPr>
              <w:t>Teaching and Teacher Education</w:t>
            </w:r>
            <w:r w:rsidR="00B17ECB" w:rsidRPr="0073245F">
              <w:rPr>
                <w:rFonts w:eastAsia="Times New Roman" w:cstheme="minorHAnsi"/>
                <w:color w:val="000000"/>
                <w:sz w:val="20"/>
                <w:szCs w:val="20"/>
                <w:lang w:eastAsia="en-GB"/>
              </w:rPr>
              <w:t xml:space="preserve"> (</w:t>
            </w:r>
            <w:r w:rsidR="00EB53C4">
              <w:rPr>
                <w:rFonts w:eastAsia="Times New Roman" w:cstheme="minorHAnsi"/>
                <w:color w:val="000000"/>
                <w:sz w:val="20"/>
                <w:szCs w:val="20"/>
                <w:lang w:eastAsia="en-GB"/>
              </w:rPr>
              <w:t>1985</w:t>
            </w:r>
            <w:r w:rsidR="00B17ECB" w:rsidRPr="0073245F">
              <w:rPr>
                <w:rFonts w:eastAsia="Times New Roman" w:cstheme="minorHAnsi"/>
                <w:color w:val="000000"/>
                <w:sz w:val="20"/>
                <w:szCs w:val="20"/>
                <w:lang w:eastAsia="en-GB"/>
              </w:rPr>
              <w:t>-)</w:t>
            </w:r>
          </w:p>
        </w:tc>
        <w:tc>
          <w:tcPr>
            <w:tcW w:w="150" w:type="pct"/>
            <w:tcBorders>
              <w:top w:val="single" w:sz="4" w:space="0" w:color="auto"/>
              <w:left w:val="nil"/>
              <w:bottom w:val="nil"/>
              <w:right w:val="nil"/>
            </w:tcBorders>
            <w:shd w:val="clear" w:color="auto" w:fill="auto"/>
            <w:noWrap/>
            <w:vAlign w:val="center"/>
            <w:hideMark/>
          </w:tcPr>
          <w:p w14:paraId="2A83D3FC"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3</w:t>
            </w:r>
          </w:p>
        </w:tc>
        <w:tc>
          <w:tcPr>
            <w:tcW w:w="300" w:type="pct"/>
            <w:tcBorders>
              <w:top w:val="single" w:sz="4" w:space="0" w:color="auto"/>
              <w:left w:val="nil"/>
              <w:bottom w:val="nil"/>
              <w:right w:val="nil"/>
            </w:tcBorders>
            <w:shd w:val="clear" w:color="auto" w:fill="auto"/>
            <w:noWrap/>
            <w:vAlign w:val="center"/>
            <w:hideMark/>
          </w:tcPr>
          <w:p w14:paraId="1E683E8B"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2016</w:t>
            </w:r>
          </w:p>
        </w:tc>
        <w:tc>
          <w:tcPr>
            <w:tcW w:w="450" w:type="pct"/>
            <w:tcBorders>
              <w:top w:val="single" w:sz="4" w:space="0" w:color="auto"/>
              <w:left w:val="nil"/>
              <w:bottom w:val="nil"/>
              <w:right w:val="single" w:sz="4" w:space="0" w:color="auto"/>
            </w:tcBorders>
            <w:shd w:val="clear" w:color="auto" w:fill="auto"/>
            <w:noWrap/>
            <w:vAlign w:val="center"/>
            <w:hideMark/>
          </w:tcPr>
          <w:p w14:paraId="203425BA"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2018</w:t>
            </w:r>
          </w:p>
        </w:tc>
        <w:tc>
          <w:tcPr>
            <w:tcW w:w="200" w:type="pct"/>
            <w:tcBorders>
              <w:top w:val="single" w:sz="4" w:space="0" w:color="auto"/>
              <w:left w:val="single" w:sz="4" w:space="0" w:color="auto"/>
              <w:bottom w:val="nil"/>
              <w:right w:val="nil"/>
            </w:tcBorders>
            <w:shd w:val="clear" w:color="auto" w:fill="auto"/>
            <w:noWrap/>
            <w:vAlign w:val="center"/>
            <w:hideMark/>
          </w:tcPr>
          <w:p w14:paraId="0B981223"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53</w:t>
            </w:r>
          </w:p>
        </w:tc>
        <w:tc>
          <w:tcPr>
            <w:tcW w:w="300" w:type="pct"/>
            <w:tcBorders>
              <w:top w:val="single" w:sz="4" w:space="0" w:color="auto"/>
              <w:left w:val="nil"/>
              <w:bottom w:val="nil"/>
              <w:right w:val="nil"/>
            </w:tcBorders>
            <w:shd w:val="clear" w:color="auto" w:fill="auto"/>
            <w:noWrap/>
            <w:vAlign w:val="center"/>
            <w:hideMark/>
          </w:tcPr>
          <w:p w14:paraId="63FC79B7"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1986</w:t>
            </w:r>
          </w:p>
        </w:tc>
        <w:tc>
          <w:tcPr>
            <w:tcW w:w="451" w:type="pct"/>
            <w:tcBorders>
              <w:top w:val="single" w:sz="4" w:space="0" w:color="auto"/>
              <w:left w:val="nil"/>
              <w:bottom w:val="nil"/>
              <w:right w:val="single" w:sz="4" w:space="0" w:color="auto"/>
            </w:tcBorders>
            <w:shd w:val="clear" w:color="auto" w:fill="auto"/>
            <w:noWrap/>
            <w:vAlign w:val="center"/>
            <w:hideMark/>
          </w:tcPr>
          <w:p w14:paraId="67D659BD"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2019</w:t>
            </w:r>
          </w:p>
        </w:tc>
        <w:tc>
          <w:tcPr>
            <w:tcW w:w="204" w:type="pct"/>
            <w:tcBorders>
              <w:top w:val="single" w:sz="4" w:space="0" w:color="auto"/>
              <w:left w:val="single" w:sz="4" w:space="0" w:color="auto"/>
              <w:bottom w:val="nil"/>
              <w:right w:val="nil"/>
            </w:tcBorders>
            <w:shd w:val="clear" w:color="auto" w:fill="auto"/>
            <w:noWrap/>
            <w:vAlign w:val="center"/>
            <w:hideMark/>
          </w:tcPr>
          <w:p w14:paraId="253D95F5"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47</w:t>
            </w:r>
          </w:p>
        </w:tc>
        <w:tc>
          <w:tcPr>
            <w:tcW w:w="302" w:type="pct"/>
            <w:tcBorders>
              <w:top w:val="single" w:sz="4" w:space="0" w:color="auto"/>
              <w:left w:val="nil"/>
              <w:bottom w:val="nil"/>
              <w:right w:val="nil"/>
            </w:tcBorders>
            <w:shd w:val="clear" w:color="auto" w:fill="auto"/>
            <w:noWrap/>
            <w:vAlign w:val="center"/>
            <w:hideMark/>
          </w:tcPr>
          <w:p w14:paraId="46AE99DE"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1996</w:t>
            </w:r>
          </w:p>
        </w:tc>
        <w:tc>
          <w:tcPr>
            <w:tcW w:w="505" w:type="pct"/>
            <w:tcBorders>
              <w:top w:val="single" w:sz="4" w:space="0" w:color="auto"/>
              <w:left w:val="nil"/>
              <w:bottom w:val="nil"/>
              <w:right w:val="nil"/>
            </w:tcBorders>
            <w:shd w:val="clear" w:color="auto" w:fill="auto"/>
            <w:noWrap/>
            <w:vAlign w:val="center"/>
            <w:hideMark/>
          </w:tcPr>
          <w:p w14:paraId="3351A687"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r>
      <w:tr w:rsidR="000D1E08" w:rsidRPr="000D1E08" w14:paraId="132D6B97" w14:textId="77777777" w:rsidTr="000A11A8">
        <w:trPr>
          <w:trHeight w:val="300"/>
        </w:trPr>
        <w:tc>
          <w:tcPr>
            <w:tcW w:w="638" w:type="pct"/>
            <w:tcBorders>
              <w:top w:val="nil"/>
              <w:left w:val="nil"/>
              <w:bottom w:val="nil"/>
              <w:right w:val="nil"/>
            </w:tcBorders>
            <w:shd w:val="clear" w:color="auto" w:fill="auto"/>
            <w:vAlign w:val="center"/>
            <w:hideMark/>
          </w:tcPr>
          <w:p w14:paraId="482B33EF"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1500" w:type="pct"/>
            <w:tcBorders>
              <w:top w:val="nil"/>
              <w:left w:val="nil"/>
              <w:bottom w:val="nil"/>
              <w:right w:val="nil"/>
            </w:tcBorders>
            <w:shd w:val="clear" w:color="auto" w:fill="auto"/>
            <w:vAlign w:val="center"/>
            <w:hideMark/>
          </w:tcPr>
          <w:p w14:paraId="3C7431F7" w14:textId="77777777" w:rsidR="000D1E08" w:rsidRPr="0073245F" w:rsidRDefault="000D1E08" w:rsidP="000A11A8">
            <w:pPr>
              <w:spacing w:after="0" w:line="240" w:lineRule="auto"/>
              <w:rPr>
                <w:rFonts w:eastAsia="Times New Roman" w:cstheme="minorHAnsi"/>
                <w:color w:val="222222"/>
                <w:sz w:val="20"/>
                <w:szCs w:val="20"/>
                <w:lang w:eastAsia="en-GB"/>
              </w:rPr>
            </w:pPr>
            <w:r w:rsidRPr="0073245F">
              <w:rPr>
                <w:rFonts w:eastAsia="Times New Roman" w:cstheme="minorHAnsi"/>
                <w:color w:val="222222"/>
                <w:sz w:val="20"/>
                <w:szCs w:val="20"/>
                <w:lang w:eastAsia="en-GB"/>
              </w:rPr>
              <w:t>Learning and Instruction</w:t>
            </w:r>
            <w:r w:rsidR="00B17ECB" w:rsidRPr="0073245F">
              <w:rPr>
                <w:rFonts w:eastAsia="Times New Roman" w:cstheme="minorHAnsi"/>
                <w:color w:val="000000"/>
                <w:sz w:val="20"/>
                <w:szCs w:val="20"/>
                <w:lang w:eastAsia="en-GB"/>
              </w:rPr>
              <w:t xml:space="preserve"> (</w:t>
            </w:r>
            <w:r w:rsidR="00B17ECB">
              <w:rPr>
                <w:rFonts w:eastAsia="Times New Roman" w:cstheme="minorHAnsi"/>
                <w:color w:val="000000"/>
                <w:sz w:val="20"/>
                <w:szCs w:val="20"/>
                <w:lang w:eastAsia="en-GB"/>
              </w:rPr>
              <w:t>19</w:t>
            </w:r>
            <w:r w:rsidR="00EB53C4">
              <w:rPr>
                <w:rFonts w:eastAsia="Times New Roman" w:cstheme="minorHAnsi"/>
                <w:color w:val="000000"/>
                <w:sz w:val="20"/>
                <w:szCs w:val="20"/>
                <w:lang w:eastAsia="en-GB"/>
              </w:rPr>
              <w:t>91</w:t>
            </w:r>
            <w:r w:rsidR="00B17ECB" w:rsidRPr="0073245F">
              <w:rPr>
                <w:rFonts w:eastAsia="Times New Roman" w:cstheme="minorHAnsi"/>
                <w:color w:val="000000"/>
                <w:sz w:val="20"/>
                <w:szCs w:val="20"/>
                <w:lang w:eastAsia="en-GB"/>
              </w:rPr>
              <w:t>-)</w:t>
            </w:r>
          </w:p>
        </w:tc>
        <w:tc>
          <w:tcPr>
            <w:tcW w:w="150" w:type="pct"/>
            <w:tcBorders>
              <w:top w:val="nil"/>
              <w:left w:val="nil"/>
              <w:bottom w:val="nil"/>
              <w:right w:val="nil"/>
            </w:tcBorders>
            <w:shd w:val="clear" w:color="auto" w:fill="auto"/>
            <w:noWrap/>
            <w:vAlign w:val="center"/>
            <w:hideMark/>
          </w:tcPr>
          <w:p w14:paraId="50AD97E9"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5</w:t>
            </w:r>
          </w:p>
        </w:tc>
        <w:tc>
          <w:tcPr>
            <w:tcW w:w="300" w:type="pct"/>
            <w:tcBorders>
              <w:top w:val="nil"/>
              <w:left w:val="nil"/>
              <w:bottom w:val="nil"/>
              <w:right w:val="nil"/>
            </w:tcBorders>
            <w:shd w:val="clear" w:color="auto" w:fill="auto"/>
            <w:noWrap/>
            <w:vAlign w:val="center"/>
            <w:hideMark/>
          </w:tcPr>
          <w:p w14:paraId="2EA9B4EA"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2004</w:t>
            </w:r>
          </w:p>
        </w:tc>
        <w:tc>
          <w:tcPr>
            <w:tcW w:w="450" w:type="pct"/>
            <w:tcBorders>
              <w:top w:val="nil"/>
              <w:left w:val="nil"/>
              <w:bottom w:val="nil"/>
              <w:right w:val="single" w:sz="4" w:space="0" w:color="auto"/>
            </w:tcBorders>
            <w:shd w:val="clear" w:color="auto" w:fill="auto"/>
            <w:noWrap/>
            <w:vAlign w:val="center"/>
            <w:hideMark/>
          </w:tcPr>
          <w:p w14:paraId="3F8E44BB"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2018</w:t>
            </w:r>
          </w:p>
        </w:tc>
        <w:tc>
          <w:tcPr>
            <w:tcW w:w="200" w:type="pct"/>
            <w:tcBorders>
              <w:top w:val="nil"/>
              <w:left w:val="single" w:sz="4" w:space="0" w:color="auto"/>
              <w:bottom w:val="nil"/>
              <w:right w:val="nil"/>
            </w:tcBorders>
            <w:shd w:val="clear" w:color="auto" w:fill="auto"/>
            <w:noWrap/>
            <w:vAlign w:val="center"/>
            <w:hideMark/>
          </w:tcPr>
          <w:p w14:paraId="4FEF9DF6"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51</w:t>
            </w:r>
          </w:p>
        </w:tc>
        <w:tc>
          <w:tcPr>
            <w:tcW w:w="300" w:type="pct"/>
            <w:tcBorders>
              <w:top w:val="nil"/>
              <w:left w:val="nil"/>
              <w:bottom w:val="nil"/>
              <w:right w:val="nil"/>
            </w:tcBorders>
            <w:shd w:val="clear" w:color="auto" w:fill="auto"/>
            <w:noWrap/>
            <w:vAlign w:val="center"/>
            <w:hideMark/>
          </w:tcPr>
          <w:p w14:paraId="368BD304"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1998</w:t>
            </w:r>
          </w:p>
        </w:tc>
        <w:tc>
          <w:tcPr>
            <w:tcW w:w="451" w:type="pct"/>
            <w:tcBorders>
              <w:top w:val="nil"/>
              <w:left w:val="nil"/>
              <w:bottom w:val="nil"/>
              <w:right w:val="single" w:sz="4" w:space="0" w:color="auto"/>
            </w:tcBorders>
            <w:shd w:val="clear" w:color="auto" w:fill="auto"/>
            <w:noWrap/>
            <w:vAlign w:val="center"/>
            <w:hideMark/>
          </w:tcPr>
          <w:p w14:paraId="2D2B0277"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c>
          <w:tcPr>
            <w:tcW w:w="204" w:type="pct"/>
            <w:tcBorders>
              <w:top w:val="nil"/>
              <w:left w:val="single" w:sz="4" w:space="0" w:color="auto"/>
              <w:bottom w:val="nil"/>
              <w:right w:val="nil"/>
            </w:tcBorders>
            <w:shd w:val="clear" w:color="auto" w:fill="auto"/>
            <w:noWrap/>
            <w:vAlign w:val="center"/>
            <w:hideMark/>
          </w:tcPr>
          <w:p w14:paraId="660A6A0B"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52</w:t>
            </w:r>
          </w:p>
        </w:tc>
        <w:tc>
          <w:tcPr>
            <w:tcW w:w="302" w:type="pct"/>
            <w:tcBorders>
              <w:top w:val="nil"/>
              <w:left w:val="nil"/>
              <w:bottom w:val="nil"/>
              <w:right w:val="nil"/>
            </w:tcBorders>
            <w:shd w:val="clear" w:color="auto" w:fill="auto"/>
            <w:noWrap/>
            <w:vAlign w:val="center"/>
            <w:hideMark/>
          </w:tcPr>
          <w:p w14:paraId="38930788"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1995</w:t>
            </w:r>
          </w:p>
        </w:tc>
        <w:tc>
          <w:tcPr>
            <w:tcW w:w="505" w:type="pct"/>
            <w:tcBorders>
              <w:top w:val="nil"/>
              <w:left w:val="nil"/>
              <w:bottom w:val="nil"/>
              <w:right w:val="nil"/>
            </w:tcBorders>
            <w:shd w:val="clear" w:color="auto" w:fill="auto"/>
            <w:noWrap/>
            <w:vAlign w:val="center"/>
            <w:hideMark/>
          </w:tcPr>
          <w:p w14:paraId="7B94B695"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r>
      <w:tr w:rsidR="000D1E08" w:rsidRPr="000D1E08" w14:paraId="3D098757" w14:textId="77777777" w:rsidTr="000A11A8">
        <w:trPr>
          <w:trHeight w:val="315"/>
        </w:trPr>
        <w:tc>
          <w:tcPr>
            <w:tcW w:w="638" w:type="pct"/>
            <w:tcBorders>
              <w:top w:val="nil"/>
              <w:left w:val="nil"/>
              <w:bottom w:val="double" w:sz="6" w:space="0" w:color="auto"/>
              <w:right w:val="nil"/>
            </w:tcBorders>
            <w:shd w:val="clear" w:color="auto" w:fill="auto"/>
            <w:noWrap/>
            <w:vAlign w:val="center"/>
            <w:hideMark/>
          </w:tcPr>
          <w:p w14:paraId="50854444"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1500" w:type="pct"/>
            <w:tcBorders>
              <w:top w:val="nil"/>
              <w:left w:val="nil"/>
              <w:bottom w:val="double" w:sz="6" w:space="0" w:color="auto"/>
              <w:right w:val="nil"/>
            </w:tcBorders>
            <w:shd w:val="clear" w:color="auto" w:fill="auto"/>
            <w:vAlign w:val="center"/>
            <w:hideMark/>
          </w:tcPr>
          <w:p w14:paraId="2398B853" w14:textId="77777777" w:rsidR="000D1E08" w:rsidRPr="0073245F" w:rsidRDefault="000D1E08" w:rsidP="000A11A8">
            <w:pPr>
              <w:spacing w:after="0" w:line="240" w:lineRule="auto"/>
              <w:rPr>
                <w:rFonts w:eastAsia="Times New Roman" w:cstheme="minorHAnsi"/>
                <w:color w:val="000000"/>
                <w:sz w:val="20"/>
                <w:szCs w:val="20"/>
                <w:lang w:eastAsia="en-GB"/>
              </w:rPr>
            </w:pPr>
            <w:r w:rsidRPr="0073245F">
              <w:rPr>
                <w:rFonts w:eastAsia="Times New Roman" w:cstheme="minorHAnsi"/>
                <w:color w:val="000000"/>
                <w:sz w:val="20"/>
                <w:szCs w:val="20"/>
                <w:lang w:eastAsia="en-GB"/>
              </w:rPr>
              <w:t>British Journal of Sociology of Education</w:t>
            </w:r>
            <w:r w:rsidR="00B17ECB" w:rsidRPr="0073245F">
              <w:rPr>
                <w:rFonts w:eastAsia="Times New Roman" w:cstheme="minorHAnsi"/>
                <w:color w:val="000000"/>
                <w:sz w:val="20"/>
                <w:szCs w:val="20"/>
                <w:lang w:eastAsia="en-GB"/>
              </w:rPr>
              <w:t xml:space="preserve"> (</w:t>
            </w:r>
            <w:r w:rsidR="00B17ECB">
              <w:rPr>
                <w:rFonts w:eastAsia="Times New Roman" w:cstheme="minorHAnsi"/>
                <w:color w:val="000000"/>
                <w:sz w:val="20"/>
                <w:szCs w:val="20"/>
                <w:lang w:eastAsia="en-GB"/>
              </w:rPr>
              <w:t>19</w:t>
            </w:r>
            <w:r w:rsidR="00EB53C4">
              <w:rPr>
                <w:rFonts w:eastAsia="Times New Roman" w:cstheme="minorHAnsi"/>
                <w:color w:val="000000"/>
                <w:sz w:val="20"/>
                <w:szCs w:val="20"/>
                <w:lang w:eastAsia="en-GB"/>
              </w:rPr>
              <w:t>80</w:t>
            </w:r>
            <w:r w:rsidR="00B17ECB" w:rsidRPr="0073245F">
              <w:rPr>
                <w:rFonts w:eastAsia="Times New Roman" w:cstheme="minorHAnsi"/>
                <w:color w:val="000000"/>
                <w:sz w:val="20"/>
                <w:szCs w:val="20"/>
                <w:lang w:eastAsia="en-GB"/>
              </w:rPr>
              <w:t>-)</w:t>
            </w:r>
          </w:p>
        </w:tc>
        <w:tc>
          <w:tcPr>
            <w:tcW w:w="150" w:type="pct"/>
            <w:tcBorders>
              <w:top w:val="nil"/>
              <w:left w:val="nil"/>
              <w:bottom w:val="double" w:sz="6" w:space="0" w:color="auto"/>
              <w:right w:val="nil"/>
            </w:tcBorders>
            <w:shd w:val="clear" w:color="auto" w:fill="auto"/>
            <w:noWrap/>
            <w:vAlign w:val="center"/>
            <w:hideMark/>
          </w:tcPr>
          <w:p w14:paraId="34E416E7"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0</w:t>
            </w:r>
          </w:p>
        </w:tc>
        <w:tc>
          <w:tcPr>
            <w:tcW w:w="300" w:type="pct"/>
            <w:tcBorders>
              <w:top w:val="nil"/>
              <w:left w:val="nil"/>
              <w:bottom w:val="double" w:sz="6" w:space="0" w:color="auto"/>
              <w:right w:val="nil"/>
            </w:tcBorders>
            <w:shd w:val="clear" w:color="auto" w:fill="auto"/>
            <w:noWrap/>
            <w:vAlign w:val="center"/>
            <w:hideMark/>
          </w:tcPr>
          <w:p w14:paraId="2D4F7216"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450" w:type="pct"/>
            <w:tcBorders>
              <w:top w:val="nil"/>
              <w:left w:val="nil"/>
              <w:bottom w:val="double" w:sz="6" w:space="0" w:color="auto"/>
              <w:right w:val="single" w:sz="4" w:space="0" w:color="auto"/>
            </w:tcBorders>
            <w:shd w:val="clear" w:color="auto" w:fill="auto"/>
            <w:noWrap/>
            <w:vAlign w:val="center"/>
            <w:hideMark/>
          </w:tcPr>
          <w:p w14:paraId="5BD88B7C"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w:t>
            </w:r>
          </w:p>
        </w:tc>
        <w:tc>
          <w:tcPr>
            <w:tcW w:w="200" w:type="pct"/>
            <w:tcBorders>
              <w:top w:val="nil"/>
              <w:left w:val="single" w:sz="4" w:space="0" w:color="auto"/>
              <w:bottom w:val="double" w:sz="6" w:space="0" w:color="auto"/>
              <w:right w:val="nil"/>
            </w:tcBorders>
            <w:shd w:val="clear" w:color="auto" w:fill="auto"/>
            <w:noWrap/>
            <w:vAlign w:val="center"/>
            <w:hideMark/>
          </w:tcPr>
          <w:p w14:paraId="1D6BF78E"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4</w:t>
            </w:r>
          </w:p>
        </w:tc>
        <w:tc>
          <w:tcPr>
            <w:tcW w:w="300" w:type="pct"/>
            <w:tcBorders>
              <w:top w:val="nil"/>
              <w:left w:val="nil"/>
              <w:bottom w:val="double" w:sz="6" w:space="0" w:color="auto"/>
              <w:right w:val="nil"/>
            </w:tcBorders>
            <w:shd w:val="clear" w:color="auto" w:fill="auto"/>
            <w:noWrap/>
            <w:vAlign w:val="center"/>
            <w:hideMark/>
          </w:tcPr>
          <w:p w14:paraId="5204BE74"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2005</w:t>
            </w:r>
          </w:p>
        </w:tc>
        <w:tc>
          <w:tcPr>
            <w:tcW w:w="451" w:type="pct"/>
            <w:tcBorders>
              <w:top w:val="nil"/>
              <w:left w:val="nil"/>
              <w:bottom w:val="double" w:sz="6" w:space="0" w:color="auto"/>
              <w:right w:val="single" w:sz="4" w:space="0" w:color="auto"/>
            </w:tcBorders>
            <w:shd w:val="clear" w:color="auto" w:fill="auto"/>
            <w:noWrap/>
            <w:vAlign w:val="center"/>
            <w:hideMark/>
          </w:tcPr>
          <w:p w14:paraId="1B0B4701"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2020</w:t>
            </w:r>
          </w:p>
        </w:tc>
        <w:tc>
          <w:tcPr>
            <w:tcW w:w="204" w:type="pct"/>
            <w:tcBorders>
              <w:top w:val="nil"/>
              <w:left w:val="single" w:sz="4" w:space="0" w:color="auto"/>
              <w:bottom w:val="double" w:sz="6" w:space="0" w:color="auto"/>
              <w:right w:val="nil"/>
            </w:tcBorders>
            <w:shd w:val="clear" w:color="auto" w:fill="auto"/>
            <w:noWrap/>
            <w:vAlign w:val="center"/>
            <w:hideMark/>
          </w:tcPr>
          <w:p w14:paraId="1AAFA331"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7</w:t>
            </w:r>
          </w:p>
        </w:tc>
        <w:tc>
          <w:tcPr>
            <w:tcW w:w="302" w:type="pct"/>
            <w:tcBorders>
              <w:top w:val="nil"/>
              <w:left w:val="nil"/>
              <w:bottom w:val="double" w:sz="6" w:space="0" w:color="auto"/>
              <w:right w:val="nil"/>
            </w:tcBorders>
            <w:shd w:val="clear" w:color="auto" w:fill="auto"/>
            <w:noWrap/>
            <w:vAlign w:val="center"/>
            <w:hideMark/>
          </w:tcPr>
          <w:p w14:paraId="5F14609F"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1985</w:t>
            </w:r>
          </w:p>
        </w:tc>
        <w:tc>
          <w:tcPr>
            <w:tcW w:w="505" w:type="pct"/>
            <w:tcBorders>
              <w:top w:val="nil"/>
              <w:left w:val="nil"/>
              <w:bottom w:val="double" w:sz="6" w:space="0" w:color="auto"/>
              <w:right w:val="nil"/>
            </w:tcBorders>
            <w:shd w:val="clear" w:color="auto" w:fill="auto"/>
            <w:noWrap/>
            <w:vAlign w:val="center"/>
            <w:hideMark/>
          </w:tcPr>
          <w:p w14:paraId="2BCB9B17" w14:textId="77777777" w:rsidR="000D1E08" w:rsidRPr="0073245F" w:rsidRDefault="000D1E08" w:rsidP="000A11A8">
            <w:pPr>
              <w:spacing w:after="0" w:line="240" w:lineRule="auto"/>
              <w:jc w:val="right"/>
              <w:rPr>
                <w:rFonts w:eastAsia="Times New Roman" w:cstheme="minorHAnsi"/>
                <w:color w:val="000000"/>
                <w:sz w:val="20"/>
                <w:szCs w:val="20"/>
                <w:lang w:eastAsia="en-GB"/>
              </w:rPr>
            </w:pPr>
            <w:r w:rsidRPr="0073245F">
              <w:rPr>
                <w:rFonts w:eastAsia="Times New Roman" w:cstheme="minorHAnsi"/>
                <w:color w:val="000000"/>
                <w:sz w:val="20"/>
                <w:szCs w:val="20"/>
                <w:lang w:eastAsia="en-GB"/>
              </w:rPr>
              <w:t>2019</w:t>
            </w:r>
          </w:p>
        </w:tc>
      </w:tr>
    </w:tbl>
    <w:p w14:paraId="3199E11C" w14:textId="77777777" w:rsidR="00291BB7" w:rsidRPr="00172A67" w:rsidRDefault="00291BB7" w:rsidP="000D1E08">
      <w:pPr>
        <w:spacing w:after="0"/>
        <w:jc w:val="right"/>
        <w:rPr>
          <w:rFonts w:cstheme="minorHAnsi"/>
          <w:i/>
          <w:sz w:val="20"/>
          <w:szCs w:val="20"/>
        </w:rPr>
        <w:sectPr w:rsidR="00291BB7" w:rsidRPr="00172A67" w:rsidSect="00291BB7">
          <w:pgSz w:w="16838" w:h="11906" w:orient="landscape"/>
          <w:pgMar w:top="1440" w:right="1440" w:bottom="1440" w:left="1440" w:header="708" w:footer="708" w:gutter="0"/>
          <w:cols w:space="708"/>
          <w:docGrid w:linePitch="360"/>
        </w:sectPr>
      </w:pPr>
      <w:r w:rsidRPr="000D1E08">
        <w:rPr>
          <w:rFonts w:cstheme="minorHAnsi"/>
          <w:i/>
          <w:sz w:val="20"/>
          <w:szCs w:val="20"/>
        </w:rPr>
        <w:t>Note</w:t>
      </w:r>
      <w:r w:rsidR="000F2B96">
        <w:rPr>
          <w:rFonts w:cstheme="minorHAnsi"/>
          <w:i/>
          <w:sz w:val="20"/>
          <w:szCs w:val="20"/>
        </w:rPr>
        <w:t>s</w:t>
      </w:r>
      <w:r w:rsidRPr="000D1E08">
        <w:rPr>
          <w:rFonts w:cstheme="minorHAnsi"/>
          <w:i/>
          <w:sz w:val="20"/>
          <w:szCs w:val="20"/>
        </w:rPr>
        <w:t>:</w:t>
      </w:r>
      <w:r w:rsidR="000F2B96">
        <w:rPr>
          <w:rFonts w:cstheme="minorHAnsi"/>
          <w:i/>
          <w:sz w:val="20"/>
          <w:szCs w:val="20"/>
        </w:rPr>
        <w:t xml:space="preserve"> P</w:t>
      </w:r>
      <w:r w:rsidR="000F2B96" w:rsidRPr="000F2B96">
        <w:rPr>
          <w:rFonts w:cstheme="minorHAnsi"/>
          <w:i/>
          <w:sz w:val="20"/>
          <w:szCs w:val="20"/>
        </w:rPr>
        <w:t xml:space="preserve">ublications </w:t>
      </w:r>
      <w:r w:rsidR="000F2B96">
        <w:rPr>
          <w:rFonts w:cstheme="minorHAnsi"/>
          <w:i/>
          <w:sz w:val="20"/>
          <w:szCs w:val="20"/>
        </w:rPr>
        <w:t xml:space="preserve">as </w:t>
      </w:r>
      <w:r w:rsidR="000F2B96" w:rsidRPr="000F2B96">
        <w:rPr>
          <w:rFonts w:cstheme="minorHAnsi"/>
          <w:i/>
          <w:sz w:val="20"/>
          <w:szCs w:val="20"/>
        </w:rPr>
        <w:t>indexed by Google Scholar (as of 01/07/2020)</w:t>
      </w:r>
      <w:r w:rsidR="000F2B96">
        <w:rPr>
          <w:rFonts w:cstheme="minorHAnsi"/>
          <w:i/>
          <w:sz w:val="20"/>
          <w:szCs w:val="20"/>
        </w:rPr>
        <w:t>;</w:t>
      </w:r>
      <w:r w:rsidRPr="000D1E08">
        <w:rPr>
          <w:rFonts w:cstheme="minorHAnsi"/>
          <w:i/>
          <w:sz w:val="20"/>
          <w:szCs w:val="20"/>
        </w:rPr>
        <w:t xml:space="preserve"> The British Sociological Association publishes no journal specific to sociology of education </w:t>
      </w:r>
      <w:r w:rsidR="0011310A" w:rsidRPr="000D1E08">
        <w:rPr>
          <w:rFonts w:cstheme="minorHAnsi"/>
          <w:i/>
          <w:sz w:val="20"/>
          <w:szCs w:val="20"/>
        </w:rPr>
        <w:t>al</w:t>
      </w:r>
      <w:r w:rsidRPr="000D1E08">
        <w:rPr>
          <w:rFonts w:cstheme="minorHAnsi"/>
          <w:i/>
          <w:sz w:val="20"/>
          <w:szCs w:val="20"/>
        </w:rPr>
        <w:t>though their web</w:t>
      </w:r>
      <w:r w:rsidR="00EB53C4">
        <w:rPr>
          <w:rFonts w:cstheme="minorHAnsi"/>
          <w:i/>
          <w:sz w:val="20"/>
          <w:szCs w:val="20"/>
        </w:rPr>
        <w:t>site includes</w:t>
      </w:r>
      <w:r w:rsidRPr="00172A67">
        <w:rPr>
          <w:rFonts w:cstheme="minorHAnsi"/>
          <w:i/>
          <w:sz w:val="20"/>
          <w:szCs w:val="20"/>
        </w:rPr>
        <w:t xml:space="preserve"> links to the British Journal of Sociology of Education</w:t>
      </w:r>
      <w:r w:rsidR="00172A67" w:rsidRPr="00172A67">
        <w:rPr>
          <w:rFonts w:cstheme="minorHAnsi"/>
          <w:i/>
          <w:sz w:val="20"/>
          <w:szCs w:val="20"/>
        </w:rPr>
        <w:t>; *</w:t>
      </w:r>
      <w:r w:rsidR="00172A67">
        <w:rPr>
          <w:rFonts w:cstheme="minorHAnsi"/>
          <w:i/>
          <w:iCs/>
          <w:color w:val="202122"/>
          <w:sz w:val="20"/>
          <w:szCs w:val="20"/>
          <w:shd w:val="clear" w:color="auto" w:fill="FFFFFF"/>
        </w:rPr>
        <w:t>From 1927-1963 as,</w:t>
      </w:r>
      <w:r w:rsidR="00172A67" w:rsidRPr="00172A67">
        <w:rPr>
          <w:rFonts w:cstheme="minorHAnsi"/>
          <w:i/>
          <w:iCs/>
          <w:color w:val="202122"/>
          <w:sz w:val="20"/>
          <w:szCs w:val="20"/>
          <w:shd w:val="clear" w:color="auto" w:fill="FFFFFF"/>
        </w:rPr>
        <w:t xml:space="preserve"> “The Journal of Educational Sociology”</w:t>
      </w:r>
      <w:r w:rsidR="00172A67">
        <w:rPr>
          <w:rFonts w:cstheme="minorHAnsi"/>
          <w:i/>
          <w:iCs/>
          <w:color w:val="202122"/>
          <w:sz w:val="20"/>
          <w:szCs w:val="20"/>
          <w:shd w:val="clear" w:color="auto" w:fill="FFFFFF"/>
        </w:rPr>
        <w:t>; **From 1975-1977 as, “Research Intelligence”</w:t>
      </w:r>
    </w:p>
    <w:p w14:paraId="775DB41A" w14:textId="72103816" w:rsidR="00B70524" w:rsidRPr="00212682" w:rsidRDefault="00A3036B" w:rsidP="00B70524">
      <w:pPr>
        <w:rPr>
          <w:rFonts w:cstheme="minorHAnsi"/>
          <w:b/>
        </w:rPr>
      </w:pPr>
      <w:r>
        <w:rPr>
          <w:rFonts w:cstheme="minorHAnsi"/>
          <w:b/>
        </w:rPr>
        <w:lastRenderedPageBreak/>
        <w:t xml:space="preserve">2. </w:t>
      </w:r>
      <w:r w:rsidR="00212682" w:rsidRPr="00212682">
        <w:rPr>
          <w:rFonts w:cstheme="minorHAnsi"/>
          <w:b/>
        </w:rPr>
        <w:t>Multilevel Structural Equation Modelling (</w:t>
      </w:r>
      <w:r w:rsidR="00761BCE">
        <w:rPr>
          <w:rFonts w:cstheme="minorHAnsi"/>
          <w:b/>
        </w:rPr>
        <w:t>MSEM</w:t>
      </w:r>
      <w:r w:rsidR="00212682" w:rsidRPr="00212682">
        <w:rPr>
          <w:rFonts w:cstheme="minorHAnsi"/>
          <w:b/>
        </w:rPr>
        <w:t>)</w:t>
      </w:r>
      <w:r w:rsidR="00B70524" w:rsidRPr="00212682">
        <w:rPr>
          <w:rFonts w:cstheme="minorHAnsi"/>
          <w:b/>
        </w:rPr>
        <w:t xml:space="preserve"> in a nutshell</w:t>
      </w:r>
    </w:p>
    <w:p w14:paraId="65F0A062" w14:textId="2B96A487" w:rsidR="00805089" w:rsidRDefault="00761BCE" w:rsidP="003B2605">
      <w:pPr>
        <w:jc w:val="both"/>
        <w:rPr>
          <w:rFonts w:cstheme="minorHAnsi"/>
          <w:shd w:val="clear" w:color="auto" w:fill="FFFFFF"/>
        </w:rPr>
      </w:pPr>
      <w:r>
        <w:rPr>
          <w:rFonts w:cstheme="minorHAnsi"/>
        </w:rPr>
        <w:t>MSEM</w:t>
      </w:r>
      <w:r w:rsidR="00A94E32">
        <w:rPr>
          <w:rFonts w:cstheme="minorHAnsi"/>
        </w:rPr>
        <w:t xml:space="preserve"> unites two statistical techniques that were independently developed </w:t>
      </w:r>
      <w:r w:rsidR="00212682">
        <w:rPr>
          <w:rFonts w:cstheme="minorHAnsi"/>
        </w:rPr>
        <w:t xml:space="preserve">in the </w:t>
      </w:r>
      <w:r w:rsidR="002131CE">
        <w:rPr>
          <w:rFonts w:cstheme="minorHAnsi"/>
        </w:rPr>
        <w:t xml:space="preserve">early- to </w:t>
      </w:r>
      <w:r w:rsidR="00212682">
        <w:rPr>
          <w:rFonts w:cstheme="minorHAnsi"/>
        </w:rPr>
        <w:t>mid</w:t>
      </w:r>
      <w:r w:rsidR="002131CE">
        <w:rPr>
          <w:rFonts w:cstheme="minorHAnsi"/>
        </w:rPr>
        <w:t>-</w:t>
      </w:r>
      <w:r w:rsidR="00212682">
        <w:rPr>
          <w:rFonts w:cstheme="minorHAnsi"/>
        </w:rPr>
        <w:t>20</w:t>
      </w:r>
      <w:r w:rsidR="00212682" w:rsidRPr="00212682">
        <w:rPr>
          <w:rFonts w:cstheme="minorHAnsi"/>
          <w:vertAlign w:val="superscript"/>
        </w:rPr>
        <w:t>th</w:t>
      </w:r>
      <w:r w:rsidR="002610FB">
        <w:rPr>
          <w:rFonts w:cstheme="minorHAnsi"/>
        </w:rPr>
        <w:t xml:space="preserve"> c</w:t>
      </w:r>
      <w:r w:rsidR="00212682">
        <w:rPr>
          <w:rFonts w:cstheme="minorHAnsi"/>
        </w:rPr>
        <w:t xml:space="preserve">entury </w:t>
      </w:r>
      <w:r w:rsidR="00A94E32">
        <w:rPr>
          <w:rFonts w:cstheme="minorHAnsi"/>
        </w:rPr>
        <w:t xml:space="preserve">and which </w:t>
      </w:r>
      <w:r w:rsidR="00212682">
        <w:rPr>
          <w:rFonts w:cstheme="minorHAnsi"/>
        </w:rPr>
        <w:t xml:space="preserve">are today common </w:t>
      </w:r>
      <w:r w:rsidR="00CE6FF3">
        <w:rPr>
          <w:rFonts w:cstheme="minorHAnsi"/>
        </w:rPr>
        <w:t>within</w:t>
      </w:r>
      <w:r w:rsidR="00A94E32">
        <w:rPr>
          <w:rFonts w:cstheme="minorHAnsi"/>
        </w:rPr>
        <w:t xml:space="preserve"> English language </w:t>
      </w:r>
      <w:r w:rsidR="008A4296">
        <w:rPr>
          <w:rFonts w:cstheme="minorHAnsi"/>
        </w:rPr>
        <w:t xml:space="preserve">academic </w:t>
      </w:r>
      <w:r w:rsidR="00A94E32">
        <w:rPr>
          <w:rFonts w:cstheme="minorHAnsi"/>
        </w:rPr>
        <w:t>journals publishing educational research</w:t>
      </w:r>
      <w:r w:rsidR="00212682">
        <w:rPr>
          <w:rFonts w:cstheme="minorHAnsi"/>
        </w:rPr>
        <w:t xml:space="preserve"> (see Table 1)</w:t>
      </w:r>
      <w:r w:rsidR="00A94E32">
        <w:rPr>
          <w:rFonts w:cstheme="minorHAnsi"/>
        </w:rPr>
        <w:t>:</w:t>
      </w:r>
      <w:r w:rsidR="00805089">
        <w:rPr>
          <w:rFonts w:cstheme="minorHAnsi"/>
        </w:rPr>
        <w:t xml:space="preserve">  Structural Equation Modelling (SEM)</w:t>
      </w:r>
      <w:r w:rsidR="00526DFD">
        <w:rPr>
          <w:rStyle w:val="FootnoteReference"/>
          <w:rFonts w:cstheme="minorHAnsi"/>
        </w:rPr>
        <w:footnoteReference w:id="4"/>
      </w:r>
      <w:r w:rsidR="00805089">
        <w:rPr>
          <w:rFonts w:cstheme="minorHAnsi"/>
        </w:rPr>
        <w:t xml:space="preserve"> and Multilevel (or Hierarchal Linear) Modelling (MLM/HLM)</w:t>
      </w:r>
      <w:r w:rsidR="00526DFD">
        <w:rPr>
          <w:rStyle w:val="FootnoteReference"/>
          <w:rFonts w:cstheme="minorHAnsi"/>
        </w:rPr>
        <w:footnoteReference w:id="5"/>
      </w:r>
      <w:r w:rsidR="00805089">
        <w:rPr>
          <w:rFonts w:cstheme="minorHAnsi"/>
        </w:rPr>
        <w:t xml:space="preserve">.  </w:t>
      </w:r>
      <w:r w:rsidR="001F3E6B">
        <w:rPr>
          <w:rFonts w:cstheme="minorHAnsi"/>
        </w:rPr>
        <w:t>MSEM therefore has</w:t>
      </w:r>
      <w:r w:rsidR="007B4C2F">
        <w:rPr>
          <w:rFonts w:cstheme="minorHAnsi"/>
        </w:rPr>
        <w:t xml:space="preserve"> </w:t>
      </w:r>
      <w:r w:rsidR="001F3E6B">
        <w:rPr>
          <w:rFonts w:cstheme="minorHAnsi"/>
        </w:rPr>
        <w:t xml:space="preserve">historic </w:t>
      </w:r>
      <w:r w:rsidR="007B4C2F">
        <w:rPr>
          <w:rFonts w:cstheme="minorHAnsi"/>
        </w:rPr>
        <w:t>roots</w:t>
      </w:r>
      <w:r w:rsidR="00B44C18">
        <w:rPr>
          <w:rFonts w:cstheme="minorHAnsi"/>
        </w:rPr>
        <w:t xml:space="preserve"> </w:t>
      </w:r>
      <w:r w:rsidR="007B4C2F">
        <w:rPr>
          <w:rFonts w:cstheme="minorHAnsi"/>
        </w:rPr>
        <w:t>in</w:t>
      </w:r>
      <w:r w:rsidR="001F3E6B">
        <w:rPr>
          <w:rFonts w:cstheme="minorHAnsi"/>
        </w:rPr>
        <w:t xml:space="preserve"> techniques including</w:t>
      </w:r>
      <w:r w:rsidR="00805089">
        <w:rPr>
          <w:rFonts w:cstheme="minorHAnsi"/>
        </w:rPr>
        <w:t xml:space="preserve">: </w:t>
      </w:r>
      <w:r w:rsidR="007B4C2F">
        <w:rPr>
          <w:rFonts w:cstheme="minorHAnsi"/>
        </w:rPr>
        <w:t xml:space="preserve">biometric models </w:t>
      </w:r>
      <w:r w:rsidR="005B086A">
        <w:rPr>
          <w:rFonts w:cstheme="minorHAnsi"/>
        </w:rPr>
        <w:t>(</w:t>
      </w:r>
      <w:r w:rsidR="007B4C2F">
        <w:rPr>
          <w:rFonts w:cstheme="minorHAnsi"/>
        </w:rPr>
        <w:t>Wright</w:t>
      </w:r>
      <w:r w:rsidR="005B086A">
        <w:rPr>
          <w:rFonts w:cstheme="minorHAnsi"/>
        </w:rPr>
        <w:t>,</w:t>
      </w:r>
      <w:r w:rsidR="00B34EA9">
        <w:rPr>
          <w:rFonts w:cstheme="minorHAnsi"/>
        </w:rPr>
        <w:t xml:space="preserve"> </w:t>
      </w:r>
      <w:r w:rsidR="007B4C2F">
        <w:rPr>
          <w:rFonts w:cstheme="minorHAnsi"/>
        </w:rPr>
        <w:t>1921)</w:t>
      </w:r>
      <w:r w:rsidR="005B086A">
        <w:rPr>
          <w:rFonts w:cstheme="minorHAnsi"/>
        </w:rPr>
        <w:t xml:space="preserve">, </w:t>
      </w:r>
      <w:r w:rsidR="00DA4189">
        <w:rPr>
          <w:rFonts w:cstheme="minorHAnsi"/>
        </w:rPr>
        <w:t xml:space="preserve">sociological models </w:t>
      </w:r>
      <w:r w:rsidR="00805089">
        <w:rPr>
          <w:rFonts w:cstheme="minorHAnsi"/>
        </w:rPr>
        <w:t>(</w:t>
      </w:r>
      <w:r w:rsidR="00B34EA9">
        <w:rPr>
          <w:rFonts w:cstheme="minorHAnsi"/>
        </w:rPr>
        <w:t xml:space="preserve">Robinson, 1950; </w:t>
      </w:r>
      <w:r w:rsidR="00805089">
        <w:rPr>
          <w:rFonts w:cstheme="minorHAnsi"/>
        </w:rPr>
        <w:t>a</w:t>
      </w:r>
      <w:r w:rsidR="002E6968">
        <w:rPr>
          <w:rFonts w:cstheme="minorHAnsi"/>
        </w:rPr>
        <w:t xml:space="preserve">lso referred to as </w:t>
      </w:r>
      <w:r w:rsidR="00805089">
        <w:rPr>
          <w:rFonts w:cstheme="minorHAnsi"/>
        </w:rPr>
        <w:t>‘</w:t>
      </w:r>
      <w:r w:rsidR="002E6968">
        <w:rPr>
          <w:rFonts w:cstheme="minorHAnsi"/>
        </w:rPr>
        <w:t>causal models</w:t>
      </w:r>
      <w:r w:rsidR="00805089">
        <w:rPr>
          <w:rFonts w:cstheme="minorHAnsi"/>
        </w:rPr>
        <w:t xml:space="preserve">’ </w:t>
      </w:r>
      <w:r w:rsidR="002E6968">
        <w:rPr>
          <w:rFonts w:cstheme="minorHAnsi"/>
        </w:rPr>
        <w:t xml:space="preserve">e.g., </w:t>
      </w:r>
      <w:r w:rsidR="00B34EA9">
        <w:rPr>
          <w:rFonts w:cstheme="minorHAnsi"/>
        </w:rPr>
        <w:t>Blalock, 1970</w:t>
      </w:r>
      <w:r w:rsidR="002E6968">
        <w:rPr>
          <w:rFonts w:cstheme="minorHAnsi"/>
        </w:rPr>
        <w:t xml:space="preserve">), </w:t>
      </w:r>
      <w:r w:rsidR="00CB1B20">
        <w:rPr>
          <w:rFonts w:cstheme="minorHAnsi"/>
        </w:rPr>
        <w:t>factor analysis (</w:t>
      </w:r>
      <w:r w:rsidR="00996F45">
        <w:rPr>
          <w:rFonts w:cstheme="minorHAnsi"/>
        </w:rPr>
        <w:t xml:space="preserve">see </w:t>
      </w:r>
      <w:proofErr w:type="spellStart"/>
      <w:r w:rsidR="00CB1B20">
        <w:rPr>
          <w:rFonts w:cstheme="minorHAnsi"/>
        </w:rPr>
        <w:t>Cudeck</w:t>
      </w:r>
      <w:proofErr w:type="spellEnd"/>
      <w:r w:rsidR="00CB1B20">
        <w:rPr>
          <w:rFonts w:cstheme="minorHAnsi"/>
        </w:rPr>
        <w:t xml:space="preserve"> &amp; </w:t>
      </w:r>
      <w:proofErr w:type="spellStart"/>
      <w:r w:rsidR="00CB1B20">
        <w:rPr>
          <w:rFonts w:cstheme="minorHAnsi"/>
        </w:rPr>
        <w:t>MacCallum</w:t>
      </w:r>
      <w:proofErr w:type="spellEnd"/>
      <w:r w:rsidR="00CB1B20">
        <w:rPr>
          <w:rFonts w:cstheme="minorHAnsi"/>
        </w:rPr>
        <w:t xml:space="preserve">, 2007), </w:t>
      </w:r>
      <w:r w:rsidR="002E6968">
        <w:rPr>
          <w:rFonts w:cstheme="minorHAnsi"/>
        </w:rPr>
        <w:t>and econometric models</w:t>
      </w:r>
      <w:r w:rsidR="008A4296">
        <w:rPr>
          <w:rFonts w:cstheme="minorHAnsi"/>
        </w:rPr>
        <w:t xml:space="preserve"> (see </w:t>
      </w:r>
      <w:proofErr w:type="spellStart"/>
      <w:r w:rsidR="008A4296" w:rsidRPr="0084228E">
        <w:rPr>
          <w:rFonts w:cstheme="minorHAnsi"/>
          <w:shd w:val="clear" w:color="auto" w:fill="FFFFFF"/>
        </w:rPr>
        <w:t>Matsueda</w:t>
      </w:r>
      <w:proofErr w:type="spellEnd"/>
      <w:r w:rsidR="008A4296">
        <w:rPr>
          <w:rFonts w:cstheme="minorHAnsi"/>
          <w:shd w:val="clear" w:color="auto" w:fill="FFFFFF"/>
        </w:rPr>
        <w:t xml:space="preserve">, </w:t>
      </w:r>
      <w:r w:rsidR="008A4296" w:rsidRPr="0084228E">
        <w:rPr>
          <w:rFonts w:cstheme="minorHAnsi"/>
          <w:shd w:val="clear" w:color="auto" w:fill="FFFFFF"/>
        </w:rPr>
        <w:t>2012)</w:t>
      </w:r>
      <w:r w:rsidR="00805089">
        <w:rPr>
          <w:rFonts w:cstheme="minorHAnsi"/>
          <w:shd w:val="clear" w:color="auto" w:fill="FFFFFF"/>
        </w:rPr>
        <w:t xml:space="preserve">.  </w:t>
      </w:r>
      <w:r w:rsidR="00AD2608">
        <w:rPr>
          <w:rFonts w:cstheme="minorHAnsi"/>
          <w:shd w:val="clear" w:color="auto" w:fill="FFFFFF"/>
        </w:rPr>
        <w:t xml:space="preserve"> </w:t>
      </w:r>
    </w:p>
    <w:p w14:paraId="60D34DD8" w14:textId="4D32927A" w:rsidR="00B70524" w:rsidRDefault="00212682" w:rsidP="003B2605">
      <w:pPr>
        <w:jc w:val="both"/>
        <w:rPr>
          <w:rFonts w:cstheme="minorHAnsi"/>
        </w:rPr>
      </w:pPr>
      <w:r>
        <w:rPr>
          <w:rFonts w:cstheme="minorHAnsi"/>
        </w:rPr>
        <w:t>For readers</w:t>
      </w:r>
      <w:r w:rsidR="00CE6FF3">
        <w:rPr>
          <w:rFonts w:cstheme="minorHAnsi"/>
        </w:rPr>
        <w:t xml:space="preserve"> more</w:t>
      </w:r>
      <w:r>
        <w:rPr>
          <w:rFonts w:cstheme="minorHAnsi"/>
        </w:rPr>
        <w:t xml:space="preserve"> familiar with SEM, </w:t>
      </w:r>
      <w:r w:rsidR="00761BCE">
        <w:rPr>
          <w:rFonts w:cstheme="minorHAnsi"/>
        </w:rPr>
        <w:t>MSEM</w:t>
      </w:r>
      <w:r>
        <w:rPr>
          <w:rFonts w:cstheme="minorHAnsi"/>
        </w:rPr>
        <w:t xml:space="preserve"> extends these techniques </w:t>
      </w:r>
      <w:r w:rsidR="002610FB">
        <w:rPr>
          <w:rFonts w:cstheme="minorHAnsi"/>
        </w:rPr>
        <w:t>via novel application</w:t>
      </w:r>
      <w:r>
        <w:rPr>
          <w:rFonts w:cstheme="minorHAnsi"/>
        </w:rPr>
        <w:t xml:space="preserve"> </w:t>
      </w:r>
      <w:r w:rsidR="002610FB">
        <w:rPr>
          <w:rFonts w:cstheme="minorHAnsi"/>
        </w:rPr>
        <w:t>to</w:t>
      </w:r>
      <w:r>
        <w:rPr>
          <w:rFonts w:cstheme="minorHAnsi"/>
        </w:rPr>
        <w:t xml:space="preserve"> ‘nested data’ – data where cases are not independent from one another.  In educational research this is typically when students are sampled from the same class/teacher/school </w:t>
      </w:r>
      <w:r w:rsidR="00CE6FF3">
        <w:rPr>
          <w:rFonts w:cstheme="minorHAnsi"/>
        </w:rPr>
        <w:t xml:space="preserve">(‘nested cases’) </w:t>
      </w:r>
      <w:r>
        <w:rPr>
          <w:rFonts w:cstheme="minorHAnsi"/>
        </w:rPr>
        <w:t xml:space="preserve">and/or when repeated measures (e.g. test scores) are gathered </w:t>
      </w:r>
      <w:r w:rsidR="00806367">
        <w:rPr>
          <w:rFonts w:cstheme="minorHAnsi"/>
        </w:rPr>
        <w:t xml:space="preserve">overtime </w:t>
      </w:r>
      <w:r>
        <w:rPr>
          <w:rFonts w:cstheme="minorHAnsi"/>
        </w:rPr>
        <w:t>from the same individuals</w:t>
      </w:r>
      <w:r w:rsidR="00CE6FF3">
        <w:rPr>
          <w:rFonts w:cstheme="minorHAnsi"/>
        </w:rPr>
        <w:t xml:space="preserve"> (‘nested time points’)</w:t>
      </w:r>
      <w:r>
        <w:rPr>
          <w:rFonts w:cstheme="minorHAnsi"/>
        </w:rPr>
        <w:t>.  For readers</w:t>
      </w:r>
      <w:r w:rsidR="00CE6FF3">
        <w:rPr>
          <w:rFonts w:cstheme="minorHAnsi"/>
        </w:rPr>
        <w:t xml:space="preserve"> more</w:t>
      </w:r>
      <w:r>
        <w:rPr>
          <w:rFonts w:cstheme="minorHAnsi"/>
        </w:rPr>
        <w:t xml:space="preserve"> familiar with MLM/HLM</w:t>
      </w:r>
      <w:r w:rsidR="002610FB">
        <w:rPr>
          <w:rFonts w:cstheme="minorHAnsi"/>
        </w:rPr>
        <w:t xml:space="preserve"> (</w:t>
      </w:r>
      <w:r>
        <w:rPr>
          <w:rFonts w:cstheme="minorHAnsi"/>
        </w:rPr>
        <w:t xml:space="preserve">designed to </w:t>
      </w:r>
      <w:r w:rsidR="002610FB">
        <w:rPr>
          <w:rFonts w:cstheme="minorHAnsi"/>
        </w:rPr>
        <w:t>analyse</w:t>
      </w:r>
      <w:r>
        <w:rPr>
          <w:rFonts w:cstheme="minorHAnsi"/>
        </w:rPr>
        <w:t xml:space="preserve"> ‘nested data’), </w:t>
      </w:r>
      <w:r w:rsidR="00761BCE">
        <w:rPr>
          <w:rFonts w:cstheme="minorHAnsi"/>
        </w:rPr>
        <w:t>MSEM</w:t>
      </w:r>
      <w:r>
        <w:rPr>
          <w:rFonts w:cstheme="minorHAnsi"/>
        </w:rPr>
        <w:t xml:space="preserve"> </w:t>
      </w:r>
      <w:r w:rsidR="00B01D27">
        <w:rPr>
          <w:rFonts w:cstheme="minorHAnsi"/>
        </w:rPr>
        <w:t>extends these techniques by integrating them with a range of existing techniques</w:t>
      </w:r>
      <w:r w:rsidR="00C85002">
        <w:rPr>
          <w:rFonts w:cstheme="minorHAnsi"/>
        </w:rPr>
        <w:t xml:space="preserve"> (from SEM)</w:t>
      </w:r>
      <w:r w:rsidR="00B01D27">
        <w:rPr>
          <w:rFonts w:cstheme="minorHAnsi"/>
        </w:rPr>
        <w:t xml:space="preserve"> that relate to</w:t>
      </w:r>
      <w:r w:rsidR="002A185B">
        <w:rPr>
          <w:rFonts w:cstheme="minorHAnsi"/>
        </w:rPr>
        <w:t>:</w:t>
      </w:r>
      <w:r w:rsidR="00B01D27">
        <w:rPr>
          <w:rFonts w:cstheme="minorHAnsi"/>
        </w:rPr>
        <w:t xml:space="preserve"> measurement, classification, and</w:t>
      </w:r>
      <w:r w:rsidR="00C85002">
        <w:rPr>
          <w:rFonts w:cstheme="minorHAnsi"/>
        </w:rPr>
        <w:t xml:space="preserve"> models in which a </w:t>
      </w:r>
      <w:r w:rsidR="00AA2CCE">
        <w:rPr>
          <w:rFonts w:cstheme="minorHAnsi"/>
        </w:rPr>
        <w:t>concept</w:t>
      </w:r>
      <w:r w:rsidR="00C85002">
        <w:rPr>
          <w:rFonts w:cstheme="minorHAnsi"/>
        </w:rPr>
        <w:t xml:space="preserve"> can both be dependent and independent</w:t>
      </w:r>
      <w:r w:rsidR="00AA2CCE">
        <w:rPr>
          <w:rFonts w:cstheme="minorHAnsi"/>
        </w:rPr>
        <w:t xml:space="preserve"> on others</w:t>
      </w:r>
      <w:r w:rsidR="00C85002">
        <w:rPr>
          <w:rFonts w:cstheme="minorHAnsi"/>
        </w:rPr>
        <w:t xml:space="preserve"> (</w:t>
      </w:r>
      <w:r w:rsidR="00CE6FF3">
        <w:rPr>
          <w:rFonts w:cstheme="minorHAnsi"/>
        </w:rPr>
        <w:t>e.g.</w:t>
      </w:r>
      <w:r w:rsidR="00C85002">
        <w:rPr>
          <w:rFonts w:cstheme="minorHAnsi"/>
        </w:rPr>
        <w:t xml:space="preserve"> when investigating mechanisms of effect via intermediate variables).</w:t>
      </w:r>
    </w:p>
    <w:p w14:paraId="255E2FD0" w14:textId="3EE99F71" w:rsidR="001C7175" w:rsidRDefault="001C7175" w:rsidP="003B2605">
      <w:pPr>
        <w:jc w:val="both"/>
        <w:rPr>
          <w:rFonts w:cstheme="minorHAnsi"/>
        </w:rPr>
      </w:pPr>
      <w:r>
        <w:rPr>
          <w:rFonts w:cstheme="minorHAnsi"/>
        </w:rPr>
        <w:t>For readers unfamiliar with either SEM or MLM/HLM, both techniques are increasingly featuring in textbooks aimed at postgraduate (and sometimes undergraduate) instruction.  For example, MLM/HLM was introduced in the</w:t>
      </w:r>
      <w:r w:rsidR="005E07DD">
        <w:rPr>
          <w:rFonts w:cstheme="minorHAnsi"/>
        </w:rPr>
        <w:t xml:space="preserve"> 2009</w:t>
      </w:r>
      <w:r>
        <w:rPr>
          <w:rFonts w:cstheme="minorHAnsi"/>
        </w:rPr>
        <w:t xml:space="preserve"> </w:t>
      </w:r>
      <w:r w:rsidR="005E07DD">
        <w:rPr>
          <w:rFonts w:cstheme="minorHAnsi"/>
        </w:rPr>
        <w:t>(</w:t>
      </w:r>
      <w:r w:rsidR="004B13CA">
        <w:rPr>
          <w:rFonts w:cstheme="minorHAnsi"/>
        </w:rPr>
        <w:t>third</w:t>
      </w:r>
      <w:r w:rsidR="005E07DD">
        <w:rPr>
          <w:rFonts w:cstheme="minorHAnsi"/>
        </w:rPr>
        <w:t>)</w:t>
      </w:r>
      <w:r>
        <w:rPr>
          <w:rFonts w:cstheme="minorHAnsi"/>
        </w:rPr>
        <w:t xml:space="preserve"> edition of</w:t>
      </w:r>
      <w:r w:rsidR="009E099F">
        <w:rPr>
          <w:rFonts w:cstheme="minorHAnsi"/>
        </w:rPr>
        <w:t>,</w:t>
      </w:r>
      <w:r>
        <w:rPr>
          <w:rFonts w:cstheme="minorHAnsi"/>
        </w:rPr>
        <w:t xml:space="preserve"> </w:t>
      </w:r>
      <w:r w:rsidR="009E099F">
        <w:rPr>
          <w:rFonts w:cstheme="minorHAnsi"/>
        </w:rPr>
        <w:t>“Discovering Statistics using SPSS”</w:t>
      </w:r>
      <w:r>
        <w:rPr>
          <w:rFonts w:cstheme="minorHAnsi"/>
        </w:rPr>
        <w:t xml:space="preserve"> (Field, 20</w:t>
      </w:r>
      <w:r w:rsidR="009E099F">
        <w:rPr>
          <w:rFonts w:cstheme="minorHAnsi"/>
        </w:rPr>
        <w:t>09</w:t>
      </w:r>
      <w:r>
        <w:rPr>
          <w:rFonts w:cstheme="minorHAnsi"/>
        </w:rPr>
        <w:t>) – a textbook common on</w:t>
      </w:r>
      <w:r w:rsidR="00947194">
        <w:rPr>
          <w:rFonts w:cstheme="minorHAnsi"/>
        </w:rPr>
        <w:t xml:space="preserve"> both</w:t>
      </w:r>
      <w:r>
        <w:rPr>
          <w:rFonts w:cstheme="minorHAnsi"/>
        </w:rPr>
        <w:t xml:space="preserve"> undergraduate and postgraduate social science degrees.  Meanwhile, MLM/HLM was also b</w:t>
      </w:r>
      <w:r w:rsidR="004A6DCE">
        <w:rPr>
          <w:rFonts w:cstheme="minorHAnsi"/>
        </w:rPr>
        <w:t>rought in to the</w:t>
      </w:r>
      <w:r w:rsidR="004B13CA">
        <w:rPr>
          <w:rFonts w:cstheme="minorHAnsi"/>
        </w:rPr>
        <w:t xml:space="preserve"> 20</w:t>
      </w:r>
      <w:r w:rsidR="0005182C">
        <w:rPr>
          <w:rFonts w:cstheme="minorHAnsi"/>
        </w:rPr>
        <w:t>07</w:t>
      </w:r>
      <w:r w:rsidR="004B13CA">
        <w:rPr>
          <w:rFonts w:cstheme="minorHAnsi"/>
        </w:rPr>
        <w:t xml:space="preserve"> (</w:t>
      </w:r>
      <w:r w:rsidR="0005182C">
        <w:rPr>
          <w:rFonts w:cstheme="minorHAnsi"/>
        </w:rPr>
        <w:t>fifth</w:t>
      </w:r>
      <w:r w:rsidR="004B13CA">
        <w:rPr>
          <w:rFonts w:cstheme="minorHAnsi"/>
        </w:rPr>
        <w:t>)</w:t>
      </w:r>
      <w:r w:rsidR="004A6DCE">
        <w:rPr>
          <w:rFonts w:cstheme="minorHAnsi"/>
        </w:rPr>
        <w:t xml:space="preserve"> edition of, “Using Multivariate Statistics”</w:t>
      </w:r>
      <w:r w:rsidR="001D1DA9">
        <w:rPr>
          <w:rFonts w:cstheme="minorHAnsi"/>
        </w:rPr>
        <w:t xml:space="preserve"> </w:t>
      </w:r>
      <w:r>
        <w:rPr>
          <w:rFonts w:cstheme="minorHAnsi"/>
        </w:rPr>
        <w:t>(</w:t>
      </w:r>
      <w:proofErr w:type="spellStart"/>
      <w:r>
        <w:rPr>
          <w:rFonts w:cstheme="minorHAnsi"/>
        </w:rPr>
        <w:t>Tabachnick</w:t>
      </w:r>
      <w:proofErr w:type="spellEnd"/>
      <w:r>
        <w:rPr>
          <w:rFonts w:cstheme="minorHAnsi"/>
        </w:rPr>
        <w:t xml:space="preserve"> and </w:t>
      </w:r>
      <w:proofErr w:type="spellStart"/>
      <w:r>
        <w:rPr>
          <w:rFonts w:cstheme="minorHAnsi"/>
        </w:rPr>
        <w:t>Fide</w:t>
      </w:r>
      <w:r w:rsidR="0005182C">
        <w:rPr>
          <w:rFonts w:cstheme="minorHAnsi"/>
        </w:rPr>
        <w:t>l</w:t>
      </w:r>
      <w:r>
        <w:rPr>
          <w:rFonts w:cstheme="minorHAnsi"/>
        </w:rPr>
        <w:t>l</w:t>
      </w:r>
      <w:proofErr w:type="spellEnd"/>
      <w:r>
        <w:rPr>
          <w:rFonts w:cstheme="minorHAnsi"/>
        </w:rPr>
        <w:t>, 20</w:t>
      </w:r>
      <w:r w:rsidR="0005182C">
        <w:rPr>
          <w:rFonts w:cstheme="minorHAnsi"/>
        </w:rPr>
        <w:t>07</w:t>
      </w:r>
      <w:r w:rsidR="00947194">
        <w:rPr>
          <w:rFonts w:cstheme="minorHAnsi"/>
        </w:rPr>
        <w:t xml:space="preserve">) – a textbook </w:t>
      </w:r>
      <w:r w:rsidR="00F04F4D">
        <w:rPr>
          <w:rFonts w:cstheme="minorHAnsi"/>
        </w:rPr>
        <w:t xml:space="preserve">common on postgraduate social science degrees and one </w:t>
      </w:r>
      <w:r>
        <w:rPr>
          <w:rFonts w:cstheme="minorHAnsi"/>
        </w:rPr>
        <w:t>that has featured</w:t>
      </w:r>
      <w:r w:rsidR="00CD0660">
        <w:rPr>
          <w:rFonts w:cstheme="minorHAnsi"/>
        </w:rPr>
        <w:t xml:space="preserve"> a chapter on</w:t>
      </w:r>
      <w:r>
        <w:rPr>
          <w:rFonts w:cstheme="minorHAnsi"/>
        </w:rPr>
        <w:t xml:space="preserve"> SEM</w:t>
      </w:r>
      <w:r w:rsidR="00CD0660">
        <w:rPr>
          <w:rFonts w:cstheme="minorHAnsi"/>
        </w:rPr>
        <w:t xml:space="preserve"> by U</w:t>
      </w:r>
      <w:r w:rsidR="004D0A12">
        <w:rPr>
          <w:rFonts w:cstheme="minorHAnsi"/>
        </w:rPr>
        <w:t>l</w:t>
      </w:r>
      <w:r w:rsidR="00CD0660">
        <w:rPr>
          <w:rFonts w:cstheme="minorHAnsi"/>
        </w:rPr>
        <w:t>lman</w:t>
      </w:r>
      <w:r>
        <w:rPr>
          <w:rFonts w:cstheme="minorHAnsi"/>
        </w:rPr>
        <w:t xml:space="preserve"> since the</w:t>
      </w:r>
      <w:r w:rsidR="00894671">
        <w:rPr>
          <w:rFonts w:cstheme="minorHAnsi"/>
        </w:rPr>
        <w:t xml:space="preserve"> book’s</w:t>
      </w:r>
      <w:r>
        <w:rPr>
          <w:rFonts w:cstheme="minorHAnsi"/>
        </w:rPr>
        <w:t xml:space="preserve"> </w:t>
      </w:r>
      <w:r w:rsidR="00F04F4D">
        <w:rPr>
          <w:rFonts w:cstheme="minorHAnsi"/>
        </w:rPr>
        <w:t xml:space="preserve">1996 (third) edition </w:t>
      </w:r>
      <w:r>
        <w:rPr>
          <w:rFonts w:cstheme="minorHAnsi"/>
        </w:rPr>
        <w:t>(</w:t>
      </w:r>
      <w:r w:rsidR="00CD0660">
        <w:rPr>
          <w:rFonts w:cstheme="minorHAnsi"/>
        </w:rPr>
        <w:t>U</w:t>
      </w:r>
      <w:r w:rsidR="004D0A12">
        <w:rPr>
          <w:rFonts w:cstheme="minorHAnsi"/>
        </w:rPr>
        <w:t>l</w:t>
      </w:r>
      <w:r w:rsidR="00CD0660">
        <w:rPr>
          <w:rFonts w:cstheme="minorHAnsi"/>
        </w:rPr>
        <w:t>lman, 199</w:t>
      </w:r>
      <w:r w:rsidR="00381139">
        <w:rPr>
          <w:rFonts w:cstheme="minorHAnsi"/>
        </w:rPr>
        <w:t>6</w:t>
      </w:r>
      <w:r>
        <w:rPr>
          <w:rFonts w:cstheme="minorHAnsi"/>
        </w:rPr>
        <w:t>). Perhaps tellingly, neither</w:t>
      </w:r>
      <w:r w:rsidR="00C85002">
        <w:rPr>
          <w:rFonts w:cstheme="minorHAnsi"/>
        </w:rPr>
        <w:t xml:space="preserve"> book yet includes a chapter on </w:t>
      </w:r>
      <w:r w:rsidR="00761BCE">
        <w:rPr>
          <w:rFonts w:cstheme="minorHAnsi"/>
        </w:rPr>
        <w:t>MSEM</w:t>
      </w:r>
      <w:r w:rsidR="00C85002">
        <w:rPr>
          <w:rFonts w:cstheme="minorHAnsi"/>
        </w:rPr>
        <w:t xml:space="preserve"> -</w:t>
      </w:r>
      <w:r>
        <w:rPr>
          <w:rFonts w:cstheme="minorHAnsi"/>
        </w:rPr>
        <w:t xml:space="preserve"> </w:t>
      </w:r>
      <w:r w:rsidR="00175860">
        <w:rPr>
          <w:rFonts w:cstheme="minorHAnsi"/>
        </w:rPr>
        <w:t>al</w:t>
      </w:r>
      <w:r>
        <w:rPr>
          <w:rFonts w:cstheme="minorHAnsi"/>
        </w:rPr>
        <w:t>though for interested readers</w:t>
      </w:r>
      <w:r w:rsidR="00175860">
        <w:rPr>
          <w:rFonts w:cstheme="minorHAnsi"/>
        </w:rPr>
        <w:t xml:space="preserve">, </w:t>
      </w:r>
      <w:r>
        <w:rPr>
          <w:rFonts w:cstheme="minorHAnsi"/>
        </w:rPr>
        <w:t>good primers</w:t>
      </w:r>
      <w:r w:rsidR="00C85002">
        <w:rPr>
          <w:rFonts w:cstheme="minorHAnsi"/>
        </w:rPr>
        <w:t xml:space="preserve"> on </w:t>
      </w:r>
      <w:r w:rsidR="00761BCE">
        <w:rPr>
          <w:rFonts w:cstheme="minorHAnsi"/>
        </w:rPr>
        <w:t>MSEM</w:t>
      </w:r>
      <w:r w:rsidR="00175860">
        <w:rPr>
          <w:rFonts w:cstheme="minorHAnsi"/>
        </w:rPr>
        <w:t xml:space="preserve"> </w:t>
      </w:r>
      <w:r>
        <w:rPr>
          <w:rFonts w:cstheme="minorHAnsi"/>
        </w:rPr>
        <w:t>include</w:t>
      </w:r>
      <w:r w:rsidR="00E035E0">
        <w:rPr>
          <w:rFonts w:cstheme="minorHAnsi"/>
        </w:rPr>
        <w:t xml:space="preserve"> </w:t>
      </w:r>
      <w:r w:rsidR="007B57DE">
        <w:rPr>
          <w:rFonts w:cstheme="minorHAnsi"/>
        </w:rPr>
        <w:t xml:space="preserve">the book by Heck and Thomas (2020) and </w:t>
      </w:r>
      <w:r w:rsidR="00B34EA9">
        <w:rPr>
          <w:rFonts w:cstheme="minorHAnsi"/>
        </w:rPr>
        <w:t xml:space="preserve">the book </w:t>
      </w:r>
      <w:r w:rsidR="007B57DE">
        <w:rPr>
          <w:rFonts w:cstheme="minorHAnsi"/>
        </w:rPr>
        <w:t xml:space="preserve">chapters by </w:t>
      </w:r>
      <w:r w:rsidR="00E035E0">
        <w:rPr>
          <w:rFonts w:cstheme="minorHAnsi"/>
        </w:rPr>
        <w:t>Kaplan (20</w:t>
      </w:r>
      <w:r w:rsidR="00175860">
        <w:rPr>
          <w:rFonts w:cstheme="minorHAnsi"/>
        </w:rPr>
        <w:t>09</w:t>
      </w:r>
      <w:r w:rsidR="00E035E0">
        <w:rPr>
          <w:rFonts w:cstheme="minorHAnsi"/>
        </w:rPr>
        <w:t>)</w:t>
      </w:r>
      <w:r w:rsidR="00175860">
        <w:rPr>
          <w:rFonts w:cstheme="minorHAnsi"/>
        </w:rPr>
        <w:t xml:space="preserve"> and </w:t>
      </w:r>
      <w:proofErr w:type="spellStart"/>
      <w:r w:rsidR="00175860">
        <w:rPr>
          <w:rFonts w:cstheme="minorHAnsi"/>
        </w:rPr>
        <w:t>Hox</w:t>
      </w:r>
      <w:proofErr w:type="spellEnd"/>
      <w:r w:rsidR="00175860">
        <w:rPr>
          <w:rFonts w:cstheme="minorHAnsi"/>
        </w:rPr>
        <w:t xml:space="preserve"> (</w:t>
      </w:r>
      <w:r w:rsidR="005B086A">
        <w:rPr>
          <w:rFonts w:cstheme="minorHAnsi"/>
        </w:rPr>
        <w:t>2002</w:t>
      </w:r>
      <w:r w:rsidR="00175860">
        <w:rPr>
          <w:rFonts w:cstheme="minorHAnsi"/>
        </w:rPr>
        <w:t>)</w:t>
      </w:r>
      <w:r>
        <w:rPr>
          <w:rFonts w:cstheme="minorHAnsi"/>
        </w:rPr>
        <w:t>.</w:t>
      </w:r>
      <w:r w:rsidR="00F04F4D">
        <w:rPr>
          <w:rFonts w:cstheme="minorHAnsi"/>
        </w:rPr>
        <w:t xml:space="preserve">  </w:t>
      </w:r>
    </w:p>
    <w:p w14:paraId="3AE583CA" w14:textId="0BC5A3B2" w:rsidR="00450EB4" w:rsidRDefault="0061575D" w:rsidP="003B2605">
      <w:pPr>
        <w:jc w:val="both"/>
        <w:rPr>
          <w:rFonts w:cstheme="minorHAnsi"/>
        </w:rPr>
      </w:pPr>
      <w:r>
        <w:rPr>
          <w:rFonts w:cstheme="minorHAnsi"/>
        </w:rPr>
        <w:t xml:space="preserve">One way to conceive of </w:t>
      </w:r>
      <w:r w:rsidR="00761BCE">
        <w:rPr>
          <w:rFonts w:cstheme="minorHAnsi"/>
        </w:rPr>
        <w:t>MSEM</w:t>
      </w:r>
      <w:r>
        <w:rPr>
          <w:rFonts w:cstheme="minorHAnsi"/>
        </w:rPr>
        <w:t xml:space="preserve"> is to distinguish between two approaches</w:t>
      </w:r>
      <w:r w:rsidR="00651171">
        <w:rPr>
          <w:rFonts w:cstheme="minorHAnsi"/>
        </w:rPr>
        <w:t xml:space="preserve"> to handling nested data</w:t>
      </w:r>
      <w:r w:rsidR="00806367">
        <w:rPr>
          <w:rFonts w:cstheme="minorHAnsi"/>
        </w:rPr>
        <w:t xml:space="preserve"> within an SEM approach to statistical analysis</w:t>
      </w:r>
      <w:r>
        <w:rPr>
          <w:rFonts w:cstheme="minorHAnsi"/>
        </w:rPr>
        <w:t>: 1. A</w:t>
      </w:r>
      <w:r w:rsidR="00BB3279">
        <w:rPr>
          <w:rFonts w:cstheme="minorHAnsi"/>
        </w:rPr>
        <w:t xml:space="preserve">n </w:t>
      </w:r>
      <w:r>
        <w:rPr>
          <w:rFonts w:cstheme="minorHAnsi"/>
        </w:rPr>
        <w:t xml:space="preserve">SEM </w:t>
      </w:r>
      <w:r w:rsidR="00C85002">
        <w:rPr>
          <w:rFonts w:cstheme="minorHAnsi"/>
        </w:rPr>
        <w:t xml:space="preserve">where the standard errors of statistical estimates are </w:t>
      </w:r>
      <w:r w:rsidR="002B22AC">
        <w:rPr>
          <w:rFonts w:cstheme="minorHAnsi"/>
        </w:rPr>
        <w:t>adjusted</w:t>
      </w:r>
      <w:r w:rsidR="00C85002">
        <w:rPr>
          <w:rFonts w:cstheme="minorHAnsi"/>
        </w:rPr>
        <w:t xml:space="preserve"> to take into t</w:t>
      </w:r>
      <w:r w:rsidR="002C0842">
        <w:rPr>
          <w:rFonts w:cstheme="minorHAnsi"/>
        </w:rPr>
        <w:t>he non-independence of sampling</w:t>
      </w:r>
      <w:r w:rsidR="002B22AC">
        <w:rPr>
          <w:rFonts w:cstheme="minorHAnsi"/>
        </w:rPr>
        <w:t xml:space="preserve"> into consideration</w:t>
      </w:r>
      <w:r w:rsidR="002C0842">
        <w:rPr>
          <w:rFonts w:cstheme="minorHAnsi"/>
        </w:rPr>
        <w:t>, and</w:t>
      </w:r>
      <w:r w:rsidR="00C85002">
        <w:rPr>
          <w:rFonts w:cstheme="minorHAnsi"/>
        </w:rPr>
        <w:t xml:space="preserve"> </w:t>
      </w:r>
      <w:r>
        <w:rPr>
          <w:rFonts w:cstheme="minorHAnsi"/>
        </w:rPr>
        <w:t xml:space="preserve">2. </w:t>
      </w:r>
      <w:r w:rsidR="00651171">
        <w:rPr>
          <w:rFonts w:cstheme="minorHAnsi"/>
        </w:rPr>
        <w:t>An M</w:t>
      </w:r>
      <w:r w:rsidR="00C85002">
        <w:rPr>
          <w:rFonts w:cstheme="minorHAnsi"/>
        </w:rPr>
        <w:t xml:space="preserve">SEM </w:t>
      </w:r>
      <w:r w:rsidR="00651171">
        <w:rPr>
          <w:rFonts w:cstheme="minorHAnsi"/>
        </w:rPr>
        <w:t>characterised by</w:t>
      </w:r>
      <w:r w:rsidR="00C85002">
        <w:rPr>
          <w:rFonts w:cstheme="minorHAnsi"/>
        </w:rPr>
        <w:t xml:space="preserve"> one model per ‘level’ of analysis (e.g. one model for pupils and one for classrooms, o</w:t>
      </w:r>
      <w:r w:rsidR="0071327D">
        <w:rPr>
          <w:rFonts w:cstheme="minorHAnsi"/>
        </w:rPr>
        <w:t xml:space="preserve">r one model for </w:t>
      </w:r>
      <w:r w:rsidR="00B34EA9">
        <w:rPr>
          <w:rFonts w:cstheme="minorHAnsi"/>
        </w:rPr>
        <w:t>occasions of measurement</w:t>
      </w:r>
      <w:r w:rsidR="00D305A0">
        <w:rPr>
          <w:rFonts w:cstheme="minorHAnsi"/>
        </w:rPr>
        <w:t xml:space="preserve"> </w:t>
      </w:r>
      <w:r w:rsidR="0071327D">
        <w:rPr>
          <w:rFonts w:cstheme="minorHAnsi"/>
        </w:rPr>
        <w:t xml:space="preserve">and </w:t>
      </w:r>
      <w:r w:rsidR="00D305A0">
        <w:rPr>
          <w:rFonts w:cstheme="minorHAnsi"/>
        </w:rPr>
        <w:t xml:space="preserve">one for </w:t>
      </w:r>
      <w:r w:rsidR="00B34EA9">
        <w:rPr>
          <w:rFonts w:cstheme="minorHAnsi"/>
        </w:rPr>
        <w:t>individuals</w:t>
      </w:r>
      <w:r w:rsidR="00C85002">
        <w:rPr>
          <w:rFonts w:cstheme="minorHAnsi"/>
        </w:rPr>
        <w:t>).</w:t>
      </w:r>
      <w:r w:rsidR="002C0842">
        <w:rPr>
          <w:rFonts w:cstheme="minorHAnsi"/>
        </w:rPr>
        <w:t xml:space="preserve"> </w:t>
      </w:r>
      <w:r w:rsidR="00C85002">
        <w:rPr>
          <w:rFonts w:cstheme="minorHAnsi"/>
        </w:rPr>
        <w:t xml:space="preserve"> </w:t>
      </w:r>
      <w:r w:rsidR="00BB3279">
        <w:rPr>
          <w:rFonts w:cstheme="minorHAnsi"/>
        </w:rPr>
        <w:t xml:space="preserve">The former </w:t>
      </w:r>
      <w:r w:rsidR="00C85002">
        <w:rPr>
          <w:rFonts w:cstheme="minorHAnsi"/>
        </w:rPr>
        <w:t>can be regarded as a simple modification</w:t>
      </w:r>
      <w:r w:rsidR="002C0842">
        <w:rPr>
          <w:rFonts w:cstheme="minorHAnsi"/>
        </w:rPr>
        <w:t xml:space="preserve"> of SEM to make estimates of statistical prob</w:t>
      </w:r>
      <w:r w:rsidR="003A1BB9">
        <w:rPr>
          <w:rFonts w:cstheme="minorHAnsi"/>
        </w:rPr>
        <w:t>ability robust to non-independence</w:t>
      </w:r>
      <w:r w:rsidR="0071327D">
        <w:rPr>
          <w:rFonts w:cstheme="minorHAnsi"/>
        </w:rPr>
        <w:t xml:space="preserve">.  </w:t>
      </w:r>
      <w:r w:rsidR="002C0842">
        <w:rPr>
          <w:rFonts w:cstheme="minorHAnsi"/>
        </w:rPr>
        <w:t xml:space="preserve">Though fast to implement, </w:t>
      </w:r>
      <w:r w:rsidR="00BB3279">
        <w:rPr>
          <w:rFonts w:cstheme="minorHAnsi"/>
        </w:rPr>
        <w:t>this</w:t>
      </w:r>
      <w:r w:rsidR="0071327D">
        <w:rPr>
          <w:rFonts w:cstheme="minorHAnsi"/>
        </w:rPr>
        <w:t xml:space="preserve"> ‘flat’ SEM</w:t>
      </w:r>
      <w:r w:rsidR="00BB3279">
        <w:rPr>
          <w:rFonts w:cstheme="minorHAnsi"/>
        </w:rPr>
        <w:t xml:space="preserve"> </w:t>
      </w:r>
      <w:r w:rsidR="00BB3279" w:rsidRPr="0071327D">
        <w:rPr>
          <w:rFonts w:cstheme="minorHAnsi"/>
        </w:rPr>
        <w:t>approach</w:t>
      </w:r>
      <w:r w:rsidR="002C0842" w:rsidRPr="0071327D">
        <w:rPr>
          <w:rFonts w:cstheme="minorHAnsi"/>
        </w:rPr>
        <w:t xml:space="preserve"> lacks the ability to answer </w:t>
      </w:r>
      <w:r w:rsidR="0071327D" w:rsidRPr="0071327D">
        <w:rPr>
          <w:rFonts w:cstheme="minorHAnsi"/>
        </w:rPr>
        <w:t xml:space="preserve">research </w:t>
      </w:r>
      <w:r w:rsidR="002C0842" w:rsidRPr="0071327D">
        <w:rPr>
          <w:rFonts w:cstheme="minorHAnsi"/>
        </w:rPr>
        <w:t xml:space="preserve">questions regarding </w:t>
      </w:r>
      <w:r w:rsidR="0071327D" w:rsidRPr="0071327D">
        <w:rPr>
          <w:rFonts w:cstheme="minorHAnsi"/>
        </w:rPr>
        <w:t xml:space="preserve">measurement and </w:t>
      </w:r>
      <w:r w:rsidR="002C0842" w:rsidRPr="0071327D">
        <w:rPr>
          <w:rFonts w:cstheme="minorHAnsi"/>
        </w:rPr>
        <w:t xml:space="preserve">relationships </w:t>
      </w:r>
      <w:r w:rsidR="0071327D" w:rsidRPr="0071327D">
        <w:rPr>
          <w:rFonts w:cstheme="minorHAnsi"/>
        </w:rPr>
        <w:t xml:space="preserve">that may vary </w:t>
      </w:r>
      <w:r w:rsidR="002C0842" w:rsidRPr="0071327D">
        <w:rPr>
          <w:rFonts w:cstheme="minorHAnsi"/>
        </w:rPr>
        <w:t>across level</w:t>
      </w:r>
      <w:r w:rsidR="00B54613">
        <w:rPr>
          <w:rFonts w:cstheme="minorHAnsi"/>
        </w:rPr>
        <w:t xml:space="preserve">s (e.g. individual students versus whole classes) </w:t>
      </w:r>
      <w:r w:rsidR="00321D5C" w:rsidRPr="0071327D">
        <w:rPr>
          <w:rFonts w:cstheme="minorHAnsi"/>
        </w:rPr>
        <w:t xml:space="preserve">with the same </w:t>
      </w:r>
      <w:r w:rsidR="004D0A12" w:rsidRPr="0071327D">
        <w:rPr>
          <w:rFonts w:cstheme="minorHAnsi"/>
        </w:rPr>
        <w:t>level of detail a</w:t>
      </w:r>
      <w:r w:rsidR="00321D5C" w:rsidRPr="0071327D">
        <w:rPr>
          <w:rFonts w:cstheme="minorHAnsi"/>
        </w:rPr>
        <w:t>s</w:t>
      </w:r>
      <w:r w:rsidR="00A93F7E" w:rsidRPr="0071327D">
        <w:rPr>
          <w:rFonts w:cstheme="minorHAnsi"/>
        </w:rPr>
        <w:t xml:space="preserve"> </w:t>
      </w:r>
      <w:r w:rsidR="00BB3279" w:rsidRPr="0071327D">
        <w:rPr>
          <w:rFonts w:cstheme="minorHAnsi"/>
        </w:rPr>
        <w:t xml:space="preserve">the </w:t>
      </w:r>
      <w:r w:rsidR="0071327D" w:rsidRPr="0071327D">
        <w:rPr>
          <w:rFonts w:cstheme="minorHAnsi"/>
        </w:rPr>
        <w:t>MSEM alternative</w:t>
      </w:r>
      <w:r w:rsidR="002C0842" w:rsidRPr="0071327D">
        <w:rPr>
          <w:rFonts w:cstheme="minorHAnsi"/>
        </w:rPr>
        <w:t>.</w:t>
      </w:r>
      <w:r w:rsidR="002C0842">
        <w:rPr>
          <w:rFonts w:cstheme="minorHAnsi"/>
        </w:rPr>
        <w:t xml:space="preserve">  For example, </w:t>
      </w:r>
      <w:r w:rsidR="004D0A12">
        <w:rPr>
          <w:rFonts w:cstheme="minorHAnsi"/>
        </w:rPr>
        <w:t>in answering</w:t>
      </w:r>
      <w:r w:rsidR="0071327D">
        <w:rPr>
          <w:rFonts w:cstheme="minorHAnsi"/>
        </w:rPr>
        <w:t xml:space="preserve"> research</w:t>
      </w:r>
      <w:r w:rsidR="004D0A12">
        <w:rPr>
          <w:rFonts w:cstheme="minorHAnsi"/>
        </w:rPr>
        <w:t xml:space="preserve"> questions regarding</w:t>
      </w:r>
      <w:r w:rsidR="002C0842">
        <w:rPr>
          <w:rFonts w:cstheme="minorHAnsi"/>
        </w:rPr>
        <w:t xml:space="preserve"> </w:t>
      </w:r>
      <w:r w:rsidR="004D0A12">
        <w:rPr>
          <w:rFonts w:cstheme="minorHAnsi"/>
        </w:rPr>
        <w:t xml:space="preserve">whether </w:t>
      </w:r>
      <w:r w:rsidR="002C0842">
        <w:rPr>
          <w:rFonts w:cstheme="minorHAnsi"/>
        </w:rPr>
        <w:t>patterns of change in student progress are consistent across classrooms, or</w:t>
      </w:r>
      <w:r w:rsidR="00A93F7E">
        <w:rPr>
          <w:rFonts w:cstheme="minorHAnsi"/>
        </w:rPr>
        <w:t xml:space="preserve"> the extent to which the mechanism of an educational intervention holds true across different schools</w:t>
      </w:r>
      <w:r w:rsidR="002C0842">
        <w:rPr>
          <w:rFonts w:cstheme="minorHAnsi"/>
        </w:rPr>
        <w:t xml:space="preserve">. </w:t>
      </w:r>
      <w:r w:rsidR="004D0A12">
        <w:rPr>
          <w:rFonts w:cstheme="minorHAnsi"/>
        </w:rPr>
        <w:t xml:space="preserve"> Of course, s</w:t>
      </w:r>
      <w:r w:rsidR="002C0842">
        <w:rPr>
          <w:rFonts w:cstheme="minorHAnsi"/>
        </w:rPr>
        <w:t xml:space="preserve">ometimes </w:t>
      </w:r>
      <w:r w:rsidR="00BB3279">
        <w:rPr>
          <w:rFonts w:cstheme="minorHAnsi"/>
        </w:rPr>
        <w:t xml:space="preserve">the simpler approach is more appropriate </w:t>
      </w:r>
      <w:r w:rsidR="00B54613">
        <w:rPr>
          <w:rFonts w:cstheme="minorHAnsi"/>
        </w:rPr>
        <w:t>(</w:t>
      </w:r>
      <w:r w:rsidR="00BB3279">
        <w:rPr>
          <w:rFonts w:cstheme="minorHAnsi"/>
        </w:rPr>
        <w:t xml:space="preserve">and </w:t>
      </w:r>
      <w:r w:rsidR="00B54613">
        <w:rPr>
          <w:rFonts w:cstheme="minorHAnsi"/>
        </w:rPr>
        <w:t xml:space="preserve">equally </w:t>
      </w:r>
      <w:r w:rsidR="00BB3279">
        <w:rPr>
          <w:rFonts w:cstheme="minorHAnsi"/>
        </w:rPr>
        <w:t>sometimes it is not</w:t>
      </w:r>
      <w:r w:rsidR="00B54613">
        <w:rPr>
          <w:rFonts w:cstheme="minorHAnsi"/>
        </w:rPr>
        <w:t>)</w:t>
      </w:r>
      <w:r w:rsidR="002C0842">
        <w:rPr>
          <w:rFonts w:cstheme="minorHAnsi"/>
        </w:rPr>
        <w:t>.  For readers familiar with MLM/HLM</w:t>
      </w:r>
      <w:r w:rsidR="00A93F7E">
        <w:rPr>
          <w:rFonts w:cstheme="minorHAnsi"/>
        </w:rPr>
        <w:t xml:space="preserve">, this is </w:t>
      </w:r>
      <w:r w:rsidR="00A93F7E">
        <w:rPr>
          <w:rFonts w:cstheme="minorHAnsi"/>
        </w:rPr>
        <w:lastRenderedPageBreak/>
        <w:t>reminisc</w:t>
      </w:r>
      <w:r w:rsidR="00321D5C">
        <w:rPr>
          <w:rFonts w:cstheme="minorHAnsi"/>
        </w:rPr>
        <w:t xml:space="preserve">ent of the choice as to whether to statistically </w:t>
      </w:r>
      <w:r w:rsidR="00A93F7E">
        <w:rPr>
          <w:rFonts w:cstheme="minorHAnsi"/>
        </w:rPr>
        <w:t>model not only random intercepts, but also random slopes, and sometimes also the correlation/covariance between random intercepts and slopes.</w:t>
      </w:r>
      <w:r w:rsidR="00BB3279">
        <w:rPr>
          <w:rFonts w:cstheme="minorHAnsi"/>
        </w:rPr>
        <w:t xml:space="preserve">  This is a particularly pertinent comparison because examination of random slope and intercept effe</w:t>
      </w:r>
      <w:r w:rsidR="00B34EA9">
        <w:rPr>
          <w:rFonts w:cstheme="minorHAnsi"/>
        </w:rPr>
        <w:t>cts (as conceived in MLM/HLM) requires the</w:t>
      </w:r>
      <w:r w:rsidR="00BB3279">
        <w:rPr>
          <w:rFonts w:cstheme="minorHAnsi"/>
        </w:rPr>
        <w:t xml:space="preserve"> </w:t>
      </w:r>
      <w:r w:rsidR="00761BCE">
        <w:rPr>
          <w:rFonts w:cstheme="minorHAnsi"/>
        </w:rPr>
        <w:t>MSEM</w:t>
      </w:r>
      <w:r w:rsidR="00BB3279">
        <w:rPr>
          <w:rFonts w:cstheme="minorHAnsi"/>
        </w:rPr>
        <w:t xml:space="preserve"> </w:t>
      </w:r>
      <w:r w:rsidR="00B54613">
        <w:rPr>
          <w:rFonts w:cstheme="minorHAnsi"/>
        </w:rPr>
        <w:t xml:space="preserve">rather than the ‘flat’ SEM </w:t>
      </w:r>
      <w:r w:rsidR="0071327D">
        <w:rPr>
          <w:rFonts w:cstheme="minorHAnsi"/>
        </w:rPr>
        <w:t>approach</w:t>
      </w:r>
      <w:r w:rsidR="00BB3279">
        <w:rPr>
          <w:rFonts w:cstheme="minorHAnsi"/>
        </w:rPr>
        <w:t>.  In deciding between which</w:t>
      </w:r>
      <w:r w:rsidR="00340DA9">
        <w:rPr>
          <w:rFonts w:cstheme="minorHAnsi"/>
        </w:rPr>
        <w:t xml:space="preserve"> of the </w:t>
      </w:r>
      <w:r w:rsidR="00BB3279">
        <w:rPr>
          <w:rFonts w:cstheme="minorHAnsi"/>
        </w:rPr>
        <w:t>approach</w:t>
      </w:r>
      <w:r w:rsidR="00E53236">
        <w:rPr>
          <w:rFonts w:cstheme="minorHAnsi"/>
        </w:rPr>
        <w:t>es</w:t>
      </w:r>
      <w:r w:rsidR="00BB3279">
        <w:rPr>
          <w:rFonts w:cstheme="minorHAnsi"/>
        </w:rPr>
        <w:t xml:space="preserve"> to use however,</w:t>
      </w:r>
      <w:r w:rsidR="00A93F7E">
        <w:rPr>
          <w:rFonts w:cstheme="minorHAnsi"/>
        </w:rPr>
        <w:t xml:space="preserve"> a balance must be struck between </w:t>
      </w:r>
      <w:r w:rsidR="00321D5C">
        <w:rPr>
          <w:rFonts w:cstheme="minorHAnsi"/>
        </w:rPr>
        <w:t xml:space="preserve">the </w:t>
      </w:r>
      <w:r w:rsidR="00A93F7E">
        <w:rPr>
          <w:rFonts w:cstheme="minorHAnsi"/>
        </w:rPr>
        <w:t>parsimony and the appropriateness of</w:t>
      </w:r>
      <w:r w:rsidR="00BB3279">
        <w:rPr>
          <w:rFonts w:cstheme="minorHAnsi"/>
        </w:rPr>
        <w:t xml:space="preserve"> two</w:t>
      </w:r>
      <w:r w:rsidR="00A93F7E">
        <w:rPr>
          <w:rFonts w:cstheme="minorHAnsi"/>
        </w:rPr>
        <w:t xml:space="preserve"> approaches </w:t>
      </w:r>
      <w:r w:rsidR="00321D5C">
        <w:rPr>
          <w:rFonts w:cstheme="minorHAnsi"/>
        </w:rPr>
        <w:t xml:space="preserve">as </w:t>
      </w:r>
      <w:r w:rsidR="00BB3279">
        <w:rPr>
          <w:rFonts w:cstheme="minorHAnsi"/>
        </w:rPr>
        <w:t xml:space="preserve">alternative </w:t>
      </w:r>
      <w:r w:rsidR="00321D5C">
        <w:rPr>
          <w:rFonts w:cstheme="minorHAnsi"/>
        </w:rPr>
        <w:t xml:space="preserve">options towards </w:t>
      </w:r>
      <w:r w:rsidR="00A93F7E">
        <w:rPr>
          <w:rFonts w:cstheme="minorHAnsi"/>
        </w:rPr>
        <w:t>obtain</w:t>
      </w:r>
      <w:r w:rsidR="00321D5C">
        <w:rPr>
          <w:rFonts w:cstheme="minorHAnsi"/>
        </w:rPr>
        <w:t>ing suitable and</w:t>
      </w:r>
      <w:r w:rsidR="00A93F7E">
        <w:rPr>
          <w:rFonts w:cstheme="minorHAnsi"/>
        </w:rPr>
        <w:t xml:space="preserve"> meaningful answers to given research questions.</w:t>
      </w:r>
      <w:r w:rsidR="00B54613">
        <w:rPr>
          <w:rFonts w:cstheme="minorHAnsi"/>
        </w:rPr>
        <w:t xml:space="preserve">  For a worked example of the two approaches used to answer the same research question</w:t>
      </w:r>
      <w:r w:rsidR="0071327D">
        <w:rPr>
          <w:rFonts w:cstheme="minorHAnsi"/>
        </w:rPr>
        <w:t xml:space="preserve"> see the paper by </w:t>
      </w:r>
      <w:proofErr w:type="spellStart"/>
      <w:r w:rsidR="0071327D" w:rsidRPr="0003280C">
        <w:rPr>
          <w:rFonts w:cstheme="minorHAnsi"/>
        </w:rPr>
        <w:t>Bardach</w:t>
      </w:r>
      <w:proofErr w:type="spellEnd"/>
      <w:r w:rsidR="0071327D" w:rsidRPr="0003280C">
        <w:rPr>
          <w:rFonts w:cstheme="minorHAnsi"/>
        </w:rPr>
        <w:t xml:space="preserve">, </w:t>
      </w:r>
      <w:proofErr w:type="spellStart"/>
      <w:r w:rsidR="0071327D" w:rsidRPr="0003280C">
        <w:rPr>
          <w:rFonts w:cstheme="minorHAnsi"/>
        </w:rPr>
        <w:t>Lüftenegger</w:t>
      </w:r>
      <w:proofErr w:type="spellEnd"/>
      <w:r w:rsidR="0003280C">
        <w:rPr>
          <w:rFonts w:cstheme="minorHAnsi"/>
        </w:rPr>
        <w:t>,</w:t>
      </w:r>
      <w:r w:rsidR="0071327D" w:rsidRPr="0003280C">
        <w:rPr>
          <w:rFonts w:cstheme="minorHAnsi"/>
        </w:rPr>
        <w:t xml:space="preserve"> and </w:t>
      </w:r>
      <w:proofErr w:type="spellStart"/>
      <w:r w:rsidR="0003280C" w:rsidRPr="0003280C">
        <w:rPr>
          <w:rFonts w:cstheme="minorHAnsi"/>
        </w:rPr>
        <w:t>Yanagida</w:t>
      </w:r>
      <w:proofErr w:type="spellEnd"/>
      <w:r w:rsidR="0071327D" w:rsidRPr="0003280C">
        <w:rPr>
          <w:rFonts w:cstheme="minorHAnsi"/>
        </w:rPr>
        <w:t xml:space="preserve"> (2020) in this special issue.</w:t>
      </w:r>
      <w:r w:rsidR="00096EA4">
        <w:rPr>
          <w:rFonts w:cstheme="minorHAnsi"/>
        </w:rPr>
        <w:t xml:space="preserve"> </w:t>
      </w:r>
    </w:p>
    <w:p w14:paraId="6EA15116" w14:textId="3752102E" w:rsidR="00B818EC" w:rsidRDefault="00A93F7E" w:rsidP="003B2605">
      <w:pPr>
        <w:jc w:val="both"/>
        <w:rPr>
          <w:rFonts w:cstheme="minorHAnsi"/>
        </w:rPr>
      </w:pPr>
      <w:r>
        <w:rPr>
          <w:rFonts w:cstheme="minorHAnsi"/>
        </w:rPr>
        <w:t>At the time of writing</w:t>
      </w:r>
      <w:r w:rsidR="009B6868">
        <w:rPr>
          <w:rFonts w:cstheme="minorHAnsi"/>
        </w:rPr>
        <w:t>,</w:t>
      </w:r>
      <w:r w:rsidR="004D0A12">
        <w:rPr>
          <w:rFonts w:cstheme="minorHAnsi"/>
        </w:rPr>
        <w:t xml:space="preserve"> </w:t>
      </w:r>
      <w:r w:rsidR="00761BCE">
        <w:rPr>
          <w:rFonts w:cstheme="minorHAnsi"/>
        </w:rPr>
        <w:t>MSEM</w:t>
      </w:r>
      <w:r w:rsidR="004D0A12">
        <w:rPr>
          <w:rFonts w:cstheme="minorHAnsi"/>
        </w:rPr>
        <w:t xml:space="preserve"> innovation continues beyond </w:t>
      </w:r>
      <w:r w:rsidR="00E91EE2">
        <w:rPr>
          <w:rFonts w:cstheme="minorHAnsi"/>
        </w:rPr>
        <w:t>just</w:t>
      </w:r>
      <w:r w:rsidR="004D0A12">
        <w:rPr>
          <w:rFonts w:cstheme="minorHAnsi"/>
        </w:rPr>
        <w:t xml:space="preserve"> application to substantive fields (</w:t>
      </w:r>
      <w:r w:rsidR="009545C2">
        <w:rPr>
          <w:rFonts w:cstheme="minorHAnsi"/>
        </w:rPr>
        <w:t>including</w:t>
      </w:r>
      <w:r w:rsidR="004D0A12">
        <w:rPr>
          <w:rFonts w:cstheme="minorHAnsi"/>
        </w:rPr>
        <w:t xml:space="preserve"> education) but also </w:t>
      </w:r>
      <w:r w:rsidR="009545C2">
        <w:rPr>
          <w:rFonts w:cstheme="minorHAnsi"/>
        </w:rPr>
        <w:t>within MSEM’s</w:t>
      </w:r>
      <w:r w:rsidR="004D0A12">
        <w:rPr>
          <w:rFonts w:cstheme="minorHAnsi"/>
        </w:rPr>
        <w:t xml:space="preserve"> foundational mathematics.  This is because </w:t>
      </w:r>
      <w:r>
        <w:rPr>
          <w:rFonts w:cstheme="minorHAnsi"/>
        </w:rPr>
        <w:t xml:space="preserve">disaggregated </w:t>
      </w:r>
      <w:r w:rsidR="00761BCE">
        <w:rPr>
          <w:rFonts w:cstheme="minorHAnsi"/>
        </w:rPr>
        <w:t>MSEM</w:t>
      </w:r>
      <w:r>
        <w:rPr>
          <w:rFonts w:cstheme="minorHAnsi"/>
        </w:rPr>
        <w:t xml:space="preserve"> involves taking a suite of (SEM) statistical techniques developed</w:t>
      </w:r>
      <w:r w:rsidR="00E91EE2">
        <w:rPr>
          <w:rFonts w:cstheme="minorHAnsi"/>
        </w:rPr>
        <w:t xml:space="preserve"> for a single level (some with </w:t>
      </w:r>
      <w:r w:rsidR="004D0A12">
        <w:rPr>
          <w:rFonts w:cstheme="minorHAnsi"/>
        </w:rPr>
        <w:t>100</w:t>
      </w:r>
      <w:r w:rsidR="00E91EE2">
        <w:rPr>
          <w:rFonts w:cstheme="minorHAnsi"/>
        </w:rPr>
        <w:t>+</w:t>
      </w:r>
      <w:r>
        <w:rPr>
          <w:rFonts w:cstheme="minorHAnsi"/>
        </w:rPr>
        <w:t xml:space="preserve"> years of history</w:t>
      </w:r>
      <w:r w:rsidR="00B15768">
        <w:rPr>
          <w:rFonts w:cstheme="minorHAnsi"/>
        </w:rPr>
        <w:t xml:space="preserve"> such as factor analysis; </w:t>
      </w:r>
      <w:proofErr w:type="spellStart"/>
      <w:r w:rsidR="00450EB4">
        <w:rPr>
          <w:rFonts w:cstheme="minorHAnsi"/>
        </w:rPr>
        <w:t>Cudeck</w:t>
      </w:r>
      <w:proofErr w:type="spellEnd"/>
      <w:r w:rsidR="00450EB4">
        <w:rPr>
          <w:rFonts w:cstheme="minorHAnsi"/>
        </w:rPr>
        <w:t xml:space="preserve"> &amp; </w:t>
      </w:r>
      <w:proofErr w:type="spellStart"/>
      <w:r w:rsidR="00450EB4">
        <w:rPr>
          <w:rFonts w:cstheme="minorHAnsi"/>
        </w:rPr>
        <w:t>MacCallum</w:t>
      </w:r>
      <w:proofErr w:type="spellEnd"/>
      <w:r w:rsidR="00450EB4">
        <w:rPr>
          <w:rFonts w:cstheme="minorHAnsi"/>
        </w:rPr>
        <w:t>, 2007</w:t>
      </w:r>
      <w:r>
        <w:rPr>
          <w:rFonts w:cstheme="minorHAnsi"/>
        </w:rPr>
        <w:t>) and extending them to consider issues of consistency across time and</w:t>
      </w:r>
      <w:r w:rsidR="00B15768">
        <w:rPr>
          <w:rFonts w:cstheme="minorHAnsi"/>
        </w:rPr>
        <w:t>/or</w:t>
      </w:r>
      <w:r>
        <w:rPr>
          <w:rFonts w:cstheme="minorHAnsi"/>
        </w:rPr>
        <w:t xml:space="preserve"> across groups</w:t>
      </w:r>
      <w:r w:rsidR="004D0A12">
        <w:rPr>
          <w:rFonts w:cstheme="minorHAnsi"/>
        </w:rPr>
        <w:t xml:space="preserve">.  </w:t>
      </w:r>
      <w:r w:rsidR="00B818EC">
        <w:rPr>
          <w:rFonts w:cstheme="minorHAnsi"/>
        </w:rPr>
        <w:t>Further, this requirement</w:t>
      </w:r>
      <w:r w:rsidR="004D0A12">
        <w:rPr>
          <w:rFonts w:cstheme="minorHAnsi"/>
        </w:rPr>
        <w:t xml:space="preserve"> for continuing foundational development</w:t>
      </w:r>
      <w:r w:rsidR="00B818EC">
        <w:rPr>
          <w:rFonts w:cstheme="minorHAnsi"/>
        </w:rPr>
        <w:t xml:space="preserve"> </w:t>
      </w:r>
      <w:r w:rsidR="00E91EE2">
        <w:rPr>
          <w:rFonts w:cstheme="minorHAnsi"/>
        </w:rPr>
        <w:t xml:space="preserve">in mathematics </w:t>
      </w:r>
      <w:r w:rsidR="00B818EC">
        <w:rPr>
          <w:rFonts w:cstheme="minorHAnsi"/>
        </w:rPr>
        <w:t xml:space="preserve">comes not just because of the needs of </w:t>
      </w:r>
      <w:r w:rsidR="00761BCE">
        <w:rPr>
          <w:rFonts w:cstheme="minorHAnsi"/>
        </w:rPr>
        <w:t>MSEM</w:t>
      </w:r>
      <w:r w:rsidR="00B818EC">
        <w:rPr>
          <w:rFonts w:cstheme="minorHAnsi"/>
        </w:rPr>
        <w:t xml:space="preserve">, but because of continuing developments within </w:t>
      </w:r>
      <w:r w:rsidR="000C5085">
        <w:rPr>
          <w:rFonts w:cstheme="minorHAnsi"/>
        </w:rPr>
        <w:t xml:space="preserve">SEM </w:t>
      </w:r>
      <w:r w:rsidR="00B818EC">
        <w:rPr>
          <w:rFonts w:cstheme="minorHAnsi"/>
        </w:rPr>
        <w:t>and</w:t>
      </w:r>
      <w:r w:rsidR="000C5085">
        <w:rPr>
          <w:rFonts w:cstheme="minorHAnsi"/>
        </w:rPr>
        <w:t xml:space="preserve"> MLM/HLM</w:t>
      </w:r>
      <w:r w:rsidR="004D0A12">
        <w:rPr>
          <w:rFonts w:cstheme="minorHAnsi"/>
        </w:rPr>
        <w:t xml:space="preserve"> themselves</w:t>
      </w:r>
      <w:r w:rsidR="000C5085">
        <w:rPr>
          <w:rFonts w:cstheme="minorHAnsi"/>
        </w:rPr>
        <w:t>.  For example,</w:t>
      </w:r>
      <w:r w:rsidR="00E91EE2">
        <w:rPr>
          <w:rFonts w:cstheme="minorHAnsi"/>
        </w:rPr>
        <w:t xml:space="preserve"> </w:t>
      </w:r>
      <w:r w:rsidR="00096EA4">
        <w:rPr>
          <w:rFonts w:cstheme="minorHAnsi"/>
        </w:rPr>
        <w:t>in 201</w:t>
      </w:r>
      <w:r w:rsidR="00B15768">
        <w:rPr>
          <w:rFonts w:cstheme="minorHAnsi"/>
        </w:rPr>
        <w:t>4</w:t>
      </w:r>
      <w:r w:rsidR="00E91EE2">
        <w:rPr>
          <w:rFonts w:cstheme="minorHAnsi"/>
        </w:rPr>
        <w:t xml:space="preserve"> </w:t>
      </w:r>
      <w:r w:rsidR="00F94B12">
        <w:rPr>
          <w:rFonts w:cstheme="minorHAnsi"/>
        </w:rPr>
        <w:t>mathematicians had yet to develop a way to meaningfully incorporate</w:t>
      </w:r>
      <w:r w:rsidR="00E91EE2">
        <w:rPr>
          <w:rFonts w:cstheme="minorHAnsi"/>
        </w:rPr>
        <w:t xml:space="preserve"> samples weights </w:t>
      </w:r>
      <w:r w:rsidR="00F94B12">
        <w:rPr>
          <w:rFonts w:cstheme="minorHAnsi"/>
        </w:rPr>
        <w:t>w</w:t>
      </w:r>
      <w:r w:rsidR="00E91EE2">
        <w:rPr>
          <w:rFonts w:cstheme="minorHAnsi"/>
        </w:rPr>
        <w:t>ithin MLM/HLM (see</w:t>
      </w:r>
      <w:r w:rsidR="000C5085">
        <w:rPr>
          <w:rFonts w:cstheme="minorHAnsi"/>
        </w:rPr>
        <w:t xml:space="preserve"> Sammons et al</w:t>
      </w:r>
      <w:r w:rsidR="00E91EE2">
        <w:rPr>
          <w:rFonts w:cstheme="minorHAnsi"/>
        </w:rPr>
        <w:t xml:space="preserve">., </w:t>
      </w:r>
      <w:r w:rsidR="00DC0CCF">
        <w:rPr>
          <w:rFonts w:cstheme="minorHAnsi"/>
        </w:rPr>
        <w:t>2015)</w:t>
      </w:r>
      <w:r w:rsidR="00E91EE2">
        <w:rPr>
          <w:rFonts w:cstheme="minorHAnsi"/>
        </w:rPr>
        <w:t>.</w:t>
      </w:r>
      <w:r w:rsidR="000C5085">
        <w:rPr>
          <w:rFonts w:cstheme="minorHAnsi"/>
        </w:rPr>
        <w:t xml:space="preserve">  Thus, </w:t>
      </w:r>
      <w:r w:rsidR="000C5085" w:rsidRPr="00F94B12">
        <w:rPr>
          <w:rFonts w:cstheme="minorHAnsi"/>
        </w:rPr>
        <w:t xml:space="preserve">possible </w:t>
      </w:r>
      <w:r w:rsidR="000C5085">
        <w:rPr>
          <w:rFonts w:cstheme="minorHAnsi"/>
        </w:rPr>
        <w:t xml:space="preserve">contributions of </w:t>
      </w:r>
      <w:r w:rsidR="00761BCE">
        <w:rPr>
          <w:rFonts w:cstheme="minorHAnsi"/>
        </w:rPr>
        <w:t>MSEM</w:t>
      </w:r>
      <w:r w:rsidR="000C5085">
        <w:rPr>
          <w:rFonts w:cstheme="minorHAnsi"/>
        </w:rPr>
        <w:t xml:space="preserve"> to educational research, first ackn</w:t>
      </w:r>
      <w:r w:rsidR="009545C2">
        <w:rPr>
          <w:rFonts w:cstheme="minorHAnsi"/>
        </w:rPr>
        <w:t>owledged in a journal article twenty six</w:t>
      </w:r>
      <w:r w:rsidR="000C5085">
        <w:rPr>
          <w:rFonts w:cstheme="minorHAnsi"/>
        </w:rPr>
        <w:t xml:space="preserve"> years ago and now increasingly recognised, are </w:t>
      </w:r>
      <w:r w:rsidR="000C5085" w:rsidRPr="00F94B12">
        <w:rPr>
          <w:rFonts w:cstheme="minorHAnsi"/>
        </w:rPr>
        <w:t xml:space="preserve">not </w:t>
      </w:r>
      <w:r w:rsidR="000C5085">
        <w:rPr>
          <w:rFonts w:cstheme="minorHAnsi"/>
        </w:rPr>
        <w:t xml:space="preserve">bounded by what is </w:t>
      </w:r>
      <w:r w:rsidR="00B818EC">
        <w:rPr>
          <w:rFonts w:cstheme="minorHAnsi"/>
        </w:rPr>
        <w:t xml:space="preserve">technically </w:t>
      </w:r>
      <w:r w:rsidR="000C5085">
        <w:rPr>
          <w:rFonts w:cstheme="minorHAnsi"/>
        </w:rPr>
        <w:t xml:space="preserve">possible </w:t>
      </w:r>
      <w:r w:rsidR="004D0A12">
        <w:rPr>
          <w:rFonts w:cstheme="minorHAnsi"/>
        </w:rPr>
        <w:t>today</w:t>
      </w:r>
      <w:r w:rsidR="009545C2">
        <w:rPr>
          <w:rFonts w:cstheme="minorHAnsi"/>
        </w:rPr>
        <w:t>,</w:t>
      </w:r>
      <w:r w:rsidR="004D0A12">
        <w:rPr>
          <w:rFonts w:cstheme="minorHAnsi"/>
        </w:rPr>
        <w:t xml:space="preserve"> and are </w:t>
      </w:r>
      <w:r w:rsidR="004D0A12" w:rsidRPr="00F94B12">
        <w:rPr>
          <w:rFonts w:cstheme="minorHAnsi"/>
        </w:rPr>
        <w:t>not</w:t>
      </w:r>
      <w:r w:rsidR="000C5085" w:rsidRPr="00F94B12">
        <w:rPr>
          <w:rFonts w:cstheme="minorHAnsi"/>
        </w:rPr>
        <w:t xml:space="preserve"> </w:t>
      </w:r>
      <w:r w:rsidR="000C5085">
        <w:rPr>
          <w:rFonts w:cstheme="minorHAnsi"/>
        </w:rPr>
        <w:t xml:space="preserve">bounded by </w:t>
      </w:r>
      <w:r w:rsidR="009545C2">
        <w:rPr>
          <w:rFonts w:cstheme="minorHAnsi"/>
        </w:rPr>
        <w:t>the examples contained in this Special I</w:t>
      </w:r>
      <w:r w:rsidR="000C5085">
        <w:rPr>
          <w:rFonts w:cstheme="minorHAnsi"/>
        </w:rPr>
        <w:t>ssue</w:t>
      </w:r>
      <w:r w:rsidR="00DC0CCF">
        <w:rPr>
          <w:rFonts w:cstheme="minorHAnsi"/>
        </w:rPr>
        <w:t>.</w:t>
      </w:r>
      <w:r w:rsidR="000C5085">
        <w:rPr>
          <w:rFonts w:cstheme="minorHAnsi"/>
        </w:rPr>
        <w:t xml:space="preserve">  </w:t>
      </w:r>
      <w:r w:rsidR="00B818EC">
        <w:rPr>
          <w:rFonts w:cstheme="minorHAnsi"/>
        </w:rPr>
        <w:t xml:space="preserve">Rather, today’s educational researcher has a suite of </w:t>
      </w:r>
      <w:r w:rsidR="00761BCE">
        <w:rPr>
          <w:rFonts w:cstheme="minorHAnsi"/>
        </w:rPr>
        <w:t>MSEM</w:t>
      </w:r>
      <w:r w:rsidR="00DC0CCF">
        <w:rPr>
          <w:rFonts w:cstheme="minorHAnsi"/>
        </w:rPr>
        <w:t xml:space="preserve"> </w:t>
      </w:r>
      <w:r w:rsidR="00B818EC">
        <w:rPr>
          <w:rFonts w:cstheme="minorHAnsi"/>
        </w:rPr>
        <w:t>tools at their disposal that others are continuing to improve and develop.  Mapping the uses of these tools</w:t>
      </w:r>
      <w:r w:rsidR="004D0A12">
        <w:rPr>
          <w:rFonts w:cstheme="minorHAnsi"/>
        </w:rPr>
        <w:t xml:space="preserve"> to different areas of education fosters their use</w:t>
      </w:r>
      <w:r w:rsidR="00F440A4">
        <w:rPr>
          <w:rFonts w:cstheme="minorHAnsi"/>
        </w:rPr>
        <w:t xml:space="preserve">, </w:t>
      </w:r>
      <w:r w:rsidR="008F259E">
        <w:rPr>
          <w:rFonts w:cstheme="minorHAnsi"/>
        </w:rPr>
        <w:t xml:space="preserve">fosters </w:t>
      </w:r>
      <w:r w:rsidR="00F440A4">
        <w:rPr>
          <w:rFonts w:cstheme="minorHAnsi"/>
        </w:rPr>
        <w:t>understanding of their use,</w:t>
      </w:r>
      <w:r w:rsidR="004D0A12">
        <w:rPr>
          <w:rFonts w:cstheme="minorHAnsi"/>
        </w:rPr>
        <w:t xml:space="preserve"> and therefore </w:t>
      </w:r>
      <w:r w:rsidR="008F259E">
        <w:rPr>
          <w:rFonts w:cstheme="minorHAnsi"/>
        </w:rPr>
        <w:t xml:space="preserve">fosters </w:t>
      </w:r>
      <w:r w:rsidR="00DC0CCF">
        <w:rPr>
          <w:rFonts w:cstheme="minorHAnsi"/>
        </w:rPr>
        <w:t>the</w:t>
      </w:r>
      <w:r w:rsidR="004D0A12">
        <w:rPr>
          <w:rFonts w:cstheme="minorHAnsi"/>
        </w:rPr>
        <w:t xml:space="preserve"> contribution</w:t>
      </w:r>
      <w:r w:rsidR="00DC0CCF">
        <w:rPr>
          <w:rFonts w:cstheme="minorHAnsi"/>
        </w:rPr>
        <w:t xml:space="preserve"> of </w:t>
      </w:r>
      <w:r w:rsidR="00761BCE">
        <w:rPr>
          <w:rFonts w:cstheme="minorHAnsi"/>
        </w:rPr>
        <w:t>MSEM</w:t>
      </w:r>
      <w:r w:rsidR="004D0A12">
        <w:rPr>
          <w:rFonts w:cstheme="minorHAnsi"/>
        </w:rPr>
        <w:t xml:space="preserve"> to trends both present and future.</w:t>
      </w:r>
      <w:r w:rsidR="00C353F8">
        <w:rPr>
          <w:rFonts w:cstheme="minorHAnsi"/>
        </w:rPr>
        <w:t xml:space="preserve"> </w:t>
      </w:r>
    </w:p>
    <w:p w14:paraId="3DB0A617" w14:textId="66D583D2" w:rsidR="00B70524" w:rsidRPr="00A94E32" w:rsidRDefault="00A3036B" w:rsidP="00B70524">
      <w:pPr>
        <w:rPr>
          <w:rFonts w:eastAsia="Times New Roman" w:cstheme="minorHAnsi"/>
          <w:b/>
          <w:color w:val="000000"/>
          <w:lang w:eastAsia="en-GB"/>
        </w:rPr>
      </w:pPr>
      <w:r>
        <w:rPr>
          <w:rFonts w:eastAsia="Times New Roman" w:cstheme="minorHAnsi"/>
          <w:b/>
          <w:color w:val="000000"/>
          <w:lang w:eastAsia="en-GB"/>
        </w:rPr>
        <w:t xml:space="preserve">3. </w:t>
      </w:r>
      <w:r w:rsidR="00AA2CCE">
        <w:rPr>
          <w:rFonts w:eastAsia="Times New Roman" w:cstheme="minorHAnsi"/>
          <w:b/>
          <w:color w:val="000000"/>
          <w:lang w:eastAsia="en-GB"/>
        </w:rPr>
        <w:t>E</w:t>
      </w:r>
      <w:r w:rsidR="00B70524" w:rsidRPr="00A94E32">
        <w:rPr>
          <w:rFonts w:eastAsia="Times New Roman" w:cstheme="minorHAnsi"/>
          <w:b/>
          <w:color w:val="000000"/>
          <w:lang w:eastAsia="en-GB"/>
        </w:rPr>
        <w:t xml:space="preserve">ducational research </w:t>
      </w:r>
      <w:r w:rsidR="00FA51C6">
        <w:rPr>
          <w:rFonts w:eastAsia="Times New Roman" w:cstheme="minorHAnsi"/>
          <w:b/>
          <w:color w:val="000000"/>
          <w:lang w:eastAsia="en-GB"/>
        </w:rPr>
        <w:t xml:space="preserve">designs and questions </w:t>
      </w:r>
      <w:r w:rsidR="00B70524" w:rsidRPr="00A94E32">
        <w:rPr>
          <w:rFonts w:eastAsia="Times New Roman" w:cstheme="minorHAnsi"/>
          <w:b/>
          <w:color w:val="000000"/>
          <w:lang w:eastAsia="en-GB"/>
        </w:rPr>
        <w:t xml:space="preserve">for which </w:t>
      </w:r>
      <w:r w:rsidR="00761BCE">
        <w:rPr>
          <w:rFonts w:eastAsia="Times New Roman" w:cstheme="minorHAnsi"/>
          <w:b/>
          <w:color w:val="000000"/>
          <w:lang w:eastAsia="en-GB"/>
        </w:rPr>
        <w:t>MSEM</w:t>
      </w:r>
      <w:r w:rsidR="00B70524" w:rsidRPr="00A94E32">
        <w:rPr>
          <w:rFonts w:eastAsia="Times New Roman" w:cstheme="minorHAnsi"/>
          <w:b/>
          <w:color w:val="000000"/>
          <w:lang w:eastAsia="en-GB"/>
        </w:rPr>
        <w:t xml:space="preserve"> has application</w:t>
      </w:r>
    </w:p>
    <w:p w14:paraId="3CE085D1" w14:textId="73A337CE" w:rsidR="00B70524" w:rsidRDefault="00A52EF2" w:rsidP="00412832">
      <w:pPr>
        <w:jc w:val="both"/>
        <w:rPr>
          <w:rFonts w:cstheme="minorHAnsi"/>
        </w:rPr>
      </w:pPr>
      <w:r>
        <w:rPr>
          <w:rFonts w:eastAsia="Times New Roman" w:cstheme="minorHAnsi"/>
          <w:color w:val="000000"/>
          <w:lang w:eastAsia="en-GB"/>
        </w:rPr>
        <w:t xml:space="preserve">Table 2 </w:t>
      </w:r>
      <w:r w:rsidR="00DD5539">
        <w:rPr>
          <w:rFonts w:eastAsia="Times New Roman" w:cstheme="minorHAnsi"/>
          <w:color w:val="000000"/>
          <w:lang w:eastAsia="en-GB"/>
        </w:rPr>
        <w:t>shows</w:t>
      </w:r>
      <w:r w:rsidR="00AA2CCE">
        <w:rPr>
          <w:rFonts w:eastAsia="Times New Roman" w:cstheme="minorHAnsi"/>
          <w:color w:val="000000"/>
          <w:lang w:eastAsia="en-GB"/>
        </w:rPr>
        <w:t xml:space="preserve"> that </w:t>
      </w:r>
      <w:r w:rsidR="00761BCE">
        <w:rPr>
          <w:rFonts w:eastAsia="Times New Roman" w:cstheme="minorHAnsi"/>
          <w:color w:val="000000"/>
          <w:lang w:eastAsia="en-GB"/>
        </w:rPr>
        <w:t>MSEM</w:t>
      </w:r>
      <w:r w:rsidR="00AA2CCE">
        <w:rPr>
          <w:rFonts w:eastAsia="Times New Roman" w:cstheme="minorHAnsi"/>
          <w:color w:val="000000"/>
          <w:lang w:eastAsia="en-GB"/>
        </w:rPr>
        <w:t xml:space="preserve"> has application across both experimental and non-experimental research designs</w:t>
      </w:r>
      <w:r w:rsidR="00331FE0">
        <w:rPr>
          <w:rFonts w:eastAsia="Times New Roman" w:cstheme="minorHAnsi"/>
          <w:color w:val="000000"/>
          <w:lang w:eastAsia="en-GB"/>
        </w:rPr>
        <w:t xml:space="preserve"> plus</w:t>
      </w:r>
      <w:r w:rsidR="00AA2CCE">
        <w:rPr>
          <w:rFonts w:eastAsia="Times New Roman" w:cstheme="minorHAnsi"/>
          <w:color w:val="000000"/>
          <w:lang w:eastAsia="en-GB"/>
        </w:rPr>
        <w:t xml:space="preserve"> application to studies where there are comparisons of multiple groups (creating nested cases), comparisons of multiple time points, or both.  </w:t>
      </w:r>
      <w:r w:rsidR="00412832">
        <w:rPr>
          <w:rFonts w:eastAsia="Times New Roman" w:cstheme="minorHAnsi"/>
          <w:color w:val="000000"/>
          <w:lang w:eastAsia="en-GB"/>
        </w:rPr>
        <w:t xml:space="preserve">This broad applicability of </w:t>
      </w:r>
      <w:r w:rsidR="00761BCE">
        <w:rPr>
          <w:rFonts w:eastAsia="Times New Roman" w:cstheme="minorHAnsi"/>
          <w:color w:val="000000"/>
          <w:lang w:eastAsia="en-GB"/>
        </w:rPr>
        <w:t>MSEM</w:t>
      </w:r>
      <w:r w:rsidR="00412832">
        <w:rPr>
          <w:rFonts w:eastAsia="Times New Roman" w:cstheme="minorHAnsi"/>
          <w:color w:val="000000"/>
          <w:lang w:eastAsia="en-GB"/>
        </w:rPr>
        <w:t xml:space="preserve"> means that it </w:t>
      </w:r>
      <w:r w:rsidR="00AA2CCE">
        <w:rPr>
          <w:rFonts w:eastAsia="Times New Roman" w:cstheme="minorHAnsi"/>
          <w:color w:val="000000"/>
          <w:lang w:eastAsia="en-GB"/>
        </w:rPr>
        <w:t xml:space="preserve">is </w:t>
      </w:r>
      <w:r w:rsidR="00412832">
        <w:rPr>
          <w:rFonts w:eastAsia="Times New Roman" w:cstheme="minorHAnsi"/>
          <w:color w:val="000000"/>
          <w:lang w:eastAsia="en-GB"/>
        </w:rPr>
        <w:t xml:space="preserve">not </w:t>
      </w:r>
      <w:r w:rsidR="00331FE0">
        <w:rPr>
          <w:rFonts w:eastAsia="Times New Roman" w:cstheme="minorHAnsi"/>
          <w:color w:val="000000"/>
          <w:lang w:eastAsia="en-GB"/>
        </w:rPr>
        <w:t>limited in application</w:t>
      </w:r>
      <w:r w:rsidR="00412832">
        <w:rPr>
          <w:rFonts w:eastAsia="Times New Roman" w:cstheme="minorHAnsi"/>
          <w:color w:val="000000"/>
          <w:lang w:eastAsia="en-GB"/>
        </w:rPr>
        <w:t xml:space="preserve"> to any type of research design (e.g. experiment</w:t>
      </w:r>
      <w:r w:rsidR="00331FE0">
        <w:rPr>
          <w:rFonts w:eastAsia="Times New Roman" w:cstheme="minorHAnsi"/>
          <w:color w:val="000000"/>
          <w:lang w:eastAsia="en-GB"/>
        </w:rPr>
        <w:t>s</w:t>
      </w:r>
      <w:r w:rsidR="00412832">
        <w:rPr>
          <w:rFonts w:eastAsia="Times New Roman" w:cstheme="minorHAnsi"/>
          <w:color w:val="000000"/>
          <w:lang w:eastAsia="en-GB"/>
        </w:rPr>
        <w:t>, survey</w:t>
      </w:r>
      <w:r w:rsidR="00331FE0">
        <w:rPr>
          <w:rFonts w:eastAsia="Times New Roman" w:cstheme="minorHAnsi"/>
          <w:color w:val="000000"/>
          <w:lang w:eastAsia="en-GB"/>
        </w:rPr>
        <w:t>s</w:t>
      </w:r>
      <w:r w:rsidR="00412832">
        <w:rPr>
          <w:rFonts w:eastAsia="Times New Roman" w:cstheme="minorHAnsi"/>
          <w:color w:val="000000"/>
          <w:lang w:eastAsia="en-GB"/>
        </w:rPr>
        <w:t>, case stud</w:t>
      </w:r>
      <w:r w:rsidR="00331FE0">
        <w:rPr>
          <w:rFonts w:eastAsia="Times New Roman" w:cstheme="minorHAnsi"/>
          <w:color w:val="000000"/>
          <w:lang w:eastAsia="en-GB"/>
        </w:rPr>
        <w:t>ies</w:t>
      </w:r>
      <w:r w:rsidR="00412832">
        <w:rPr>
          <w:rFonts w:eastAsia="Times New Roman" w:cstheme="minorHAnsi"/>
          <w:color w:val="000000"/>
          <w:lang w:eastAsia="en-GB"/>
        </w:rPr>
        <w:t xml:space="preserve">) or </w:t>
      </w:r>
      <w:r w:rsidR="00331FE0">
        <w:rPr>
          <w:rFonts w:eastAsia="Times New Roman" w:cstheme="minorHAnsi"/>
          <w:color w:val="000000"/>
          <w:lang w:eastAsia="en-GB"/>
        </w:rPr>
        <w:t xml:space="preserve">to any type of </w:t>
      </w:r>
      <w:r w:rsidR="00412832">
        <w:rPr>
          <w:rFonts w:eastAsia="Times New Roman" w:cstheme="minorHAnsi"/>
          <w:color w:val="000000"/>
          <w:lang w:eastAsia="en-GB"/>
        </w:rPr>
        <w:t>research method/instrument (</w:t>
      </w:r>
      <w:r w:rsidR="00AA2CCE">
        <w:rPr>
          <w:rFonts w:eastAsia="Times New Roman" w:cstheme="minorHAnsi"/>
          <w:color w:val="000000"/>
          <w:lang w:eastAsia="en-GB"/>
        </w:rPr>
        <w:t xml:space="preserve">e.g. </w:t>
      </w:r>
      <w:r w:rsidR="00412832">
        <w:rPr>
          <w:rFonts w:eastAsia="Times New Roman" w:cstheme="minorHAnsi"/>
          <w:color w:val="000000"/>
          <w:lang w:eastAsia="en-GB"/>
        </w:rPr>
        <w:t>questionnaire</w:t>
      </w:r>
      <w:r w:rsidR="00331FE0">
        <w:rPr>
          <w:rFonts w:eastAsia="Times New Roman" w:cstheme="minorHAnsi"/>
          <w:color w:val="000000"/>
          <w:lang w:eastAsia="en-GB"/>
        </w:rPr>
        <w:t>s</w:t>
      </w:r>
      <w:r w:rsidR="00412832">
        <w:rPr>
          <w:rFonts w:eastAsia="Times New Roman" w:cstheme="minorHAnsi"/>
          <w:color w:val="000000"/>
          <w:lang w:eastAsia="en-GB"/>
        </w:rPr>
        <w:t>, interview</w:t>
      </w:r>
      <w:r w:rsidR="00331FE0">
        <w:rPr>
          <w:rFonts w:eastAsia="Times New Roman" w:cstheme="minorHAnsi"/>
          <w:color w:val="000000"/>
          <w:lang w:eastAsia="en-GB"/>
        </w:rPr>
        <w:t>s</w:t>
      </w:r>
      <w:r w:rsidR="00412832">
        <w:rPr>
          <w:rFonts w:eastAsia="Times New Roman" w:cstheme="minorHAnsi"/>
          <w:color w:val="000000"/>
          <w:lang w:eastAsia="en-GB"/>
        </w:rPr>
        <w:t>, observation</w:t>
      </w:r>
      <w:r w:rsidR="00331FE0">
        <w:rPr>
          <w:rFonts w:eastAsia="Times New Roman" w:cstheme="minorHAnsi"/>
          <w:color w:val="000000"/>
          <w:lang w:eastAsia="en-GB"/>
        </w:rPr>
        <w:t>s</w:t>
      </w:r>
      <w:r w:rsidR="00412832">
        <w:rPr>
          <w:rFonts w:eastAsia="Times New Roman" w:cstheme="minorHAnsi"/>
          <w:color w:val="000000"/>
          <w:lang w:eastAsia="en-GB"/>
        </w:rPr>
        <w:t>, test</w:t>
      </w:r>
      <w:r w:rsidR="00331FE0">
        <w:rPr>
          <w:rFonts w:eastAsia="Times New Roman" w:cstheme="minorHAnsi"/>
          <w:color w:val="000000"/>
          <w:lang w:eastAsia="en-GB"/>
        </w:rPr>
        <w:t>s</w:t>
      </w:r>
      <w:r w:rsidR="00412832">
        <w:rPr>
          <w:rFonts w:eastAsia="Times New Roman" w:cstheme="minorHAnsi"/>
          <w:color w:val="000000"/>
          <w:lang w:eastAsia="en-GB"/>
        </w:rPr>
        <w:t xml:space="preserve"> [educational or psychological]).  </w:t>
      </w:r>
      <w:r w:rsidR="00AA2CCE">
        <w:rPr>
          <w:rFonts w:eastAsia="Times New Roman" w:cstheme="minorHAnsi"/>
          <w:color w:val="000000"/>
          <w:lang w:eastAsia="en-GB"/>
        </w:rPr>
        <w:t xml:space="preserve">Instead, </w:t>
      </w:r>
      <w:r w:rsidR="00761BCE">
        <w:rPr>
          <w:rFonts w:cstheme="minorHAnsi"/>
        </w:rPr>
        <w:t>MSEM</w:t>
      </w:r>
      <w:r w:rsidR="00AA2CCE">
        <w:rPr>
          <w:rFonts w:cstheme="minorHAnsi"/>
        </w:rPr>
        <w:t xml:space="preserve"> can be carried out on any data for which MLM/MLM is suitable.  </w:t>
      </w:r>
      <w:r w:rsidR="00AA2CCE" w:rsidRPr="00360F77">
        <w:rPr>
          <w:rFonts w:cstheme="minorHAnsi"/>
        </w:rPr>
        <w:t xml:space="preserve">Why then would one use </w:t>
      </w:r>
      <w:r w:rsidR="00761BCE" w:rsidRPr="00360F77">
        <w:rPr>
          <w:rFonts w:cstheme="minorHAnsi"/>
        </w:rPr>
        <w:t>MSEM</w:t>
      </w:r>
      <w:r w:rsidR="00AA2CCE" w:rsidRPr="00360F77">
        <w:rPr>
          <w:rFonts w:cstheme="minorHAnsi"/>
        </w:rPr>
        <w:t xml:space="preserve"> instead of MLM/HLM?</w:t>
      </w:r>
      <w:r w:rsidR="00AA2CCE">
        <w:rPr>
          <w:rFonts w:cstheme="minorHAnsi"/>
        </w:rPr>
        <w:t xml:space="preserve">  </w:t>
      </w:r>
      <w:r w:rsidR="00A113FC">
        <w:rPr>
          <w:rFonts w:cstheme="minorHAnsi"/>
        </w:rPr>
        <w:t>Following on from the previous section, t</w:t>
      </w:r>
      <w:r w:rsidR="00AA2CCE">
        <w:rPr>
          <w:rFonts w:cstheme="minorHAnsi"/>
        </w:rPr>
        <w:t>his distinction relates to the nature of the research question</w:t>
      </w:r>
      <w:r w:rsidR="00A113FC">
        <w:rPr>
          <w:rFonts w:cstheme="minorHAnsi"/>
        </w:rPr>
        <w:t xml:space="preserve"> being investigated</w:t>
      </w:r>
      <w:r w:rsidR="00AA2CCE">
        <w:rPr>
          <w:rFonts w:cstheme="minorHAnsi"/>
        </w:rPr>
        <w:t xml:space="preserve">. </w:t>
      </w:r>
    </w:p>
    <w:p w14:paraId="7C4CD669" w14:textId="051D9E6C" w:rsidR="00CD759E" w:rsidRDefault="00AA2CCE" w:rsidP="00412832">
      <w:pPr>
        <w:jc w:val="both"/>
        <w:rPr>
          <w:rFonts w:cstheme="minorHAnsi"/>
        </w:rPr>
      </w:pPr>
      <w:r>
        <w:rPr>
          <w:rFonts w:cstheme="minorHAnsi"/>
        </w:rPr>
        <w:t xml:space="preserve">First, </w:t>
      </w:r>
      <w:r w:rsidR="00761BCE">
        <w:rPr>
          <w:rFonts w:cstheme="minorHAnsi"/>
        </w:rPr>
        <w:t>MSEM</w:t>
      </w:r>
      <w:r w:rsidR="00331FE0">
        <w:rPr>
          <w:rFonts w:cstheme="minorHAnsi"/>
        </w:rPr>
        <w:t xml:space="preserve"> has unique application </w:t>
      </w:r>
      <w:r w:rsidR="00084586">
        <w:rPr>
          <w:rFonts w:cstheme="minorHAnsi"/>
        </w:rPr>
        <w:t xml:space="preserve">to </w:t>
      </w:r>
      <w:r w:rsidR="00331CC9">
        <w:rPr>
          <w:rFonts w:cstheme="minorHAnsi"/>
        </w:rPr>
        <w:t xml:space="preserve">research </w:t>
      </w:r>
      <w:r>
        <w:rPr>
          <w:rFonts w:cstheme="minorHAnsi"/>
        </w:rPr>
        <w:t>questions relating to</w:t>
      </w:r>
      <w:r w:rsidR="00A07A0F">
        <w:rPr>
          <w:rFonts w:cstheme="minorHAnsi"/>
        </w:rPr>
        <w:t xml:space="preserve"> variation in</w:t>
      </w:r>
      <w:r w:rsidR="009E3183">
        <w:rPr>
          <w:rFonts w:cstheme="minorHAnsi"/>
        </w:rPr>
        <w:t xml:space="preserve"> </w:t>
      </w:r>
      <w:r>
        <w:rPr>
          <w:rFonts w:cstheme="minorHAnsi"/>
        </w:rPr>
        <w:t>measurement</w:t>
      </w:r>
      <w:r w:rsidR="009E3183">
        <w:rPr>
          <w:rFonts w:cstheme="minorHAnsi"/>
        </w:rPr>
        <w:t xml:space="preserve"> and</w:t>
      </w:r>
      <w:r w:rsidR="00A07A0F">
        <w:rPr>
          <w:rFonts w:cstheme="minorHAnsi"/>
        </w:rPr>
        <w:t xml:space="preserve"> classification</w:t>
      </w:r>
      <w:r w:rsidR="00084586">
        <w:rPr>
          <w:rFonts w:cstheme="minorHAnsi"/>
        </w:rPr>
        <w:t xml:space="preserve"> across groups and/or time.  </w:t>
      </w:r>
      <w:r w:rsidR="00646274">
        <w:rPr>
          <w:rFonts w:cstheme="minorHAnsi"/>
        </w:rPr>
        <w:t>Where there are unobserved constructs to be measured</w:t>
      </w:r>
      <w:r w:rsidR="00084586">
        <w:rPr>
          <w:rFonts w:cstheme="minorHAnsi"/>
        </w:rPr>
        <w:t xml:space="preserve"> (e.g. via one of the man</w:t>
      </w:r>
      <w:r w:rsidR="009E3183">
        <w:rPr>
          <w:rFonts w:cstheme="minorHAnsi"/>
        </w:rPr>
        <w:t xml:space="preserve">y types of factor analyses, </w:t>
      </w:r>
      <w:r w:rsidR="00084586">
        <w:rPr>
          <w:rFonts w:cstheme="minorHAnsi"/>
        </w:rPr>
        <w:t>IRT</w:t>
      </w:r>
      <w:r w:rsidR="009E3183">
        <w:rPr>
          <w:rFonts w:cstheme="minorHAnsi"/>
        </w:rPr>
        <w:t>,</w:t>
      </w:r>
      <w:r w:rsidR="005053AC">
        <w:rPr>
          <w:rFonts w:cstheme="minorHAnsi"/>
        </w:rPr>
        <w:t xml:space="preserve"> </w:t>
      </w:r>
      <w:r w:rsidR="00084586">
        <w:rPr>
          <w:rFonts w:cstheme="minorHAnsi"/>
        </w:rPr>
        <w:t>Rasch modelling)</w:t>
      </w:r>
      <w:r w:rsidR="005053AC">
        <w:rPr>
          <w:rFonts w:cstheme="minorHAnsi"/>
        </w:rPr>
        <w:t xml:space="preserve"> or latent groups to be identified (e.g. via mixture modelling; see </w:t>
      </w:r>
      <w:proofErr w:type="spellStart"/>
      <w:r w:rsidR="005053AC">
        <w:rPr>
          <w:rFonts w:cstheme="minorHAnsi"/>
        </w:rPr>
        <w:t>Vermunt</w:t>
      </w:r>
      <w:proofErr w:type="spellEnd"/>
      <w:r w:rsidR="005053AC">
        <w:rPr>
          <w:rFonts w:cstheme="minorHAnsi"/>
        </w:rPr>
        <w:t>, 2008) then</w:t>
      </w:r>
      <w:r w:rsidR="00084586">
        <w:rPr>
          <w:rFonts w:cstheme="minorHAnsi"/>
        </w:rPr>
        <w:t xml:space="preserve"> </w:t>
      </w:r>
      <w:r w:rsidR="00761BCE">
        <w:rPr>
          <w:rFonts w:cstheme="minorHAnsi"/>
        </w:rPr>
        <w:t>MSEM</w:t>
      </w:r>
      <w:r w:rsidR="00084586">
        <w:rPr>
          <w:rFonts w:cstheme="minorHAnsi"/>
        </w:rPr>
        <w:t xml:space="preserve"> provides a statistical framework to explore the extent to which that </w:t>
      </w:r>
      <w:r w:rsidR="005053AC">
        <w:rPr>
          <w:rFonts w:cstheme="minorHAnsi"/>
        </w:rPr>
        <w:t xml:space="preserve">‘latent’ </w:t>
      </w:r>
      <w:r w:rsidR="00084586">
        <w:rPr>
          <w:rFonts w:cstheme="minorHAnsi"/>
        </w:rPr>
        <w:t>measurement</w:t>
      </w:r>
      <w:r w:rsidR="005053AC">
        <w:rPr>
          <w:rFonts w:cstheme="minorHAnsi"/>
        </w:rPr>
        <w:t xml:space="preserve"> and/or ‘latent’ group identification </w:t>
      </w:r>
      <w:r w:rsidR="00084586">
        <w:rPr>
          <w:rFonts w:cstheme="minorHAnsi"/>
        </w:rPr>
        <w:t>is consistent over groups and/or time</w:t>
      </w:r>
      <w:r w:rsidR="005053AC">
        <w:rPr>
          <w:rFonts w:cstheme="minorHAnsi"/>
        </w:rPr>
        <w:t xml:space="preserve"> (e.g. </w:t>
      </w:r>
      <w:proofErr w:type="spellStart"/>
      <w:r w:rsidR="005053AC">
        <w:rPr>
          <w:rFonts w:cstheme="minorHAnsi"/>
        </w:rPr>
        <w:t>Asparouhov</w:t>
      </w:r>
      <w:proofErr w:type="spellEnd"/>
      <w:r w:rsidR="005053AC">
        <w:rPr>
          <w:rFonts w:cstheme="minorHAnsi"/>
        </w:rPr>
        <w:t xml:space="preserve"> and </w:t>
      </w:r>
      <w:proofErr w:type="spellStart"/>
      <w:r w:rsidR="005053AC">
        <w:rPr>
          <w:rFonts w:cstheme="minorHAnsi"/>
        </w:rPr>
        <w:t>Muthén</w:t>
      </w:r>
      <w:proofErr w:type="spellEnd"/>
      <w:r w:rsidR="005053AC">
        <w:rPr>
          <w:rFonts w:cstheme="minorHAnsi"/>
        </w:rPr>
        <w:t>, 2007)</w:t>
      </w:r>
      <w:r w:rsidR="00084586">
        <w:rPr>
          <w:rFonts w:cstheme="minorHAnsi"/>
        </w:rPr>
        <w:t xml:space="preserve">.  For example, does the ‘latent’ psychological construct of student </w:t>
      </w:r>
      <w:r w:rsidR="000A11A8">
        <w:rPr>
          <w:rFonts w:cstheme="minorHAnsi"/>
        </w:rPr>
        <w:t>self-efficacy</w:t>
      </w:r>
      <w:r w:rsidR="00084586">
        <w:rPr>
          <w:rFonts w:cstheme="minorHAnsi"/>
        </w:rPr>
        <w:t xml:space="preserve"> remain conceptually equivalent over time and/or across students in different countries?  </w:t>
      </w:r>
      <w:r w:rsidR="005053AC">
        <w:rPr>
          <w:rFonts w:cstheme="minorHAnsi"/>
        </w:rPr>
        <w:t xml:space="preserve"> </w:t>
      </w:r>
      <w:r w:rsidR="00CD759E">
        <w:rPr>
          <w:rFonts w:cstheme="minorHAnsi"/>
        </w:rPr>
        <w:t>Alternatively</w:t>
      </w:r>
      <w:r w:rsidR="005053AC">
        <w:rPr>
          <w:rFonts w:cstheme="minorHAnsi"/>
        </w:rPr>
        <w:t xml:space="preserve">, </w:t>
      </w:r>
      <w:r w:rsidR="00A07A0F">
        <w:rPr>
          <w:rFonts w:cstheme="minorHAnsi"/>
        </w:rPr>
        <w:t xml:space="preserve">to what extent is </w:t>
      </w:r>
      <w:r w:rsidR="00A07A0F">
        <w:rPr>
          <w:rFonts w:cstheme="minorHAnsi"/>
        </w:rPr>
        <w:lastRenderedPageBreak/>
        <w:t>the composition of</w:t>
      </w:r>
      <w:r w:rsidR="00CD759E">
        <w:rPr>
          <w:rFonts w:cstheme="minorHAnsi"/>
        </w:rPr>
        <w:t xml:space="preserve"> a group of students identified as ‘disadvantaged’ consistent across different schools? </w:t>
      </w:r>
    </w:p>
    <w:p w14:paraId="6D28176C" w14:textId="182D5A96" w:rsidR="00DA5871" w:rsidRPr="00A94E32" w:rsidRDefault="00DA5871" w:rsidP="00DA5871">
      <w:pPr>
        <w:jc w:val="center"/>
        <w:rPr>
          <w:rFonts w:eastAsia="Times New Roman" w:cstheme="minorHAnsi"/>
          <w:b/>
          <w:color w:val="000000"/>
          <w:lang w:eastAsia="en-GB"/>
        </w:rPr>
      </w:pPr>
      <w:r w:rsidRPr="00DA5871">
        <w:rPr>
          <w:rFonts w:eastAsia="Times New Roman" w:cstheme="minorHAnsi"/>
          <w:b/>
          <w:color w:val="000000"/>
          <w:lang w:eastAsia="en-GB"/>
        </w:rPr>
        <w:t>Table 2.</w:t>
      </w:r>
      <w:r>
        <w:rPr>
          <w:rFonts w:eastAsia="Times New Roman" w:cstheme="minorHAnsi"/>
          <w:color w:val="000000"/>
          <w:lang w:eastAsia="en-GB"/>
        </w:rPr>
        <w:t xml:space="preserve"> </w:t>
      </w:r>
      <w:r w:rsidR="00FA51C6">
        <w:rPr>
          <w:rFonts w:eastAsia="Times New Roman" w:cstheme="minorHAnsi"/>
          <w:color w:val="000000"/>
          <w:lang w:eastAsia="en-GB"/>
        </w:rPr>
        <w:t>E</w:t>
      </w:r>
      <w:r w:rsidRPr="00DA5871">
        <w:rPr>
          <w:rFonts w:eastAsia="Times New Roman" w:cstheme="minorHAnsi"/>
          <w:color w:val="000000"/>
          <w:lang w:eastAsia="en-GB"/>
        </w:rPr>
        <w:t>ducational research</w:t>
      </w:r>
      <w:r w:rsidR="00105249">
        <w:rPr>
          <w:rFonts w:eastAsia="Times New Roman" w:cstheme="minorHAnsi"/>
          <w:color w:val="000000"/>
          <w:lang w:eastAsia="en-GB"/>
        </w:rPr>
        <w:t xml:space="preserve"> designs </w:t>
      </w:r>
      <w:r w:rsidRPr="00DA5871">
        <w:rPr>
          <w:rFonts w:eastAsia="Times New Roman" w:cstheme="minorHAnsi"/>
          <w:color w:val="000000"/>
          <w:lang w:eastAsia="en-GB"/>
        </w:rPr>
        <w:t xml:space="preserve">for which </w:t>
      </w:r>
      <w:r w:rsidR="00761BCE">
        <w:rPr>
          <w:rFonts w:eastAsia="Times New Roman" w:cstheme="minorHAnsi"/>
          <w:color w:val="000000"/>
          <w:lang w:eastAsia="en-GB"/>
        </w:rPr>
        <w:t>MSEM</w:t>
      </w:r>
      <w:r w:rsidRPr="00DA5871">
        <w:rPr>
          <w:rFonts w:eastAsia="Times New Roman" w:cstheme="minorHAnsi"/>
          <w:color w:val="000000"/>
          <w:lang w:eastAsia="en-GB"/>
        </w:rPr>
        <w:t xml:space="preserve"> has application</w:t>
      </w:r>
      <w:r w:rsidR="00DD5539">
        <w:rPr>
          <w:rFonts w:eastAsia="Times New Roman" w:cstheme="minorHAnsi"/>
          <w:color w:val="000000"/>
          <w:lang w:eastAsia="en-GB"/>
        </w:rPr>
        <w:t xml:space="preserve"> – </w:t>
      </w:r>
      <w:r w:rsidR="00DD5539" w:rsidRPr="005C27B8">
        <w:rPr>
          <w:rFonts w:eastAsia="Times New Roman" w:cstheme="minorHAnsi"/>
          <w:i/>
          <w:color w:val="000000"/>
          <w:lang w:eastAsia="en-GB"/>
        </w:rPr>
        <w:t>note the 100% overlap</w:t>
      </w:r>
      <w:r w:rsidR="00484C90">
        <w:rPr>
          <w:rFonts w:eastAsia="Times New Roman" w:cstheme="minorHAnsi"/>
          <w:i/>
          <w:color w:val="000000"/>
          <w:lang w:eastAsia="en-GB"/>
        </w:rPr>
        <w:t xml:space="preserve"> </w:t>
      </w:r>
      <w:r w:rsidR="00484C90" w:rsidRPr="005C27B8">
        <w:rPr>
          <w:rFonts w:eastAsia="Times New Roman" w:cstheme="minorHAnsi"/>
          <w:i/>
          <w:color w:val="000000"/>
          <w:lang w:eastAsia="en-GB"/>
        </w:rPr>
        <w:t>with MLM/HLM</w:t>
      </w:r>
      <w:r w:rsidR="00484C90">
        <w:rPr>
          <w:rFonts w:eastAsia="Times New Roman" w:cstheme="minorHAnsi"/>
          <w:i/>
          <w:color w:val="000000"/>
          <w:lang w:eastAsia="en-GB"/>
        </w:rPr>
        <w:t xml:space="preserve"> in terms</w:t>
      </w:r>
      <w:r w:rsidR="00DD5539" w:rsidRPr="005C27B8">
        <w:rPr>
          <w:rFonts w:eastAsia="Times New Roman" w:cstheme="minorHAnsi"/>
          <w:i/>
          <w:color w:val="000000"/>
          <w:lang w:eastAsia="en-GB"/>
        </w:rPr>
        <w:t xml:space="preserve"> of application </w:t>
      </w:r>
      <w:r w:rsidR="00484C90">
        <w:rPr>
          <w:rFonts w:eastAsia="Times New Roman" w:cstheme="minorHAnsi"/>
          <w:i/>
          <w:color w:val="000000"/>
          <w:lang w:eastAsia="en-GB"/>
        </w:rPr>
        <w:t>to research designs</w:t>
      </w:r>
    </w:p>
    <w:tbl>
      <w:tblPr>
        <w:tblW w:w="8860" w:type="dxa"/>
        <w:tblInd w:w="93" w:type="dxa"/>
        <w:tblLook w:val="04A0" w:firstRow="1" w:lastRow="0" w:firstColumn="1" w:lastColumn="0" w:noHBand="0" w:noVBand="1"/>
      </w:tblPr>
      <w:tblGrid>
        <w:gridCol w:w="1440"/>
        <w:gridCol w:w="2119"/>
        <w:gridCol w:w="5301"/>
      </w:tblGrid>
      <w:tr w:rsidR="00DA5871" w:rsidRPr="00DA5871" w14:paraId="7090F050" w14:textId="77777777" w:rsidTr="00C03B40">
        <w:trPr>
          <w:trHeight w:val="615"/>
        </w:trPr>
        <w:tc>
          <w:tcPr>
            <w:tcW w:w="1440" w:type="dxa"/>
            <w:tcBorders>
              <w:top w:val="double" w:sz="6" w:space="0" w:color="auto"/>
              <w:left w:val="nil"/>
              <w:bottom w:val="single" w:sz="4" w:space="0" w:color="auto"/>
              <w:right w:val="nil"/>
            </w:tcBorders>
            <w:shd w:val="clear" w:color="auto" w:fill="auto"/>
            <w:vAlign w:val="center"/>
            <w:hideMark/>
          </w:tcPr>
          <w:p w14:paraId="36177B27" w14:textId="77777777" w:rsidR="00DA5871" w:rsidRPr="00DA5871" w:rsidRDefault="00DA5871" w:rsidP="00DA5871">
            <w:pPr>
              <w:spacing w:after="0" w:line="240" w:lineRule="auto"/>
              <w:rPr>
                <w:rFonts w:ascii="Calibri" w:eastAsia="Times New Roman" w:hAnsi="Calibri" w:cs="Calibri"/>
                <w:b/>
                <w:bCs/>
                <w:color w:val="000000"/>
                <w:lang w:eastAsia="en-GB"/>
              </w:rPr>
            </w:pPr>
            <w:r w:rsidRPr="00DA5871">
              <w:rPr>
                <w:rFonts w:ascii="Calibri" w:eastAsia="Times New Roman" w:hAnsi="Calibri" w:cs="Calibri"/>
                <w:b/>
                <w:bCs/>
                <w:color w:val="000000"/>
                <w:lang w:eastAsia="en-GB"/>
              </w:rPr>
              <w:t>Research Design Type</w:t>
            </w:r>
          </w:p>
        </w:tc>
        <w:tc>
          <w:tcPr>
            <w:tcW w:w="2119" w:type="dxa"/>
            <w:tcBorders>
              <w:top w:val="double" w:sz="6" w:space="0" w:color="auto"/>
              <w:left w:val="nil"/>
              <w:bottom w:val="single" w:sz="4" w:space="0" w:color="auto"/>
              <w:right w:val="nil"/>
            </w:tcBorders>
            <w:shd w:val="clear" w:color="auto" w:fill="auto"/>
            <w:vAlign w:val="center"/>
            <w:hideMark/>
          </w:tcPr>
          <w:p w14:paraId="3DDC56D1" w14:textId="77777777" w:rsidR="00DA5871" w:rsidRPr="00DA5871" w:rsidRDefault="00DA5871" w:rsidP="00DA5871">
            <w:pPr>
              <w:spacing w:after="0" w:line="240" w:lineRule="auto"/>
              <w:rPr>
                <w:rFonts w:ascii="Calibri" w:eastAsia="Times New Roman" w:hAnsi="Calibri" w:cs="Calibri"/>
                <w:b/>
                <w:bCs/>
                <w:color w:val="000000"/>
                <w:lang w:eastAsia="en-GB"/>
              </w:rPr>
            </w:pPr>
            <w:r w:rsidRPr="00DA5871">
              <w:rPr>
                <w:rFonts w:ascii="Calibri" w:eastAsia="Times New Roman" w:hAnsi="Calibri" w:cs="Calibri"/>
                <w:b/>
                <w:bCs/>
                <w:color w:val="000000"/>
                <w:lang w:eastAsia="en-GB"/>
              </w:rPr>
              <w:t>Nested Data Type</w:t>
            </w:r>
          </w:p>
        </w:tc>
        <w:tc>
          <w:tcPr>
            <w:tcW w:w="5301" w:type="dxa"/>
            <w:tcBorders>
              <w:top w:val="double" w:sz="6" w:space="0" w:color="auto"/>
              <w:left w:val="nil"/>
              <w:bottom w:val="single" w:sz="4" w:space="0" w:color="auto"/>
              <w:right w:val="nil"/>
            </w:tcBorders>
            <w:shd w:val="clear" w:color="auto" w:fill="auto"/>
            <w:vAlign w:val="center"/>
            <w:hideMark/>
          </w:tcPr>
          <w:p w14:paraId="48FB6CFD" w14:textId="77777777" w:rsidR="00DA5871" w:rsidRPr="00DA5871" w:rsidRDefault="00DA5871" w:rsidP="00DA5871">
            <w:pPr>
              <w:spacing w:after="0" w:line="240" w:lineRule="auto"/>
              <w:rPr>
                <w:rFonts w:ascii="Calibri" w:eastAsia="Times New Roman" w:hAnsi="Calibri" w:cs="Calibri"/>
                <w:b/>
                <w:bCs/>
                <w:color w:val="000000"/>
                <w:lang w:eastAsia="en-GB"/>
              </w:rPr>
            </w:pPr>
            <w:r w:rsidRPr="00DA5871">
              <w:rPr>
                <w:rFonts w:ascii="Calibri" w:eastAsia="Times New Roman" w:hAnsi="Calibri" w:cs="Calibri"/>
                <w:b/>
                <w:bCs/>
                <w:color w:val="000000"/>
                <w:lang w:eastAsia="en-GB"/>
              </w:rPr>
              <w:t>Example  Research Designs</w:t>
            </w:r>
          </w:p>
        </w:tc>
      </w:tr>
      <w:tr w:rsidR="00DA5871" w:rsidRPr="00DA5871" w14:paraId="602E0C6F" w14:textId="77777777" w:rsidTr="00DD5539">
        <w:trPr>
          <w:trHeight w:val="582"/>
        </w:trPr>
        <w:tc>
          <w:tcPr>
            <w:tcW w:w="1440" w:type="dxa"/>
            <w:vMerge w:val="restart"/>
            <w:tcBorders>
              <w:top w:val="single" w:sz="4" w:space="0" w:color="auto"/>
              <w:left w:val="nil"/>
              <w:bottom w:val="nil"/>
              <w:right w:val="nil"/>
            </w:tcBorders>
            <w:shd w:val="clear" w:color="auto" w:fill="auto"/>
            <w:hideMark/>
          </w:tcPr>
          <w:p w14:paraId="03601511" w14:textId="77777777" w:rsidR="00DA5871" w:rsidRPr="00DA5871" w:rsidRDefault="00DA5871" w:rsidP="00FA51C6">
            <w:pPr>
              <w:spacing w:after="0" w:line="240" w:lineRule="auto"/>
              <w:jc w:val="center"/>
              <w:rPr>
                <w:rFonts w:ascii="Calibri" w:eastAsia="Times New Roman" w:hAnsi="Calibri" w:cs="Calibri"/>
                <w:color w:val="000000"/>
                <w:lang w:eastAsia="en-GB"/>
              </w:rPr>
            </w:pPr>
            <w:r w:rsidRPr="00DA5871">
              <w:rPr>
                <w:rFonts w:ascii="Calibri" w:eastAsia="Times New Roman" w:hAnsi="Calibri" w:cs="Calibri"/>
                <w:color w:val="000000"/>
                <w:lang w:eastAsia="en-GB"/>
              </w:rPr>
              <w:t>Experimental (primary or secondary)</w:t>
            </w:r>
          </w:p>
        </w:tc>
        <w:tc>
          <w:tcPr>
            <w:tcW w:w="2119" w:type="dxa"/>
            <w:tcBorders>
              <w:top w:val="single" w:sz="4" w:space="0" w:color="auto"/>
              <w:left w:val="nil"/>
              <w:bottom w:val="nil"/>
              <w:right w:val="nil"/>
            </w:tcBorders>
            <w:shd w:val="clear" w:color="auto" w:fill="auto"/>
            <w:hideMark/>
          </w:tcPr>
          <w:p w14:paraId="1814E526" w14:textId="77777777" w:rsidR="00DA5871" w:rsidRPr="00DA5871" w:rsidRDefault="00DA5871" w:rsidP="00DD5539">
            <w:pPr>
              <w:spacing w:after="0" w:line="240" w:lineRule="auto"/>
              <w:rPr>
                <w:rFonts w:ascii="Calibri" w:eastAsia="Times New Roman" w:hAnsi="Calibri" w:cs="Calibri"/>
                <w:color w:val="000000"/>
                <w:lang w:eastAsia="en-GB"/>
              </w:rPr>
            </w:pPr>
            <w:r w:rsidRPr="00DA5871">
              <w:rPr>
                <w:rFonts w:ascii="Calibri" w:eastAsia="Times New Roman" w:hAnsi="Calibri" w:cs="Calibri"/>
                <w:color w:val="000000"/>
                <w:lang w:eastAsia="en-GB"/>
              </w:rPr>
              <w:t>Nested Cases</w:t>
            </w:r>
          </w:p>
        </w:tc>
        <w:tc>
          <w:tcPr>
            <w:tcW w:w="5301" w:type="dxa"/>
            <w:tcBorders>
              <w:top w:val="single" w:sz="4" w:space="0" w:color="auto"/>
              <w:left w:val="nil"/>
              <w:bottom w:val="nil"/>
              <w:right w:val="nil"/>
            </w:tcBorders>
            <w:shd w:val="clear" w:color="auto" w:fill="auto"/>
            <w:vAlign w:val="center"/>
            <w:hideMark/>
          </w:tcPr>
          <w:p w14:paraId="74A7B094" w14:textId="4F0C5BCD" w:rsidR="00DA5871" w:rsidRPr="00DA5871" w:rsidRDefault="00DA5871" w:rsidP="003F5650">
            <w:pPr>
              <w:spacing w:after="0" w:line="240" w:lineRule="auto"/>
              <w:jc w:val="both"/>
              <w:rPr>
                <w:rFonts w:ascii="Calibri" w:eastAsia="Times New Roman" w:hAnsi="Calibri" w:cs="Calibri"/>
                <w:color w:val="000000"/>
                <w:lang w:eastAsia="en-GB"/>
              </w:rPr>
            </w:pPr>
            <w:r w:rsidRPr="00DA5871">
              <w:rPr>
                <w:rFonts w:ascii="Calibri" w:eastAsia="Times New Roman" w:hAnsi="Calibri" w:cs="Calibri"/>
                <w:color w:val="000000"/>
                <w:lang w:eastAsia="en-GB"/>
              </w:rPr>
              <w:t xml:space="preserve">True- or Quasi-Experimental study of an </w:t>
            </w:r>
            <w:r w:rsidR="003F5650">
              <w:rPr>
                <w:rFonts w:ascii="Calibri" w:eastAsia="Times New Roman" w:hAnsi="Calibri" w:cs="Calibri"/>
                <w:color w:val="000000"/>
                <w:lang w:eastAsia="en-GB"/>
              </w:rPr>
              <w:t xml:space="preserve">student </w:t>
            </w:r>
            <w:r w:rsidRPr="00DA5871">
              <w:rPr>
                <w:rFonts w:ascii="Calibri" w:eastAsia="Times New Roman" w:hAnsi="Calibri" w:cs="Calibri"/>
                <w:color w:val="000000"/>
                <w:lang w:eastAsia="en-GB"/>
              </w:rPr>
              <w:t>intervention rolled out in</w:t>
            </w:r>
            <w:r w:rsidR="003F5650">
              <w:rPr>
                <w:rFonts w:ascii="Calibri" w:eastAsia="Times New Roman" w:hAnsi="Calibri" w:cs="Calibri"/>
                <w:color w:val="000000"/>
                <w:lang w:eastAsia="en-GB"/>
              </w:rPr>
              <w:t xml:space="preserve"> multiple</w:t>
            </w:r>
            <w:r w:rsidR="007B57DE">
              <w:rPr>
                <w:rFonts w:ascii="Calibri" w:eastAsia="Times New Roman" w:hAnsi="Calibri" w:cs="Calibri"/>
                <w:color w:val="000000"/>
                <w:lang w:eastAsia="en-GB"/>
              </w:rPr>
              <w:t xml:space="preserve"> classrooms or schools</w:t>
            </w:r>
          </w:p>
        </w:tc>
      </w:tr>
      <w:tr w:rsidR="00DA5871" w:rsidRPr="00DA5871" w14:paraId="23510207" w14:textId="77777777" w:rsidTr="00DD5539">
        <w:trPr>
          <w:trHeight w:val="517"/>
        </w:trPr>
        <w:tc>
          <w:tcPr>
            <w:tcW w:w="1440" w:type="dxa"/>
            <w:vMerge/>
            <w:tcBorders>
              <w:top w:val="nil"/>
              <w:left w:val="nil"/>
              <w:bottom w:val="nil"/>
              <w:right w:val="nil"/>
            </w:tcBorders>
            <w:hideMark/>
          </w:tcPr>
          <w:p w14:paraId="619FE31A" w14:textId="77777777" w:rsidR="00DA5871" w:rsidRPr="00DA5871" w:rsidRDefault="00DA5871" w:rsidP="00DD5539">
            <w:pPr>
              <w:spacing w:after="0" w:line="240" w:lineRule="auto"/>
              <w:jc w:val="center"/>
              <w:rPr>
                <w:rFonts w:ascii="Calibri" w:eastAsia="Times New Roman" w:hAnsi="Calibri" w:cs="Calibri"/>
                <w:color w:val="000000"/>
                <w:lang w:eastAsia="en-GB"/>
              </w:rPr>
            </w:pPr>
          </w:p>
        </w:tc>
        <w:tc>
          <w:tcPr>
            <w:tcW w:w="2119" w:type="dxa"/>
            <w:tcBorders>
              <w:top w:val="nil"/>
              <w:left w:val="nil"/>
              <w:bottom w:val="nil"/>
              <w:right w:val="nil"/>
            </w:tcBorders>
            <w:shd w:val="clear" w:color="auto" w:fill="auto"/>
            <w:hideMark/>
          </w:tcPr>
          <w:p w14:paraId="4DD8420C" w14:textId="77777777" w:rsidR="00DA5871" w:rsidRPr="00DA5871" w:rsidRDefault="00DA5871" w:rsidP="00DD5539">
            <w:pPr>
              <w:spacing w:after="0" w:line="240" w:lineRule="auto"/>
              <w:rPr>
                <w:rFonts w:ascii="Calibri" w:eastAsia="Times New Roman" w:hAnsi="Calibri" w:cs="Calibri"/>
                <w:color w:val="000000"/>
                <w:lang w:eastAsia="en-GB"/>
              </w:rPr>
            </w:pPr>
            <w:r w:rsidRPr="00DA5871">
              <w:rPr>
                <w:rFonts w:ascii="Calibri" w:eastAsia="Times New Roman" w:hAnsi="Calibri" w:cs="Calibri"/>
                <w:color w:val="000000"/>
                <w:lang w:eastAsia="en-GB"/>
              </w:rPr>
              <w:t>Nested Time</w:t>
            </w:r>
            <w:r w:rsidR="00C03B40">
              <w:rPr>
                <w:rFonts w:ascii="Calibri" w:eastAsia="Times New Roman" w:hAnsi="Calibri" w:cs="Calibri"/>
                <w:color w:val="000000"/>
                <w:lang w:eastAsia="en-GB"/>
              </w:rPr>
              <w:t xml:space="preserve"> </w:t>
            </w:r>
            <w:r w:rsidRPr="00DA5871">
              <w:rPr>
                <w:rFonts w:ascii="Calibri" w:eastAsia="Times New Roman" w:hAnsi="Calibri" w:cs="Calibri"/>
                <w:color w:val="000000"/>
                <w:lang w:eastAsia="en-GB"/>
              </w:rPr>
              <w:t>points</w:t>
            </w:r>
          </w:p>
        </w:tc>
        <w:tc>
          <w:tcPr>
            <w:tcW w:w="5301" w:type="dxa"/>
            <w:tcBorders>
              <w:top w:val="nil"/>
              <w:left w:val="nil"/>
              <w:bottom w:val="nil"/>
              <w:right w:val="nil"/>
            </w:tcBorders>
            <w:shd w:val="clear" w:color="auto" w:fill="auto"/>
            <w:vAlign w:val="center"/>
            <w:hideMark/>
          </w:tcPr>
          <w:p w14:paraId="7C6AABE2" w14:textId="77777777" w:rsidR="00DA5871" w:rsidRPr="00DA5871" w:rsidRDefault="00DA5871" w:rsidP="00817030">
            <w:pPr>
              <w:spacing w:after="0" w:line="240" w:lineRule="auto"/>
              <w:jc w:val="both"/>
              <w:rPr>
                <w:rFonts w:ascii="Calibri" w:eastAsia="Times New Roman" w:hAnsi="Calibri" w:cs="Calibri"/>
                <w:color w:val="000000"/>
                <w:lang w:eastAsia="en-GB"/>
              </w:rPr>
            </w:pPr>
            <w:r w:rsidRPr="00DA5871">
              <w:rPr>
                <w:rFonts w:ascii="Calibri" w:eastAsia="Times New Roman" w:hAnsi="Calibri" w:cs="Calibri"/>
                <w:color w:val="000000"/>
                <w:lang w:eastAsia="en-GB"/>
              </w:rPr>
              <w:t>Experiment that considers only change over time in a group after a change introduced by the researchers</w:t>
            </w:r>
          </w:p>
        </w:tc>
      </w:tr>
      <w:tr w:rsidR="00DA5871" w:rsidRPr="00DA5871" w14:paraId="5450DDC6" w14:textId="77777777" w:rsidTr="00DD5539">
        <w:trPr>
          <w:trHeight w:val="900"/>
        </w:trPr>
        <w:tc>
          <w:tcPr>
            <w:tcW w:w="1440" w:type="dxa"/>
            <w:vMerge/>
            <w:tcBorders>
              <w:top w:val="nil"/>
              <w:left w:val="nil"/>
              <w:bottom w:val="single" w:sz="4" w:space="0" w:color="auto"/>
              <w:right w:val="nil"/>
            </w:tcBorders>
            <w:hideMark/>
          </w:tcPr>
          <w:p w14:paraId="75C78302" w14:textId="77777777" w:rsidR="00DA5871" w:rsidRPr="00DA5871" w:rsidRDefault="00DA5871" w:rsidP="00DD5539">
            <w:pPr>
              <w:spacing w:after="0" w:line="240" w:lineRule="auto"/>
              <w:jc w:val="center"/>
              <w:rPr>
                <w:rFonts w:ascii="Calibri" w:eastAsia="Times New Roman" w:hAnsi="Calibri" w:cs="Calibri"/>
                <w:color w:val="000000"/>
                <w:lang w:eastAsia="en-GB"/>
              </w:rPr>
            </w:pPr>
          </w:p>
        </w:tc>
        <w:tc>
          <w:tcPr>
            <w:tcW w:w="2119" w:type="dxa"/>
            <w:tcBorders>
              <w:top w:val="nil"/>
              <w:left w:val="nil"/>
              <w:bottom w:val="single" w:sz="4" w:space="0" w:color="auto"/>
              <w:right w:val="nil"/>
            </w:tcBorders>
            <w:shd w:val="clear" w:color="auto" w:fill="auto"/>
            <w:hideMark/>
          </w:tcPr>
          <w:p w14:paraId="01F9D3F9" w14:textId="77777777" w:rsidR="00DA5871" w:rsidRPr="00DA5871" w:rsidRDefault="00DA5871" w:rsidP="00DD5539">
            <w:pPr>
              <w:spacing w:after="0" w:line="240" w:lineRule="auto"/>
              <w:rPr>
                <w:rFonts w:ascii="Calibri" w:eastAsia="Times New Roman" w:hAnsi="Calibri" w:cs="Calibri"/>
                <w:color w:val="000000"/>
                <w:lang w:eastAsia="en-GB"/>
              </w:rPr>
            </w:pPr>
            <w:r w:rsidRPr="00DA5871">
              <w:rPr>
                <w:rFonts w:ascii="Calibri" w:eastAsia="Times New Roman" w:hAnsi="Calibri" w:cs="Calibri"/>
                <w:color w:val="000000"/>
                <w:lang w:eastAsia="en-GB"/>
              </w:rPr>
              <w:t>Both</w:t>
            </w:r>
          </w:p>
        </w:tc>
        <w:tc>
          <w:tcPr>
            <w:tcW w:w="5301" w:type="dxa"/>
            <w:tcBorders>
              <w:top w:val="nil"/>
              <w:left w:val="nil"/>
              <w:bottom w:val="single" w:sz="4" w:space="0" w:color="auto"/>
              <w:right w:val="nil"/>
            </w:tcBorders>
            <w:shd w:val="clear" w:color="auto" w:fill="auto"/>
            <w:vAlign w:val="center"/>
            <w:hideMark/>
          </w:tcPr>
          <w:p w14:paraId="6845AED4" w14:textId="3BA08252" w:rsidR="00DA5871" w:rsidRPr="00DA5871" w:rsidRDefault="00DA5871" w:rsidP="009119F4">
            <w:pPr>
              <w:spacing w:after="0" w:line="240" w:lineRule="auto"/>
              <w:jc w:val="both"/>
              <w:rPr>
                <w:rFonts w:ascii="Calibri" w:eastAsia="Times New Roman" w:hAnsi="Calibri" w:cs="Calibri"/>
                <w:color w:val="000000"/>
                <w:lang w:eastAsia="en-GB"/>
              </w:rPr>
            </w:pPr>
            <w:r w:rsidRPr="00DA5871">
              <w:rPr>
                <w:rFonts w:ascii="Calibri" w:eastAsia="Times New Roman" w:hAnsi="Calibri" w:cs="Calibri"/>
                <w:color w:val="000000"/>
                <w:lang w:eastAsia="en-GB"/>
              </w:rPr>
              <w:t>True- or Quasi-Experimental study of an int</w:t>
            </w:r>
            <w:r w:rsidR="009119F4">
              <w:rPr>
                <w:rFonts w:ascii="Calibri" w:eastAsia="Times New Roman" w:hAnsi="Calibri" w:cs="Calibri"/>
                <w:color w:val="000000"/>
                <w:lang w:eastAsia="en-GB"/>
              </w:rPr>
              <w:t>ervention rolled out in multiple</w:t>
            </w:r>
            <w:r w:rsidRPr="00DA5871">
              <w:rPr>
                <w:rFonts w:ascii="Calibri" w:eastAsia="Times New Roman" w:hAnsi="Calibri" w:cs="Calibri"/>
                <w:color w:val="000000"/>
                <w:lang w:eastAsia="en-GB"/>
              </w:rPr>
              <w:t xml:space="preserve"> classrooms or schools - with repeated measurement of the dependent variable(s)</w:t>
            </w:r>
          </w:p>
        </w:tc>
      </w:tr>
      <w:tr w:rsidR="00DA5871" w:rsidRPr="00DA5871" w14:paraId="161E7DA7" w14:textId="77777777" w:rsidTr="00DD5539">
        <w:trPr>
          <w:trHeight w:val="840"/>
        </w:trPr>
        <w:tc>
          <w:tcPr>
            <w:tcW w:w="1440" w:type="dxa"/>
            <w:vMerge w:val="restart"/>
            <w:tcBorders>
              <w:top w:val="single" w:sz="4" w:space="0" w:color="auto"/>
              <w:left w:val="nil"/>
              <w:bottom w:val="double" w:sz="6" w:space="0" w:color="000000"/>
              <w:right w:val="nil"/>
            </w:tcBorders>
            <w:shd w:val="clear" w:color="auto" w:fill="auto"/>
            <w:hideMark/>
          </w:tcPr>
          <w:p w14:paraId="3D58CED8" w14:textId="77777777" w:rsidR="00DA5871" w:rsidRPr="00DA5871" w:rsidRDefault="00DA5871" w:rsidP="00FA51C6">
            <w:pPr>
              <w:spacing w:after="0" w:line="240" w:lineRule="auto"/>
              <w:jc w:val="center"/>
              <w:rPr>
                <w:rFonts w:ascii="Calibri" w:eastAsia="Times New Roman" w:hAnsi="Calibri" w:cs="Calibri"/>
                <w:color w:val="000000"/>
                <w:lang w:eastAsia="en-GB"/>
              </w:rPr>
            </w:pPr>
            <w:r w:rsidRPr="00DA5871">
              <w:rPr>
                <w:rFonts w:ascii="Calibri" w:eastAsia="Times New Roman" w:hAnsi="Calibri" w:cs="Calibri"/>
                <w:color w:val="000000"/>
                <w:lang w:eastAsia="en-GB"/>
              </w:rPr>
              <w:t>Non-Experimental (primary or secondary)</w:t>
            </w:r>
          </w:p>
        </w:tc>
        <w:tc>
          <w:tcPr>
            <w:tcW w:w="2119" w:type="dxa"/>
            <w:tcBorders>
              <w:top w:val="single" w:sz="4" w:space="0" w:color="auto"/>
              <w:left w:val="nil"/>
              <w:bottom w:val="nil"/>
              <w:right w:val="nil"/>
            </w:tcBorders>
            <w:shd w:val="clear" w:color="auto" w:fill="auto"/>
            <w:hideMark/>
          </w:tcPr>
          <w:p w14:paraId="13040D1D" w14:textId="77777777" w:rsidR="00DA5871" w:rsidRPr="00DA5871" w:rsidRDefault="00DA5871" w:rsidP="00DD5539">
            <w:pPr>
              <w:spacing w:after="0" w:line="240" w:lineRule="auto"/>
              <w:rPr>
                <w:rFonts w:ascii="Calibri" w:eastAsia="Times New Roman" w:hAnsi="Calibri" w:cs="Calibri"/>
                <w:color w:val="000000"/>
                <w:lang w:eastAsia="en-GB"/>
              </w:rPr>
            </w:pPr>
            <w:r w:rsidRPr="00DA5871">
              <w:rPr>
                <w:rFonts w:ascii="Calibri" w:eastAsia="Times New Roman" w:hAnsi="Calibri" w:cs="Calibri"/>
                <w:color w:val="000000"/>
                <w:lang w:eastAsia="en-GB"/>
              </w:rPr>
              <w:t>Nested Cases</w:t>
            </w:r>
          </w:p>
        </w:tc>
        <w:tc>
          <w:tcPr>
            <w:tcW w:w="5301" w:type="dxa"/>
            <w:tcBorders>
              <w:top w:val="single" w:sz="4" w:space="0" w:color="auto"/>
              <w:left w:val="nil"/>
              <w:bottom w:val="nil"/>
              <w:right w:val="nil"/>
            </w:tcBorders>
            <w:shd w:val="clear" w:color="auto" w:fill="auto"/>
            <w:vAlign w:val="center"/>
            <w:hideMark/>
          </w:tcPr>
          <w:p w14:paraId="1D77C071" w14:textId="17B44ECC" w:rsidR="00DA5871" w:rsidRPr="00DA5871" w:rsidRDefault="00DA5871" w:rsidP="00817030">
            <w:pPr>
              <w:spacing w:after="0" w:line="240" w:lineRule="auto"/>
              <w:jc w:val="both"/>
              <w:rPr>
                <w:rFonts w:ascii="Calibri" w:eastAsia="Times New Roman" w:hAnsi="Calibri" w:cs="Calibri"/>
                <w:color w:val="000000"/>
                <w:lang w:eastAsia="en-GB"/>
              </w:rPr>
            </w:pPr>
            <w:r w:rsidRPr="00DA5871">
              <w:rPr>
                <w:rFonts w:ascii="Calibri" w:eastAsia="Times New Roman" w:hAnsi="Calibri" w:cs="Calibri"/>
                <w:color w:val="000000"/>
                <w:lang w:eastAsia="en-GB"/>
              </w:rPr>
              <w:t xml:space="preserve">Survey or Case Study that compares naturally </w:t>
            </w:r>
            <w:r w:rsidR="006C6B21" w:rsidRPr="00DA5871">
              <w:rPr>
                <w:rFonts w:ascii="Calibri" w:eastAsia="Times New Roman" w:hAnsi="Calibri" w:cs="Calibri"/>
                <w:color w:val="000000"/>
                <w:lang w:eastAsia="en-GB"/>
              </w:rPr>
              <w:t>occurring</w:t>
            </w:r>
            <w:r w:rsidRPr="00DA5871">
              <w:rPr>
                <w:rFonts w:ascii="Calibri" w:eastAsia="Times New Roman" w:hAnsi="Calibri" w:cs="Calibri"/>
                <w:color w:val="000000"/>
                <w:lang w:eastAsia="en-GB"/>
              </w:rPr>
              <w:t xml:space="preserve"> groups (including groups</w:t>
            </w:r>
            <w:r w:rsidR="009119F4">
              <w:rPr>
                <w:rFonts w:ascii="Calibri" w:eastAsia="Times New Roman" w:hAnsi="Calibri" w:cs="Calibri"/>
                <w:color w:val="000000"/>
                <w:lang w:eastAsia="en-GB"/>
              </w:rPr>
              <w:t xml:space="preserve"> that are</w:t>
            </w:r>
            <w:r w:rsidRPr="00DA5871">
              <w:rPr>
                <w:rFonts w:ascii="Calibri" w:eastAsia="Times New Roman" w:hAnsi="Calibri" w:cs="Calibri"/>
                <w:color w:val="000000"/>
                <w:lang w:eastAsia="en-GB"/>
              </w:rPr>
              <w:t xml:space="preserve"> compared in a natural experiment)</w:t>
            </w:r>
          </w:p>
        </w:tc>
      </w:tr>
      <w:tr w:rsidR="00DA5871" w:rsidRPr="00DA5871" w14:paraId="04979B7E" w14:textId="77777777" w:rsidTr="00DD5539">
        <w:trPr>
          <w:trHeight w:val="250"/>
        </w:trPr>
        <w:tc>
          <w:tcPr>
            <w:tcW w:w="1440" w:type="dxa"/>
            <w:vMerge/>
            <w:tcBorders>
              <w:top w:val="nil"/>
              <w:left w:val="nil"/>
              <w:bottom w:val="double" w:sz="6" w:space="0" w:color="000000"/>
              <w:right w:val="nil"/>
            </w:tcBorders>
            <w:vAlign w:val="center"/>
            <w:hideMark/>
          </w:tcPr>
          <w:p w14:paraId="2AC737E7" w14:textId="77777777" w:rsidR="00DA5871" w:rsidRPr="00DA5871" w:rsidRDefault="00DA5871" w:rsidP="00DA5871">
            <w:pPr>
              <w:spacing w:after="0" w:line="240" w:lineRule="auto"/>
              <w:rPr>
                <w:rFonts w:ascii="Calibri" w:eastAsia="Times New Roman" w:hAnsi="Calibri" w:cs="Calibri"/>
                <w:color w:val="000000"/>
                <w:lang w:eastAsia="en-GB"/>
              </w:rPr>
            </w:pPr>
          </w:p>
        </w:tc>
        <w:tc>
          <w:tcPr>
            <w:tcW w:w="2119" w:type="dxa"/>
            <w:tcBorders>
              <w:top w:val="nil"/>
              <w:left w:val="nil"/>
              <w:bottom w:val="nil"/>
              <w:right w:val="nil"/>
            </w:tcBorders>
            <w:shd w:val="clear" w:color="auto" w:fill="auto"/>
            <w:hideMark/>
          </w:tcPr>
          <w:p w14:paraId="37B8504A" w14:textId="77777777" w:rsidR="00DA5871" w:rsidRPr="00DA5871" w:rsidRDefault="00DA5871" w:rsidP="00DD5539">
            <w:pPr>
              <w:spacing w:after="0" w:line="240" w:lineRule="auto"/>
              <w:rPr>
                <w:rFonts w:ascii="Calibri" w:eastAsia="Times New Roman" w:hAnsi="Calibri" w:cs="Calibri"/>
                <w:color w:val="000000"/>
                <w:lang w:eastAsia="en-GB"/>
              </w:rPr>
            </w:pPr>
            <w:r w:rsidRPr="00DA5871">
              <w:rPr>
                <w:rFonts w:ascii="Calibri" w:eastAsia="Times New Roman" w:hAnsi="Calibri" w:cs="Calibri"/>
                <w:color w:val="000000"/>
                <w:lang w:eastAsia="en-GB"/>
              </w:rPr>
              <w:t>Nested Time</w:t>
            </w:r>
            <w:r w:rsidR="00C03B40">
              <w:rPr>
                <w:rFonts w:ascii="Calibri" w:eastAsia="Times New Roman" w:hAnsi="Calibri" w:cs="Calibri"/>
                <w:color w:val="000000"/>
                <w:lang w:eastAsia="en-GB"/>
              </w:rPr>
              <w:t xml:space="preserve"> </w:t>
            </w:r>
            <w:r w:rsidRPr="00DA5871">
              <w:rPr>
                <w:rFonts w:ascii="Calibri" w:eastAsia="Times New Roman" w:hAnsi="Calibri" w:cs="Calibri"/>
                <w:color w:val="000000"/>
                <w:lang w:eastAsia="en-GB"/>
              </w:rPr>
              <w:t>points</w:t>
            </w:r>
          </w:p>
        </w:tc>
        <w:tc>
          <w:tcPr>
            <w:tcW w:w="5301" w:type="dxa"/>
            <w:tcBorders>
              <w:top w:val="nil"/>
              <w:left w:val="nil"/>
              <w:bottom w:val="nil"/>
              <w:right w:val="nil"/>
            </w:tcBorders>
            <w:shd w:val="clear" w:color="auto" w:fill="auto"/>
            <w:vAlign w:val="center"/>
            <w:hideMark/>
          </w:tcPr>
          <w:p w14:paraId="34ED09A4" w14:textId="77777777" w:rsidR="00DA5871" w:rsidRPr="00DA5871" w:rsidRDefault="009448AA" w:rsidP="00817030">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Longitudinal Cohort Study</w:t>
            </w:r>
          </w:p>
        </w:tc>
      </w:tr>
      <w:tr w:rsidR="00DA5871" w:rsidRPr="00DA5871" w14:paraId="07949625" w14:textId="77777777" w:rsidTr="00DD5539">
        <w:trPr>
          <w:trHeight w:val="615"/>
        </w:trPr>
        <w:tc>
          <w:tcPr>
            <w:tcW w:w="1440" w:type="dxa"/>
            <w:vMerge/>
            <w:tcBorders>
              <w:top w:val="nil"/>
              <w:left w:val="nil"/>
              <w:bottom w:val="double" w:sz="6" w:space="0" w:color="000000"/>
              <w:right w:val="nil"/>
            </w:tcBorders>
            <w:vAlign w:val="center"/>
            <w:hideMark/>
          </w:tcPr>
          <w:p w14:paraId="4734EC1E" w14:textId="77777777" w:rsidR="00DA5871" w:rsidRPr="00DA5871" w:rsidRDefault="00DA5871" w:rsidP="00DA5871">
            <w:pPr>
              <w:spacing w:after="0" w:line="240" w:lineRule="auto"/>
              <w:rPr>
                <w:rFonts w:ascii="Calibri" w:eastAsia="Times New Roman" w:hAnsi="Calibri" w:cs="Calibri"/>
                <w:color w:val="000000"/>
                <w:lang w:eastAsia="en-GB"/>
              </w:rPr>
            </w:pPr>
          </w:p>
        </w:tc>
        <w:tc>
          <w:tcPr>
            <w:tcW w:w="2119" w:type="dxa"/>
            <w:tcBorders>
              <w:top w:val="nil"/>
              <w:left w:val="nil"/>
              <w:bottom w:val="double" w:sz="6" w:space="0" w:color="auto"/>
              <w:right w:val="nil"/>
            </w:tcBorders>
            <w:shd w:val="clear" w:color="auto" w:fill="auto"/>
            <w:hideMark/>
          </w:tcPr>
          <w:p w14:paraId="54530F57" w14:textId="77777777" w:rsidR="00DA5871" w:rsidRPr="00DA5871" w:rsidRDefault="00DA5871" w:rsidP="00DD5539">
            <w:pPr>
              <w:spacing w:after="0" w:line="240" w:lineRule="auto"/>
              <w:rPr>
                <w:rFonts w:ascii="Calibri" w:eastAsia="Times New Roman" w:hAnsi="Calibri" w:cs="Calibri"/>
                <w:color w:val="000000"/>
                <w:lang w:eastAsia="en-GB"/>
              </w:rPr>
            </w:pPr>
            <w:r w:rsidRPr="00DA5871">
              <w:rPr>
                <w:rFonts w:ascii="Calibri" w:eastAsia="Times New Roman" w:hAnsi="Calibri" w:cs="Calibri"/>
                <w:color w:val="000000"/>
                <w:lang w:eastAsia="en-GB"/>
              </w:rPr>
              <w:t>Both</w:t>
            </w:r>
          </w:p>
        </w:tc>
        <w:tc>
          <w:tcPr>
            <w:tcW w:w="5301" w:type="dxa"/>
            <w:tcBorders>
              <w:top w:val="nil"/>
              <w:left w:val="nil"/>
              <w:bottom w:val="double" w:sz="6" w:space="0" w:color="auto"/>
              <w:right w:val="nil"/>
            </w:tcBorders>
            <w:shd w:val="clear" w:color="auto" w:fill="auto"/>
            <w:vAlign w:val="center"/>
            <w:hideMark/>
          </w:tcPr>
          <w:p w14:paraId="118071A6" w14:textId="06A1A336" w:rsidR="00DA5871" w:rsidRPr="00DA5871" w:rsidRDefault="00DA5871" w:rsidP="009119F4">
            <w:pPr>
              <w:spacing w:after="0" w:line="240" w:lineRule="auto"/>
              <w:jc w:val="both"/>
              <w:rPr>
                <w:rFonts w:ascii="Calibri" w:eastAsia="Times New Roman" w:hAnsi="Calibri" w:cs="Calibri"/>
                <w:color w:val="000000"/>
                <w:lang w:eastAsia="en-GB"/>
              </w:rPr>
            </w:pPr>
            <w:r w:rsidRPr="00DA5871">
              <w:rPr>
                <w:rFonts w:ascii="Calibri" w:eastAsia="Times New Roman" w:hAnsi="Calibri" w:cs="Calibri"/>
                <w:color w:val="000000"/>
                <w:lang w:eastAsia="en-GB"/>
              </w:rPr>
              <w:t xml:space="preserve">Longitudinal Cohort Study </w:t>
            </w:r>
            <w:r w:rsidR="009448AA">
              <w:rPr>
                <w:rFonts w:ascii="Calibri" w:eastAsia="Times New Roman" w:hAnsi="Calibri" w:cs="Calibri"/>
                <w:color w:val="000000"/>
                <w:lang w:eastAsia="en-GB"/>
              </w:rPr>
              <w:t>that achieved</w:t>
            </w:r>
            <w:r w:rsidRPr="00DA5871">
              <w:rPr>
                <w:rFonts w:ascii="Calibri" w:eastAsia="Times New Roman" w:hAnsi="Calibri" w:cs="Calibri"/>
                <w:color w:val="000000"/>
                <w:lang w:eastAsia="en-GB"/>
              </w:rPr>
              <w:t xml:space="preserve"> nested case</w:t>
            </w:r>
            <w:r w:rsidR="009448AA">
              <w:rPr>
                <w:rFonts w:ascii="Calibri" w:eastAsia="Times New Roman" w:hAnsi="Calibri" w:cs="Calibri"/>
                <w:color w:val="000000"/>
                <w:lang w:eastAsia="en-GB"/>
              </w:rPr>
              <w:t>s via c</w:t>
            </w:r>
            <w:r w:rsidR="007B57DE">
              <w:rPr>
                <w:rFonts w:ascii="Calibri" w:eastAsia="Times New Roman" w:hAnsi="Calibri" w:cs="Calibri"/>
                <w:color w:val="000000"/>
                <w:lang w:eastAsia="en-GB"/>
              </w:rPr>
              <w:t>luster</w:t>
            </w:r>
            <w:r w:rsidR="009448AA">
              <w:rPr>
                <w:rFonts w:ascii="Calibri" w:eastAsia="Times New Roman" w:hAnsi="Calibri" w:cs="Calibri"/>
                <w:color w:val="000000"/>
                <w:lang w:eastAsia="en-GB"/>
              </w:rPr>
              <w:t xml:space="preserve"> sampling</w:t>
            </w:r>
            <w:r w:rsidR="009119F4">
              <w:rPr>
                <w:rFonts w:ascii="Calibri" w:eastAsia="Times New Roman" w:hAnsi="Calibri" w:cs="Calibri"/>
                <w:color w:val="000000"/>
                <w:lang w:eastAsia="en-GB"/>
              </w:rPr>
              <w:t xml:space="preserve"> (e.g. children in preschools)</w:t>
            </w:r>
          </w:p>
        </w:tc>
      </w:tr>
    </w:tbl>
    <w:p w14:paraId="6A50BCB1" w14:textId="77777777" w:rsidR="00A113FC" w:rsidRDefault="00A113FC" w:rsidP="0025268C">
      <w:pPr>
        <w:spacing w:after="0"/>
        <w:jc w:val="both"/>
        <w:rPr>
          <w:rFonts w:cstheme="minorHAnsi"/>
        </w:rPr>
      </w:pPr>
    </w:p>
    <w:p w14:paraId="09666050" w14:textId="76620509" w:rsidR="00360F77" w:rsidRDefault="005053AC" w:rsidP="00EE5BD6">
      <w:pPr>
        <w:jc w:val="both"/>
        <w:rPr>
          <w:rFonts w:cstheme="minorHAnsi"/>
        </w:rPr>
      </w:pPr>
      <w:r>
        <w:rPr>
          <w:rFonts w:cstheme="minorHAnsi"/>
        </w:rPr>
        <w:t>Second</w:t>
      </w:r>
      <w:r w:rsidR="00BE6982">
        <w:rPr>
          <w:rFonts w:cstheme="minorHAnsi"/>
        </w:rPr>
        <w:t xml:space="preserve">, </w:t>
      </w:r>
      <w:r w:rsidR="00761BCE">
        <w:rPr>
          <w:rFonts w:cstheme="minorHAnsi"/>
        </w:rPr>
        <w:t>MSEM</w:t>
      </w:r>
      <w:r w:rsidR="00BE6982">
        <w:rPr>
          <w:rFonts w:cstheme="minorHAnsi"/>
        </w:rPr>
        <w:t xml:space="preserve"> has unique application to a number of research questions relating to models in which a concept can both be dep</w:t>
      </w:r>
      <w:r w:rsidR="001D1DA9">
        <w:rPr>
          <w:rFonts w:cstheme="minorHAnsi"/>
        </w:rPr>
        <w:t>endent and independent on other</w:t>
      </w:r>
      <w:r w:rsidR="00911263">
        <w:rPr>
          <w:rFonts w:cstheme="minorHAnsi"/>
        </w:rPr>
        <w:t xml:space="preserve"> (</w:t>
      </w:r>
      <w:r w:rsidR="0040640C">
        <w:rPr>
          <w:rFonts w:cstheme="minorHAnsi"/>
        </w:rPr>
        <w:t xml:space="preserve">see </w:t>
      </w:r>
      <w:r w:rsidR="00911263">
        <w:rPr>
          <w:rFonts w:cstheme="minorHAnsi"/>
        </w:rPr>
        <w:t>Christ et al., 2017)</w:t>
      </w:r>
      <w:r w:rsidR="00360F77">
        <w:rPr>
          <w:rFonts w:cstheme="minorHAnsi"/>
        </w:rPr>
        <w:t xml:space="preserve"> – for example to</w:t>
      </w:r>
      <w:r w:rsidR="00BE6982">
        <w:rPr>
          <w:rFonts w:cstheme="minorHAnsi"/>
        </w:rPr>
        <w:t xml:space="preserve"> research questions postulating mediation effects and/or indirect effects</w:t>
      </w:r>
      <w:r w:rsidR="009E3183">
        <w:rPr>
          <w:rFonts w:cstheme="minorHAnsi"/>
        </w:rPr>
        <w:t xml:space="preserve"> (e.g. </w:t>
      </w:r>
      <w:r w:rsidR="00345585">
        <w:rPr>
          <w:rFonts w:cstheme="minorHAnsi"/>
        </w:rPr>
        <w:t xml:space="preserve">Preacher, </w:t>
      </w:r>
      <w:proofErr w:type="spellStart"/>
      <w:r w:rsidR="00345585">
        <w:rPr>
          <w:rFonts w:cstheme="minorHAnsi"/>
        </w:rPr>
        <w:t>Zyphur</w:t>
      </w:r>
      <w:proofErr w:type="spellEnd"/>
      <w:r w:rsidR="00345585">
        <w:rPr>
          <w:rFonts w:cstheme="minorHAnsi"/>
        </w:rPr>
        <w:t>, and Zhang, 2010)</w:t>
      </w:r>
      <w:r w:rsidR="00BE6982">
        <w:rPr>
          <w:rFonts w:cstheme="minorHAnsi"/>
        </w:rPr>
        <w:t>.</w:t>
      </w:r>
      <w:r w:rsidR="00345585">
        <w:rPr>
          <w:rFonts w:cstheme="minorHAnsi"/>
        </w:rPr>
        <w:t xml:space="preserve"> </w:t>
      </w:r>
      <w:r w:rsidR="001D1DA9">
        <w:rPr>
          <w:rFonts w:cstheme="minorHAnsi"/>
        </w:rPr>
        <w:t xml:space="preserve"> Again, when such questions consider variation across groups and/or time then </w:t>
      </w:r>
      <w:r w:rsidR="00761BCE">
        <w:rPr>
          <w:rFonts w:cstheme="minorHAnsi"/>
        </w:rPr>
        <w:t>MSEM</w:t>
      </w:r>
      <w:r w:rsidR="001D1DA9">
        <w:rPr>
          <w:rFonts w:cstheme="minorHAnsi"/>
        </w:rPr>
        <w:t xml:space="preserve"> can have unique applications</w:t>
      </w:r>
      <w:r w:rsidR="00CD759E">
        <w:rPr>
          <w:rFonts w:cstheme="minorHAnsi"/>
        </w:rPr>
        <w:t xml:space="preserve"> </w:t>
      </w:r>
      <w:r w:rsidR="00360F77">
        <w:rPr>
          <w:rFonts w:cstheme="minorHAnsi"/>
        </w:rPr>
        <w:t xml:space="preserve">that are </w:t>
      </w:r>
      <w:r w:rsidR="00CD759E">
        <w:rPr>
          <w:rFonts w:cstheme="minorHAnsi"/>
        </w:rPr>
        <w:t xml:space="preserve">unavailable to other statistical approaches.  Moreover, such unique applications of MSEM can be combined with those mentioned in the paragraph above.  This is illustrated by extending the example research questions just considered.  For example, </w:t>
      </w:r>
      <w:r w:rsidR="00EE5BD6">
        <w:rPr>
          <w:rFonts w:cstheme="minorHAnsi"/>
        </w:rPr>
        <w:t xml:space="preserve">does student self-efficacy mediate the relationship between teacher effectiveness and student attainment and if so, how does this differ over time and/or across countries?  </w:t>
      </w:r>
    </w:p>
    <w:p w14:paraId="3663B56F" w14:textId="02AB376C" w:rsidR="001D1DA9" w:rsidRDefault="00761BCE" w:rsidP="00EE5BD6">
      <w:pPr>
        <w:jc w:val="both"/>
        <w:rPr>
          <w:rFonts w:cstheme="minorHAnsi"/>
        </w:rPr>
      </w:pPr>
      <w:r>
        <w:rPr>
          <w:rFonts w:cstheme="minorHAnsi"/>
        </w:rPr>
        <w:t>MSEM</w:t>
      </w:r>
      <w:r w:rsidR="00EE5BD6">
        <w:rPr>
          <w:rFonts w:cstheme="minorHAnsi"/>
        </w:rPr>
        <w:t xml:space="preserve"> provides a single analytic fram</w:t>
      </w:r>
      <w:r w:rsidR="00360F77">
        <w:rPr>
          <w:rFonts w:cstheme="minorHAnsi"/>
        </w:rPr>
        <w:t>ework for answering all of the above example</w:t>
      </w:r>
      <w:r w:rsidR="00EE5BD6">
        <w:rPr>
          <w:rFonts w:cstheme="minorHAnsi"/>
        </w:rPr>
        <w:t xml:space="preserve"> questions</w:t>
      </w:r>
      <w:r w:rsidR="0028309D">
        <w:rPr>
          <w:rFonts w:cstheme="minorHAnsi"/>
        </w:rPr>
        <w:t xml:space="preserve">.  This </w:t>
      </w:r>
      <w:r w:rsidR="00360F77">
        <w:rPr>
          <w:rFonts w:cstheme="minorHAnsi"/>
        </w:rPr>
        <w:t>common framework has a number of practical benefits for research and</w:t>
      </w:r>
      <w:r w:rsidR="0040640C">
        <w:rPr>
          <w:rFonts w:cstheme="minorHAnsi"/>
        </w:rPr>
        <w:t xml:space="preserve"> for</w:t>
      </w:r>
      <w:r w:rsidR="00360F77">
        <w:rPr>
          <w:rFonts w:cstheme="minorHAnsi"/>
        </w:rPr>
        <w:t xml:space="preserve"> researchers (education-focussed or otherwise)</w:t>
      </w:r>
      <w:r w:rsidR="0028309D">
        <w:rPr>
          <w:rFonts w:cstheme="minorHAnsi"/>
        </w:rPr>
        <w:t xml:space="preserve"> including: 1. Statistically-compatible </w:t>
      </w:r>
      <w:r w:rsidR="00360F77">
        <w:rPr>
          <w:rFonts w:cstheme="minorHAnsi"/>
        </w:rPr>
        <w:t>analyses</w:t>
      </w:r>
      <w:r w:rsidR="0028309D">
        <w:rPr>
          <w:rFonts w:cstheme="minorHAnsi"/>
        </w:rPr>
        <w:t>.  T</w:t>
      </w:r>
      <w:r w:rsidR="00360F77">
        <w:rPr>
          <w:rFonts w:cstheme="minorHAnsi"/>
        </w:rPr>
        <w:t>he results of one study can be extended in another at the statistical rather than</w:t>
      </w:r>
      <w:r w:rsidR="0028309D">
        <w:rPr>
          <w:rFonts w:cstheme="minorHAnsi"/>
        </w:rPr>
        <w:t xml:space="preserve"> the conceptual level</w:t>
      </w:r>
      <w:r w:rsidR="00360F77">
        <w:rPr>
          <w:rFonts w:cstheme="minorHAnsi"/>
        </w:rPr>
        <w:t xml:space="preserve"> (thus increasing validity)</w:t>
      </w:r>
      <w:r w:rsidR="0028309D">
        <w:rPr>
          <w:rFonts w:cstheme="minorHAnsi"/>
        </w:rPr>
        <w:t>; 2. Reduced requirement to learn and maintain working-knowledge of multiple statistical analyses and of multiple statistical software programs</w:t>
      </w:r>
      <w:r w:rsidR="006F0255">
        <w:rPr>
          <w:rFonts w:cstheme="minorHAnsi"/>
        </w:rPr>
        <w:t xml:space="preserve">; 3. Adaptability to future trends.  As a broad suite of techniques, SEM is being continually developed and expanded by academics around the world. Thus, as new </w:t>
      </w:r>
      <w:r w:rsidR="00360F77">
        <w:rPr>
          <w:rFonts w:cstheme="minorHAnsi"/>
        </w:rPr>
        <w:t xml:space="preserve">statistical </w:t>
      </w:r>
      <w:r w:rsidR="006F0255">
        <w:rPr>
          <w:rFonts w:cstheme="minorHAnsi"/>
        </w:rPr>
        <w:t xml:space="preserve">techniques are </w:t>
      </w:r>
      <w:r w:rsidR="00360F77">
        <w:rPr>
          <w:rFonts w:cstheme="minorHAnsi"/>
        </w:rPr>
        <w:t>developed</w:t>
      </w:r>
      <w:r w:rsidR="006F0255">
        <w:rPr>
          <w:rFonts w:cstheme="minorHAnsi"/>
        </w:rPr>
        <w:t xml:space="preserve"> </w:t>
      </w:r>
      <w:r w:rsidR="00360F77">
        <w:rPr>
          <w:rFonts w:cstheme="minorHAnsi"/>
        </w:rPr>
        <w:t>they can be</w:t>
      </w:r>
      <w:r w:rsidR="006F0255">
        <w:rPr>
          <w:rFonts w:cstheme="minorHAnsi"/>
        </w:rPr>
        <w:t xml:space="preserve"> rapidly integrated both within the statistical framework of SEM and its computer software</w:t>
      </w:r>
      <w:r w:rsidR="00360F77">
        <w:rPr>
          <w:rFonts w:cstheme="minorHAnsi"/>
        </w:rPr>
        <w:t xml:space="preserve"> (as is </w:t>
      </w:r>
      <w:r w:rsidR="0040640C">
        <w:rPr>
          <w:rFonts w:cstheme="minorHAnsi"/>
        </w:rPr>
        <w:t xml:space="preserve">currently </w:t>
      </w:r>
      <w:r w:rsidR="00360F77">
        <w:rPr>
          <w:rFonts w:cstheme="minorHAnsi"/>
        </w:rPr>
        <w:t>being experience</w:t>
      </w:r>
      <w:r w:rsidR="0040640C">
        <w:rPr>
          <w:rFonts w:cstheme="minorHAnsi"/>
        </w:rPr>
        <w:t>d</w:t>
      </w:r>
      <w:r w:rsidR="00360F77">
        <w:rPr>
          <w:rFonts w:cstheme="minorHAnsi"/>
        </w:rPr>
        <w:t xml:space="preserve"> in the case of Bayesian SEM; see Section 5)</w:t>
      </w:r>
      <w:r w:rsidR="006F0255">
        <w:rPr>
          <w:rFonts w:cstheme="minorHAnsi"/>
        </w:rPr>
        <w:t xml:space="preserve">. </w:t>
      </w:r>
    </w:p>
    <w:p w14:paraId="2A3422B7" w14:textId="3DAFCCEA" w:rsidR="00B70524" w:rsidRDefault="00A3036B" w:rsidP="00B70524">
      <w:pPr>
        <w:rPr>
          <w:rFonts w:cstheme="minorHAnsi"/>
          <w:b/>
        </w:rPr>
      </w:pPr>
      <w:r>
        <w:rPr>
          <w:rFonts w:cstheme="minorHAnsi"/>
          <w:b/>
        </w:rPr>
        <w:t xml:space="preserve">4. </w:t>
      </w:r>
      <w:r w:rsidR="00B70524" w:rsidRPr="00A94E32">
        <w:rPr>
          <w:rFonts w:cstheme="minorHAnsi"/>
          <w:b/>
        </w:rPr>
        <w:t xml:space="preserve">Seven illustrations showing how </w:t>
      </w:r>
      <w:r w:rsidR="00761BCE">
        <w:rPr>
          <w:rFonts w:cstheme="minorHAnsi"/>
          <w:b/>
        </w:rPr>
        <w:t>MSEM</w:t>
      </w:r>
      <w:r w:rsidR="00B70524" w:rsidRPr="00A94E32">
        <w:rPr>
          <w:rFonts w:cstheme="minorHAnsi"/>
          <w:b/>
        </w:rPr>
        <w:t xml:space="preserve"> can contribute to </w:t>
      </w:r>
      <w:r w:rsidR="00F25D12">
        <w:rPr>
          <w:rFonts w:cstheme="minorHAnsi"/>
          <w:b/>
        </w:rPr>
        <w:t xml:space="preserve">contemporary trends in </w:t>
      </w:r>
      <w:r w:rsidR="00B70524" w:rsidRPr="00A94E32">
        <w:rPr>
          <w:rFonts w:cstheme="minorHAnsi"/>
          <w:b/>
        </w:rPr>
        <w:t>educational research</w:t>
      </w:r>
      <w:r w:rsidR="008B325C">
        <w:rPr>
          <w:rFonts w:cstheme="minorHAnsi"/>
          <w:b/>
        </w:rPr>
        <w:t xml:space="preserve"> </w:t>
      </w:r>
    </w:p>
    <w:p w14:paraId="2D249395" w14:textId="29361D71" w:rsidR="000C0506" w:rsidRDefault="00EE5BD6" w:rsidP="00A3036B">
      <w:pPr>
        <w:jc w:val="both"/>
        <w:rPr>
          <w:rFonts w:cstheme="minorHAnsi"/>
        </w:rPr>
      </w:pPr>
      <w:r>
        <w:rPr>
          <w:rFonts w:cstheme="minorHAnsi"/>
        </w:rPr>
        <w:lastRenderedPageBreak/>
        <w:t xml:space="preserve">Having described the history and prevalence of </w:t>
      </w:r>
      <w:r w:rsidR="00761BCE">
        <w:rPr>
          <w:rFonts w:cstheme="minorHAnsi"/>
        </w:rPr>
        <w:t>MSEM</w:t>
      </w:r>
      <w:r>
        <w:rPr>
          <w:rFonts w:cstheme="minorHAnsi"/>
        </w:rPr>
        <w:t>, outl</w:t>
      </w:r>
      <w:r w:rsidR="00360F77">
        <w:rPr>
          <w:rFonts w:cstheme="minorHAnsi"/>
        </w:rPr>
        <w:t>ined what it is, and explained</w:t>
      </w:r>
      <w:r w:rsidR="000C0506">
        <w:rPr>
          <w:rFonts w:cstheme="minorHAnsi"/>
        </w:rPr>
        <w:t xml:space="preserve"> types of</w:t>
      </w:r>
      <w:r w:rsidR="004540F0">
        <w:rPr>
          <w:rFonts w:cstheme="minorHAnsi"/>
        </w:rPr>
        <w:t xml:space="preserve"> research questions for which </w:t>
      </w:r>
      <w:r w:rsidR="00761BCE">
        <w:rPr>
          <w:rFonts w:cstheme="minorHAnsi"/>
        </w:rPr>
        <w:t>MSEM</w:t>
      </w:r>
      <w:r>
        <w:rPr>
          <w:rFonts w:cstheme="minorHAnsi"/>
        </w:rPr>
        <w:t xml:space="preserve"> has application</w:t>
      </w:r>
      <w:r w:rsidR="000C0506">
        <w:rPr>
          <w:rFonts w:cstheme="minorHAnsi"/>
        </w:rPr>
        <w:t xml:space="preserve"> beyond MLM/HLM, this section </w:t>
      </w:r>
      <w:r>
        <w:rPr>
          <w:rFonts w:cstheme="minorHAnsi"/>
        </w:rPr>
        <w:t xml:space="preserve">presents a snapshot of the different ways in which </w:t>
      </w:r>
      <w:r w:rsidR="004540F0">
        <w:rPr>
          <w:rFonts w:cstheme="minorHAnsi"/>
        </w:rPr>
        <w:t>this analytic approach</w:t>
      </w:r>
      <w:r>
        <w:rPr>
          <w:rFonts w:cstheme="minorHAnsi"/>
        </w:rPr>
        <w:t xml:space="preserve"> </w:t>
      </w:r>
      <w:r w:rsidR="00A21A65">
        <w:rPr>
          <w:rFonts w:cstheme="minorHAnsi"/>
        </w:rPr>
        <w:t>can contribute to contemporary trends in educational research</w:t>
      </w:r>
      <w:r w:rsidR="004540F0">
        <w:rPr>
          <w:rFonts w:cstheme="minorHAnsi"/>
        </w:rPr>
        <w:t xml:space="preserve">.  This is achieved by </w:t>
      </w:r>
      <w:r w:rsidR="004A2513">
        <w:rPr>
          <w:rFonts w:cstheme="minorHAnsi"/>
        </w:rPr>
        <w:t xml:space="preserve">considering each of the seven papers </w:t>
      </w:r>
      <w:r w:rsidR="00452B62">
        <w:rPr>
          <w:rFonts w:cstheme="minorHAnsi"/>
        </w:rPr>
        <w:t xml:space="preserve">featured </w:t>
      </w:r>
      <w:r w:rsidR="004A2513">
        <w:rPr>
          <w:rFonts w:cstheme="minorHAnsi"/>
        </w:rPr>
        <w:t>in this special issue</w:t>
      </w:r>
      <w:r w:rsidR="00BD609A">
        <w:rPr>
          <w:rFonts w:cstheme="minorHAnsi"/>
        </w:rPr>
        <w:t xml:space="preserve"> </w:t>
      </w:r>
      <w:r w:rsidR="004A2513">
        <w:rPr>
          <w:rFonts w:cstheme="minorHAnsi"/>
        </w:rPr>
        <w:t xml:space="preserve">and for each </w:t>
      </w:r>
      <w:r w:rsidR="004540F0">
        <w:rPr>
          <w:rFonts w:cstheme="minorHAnsi"/>
        </w:rPr>
        <w:t>drawing out the</w:t>
      </w:r>
      <w:r w:rsidR="004A2513">
        <w:rPr>
          <w:rFonts w:cstheme="minorHAnsi"/>
        </w:rPr>
        <w:t xml:space="preserve"> </w:t>
      </w:r>
      <w:r w:rsidR="000A2A21">
        <w:rPr>
          <w:rFonts w:cstheme="minorHAnsi"/>
        </w:rPr>
        <w:t>area of</w:t>
      </w:r>
      <w:r w:rsidR="004A2513">
        <w:rPr>
          <w:rFonts w:cstheme="minorHAnsi"/>
        </w:rPr>
        <w:t xml:space="preserve"> educational research that </w:t>
      </w:r>
      <w:r w:rsidR="00BD609A">
        <w:rPr>
          <w:rFonts w:cstheme="minorHAnsi"/>
        </w:rPr>
        <w:t xml:space="preserve">the paper is concerned with </w:t>
      </w:r>
      <w:r w:rsidR="004A2513">
        <w:rPr>
          <w:rFonts w:cstheme="minorHAnsi"/>
        </w:rPr>
        <w:t>and</w:t>
      </w:r>
      <w:r w:rsidR="00BD609A">
        <w:rPr>
          <w:rFonts w:cstheme="minorHAnsi"/>
        </w:rPr>
        <w:t xml:space="preserve"> highlighting</w:t>
      </w:r>
      <w:r w:rsidR="004A2513">
        <w:rPr>
          <w:rFonts w:cstheme="minorHAnsi"/>
        </w:rPr>
        <w:t xml:space="preserve"> </w:t>
      </w:r>
      <w:r w:rsidR="00BD609A">
        <w:rPr>
          <w:rFonts w:cstheme="minorHAnsi"/>
        </w:rPr>
        <w:t xml:space="preserve">the contribution made by </w:t>
      </w:r>
      <w:r w:rsidR="00761BCE">
        <w:rPr>
          <w:rFonts w:cstheme="minorHAnsi"/>
        </w:rPr>
        <w:t>MSEM</w:t>
      </w:r>
      <w:r w:rsidR="004A2513">
        <w:rPr>
          <w:rFonts w:cstheme="minorHAnsi"/>
        </w:rPr>
        <w:t>.</w:t>
      </w:r>
      <w:r w:rsidR="00B37EBC">
        <w:rPr>
          <w:rFonts w:cstheme="minorHAnsi"/>
        </w:rPr>
        <w:t xml:space="preserve">  </w:t>
      </w:r>
      <w:r w:rsidR="00360F77">
        <w:rPr>
          <w:rFonts w:cstheme="minorHAnsi"/>
        </w:rPr>
        <w:t>B</w:t>
      </w:r>
      <w:r w:rsidR="00B37EBC">
        <w:rPr>
          <w:rFonts w:cstheme="minorHAnsi"/>
        </w:rPr>
        <w:t xml:space="preserve">oth nesting of </w:t>
      </w:r>
      <w:r w:rsidR="00B619BC">
        <w:rPr>
          <w:rFonts w:cstheme="minorHAnsi"/>
        </w:rPr>
        <w:t>students</w:t>
      </w:r>
      <w:r w:rsidR="007B7949">
        <w:rPr>
          <w:rFonts w:cstheme="minorHAnsi"/>
        </w:rPr>
        <w:t xml:space="preserve"> in classes/schools</w:t>
      </w:r>
      <w:r w:rsidR="00B37EBC">
        <w:rPr>
          <w:rFonts w:cstheme="minorHAnsi"/>
        </w:rPr>
        <w:t xml:space="preserve"> and nesting of time points</w:t>
      </w:r>
      <w:r w:rsidR="00830B56">
        <w:rPr>
          <w:rFonts w:cstheme="minorHAnsi"/>
        </w:rPr>
        <w:t xml:space="preserve"> in students</w:t>
      </w:r>
      <w:r w:rsidR="00360F77">
        <w:rPr>
          <w:rFonts w:cstheme="minorHAnsi"/>
        </w:rPr>
        <w:t xml:space="preserve"> can be found </w:t>
      </w:r>
      <w:r w:rsidR="0040640C">
        <w:rPr>
          <w:rFonts w:cstheme="minorHAnsi"/>
        </w:rPr>
        <w:t>in these papers - as can both</w:t>
      </w:r>
      <w:r w:rsidR="00360F77">
        <w:rPr>
          <w:rFonts w:cstheme="minorHAnsi"/>
        </w:rPr>
        <w:t xml:space="preserve"> the </w:t>
      </w:r>
      <w:r w:rsidR="00B37EBC">
        <w:rPr>
          <w:rFonts w:cstheme="minorHAnsi"/>
        </w:rPr>
        <w:t>types of research question considered in Section 3.</w:t>
      </w:r>
    </w:p>
    <w:p w14:paraId="6F3E9172" w14:textId="4F3DAA93" w:rsidR="00452B62" w:rsidRDefault="004A2513" w:rsidP="00A3036B">
      <w:pPr>
        <w:jc w:val="both"/>
        <w:rPr>
          <w:rFonts w:cstheme="minorHAnsi"/>
        </w:rPr>
      </w:pPr>
      <w:r>
        <w:rPr>
          <w:rFonts w:cstheme="minorHAnsi"/>
        </w:rPr>
        <w:t>B</w:t>
      </w:r>
      <w:r w:rsidR="004540F0">
        <w:rPr>
          <w:rFonts w:cstheme="minorHAnsi"/>
        </w:rPr>
        <w:t xml:space="preserve">eginning with </w:t>
      </w:r>
      <w:proofErr w:type="spellStart"/>
      <w:r w:rsidR="004540F0" w:rsidRPr="0003280C">
        <w:rPr>
          <w:rFonts w:cstheme="minorHAnsi"/>
        </w:rPr>
        <w:t>B</w:t>
      </w:r>
      <w:r w:rsidR="00880A21" w:rsidRPr="0003280C">
        <w:rPr>
          <w:rFonts w:cstheme="minorHAnsi"/>
        </w:rPr>
        <w:t>ardach</w:t>
      </w:r>
      <w:proofErr w:type="spellEnd"/>
      <w:r w:rsidR="004C0CE6" w:rsidRPr="0003280C">
        <w:rPr>
          <w:rFonts w:cstheme="minorHAnsi"/>
        </w:rPr>
        <w:t xml:space="preserve">, </w:t>
      </w:r>
      <w:proofErr w:type="spellStart"/>
      <w:r w:rsidR="004C0CE6" w:rsidRPr="0003280C">
        <w:rPr>
          <w:rFonts w:cstheme="minorHAnsi"/>
        </w:rPr>
        <w:t>Lüftenegger</w:t>
      </w:r>
      <w:proofErr w:type="spellEnd"/>
      <w:r w:rsidR="0003280C" w:rsidRPr="0003280C">
        <w:rPr>
          <w:rFonts w:cstheme="minorHAnsi"/>
        </w:rPr>
        <w:t xml:space="preserve">, and </w:t>
      </w:r>
      <w:proofErr w:type="spellStart"/>
      <w:r w:rsidR="0003280C" w:rsidRPr="0003280C">
        <w:rPr>
          <w:rFonts w:cstheme="minorHAnsi"/>
        </w:rPr>
        <w:t>Yanagida</w:t>
      </w:r>
      <w:proofErr w:type="spellEnd"/>
      <w:r w:rsidR="0003280C" w:rsidRPr="0003280C">
        <w:rPr>
          <w:rFonts w:cstheme="minorHAnsi"/>
        </w:rPr>
        <w:t xml:space="preserve"> </w:t>
      </w:r>
      <w:r w:rsidR="00880A21" w:rsidRPr="0003280C">
        <w:rPr>
          <w:rFonts w:cstheme="minorHAnsi"/>
        </w:rPr>
        <w:t>(2020)</w:t>
      </w:r>
      <w:r w:rsidR="004540F0" w:rsidRPr="0003280C">
        <w:rPr>
          <w:rFonts w:cstheme="minorHAnsi"/>
        </w:rPr>
        <w:t>,</w:t>
      </w:r>
      <w:r w:rsidR="004540F0">
        <w:rPr>
          <w:rFonts w:cstheme="minorHAnsi"/>
        </w:rPr>
        <w:t xml:space="preserve"> this paper</w:t>
      </w:r>
      <w:r w:rsidR="00BD609A">
        <w:rPr>
          <w:rFonts w:cstheme="minorHAnsi"/>
        </w:rPr>
        <w:t xml:space="preserve"> focusses on </w:t>
      </w:r>
      <w:r w:rsidR="00452B62">
        <w:rPr>
          <w:rFonts w:cstheme="minorHAnsi"/>
        </w:rPr>
        <w:t xml:space="preserve">how the group psychosocial processes and </w:t>
      </w:r>
      <w:r w:rsidR="00E74BE6">
        <w:rPr>
          <w:rFonts w:cstheme="minorHAnsi"/>
        </w:rPr>
        <w:t xml:space="preserve">goal </w:t>
      </w:r>
      <w:r w:rsidR="00452B62">
        <w:rPr>
          <w:rFonts w:cstheme="minorHAnsi"/>
        </w:rPr>
        <w:t>structures in a classroom (the ‘classroom climate’) can influence the</w:t>
      </w:r>
      <w:r w:rsidR="00E74BE6">
        <w:rPr>
          <w:rFonts w:cstheme="minorHAnsi"/>
        </w:rPr>
        <w:t xml:space="preserve"> motivation of</w:t>
      </w:r>
      <w:r w:rsidR="00452B62">
        <w:rPr>
          <w:rFonts w:cstheme="minorHAnsi"/>
        </w:rPr>
        <w:t xml:space="preserve"> individual students. </w:t>
      </w:r>
      <w:r w:rsidR="00760322">
        <w:rPr>
          <w:rFonts w:cstheme="minorHAnsi"/>
        </w:rPr>
        <w:t xml:space="preserve">A comparison of the cluster-robust standard error approach </w:t>
      </w:r>
      <w:r w:rsidR="00112D72">
        <w:rPr>
          <w:rFonts w:cstheme="minorHAnsi"/>
        </w:rPr>
        <w:t xml:space="preserve">(see Section 2) </w:t>
      </w:r>
      <w:r w:rsidR="00760322">
        <w:rPr>
          <w:rFonts w:cstheme="minorHAnsi"/>
        </w:rPr>
        <w:t xml:space="preserve">and </w:t>
      </w:r>
      <w:r w:rsidR="00112D72">
        <w:rPr>
          <w:rFonts w:cstheme="minorHAnsi"/>
        </w:rPr>
        <w:t>a</w:t>
      </w:r>
      <w:r w:rsidR="00760322">
        <w:rPr>
          <w:rFonts w:cstheme="minorHAnsi"/>
        </w:rPr>
        <w:t xml:space="preserve"> </w:t>
      </w:r>
      <w:r w:rsidR="00112D72">
        <w:rPr>
          <w:rFonts w:cstheme="minorHAnsi"/>
        </w:rPr>
        <w:t>‘</w:t>
      </w:r>
      <w:r w:rsidR="00760322">
        <w:rPr>
          <w:rFonts w:cstheme="minorHAnsi"/>
        </w:rPr>
        <w:t>doubly latent</w:t>
      </w:r>
      <w:r w:rsidR="00112D72">
        <w:rPr>
          <w:rFonts w:cstheme="minorHAnsi"/>
        </w:rPr>
        <w:t>’</w:t>
      </w:r>
      <w:r w:rsidR="00760322">
        <w:rPr>
          <w:rFonts w:cstheme="minorHAnsi"/>
        </w:rPr>
        <w:t xml:space="preserve"> MSEM </w:t>
      </w:r>
      <w:r w:rsidR="00452B62">
        <w:rPr>
          <w:rFonts w:cstheme="minorHAnsi"/>
        </w:rPr>
        <w:t>approach</w:t>
      </w:r>
      <w:r w:rsidR="00112D72">
        <w:rPr>
          <w:rFonts w:cstheme="minorHAnsi"/>
        </w:rPr>
        <w:t xml:space="preserve"> for</w:t>
      </w:r>
      <w:r w:rsidR="00452B62">
        <w:rPr>
          <w:rFonts w:cstheme="minorHAnsi"/>
        </w:rPr>
        <w:t xml:space="preserve"> statistically modelling the nesting of students within classrooms </w:t>
      </w:r>
      <w:r w:rsidR="00112D72">
        <w:rPr>
          <w:rFonts w:cstheme="minorHAnsi"/>
        </w:rPr>
        <w:t>is undertaken w</w:t>
      </w:r>
      <w:r w:rsidR="00EB5EB2">
        <w:rPr>
          <w:rFonts w:cstheme="minorHAnsi"/>
        </w:rPr>
        <w:t>ith data from 1645 Austrian secondary school students in 83 classrooms</w:t>
      </w:r>
      <w:r w:rsidR="00452B62">
        <w:rPr>
          <w:rFonts w:cstheme="minorHAnsi"/>
        </w:rPr>
        <w:t xml:space="preserve">. </w:t>
      </w:r>
      <w:r w:rsidR="00EB5EB2">
        <w:rPr>
          <w:rFonts w:cstheme="minorHAnsi"/>
        </w:rPr>
        <w:t xml:space="preserve"> </w:t>
      </w:r>
      <w:r w:rsidR="00761BCE">
        <w:rPr>
          <w:rFonts w:cstheme="minorHAnsi"/>
        </w:rPr>
        <w:t>MSEM</w:t>
      </w:r>
      <w:r w:rsidR="00452B62">
        <w:rPr>
          <w:rFonts w:cstheme="minorHAnsi"/>
        </w:rPr>
        <w:t xml:space="preserve"> is used to explore differences in the measurement and relationships between three psychological constructs (</w:t>
      </w:r>
      <w:r w:rsidR="00112D72">
        <w:rPr>
          <w:rFonts w:cstheme="minorHAnsi"/>
        </w:rPr>
        <w:t>m</w:t>
      </w:r>
      <w:r w:rsidR="00452B62">
        <w:rPr>
          <w:rFonts w:cstheme="minorHAnsi"/>
        </w:rPr>
        <w:t xml:space="preserve">astery goal structure, </w:t>
      </w:r>
      <w:r w:rsidR="00112D72">
        <w:rPr>
          <w:rFonts w:cstheme="minorHAnsi"/>
        </w:rPr>
        <w:t>s</w:t>
      </w:r>
      <w:r w:rsidR="00452B62">
        <w:rPr>
          <w:rFonts w:cstheme="minorHAnsi"/>
        </w:rPr>
        <w:t xml:space="preserve">ocial goal structure, </w:t>
      </w:r>
      <w:r w:rsidR="00112D72">
        <w:rPr>
          <w:rFonts w:cstheme="minorHAnsi"/>
        </w:rPr>
        <w:t>p</w:t>
      </w:r>
      <w:r w:rsidR="00452B62">
        <w:rPr>
          <w:rFonts w:cstheme="minorHAnsi"/>
        </w:rPr>
        <w:t>ersonal mastery goal</w:t>
      </w:r>
      <w:r w:rsidR="00112D72">
        <w:rPr>
          <w:rFonts w:cstheme="minorHAnsi"/>
        </w:rPr>
        <w:t>s</w:t>
      </w:r>
      <w:r w:rsidR="00452B62">
        <w:rPr>
          <w:rFonts w:cstheme="minorHAnsi"/>
        </w:rPr>
        <w:t>) as they exist both for individual students and for whole classrooms.</w:t>
      </w:r>
      <w:r w:rsidR="00EB5EB2">
        <w:rPr>
          <w:rFonts w:cstheme="minorHAnsi"/>
        </w:rPr>
        <w:t xml:space="preserve">  Empirical results favour use of the more complex approach in studies </w:t>
      </w:r>
      <w:r w:rsidR="00B87563">
        <w:rPr>
          <w:rFonts w:cstheme="minorHAnsi"/>
        </w:rPr>
        <w:t>investigating</w:t>
      </w:r>
      <w:r w:rsidR="00EB5EB2">
        <w:rPr>
          <w:rFonts w:cstheme="minorHAnsi"/>
        </w:rPr>
        <w:t xml:space="preserve"> the effects of classroom climate.</w:t>
      </w:r>
    </w:p>
    <w:p w14:paraId="4E5EA5D8" w14:textId="7C8F53A2" w:rsidR="000A2A21" w:rsidRDefault="004540F0" w:rsidP="000A2A21">
      <w:pPr>
        <w:jc w:val="both"/>
        <w:rPr>
          <w:rFonts w:cstheme="minorHAnsi"/>
        </w:rPr>
      </w:pPr>
      <w:r>
        <w:rPr>
          <w:rFonts w:cstheme="minorHAnsi"/>
        </w:rPr>
        <w:t xml:space="preserve">Second, </w:t>
      </w:r>
      <w:r w:rsidR="00880A21">
        <w:rPr>
          <w:rFonts w:cstheme="minorHAnsi"/>
        </w:rPr>
        <w:t>Burns, Martin, and Collie (2020)</w:t>
      </w:r>
      <w:r w:rsidR="00EB5EB2">
        <w:rPr>
          <w:rFonts w:cstheme="minorHAnsi"/>
        </w:rPr>
        <w:t xml:space="preserve"> consider</w:t>
      </w:r>
      <w:r w:rsidR="000A2A21">
        <w:rPr>
          <w:rFonts w:cstheme="minorHAnsi"/>
        </w:rPr>
        <w:t xml:space="preserve"> the school-level </w:t>
      </w:r>
      <w:r w:rsidR="002F76CC">
        <w:rPr>
          <w:rFonts w:cstheme="minorHAnsi"/>
        </w:rPr>
        <w:t>effects</w:t>
      </w:r>
      <w:r w:rsidR="004060E9">
        <w:rPr>
          <w:rFonts w:cstheme="minorHAnsi"/>
        </w:rPr>
        <w:t xml:space="preserve"> </w:t>
      </w:r>
      <w:r w:rsidR="000A2A21">
        <w:rPr>
          <w:rFonts w:cstheme="minorHAnsi"/>
        </w:rPr>
        <w:t>of students’ academic achievement and compare the effects of perceived ‘school belonging’ and perceived teacher unfairness – as experienced both by individual students and by schools as a whole. Data to compare the effects of these perceptions on student achievement comes from the 2015 PISA dataset (</w:t>
      </w:r>
      <w:r w:rsidR="000A2A21" w:rsidRPr="000A2A21">
        <w:rPr>
          <w:rFonts w:cstheme="minorHAnsi"/>
        </w:rPr>
        <w:t>210,381 students in 7964 schools from</w:t>
      </w:r>
      <w:r w:rsidR="000A2A21">
        <w:rPr>
          <w:rFonts w:cstheme="minorHAnsi"/>
        </w:rPr>
        <w:t xml:space="preserve"> </w:t>
      </w:r>
      <w:r w:rsidR="000A2A21" w:rsidRPr="000A2A21">
        <w:rPr>
          <w:rFonts w:cstheme="minorHAnsi"/>
        </w:rPr>
        <w:t>32 OECD countries</w:t>
      </w:r>
      <w:r w:rsidR="000A2A21">
        <w:rPr>
          <w:rFonts w:cstheme="minorHAnsi"/>
        </w:rPr>
        <w:t>).</w:t>
      </w:r>
      <w:r w:rsidR="00D401D5">
        <w:rPr>
          <w:rFonts w:cstheme="minorHAnsi"/>
        </w:rPr>
        <w:t xml:space="preserve">  </w:t>
      </w:r>
      <w:r w:rsidR="00050C3C">
        <w:rPr>
          <w:rFonts w:cstheme="minorHAnsi"/>
        </w:rPr>
        <w:t xml:space="preserve"> Again, </w:t>
      </w:r>
      <w:r w:rsidR="00761BCE">
        <w:rPr>
          <w:rFonts w:cstheme="minorHAnsi"/>
        </w:rPr>
        <w:t>MSEM</w:t>
      </w:r>
      <w:r w:rsidR="00050C3C">
        <w:rPr>
          <w:rFonts w:cstheme="minorHAnsi"/>
        </w:rPr>
        <w:t xml:space="preserve"> is used </w:t>
      </w:r>
      <w:r w:rsidR="0087254C">
        <w:rPr>
          <w:rFonts w:cstheme="minorHAnsi"/>
        </w:rPr>
        <w:t xml:space="preserve">investigate </w:t>
      </w:r>
      <w:r w:rsidR="00050C3C">
        <w:rPr>
          <w:rFonts w:cstheme="minorHAnsi"/>
        </w:rPr>
        <w:t xml:space="preserve">differences in the measurement and relationships between </w:t>
      </w:r>
      <w:r w:rsidR="0087254C">
        <w:rPr>
          <w:rFonts w:cstheme="minorHAnsi"/>
        </w:rPr>
        <w:t>constructs</w:t>
      </w:r>
      <w:r w:rsidR="0087254C" w:rsidRPr="00050C3C">
        <w:rPr>
          <w:rFonts w:cstheme="minorHAnsi"/>
        </w:rPr>
        <w:t xml:space="preserve"> </w:t>
      </w:r>
      <w:r w:rsidR="00050C3C">
        <w:rPr>
          <w:rFonts w:cstheme="minorHAnsi"/>
        </w:rPr>
        <w:t xml:space="preserve">as they exist both for individual students and </w:t>
      </w:r>
      <w:r w:rsidR="0087254C">
        <w:rPr>
          <w:rFonts w:cstheme="minorHAnsi"/>
        </w:rPr>
        <w:t xml:space="preserve">as composite scores </w:t>
      </w:r>
      <w:r w:rsidR="00050C3C">
        <w:rPr>
          <w:rFonts w:cstheme="minorHAnsi"/>
        </w:rPr>
        <w:t>for whole schools.  The effects of perceived ‘school’ belonging’ and teacher unfairness on students’ achievement are different depending on whether these perceptions are considered across a whole school on for individual students.  In turn, these suggest that there are distinct psychosocial processes at play at each level.</w:t>
      </w:r>
    </w:p>
    <w:p w14:paraId="200D2ACF" w14:textId="0075BD08" w:rsidR="004540F0" w:rsidRDefault="004540F0" w:rsidP="00A3036B">
      <w:pPr>
        <w:jc w:val="both"/>
        <w:rPr>
          <w:rFonts w:cstheme="minorHAnsi"/>
        </w:rPr>
      </w:pPr>
      <w:proofErr w:type="gramStart"/>
      <w:r>
        <w:rPr>
          <w:rFonts w:cstheme="minorHAnsi"/>
        </w:rPr>
        <w:t xml:space="preserve">Third, </w:t>
      </w:r>
      <w:r w:rsidR="00880A21">
        <w:rPr>
          <w:rFonts w:cstheme="minorHAnsi"/>
        </w:rPr>
        <w:t>Ha</w:t>
      </w:r>
      <w:r>
        <w:rPr>
          <w:rFonts w:cstheme="minorHAnsi"/>
        </w:rPr>
        <w:t>ll</w:t>
      </w:r>
      <w:r w:rsidR="0003280C">
        <w:rPr>
          <w:rFonts w:cstheme="minorHAnsi"/>
        </w:rPr>
        <w:t xml:space="preserve"> et al.</w:t>
      </w:r>
      <w:r w:rsidR="00880A21">
        <w:rPr>
          <w:rFonts w:cstheme="minorHAnsi"/>
        </w:rPr>
        <w:t xml:space="preserve"> (2020)</w:t>
      </w:r>
      <w:r w:rsidR="004A2513">
        <w:rPr>
          <w:rFonts w:cstheme="minorHAnsi"/>
        </w:rPr>
        <w:t>.</w:t>
      </w:r>
      <w:proofErr w:type="gramEnd"/>
      <w:r w:rsidR="004A2513">
        <w:rPr>
          <w:rFonts w:cstheme="minorHAnsi"/>
        </w:rPr>
        <w:t xml:space="preserve">  This paper </w:t>
      </w:r>
      <w:r w:rsidR="00BD609A">
        <w:rPr>
          <w:rFonts w:cstheme="minorHAnsi"/>
        </w:rPr>
        <w:t>is directly concerned with the</w:t>
      </w:r>
      <w:r w:rsidR="00A3036B">
        <w:rPr>
          <w:rFonts w:cstheme="minorHAnsi"/>
        </w:rPr>
        <w:t xml:space="preserve"> trend for increasing </w:t>
      </w:r>
      <w:r w:rsidR="00761BCE">
        <w:rPr>
          <w:rFonts w:cstheme="minorHAnsi"/>
        </w:rPr>
        <w:t>MSEM</w:t>
      </w:r>
      <w:r w:rsidR="00A3036B">
        <w:rPr>
          <w:rFonts w:cstheme="minorHAnsi"/>
        </w:rPr>
        <w:t xml:space="preserve"> in educational research that has been earlier outlined in this editorial.  </w:t>
      </w:r>
      <w:r w:rsidR="00761BCE">
        <w:rPr>
          <w:rFonts w:cstheme="minorHAnsi"/>
        </w:rPr>
        <w:t>MSEM</w:t>
      </w:r>
      <w:r w:rsidR="00A3036B">
        <w:rPr>
          <w:rFonts w:cstheme="minorHAnsi"/>
        </w:rPr>
        <w:t xml:space="preserve"> is used to reconsider the definition and implementation of a fundamental concept in contemporary multivariate statistical analysis in the social sciences (Moderation) and by doing so </w:t>
      </w:r>
      <w:r w:rsidR="00112D72">
        <w:rPr>
          <w:rFonts w:cstheme="minorHAnsi"/>
        </w:rPr>
        <w:t xml:space="preserve">identifies an under-explored </w:t>
      </w:r>
      <w:r w:rsidR="00A3036B">
        <w:rPr>
          <w:rFonts w:cstheme="minorHAnsi"/>
        </w:rPr>
        <w:t>extension</w:t>
      </w:r>
      <w:r w:rsidR="00112D72">
        <w:rPr>
          <w:rFonts w:cstheme="minorHAnsi"/>
        </w:rPr>
        <w:t xml:space="preserve"> that the authors term “</w:t>
      </w:r>
      <w:r w:rsidR="00A3036B">
        <w:rPr>
          <w:rFonts w:cstheme="minorHAnsi"/>
        </w:rPr>
        <w:t>Airbag Moderation</w:t>
      </w:r>
      <w:r w:rsidR="00112D72">
        <w:rPr>
          <w:rFonts w:cstheme="minorHAnsi"/>
        </w:rPr>
        <w:t>”</w:t>
      </w:r>
      <w:r w:rsidR="00A3036B">
        <w:rPr>
          <w:rFonts w:cstheme="minorHAnsi"/>
        </w:rPr>
        <w:t xml:space="preserve">.  The role of </w:t>
      </w:r>
      <w:r w:rsidR="00761BCE">
        <w:rPr>
          <w:rFonts w:cstheme="minorHAnsi"/>
        </w:rPr>
        <w:t>MSEM</w:t>
      </w:r>
      <w:r w:rsidR="00A3036B">
        <w:rPr>
          <w:rFonts w:cstheme="minorHAnsi"/>
        </w:rPr>
        <w:t xml:space="preserve"> is critical in this paper.  It is through </w:t>
      </w:r>
      <w:r w:rsidR="00761BCE">
        <w:rPr>
          <w:rFonts w:cstheme="minorHAnsi"/>
        </w:rPr>
        <w:t>MSEM</w:t>
      </w:r>
      <w:r w:rsidR="00A3036B">
        <w:rPr>
          <w:rFonts w:cstheme="minorHAnsi"/>
        </w:rPr>
        <w:t xml:space="preserve"> that the core assumption adhered to in contemporary statistical analysis is challenged: That Moderation is conceptually equivalent to Interaction due to both being able to be statistically implemented via statistical interaction terms.  As </w:t>
      </w:r>
      <w:r w:rsidR="00761BCE">
        <w:rPr>
          <w:rFonts w:cstheme="minorHAnsi"/>
        </w:rPr>
        <w:t>MSEM</w:t>
      </w:r>
      <w:r w:rsidR="00A3036B">
        <w:rPr>
          <w:rFonts w:cstheme="minorHAnsi"/>
        </w:rPr>
        <w:t xml:space="preserve"> has developed its focus on random slope effects (see Section 2) </w:t>
      </w:r>
      <w:r w:rsidR="00BD609A">
        <w:rPr>
          <w:rFonts w:cstheme="minorHAnsi"/>
        </w:rPr>
        <w:t xml:space="preserve">this </w:t>
      </w:r>
      <w:r w:rsidR="00112D72">
        <w:rPr>
          <w:rFonts w:cstheme="minorHAnsi"/>
        </w:rPr>
        <w:t>has led to the development of latent variable approaches</w:t>
      </w:r>
      <w:r w:rsidR="000F6C58">
        <w:rPr>
          <w:rFonts w:cstheme="minorHAnsi"/>
        </w:rPr>
        <w:t xml:space="preserve"> to represent these effects – </w:t>
      </w:r>
      <w:r w:rsidR="00112D72">
        <w:rPr>
          <w:rFonts w:cstheme="minorHAnsi"/>
        </w:rPr>
        <w:t>an approach</w:t>
      </w:r>
      <w:r w:rsidR="000F6C58">
        <w:rPr>
          <w:rFonts w:cstheme="minorHAnsi"/>
        </w:rPr>
        <w:t xml:space="preserve"> that can be implemented in any data set – not just those with nested cases or nested time points.  Because random slope effects allow for the testing of Moderation without use of statistical interaction terms, so this new development permits the assumption </w:t>
      </w:r>
      <w:r w:rsidR="00B37EBC">
        <w:rPr>
          <w:rFonts w:cstheme="minorHAnsi"/>
        </w:rPr>
        <w:t xml:space="preserve">to be challenged </w:t>
      </w:r>
      <w:r w:rsidR="000F6C58">
        <w:rPr>
          <w:rFonts w:cstheme="minorHAnsi"/>
        </w:rPr>
        <w:t>that Moderation is the same as Interaction</w:t>
      </w:r>
      <w:r w:rsidR="00B37EBC">
        <w:rPr>
          <w:rFonts w:cstheme="minorHAnsi"/>
        </w:rPr>
        <w:t xml:space="preserve"> (</w:t>
      </w:r>
      <w:r w:rsidR="00693DE8">
        <w:rPr>
          <w:rFonts w:cstheme="minorHAnsi"/>
        </w:rPr>
        <w:t>in part due</w:t>
      </w:r>
      <w:r w:rsidR="00B37EBC">
        <w:rPr>
          <w:rFonts w:cstheme="minorHAnsi"/>
        </w:rPr>
        <w:t xml:space="preserve"> </w:t>
      </w:r>
      <w:r w:rsidR="00693DE8">
        <w:rPr>
          <w:rFonts w:cstheme="minorHAnsi"/>
        </w:rPr>
        <w:t>to the fact that</w:t>
      </w:r>
      <w:r w:rsidR="00B37EBC">
        <w:rPr>
          <w:rFonts w:cstheme="minorHAnsi"/>
        </w:rPr>
        <w:t xml:space="preserve"> both can</w:t>
      </w:r>
      <w:r w:rsidR="00BD609A">
        <w:rPr>
          <w:rFonts w:cstheme="minorHAnsi"/>
        </w:rPr>
        <w:t xml:space="preserve"> be statistically </w:t>
      </w:r>
      <w:r w:rsidR="00693DE8">
        <w:rPr>
          <w:rFonts w:cstheme="minorHAnsi"/>
        </w:rPr>
        <w:t>tested with statistical interaction terms</w:t>
      </w:r>
      <w:r w:rsidR="00BD609A">
        <w:rPr>
          <w:rFonts w:cstheme="minorHAnsi"/>
        </w:rPr>
        <w:t>)</w:t>
      </w:r>
      <w:r w:rsidR="00B37EBC">
        <w:rPr>
          <w:rFonts w:cstheme="minorHAnsi"/>
        </w:rPr>
        <w:t>.</w:t>
      </w:r>
      <w:r w:rsidR="000F6C58">
        <w:rPr>
          <w:rFonts w:cstheme="minorHAnsi"/>
        </w:rPr>
        <w:t xml:space="preserve"> That then opens up the opportunity for new </w:t>
      </w:r>
      <w:r w:rsidR="00BD609A">
        <w:rPr>
          <w:rFonts w:cstheme="minorHAnsi"/>
        </w:rPr>
        <w:t xml:space="preserve">methodological and statistical </w:t>
      </w:r>
      <w:r w:rsidR="000F6C58">
        <w:rPr>
          <w:rFonts w:cstheme="minorHAnsi"/>
        </w:rPr>
        <w:t>concepts to be developed</w:t>
      </w:r>
      <w:r w:rsidR="00BD609A">
        <w:rPr>
          <w:rFonts w:cstheme="minorHAnsi"/>
        </w:rPr>
        <w:t>,</w:t>
      </w:r>
      <w:r w:rsidR="000F6C58">
        <w:rPr>
          <w:rFonts w:cstheme="minorHAnsi"/>
        </w:rPr>
        <w:t xml:space="preserve"> of which Airbag Moderation is one.</w:t>
      </w:r>
      <w:r w:rsidR="00EB5EB2">
        <w:rPr>
          <w:rFonts w:cstheme="minorHAnsi"/>
        </w:rPr>
        <w:t xml:space="preserve">  Data from 2568 English children aged 1-3 years who used one of 117 Sure Start Children’s Centres is then </w:t>
      </w:r>
      <w:r w:rsidR="00B37EBC">
        <w:rPr>
          <w:rFonts w:cstheme="minorHAnsi"/>
        </w:rPr>
        <w:lastRenderedPageBreak/>
        <w:t>analysed to demonstrate that</w:t>
      </w:r>
      <w:r w:rsidR="00EB5EB2">
        <w:rPr>
          <w:rFonts w:cstheme="minorHAnsi"/>
        </w:rPr>
        <w:t xml:space="preserve"> Children’s Centres function in this manner in the context of poverty and internalising behaviours shown by 3 year olds. </w:t>
      </w:r>
    </w:p>
    <w:p w14:paraId="34300AC9" w14:textId="7EC1D34C" w:rsidR="00D15368" w:rsidRDefault="004540F0" w:rsidP="00A3036B">
      <w:pPr>
        <w:jc w:val="both"/>
        <w:rPr>
          <w:rFonts w:cstheme="minorHAnsi"/>
        </w:rPr>
      </w:pPr>
      <w:proofErr w:type="spellStart"/>
      <w:r>
        <w:rPr>
          <w:rFonts w:cstheme="minorHAnsi"/>
        </w:rPr>
        <w:t>Fouth</w:t>
      </w:r>
      <w:proofErr w:type="spellEnd"/>
      <w:r>
        <w:rPr>
          <w:rFonts w:cstheme="minorHAnsi"/>
        </w:rPr>
        <w:t xml:space="preserve">, </w:t>
      </w:r>
      <w:proofErr w:type="spellStart"/>
      <w:r>
        <w:rPr>
          <w:rFonts w:cstheme="minorHAnsi"/>
        </w:rPr>
        <w:t>Kyriakides</w:t>
      </w:r>
      <w:proofErr w:type="spellEnd"/>
      <w:r>
        <w:rPr>
          <w:rFonts w:cstheme="minorHAnsi"/>
        </w:rPr>
        <w:t xml:space="preserve"> and </w:t>
      </w:r>
      <w:proofErr w:type="spellStart"/>
      <w:r>
        <w:rPr>
          <w:rFonts w:cstheme="minorHAnsi"/>
        </w:rPr>
        <w:t>Charalambous</w:t>
      </w:r>
      <w:proofErr w:type="spellEnd"/>
      <w:r>
        <w:rPr>
          <w:rFonts w:cstheme="minorHAnsi"/>
        </w:rPr>
        <w:t xml:space="preserve"> </w:t>
      </w:r>
      <w:r w:rsidRPr="0003280C">
        <w:rPr>
          <w:rFonts w:cstheme="minorHAnsi"/>
        </w:rPr>
        <w:t>(2020)</w:t>
      </w:r>
      <w:r w:rsidR="00993FC1">
        <w:rPr>
          <w:rFonts w:cstheme="minorHAnsi"/>
        </w:rPr>
        <w:t xml:space="preserve"> provide an explicit illustration of the importance of </w:t>
      </w:r>
      <w:r w:rsidR="00761BCE">
        <w:rPr>
          <w:rFonts w:cstheme="minorHAnsi"/>
        </w:rPr>
        <w:t>MSEM</w:t>
      </w:r>
      <w:r w:rsidR="00993FC1">
        <w:rPr>
          <w:rFonts w:cstheme="minorHAnsi"/>
        </w:rPr>
        <w:t xml:space="preserve"> to theory testing within a </w:t>
      </w:r>
      <w:proofErr w:type="spellStart"/>
      <w:r w:rsidR="00993FC1">
        <w:rPr>
          <w:rFonts w:cstheme="minorHAnsi"/>
        </w:rPr>
        <w:t>hypothetico</w:t>
      </w:r>
      <w:proofErr w:type="spellEnd"/>
      <w:r w:rsidR="00993FC1">
        <w:rPr>
          <w:rFonts w:cstheme="minorHAnsi"/>
        </w:rPr>
        <w:t>-deductive framework of knowledge</w:t>
      </w:r>
      <w:r w:rsidR="00CD1284">
        <w:rPr>
          <w:rFonts w:cstheme="minorHAnsi"/>
        </w:rPr>
        <w:t xml:space="preserve"> acquisition</w:t>
      </w:r>
      <w:r w:rsidR="00993FC1">
        <w:rPr>
          <w:rFonts w:cstheme="minorHAnsi"/>
        </w:rPr>
        <w:t xml:space="preserve"> within educational research.  This is achieved by considering both direct and indirect effects on student learning outcomes that can result from whole school interventions (here the Dynamic </w:t>
      </w:r>
      <w:r w:rsidR="00CD1284">
        <w:rPr>
          <w:rFonts w:cstheme="minorHAnsi"/>
        </w:rPr>
        <w:t xml:space="preserve">Approach to School Improvement, DASI; see </w:t>
      </w:r>
      <w:proofErr w:type="spellStart"/>
      <w:r w:rsidR="00CD1284">
        <w:rPr>
          <w:rFonts w:cstheme="minorHAnsi"/>
        </w:rPr>
        <w:t>Creemers</w:t>
      </w:r>
      <w:proofErr w:type="spellEnd"/>
      <w:r w:rsidR="00CD1284">
        <w:rPr>
          <w:rFonts w:cstheme="minorHAnsi"/>
        </w:rPr>
        <w:t xml:space="preserve"> and </w:t>
      </w:r>
      <w:proofErr w:type="spellStart"/>
      <w:r w:rsidR="00CD1284">
        <w:rPr>
          <w:rFonts w:cstheme="minorHAnsi"/>
        </w:rPr>
        <w:t>Kyriakides</w:t>
      </w:r>
      <w:proofErr w:type="spellEnd"/>
      <w:r w:rsidR="00CD1284">
        <w:rPr>
          <w:rFonts w:cstheme="minorHAnsi"/>
        </w:rPr>
        <w:t>,</w:t>
      </w:r>
      <w:r w:rsidR="00252AD2">
        <w:rPr>
          <w:rFonts w:cstheme="minorHAnsi"/>
        </w:rPr>
        <w:t xml:space="preserve"> </w:t>
      </w:r>
      <w:r w:rsidR="00CD1284" w:rsidRPr="00CD1284">
        <w:rPr>
          <w:rFonts w:cstheme="minorHAnsi"/>
        </w:rPr>
        <w:t>2010)</w:t>
      </w:r>
      <w:r w:rsidR="00CD1284">
        <w:rPr>
          <w:rFonts w:cstheme="minorHAnsi"/>
        </w:rPr>
        <w:t xml:space="preserve">. </w:t>
      </w:r>
      <w:r w:rsidR="00856618">
        <w:rPr>
          <w:rFonts w:cstheme="minorHAnsi"/>
        </w:rPr>
        <w:t xml:space="preserve"> </w:t>
      </w:r>
      <w:r w:rsidR="002C5EE8">
        <w:rPr>
          <w:rFonts w:cstheme="minorHAnsi"/>
        </w:rPr>
        <w:t>Data c</w:t>
      </w:r>
      <w:r w:rsidR="00D15368">
        <w:rPr>
          <w:rFonts w:cstheme="minorHAnsi"/>
        </w:rPr>
        <w:t>om</w:t>
      </w:r>
      <w:r w:rsidR="002C5EE8">
        <w:rPr>
          <w:rFonts w:cstheme="minorHAnsi"/>
        </w:rPr>
        <w:t>e</w:t>
      </w:r>
      <w:r w:rsidR="00D15368">
        <w:rPr>
          <w:rFonts w:cstheme="minorHAnsi"/>
        </w:rPr>
        <w:t xml:space="preserve"> from</w:t>
      </w:r>
      <w:r w:rsidR="002C5EE8">
        <w:rPr>
          <w:rFonts w:cstheme="minorHAnsi"/>
        </w:rPr>
        <w:t xml:space="preserve"> 5560 students</w:t>
      </w:r>
      <w:r w:rsidR="00D57EEF">
        <w:rPr>
          <w:rFonts w:cstheme="minorHAnsi"/>
        </w:rPr>
        <w:t xml:space="preserve"> (Grades 4-6)</w:t>
      </w:r>
      <w:r w:rsidR="002C5EE8">
        <w:rPr>
          <w:rFonts w:cstheme="minorHAnsi"/>
        </w:rPr>
        <w:t xml:space="preserve"> in</w:t>
      </w:r>
      <w:r w:rsidR="00D15368">
        <w:rPr>
          <w:rFonts w:cstheme="minorHAnsi"/>
        </w:rPr>
        <w:t xml:space="preserve"> 72 primary schools from four European countries (Cyprus, England, Greece, Ireland)</w:t>
      </w:r>
      <w:r w:rsidR="00856618">
        <w:rPr>
          <w:rFonts w:cstheme="minorHAnsi"/>
        </w:rPr>
        <w:t xml:space="preserve">.  </w:t>
      </w:r>
      <w:r w:rsidR="00761BCE">
        <w:rPr>
          <w:rFonts w:cstheme="minorHAnsi"/>
        </w:rPr>
        <w:t>MSEM</w:t>
      </w:r>
      <w:r w:rsidR="00856618">
        <w:rPr>
          <w:rFonts w:cstheme="minorHAnsi"/>
        </w:rPr>
        <w:t xml:space="preserve"> was used to estimate both direct and indirect effects (see Section 3) of the DASI intervention on student achievement in mathematics</w:t>
      </w:r>
      <w:r w:rsidR="00D51CC3">
        <w:rPr>
          <w:rFonts w:cstheme="minorHAnsi"/>
        </w:rPr>
        <w:t>.</w:t>
      </w:r>
    </w:p>
    <w:p w14:paraId="321A94B7" w14:textId="46E3EAEC" w:rsidR="0084435A" w:rsidRDefault="004540F0" w:rsidP="00AD2D32">
      <w:pPr>
        <w:jc w:val="both"/>
      </w:pPr>
      <w:r w:rsidRPr="0084435A">
        <w:rPr>
          <w:rFonts w:cstheme="minorHAnsi"/>
        </w:rPr>
        <w:t xml:space="preserve">Fifth, </w:t>
      </w:r>
      <w:r w:rsidR="0084435A">
        <w:rPr>
          <w:rFonts w:cstheme="minorHAnsi"/>
        </w:rPr>
        <w:t xml:space="preserve">the paper by </w:t>
      </w:r>
      <w:r w:rsidR="00880A21" w:rsidRPr="0003280C">
        <w:rPr>
          <w:rFonts w:cstheme="minorHAnsi"/>
        </w:rPr>
        <w:t>Malmberg (2020)</w:t>
      </w:r>
      <w:r w:rsidR="0084435A">
        <w:rPr>
          <w:rFonts w:cstheme="minorHAnsi"/>
        </w:rPr>
        <w:t xml:space="preserve"> </w:t>
      </w:r>
      <w:r w:rsidR="0084435A">
        <w:t>responds to</w:t>
      </w:r>
      <w:r w:rsidR="00AD2D32">
        <w:t xml:space="preserve"> a</w:t>
      </w:r>
      <w:r w:rsidR="0084435A">
        <w:t xml:space="preserve"> growing trend for educational research that is focussed on learning processes with</w:t>
      </w:r>
      <w:r w:rsidR="00AD2D32">
        <w:t xml:space="preserve"> a</w:t>
      </w:r>
      <w:r w:rsidR="0084435A">
        <w:t xml:space="preserve"> didactic paper </w:t>
      </w:r>
      <w:r w:rsidR="00AD2D32">
        <w:t>that explains</w:t>
      </w:r>
      <w:r w:rsidR="0084435A">
        <w:t xml:space="preserve"> and demonstrat</w:t>
      </w:r>
      <w:r w:rsidR="00AD2D32">
        <w:t>es</w:t>
      </w:r>
      <w:r w:rsidR="0084435A">
        <w:t xml:space="preserve"> the utility of an </w:t>
      </w:r>
      <w:r w:rsidR="00761BCE">
        <w:t>MSEM</w:t>
      </w:r>
      <w:r w:rsidR="0084435A">
        <w:t xml:space="preserve"> that is suitable for use with data where there are multiple time</w:t>
      </w:r>
      <w:r w:rsidR="00AD2D32">
        <w:t xml:space="preserve"> </w:t>
      </w:r>
      <w:r w:rsidR="0084435A">
        <w:t xml:space="preserve">points nested within cases (Intraindividual Structural Equation Modelling, ISEM). </w:t>
      </w:r>
      <w:r w:rsidR="00AD2D32">
        <w:t xml:space="preserve"> The paper provides step-by-step instructions </w:t>
      </w:r>
      <w:r w:rsidR="002B6D50">
        <w:t>on how to</w:t>
      </w:r>
      <w:r w:rsidR="00AD2D32">
        <w:t xml:space="preserve"> use ISEM to analyse process</w:t>
      </w:r>
      <w:r w:rsidR="00252AD2">
        <w:t xml:space="preserve"> data and this is followed by an empirical </w:t>
      </w:r>
      <w:r w:rsidR="00AD2D32">
        <w:t>demonstration</w:t>
      </w:r>
      <w:r w:rsidR="00252AD2">
        <w:t>.  This demonstration features</w:t>
      </w:r>
      <w:r w:rsidR="00AD2D32">
        <w:t xml:space="preserve"> </w:t>
      </w:r>
      <w:r w:rsidR="00016248">
        <w:t>real-time</w:t>
      </w:r>
      <w:r w:rsidR="00AD2D32">
        <w:t xml:space="preserve"> educational data from a longitudinal study of 202 primary school students (</w:t>
      </w:r>
      <w:r w:rsidR="00252AD2">
        <w:t>G</w:t>
      </w:r>
      <w:r w:rsidR="00AD2D32">
        <w:t>rades 5 and 6) in England</w:t>
      </w:r>
      <w:r w:rsidR="00252AD2">
        <w:t xml:space="preserve"> plus measures of</w:t>
      </w:r>
      <w:r w:rsidR="002B6D50">
        <w:t xml:space="preserve"> student’s</w:t>
      </w:r>
      <w:r w:rsidR="00AD2D32">
        <w:t xml:space="preserve"> self-reported motivation to learn</w:t>
      </w:r>
      <w:r w:rsidR="002B6D50">
        <w:t xml:space="preserve"> (re</w:t>
      </w:r>
      <w:r w:rsidR="00252AD2">
        <w:t xml:space="preserve">ported </w:t>
      </w:r>
      <w:r w:rsidR="00AD2D32">
        <w:t>10-24 time</w:t>
      </w:r>
      <w:r w:rsidR="002B6D50">
        <w:t xml:space="preserve">s </w:t>
      </w:r>
      <w:r w:rsidR="00252AD2">
        <w:t xml:space="preserve">by </w:t>
      </w:r>
      <w:r w:rsidR="002B6D50">
        <w:t>each child)</w:t>
      </w:r>
      <w:r w:rsidR="00252AD2">
        <w:t xml:space="preserve"> and teacher expectations</w:t>
      </w:r>
      <w:r w:rsidR="002B6D50">
        <w:t xml:space="preserve">. </w:t>
      </w:r>
      <w:r w:rsidR="004D7DEC">
        <w:t xml:space="preserve">The ISEM involves </w:t>
      </w:r>
      <w:r w:rsidR="00790392">
        <w:t xml:space="preserve">using </w:t>
      </w:r>
      <w:r w:rsidR="008B7E9A">
        <w:t>‘</w:t>
      </w:r>
      <w:r w:rsidR="00790392">
        <w:t>individuals as their own controls</w:t>
      </w:r>
      <w:r w:rsidR="008B7E9A">
        <w:t>’</w:t>
      </w:r>
      <w:r w:rsidR="00790392">
        <w:t xml:space="preserve"> and tak</w:t>
      </w:r>
      <w:r w:rsidR="004D7DEC">
        <w:t>es</w:t>
      </w:r>
      <w:r w:rsidR="00790392">
        <w:t xml:space="preserve"> account of the chronological order of </w:t>
      </w:r>
      <w:r w:rsidR="008B7E9A">
        <w:t>the obtained data</w:t>
      </w:r>
      <w:r w:rsidR="00790392">
        <w:t xml:space="preserve">. </w:t>
      </w:r>
    </w:p>
    <w:p w14:paraId="40C80633" w14:textId="253A5AFC" w:rsidR="00AE585C" w:rsidRDefault="004540F0" w:rsidP="00AD2D32">
      <w:pPr>
        <w:jc w:val="both"/>
        <w:rPr>
          <w:rFonts w:cstheme="minorHAnsi"/>
        </w:rPr>
      </w:pPr>
      <w:r>
        <w:rPr>
          <w:rFonts w:cstheme="minorHAnsi"/>
        </w:rPr>
        <w:t xml:space="preserve">Sixth, </w:t>
      </w:r>
      <w:r w:rsidR="00B37EBC">
        <w:rPr>
          <w:rFonts w:cstheme="minorHAnsi"/>
        </w:rPr>
        <w:t xml:space="preserve">the paper by </w:t>
      </w:r>
      <w:proofErr w:type="spellStart"/>
      <w:r w:rsidR="00880A21">
        <w:rPr>
          <w:rFonts w:cstheme="minorHAnsi"/>
        </w:rPr>
        <w:t>Marcoulides</w:t>
      </w:r>
      <w:proofErr w:type="spellEnd"/>
      <w:r w:rsidR="002721DD">
        <w:rPr>
          <w:rFonts w:cstheme="minorHAnsi"/>
        </w:rPr>
        <w:t xml:space="preserve"> and </w:t>
      </w:r>
      <w:r w:rsidR="002721DD" w:rsidRPr="0003280C">
        <w:rPr>
          <w:rFonts w:cstheme="minorHAnsi"/>
        </w:rPr>
        <w:t>Yuan</w:t>
      </w:r>
      <w:r w:rsidR="00880A21" w:rsidRPr="0003280C">
        <w:rPr>
          <w:rFonts w:cstheme="minorHAnsi"/>
        </w:rPr>
        <w:t xml:space="preserve"> (2020)</w:t>
      </w:r>
      <w:r w:rsidR="00B37EBC">
        <w:rPr>
          <w:rFonts w:cstheme="minorHAnsi"/>
        </w:rPr>
        <w:t xml:space="preserve"> </w:t>
      </w:r>
      <w:r w:rsidR="004A5022">
        <w:rPr>
          <w:rFonts w:cstheme="minorHAnsi"/>
        </w:rPr>
        <w:t xml:space="preserve">focusses on </w:t>
      </w:r>
      <w:r w:rsidR="00C933EB">
        <w:rPr>
          <w:rFonts w:cstheme="minorHAnsi"/>
        </w:rPr>
        <w:t>a</w:t>
      </w:r>
      <w:r w:rsidR="00252AD2">
        <w:rPr>
          <w:rFonts w:cstheme="minorHAnsi"/>
        </w:rPr>
        <w:t xml:space="preserve"> universal</w:t>
      </w:r>
      <w:r w:rsidR="00C933EB">
        <w:rPr>
          <w:rFonts w:cstheme="minorHAnsi"/>
        </w:rPr>
        <w:t xml:space="preserve"> aspect of</w:t>
      </w:r>
      <w:r w:rsidR="00252AD2">
        <w:rPr>
          <w:rFonts w:cstheme="minorHAnsi"/>
        </w:rPr>
        <w:t xml:space="preserve"> every</w:t>
      </w:r>
      <w:r w:rsidR="004A5022">
        <w:rPr>
          <w:rFonts w:cstheme="minorHAnsi"/>
        </w:rPr>
        <w:t xml:space="preserve"> </w:t>
      </w:r>
      <w:r w:rsidR="00761BCE">
        <w:rPr>
          <w:rFonts w:cstheme="minorHAnsi"/>
        </w:rPr>
        <w:t>MSEM</w:t>
      </w:r>
      <w:r w:rsidR="00252AD2">
        <w:rPr>
          <w:rFonts w:cstheme="minorHAnsi"/>
        </w:rPr>
        <w:t>: H</w:t>
      </w:r>
      <w:r w:rsidR="004A5022">
        <w:rPr>
          <w:rFonts w:cstheme="minorHAnsi"/>
        </w:rPr>
        <w:t>ow</w:t>
      </w:r>
      <w:r w:rsidR="00252AD2">
        <w:rPr>
          <w:rFonts w:cstheme="minorHAnsi"/>
        </w:rPr>
        <w:t xml:space="preserve"> can</w:t>
      </w:r>
      <w:r w:rsidR="004A5022">
        <w:rPr>
          <w:rFonts w:cstheme="minorHAnsi"/>
        </w:rPr>
        <w:t xml:space="preserve"> researchers demonstrate that their theory-driven sets of relationships (their </w:t>
      </w:r>
      <w:r w:rsidR="00FD553A">
        <w:rPr>
          <w:rFonts w:cstheme="minorHAnsi"/>
        </w:rPr>
        <w:t xml:space="preserve">statistical </w:t>
      </w:r>
      <w:r w:rsidR="004A5022">
        <w:rPr>
          <w:rFonts w:cstheme="minorHAnsi"/>
        </w:rPr>
        <w:t>models) are appropriate for the data to which they are applied (</w:t>
      </w:r>
      <w:r w:rsidR="00252AD2">
        <w:rPr>
          <w:rFonts w:cstheme="minorHAnsi"/>
        </w:rPr>
        <w:t xml:space="preserve">AKA: </w:t>
      </w:r>
      <w:r w:rsidR="002201C2">
        <w:rPr>
          <w:rFonts w:cstheme="minorHAnsi"/>
        </w:rPr>
        <w:t>model fit)</w:t>
      </w:r>
      <w:r w:rsidR="00252AD2">
        <w:rPr>
          <w:rFonts w:cstheme="minorHAnsi"/>
        </w:rPr>
        <w:t>?</w:t>
      </w:r>
      <w:r w:rsidR="002201C2">
        <w:rPr>
          <w:rFonts w:cstheme="minorHAnsi"/>
        </w:rPr>
        <w:t xml:space="preserve"> </w:t>
      </w:r>
      <w:r w:rsidR="00FD553A">
        <w:rPr>
          <w:rFonts w:cstheme="minorHAnsi"/>
        </w:rPr>
        <w:t xml:space="preserve"> </w:t>
      </w:r>
      <w:proofErr w:type="spellStart"/>
      <w:r w:rsidR="00C933EB">
        <w:rPr>
          <w:rFonts w:cstheme="minorHAnsi"/>
        </w:rPr>
        <w:t>Marcoulides</w:t>
      </w:r>
      <w:proofErr w:type="spellEnd"/>
      <w:r w:rsidR="00C933EB">
        <w:rPr>
          <w:rFonts w:cstheme="minorHAnsi"/>
        </w:rPr>
        <w:t xml:space="preserve"> presents a new approach for </w:t>
      </w:r>
      <w:r w:rsidR="004730FB">
        <w:rPr>
          <w:rFonts w:cstheme="minorHAnsi"/>
        </w:rPr>
        <w:t xml:space="preserve">testing model </w:t>
      </w:r>
      <w:r w:rsidR="00252AD2">
        <w:rPr>
          <w:rFonts w:cstheme="minorHAnsi"/>
        </w:rPr>
        <w:t xml:space="preserve">fit </w:t>
      </w:r>
      <w:r w:rsidR="004730FB">
        <w:rPr>
          <w:rFonts w:cstheme="minorHAnsi"/>
        </w:rPr>
        <w:t>that is</w:t>
      </w:r>
      <w:r w:rsidR="00DD288F">
        <w:rPr>
          <w:rFonts w:cstheme="minorHAnsi"/>
        </w:rPr>
        <w:t xml:space="preserve"> based on extending an approach currently used in single-level</w:t>
      </w:r>
      <w:r w:rsidR="00252AD2">
        <w:rPr>
          <w:rFonts w:cstheme="minorHAnsi"/>
        </w:rPr>
        <w:t xml:space="preserve"> (‘flat’)</w:t>
      </w:r>
      <w:r w:rsidR="00DD288F">
        <w:rPr>
          <w:rFonts w:cstheme="minorHAnsi"/>
        </w:rPr>
        <w:t xml:space="preserve"> SEM (equivalence testing).  T</w:t>
      </w:r>
      <w:r w:rsidR="00252AD2">
        <w:rPr>
          <w:rFonts w:cstheme="minorHAnsi"/>
        </w:rPr>
        <w:t>he benefits of using this</w:t>
      </w:r>
      <w:r w:rsidR="004730FB">
        <w:rPr>
          <w:rFonts w:cstheme="minorHAnsi"/>
        </w:rPr>
        <w:t xml:space="preserve"> approach</w:t>
      </w:r>
      <w:r w:rsidR="00252AD2">
        <w:rPr>
          <w:rFonts w:cstheme="minorHAnsi"/>
        </w:rPr>
        <w:t xml:space="preserve"> in MSEM are</w:t>
      </w:r>
      <w:r w:rsidR="00AE585C">
        <w:rPr>
          <w:rFonts w:cstheme="minorHAnsi"/>
        </w:rPr>
        <w:t xml:space="preserve"> illustrated via estimation of a multilevel Confirmatory Factor Analysis</w:t>
      </w:r>
      <w:r w:rsidR="004730FB">
        <w:rPr>
          <w:rFonts w:cstheme="minorHAnsi"/>
        </w:rPr>
        <w:t xml:space="preserve"> (CFA)</w:t>
      </w:r>
      <w:r w:rsidR="00AE585C">
        <w:rPr>
          <w:rFonts w:cstheme="minorHAnsi"/>
        </w:rPr>
        <w:t xml:space="preserve"> of synthetic data representing responses by 421 teachers from 31 primary schools to six items measuring ‘socio-curricular structure’ (</w:t>
      </w:r>
      <w:r w:rsidR="0075313C">
        <w:rPr>
          <w:rFonts w:cstheme="minorHAnsi"/>
        </w:rPr>
        <w:t xml:space="preserve">see </w:t>
      </w:r>
      <w:proofErr w:type="spellStart"/>
      <w:r w:rsidR="0075313C">
        <w:rPr>
          <w:rFonts w:cstheme="minorHAnsi"/>
        </w:rPr>
        <w:t>Marcoulides</w:t>
      </w:r>
      <w:proofErr w:type="spellEnd"/>
      <w:r w:rsidR="0075313C">
        <w:rPr>
          <w:rFonts w:cstheme="minorHAnsi"/>
        </w:rPr>
        <w:t xml:space="preserve">, Heck, and </w:t>
      </w:r>
      <w:proofErr w:type="spellStart"/>
      <w:r w:rsidR="0075313C">
        <w:rPr>
          <w:rFonts w:cstheme="minorHAnsi"/>
        </w:rPr>
        <w:t>Papanastasiou</w:t>
      </w:r>
      <w:proofErr w:type="spellEnd"/>
      <w:r w:rsidR="0075313C">
        <w:rPr>
          <w:rFonts w:cstheme="minorHAnsi"/>
        </w:rPr>
        <w:t xml:space="preserve">, </w:t>
      </w:r>
      <w:r w:rsidR="00AE585C">
        <w:rPr>
          <w:rFonts w:cstheme="minorHAnsi"/>
        </w:rPr>
        <w:t xml:space="preserve">2005).  </w:t>
      </w:r>
      <w:r w:rsidR="004730FB">
        <w:rPr>
          <w:rFonts w:cstheme="minorHAnsi"/>
        </w:rPr>
        <w:t>Comparing the equivalence testing approach to alternative</w:t>
      </w:r>
      <w:r w:rsidR="00252AD2">
        <w:rPr>
          <w:rFonts w:cstheme="minorHAnsi"/>
        </w:rPr>
        <w:t>s (currently used in MSEM)</w:t>
      </w:r>
      <w:r w:rsidR="004730FB">
        <w:rPr>
          <w:rFonts w:cstheme="minorHAnsi"/>
        </w:rPr>
        <w:t>, results favour the new approach.</w:t>
      </w:r>
    </w:p>
    <w:p w14:paraId="54A2A493" w14:textId="1F9C8D3F" w:rsidR="00B70524" w:rsidRDefault="004540F0" w:rsidP="00AD2D32">
      <w:pPr>
        <w:jc w:val="both"/>
        <w:rPr>
          <w:rFonts w:cstheme="minorHAnsi"/>
        </w:rPr>
      </w:pPr>
      <w:r w:rsidRPr="0003280C">
        <w:rPr>
          <w:rFonts w:cstheme="minorHAnsi"/>
        </w:rPr>
        <w:t xml:space="preserve">Seventh, </w:t>
      </w:r>
      <w:proofErr w:type="spellStart"/>
      <w:r w:rsidR="00880A21" w:rsidRPr="0003280C">
        <w:rPr>
          <w:rFonts w:cstheme="minorHAnsi"/>
        </w:rPr>
        <w:t>Pakarin</w:t>
      </w:r>
      <w:r w:rsidR="00D75D4F" w:rsidRPr="0003280C">
        <w:rPr>
          <w:rFonts w:cstheme="minorHAnsi"/>
        </w:rPr>
        <w:t>en</w:t>
      </w:r>
      <w:proofErr w:type="spellEnd"/>
      <w:r w:rsidR="00D75D4F" w:rsidRPr="0003280C">
        <w:rPr>
          <w:rFonts w:cstheme="minorHAnsi"/>
        </w:rPr>
        <w:t xml:space="preserve">, </w:t>
      </w:r>
      <w:proofErr w:type="spellStart"/>
      <w:r w:rsidR="00D75D4F" w:rsidRPr="0003280C">
        <w:rPr>
          <w:rFonts w:cstheme="minorHAnsi"/>
        </w:rPr>
        <w:t>Lerkkanen</w:t>
      </w:r>
      <w:proofErr w:type="spellEnd"/>
      <w:r w:rsidR="00D75D4F" w:rsidRPr="0003280C">
        <w:rPr>
          <w:rFonts w:cstheme="minorHAnsi"/>
        </w:rPr>
        <w:t xml:space="preserve">, </w:t>
      </w:r>
      <w:r w:rsidR="0003280C" w:rsidRPr="0003280C">
        <w:rPr>
          <w:rFonts w:cstheme="minorHAnsi"/>
        </w:rPr>
        <w:t xml:space="preserve">and </w:t>
      </w:r>
      <w:proofErr w:type="spellStart"/>
      <w:r w:rsidR="0003280C" w:rsidRPr="0003280C">
        <w:rPr>
          <w:rFonts w:cstheme="minorHAnsi"/>
        </w:rPr>
        <w:t>Suchodoletz</w:t>
      </w:r>
      <w:proofErr w:type="spellEnd"/>
      <w:r w:rsidR="00F1599F" w:rsidRPr="0003280C">
        <w:rPr>
          <w:rFonts w:cstheme="minorHAnsi"/>
        </w:rPr>
        <w:t xml:space="preserve"> </w:t>
      </w:r>
      <w:r w:rsidR="00D75D4F" w:rsidRPr="0003280C">
        <w:rPr>
          <w:rFonts w:cstheme="minorHAnsi"/>
        </w:rPr>
        <w:t>(2020)</w:t>
      </w:r>
      <w:r w:rsidR="00683D4F">
        <w:rPr>
          <w:rFonts w:cstheme="minorHAnsi"/>
        </w:rPr>
        <w:t xml:space="preserve"> look at </w:t>
      </w:r>
      <w:r w:rsidR="004E1F22">
        <w:rPr>
          <w:rFonts w:cstheme="minorHAnsi"/>
        </w:rPr>
        <w:t xml:space="preserve">the emotional support that teachers provide to </w:t>
      </w:r>
      <w:proofErr w:type="spellStart"/>
      <w:r w:rsidR="004D0442">
        <w:rPr>
          <w:rFonts w:cstheme="minorHAnsi"/>
        </w:rPr>
        <w:t>preschoolers</w:t>
      </w:r>
      <w:proofErr w:type="spellEnd"/>
      <w:r w:rsidR="004E1F22">
        <w:rPr>
          <w:rFonts w:cstheme="minorHAnsi"/>
        </w:rPr>
        <w:t xml:space="preserve"> and</w:t>
      </w:r>
      <w:r w:rsidR="004D0442">
        <w:rPr>
          <w:rFonts w:cstheme="minorHAnsi"/>
        </w:rPr>
        <w:t xml:space="preserve"> the</w:t>
      </w:r>
      <w:r w:rsidR="004E1F22">
        <w:rPr>
          <w:rFonts w:cstheme="minorHAnsi"/>
        </w:rPr>
        <w:t xml:space="preserve"> association</w:t>
      </w:r>
      <w:r w:rsidR="004D0442">
        <w:rPr>
          <w:rFonts w:cstheme="minorHAnsi"/>
        </w:rPr>
        <w:t xml:space="preserve"> that this has with their developing</w:t>
      </w:r>
      <w:r w:rsidR="004E1F22">
        <w:rPr>
          <w:rFonts w:cstheme="minorHAnsi"/>
        </w:rPr>
        <w:t xml:space="preserve"> social competence.  Data came from 47 </w:t>
      </w:r>
      <w:r w:rsidR="004D0442">
        <w:rPr>
          <w:rFonts w:cstheme="minorHAnsi"/>
        </w:rPr>
        <w:t xml:space="preserve">qualified </w:t>
      </w:r>
      <w:r w:rsidR="004E1F22">
        <w:rPr>
          <w:rFonts w:cstheme="minorHAnsi"/>
        </w:rPr>
        <w:t>teachers</w:t>
      </w:r>
      <w:r w:rsidR="004D0442">
        <w:rPr>
          <w:rFonts w:cstheme="minorHAnsi"/>
        </w:rPr>
        <w:t xml:space="preserve"> in Finland </w:t>
      </w:r>
      <w:r w:rsidR="004E1F22">
        <w:rPr>
          <w:rFonts w:cstheme="minorHAnsi"/>
        </w:rPr>
        <w:t>and their classrooms within which were 447 children</w:t>
      </w:r>
      <w:r w:rsidR="004D0442">
        <w:rPr>
          <w:rFonts w:cstheme="minorHAnsi"/>
        </w:rPr>
        <w:t xml:space="preserve"> aged rising 6 years</w:t>
      </w:r>
      <w:r w:rsidR="00831FD7">
        <w:rPr>
          <w:rFonts w:cstheme="minorHAnsi"/>
        </w:rPr>
        <w:t xml:space="preserve"> from autumn to spring</w:t>
      </w:r>
      <w:r w:rsidR="004E1F22">
        <w:rPr>
          <w:rFonts w:cstheme="minorHAnsi"/>
        </w:rPr>
        <w:t xml:space="preserve">.  </w:t>
      </w:r>
      <w:r w:rsidR="00761BCE">
        <w:rPr>
          <w:rFonts w:cstheme="minorHAnsi"/>
        </w:rPr>
        <w:t>MSEM</w:t>
      </w:r>
      <w:r w:rsidR="004E1F22">
        <w:rPr>
          <w:rFonts w:cstheme="minorHAnsi"/>
        </w:rPr>
        <w:t xml:space="preserve"> is used to </w:t>
      </w:r>
      <w:r w:rsidR="00831FD7">
        <w:rPr>
          <w:rFonts w:cstheme="minorHAnsi"/>
        </w:rPr>
        <w:t>investigate reciprocal effects (auto-regressive and cross-lagged associations) between teachers’ emotional support</w:t>
      </w:r>
      <w:r w:rsidR="000C5834">
        <w:rPr>
          <w:rFonts w:cstheme="minorHAnsi"/>
        </w:rPr>
        <w:t xml:space="preserve"> and children’s pro-social and anti-social behaviour at both the </w:t>
      </w:r>
      <w:r w:rsidR="008B7E9A">
        <w:rPr>
          <w:rFonts w:cstheme="minorHAnsi"/>
        </w:rPr>
        <w:t>individual</w:t>
      </w:r>
      <w:r w:rsidR="00743710">
        <w:rPr>
          <w:rFonts w:cstheme="minorHAnsi"/>
        </w:rPr>
        <w:t xml:space="preserve"> and classroom level. </w:t>
      </w:r>
      <w:r w:rsidR="000C5834">
        <w:rPr>
          <w:rFonts w:cstheme="minorHAnsi"/>
        </w:rPr>
        <w:t>G</w:t>
      </w:r>
      <w:r w:rsidR="004D0442">
        <w:rPr>
          <w:rFonts w:cstheme="minorHAnsi"/>
        </w:rPr>
        <w:t>reater emotional support is associated with improvements in social competence over the academic year.</w:t>
      </w:r>
    </w:p>
    <w:p w14:paraId="7E907144" w14:textId="403FC34B" w:rsidR="005B5C38" w:rsidRDefault="00A3036B">
      <w:pPr>
        <w:rPr>
          <w:rFonts w:cstheme="minorHAnsi"/>
          <w:b/>
        </w:rPr>
      </w:pPr>
      <w:r>
        <w:rPr>
          <w:rFonts w:cstheme="minorHAnsi"/>
          <w:b/>
        </w:rPr>
        <w:t xml:space="preserve">5. </w:t>
      </w:r>
      <w:r w:rsidR="00616A2D">
        <w:rPr>
          <w:rFonts w:cstheme="minorHAnsi"/>
          <w:b/>
        </w:rPr>
        <w:t xml:space="preserve"> Looking ahead</w:t>
      </w:r>
      <w:r w:rsidR="00B70524" w:rsidRPr="00A94E32">
        <w:rPr>
          <w:rFonts w:cstheme="minorHAnsi"/>
          <w:b/>
        </w:rPr>
        <w:t xml:space="preserve">: Realising the potential of </w:t>
      </w:r>
      <w:r w:rsidR="00761BCE">
        <w:rPr>
          <w:rFonts w:cstheme="minorHAnsi"/>
          <w:b/>
        </w:rPr>
        <w:t>MSEM</w:t>
      </w:r>
      <w:r w:rsidR="00B70524" w:rsidRPr="00A94E32">
        <w:rPr>
          <w:rFonts w:cstheme="minorHAnsi"/>
          <w:b/>
        </w:rPr>
        <w:t xml:space="preserve"> </w:t>
      </w:r>
      <w:r w:rsidR="00F25D12">
        <w:rPr>
          <w:rFonts w:cstheme="minorHAnsi"/>
          <w:b/>
        </w:rPr>
        <w:t>for</w:t>
      </w:r>
      <w:r w:rsidR="00B70524" w:rsidRPr="00A94E32">
        <w:rPr>
          <w:rFonts w:cstheme="minorHAnsi"/>
          <w:b/>
        </w:rPr>
        <w:t xml:space="preserve"> educational research</w:t>
      </w:r>
      <w:r w:rsidR="005B5C38">
        <w:rPr>
          <w:rFonts w:cstheme="minorHAnsi"/>
          <w:b/>
        </w:rPr>
        <w:t xml:space="preserve"> and signposting challenges</w:t>
      </w:r>
    </w:p>
    <w:p w14:paraId="0656440E" w14:textId="1688F6E9" w:rsidR="000F6C58" w:rsidRDefault="000F6C58" w:rsidP="0089033B">
      <w:pPr>
        <w:jc w:val="both"/>
        <w:rPr>
          <w:rFonts w:cstheme="minorHAnsi"/>
        </w:rPr>
      </w:pPr>
      <w:r>
        <w:rPr>
          <w:rFonts w:cstheme="minorHAnsi"/>
        </w:rPr>
        <w:t xml:space="preserve">Despite the utility of </w:t>
      </w:r>
      <w:r w:rsidR="00761BCE">
        <w:rPr>
          <w:rFonts w:cstheme="minorHAnsi"/>
        </w:rPr>
        <w:t>MSEM</w:t>
      </w:r>
      <w:r>
        <w:rPr>
          <w:rFonts w:cstheme="minorHAnsi"/>
        </w:rPr>
        <w:t xml:space="preserve"> for educational research being known for twenty six years, the presence of </w:t>
      </w:r>
      <w:r w:rsidR="00761BCE">
        <w:rPr>
          <w:rFonts w:cstheme="minorHAnsi"/>
        </w:rPr>
        <w:t>MSEM</w:t>
      </w:r>
      <w:r>
        <w:rPr>
          <w:rFonts w:cstheme="minorHAnsi"/>
        </w:rPr>
        <w:t xml:space="preserve"> within educational journals has been slow to take off </w:t>
      </w:r>
      <w:r w:rsidR="000C6814">
        <w:rPr>
          <w:rFonts w:cstheme="minorHAnsi"/>
        </w:rPr>
        <w:t xml:space="preserve">but </w:t>
      </w:r>
      <w:r w:rsidR="00AC5F55">
        <w:rPr>
          <w:rFonts w:cstheme="minorHAnsi"/>
        </w:rPr>
        <w:t xml:space="preserve">is </w:t>
      </w:r>
      <w:r w:rsidR="000C6814">
        <w:rPr>
          <w:rFonts w:cstheme="minorHAnsi"/>
        </w:rPr>
        <w:t xml:space="preserve">now accelerating </w:t>
      </w:r>
      <w:r>
        <w:rPr>
          <w:rFonts w:cstheme="minorHAnsi"/>
        </w:rPr>
        <w:t>(</w:t>
      </w:r>
      <w:r w:rsidR="00B518E8">
        <w:rPr>
          <w:rFonts w:cstheme="minorHAnsi"/>
        </w:rPr>
        <w:t xml:space="preserve">just as MSEM is across all fields; </w:t>
      </w:r>
      <w:r w:rsidR="00CA53D6">
        <w:rPr>
          <w:rFonts w:cstheme="minorHAnsi"/>
        </w:rPr>
        <w:t>see Figure</w:t>
      </w:r>
      <w:r w:rsidR="00B518E8">
        <w:rPr>
          <w:rFonts w:cstheme="minorHAnsi"/>
        </w:rPr>
        <w:t>s</w:t>
      </w:r>
      <w:r w:rsidR="00CA53D6">
        <w:rPr>
          <w:rFonts w:cstheme="minorHAnsi"/>
        </w:rPr>
        <w:t xml:space="preserve"> 1</w:t>
      </w:r>
      <w:r w:rsidR="00B518E8">
        <w:rPr>
          <w:rFonts w:cstheme="minorHAnsi"/>
        </w:rPr>
        <w:t xml:space="preserve"> and 2</w:t>
      </w:r>
      <w:r w:rsidR="00CA53D6">
        <w:rPr>
          <w:rFonts w:cstheme="minorHAnsi"/>
        </w:rPr>
        <w:t xml:space="preserve">) and there are practical reasons for this and practical ways in which this pace </w:t>
      </w:r>
      <w:r w:rsidR="00B518E8">
        <w:rPr>
          <w:rFonts w:cstheme="minorHAnsi"/>
        </w:rPr>
        <w:t>may</w:t>
      </w:r>
      <w:r w:rsidR="00D13678">
        <w:rPr>
          <w:rFonts w:cstheme="minorHAnsi"/>
        </w:rPr>
        <w:t xml:space="preserve"> be</w:t>
      </w:r>
      <w:r w:rsidR="00CA53D6">
        <w:rPr>
          <w:rFonts w:cstheme="minorHAnsi"/>
        </w:rPr>
        <w:t xml:space="preserve"> increase</w:t>
      </w:r>
      <w:r w:rsidR="00D13678">
        <w:rPr>
          <w:rFonts w:cstheme="minorHAnsi"/>
        </w:rPr>
        <w:t>d</w:t>
      </w:r>
      <w:r w:rsidR="00743710">
        <w:rPr>
          <w:rFonts w:cstheme="minorHAnsi"/>
        </w:rPr>
        <w:t xml:space="preserve"> in order for the potential utility of MSEM to educational </w:t>
      </w:r>
      <w:r w:rsidR="00743710">
        <w:rPr>
          <w:rFonts w:cstheme="minorHAnsi"/>
        </w:rPr>
        <w:lastRenderedPageBreak/>
        <w:t>research to be achieved</w:t>
      </w:r>
      <w:r w:rsidR="00CA53D6">
        <w:rPr>
          <w:rFonts w:cstheme="minorHAnsi"/>
        </w:rPr>
        <w:t>.</w:t>
      </w:r>
      <w:r w:rsidR="00D13678">
        <w:rPr>
          <w:rFonts w:cstheme="minorHAnsi"/>
        </w:rPr>
        <w:t xml:space="preserve">  Considering first reasons for </w:t>
      </w:r>
      <w:r w:rsidR="006D55F7">
        <w:rPr>
          <w:rFonts w:cstheme="minorHAnsi"/>
        </w:rPr>
        <w:t xml:space="preserve">the </w:t>
      </w:r>
      <w:r w:rsidR="00D13678">
        <w:rPr>
          <w:rFonts w:cstheme="minorHAnsi"/>
        </w:rPr>
        <w:t>surg</w:t>
      </w:r>
      <w:r w:rsidR="00B518E8">
        <w:rPr>
          <w:rFonts w:cstheme="minorHAnsi"/>
        </w:rPr>
        <w:t xml:space="preserve">e </w:t>
      </w:r>
      <w:r w:rsidR="006D55F7">
        <w:rPr>
          <w:rFonts w:cstheme="minorHAnsi"/>
        </w:rPr>
        <w:t xml:space="preserve">of </w:t>
      </w:r>
      <w:r w:rsidR="00761BCE">
        <w:rPr>
          <w:rFonts w:cstheme="minorHAnsi"/>
        </w:rPr>
        <w:t>MSEM</w:t>
      </w:r>
      <w:r w:rsidR="00D13678">
        <w:rPr>
          <w:rFonts w:cstheme="minorHAnsi"/>
        </w:rPr>
        <w:t xml:space="preserve"> in journal articles</w:t>
      </w:r>
      <w:r w:rsidR="00B518E8">
        <w:rPr>
          <w:rFonts w:cstheme="minorHAnsi"/>
        </w:rPr>
        <w:t xml:space="preserve"> within recent years</w:t>
      </w:r>
      <w:r w:rsidR="00D13678">
        <w:rPr>
          <w:rFonts w:cstheme="minorHAnsi"/>
        </w:rPr>
        <w:t>, a</w:t>
      </w:r>
      <w:r w:rsidR="004D0442">
        <w:rPr>
          <w:rFonts w:cstheme="minorHAnsi"/>
        </w:rPr>
        <w:t xml:space="preserve"> number of recent developments are likely to have</w:t>
      </w:r>
      <w:r w:rsidR="00B518E8">
        <w:rPr>
          <w:rFonts w:cstheme="minorHAnsi"/>
        </w:rPr>
        <w:t xml:space="preserve"> helped and these </w:t>
      </w:r>
      <w:r w:rsidR="00D13678">
        <w:rPr>
          <w:rFonts w:cstheme="minorHAnsi"/>
        </w:rPr>
        <w:t>includ</w:t>
      </w:r>
      <w:r w:rsidR="00B518E8">
        <w:rPr>
          <w:rFonts w:cstheme="minorHAnsi"/>
        </w:rPr>
        <w:t>e</w:t>
      </w:r>
      <w:r w:rsidR="00D13678">
        <w:rPr>
          <w:rFonts w:cstheme="minorHAnsi"/>
        </w:rPr>
        <w:t xml:space="preserve"> the </w:t>
      </w:r>
      <w:r w:rsidR="00761BCE">
        <w:rPr>
          <w:rFonts w:cstheme="minorHAnsi"/>
        </w:rPr>
        <w:t>MSEM</w:t>
      </w:r>
      <w:r w:rsidR="00D13678">
        <w:rPr>
          <w:rFonts w:cstheme="minorHAnsi"/>
        </w:rPr>
        <w:t xml:space="preserve"> packages</w:t>
      </w:r>
      <w:r w:rsidR="006D55F7">
        <w:rPr>
          <w:rFonts w:cstheme="minorHAnsi"/>
        </w:rPr>
        <w:t xml:space="preserve"> now available</w:t>
      </w:r>
      <w:r w:rsidR="00D13678">
        <w:rPr>
          <w:rFonts w:cstheme="minorHAnsi"/>
        </w:rPr>
        <w:t xml:space="preserve"> within the freeware statistical </w:t>
      </w:r>
      <w:r w:rsidR="00743710">
        <w:rPr>
          <w:rFonts w:cstheme="minorHAnsi"/>
        </w:rPr>
        <w:t>software “</w:t>
      </w:r>
      <w:r w:rsidR="00D13678">
        <w:rPr>
          <w:rFonts w:cstheme="minorHAnsi"/>
        </w:rPr>
        <w:t>R</w:t>
      </w:r>
      <w:r w:rsidR="00743710">
        <w:rPr>
          <w:rFonts w:cstheme="minorHAnsi"/>
        </w:rPr>
        <w:t>”</w:t>
      </w:r>
      <w:r w:rsidR="00B518E8">
        <w:rPr>
          <w:rFonts w:cstheme="minorHAnsi"/>
        </w:rPr>
        <w:t>,</w:t>
      </w:r>
      <w:r w:rsidR="00D13678">
        <w:rPr>
          <w:rFonts w:cstheme="minorHAnsi"/>
        </w:rPr>
        <w:t xml:space="preserve"> and the emergence of </w:t>
      </w:r>
      <w:r w:rsidR="004D0442">
        <w:rPr>
          <w:rFonts w:cstheme="minorHAnsi"/>
        </w:rPr>
        <w:t xml:space="preserve">text </w:t>
      </w:r>
      <w:r w:rsidR="00D13678">
        <w:rPr>
          <w:rFonts w:cstheme="minorHAnsi"/>
        </w:rPr>
        <w:t xml:space="preserve">primers on </w:t>
      </w:r>
      <w:r w:rsidR="00761BCE">
        <w:rPr>
          <w:rFonts w:cstheme="minorHAnsi"/>
        </w:rPr>
        <w:t>MSEM</w:t>
      </w:r>
      <w:r w:rsidR="00D13678">
        <w:rPr>
          <w:rFonts w:cstheme="minorHAnsi"/>
        </w:rPr>
        <w:t xml:space="preserve"> (see Section 2)</w:t>
      </w:r>
      <w:r w:rsidR="006D55F7">
        <w:rPr>
          <w:rFonts w:cstheme="minorHAnsi"/>
        </w:rPr>
        <w:t>.  There is also a demonstrable</w:t>
      </w:r>
      <w:r w:rsidR="004D0442">
        <w:rPr>
          <w:rFonts w:cstheme="minorHAnsi"/>
        </w:rPr>
        <w:t xml:space="preserve"> culture change</w:t>
      </w:r>
      <w:r w:rsidR="00B518E8">
        <w:rPr>
          <w:rFonts w:cstheme="minorHAnsi"/>
        </w:rPr>
        <w:t xml:space="preserve"> happening as regards </w:t>
      </w:r>
      <w:r w:rsidR="006D55F7">
        <w:rPr>
          <w:rFonts w:cstheme="minorHAnsi"/>
        </w:rPr>
        <w:t>the educational research</w:t>
      </w:r>
      <w:r w:rsidR="00743710">
        <w:rPr>
          <w:rFonts w:cstheme="minorHAnsi"/>
        </w:rPr>
        <w:t xml:space="preserve"> that is</w:t>
      </w:r>
      <w:r w:rsidR="00B518E8">
        <w:rPr>
          <w:rFonts w:cstheme="minorHAnsi"/>
        </w:rPr>
        <w:t xml:space="preserve"> engaged in by journal</w:t>
      </w:r>
      <w:r w:rsidR="006D55F7">
        <w:rPr>
          <w:rFonts w:cstheme="minorHAnsi"/>
        </w:rPr>
        <w:t xml:space="preserve"> authors, editors, and reviewers </w:t>
      </w:r>
      <w:r w:rsidR="004D0442">
        <w:rPr>
          <w:rFonts w:cstheme="minorHAnsi"/>
        </w:rPr>
        <w:t xml:space="preserve">(given the publication of </w:t>
      </w:r>
      <w:r w:rsidR="00B518E8">
        <w:rPr>
          <w:rFonts w:cstheme="minorHAnsi"/>
        </w:rPr>
        <w:t xml:space="preserve">education </w:t>
      </w:r>
      <w:r w:rsidR="004D0442">
        <w:rPr>
          <w:rFonts w:cstheme="minorHAnsi"/>
        </w:rPr>
        <w:t xml:space="preserve">journal articles featuring </w:t>
      </w:r>
      <w:r w:rsidR="00761BCE">
        <w:rPr>
          <w:rFonts w:cstheme="minorHAnsi"/>
        </w:rPr>
        <w:t>MSEM</w:t>
      </w:r>
      <w:r w:rsidR="004D0442">
        <w:rPr>
          <w:rFonts w:cstheme="minorHAnsi"/>
        </w:rPr>
        <w:t>)</w:t>
      </w:r>
      <w:r w:rsidR="006D55F7">
        <w:rPr>
          <w:rFonts w:cstheme="minorHAnsi"/>
        </w:rPr>
        <w:t xml:space="preserve">: All three are increasingly willing to </w:t>
      </w:r>
      <w:r w:rsidR="004D0442">
        <w:rPr>
          <w:rFonts w:cstheme="minorHAnsi"/>
        </w:rPr>
        <w:t>engage in the writing</w:t>
      </w:r>
      <w:r w:rsidR="006D55F7">
        <w:rPr>
          <w:rFonts w:cstheme="minorHAnsi"/>
        </w:rPr>
        <w:t>, read</w:t>
      </w:r>
      <w:r w:rsidR="004D0442">
        <w:rPr>
          <w:rFonts w:cstheme="minorHAnsi"/>
        </w:rPr>
        <w:t>ing</w:t>
      </w:r>
      <w:r w:rsidR="006D55F7">
        <w:rPr>
          <w:rFonts w:cstheme="minorHAnsi"/>
        </w:rPr>
        <w:t>, and consider</w:t>
      </w:r>
      <w:r w:rsidR="004D0442">
        <w:rPr>
          <w:rFonts w:cstheme="minorHAnsi"/>
        </w:rPr>
        <w:t>ation of</w:t>
      </w:r>
      <w:r w:rsidR="006D55F7">
        <w:rPr>
          <w:rFonts w:cstheme="minorHAnsi"/>
        </w:rPr>
        <w:t xml:space="preserve"> papers that use this technique</w:t>
      </w:r>
      <w:r w:rsidR="00743710">
        <w:rPr>
          <w:rFonts w:cstheme="minorHAnsi"/>
        </w:rPr>
        <w:t>.  The increasing presence of MSEM in educational journals would not be possible unless this has taken place.</w:t>
      </w:r>
      <w:r w:rsidR="006D55F7">
        <w:rPr>
          <w:rFonts w:cstheme="minorHAnsi"/>
        </w:rPr>
        <w:t xml:space="preserve">  That said</w:t>
      </w:r>
      <w:proofErr w:type="gramStart"/>
      <w:r w:rsidR="006D55F7">
        <w:rPr>
          <w:rFonts w:cstheme="minorHAnsi"/>
        </w:rPr>
        <w:t>,</w:t>
      </w:r>
      <w:proofErr w:type="gramEnd"/>
      <w:r w:rsidR="006D55F7">
        <w:rPr>
          <w:rFonts w:cstheme="minorHAnsi"/>
        </w:rPr>
        <w:t xml:space="preserve"> if MLM/HLM and SEM can be regarded as ‘mainstream’ statistical techniques in contemporary educational research</w:t>
      </w:r>
      <w:r w:rsidR="00743710">
        <w:rPr>
          <w:rFonts w:cstheme="minorHAnsi"/>
        </w:rPr>
        <w:t xml:space="preserve"> (Table 1)</w:t>
      </w:r>
      <w:r w:rsidR="006D55F7">
        <w:rPr>
          <w:rFonts w:cstheme="minorHAnsi"/>
        </w:rPr>
        <w:t xml:space="preserve">, then perhaps only when </w:t>
      </w:r>
      <w:r w:rsidR="00761BCE">
        <w:rPr>
          <w:rFonts w:cstheme="minorHAnsi"/>
        </w:rPr>
        <w:t>MSEM</w:t>
      </w:r>
      <w:r w:rsidR="006D55F7">
        <w:rPr>
          <w:rFonts w:cstheme="minorHAnsi"/>
        </w:rPr>
        <w:t xml:space="preserve"> reaches equivalent presence across education journals may it be reasonably regarded in t</w:t>
      </w:r>
      <w:r w:rsidR="004D0442">
        <w:rPr>
          <w:rFonts w:cstheme="minorHAnsi"/>
        </w:rPr>
        <w:t>he same</w:t>
      </w:r>
      <w:r w:rsidR="006D55F7">
        <w:rPr>
          <w:rFonts w:cstheme="minorHAnsi"/>
        </w:rPr>
        <w:t xml:space="preserve"> terms. </w:t>
      </w:r>
    </w:p>
    <w:p w14:paraId="367D746D" w14:textId="1A3B8C60" w:rsidR="006D55F7" w:rsidRDefault="00277872" w:rsidP="0089033B">
      <w:pPr>
        <w:jc w:val="both"/>
        <w:rPr>
          <w:rFonts w:cstheme="minorHAnsi"/>
        </w:rPr>
      </w:pPr>
      <w:r>
        <w:rPr>
          <w:rFonts w:cstheme="minorHAnsi"/>
        </w:rPr>
        <w:t>P</w:t>
      </w:r>
      <w:r w:rsidR="006D55F7">
        <w:rPr>
          <w:rFonts w:cstheme="minorHAnsi"/>
        </w:rPr>
        <w:t xml:space="preserve">ractical ways in which the pace of take-up of </w:t>
      </w:r>
      <w:r w:rsidR="00761BCE">
        <w:rPr>
          <w:rFonts w:cstheme="minorHAnsi"/>
        </w:rPr>
        <w:t>MSEM</w:t>
      </w:r>
      <w:r w:rsidR="006D55F7">
        <w:rPr>
          <w:rFonts w:cstheme="minorHAnsi"/>
        </w:rPr>
        <w:t xml:space="preserve"> might be </w:t>
      </w:r>
      <w:r w:rsidR="00743710">
        <w:rPr>
          <w:rFonts w:cstheme="minorHAnsi"/>
        </w:rPr>
        <w:t>increased (again, to help it fulfil its potential utility to educational research) include</w:t>
      </w:r>
      <w:r>
        <w:rPr>
          <w:rFonts w:cstheme="minorHAnsi"/>
        </w:rPr>
        <w:t>: more</w:t>
      </w:r>
      <w:r w:rsidR="006D55F7">
        <w:rPr>
          <w:rFonts w:cstheme="minorHAnsi"/>
        </w:rPr>
        <w:t xml:space="preserve"> easily accessed </w:t>
      </w:r>
      <w:r w:rsidR="00743710">
        <w:rPr>
          <w:rFonts w:cstheme="minorHAnsi"/>
        </w:rPr>
        <w:t xml:space="preserve">statistical </w:t>
      </w:r>
      <w:r w:rsidR="006D55F7">
        <w:rPr>
          <w:rFonts w:cstheme="minorHAnsi"/>
        </w:rPr>
        <w:t>software,</w:t>
      </w:r>
      <w:r>
        <w:rPr>
          <w:rFonts w:cstheme="minorHAnsi"/>
        </w:rPr>
        <w:t xml:space="preserve"> more</w:t>
      </w:r>
      <w:r w:rsidR="006D55F7">
        <w:rPr>
          <w:rFonts w:cstheme="minorHAnsi"/>
        </w:rPr>
        <w:t xml:space="preserve"> easily accessed training (postgraduate and continuous professional development), and </w:t>
      </w:r>
      <w:r w:rsidR="00743710">
        <w:rPr>
          <w:rFonts w:cstheme="minorHAnsi"/>
        </w:rPr>
        <w:t xml:space="preserve">increased </w:t>
      </w:r>
      <w:r w:rsidR="006D55F7">
        <w:rPr>
          <w:rFonts w:cstheme="minorHAnsi"/>
        </w:rPr>
        <w:t>cultural support for the use of t</w:t>
      </w:r>
      <w:r w:rsidR="004D0442">
        <w:rPr>
          <w:rFonts w:cstheme="minorHAnsi"/>
        </w:rPr>
        <w:t>his technique across the varied groups of researchers</w:t>
      </w:r>
      <w:r w:rsidR="006D55F7">
        <w:rPr>
          <w:rFonts w:cstheme="minorHAnsi"/>
        </w:rPr>
        <w:t xml:space="preserve"> that generate educational research.  </w:t>
      </w:r>
      <w:r w:rsidR="00743710">
        <w:rPr>
          <w:rFonts w:cstheme="minorHAnsi"/>
        </w:rPr>
        <w:t xml:space="preserve">Prior to the availability of the R freeware package </w:t>
      </w:r>
      <w:r w:rsidR="005C162D">
        <w:rPr>
          <w:rFonts w:cstheme="minorHAnsi"/>
        </w:rPr>
        <w:t xml:space="preserve">the </w:t>
      </w:r>
      <w:r w:rsidR="00104699">
        <w:rPr>
          <w:rFonts w:cstheme="minorHAnsi"/>
        </w:rPr>
        <w:t xml:space="preserve">costs </w:t>
      </w:r>
      <w:r w:rsidR="00EF63D0">
        <w:rPr>
          <w:rFonts w:cstheme="minorHAnsi"/>
        </w:rPr>
        <w:t>of</w:t>
      </w:r>
      <w:r w:rsidR="00743710">
        <w:rPr>
          <w:rFonts w:cstheme="minorHAnsi"/>
        </w:rPr>
        <w:t xml:space="preserve"> commercial SEM software </w:t>
      </w:r>
      <w:r w:rsidR="00EF63D0">
        <w:rPr>
          <w:rFonts w:cstheme="minorHAnsi"/>
        </w:rPr>
        <w:t>(</w:t>
      </w:r>
      <w:r w:rsidR="005C162D">
        <w:rPr>
          <w:rFonts w:cstheme="minorHAnsi"/>
        </w:rPr>
        <w:t>particularly in the developing world</w:t>
      </w:r>
      <w:r w:rsidR="00EF63D0">
        <w:rPr>
          <w:rFonts w:cstheme="minorHAnsi"/>
        </w:rPr>
        <w:t>)</w:t>
      </w:r>
      <w:r w:rsidR="005C162D">
        <w:rPr>
          <w:rFonts w:cstheme="minorHAnsi"/>
        </w:rPr>
        <w:t xml:space="preserve"> </w:t>
      </w:r>
      <w:r w:rsidR="00743710">
        <w:rPr>
          <w:rFonts w:cstheme="minorHAnsi"/>
        </w:rPr>
        <w:t xml:space="preserve">could only function as an impediment to the use of MSEM where it was appropriate.  However, alongside the availability of MSEM packages in R, </w:t>
      </w:r>
      <w:r w:rsidR="005C162D">
        <w:rPr>
          <w:rFonts w:cstheme="minorHAnsi"/>
        </w:rPr>
        <w:t xml:space="preserve">MSEM training is </w:t>
      </w:r>
      <w:r w:rsidR="00743710">
        <w:rPr>
          <w:rFonts w:cstheme="minorHAnsi"/>
        </w:rPr>
        <w:t xml:space="preserve">becoming </w:t>
      </w:r>
      <w:r w:rsidR="005C162D">
        <w:rPr>
          <w:rFonts w:cstheme="minorHAnsi"/>
        </w:rPr>
        <w:t>increasingly av</w:t>
      </w:r>
      <w:r w:rsidR="00EF63D0">
        <w:rPr>
          <w:rFonts w:cstheme="minorHAnsi"/>
        </w:rPr>
        <w:t>ailable and</w:t>
      </w:r>
      <w:r w:rsidR="00743710">
        <w:rPr>
          <w:rFonts w:cstheme="minorHAnsi"/>
        </w:rPr>
        <w:t xml:space="preserve"> is</w:t>
      </w:r>
      <w:r w:rsidR="00EF63D0">
        <w:rPr>
          <w:rFonts w:cstheme="minorHAnsi"/>
        </w:rPr>
        <w:t xml:space="preserve"> facilitated by </w:t>
      </w:r>
      <w:r w:rsidR="005C162D">
        <w:rPr>
          <w:rFonts w:cstheme="minorHAnsi"/>
        </w:rPr>
        <w:t>online communities, courses</w:t>
      </w:r>
      <w:r w:rsidR="00EF63D0">
        <w:rPr>
          <w:rFonts w:cstheme="minorHAnsi"/>
        </w:rPr>
        <w:t>,</w:t>
      </w:r>
      <w:r w:rsidR="005C162D">
        <w:rPr>
          <w:rFonts w:cstheme="minorHAnsi"/>
        </w:rPr>
        <w:t xml:space="preserve"> and texts (e.g. Heck and Thomas, 2020)</w:t>
      </w:r>
      <w:r w:rsidR="00EF63D0">
        <w:rPr>
          <w:rFonts w:cstheme="minorHAnsi"/>
        </w:rPr>
        <w:t>.  H</w:t>
      </w:r>
      <w:r w:rsidR="005C162D">
        <w:rPr>
          <w:rFonts w:cstheme="minorHAnsi"/>
        </w:rPr>
        <w:t>owever</w:t>
      </w:r>
      <w:r w:rsidR="00EF63D0">
        <w:rPr>
          <w:rFonts w:cstheme="minorHAnsi"/>
        </w:rPr>
        <w:t>,</w:t>
      </w:r>
      <w:r w:rsidR="005C162D">
        <w:rPr>
          <w:rFonts w:cstheme="minorHAnsi"/>
        </w:rPr>
        <w:t xml:space="preserve"> the extent to which this training is taken up will be constrained or enabled by</w:t>
      </w:r>
      <w:r w:rsidR="00B06FFC">
        <w:rPr>
          <w:rFonts w:cstheme="minorHAnsi"/>
        </w:rPr>
        <w:t xml:space="preserve"> the professional cultures within which this training is undertaken (as with the </w:t>
      </w:r>
      <w:r w:rsidR="00743710">
        <w:rPr>
          <w:rFonts w:cstheme="minorHAnsi"/>
        </w:rPr>
        <w:t>use</w:t>
      </w:r>
      <w:r w:rsidR="00B06FFC">
        <w:rPr>
          <w:rFonts w:cstheme="minorHAnsi"/>
        </w:rPr>
        <w:t xml:space="preserve"> of MSEM in educational research).  </w:t>
      </w:r>
      <w:r w:rsidR="006E33C3">
        <w:rPr>
          <w:rFonts w:cstheme="minorHAnsi"/>
        </w:rPr>
        <w:t xml:space="preserve">At the time of writing and from Figure 1, </w:t>
      </w:r>
      <w:r w:rsidR="00761BCE">
        <w:rPr>
          <w:rFonts w:cstheme="minorHAnsi"/>
        </w:rPr>
        <w:t>MSEM</w:t>
      </w:r>
      <w:r w:rsidR="006E33C3">
        <w:rPr>
          <w:rFonts w:cstheme="minorHAnsi"/>
        </w:rPr>
        <w:t xml:space="preserve"> seems to have gained particular traction within research concerning the psychology of education, but whether </w:t>
      </w:r>
      <w:r w:rsidR="00743710">
        <w:rPr>
          <w:rFonts w:cstheme="minorHAnsi"/>
        </w:rPr>
        <w:t>(</w:t>
      </w:r>
      <w:r w:rsidR="006E33C3">
        <w:rPr>
          <w:rFonts w:cstheme="minorHAnsi"/>
        </w:rPr>
        <w:t>and when</w:t>
      </w:r>
      <w:r w:rsidR="00743710">
        <w:rPr>
          <w:rFonts w:cstheme="minorHAnsi"/>
        </w:rPr>
        <w:t>)</w:t>
      </w:r>
      <w:r w:rsidR="006E33C3">
        <w:rPr>
          <w:rFonts w:cstheme="minorHAnsi"/>
        </w:rPr>
        <w:t xml:space="preserve"> that will be replicated in other areas of educational research remains to be seen.</w:t>
      </w:r>
    </w:p>
    <w:p w14:paraId="05E83AF0" w14:textId="6570BF4C" w:rsidR="001E2482" w:rsidRPr="00A94E32" w:rsidRDefault="005B5C38" w:rsidP="0089033B">
      <w:pPr>
        <w:jc w:val="both"/>
        <w:rPr>
          <w:rFonts w:eastAsia="Times New Roman" w:cstheme="minorHAnsi"/>
          <w:lang w:eastAsia="en-GB"/>
        </w:rPr>
      </w:pPr>
      <w:r>
        <w:rPr>
          <w:rFonts w:cstheme="minorHAnsi"/>
        </w:rPr>
        <w:t xml:space="preserve">In terms of technical challenges impeding the </w:t>
      </w:r>
      <w:r w:rsidR="000F6C58">
        <w:rPr>
          <w:rFonts w:cstheme="minorHAnsi"/>
        </w:rPr>
        <w:t>take-up</w:t>
      </w:r>
      <w:r>
        <w:rPr>
          <w:rFonts w:cstheme="minorHAnsi"/>
        </w:rPr>
        <w:t xml:space="preserve"> of </w:t>
      </w:r>
      <w:r w:rsidR="00761BCE">
        <w:rPr>
          <w:rFonts w:cstheme="minorHAnsi"/>
        </w:rPr>
        <w:t>MSEM</w:t>
      </w:r>
      <w:r>
        <w:rPr>
          <w:rFonts w:cstheme="minorHAnsi"/>
        </w:rPr>
        <w:t xml:space="preserve"> in research (education-focused or otherwise), current issues likely to continue include difficulties handling cross-classified data structures</w:t>
      </w:r>
      <w:r w:rsidR="0061131F">
        <w:rPr>
          <w:rFonts w:cstheme="minorHAnsi"/>
        </w:rPr>
        <w:t xml:space="preserve"> (or </w:t>
      </w:r>
      <w:r w:rsidR="001C5D37">
        <w:rPr>
          <w:rFonts w:cstheme="minorHAnsi"/>
        </w:rPr>
        <w:t>data structures where</w:t>
      </w:r>
      <w:r w:rsidR="0061131F">
        <w:rPr>
          <w:rFonts w:cstheme="minorHAnsi"/>
        </w:rPr>
        <w:t xml:space="preserve"> participants switch </w:t>
      </w:r>
      <w:r w:rsidR="001C5D37">
        <w:rPr>
          <w:rFonts w:cstheme="minorHAnsi"/>
        </w:rPr>
        <w:t>between</w:t>
      </w:r>
      <w:r w:rsidR="0061131F">
        <w:rPr>
          <w:rFonts w:cstheme="minorHAnsi"/>
        </w:rPr>
        <w:t xml:space="preserve"> group</w:t>
      </w:r>
      <w:r w:rsidR="001C5D37">
        <w:rPr>
          <w:rFonts w:cstheme="minorHAnsi"/>
        </w:rPr>
        <w:t>s</w:t>
      </w:r>
      <w:r w:rsidR="0061131F">
        <w:rPr>
          <w:rFonts w:cstheme="minorHAnsi"/>
        </w:rPr>
        <w:t xml:space="preserve"> over time</w:t>
      </w:r>
      <w:r w:rsidR="001C5D37">
        <w:rPr>
          <w:rFonts w:cstheme="minorHAnsi"/>
        </w:rPr>
        <w:t>; e.g. changing schools in a longitudinal study</w:t>
      </w:r>
      <w:r w:rsidR="0061131F">
        <w:rPr>
          <w:rFonts w:cstheme="minorHAnsi"/>
        </w:rPr>
        <w:t>)</w:t>
      </w:r>
      <w:r>
        <w:rPr>
          <w:rFonts w:cstheme="minorHAnsi"/>
        </w:rPr>
        <w:t xml:space="preserve">, </w:t>
      </w:r>
      <w:r w:rsidR="000F6C58">
        <w:rPr>
          <w:rFonts w:cstheme="minorHAnsi"/>
        </w:rPr>
        <w:t xml:space="preserve">obtaining </w:t>
      </w:r>
      <w:r>
        <w:rPr>
          <w:rFonts w:cstheme="minorHAnsi"/>
        </w:rPr>
        <w:t>meaningful estimates of model fit</w:t>
      </w:r>
      <w:r w:rsidR="001C5D37">
        <w:rPr>
          <w:rFonts w:cstheme="minorHAnsi"/>
        </w:rPr>
        <w:t xml:space="preserve"> in MSEM</w:t>
      </w:r>
      <w:r>
        <w:rPr>
          <w:rFonts w:cstheme="minorHAnsi"/>
        </w:rPr>
        <w:t xml:space="preserve">, and </w:t>
      </w:r>
      <w:r w:rsidR="000F6C58">
        <w:rPr>
          <w:rFonts w:cstheme="minorHAnsi"/>
        </w:rPr>
        <w:t xml:space="preserve">the creation of </w:t>
      </w:r>
      <w:r>
        <w:rPr>
          <w:rFonts w:cstheme="minorHAnsi"/>
        </w:rPr>
        <w:t xml:space="preserve">flexible tools for accurate estimations of </w:t>
      </w:r>
      <w:r w:rsidR="0089033B">
        <w:rPr>
          <w:rFonts w:cstheme="minorHAnsi"/>
        </w:rPr>
        <w:t>statistical power</w:t>
      </w:r>
      <w:r w:rsidR="00AA436E">
        <w:rPr>
          <w:rFonts w:cstheme="minorHAnsi"/>
        </w:rPr>
        <w:t xml:space="preserve"> </w:t>
      </w:r>
      <w:r w:rsidR="000F6C58">
        <w:rPr>
          <w:rFonts w:cstheme="minorHAnsi"/>
        </w:rPr>
        <w:t>in circumstances where there are</w:t>
      </w:r>
      <w:r w:rsidR="00AA436E">
        <w:rPr>
          <w:rFonts w:cstheme="minorHAnsi"/>
        </w:rPr>
        <w:t xml:space="preserve"> unequal cases</w:t>
      </w:r>
      <w:r w:rsidR="000F6C58">
        <w:rPr>
          <w:rFonts w:cstheme="minorHAnsi"/>
        </w:rPr>
        <w:t xml:space="preserve"> per group or </w:t>
      </w:r>
      <w:r w:rsidR="00AA436E">
        <w:rPr>
          <w:rFonts w:cstheme="minorHAnsi"/>
        </w:rPr>
        <w:t>time points pe</w:t>
      </w:r>
      <w:r w:rsidR="000F6C58">
        <w:rPr>
          <w:rFonts w:cstheme="minorHAnsi"/>
        </w:rPr>
        <w:t xml:space="preserve">r </w:t>
      </w:r>
      <w:r w:rsidR="00AA436E">
        <w:rPr>
          <w:rFonts w:cstheme="minorHAnsi"/>
        </w:rPr>
        <w:t>case</w:t>
      </w:r>
      <w:r w:rsidR="0089033B">
        <w:rPr>
          <w:rFonts w:cstheme="minorHAnsi"/>
        </w:rPr>
        <w:t xml:space="preserve">.  </w:t>
      </w:r>
      <w:r w:rsidR="008F2DBD">
        <w:rPr>
          <w:rFonts w:cstheme="minorHAnsi"/>
        </w:rPr>
        <w:t xml:space="preserve">While Bayesian approaches to </w:t>
      </w:r>
      <w:r w:rsidR="00761BCE">
        <w:rPr>
          <w:rFonts w:cstheme="minorHAnsi"/>
        </w:rPr>
        <w:t>MSEM</w:t>
      </w:r>
      <w:r w:rsidR="001C5D37">
        <w:rPr>
          <w:rFonts w:cstheme="minorHAnsi"/>
        </w:rPr>
        <w:t xml:space="preserve"> can help with a number of these</w:t>
      </w:r>
      <w:r w:rsidR="001C5D37">
        <w:rPr>
          <w:rStyle w:val="FootnoteReference"/>
          <w:rFonts w:cstheme="minorHAnsi"/>
        </w:rPr>
        <w:footnoteReference w:id="6"/>
      </w:r>
      <w:r w:rsidR="001C5D37">
        <w:rPr>
          <w:rFonts w:cstheme="minorHAnsi"/>
        </w:rPr>
        <w:t xml:space="preserve">, </w:t>
      </w:r>
      <w:r w:rsidR="008F2DBD">
        <w:rPr>
          <w:rFonts w:cstheme="minorHAnsi"/>
        </w:rPr>
        <w:t xml:space="preserve">switching to this approach </w:t>
      </w:r>
      <w:r w:rsidR="000F6C58">
        <w:rPr>
          <w:rFonts w:cstheme="minorHAnsi"/>
        </w:rPr>
        <w:t>poses</w:t>
      </w:r>
      <w:r w:rsidR="008F2DBD">
        <w:rPr>
          <w:rFonts w:cstheme="minorHAnsi"/>
        </w:rPr>
        <w:t xml:space="preserve"> challenges both for </w:t>
      </w:r>
      <w:r w:rsidR="00352116">
        <w:rPr>
          <w:rFonts w:cstheme="minorHAnsi"/>
        </w:rPr>
        <w:t xml:space="preserve">the underlying </w:t>
      </w:r>
      <w:r w:rsidR="008F2DBD">
        <w:rPr>
          <w:rFonts w:cstheme="minorHAnsi"/>
        </w:rPr>
        <w:t>SEM</w:t>
      </w:r>
      <w:r w:rsidR="00352116">
        <w:rPr>
          <w:rFonts w:cstheme="minorHAnsi"/>
        </w:rPr>
        <w:t xml:space="preserve"> techniques</w:t>
      </w:r>
      <w:r w:rsidR="008F2DBD">
        <w:rPr>
          <w:rFonts w:cstheme="minorHAnsi"/>
        </w:rPr>
        <w:t xml:space="preserve"> (e.g.</w:t>
      </w:r>
      <w:r w:rsidR="00352116">
        <w:rPr>
          <w:rFonts w:cstheme="minorHAnsi"/>
        </w:rPr>
        <w:t xml:space="preserve"> for</w:t>
      </w:r>
      <w:r w:rsidR="008F2DBD">
        <w:rPr>
          <w:rFonts w:cstheme="minorHAnsi"/>
        </w:rPr>
        <w:t xml:space="preserve"> </w:t>
      </w:r>
      <w:r w:rsidR="00044AD1">
        <w:rPr>
          <w:rFonts w:cstheme="minorHAnsi"/>
        </w:rPr>
        <w:t xml:space="preserve">assessing model fit; Garnier-Villarreal and </w:t>
      </w:r>
      <w:r w:rsidR="00044AD1" w:rsidRPr="00044AD1">
        <w:rPr>
          <w:rFonts w:cstheme="minorHAnsi"/>
        </w:rPr>
        <w:t xml:space="preserve">Jorgensen, </w:t>
      </w:r>
      <w:r w:rsidR="00044AD1">
        <w:rPr>
          <w:rFonts w:cstheme="minorHAnsi"/>
        </w:rPr>
        <w:t>2020</w:t>
      </w:r>
      <w:r w:rsidR="008F2DBD">
        <w:rPr>
          <w:rFonts w:cstheme="minorHAnsi"/>
        </w:rPr>
        <w:t>)</w:t>
      </w:r>
      <w:r w:rsidR="000F6C58">
        <w:rPr>
          <w:rFonts w:cstheme="minorHAnsi"/>
        </w:rPr>
        <w:t xml:space="preserve"> and risks slowing the pace at which</w:t>
      </w:r>
      <w:r w:rsidR="008F2DBD">
        <w:rPr>
          <w:rFonts w:cstheme="minorHAnsi"/>
        </w:rPr>
        <w:t xml:space="preserve"> </w:t>
      </w:r>
      <w:r w:rsidR="00761BCE">
        <w:rPr>
          <w:rFonts w:cstheme="minorHAnsi"/>
        </w:rPr>
        <w:t>MSEM</w:t>
      </w:r>
      <w:r w:rsidR="008F2DBD">
        <w:rPr>
          <w:rFonts w:cstheme="minorHAnsi"/>
        </w:rPr>
        <w:t xml:space="preserve"> </w:t>
      </w:r>
      <w:r w:rsidR="000F6C58">
        <w:rPr>
          <w:rFonts w:cstheme="minorHAnsi"/>
        </w:rPr>
        <w:t>is taken</w:t>
      </w:r>
      <w:r w:rsidR="002E3FF6">
        <w:rPr>
          <w:rFonts w:cstheme="minorHAnsi"/>
        </w:rPr>
        <w:t xml:space="preserve"> </w:t>
      </w:r>
      <w:r w:rsidR="000F6C58">
        <w:rPr>
          <w:rFonts w:cstheme="minorHAnsi"/>
        </w:rPr>
        <w:t>up (when required; see Section 3) by</w:t>
      </w:r>
      <w:r w:rsidR="008F2DBD">
        <w:rPr>
          <w:rFonts w:cstheme="minorHAnsi"/>
        </w:rPr>
        <w:t xml:space="preserve"> educational research</w:t>
      </w:r>
      <w:r w:rsidR="00044AD1">
        <w:rPr>
          <w:rFonts w:cstheme="minorHAnsi"/>
        </w:rPr>
        <w:t xml:space="preserve"> due to the extra learning that is required to access not only </w:t>
      </w:r>
      <w:r w:rsidR="00761BCE">
        <w:rPr>
          <w:rFonts w:cstheme="minorHAnsi"/>
        </w:rPr>
        <w:t>MSEM</w:t>
      </w:r>
      <w:r w:rsidR="00044AD1">
        <w:rPr>
          <w:rFonts w:cstheme="minorHAnsi"/>
        </w:rPr>
        <w:t xml:space="preserve"> b</w:t>
      </w:r>
      <w:r w:rsidR="00B661F0">
        <w:rPr>
          <w:rFonts w:cstheme="minorHAnsi"/>
        </w:rPr>
        <w:t xml:space="preserve">ut also to </w:t>
      </w:r>
      <w:r w:rsidR="00044AD1">
        <w:rPr>
          <w:rFonts w:cstheme="minorHAnsi"/>
        </w:rPr>
        <w:t>the Bayesian approach to</w:t>
      </w:r>
      <w:r w:rsidR="00CC0345">
        <w:rPr>
          <w:rFonts w:cstheme="minorHAnsi"/>
        </w:rPr>
        <w:t xml:space="preserve"> statistics</w:t>
      </w:r>
      <w:r w:rsidR="00CC0345">
        <w:rPr>
          <w:rStyle w:val="FootnoteReference"/>
          <w:rFonts w:cstheme="minorHAnsi"/>
        </w:rPr>
        <w:footnoteReference w:id="7"/>
      </w:r>
      <w:r w:rsidR="00CC0345">
        <w:rPr>
          <w:rFonts w:cstheme="minorHAnsi"/>
        </w:rPr>
        <w:t>.</w:t>
      </w:r>
      <w:r w:rsidR="001E2482" w:rsidRPr="00A94E32">
        <w:rPr>
          <w:rFonts w:cstheme="minorHAnsi"/>
        </w:rPr>
        <w:br w:type="page"/>
      </w:r>
    </w:p>
    <w:p w14:paraId="3929CBA6" w14:textId="53E36A7A" w:rsidR="00D02BBB" w:rsidRPr="00F56F5C" w:rsidRDefault="00D02BBB" w:rsidP="00D02BBB">
      <w:pPr>
        <w:pStyle w:val="NormalWeb"/>
        <w:shd w:val="clear" w:color="auto" w:fill="FFFFFF"/>
        <w:spacing w:before="0" w:beforeAutospacing="0" w:after="158" w:afterAutospacing="0"/>
        <w:ind w:left="450" w:hanging="450"/>
        <w:rPr>
          <w:rFonts w:asciiTheme="minorHAnsi" w:hAnsiTheme="minorHAnsi" w:cstheme="minorHAnsi"/>
          <w:sz w:val="22"/>
          <w:szCs w:val="22"/>
        </w:rPr>
      </w:pPr>
      <w:r w:rsidRPr="00A94E32">
        <w:rPr>
          <w:rFonts w:asciiTheme="minorHAnsi" w:hAnsiTheme="minorHAnsi" w:cstheme="minorHAnsi"/>
          <w:b/>
          <w:sz w:val="22"/>
          <w:szCs w:val="22"/>
        </w:rPr>
        <w:lastRenderedPageBreak/>
        <w:t>References</w:t>
      </w:r>
      <w:r w:rsidR="00F56F5C">
        <w:rPr>
          <w:rFonts w:asciiTheme="minorHAnsi" w:hAnsiTheme="minorHAnsi" w:cstheme="minorHAnsi"/>
          <w:b/>
          <w:sz w:val="22"/>
          <w:szCs w:val="22"/>
        </w:rPr>
        <w:t xml:space="preserve"> </w:t>
      </w:r>
    </w:p>
    <w:p w14:paraId="13767D91" w14:textId="77777777" w:rsidR="00E543BA" w:rsidRPr="001F265B" w:rsidRDefault="00E543BA" w:rsidP="009D364A">
      <w:pPr>
        <w:pStyle w:val="NormalWeb"/>
        <w:shd w:val="clear" w:color="auto" w:fill="FFFFFF"/>
        <w:spacing w:after="120" w:afterAutospacing="0"/>
        <w:ind w:left="720" w:hanging="720"/>
        <w:jc w:val="both"/>
        <w:rPr>
          <w:rFonts w:asciiTheme="minorHAnsi" w:hAnsiTheme="minorHAnsi" w:cstheme="minorHAnsi"/>
          <w:sz w:val="22"/>
          <w:szCs w:val="22"/>
        </w:rPr>
      </w:pPr>
      <w:proofErr w:type="spellStart"/>
      <w:proofErr w:type="gramStart"/>
      <w:r w:rsidRPr="001F265B">
        <w:rPr>
          <w:rFonts w:asciiTheme="minorHAnsi" w:hAnsiTheme="minorHAnsi" w:cstheme="minorHAnsi"/>
          <w:sz w:val="22"/>
          <w:szCs w:val="22"/>
        </w:rPr>
        <w:t>Asparouhov</w:t>
      </w:r>
      <w:proofErr w:type="spellEnd"/>
      <w:r w:rsidRPr="001F265B">
        <w:rPr>
          <w:rFonts w:asciiTheme="minorHAnsi" w:hAnsiTheme="minorHAnsi" w:cstheme="minorHAnsi"/>
          <w:sz w:val="22"/>
          <w:szCs w:val="22"/>
        </w:rPr>
        <w:t xml:space="preserve">, T., and </w:t>
      </w:r>
      <w:proofErr w:type="spellStart"/>
      <w:r w:rsidRPr="001F265B">
        <w:rPr>
          <w:rFonts w:asciiTheme="minorHAnsi" w:hAnsiTheme="minorHAnsi" w:cstheme="minorHAnsi"/>
          <w:sz w:val="22"/>
          <w:szCs w:val="22"/>
        </w:rPr>
        <w:t>Muthén</w:t>
      </w:r>
      <w:proofErr w:type="spellEnd"/>
      <w:r w:rsidRPr="001F265B">
        <w:rPr>
          <w:rFonts w:asciiTheme="minorHAnsi" w:hAnsiTheme="minorHAnsi" w:cstheme="minorHAnsi"/>
          <w:sz w:val="22"/>
          <w:szCs w:val="22"/>
        </w:rPr>
        <w:t>, B.O. (2007).</w:t>
      </w:r>
      <w:proofErr w:type="gramEnd"/>
      <w:r w:rsidRPr="001F265B">
        <w:rPr>
          <w:rFonts w:asciiTheme="minorHAnsi" w:hAnsiTheme="minorHAnsi" w:cstheme="minorHAnsi"/>
          <w:sz w:val="22"/>
          <w:szCs w:val="22"/>
        </w:rPr>
        <w:t xml:space="preserve"> </w:t>
      </w:r>
      <w:proofErr w:type="gramStart"/>
      <w:r w:rsidRPr="001F265B">
        <w:rPr>
          <w:rFonts w:asciiTheme="minorHAnsi" w:hAnsiTheme="minorHAnsi" w:cstheme="minorHAnsi"/>
          <w:sz w:val="22"/>
          <w:szCs w:val="22"/>
        </w:rPr>
        <w:t>Multilevel Mixture Models.</w:t>
      </w:r>
      <w:proofErr w:type="gramEnd"/>
      <w:r w:rsidRPr="001F265B">
        <w:rPr>
          <w:rFonts w:asciiTheme="minorHAnsi" w:hAnsiTheme="minorHAnsi" w:cstheme="minorHAnsi"/>
          <w:sz w:val="22"/>
          <w:szCs w:val="22"/>
        </w:rPr>
        <w:t xml:space="preserve"> In G.R. Hancock and K.M. </w:t>
      </w:r>
      <w:proofErr w:type="spellStart"/>
      <w:r w:rsidRPr="001F265B">
        <w:rPr>
          <w:rFonts w:asciiTheme="minorHAnsi" w:hAnsiTheme="minorHAnsi" w:cstheme="minorHAnsi"/>
          <w:sz w:val="22"/>
          <w:szCs w:val="22"/>
        </w:rPr>
        <w:t>Samuelsen</w:t>
      </w:r>
      <w:proofErr w:type="spellEnd"/>
      <w:r w:rsidRPr="001F265B">
        <w:rPr>
          <w:rFonts w:asciiTheme="minorHAnsi" w:hAnsiTheme="minorHAnsi" w:cstheme="minorHAnsi"/>
          <w:sz w:val="22"/>
          <w:szCs w:val="22"/>
        </w:rPr>
        <w:t xml:space="preserve"> (eds.)</w:t>
      </w:r>
      <w:r w:rsidRPr="001F265B">
        <w:rPr>
          <w:rFonts w:asciiTheme="minorHAnsi" w:hAnsiTheme="minorHAnsi" w:cstheme="minorHAnsi"/>
          <w:i/>
          <w:sz w:val="22"/>
          <w:szCs w:val="22"/>
        </w:rPr>
        <w:t>, Advances in Latent Variable Mixture Models.</w:t>
      </w:r>
      <w:r w:rsidRPr="001F265B">
        <w:rPr>
          <w:rFonts w:asciiTheme="minorHAnsi" w:hAnsiTheme="minorHAnsi" w:cstheme="minorHAnsi"/>
          <w:sz w:val="22"/>
          <w:szCs w:val="22"/>
        </w:rPr>
        <w:t xml:space="preserve"> Charlotte, NC: </w:t>
      </w:r>
      <w:r w:rsidR="00B21524" w:rsidRPr="001F265B">
        <w:rPr>
          <w:rFonts w:asciiTheme="minorHAnsi" w:hAnsiTheme="minorHAnsi" w:cstheme="minorHAnsi"/>
          <w:sz w:val="22"/>
          <w:szCs w:val="22"/>
        </w:rPr>
        <w:t>Information Age Publishing</w:t>
      </w:r>
    </w:p>
    <w:p w14:paraId="43BBEA7C" w14:textId="77777777" w:rsidR="00E543BA" w:rsidRPr="001F265B" w:rsidRDefault="00E543BA" w:rsidP="009D364A">
      <w:pPr>
        <w:pStyle w:val="NormalWeb"/>
        <w:shd w:val="clear" w:color="auto" w:fill="FFFFFF"/>
        <w:spacing w:after="120" w:afterAutospacing="0"/>
        <w:ind w:left="720" w:hanging="720"/>
        <w:jc w:val="both"/>
        <w:rPr>
          <w:rFonts w:asciiTheme="minorHAnsi" w:hAnsiTheme="minorHAnsi" w:cstheme="minorHAnsi"/>
          <w:sz w:val="22"/>
          <w:szCs w:val="22"/>
        </w:rPr>
      </w:pPr>
      <w:proofErr w:type="spellStart"/>
      <w:proofErr w:type="gramStart"/>
      <w:r w:rsidRPr="001F265B">
        <w:rPr>
          <w:rFonts w:asciiTheme="minorHAnsi" w:hAnsiTheme="minorHAnsi" w:cstheme="minorHAnsi"/>
          <w:sz w:val="22"/>
          <w:szCs w:val="22"/>
        </w:rPr>
        <w:t>Asparouhov</w:t>
      </w:r>
      <w:proofErr w:type="spellEnd"/>
      <w:r w:rsidRPr="001F265B">
        <w:rPr>
          <w:rFonts w:asciiTheme="minorHAnsi" w:hAnsiTheme="minorHAnsi" w:cstheme="minorHAnsi"/>
          <w:sz w:val="22"/>
          <w:szCs w:val="22"/>
        </w:rPr>
        <w:t xml:space="preserve">, T., and </w:t>
      </w:r>
      <w:proofErr w:type="spellStart"/>
      <w:r w:rsidRPr="001F265B">
        <w:rPr>
          <w:rFonts w:asciiTheme="minorHAnsi" w:hAnsiTheme="minorHAnsi" w:cstheme="minorHAnsi"/>
          <w:sz w:val="22"/>
          <w:szCs w:val="22"/>
        </w:rPr>
        <w:t>Muthén</w:t>
      </w:r>
      <w:proofErr w:type="spellEnd"/>
      <w:r w:rsidRPr="001F265B">
        <w:rPr>
          <w:rFonts w:asciiTheme="minorHAnsi" w:hAnsiTheme="minorHAnsi" w:cstheme="minorHAnsi"/>
          <w:sz w:val="22"/>
          <w:szCs w:val="22"/>
        </w:rPr>
        <w:t>, B.O. (2012).</w:t>
      </w:r>
      <w:proofErr w:type="gramEnd"/>
      <w:r w:rsidRPr="001F265B">
        <w:rPr>
          <w:rFonts w:asciiTheme="minorHAnsi" w:hAnsiTheme="minorHAnsi" w:cstheme="minorHAnsi"/>
          <w:sz w:val="22"/>
          <w:szCs w:val="22"/>
        </w:rPr>
        <w:t xml:space="preserve"> General Random Effect Latent Variable </w:t>
      </w:r>
      <w:proofErr w:type="spellStart"/>
      <w:r w:rsidRPr="001F265B">
        <w:rPr>
          <w:rFonts w:asciiTheme="minorHAnsi" w:hAnsiTheme="minorHAnsi" w:cstheme="minorHAnsi"/>
          <w:sz w:val="22"/>
          <w:szCs w:val="22"/>
        </w:rPr>
        <w:t>Modeling</w:t>
      </w:r>
      <w:proofErr w:type="spellEnd"/>
      <w:r w:rsidRPr="001F265B">
        <w:rPr>
          <w:rFonts w:asciiTheme="minorHAnsi" w:hAnsiTheme="minorHAnsi" w:cstheme="minorHAnsi"/>
          <w:sz w:val="22"/>
          <w:szCs w:val="22"/>
        </w:rPr>
        <w:t xml:space="preserve">: Random Subjects, Items, Contexts, and Parameters. </w:t>
      </w:r>
      <w:r w:rsidRPr="001F265B">
        <w:rPr>
          <w:rFonts w:asciiTheme="minorHAnsi" w:hAnsiTheme="minorHAnsi" w:cstheme="minorHAnsi"/>
          <w:i/>
          <w:sz w:val="22"/>
          <w:szCs w:val="22"/>
        </w:rPr>
        <w:t xml:space="preserve">Annual </w:t>
      </w:r>
      <w:r w:rsidR="008508C8" w:rsidRPr="001F265B">
        <w:rPr>
          <w:rFonts w:asciiTheme="minorHAnsi" w:hAnsiTheme="minorHAnsi" w:cstheme="minorHAnsi"/>
          <w:i/>
          <w:sz w:val="22"/>
          <w:szCs w:val="22"/>
        </w:rPr>
        <w:t>M</w:t>
      </w:r>
      <w:r w:rsidRPr="001F265B">
        <w:rPr>
          <w:rFonts w:asciiTheme="minorHAnsi" w:hAnsiTheme="minorHAnsi" w:cstheme="minorHAnsi"/>
          <w:i/>
          <w:sz w:val="22"/>
          <w:szCs w:val="22"/>
        </w:rPr>
        <w:t>eeting of the National Council on Measurement in Education</w:t>
      </w:r>
      <w:r w:rsidR="00B21524" w:rsidRPr="001F265B">
        <w:rPr>
          <w:rFonts w:asciiTheme="minorHAnsi" w:hAnsiTheme="minorHAnsi" w:cstheme="minorHAnsi"/>
          <w:sz w:val="22"/>
          <w:szCs w:val="22"/>
        </w:rPr>
        <w:t>, Vancouver, British Columbia</w:t>
      </w:r>
    </w:p>
    <w:p w14:paraId="14640316" w14:textId="752CD9DC" w:rsidR="0003280C" w:rsidRDefault="0003280C" w:rsidP="009D364A">
      <w:pPr>
        <w:pStyle w:val="NormalWeb"/>
        <w:shd w:val="clear" w:color="auto" w:fill="FFFFFF"/>
        <w:spacing w:after="120" w:afterAutospacing="0"/>
        <w:ind w:left="720" w:hanging="720"/>
        <w:jc w:val="both"/>
        <w:rPr>
          <w:rFonts w:asciiTheme="minorHAnsi" w:hAnsiTheme="minorHAnsi" w:cstheme="minorHAnsi"/>
          <w:sz w:val="22"/>
          <w:szCs w:val="22"/>
          <w:shd w:val="clear" w:color="auto" w:fill="FFFFFF"/>
        </w:rPr>
      </w:pPr>
      <w:proofErr w:type="spellStart"/>
      <w:r w:rsidRPr="0003280C">
        <w:rPr>
          <w:rFonts w:asciiTheme="minorHAnsi" w:hAnsiTheme="minorHAnsi" w:cstheme="minorHAnsi"/>
          <w:sz w:val="22"/>
          <w:szCs w:val="22"/>
          <w:shd w:val="clear" w:color="auto" w:fill="FFFFFF"/>
        </w:rPr>
        <w:t>Bardach</w:t>
      </w:r>
      <w:proofErr w:type="spellEnd"/>
      <w:r w:rsidRPr="0003280C">
        <w:rPr>
          <w:rFonts w:asciiTheme="minorHAnsi" w:hAnsiTheme="minorHAnsi" w:cstheme="minorHAnsi"/>
          <w:sz w:val="22"/>
          <w:szCs w:val="22"/>
          <w:shd w:val="clear" w:color="auto" w:fill="FFFFFF"/>
        </w:rPr>
        <w:t>, L</w:t>
      </w:r>
      <w:proofErr w:type="gramStart"/>
      <w:r w:rsidRPr="0003280C">
        <w:rPr>
          <w:rFonts w:asciiTheme="minorHAnsi" w:hAnsiTheme="minorHAnsi" w:cstheme="minorHAnsi"/>
          <w:sz w:val="22"/>
          <w:szCs w:val="22"/>
          <w:shd w:val="clear" w:color="auto" w:fill="FFFFFF"/>
        </w:rPr>
        <w:t>. ,</w:t>
      </w:r>
      <w:proofErr w:type="gramEnd"/>
      <w:r w:rsidRPr="0003280C">
        <w:rPr>
          <w:rFonts w:asciiTheme="minorHAnsi" w:hAnsiTheme="minorHAnsi" w:cstheme="minorHAnsi"/>
          <w:sz w:val="22"/>
          <w:szCs w:val="22"/>
          <w:shd w:val="clear" w:color="auto" w:fill="FFFFFF"/>
        </w:rPr>
        <w:t xml:space="preserve"> </w:t>
      </w:r>
      <w:proofErr w:type="spellStart"/>
      <w:r w:rsidRPr="0003280C">
        <w:rPr>
          <w:rFonts w:asciiTheme="minorHAnsi" w:hAnsiTheme="minorHAnsi" w:cstheme="minorHAnsi"/>
          <w:sz w:val="22"/>
          <w:szCs w:val="22"/>
          <w:shd w:val="clear" w:color="auto" w:fill="FFFFFF"/>
        </w:rPr>
        <w:t>Lüftenegger</w:t>
      </w:r>
      <w:proofErr w:type="spellEnd"/>
      <w:r w:rsidRPr="0003280C">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 xml:space="preserve"> M. and </w:t>
      </w:r>
      <w:proofErr w:type="spellStart"/>
      <w:r w:rsidRPr="0003280C">
        <w:rPr>
          <w:rFonts w:asciiTheme="minorHAnsi" w:hAnsiTheme="minorHAnsi" w:cstheme="minorHAnsi"/>
          <w:sz w:val="22"/>
          <w:szCs w:val="22"/>
          <w:shd w:val="clear" w:color="auto" w:fill="FFFFFF"/>
        </w:rPr>
        <w:t>Yanagida</w:t>
      </w:r>
      <w:proofErr w:type="spellEnd"/>
      <w:r>
        <w:rPr>
          <w:rFonts w:asciiTheme="minorHAnsi" w:hAnsiTheme="minorHAnsi" w:cstheme="minorHAnsi"/>
          <w:sz w:val="22"/>
          <w:szCs w:val="22"/>
          <w:shd w:val="clear" w:color="auto" w:fill="FFFFFF"/>
        </w:rPr>
        <w:t xml:space="preserve">, T. 2020. </w:t>
      </w:r>
      <w:proofErr w:type="gramStart"/>
      <w:r w:rsidRPr="0003280C">
        <w:rPr>
          <w:rFonts w:asciiTheme="minorHAnsi" w:hAnsiTheme="minorHAnsi" w:cstheme="minorHAnsi"/>
          <w:sz w:val="22"/>
          <w:szCs w:val="22"/>
          <w:shd w:val="clear" w:color="auto" w:fill="FFFFFF"/>
        </w:rPr>
        <w:t>Studying Classroom Climate Effects in the Context of Multi-level Structural Equation Modelling: An Application-Focused Theoretical Discussi</w:t>
      </w:r>
      <w:r>
        <w:rPr>
          <w:rFonts w:asciiTheme="minorHAnsi" w:hAnsiTheme="minorHAnsi" w:cstheme="minorHAnsi"/>
          <w:sz w:val="22"/>
          <w:szCs w:val="22"/>
          <w:shd w:val="clear" w:color="auto" w:fill="FFFFFF"/>
        </w:rPr>
        <w:t>on and Empirical Demonstration.</w:t>
      </w:r>
      <w:proofErr w:type="gramEnd"/>
      <w:r w:rsidRPr="0003280C">
        <w:rPr>
          <w:rFonts w:asciiTheme="minorHAnsi" w:hAnsiTheme="minorHAnsi" w:cstheme="minorHAnsi"/>
          <w:sz w:val="22"/>
          <w:szCs w:val="22"/>
          <w:shd w:val="clear" w:color="auto" w:fill="FFFFFF"/>
        </w:rPr>
        <w:t xml:space="preserve"> </w:t>
      </w:r>
      <w:proofErr w:type="gramStart"/>
      <w:r w:rsidRPr="0003280C">
        <w:rPr>
          <w:rFonts w:asciiTheme="minorHAnsi" w:hAnsiTheme="minorHAnsi" w:cstheme="minorHAnsi"/>
          <w:i/>
          <w:sz w:val="22"/>
          <w:szCs w:val="22"/>
          <w:shd w:val="clear" w:color="auto" w:fill="FFFFFF"/>
        </w:rPr>
        <w:t>International Journal of Research &amp; Methods in Education</w:t>
      </w:r>
      <w:r>
        <w:rPr>
          <w:rFonts w:asciiTheme="minorHAnsi" w:hAnsiTheme="minorHAnsi" w:cstheme="minorHAnsi"/>
          <w:i/>
          <w:sz w:val="22"/>
          <w:szCs w:val="22"/>
          <w:shd w:val="clear" w:color="auto" w:fill="FFFFFF"/>
        </w:rPr>
        <w:t>,</w:t>
      </w:r>
      <w:r w:rsidRPr="0003280C">
        <w:rPr>
          <w:rFonts w:asciiTheme="minorHAnsi" w:hAnsiTheme="minorHAnsi" w:cstheme="minorHAnsi"/>
          <w:i/>
          <w:sz w:val="22"/>
          <w:szCs w:val="22"/>
          <w:shd w:val="clear" w:color="auto" w:fill="FFFFFF"/>
        </w:rPr>
        <w:t xml:space="preserve"> 43</w:t>
      </w:r>
      <w:r w:rsidRPr="0003280C">
        <w:rPr>
          <w:rFonts w:asciiTheme="minorHAnsi" w:hAnsiTheme="minorHAnsi" w:cstheme="minorHAnsi"/>
          <w:sz w:val="22"/>
          <w:szCs w:val="22"/>
          <w:shd w:val="clear" w:color="auto" w:fill="FFFFFF"/>
        </w:rPr>
        <w:t>(4).</w:t>
      </w:r>
      <w:proofErr w:type="gramEnd"/>
      <w:r>
        <w:rPr>
          <w:rFonts w:asciiTheme="minorHAnsi" w:hAnsiTheme="minorHAnsi" w:cstheme="minorHAnsi"/>
          <w:sz w:val="22"/>
          <w:szCs w:val="22"/>
          <w:shd w:val="clear" w:color="auto" w:fill="FFFFFF"/>
        </w:rPr>
        <w:t xml:space="preserve"> </w:t>
      </w:r>
      <w:r w:rsidRPr="0003280C">
        <w:rPr>
          <w:rFonts w:asciiTheme="minorHAnsi" w:hAnsiTheme="minorHAnsi" w:cstheme="minorHAnsi"/>
          <w:sz w:val="22"/>
          <w:szCs w:val="22"/>
          <w:shd w:val="clear" w:color="auto" w:fill="FFFFFF"/>
        </w:rPr>
        <w:t>https://doi.org/10.1080/1743727X.2020.1791071</w:t>
      </w:r>
    </w:p>
    <w:p w14:paraId="2D6D8D0D" w14:textId="5BD730EB" w:rsidR="001F3E6B" w:rsidRPr="001F265B" w:rsidRDefault="001F3E6B" w:rsidP="009D364A">
      <w:pPr>
        <w:pStyle w:val="NormalWeb"/>
        <w:shd w:val="clear" w:color="auto" w:fill="FFFFFF"/>
        <w:spacing w:after="120" w:afterAutospacing="0"/>
        <w:ind w:left="720" w:hanging="720"/>
        <w:jc w:val="both"/>
        <w:rPr>
          <w:rFonts w:asciiTheme="minorHAnsi" w:hAnsiTheme="minorHAnsi" w:cstheme="minorHAnsi"/>
          <w:sz w:val="22"/>
          <w:szCs w:val="22"/>
          <w:shd w:val="clear" w:color="auto" w:fill="FFFFFF"/>
        </w:rPr>
      </w:pPr>
      <w:r w:rsidRPr="001F265B">
        <w:rPr>
          <w:rFonts w:asciiTheme="minorHAnsi" w:hAnsiTheme="minorHAnsi" w:cstheme="minorHAnsi"/>
          <w:sz w:val="22"/>
          <w:szCs w:val="22"/>
          <w:shd w:val="clear" w:color="auto" w:fill="FFFFFF"/>
        </w:rPr>
        <w:t xml:space="preserve">Blalock, H.M. (1970). </w:t>
      </w:r>
      <w:proofErr w:type="gramStart"/>
      <w:r w:rsidRPr="001F265B">
        <w:rPr>
          <w:rFonts w:asciiTheme="minorHAnsi" w:hAnsiTheme="minorHAnsi" w:cstheme="minorHAnsi"/>
          <w:sz w:val="22"/>
          <w:szCs w:val="22"/>
          <w:shd w:val="clear" w:color="auto" w:fill="FFFFFF"/>
        </w:rPr>
        <w:t xml:space="preserve">Estimating Measurement Error </w:t>
      </w:r>
      <w:r w:rsidR="00E63191" w:rsidRPr="001F265B">
        <w:rPr>
          <w:rFonts w:asciiTheme="minorHAnsi" w:hAnsiTheme="minorHAnsi" w:cstheme="minorHAnsi"/>
          <w:sz w:val="22"/>
          <w:szCs w:val="22"/>
          <w:shd w:val="clear" w:color="auto" w:fill="FFFFFF"/>
        </w:rPr>
        <w:t>U</w:t>
      </w:r>
      <w:r w:rsidRPr="001F265B">
        <w:rPr>
          <w:rFonts w:asciiTheme="minorHAnsi" w:hAnsiTheme="minorHAnsi" w:cstheme="minorHAnsi"/>
          <w:sz w:val="22"/>
          <w:szCs w:val="22"/>
          <w:shd w:val="clear" w:color="auto" w:fill="FFFFFF"/>
        </w:rPr>
        <w:t>sing Multiple Indicators and Several Points in Time.</w:t>
      </w:r>
      <w:proofErr w:type="gramEnd"/>
      <w:r w:rsidRPr="001F265B">
        <w:rPr>
          <w:rFonts w:asciiTheme="minorHAnsi" w:hAnsiTheme="minorHAnsi" w:cstheme="minorHAnsi"/>
          <w:sz w:val="22"/>
          <w:szCs w:val="22"/>
          <w:shd w:val="clear" w:color="auto" w:fill="FFFFFF"/>
        </w:rPr>
        <w:t xml:space="preserve"> </w:t>
      </w:r>
      <w:r w:rsidRPr="001F265B">
        <w:rPr>
          <w:rFonts w:asciiTheme="minorHAnsi" w:hAnsiTheme="minorHAnsi" w:cstheme="minorHAnsi"/>
          <w:i/>
          <w:sz w:val="22"/>
          <w:szCs w:val="22"/>
          <w:shd w:val="clear" w:color="auto" w:fill="FFFFFF"/>
        </w:rPr>
        <w:t>American Sociological Review, 35</w:t>
      </w:r>
      <w:r w:rsidRPr="001F265B">
        <w:rPr>
          <w:rFonts w:asciiTheme="minorHAnsi" w:hAnsiTheme="minorHAnsi" w:cstheme="minorHAnsi"/>
          <w:sz w:val="22"/>
          <w:szCs w:val="22"/>
          <w:shd w:val="clear" w:color="auto" w:fill="FFFFFF"/>
        </w:rPr>
        <w:t>(1), 101-111.</w:t>
      </w:r>
      <w:r w:rsidR="004F66EF" w:rsidRPr="001F265B">
        <w:rPr>
          <w:rFonts w:asciiTheme="minorHAnsi" w:hAnsiTheme="minorHAnsi" w:cstheme="minorHAnsi"/>
          <w:sz w:val="22"/>
          <w:szCs w:val="22"/>
          <w:shd w:val="clear" w:color="auto" w:fill="FFFFFF"/>
        </w:rPr>
        <w:t xml:space="preserve"> Retrieved from: http://www.jstor.com/stable/2093857</w:t>
      </w:r>
    </w:p>
    <w:p w14:paraId="29E798D9" w14:textId="77877393" w:rsidR="001C5D37" w:rsidRPr="0003280C" w:rsidRDefault="001C5D37" w:rsidP="001C5D37">
      <w:pPr>
        <w:pStyle w:val="NormalWeb"/>
        <w:shd w:val="clear" w:color="auto" w:fill="FFFFFF"/>
        <w:spacing w:after="120" w:afterAutospacing="0"/>
        <w:ind w:left="720" w:hanging="720"/>
        <w:jc w:val="both"/>
        <w:rPr>
          <w:rFonts w:asciiTheme="minorHAnsi" w:hAnsiTheme="minorHAnsi" w:cstheme="minorHAnsi"/>
          <w:sz w:val="22"/>
          <w:szCs w:val="22"/>
          <w:shd w:val="clear" w:color="auto" w:fill="FFFFFF"/>
        </w:rPr>
      </w:pPr>
      <w:proofErr w:type="gramStart"/>
      <w:r w:rsidRPr="0003280C">
        <w:rPr>
          <w:rFonts w:asciiTheme="minorHAnsi" w:hAnsiTheme="minorHAnsi" w:cstheme="minorHAnsi"/>
          <w:sz w:val="22"/>
          <w:szCs w:val="22"/>
          <w:shd w:val="clear" w:color="auto" w:fill="FFFFFF"/>
        </w:rPr>
        <w:t>Burns, E.C., Martin, A.J., and Collie, R.J. (2020).</w:t>
      </w:r>
      <w:proofErr w:type="gramEnd"/>
      <w:r w:rsidRPr="0003280C">
        <w:rPr>
          <w:rFonts w:asciiTheme="minorHAnsi" w:hAnsiTheme="minorHAnsi" w:cstheme="minorHAnsi"/>
          <w:sz w:val="22"/>
          <w:szCs w:val="22"/>
          <w:shd w:val="clear" w:color="auto" w:fill="FFFFFF"/>
        </w:rPr>
        <w:t xml:space="preserve"> Supporting and Thwarting Interpersonal Dynamics and Student Achievement: A Multi-Level Examination of PISA 2015, </w:t>
      </w:r>
      <w:r w:rsidRPr="0003280C">
        <w:rPr>
          <w:rFonts w:asciiTheme="minorHAnsi" w:hAnsiTheme="minorHAnsi" w:cstheme="minorHAnsi"/>
          <w:i/>
          <w:sz w:val="22"/>
          <w:szCs w:val="22"/>
          <w:shd w:val="clear" w:color="auto" w:fill="FFFFFF"/>
        </w:rPr>
        <w:t>International Journal of Research &amp; Method in Education</w:t>
      </w:r>
      <w:r w:rsidRPr="0003280C">
        <w:rPr>
          <w:rFonts w:asciiTheme="minorHAnsi" w:hAnsiTheme="minorHAnsi" w:cstheme="minorHAnsi"/>
          <w:sz w:val="22"/>
          <w:szCs w:val="22"/>
          <w:shd w:val="clear" w:color="auto" w:fill="FFFFFF"/>
        </w:rPr>
        <w:t xml:space="preserve">, </w:t>
      </w:r>
      <w:r w:rsidR="0003280C" w:rsidRPr="0003280C">
        <w:rPr>
          <w:rFonts w:asciiTheme="minorHAnsi" w:hAnsiTheme="minorHAnsi" w:cstheme="minorHAnsi"/>
          <w:i/>
          <w:sz w:val="22"/>
          <w:szCs w:val="22"/>
          <w:shd w:val="clear" w:color="auto" w:fill="FFFFFF"/>
        </w:rPr>
        <w:t>43</w:t>
      </w:r>
      <w:r w:rsidR="0003280C" w:rsidRPr="0003280C">
        <w:rPr>
          <w:rFonts w:asciiTheme="minorHAnsi" w:hAnsiTheme="minorHAnsi" w:cstheme="minorHAnsi"/>
          <w:sz w:val="22"/>
          <w:szCs w:val="22"/>
          <w:shd w:val="clear" w:color="auto" w:fill="FFFFFF"/>
        </w:rPr>
        <w:t xml:space="preserve"> (4)</w:t>
      </w:r>
      <w:r w:rsidR="006142A0">
        <w:rPr>
          <w:rFonts w:asciiTheme="minorHAnsi" w:hAnsiTheme="minorHAnsi" w:cstheme="minorHAnsi"/>
          <w:sz w:val="22"/>
          <w:szCs w:val="22"/>
          <w:shd w:val="clear" w:color="auto" w:fill="FFFFFF"/>
        </w:rPr>
        <w:t xml:space="preserve">. </w:t>
      </w:r>
      <w:r w:rsidRPr="0003280C">
        <w:rPr>
          <w:rFonts w:asciiTheme="minorHAnsi" w:hAnsiTheme="minorHAnsi" w:cstheme="minorHAnsi"/>
          <w:sz w:val="22"/>
          <w:szCs w:val="22"/>
        </w:rPr>
        <w:t>https://doi.org/</w:t>
      </w:r>
      <w:r w:rsidRPr="0003280C">
        <w:rPr>
          <w:rFonts w:asciiTheme="minorHAnsi" w:hAnsiTheme="minorHAnsi" w:cstheme="minorHAnsi"/>
          <w:sz w:val="22"/>
          <w:szCs w:val="22"/>
          <w:shd w:val="clear" w:color="auto" w:fill="FFFFFF"/>
        </w:rPr>
        <w:t>10.1080/1743727X.2020.1757639</w:t>
      </w:r>
    </w:p>
    <w:p w14:paraId="1B1F637A" w14:textId="4804CDE1" w:rsidR="00911263" w:rsidRPr="001F265B" w:rsidRDefault="00911263" w:rsidP="009D364A">
      <w:pPr>
        <w:pStyle w:val="NormalWeb"/>
        <w:shd w:val="clear" w:color="auto" w:fill="FFFFFF"/>
        <w:spacing w:after="120" w:afterAutospacing="0"/>
        <w:ind w:left="720" w:hanging="720"/>
        <w:jc w:val="both"/>
        <w:rPr>
          <w:rFonts w:asciiTheme="minorHAnsi" w:hAnsiTheme="minorHAnsi" w:cstheme="minorHAnsi"/>
          <w:sz w:val="22"/>
          <w:szCs w:val="22"/>
        </w:rPr>
      </w:pPr>
      <w:r w:rsidRPr="001F265B">
        <w:rPr>
          <w:rFonts w:asciiTheme="minorHAnsi" w:hAnsiTheme="minorHAnsi" w:cstheme="minorHAnsi"/>
          <w:sz w:val="22"/>
          <w:szCs w:val="22"/>
        </w:rPr>
        <w:t xml:space="preserve">Christ, O., </w:t>
      </w:r>
      <w:proofErr w:type="spellStart"/>
      <w:r w:rsidRPr="001F265B">
        <w:rPr>
          <w:rFonts w:asciiTheme="minorHAnsi" w:hAnsiTheme="minorHAnsi" w:cstheme="minorHAnsi"/>
          <w:sz w:val="22"/>
          <w:szCs w:val="22"/>
        </w:rPr>
        <w:t>Hews</w:t>
      </w:r>
      <w:r w:rsidR="00E51B1F" w:rsidRPr="001F265B">
        <w:rPr>
          <w:rFonts w:asciiTheme="minorHAnsi" w:hAnsiTheme="minorHAnsi" w:cstheme="minorHAnsi"/>
          <w:sz w:val="22"/>
          <w:szCs w:val="22"/>
        </w:rPr>
        <w:t>tone</w:t>
      </w:r>
      <w:proofErr w:type="spellEnd"/>
      <w:r w:rsidR="00E51B1F" w:rsidRPr="001F265B">
        <w:rPr>
          <w:rFonts w:asciiTheme="minorHAnsi" w:hAnsiTheme="minorHAnsi" w:cstheme="minorHAnsi"/>
          <w:sz w:val="22"/>
          <w:szCs w:val="22"/>
        </w:rPr>
        <w:t>, M., Schmid, K., Green, E.G.</w:t>
      </w:r>
      <w:r w:rsidRPr="001F265B">
        <w:rPr>
          <w:rFonts w:asciiTheme="minorHAnsi" w:hAnsiTheme="minorHAnsi" w:cstheme="minorHAnsi"/>
          <w:sz w:val="22"/>
          <w:szCs w:val="22"/>
        </w:rPr>
        <w:t xml:space="preserve">T., </w:t>
      </w:r>
      <w:proofErr w:type="spellStart"/>
      <w:r w:rsidRPr="001F265B">
        <w:rPr>
          <w:rFonts w:asciiTheme="minorHAnsi" w:hAnsiTheme="minorHAnsi" w:cstheme="minorHAnsi"/>
          <w:sz w:val="22"/>
          <w:szCs w:val="22"/>
        </w:rPr>
        <w:t>Sarrasin</w:t>
      </w:r>
      <w:proofErr w:type="spellEnd"/>
      <w:r w:rsidRPr="001F265B">
        <w:rPr>
          <w:rFonts w:asciiTheme="minorHAnsi" w:hAnsiTheme="minorHAnsi" w:cstheme="minorHAnsi"/>
          <w:sz w:val="22"/>
          <w:szCs w:val="22"/>
        </w:rPr>
        <w:t xml:space="preserve">, O., Gollwitzer, M., </w:t>
      </w:r>
      <w:r w:rsidR="00457147">
        <w:rPr>
          <w:rFonts w:asciiTheme="minorHAnsi" w:hAnsiTheme="minorHAnsi" w:cstheme="minorHAnsi"/>
          <w:sz w:val="22"/>
          <w:szCs w:val="22"/>
        </w:rPr>
        <w:t>and</w:t>
      </w:r>
      <w:r w:rsidRPr="001F265B">
        <w:rPr>
          <w:rFonts w:asciiTheme="minorHAnsi" w:hAnsiTheme="minorHAnsi" w:cstheme="minorHAnsi"/>
          <w:sz w:val="22"/>
          <w:szCs w:val="22"/>
        </w:rPr>
        <w:t xml:space="preserve"> Wagner, U. (2017). </w:t>
      </w:r>
      <w:proofErr w:type="gramStart"/>
      <w:r w:rsidRPr="001F265B">
        <w:rPr>
          <w:rFonts w:asciiTheme="minorHAnsi" w:hAnsiTheme="minorHAnsi" w:cstheme="minorHAnsi"/>
          <w:sz w:val="22"/>
          <w:szCs w:val="22"/>
        </w:rPr>
        <w:t xml:space="preserve">Advanced </w:t>
      </w:r>
      <w:r w:rsidR="00BF340E" w:rsidRPr="001F265B">
        <w:rPr>
          <w:rFonts w:asciiTheme="minorHAnsi" w:hAnsiTheme="minorHAnsi" w:cstheme="minorHAnsi"/>
          <w:sz w:val="22"/>
          <w:szCs w:val="22"/>
        </w:rPr>
        <w:t>M</w:t>
      </w:r>
      <w:r w:rsidRPr="001F265B">
        <w:rPr>
          <w:rFonts w:asciiTheme="minorHAnsi" w:hAnsiTheme="minorHAnsi" w:cstheme="minorHAnsi"/>
          <w:sz w:val="22"/>
          <w:szCs w:val="22"/>
        </w:rPr>
        <w:t xml:space="preserve">ultilevel </w:t>
      </w:r>
      <w:proofErr w:type="spellStart"/>
      <w:r w:rsidR="00BF340E" w:rsidRPr="001F265B">
        <w:rPr>
          <w:rFonts w:asciiTheme="minorHAnsi" w:hAnsiTheme="minorHAnsi" w:cstheme="minorHAnsi"/>
          <w:sz w:val="22"/>
          <w:szCs w:val="22"/>
        </w:rPr>
        <w:t>M</w:t>
      </w:r>
      <w:r w:rsidRPr="001F265B">
        <w:rPr>
          <w:rFonts w:asciiTheme="minorHAnsi" w:hAnsiTheme="minorHAnsi" w:cstheme="minorHAnsi"/>
          <w:sz w:val="22"/>
          <w:szCs w:val="22"/>
        </w:rPr>
        <w:t>odeling</w:t>
      </w:r>
      <w:proofErr w:type="spellEnd"/>
      <w:r w:rsidRPr="001F265B">
        <w:rPr>
          <w:rFonts w:asciiTheme="minorHAnsi" w:hAnsiTheme="minorHAnsi" w:cstheme="minorHAnsi"/>
          <w:sz w:val="22"/>
          <w:szCs w:val="22"/>
        </w:rPr>
        <w:t xml:space="preserve"> for a </w:t>
      </w:r>
      <w:r w:rsidR="00BF340E" w:rsidRPr="001F265B">
        <w:rPr>
          <w:rFonts w:asciiTheme="minorHAnsi" w:hAnsiTheme="minorHAnsi" w:cstheme="minorHAnsi"/>
          <w:sz w:val="22"/>
          <w:szCs w:val="22"/>
        </w:rPr>
        <w:t>Science of Groups: A S</w:t>
      </w:r>
      <w:r w:rsidRPr="001F265B">
        <w:rPr>
          <w:rFonts w:asciiTheme="minorHAnsi" w:hAnsiTheme="minorHAnsi" w:cstheme="minorHAnsi"/>
          <w:sz w:val="22"/>
          <w:szCs w:val="22"/>
        </w:rPr>
        <w:t xml:space="preserve">hort </w:t>
      </w:r>
      <w:r w:rsidR="00BF340E" w:rsidRPr="001F265B">
        <w:rPr>
          <w:rFonts w:asciiTheme="minorHAnsi" w:hAnsiTheme="minorHAnsi" w:cstheme="minorHAnsi"/>
          <w:sz w:val="22"/>
          <w:szCs w:val="22"/>
        </w:rPr>
        <w:t>Primer on Multilevel S</w:t>
      </w:r>
      <w:r w:rsidRPr="001F265B">
        <w:rPr>
          <w:rFonts w:asciiTheme="minorHAnsi" w:hAnsiTheme="minorHAnsi" w:cstheme="minorHAnsi"/>
          <w:sz w:val="22"/>
          <w:szCs w:val="22"/>
        </w:rPr>
        <w:t>truct</w:t>
      </w:r>
      <w:r w:rsidR="00BF340E" w:rsidRPr="001F265B">
        <w:rPr>
          <w:rFonts w:asciiTheme="minorHAnsi" w:hAnsiTheme="minorHAnsi" w:cstheme="minorHAnsi"/>
          <w:sz w:val="22"/>
          <w:szCs w:val="22"/>
        </w:rPr>
        <w:t xml:space="preserve">ural Equation </w:t>
      </w:r>
      <w:proofErr w:type="spellStart"/>
      <w:r w:rsidR="00BF340E" w:rsidRPr="001F265B">
        <w:rPr>
          <w:rFonts w:asciiTheme="minorHAnsi" w:hAnsiTheme="minorHAnsi" w:cstheme="minorHAnsi"/>
          <w:sz w:val="22"/>
          <w:szCs w:val="22"/>
        </w:rPr>
        <w:t>M</w:t>
      </w:r>
      <w:r w:rsidRPr="001F265B">
        <w:rPr>
          <w:rFonts w:asciiTheme="minorHAnsi" w:hAnsiTheme="minorHAnsi" w:cstheme="minorHAnsi"/>
          <w:sz w:val="22"/>
          <w:szCs w:val="22"/>
        </w:rPr>
        <w:t>odeling</w:t>
      </w:r>
      <w:proofErr w:type="spellEnd"/>
      <w:r w:rsidRPr="001F265B">
        <w:rPr>
          <w:rFonts w:asciiTheme="minorHAnsi" w:hAnsiTheme="minorHAnsi" w:cstheme="minorHAnsi"/>
          <w:sz w:val="22"/>
          <w:szCs w:val="22"/>
        </w:rPr>
        <w:t>.</w:t>
      </w:r>
      <w:proofErr w:type="gramEnd"/>
      <w:r w:rsidRPr="001F265B">
        <w:rPr>
          <w:rFonts w:asciiTheme="minorHAnsi" w:hAnsiTheme="minorHAnsi" w:cstheme="minorHAnsi"/>
          <w:sz w:val="22"/>
          <w:szCs w:val="22"/>
        </w:rPr>
        <w:t xml:space="preserve"> </w:t>
      </w:r>
      <w:r w:rsidRPr="001F265B">
        <w:rPr>
          <w:rFonts w:asciiTheme="minorHAnsi" w:hAnsiTheme="minorHAnsi" w:cstheme="minorHAnsi"/>
          <w:i/>
          <w:sz w:val="22"/>
          <w:szCs w:val="22"/>
        </w:rPr>
        <w:t>Group Dynamics: Theory, Research, and Practice, 21</w:t>
      </w:r>
      <w:r w:rsidRPr="001F265B">
        <w:rPr>
          <w:rFonts w:asciiTheme="minorHAnsi" w:hAnsiTheme="minorHAnsi" w:cstheme="minorHAnsi"/>
          <w:sz w:val="22"/>
          <w:szCs w:val="22"/>
        </w:rPr>
        <w:t>(3), 121–134. https://doi.org/10.1037/gdn0000065</w:t>
      </w:r>
    </w:p>
    <w:p w14:paraId="1E37FD4A" w14:textId="77777777" w:rsidR="00004D0F" w:rsidRPr="001F265B" w:rsidRDefault="002C4759" w:rsidP="009D364A">
      <w:pPr>
        <w:pStyle w:val="NormalWeb"/>
        <w:shd w:val="clear" w:color="auto" w:fill="FFFFFF"/>
        <w:spacing w:after="120" w:afterAutospacing="0"/>
        <w:ind w:left="720" w:hanging="720"/>
        <w:jc w:val="both"/>
        <w:rPr>
          <w:rFonts w:asciiTheme="minorHAnsi" w:hAnsiTheme="minorHAnsi" w:cstheme="minorHAnsi"/>
          <w:sz w:val="22"/>
          <w:szCs w:val="22"/>
        </w:rPr>
      </w:pPr>
      <w:proofErr w:type="gramStart"/>
      <w:r w:rsidRPr="001F265B">
        <w:rPr>
          <w:rFonts w:asciiTheme="minorHAnsi" w:hAnsiTheme="minorHAnsi" w:cstheme="minorHAnsi"/>
          <w:sz w:val="22"/>
          <w:szCs w:val="22"/>
        </w:rPr>
        <w:t>Coffman, W.E., and</w:t>
      </w:r>
      <w:r w:rsidR="00B56ED8" w:rsidRPr="001F265B">
        <w:rPr>
          <w:rFonts w:asciiTheme="minorHAnsi" w:hAnsiTheme="minorHAnsi" w:cstheme="minorHAnsi"/>
          <w:sz w:val="22"/>
          <w:szCs w:val="22"/>
        </w:rPr>
        <w:t xml:space="preserve"> Lee, L.M.</w:t>
      </w:r>
      <w:r w:rsidR="00004D0F" w:rsidRPr="001F265B">
        <w:rPr>
          <w:rFonts w:asciiTheme="minorHAnsi" w:hAnsiTheme="minorHAnsi" w:cstheme="minorHAnsi"/>
          <w:sz w:val="22"/>
          <w:szCs w:val="22"/>
        </w:rPr>
        <w:t>P. (1974).</w:t>
      </w:r>
      <w:proofErr w:type="gramEnd"/>
      <w:r w:rsidR="00004D0F" w:rsidRPr="001F265B">
        <w:rPr>
          <w:rFonts w:asciiTheme="minorHAnsi" w:hAnsiTheme="minorHAnsi" w:cstheme="minorHAnsi"/>
          <w:sz w:val="22"/>
          <w:szCs w:val="22"/>
        </w:rPr>
        <w:t xml:space="preserve"> Cross-National Assessment of Educational Achievement: A Review. </w:t>
      </w:r>
      <w:r w:rsidR="00004D0F" w:rsidRPr="001F265B">
        <w:rPr>
          <w:rFonts w:asciiTheme="minorHAnsi" w:hAnsiTheme="minorHAnsi" w:cstheme="minorHAnsi"/>
          <w:i/>
          <w:sz w:val="22"/>
          <w:szCs w:val="22"/>
        </w:rPr>
        <w:t>Educational Researcher, 3</w:t>
      </w:r>
      <w:r w:rsidR="00004D0F" w:rsidRPr="001F265B">
        <w:rPr>
          <w:rFonts w:asciiTheme="minorHAnsi" w:hAnsiTheme="minorHAnsi" w:cstheme="minorHAnsi"/>
          <w:sz w:val="22"/>
          <w:szCs w:val="22"/>
        </w:rPr>
        <w:t>(6), 13-16.</w:t>
      </w:r>
      <w:r w:rsidRPr="001F265B">
        <w:rPr>
          <w:rFonts w:asciiTheme="minorHAnsi" w:hAnsiTheme="minorHAnsi" w:cstheme="minorHAnsi"/>
          <w:sz w:val="22"/>
          <w:szCs w:val="22"/>
        </w:rPr>
        <w:t xml:space="preserve"> https://doi.org/10.2307/1175234</w:t>
      </w:r>
    </w:p>
    <w:p w14:paraId="64FCBBAC" w14:textId="77777777" w:rsidR="00CD1284" w:rsidRPr="001F265B" w:rsidRDefault="00CD1284" w:rsidP="009D364A">
      <w:pPr>
        <w:pStyle w:val="NormalWeb"/>
        <w:shd w:val="clear" w:color="auto" w:fill="FFFFFF"/>
        <w:spacing w:after="120" w:afterAutospacing="0"/>
        <w:ind w:left="720" w:hanging="720"/>
        <w:jc w:val="both"/>
        <w:rPr>
          <w:rFonts w:asciiTheme="minorHAnsi" w:hAnsiTheme="minorHAnsi" w:cstheme="minorHAnsi"/>
          <w:sz w:val="22"/>
          <w:szCs w:val="22"/>
        </w:rPr>
      </w:pPr>
      <w:proofErr w:type="spellStart"/>
      <w:proofErr w:type="gramStart"/>
      <w:r w:rsidRPr="001F265B">
        <w:rPr>
          <w:rFonts w:asciiTheme="minorHAnsi" w:hAnsiTheme="minorHAnsi" w:cstheme="minorHAnsi"/>
          <w:sz w:val="22"/>
          <w:szCs w:val="22"/>
        </w:rPr>
        <w:t>Creemers</w:t>
      </w:r>
      <w:proofErr w:type="spellEnd"/>
      <w:r w:rsidRPr="001F265B">
        <w:rPr>
          <w:rFonts w:asciiTheme="minorHAnsi" w:hAnsiTheme="minorHAnsi" w:cstheme="minorHAnsi"/>
          <w:sz w:val="22"/>
          <w:szCs w:val="22"/>
        </w:rPr>
        <w:t xml:space="preserve">, B.P., &amp; </w:t>
      </w:r>
      <w:proofErr w:type="spellStart"/>
      <w:r w:rsidRPr="001F265B">
        <w:rPr>
          <w:rFonts w:asciiTheme="minorHAnsi" w:hAnsiTheme="minorHAnsi" w:cstheme="minorHAnsi"/>
          <w:sz w:val="22"/>
          <w:szCs w:val="22"/>
        </w:rPr>
        <w:t>Kyriakides</w:t>
      </w:r>
      <w:proofErr w:type="spellEnd"/>
      <w:r w:rsidRPr="001F265B">
        <w:rPr>
          <w:rFonts w:asciiTheme="minorHAnsi" w:hAnsiTheme="minorHAnsi" w:cstheme="minorHAnsi"/>
          <w:sz w:val="22"/>
          <w:szCs w:val="22"/>
        </w:rPr>
        <w:t>, L. (2010).</w:t>
      </w:r>
      <w:proofErr w:type="gramEnd"/>
      <w:r w:rsidRPr="001F265B">
        <w:rPr>
          <w:rFonts w:asciiTheme="minorHAnsi" w:hAnsiTheme="minorHAnsi" w:cstheme="minorHAnsi"/>
          <w:sz w:val="22"/>
          <w:szCs w:val="22"/>
        </w:rPr>
        <w:t xml:space="preserve"> </w:t>
      </w:r>
      <w:proofErr w:type="gramStart"/>
      <w:r w:rsidRPr="001F265B">
        <w:rPr>
          <w:rFonts w:asciiTheme="minorHAnsi" w:hAnsiTheme="minorHAnsi" w:cstheme="minorHAnsi"/>
          <w:sz w:val="22"/>
          <w:szCs w:val="22"/>
        </w:rPr>
        <w:t xml:space="preserve">Using the </w:t>
      </w:r>
      <w:r w:rsidR="008715F7" w:rsidRPr="001F265B">
        <w:rPr>
          <w:rFonts w:asciiTheme="minorHAnsi" w:hAnsiTheme="minorHAnsi" w:cstheme="minorHAnsi"/>
          <w:sz w:val="22"/>
          <w:szCs w:val="22"/>
        </w:rPr>
        <w:t>D</w:t>
      </w:r>
      <w:r w:rsidRPr="001F265B">
        <w:rPr>
          <w:rFonts w:asciiTheme="minorHAnsi" w:hAnsiTheme="minorHAnsi" w:cstheme="minorHAnsi"/>
          <w:sz w:val="22"/>
          <w:szCs w:val="22"/>
        </w:rPr>
        <w:t xml:space="preserve">ynamic </w:t>
      </w:r>
      <w:r w:rsidR="008715F7" w:rsidRPr="001F265B">
        <w:rPr>
          <w:rFonts w:asciiTheme="minorHAnsi" w:hAnsiTheme="minorHAnsi" w:cstheme="minorHAnsi"/>
          <w:sz w:val="22"/>
          <w:szCs w:val="22"/>
        </w:rPr>
        <w:t>Model to Develop an Evidence-Based and Theory-Driven Approach to School I</w:t>
      </w:r>
      <w:r w:rsidRPr="001F265B">
        <w:rPr>
          <w:rFonts w:asciiTheme="minorHAnsi" w:hAnsiTheme="minorHAnsi" w:cstheme="minorHAnsi"/>
          <w:sz w:val="22"/>
          <w:szCs w:val="22"/>
        </w:rPr>
        <w:t>mprovement.</w:t>
      </w:r>
      <w:proofErr w:type="gramEnd"/>
      <w:r w:rsidRPr="001F265B">
        <w:rPr>
          <w:rFonts w:asciiTheme="minorHAnsi" w:hAnsiTheme="minorHAnsi" w:cstheme="minorHAnsi"/>
          <w:sz w:val="22"/>
          <w:szCs w:val="22"/>
        </w:rPr>
        <w:t xml:space="preserve"> </w:t>
      </w:r>
      <w:r w:rsidRPr="001F265B">
        <w:rPr>
          <w:rFonts w:asciiTheme="minorHAnsi" w:hAnsiTheme="minorHAnsi" w:cstheme="minorHAnsi"/>
          <w:i/>
          <w:sz w:val="22"/>
          <w:szCs w:val="22"/>
        </w:rPr>
        <w:t>Irish Educational Studies, 29</w:t>
      </w:r>
      <w:r w:rsidRPr="001F265B">
        <w:rPr>
          <w:rFonts w:asciiTheme="minorHAnsi" w:hAnsiTheme="minorHAnsi" w:cstheme="minorHAnsi"/>
          <w:sz w:val="22"/>
          <w:szCs w:val="22"/>
        </w:rPr>
        <w:t>(1), 5-23. https://doi.org/10.1080/03323310903522669</w:t>
      </w:r>
    </w:p>
    <w:p w14:paraId="26325589" w14:textId="4411929E" w:rsidR="002C0DFD" w:rsidRPr="001F265B" w:rsidRDefault="002C0DFD" w:rsidP="009D364A">
      <w:pPr>
        <w:pStyle w:val="NormalWeb"/>
        <w:shd w:val="clear" w:color="auto" w:fill="FFFFFF"/>
        <w:spacing w:after="120" w:afterAutospacing="0"/>
        <w:ind w:left="720" w:hanging="720"/>
        <w:jc w:val="both"/>
        <w:rPr>
          <w:rFonts w:asciiTheme="minorHAnsi" w:hAnsiTheme="minorHAnsi" w:cstheme="minorHAnsi"/>
          <w:sz w:val="22"/>
          <w:szCs w:val="22"/>
        </w:rPr>
      </w:pPr>
      <w:proofErr w:type="spellStart"/>
      <w:proofErr w:type="gramStart"/>
      <w:r w:rsidRPr="001F265B">
        <w:rPr>
          <w:rFonts w:asciiTheme="minorHAnsi" w:hAnsiTheme="minorHAnsi" w:cstheme="minorHAnsi"/>
          <w:sz w:val="22"/>
          <w:szCs w:val="22"/>
        </w:rPr>
        <w:t>Cudeck</w:t>
      </w:r>
      <w:proofErr w:type="spellEnd"/>
      <w:r w:rsidRPr="001F265B">
        <w:rPr>
          <w:rFonts w:asciiTheme="minorHAnsi" w:hAnsiTheme="minorHAnsi" w:cstheme="minorHAnsi"/>
          <w:sz w:val="22"/>
          <w:szCs w:val="22"/>
        </w:rPr>
        <w:t xml:space="preserve">, R., </w:t>
      </w:r>
      <w:r w:rsidR="00747AC9" w:rsidRPr="001F265B">
        <w:rPr>
          <w:rFonts w:asciiTheme="minorHAnsi" w:hAnsiTheme="minorHAnsi" w:cstheme="minorHAnsi"/>
          <w:sz w:val="22"/>
          <w:szCs w:val="22"/>
        </w:rPr>
        <w:t>and</w:t>
      </w:r>
      <w:r w:rsidRPr="001F265B">
        <w:rPr>
          <w:rFonts w:asciiTheme="minorHAnsi" w:hAnsiTheme="minorHAnsi" w:cstheme="minorHAnsi"/>
          <w:sz w:val="22"/>
          <w:szCs w:val="22"/>
        </w:rPr>
        <w:t xml:space="preserve"> MacCallum, R.C. (2007).</w:t>
      </w:r>
      <w:proofErr w:type="gramEnd"/>
      <w:r w:rsidRPr="001F265B">
        <w:rPr>
          <w:rFonts w:asciiTheme="minorHAnsi" w:hAnsiTheme="minorHAnsi" w:cstheme="minorHAnsi"/>
          <w:sz w:val="22"/>
          <w:szCs w:val="22"/>
        </w:rPr>
        <w:t xml:space="preserve"> </w:t>
      </w:r>
      <w:r w:rsidRPr="001F265B">
        <w:rPr>
          <w:rFonts w:asciiTheme="minorHAnsi" w:hAnsiTheme="minorHAnsi" w:cstheme="minorHAnsi"/>
          <w:i/>
          <w:sz w:val="22"/>
          <w:szCs w:val="22"/>
        </w:rPr>
        <w:t xml:space="preserve">Factor </w:t>
      </w:r>
      <w:r w:rsidR="00747AC9" w:rsidRPr="001F265B">
        <w:rPr>
          <w:rFonts w:asciiTheme="minorHAnsi" w:hAnsiTheme="minorHAnsi" w:cstheme="minorHAnsi"/>
          <w:i/>
          <w:sz w:val="22"/>
          <w:szCs w:val="22"/>
        </w:rPr>
        <w:t>A</w:t>
      </w:r>
      <w:r w:rsidRPr="001F265B">
        <w:rPr>
          <w:rFonts w:asciiTheme="minorHAnsi" w:hAnsiTheme="minorHAnsi" w:cstheme="minorHAnsi"/>
          <w:i/>
          <w:sz w:val="22"/>
          <w:szCs w:val="22"/>
        </w:rPr>
        <w:t>nalysis at 100: Historical</w:t>
      </w:r>
      <w:r w:rsidR="00747AC9" w:rsidRPr="001F265B">
        <w:rPr>
          <w:rFonts w:asciiTheme="minorHAnsi" w:hAnsiTheme="minorHAnsi" w:cstheme="minorHAnsi"/>
          <w:i/>
          <w:sz w:val="22"/>
          <w:szCs w:val="22"/>
        </w:rPr>
        <w:t xml:space="preserve"> D</w:t>
      </w:r>
      <w:r w:rsidRPr="001F265B">
        <w:rPr>
          <w:rFonts w:asciiTheme="minorHAnsi" w:hAnsiTheme="minorHAnsi" w:cstheme="minorHAnsi"/>
          <w:i/>
          <w:sz w:val="22"/>
          <w:szCs w:val="22"/>
        </w:rPr>
        <w:t xml:space="preserve">evelopments and </w:t>
      </w:r>
      <w:r w:rsidR="00747AC9" w:rsidRPr="001F265B">
        <w:rPr>
          <w:rFonts w:asciiTheme="minorHAnsi" w:hAnsiTheme="minorHAnsi" w:cstheme="minorHAnsi"/>
          <w:i/>
          <w:sz w:val="22"/>
          <w:szCs w:val="22"/>
        </w:rPr>
        <w:t>F</w:t>
      </w:r>
      <w:r w:rsidRPr="001F265B">
        <w:rPr>
          <w:rFonts w:asciiTheme="minorHAnsi" w:hAnsiTheme="minorHAnsi" w:cstheme="minorHAnsi"/>
          <w:i/>
          <w:sz w:val="22"/>
          <w:szCs w:val="22"/>
        </w:rPr>
        <w:t xml:space="preserve">uture </w:t>
      </w:r>
      <w:r w:rsidR="00747AC9" w:rsidRPr="001F265B">
        <w:rPr>
          <w:rFonts w:asciiTheme="minorHAnsi" w:hAnsiTheme="minorHAnsi" w:cstheme="minorHAnsi"/>
          <w:i/>
          <w:sz w:val="22"/>
          <w:szCs w:val="22"/>
        </w:rPr>
        <w:t>D</w:t>
      </w:r>
      <w:r w:rsidRPr="001F265B">
        <w:rPr>
          <w:rFonts w:asciiTheme="minorHAnsi" w:hAnsiTheme="minorHAnsi" w:cstheme="minorHAnsi"/>
          <w:i/>
          <w:sz w:val="22"/>
          <w:szCs w:val="22"/>
        </w:rPr>
        <w:t xml:space="preserve">irections. </w:t>
      </w:r>
      <w:r w:rsidRPr="001F265B">
        <w:rPr>
          <w:rFonts w:asciiTheme="minorHAnsi" w:hAnsiTheme="minorHAnsi" w:cstheme="minorHAnsi"/>
          <w:sz w:val="22"/>
          <w:szCs w:val="22"/>
        </w:rPr>
        <w:t>Mahwah, NJ: Laurence Erlbaum</w:t>
      </w:r>
    </w:p>
    <w:p w14:paraId="4EB8B3BD" w14:textId="3704E59C" w:rsidR="000C3FDA" w:rsidRPr="001F265B" w:rsidRDefault="000C3FDA" w:rsidP="009D364A">
      <w:pPr>
        <w:pStyle w:val="NormalWeb"/>
        <w:shd w:val="clear" w:color="auto" w:fill="FFFFFF"/>
        <w:spacing w:after="120" w:afterAutospacing="0"/>
        <w:ind w:left="720" w:hanging="720"/>
        <w:jc w:val="both"/>
        <w:rPr>
          <w:rFonts w:asciiTheme="minorHAnsi" w:hAnsiTheme="minorHAnsi" w:cstheme="minorHAnsi"/>
          <w:sz w:val="22"/>
          <w:szCs w:val="22"/>
          <w:lang w:val="sv-FI"/>
        </w:rPr>
      </w:pPr>
      <w:r w:rsidRPr="001F265B">
        <w:rPr>
          <w:rFonts w:asciiTheme="minorHAnsi" w:hAnsiTheme="minorHAnsi" w:cstheme="minorHAnsi"/>
          <w:sz w:val="22"/>
          <w:szCs w:val="22"/>
        </w:rPr>
        <w:t xml:space="preserve">Field, A. (2009). </w:t>
      </w:r>
      <w:r w:rsidR="00D17CBA" w:rsidRPr="001F265B">
        <w:rPr>
          <w:rFonts w:asciiTheme="minorHAnsi" w:hAnsiTheme="minorHAnsi" w:cstheme="minorHAnsi"/>
          <w:i/>
          <w:sz w:val="22"/>
          <w:szCs w:val="22"/>
        </w:rPr>
        <w:t>Discovering S</w:t>
      </w:r>
      <w:r w:rsidRPr="001F265B">
        <w:rPr>
          <w:rFonts w:asciiTheme="minorHAnsi" w:hAnsiTheme="minorHAnsi" w:cstheme="minorHAnsi"/>
          <w:i/>
          <w:sz w:val="22"/>
          <w:szCs w:val="22"/>
        </w:rPr>
        <w:t>tatistics using SPSS</w:t>
      </w:r>
      <w:r w:rsidR="00C2442D" w:rsidRPr="001F265B">
        <w:rPr>
          <w:rFonts w:asciiTheme="minorHAnsi" w:hAnsiTheme="minorHAnsi" w:cstheme="minorHAnsi"/>
          <w:i/>
          <w:sz w:val="22"/>
          <w:szCs w:val="22"/>
        </w:rPr>
        <w:t xml:space="preserve"> </w:t>
      </w:r>
      <w:r w:rsidR="00D17CBA" w:rsidRPr="001F265B">
        <w:rPr>
          <w:rFonts w:asciiTheme="minorHAnsi" w:hAnsiTheme="minorHAnsi" w:cstheme="minorHAnsi"/>
          <w:i/>
          <w:sz w:val="22"/>
          <w:szCs w:val="22"/>
        </w:rPr>
        <w:t xml:space="preserve">(and Sex and Drugs and </w:t>
      </w:r>
      <w:proofErr w:type="spellStart"/>
      <w:r w:rsidR="00D17CBA" w:rsidRPr="001F265B">
        <w:rPr>
          <w:rFonts w:asciiTheme="minorHAnsi" w:hAnsiTheme="minorHAnsi" w:cstheme="minorHAnsi"/>
          <w:i/>
          <w:sz w:val="22"/>
          <w:szCs w:val="22"/>
        </w:rPr>
        <w:t>Rock'n'R</w:t>
      </w:r>
      <w:r w:rsidRPr="001F265B">
        <w:rPr>
          <w:rFonts w:asciiTheme="minorHAnsi" w:hAnsiTheme="minorHAnsi" w:cstheme="minorHAnsi"/>
          <w:i/>
          <w:sz w:val="22"/>
          <w:szCs w:val="22"/>
        </w:rPr>
        <w:t>oll</w:t>
      </w:r>
      <w:proofErr w:type="spellEnd"/>
      <w:r w:rsidRPr="001F265B">
        <w:rPr>
          <w:rFonts w:asciiTheme="minorHAnsi" w:hAnsiTheme="minorHAnsi" w:cstheme="minorHAnsi"/>
          <w:i/>
          <w:sz w:val="22"/>
          <w:szCs w:val="22"/>
        </w:rPr>
        <w:t>)</w:t>
      </w:r>
      <w:r w:rsidRPr="001F265B">
        <w:rPr>
          <w:rFonts w:asciiTheme="minorHAnsi" w:hAnsiTheme="minorHAnsi" w:cstheme="minorHAnsi"/>
          <w:sz w:val="22"/>
          <w:szCs w:val="22"/>
        </w:rPr>
        <w:t xml:space="preserve"> </w:t>
      </w:r>
      <w:r w:rsidR="008B66CC" w:rsidRPr="001F265B">
        <w:rPr>
          <w:rFonts w:asciiTheme="minorHAnsi" w:hAnsiTheme="minorHAnsi" w:cstheme="minorHAnsi"/>
          <w:sz w:val="22"/>
          <w:szCs w:val="22"/>
        </w:rPr>
        <w:t>(</w:t>
      </w:r>
      <w:r w:rsidR="004A48C9" w:rsidRPr="001F265B">
        <w:rPr>
          <w:rFonts w:asciiTheme="minorHAnsi" w:hAnsiTheme="minorHAnsi" w:cstheme="minorHAnsi"/>
          <w:sz w:val="22"/>
          <w:szCs w:val="22"/>
        </w:rPr>
        <w:t>3</w:t>
      </w:r>
      <w:r w:rsidR="004A48C9" w:rsidRPr="001F265B">
        <w:rPr>
          <w:rFonts w:asciiTheme="minorHAnsi" w:hAnsiTheme="minorHAnsi" w:cstheme="minorHAnsi"/>
          <w:sz w:val="22"/>
          <w:szCs w:val="22"/>
          <w:vertAlign w:val="superscript"/>
        </w:rPr>
        <w:t>rd</w:t>
      </w:r>
      <w:r w:rsidR="00D01594" w:rsidRPr="001F265B">
        <w:rPr>
          <w:rFonts w:asciiTheme="minorHAnsi" w:hAnsiTheme="minorHAnsi" w:cstheme="minorHAnsi"/>
          <w:sz w:val="22"/>
          <w:szCs w:val="22"/>
        </w:rPr>
        <w:t xml:space="preserve"> </w:t>
      </w:r>
      <w:proofErr w:type="gramStart"/>
      <w:r w:rsidR="004A48C9" w:rsidRPr="001F265B">
        <w:rPr>
          <w:rFonts w:asciiTheme="minorHAnsi" w:hAnsiTheme="minorHAnsi" w:cstheme="minorHAnsi"/>
          <w:sz w:val="22"/>
          <w:szCs w:val="22"/>
        </w:rPr>
        <w:t>ed</w:t>
      </w:r>
      <w:proofErr w:type="gramEnd"/>
      <w:r w:rsidR="004A48C9" w:rsidRPr="001F265B">
        <w:rPr>
          <w:rFonts w:asciiTheme="minorHAnsi" w:hAnsiTheme="minorHAnsi" w:cstheme="minorHAnsi"/>
          <w:sz w:val="22"/>
          <w:szCs w:val="22"/>
        </w:rPr>
        <w:t>.</w:t>
      </w:r>
      <w:r w:rsidR="008B66CC" w:rsidRPr="001F265B">
        <w:rPr>
          <w:rFonts w:asciiTheme="minorHAnsi" w:hAnsiTheme="minorHAnsi" w:cstheme="minorHAnsi"/>
          <w:sz w:val="22"/>
          <w:szCs w:val="22"/>
        </w:rPr>
        <w:t>)</w:t>
      </w:r>
      <w:r w:rsidR="00C2442D" w:rsidRPr="001F265B">
        <w:rPr>
          <w:rFonts w:asciiTheme="minorHAnsi" w:hAnsiTheme="minorHAnsi" w:cstheme="minorHAnsi"/>
          <w:sz w:val="22"/>
          <w:szCs w:val="22"/>
        </w:rPr>
        <w:t xml:space="preserve">. </w:t>
      </w:r>
      <w:r w:rsidR="00C2442D" w:rsidRPr="001F265B">
        <w:rPr>
          <w:rFonts w:asciiTheme="minorHAnsi" w:hAnsiTheme="minorHAnsi" w:cstheme="minorHAnsi"/>
          <w:sz w:val="22"/>
          <w:szCs w:val="22"/>
          <w:lang w:val="sv-FI"/>
        </w:rPr>
        <w:t>Lond</w:t>
      </w:r>
      <w:r w:rsidR="007A41BC" w:rsidRPr="001F265B">
        <w:rPr>
          <w:rFonts w:asciiTheme="minorHAnsi" w:hAnsiTheme="minorHAnsi" w:cstheme="minorHAnsi"/>
          <w:sz w:val="22"/>
          <w:szCs w:val="22"/>
          <w:lang w:val="sv-FI"/>
        </w:rPr>
        <w:t>n</w:t>
      </w:r>
      <w:r w:rsidR="00C2442D" w:rsidRPr="001F265B">
        <w:rPr>
          <w:rFonts w:asciiTheme="minorHAnsi" w:hAnsiTheme="minorHAnsi" w:cstheme="minorHAnsi"/>
          <w:sz w:val="22"/>
          <w:szCs w:val="22"/>
          <w:lang w:val="sv-FI"/>
        </w:rPr>
        <w:t>on</w:t>
      </w:r>
      <w:r w:rsidR="008B66CC" w:rsidRPr="001F265B">
        <w:rPr>
          <w:rFonts w:asciiTheme="minorHAnsi" w:hAnsiTheme="minorHAnsi" w:cstheme="minorHAnsi"/>
          <w:sz w:val="22"/>
          <w:szCs w:val="22"/>
          <w:lang w:val="sv-FI"/>
        </w:rPr>
        <w:t>, UK: Sage</w:t>
      </w:r>
    </w:p>
    <w:p w14:paraId="1ED435F9" w14:textId="77777777" w:rsidR="00E51B1F" w:rsidRPr="001F265B" w:rsidRDefault="006471C6" w:rsidP="009D364A">
      <w:pPr>
        <w:pStyle w:val="NormalWeb"/>
        <w:shd w:val="clear" w:color="auto" w:fill="FFFFFF"/>
        <w:spacing w:after="120" w:afterAutospacing="0"/>
        <w:ind w:left="720" w:hanging="720"/>
        <w:jc w:val="both"/>
        <w:rPr>
          <w:rFonts w:asciiTheme="minorHAnsi" w:hAnsiTheme="minorHAnsi" w:cstheme="minorHAnsi"/>
          <w:sz w:val="22"/>
          <w:szCs w:val="22"/>
        </w:rPr>
      </w:pPr>
      <w:r w:rsidRPr="001F265B">
        <w:rPr>
          <w:rFonts w:asciiTheme="minorHAnsi" w:hAnsiTheme="minorHAnsi" w:cstheme="minorHAnsi"/>
          <w:sz w:val="22"/>
          <w:szCs w:val="22"/>
          <w:lang w:val="sv-FI"/>
        </w:rPr>
        <w:t>Garnier-Villarreal, M., and</w:t>
      </w:r>
      <w:r w:rsidR="00E51B1F" w:rsidRPr="001F265B">
        <w:rPr>
          <w:rFonts w:asciiTheme="minorHAnsi" w:hAnsiTheme="minorHAnsi" w:cstheme="minorHAnsi"/>
          <w:sz w:val="22"/>
          <w:szCs w:val="22"/>
          <w:lang w:val="sv-FI"/>
        </w:rPr>
        <w:t xml:space="preserve"> Jor</w:t>
      </w:r>
      <w:r w:rsidRPr="001F265B">
        <w:rPr>
          <w:rFonts w:asciiTheme="minorHAnsi" w:hAnsiTheme="minorHAnsi" w:cstheme="minorHAnsi"/>
          <w:sz w:val="22"/>
          <w:szCs w:val="22"/>
          <w:lang w:val="sv-FI"/>
        </w:rPr>
        <w:t>gensen, T.</w:t>
      </w:r>
      <w:r w:rsidR="00BF340E" w:rsidRPr="001F265B">
        <w:rPr>
          <w:rFonts w:asciiTheme="minorHAnsi" w:hAnsiTheme="minorHAnsi" w:cstheme="minorHAnsi"/>
          <w:sz w:val="22"/>
          <w:szCs w:val="22"/>
          <w:lang w:val="sv-FI"/>
        </w:rPr>
        <w:t xml:space="preserve">D. (2020). </w:t>
      </w:r>
      <w:r w:rsidR="00BF340E" w:rsidRPr="001F265B">
        <w:rPr>
          <w:rFonts w:asciiTheme="minorHAnsi" w:hAnsiTheme="minorHAnsi" w:cstheme="minorHAnsi"/>
          <w:sz w:val="22"/>
          <w:szCs w:val="22"/>
        </w:rPr>
        <w:t>Adapting Fit I</w:t>
      </w:r>
      <w:r w:rsidR="00E51B1F" w:rsidRPr="001F265B">
        <w:rPr>
          <w:rFonts w:asciiTheme="minorHAnsi" w:hAnsiTheme="minorHAnsi" w:cstheme="minorHAnsi"/>
          <w:sz w:val="22"/>
          <w:szCs w:val="22"/>
        </w:rPr>
        <w:t xml:space="preserve">ndices for Bayesian </w:t>
      </w:r>
      <w:r w:rsidR="00BF340E" w:rsidRPr="001F265B">
        <w:rPr>
          <w:rFonts w:asciiTheme="minorHAnsi" w:hAnsiTheme="minorHAnsi" w:cstheme="minorHAnsi"/>
          <w:sz w:val="22"/>
          <w:szCs w:val="22"/>
        </w:rPr>
        <w:t>Structural E</w:t>
      </w:r>
      <w:r w:rsidR="00E51B1F" w:rsidRPr="001F265B">
        <w:rPr>
          <w:rFonts w:asciiTheme="minorHAnsi" w:hAnsiTheme="minorHAnsi" w:cstheme="minorHAnsi"/>
          <w:sz w:val="22"/>
          <w:szCs w:val="22"/>
        </w:rPr>
        <w:t>q</w:t>
      </w:r>
      <w:r w:rsidR="00BF340E" w:rsidRPr="001F265B">
        <w:rPr>
          <w:rFonts w:asciiTheme="minorHAnsi" w:hAnsiTheme="minorHAnsi" w:cstheme="minorHAnsi"/>
          <w:sz w:val="22"/>
          <w:szCs w:val="22"/>
        </w:rPr>
        <w:t xml:space="preserve">uation </w:t>
      </w:r>
      <w:proofErr w:type="spellStart"/>
      <w:r w:rsidR="00BF340E" w:rsidRPr="001F265B">
        <w:rPr>
          <w:rFonts w:asciiTheme="minorHAnsi" w:hAnsiTheme="minorHAnsi" w:cstheme="minorHAnsi"/>
          <w:sz w:val="22"/>
          <w:szCs w:val="22"/>
        </w:rPr>
        <w:t>Modeling</w:t>
      </w:r>
      <w:proofErr w:type="spellEnd"/>
      <w:r w:rsidR="00BF340E" w:rsidRPr="001F265B">
        <w:rPr>
          <w:rFonts w:asciiTheme="minorHAnsi" w:hAnsiTheme="minorHAnsi" w:cstheme="minorHAnsi"/>
          <w:sz w:val="22"/>
          <w:szCs w:val="22"/>
        </w:rPr>
        <w:t>: Comparison to M</w:t>
      </w:r>
      <w:r w:rsidR="00E51B1F" w:rsidRPr="001F265B">
        <w:rPr>
          <w:rFonts w:asciiTheme="minorHAnsi" w:hAnsiTheme="minorHAnsi" w:cstheme="minorHAnsi"/>
          <w:sz w:val="22"/>
          <w:szCs w:val="22"/>
        </w:rPr>
        <w:t>axim</w:t>
      </w:r>
      <w:r w:rsidR="00BF340E" w:rsidRPr="001F265B">
        <w:rPr>
          <w:rFonts w:asciiTheme="minorHAnsi" w:hAnsiTheme="minorHAnsi" w:cstheme="minorHAnsi"/>
          <w:sz w:val="22"/>
          <w:szCs w:val="22"/>
        </w:rPr>
        <w:t>um L</w:t>
      </w:r>
      <w:r w:rsidR="00E51B1F" w:rsidRPr="001F265B">
        <w:rPr>
          <w:rFonts w:asciiTheme="minorHAnsi" w:hAnsiTheme="minorHAnsi" w:cstheme="minorHAnsi"/>
          <w:sz w:val="22"/>
          <w:szCs w:val="22"/>
        </w:rPr>
        <w:t xml:space="preserve">ikelihood. </w:t>
      </w:r>
      <w:r w:rsidR="00E51B1F" w:rsidRPr="001F265B">
        <w:rPr>
          <w:rFonts w:asciiTheme="minorHAnsi" w:hAnsiTheme="minorHAnsi" w:cstheme="minorHAnsi"/>
          <w:i/>
          <w:sz w:val="22"/>
          <w:szCs w:val="22"/>
        </w:rPr>
        <w:t>Psychological Methods, 25</w:t>
      </w:r>
      <w:r w:rsidR="00E51B1F" w:rsidRPr="001F265B">
        <w:rPr>
          <w:rFonts w:asciiTheme="minorHAnsi" w:hAnsiTheme="minorHAnsi" w:cstheme="minorHAnsi"/>
          <w:sz w:val="22"/>
          <w:szCs w:val="22"/>
        </w:rPr>
        <w:t>(1), 46–70. https://doi.org/10.1037/met0000224</w:t>
      </w:r>
    </w:p>
    <w:p w14:paraId="5482C01E" w14:textId="408F360C" w:rsidR="00DE01D4" w:rsidRPr="001F265B" w:rsidRDefault="00DE01D4" w:rsidP="009D364A">
      <w:pPr>
        <w:pStyle w:val="NormalWeb"/>
        <w:shd w:val="clear" w:color="auto" w:fill="FFFFFF"/>
        <w:spacing w:after="120" w:afterAutospacing="0"/>
        <w:ind w:left="720" w:hanging="720"/>
        <w:jc w:val="both"/>
        <w:rPr>
          <w:rFonts w:asciiTheme="minorHAnsi" w:hAnsiTheme="minorHAnsi" w:cstheme="minorHAnsi"/>
          <w:sz w:val="22"/>
          <w:szCs w:val="22"/>
        </w:rPr>
      </w:pPr>
      <w:r w:rsidRPr="001F265B">
        <w:rPr>
          <w:rFonts w:asciiTheme="minorHAnsi" w:hAnsiTheme="minorHAnsi" w:cstheme="minorHAnsi"/>
          <w:sz w:val="22"/>
          <w:szCs w:val="22"/>
        </w:rPr>
        <w:t xml:space="preserve">Goldstein, H. (2011). </w:t>
      </w:r>
      <w:r w:rsidRPr="001F265B">
        <w:rPr>
          <w:rFonts w:asciiTheme="minorHAnsi" w:hAnsiTheme="minorHAnsi" w:cstheme="minorHAnsi"/>
          <w:i/>
          <w:sz w:val="22"/>
          <w:szCs w:val="22"/>
        </w:rPr>
        <w:t>Multilevel Statistical Models</w:t>
      </w:r>
      <w:r w:rsidRPr="001F265B">
        <w:rPr>
          <w:rFonts w:asciiTheme="minorHAnsi" w:hAnsiTheme="minorHAnsi" w:cstheme="minorHAnsi"/>
          <w:sz w:val="22"/>
          <w:szCs w:val="22"/>
        </w:rPr>
        <w:t xml:space="preserve"> (4</w:t>
      </w:r>
      <w:r w:rsidRPr="001F265B">
        <w:rPr>
          <w:rFonts w:asciiTheme="minorHAnsi" w:hAnsiTheme="minorHAnsi" w:cstheme="minorHAnsi"/>
          <w:sz w:val="22"/>
          <w:szCs w:val="22"/>
          <w:vertAlign w:val="superscript"/>
        </w:rPr>
        <w:t>th</w:t>
      </w:r>
      <w:r w:rsidRPr="001F265B">
        <w:rPr>
          <w:rFonts w:asciiTheme="minorHAnsi" w:hAnsiTheme="minorHAnsi" w:cstheme="minorHAnsi"/>
          <w:sz w:val="22"/>
          <w:szCs w:val="22"/>
        </w:rPr>
        <w:t xml:space="preserve"> </w:t>
      </w:r>
      <w:proofErr w:type="gramStart"/>
      <w:r w:rsidRPr="001F265B">
        <w:rPr>
          <w:rFonts w:asciiTheme="minorHAnsi" w:hAnsiTheme="minorHAnsi" w:cstheme="minorHAnsi"/>
          <w:sz w:val="22"/>
          <w:szCs w:val="22"/>
        </w:rPr>
        <w:t>ed</w:t>
      </w:r>
      <w:proofErr w:type="gramEnd"/>
      <w:r w:rsidRPr="001F265B">
        <w:rPr>
          <w:rFonts w:asciiTheme="minorHAnsi" w:hAnsiTheme="minorHAnsi" w:cstheme="minorHAnsi"/>
          <w:sz w:val="22"/>
          <w:szCs w:val="22"/>
        </w:rPr>
        <w:t>.). Chichester, UK: John Wiley &amp; Sons.</w:t>
      </w:r>
    </w:p>
    <w:p w14:paraId="13465AB0" w14:textId="5121F6BA" w:rsidR="001C5D37" w:rsidRPr="00F22515" w:rsidRDefault="001C5D37" w:rsidP="001C5D37">
      <w:pPr>
        <w:pStyle w:val="NormalWeb"/>
        <w:shd w:val="clear" w:color="auto" w:fill="FFFFFF"/>
        <w:spacing w:after="120" w:afterAutospacing="0"/>
        <w:ind w:left="720" w:hanging="720"/>
        <w:jc w:val="both"/>
        <w:rPr>
          <w:rFonts w:asciiTheme="minorHAnsi" w:hAnsiTheme="minorHAnsi" w:cstheme="minorHAnsi"/>
          <w:sz w:val="22"/>
          <w:szCs w:val="22"/>
          <w:shd w:val="clear" w:color="auto" w:fill="FFFFFF"/>
        </w:rPr>
      </w:pPr>
      <w:proofErr w:type="gramStart"/>
      <w:r w:rsidRPr="00F22515">
        <w:rPr>
          <w:rFonts w:asciiTheme="minorHAnsi" w:hAnsiTheme="minorHAnsi" w:cstheme="minorHAnsi"/>
          <w:sz w:val="22"/>
          <w:szCs w:val="22"/>
          <w:shd w:val="clear" w:color="auto" w:fill="FFFFFF"/>
        </w:rPr>
        <w:t xml:space="preserve">Hall, J., Malmberg, L-E., </w:t>
      </w:r>
      <w:proofErr w:type="spellStart"/>
      <w:r w:rsidRPr="00F22515">
        <w:rPr>
          <w:rFonts w:asciiTheme="minorHAnsi" w:hAnsiTheme="minorHAnsi" w:cstheme="minorHAnsi"/>
          <w:sz w:val="22"/>
          <w:szCs w:val="22"/>
          <w:shd w:val="clear" w:color="auto" w:fill="FFFFFF"/>
        </w:rPr>
        <w:t>Lindorff</w:t>
      </w:r>
      <w:proofErr w:type="spellEnd"/>
      <w:r w:rsidRPr="00F22515">
        <w:rPr>
          <w:rFonts w:asciiTheme="minorHAnsi" w:hAnsiTheme="minorHAnsi" w:cstheme="minorHAnsi"/>
          <w:sz w:val="22"/>
          <w:szCs w:val="22"/>
          <w:shd w:val="clear" w:color="auto" w:fill="FFFFFF"/>
        </w:rPr>
        <w:t>, A., Baumann, N., and Sammons, P. (2020).</w:t>
      </w:r>
      <w:proofErr w:type="gramEnd"/>
      <w:r w:rsidRPr="00F22515">
        <w:rPr>
          <w:rFonts w:asciiTheme="minorHAnsi" w:hAnsiTheme="minorHAnsi" w:cstheme="minorHAnsi"/>
          <w:sz w:val="22"/>
          <w:szCs w:val="22"/>
          <w:shd w:val="clear" w:color="auto" w:fill="FFFFFF"/>
        </w:rPr>
        <w:t xml:space="preserve"> Airbag Moderation: The Definition and Implementation of a New Methodological Model. </w:t>
      </w:r>
      <w:r w:rsidRPr="00F22515">
        <w:rPr>
          <w:rFonts w:asciiTheme="minorHAnsi" w:hAnsiTheme="minorHAnsi" w:cstheme="minorHAnsi"/>
          <w:i/>
          <w:sz w:val="22"/>
          <w:szCs w:val="22"/>
          <w:shd w:val="clear" w:color="auto" w:fill="FFFFFF"/>
        </w:rPr>
        <w:t xml:space="preserve"> </w:t>
      </w:r>
      <w:proofErr w:type="gramStart"/>
      <w:r w:rsidRPr="00F22515">
        <w:rPr>
          <w:rFonts w:asciiTheme="minorHAnsi" w:hAnsiTheme="minorHAnsi" w:cstheme="minorHAnsi"/>
          <w:i/>
          <w:sz w:val="22"/>
          <w:szCs w:val="22"/>
          <w:shd w:val="clear" w:color="auto" w:fill="FFFFFF"/>
        </w:rPr>
        <w:t>International Journal of Research &amp; Method in Education</w:t>
      </w:r>
      <w:r w:rsidRPr="00F22515">
        <w:rPr>
          <w:rFonts w:asciiTheme="minorHAnsi" w:hAnsiTheme="minorHAnsi" w:cstheme="minorHAnsi"/>
          <w:sz w:val="22"/>
          <w:szCs w:val="22"/>
          <w:shd w:val="clear" w:color="auto" w:fill="FFFFFF"/>
        </w:rPr>
        <w:t xml:space="preserve">, </w:t>
      </w:r>
      <w:r w:rsidR="006142A0" w:rsidRPr="00F22515">
        <w:rPr>
          <w:rFonts w:asciiTheme="minorHAnsi" w:hAnsiTheme="minorHAnsi" w:cstheme="minorHAnsi"/>
          <w:sz w:val="22"/>
          <w:szCs w:val="22"/>
          <w:shd w:val="clear" w:color="auto" w:fill="FFFFFF"/>
        </w:rPr>
        <w:t>.</w:t>
      </w:r>
      <w:r w:rsidR="006142A0" w:rsidRPr="00F22515">
        <w:rPr>
          <w:rFonts w:asciiTheme="minorHAnsi" w:hAnsiTheme="minorHAnsi" w:cstheme="minorHAnsi"/>
          <w:i/>
          <w:sz w:val="22"/>
          <w:szCs w:val="22"/>
          <w:shd w:val="clear" w:color="auto" w:fill="FFFFFF"/>
        </w:rPr>
        <w:t>43</w:t>
      </w:r>
      <w:r w:rsidR="006142A0" w:rsidRPr="00F22515">
        <w:rPr>
          <w:rFonts w:asciiTheme="minorHAnsi" w:hAnsiTheme="minorHAnsi" w:cstheme="minorHAnsi"/>
          <w:sz w:val="22"/>
          <w:szCs w:val="22"/>
          <w:shd w:val="clear" w:color="auto" w:fill="FFFFFF"/>
        </w:rPr>
        <w:t>(4).</w:t>
      </w:r>
      <w:proofErr w:type="gramEnd"/>
      <w:r w:rsidR="006142A0" w:rsidRPr="00F22515">
        <w:rPr>
          <w:rFonts w:asciiTheme="minorHAnsi" w:hAnsiTheme="minorHAnsi" w:cstheme="minorHAnsi"/>
          <w:sz w:val="22"/>
          <w:szCs w:val="22"/>
          <w:shd w:val="clear" w:color="auto" w:fill="FFFFFF"/>
        </w:rPr>
        <w:t xml:space="preserve"> </w:t>
      </w:r>
      <w:hyperlink r:id="rId11" w:history="1">
        <w:r w:rsidRPr="00F22515">
          <w:rPr>
            <w:rStyle w:val="Hyperlink"/>
            <w:rFonts w:asciiTheme="minorHAnsi" w:hAnsiTheme="minorHAnsi" w:cstheme="minorHAnsi"/>
            <w:color w:val="auto"/>
            <w:sz w:val="22"/>
            <w:szCs w:val="22"/>
            <w:u w:val="none"/>
            <w:shd w:val="clear" w:color="auto" w:fill="FFFFFF"/>
          </w:rPr>
          <w:t>https://doi.org/10.1080/1743727X.2020.1735334</w:t>
        </w:r>
      </w:hyperlink>
    </w:p>
    <w:p w14:paraId="4E2762E7" w14:textId="7AD48D88" w:rsidR="007B57DE" w:rsidRPr="001F265B" w:rsidRDefault="007B57DE" w:rsidP="009D364A">
      <w:pPr>
        <w:pStyle w:val="NormalWeb"/>
        <w:shd w:val="clear" w:color="auto" w:fill="FFFFFF"/>
        <w:spacing w:after="120" w:afterAutospacing="0"/>
        <w:ind w:left="720" w:hanging="720"/>
        <w:jc w:val="both"/>
        <w:rPr>
          <w:rFonts w:asciiTheme="minorHAnsi" w:hAnsiTheme="minorHAnsi" w:cstheme="minorHAnsi"/>
          <w:sz w:val="22"/>
          <w:szCs w:val="22"/>
        </w:rPr>
      </w:pPr>
      <w:r w:rsidRPr="001F265B">
        <w:rPr>
          <w:rFonts w:asciiTheme="minorHAnsi" w:hAnsiTheme="minorHAnsi" w:cstheme="minorHAnsi"/>
          <w:sz w:val="22"/>
          <w:szCs w:val="22"/>
        </w:rPr>
        <w:lastRenderedPageBreak/>
        <w:t xml:space="preserve">Heck, R.H., </w:t>
      </w:r>
      <w:r w:rsidR="00561983" w:rsidRPr="001F265B">
        <w:rPr>
          <w:rFonts w:asciiTheme="minorHAnsi" w:hAnsiTheme="minorHAnsi" w:cstheme="minorHAnsi"/>
          <w:sz w:val="22"/>
          <w:szCs w:val="22"/>
        </w:rPr>
        <w:t>and</w:t>
      </w:r>
      <w:r w:rsidRPr="001F265B">
        <w:rPr>
          <w:rFonts w:asciiTheme="minorHAnsi" w:hAnsiTheme="minorHAnsi" w:cstheme="minorHAnsi"/>
          <w:sz w:val="22"/>
          <w:szCs w:val="22"/>
        </w:rPr>
        <w:t xml:space="preserve"> Thomas, S.L. (2020). </w:t>
      </w:r>
      <w:r w:rsidRPr="001F265B">
        <w:rPr>
          <w:rFonts w:asciiTheme="minorHAnsi" w:hAnsiTheme="minorHAnsi" w:cstheme="minorHAnsi"/>
          <w:i/>
          <w:sz w:val="22"/>
          <w:szCs w:val="22"/>
        </w:rPr>
        <w:t xml:space="preserve">An Introduction to Multilevel </w:t>
      </w:r>
      <w:proofErr w:type="spellStart"/>
      <w:r w:rsidRPr="001F265B">
        <w:rPr>
          <w:rFonts w:asciiTheme="minorHAnsi" w:hAnsiTheme="minorHAnsi" w:cstheme="minorHAnsi"/>
          <w:i/>
          <w:sz w:val="22"/>
          <w:szCs w:val="22"/>
        </w:rPr>
        <w:t>Modeling</w:t>
      </w:r>
      <w:proofErr w:type="spellEnd"/>
      <w:r w:rsidRPr="001F265B">
        <w:rPr>
          <w:rFonts w:asciiTheme="minorHAnsi" w:hAnsiTheme="minorHAnsi" w:cstheme="minorHAnsi"/>
          <w:i/>
          <w:sz w:val="22"/>
          <w:szCs w:val="22"/>
        </w:rPr>
        <w:t xml:space="preserve"> Techniques: MLM and SEM </w:t>
      </w:r>
      <w:r w:rsidR="00F953A4" w:rsidRPr="001F265B">
        <w:rPr>
          <w:rFonts w:asciiTheme="minorHAnsi" w:hAnsiTheme="minorHAnsi" w:cstheme="minorHAnsi"/>
          <w:i/>
          <w:sz w:val="22"/>
          <w:szCs w:val="22"/>
        </w:rPr>
        <w:t>A</w:t>
      </w:r>
      <w:r w:rsidRPr="001F265B">
        <w:rPr>
          <w:rFonts w:asciiTheme="minorHAnsi" w:hAnsiTheme="minorHAnsi" w:cstheme="minorHAnsi"/>
          <w:i/>
          <w:sz w:val="22"/>
          <w:szCs w:val="22"/>
        </w:rPr>
        <w:t xml:space="preserve">pproaches using </w:t>
      </w:r>
      <w:proofErr w:type="spellStart"/>
      <w:r w:rsidRPr="001F265B">
        <w:rPr>
          <w:rFonts w:asciiTheme="minorHAnsi" w:hAnsiTheme="minorHAnsi" w:cstheme="minorHAnsi"/>
          <w:i/>
          <w:sz w:val="22"/>
          <w:szCs w:val="22"/>
        </w:rPr>
        <w:t>Mplus</w:t>
      </w:r>
      <w:proofErr w:type="spellEnd"/>
      <w:r w:rsidRPr="001F265B">
        <w:rPr>
          <w:rFonts w:asciiTheme="minorHAnsi" w:hAnsiTheme="minorHAnsi" w:cstheme="minorHAnsi"/>
          <w:i/>
          <w:sz w:val="22"/>
          <w:szCs w:val="22"/>
        </w:rPr>
        <w:t xml:space="preserve"> </w:t>
      </w:r>
      <w:r w:rsidRPr="001F265B">
        <w:rPr>
          <w:rFonts w:asciiTheme="minorHAnsi" w:hAnsiTheme="minorHAnsi" w:cstheme="minorHAnsi"/>
          <w:sz w:val="22"/>
          <w:szCs w:val="22"/>
        </w:rPr>
        <w:t>(4</w:t>
      </w:r>
      <w:r w:rsidRPr="001F265B">
        <w:rPr>
          <w:rFonts w:asciiTheme="minorHAnsi" w:hAnsiTheme="minorHAnsi" w:cstheme="minorHAnsi"/>
          <w:sz w:val="22"/>
          <w:szCs w:val="22"/>
          <w:vertAlign w:val="superscript"/>
        </w:rPr>
        <w:t>th</w:t>
      </w:r>
      <w:r w:rsidRPr="001F265B">
        <w:rPr>
          <w:rFonts w:asciiTheme="minorHAnsi" w:hAnsiTheme="minorHAnsi" w:cstheme="minorHAnsi"/>
          <w:sz w:val="22"/>
          <w:szCs w:val="22"/>
        </w:rPr>
        <w:t xml:space="preserve"> </w:t>
      </w:r>
      <w:proofErr w:type="gramStart"/>
      <w:r w:rsidRPr="001F265B">
        <w:rPr>
          <w:rFonts w:asciiTheme="minorHAnsi" w:hAnsiTheme="minorHAnsi" w:cstheme="minorHAnsi"/>
          <w:sz w:val="22"/>
          <w:szCs w:val="22"/>
        </w:rPr>
        <w:t>ed</w:t>
      </w:r>
      <w:proofErr w:type="gramEnd"/>
      <w:r w:rsidRPr="001F265B">
        <w:rPr>
          <w:rFonts w:asciiTheme="minorHAnsi" w:hAnsiTheme="minorHAnsi" w:cstheme="minorHAnsi"/>
          <w:sz w:val="22"/>
          <w:szCs w:val="22"/>
        </w:rPr>
        <w:t xml:space="preserve">.). </w:t>
      </w:r>
      <w:r w:rsidR="0069506A" w:rsidRPr="001F265B">
        <w:rPr>
          <w:rFonts w:asciiTheme="minorHAnsi" w:hAnsiTheme="minorHAnsi" w:cstheme="minorHAnsi"/>
          <w:sz w:val="22"/>
          <w:szCs w:val="22"/>
        </w:rPr>
        <w:t xml:space="preserve">New York, NY: </w:t>
      </w:r>
      <w:r w:rsidR="00370912" w:rsidRPr="001F265B">
        <w:rPr>
          <w:rFonts w:asciiTheme="minorHAnsi" w:hAnsiTheme="minorHAnsi" w:cstheme="minorHAnsi"/>
          <w:sz w:val="22"/>
          <w:szCs w:val="22"/>
        </w:rPr>
        <w:t>Routledge</w:t>
      </w:r>
    </w:p>
    <w:p w14:paraId="580A22C4" w14:textId="77777777" w:rsidR="00EC1181" w:rsidRPr="001F265B" w:rsidRDefault="00D02BBB" w:rsidP="009D364A">
      <w:pPr>
        <w:pStyle w:val="NormalWeb"/>
        <w:shd w:val="clear" w:color="auto" w:fill="FFFFFF"/>
        <w:spacing w:after="120" w:afterAutospacing="0"/>
        <w:ind w:left="720" w:hanging="720"/>
        <w:jc w:val="both"/>
        <w:rPr>
          <w:rFonts w:asciiTheme="minorHAnsi" w:hAnsiTheme="minorHAnsi" w:cstheme="minorHAnsi"/>
          <w:sz w:val="22"/>
          <w:szCs w:val="22"/>
        </w:rPr>
      </w:pPr>
      <w:proofErr w:type="spellStart"/>
      <w:proofErr w:type="gramStart"/>
      <w:r w:rsidRPr="001F265B">
        <w:rPr>
          <w:rFonts w:asciiTheme="minorHAnsi" w:hAnsiTheme="minorHAnsi" w:cstheme="minorHAnsi"/>
          <w:sz w:val="22"/>
          <w:szCs w:val="22"/>
        </w:rPr>
        <w:t>Hox</w:t>
      </w:r>
      <w:proofErr w:type="spellEnd"/>
      <w:r w:rsidRPr="001F265B">
        <w:rPr>
          <w:rFonts w:asciiTheme="minorHAnsi" w:hAnsiTheme="minorHAnsi" w:cstheme="minorHAnsi"/>
          <w:sz w:val="22"/>
          <w:szCs w:val="22"/>
        </w:rPr>
        <w:t xml:space="preserve">, J.J., </w:t>
      </w:r>
      <w:proofErr w:type="spellStart"/>
      <w:r w:rsidRPr="001F265B">
        <w:rPr>
          <w:rFonts w:asciiTheme="minorHAnsi" w:hAnsiTheme="minorHAnsi" w:cstheme="minorHAnsi"/>
          <w:sz w:val="22"/>
          <w:szCs w:val="22"/>
        </w:rPr>
        <w:t>Dronkers</w:t>
      </w:r>
      <w:proofErr w:type="spellEnd"/>
      <w:r w:rsidRPr="001F265B">
        <w:rPr>
          <w:rFonts w:asciiTheme="minorHAnsi" w:hAnsiTheme="minorHAnsi" w:cstheme="minorHAnsi"/>
          <w:sz w:val="22"/>
          <w:szCs w:val="22"/>
        </w:rPr>
        <w:t xml:space="preserve">, J., and </w:t>
      </w:r>
      <w:proofErr w:type="spellStart"/>
      <w:r w:rsidRPr="001F265B">
        <w:rPr>
          <w:rFonts w:asciiTheme="minorHAnsi" w:hAnsiTheme="minorHAnsi" w:cstheme="minorHAnsi"/>
          <w:sz w:val="22"/>
          <w:szCs w:val="22"/>
        </w:rPr>
        <w:t>Schijf</w:t>
      </w:r>
      <w:proofErr w:type="spellEnd"/>
      <w:r w:rsidRPr="001F265B">
        <w:rPr>
          <w:rFonts w:asciiTheme="minorHAnsi" w:hAnsiTheme="minorHAnsi" w:cstheme="minorHAnsi"/>
          <w:sz w:val="22"/>
          <w:szCs w:val="22"/>
        </w:rPr>
        <w:t>, H. (1994).</w:t>
      </w:r>
      <w:proofErr w:type="gramEnd"/>
      <w:r w:rsidRPr="001F265B">
        <w:rPr>
          <w:rFonts w:asciiTheme="minorHAnsi" w:hAnsiTheme="minorHAnsi" w:cstheme="minorHAnsi"/>
          <w:i/>
          <w:iCs/>
          <w:sz w:val="22"/>
          <w:szCs w:val="22"/>
        </w:rPr>
        <w:t> </w:t>
      </w:r>
      <w:proofErr w:type="gramStart"/>
      <w:r w:rsidRPr="001F265B">
        <w:rPr>
          <w:rFonts w:asciiTheme="minorHAnsi" w:hAnsiTheme="minorHAnsi" w:cstheme="minorHAnsi"/>
          <w:iCs/>
          <w:sz w:val="22"/>
          <w:szCs w:val="22"/>
        </w:rPr>
        <w:t>An Application of a Multilevel Structural Equation Model</w:t>
      </w:r>
      <w:r w:rsidRPr="001F265B">
        <w:rPr>
          <w:rFonts w:asciiTheme="minorHAnsi" w:hAnsiTheme="minorHAnsi" w:cstheme="minorHAnsi"/>
          <w:sz w:val="22"/>
          <w:szCs w:val="22"/>
        </w:rPr>
        <w:t>.</w:t>
      </w:r>
      <w:proofErr w:type="gramEnd"/>
      <w:r w:rsidRPr="001F265B">
        <w:rPr>
          <w:rFonts w:asciiTheme="minorHAnsi" w:hAnsiTheme="minorHAnsi" w:cstheme="minorHAnsi"/>
          <w:sz w:val="22"/>
          <w:szCs w:val="22"/>
        </w:rPr>
        <w:t xml:space="preserve"> </w:t>
      </w:r>
      <w:r w:rsidR="00F33A1C" w:rsidRPr="001F265B">
        <w:rPr>
          <w:rFonts w:asciiTheme="minorHAnsi" w:hAnsiTheme="minorHAnsi" w:cstheme="minorHAnsi"/>
          <w:sz w:val="22"/>
          <w:szCs w:val="22"/>
        </w:rPr>
        <w:t xml:space="preserve"> </w:t>
      </w:r>
      <w:r w:rsidR="00F33A1C" w:rsidRPr="001F265B">
        <w:rPr>
          <w:rFonts w:asciiTheme="minorHAnsi" w:hAnsiTheme="minorHAnsi" w:cstheme="minorHAnsi"/>
          <w:sz w:val="22"/>
          <w:szCs w:val="22"/>
          <w:lang w:val="sv-FI"/>
        </w:rPr>
        <w:t xml:space="preserve">In </w:t>
      </w:r>
      <w:r w:rsidR="00BE6982" w:rsidRPr="001F265B">
        <w:rPr>
          <w:rFonts w:asciiTheme="minorHAnsi" w:hAnsiTheme="minorHAnsi" w:cstheme="minorHAnsi"/>
          <w:sz w:val="22"/>
          <w:szCs w:val="22"/>
          <w:lang w:val="sv-FI"/>
        </w:rPr>
        <w:t xml:space="preserve">F. </w:t>
      </w:r>
      <w:r w:rsidR="00F33A1C" w:rsidRPr="001F265B">
        <w:rPr>
          <w:rFonts w:asciiTheme="minorHAnsi" w:hAnsiTheme="minorHAnsi" w:cstheme="minorHAnsi"/>
          <w:sz w:val="22"/>
          <w:szCs w:val="22"/>
          <w:lang w:val="sv-FI"/>
        </w:rPr>
        <w:t>Geyer,</w:t>
      </w:r>
      <w:r w:rsidR="00BE6982" w:rsidRPr="001F265B">
        <w:rPr>
          <w:rFonts w:asciiTheme="minorHAnsi" w:hAnsiTheme="minorHAnsi" w:cstheme="minorHAnsi"/>
          <w:sz w:val="22"/>
          <w:szCs w:val="22"/>
          <w:lang w:val="sv-FI"/>
        </w:rPr>
        <w:t xml:space="preserve"> K.M.</w:t>
      </w:r>
      <w:r w:rsidR="00F33A1C" w:rsidRPr="001F265B">
        <w:rPr>
          <w:rFonts w:asciiTheme="minorHAnsi" w:hAnsiTheme="minorHAnsi" w:cstheme="minorHAnsi"/>
          <w:sz w:val="22"/>
          <w:szCs w:val="22"/>
          <w:lang w:val="sv-FI"/>
        </w:rPr>
        <w:t xml:space="preserve"> van Meter, and</w:t>
      </w:r>
      <w:r w:rsidR="00BE6982" w:rsidRPr="001F265B">
        <w:rPr>
          <w:rFonts w:asciiTheme="minorHAnsi" w:hAnsiTheme="minorHAnsi" w:cstheme="minorHAnsi"/>
          <w:sz w:val="22"/>
          <w:szCs w:val="22"/>
          <w:lang w:val="sv-FI"/>
        </w:rPr>
        <w:t xml:space="preserve"> R.</w:t>
      </w:r>
      <w:r w:rsidR="00F33A1C" w:rsidRPr="001F265B">
        <w:rPr>
          <w:rFonts w:asciiTheme="minorHAnsi" w:hAnsiTheme="minorHAnsi" w:cstheme="minorHAnsi"/>
          <w:sz w:val="22"/>
          <w:szCs w:val="22"/>
          <w:lang w:val="sv-FI"/>
        </w:rPr>
        <w:t xml:space="preserve"> Pawson. </w:t>
      </w:r>
      <w:r w:rsidR="00F33A1C" w:rsidRPr="001F265B">
        <w:rPr>
          <w:rFonts w:asciiTheme="minorHAnsi" w:hAnsiTheme="minorHAnsi" w:cstheme="minorHAnsi"/>
          <w:i/>
          <w:sz w:val="22"/>
          <w:szCs w:val="22"/>
        </w:rPr>
        <w:t xml:space="preserve">Research Committee on Logic and Methodology (RC33): Research Committee 33 of the International Sociological Association: </w:t>
      </w:r>
      <w:r w:rsidR="005A5782" w:rsidRPr="001F265B">
        <w:rPr>
          <w:rFonts w:asciiTheme="minorHAnsi" w:hAnsiTheme="minorHAnsi" w:cstheme="minorHAnsi"/>
          <w:i/>
          <w:sz w:val="22"/>
          <w:szCs w:val="22"/>
        </w:rPr>
        <w:t>RC33 Newsletter Spring 1994, 42</w:t>
      </w:r>
      <w:r w:rsidR="0018687E" w:rsidRPr="001F265B">
        <w:rPr>
          <w:rFonts w:asciiTheme="minorHAnsi" w:hAnsiTheme="minorHAnsi" w:cstheme="minorHAnsi"/>
          <w:sz w:val="22"/>
          <w:szCs w:val="22"/>
        </w:rPr>
        <w:t xml:space="preserve">. </w:t>
      </w:r>
      <w:proofErr w:type="gramStart"/>
      <w:r w:rsidRPr="001F265B">
        <w:rPr>
          <w:rFonts w:asciiTheme="minorHAnsi" w:hAnsiTheme="minorHAnsi" w:cstheme="minorHAnsi"/>
          <w:sz w:val="22"/>
          <w:szCs w:val="22"/>
        </w:rPr>
        <w:t>International Sociological Association</w:t>
      </w:r>
      <w:r w:rsidR="00807A4C" w:rsidRPr="001F265B">
        <w:rPr>
          <w:rFonts w:asciiTheme="minorHAnsi" w:hAnsiTheme="minorHAnsi" w:cstheme="minorHAnsi"/>
          <w:sz w:val="22"/>
          <w:szCs w:val="22"/>
        </w:rPr>
        <w:t>.</w:t>
      </w:r>
      <w:proofErr w:type="gramEnd"/>
      <w:r w:rsidR="002A76A2" w:rsidRPr="001F265B">
        <w:rPr>
          <w:rFonts w:asciiTheme="minorHAnsi" w:hAnsiTheme="minorHAnsi" w:cstheme="minorHAnsi"/>
          <w:sz w:val="22"/>
          <w:szCs w:val="22"/>
        </w:rPr>
        <w:t xml:space="preserve"> Retrieved from: </w:t>
      </w:r>
      <w:hyperlink r:id="rId12" w:history="1">
        <w:r w:rsidR="00EC1181" w:rsidRPr="001F265B">
          <w:rPr>
            <w:rStyle w:val="Hyperlink"/>
            <w:rFonts w:asciiTheme="minorHAnsi" w:hAnsiTheme="minorHAnsi" w:cstheme="minorHAnsi"/>
            <w:color w:val="auto"/>
            <w:sz w:val="22"/>
            <w:szCs w:val="22"/>
          </w:rPr>
          <w:t>https://search.proquest.com/docview/61727695?accountid=13963</w:t>
        </w:r>
      </w:hyperlink>
    </w:p>
    <w:p w14:paraId="46AFC15C" w14:textId="03141937" w:rsidR="00911DE9" w:rsidRPr="001F265B" w:rsidRDefault="00911DE9" w:rsidP="009D364A">
      <w:pPr>
        <w:pStyle w:val="NormalWeb"/>
        <w:shd w:val="clear" w:color="auto" w:fill="FFFFFF"/>
        <w:spacing w:after="120" w:afterAutospacing="0"/>
        <w:ind w:left="720" w:hanging="720"/>
        <w:jc w:val="both"/>
        <w:rPr>
          <w:rFonts w:asciiTheme="minorHAnsi" w:hAnsiTheme="minorHAnsi" w:cstheme="minorHAnsi"/>
          <w:sz w:val="22"/>
          <w:szCs w:val="22"/>
        </w:rPr>
      </w:pPr>
      <w:proofErr w:type="spellStart"/>
      <w:r w:rsidRPr="001F265B">
        <w:rPr>
          <w:rFonts w:asciiTheme="minorHAnsi" w:hAnsiTheme="minorHAnsi" w:cstheme="minorHAnsi"/>
          <w:sz w:val="22"/>
          <w:szCs w:val="22"/>
        </w:rPr>
        <w:t>Hox</w:t>
      </w:r>
      <w:proofErr w:type="spellEnd"/>
      <w:r w:rsidRPr="001F265B">
        <w:rPr>
          <w:rFonts w:asciiTheme="minorHAnsi" w:hAnsiTheme="minorHAnsi" w:cstheme="minorHAnsi"/>
          <w:sz w:val="22"/>
          <w:szCs w:val="22"/>
        </w:rPr>
        <w:t>, J.</w:t>
      </w:r>
      <w:r w:rsidR="00747AC9" w:rsidRPr="001F265B">
        <w:rPr>
          <w:rFonts w:asciiTheme="minorHAnsi" w:hAnsiTheme="minorHAnsi" w:cstheme="minorHAnsi"/>
          <w:sz w:val="22"/>
          <w:szCs w:val="22"/>
        </w:rPr>
        <w:t>J.</w:t>
      </w:r>
      <w:r w:rsidRPr="001F265B">
        <w:rPr>
          <w:rFonts w:asciiTheme="minorHAnsi" w:hAnsiTheme="minorHAnsi" w:cstheme="minorHAnsi"/>
          <w:sz w:val="22"/>
          <w:szCs w:val="22"/>
        </w:rPr>
        <w:t xml:space="preserve"> (2002). </w:t>
      </w:r>
      <w:proofErr w:type="gramStart"/>
      <w:r w:rsidRPr="001F265B">
        <w:rPr>
          <w:rFonts w:asciiTheme="minorHAnsi" w:hAnsiTheme="minorHAnsi" w:cstheme="minorHAnsi"/>
          <w:i/>
          <w:sz w:val="22"/>
          <w:szCs w:val="22"/>
        </w:rPr>
        <w:t xml:space="preserve">Multilevel </w:t>
      </w:r>
      <w:r w:rsidR="00747AC9" w:rsidRPr="001F265B">
        <w:rPr>
          <w:rFonts w:asciiTheme="minorHAnsi" w:hAnsiTheme="minorHAnsi" w:cstheme="minorHAnsi"/>
          <w:i/>
          <w:sz w:val="22"/>
          <w:szCs w:val="22"/>
        </w:rPr>
        <w:t>A</w:t>
      </w:r>
      <w:r w:rsidRPr="001F265B">
        <w:rPr>
          <w:rFonts w:asciiTheme="minorHAnsi" w:hAnsiTheme="minorHAnsi" w:cstheme="minorHAnsi"/>
          <w:i/>
          <w:sz w:val="22"/>
          <w:szCs w:val="22"/>
        </w:rPr>
        <w:t>nalysis.</w:t>
      </w:r>
      <w:proofErr w:type="gramEnd"/>
      <w:r w:rsidRPr="001F265B">
        <w:rPr>
          <w:rFonts w:asciiTheme="minorHAnsi" w:hAnsiTheme="minorHAnsi" w:cstheme="minorHAnsi"/>
          <w:i/>
          <w:sz w:val="22"/>
          <w:szCs w:val="22"/>
        </w:rPr>
        <w:t xml:space="preserve"> </w:t>
      </w:r>
      <w:proofErr w:type="gramStart"/>
      <w:r w:rsidRPr="001F265B">
        <w:rPr>
          <w:rFonts w:asciiTheme="minorHAnsi" w:hAnsiTheme="minorHAnsi" w:cstheme="minorHAnsi"/>
          <w:i/>
          <w:sz w:val="22"/>
          <w:szCs w:val="22"/>
        </w:rPr>
        <w:t xml:space="preserve">Techniques and </w:t>
      </w:r>
      <w:r w:rsidR="00747AC9" w:rsidRPr="001F265B">
        <w:rPr>
          <w:rFonts w:asciiTheme="minorHAnsi" w:hAnsiTheme="minorHAnsi" w:cstheme="minorHAnsi"/>
          <w:i/>
          <w:sz w:val="22"/>
          <w:szCs w:val="22"/>
        </w:rPr>
        <w:t>A</w:t>
      </w:r>
      <w:r w:rsidRPr="001F265B">
        <w:rPr>
          <w:rFonts w:asciiTheme="minorHAnsi" w:hAnsiTheme="minorHAnsi" w:cstheme="minorHAnsi"/>
          <w:i/>
          <w:sz w:val="22"/>
          <w:szCs w:val="22"/>
        </w:rPr>
        <w:t>pplications.</w:t>
      </w:r>
      <w:proofErr w:type="gramEnd"/>
      <w:r w:rsidRPr="001F265B">
        <w:rPr>
          <w:rFonts w:asciiTheme="minorHAnsi" w:hAnsiTheme="minorHAnsi" w:cstheme="minorHAnsi"/>
          <w:i/>
          <w:sz w:val="22"/>
          <w:szCs w:val="22"/>
        </w:rPr>
        <w:t xml:space="preserve"> </w:t>
      </w:r>
      <w:r w:rsidRPr="001F265B">
        <w:rPr>
          <w:rFonts w:asciiTheme="minorHAnsi" w:hAnsiTheme="minorHAnsi" w:cstheme="minorHAnsi"/>
          <w:sz w:val="22"/>
          <w:szCs w:val="22"/>
        </w:rPr>
        <w:t>Mahwah, NJ: Lawrence Erlbaum</w:t>
      </w:r>
    </w:p>
    <w:p w14:paraId="37069D60" w14:textId="77777777" w:rsidR="00175860" w:rsidRPr="001F265B" w:rsidRDefault="00370912" w:rsidP="009D364A">
      <w:pPr>
        <w:pStyle w:val="NormalWeb"/>
        <w:shd w:val="clear" w:color="auto" w:fill="FFFFFF"/>
        <w:spacing w:after="120" w:afterAutospacing="0"/>
        <w:ind w:left="720" w:hanging="720"/>
        <w:jc w:val="both"/>
        <w:rPr>
          <w:rFonts w:asciiTheme="minorHAnsi" w:hAnsiTheme="minorHAnsi" w:cstheme="minorHAnsi"/>
          <w:sz w:val="22"/>
          <w:szCs w:val="22"/>
          <w:shd w:val="clear" w:color="auto" w:fill="FFFFFF"/>
        </w:rPr>
      </w:pPr>
      <w:r w:rsidRPr="001F265B">
        <w:rPr>
          <w:rFonts w:asciiTheme="minorHAnsi" w:hAnsiTheme="minorHAnsi" w:cstheme="minorHAnsi"/>
          <w:sz w:val="22"/>
          <w:szCs w:val="22"/>
          <w:shd w:val="clear" w:color="auto" w:fill="FFFFFF"/>
        </w:rPr>
        <w:t xml:space="preserve">Kaplan, D. (2009). </w:t>
      </w:r>
      <w:proofErr w:type="gramStart"/>
      <w:r w:rsidRPr="001F265B">
        <w:rPr>
          <w:rFonts w:asciiTheme="minorHAnsi" w:hAnsiTheme="minorHAnsi" w:cstheme="minorHAnsi"/>
          <w:sz w:val="22"/>
          <w:szCs w:val="22"/>
          <w:shd w:val="clear" w:color="auto" w:fill="FFFFFF"/>
        </w:rPr>
        <w:t xml:space="preserve">Multilevel Structural Equation </w:t>
      </w:r>
      <w:proofErr w:type="spellStart"/>
      <w:r w:rsidRPr="001F265B">
        <w:rPr>
          <w:rFonts w:asciiTheme="minorHAnsi" w:hAnsiTheme="minorHAnsi" w:cstheme="minorHAnsi"/>
          <w:sz w:val="22"/>
          <w:szCs w:val="22"/>
          <w:shd w:val="clear" w:color="auto" w:fill="FFFFFF"/>
        </w:rPr>
        <w:t>Modeling</w:t>
      </w:r>
      <w:proofErr w:type="spellEnd"/>
      <w:r w:rsidRPr="001F265B">
        <w:rPr>
          <w:rFonts w:asciiTheme="minorHAnsi" w:hAnsiTheme="minorHAnsi" w:cstheme="minorHAnsi"/>
          <w:sz w:val="22"/>
          <w:szCs w:val="22"/>
          <w:shd w:val="clear" w:color="auto" w:fill="FFFFFF"/>
        </w:rPr>
        <w:t>.</w:t>
      </w:r>
      <w:proofErr w:type="gramEnd"/>
      <w:r w:rsidRPr="001F265B">
        <w:rPr>
          <w:rFonts w:asciiTheme="minorHAnsi" w:hAnsiTheme="minorHAnsi" w:cstheme="minorHAnsi"/>
          <w:sz w:val="22"/>
          <w:szCs w:val="22"/>
          <w:shd w:val="clear" w:color="auto" w:fill="FFFFFF"/>
        </w:rPr>
        <w:t xml:space="preserve"> </w:t>
      </w:r>
      <w:proofErr w:type="gramStart"/>
      <w:r w:rsidRPr="001F265B">
        <w:rPr>
          <w:rFonts w:asciiTheme="minorHAnsi" w:hAnsiTheme="minorHAnsi" w:cstheme="minorHAnsi"/>
          <w:sz w:val="22"/>
          <w:szCs w:val="22"/>
          <w:shd w:val="clear" w:color="auto" w:fill="FFFFFF"/>
        </w:rPr>
        <w:t xml:space="preserve">In </w:t>
      </w:r>
      <w:proofErr w:type="spellStart"/>
      <w:r w:rsidRPr="001F265B">
        <w:rPr>
          <w:rFonts w:asciiTheme="minorHAnsi" w:hAnsiTheme="minorHAnsi" w:cstheme="minorHAnsi"/>
          <w:sz w:val="22"/>
          <w:szCs w:val="22"/>
          <w:shd w:val="clear" w:color="auto" w:fill="FFFFFF"/>
        </w:rPr>
        <w:t>D.Kaplan</w:t>
      </w:r>
      <w:proofErr w:type="spellEnd"/>
      <w:r w:rsidRPr="001F265B">
        <w:rPr>
          <w:rFonts w:asciiTheme="minorHAnsi" w:hAnsiTheme="minorHAnsi" w:cstheme="minorHAnsi"/>
          <w:sz w:val="22"/>
          <w:szCs w:val="22"/>
          <w:shd w:val="clear" w:color="auto" w:fill="FFFFFF"/>
        </w:rPr>
        <w:t>.</w:t>
      </w:r>
      <w:proofErr w:type="gramEnd"/>
      <w:r w:rsidRPr="001F265B">
        <w:rPr>
          <w:rFonts w:asciiTheme="minorHAnsi" w:hAnsiTheme="minorHAnsi" w:cstheme="minorHAnsi"/>
          <w:sz w:val="22"/>
          <w:szCs w:val="22"/>
          <w:shd w:val="clear" w:color="auto" w:fill="FFFFFF"/>
        </w:rPr>
        <w:t xml:space="preserve"> (ed.)</w:t>
      </w:r>
      <w:r w:rsidR="002C47B9" w:rsidRPr="001F265B">
        <w:rPr>
          <w:rFonts w:asciiTheme="minorHAnsi" w:hAnsiTheme="minorHAnsi" w:cstheme="minorHAnsi"/>
          <w:sz w:val="22"/>
          <w:szCs w:val="22"/>
          <w:shd w:val="clear" w:color="auto" w:fill="FFFFFF"/>
        </w:rPr>
        <w:t>,</w:t>
      </w:r>
      <w:r w:rsidRPr="001F265B">
        <w:rPr>
          <w:rFonts w:asciiTheme="minorHAnsi" w:hAnsiTheme="minorHAnsi" w:cstheme="minorHAnsi"/>
          <w:i/>
          <w:sz w:val="22"/>
          <w:szCs w:val="22"/>
          <w:shd w:val="clear" w:color="auto" w:fill="FFFFFF"/>
        </w:rPr>
        <w:t xml:space="preserve"> Structural Equation </w:t>
      </w:r>
      <w:proofErr w:type="spellStart"/>
      <w:r w:rsidRPr="001F265B">
        <w:rPr>
          <w:rFonts w:asciiTheme="minorHAnsi" w:hAnsiTheme="minorHAnsi" w:cstheme="minorHAnsi"/>
          <w:i/>
          <w:sz w:val="22"/>
          <w:szCs w:val="22"/>
          <w:shd w:val="clear" w:color="auto" w:fill="FFFFFF"/>
        </w:rPr>
        <w:t>Modeling</w:t>
      </w:r>
      <w:proofErr w:type="spellEnd"/>
      <w:r w:rsidRPr="001F265B">
        <w:rPr>
          <w:rFonts w:asciiTheme="minorHAnsi" w:hAnsiTheme="minorHAnsi" w:cstheme="minorHAnsi"/>
          <w:i/>
          <w:sz w:val="22"/>
          <w:szCs w:val="22"/>
          <w:shd w:val="clear" w:color="auto" w:fill="FFFFFF"/>
        </w:rPr>
        <w:t>: Foundations and Extensions</w:t>
      </w:r>
      <w:r w:rsidRPr="001F265B">
        <w:rPr>
          <w:rFonts w:asciiTheme="minorHAnsi" w:hAnsiTheme="minorHAnsi" w:cstheme="minorHAnsi"/>
          <w:sz w:val="22"/>
          <w:szCs w:val="22"/>
          <w:shd w:val="clear" w:color="auto" w:fill="FFFFFF"/>
        </w:rPr>
        <w:t xml:space="preserve"> (2nd ed.</w:t>
      </w:r>
      <w:r w:rsidR="005A5782" w:rsidRPr="001F265B">
        <w:rPr>
          <w:rFonts w:asciiTheme="minorHAnsi" w:hAnsiTheme="minorHAnsi" w:cstheme="minorHAnsi"/>
          <w:sz w:val="22"/>
          <w:szCs w:val="22"/>
          <w:shd w:val="clear" w:color="auto" w:fill="FFFFFF"/>
        </w:rPr>
        <w:t>,), 133–154</w:t>
      </w:r>
      <w:r w:rsidRPr="001F265B">
        <w:rPr>
          <w:rFonts w:asciiTheme="minorHAnsi" w:hAnsiTheme="minorHAnsi" w:cstheme="minorHAnsi"/>
          <w:sz w:val="22"/>
          <w:szCs w:val="22"/>
          <w:shd w:val="clear" w:color="auto" w:fill="FFFFFF"/>
        </w:rPr>
        <w:t>. Los Angeles, CA: Sage</w:t>
      </w:r>
    </w:p>
    <w:p w14:paraId="64069BDB" w14:textId="0B15C7ED" w:rsidR="001C5D37" w:rsidRPr="00262099" w:rsidRDefault="001C5D37" w:rsidP="001C5D37">
      <w:pPr>
        <w:pStyle w:val="NormalWeb"/>
        <w:shd w:val="clear" w:color="auto" w:fill="FFFFFF"/>
        <w:spacing w:after="120" w:afterAutospacing="0"/>
        <w:ind w:left="720" w:hanging="720"/>
        <w:jc w:val="both"/>
        <w:rPr>
          <w:rFonts w:asciiTheme="minorHAnsi" w:hAnsiTheme="minorHAnsi" w:cstheme="minorHAnsi"/>
          <w:sz w:val="22"/>
          <w:szCs w:val="22"/>
          <w:shd w:val="clear" w:color="auto" w:fill="FFFFFF"/>
        </w:rPr>
      </w:pPr>
      <w:proofErr w:type="spellStart"/>
      <w:proofErr w:type="gramStart"/>
      <w:r w:rsidRPr="00262099">
        <w:rPr>
          <w:rFonts w:asciiTheme="minorHAnsi" w:hAnsiTheme="minorHAnsi" w:cstheme="minorHAnsi"/>
          <w:sz w:val="22"/>
          <w:szCs w:val="22"/>
          <w:bdr w:val="none" w:sz="0" w:space="0" w:color="auto" w:frame="1"/>
        </w:rPr>
        <w:t>Kyriakides</w:t>
      </w:r>
      <w:proofErr w:type="spellEnd"/>
      <w:r w:rsidRPr="00262099">
        <w:rPr>
          <w:rFonts w:asciiTheme="minorHAnsi" w:hAnsiTheme="minorHAnsi" w:cstheme="minorHAnsi"/>
          <w:sz w:val="22"/>
          <w:szCs w:val="22"/>
          <w:bdr w:val="none" w:sz="0" w:space="0" w:color="auto" w:frame="1"/>
        </w:rPr>
        <w:t>, L., and Charalambous, E. (</w:t>
      </w:r>
      <w:r w:rsidR="00F22515" w:rsidRPr="00262099">
        <w:rPr>
          <w:rFonts w:asciiTheme="minorHAnsi" w:hAnsiTheme="minorHAnsi" w:cstheme="minorHAnsi"/>
          <w:sz w:val="22"/>
          <w:szCs w:val="22"/>
          <w:bdr w:val="none" w:sz="0" w:space="0" w:color="auto" w:frame="1"/>
        </w:rPr>
        <w:t>2020)</w:t>
      </w:r>
      <w:r w:rsidRPr="00262099">
        <w:rPr>
          <w:rFonts w:asciiTheme="minorHAnsi" w:hAnsiTheme="minorHAnsi" w:cstheme="minorHAnsi"/>
          <w:i/>
          <w:sz w:val="22"/>
          <w:szCs w:val="22"/>
          <w:bdr w:val="none" w:sz="0" w:space="0" w:color="auto" w:frame="1"/>
        </w:rPr>
        <w:t>.</w:t>
      </w:r>
      <w:proofErr w:type="gramEnd"/>
      <w:r w:rsidRPr="00262099">
        <w:rPr>
          <w:rFonts w:asciiTheme="minorHAnsi" w:hAnsiTheme="minorHAnsi" w:cstheme="minorHAnsi"/>
          <w:sz w:val="22"/>
          <w:szCs w:val="22"/>
          <w:bdr w:val="none" w:sz="0" w:space="0" w:color="auto" w:frame="1"/>
        </w:rPr>
        <w:t> </w:t>
      </w:r>
      <w:proofErr w:type="gramStart"/>
      <w:r w:rsidRPr="00262099">
        <w:rPr>
          <w:rFonts w:asciiTheme="minorHAnsi" w:hAnsiTheme="minorHAnsi" w:cstheme="minorHAnsi"/>
          <w:sz w:val="22"/>
          <w:szCs w:val="22"/>
          <w:bdr w:val="none" w:sz="0" w:space="0" w:color="auto" w:frame="1"/>
          <w:shd w:val="clear" w:color="auto" w:fill="FFFFFF"/>
        </w:rPr>
        <w:t>Testing the Theoretical Framework of Whole School Interventions Aiming to Promote Student Learning Outcomes: The Contribution of Multilevel Structural Equation Modelling.</w:t>
      </w:r>
      <w:proofErr w:type="gramEnd"/>
      <w:r w:rsidRPr="00262099">
        <w:rPr>
          <w:rFonts w:asciiTheme="minorHAnsi" w:hAnsiTheme="minorHAnsi" w:cstheme="minorHAnsi"/>
          <w:sz w:val="22"/>
          <w:szCs w:val="22"/>
          <w:bdr w:val="none" w:sz="0" w:space="0" w:color="auto" w:frame="1"/>
          <w:shd w:val="clear" w:color="auto" w:fill="FFFFFF"/>
        </w:rPr>
        <w:t xml:space="preserve"> </w:t>
      </w:r>
      <w:proofErr w:type="gramStart"/>
      <w:r w:rsidRPr="00262099">
        <w:rPr>
          <w:rFonts w:asciiTheme="minorHAnsi" w:hAnsiTheme="minorHAnsi" w:cstheme="minorHAnsi"/>
          <w:i/>
          <w:sz w:val="22"/>
          <w:szCs w:val="22"/>
          <w:shd w:val="clear" w:color="auto" w:fill="FFFFFF"/>
        </w:rPr>
        <w:t>International Journal of Research &amp; Method in Education</w:t>
      </w:r>
      <w:r w:rsidR="00F22515" w:rsidRPr="00262099">
        <w:rPr>
          <w:rFonts w:asciiTheme="minorHAnsi" w:hAnsiTheme="minorHAnsi" w:cstheme="minorHAnsi"/>
          <w:i/>
          <w:sz w:val="22"/>
          <w:szCs w:val="22"/>
          <w:shd w:val="clear" w:color="auto" w:fill="FFFFFF"/>
        </w:rPr>
        <w:t>, 43</w:t>
      </w:r>
      <w:r w:rsidR="00F22515" w:rsidRPr="00262099">
        <w:rPr>
          <w:rFonts w:asciiTheme="minorHAnsi" w:hAnsiTheme="minorHAnsi" w:cstheme="minorHAnsi"/>
          <w:sz w:val="22"/>
          <w:szCs w:val="22"/>
          <w:shd w:val="clear" w:color="auto" w:fill="FFFFFF"/>
        </w:rPr>
        <w:t>(4).</w:t>
      </w:r>
      <w:proofErr w:type="gramEnd"/>
      <w:r w:rsidR="00F22515" w:rsidRPr="00262099">
        <w:rPr>
          <w:rFonts w:asciiTheme="minorHAnsi" w:hAnsiTheme="minorHAnsi" w:cstheme="minorHAnsi"/>
          <w:sz w:val="22"/>
          <w:szCs w:val="22"/>
          <w:shd w:val="clear" w:color="auto" w:fill="FFFFFF"/>
        </w:rPr>
        <w:t xml:space="preserve"> </w:t>
      </w:r>
      <w:r w:rsidR="00262099" w:rsidRPr="00262099">
        <w:rPr>
          <w:rFonts w:asciiTheme="minorHAnsi" w:hAnsiTheme="minorHAnsi" w:cstheme="minorHAnsi"/>
          <w:sz w:val="22"/>
          <w:szCs w:val="22"/>
          <w:shd w:val="clear" w:color="auto" w:fill="FFFFFF"/>
        </w:rPr>
        <w:t>https://doi.org/10.1080/1743727X.2020.1795114</w:t>
      </w:r>
    </w:p>
    <w:p w14:paraId="13D0426C" w14:textId="77777777" w:rsidR="00D02BBB" w:rsidRPr="001F265B" w:rsidRDefault="00D02BBB" w:rsidP="009D364A">
      <w:pPr>
        <w:pStyle w:val="NormalWeb"/>
        <w:shd w:val="clear" w:color="auto" w:fill="FFFFFF"/>
        <w:spacing w:after="120" w:afterAutospacing="0"/>
        <w:ind w:left="720" w:hanging="720"/>
        <w:jc w:val="both"/>
        <w:rPr>
          <w:rFonts w:asciiTheme="minorHAnsi" w:hAnsiTheme="minorHAnsi" w:cstheme="minorHAnsi"/>
          <w:sz w:val="22"/>
          <w:szCs w:val="22"/>
          <w:shd w:val="clear" w:color="auto" w:fill="FFFFFF"/>
        </w:rPr>
      </w:pPr>
      <w:r w:rsidRPr="001F265B">
        <w:rPr>
          <w:rFonts w:asciiTheme="minorHAnsi" w:hAnsiTheme="minorHAnsi" w:cstheme="minorHAnsi"/>
          <w:sz w:val="22"/>
          <w:szCs w:val="22"/>
          <w:shd w:val="clear" w:color="auto" w:fill="FFFFFF"/>
        </w:rPr>
        <w:t xml:space="preserve">Lee, S.Y. (1990). </w:t>
      </w:r>
      <w:proofErr w:type="gramStart"/>
      <w:r w:rsidRPr="001F265B">
        <w:rPr>
          <w:rFonts w:asciiTheme="minorHAnsi" w:hAnsiTheme="minorHAnsi" w:cstheme="minorHAnsi"/>
          <w:sz w:val="22"/>
          <w:szCs w:val="22"/>
          <w:shd w:val="clear" w:color="auto" w:fill="FFFFFF"/>
        </w:rPr>
        <w:t xml:space="preserve">Multilevel </w:t>
      </w:r>
      <w:r w:rsidR="002A76A2" w:rsidRPr="001F265B">
        <w:rPr>
          <w:rFonts w:asciiTheme="minorHAnsi" w:hAnsiTheme="minorHAnsi" w:cstheme="minorHAnsi"/>
          <w:sz w:val="22"/>
          <w:szCs w:val="22"/>
          <w:shd w:val="clear" w:color="auto" w:fill="FFFFFF"/>
        </w:rPr>
        <w:t>Analysis of Structural Equation M</w:t>
      </w:r>
      <w:r w:rsidRPr="001F265B">
        <w:rPr>
          <w:rFonts w:asciiTheme="minorHAnsi" w:hAnsiTheme="minorHAnsi" w:cstheme="minorHAnsi"/>
          <w:sz w:val="22"/>
          <w:szCs w:val="22"/>
          <w:shd w:val="clear" w:color="auto" w:fill="FFFFFF"/>
        </w:rPr>
        <w:t>odels.</w:t>
      </w:r>
      <w:proofErr w:type="gramEnd"/>
      <w:r w:rsidRPr="001F265B">
        <w:rPr>
          <w:rFonts w:asciiTheme="minorHAnsi" w:hAnsiTheme="minorHAnsi" w:cstheme="minorHAnsi"/>
          <w:sz w:val="22"/>
          <w:szCs w:val="22"/>
          <w:shd w:val="clear" w:color="auto" w:fill="FFFFFF"/>
        </w:rPr>
        <w:t> </w:t>
      </w:r>
      <w:proofErr w:type="spellStart"/>
      <w:r w:rsidRPr="001F265B">
        <w:rPr>
          <w:rFonts w:asciiTheme="minorHAnsi" w:hAnsiTheme="minorHAnsi" w:cstheme="minorHAnsi"/>
          <w:i/>
          <w:iCs/>
          <w:sz w:val="22"/>
          <w:szCs w:val="22"/>
          <w:shd w:val="clear" w:color="auto" w:fill="FFFFFF"/>
        </w:rPr>
        <w:t>Biometrika</w:t>
      </w:r>
      <w:proofErr w:type="spellEnd"/>
      <w:r w:rsidRPr="001F265B">
        <w:rPr>
          <w:rFonts w:asciiTheme="minorHAnsi" w:hAnsiTheme="minorHAnsi" w:cstheme="minorHAnsi"/>
          <w:sz w:val="22"/>
          <w:szCs w:val="22"/>
          <w:shd w:val="clear" w:color="auto" w:fill="FFFFFF"/>
        </w:rPr>
        <w:t>, </w:t>
      </w:r>
      <w:r w:rsidRPr="001F265B">
        <w:rPr>
          <w:rFonts w:asciiTheme="minorHAnsi" w:hAnsiTheme="minorHAnsi" w:cstheme="minorHAnsi"/>
          <w:i/>
          <w:iCs/>
          <w:sz w:val="22"/>
          <w:szCs w:val="22"/>
          <w:shd w:val="clear" w:color="auto" w:fill="FFFFFF"/>
        </w:rPr>
        <w:t>77</w:t>
      </w:r>
      <w:r w:rsidRPr="001F265B">
        <w:rPr>
          <w:rFonts w:asciiTheme="minorHAnsi" w:hAnsiTheme="minorHAnsi" w:cstheme="minorHAnsi"/>
          <w:sz w:val="22"/>
          <w:szCs w:val="22"/>
          <w:shd w:val="clear" w:color="auto" w:fill="FFFFFF"/>
        </w:rPr>
        <w:t>(4), 763-772.</w:t>
      </w:r>
      <w:hyperlink r:id="rId13" w:history="1">
        <w:r w:rsidR="00EC1181" w:rsidRPr="001F265B">
          <w:rPr>
            <w:rStyle w:val="Hyperlink"/>
            <w:rFonts w:asciiTheme="minorHAnsi" w:hAnsiTheme="minorHAnsi" w:cstheme="minorHAnsi"/>
            <w:color w:val="auto"/>
            <w:sz w:val="22"/>
            <w:szCs w:val="22"/>
            <w:u w:val="none"/>
            <w:shd w:val="clear" w:color="auto" w:fill="FFFFFF"/>
          </w:rPr>
          <w:t>https://doi.org/10.1093/biomet/77.4.763</w:t>
        </w:r>
      </w:hyperlink>
    </w:p>
    <w:p w14:paraId="3790D4D8" w14:textId="331740B9" w:rsidR="00CC0345" w:rsidRPr="001F265B" w:rsidRDefault="00CC0345" w:rsidP="009D364A">
      <w:pPr>
        <w:pStyle w:val="NormalWeb"/>
        <w:shd w:val="clear" w:color="auto" w:fill="FFFFFF"/>
        <w:spacing w:after="120" w:afterAutospacing="0"/>
        <w:ind w:left="720" w:hanging="720"/>
        <w:jc w:val="both"/>
        <w:rPr>
          <w:rFonts w:asciiTheme="minorHAnsi" w:hAnsiTheme="minorHAnsi" w:cstheme="minorHAnsi"/>
          <w:sz w:val="22"/>
          <w:szCs w:val="22"/>
          <w:shd w:val="clear" w:color="auto" w:fill="FFFFFF"/>
        </w:rPr>
      </w:pPr>
      <w:r w:rsidRPr="001F265B">
        <w:rPr>
          <w:rFonts w:asciiTheme="minorHAnsi" w:hAnsiTheme="minorHAnsi" w:cstheme="minorHAnsi"/>
          <w:sz w:val="22"/>
          <w:szCs w:val="22"/>
          <w:shd w:val="clear" w:color="auto" w:fill="FFFFFF"/>
        </w:rPr>
        <w:t xml:space="preserve">Lee, S.Y. (2007). </w:t>
      </w:r>
      <w:r w:rsidRPr="001F265B">
        <w:rPr>
          <w:rFonts w:asciiTheme="minorHAnsi" w:hAnsiTheme="minorHAnsi" w:cstheme="minorHAnsi"/>
          <w:i/>
          <w:sz w:val="22"/>
          <w:szCs w:val="22"/>
          <w:shd w:val="clear" w:color="auto" w:fill="FFFFFF"/>
        </w:rPr>
        <w:t xml:space="preserve">Structural </w:t>
      </w:r>
      <w:r w:rsidR="000A2B09" w:rsidRPr="001F265B">
        <w:rPr>
          <w:rFonts w:asciiTheme="minorHAnsi" w:hAnsiTheme="minorHAnsi" w:cstheme="minorHAnsi"/>
          <w:i/>
          <w:sz w:val="22"/>
          <w:szCs w:val="22"/>
          <w:shd w:val="clear" w:color="auto" w:fill="FFFFFF"/>
        </w:rPr>
        <w:t>E</w:t>
      </w:r>
      <w:r w:rsidRPr="001F265B">
        <w:rPr>
          <w:rFonts w:asciiTheme="minorHAnsi" w:hAnsiTheme="minorHAnsi" w:cstheme="minorHAnsi"/>
          <w:i/>
          <w:sz w:val="22"/>
          <w:szCs w:val="22"/>
          <w:shd w:val="clear" w:color="auto" w:fill="FFFFFF"/>
        </w:rPr>
        <w:t xml:space="preserve">quation </w:t>
      </w:r>
      <w:proofErr w:type="spellStart"/>
      <w:r w:rsidR="000A2B09" w:rsidRPr="001F265B">
        <w:rPr>
          <w:rFonts w:asciiTheme="minorHAnsi" w:hAnsiTheme="minorHAnsi" w:cstheme="minorHAnsi"/>
          <w:i/>
          <w:sz w:val="22"/>
          <w:szCs w:val="22"/>
          <w:shd w:val="clear" w:color="auto" w:fill="FFFFFF"/>
        </w:rPr>
        <w:t>Modeling</w:t>
      </w:r>
      <w:proofErr w:type="spellEnd"/>
      <w:r w:rsidR="000A2B09" w:rsidRPr="001F265B">
        <w:rPr>
          <w:rFonts w:asciiTheme="minorHAnsi" w:hAnsiTheme="minorHAnsi" w:cstheme="minorHAnsi"/>
          <w:i/>
          <w:sz w:val="22"/>
          <w:szCs w:val="22"/>
          <w:shd w:val="clear" w:color="auto" w:fill="FFFFFF"/>
        </w:rPr>
        <w:t>: A Bayesian A</w:t>
      </w:r>
      <w:r w:rsidRPr="001F265B">
        <w:rPr>
          <w:rFonts w:asciiTheme="minorHAnsi" w:hAnsiTheme="minorHAnsi" w:cstheme="minorHAnsi"/>
          <w:i/>
          <w:sz w:val="22"/>
          <w:szCs w:val="22"/>
          <w:shd w:val="clear" w:color="auto" w:fill="FFFFFF"/>
        </w:rPr>
        <w:t>pproach</w:t>
      </w:r>
      <w:r w:rsidR="000A2B09" w:rsidRPr="001F265B">
        <w:rPr>
          <w:rFonts w:asciiTheme="minorHAnsi" w:hAnsiTheme="minorHAnsi" w:cstheme="minorHAnsi"/>
          <w:i/>
          <w:sz w:val="22"/>
          <w:szCs w:val="22"/>
          <w:shd w:val="clear" w:color="auto" w:fill="FFFFFF"/>
        </w:rPr>
        <w:t>.</w:t>
      </w:r>
      <w:r w:rsidRPr="001F265B">
        <w:rPr>
          <w:rFonts w:asciiTheme="minorHAnsi" w:hAnsiTheme="minorHAnsi" w:cstheme="minorHAnsi"/>
          <w:sz w:val="22"/>
          <w:szCs w:val="22"/>
          <w:shd w:val="clear" w:color="auto" w:fill="FFFFFF"/>
        </w:rPr>
        <w:t xml:space="preserve"> </w:t>
      </w:r>
      <w:r w:rsidR="000A2B09" w:rsidRPr="001F265B">
        <w:rPr>
          <w:rFonts w:asciiTheme="minorHAnsi" w:hAnsiTheme="minorHAnsi" w:cstheme="minorHAnsi"/>
          <w:sz w:val="22"/>
          <w:szCs w:val="22"/>
          <w:shd w:val="clear" w:color="auto" w:fill="FFFFFF"/>
        </w:rPr>
        <w:t>New York. NY</w:t>
      </w:r>
      <w:r w:rsidR="00BE2C94" w:rsidRPr="001F265B">
        <w:rPr>
          <w:rFonts w:asciiTheme="minorHAnsi" w:hAnsiTheme="minorHAnsi" w:cstheme="minorHAnsi"/>
          <w:sz w:val="22"/>
          <w:szCs w:val="22"/>
          <w:shd w:val="clear" w:color="auto" w:fill="FFFFFF"/>
        </w:rPr>
        <w:t xml:space="preserve">: </w:t>
      </w:r>
      <w:r w:rsidR="000A2B09" w:rsidRPr="001F265B">
        <w:rPr>
          <w:rFonts w:asciiTheme="minorHAnsi" w:hAnsiTheme="minorHAnsi" w:cstheme="minorHAnsi"/>
          <w:sz w:val="22"/>
          <w:szCs w:val="22"/>
          <w:shd w:val="clear" w:color="auto" w:fill="FFFFFF"/>
        </w:rPr>
        <w:t>John Wiley &amp; Sons</w:t>
      </w:r>
    </w:p>
    <w:p w14:paraId="5069F990" w14:textId="165B34D3" w:rsidR="001C5D37" w:rsidRPr="00262099" w:rsidRDefault="001C5D37" w:rsidP="001C5D37">
      <w:pPr>
        <w:pStyle w:val="NormalWeb"/>
        <w:shd w:val="clear" w:color="auto" w:fill="FFFFFF"/>
        <w:spacing w:after="120" w:afterAutospacing="0"/>
        <w:ind w:left="720" w:hanging="720"/>
        <w:jc w:val="both"/>
        <w:rPr>
          <w:rFonts w:asciiTheme="minorHAnsi" w:hAnsiTheme="minorHAnsi" w:cstheme="minorHAnsi"/>
          <w:sz w:val="22"/>
          <w:szCs w:val="22"/>
        </w:rPr>
      </w:pPr>
      <w:proofErr w:type="spellStart"/>
      <w:proofErr w:type="gramStart"/>
      <w:r w:rsidRPr="00262099">
        <w:rPr>
          <w:rFonts w:asciiTheme="minorHAnsi" w:hAnsiTheme="minorHAnsi" w:cstheme="minorHAnsi"/>
          <w:sz w:val="22"/>
          <w:szCs w:val="22"/>
        </w:rPr>
        <w:t>Malmberg</w:t>
      </w:r>
      <w:proofErr w:type="spellEnd"/>
      <w:r w:rsidRPr="00262099">
        <w:rPr>
          <w:rFonts w:asciiTheme="minorHAnsi" w:hAnsiTheme="minorHAnsi" w:cstheme="minorHAnsi"/>
          <w:sz w:val="22"/>
          <w:szCs w:val="22"/>
        </w:rPr>
        <w:t>, L-E.</w:t>
      </w:r>
      <w:proofErr w:type="gramEnd"/>
      <w:r w:rsidRPr="00262099">
        <w:rPr>
          <w:rFonts w:asciiTheme="minorHAnsi" w:hAnsiTheme="minorHAnsi" w:cstheme="minorHAnsi"/>
          <w:sz w:val="22"/>
          <w:szCs w:val="22"/>
        </w:rPr>
        <w:t xml:space="preserve"> (2020). Intraindividual Structural Equation Models for Learning Experiences. </w:t>
      </w:r>
      <w:proofErr w:type="gramStart"/>
      <w:r w:rsidRPr="00262099">
        <w:rPr>
          <w:rFonts w:asciiTheme="minorHAnsi" w:hAnsiTheme="minorHAnsi" w:cstheme="minorHAnsi"/>
          <w:i/>
          <w:sz w:val="22"/>
          <w:szCs w:val="22"/>
        </w:rPr>
        <w:t>International Journal of Research &amp; Methods in Education</w:t>
      </w:r>
      <w:r w:rsidRPr="00262099">
        <w:rPr>
          <w:rFonts w:asciiTheme="minorHAnsi" w:hAnsiTheme="minorHAnsi" w:cstheme="minorHAnsi"/>
          <w:sz w:val="22"/>
          <w:szCs w:val="22"/>
        </w:rPr>
        <w:t xml:space="preserve">, </w:t>
      </w:r>
      <w:r w:rsidR="00262099" w:rsidRPr="00262099">
        <w:rPr>
          <w:rFonts w:asciiTheme="minorHAnsi" w:hAnsiTheme="minorHAnsi" w:cstheme="minorHAnsi"/>
          <w:i/>
          <w:sz w:val="22"/>
          <w:szCs w:val="22"/>
        </w:rPr>
        <w:t>43</w:t>
      </w:r>
      <w:r w:rsidR="00262099" w:rsidRPr="00262099">
        <w:rPr>
          <w:rFonts w:asciiTheme="minorHAnsi" w:hAnsiTheme="minorHAnsi" w:cstheme="minorHAnsi"/>
          <w:sz w:val="22"/>
          <w:szCs w:val="22"/>
        </w:rPr>
        <w:t>(4).</w:t>
      </w:r>
      <w:proofErr w:type="gramEnd"/>
      <w:r w:rsidR="00262099" w:rsidRPr="00262099">
        <w:rPr>
          <w:rFonts w:asciiTheme="minorHAnsi" w:hAnsiTheme="minorHAnsi" w:cstheme="minorHAnsi"/>
          <w:sz w:val="22"/>
          <w:szCs w:val="22"/>
        </w:rPr>
        <w:t xml:space="preserve"> </w:t>
      </w:r>
      <w:hyperlink r:id="rId14" w:history="1">
        <w:r w:rsidRPr="00262099">
          <w:rPr>
            <w:rStyle w:val="Hyperlink"/>
            <w:rFonts w:asciiTheme="minorHAnsi" w:hAnsiTheme="minorHAnsi" w:cstheme="minorHAnsi"/>
            <w:color w:val="auto"/>
            <w:sz w:val="22"/>
            <w:szCs w:val="22"/>
            <w:u w:val="none"/>
            <w:shd w:val="clear" w:color="auto" w:fill="FFFFFF"/>
          </w:rPr>
          <w:t>https://doi.org/</w:t>
        </w:r>
        <w:r w:rsidRPr="00262099">
          <w:rPr>
            <w:rStyle w:val="Hyperlink"/>
            <w:rFonts w:asciiTheme="minorHAnsi" w:hAnsiTheme="minorHAnsi" w:cstheme="minorHAnsi"/>
            <w:color w:val="auto"/>
            <w:sz w:val="22"/>
            <w:szCs w:val="22"/>
            <w:u w:val="none"/>
          </w:rPr>
          <w:t>10.1080/1743727X.2020.1793939</w:t>
        </w:r>
      </w:hyperlink>
    </w:p>
    <w:p w14:paraId="4A42315E" w14:textId="587B5AA7" w:rsidR="0075313C" w:rsidRPr="001F265B" w:rsidRDefault="00F55CC5" w:rsidP="009D364A">
      <w:pPr>
        <w:pStyle w:val="NormalWeb"/>
        <w:shd w:val="clear" w:color="auto" w:fill="FFFFFF"/>
        <w:spacing w:after="120" w:afterAutospacing="0"/>
        <w:ind w:left="720" w:hanging="720"/>
        <w:jc w:val="both"/>
        <w:rPr>
          <w:rFonts w:asciiTheme="minorHAnsi" w:hAnsiTheme="minorHAnsi" w:cstheme="minorHAnsi"/>
          <w:sz w:val="22"/>
          <w:szCs w:val="22"/>
          <w:shd w:val="clear" w:color="auto" w:fill="FFFFFF"/>
        </w:rPr>
      </w:pPr>
      <w:proofErr w:type="spellStart"/>
      <w:proofErr w:type="gramStart"/>
      <w:r w:rsidRPr="001F265B">
        <w:rPr>
          <w:rFonts w:asciiTheme="minorHAnsi" w:hAnsiTheme="minorHAnsi" w:cstheme="minorHAnsi"/>
          <w:sz w:val="22"/>
          <w:szCs w:val="22"/>
          <w:shd w:val="clear" w:color="auto" w:fill="FFFFFF"/>
        </w:rPr>
        <w:t>Marcoulides</w:t>
      </w:r>
      <w:proofErr w:type="spellEnd"/>
      <w:r w:rsidRPr="001F265B">
        <w:rPr>
          <w:rFonts w:asciiTheme="minorHAnsi" w:hAnsiTheme="minorHAnsi" w:cstheme="minorHAnsi"/>
          <w:sz w:val="22"/>
          <w:szCs w:val="22"/>
          <w:shd w:val="clear" w:color="auto" w:fill="FFFFFF"/>
        </w:rPr>
        <w:t>, G.A., Heck, R.H., and</w:t>
      </w:r>
      <w:r w:rsidR="0075313C" w:rsidRPr="001F265B">
        <w:rPr>
          <w:rFonts w:asciiTheme="minorHAnsi" w:hAnsiTheme="minorHAnsi" w:cstheme="minorHAnsi"/>
          <w:sz w:val="22"/>
          <w:szCs w:val="22"/>
          <w:shd w:val="clear" w:color="auto" w:fill="FFFFFF"/>
        </w:rPr>
        <w:t xml:space="preserve"> </w:t>
      </w:r>
      <w:proofErr w:type="spellStart"/>
      <w:r w:rsidR="0075313C" w:rsidRPr="001F265B">
        <w:rPr>
          <w:rFonts w:asciiTheme="minorHAnsi" w:hAnsiTheme="minorHAnsi" w:cstheme="minorHAnsi"/>
          <w:sz w:val="22"/>
          <w:szCs w:val="22"/>
          <w:shd w:val="clear" w:color="auto" w:fill="FFFFFF"/>
        </w:rPr>
        <w:t>Papanastasiou</w:t>
      </w:r>
      <w:proofErr w:type="spellEnd"/>
      <w:r w:rsidR="0075313C" w:rsidRPr="001F265B">
        <w:rPr>
          <w:rFonts w:asciiTheme="minorHAnsi" w:hAnsiTheme="minorHAnsi" w:cstheme="minorHAnsi"/>
          <w:sz w:val="22"/>
          <w:szCs w:val="22"/>
          <w:shd w:val="clear" w:color="auto" w:fill="FFFFFF"/>
        </w:rPr>
        <w:t>, C. (2005).</w:t>
      </w:r>
      <w:proofErr w:type="gramEnd"/>
      <w:r w:rsidR="0075313C" w:rsidRPr="001F265B">
        <w:rPr>
          <w:rFonts w:asciiTheme="minorHAnsi" w:hAnsiTheme="minorHAnsi" w:cstheme="minorHAnsi"/>
          <w:sz w:val="22"/>
          <w:szCs w:val="22"/>
          <w:shd w:val="clear" w:color="auto" w:fill="FFFFFF"/>
        </w:rPr>
        <w:t xml:space="preserve"> Student </w:t>
      </w:r>
      <w:r w:rsidR="002514BA" w:rsidRPr="001F265B">
        <w:rPr>
          <w:rFonts w:asciiTheme="minorHAnsi" w:hAnsiTheme="minorHAnsi" w:cstheme="minorHAnsi"/>
          <w:sz w:val="22"/>
          <w:szCs w:val="22"/>
          <w:shd w:val="clear" w:color="auto" w:fill="FFFFFF"/>
        </w:rPr>
        <w:t>Perceptions of S</w:t>
      </w:r>
      <w:r w:rsidR="0075313C" w:rsidRPr="001F265B">
        <w:rPr>
          <w:rFonts w:asciiTheme="minorHAnsi" w:hAnsiTheme="minorHAnsi" w:cstheme="minorHAnsi"/>
          <w:sz w:val="22"/>
          <w:szCs w:val="22"/>
          <w:shd w:val="clear" w:color="auto" w:fill="FFFFFF"/>
        </w:rPr>
        <w:t xml:space="preserve">chool </w:t>
      </w:r>
      <w:r w:rsidR="002514BA" w:rsidRPr="001F265B">
        <w:rPr>
          <w:rFonts w:asciiTheme="minorHAnsi" w:hAnsiTheme="minorHAnsi" w:cstheme="minorHAnsi"/>
          <w:sz w:val="22"/>
          <w:szCs w:val="22"/>
          <w:shd w:val="clear" w:color="auto" w:fill="FFFFFF"/>
        </w:rPr>
        <w:t>Culture and Achievement: testing the Invariance of a M</w:t>
      </w:r>
      <w:r w:rsidR="0075313C" w:rsidRPr="001F265B">
        <w:rPr>
          <w:rFonts w:asciiTheme="minorHAnsi" w:hAnsiTheme="minorHAnsi" w:cstheme="minorHAnsi"/>
          <w:sz w:val="22"/>
          <w:szCs w:val="22"/>
          <w:shd w:val="clear" w:color="auto" w:fill="FFFFFF"/>
        </w:rPr>
        <w:t xml:space="preserve">odel. </w:t>
      </w:r>
      <w:r w:rsidR="0075313C" w:rsidRPr="001F265B">
        <w:rPr>
          <w:rFonts w:asciiTheme="minorHAnsi" w:hAnsiTheme="minorHAnsi" w:cstheme="minorHAnsi"/>
          <w:i/>
          <w:sz w:val="22"/>
          <w:szCs w:val="22"/>
          <w:shd w:val="clear" w:color="auto" w:fill="FFFFFF"/>
        </w:rPr>
        <w:t>International Journal of Educational Management, 19</w:t>
      </w:r>
      <w:r w:rsidR="0075313C" w:rsidRPr="001F265B">
        <w:rPr>
          <w:rFonts w:asciiTheme="minorHAnsi" w:hAnsiTheme="minorHAnsi" w:cstheme="minorHAnsi"/>
          <w:sz w:val="22"/>
          <w:szCs w:val="22"/>
          <w:shd w:val="clear" w:color="auto" w:fill="FFFFFF"/>
        </w:rPr>
        <w:t>, 140-152.</w:t>
      </w:r>
      <w:r w:rsidR="002F21D6" w:rsidRPr="001F265B">
        <w:rPr>
          <w:rFonts w:asciiTheme="minorHAnsi" w:hAnsiTheme="minorHAnsi" w:cstheme="minorHAnsi"/>
          <w:sz w:val="22"/>
          <w:szCs w:val="22"/>
          <w:shd w:val="clear" w:color="auto" w:fill="FFFFFF"/>
        </w:rPr>
        <w:t xml:space="preserve"> </w:t>
      </w:r>
      <w:r w:rsidR="00E74099" w:rsidRPr="001F265B">
        <w:rPr>
          <w:rFonts w:asciiTheme="minorHAnsi" w:hAnsiTheme="minorHAnsi" w:cstheme="minorHAnsi"/>
          <w:sz w:val="22"/>
          <w:szCs w:val="22"/>
          <w:shd w:val="clear" w:color="auto" w:fill="FFFFFF"/>
        </w:rPr>
        <w:t>h</w:t>
      </w:r>
      <w:r w:rsidR="002F21D6" w:rsidRPr="001F265B">
        <w:rPr>
          <w:rFonts w:asciiTheme="minorHAnsi" w:hAnsiTheme="minorHAnsi" w:cstheme="minorHAnsi"/>
          <w:sz w:val="22"/>
          <w:szCs w:val="22"/>
          <w:shd w:val="clear" w:color="auto" w:fill="FFFFFF"/>
        </w:rPr>
        <w:t>ttps://doi.org/10.1108/09513540510582435</w:t>
      </w:r>
    </w:p>
    <w:p w14:paraId="1AA7864C" w14:textId="386FF33E" w:rsidR="001C5D37" w:rsidRPr="00262099" w:rsidRDefault="001C5D37" w:rsidP="001C5D37">
      <w:pPr>
        <w:pStyle w:val="NormalWeb"/>
        <w:shd w:val="clear" w:color="auto" w:fill="FFFFFF"/>
        <w:spacing w:after="120" w:afterAutospacing="0"/>
        <w:ind w:left="720" w:hanging="720"/>
        <w:jc w:val="both"/>
        <w:rPr>
          <w:rFonts w:asciiTheme="minorHAnsi" w:hAnsiTheme="minorHAnsi" w:cstheme="minorHAnsi"/>
          <w:sz w:val="22"/>
          <w:szCs w:val="22"/>
          <w:shd w:val="clear" w:color="auto" w:fill="FFFFFF"/>
        </w:rPr>
      </w:pPr>
      <w:r w:rsidRPr="00262099">
        <w:rPr>
          <w:rFonts w:asciiTheme="minorHAnsi" w:hAnsiTheme="minorHAnsi" w:cstheme="minorHAnsi"/>
          <w:sz w:val="22"/>
          <w:szCs w:val="22"/>
          <w:bdr w:val="none" w:sz="0" w:space="0" w:color="auto" w:frame="1"/>
          <w:lang w:val="fi-FI"/>
        </w:rPr>
        <w:t>Marcoulides, K.M., and Yuan, K-H.  </w:t>
      </w:r>
      <w:r w:rsidRPr="00262099">
        <w:rPr>
          <w:rFonts w:asciiTheme="minorHAnsi" w:hAnsiTheme="minorHAnsi" w:cstheme="minorHAnsi"/>
          <w:sz w:val="22"/>
          <w:szCs w:val="22"/>
          <w:bdr w:val="none" w:sz="0" w:space="0" w:color="auto" w:frame="1"/>
        </w:rPr>
        <w:t>(</w:t>
      </w:r>
      <w:r w:rsidR="00262099" w:rsidRPr="00262099">
        <w:rPr>
          <w:rFonts w:asciiTheme="minorHAnsi" w:hAnsiTheme="minorHAnsi" w:cstheme="minorHAnsi"/>
          <w:sz w:val="22"/>
          <w:szCs w:val="22"/>
          <w:bdr w:val="none" w:sz="0" w:space="0" w:color="auto" w:frame="1"/>
        </w:rPr>
        <w:t>2020</w:t>
      </w:r>
      <w:r w:rsidRPr="00262099">
        <w:rPr>
          <w:rFonts w:asciiTheme="minorHAnsi" w:hAnsiTheme="minorHAnsi" w:cstheme="minorHAnsi"/>
          <w:sz w:val="22"/>
          <w:szCs w:val="22"/>
          <w:bdr w:val="none" w:sz="0" w:space="0" w:color="auto" w:frame="1"/>
        </w:rPr>
        <w:t>)</w:t>
      </w:r>
      <w:proofErr w:type="gramStart"/>
      <w:r w:rsidRPr="00262099">
        <w:rPr>
          <w:rFonts w:asciiTheme="minorHAnsi" w:hAnsiTheme="minorHAnsi" w:cstheme="minorHAnsi"/>
          <w:sz w:val="22"/>
          <w:szCs w:val="22"/>
          <w:bdr w:val="none" w:sz="0" w:space="0" w:color="auto" w:frame="1"/>
        </w:rPr>
        <w:t>.  </w:t>
      </w:r>
      <w:r w:rsidRPr="00262099">
        <w:rPr>
          <w:rFonts w:asciiTheme="minorHAnsi" w:hAnsiTheme="minorHAnsi" w:cstheme="minorHAnsi"/>
          <w:sz w:val="22"/>
          <w:szCs w:val="22"/>
          <w:bdr w:val="none" w:sz="0" w:space="0" w:color="auto" w:frame="1"/>
          <w:shd w:val="clear" w:color="auto" w:fill="FFFFFF"/>
        </w:rPr>
        <w:t>Using</w:t>
      </w:r>
      <w:proofErr w:type="gramEnd"/>
      <w:r w:rsidRPr="00262099">
        <w:rPr>
          <w:rFonts w:asciiTheme="minorHAnsi" w:hAnsiTheme="minorHAnsi" w:cstheme="minorHAnsi"/>
          <w:sz w:val="22"/>
          <w:szCs w:val="22"/>
          <w:bdr w:val="none" w:sz="0" w:space="0" w:color="auto" w:frame="1"/>
          <w:shd w:val="clear" w:color="auto" w:fill="FFFFFF"/>
        </w:rPr>
        <w:t xml:space="preserve"> Equivalence Testing to Evaluate Goodness of Fit in Multilevel Structural Equation Models. </w:t>
      </w:r>
      <w:proofErr w:type="gramStart"/>
      <w:r w:rsidRPr="00262099">
        <w:rPr>
          <w:rFonts w:asciiTheme="minorHAnsi" w:hAnsiTheme="minorHAnsi" w:cstheme="minorHAnsi"/>
          <w:i/>
          <w:sz w:val="22"/>
          <w:szCs w:val="22"/>
          <w:shd w:val="clear" w:color="auto" w:fill="FFFFFF"/>
        </w:rPr>
        <w:t>International Journal of Research &amp; Method in Education</w:t>
      </w:r>
      <w:r w:rsidR="00262099" w:rsidRPr="00262099">
        <w:rPr>
          <w:rFonts w:asciiTheme="minorHAnsi" w:hAnsiTheme="minorHAnsi" w:cstheme="minorHAnsi"/>
          <w:i/>
          <w:sz w:val="22"/>
          <w:szCs w:val="22"/>
          <w:shd w:val="clear" w:color="auto" w:fill="FFFFFF"/>
        </w:rPr>
        <w:t>, 43</w:t>
      </w:r>
      <w:r w:rsidR="00262099" w:rsidRPr="00262099">
        <w:rPr>
          <w:rFonts w:asciiTheme="minorHAnsi" w:hAnsiTheme="minorHAnsi" w:cstheme="minorHAnsi"/>
          <w:sz w:val="22"/>
          <w:szCs w:val="22"/>
          <w:shd w:val="clear" w:color="auto" w:fill="FFFFFF"/>
        </w:rPr>
        <w:t>(4).</w:t>
      </w:r>
      <w:proofErr w:type="gramEnd"/>
      <w:r w:rsidR="00262099" w:rsidRPr="00262099">
        <w:rPr>
          <w:rFonts w:asciiTheme="minorHAnsi" w:hAnsiTheme="minorHAnsi" w:cstheme="minorHAnsi"/>
          <w:sz w:val="22"/>
          <w:szCs w:val="22"/>
          <w:shd w:val="clear" w:color="auto" w:fill="FFFFFF"/>
        </w:rPr>
        <w:t xml:space="preserve"> https://doi.org/10.1080/1743727X.2020.1795113</w:t>
      </w:r>
    </w:p>
    <w:p w14:paraId="0F51956F" w14:textId="576FE182" w:rsidR="0084228E" w:rsidRPr="001F265B" w:rsidRDefault="0084228E" w:rsidP="009D364A">
      <w:pPr>
        <w:pStyle w:val="NormalWeb"/>
        <w:shd w:val="clear" w:color="auto" w:fill="FFFFFF"/>
        <w:spacing w:after="120" w:afterAutospacing="0"/>
        <w:ind w:left="720" w:hanging="720"/>
        <w:jc w:val="both"/>
        <w:rPr>
          <w:rFonts w:asciiTheme="minorHAnsi" w:hAnsiTheme="minorHAnsi" w:cstheme="minorHAnsi"/>
          <w:sz w:val="22"/>
          <w:szCs w:val="22"/>
          <w:shd w:val="clear" w:color="auto" w:fill="FFFFFF"/>
        </w:rPr>
      </w:pPr>
      <w:proofErr w:type="spellStart"/>
      <w:r w:rsidRPr="001F265B">
        <w:rPr>
          <w:rFonts w:asciiTheme="minorHAnsi" w:hAnsiTheme="minorHAnsi" w:cstheme="minorHAnsi"/>
          <w:sz w:val="22"/>
          <w:szCs w:val="22"/>
          <w:shd w:val="clear" w:color="auto" w:fill="FFFFFF"/>
        </w:rPr>
        <w:t>Matsueda</w:t>
      </w:r>
      <w:proofErr w:type="spellEnd"/>
      <w:r w:rsidRPr="001F265B">
        <w:rPr>
          <w:rFonts w:asciiTheme="minorHAnsi" w:hAnsiTheme="minorHAnsi" w:cstheme="minorHAnsi"/>
          <w:sz w:val="22"/>
          <w:szCs w:val="22"/>
          <w:shd w:val="clear" w:color="auto" w:fill="FFFFFF"/>
        </w:rPr>
        <w:t xml:space="preserve">, R.L. (2012). </w:t>
      </w:r>
      <w:proofErr w:type="gramStart"/>
      <w:r w:rsidRPr="001F265B">
        <w:rPr>
          <w:rFonts w:asciiTheme="minorHAnsi" w:hAnsiTheme="minorHAnsi" w:cstheme="minorHAnsi"/>
          <w:sz w:val="22"/>
          <w:szCs w:val="22"/>
          <w:shd w:val="clear" w:color="auto" w:fill="FFFFFF"/>
        </w:rPr>
        <w:t xml:space="preserve">Key </w:t>
      </w:r>
      <w:r w:rsidR="00747AC9" w:rsidRPr="001F265B">
        <w:rPr>
          <w:rFonts w:asciiTheme="minorHAnsi" w:hAnsiTheme="minorHAnsi" w:cstheme="minorHAnsi"/>
          <w:sz w:val="22"/>
          <w:szCs w:val="22"/>
          <w:shd w:val="clear" w:color="auto" w:fill="FFFFFF"/>
        </w:rPr>
        <w:t>A</w:t>
      </w:r>
      <w:r w:rsidRPr="001F265B">
        <w:rPr>
          <w:rFonts w:asciiTheme="minorHAnsi" w:hAnsiTheme="minorHAnsi" w:cstheme="minorHAnsi"/>
          <w:sz w:val="22"/>
          <w:szCs w:val="22"/>
          <w:shd w:val="clear" w:color="auto" w:fill="FFFFFF"/>
        </w:rPr>
        <w:t xml:space="preserve">dvances in the </w:t>
      </w:r>
      <w:r w:rsidR="00747AC9" w:rsidRPr="001F265B">
        <w:rPr>
          <w:rFonts w:asciiTheme="minorHAnsi" w:hAnsiTheme="minorHAnsi" w:cstheme="minorHAnsi"/>
          <w:sz w:val="22"/>
          <w:szCs w:val="22"/>
          <w:shd w:val="clear" w:color="auto" w:fill="FFFFFF"/>
        </w:rPr>
        <w:t>H</w:t>
      </w:r>
      <w:r w:rsidRPr="001F265B">
        <w:rPr>
          <w:rFonts w:asciiTheme="minorHAnsi" w:hAnsiTheme="minorHAnsi" w:cstheme="minorHAnsi"/>
          <w:sz w:val="22"/>
          <w:szCs w:val="22"/>
          <w:shd w:val="clear" w:color="auto" w:fill="FFFFFF"/>
        </w:rPr>
        <w:t xml:space="preserve">istory of </w:t>
      </w:r>
      <w:r w:rsidR="00747AC9" w:rsidRPr="001F265B">
        <w:rPr>
          <w:rFonts w:asciiTheme="minorHAnsi" w:hAnsiTheme="minorHAnsi" w:cstheme="minorHAnsi"/>
          <w:sz w:val="22"/>
          <w:szCs w:val="22"/>
          <w:shd w:val="clear" w:color="auto" w:fill="FFFFFF"/>
        </w:rPr>
        <w:t>S</w:t>
      </w:r>
      <w:r w:rsidRPr="001F265B">
        <w:rPr>
          <w:rFonts w:asciiTheme="minorHAnsi" w:hAnsiTheme="minorHAnsi" w:cstheme="minorHAnsi"/>
          <w:sz w:val="22"/>
          <w:szCs w:val="22"/>
          <w:shd w:val="clear" w:color="auto" w:fill="FFFFFF"/>
        </w:rPr>
        <w:t xml:space="preserve">tructural </w:t>
      </w:r>
      <w:r w:rsidR="00747AC9" w:rsidRPr="001F265B">
        <w:rPr>
          <w:rFonts w:asciiTheme="minorHAnsi" w:hAnsiTheme="minorHAnsi" w:cstheme="minorHAnsi"/>
          <w:sz w:val="22"/>
          <w:szCs w:val="22"/>
          <w:shd w:val="clear" w:color="auto" w:fill="FFFFFF"/>
        </w:rPr>
        <w:t>E</w:t>
      </w:r>
      <w:r w:rsidRPr="001F265B">
        <w:rPr>
          <w:rFonts w:asciiTheme="minorHAnsi" w:hAnsiTheme="minorHAnsi" w:cstheme="minorHAnsi"/>
          <w:sz w:val="22"/>
          <w:szCs w:val="22"/>
          <w:shd w:val="clear" w:color="auto" w:fill="FFFFFF"/>
        </w:rPr>
        <w:t xml:space="preserve">quation </w:t>
      </w:r>
      <w:proofErr w:type="spellStart"/>
      <w:r w:rsidR="00747AC9" w:rsidRPr="001F265B">
        <w:rPr>
          <w:rFonts w:asciiTheme="minorHAnsi" w:hAnsiTheme="minorHAnsi" w:cstheme="minorHAnsi"/>
          <w:sz w:val="22"/>
          <w:szCs w:val="22"/>
          <w:shd w:val="clear" w:color="auto" w:fill="FFFFFF"/>
        </w:rPr>
        <w:t>M</w:t>
      </w:r>
      <w:r w:rsidR="00457147">
        <w:rPr>
          <w:rFonts w:asciiTheme="minorHAnsi" w:hAnsiTheme="minorHAnsi" w:cstheme="minorHAnsi"/>
          <w:sz w:val="22"/>
          <w:szCs w:val="22"/>
          <w:shd w:val="clear" w:color="auto" w:fill="FFFFFF"/>
        </w:rPr>
        <w:t>odeling</w:t>
      </w:r>
      <w:proofErr w:type="spellEnd"/>
      <w:r w:rsidR="00457147">
        <w:rPr>
          <w:rFonts w:asciiTheme="minorHAnsi" w:hAnsiTheme="minorHAnsi" w:cstheme="minorHAnsi"/>
          <w:sz w:val="22"/>
          <w:szCs w:val="22"/>
          <w:shd w:val="clear" w:color="auto" w:fill="FFFFFF"/>
        </w:rPr>
        <w:t>.</w:t>
      </w:r>
      <w:proofErr w:type="gramEnd"/>
      <w:r w:rsidR="00457147">
        <w:rPr>
          <w:rFonts w:asciiTheme="minorHAnsi" w:hAnsiTheme="minorHAnsi" w:cstheme="minorHAnsi"/>
          <w:sz w:val="22"/>
          <w:szCs w:val="22"/>
          <w:shd w:val="clear" w:color="auto" w:fill="FFFFFF"/>
        </w:rPr>
        <w:t xml:space="preserve"> </w:t>
      </w:r>
      <w:proofErr w:type="gramStart"/>
      <w:r w:rsidR="00457147">
        <w:rPr>
          <w:rFonts w:asciiTheme="minorHAnsi" w:hAnsiTheme="minorHAnsi" w:cstheme="minorHAnsi"/>
          <w:sz w:val="22"/>
          <w:szCs w:val="22"/>
          <w:shd w:val="clear" w:color="auto" w:fill="FFFFFF"/>
        </w:rPr>
        <w:t>In R.</w:t>
      </w:r>
      <w:r w:rsidRPr="001F265B">
        <w:rPr>
          <w:rFonts w:asciiTheme="minorHAnsi" w:hAnsiTheme="minorHAnsi" w:cstheme="minorHAnsi"/>
          <w:sz w:val="22"/>
          <w:szCs w:val="22"/>
          <w:shd w:val="clear" w:color="auto" w:fill="FFFFFF"/>
        </w:rPr>
        <w:t>H. Hoyle (</w:t>
      </w:r>
      <w:r w:rsidR="00747AC9" w:rsidRPr="001F265B">
        <w:rPr>
          <w:rFonts w:asciiTheme="minorHAnsi" w:hAnsiTheme="minorHAnsi" w:cstheme="minorHAnsi"/>
          <w:sz w:val="22"/>
          <w:szCs w:val="22"/>
          <w:shd w:val="clear" w:color="auto" w:fill="FFFFFF"/>
        </w:rPr>
        <w:t>e</w:t>
      </w:r>
      <w:r w:rsidRPr="001F265B">
        <w:rPr>
          <w:rFonts w:asciiTheme="minorHAnsi" w:hAnsiTheme="minorHAnsi" w:cstheme="minorHAnsi"/>
          <w:sz w:val="22"/>
          <w:szCs w:val="22"/>
          <w:shd w:val="clear" w:color="auto" w:fill="FFFFFF"/>
        </w:rPr>
        <w:t xml:space="preserve">d.), </w:t>
      </w:r>
      <w:r w:rsidRPr="001F265B">
        <w:rPr>
          <w:rFonts w:asciiTheme="minorHAnsi" w:hAnsiTheme="minorHAnsi" w:cstheme="minorHAnsi"/>
          <w:i/>
          <w:sz w:val="22"/>
          <w:szCs w:val="22"/>
          <w:shd w:val="clear" w:color="auto" w:fill="FFFFFF"/>
        </w:rPr>
        <w:t xml:space="preserve">Handbook of </w:t>
      </w:r>
      <w:r w:rsidR="00747AC9" w:rsidRPr="001F265B">
        <w:rPr>
          <w:rFonts w:asciiTheme="minorHAnsi" w:hAnsiTheme="minorHAnsi" w:cstheme="minorHAnsi"/>
          <w:i/>
          <w:sz w:val="22"/>
          <w:szCs w:val="22"/>
          <w:shd w:val="clear" w:color="auto" w:fill="FFFFFF"/>
        </w:rPr>
        <w:t>S</w:t>
      </w:r>
      <w:r w:rsidRPr="001F265B">
        <w:rPr>
          <w:rFonts w:asciiTheme="minorHAnsi" w:hAnsiTheme="minorHAnsi" w:cstheme="minorHAnsi"/>
          <w:i/>
          <w:sz w:val="22"/>
          <w:szCs w:val="22"/>
          <w:shd w:val="clear" w:color="auto" w:fill="FFFFFF"/>
        </w:rPr>
        <w:t xml:space="preserve">tructural </w:t>
      </w:r>
      <w:r w:rsidR="00747AC9" w:rsidRPr="001F265B">
        <w:rPr>
          <w:rFonts w:asciiTheme="minorHAnsi" w:hAnsiTheme="minorHAnsi" w:cstheme="minorHAnsi"/>
          <w:i/>
          <w:sz w:val="22"/>
          <w:szCs w:val="22"/>
          <w:shd w:val="clear" w:color="auto" w:fill="FFFFFF"/>
        </w:rPr>
        <w:t>E</w:t>
      </w:r>
      <w:r w:rsidRPr="001F265B">
        <w:rPr>
          <w:rFonts w:asciiTheme="minorHAnsi" w:hAnsiTheme="minorHAnsi" w:cstheme="minorHAnsi"/>
          <w:i/>
          <w:sz w:val="22"/>
          <w:szCs w:val="22"/>
          <w:shd w:val="clear" w:color="auto" w:fill="FFFFFF"/>
        </w:rPr>
        <w:t xml:space="preserve">quation </w:t>
      </w:r>
      <w:proofErr w:type="spellStart"/>
      <w:r w:rsidR="00747AC9" w:rsidRPr="001F265B">
        <w:rPr>
          <w:rFonts w:asciiTheme="minorHAnsi" w:hAnsiTheme="minorHAnsi" w:cstheme="minorHAnsi"/>
          <w:i/>
          <w:sz w:val="22"/>
          <w:szCs w:val="22"/>
          <w:shd w:val="clear" w:color="auto" w:fill="FFFFFF"/>
        </w:rPr>
        <w:t>M</w:t>
      </w:r>
      <w:r w:rsidRPr="001F265B">
        <w:rPr>
          <w:rFonts w:asciiTheme="minorHAnsi" w:hAnsiTheme="minorHAnsi" w:cstheme="minorHAnsi"/>
          <w:i/>
          <w:sz w:val="22"/>
          <w:szCs w:val="22"/>
          <w:shd w:val="clear" w:color="auto" w:fill="FFFFFF"/>
        </w:rPr>
        <w:t>odeling</w:t>
      </w:r>
      <w:proofErr w:type="spellEnd"/>
      <w:r w:rsidR="00747AC9" w:rsidRPr="001F265B">
        <w:rPr>
          <w:rFonts w:asciiTheme="minorHAnsi" w:hAnsiTheme="minorHAnsi" w:cstheme="minorHAnsi"/>
          <w:i/>
          <w:sz w:val="22"/>
          <w:szCs w:val="22"/>
          <w:shd w:val="clear" w:color="auto" w:fill="FFFFFF"/>
        </w:rPr>
        <w:t>,</w:t>
      </w:r>
      <w:r w:rsidRPr="001F265B">
        <w:rPr>
          <w:rFonts w:asciiTheme="minorHAnsi" w:hAnsiTheme="minorHAnsi" w:cstheme="minorHAnsi"/>
          <w:sz w:val="22"/>
          <w:szCs w:val="22"/>
          <w:shd w:val="clear" w:color="auto" w:fill="FFFFFF"/>
        </w:rPr>
        <w:t xml:space="preserve"> 17–42.</w:t>
      </w:r>
      <w:proofErr w:type="gramEnd"/>
      <w:r w:rsidRPr="001F265B">
        <w:rPr>
          <w:rFonts w:asciiTheme="minorHAnsi" w:hAnsiTheme="minorHAnsi" w:cstheme="minorHAnsi"/>
          <w:sz w:val="22"/>
          <w:szCs w:val="22"/>
          <w:shd w:val="clear" w:color="auto" w:fill="FFFFFF"/>
        </w:rPr>
        <w:t xml:space="preserve"> New York</w:t>
      </w:r>
      <w:r w:rsidR="00747AC9" w:rsidRPr="001F265B">
        <w:rPr>
          <w:rFonts w:asciiTheme="minorHAnsi" w:hAnsiTheme="minorHAnsi" w:cstheme="minorHAnsi"/>
          <w:sz w:val="22"/>
          <w:szCs w:val="22"/>
          <w:shd w:val="clear" w:color="auto" w:fill="FFFFFF"/>
        </w:rPr>
        <w:t>, NY</w:t>
      </w:r>
      <w:r w:rsidRPr="001F265B">
        <w:rPr>
          <w:rFonts w:asciiTheme="minorHAnsi" w:hAnsiTheme="minorHAnsi" w:cstheme="minorHAnsi"/>
          <w:sz w:val="22"/>
          <w:szCs w:val="22"/>
          <w:shd w:val="clear" w:color="auto" w:fill="FFFFFF"/>
        </w:rPr>
        <w:t>: Guildford Press</w:t>
      </w:r>
    </w:p>
    <w:p w14:paraId="5009C3F3" w14:textId="4DC60C38" w:rsidR="00DF363C" w:rsidRDefault="006D56B1" w:rsidP="009D364A">
      <w:pPr>
        <w:pStyle w:val="NormalWeb"/>
        <w:shd w:val="clear" w:color="auto" w:fill="FFFFFF"/>
        <w:spacing w:after="120" w:afterAutospacing="0"/>
        <w:ind w:left="720" w:hanging="720"/>
        <w:jc w:val="both"/>
        <w:rPr>
          <w:rFonts w:asciiTheme="minorHAnsi" w:hAnsiTheme="minorHAnsi" w:cstheme="minorHAnsi"/>
          <w:sz w:val="22"/>
          <w:szCs w:val="22"/>
        </w:rPr>
      </w:pPr>
      <w:proofErr w:type="spellStart"/>
      <w:r>
        <w:rPr>
          <w:rFonts w:asciiTheme="minorHAnsi" w:hAnsiTheme="minorHAnsi" w:cstheme="minorHAnsi"/>
          <w:sz w:val="22"/>
          <w:szCs w:val="22"/>
        </w:rPr>
        <w:t>Pakarinen</w:t>
      </w:r>
      <w:proofErr w:type="spellEnd"/>
      <w:r>
        <w:rPr>
          <w:rFonts w:asciiTheme="minorHAnsi" w:hAnsiTheme="minorHAnsi" w:cstheme="minorHAnsi"/>
          <w:sz w:val="22"/>
          <w:szCs w:val="22"/>
        </w:rPr>
        <w:t>, E.</w:t>
      </w:r>
      <w:bookmarkStart w:id="0" w:name="_GoBack"/>
      <w:bookmarkEnd w:id="0"/>
      <w:r w:rsidR="00DF363C" w:rsidRPr="00DF363C">
        <w:rPr>
          <w:rFonts w:asciiTheme="minorHAnsi" w:hAnsiTheme="minorHAnsi" w:cstheme="minorHAnsi"/>
          <w:sz w:val="22"/>
          <w:szCs w:val="22"/>
        </w:rPr>
        <w:t xml:space="preserve">, </w:t>
      </w:r>
      <w:proofErr w:type="spellStart"/>
      <w:r w:rsidR="00DF363C" w:rsidRPr="00DF363C">
        <w:rPr>
          <w:rFonts w:asciiTheme="minorHAnsi" w:hAnsiTheme="minorHAnsi" w:cstheme="minorHAnsi"/>
          <w:sz w:val="22"/>
          <w:szCs w:val="22"/>
        </w:rPr>
        <w:t>Lerkkanen</w:t>
      </w:r>
      <w:proofErr w:type="spellEnd"/>
      <w:r w:rsidR="00DF363C" w:rsidRPr="00DF363C">
        <w:rPr>
          <w:rFonts w:asciiTheme="minorHAnsi" w:hAnsiTheme="minorHAnsi" w:cstheme="minorHAnsi"/>
          <w:sz w:val="22"/>
          <w:szCs w:val="22"/>
        </w:rPr>
        <w:t xml:space="preserve">, </w:t>
      </w:r>
      <w:r w:rsidR="00DF363C" w:rsidRPr="00DF363C">
        <w:rPr>
          <w:rFonts w:asciiTheme="minorHAnsi" w:hAnsiTheme="minorHAnsi" w:cstheme="minorHAnsi"/>
          <w:sz w:val="22"/>
          <w:szCs w:val="22"/>
        </w:rPr>
        <w:t>M.-K.</w:t>
      </w:r>
      <w:r w:rsidR="00DF363C">
        <w:rPr>
          <w:rFonts w:asciiTheme="minorHAnsi" w:hAnsiTheme="minorHAnsi" w:cstheme="minorHAnsi"/>
          <w:sz w:val="22"/>
          <w:szCs w:val="22"/>
        </w:rPr>
        <w:t xml:space="preserve"> </w:t>
      </w:r>
      <w:proofErr w:type="gramStart"/>
      <w:r w:rsidR="00DF363C">
        <w:rPr>
          <w:rFonts w:asciiTheme="minorHAnsi" w:hAnsiTheme="minorHAnsi" w:cstheme="minorHAnsi"/>
          <w:sz w:val="22"/>
          <w:szCs w:val="22"/>
        </w:rPr>
        <w:t>and</w:t>
      </w:r>
      <w:proofErr w:type="gramEnd"/>
      <w:r w:rsidR="00DF363C">
        <w:rPr>
          <w:rFonts w:asciiTheme="minorHAnsi" w:hAnsiTheme="minorHAnsi" w:cstheme="minorHAnsi"/>
          <w:sz w:val="22"/>
          <w:szCs w:val="22"/>
        </w:rPr>
        <w:t xml:space="preserve"> </w:t>
      </w:r>
      <w:proofErr w:type="spellStart"/>
      <w:r w:rsidR="00DF363C" w:rsidRPr="00DF363C">
        <w:rPr>
          <w:rFonts w:asciiTheme="minorHAnsi" w:hAnsiTheme="minorHAnsi" w:cstheme="minorHAnsi"/>
          <w:sz w:val="22"/>
          <w:szCs w:val="22"/>
        </w:rPr>
        <w:t>Suchodoletz</w:t>
      </w:r>
      <w:proofErr w:type="spellEnd"/>
      <w:r w:rsidR="00DF363C">
        <w:rPr>
          <w:rFonts w:asciiTheme="minorHAnsi" w:hAnsiTheme="minorHAnsi" w:cstheme="minorHAnsi"/>
          <w:sz w:val="22"/>
          <w:szCs w:val="22"/>
        </w:rPr>
        <w:t>, A</w:t>
      </w:r>
      <w:r w:rsidR="00DF363C" w:rsidRPr="00DF363C">
        <w:rPr>
          <w:rFonts w:asciiTheme="minorHAnsi" w:hAnsiTheme="minorHAnsi" w:cstheme="minorHAnsi"/>
          <w:sz w:val="22"/>
          <w:szCs w:val="22"/>
        </w:rPr>
        <w:t xml:space="preserve">. </w:t>
      </w:r>
      <w:r w:rsidR="00DF363C">
        <w:rPr>
          <w:rFonts w:asciiTheme="minorHAnsi" w:hAnsiTheme="minorHAnsi" w:cstheme="minorHAnsi"/>
          <w:sz w:val="22"/>
          <w:szCs w:val="22"/>
        </w:rPr>
        <w:t xml:space="preserve">(2020). </w:t>
      </w:r>
      <w:proofErr w:type="gramStart"/>
      <w:r w:rsidR="00DF363C" w:rsidRPr="00DF363C">
        <w:rPr>
          <w:rFonts w:asciiTheme="minorHAnsi" w:hAnsiTheme="minorHAnsi" w:cstheme="minorHAnsi"/>
          <w:sz w:val="22"/>
          <w:szCs w:val="22"/>
        </w:rPr>
        <w:t>Teacher Emotional Support in Relation to Social Comp</w:t>
      </w:r>
      <w:r w:rsidR="00DF363C">
        <w:rPr>
          <w:rFonts w:asciiTheme="minorHAnsi" w:hAnsiTheme="minorHAnsi" w:cstheme="minorHAnsi"/>
          <w:sz w:val="22"/>
          <w:szCs w:val="22"/>
        </w:rPr>
        <w:t>etence in Preschool Classrooms.</w:t>
      </w:r>
      <w:proofErr w:type="gramEnd"/>
      <w:r w:rsidR="00DF363C" w:rsidRPr="00DF363C">
        <w:rPr>
          <w:rFonts w:asciiTheme="minorHAnsi" w:hAnsiTheme="minorHAnsi" w:cstheme="minorHAnsi"/>
          <w:sz w:val="22"/>
          <w:szCs w:val="22"/>
        </w:rPr>
        <w:t xml:space="preserve"> </w:t>
      </w:r>
      <w:proofErr w:type="gramStart"/>
      <w:r w:rsidR="00DF363C" w:rsidRPr="00DF363C">
        <w:rPr>
          <w:rFonts w:asciiTheme="minorHAnsi" w:hAnsiTheme="minorHAnsi" w:cstheme="minorHAnsi"/>
          <w:i/>
          <w:sz w:val="22"/>
          <w:szCs w:val="22"/>
        </w:rPr>
        <w:t>International Journal of Research &amp; Method in Education 43</w:t>
      </w:r>
      <w:r w:rsidR="00DF363C" w:rsidRPr="00DF363C">
        <w:rPr>
          <w:rFonts w:asciiTheme="minorHAnsi" w:hAnsiTheme="minorHAnsi" w:cstheme="minorHAnsi"/>
          <w:sz w:val="22"/>
          <w:szCs w:val="22"/>
        </w:rPr>
        <w:t>(4).</w:t>
      </w:r>
      <w:proofErr w:type="gramEnd"/>
      <w:r w:rsidR="004B32FD">
        <w:rPr>
          <w:rFonts w:asciiTheme="minorHAnsi" w:hAnsiTheme="minorHAnsi" w:cstheme="minorHAnsi"/>
          <w:sz w:val="22"/>
          <w:szCs w:val="22"/>
        </w:rPr>
        <w:t xml:space="preserve"> </w:t>
      </w:r>
      <w:r w:rsidR="004B32FD" w:rsidRPr="004B32FD">
        <w:rPr>
          <w:rFonts w:asciiTheme="minorHAnsi" w:hAnsiTheme="minorHAnsi" w:cstheme="minorHAnsi"/>
          <w:sz w:val="22"/>
          <w:szCs w:val="22"/>
        </w:rPr>
        <w:t>https://doi.org/10.1080/1743727X.2020.1791815</w:t>
      </w:r>
    </w:p>
    <w:p w14:paraId="686CC740" w14:textId="21AF23A9" w:rsidR="009E3183" w:rsidRPr="001F265B" w:rsidRDefault="009E3183" w:rsidP="009D364A">
      <w:pPr>
        <w:pStyle w:val="NormalWeb"/>
        <w:shd w:val="clear" w:color="auto" w:fill="FFFFFF"/>
        <w:spacing w:after="120" w:afterAutospacing="0"/>
        <w:ind w:left="720" w:hanging="720"/>
        <w:jc w:val="both"/>
        <w:rPr>
          <w:rFonts w:asciiTheme="minorHAnsi" w:hAnsiTheme="minorHAnsi" w:cstheme="minorHAnsi"/>
          <w:sz w:val="22"/>
          <w:szCs w:val="22"/>
          <w:shd w:val="clear" w:color="auto" w:fill="FFFFFF"/>
        </w:rPr>
      </w:pPr>
      <w:proofErr w:type="gramStart"/>
      <w:r w:rsidRPr="001F265B">
        <w:rPr>
          <w:rFonts w:asciiTheme="minorHAnsi" w:hAnsiTheme="minorHAnsi" w:cstheme="minorHAnsi"/>
          <w:sz w:val="22"/>
          <w:szCs w:val="22"/>
          <w:shd w:val="clear" w:color="auto" w:fill="FFFFFF"/>
        </w:rPr>
        <w:t xml:space="preserve">Preacher, K.J., </w:t>
      </w:r>
      <w:proofErr w:type="spellStart"/>
      <w:r w:rsidRPr="001F265B">
        <w:rPr>
          <w:rFonts w:asciiTheme="minorHAnsi" w:hAnsiTheme="minorHAnsi" w:cstheme="minorHAnsi"/>
          <w:sz w:val="22"/>
          <w:szCs w:val="22"/>
          <w:shd w:val="clear" w:color="auto" w:fill="FFFFFF"/>
        </w:rPr>
        <w:t>Zyphur</w:t>
      </w:r>
      <w:proofErr w:type="spellEnd"/>
      <w:r w:rsidRPr="001F265B">
        <w:rPr>
          <w:rFonts w:asciiTheme="minorHAnsi" w:hAnsiTheme="minorHAnsi" w:cstheme="minorHAnsi"/>
          <w:sz w:val="22"/>
          <w:szCs w:val="22"/>
          <w:shd w:val="clear" w:color="auto" w:fill="FFFFFF"/>
        </w:rPr>
        <w:t>, M.J., and</w:t>
      </w:r>
      <w:r w:rsidR="00F953A4" w:rsidRPr="001F265B">
        <w:rPr>
          <w:rFonts w:asciiTheme="minorHAnsi" w:hAnsiTheme="minorHAnsi" w:cstheme="minorHAnsi"/>
          <w:sz w:val="22"/>
          <w:szCs w:val="22"/>
          <w:shd w:val="clear" w:color="auto" w:fill="FFFFFF"/>
        </w:rPr>
        <w:t xml:space="preserve"> Zhang, Z. (2010).</w:t>
      </w:r>
      <w:proofErr w:type="gramEnd"/>
      <w:r w:rsidR="00F953A4" w:rsidRPr="001F265B">
        <w:rPr>
          <w:rFonts w:asciiTheme="minorHAnsi" w:hAnsiTheme="minorHAnsi" w:cstheme="minorHAnsi"/>
          <w:sz w:val="22"/>
          <w:szCs w:val="22"/>
          <w:shd w:val="clear" w:color="auto" w:fill="FFFFFF"/>
        </w:rPr>
        <w:t xml:space="preserve"> </w:t>
      </w:r>
      <w:proofErr w:type="gramStart"/>
      <w:r w:rsidR="00F953A4" w:rsidRPr="001F265B">
        <w:rPr>
          <w:rFonts w:asciiTheme="minorHAnsi" w:hAnsiTheme="minorHAnsi" w:cstheme="minorHAnsi"/>
          <w:sz w:val="22"/>
          <w:szCs w:val="22"/>
          <w:shd w:val="clear" w:color="auto" w:fill="FFFFFF"/>
        </w:rPr>
        <w:t>A General Multilevel SEM Framework for Assessing Multilevel M</w:t>
      </w:r>
      <w:r w:rsidRPr="001F265B">
        <w:rPr>
          <w:rFonts w:asciiTheme="minorHAnsi" w:hAnsiTheme="minorHAnsi" w:cstheme="minorHAnsi"/>
          <w:sz w:val="22"/>
          <w:szCs w:val="22"/>
          <w:shd w:val="clear" w:color="auto" w:fill="FFFFFF"/>
        </w:rPr>
        <w:t>ediation.</w:t>
      </w:r>
      <w:proofErr w:type="gramEnd"/>
      <w:r w:rsidRPr="001F265B">
        <w:rPr>
          <w:rFonts w:asciiTheme="minorHAnsi" w:hAnsiTheme="minorHAnsi" w:cstheme="minorHAnsi"/>
          <w:sz w:val="22"/>
          <w:szCs w:val="22"/>
          <w:shd w:val="clear" w:color="auto" w:fill="FFFFFF"/>
        </w:rPr>
        <w:t xml:space="preserve"> </w:t>
      </w:r>
      <w:proofErr w:type="gramStart"/>
      <w:r w:rsidRPr="001F265B">
        <w:rPr>
          <w:rFonts w:asciiTheme="minorHAnsi" w:hAnsiTheme="minorHAnsi" w:cstheme="minorHAnsi"/>
          <w:i/>
          <w:sz w:val="22"/>
          <w:szCs w:val="22"/>
          <w:shd w:val="clear" w:color="auto" w:fill="FFFFFF"/>
        </w:rPr>
        <w:t>Psychological Methods, 15</w:t>
      </w:r>
      <w:r w:rsidRPr="001F265B">
        <w:rPr>
          <w:rFonts w:asciiTheme="minorHAnsi" w:hAnsiTheme="minorHAnsi" w:cstheme="minorHAnsi"/>
          <w:sz w:val="22"/>
          <w:szCs w:val="22"/>
          <w:shd w:val="clear" w:color="auto" w:fill="FFFFFF"/>
        </w:rPr>
        <w:t>(3), 209.</w:t>
      </w:r>
      <w:proofErr w:type="gramEnd"/>
      <w:r w:rsidRPr="001F265B">
        <w:rPr>
          <w:rFonts w:asciiTheme="minorHAnsi" w:hAnsiTheme="minorHAnsi" w:cstheme="minorHAnsi"/>
          <w:sz w:val="22"/>
          <w:szCs w:val="22"/>
          <w:shd w:val="clear" w:color="auto" w:fill="FFFFFF"/>
        </w:rPr>
        <w:t xml:space="preserve"> https://doi.org/10.1037/a0020141</w:t>
      </w:r>
    </w:p>
    <w:p w14:paraId="3024D5DE" w14:textId="77777777" w:rsidR="00F019E8" w:rsidRPr="001F265B" w:rsidRDefault="00F019E8" w:rsidP="009D364A">
      <w:pPr>
        <w:pStyle w:val="NormalWeb"/>
        <w:shd w:val="clear" w:color="auto" w:fill="FFFFFF"/>
        <w:spacing w:after="120" w:afterAutospacing="0"/>
        <w:ind w:left="720" w:hanging="720"/>
        <w:jc w:val="both"/>
        <w:rPr>
          <w:rFonts w:asciiTheme="minorHAnsi" w:hAnsiTheme="minorHAnsi" w:cstheme="minorHAnsi"/>
          <w:sz w:val="22"/>
          <w:szCs w:val="22"/>
          <w:u w:val="single"/>
          <w:shd w:val="clear" w:color="auto" w:fill="FFFFFF"/>
        </w:rPr>
      </w:pPr>
      <w:r w:rsidRPr="001F265B">
        <w:rPr>
          <w:rFonts w:asciiTheme="minorHAnsi" w:hAnsiTheme="minorHAnsi" w:cstheme="minorHAnsi"/>
          <w:sz w:val="22"/>
          <w:szCs w:val="22"/>
          <w:shd w:val="clear" w:color="auto" w:fill="FFFFFF"/>
        </w:rPr>
        <w:t xml:space="preserve">Robinson, W.S. (1950). </w:t>
      </w:r>
      <w:proofErr w:type="gramStart"/>
      <w:r w:rsidRPr="001F265B">
        <w:rPr>
          <w:rFonts w:asciiTheme="minorHAnsi" w:hAnsiTheme="minorHAnsi" w:cstheme="minorHAnsi"/>
          <w:sz w:val="22"/>
          <w:szCs w:val="22"/>
          <w:shd w:val="clear" w:color="auto" w:fill="FFFFFF"/>
        </w:rPr>
        <w:t xml:space="preserve">Ecological </w:t>
      </w:r>
      <w:r w:rsidR="00227808" w:rsidRPr="001F265B">
        <w:rPr>
          <w:rFonts w:asciiTheme="minorHAnsi" w:hAnsiTheme="minorHAnsi" w:cstheme="minorHAnsi"/>
          <w:sz w:val="22"/>
          <w:szCs w:val="22"/>
          <w:shd w:val="clear" w:color="auto" w:fill="FFFFFF"/>
        </w:rPr>
        <w:t xml:space="preserve">Correlations and the </w:t>
      </w:r>
      <w:proofErr w:type="spellStart"/>
      <w:r w:rsidR="00227808" w:rsidRPr="001F265B">
        <w:rPr>
          <w:rFonts w:asciiTheme="minorHAnsi" w:hAnsiTheme="minorHAnsi" w:cstheme="minorHAnsi"/>
          <w:sz w:val="22"/>
          <w:szCs w:val="22"/>
          <w:shd w:val="clear" w:color="auto" w:fill="FFFFFF"/>
        </w:rPr>
        <w:t>Behavior</w:t>
      </w:r>
      <w:proofErr w:type="spellEnd"/>
      <w:r w:rsidR="00227808" w:rsidRPr="001F265B">
        <w:rPr>
          <w:rFonts w:asciiTheme="minorHAnsi" w:hAnsiTheme="minorHAnsi" w:cstheme="minorHAnsi"/>
          <w:sz w:val="22"/>
          <w:szCs w:val="22"/>
          <w:shd w:val="clear" w:color="auto" w:fill="FFFFFF"/>
        </w:rPr>
        <w:t xml:space="preserve"> of I</w:t>
      </w:r>
      <w:r w:rsidRPr="001F265B">
        <w:rPr>
          <w:rFonts w:asciiTheme="minorHAnsi" w:hAnsiTheme="minorHAnsi" w:cstheme="minorHAnsi"/>
          <w:sz w:val="22"/>
          <w:szCs w:val="22"/>
          <w:shd w:val="clear" w:color="auto" w:fill="FFFFFF"/>
        </w:rPr>
        <w:t>ndividuals.</w:t>
      </w:r>
      <w:proofErr w:type="gramEnd"/>
      <w:r w:rsidRPr="001F265B">
        <w:rPr>
          <w:rFonts w:asciiTheme="minorHAnsi" w:hAnsiTheme="minorHAnsi" w:cstheme="minorHAnsi"/>
          <w:sz w:val="22"/>
          <w:szCs w:val="22"/>
          <w:shd w:val="clear" w:color="auto" w:fill="FFFFFF"/>
        </w:rPr>
        <w:t xml:space="preserve"> </w:t>
      </w:r>
      <w:r w:rsidRPr="001F265B">
        <w:rPr>
          <w:rFonts w:asciiTheme="minorHAnsi" w:hAnsiTheme="minorHAnsi" w:cstheme="minorHAnsi"/>
          <w:i/>
          <w:sz w:val="22"/>
          <w:szCs w:val="22"/>
          <w:shd w:val="clear" w:color="auto" w:fill="FFFFFF"/>
        </w:rPr>
        <w:t>American Sociological Review, 15</w:t>
      </w:r>
      <w:r w:rsidRPr="001F265B">
        <w:rPr>
          <w:rFonts w:asciiTheme="minorHAnsi" w:hAnsiTheme="minorHAnsi" w:cstheme="minorHAnsi"/>
          <w:sz w:val="22"/>
          <w:szCs w:val="22"/>
          <w:shd w:val="clear" w:color="auto" w:fill="FFFFFF"/>
        </w:rPr>
        <w:t xml:space="preserve"> (3), 351–357.</w:t>
      </w:r>
      <w:r w:rsidR="00227808" w:rsidRPr="001F265B">
        <w:rPr>
          <w:rFonts w:asciiTheme="minorHAnsi" w:hAnsiTheme="minorHAnsi" w:cstheme="minorHAnsi"/>
          <w:sz w:val="22"/>
          <w:szCs w:val="22"/>
          <w:shd w:val="clear" w:color="auto" w:fill="FFFFFF"/>
        </w:rPr>
        <w:t xml:space="preserve">  </w:t>
      </w:r>
      <w:r w:rsidR="00227808" w:rsidRPr="001F265B">
        <w:rPr>
          <w:rFonts w:asciiTheme="minorHAnsi" w:hAnsiTheme="minorHAnsi" w:cstheme="minorHAnsi"/>
          <w:sz w:val="22"/>
          <w:szCs w:val="22"/>
        </w:rPr>
        <w:t>https://doi.org/</w:t>
      </w:r>
      <w:r w:rsidR="00227808" w:rsidRPr="001F265B">
        <w:rPr>
          <w:rFonts w:asciiTheme="minorHAnsi" w:hAnsiTheme="minorHAnsi" w:cstheme="minorHAnsi"/>
          <w:sz w:val="22"/>
          <w:szCs w:val="22"/>
          <w:shd w:val="clear" w:color="auto" w:fill="FFFFFF"/>
        </w:rPr>
        <w:t>10.1093/ije/dyn357</w:t>
      </w:r>
    </w:p>
    <w:p w14:paraId="102D638B" w14:textId="6032134E" w:rsidR="00ED573F" w:rsidRPr="001F265B" w:rsidRDefault="00ED573F" w:rsidP="009D364A">
      <w:pPr>
        <w:spacing w:before="100" w:beforeAutospacing="1" w:after="120"/>
        <w:ind w:left="720" w:hanging="720"/>
        <w:jc w:val="both"/>
        <w:rPr>
          <w:rFonts w:cstheme="minorHAnsi"/>
        </w:rPr>
      </w:pPr>
      <w:proofErr w:type="gramStart"/>
      <w:r w:rsidRPr="001F265B">
        <w:rPr>
          <w:rFonts w:cstheme="minorHAnsi"/>
        </w:rPr>
        <w:lastRenderedPageBreak/>
        <w:t xml:space="preserve">Sammons, P., Hall, J., </w:t>
      </w:r>
      <w:proofErr w:type="spellStart"/>
      <w:r w:rsidRPr="001F265B">
        <w:rPr>
          <w:rFonts w:cstheme="minorHAnsi"/>
        </w:rPr>
        <w:t>Smees</w:t>
      </w:r>
      <w:proofErr w:type="spellEnd"/>
      <w:r w:rsidRPr="001F265B">
        <w:rPr>
          <w:rFonts w:cstheme="minorHAnsi"/>
        </w:rPr>
        <w:t xml:space="preserve">, R., Goff, J., Sylva, K., Smith, T., </w:t>
      </w:r>
      <w:proofErr w:type="spellStart"/>
      <w:r w:rsidRPr="001F265B">
        <w:rPr>
          <w:rFonts w:cstheme="minorHAnsi"/>
        </w:rPr>
        <w:t>Evangelou</w:t>
      </w:r>
      <w:proofErr w:type="spellEnd"/>
      <w:r w:rsidRPr="001F265B">
        <w:rPr>
          <w:rFonts w:cstheme="minorHAnsi"/>
        </w:rPr>
        <w:t xml:space="preserve">, M., Eisenstadt, N., </w:t>
      </w:r>
      <w:r w:rsidR="00561983" w:rsidRPr="001F265B">
        <w:rPr>
          <w:rFonts w:eastAsia="Calibri" w:cstheme="minorHAnsi"/>
          <w:bCs/>
          <w:lang w:eastAsia="en-GB"/>
        </w:rPr>
        <w:t>and</w:t>
      </w:r>
      <w:r w:rsidRPr="001F265B">
        <w:rPr>
          <w:rFonts w:eastAsia="Calibri" w:cstheme="minorHAnsi"/>
          <w:bCs/>
          <w:lang w:eastAsia="en-GB"/>
        </w:rPr>
        <w:t xml:space="preserve"> </w:t>
      </w:r>
      <w:r w:rsidRPr="001F265B">
        <w:rPr>
          <w:rFonts w:cstheme="minorHAnsi"/>
        </w:rPr>
        <w:t>Smith, G. (2015)</w:t>
      </w:r>
      <w:r w:rsidRPr="001F265B">
        <w:rPr>
          <w:rFonts w:cstheme="minorHAnsi"/>
          <w:i/>
        </w:rPr>
        <w:t>.</w:t>
      </w:r>
      <w:proofErr w:type="gramEnd"/>
      <w:r w:rsidRPr="001F265B">
        <w:rPr>
          <w:rFonts w:cstheme="minorHAnsi"/>
        </w:rPr>
        <w:t xml:space="preserve"> </w:t>
      </w:r>
      <w:proofErr w:type="gramStart"/>
      <w:r w:rsidRPr="001F265B">
        <w:rPr>
          <w:rFonts w:cstheme="minorHAnsi"/>
          <w:bCs/>
          <w:i/>
        </w:rPr>
        <w:t>Evaluation of Children’s Centres in England (ECCE).</w:t>
      </w:r>
      <w:proofErr w:type="gramEnd"/>
      <w:r w:rsidRPr="001F265B">
        <w:rPr>
          <w:rFonts w:cstheme="minorHAnsi"/>
          <w:bCs/>
          <w:i/>
        </w:rPr>
        <w:t xml:space="preserve">  </w:t>
      </w:r>
      <w:r w:rsidR="00817030" w:rsidRPr="001F265B">
        <w:rPr>
          <w:rFonts w:cstheme="minorHAnsi"/>
          <w:i/>
        </w:rPr>
        <w:t>Strand 4: The I</w:t>
      </w:r>
      <w:r w:rsidRPr="001F265B">
        <w:rPr>
          <w:rFonts w:cstheme="minorHAnsi"/>
          <w:i/>
        </w:rPr>
        <w:t xml:space="preserve">mpact of Children’s Centres: Studying the Effects of Children’s Centres in Promoting better Outcomes for Young Children and their Families. </w:t>
      </w:r>
      <w:proofErr w:type="gramStart"/>
      <w:r w:rsidRPr="001F265B">
        <w:rPr>
          <w:rFonts w:cstheme="minorHAnsi"/>
        </w:rPr>
        <w:t>Research Report DFE-RR495.</w:t>
      </w:r>
      <w:proofErr w:type="gramEnd"/>
      <w:r w:rsidRPr="001F265B">
        <w:rPr>
          <w:rFonts w:cstheme="minorHAnsi"/>
        </w:rPr>
        <w:t xml:space="preserve"> London, UK: DfE</w:t>
      </w:r>
      <w:r w:rsidR="009D178E" w:rsidRPr="001F265B">
        <w:rPr>
          <w:rFonts w:cstheme="minorHAnsi"/>
        </w:rPr>
        <w:t xml:space="preserve">.  Retrieved from: </w:t>
      </w:r>
      <w:r w:rsidR="009E4080" w:rsidRPr="001F265B">
        <w:rPr>
          <w:rFonts w:cstheme="minorHAnsi"/>
        </w:rPr>
        <w:t>https://ore.exeter.ac.uk/repository/bitstream/handle/10871/23328/DFE-RR495%20Strand%204%20Research%20Report%</w:t>
      </w:r>
      <w:proofErr w:type="gramStart"/>
      <w:r w:rsidR="009E4080" w:rsidRPr="001F265B">
        <w:rPr>
          <w:rFonts w:cstheme="minorHAnsi"/>
        </w:rPr>
        <w:t>20(</w:t>
      </w:r>
      <w:proofErr w:type="gramEnd"/>
      <w:r w:rsidR="009E4080" w:rsidRPr="001F265B">
        <w:rPr>
          <w:rFonts w:cstheme="minorHAnsi"/>
        </w:rPr>
        <w:t>Sammons%20et%20al.,%202015).pdf?sequence=1</w:t>
      </w:r>
    </w:p>
    <w:p w14:paraId="0357A5CE" w14:textId="7FD1B4A9" w:rsidR="0005182C" w:rsidRPr="001F265B" w:rsidRDefault="0005182C" w:rsidP="009D364A">
      <w:pPr>
        <w:pStyle w:val="NormalWeb"/>
        <w:shd w:val="clear" w:color="auto" w:fill="FFFFFF"/>
        <w:spacing w:after="120" w:afterAutospacing="0"/>
        <w:ind w:left="720" w:hanging="720"/>
        <w:jc w:val="both"/>
        <w:rPr>
          <w:rFonts w:asciiTheme="minorHAnsi" w:hAnsiTheme="minorHAnsi" w:cstheme="minorHAnsi"/>
          <w:sz w:val="22"/>
          <w:szCs w:val="22"/>
          <w:shd w:val="clear" w:color="auto" w:fill="FFFFFF"/>
        </w:rPr>
      </w:pPr>
      <w:proofErr w:type="spellStart"/>
      <w:proofErr w:type="gramStart"/>
      <w:r w:rsidRPr="001F265B">
        <w:rPr>
          <w:rFonts w:asciiTheme="minorHAnsi" w:hAnsiTheme="minorHAnsi" w:cstheme="minorHAnsi"/>
          <w:sz w:val="22"/>
          <w:szCs w:val="22"/>
          <w:shd w:val="clear" w:color="auto" w:fill="FFFFFF"/>
        </w:rPr>
        <w:t>Tabachnick</w:t>
      </w:r>
      <w:proofErr w:type="spellEnd"/>
      <w:r w:rsidRPr="001F265B">
        <w:rPr>
          <w:rFonts w:asciiTheme="minorHAnsi" w:hAnsiTheme="minorHAnsi" w:cstheme="minorHAnsi"/>
          <w:sz w:val="22"/>
          <w:szCs w:val="22"/>
          <w:shd w:val="clear" w:color="auto" w:fill="FFFFFF"/>
        </w:rPr>
        <w:t xml:space="preserve">, B.G., </w:t>
      </w:r>
      <w:r w:rsidR="00561983" w:rsidRPr="001F265B">
        <w:rPr>
          <w:rFonts w:asciiTheme="minorHAnsi" w:hAnsiTheme="minorHAnsi" w:cstheme="minorHAnsi"/>
          <w:sz w:val="22"/>
          <w:szCs w:val="22"/>
          <w:shd w:val="clear" w:color="auto" w:fill="FFFFFF"/>
        </w:rPr>
        <w:t>and</w:t>
      </w:r>
      <w:r w:rsidRPr="001F265B">
        <w:rPr>
          <w:rFonts w:asciiTheme="minorHAnsi" w:hAnsiTheme="minorHAnsi" w:cstheme="minorHAnsi"/>
          <w:sz w:val="22"/>
          <w:szCs w:val="22"/>
          <w:shd w:val="clear" w:color="auto" w:fill="FFFFFF"/>
        </w:rPr>
        <w:t xml:space="preserve"> </w:t>
      </w:r>
      <w:proofErr w:type="spellStart"/>
      <w:r w:rsidRPr="001F265B">
        <w:rPr>
          <w:rFonts w:asciiTheme="minorHAnsi" w:hAnsiTheme="minorHAnsi" w:cstheme="minorHAnsi"/>
          <w:sz w:val="22"/>
          <w:szCs w:val="22"/>
          <w:shd w:val="clear" w:color="auto" w:fill="FFFFFF"/>
        </w:rPr>
        <w:t>Fidell</w:t>
      </w:r>
      <w:proofErr w:type="spellEnd"/>
      <w:r w:rsidRPr="001F265B">
        <w:rPr>
          <w:rFonts w:asciiTheme="minorHAnsi" w:hAnsiTheme="minorHAnsi" w:cstheme="minorHAnsi"/>
          <w:sz w:val="22"/>
          <w:szCs w:val="22"/>
          <w:shd w:val="clear" w:color="auto" w:fill="FFFFFF"/>
        </w:rPr>
        <w:t>, L.S. (2007).</w:t>
      </w:r>
      <w:proofErr w:type="gramEnd"/>
      <w:r w:rsidRPr="001F265B">
        <w:rPr>
          <w:rFonts w:asciiTheme="minorHAnsi" w:hAnsiTheme="minorHAnsi" w:cstheme="minorHAnsi"/>
          <w:sz w:val="22"/>
          <w:szCs w:val="22"/>
          <w:shd w:val="clear" w:color="auto" w:fill="FFFFFF"/>
        </w:rPr>
        <w:t xml:space="preserve"> </w:t>
      </w:r>
      <w:r w:rsidR="00D17CBA" w:rsidRPr="001F265B">
        <w:rPr>
          <w:rFonts w:asciiTheme="minorHAnsi" w:hAnsiTheme="minorHAnsi" w:cstheme="minorHAnsi"/>
          <w:i/>
          <w:sz w:val="22"/>
          <w:szCs w:val="22"/>
          <w:shd w:val="clear" w:color="auto" w:fill="FFFFFF"/>
        </w:rPr>
        <w:t>Using Multivariate St</w:t>
      </w:r>
      <w:r w:rsidRPr="001F265B">
        <w:rPr>
          <w:rFonts w:asciiTheme="minorHAnsi" w:hAnsiTheme="minorHAnsi" w:cstheme="minorHAnsi"/>
          <w:i/>
          <w:sz w:val="22"/>
          <w:szCs w:val="22"/>
          <w:shd w:val="clear" w:color="auto" w:fill="FFFFFF"/>
        </w:rPr>
        <w:t>atistics</w:t>
      </w:r>
      <w:r w:rsidRPr="001F265B">
        <w:rPr>
          <w:rFonts w:asciiTheme="minorHAnsi" w:hAnsiTheme="minorHAnsi" w:cstheme="minorHAnsi"/>
          <w:sz w:val="22"/>
          <w:szCs w:val="22"/>
          <w:shd w:val="clear" w:color="auto" w:fill="FFFFFF"/>
        </w:rPr>
        <w:t xml:space="preserve"> (5</w:t>
      </w:r>
      <w:r w:rsidRPr="001F265B">
        <w:rPr>
          <w:rFonts w:asciiTheme="minorHAnsi" w:hAnsiTheme="minorHAnsi" w:cstheme="minorHAnsi"/>
          <w:sz w:val="22"/>
          <w:szCs w:val="22"/>
          <w:shd w:val="clear" w:color="auto" w:fill="FFFFFF"/>
          <w:vertAlign w:val="superscript"/>
        </w:rPr>
        <w:t>th</w:t>
      </w:r>
      <w:r w:rsidR="00D01594" w:rsidRPr="001F265B">
        <w:rPr>
          <w:rFonts w:asciiTheme="minorHAnsi" w:hAnsiTheme="minorHAnsi" w:cstheme="minorHAnsi"/>
          <w:sz w:val="22"/>
          <w:szCs w:val="22"/>
          <w:shd w:val="clear" w:color="auto" w:fill="FFFFFF"/>
        </w:rPr>
        <w:t xml:space="preserve"> </w:t>
      </w:r>
      <w:proofErr w:type="gramStart"/>
      <w:r w:rsidRPr="001F265B">
        <w:rPr>
          <w:rFonts w:asciiTheme="minorHAnsi" w:hAnsiTheme="minorHAnsi" w:cstheme="minorHAnsi"/>
          <w:sz w:val="22"/>
          <w:szCs w:val="22"/>
          <w:shd w:val="clear" w:color="auto" w:fill="FFFFFF"/>
        </w:rPr>
        <w:t>ed</w:t>
      </w:r>
      <w:proofErr w:type="gramEnd"/>
      <w:r w:rsidRPr="001F265B">
        <w:rPr>
          <w:rFonts w:asciiTheme="minorHAnsi" w:hAnsiTheme="minorHAnsi" w:cstheme="minorHAnsi"/>
          <w:sz w:val="22"/>
          <w:szCs w:val="22"/>
          <w:shd w:val="clear" w:color="auto" w:fill="FFFFFF"/>
        </w:rPr>
        <w:t>.). Boston, MA: Pearson</w:t>
      </w:r>
    </w:p>
    <w:p w14:paraId="54808569" w14:textId="77777777" w:rsidR="002131CE" w:rsidRPr="001F265B" w:rsidRDefault="002131CE" w:rsidP="009D364A">
      <w:pPr>
        <w:pStyle w:val="NormalWeb"/>
        <w:shd w:val="clear" w:color="auto" w:fill="FFFFFF"/>
        <w:spacing w:after="120" w:afterAutospacing="0"/>
        <w:ind w:left="720" w:hanging="720"/>
        <w:jc w:val="both"/>
        <w:rPr>
          <w:rFonts w:asciiTheme="minorHAnsi" w:hAnsiTheme="minorHAnsi" w:cstheme="minorHAnsi"/>
          <w:sz w:val="22"/>
          <w:szCs w:val="22"/>
          <w:u w:val="single"/>
          <w:shd w:val="clear" w:color="auto" w:fill="FFFFFF"/>
        </w:rPr>
      </w:pPr>
      <w:proofErr w:type="spellStart"/>
      <w:r w:rsidRPr="001F265B">
        <w:rPr>
          <w:rFonts w:asciiTheme="minorHAnsi" w:hAnsiTheme="minorHAnsi" w:cstheme="minorHAnsi"/>
          <w:sz w:val="22"/>
          <w:szCs w:val="22"/>
          <w:shd w:val="clear" w:color="auto" w:fill="FFFFFF"/>
        </w:rPr>
        <w:t>Tarka</w:t>
      </w:r>
      <w:proofErr w:type="spellEnd"/>
      <w:r w:rsidRPr="001F265B">
        <w:rPr>
          <w:rFonts w:asciiTheme="minorHAnsi" w:hAnsiTheme="minorHAnsi" w:cstheme="minorHAnsi"/>
          <w:sz w:val="22"/>
          <w:szCs w:val="22"/>
          <w:shd w:val="clear" w:color="auto" w:fill="FFFFFF"/>
        </w:rPr>
        <w:t xml:space="preserve">, P. (2018). An </w:t>
      </w:r>
      <w:r w:rsidR="00DA0F28" w:rsidRPr="001F265B">
        <w:rPr>
          <w:rFonts w:asciiTheme="minorHAnsi" w:hAnsiTheme="minorHAnsi" w:cstheme="minorHAnsi"/>
          <w:sz w:val="22"/>
          <w:szCs w:val="22"/>
          <w:shd w:val="clear" w:color="auto" w:fill="FFFFFF"/>
        </w:rPr>
        <w:t xml:space="preserve">Overview of Structural Equation </w:t>
      </w:r>
      <w:proofErr w:type="spellStart"/>
      <w:r w:rsidR="00DA0F28" w:rsidRPr="001F265B">
        <w:rPr>
          <w:rFonts w:asciiTheme="minorHAnsi" w:hAnsiTheme="minorHAnsi" w:cstheme="minorHAnsi"/>
          <w:sz w:val="22"/>
          <w:szCs w:val="22"/>
          <w:shd w:val="clear" w:color="auto" w:fill="FFFFFF"/>
        </w:rPr>
        <w:t>Modeling</w:t>
      </w:r>
      <w:proofErr w:type="spellEnd"/>
      <w:r w:rsidR="00DA0F28" w:rsidRPr="001F265B">
        <w:rPr>
          <w:rFonts w:asciiTheme="minorHAnsi" w:hAnsiTheme="minorHAnsi" w:cstheme="minorHAnsi"/>
          <w:sz w:val="22"/>
          <w:szCs w:val="22"/>
          <w:shd w:val="clear" w:color="auto" w:fill="FFFFFF"/>
        </w:rPr>
        <w:t>: Its Beginnings, Historical Development, Usefulness and Controversies in the Social S</w:t>
      </w:r>
      <w:r w:rsidRPr="001F265B">
        <w:rPr>
          <w:rFonts w:asciiTheme="minorHAnsi" w:hAnsiTheme="minorHAnsi" w:cstheme="minorHAnsi"/>
          <w:sz w:val="22"/>
          <w:szCs w:val="22"/>
          <w:shd w:val="clear" w:color="auto" w:fill="FFFFFF"/>
        </w:rPr>
        <w:t xml:space="preserve">ciences. </w:t>
      </w:r>
      <w:r w:rsidRPr="001F265B">
        <w:rPr>
          <w:rFonts w:asciiTheme="minorHAnsi" w:hAnsiTheme="minorHAnsi" w:cstheme="minorHAnsi"/>
          <w:i/>
          <w:sz w:val="22"/>
          <w:szCs w:val="22"/>
          <w:shd w:val="clear" w:color="auto" w:fill="FFFFFF"/>
        </w:rPr>
        <w:t xml:space="preserve">Quality &amp; </w:t>
      </w:r>
      <w:r w:rsidR="00EA5B7B" w:rsidRPr="001F265B">
        <w:rPr>
          <w:rFonts w:asciiTheme="minorHAnsi" w:hAnsiTheme="minorHAnsi" w:cstheme="minorHAnsi"/>
          <w:i/>
          <w:sz w:val="22"/>
          <w:szCs w:val="22"/>
          <w:shd w:val="clear" w:color="auto" w:fill="FFFFFF"/>
        </w:rPr>
        <w:t>Q</w:t>
      </w:r>
      <w:r w:rsidRPr="001F265B">
        <w:rPr>
          <w:rFonts w:asciiTheme="minorHAnsi" w:hAnsiTheme="minorHAnsi" w:cstheme="minorHAnsi"/>
          <w:i/>
          <w:sz w:val="22"/>
          <w:szCs w:val="22"/>
          <w:shd w:val="clear" w:color="auto" w:fill="FFFFFF"/>
        </w:rPr>
        <w:t>uantity, 52</w:t>
      </w:r>
      <w:r w:rsidRPr="001F265B">
        <w:rPr>
          <w:rFonts w:asciiTheme="minorHAnsi" w:hAnsiTheme="minorHAnsi" w:cstheme="minorHAnsi"/>
          <w:sz w:val="22"/>
          <w:szCs w:val="22"/>
          <w:shd w:val="clear" w:color="auto" w:fill="FFFFFF"/>
        </w:rPr>
        <w:t>(1), 313-354.</w:t>
      </w:r>
      <w:r w:rsidR="00B56196" w:rsidRPr="001F265B">
        <w:rPr>
          <w:rFonts w:asciiTheme="minorHAnsi" w:hAnsiTheme="minorHAnsi" w:cstheme="minorHAnsi"/>
          <w:sz w:val="22"/>
          <w:szCs w:val="22"/>
          <w:shd w:val="clear" w:color="auto" w:fill="FFFFFF"/>
        </w:rPr>
        <w:t xml:space="preserve"> https://doi.org/10.1007/s11135-017-0469-8</w:t>
      </w:r>
    </w:p>
    <w:p w14:paraId="618AE21D" w14:textId="6D1F663F" w:rsidR="001E077C" w:rsidRPr="001F265B" w:rsidRDefault="001E077C" w:rsidP="009D364A">
      <w:pPr>
        <w:pStyle w:val="NormalWeb"/>
        <w:shd w:val="clear" w:color="auto" w:fill="FFFFFF"/>
        <w:spacing w:after="120" w:afterAutospacing="0"/>
        <w:ind w:left="720" w:hanging="720"/>
        <w:jc w:val="both"/>
        <w:rPr>
          <w:rFonts w:asciiTheme="minorHAnsi" w:hAnsiTheme="minorHAnsi" w:cstheme="minorHAnsi"/>
          <w:sz w:val="22"/>
          <w:szCs w:val="22"/>
          <w:shd w:val="clear" w:color="auto" w:fill="FFFFFF"/>
        </w:rPr>
      </w:pPr>
      <w:r w:rsidRPr="001F265B">
        <w:rPr>
          <w:rFonts w:asciiTheme="minorHAnsi" w:hAnsiTheme="minorHAnsi" w:cstheme="minorHAnsi"/>
          <w:sz w:val="22"/>
          <w:szCs w:val="22"/>
          <w:shd w:val="clear" w:color="auto" w:fill="FFFFFF"/>
        </w:rPr>
        <w:t xml:space="preserve">Ullman, J.B. (1996). </w:t>
      </w:r>
      <w:proofErr w:type="gramStart"/>
      <w:r w:rsidRPr="001F265B">
        <w:rPr>
          <w:rFonts w:asciiTheme="minorHAnsi" w:hAnsiTheme="minorHAnsi" w:cstheme="minorHAnsi"/>
          <w:sz w:val="22"/>
          <w:szCs w:val="22"/>
          <w:shd w:val="clear" w:color="auto" w:fill="FFFFFF"/>
        </w:rPr>
        <w:t xml:space="preserve">Structural </w:t>
      </w:r>
      <w:r w:rsidR="00723795" w:rsidRPr="001F265B">
        <w:rPr>
          <w:rFonts w:asciiTheme="minorHAnsi" w:hAnsiTheme="minorHAnsi" w:cstheme="minorHAnsi"/>
          <w:sz w:val="22"/>
          <w:szCs w:val="22"/>
          <w:shd w:val="clear" w:color="auto" w:fill="FFFFFF"/>
        </w:rPr>
        <w:t>E</w:t>
      </w:r>
      <w:r w:rsidRPr="001F265B">
        <w:rPr>
          <w:rFonts w:asciiTheme="minorHAnsi" w:hAnsiTheme="minorHAnsi" w:cstheme="minorHAnsi"/>
          <w:sz w:val="22"/>
          <w:szCs w:val="22"/>
          <w:shd w:val="clear" w:color="auto" w:fill="FFFFFF"/>
        </w:rPr>
        <w:t xml:space="preserve">quation </w:t>
      </w:r>
      <w:proofErr w:type="spellStart"/>
      <w:r w:rsidR="00723795" w:rsidRPr="001F265B">
        <w:rPr>
          <w:rFonts w:asciiTheme="minorHAnsi" w:hAnsiTheme="minorHAnsi" w:cstheme="minorHAnsi"/>
          <w:sz w:val="22"/>
          <w:szCs w:val="22"/>
          <w:shd w:val="clear" w:color="auto" w:fill="FFFFFF"/>
        </w:rPr>
        <w:t>M</w:t>
      </w:r>
      <w:r w:rsidRPr="001F265B">
        <w:rPr>
          <w:rFonts w:asciiTheme="minorHAnsi" w:hAnsiTheme="minorHAnsi" w:cstheme="minorHAnsi"/>
          <w:sz w:val="22"/>
          <w:szCs w:val="22"/>
          <w:shd w:val="clear" w:color="auto" w:fill="FFFFFF"/>
        </w:rPr>
        <w:t>odeling</w:t>
      </w:r>
      <w:proofErr w:type="spellEnd"/>
      <w:r w:rsidRPr="001F265B">
        <w:rPr>
          <w:rFonts w:asciiTheme="minorHAnsi" w:hAnsiTheme="minorHAnsi" w:cstheme="minorHAnsi"/>
          <w:sz w:val="22"/>
          <w:szCs w:val="22"/>
          <w:shd w:val="clear" w:color="auto" w:fill="FFFFFF"/>
        </w:rPr>
        <w:t>.</w:t>
      </w:r>
      <w:proofErr w:type="gramEnd"/>
      <w:r w:rsidRPr="001F265B">
        <w:rPr>
          <w:rFonts w:asciiTheme="minorHAnsi" w:hAnsiTheme="minorHAnsi" w:cstheme="minorHAnsi"/>
          <w:sz w:val="22"/>
          <w:szCs w:val="22"/>
          <w:shd w:val="clear" w:color="auto" w:fill="FFFFFF"/>
        </w:rPr>
        <w:t xml:space="preserve"> In B.G. </w:t>
      </w:r>
      <w:proofErr w:type="spellStart"/>
      <w:r w:rsidRPr="001F265B">
        <w:rPr>
          <w:rFonts w:asciiTheme="minorHAnsi" w:hAnsiTheme="minorHAnsi" w:cstheme="minorHAnsi"/>
          <w:sz w:val="22"/>
          <w:szCs w:val="22"/>
          <w:shd w:val="clear" w:color="auto" w:fill="FFFFFF"/>
        </w:rPr>
        <w:t>Tabachnick</w:t>
      </w:r>
      <w:proofErr w:type="spellEnd"/>
      <w:r w:rsidRPr="001F265B">
        <w:rPr>
          <w:rFonts w:asciiTheme="minorHAnsi" w:hAnsiTheme="minorHAnsi" w:cstheme="minorHAnsi"/>
          <w:sz w:val="22"/>
          <w:szCs w:val="22"/>
          <w:shd w:val="clear" w:color="auto" w:fill="FFFFFF"/>
        </w:rPr>
        <w:t xml:space="preserve"> </w:t>
      </w:r>
      <w:r w:rsidR="00561983" w:rsidRPr="001F265B">
        <w:rPr>
          <w:rFonts w:asciiTheme="minorHAnsi" w:hAnsiTheme="minorHAnsi" w:cstheme="minorHAnsi"/>
          <w:sz w:val="22"/>
          <w:szCs w:val="22"/>
          <w:shd w:val="clear" w:color="auto" w:fill="FFFFFF"/>
        </w:rPr>
        <w:t>and</w:t>
      </w:r>
      <w:r w:rsidRPr="001F265B">
        <w:rPr>
          <w:rFonts w:asciiTheme="minorHAnsi" w:hAnsiTheme="minorHAnsi" w:cstheme="minorHAnsi"/>
          <w:sz w:val="22"/>
          <w:szCs w:val="22"/>
          <w:shd w:val="clear" w:color="auto" w:fill="FFFFFF"/>
        </w:rPr>
        <w:t xml:space="preserve"> L.S. </w:t>
      </w:r>
      <w:proofErr w:type="spellStart"/>
      <w:r w:rsidRPr="001F265B">
        <w:rPr>
          <w:rFonts w:asciiTheme="minorHAnsi" w:hAnsiTheme="minorHAnsi" w:cstheme="minorHAnsi"/>
          <w:sz w:val="22"/>
          <w:szCs w:val="22"/>
          <w:shd w:val="clear" w:color="auto" w:fill="FFFFFF"/>
        </w:rPr>
        <w:t>Fidell</w:t>
      </w:r>
      <w:proofErr w:type="spellEnd"/>
      <w:r w:rsidRPr="001F265B">
        <w:rPr>
          <w:rFonts w:asciiTheme="minorHAnsi" w:hAnsiTheme="minorHAnsi" w:cstheme="minorHAnsi"/>
          <w:sz w:val="22"/>
          <w:szCs w:val="22"/>
          <w:shd w:val="clear" w:color="auto" w:fill="FFFFFF"/>
        </w:rPr>
        <w:t xml:space="preserve"> (</w:t>
      </w:r>
      <w:r w:rsidR="005A5782" w:rsidRPr="001F265B">
        <w:rPr>
          <w:rFonts w:asciiTheme="minorHAnsi" w:hAnsiTheme="minorHAnsi" w:cstheme="minorHAnsi"/>
          <w:sz w:val="22"/>
          <w:szCs w:val="22"/>
          <w:shd w:val="clear" w:color="auto" w:fill="FFFFFF"/>
        </w:rPr>
        <w:t>e</w:t>
      </w:r>
      <w:r w:rsidRPr="001F265B">
        <w:rPr>
          <w:rFonts w:asciiTheme="minorHAnsi" w:hAnsiTheme="minorHAnsi" w:cstheme="minorHAnsi"/>
          <w:sz w:val="22"/>
          <w:szCs w:val="22"/>
          <w:shd w:val="clear" w:color="auto" w:fill="FFFFFF"/>
        </w:rPr>
        <w:t xml:space="preserve">ds.), </w:t>
      </w:r>
      <w:r w:rsidRPr="001F265B">
        <w:rPr>
          <w:rFonts w:asciiTheme="minorHAnsi" w:hAnsiTheme="minorHAnsi" w:cstheme="minorHAnsi"/>
          <w:i/>
          <w:sz w:val="22"/>
          <w:szCs w:val="22"/>
          <w:shd w:val="clear" w:color="auto" w:fill="FFFFFF"/>
        </w:rPr>
        <w:t>Using Multivariate Statistics</w:t>
      </w:r>
      <w:r w:rsidRPr="001F265B">
        <w:rPr>
          <w:rFonts w:asciiTheme="minorHAnsi" w:hAnsiTheme="minorHAnsi" w:cstheme="minorHAnsi"/>
          <w:sz w:val="22"/>
          <w:szCs w:val="22"/>
          <w:shd w:val="clear" w:color="auto" w:fill="FFFFFF"/>
        </w:rPr>
        <w:t xml:space="preserve"> </w:t>
      </w:r>
      <w:r w:rsidR="005A5782" w:rsidRPr="001F265B">
        <w:rPr>
          <w:rFonts w:asciiTheme="minorHAnsi" w:hAnsiTheme="minorHAnsi" w:cstheme="minorHAnsi"/>
          <w:sz w:val="22"/>
          <w:szCs w:val="22"/>
        </w:rPr>
        <w:t>(3</w:t>
      </w:r>
      <w:r w:rsidR="005A5782" w:rsidRPr="001F265B">
        <w:rPr>
          <w:rFonts w:asciiTheme="minorHAnsi" w:hAnsiTheme="minorHAnsi" w:cstheme="minorHAnsi"/>
          <w:sz w:val="22"/>
          <w:szCs w:val="22"/>
          <w:vertAlign w:val="superscript"/>
        </w:rPr>
        <w:t>rd</w:t>
      </w:r>
      <w:r w:rsidR="00AD01F7" w:rsidRPr="001F265B">
        <w:rPr>
          <w:rFonts w:asciiTheme="minorHAnsi" w:hAnsiTheme="minorHAnsi" w:cstheme="minorHAnsi"/>
          <w:sz w:val="22"/>
          <w:szCs w:val="22"/>
        </w:rPr>
        <w:t xml:space="preserve"> </w:t>
      </w:r>
      <w:r w:rsidR="005A5782" w:rsidRPr="001F265B">
        <w:rPr>
          <w:rFonts w:asciiTheme="minorHAnsi" w:hAnsiTheme="minorHAnsi" w:cstheme="minorHAnsi"/>
          <w:sz w:val="22"/>
          <w:szCs w:val="22"/>
        </w:rPr>
        <w:t xml:space="preserve">ed.), </w:t>
      </w:r>
      <w:r w:rsidR="00723795" w:rsidRPr="001F265B">
        <w:rPr>
          <w:rFonts w:asciiTheme="minorHAnsi" w:hAnsiTheme="minorHAnsi" w:cstheme="minorHAnsi"/>
          <w:sz w:val="22"/>
          <w:szCs w:val="22"/>
          <w:shd w:val="clear" w:color="auto" w:fill="FFFFFF"/>
        </w:rPr>
        <w:t>709-811</w:t>
      </w:r>
      <w:r w:rsidRPr="001F265B">
        <w:rPr>
          <w:rFonts w:asciiTheme="minorHAnsi" w:hAnsiTheme="minorHAnsi" w:cstheme="minorHAnsi"/>
          <w:sz w:val="22"/>
          <w:szCs w:val="22"/>
          <w:shd w:val="clear" w:color="auto" w:fill="FFFFFF"/>
        </w:rPr>
        <w:t>. New York</w:t>
      </w:r>
      <w:r w:rsidR="0041571B" w:rsidRPr="001F265B">
        <w:rPr>
          <w:rFonts w:asciiTheme="minorHAnsi" w:hAnsiTheme="minorHAnsi" w:cstheme="minorHAnsi"/>
          <w:sz w:val="22"/>
          <w:szCs w:val="22"/>
          <w:shd w:val="clear" w:color="auto" w:fill="FFFFFF"/>
        </w:rPr>
        <w:t>, NY</w:t>
      </w:r>
      <w:r w:rsidRPr="001F265B">
        <w:rPr>
          <w:rFonts w:asciiTheme="minorHAnsi" w:hAnsiTheme="minorHAnsi" w:cstheme="minorHAnsi"/>
          <w:sz w:val="22"/>
          <w:szCs w:val="22"/>
          <w:shd w:val="clear" w:color="auto" w:fill="FFFFFF"/>
        </w:rPr>
        <w:t>: Harper Collins</w:t>
      </w:r>
    </w:p>
    <w:p w14:paraId="28114BA0" w14:textId="77777777" w:rsidR="005E5883" w:rsidRPr="001F265B" w:rsidRDefault="005E5883" w:rsidP="009D364A">
      <w:pPr>
        <w:pStyle w:val="NormalWeb"/>
        <w:shd w:val="clear" w:color="auto" w:fill="FFFFFF"/>
        <w:spacing w:after="120" w:afterAutospacing="0"/>
        <w:ind w:left="720" w:hanging="720"/>
        <w:jc w:val="both"/>
        <w:rPr>
          <w:rFonts w:asciiTheme="minorHAnsi" w:hAnsiTheme="minorHAnsi" w:cstheme="minorHAnsi"/>
          <w:sz w:val="22"/>
          <w:szCs w:val="22"/>
          <w:shd w:val="clear" w:color="auto" w:fill="FFFFFF"/>
        </w:rPr>
      </w:pPr>
      <w:proofErr w:type="spellStart"/>
      <w:r w:rsidRPr="001F265B">
        <w:rPr>
          <w:rFonts w:asciiTheme="minorHAnsi" w:hAnsiTheme="minorHAnsi" w:cstheme="minorHAnsi"/>
          <w:sz w:val="22"/>
          <w:szCs w:val="22"/>
          <w:shd w:val="clear" w:color="auto" w:fill="FFFFFF"/>
        </w:rPr>
        <w:t>Vermunt</w:t>
      </w:r>
      <w:proofErr w:type="spellEnd"/>
      <w:r w:rsidRPr="001F265B">
        <w:rPr>
          <w:rFonts w:asciiTheme="minorHAnsi" w:hAnsiTheme="minorHAnsi" w:cstheme="minorHAnsi"/>
          <w:sz w:val="22"/>
          <w:szCs w:val="22"/>
          <w:shd w:val="clear" w:color="auto" w:fill="FFFFFF"/>
        </w:rPr>
        <w:t>, J.</w:t>
      </w:r>
      <w:r w:rsidR="00441EE1" w:rsidRPr="001F265B">
        <w:rPr>
          <w:rFonts w:asciiTheme="minorHAnsi" w:hAnsiTheme="minorHAnsi" w:cstheme="minorHAnsi"/>
          <w:sz w:val="22"/>
          <w:szCs w:val="22"/>
          <w:shd w:val="clear" w:color="auto" w:fill="FFFFFF"/>
        </w:rPr>
        <w:t xml:space="preserve">K. (2008). </w:t>
      </w:r>
      <w:proofErr w:type="gramStart"/>
      <w:r w:rsidR="00441EE1" w:rsidRPr="001F265B">
        <w:rPr>
          <w:rFonts w:asciiTheme="minorHAnsi" w:hAnsiTheme="minorHAnsi" w:cstheme="minorHAnsi"/>
          <w:sz w:val="22"/>
          <w:szCs w:val="22"/>
          <w:shd w:val="clear" w:color="auto" w:fill="FFFFFF"/>
        </w:rPr>
        <w:t>Latent Class and Finite Mixture Models for M</w:t>
      </w:r>
      <w:r w:rsidRPr="001F265B">
        <w:rPr>
          <w:rFonts w:asciiTheme="minorHAnsi" w:hAnsiTheme="minorHAnsi" w:cstheme="minorHAnsi"/>
          <w:sz w:val="22"/>
          <w:szCs w:val="22"/>
          <w:shd w:val="clear" w:color="auto" w:fill="FFFFFF"/>
        </w:rPr>
        <w:t>ultile</w:t>
      </w:r>
      <w:r w:rsidR="00441EE1" w:rsidRPr="001F265B">
        <w:rPr>
          <w:rFonts w:asciiTheme="minorHAnsi" w:hAnsiTheme="minorHAnsi" w:cstheme="minorHAnsi"/>
          <w:sz w:val="22"/>
          <w:szCs w:val="22"/>
          <w:shd w:val="clear" w:color="auto" w:fill="FFFFFF"/>
        </w:rPr>
        <w:t>vel Data S</w:t>
      </w:r>
      <w:r w:rsidRPr="001F265B">
        <w:rPr>
          <w:rFonts w:asciiTheme="minorHAnsi" w:hAnsiTheme="minorHAnsi" w:cstheme="minorHAnsi"/>
          <w:sz w:val="22"/>
          <w:szCs w:val="22"/>
          <w:shd w:val="clear" w:color="auto" w:fill="FFFFFF"/>
        </w:rPr>
        <w:t>ets.</w:t>
      </w:r>
      <w:proofErr w:type="gramEnd"/>
      <w:r w:rsidRPr="001F265B">
        <w:rPr>
          <w:rFonts w:asciiTheme="minorHAnsi" w:hAnsiTheme="minorHAnsi" w:cstheme="minorHAnsi"/>
          <w:sz w:val="22"/>
          <w:szCs w:val="22"/>
          <w:shd w:val="clear" w:color="auto" w:fill="FFFFFF"/>
        </w:rPr>
        <w:t xml:space="preserve"> </w:t>
      </w:r>
      <w:r w:rsidRPr="001F265B">
        <w:rPr>
          <w:rFonts w:asciiTheme="minorHAnsi" w:hAnsiTheme="minorHAnsi" w:cstheme="minorHAnsi"/>
          <w:i/>
          <w:sz w:val="22"/>
          <w:szCs w:val="22"/>
          <w:shd w:val="clear" w:color="auto" w:fill="FFFFFF"/>
        </w:rPr>
        <w:t>Statistical Methods in Medical Research, 17</w:t>
      </w:r>
      <w:r w:rsidRPr="001F265B">
        <w:rPr>
          <w:rFonts w:asciiTheme="minorHAnsi" w:hAnsiTheme="minorHAnsi" w:cstheme="minorHAnsi"/>
          <w:sz w:val="22"/>
          <w:szCs w:val="22"/>
          <w:shd w:val="clear" w:color="auto" w:fill="FFFFFF"/>
        </w:rPr>
        <w:t>(1), 33-51.</w:t>
      </w:r>
      <w:r w:rsidR="00F51B71" w:rsidRPr="001F265B">
        <w:rPr>
          <w:rFonts w:asciiTheme="minorHAnsi" w:hAnsiTheme="minorHAnsi" w:cstheme="minorHAnsi"/>
          <w:sz w:val="22"/>
          <w:szCs w:val="22"/>
        </w:rPr>
        <w:t xml:space="preserve"> https://doi.org/</w:t>
      </w:r>
      <w:r w:rsidR="00F51B71" w:rsidRPr="001F265B">
        <w:rPr>
          <w:rFonts w:asciiTheme="minorHAnsi" w:hAnsiTheme="minorHAnsi" w:cstheme="minorHAnsi"/>
          <w:sz w:val="22"/>
          <w:szCs w:val="22"/>
          <w:shd w:val="clear" w:color="auto" w:fill="FFFFFF"/>
        </w:rPr>
        <w:t>10.1177/0962280207081238</w:t>
      </w:r>
    </w:p>
    <w:p w14:paraId="0996B9F2" w14:textId="09072B3F" w:rsidR="00967FC3" w:rsidRPr="001F265B" w:rsidRDefault="002131CE" w:rsidP="00B41430">
      <w:pPr>
        <w:pStyle w:val="NormalWeb"/>
        <w:shd w:val="clear" w:color="auto" w:fill="FFFFFF"/>
        <w:spacing w:after="120" w:afterAutospacing="0"/>
        <w:ind w:left="720" w:hanging="720"/>
        <w:jc w:val="both"/>
        <w:rPr>
          <w:rFonts w:asciiTheme="minorHAnsi" w:hAnsiTheme="minorHAnsi" w:cstheme="minorHAnsi"/>
          <w:i/>
          <w:sz w:val="22"/>
          <w:szCs w:val="22"/>
        </w:rPr>
      </w:pPr>
      <w:r w:rsidRPr="001F265B">
        <w:rPr>
          <w:rFonts w:asciiTheme="minorHAnsi" w:hAnsiTheme="minorHAnsi" w:cstheme="minorHAnsi"/>
          <w:sz w:val="22"/>
          <w:szCs w:val="22"/>
          <w:shd w:val="clear" w:color="auto" w:fill="FFFFFF"/>
        </w:rPr>
        <w:t xml:space="preserve">Wright, S. (1921). </w:t>
      </w:r>
      <w:proofErr w:type="gramStart"/>
      <w:r w:rsidRPr="001F265B">
        <w:rPr>
          <w:rFonts w:asciiTheme="minorHAnsi" w:hAnsiTheme="minorHAnsi" w:cstheme="minorHAnsi"/>
          <w:sz w:val="22"/>
          <w:szCs w:val="22"/>
          <w:shd w:val="clear" w:color="auto" w:fill="FFFFFF"/>
        </w:rPr>
        <w:t>Correlation and Causation.</w:t>
      </w:r>
      <w:proofErr w:type="gramEnd"/>
      <w:r w:rsidRPr="001F265B">
        <w:rPr>
          <w:rFonts w:asciiTheme="minorHAnsi" w:hAnsiTheme="minorHAnsi" w:cstheme="minorHAnsi"/>
          <w:sz w:val="22"/>
          <w:szCs w:val="22"/>
          <w:shd w:val="clear" w:color="auto" w:fill="FFFFFF"/>
        </w:rPr>
        <w:t xml:space="preserve"> </w:t>
      </w:r>
      <w:r w:rsidRPr="001F265B">
        <w:rPr>
          <w:rFonts w:asciiTheme="minorHAnsi" w:hAnsiTheme="minorHAnsi" w:cstheme="minorHAnsi"/>
          <w:i/>
          <w:sz w:val="22"/>
          <w:szCs w:val="22"/>
          <w:shd w:val="clear" w:color="auto" w:fill="FFFFFF"/>
        </w:rPr>
        <w:t>Journal of Agricultural Research</w:t>
      </w:r>
      <w:r w:rsidRPr="001F265B">
        <w:rPr>
          <w:rFonts w:asciiTheme="minorHAnsi" w:hAnsiTheme="minorHAnsi" w:cstheme="minorHAnsi"/>
          <w:sz w:val="22"/>
          <w:szCs w:val="22"/>
          <w:shd w:val="clear" w:color="auto" w:fill="FFFFFF"/>
        </w:rPr>
        <w:t xml:space="preserve">, </w:t>
      </w:r>
      <w:r w:rsidRPr="001F265B">
        <w:rPr>
          <w:rFonts w:asciiTheme="minorHAnsi" w:hAnsiTheme="minorHAnsi" w:cstheme="minorHAnsi"/>
          <w:i/>
          <w:sz w:val="22"/>
          <w:szCs w:val="22"/>
          <w:shd w:val="clear" w:color="auto" w:fill="FFFFFF"/>
        </w:rPr>
        <w:t>20</w:t>
      </w:r>
      <w:r w:rsidRPr="001F265B">
        <w:rPr>
          <w:rFonts w:asciiTheme="minorHAnsi" w:hAnsiTheme="minorHAnsi" w:cstheme="minorHAnsi"/>
          <w:sz w:val="22"/>
          <w:szCs w:val="22"/>
          <w:shd w:val="clear" w:color="auto" w:fill="FFFFFF"/>
        </w:rPr>
        <w:t xml:space="preserve">, </w:t>
      </w:r>
      <w:r w:rsidR="00A5666F" w:rsidRPr="001F265B">
        <w:rPr>
          <w:rFonts w:asciiTheme="minorHAnsi" w:hAnsiTheme="minorHAnsi" w:cstheme="minorHAnsi"/>
          <w:sz w:val="22"/>
          <w:szCs w:val="22"/>
          <w:shd w:val="clear" w:color="auto" w:fill="FFFFFF"/>
        </w:rPr>
        <w:t>557-585</w:t>
      </w:r>
    </w:p>
    <w:sectPr w:rsidR="00967FC3" w:rsidRPr="001F265B">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8357C6" w15:done="0"/>
  <w15:commentEx w15:paraId="53806312" w15:done="0"/>
  <w15:commentEx w15:paraId="222F7FEE" w15:done="0"/>
  <w15:commentEx w15:paraId="043A18E2" w15:done="0"/>
  <w15:commentEx w15:paraId="00424E23" w15:done="0"/>
  <w15:commentEx w15:paraId="6B7051D8" w15:done="0"/>
  <w15:commentEx w15:paraId="7B1DD4C3" w15:done="0"/>
  <w15:commentEx w15:paraId="5FDC585C" w15:done="0"/>
  <w15:commentEx w15:paraId="7C9D2D77" w15:done="0"/>
  <w15:commentEx w15:paraId="21A9542E" w15:done="0"/>
  <w15:commentEx w15:paraId="6EE00583" w15:done="0"/>
  <w15:commentEx w15:paraId="5C01BC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357C6" w16cid:durableId="22B17340"/>
  <w16cid:commentId w16cid:paraId="53806312" w16cid:durableId="22B1738B"/>
  <w16cid:commentId w16cid:paraId="222F7FEE" w16cid:durableId="22AE9D94"/>
  <w16cid:commentId w16cid:paraId="043A18E2" w16cid:durableId="22B15089"/>
  <w16cid:commentId w16cid:paraId="00424E23" w16cid:durableId="22AE9F99"/>
  <w16cid:commentId w16cid:paraId="6B7051D8" w16cid:durableId="22B1508B"/>
  <w16cid:commentId w16cid:paraId="7B1DD4C3" w16cid:durableId="22B17499"/>
  <w16cid:commentId w16cid:paraId="5FDC585C" w16cid:durableId="22AEA4FB"/>
  <w16cid:commentId w16cid:paraId="7C9D2D77" w16cid:durableId="22B1508D"/>
  <w16cid:commentId w16cid:paraId="21A9542E" w16cid:durableId="22AFFBED"/>
  <w16cid:commentId w16cid:paraId="6EE00583" w16cid:durableId="22B1508F"/>
  <w16cid:commentId w16cid:paraId="5C01BCC3" w16cid:durableId="22B150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C0C83" w14:textId="77777777" w:rsidR="0025356F" w:rsidRDefault="0025356F" w:rsidP="00807A4C">
      <w:pPr>
        <w:spacing w:after="0" w:line="240" w:lineRule="auto"/>
      </w:pPr>
      <w:r>
        <w:separator/>
      </w:r>
    </w:p>
  </w:endnote>
  <w:endnote w:type="continuationSeparator" w:id="0">
    <w:p w14:paraId="46E8FED2" w14:textId="77777777" w:rsidR="0025356F" w:rsidRDefault="0025356F" w:rsidP="0080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374746"/>
      <w:docPartObj>
        <w:docPartGallery w:val="Page Numbers (Bottom of Page)"/>
        <w:docPartUnique/>
      </w:docPartObj>
    </w:sdtPr>
    <w:sdtEndPr>
      <w:rPr>
        <w:noProof/>
      </w:rPr>
    </w:sdtEndPr>
    <w:sdtContent>
      <w:p w14:paraId="7AAEC277" w14:textId="77777777" w:rsidR="00996F45" w:rsidRDefault="00996F45">
        <w:pPr>
          <w:pStyle w:val="Footer"/>
          <w:jc w:val="right"/>
        </w:pPr>
        <w:r>
          <w:fldChar w:fldCharType="begin"/>
        </w:r>
        <w:r>
          <w:instrText xml:space="preserve"> PAGE   \* MERGEFORMAT </w:instrText>
        </w:r>
        <w:r>
          <w:fldChar w:fldCharType="separate"/>
        </w:r>
        <w:r w:rsidR="006D56B1">
          <w:rPr>
            <w:noProof/>
          </w:rPr>
          <w:t>4</w:t>
        </w:r>
        <w:r>
          <w:rPr>
            <w:noProof/>
          </w:rPr>
          <w:fldChar w:fldCharType="end"/>
        </w:r>
      </w:p>
    </w:sdtContent>
  </w:sdt>
  <w:p w14:paraId="1D67543B" w14:textId="77777777" w:rsidR="00996F45" w:rsidRDefault="00996F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3A0B5" w14:textId="77777777" w:rsidR="0025356F" w:rsidRDefault="0025356F" w:rsidP="00807A4C">
      <w:pPr>
        <w:spacing w:after="0" w:line="240" w:lineRule="auto"/>
      </w:pPr>
      <w:r>
        <w:separator/>
      </w:r>
    </w:p>
  </w:footnote>
  <w:footnote w:type="continuationSeparator" w:id="0">
    <w:p w14:paraId="19E9B61D" w14:textId="77777777" w:rsidR="0025356F" w:rsidRDefault="0025356F" w:rsidP="00807A4C">
      <w:pPr>
        <w:spacing w:after="0" w:line="240" w:lineRule="auto"/>
      </w:pPr>
      <w:r>
        <w:continuationSeparator/>
      </w:r>
    </w:p>
  </w:footnote>
  <w:footnote w:id="1">
    <w:p w14:paraId="0D17F7A4" w14:textId="135CE80F" w:rsidR="00996F45" w:rsidRDefault="00996F45" w:rsidP="00761BCE">
      <w:pPr>
        <w:pStyle w:val="FootnoteText"/>
      </w:pPr>
      <w:r>
        <w:rPr>
          <w:rStyle w:val="FootnoteReference"/>
        </w:rPr>
        <w:footnoteRef/>
      </w:r>
      <w:r>
        <w:t xml:space="preserve"> Sometimes also found represented with the acronym ‘ML-SEM’.  Note also that </w:t>
      </w:r>
      <w:r w:rsidR="00D07C07">
        <w:t>‘</w:t>
      </w:r>
      <w:r>
        <w:t>MSEM</w:t>
      </w:r>
      <w:r w:rsidR="00D07C07">
        <w:t>’</w:t>
      </w:r>
      <w:r>
        <w:t xml:space="preserve"> is</w:t>
      </w:r>
      <w:r w:rsidR="00D07C07">
        <w:t xml:space="preserve"> </w:t>
      </w:r>
      <w:r>
        <w:t>sometimes instead used for</w:t>
      </w:r>
      <w:r w:rsidR="00D07C07">
        <w:t>,</w:t>
      </w:r>
      <w:r>
        <w:t xml:space="preserve"> “Multi-group Structural Equation Model”.</w:t>
      </w:r>
    </w:p>
  </w:footnote>
  <w:footnote w:id="2">
    <w:p w14:paraId="6B83F923" w14:textId="79C65509" w:rsidR="00996F45" w:rsidRDefault="00996F45">
      <w:pPr>
        <w:pStyle w:val="FootnoteText"/>
      </w:pPr>
      <w:r>
        <w:rPr>
          <w:rStyle w:val="FootnoteReference"/>
        </w:rPr>
        <w:footnoteRef/>
      </w:r>
      <w:r>
        <w:t xml:space="preserve"> </w:t>
      </w:r>
      <w:proofErr w:type="gramStart"/>
      <w:r>
        <w:t>By searching for the term, “</w:t>
      </w:r>
      <w:r w:rsidR="00470417">
        <w:t>Multilevel Structural Equation M</w:t>
      </w:r>
      <w:r w:rsidRPr="001E2482">
        <w:t>odel”</w:t>
      </w:r>
      <w:r>
        <w:t xml:space="preserve"> within the electronic databases: </w:t>
      </w:r>
      <w:r w:rsidRPr="00807A4C">
        <w:rPr>
          <w:rFonts w:cstheme="minorHAnsi"/>
          <w:szCs w:val="22"/>
        </w:rPr>
        <w:t xml:space="preserve">ERIC, Google Scholar, </w:t>
      </w:r>
      <w:r>
        <w:rPr>
          <w:rFonts w:cstheme="minorHAnsi"/>
          <w:szCs w:val="22"/>
        </w:rPr>
        <w:t>P</w:t>
      </w:r>
      <w:r w:rsidRPr="00807A4C">
        <w:rPr>
          <w:rFonts w:cstheme="minorHAnsi"/>
          <w:szCs w:val="22"/>
        </w:rPr>
        <w:t xml:space="preserve">sychINFO, </w:t>
      </w:r>
      <w:r>
        <w:rPr>
          <w:rFonts w:cstheme="minorHAnsi"/>
          <w:szCs w:val="22"/>
        </w:rPr>
        <w:t xml:space="preserve">Social Services Abstracts, </w:t>
      </w:r>
      <w:r w:rsidRPr="00807A4C">
        <w:rPr>
          <w:rFonts w:cstheme="minorHAnsi"/>
          <w:szCs w:val="22"/>
        </w:rPr>
        <w:t>Sociological Abstracts</w:t>
      </w:r>
      <w:r>
        <w:rPr>
          <w:rFonts w:cstheme="minorHAnsi"/>
          <w:szCs w:val="22"/>
        </w:rPr>
        <w:t>, and Web of Science.</w:t>
      </w:r>
      <w:proofErr w:type="gramEnd"/>
    </w:p>
  </w:footnote>
  <w:footnote w:id="3">
    <w:p w14:paraId="40F99426" w14:textId="51B70739" w:rsidR="00996F45" w:rsidRDefault="00996F45">
      <w:pPr>
        <w:pStyle w:val="FootnoteText"/>
      </w:pPr>
      <w:r>
        <w:rPr>
          <w:rStyle w:val="FootnoteReference"/>
        </w:rPr>
        <w:footnoteRef/>
      </w:r>
      <w:r>
        <w:t xml:space="preserve"> While keeping</w:t>
      </w:r>
      <w:r w:rsidRPr="00A94E32">
        <w:t xml:space="preserve"> in mind the existence of far earlier publications – the earliest </w:t>
      </w:r>
      <w:r w:rsidR="007904E4">
        <w:t xml:space="preserve">(to the best of our knowledge) </w:t>
      </w:r>
      <w:r w:rsidRPr="00A94E32">
        <w:t xml:space="preserve">being for MLM/HLM </w:t>
      </w:r>
      <w:r>
        <w:t xml:space="preserve">via </w:t>
      </w:r>
      <w:r w:rsidRPr="00A94E32">
        <w:t>Coffman and Lee</w:t>
      </w:r>
      <w:r>
        <w:t xml:space="preserve"> (</w:t>
      </w:r>
      <w:r w:rsidRPr="00A94E32">
        <w:t>1974</w:t>
      </w:r>
      <w:r>
        <w:t>).  Although meaning of the phrase “hierarchical linear model” in this paper (p.15) is ambiguous.  The authors may not be referring to MLM/HLM as commonly used today but instead to a form of ‘flat’ multiple regression analysis.</w:t>
      </w:r>
    </w:p>
  </w:footnote>
  <w:footnote w:id="4">
    <w:p w14:paraId="4FF59FDD" w14:textId="74A2DE79" w:rsidR="00526DFD" w:rsidRDefault="00526DFD">
      <w:pPr>
        <w:pStyle w:val="FootnoteText"/>
      </w:pPr>
      <w:r>
        <w:rPr>
          <w:rStyle w:val="FootnoteReference"/>
        </w:rPr>
        <w:footnoteRef/>
      </w:r>
      <w:r>
        <w:t xml:space="preserve"> </w:t>
      </w:r>
      <w:r w:rsidR="005677BF">
        <w:t>F</w:t>
      </w:r>
      <w:r>
        <w:t xml:space="preserve">or </w:t>
      </w:r>
      <w:r w:rsidR="005677BF">
        <w:t>a</w:t>
      </w:r>
      <w:r>
        <w:t xml:space="preserve"> histo</w:t>
      </w:r>
      <w:r w:rsidR="005677BF">
        <w:t xml:space="preserve">ry </w:t>
      </w:r>
      <w:r w:rsidR="00D44D22">
        <w:t>of</w:t>
      </w:r>
      <w:r w:rsidR="005677BF">
        <w:t xml:space="preserve"> SEM</w:t>
      </w:r>
      <w:r w:rsidR="00D44D22">
        <w:t xml:space="preserve"> plus its</w:t>
      </w:r>
      <w:r>
        <w:t xml:space="preserve"> uses and controversies in the social sciences</w:t>
      </w:r>
      <w:r w:rsidR="005677BF">
        <w:t xml:space="preserve"> see Tarka (2018)</w:t>
      </w:r>
      <w:r w:rsidR="00006CF7">
        <w:t>.</w:t>
      </w:r>
    </w:p>
  </w:footnote>
  <w:footnote w:id="5">
    <w:p w14:paraId="3382E1A4" w14:textId="280086C8" w:rsidR="00526DFD" w:rsidRDefault="00526DFD">
      <w:pPr>
        <w:pStyle w:val="FootnoteText"/>
      </w:pPr>
      <w:r>
        <w:rPr>
          <w:rStyle w:val="FootnoteReference"/>
        </w:rPr>
        <w:footnoteRef/>
      </w:r>
      <w:r>
        <w:t xml:space="preserve"> </w:t>
      </w:r>
      <w:r w:rsidR="00DB2B6A">
        <w:t>F</w:t>
      </w:r>
      <w:r>
        <w:t xml:space="preserve">or a primer </w:t>
      </w:r>
      <w:r w:rsidR="0071327D">
        <w:t>on</w:t>
      </w:r>
      <w:r>
        <w:t xml:space="preserve"> MLM/HLM see Goldstein (2011).</w:t>
      </w:r>
    </w:p>
  </w:footnote>
  <w:footnote w:id="6">
    <w:p w14:paraId="2C09E07F" w14:textId="10C32FE9" w:rsidR="001C5D37" w:rsidRDefault="001C5D37">
      <w:pPr>
        <w:pStyle w:val="FootnoteText"/>
      </w:pPr>
      <w:r>
        <w:rPr>
          <w:rStyle w:val="FootnoteReference"/>
        </w:rPr>
        <w:footnoteRef/>
      </w:r>
      <w:r>
        <w:t xml:space="preserve"> </w:t>
      </w:r>
      <w:r>
        <w:rPr>
          <w:rFonts w:cstheme="minorHAnsi"/>
        </w:rPr>
        <w:t>For example, in cases where is low sample size at higher levels of analysis (e.g. many pupils but relatively few schools), reduction of inaccessible parameter estimates, and for cross-classified modelling (e.g. Asparouhov and Muthén, 2012).</w:t>
      </w:r>
    </w:p>
  </w:footnote>
  <w:footnote w:id="7">
    <w:p w14:paraId="762FEB1B" w14:textId="2B11C44E" w:rsidR="00996F45" w:rsidRDefault="00996F45">
      <w:pPr>
        <w:pStyle w:val="FootnoteText"/>
      </w:pPr>
      <w:r>
        <w:rPr>
          <w:rStyle w:val="FootnoteReference"/>
        </w:rPr>
        <w:footnoteRef/>
      </w:r>
      <w:r>
        <w:t xml:space="preserve"> For interested readers, an award-winning primer on Bayesian approaches to SEM is the textbook of Lee (2007)</w:t>
      </w:r>
      <w:r w:rsidR="001C5D37">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03414"/>
    <w:multiLevelType w:val="hybridMultilevel"/>
    <w:tmpl w:val="3CE2F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17F55E2"/>
    <w:multiLevelType w:val="hybridMultilevel"/>
    <w:tmpl w:val="E9BA1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rs Malmberg">
    <w15:presenceInfo w15:providerId="AD" w15:userId="S-1-5-21-4108065950-3740895298-1467213802-1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E8A"/>
    <w:rsid w:val="00004165"/>
    <w:rsid w:val="00004D0F"/>
    <w:rsid w:val="00006CF7"/>
    <w:rsid w:val="00016248"/>
    <w:rsid w:val="0003110B"/>
    <w:rsid w:val="0003280C"/>
    <w:rsid w:val="00036985"/>
    <w:rsid w:val="00036B95"/>
    <w:rsid w:val="00044AD1"/>
    <w:rsid w:val="00050C3C"/>
    <w:rsid w:val="0005182C"/>
    <w:rsid w:val="00084586"/>
    <w:rsid w:val="00096EA4"/>
    <w:rsid w:val="000A11A8"/>
    <w:rsid w:val="000A2A21"/>
    <w:rsid w:val="000A2B09"/>
    <w:rsid w:val="000A33D6"/>
    <w:rsid w:val="000A4848"/>
    <w:rsid w:val="000A797C"/>
    <w:rsid w:val="000C04AD"/>
    <w:rsid w:val="000C0506"/>
    <w:rsid w:val="000C3FDA"/>
    <w:rsid w:val="000C5085"/>
    <w:rsid w:val="000C5834"/>
    <w:rsid w:val="000C6814"/>
    <w:rsid w:val="000D1E08"/>
    <w:rsid w:val="000F2B96"/>
    <w:rsid w:val="000F6C58"/>
    <w:rsid w:val="00104699"/>
    <w:rsid w:val="00105249"/>
    <w:rsid w:val="00112D72"/>
    <w:rsid w:val="0011310A"/>
    <w:rsid w:val="00130FC8"/>
    <w:rsid w:val="00141021"/>
    <w:rsid w:val="00162435"/>
    <w:rsid w:val="00171E98"/>
    <w:rsid w:val="00172677"/>
    <w:rsid w:val="00172A67"/>
    <w:rsid w:val="001740E4"/>
    <w:rsid w:val="00175860"/>
    <w:rsid w:val="00180619"/>
    <w:rsid w:val="00180A02"/>
    <w:rsid w:val="00185804"/>
    <w:rsid w:val="0018687E"/>
    <w:rsid w:val="00196493"/>
    <w:rsid w:val="001A50BA"/>
    <w:rsid w:val="001B5310"/>
    <w:rsid w:val="001C5D37"/>
    <w:rsid w:val="001C7175"/>
    <w:rsid w:val="001C74A6"/>
    <w:rsid w:val="001D1DA9"/>
    <w:rsid w:val="001D7305"/>
    <w:rsid w:val="001E077C"/>
    <w:rsid w:val="001E1B9A"/>
    <w:rsid w:val="001E2482"/>
    <w:rsid w:val="001F1DA8"/>
    <w:rsid w:val="001F265B"/>
    <w:rsid w:val="001F2F94"/>
    <w:rsid w:val="001F3E6B"/>
    <w:rsid w:val="0020266F"/>
    <w:rsid w:val="00205397"/>
    <w:rsid w:val="00212682"/>
    <w:rsid w:val="00212BFD"/>
    <w:rsid w:val="002131CE"/>
    <w:rsid w:val="00214149"/>
    <w:rsid w:val="0021700E"/>
    <w:rsid w:val="002201C2"/>
    <w:rsid w:val="00226BC7"/>
    <w:rsid w:val="00227808"/>
    <w:rsid w:val="0024703A"/>
    <w:rsid w:val="002514BA"/>
    <w:rsid w:val="0025268C"/>
    <w:rsid w:val="00252AD2"/>
    <w:rsid w:val="0025356F"/>
    <w:rsid w:val="002553D0"/>
    <w:rsid w:val="002561FF"/>
    <w:rsid w:val="002610FB"/>
    <w:rsid w:val="00262099"/>
    <w:rsid w:val="002721DD"/>
    <w:rsid w:val="00275FA8"/>
    <w:rsid w:val="00277872"/>
    <w:rsid w:val="0028309D"/>
    <w:rsid w:val="00283480"/>
    <w:rsid w:val="0028414E"/>
    <w:rsid w:val="00291BB7"/>
    <w:rsid w:val="00295982"/>
    <w:rsid w:val="002A185B"/>
    <w:rsid w:val="002A3020"/>
    <w:rsid w:val="002A4E1B"/>
    <w:rsid w:val="002A76A2"/>
    <w:rsid w:val="002B1087"/>
    <w:rsid w:val="002B22AC"/>
    <w:rsid w:val="002B249F"/>
    <w:rsid w:val="002B69FC"/>
    <w:rsid w:val="002B6D50"/>
    <w:rsid w:val="002C0842"/>
    <w:rsid w:val="002C0DFD"/>
    <w:rsid w:val="002C4759"/>
    <w:rsid w:val="002C47B9"/>
    <w:rsid w:val="002C5EE8"/>
    <w:rsid w:val="002E22D3"/>
    <w:rsid w:val="002E3FF6"/>
    <w:rsid w:val="002E6968"/>
    <w:rsid w:val="002F1872"/>
    <w:rsid w:val="002F21D6"/>
    <w:rsid w:val="002F76CC"/>
    <w:rsid w:val="002F78C5"/>
    <w:rsid w:val="00304ED8"/>
    <w:rsid w:val="00321D5C"/>
    <w:rsid w:val="00331CC9"/>
    <w:rsid w:val="00331FE0"/>
    <w:rsid w:val="00340DA9"/>
    <w:rsid w:val="00345585"/>
    <w:rsid w:val="00352116"/>
    <w:rsid w:val="00356DB7"/>
    <w:rsid w:val="00360F77"/>
    <w:rsid w:val="00364D7E"/>
    <w:rsid w:val="00370912"/>
    <w:rsid w:val="00377A5E"/>
    <w:rsid w:val="00381139"/>
    <w:rsid w:val="003A1BB9"/>
    <w:rsid w:val="003B2605"/>
    <w:rsid w:val="003C049B"/>
    <w:rsid w:val="003C2E8A"/>
    <w:rsid w:val="003C766F"/>
    <w:rsid w:val="003F0240"/>
    <w:rsid w:val="003F268D"/>
    <w:rsid w:val="003F5650"/>
    <w:rsid w:val="004019B9"/>
    <w:rsid w:val="004060E9"/>
    <w:rsid w:val="0040640C"/>
    <w:rsid w:val="00412832"/>
    <w:rsid w:val="0041571B"/>
    <w:rsid w:val="00424D9B"/>
    <w:rsid w:val="00440EE0"/>
    <w:rsid w:val="00441EE1"/>
    <w:rsid w:val="00443822"/>
    <w:rsid w:val="00443AEA"/>
    <w:rsid w:val="00447E03"/>
    <w:rsid w:val="00450EB4"/>
    <w:rsid w:val="00452B62"/>
    <w:rsid w:val="004540F0"/>
    <w:rsid w:val="00457147"/>
    <w:rsid w:val="00470417"/>
    <w:rsid w:val="004730FB"/>
    <w:rsid w:val="004733D1"/>
    <w:rsid w:val="004821AA"/>
    <w:rsid w:val="00484C90"/>
    <w:rsid w:val="004927ED"/>
    <w:rsid w:val="004A2513"/>
    <w:rsid w:val="004A48C9"/>
    <w:rsid w:val="004A5022"/>
    <w:rsid w:val="004A5EDC"/>
    <w:rsid w:val="004A6DCE"/>
    <w:rsid w:val="004B13CA"/>
    <w:rsid w:val="004B25AE"/>
    <w:rsid w:val="004B32FD"/>
    <w:rsid w:val="004C0CE6"/>
    <w:rsid w:val="004C1A9C"/>
    <w:rsid w:val="004C238B"/>
    <w:rsid w:val="004D0442"/>
    <w:rsid w:val="004D0A12"/>
    <w:rsid w:val="004D4C0F"/>
    <w:rsid w:val="004D7DEC"/>
    <w:rsid w:val="004E1F22"/>
    <w:rsid w:val="004E6FB1"/>
    <w:rsid w:val="004F60CD"/>
    <w:rsid w:val="004F66EF"/>
    <w:rsid w:val="0050252D"/>
    <w:rsid w:val="00503548"/>
    <w:rsid w:val="005053AC"/>
    <w:rsid w:val="00515905"/>
    <w:rsid w:val="0052547C"/>
    <w:rsid w:val="00526DFD"/>
    <w:rsid w:val="00530034"/>
    <w:rsid w:val="00533DDB"/>
    <w:rsid w:val="00536F90"/>
    <w:rsid w:val="005370DA"/>
    <w:rsid w:val="005462DF"/>
    <w:rsid w:val="00560060"/>
    <w:rsid w:val="00561983"/>
    <w:rsid w:val="00566FF9"/>
    <w:rsid w:val="005677BF"/>
    <w:rsid w:val="005745C8"/>
    <w:rsid w:val="0059605B"/>
    <w:rsid w:val="005A5782"/>
    <w:rsid w:val="005A5A02"/>
    <w:rsid w:val="005B086A"/>
    <w:rsid w:val="005B5C38"/>
    <w:rsid w:val="005C162D"/>
    <w:rsid w:val="005C27B8"/>
    <w:rsid w:val="005D09F4"/>
    <w:rsid w:val="005E07DD"/>
    <w:rsid w:val="005E5883"/>
    <w:rsid w:val="005F491C"/>
    <w:rsid w:val="006066AC"/>
    <w:rsid w:val="006072A1"/>
    <w:rsid w:val="0061131F"/>
    <w:rsid w:val="00612FD7"/>
    <w:rsid w:val="006142A0"/>
    <w:rsid w:val="0061575D"/>
    <w:rsid w:val="00616A2D"/>
    <w:rsid w:val="00646274"/>
    <w:rsid w:val="006471C6"/>
    <w:rsid w:val="00651171"/>
    <w:rsid w:val="006601E3"/>
    <w:rsid w:val="0066136B"/>
    <w:rsid w:val="00661C9B"/>
    <w:rsid w:val="006705E0"/>
    <w:rsid w:val="00672FA1"/>
    <w:rsid w:val="00683D4F"/>
    <w:rsid w:val="00693DE8"/>
    <w:rsid w:val="0069506A"/>
    <w:rsid w:val="006A7E24"/>
    <w:rsid w:val="006C6B21"/>
    <w:rsid w:val="006D0D7D"/>
    <w:rsid w:val="006D55F7"/>
    <w:rsid w:val="006D56B1"/>
    <w:rsid w:val="006E253E"/>
    <w:rsid w:val="006E33C3"/>
    <w:rsid w:val="006E4CE7"/>
    <w:rsid w:val="006F0255"/>
    <w:rsid w:val="006F0B58"/>
    <w:rsid w:val="0070191A"/>
    <w:rsid w:val="0071327D"/>
    <w:rsid w:val="00723795"/>
    <w:rsid w:val="00727F6C"/>
    <w:rsid w:val="0073245F"/>
    <w:rsid w:val="007343DC"/>
    <w:rsid w:val="00740751"/>
    <w:rsid w:val="00743710"/>
    <w:rsid w:val="0074714C"/>
    <w:rsid w:val="00747AC9"/>
    <w:rsid w:val="00751CE4"/>
    <w:rsid w:val="0075313C"/>
    <w:rsid w:val="00760322"/>
    <w:rsid w:val="00761BCE"/>
    <w:rsid w:val="007640D4"/>
    <w:rsid w:val="007724A0"/>
    <w:rsid w:val="0078183A"/>
    <w:rsid w:val="00783B8A"/>
    <w:rsid w:val="00790392"/>
    <w:rsid w:val="007904E4"/>
    <w:rsid w:val="00793C0F"/>
    <w:rsid w:val="007A41BC"/>
    <w:rsid w:val="007B361E"/>
    <w:rsid w:val="007B4C2F"/>
    <w:rsid w:val="007B57DE"/>
    <w:rsid w:val="007B7949"/>
    <w:rsid w:val="007C5CDF"/>
    <w:rsid w:val="007D1140"/>
    <w:rsid w:val="007D2205"/>
    <w:rsid w:val="007D403E"/>
    <w:rsid w:val="007E2010"/>
    <w:rsid w:val="007F5940"/>
    <w:rsid w:val="008017B9"/>
    <w:rsid w:val="00805089"/>
    <w:rsid w:val="00805AC1"/>
    <w:rsid w:val="00806367"/>
    <w:rsid w:val="00807A4C"/>
    <w:rsid w:val="00813CFF"/>
    <w:rsid w:val="00817030"/>
    <w:rsid w:val="00821FEC"/>
    <w:rsid w:val="008275D0"/>
    <w:rsid w:val="00830B56"/>
    <w:rsid w:val="00831FD7"/>
    <w:rsid w:val="0084228E"/>
    <w:rsid w:val="0084435A"/>
    <w:rsid w:val="008508C8"/>
    <w:rsid w:val="00851C6D"/>
    <w:rsid w:val="00856618"/>
    <w:rsid w:val="00857B32"/>
    <w:rsid w:val="008715F7"/>
    <w:rsid w:val="0087254C"/>
    <w:rsid w:val="00880A21"/>
    <w:rsid w:val="0088526A"/>
    <w:rsid w:val="0089033B"/>
    <w:rsid w:val="00894671"/>
    <w:rsid w:val="008A05B1"/>
    <w:rsid w:val="008A4296"/>
    <w:rsid w:val="008B0884"/>
    <w:rsid w:val="008B325C"/>
    <w:rsid w:val="008B66CC"/>
    <w:rsid w:val="008B7E9A"/>
    <w:rsid w:val="008C1EA1"/>
    <w:rsid w:val="008F259E"/>
    <w:rsid w:val="008F2DBD"/>
    <w:rsid w:val="00911263"/>
    <w:rsid w:val="009119F4"/>
    <w:rsid w:val="00911DE9"/>
    <w:rsid w:val="009156A5"/>
    <w:rsid w:val="009174B3"/>
    <w:rsid w:val="00917FE0"/>
    <w:rsid w:val="00941C46"/>
    <w:rsid w:val="009448AA"/>
    <w:rsid w:val="00947194"/>
    <w:rsid w:val="009545C2"/>
    <w:rsid w:val="00957FD3"/>
    <w:rsid w:val="00962244"/>
    <w:rsid w:val="00967FC3"/>
    <w:rsid w:val="00980B30"/>
    <w:rsid w:val="00993FC1"/>
    <w:rsid w:val="009951C0"/>
    <w:rsid w:val="00996F45"/>
    <w:rsid w:val="00997785"/>
    <w:rsid w:val="009B6868"/>
    <w:rsid w:val="009B6CF4"/>
    <w:rsid w:val="009D007F"/>
    <w:rsid w:val="009D07FB"/>
    <w:rsid w:val="009D178E"/>
    <w:rsid w:val="009D364A"/>
    <w:rsid w:val="009E099F"/>
    <w:rsid w:val="009E2032"/>
    <w:rsid w:val="009E3183"/>
    <w:rsid w:val="009E4080"/>
    <w:rsid w:val="009F49F7"/>
    <w:rsid w:val="00A07A0F"/>
    <w:rsid w:val="00A113FC"/>
    <w:rsid w:val="00A21A65"/>
    <w:rsid w:val="00A24E6B"/>
    <w:rsid w:val="00A3036B"/>
    <w:rsid w:val="00A33B45"/>
    <w:rsid w:val="00A52EF2"/>
    <w:rsid w:val="00A5666F"/>
    <w:rsid w:val="00A61D7B"/>
    <w:rsid w:val="00A6793F"/>
    <w:rsid w:val="00A928A1"/>
    <w:rsid w:val="00A93CCB"/>
    <w:rsid w:val="00A93F7E"/>
    <w:rsid w:val="00A94E32"/>
    <w:rsid w:val="00AA2CCE"/>
    <w:rsid w:val="00AA436E"/>
    <w:rsid w:val="00AA5A03"/>
    <w:rsid w:val="00AC5F55"/>
    <w:rsid w:val="00AC7034"/>
    <w:rsid w:val="00AD01F7"/>
    <w:rsid w:val="00AD2608"/>
    <w:rsid w:val="00AD2D32"/>
    <w:rsid w:val="00AE1ACB"/>
    <w:rsid w:val="00AE2849"/>
    <w:rsid w:val="00AE3D3A"/>
    <w:rsid w:val="00AE585C"/>
    <w:rsid w:val="00AF0824"/>
    <w:rsid w:val="00AF2852"/>
    <w:rsid w:val="00B01D27"/>
    <w:rsid w:val="00B06FFC"/>
    <w:rsid w:val="00B15768"/>
    <w:rsid w:val="00B17ECB"/>
    <w:rsid w:val="00B17F5B"/>
    <w:rsid w:val="00B21524"/>
    <w:rsid w:val="00B2153D"/>
    <w:rsid w:val="00B25976"/>
    <w:rsid w:val="00B34EA9"/>
    <w:rsid w:val="00B369EC"/>
    <w:rsid w:val="00B37EBC"/>
    <w:rsid w:val="00B41430"/>
    <w:rsid w:val="00B44C18"/>
    <w:rsid w:val="00B518E8"/>
    <w:rsid w:val="00B54613"/>
    <w:rsid w:val="00B56196"/>
    <w:rsid w:val="00B56ED8"/>
    <w:rsid w:val="00B619BC"/>
    <w:rsid w:val="00B63EC1"/>
    <w:rsid w:val="00B661F0"/>
    <w:rsid w:val="00B70524"/>
    <w:rsid w:val="00B805C4"/>
    <w:rsid w:val="00B818EC"/>
    <w:rsid w:val="00B87563"/>
    <w:rsid w:val="00BA1C95"/>
    <w:rsid w:val="00BB3279"/>
    <w:rsid w:val="00BD0295"/>
    <w:rsid w:val="00BD372D"/>
    <w:rsid w:val="00BD609A"/>
    <w:rsid w:val="00BE2042"/>
    <w:rsid w:val="00BE2C94"/>
    <w:rsid w:val="00BE6982"/>
    <w:rsid w:val="00BE6B04"/>
    <w:rsid w:val="00BE7885"/>
    <w:rsid w:val="00BF340E"/>
    <w:rsid w:val="00C03B40"/>
    <w:rsid w:val="00C13B7F"/>
    <w:rsid w:val="00C14F5E"/>
    <w:rsid w:val="00C2442D"/>
    <w:rsid w:val="00C253D2"/>
    <w:rsid w:val="00C27B44"/>
    <w:rsid w:val="00C353F8"/>
    <w:rsid w:val="00C371AB"/>
    <w:rsid w:val="00C37A1F"/>
    <w:rsid w:val="00C72F7E"/>
    <w:rsid w:val="00C85002"/>
    <w:rsid w:val="00C91AD0"/>
    <w:rsid w:val="00C933EB"/>
    <w:rsid w:val="00CA53D6"/>
    <w:rsid w:val="00CB0530"/>
    <w:rsid w:val="00CB1B20"/>
    <w:rsid w:val="00CC0345"/>
    <w:rsid w:val="00CD0660"/>
    <w:rsid w:val="00CD1284"/>
    <w:rsid w:val="00CD759E"/>
    <w:rsid w:val="00CE6E94"/>
    <w:rsid w:val="00CE6FF3"/>
    <w:rsid w:val="00CE7B78"/>
    <w:rsid w:val="00CF1C06"/>
    <w:rsid w:val="00D01594"/>
    <w:rsid w:val="00D02BBB"/>
    <w:rsid w:val="00D0726E"/>
    <w:rsid w:val="00D07C07"/>
    <w:rsid w:val="00D13678"/>
    <w:rsid w:val="00D15368"/>
    <w:rsid w:val="00D17CBA"/>
    <w:rsid w:val="00D227B7"/>
    <w:rsid w:val="00D24385"/>
    <w:rsid w:val="00D305A0"/>
    <w:rsid w:val="00D357A8"/>
    <w:rsid w:val="00D401D5"/>
    <w:rsid w:val="00D43D6E"/>
    <w:rsid w:val="00D44D22"/>
    <w:rsid w:val="00D51CC3"/>
    <w:rsid w:val="00D57EEF"/>
    <w:rsid w:val="00D75D4F"/>
    <w:rsid w:val="00D84C09"/>
    <w:rsid w:val="00D93A0F"/>
    <w:rsid w:val="00DA05FD"/>
    <w:rsid w:val="00DA0F28"/>
    <w:rsid w:val="00DA4189"/>
    <w:rsid w:val="00DA5871"/>
    <w:rsid w:val="00DB2B6A"/>
    <w:rsid w:val="00DB6241"/>
    <w:rsid w:val="00DB7B1E"/>
    <w:rsid w:val="00DC0CCF"/>
    <w:rsid w:val="00DC46E2"/>
    <w:rsid w:val="00DC4DBF"/>
    <w:rsid w:val="00DD0621"/>
    <w:rsid w:val="00DD288F"/>
    <w:rsid w:val="00DD5539"/>
    <w:rsid w:val="00DD5C1E"/>
    <w:rsid w:val="00DE01D4"/>
    <w:rsid w:val="00DE480C"/>
    <w:rsid w:val="00DF363C"/>
    <w:rsid w:val="00E035E0"/>
    <w:rsid w:val="00E0566E"/>
    <w:rsid w:val="00E40792"/>
    <w:rsid w:val="00E51B1F"/>
    <w:rsid w:val="00E53236"/>
    <w:rsid w:val="00E543BA"/>
    <w:rsid w:val="00E63191"/>
    <w:rsid w:val="00E74099"/>
    <w:rsid w:val="00E74BE6"/>
    <w:rsid w:val="00E855B9"/>
    <w:rsid w:val="00E91EE2"/>
    <w:rsid w:val="00EA5B7B"/>
    <w:rsid w:val="00EB53C4"/>
    <w:rsid w:val="00EB5EB2"/>
    <w:rsid w:val="00EC1181"/>
    <w:rsid w:val="00ED3200"/>
    <w:rsid w:val="00ED3B82"/>
    <w:rsid w:val="00ED573F"/>
    <w:rsid w:val="00ED6E28"/>
    <w:rsid w:val="00ED71CF"/>
    <w:rsid w:val="00EE01E2"/>
    <w:rsid w:val="00EE5BD6"/>
    <w:rsid w:val="00EF50ED"/>
    <w:rsid w:val="00EF63D0"/>
    <w:rsid w:val="00F0010B"/>
    <w:rsid w:val="00F019E8"/>
    <w:rsid w:val="00F04F4D"/>
    <w:rsid w:val="00F06AC9"/>
    <w:rsid w:val="00F10B05"/>
    <w:rsid w:val="00F10CB7"/>
    <w:rsid w:val="00F1599F"/>
    <w:rsid w:val="00F22515"/>
    <w:rsid w:val="00F25D12"/>
    <w:rsid w:val="00F2788B"/>
    <w:rsid w:val="00F33A1C"/>
    <w:rsid w:val="00F35046"/>
    <w:rsid w:val="00F440A4"/>
    <w:rsid w:val="00F50FE4"/>
    <w:rsid w:val="00F51B71"/>
    <w:rsid w:val="00F55CC5"/>
    <w:rsid w:val="00F56F5C"/>
    <w:rsid w:val="00F76A39"/>
    <w:rsid w:val="00F94526"/>
    <w:rsid w:val="00F94B12"/>
    <w:rsid w:val="00F953A4"/>
    <w:rsid w:val="00FA51C6"/>
    <w:rsid w:val="00FA646C"/>
    <w:rsid w:val="00FC318C"/>
    <w:rsid w:val="00FD44F7"/>
    <w:rsid w:val="00FD553A"/>
    <w:rsid w:val="00FD6896"/>
    <w:rsid w:val="00FE4155"/>
    <w:rsid w:val="00FE7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2B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C1181"/>
    <w:rPr>
      <w:color w:val="0000FF" w:themeColor="hyperlink"/>
      <w:u w:val="single"/>
    </w:rPr>
  </w:style>
  <w:style w:type="paragraph" w:styleId="ListParagraph">
    <w:name w:val="List Paragraph"/>
    <w:basedOn w:val="Normal"/>
    <w:uiPriority w:val="34"/>
    <w:qFormat/>
    <w:rsid w:val="00FD6896"/>
    <w:pPr>
      <w:ind w:left="720"/>
      <w:contextualSpacing/>
    </w:pPr>
  </w:style>
  <w:style w:type="paragraph" w:styleId="FootnoteText">
    <w:name w:val="footnote text"/>
    <w:basedOn w:val="Normal"/>
    <w:link w:val="FootnoteTextChar"/>
    <w:uiPriority w:val="99"/>
    <w:semiHidden/>
    <w:unhideWhenUsed/>
    <w:rsid w:val="00807A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7A4C"/>
    <w:rPr>
      <w:sz w:val="20"/>
      <w:szCs w:val="20"/>
    </w:rPr>
  </w:style>
  <w:style w:type="character" w:styleId="FootnoteReference">
    <w:name w:val="footnote reference"/>
    <w:basedOn w:val="DefaultParagraphFont"/>
    <w:uiPriority w:val="99"/>
    <w:semiHidden/>
    <w:unhideWhenUsed/>
    <w:rsid w:val="00807A4C"/>
    <w:rPr>
      <w:vertAlign w:val="superscript"/>
    </w:rPr>
  </w:style>
  <w:style w:type="paragraph" w:styleId="BalloonText">
    <w:name w:val="Balloon Text"/>
    <w:basedOn w:val="Normal"/>
    <w:link w:val="BalloonTextChar"/>
    <w:uiPriority w:val="99"/>
    <w:semiHidden/>
    <w:unhideWhenUsed/>
    <w:rsid w:val="00D07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26E"/>
    <w:rPr>
      <w:rFonts w:ascii="Tahoma" w:hAnsi="Tahoma" w:cs="Tahoma"/>
      <w:sz w:val="16"/>
      <w:szCs w:val="16"/>
    </w:rPr>
  </w:style>
  <w:style w:type="paragraph" w:styleId="Header">
    <w:name w:val="header"/>
    <w:basedOn w:val="Normal"/>
    <w:link w:val="HeaderChar"/>
    <w:uiPriority w:val="99"/>
    <w:unhideWhenUsed/>
    <w:rsid w:val="000C0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4AD"/>
  </w:style>
  <w:style w:type="paragraph" w:styleId="Footer">
    <w:name w:val="footer"/>
    <w:basedOn w:val="Normal"/>
    <w:link w:val="FooterChar"/>
    <w:uiPriority w:val="99"/>
    <w:unhideWhenUsed/>
    <w:rsid w:val="000C0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4AD"/>
  </w:style>
  <w:style w:type="character" w:styleId="CommentReference">
    <w:name w:val="annotation reference"/>
    <w:basedOn w:val="DefaultParagraphFont"/>
    <w:uiPriority w:val="99"/>
    <w:semiHidden/>
    <w:unhideWhenUsed/>
    <w:rsid w:val="00E0566E"/>
    <w:rPr>
      <w:sz w:val="16"/>
      <w:szCs w:val="16"/>
    </w:rPr>
  </w:style>
  <w:style w:type="paragraph" w:styleId="CommentText">
    <w:name w:val="annotation text"/>
    <w:basedOn w:val="Normal"/>
    <w:link w:val="CommentTextChar"/>
    <w:uiPriority w:val="99"/>
    <w:unhideWhenUsed/>
    <w:rsid w:val="00E0566E"/>
    <w:pPr>
      <w:spacing w:line="240" w:lineRule="auto"/>
    </w:pPr>
    <w:rPr>
      <w:sz w:val="20"/>
      <w:szCs w:val="20"/>
    </w:rPr>
  </w:style>
  <w:style w:type="character" w:customStyle="1" w:styleId="CommentTextChar">
    <w:name w:val="Comment Text Char"/>
    <w:basedOn w:val="DefaultParagraphFont"/>
    <w:link w:val="CommentText"/>
    <w:uiPriority w:val="99"/>
    <w:rsid w:val="00E0566E"/>
    <w:rPr>
      <w:sz w:val="20"/>
      <w:szCs w:val="20"/>
    </w:rPr>
  </w:style>
  <w:style w:type="paragraph" w:styleId="CommentSubject">
    <w:name w:val="annotation subject"/>
    <w:basedOn w:val="CommentText"/>
    <w:next w:val="CommentText"/>
    <w:link w:val="CommentSubjectChar"/>
    <w:uiPriority w:val="99"/>
    <w:semiHidden/>
    <w:unhideWhenUsed/>
    <w:rsid w:val="00E0566E"/>
    <w:rPr>
      <w:b/>
      <w:bCs/>
    </w:rPr>
  </w:style>
  <w:style w:type="character" w:customStyle="1" w:styleId="CommentSubjectChar">
    <w:name w:val="Comment Subject Char"/>
    <w:basedOn w:val="CommentTextChar"/>
    <w:link w:val="CommentSubject"/>
    <w:uiPriority w:val="99"/>
    <w:semiHidden/>
    <w:rsid w:val="00E0566E"/>
    <w:rPr>
      <w:b/>
      <w:bCs/>
      <w:sz w:val="20"/>
      <w:szCs w:val="20"/>
    </w:rPr>
  </w:style>
  <w:style w:type="character" w:customStyle="1" w:styleId="UnresolvedMention1">
    <w:name w:val="Unresolved Mention1"/>
    <w:basedOn w:val="DefaultParagraphFont"/>
    <w:uiPriority w:val="99"/>
    <w:semiHidden/>
    <w:unhideWhenUsed/>
    <w:rsid w:val="0084228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2B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C1181"/>
    <w:rPr>
      <w:color w:val="0000FF" w:themeColor="hyperlink"/>
      <w:u w:val="single"/>
    </w:rPr>
  </w:style>
  <w:style w:type="paragraph" w:styleId="ListParagraph">
    <w:name w:val="List Paragraph"/>
    <w:basedOn w:val="Normal"/>
    <w:uiPriority w:val="34"/>
    <w:qFormat/>
    <w:rsid w:val="00FD6896"/>
    <w:pPr>
      <w:ind w:left="720"/>
      <w:contextualSpacing/>
    </w:pPr>
  </w:style>
  <w:style w:type="paragraph" w:styleId="FootnoteText">
    <w:name w:val="footnote text"/>
    <w:basedOn w:val="Normal"/>
    <w:link w:val="FootnoteTextChar"/>
    <w:uiPriority w:val="99"/>
    <w:semiHidden/>
    <w:unhideWhenUsed/>
    <w:rsid w:val="00807A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7A4C"/>
    <w:rPr>
      <w:sz w:val="20"/>
      <w:szCs w:val="20"/>
    </w:rPr>
  </w:style>
  <w:style w:type="character" w:styleId="FootnoteReference">
    <w:name w:val="footnote reference"/>
    <w:basedOn w:val="DefaultParagraphFont"/>
    <w:uiPriority w:val="99"/>
    <w:semiHidden/>
    <w:unhideWhenUsed/>
    <w:rsid w:val="00807A4C"/>
    <w:rPr>
      <w:vertAlign w:val="superscript"/>
    </w:rPr>
  </w:style>
  <w:style w:type="paragraph" w:styleId="BalloonText">
    <w:name w:val="Balloon Text"/>
    <w:basedOn w:val="Normal"/>
    <w:link w:val="BalloonTextChar"/>
    <w:uiPriority w:val="99"/>
    <w:semiHidden/>
    <w:unhideWhenUsed/>
    <w:rsid w:val="00D07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26E"/>
    <w:rPr>
      <w:rFonts w:ascii="Tahoma" w:hAnsi="Tahoma" w:cs="Tahoma"/>
      <w:sz w:val="16"/>
      <w:szCs w:val="16"/>
    </w:rPr>
  </w:style>
  <w:style w:type="paragraph" w:styleId="Header">
    <w:name w:val="header"/>
    <w:basedOn w:val="Normal"/>
    <w:link w:val="HeaderChar"/>
    <w:uiPriority w:val="99"/>
    <w:unhideWhenUsed/>
    <w:rsid w:val="000C0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4AD"/>
  </w:style>
  <w:style w:type="paragraph" w:styleId="Footer">
    <w:name w:val="footer"/>
    <w:basedOn w:val="Normal"/>
    <w:link w:val="FooterChar"/>
    <w:uiPriority w:val="99"/>
    <w:unhideWhenUsed/>
    <w:rsid w:val="000C0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4AD"/>
  </w:style>
  <w:style w:type="character" w:styleId="CommentReference">
    <w:name w:val="annotation reference"/>
    <w:basedOn w:val="DefaultParagraphFont"/>
    <w:uiPriority w:val="99"/>
    <w:semiHidden/>
    <w:unhideWhenUsed/>
    <w:rsid w:val="00E0566E"/>
    <w:rPr>
      <w:sz w:val="16"/>
      <w:szCs w:val="16"/>
    </w:rPr>
  </w:style>
  <w:style w:type="paragraph" w:styleId="CommentText">
    <w:name w:val="annotation text"/>
    <w:basedOn w:val="Normal"/>
    <w:link w:val="CommentTextChar"/>
    <w:uiPriority w:val="99"/>
    <w:unhideWhenUsed/>
    <w:rsid w:val="00E0566E"/>
    <w:pPr>
      <w:spacing w:line="240" w:lineRule="auto"/>
    </w:pPr>
    <w:rPr>
      <w:sz w:val="20"/>
      <w:szCs w:val="20"/>
    </w:rPr>
  </w:style>
  <w:style w:type="character" w:customStyle="1" w:styleId="CommentTextChar">
    <w:name w:val="Comment Text Char"/>
    <w:basedOn w:val="DefaultParagraphFont"/>
    <w:link w:val="CommentText"/>
    <w:uiPriority w:val="99"/>
    <w:rsid w:val="00E0566E"/>
    <w:rPr>
      <w:sz w:val="20"/>
      <w:szCs w:val="20"/>
    </w:rPr>
  </w:style>
  <w:style w:type="paragraph" w:styleId="CommentSubject">
    <w:name w:val="annotation subject"/>
    <w:basedOn w:val="CommentText"/>
    <w:next w:val="CommentText"/>
    <w:link w:val="CommentSubjectChar"/>
    <w:uiPriority w:val="99"/>
    <w:semiHidden/>
    <w:unhideWhenUsed/>
    <w:rsid w:val="00E0566E"/>
    <w:rPr>
      <w:b/>
      <w:bCs/>
    </w:rPr>
  </w:style>
  <w:style w:type="character" w:customStyle="1" w:styleId="CommentSubjectChar">
    <w:name w:val="Comment Subject Char"/>
    <w:basedOn w:val="CommentTextChar"/>
    <w:link w:val="CommentSubject"/>
    <w:uiPriority w:val="99"/>
    <w:semiHidden/>
    <w:rsid w:val="00E0566E"/>
    <w:rPr>
      <w:b/>
      <w:bCs/>
      <w:sz w:val="20"/>
      <w:szCs w:val="20"/>
    </w:rPr>
  </w:style>
  <w:style w:type="character" w:customStyle="1" w:styleId="UnresolvedMention1">
    <w:name w:val="Unresolved Mention1"/>
    <w:basedOn w:val="DefaultParagraphFont"/>
    <w:uiPriority w:val="99"/>
    <w:semiHidden/>
    <w:unhideWhenUsed/>
    <w:rsid w:val="00842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62603">
      <w:bodyDiv w:val="1"/>
      <w:marLeft w:val="0"/>
      <w:marRight w:val="0"/>
      <w:marTop w:val="0"/>
      <w:marBottom w:val="0"/>
      <w:divBdr>
        <w:top w:val="none" w:sz="0" w:space="0" w:color="auto"/>
        <w:left w:val="none" w:sz="0" w:space="0" w:color="auto"/>
        <w:bottom w:val="none" w:sz="0" w:space="0" w:color="auto"/>
        <w:right w:val="none" w:sz="0" w:space="0" w:color="auto"/>
      </w:divBdr>
    </w:div>
    <w:div w:id="355929085">
      <w:bodyDiv w:val="1"/>
      <w:marLeft w:val="0"/>
      <w:marRight w:val="0"/>
      <w:marTop w:val="0"/>
      <w:marBottom w:val="0"/>
      <w:divBdr>
        <w:top w:val="none" w:sz="0" w:space="0" w:color="auto"/>
        <w:left w:val="none" w:sz="0" w:space="0" w:color="auto"/>
        <w:bottom w:val="none" w:sz="0" w:space="0" w:color="auto"/>
        <w:right w:val="none" w:sz="0" w:space="0" w:color="auto"/>
      </w:divBdr>
    </w:div>
    <w:div w:id="412706587">
      <w:bodyDiv w:val="1"/>
      <w:marLeft w:val="0"/>
      <w:marRight w:val="0"/>
      <w:marTop w:val="0"/>
      <w:marBottom w:val="0"/>
      <w:divBdr>
        <w:top w:val="none" w:sz="0" w:space="0" w:color="auto"/>
        <w:left w:val="none" w:sz="0" w:space="0" w:color="auto"/>
        <w:bottom w:val="none" w:sz="0" w:space="0" w:color="auto"/>
        <w:right w:val="none" w:sz="0" w:space="0" w:color="auto"/>
      </w:divBdr>
    </w:div>
    <w:div w:id="533541690">
      <w:bodyDiv w:val="1"/>
      <w:marLeft w:val="0"/>
      <w:marRight w:val="0"/>
      <w:marTop w:val="0"/>
      <w:marBottom w:val="0"/>
      <w:divBdr>
        <w:top w:val="none" w:sz="0" w:space="0" w:color="auto"/>
        <w:left w:val="none" w:sz="0" w:space="0" w:color="auto"/>
        <w:bottom w:val="none" w:sz="0" w:space="0" w:color="auto"/>
        <w:right w:val="none" w:sz="0" w:space="0" w:color="auto"/>
      </w:divBdr>
    </w:div>
    <w:div w:id="543639631">
      <w:bodyDiv w:val="1"/>
      <w:marLeft w:val="0"/>
      <w:marRight w:val="0"/>
      <w:marTop w:val="0"/>
      <w:marBottom w:val="0"/>
      <w:divBdr>
        <w:top w:val="none" w:sz="0" w:space="0" w:color="auto"/>
        <w:left w:val="none" w:sz="0" w:space="0" w:color="auto"/>
        <w:bottom w:val="none" w:sz="0" w:space="0" w:color="auto"/>
        <w:right w:val="none" w:sz="0" w:space="0" w:color="auto"/>
      </w:divBdr>
    </w:div>
    <w:div w:id="608438708">
      <w:bodyDiv w:val="1"/>
      <w:marLeft w:val="0"/>
      <w:marRight w:val="0"/>
      <w:marTop w:val="0"/>
      <w:marBottom w:val="0"/>
      <w:divBdr>
        <w:top w:val="none" w:sz="0" w:space="0" w:color="auto"/>
        <w:left w:val="none" w:sz="0" w:space="0" w:color="auto"/>
        <w:bottom w:val="none" w:sz="0" w:space="0" w:color="auto"/>
        <w:right w:val="none" w:sz="0" w:space="0" w:color="auto"/>
      </w:divBdr>
    </w:div>
    <w:div w:id="739905371">
      <w:bodyDiv w:val="1"/>
      <w:marLeft w:val="0"/>
      <w:marRight w:val="0"/>
      <w:marTop w:val="0"/>
      <w:marBottom w:val="0"/>
      <w:divBdr>
        <w:top w:val="none" w:sz="0" w:space="0" w:color="auto"/>
        <w:left w:val="none" w:sz="0" w:space="0" w:color="auto"/>
        <w:bottom w:val="none" w:sz="0" w:space="0" w:color="auto"/>
        <w:right w:val="none" w:sz="0" w:space="0" w:color="auto"/>
      </w:divBdr>
    </w:div>
    <w:div w:id="771125795">
      <w:bodyDiv w:val="1"/>
      <w:marLeft w:val="0"/>
      <w:marRight w:val="0"/>
      <w:marTop w:val="0"/>
      <w:marBottom w:val="0"/>
      <w:divBdr>
        <w:top w:val="none" w:sz="0" w:space="0" w:color="auto"/>
        <w:left w:val="none" w:sz="0" w:space="0" w:color="auto"/>
        <w:bottom w:val="none" w:sz="0" w:space="0" w:color="auto"/>
        <w:right w:val="none" w:sz="0" w:space="0" w:color="auto"/>
      </w:divBdr>
    </w:div>
    <w:div w:id="820848635">
      <w:bodyDiv w:val="1"/>
      <w:marLeft w:val="0"/>
      <w:marRight w:val="0"/>
      <w:marTop w:val="0"/>
      <w:marBottom w:val="0"/>
      <w:divBdr>
        <w:top w:val="none" w:sz="0" w:space="0" w:color="auto"/>
        <w:left w:val="none" w:sz="0" w:space="0" w:color="auto"/>
        <w:bottom w:val="none" w:sz="0" w:space="0" w:color="auto"/>
        <w:right w:val="none" w:sz="0" w:space="0" w:color="auto"/>
      </w:divBdr>
    </w:div>
    <w:div w:id="908883935">
      <w:bodyDiv w:val="1"/>
      <w:marLeft w:val="0"/>
      <w:marRight w:val="0"/>
      <w:marTop w:val="0"/>
      <w:marBottom w:val="0"/>
      <w:divBdr>
        <w:top w:val="none" w:sz="0" w:space="0" w:color="auto"/>
        <w:left w:val="none" w:sz="0" w:space="0" w:color="auto"/>
        <w:bottom w:val="none" w:sz="0" w:space="0" w:color="auto"/>
        <w:right w:val="none" w:sz="0" w:space="0" w:color="auto"/>
      </w:divBdr>
    </w:div>
    <w:div w:id="1047753564">
      <w:bodyDiv w:val="1"/>
      <w:marLeft w:val="0"/>
      <w:marRight w:val="0"/>
      <w:marTop w:val="0"/>
      <w:marBottom w:val="0"/>
      <w:divBdr>
        <w:top w:val="none" w:sz="0" w:space="0" w:color="auto"/>
        <w:left w:val="none" w:sz="0" w:space="0" w:color="auto"/>
        <w:bottom w:val="none" w:sz="0" w:space="0" w:color="auto"/>
        <w:right w:val="none" w:sz="0" w:space="0" w:color="auto"/>
      </w:divBdr>
    </w:div>
    <w:div w:id="1517160325">
      <w:bodyDiv w:val="1"/>
      <w:marLeft w:val="0"/>
      <w:marRight w:val="0"/>
      <w:marTop w:val="0"/>
      <w:marBottom w:val="0"/>
      <w:divBdr>
        <w:top w:val="none" w:sz="0" w:space="0" w:color="auto"/>
        <w:left w:val="none" w:sz="0" w:space="0" w:color="auto"/>
        <w:bottom w:val="none" w:sz="0" w:space="0" w:color="auto"/>
        <w:right w:val="none" w:sz="0" w:space="0" w:color="auto"/>
      </w:divBdr>
    </w:div>
    <w:div w:id="1628733153">
      <w:bodyDiv w:val="1"/>
      <w:marLeft w:val="0"/>
      <w:marRight w:val="0"/>
      <w:marTop w:val="0"/>
      <w:marBottom w:val="0"/>
      <w:divBdr>
        <w:top w:val="none" w:sz="0" w:space="0" w:color="auto"/>
        <w:left w:val="none" w:sz="0" w:space="0" w:color="auto"/>
        <w:bottom w:val="none" w:sz="0" w:space="0" w:color="auto"/>
        <w:right w:val="none" w:sz="0" w:space="0" w:color="auto"/>
      </w:divBdr>
      <w:divsChild>
        <w:div w:id="913007883">
          <w:marLeft w:val="0"/>
          <w:marRight w:val="0"/>
          <w:marTop w:val="0"/>
          <w:marBottom w:val="0"/>
          <w:divBdr>
            <w:top w:val="none" w:sz="0" w:space="0" w:color="auto"/>
            <w:left w:val="none" w:sz="0" w:space="0" w:color="auto"/>
            <w:bottom w:val="none" w:sz="0" w:space="0" w:color="auto"/>
            <w:right w:val="none" w:sz="0" w:space="0" w:color="auto"/>
          </w:divBdr>
          <w:divsChild>
            <w:div w:id="1921215210">
              <w:marLeft w:val="0"/>
              <w:marRight w:val="0"/>
              <w:marTop w:val="0"/>
              <w:marBottom w:val="0"/>
              <w:divBdr>
                <w:top w:val="none" w:sz="0" w:space="0" w:color="auto"/>
                <w:left w:val="none" w:sz="0" w:space="0" w:color="auto"/>
                <w:bottom w:val="none" w:sz="0" w:space="0" w:color="auto"/>
                <w:right w:val="none" w:sz="0" w:space="0" w:color="auto"/>
              </w:divBdr>
            </w:div>
          </w:divsChild>
        </w:div>
        <w:div w:id="2011829281">
          <w:marLeft w:val="0"/>
          <w:marRight w:val="0"/>
          <w:marTop w:val="0"/>
          <w:marBottom w:val="0"/>
          <w:divBdr>
            <w:top w:val="none" w:sz="0" w:space="0" w:color="auto"/>
            <w:left w:val="none" w:sz="0" w:space="0" w:color="auto"/>
            <w:bottom w:val="none" w:sz="0" w:space="0" w:color="auto"/>
            <w:right w:val="none" w:sz="0" w:space="0" w:color="auto"/>
          </w:divBdr>
        </w:div>
        <w:div w:id="1369333209">
          <w:marLeft w:val="0"/>
          <w:marRight w:val="0"/>
          <w:marTop w:val="0"/>
          <w:marBottom w:val="0"/>
          <w:divBdr>
            <w:top w:val="none" w:sz="0" w:space="0" w:color="auto"/>
            <w:left w:val="none" w:sz="0" w:space="0" w:color="auto"/>
            <w:bottom w:val="none" w:sz="0" w:space="0" w:color="auto"/>
            <w:right w:val="none" w:sz="0" w:space="0" w:color="auto"/>
          </w:divBdr>
        </w:div>
        <w:div w:id="1661739469">
          <w:marLeft w:val="0"/>
          <w:marRight w:val="0"/>
          <w:marTop w:val="0"/>
          <w:marBottom w:val="0"/>
          <w:divBdr>
            <w:top w:val="none" w:sz="0" w:space="0" w:color="auto"/>
            <w:left w:val="none" w:sz="0" w:space="0" w:color="auto"/>
            <w:bottom w:val="none" w:sz="0" w:space="0" w:color="auto"/>
            <w:right w:val="none" w:sz="0" w:space="0" w:color="auto"/>
          </w:divBdr>
        </w:div>
        <w:div w:id="1008555035">
          <w:marLeft w:val="0"/>
          <w:marRight w:val="0"/>
          <w:marTop w:val="0"/>
          <w:marBottom w:val="0"/>
          <w:divBdr>
            <w:top w:val="none" w:sz="0" w:space="0" w:color="auto"/>
            <w:left w:val="none" w:sz="0" w:space="0" w:color="auto"/>
            <w:bottom w:val="none" w:sz="0" w:space="0" w:color="auto"/>
            <w:right w:val="none" w:sz="0" w:space="0" w:color="auto"/>
          </w:divBdr>
        </w:div>
        <w:div w:id="728841860">
          <w:marLeft w:val="0"/>
          <w:marRight w:val="0"/>
          <w:marTop w:val="0"/>
          <w:marBottom w:val="0"/>
          <w:divBdr>
            <w:top w:val="none" w:sz="0" w:space="0" w:color="auto"/>
            <w:left w:val="none" w:sz="0" w:space="0" w:color="auto"/>
            <w:bottom w:val="none" w:sz="0" w:space="0" w:color="auto"/>
            <w:right w:val="none" w:sz="0" w:space="0" w:color="auto"/>
          </w:divBdr>
        </w:div>
        <w:div w:id="1907109739">
          <w:marLeft w:val="0"/>
          <w:marRight w:val="0"/>
          <w:marTop w:val="0"/>
          <w:marBottom w:val="0"/>
          <w:divBdr>
            <w:top w:val="none" w:sz="0" w:space="0" w:color="auto"/>
            <w:left w:val="none" w:sz="0" w:space="0" w:color="auto"/>
            <w:bottom w:val="none" w:sz="0" w:space="0" w:color="auto"/>
            <w:right w:val="none" w:sz="0" w:space="0" w:color="auto"/>
          </w:divBdr>
        </w:div>
        <w:div w:id="1056658684">
          <w:marLeft w:val="0"/>
          <w:marRight w:val="0"/>
          <w:marTop w:val="0"/>
          <w:marBottom w:val="0"/>
          <w:divBdr>
            <w:top w:val="none" w:sz="0" w:space="0" w:color="auto"/>
            <w:left w:val="none" w:sz="0" w:space="0" w:color="auto"/>
            <w:bottom w:val="none" w:sz="0" w:space="0" w:color="auto"/>
            <w:right w:val="none" w:sz="0" w:space="0" w:color="auto"/>
          </w:divBdr>
        </w:div>
        <w:div w:id="1725595246">
          <w:marLeft w:val="0"/>
          <w:marRight w:val="0"/>
          <w:marTop w:val="0"/>
          <w:marBottom w:val="0"/>
          <w:divBdr>
            <w:top w:val="none" w:sz="0" w:space="0" w:color="auto"/>
            <w:left w:val="none" w:sz="0" w:space="0" w:color="auto"/>
            <w:bottom w:val="none" w:sz="0" w:space="0" w:color="auto"/>
            <w:right w:val="none" w:sz="0" w:space="0" w:color="auto"/>
          </w:divBdr>
        </w:div>
      </w:divsChild>
    </w:div>
    <w:div w:id="1635065520">
      <w:bodyDiv w:val="1"/>
      <w:marLeft w:val="0"/>
      <w:marRight w:val="0"/>
      <w:marTop w:val="0"/>
      <w:marBottom w:val="0"/>
      <w:divBdr>
        <w:top w:val="none" w:sz="0" w:space="0" w:color="auto"/>
        <w:left w:val="none" w:sz="0" w:space="0" w:color="auto"/>
        <w:bottom w:val="none" w:sz="0" w:space="0" w:color="auto"/>
        <w:right w:val="none" w:sz="0" w:space="0" w:color="auto"/>
      </w:divBdr>
      <w:divsChild>
        <w:div w:id="244655483">
          <w:marLeft w:val="0"/>
          <w:marRight w:val="0"/>
          <w:marTop w:val="0"/>
          <w:marBottom w:val="0"/>
          <w:divBdr>
            <w:top w:val="none" w:sz="0" w:space="0" w:color="auto"/>
            <w:left w:val="none" w:sz="0" w:space="0" w:color="auto"/>
            <w:bottom w:val="none" w:sz="0" w:space="0" w:color="auto"/>
            <w:right w:val="none" w:sz="0" w:space="0" w:color="auto"/>
          </w:divBdr>
        </w:div>
      </w:divsChild>
    </w:div>
    <w:div w:id="1722704673">
      <w:bodyDiv w:val="1"/>
      <w:marLeft w:val="0"/>
      <w:marRight w:val="0"/>
      <w:marTop w:val="0"/>
      <w:marBottom w:val="0"/>
      <w:divBdr>
        <w:top w:val="none" w:sz="0" w:space="0" w:color="auto"/>
        <w:left w:val="none" w:sz="0" w:space="0" w:color="auto"/>
        <w:bottom w:val="none" w:sz="0" w:space="0" w:color="auto"/>
        <w:right w:val="none" w:sz="0" w:space="0" w:color="auto"/>
      </w:divBdr>
    </w:div>
    <w:div w:id="1841196200">
      <w:bodyDiv w:val="1"/>
      <w:marLeft w:val="0"/>
      <w:marRight w:val="0"/>
      <w:marTop w:val="0"/>
      <w:marBottom w:val="0"/>
      <w:divBdr>
        <w:top w:val="none" w:sz="0" w:space="0" w:color="auto"/>
        <w:left w:val="none" w:sz="0" w:space="0" w:color="auto"/>
        <w:bottom w:val="none" w:sz="0" w:space="0" w:color="auto"/>
        <w:right w:val="none" w:sz="0" w:space="0" w:color="auto"/>
      </w:divBdr>
    </w:div>
    <w:div w:id="1934046263">
      <w:bodyDiv w:val="1"/>
      <w:marLeft w:val="0"/>
      <w:marRight w:val="0"/>
      <w:marTop w:val="0"/>
      <w:marBottom w:val="0"/>
      <w:divBdr>
        <w:top w:val="none" w:sz="0" w:space="0" w:color="auto"/>
        <w:left w:val="none" w:sz="0" w:space="0" w:color="auto"/>
        <w:bottom w:val="none" w:sz="0" w:space="0" w:color="auto"/>
        <w:right w:val="none" w:sz="0" w:space="0" w:color="auto"/>
      </w:divBdr>
    </w:div>
    <w:div w:id="1966158167">
      <w:bodyDiv w:val="1"/>
      <w:marLeft w:val="0"/>
      <w:marRight w:val="0"/>
      <w:marTop w:val="0"/>
      <w:marBottom w:val="0"/>
      <w:divBdr>
        <w:top w:val="none" w:sz="0" w:space="0" w:color="auto"/>
        <w:left w:val="none" w:sz="0" w:space="0" w:color="auto"/>
        <w:bottom w:val="none" w:sz="0" w:space="0" w:color="auto"/>
        <w:right w:val="none" w:sz="0" w:space="0" w:color="auto"/>
      </w:divBdr>
      <w:divsChild>
        <w:div w:id="1438985249">
          <w:marLeft w:val="0"/>
          <w:marRight w:val="0"/>
          <w:marTop w:val="0"/>
          <w:marBottom w:val="0"/>
          <w:divBdr>
            <w:top w:val="none" w:sz="0" w:space="0" w:color="auto"/>
            <w:left w:val="none" w:sz="0" w:space="0" w:color="auto"/>
            <w:bottom w:val="none" w:sz="0" w:space="0" w:color="auto"/>
            <w:right w:val="none" w:sz="0" w:space="0" w:color="auto"/>
          </w:divBdr>
        </w:div>
        <w:div w:id="2063627449">
          <w:marLeft w:val="0"/>
          <w:marRight w:val="0"/>
          <w:marTop w:val="0"/>
          <w:marBottom w:val="0"/>
          <w:divBdr>
            <w:top w:val="none" w:sz="0" w:space="0" w:color="auto"/>
            <w:left w:val="none" w:sz="0" w:space="0" w:color="auto"/>
            <w:bottom w:val="none" w:sz="0" w:space="0" w:color="auto"/>
            <w:right w:val="none" w:sz="0" w:space="0" w:color="auto"/>
          </w:divBdr>
        </w:div>
      </w:divsChild>
    </w:div>
    <w:div w:id="2009483271">
      <w:bodyDiv w:val="1"/>
      <w:marLeft w:val="0"/>
      <w:marRight w:val="0"/>
      <w:marTop w:val="0"/>
      <w:marBottom w:val="0"/>
      <w:divBdr>
        <w:top w:val="none" w:sz="0" w:space="0" w:color="auto"/>
        <w:left w:val="none" w:sz="0" w:space="0" w:color="auto"/>
        <w:bottom w:val="none" w:sz="0" w:space="0" w:color="auto"/>
        <w:right w:val="none" w:sz="0" w:space="0" w:color="auto"/>
      </w:divBdr>
    </w:div>
    <w:div w:id="210101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93/biomet/77.4.763"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earch.proquest.com/docview/61727695?accountid=13963"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1743727X.2020.173533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doi.org/10.1080/1743727X.2020.1793939"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James\Desktop\MSEM%20in%20%20journals%20%20publshed%20by%20educaton%20societies%20and%20ali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graph!$F$4</c:f>
              <c:strCache>
                <c:ptCount val="1"/>
                <c:pt idx="0">
                  <c:v>n</c:v>
                </c:pt>
              </c:strCache>
            </c:strRef>
          </c:tx>
          <c:spPr>
            <a:solidFill>
              <a:schemeClr val="tx1"/>
            </a:solidFill>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graph!$E$5:$E$35</c:f>
              <c:numCache>
                <c:formatCode>General</c:formatCode>
                <c:ptCount val="3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numCache>
            </c:numRef>
          </c:cat>
          <c:val>
            <c:numRef>
              <c:f>graph!$F$5:$F$35</c:f>
              <c:numCache>
                <c:formatCode>General</c:formatCode>
                <c:ptCount val="31"/>
                <c:pt idx="0">
                  <c:v>1</c:v>
                </c:pt>
                <c:pt idx="1">
                  <c:v>0</c:v>
                </c:pt>
                <c:pt idx="2">
                  <c:v>0</c:v>
                </c:pt>
                <c:pt idx="3">
                  <c:v>0</c:v>
                </c:pt>
                <c:pt idx="4">
                  <c:v>2</c:v>
                </c:pt>
                <c:pt idx="5">
                  <c:v>1</c:v>
                </c:pt>
                <c:pt idx="6">
                  <c:v>2</c:v>
                </c:pt>
                <c:pt idx="7">
                  <c:v>1</c:v>
                </c:pt>
                <c:pt idx="8">
                  <c:v>3</c:v>
                </c:pt>
                <c:pt idx="9">
                  <c:v>3</c:v>
                </c:pt>
                <c:pt idx="10">
                  <c:v>4</c:v>
                </c:pt>
                <c:pt idx="11">
                  <c:v>8</c:v>
                </c:pt>
                <c:pt idx="12">
                  <c:v>9</c:v>
                </c:pt>
                <c:pt idx="13">
                  <c:v>14</c:v>
                </c:pt>
                <c:pt idx="14">
                  <c:v>14</c:v>
                </c:pt>
                <c:pt idx="15">
                  <c:v>15</c:v>
                </c:pt>
                <c:pt idx="16">
                  <c:v>23</c:v>
                </c:pt>
                <c:pt idx="17">
                  <c:v>27</c:v>
                </c:pt>
                <c:pt idx="18">
                  <c:v>33</c:v>
                </c:pt>
                <c:pt idx="19">
                  <c:v>32</c:v>
                </c:pt>
                <c:pt idx="20">
                  <c:v>50</c:v>
                </c:pt>
                <c:pt idx="21">
                  <c:v>67</c:v>
                </c:pt>
                <c:pt idx="22">
                  <c:v>73</c:v>
                </c:pt>
                <c:pt idx="23">
                  <c:v>101</c:v>
                </c:pt>
                <c:pt idx="24">
                  <c:v>116</c:v>
                </c:pt>
                <c:pt idx="25">
                  <c:v>130</c:v>
                </c:pt>
                <c:pt idx="26">
                  <c:v>126</c:v>
                </c:pt>
                <c:pt idx="27">
                  <c:v>175</c:v>
                </c:pt>
                <c:pt idx="28">
                  <c:v>171</c:v>
                </c:pt>
                <c:pt idx="29">
                  <c:v>267</c:v>
                </c:pt>
                <c:pt idx="30">
                  <c:v>129</c:v>
                </c:pt>
              </c:numCache>
            </c:numRef>
          </c:val>
          <c:extLst xmlns:c16r2="http://schemas.microsoft.com/office/drawing/2015/06/chart">
            <c:ext xmlns:c16="http://schemas.microsoft.com/office/drawing/2014/chart" uri="{C3380CC4-5D6E-409C-BE32-E72D297353CC}">
              <c16:uniqueId val="{00000000-4F68-4D89-A146-6AB2C6F1CABE}"/>
            </c:ext>
          </c:extLst>
        </c:ser>
        <c:dLbls>
          <c:showLegendKey val="0"/>
          <c:showVal val="0"/>
          <c:showCatName val="0"/>
          <c:showSerName val="0"/>
          <c:showPercent val="0"/>
          <c:showBubbleSize val="0"/>
        </c:dLbls>
        <c:gapWidth val="150"/>
        <c:axId val="145421056"/>
        <c:axId val="169625088"/>
      </c:barChart>
      <c:catAx>
        <c:axId val="145421056"/>
        <c:scaling>
          <c:orientation val="minMax"/>
        </c:scaling>
        <c:delete val="0"/>
        <c:axPos val="b"/>
        <c:title>
          <c:tx>
            <c:rich>
              <a:bodyPr/>
              <a:lstStyle/>
              <a:p>
                <a:pPr>
                  <a:defRPr sz="1100"/>
                </a:pPr>
                <a:r>
                  <a:rPr lang="en-US" sz="1100"/>
                  <a:t>Year</a:t>
                </a:r>
              </a:p>
            </c:rich>
          </c:tx>
          <c:overlay val="0"/>
        </c:title>
        <c:numFmt formatCode="General" sourceLinked="1"/>
        <c:majorTickMark val="out"/>
        <c:minorTickMark val="none"/>
        <c:tickLblPos val="nextTo"/>
        <c:txPr>
          <a:bodyPr/>
          <a:lstStyle/>
          <a:p>
            <a:pPr>
              <a:defRPr sz="1100"/>
            </a:pPr>
            <a:endParaRPr lang="en-US"/>
          </a:p>
        </c:txPr>
        <c:crossAx val="169625088"/>
        <c:crosses val="autoZero"/>
        <c:auto val="1"/>
        <c:lblAlgn val="ctr"/>
        <c:lblOffset val="100"/>
        <c:noMultiLvlLbl val="0"/>
      </c:catAx>
      <c:valAx>
        <c:axId val="169625088"/>
        <c:scaling>
          <c:orientation val="minMax"/>
        </c:scaling>
        <c:delete val="0"/>
        <c:axPos val="l"/>
        <c:majorGridlines/>
        <c:title>
          <c:tx>
            <c:rich>
              <a:bodyPr rot="0" vert="horz"/>
              <a:lstStyle/>
              <a:p>
                <a:pPr>
                  <a:defRPr sz="1100"/>
                </a:pPr>
                <a:r>
                  <a:rPr lang="en-US" sz="1100"/>
                  <a:t>n</a:t>
                </a:r>
              </a:p>
            </c:rich>
          </c:tx>
          <c:overlay val="0"/>
        </c:title>
        <c:numFmt formatCode="General" sourceLinked="1"/>
        <c:majorTickMark val="out"/>
        <c:minorTickMark val="none"/>
        <c:tickLblPos val="nextTo"/>
        <c:txPr>
          <a:bodyPr/>
          <a:lstStyle/>
          <a:p>
            <a:pPr>
              <a:defRPr sz="1100"/>
            </a:pPr>
            <a:endParaRPr lang="en-US"/>
          </a:p>
        </c:txPr>
        <c:crossAx val="145421056"/>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0.15013</cdr:x>
      <cdr:y>0.34332</cdr:y>
    </cdr:from>
    <cdr:to>
      <cdr:x>0.59392</cdr:x>
      <cdr:y>0.4656</cdr:y>
    </cdr:to>
    <cdr:sp macro="" textlink="">
      <cdr:nvSpPr>
        <cdr:cNvPr id="2" name="Text Box 1"/>
        <cdr:cNvSpPr txBox="1"/>
      </cdr:nvSpPr>
      <cdr:spPr>
        <a:xfrm xmlns:a="http://schemas.openxmlformats.org/drawingml/2006/main">
          <a:off x="723569" y="1160893"/>
          <a:ext cx="2138901" cy="413465"/>
        </a:xfrm>
        <a:prstGeom xmlns:a="http://schemas.openxmlformats.org/drawingml/2006/main" prst="rect">
          <a:avLst/>
        </a:prstGeom>
      </cdr:spPr>
      <cdr:txBody>
        <a:bodyPr xmlns:a="http://schemas.openxmlformats.org/drawingml/2006/main" vertOverflow="clip" wrap="square" tIns="36000" bIns="36000" rtlCol="0"/>
        <a:lstStyle xmlns:a="http://schemas.openxmlformats.org/drawingml/2006/main"/>
        <a:p xmlns:a="http://schemas.openxmlformats.org/drawingml/2006/main">
          <a:r>
            <a:rPr lang="en-GB" sz="1100" baseline="0"/>
            <a:t>(1994: Launch of the journal "</a:t>
          </a:r>
          <a:r>
            <a:rPr lang="en-GB" sz="1100" i="1" baseline="0"/>
            <a:t>Structural Equation Modeling</a:t>
          </a:r>
          <a:r>
            <a:rPr lang="en-GB" sz="1100" baseline="0"/>
            <a:t>")</a:t>
          </a:r>
        </a:p>
      </cdr:txBody>
    </cdr:sp>
  </cdr:relSizeAnchor>
  <cdr:relSizeAnchor xmlns:cdr="http://schemas.openxmlformats.org/drawingml/2006/chartDrawing">
    <cdr:from>
      <cdr:x>0.24252</cdr:x>
      <cdr:y>0.70075</cdr:y>
    </cdr:from>
    <cdr:to>
      <cdr:x>0.27056</cdr:x>
      <cdr:y>0.73132</cdr:y>
    </cdr:to>
    <cdr:sp macro="" textlink="">
      <cdr:nvSpPr>
        <cdr:cNvPr id="3" name="Rectangle 2"/>
        <cdr:cNvSpPr/>
      </cdr:nvSpPr>
      <cdr:spPr>
        <a:xfrm xmlns:a="http://schemas.openxmlformats.org/drawingml/2006/main">
          <a:off x="1168842" y="2369487"/>
          <a:ext cx="135172" cy="10336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0.25654</cdr:x>
      <cdr:y>0.4656</cdr:y>
    </cdr:from>
    <cdr:to>
      <cdr:x>0.37202</cdr:x>
      <cdr:y>0.70075</cdr:y>
    </cdr:to>
    <cdr:cxnSp macro="">
      <cdr:nvCxnSpPr>
        <cdr:cNvPr id="5" name="Curved Connector 4"/>
        <cdr:cNvCxnSpPr>
          <a:stCxn xmlns:a="http://schemas.openxmlformats.org/drawingml/2006/main" id="2" idx="2"/>
          <a:endCxn xmlns:a="http://schemas.openxmlformats.org/drawingml/2006/main" id="3" idx="0"/>
        </cdr:cNvCxnSpPr>
      </cdr:nvCxnSpPr>
      <cdr:spPr>
        <a:xfrm xmlns:a="http://schemas.openxmlformats.org/drawingml/2006/main" rot="5400000">
          <a:off x="1117160" y="1693626"/>
          <a:ext cx="795129" cy="556592"/>
        </a:xfrm>
        <a:prstGeom xmlns:a="http://schemas.openxmlformats.org/drawingml/2006/main" prst="curvedConnector3">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D055-8111-41C1-8DD3-CF4D86F3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5401</Words>
  <Characters>30789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38</cp:revision>
  <dcterms:created xsi:type="dcterms:W3CDTF">2020-07-09T10:07:00Z</dcterms:created>
  <dcterms:modified xsi:type="dcterms:W3CDTF">2020-09-07T11:16:00Z</dcterms:modified>
</cp:coreProperties>
</file>