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1E5B" w14:textId="08035FA1" w:rsidR="00506B36" w:rsidRPr="000155B5" w:rsidRDefault="00506B36" w:rsidP="00506B36">
      <w:pPr>
        <w:spacing w:after="0" w:line="480" w:lineRule="auto"/>
        <w:rPr>
          <w:rFonts w:ascii="Times New Roman" w:eastAsia="Times New Roman" w:hAnsi="Times New Roman" w:cs="Times New Roman"/>
          <w:b/>
          <w:sz w:val="24"/>
          <w:szCs w:val="24"/>
          <w:lang w:eastAsia="en-GB"/>
        </w:rPr>
      </w:pPr>
      <w:r w:rsidRPr="000155B5">
        <w:rPr>
          <w:rFonts w:ascii="Times New Roman" w:eastAsia="Times New Roman" w:hAnsi="Times New Roman" w:cs="Times New Roman"/>
          <w:b/>
          <w:sz w:val="24"/>
          <w:szCs w:val="24"/>
          <w:lang w:eastAsia="en-GB"/>
        </w:rPr>
        <w:t>A S</w:t>
      </w:r>
      <w:r w:rsidR="00C44B24">
        <w:rPr>
          <w:rFonts w:ascii="Times New Roman" w:eastAsia="Times New Roman" w:hAnsi="Times New Roman" w:cs="Times New Roman"/>
          <w:b/>
          <w:sz w:val="24"/>
          <w:szCs w:val="24"/>
          <w:lang w:eastAsia="en-GB"/>
        </w:rPr>
        <w:softHyphen/>
      </w:r>
      <w:r w:rsidR="00C44B24">
        <w:rPr>
          <w:rFonts w:ascii="Times New Roman" w:eastAsia="Times New Roman" w:hAnsi="Times New Roman" w:cs="Times New Roman"/>
          <w:b/>
          <w:sz w:val="24"/>
          <w:szCs w:val="24"/>
          <w:lang w:eastAsia="en-GB"/>
        </w:rPr>
        <w:softHyphen/>
      </w:r>
      <w:r w:rsidR="00C44B24">
        <w:rPr>
          <w:rFonts w:ascii="Times New Roman" w:eastAsia="Times New Roman" w:hAnsi="Times New Roman" w:cs="Times New Roman"/>
          <w:b/>
          <w:sz w:val="24"/>
          <w:szCs w:val="24"/>
          <w:lang w:eastAsia="en-GB"/>
        </w:rPr>
        <w:softHyphen/>
      </w:r>
      <w:r w:rsidR="00C44B24">
        <w:rPr>
          <w:rFonts w:ascii="Times New Roman" w:eastAsia="Times New Roman" w:hAnsi="Times New Roman" w:cs="Times New Roman"/>
          <w:b/>
          <w:sz w:val="24"/>
          <w:szCs w:val="24"/>
          <w:lang w:eastAsia="en-GB"/>
        </w:rPr>
        <w:softHyphen/>
      </w:r>
      <w:r w:rsidRPr="000155B5">
        <w:rPr>
          <w:rFonts w:ascii="Times New Roman" w:eastAsia="Times New Roman" w:hAnsi="Times New Roman" w:cs="Times New Roman"/>
          <w:b/>
          <w:sz w:val="24"/>
          <w:szCs w:val="24"/>
          <w:lang w:eastAsia="en-GB"/>
        </w:rPr>
        <w:t>ystematic Review and Meta-Analysis of Sex/Gender Differences in Social Interaction and Communicati</w:t>
      </w:r>
      <w:r w:rsidR="00CE53EA">
        <w:rPr>
          <w:rFonts w:ascii="Times New Roman" w:eastAsia="Times New Roman" w:hAnsi="Times New Roman" w:cs="Times New Roman"/>
          <w:b/>
          <w:sz w:val="24"/>
          <w:szCs w:val="24"/>
          <w:lang w:eastAsia="en-GB"/>
        </w:rPr>
        <w:t>on in Autistic and Non-A</w:t>
      </w:r>
      <w:r w:rsidR="003570E4">
        <w:rPr>
          <w:rFonts w:ascii="Times New Roman" w:eastAsia="Times New Roman" w:hAnsi="Times New Roman" w:cs="Times New Roman"/>
          <w:b/>
          <w:sz w:val="24"/>
          <w:szCs w:val="24"/>
          <w:lang w:eastAsia="en-GB"/>
        </w:rPr>
        <w:t xml:space="preserve">utistic </w:t>
      </w:r>
      <w:r w:rsidR="00CE53EA">
        <w:rPr>
          <w:rFonts w:ascii="Times New Roman" w:eastAsia="Times New Roman" w:hAnsi="Times New Roman" w:cs="Times New Roman"/>
          <w:b/>
          <w:sz w:val="24"/>
          <w:szCs w:val="24"/>
          <w:lang w:eastAsia="en-GB"/>
        </w:rPr>
        <w:t xml:space="preserve">Children and </w:t>
      </w:r>
      <w:r w:rsidRPr="000155B5">
        <w:rPr>
          <w:rFonts w:ascii="Times New Roman" w:eastAsia="Times New Roman" w:hAnsi="Times New Roman" w:cs="Times New Roman"/>
          <w:b/>
          <w:sz w:val="24"/>
          <w:szCs w:val="24"/>
          <w:lang w:eastAsia="en-GB"/>
        </w:rPr>
        <w:t>Adolescents</w:t>
      </w:r>
    </w:p>
    <w:p w14:paraId="4AD2F80D" w14:textId="7DDAB5B1" w:rsidR="009E3417" w:rsidRDefault="009E3417" w:rsidP="00506B36">
      <w:pPr>
        <w:spacing w:after="0" w:line="480" w:lineRule="auto"/>
        <w:rPr>
          <w:rFonts w:ascii="Times New Roman" w:eastAsia="Times New Roman" w:hAnsi="Times New Roman" w:cs="Times New Roman"/>
          <w:sz w:val="24"/>
          <w:szCs w:val="24"/>
          <w:lang w:eastAsia="en-GB"/>
        </w:rPr>
      </w:pPr>
    </w:p>
    <w:p w14:paraId="4A793A77" w14:textId="588225F5" w:rsidR="009E3417" w:rsidRDefault="009E3417" w:rsidP="00506B36">
      <w:pPr>
        <w:spacing w:after="0" w:line="480" w:lineRule="auto"/>
        <w:rPr>
          <w:rFonts w:ascii="Times New Roman" w:eastAsia="Times New Roman" w:hAnsi="Times New Roman" w:cs="Times New Roman"/>
          <w:sz w:val="24"/>
          <w:szCs w:val="24"/>
          <w:lang w:eastAsia="en-GB"/>
        </w:rPr>
      </w:pPr>
      <w:r w:rsidRPr="000B1649">
        <w:rPr>
          <w:rFonts w:ascii="Times New Roman" w:eastAsia="Times New Roman" w:hAnsi="Times New Roman" w:cs="Times New Roman"/>
          <w:sz w:val="24"/>
          <w:szCs w:val="24"/>
          <w:lang w:eastAsia="en-GB"/>
        </w:rPr>
        <w:t>Word count:</w:t>
      </w:r>
      <w:r w:rsidR="00475E6C">
        <w:rPr>
          <w:rFonts w:ascii="Times New Roman" w:eastAsia="Times New Roman" w:hAnsi="Times New Roman" w:cs="Times New Roman"/>
          <w:sz w:val="24"/>
          <w:szCs w:val="24"/>
          <w:lang w:eastAsia="en-GB"/>
        </w:rPr>
        <w:t xml:space="preserve"> 8226</w:t>
      </w:r>
    </w:p>
    <w:p w14:paraId="32F66110" w14:textId="77777777" w:rsidR="00506B36" w:rsidRDefault="00506B36" w:rsidP="00506B36">
      <w:pPr>
        <w:spacing w:after="0" w:line="480" w:lineRule="auto"/>
        <w:rPr>
          <w:rFonts w:ascii="Times New Roman" w:eastAsia="Times New Roman" w:hAnsi="Times New Roman" w:cs="Times New Roman"/>
          <w:sz w:val="24"/>
          <w:szCs w:val="24"/>
          <w:lang w:eastAsia="en-GB"/>
        </w:rPr>
      </w:pPr>
    </w:p>
    <w:p w14:paraId="30F6766F" w14:textId="77777777" w:rsidR="00506B36" w:rsidRPr="007F79D1" w:rsidRDefault="00506B36" w:rsidP="00506B36">
      <w:pPr>
        <w:spacing w:after="0" w:line="480" w:lineRule="auto"/>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Dr. Henry Wood-</w:t>
      </w:r>
      <w:proofErr w:type="spellStart"/>
      <w:r>
        <w:rPr>
          <w:rFonts w:ascii="Times New Roman" w:eastAsia="Times New Roman" w:hAnsi="Times New Roman" w:cs="Times New Roman"/>
          <w:sz w:val="24"/>
          <w:szCs w:val="24"/>
          <w:lang w:eastAsia="en-GB"/>
        </w:rPr>
        <w:t>Downie</w:t>
      </w:r>
      <w:r w:rsidRPr="007F79D1">
        <w:rPr>
          <w:rFonts w:ascii="Times New Roman" w:eastAsia="Times New Roman" w:hAnsi="Times New Roman" w:cs="Times New Roman"/>
          <w:sz w:val="24"/>
          <w:szCs w:val="24"/>
          <w:vertAlign w:val="superscript"/>
          <w:lang w:eastAsia="en-GB"/>
        </w:rPr>
        <w:t>a</w:t>
      </w:r>
      <w:proofErr w:type="spellEnd"/>
      <w:r>
        <w:rPr>
          <w:rFonts w:ascii="Times New Roman" w:eastAsia="Times New Roman" w:hAnsi="Times New Roman" w:cs="Times New Roman"/>
          <w:sz w:val="24"/>
          <w:szCs w:val="24"/>
          <w:vertAlign w:val="superscript"/>
          <w:lang w:eastAsia="en-GB"/>
        </w:rPr>
        <w:t>*</w:t>
      </w:r>
      <w:r w:rsidRPr="007F79D1">
        <w:rPr>
          <w:rFonts w:ascii="Times New Roman" w:eastAsia="Times New Roman" w:hAnsi="Times New Roman" w:cs="Times New Roman"/>
          <w:sz w:val="24"/>
          <w:szCs w:val="24"/>
          <w:lang w:eastAsia="en-GB"/>
        </w:rPr>
        <w:t xml:space="preserve">, Dr. </w:t>
      </w:r>
      <w:bookmarkStart w:id="0" w:name="_GoBack"/>
      <w:r w:rsidRPr="007F79D1">
        <w:rPr>
          <w:rFonts w:ascii="Times New Roman" w:eastAsia="Times New Roman" w:hAnsi="Times New Roman" w:cs="Times New Roman"/>
          <w:sz w:val="24"/>
          <w:szCs w:val="24"/>
          <w:lang w:eastAsia="en-GB"/>
        </w:rPr>
        <w:t>Bonnie Wong</w:t>
      </w:r>
      <w:r w:rsidRPr="007F79D1">
        <w:rPr>
          <w:rFonts w:ascii="Times New Roman" w:eastAsia="Times New Roman" w:hAnsi="Times New Roman" w:cs="Times New Roman"/>
          <w:sz w:val="28"/>
          <w:szCs w:val="24"/>
          <w:vertAlign w:val="superscript"/>
          <w:lang w:eastAsia="en-GB"/>
        </w:rPr>
        <w:t>a</w:t>
      </w:r>
      <w:bookmarkEnd w:id="0"/>
      <w:r w:rsidRPr="007F79D1">
        <w:rPr>
          <w:rFonts w:ascii="Times New Roman" w:eastAsia="Times New Roman" w:hAnsi="Times New Roman" w:cs="Times New Roman"/>
          <w:sz w:val="24"/>
          <w:szCs w:val="24"/>
          <w:lang w:eastAsia="en-GB"/>
        </w:rPr>
        <w:t xml:space="preserve">, Dr. Hanna </w:t>
      </w:r>
      <w:proofErr w:type="spellStart"/>
      <w:r w:rsidRPr="007F79D1">
        <w:rPr>
          <w:rFonts w:ascii="Times New Roman" w:eastAsia="Times New Roman" w:hAnsi="Times New Roman" w:cs="Times New Roman"/>
          <w:sz w:val="24"/>
          <w:szCs w:val="24"/>
          <w:lang w:eastAsia="en-GB"/>
        </w:rPr>
        <w:t>Kovshoff</w:t>
      </w:r>
      <w:r w:rsidRPr="007F79D1">
        <w:rPr>
          <w:rFonts w:ascii="Times New Roman" w:eastAsia="Times New Roman" w:hAnsi="Times New Roman" w:cs="Times New Roman"/>
          <w:sz w:val="24"/>
          <w:szCs w:val="24"/>
          <w:vertAlign w:val="superscript"/>
          <w:lang w:eastAsia="en-GB"/>
        </w:rPr>
        <w:t>a</w:t>
      </w:r>
      <w:proofErr w:type="spellEnd"/>
      <w:r w:rsidRPr="007F79D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Prof. Samuele </w:t>
      </w:r>
      <w:proofErr w:type="spellStart"/>
      <w:r>
        <w:rPr>
          <w:rFonts w:ascii="Times New Roman" w:eastAsia="Times New Roman" w:hAnsi="Times New Roman" w:cs="Times New Roman"/>
          <w:sz w:val="24"/>
          <w:szCs w:val="24"/>
          <w:lang w:eastAsia="en-GB"/>
        </w:rPr>
        <w:t>Cortese</w:t>
      </w:r>
      <w:r>
        <w:rPr>
          <w:rFonts w:ascii="Times New Roman" w:eastAsia="Times New Roman" w:hAnsi="Times New Roman" w:cs="Times New Roman"/>
          <w:sz w:val="24"/>
          <w:szCs w:val="24"/>
          <w:vertAlign w:val="superscript"/>
          <w:lang w:eastAsia="en-GB"/>
        </w:rPr>
        <w:t>a</w:t>
      </w:r>
      <w:r w:rsidRPr="007F79D1">
        <w:rPr>
          <w:rFonts w:ascii="Times New Roman" w:eastAsia="Times New Roman" w:hAnsi="Times New Roman" w:cs="Times New Roman"/>
          <w:sz w:val="24"/>
          <w:szCs w:val="24"/>
          <w:vertAlign w:val="superscript"/>
          <w:lang w:eastAsia="en-GB"/>
        </w:rPr>
        <w:t>b</w:t>
      </w:r>
      <w:r>
        <w:rPr>
          <w:rFonts w:ascii="Times New Roman" w:eastAsia="Times New Roman" w:hAnsi="Times New Roman" w:cs="Times New Roman"/>
          <w:sz w:val="24"/>
          <w:szCs w:val="24"/>
          <w:vertAlign w:val="superscript"/>
          <w:lang w:eastAsia="en-GB"/>
        </w:rPr>
        <w:t>cd</w:t>
      </w:r>
      <w:proofErr w:type="spellEnd"/>
      <w:r w:rsidRPr="007F79D1">
        <w:rPr>
          <w:rFonts w:ascii="Times New Roman" w:eastAsia="Times New Roman" w:hAnsi="Times New Roman" w:cs="Times New Roman"/>
          <w:sz w:val="24"/>
          <w:szCs w:val="24"/>
          <w:lang w:eastAsia="en-GB"/>
        </w:rPr>
        <w:t xml:space="preserve">, and Dr. Julie A. </w:t>
      </w:r>
      <w:proofErr w:type="spellStart"/>
      <w:r w:rsidRPr="007F79D1">
        <w:rPr>
          <w:rFonts w:ascii="Times New Roman" w:eastAsia="Times New Roman" w:hAnsi="Times New Roman" w:cs="Times New Roman"/>
          <w:sz w:val="24"/>
          <w:szCs w:val="24"/>
          <w:lang w:eastAsia="en-GB"/>
        </w:rPr>
        <w:t>Hadwin</w:t>
      </w:r>
      <w:r w:rsidRPr="007F79D1">
        <w:rPr>
          <w:rFonts w:ascii="Times New Roman" w:eastAsia="Times New Roman" w:hAnsi="Times New Roman" w:cs="Times New Roman"/>
          <w:sz w:val="24"/>
          <w:szCs w:val="24"/>
          <w:vertAlign w:val="superscript"/>
          <w:lang w:eastAsia="en-GB"/>
        </w:rPr>
        <w:t>a</w:t>
      </w:r>
      <w:proofErr w:type="spellEnd"/>
    </w:p>
    <w:p w14:paraId="7A2A4F12" w14:textId="77777777" w:rsidR="00506B36" w:rsidRPr="007F79D1" w:rsidRDefault="00506B36" w:rsidP="00506B36">
      <w:pPr>
        <w:spacing w:after="0" w:line="480" w:lineRule="auto"/>
        <w:rPr>
          <w:rFonts w:ascii="Times New Roman" w:eastAsia="Times New Roman" w:hAnsi="Times New Roman" w:cs="Times New Roman"/>
          <w:sz w:val="24"/>
          <w:szCs w:val="24"/>
          <w:lang w:eastAsia="en-GB"/>
        </w:rPr>
      </w:pPr>
    </w:p>
    <w:p w14:paraId="44286212" w14:textId="77777777" w:rsidR="00506B36" w:rsidRPr="007F79D1" w:rsidRDefault="00506B36" w:rsidP="00506B36">
      <w:pPr>
        <w:spacing w:after="0" w:line="480" w:lineRule="auto"/>
        <w:rPr>
          <w:rFonts w:ascii="Times New Roman" w:eastAsia="Times New Roman" w:hAnsi="Times New Roman" w:cs="Times New Roman"/>
          <w:sz w:val="24"/>
          <w:szCs w:val="24"/>
          <w:lang w:eastAsia="en-GB"/>
        </w:rPr>
      </w:pPr>
      <w:r w:rsidRPr="007F79D1">
        <w:rPr>
          <w:rFonts w:ascii="Times New Roman" w:eastAsia="Times New Roman" w:hAnsi="Times New Roman" w:cs="Times New Roman"/>
          <w:sz w:val="24"/>
          <w:szCs w:val="24"/>
          <w:vertAlign w:val="superscript"/>
          <w:lang w:eastAsia="en-GB"/>
        </w:rPr>
        <w:t xml:space="preserve">a </w:t>
      </w:r>
      <w:r w:rsidRPr="007F79D1">
        <w:rPr>
          <w:rFonts w:ascii="Times New Roman" w:eastAsia="Times New Roman" w:hAnsi="Times New Roman" w:cs="Times New Roman"/>
          <w:sz w:val="24"/>
          <w:szCs w:val="24"/>
          <w:lang w:eastAsia="en-GB"/>
        </w:rPr>
        <w:t>Centre for Innovation in Mental Health – Developmental Lab, School of Psychol</w:t>
      </w:r>
      <w:r>
        <w:rPr>
          <w:rFonts w:ascii="Times New Roman" w:eastAsia="Times New Roman" w:hAnsi="Times New Roman" w:cs="Times New Roman"/>
          <w:sz w:val="24"/>
          <w:szCs w:val="24"/>
          <w:lang w:eastAsia="en-GB"/>
        </w:rPr>
        <w:t>ogy, University of Southampton</w:t>
      </w:r>
      <w:r w:rsidRPr="007F79D1">
        <w:rPr>
          <w:rFonts w:ascii="Times New Roman" w:eastAsia="Times New Roman" w:hAnsi="Times New Roman" w:cs="Times New Roman"/>
          <w:sz w:val="24"/>
          <w:szCs w:val="24"/>
          <w:lang w:eastAsia="en-GB"/>
        </w:rPr>
        <w:t>, U.K.</w:t>
      </w:r>
    </w:p>
    <w:p w14:paraId="5C47222E" w14:textId="77777777" w:rsidR="00506B36" w:rsidRDefault="00506B36" w:rsidP="00506B36">
      <w:pPr>
        <w:spacing w:after="0" w:line="480" w:lineRule="auto"/>
        <w:rPr>
          <w:rFonts w:ascii="Times New Roman" w:eastAsia="Times New Roman" w:hAnsi="Times New Roman" w:cs="Times New Roman"/>
          <w:sz w:val="24"/>
          <w:szCs w:val="24"/>
          <w:lang w:eastAsia="en-GB"/>
        </w:rPr>
      </w:pPr>
      <w:r w:rsidRPr="007F79D1">
        <w:rPr>
          <w:rFonts w:ascii="Times New Roman" w:eastAsia="Times New Roman" w:hAnsi="Times New Roman" w:cs="Times New Roman"/>
          <w:sz w:val="24"/>
          <w:szCs w:val="24"/>
          <w:vertAlign w:val="superscript"/>
          <w:lang w:eastAsia="en-GB"/>
        </w:rPr>
        <w:t>b</w:t>
      </w:r>
      <w:r w:rsidRPr="007F79D1">
        <w:rPr>
          <w:rFonts w:ascii="Times New Roman" w:eastAsia="Times New Roman" w:hAnsi="Times New Roman" w:cs="Times New Roman"/>
          <w:sz w:val="24"/>
          <w:szCs w:val="24"/>
          <w:lang w:eastAsia="en-GB"/>
        </w:rPr>
        <w:t xml:space="preserve"> Solent NHS Trust, Southampton, UK</w:t>
      </w:r>
    </w:p>
    <w:p w14:paraId="2FF73027" w14:textId="77777777" w:rsidR="00506B36" w:rsidRDefault="00506B36" w:rsidP="00506B36">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c </w:t>
      </w:r>
      <w:r w:rsidRPr="007F79D1">
        <w:rPr>
          <w:rFonts w:ascii="Times New Roman" w:eastAsia="Times New Roman" w:hAnsi="Times New Roman" w:cs="Times New Roman"/>
          <w:sz w:val="24"/>
          <w:szCs w:val="24"/>
          <w:lang w:eastAsia="en-GB"/>
        </w:rPr>
        <w:t>New York University Child Study Center, New York, NY, USA</w:t>
      </w:r>
    </w:p>
    <w:p w14:paraId="38FF2228" w14:textId="77777777" w:rsidR="00506B36" w:rsidRPr="007F79D1" w:rsidRDefault="00506B36" w:rsidP="00506B36">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d </w:t>
      </w:r>
      <w:r w:rsidRPr="007F79D1">
        <w:rPr>
          <w:rFonts w:ascii="Times New Roman" w:eastAsia="Times New Roman" w:hAnsi="Times New Roman" w:cs="Times New Roman"/>
          <w:sz w:val="24"/>
          <w:szCs w:val="24"/>
          <w:lang w:eastAsia="en-GB"/>
        </w:rPr>
        <w:t>Division of Psychiatry and Applied Psychology, School of Medicine, University of Nottingham, Nottingham, UK</w:t>
      </w:r>
    </w:p>
    <w:p w14:paraId="2ECE3824" w14:textId="77777777" w:rsidR="00506B36" w:rsidRPr="007F79D1" w:rsidRDefault="00506B36" w:rsidP="00506B36">
      <w:pPr>
        <w:spacing w:after="0" w:line="480" w:lineRule="auto"/>
        <w:rPr>
          <w:rFonts w:ascii="Times New Roman" w:eastAsia="Times New Roman" w:hAnsi="Times New Roman" w:cs="Times New Roman"/>
          <w:sz w:val="24"/>
          <w:szCs w:val="24"/>
          <w:lang w:eastAsia="en-GB"/>
        </w:rPr>
      </w:pPr>
    </w:p>
    <w:p w14:paraId="384C8E3A" w14:textId="73F5DC33" w:rsidR="00903D33" w:rsidRDefault="00506B36" w:rsidP="00506B36">
      <w:pPr>
        <w:spacing w:after="0" w:line="480" w:lineRule="auto"/>
        <w:rPr>
          <w:rFonts w:ascii="Times New Roman" w:eastAsia="Times New Roman" w:hAnsi="Times New Roman" w:cs="Times New Roman"/>
          <w:sz w:val="24"/>
          <w:szCs w:val="24"/>
          <w:lang w:eastAsia="en-GB"/>
        </w:rPr>
      </w:pPr>
      <w:r w:rsidRPr="00F10F9A">
        <w:rPr>
          <w:rFonts w:ascii="Times New Roman" w:eastAsia="Calibri" w:hAnsi="Times New Roman" w:cs="Times New Roman"/>
          <w:sz w:val="24"/>
          <w:szCs w:val="24"/>
          <w:vertAlign w:val="superscript"/>
        </w:rPr>
        <w:t>*</w:t>
      </w:r>
      <w:r w:rsidRPr="00F10F9A">
        <w:rPr>
          <w:rFonts w:ascii="Times New Roman" w:eastAsia="Calibri" w:hAnsi="Times New Roman" w:cs="Times New Roman"/>
          <w:sz w:val="24"/>
          <w:szCs w:val="24"/>
        </w:rPr>
        <w:t>Corresponding author</w:t>
      </w:r>
      <w:r w:rsidRPr="00ED3094">
        <w:t xml:space="preserve">: </w:t>
      </w:r>
      <w:hyperlink r:id="rId8" w:history="1">
        <w:r w:rsidRPr="00ED3094">
          <w:rPr>
            <w:rFonts w:ascii="Times New Roman" w:eastAsia="Times New Roman" w:hAnsi="Times New Roman" w:cs="Times New Roman"/>
            <w:sz w:val="24"/>
            <w:szCs w:val="24"/>
            <w:lang w:eastAsia="en-GB"/>
          </w:rPr>
          <w:t>Henry.Wood@soton.ac.uk</w:t>
        </w:r>
      </w:hyperlink>
    </w:p>
    <w:p w14:paraId="3A0D899D" w14:textId="77777777" w:rsidR="00903D33" w:rsidRDefault="00903D33">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346513E4" w14:textId="77777777" w:rsidR="00903D33" w:rsidRPr="00F10F9A" w:rsidRDefault="00903D33" w:rsidP="00903D33">
      <w:pPr>
        <w:spacing w:line="480" w:lineRule="auto"/>
        <w:jc w:val="center"/>
        <w:rPr>
          <w:rFonts w:ascii="Times New Roman" w:hAnsi="Times New Roman" w:cs="Helvetica"/>
          <w:sz w:val="24"/>
          <w:szCs w:val="24"/>
          <w:lang w:val="en-US"/>
        </w:rPr>
      </w:pPr>
      <w:r w:rsidRPr="00F10F9A">
        <w:rPr>
          <w:rFonts w:ascii="Times New Roman" w:hAnsi="Times New Roman" w:cs="Helvetica"/>
          <w:sz w:val="24"/>
          <w:szCs w:val="24"/>
          <w:lang w:val="en-US"/>
        </w:rPr>
        <w:lastRenderedPageBreak/>
        <w:t>Abstract</w:t>
      </w:r>
    </w:p>
    <w:p w14:paraId="665263FD" w14:textId="02451795" w:rsidR="00903D33" w:rsidRPr="002F03BD" w:rsidRDefault="00903D33" w:rsidP="00903D33">
      <w:pPr>
        <w:spacing w:line="480" w:lineRule="auto"/>
        <w:rPr>
          <w:rFonts w:ascii="Times New Roman" w:hAnsi="Times New Roman" w:cs="Times New Roman"/>
          <w:sz w:val="24"/>
          <w:szCs w:val="24"/>
        </w:rPr>
      </w:pPr>
      <w:r>
        <w:rPr>
          <w:rFonts w:ascii="Times New Roman" w:hAnsi="Times New Roman" w:cs="Times New Roman"/>
          <w:b/>
          <w:sz w:val="24"/>
          <w:szCs w:val="24"/>
          <w:lang w:val="en-US"/>
        </w:rPr>
        <w:t xml:space="preserve">Background: </w:t>
      </w:r>
      <w:r w:rsidRPr="00F10F9A">
        <w:rPr>
          <w:rFonts w:ascii="Times New Roman" w:hAnsi="Times New Roman" w:cs="Times New Roman"/>
          <w:sz w:val="24"/>
          <w:szCs w:val="24"/>
          <w:lang w:val="en-US"/>
        </w:rPr>
        <w:t>Evidence increasingly</w:t>
      </w:r>
      <w:r w:rsidRPr="007809EC">
        <w:rPr>
          <w:rFonts w:ascii="Times New Roman" w:hAnsi="Times New Roman" w:cs="Times New Roman"/>
          <w:b/>
          <w:sz w:val="24"/>
          <w:szCs w:val="24"/>
          <w:lang w:val="en-US"/>
        </w:rPr>
        <w:t xml:space="preserve"> </w:t>
      </w:r>
      <w:r w:rsidRPr="007809EC">
        <w:rPr>
          <w:rFonts w:ascii="Times New Roman" w:hAnsi="Times New Roman" w:cs="Times New Roman"/>
          <w:sz w:val="24"/>
          <w:szCs w:val="24"/>
          <w:lang w:val="en-US"/>
        </w:rPr>
        <w:t xml:space="preserve">suggests that </w:t>
      </w:r>
      <w:r w:rsidR="00D25E82">
        <w:rPr>
          <w:rFonts w:ascii="Times New Roman" w:hAnsi="Times New Roman" w:cs="Times New Roman"/>
          <w:sz w:val="24"/>
          <w:szCs w:val="24"/>
          <w:lang w:val="en-US"/>
        </w:rPr>
        <w:t>ASD</w:t>
      </w:r>
      <w:r w:rsidRPr="007809EC">
        <w:rPr>
          <w:rFonts w:ascii="Times New Roman" w:hAnsi="Times New Roman" w:cs="Times New Roman"/>
          <w:sz w:val="24"/>
          <w:szCs w:val="24"/>
          <w:lang w:val="en-US"/>
        </w:rPr>
        <w:t xml:space="preserve"> manifests differently in female</w:t>
      </w:r>
      <w:r w:rsidR="004042C3">
        <w:rPr>
          <w:rFonts w:ascii="Times New Roman" w:hAnsi="Times New Roman" w:cs="Times New Roman"/>
          <w:sz w:val="24"/>
          <w:szCs w:val="24"/>
          <w:lang w:val="en-US"/>
        </w:rPr>
        <w:t>s</w:t>
      </w:r>
      <w:r w:rsidRPr="007809EC">
        <w:rPr>
          <w:rFonts w:ascii="Times New Roman" w:hAnsi="Times New Roman" w:cs="Times New Roman"/>
          <w:sz w:val="24"/>
          <w:szCs w:val="24"/>
          <w:lang w:val="en-US"/>
        </w:rPr>
        <w:t xml:space="preserve"> than male</w:t>
      </w:r>
      <w:r w:rsidR="004042C3">
        <w:rPr>
          <w:rFonts w:ascii="Times New Roman" w:hAnsi="Times New Roman" w:cs="Times New Roman"/>
          <w:sz w:val="24"/>
          <w:szCs w:val="24"/>
          <w:lang w:val="en-US"/>
        </w:rPr>
        <w:t>s</w:t>
      </w:r>
      <w:r w:rsidRPr="00BA637D">
        <w:rPr>
          <w:rFonts w:ascii="Times New Roman" w:hAnsi="Times New Roman" w:cs="Times New Roman"/>
          <w:sz w:val="24"/>
          <w:szCs w:val="24"/>
          <w:lang w:val="en-US"/>
        </w:rPr>
        <w:t>.</w:t>
      </w:r>
      <w:r w:rsidRPr="00F10F9A">
        <w:rPr>
          <w:rFonts w:ascii="Times New Roman" w:hAnsi="Times New Roman" w:cs="Times New Roman"/>
          <w:sz w:val="24"/>
          <w:szCs w:val="24"/>
          <w:lang w:val="en-US"/>
        </w:rPr>
        <w:t xml:space="preserve"> </w:t>
      </w:r>
      <w:r w:rsidRPr="00D84746">
        <w:rPr>
          <w:rFonts w:ascii="Times New Roman" w:hAnsi="Times New Roman" w:cs="Times New Roman"/>
          <w:sz w:val="24"/>
          <w:szCs w:val="24"/>
        </w:rPr>
        <w:t xml:space="preserve">Previous reviews </w:t>
      </w:r>
      <w:r w:rsidR="002F03BD">
        <w:rPr>
          <w:rFonts w:ascii="Times New Roman" w:hAnsi="Times New Roman" w:cs="Times New Roman"/>
          <w:sz w:val="24"/>
          <w:szCs w:val="24"/>
        </w:rPr>
        <w:t xml:space="preserve">investigating sex/gender differences in </w:t>
      </w:r>
      <w:r w:rsidRPr="007809EC">
        <w:rPr>
          <w:rFonts w:ascii="Times New Roman" w:hAnsi="Times New Roman" w:cs="Times New Roman"/>
          <w:sz w:val="24"/>
          <w:szCs w:val="24"/>
        </w:rPr>
        <w:t xml:space="preserve">social interaction and </w:t>
      </w:r>
      <w:r w:rsidR="004042C3">
        <w:rPr>
          <w:rFonts w:ascii="Times New Roman" w:hAnsi="Times New Roman" w:cs="Times New Roman"/>
          <w:sz w:val="24"/>
          <w:szCs w:val="24"/>
        </w:rPr>
        <w:t xml:space="preserve">social </w:t>
      </w:r>
      <w:r w:rsidRPr="007809EC">
        <w:rPr>
          <w:rFonts w:ascii="Times New Roman" w:hAnsi="Times New Roman" w:cs="Times New Roman"/>
          <w:sz w:val="24"/>
          <w:szCs w:val="24"/>
        </w:rPr>
        <w:t>communication</w:t>
      </w:r>
      <w:r w:rsidR="002F03BD">
        <w:rPr>
          <w:rFonts w:ascii="Times New Roman" w:hAnsi="Times New Roman" w:cs="Times New Roman"/>
          <w:sz w:val="24"/>
          <w:szCs w:val="24"/>
        </w:rPr>
        <w:t xml:space="preserve"> have focused </w:t>
      </w:r>
      <w:r w:rsidRPr="007809EC">
        <w:rPr>
          <w:rFonts w:ascii="Times New Roman" w:hAnsi="Times New Roman" w:cs="Times New Roman"/>
          <w:sz w:val="24"/>
          <w:szCs w:val="24"/>
        </w:rPr>
        <w:t>at</w:t>
      </w:r>
      <w:r w:rsidRPr="00F10F9A">
        <w:rPr>
          <w:rFonts w:ascii="Times New Roman" w:hAnsi="Times New Roman" w:cs="Times New Roman"/>
          <w:sz w:val="24"/>
          <w:szCs w:val="24"/>
        </w:rPr>
        <w:t xml:space="preserve"> </w:t>
      </w:r>
      <w:r w:rsidRPr="00D84746">
        <w:rPr>
          <w:rFonts w:ascii="Times New Roman" w:hAnsi="Times New Roman" w:cs="Times New Roman"/>
          <w:sz w:val="24"/>
          <w:szCs w:val="24"/>
        </w:rPr>
        <w:t xml:space="preserve">the level of </w:t>
      </w:r>
      <w:r w:rsidRPr="007809EC">
        <w:rPr>
          <w:rFonts w:ascii="Times New Roman" w:hAnsi="Times New Roman" w:cs="Times New Roman"/>
          <w:sz w:val="24"/>
          <w:szCs w:val="24"/>
        </w:rPr>
        <w:t>broad construct</w:t>
      </w:r>
      <w:r w:rsidR="00BA6D12">
        <w:rPr>
          <w:rFonts w:ascii="Times New Roman" w:hAnsi="Times New Roman" w:cs="Times New Roman"/>
          <w:sz w:val="24"/>
          <w:szCs w:val="24"/>
        </w:rPr>
        <w:t>s</w:t>
      </w:r>
      <w:r w:rsidRPr="007809EC">
        <w:rPr>
          <w:rFonts w:ascii="Times New Roman" w:hAnsi="Times New Roman" w:cs="Times New Roman"/>
          <w:sz w:val="24"/>
          <w:szCs w:val="24"/>
        </w:rPr>
        <w:t xml:space="preserve"> </w:t>
      </w:r>
      <w:r>
        <w:rPr>
          <w:rFonts w:ascii="Times New Roman" w:hAnsi="Times New Roman" w:cs="Times New Roman"/>
          <w:sz w:val="24"/>
          <w:szCs w:val="24"/>
        </w:rPr>
        <w:t>(e.g.</w:t>
      </w:r>
      <w:r w:rsidRPr="007809EC">
        <w:rPr>
          <w:rFonts w:ascii="Times New Roman" w:hAnsi="Times New Roman" w:cs="Times New Roman"/>
          <w:sz w:val="24"/>
          <w:szCs w:val="24"/>
        </w:rPr>
        <w:t xml:space="preserve">, </w:t>
      </w:r>
      <w:r w:rsidRPr="007809EC">
        <w:rPr>
          <w:rFonts w:ascii="Times New Roman" w:hAnsi="Times New Roman" w:cs="Times New Roman"/>
          <w:sz w:val="24"/>
          <w:szCs w:val="24"/>
          <w:lang w:val="en-US"/>
        </w:rPr>
        <w:t>comparing algorithm scores from pre-existing diagnostic instruments</w:t>
      </w:r>
      <w:r>
        <w:rPr>
          <w:rFonts w:ascii="Times New Roman" w:hAnsi="Times New Roman" w:cs="Times New Roman"/>
          <w:sz w:val="24"/>
          <w:szCs w:val="24"/>
          <w:lang w:val="en-US"/>
        </w:rPr>
        <w:t>)</w:t>
      </w:r>
      <w:r w:rsidRPr="007809EC">
        <w:rPr>
          <w:rFonts w:ascii="Times New Roman" w:hAnsi="Times New Roman" w:cs="Times New Roman"/>
          <w:sz w:val="24"/>
          <w:szCs w:val="24"/>
          <w:lang w:val="en-US"/>
        </w:rPr>
        <w:t xml:space="preserve"> </w:t>
      </w:r>
      <w:r w:rsidRPr="007809EC">
        <w:rPr>
          <w:rFonts w:ascii="Times New Roman" w:hAnsi="Times New Roman" w:cs="Times New Roman"/>
          <w:sz w:val="24"/>
          <w:szCs w:val="24"/>
        </w:rPr>
        <w:t xml:space="preserve">and have typically reported no </w:t>
      </w:r>
      <w:r>
        <w:rPr>
          <w:rFonts w:ascii="Times New Roman" w:hAnsi="Times New Roman" w:cs="Times New Roman"/>
          <w:sz w:val="24"/>
          <w:szCs w:val="24"/>
        </w:rPr>
        <w:t xml:space="preserve">significant </w:t>
      </w:r>
      <w:r w:rsidRPr="007809EC">
        <w:rPr>
          <w:rFonts w:ascii="Times New Roman" w:hAnsi="Times New Roman" w:cs="Times New Roman"/>
          <w:sz w:val="24"/>
          <w:szCs w:val="24"/>
        </w:rPr>
        <w:t>diff</w:t>
      </w:r>
      <w:r w:rsidR="00E15588">
        <w:rPr>
          <w:rFonts w:ascii="Times New Roman" w:hAnsi="Times New Roman" w:cs="Times New Roman"/>
          <w:sz w:val="24"/>
          <w:szCs w:val="24"/>
        </w:rPr>
        <w:t>erences between male</w:t>
      </w:r>
      <w:r w:rsidR="0057019C">
        <w:rPr>
          <w:rFonts w:ascii="Times New Roman" w:hAnsi="Times New Roman" w:cs="Times New Roman"/>
          <w:sz w:val="24"/>
          <w:szCs w:val="24"/>
        </w:rPr>
        <w:t>s</w:t>
      </w:r>
      <w:r w:rsidR="00E15588">
        <w:rPr>
          <w:rFonts w:ascii="Times New Roman" w:hAnsi="Times New Roman" w:cs="Times New Roman"/>
          <w:sz w:val="24"/>
          <w:szCs w:val="24"/>
        </w:rPr>
        <w:t xml:space="preserve"> and female</w:t>
      </w:r>
      <w:r w:rsidR="0057019C">
        <w:rPr>
          <w:rFonts w:ascii="Times New Roman" w:hAnsi="Times New Roman" w:cs="Times New Roman"/>
          <w:sz w:val="24"/>
          <w:szCs w:val="24"/>
        </w:rPr>
        <w:t>s</w:t>
      </w:r>
      <w:r w:rsidRPr="007809EC">
        <w:rPr>
          <w:rFonts w:ascii="Times New Roman" w:hAnsi="Times New Roman" w:cs="Times New Roman"/>
          <w:sz w:val="24"/>
          <w:szCs w:val="24"/>
        </w:rPr>
        <w:t xml:space="preserve">. </w:t>
      </w:r>
      <w:r w:rsidR="0096617D">
        <w:rPr>
          <w:rFonts w:ascii="Times New Roman" w:hAnsi="Times New Roman" w:cs="Times New Roman"/>
          <w:sz w:val="24"/>
          <w:szCs w:val="24"/>
        </w:rPr>
        <w:t>However, a</w:t>
      </w:r>
      <w:r w:rsidRPr="00BA637D">
        <w:rPr>
          <w:rFonts w:ascii="Times New Roman" w:hAnsi="Times New Roman" w:cs="Times New Roman"/>
          <w:sz w:val="24"/>
          <w:szCs w:val="24"/>
        </w:rPr>
        <w:t xml:space="preserve"> number of </w:t>
      </w:r>
      <w:r w:rsidR="00F9220B">
        <w:rPr>
          <w:rFonts w:ascii="Times New Roman" w:hAnsi="Times New Roman" w:cs="Times New Roman"/>
          <w:sz w:val="24"/>
          <w:szCs w:val="24"/>
        </w:rPr>
        <w:t xml:space="preserve">individual </w:t>
      </w:r>
      <w:r w:rsidR="0096617D">
        <w:rPr>
          <w:rFonts w:ascii="Times New Roman" w:hAnsi="Times New Roman" w:cs="Times New Roman"/>
          <w:sz w:val="24"/>
          <w:szCs w:val="24"/>
        </w:rPr>
        <w:t xml:space="preserve">studies have found </w:t>
      </w:r>
      <w:r w:rsidRPr="00F10F9A">
        <w:rPr>
          <w:rFonts w:ascii="Times New Roman" w:hAnsi="Times New Roman" w:cs="Times New Roman"/>
          <w:sz w:val="24"/>
          <w:szCs w:val="24"/>
        </w:rPr>
        <w:t xml:space="preserve">sex/gender differences in narrow construct domains. </w:t>
      </w:r>
    </w:p>
    <w:p w14:paraId="0E5B7204" w14:textId="07BDABF4" w:rsidR="00903D33" w:rsidRPr="00440CE1" w:rsidRDefault="00903D33" w:rsidP="00903D33">
      <w:pPr>
        <w:spacing w:line="480" w:lineRule="auto"/>
        <w:rPr>
          <w:rFonts w:ascii="Times New Roman" w:hAnsi="Times New Roman" w:cs="Times New Roman"/>
          <w:sz w:val="24"/>
          <w:szCs w:val="24"/>
        </w:rPr>
      </w:pPr>
      <w:r>
        <w:rPr>
          <w:rFonts w:ascii="Times New Roman" w:hAnsi="Times New Roman" w:cs="Times New Roman"/>
          <w:b/>
          <w:sz w:val="24"/>
          <w:szCs w:val="24"/>
        </w:rPr>
        <w:t xml:space="preserve">Methods: </w:t>
      </w:r>
      <w:r w:rsidRPr="00F10F9A">
        <w:rPr>
          <w:rFonts w:ascii="Times New Roman" w:hAnsi="Times New Roman" w:cs="Times New Roman"/>
          <w:sz w:val="24"/>
          <w:szCs w:val="24"/>
          <w:lang w:val="en-US"/>
        </w:rPr>
        <w:t>We conducted a systemati</w:t>
      </w:r>
      <w:r w:rsidR="00C10788">
        <w:rPr>
          <w:rFonts w:ascii="Times New Roman" w:hAnsi="Times New Roman" w:cs="Times New Roman"/>
          <w:sz w:val="24"/>
          <w:szCs w:val="24"/>
          <w:lang w:val="en-US"/>
        </w:rPr>
        <w:t>c review and</w:t>
      </w:r>
      <w:r w:rsidR="006268FE">
        <w:rPr>
          <w:rFonts w:ascii="Times New Roman" w:hAnsi="Times New Roman" w:cs="Times New Roman"/>
          <w:sz w:val="24"/>
          <w:szCs w:val="24"/>
          <w:lang w:val="en-US"/>
        </w:rPr>
        <w:t xml:space="preserve"> random effects model meta-analyses</w:t>
      </w:r>
      <w:r w:rsidR="002F0FC6">
        <w:rPr>
          <w:rFonts w:ascii="Times New Roman" w:hAnsi="Times New Roman" w:cs="Times New Roman"/>
          <w:sz w:val="24"/>
          <w:szCs w:val="24"/>
          <w:lang w:val="en-US"/>
        </w:rPr>
        <w:t xml:space="preserve"> (in </w:t>
      </w:r>
      <w:r w:rsidR="002F0FC6" w:rsidRPr="008E6C0C">
        <w:rPr>
          <w:rFonts w:ascii="Times New Roman" w:hAnsi="Times New Roman" w:cs="Times New Roman"/>
          <w:sz w:val="24"/>
          <w:szCs w:val="24"/>
          <w:lang w:val="en-US"/>
        </w:rPr>
        <w:t>January 2019 and updated January 2020</w:t>
      </w:r>
      <w:r w:rsidR="009E2D90">
        <w:rPr>
          <w:rFonts w:ascii="Times New Roman" w:hAnsi="Times New Roman" w:cs="Times New Roman"/>
          <w:sz w:val="24"/>
          <w:szCs w:val="24"/>
          <w:lang w:val="en-US"/>
        </w:rPr>
        <w:t xml:space="preserve">) </w:t>
      </w:r>
      <w:r w:rsidRPr="00F10F9A">
        <w:rPr>
          <w:rFonts w:ascii="Times New Roman" w:hAnsi="Times New Roman" w:cs="Times New Roman"/>
          <w:sz w:val="24"/>
          <w:szCs w:val="24"/>
          <w:lang w:val="en-US"/>
        </w:rPr>
        <w:t xml:space="preserve">that investigated sex/gender differences in </w:t>
      </w:r>
      <w:r w:rsidR="00F9220B">
        <w:rPr>
          <w:rFonts w:ascii="Times New Roman" w:hAnsi="Times New Roman" w:cs="Times New Roman"/>
          <w:sz w:val="24"/>
          <w:szCs w:val="24"/>
          <w:lang w:val="en-US"/>
        </w:rPr>
        <w:t xml:space="preserve">narrow construct measures of </w:t>
      </w:r>
      <w:r w:rsidRPr="00F10F9A">
        <w:rPr>
          <w:rFonts w:ascii="Times New Roman" w:hAnsi="Times New Roman" w:cs="Times New Roman"/>
          <w:sz w:val="24"/>
          <w:szCs w:val="24"/>
          <w:lang w:val="en-US"/>
        </w:rPr>
        <w:t xml:space="preserve">social communication and interaction in autistic and </w:t>
      </w:r>
      <w:r w:rsidR="00CB19D0">
        <w:rPr>
          <w:rFonts w:ascii="Times New Roman" w:hAnsi="Times New Roman" w:cs="Times New Roman"/>
          <w:sz w:val="24"/>
          <w:szCs w:val="24"/>
          <w:lang w:val="en-US"/>
        </w:rPr>
        <w:t>non-autistic</w:t>
      </w:r>
      <w:r w:rsidRPr="00F10F9A">
        <w:rPr>
          <w:rFonts w:ascii="Times New Roman" w:hAnsi="Times New Roman" w:cs="Times New Roman"/>
          <w:sz w:val="24"/>
          <w:szCs w:val="24"/>
          <w:lang w:val="en-US"/>
        </w:rPr>
        <w:t xml:space="preserve"> children and adolescents, and adults</w:t>
      </w:r>
      <w:r w:rsidRPr="00D84746">
        <w:rPr>
          <w:rFonts w:ascii="Times New Roman" w:hAnsi="Times New Roman" w:cs="Times New Roman"/>
          <w:sz w:val="24"/>
          <w:szCs w:val="24"/>
          <w:lang w:val="en-US"/>
        </w:rPr>
        <w:t>.</w:t>
      </w:r>
      <w:r w:rsidR="00CD160A">
        <w:rPr>
          <w:rFonts w:ascii="Times New Roman" w:hAnsi="Times New Roman" w:cs="Times New Roman"/>
          <w:b/>
          <w:sz w:val="24"/>
          <w:szCs w:val="24"/>
          <w:lang w:val="en-US"/>
        </w:rPr>
        <w:t xml:space="preserve"> </w:t>
      </w:r>
      <w:r w:rsidR="00440CE1">
        <w:rPr>
          <w:rFonts w:ascii="Times New Roman" w:hAnsi="Times New Roman" w:cs="Times New Roman"/>
          <w:sz w:val="24"/>
          <w:szCs w:val="24"/>
          <w:lang w:val="en-US"/>
        </w:rPr>
        <w:t xml:space="preserve">Study quality was appraised using the </w:t>
      </w:r>
      <w:r w:rsidR="00440CE1" w:rsidRPr="00440CE1">
        <w:rPr>
          <w:rFonts w:ascii="Times New Roman" w:hAnsi="Times New Roman" w:cs="Times New Roman"/>
          <w:sz w:val="24"/>
          <w:szCs w:val="24"/>
          <w:lang w:val="en-US"/>
        </w:rPr>
        <w:t xml:space="preserve">Appraisal Tool for Cross-Sectional Studies (AXIS, </w:t>
      </w:r>
      <w:proofErr w:type="spellStart"/>
      <w:r w:rsidR="00440CE1" w:rsidRPr="00440CE1">
        <w:rPr>
          <w:rFonts w:ascii="Times New Roman" w:hAnsi="Times New Roman" w:cs="Times New Roman"/>
          <w:sz w:val="24"/>
          <w:szCs w:val="24"/>
          <w:lang w:val="en-US"/>
        </w:rPr>
        <w:t>Downes</w:t>
      </w:r>
      <w:proofErr w:type="spellEnd"/>
      <w:r w:rsidR="00440CE1" w:rsidRPr="00440CE1">
        <w:rPr>
          <w:rFonts w:ascii="Times New Roman" w:hAnsi="Times New Roman" w:cs="Times New Roman"/>
          <w:sz w:val="24"/>
          <w:szCs w:val="24"/>
          <w:lang w:val="en-US"/>
        </w:rPr>
        <w:t xml:space="preserve"> et al., 2016</w:t>
      </w:r>
      <w:r w:rsidR="00440CE1">
        <w:rPr>
          <w:rFonts w:ascii="Times New Roman" w:hAnsi="Times New Roman" w:cs="Times New Roman"/>
          <w:sz w:val="24"/>
          <w:szCs w:val="24"/>
          <w:lang w:val="en-US"/>
        </w:rPr>
        <w:t>).</w:t>
      </w:r>
    </w:p>
    <w:p w14:paraId="4265AD0E" w14:textId="18D3E70F" w:rsidR="00903D33" w:rsidRPr="00F67168" w:rsidRDefault="00903D33" w:rsidP="00903D33">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Results: </w:t>
      </w:r>
      <w:r w:rsidR="006552AE">
        <w:rPr>
          <w:rFonts w:ascii="Times New Roman" w:hAnsi="Times New Roman" w:cs="Times New Roman"/>
          <w:sz w:val="24"/>
          <w:szCs w:val="24"/>
          <w:lang w:val="en-US"/>
        </w:rPr>
        <w:t>A</w:t>
      </w:r>
      <w:r w:rsidR="00885B06">
        <w:rPr>
          <w:rFonts w:ascii="Times New Roman" w:hAnsi="Times New Roman" w:cs="Times New Roman"/>
          <w:sz w:val="24"/>
          <w:szCs w:val="24"/>
          <w:lang w:val="en-US"/>
        </w:rPr>
        <w:t>cross 16</w:t>
      </w:r>
      <w:r w:rsidRPr="00F10F9A">
        <w:rPr>
          <w:rFonts w:ascii="Times New Roman" w:hAnsi="Times New Roman" w:cs="Times New Roman"/>
          <w:sz w:val="24"/>
          <w:szCs w:val="24"/>
          <w:lang w:val="en-US"/>
        </w:rPr>
        <w:t xml:space="preserve"> studies</w:t>
      </w:r>
      <w:r w:rsidR="001F1436">
        <w:rPr>
          <w:rFonts w:ascii="Times New Roman" w:hAnsi="Times New Roman" w:cs="Times New Roman"/>
          <w:sz w:val="24"/>
          <w:szCs w:val="24"/>
          <w:lang w:val="en-US"/>
        </w:rPr>
        <w:t xml:space="preserve"> (including</w:t>
      </w:r>
      <w:r w:rsidR="00051372">
        <w:rPr>
          <w:rFonts w:ascii="Times New Roman" w:hAnsi="Times New Roman" w:cs="Times New Roman"/>
          <w:sz w:val="24"/>
          <w:szCs w:val="24"/>
          <w:lang w:val="en-US"/>
        </w:rPr>
        <w:t xml:space="preserve"> </w:t>
      </w:r>
      <w:r w:rsidR="00BE1D31">
        <w:rPr>
          <w:rFonts w:ascii="Times New Roman" w:hAnsi="Times New Roman" w:cs="Times New Roman"/>
          <w:sz w:val="24"/>
          <w:szCs w:val="24"/>
          <w:lang w:val="en-US"/>
        </w:rPr>
        <w:t>2730</w:t>
      </w:r>
      <w:r w:rsidR="00051372">
        <w:rPr>
          <w:rFonts w:ascii="Times New Roman" w:hAnsi="Times New Roman" w:cs="Times New Roman"/>
          <w:sz w:val="24"/>
          <w:szCs w:val="24"/>
          <w:lang w:val="en-US"/>
        </w:rPr>
        <w:t xml:space="preserve"> participants)</w:t>
      </w:r>
      <w:r w:rsidRPr="00F10F9A">
        <w:rPr>
          <w:rFonts w:ascii="Times New Roman" w:hAnsi="Times New Roman" w:cs="Times New Roman"/>
          <w:sz w:val="24"/>
          <w:szCs w:val="24"/>
          <w:lang w:val="en-US"/>
        </w:rPr>
        <w:t xml:space="preserve">, </w:t>
      </w:r>
      <w:r w:rsidR="006552AE">
        <w:rPr>
          <w:rFonts w:ascii="Times New Roman" w:hAnsi="Times New Roman" w:cs="Times New Roman"/>
          <w:sz w:val="24"/>
          <w:szCs w:val="24"/>
          <w:lang w:val="en-US"/>
        </w:rPr>
        <w:t xml:space="preserve">the analysis </w:t>
      </w:r>
      <w:r w:rsidRPr="00F10F9A">
        <w:rPr>
          <w:rFonts w:ascii="Times New Roman" w:hAnsi="Times New Roman" w:cs="Times New Roman"/>
          <w:sz w:val="24"/>
          <w:szCs w:val="24"/>
          <w:lang w:val="en-US"/>
        </w:rPr>
        <w:t xml:space="preserve">found that female </w:t>
      </w:r>
      <w:r w:rsidR="006552AE">
        <w:rPr>
          <w:rFonts w:ascii="Times New Roman" w:hAnsi="Times New Roman" w:cs="Times New Roman"/>
          <w:sz w:val="24"/>
          <w:szCs w:val="24"/>
          <w:lang w:val="en-US"/>
        </w:rPr>
        <w:t xml:space="preserve">(versus male) </w:t>
      </w:r>
      <w:r w:rsidRPr="00F10F9A">
        <w:rPr>
          <w:rFonts w:ascii="Times New Roman" w:hAnsi="Times New Roman" w:cs="Times New Roman"/>
          <w:sz w:val="24"/>
          <w:szCs w:val="24"/>
          <w:lang w:val="en-US"/>
        </w:rPr>
        <w:t xml:space="preserve">individuals with </w:t>
      </w:r>
      <w:r w:rsidR="00D25E82">
        <w:rPr>
          <w:rFonts w:ascii="Times New Roman" w:hAnsi="Times New Roman" w:cs="Times New Roman"/>
          <w:sz w:val="24"/>
          <w:szCs w:val="24"/>
          <w:lang w:val="en-US"/>
        </w:rPr>
        <w:t>ASD</w:t>
      </w:r>
      <w:r w:rsidRPr="00F10F9A">
        <w:rPr>
          <w:rFonts w:ascii="Times New Roman" w:hAnsi="Times New Roman" w:cs="Times New Roman"/>
          <w:sz w:val="24"/>
          <w:szCs w:val="24"/>
          <w:lang w:val="en-US"/>
        </w:rPr>
        <w:t xml:space="preserve"> had significantly</w:t>
      </w:r>
      <w:r w:rsidR="00EF3FF2">
        <w:rPr>
          <w:rFonts w:ascii="Times New Roman" w:hAnsi="Times New Roman" w:cs="Times New Roman"/>
          <w:sz w:val="24"/>
          <w:szCs w:val="24"/>
          <w:lang w:val="en-US"/>
        </w:rPr>
        <w:t xml:space="preserve"> </w:t>
      </w:r>
      <w:r w:rsidRPr="00F10F9A">
        <w:rPr>
          <w:rFonts w:ascii="Times New Roman" w:hAnsi="Times New Roman" w:cs="Times New Roman"/>
          <w:sz w:val="24"/>
          <w:szCs w:val="24"/>
          <w:lang w:val="en-US"/>
        </w:rPr>
        <w:t>better</w:t>
      </w:r>
      <w:r w:rsidR="00635CE6">
        <w:rPr>
          <w:rFonts w:ascii="Times New Roman" w:hAnsi="Times New Roman" w:cs="Times New Roman"/>
          <w:sz w:val="24"/>
          <w:szCs w:val="24"/>
          <w:lang w:val="en-US"/>
        </w:rPr>
        <w:t xml:space="preserve"> </w:t>
      </w:r>
      <w:r w:rsidRPr="00F10F9A">
        <w:rPr>
          <w:rFonts w:ascii="Times New Roman" w:hAnsi="Times New Roman" w:cs="Times New Roman"/>
          <w:sz w:val="24"/>
          <w:szCs w:val="24"/>
          <w:lang w:val="en-US"/>
        </w:rPr>
        <w:t>social interact</w:t>
      </w:r>
      <w:r w:rsidR="006F48E1">
        <w:rPr>
          <w:rFonts w:ascii="Times New Roman" w:hAnsi="Times New Roman" w:cs="Times New Roman"/>
          <w:sz w:val="24"/>
          <w:szCs w:val="24"/>
          <w:lang w:val="en-US"/>
        </w:rPr>
        <w:t xml:space="preserve">ion and </w:t>
      </w:r>
      <w:r w:rsidR="0033026B">
        <w:rPr>
          <w:rFonts w:ascii="Times New Roman" w:hAnsi="Times New Roman" w:cs="Times New Roman"/>
          <w:sz w:val="24"/>
          <w:szCs w:val="24"/>
          <w:lang w:val="en-US"/>
        </w:rPr>
        <w:t xml:space="preserve">social </w:t>
      </w:r>
      <w:r w:rsidR="006F48E1">
        <w:rPr>
          <w:rFonts w:ascii="Times New Roman" w:hAnsi="Times New Roman" w:cs="Times New Roman"/>
          <w:sz w:val="24"/>
          <w:szCs w:val="24"/>
          <w:lang w:val="en-US"/>
        </w:rPr>
        <w:t xml:space="preserve">communication </w:t>
      </w:r>
      <w:r w:rsidR="006552AE">
        <w:rPr>
          <w:rFonts w:ascii="Times New Roman" w:hAnsi="Times New Roman" w:cs="Times New Roman"/>
          <w:sz w:val="24"/>
          <w:szCs w:val="24"/>
          <w:lang w:val="en-US"/>
        </w:rPr>
        <w:t xml:space="preserve">skills </w:t>
      </w:r>
      <w:r w:rsidR="00EC04C4">
        <w:rPr>
          <w:rFonts w:ascii="Times New Roman" w:hAnsi="Times New Roman" w:cs="Times New Roman"/>
          <w:sz w:val="24"/>
          <w:szCs w:val="24"/>
          <w:lang w:val="en-US"/>
        </w:rPr>
        <w:t>(</w:t>
      </w:r>
      <w:r w:rsidR="00EC04C4" w:rsidRPr="00635CE6">
        <w:rPr>
          <w:rFonts w:ascii="Times New Roman" w:hAnsi="Times New Roman" w:cs="Times New Roman"/>
          <w:i/>
          <w:sz w:val="24"/>
          <w:szCs w:val="24"/>
          <w:lang w:val="en-US"/>
        </w:rPr>
        <w:t>SMD</w:t>
      </w:r>
      <w:r w:rsidR="00EC04C4">
        <w:rPr>
          <w:rFonts w:ascii="Times New Roman" w:hAnsi="Times New Roman" w:cs="Times New Roman"/>
          <w:i/>
          <w:sz w:val="24"/>
          <w:szCs w:val="24"/>
          <w:lang w:val="en-US"/>
        </w:rPr>
        <w:t xml:space="preserve"> </w:t>
      </w:r>
      <w:r w:rsidR="00BE1D31">
        <w:rPr>
          <w:rFonts w:ascii="Times New Roman" w:hAnsi="Times New Roman" w:cs="Times New Roman"/>
          <w:sz w:val="24"/>
          <w:szCs w:val="24"/>
          <w:lang w:val="en-US"/>
        </w:rPr>
        <w:t>= 0.39</w:t>
      </w:r>
      <w:r w:rsidR="00EC04C4">
        <w:rPr>
          <w:rFonts w:ascii="Times New Roman" w:hAnsi="Times New Roman" w:cs="Times New Roman"/>
          <w:sz w:val="24"/>
          <w:szCs w:val="24"/>
          <w:lang w:val="en-US"/>
        </w:rPr>
        <w:t xml:space="preserve">, </w:t>
      </w:r>
      <w:r w:rsidR="00EC04C4" w:rsidRPr="00635CE6">
        <w:rPr>
          <w:rFonts w:ascii="Times New Roman" w:hAnsi="Times New Roman" w:cs="Times New Roman"/>
          <w:i/>
          <w:sz w:val="24"/>
          <w:szCs w:val="24"/>
          <w:lang w:val="en-US"/>
        </w:rPr>
        <w:t>p</w:t>
      </w:r>
      <w:r w:rsidR="00EC04C4">
        <w:rPr>
          <w:rFonts w:ascii="Times New Roman" w:hAnsi="Times New Roman" w:cs="Times New Roman"/>
          <w:sz w:val="24"/>
          <w:szCs w:val="24"/>
          <w:lang w:val="en-US"/>
        </w:rPr>
        <w:t xml:space="preserve"> &lt; .001)</w:t>
      </w:r>
      <w:r w:rsidRPr="000C59EF">
        <w:rPr>
          <w:rFonts w:ascii="Times New Roman" w:hAnsi="Times New Roman" w:cs="Times New Roman"/>
          <w:sz w:val="24"/>
          <w:szCs w:val="24"/>
          <w:lang w:val="en-US"/>
        </w:rPr>
        <w:t>, which was reflective of a similar sex</w:t>
      </w:r>
      <w:r w:rsidR="00B6541A">
        <w:rPr>
          <w:rFonts w:ascii="Times New Roman" w:hAnsi="Times New Roman" w:cs="Times New Roman"/>
          <w:sz w:val="24"/>
          <w:szCs w:val="24"/>
          <w:lang w:val="en-US"/>
        </w:rPr>
        <w:t xml:space="preserve">/gender profile in non-autistic </w:t>
      </w:r>
      <w:r w:rsidRPr="000C59EF">
        <w:rPr>
          <w:rFonts w:ascii="Times New Roman" w:hAnsi="Times New Roman" w:cs="Times New Roman"/>
          <w:sz w:val="24"/>
          <w:szCs w:val="24"/>
          <w:lang w:val="en-US"/>
        </w:rPr>
        <w:t>individuals</w:t>
      </w:r>
      <w:r w:rsidR="00635CE6">
        <w:rPr>
          <w:rFonts w:ascii="Times New Roman" w:hAnsi="Times New Roman" w:cs="Times New Roman"/>
          <w:sz w:val="24"/>
          <w:szCs w:val="24"/>
          <w:lang w:val="en-US"/>
        </w:rPr>
        <w:t xml:space="preserve"> (</w:t>
      </w:r>
      <w:r w:rsidR="00EF3FF2">
        <w:rPr>
          <w:rFonts w:ascii="Times New Roman" w:hAnsi="Times New Roman" w:cs="Times New Roman"/>
          <w:i/>
          <w:sz w:val="24"/>
          <w:szCs w:val="24"/>
          <w:lang w:val="en-US"/>
        </w:rPr>
        <w:t xml:space="preserve">SMD </w:t>
      </w:r>
      <w:r w:rsidR="00BE1D31">
        <w:rPr>
          <w:rFonts w:ascii="Times New Roman" w:hAnsi="Times New Roman" w:cs="Times New Roman"/>
          <w:sz w:val="24"/>
          <w:szCs w:val="24"/>
          <w:lang w:val="en-US"/>
        </w:rPr>
        <w:t>= 0.35</w:t>
      </w:r>
      <w:r w:rsidR="00EF3FF2">
        <w:rPr>
          <w:rFonts w:ascii="Times New Roman" w:hAnsi="Times New Roman" w:cs="Times New Roman"/>
          <w:sz w:val="24"/>
          <w:szCs w:val="24"/>
          <w:lang w:val="en-US"/>
        </w:rPr>
        <w:t xml:space="preserve">, </w:t>
      </w:r>
      <w:r w:rsidR="00635CE6">
        <w:rPr>
          <w:rFonts w:ascii="Times New Roman" w:hAnsi="Times New Roman" w:cs="Times New Roman"/>
          <w:i/>
          <w:sz w:val="24"/>
          <w:szCs w:val="24"/>
          <w:lang w:val="en-US"/>
        </w:rPr>
        <w:t>p</w:t>
      </w:r>
      <w:r w:rsidR="00EF3FF2">
        <w:rPr>
          <w:rFonts w:ascii="Times New Roman" w:hAnsi="Times New Roman" w:cs="Times New Roman"/>
          <w:i/>
          <w:sz w:val="24"/>
          <w:szCs w:val="24"/>
          <w:lang w:val="en-US"/>
        </w:rPr>
        <w:t xml:space="preserve"> </w:t>
      </w:r>
      <w:r w:rsidR="00BE1D31">
        <w:rPr>
          <w:rFonts w:ascii="Times New Roman" w:hAnsi="Times New Roman" w:cs="Times New Roman"/>
          <w:sz w:val="24"/>
          <w:szCs w:val="24"/>
          <w:lang w:val="en-US"/>
        </w:rPr>
        <w:t xml:space="preserve">&lt; </w:t>
      </w:r>
      <w:r w:rsidR="00EF3FF2">
        <w:rPr>
          <w:rFonts w:ascii="Times New Roman" w:hAnsi="Times New Roman" w:cs="Times New Roman"/>
          <w:sz w:val="24"/>
          <w:szCs w:val="24"/>
          <w:lang w:val="en-US"/>
        </w:rPr>
        <w:t>.001)</w:t>
      </w:r>
      <w:r w:rsidR="00EC04C4">
        <w:rPr>
          <w:rFonts w:ascii="Times New Roman" w:hAnsi="Times New Roman" w:cs="Times New Roman"/>
          <w:sz w:val="24"/>
          <w:szCs w:val="24"/>
          <w:lang w:val="en-US"/>
        </w:rPr>
        <w:t xml:space="preserve">. </w:t>
      </w:r>
      <w:r w:rsidR="00B6541A">
        <w:rPr>
          <w:rFonts w:ascii="Times New Roman" w:hAnsi="Times New Roman" w:cs="Times New Roman"/>
          <w:sz w:val="24"/>
          <w:szCs w:val="24"/>
          <w:lang w:val="en-US"/>
        </w:rPr>
        <w:t>Non-autistic</w:t>
      </w:r>
      <w:r w:rsidRPr="000C59EF">
        <w:rPr>
          <w:rFonts w:ascii="Times New Roman" w:hAnsi="Times New Roman" w:cs="Times New Roman"/>
          <w:sz w:val="24"/>
          <w:szCs w:val="24"/>
          <w:lang w:val="en-US"/>
        </w:rPr>
        <w:t xml:space="preserve"> male</w:t>
      </w:r>
      <w:r w:rsidR="00051372">
        <w:rPr>
          <w:rFonts w:ascii="Times New Roman" w:hAnsi="Times New Roman" w:cs="Times New Roman"/>
          <w:sz w:val="24"/>
          <w:szCs w:val="24"/>
          <w:lang w:val="en-US"/>
        </w:rPr>
        <w:t>s</w:t>
      </w:r>
      <w:r w:rsidR="00EC04C4">
        <w:rPr>
          <w:rFonts w:ascii="Times New Roman" w:hAnsi="Times New Roman" w:cs="Times New Roman"/>
          <w:sz w:val="24"/>
          <w:szCs w:val="24"/>
          <w:lang w:val="en-US"/>
        </w:rPr>
        <w:t xml:space="preserve"> </w:t>
      </w:r>
      <w:r w:rsidRPr="000C59EF">
        <w:rPr>
          <w:rFonts w:ascii="Times New Roman" w:hAnsi="Times New Roman" w:cs="Times New Roman"/>
          <w:sz w:val="24"/>
          <w:szCs w:val="24"/>
          <w:lang w:val="en-US"/>
        </w:rPr>
        <w:t>had significantly better social inte</w:t>
      </w:r>
      <w:r w:rsidR="00EC04C4">
        <w:rPr>
          <w:rFonts w:ascii="Times New Roman" w:hAnsi="Times New Roman" w:cs="Times New Roman"/>
          <w:sz w:val="24"/>
          <w:szCs w:val="24"/>
          <w:lang w:val="en-US"/>
        </w:rPr>
        <w:t>raction and communication than males with</w:t>
      </w:r>
      <w:r w:rsidRPr="000C59EF">
        <w:rPr>
          <w:rFonts w:ascii="Times New Roman" w:hAnsi="Times New Roman" w:cs="Times New Roman"/>
          <w:sz w:val="24"/>
          <w:szCs w:val="24"/>
          <w:lang w:val="en-US"/>
        </w:rPr>
        <w:t xml:space="preserve"> </w:t>
      </w:r>
      <w:r w:rsidR="00D25E82">
        <w:rPr>
          <w:rFonts w:ascii="Times New Roman" w:hAnsi="Times New Roman" w:cs="Times New Roman"/>
          <w:sz w:val="24"/>
          <w:szCs w:val="24"/>
          <w:lang w:val="en-US"/>
        </w:rPr>
        <w:t>ASD</w:t>
      </w:r>
      <w:r w:rsidR="00EC04C4">
        <w:rPr>
          <w:rFonts w:ascii="Times New Roman" w:hAnsi="Times New Roman" w:cs="Times New Roman"/>
          <w:sz w:val="24"/>
          <w:szCs w:val="24"/>
          <w:lang w:val="en-US"/>
        </w:rPr>
        <w:t xml:space="preserve"> (</w:t>
      </w:r>
      <w:r w:rsidR="00EC04C4">
        <w:rPr>
          <w:rFonts w:ascii="Times New Roman" w:hAnsi="Times New Roman" w:cs="Times New Roman"/>
          <w:i/>
          <w:sz w:val="24"/>
          <w:szCs w:val="24"/>
          <w:lang w:val="en-US"/>
        </w:rPr>
        <w:t xml:space="preserve">SMD </w:t>
      </w:r>
      <w:r w:rsidR="00EC04C4">
        <w:rPr>
          <w:rFonts w:ascii="Times New Roman" w:hAnsi="Times New Roman" w:cs="Times New Roman"/>
          <w:sz w:val="24"/>
          <w:szCs w:val="24"/>
          <w:lang w:val="en-US"/>
        </w:rPr>
        <w:t xml:space="preserve">= </w:t>
      </w:r>
      <w:r w:rsidR="00D07012">
        <w:rPr>
          <w:rFonts w:ascii="Times New Roman" w:hAnsi="Times New Roman" w:cs="Times New Roman"/>
          <w:sz w:val="24"/>
          <w:szCs w:val="24"/>
          <w:lang w:val="en-US"/>
        </w:rPr>
        <w:t>0.77</w:t>
      </w:r>
      <w:r w:rsidR="00C816B8">
        <w:rPr>
          <w:rFonts w:ascii="Times New Roman" w:hAnsi="Times New Roman" w:cs="Times New Roman"/>
          <w:sz w:val="24"/>
          <w:szCs w:val="24"/>
          <w:lang w:val="en-US"/>
        </w:rPr>
        <w:t xml:space="preserve">, </w:t>
      </w:r>
      <w:r w:rsidR="00C816B8">
        <w:rPr>
          <w:rFonts w:ascii="Times New Roman" w:hAnsi="Times New Roman" w:cs="Times New Roman"/>
          <w:i/>
          <w:sz w:val="24"/>
          <w:szCs w:val="24"/>
          <w:lang w:val="en-US"/>
        </w:rPr>
        <w:t xml:space="preserve">p </w:t>
      </w:r>
      <w:r w:rsidR="00C816B8">
        <w:rPr>
          <w:rFonts w:ascii="Times New Roman" w:hAnsi="Times New Roman" w:cs="Times New Roman"/>
          <w:sz w:val="24"/>
          <w:szCs w:val="24"/>
          <w:lang w:val="en-US"/>
        </w:rPr>
        <w:t>&lt; .001)</w:t>
      </w:r>
      <w:r w:rsidR="007473DB">
        <w:rPr>
          <w:rFonts w:ascii="Times New Roman" w:hAnsi="Times New Roman" w:cs="Times New Roman"/>
          <w:sz w:val="24"/>
          <w:szCs w:val="24"/>
          <w:lang w:val="en-US"/>
        </w:rPr>
        <w:t>. N</w:t>
      </w:r>
      <w:r w:rsidR="00B6541A">
        <w:rPr>
          <w:rFonts w:ascii="Times New Roman" w:hAnsi="Times New Roman" w:cs="Times New Roman"/>
          <w:sz w:val="24"/>
          <w:szCs w:val="24"/>
          <w:lang w:val="en-US"/>
        </w:rPr>
        <w:t>on-autistic</w:t>
      </w:r>
      <w:r w:rsidR="00495864">
        <w:rPr>
          <w:rFonts w:ascii="Times New Roman" w:hAnsi="Times New Roman" w:cs="Times New Roman"/>
          <w:sz w:val="24"/>
          <w:szCs w:val="24"/>
          <w:lang w:val="en-US"/>
        </w:rPr>
        <w:t xml:space="preserve"> </w:t>
      </w:r>
      <w:r w:rsidR="00F67168">
        <w:rPr>
          <w:rFonts w:ascii="Times New Roman" w:hAnsi="Times New Roman" w:cs="Times New Roman"/>
          <w:sz w:val="24"/>
          <w:szCs w:val="24"/>
          <w:lang w:val="en-US"/>
        </w:rPr>
        <w:t>females</w:t>
      </w:r>
      <w:r w:rsidR="006D7EF5">
        <w:rPr>
          <w:rFonts w:ascii="Times New Roman" w:hAnsi="Times New Roman" w:cs="Times New Roman"/>
          <w:sz w:val="24"/>
          <w:szCs w:val="24"/>
          <w:lang w:val="en-US"/>
        </w:rPr>
        <w:t xml:space="preserve"> </w:t>
      </w:r>
      <w:r w:rsidR="007473DB">
        <w:rPr>
          <w:rFonts w:ascii="Times New Roman" w:hAnsi="Times New Roman" w:cs="Times New Roman"/>
          <w:sz w:val="24"/>
          <w:szCs w:val="24"/>
          <w:lang w:val="en-US"/>
        </w:rPr>
        <w:t xml:space="preserve">also had </w:t>
      </w:r>
      <w:r w:rsidR="007473DB" w:rsidRPr="000C59EF">
        <w:rPr>
          <w:rFonts w:ascii="Times New Roman" w:hAnsi="Times New Roman" w:cs="Times New Roman"/>
          <w:sz w:val="24"/>
          <w:szCs w:val="24"/>
          <w:lang w:val="en-US"/>
        </w:rPr>
        <w:t>significantly better social inte</w:t>
      </w:r>
      <w:r w:rsidR="007473DB">
        <w:rPr>
          <w:rFonts w:ascii="Times New Roman" w:hAnsi="Times New Roman" w:cs="Times New Roman"/>
          <w:sz w:val="24"/>
          <w:szCs w:val="24"/>
          <w:lang w:val="en-US"/>
        </w:rPr>
        <w:t xml:space="preserve">raction and communication than females with </w:t>
      </w:r>
      <w:r w:rsidR="00F67168">
        <w:rPr>
          <w:rFonts w:ascii="Times New Roman" w:hAnsi="Times New Roman" w:cs="Times New Roman"/>
          <w:sz w:val="24"/>
          <w:szCs w:val="24"/>
          <w:lang w:val="en-US"/>
        </w:rPr>
        <w:t>ASD (</w:t>
      </w:r>
      <w:r w:rsidR="00F67168">
        <w:rPr>
          <w:rFonts w:ascii="Times New Roman" w:hAnsi="Times New Roman" w:cs="Times New Roman"/>
          <w:i/>
          <w:sz w:val="24"/>
          <w:szCs w:val="24"/>
          <w:lang w:val="en-US"/>
        </w:rPr>
        <w:t xml:space="preserve">SMD </w:t>
      </w:r>
      <w:r w:rsidR="00D07012">
        <w:rPr>
          <w:rFonts w:ascii="Times New Roman" w:hAnsi="Times New Roman" w:cs="Times New Roman"/>
          <w:sz w:val="24"/>
          <w:szCs w:val="24"/>
          <w:lang w:val="en-US"/>
        </w:rPr>
        <w:t>= 0.72</w:t>
      </w:r>
      <w:r w:rsidR="00F67168">
        <w:rPr>
          <w:rFonts w:ascii="Times New Roman" w:hAnsi="Times New Roman" w:cs="Times New Roman"/>
          <w:sz w:val="24"/>
          <w:szCs w:val="24"/>
          <w:lang w:val="en-US"/>
        </w:rPr>
        <w:t xml:space="preserve">, </w:t>
      </w:r>
      <w:r w:rsidR="00F67168">
        <w:rPr>
          <w:rFonts w:ascii="Times New Roman" w:hAnsi="Times New Roman" w:cs="Times New Roman"/>
          <w:i/>
          <w:sz w:val="24"/>
          <w:szCs w:val="24"/>
          <w:lang w:val="en-US"/>
        </w:rPr>
        <w:t>p</w:t>
      </w:r>
      <w:r w:rsidR="006D7EF5">
        <w:rPr>
          <w:rFonts w:ascii="Times New Roman" w:hAnsi="Times New Roman" w:cs="Times New Roman"/>
          <w:sz w:val="24"/>
          <w:szCs w:val="24"/>
          <w:lang w:val="en-US"/>
        </w:rPr>
        <w:t xml:space="preserve"> = </w:t>
      </w:r>
      <w:r w:rsidR="00D07012">
        <w:rPr>
          <w:rFonts w:ascii="Times New Roman" w:hAnsi="Times New Roman" w:cs="Times New Roman"/>
          <w:sz w:val="24"/>
          <w:szCs w:val="24"/>
          <w:lang w:val="en-US"/>
        </w:rPr>
        <w:t>&lt;</w:t>
      </w:r>
      <w:r w:rsidR="006D7EF5">
        <w:rPr>
          <w:rFonts w:ascii="Times New Roman" w:hAnsi="Times New Roman" w:cs="Times New Roman"/>
          <w:sz w:val="24"/>
          <w:szCs w:val="24"/>
          <w:lang w:val="en-US"/>
        </w:rPr>
        <w:t>.</w:t>
      </w:r>
      <w:r w:rsidR="00D07012">
        <w:rPr>
          <w:rFonts w:ascii="Times New Roman" w:hAnsi="Times New Roman" w:cs="Times New Roman"/>
          <w:sz w:val="24"/>
          <w:szCs w:val="24"/>
          <w:lang w:val="en-US"/>
        </w:rPr>
        <w:t xml:space="preserve"> </w:t>
      </w:r>
      <w:r w:rsidR="006D7EF5">
        <w:rPr>
          <w:rFonts w:ascii="Times New Roman" w:hAnsi="Times New Roman" w:cs="Times New Roman"/>
          <w:sz w:val="24"/>
          <w:szCs w:val="24"/>
          <w:lang w:val="en-US"/>
        </w:rPr>
        <w:t>00</w:t>
      </w:r>
      <w:r w:rsidR="00D07012">
        <w:rPr>
          <w:rFonts w:ascii="Times New Roman" w:hAnsi="Times New Roman" w:cs="Times New Roman"/>
          <w:sz w:val="24"/>
          <w:szCs w:val="24"/>
          <w:lang w:val="en-US"/>
        </w:rPr>
        <w:t>1</w:t>
      </w:r>
      <w:r w:rsidR="006D7EF5" w:rsidRPr="00D458A9">
        <w:rPr>
          <w:rFonts w:ascii="Times New Roman" w:hAnsi="Times New Roman" w:cs="Times New Roman"/>
          <w:sz w:val="24"/>
          <w:szCs w:val="24"/>
          <w:lang w:val="en-US"/>
        </w:rPr>
        <w:t>)</w:t>
      </w:r>
      <w:r w:rsidR="0092659C" w:rsidRPr="00D458A9">
        <w:rPr>
          <w:rFonts w:ascii="Times New Roman" w:hAnsi="Times New Roman" w:cs="Times New Roman"/>
          <w:sz w:val="24"/>
          <w:szCs w:val="24"/>
          <w:lang w:val="en-US"/>
        </w:rPr>
        <w:t>.</w:t>
      </w:r>
      <w:r w:rsidR="002E6194" w:rsidRPr="00D458A9">
        <w:rPr>
          <w:rFonts w:ascii="Times New Roman" w:hAnsi="Times New Roman" w:cs="Times New Roman"/>
          <w:sz w:val="24"/>
          <w:szCs w:val="24"/>
          <w:lang w:val="en-US"/>
        </w:rPr>
        <w:t xml:space="preserve"> </w:t>
      </w:r>
      <w:r w:rsidR="002E6194">
        <w:rPr>
          <w:rFonts w:ascii="Times New Roman" w:hAnsi="Times New Roman" w:cs="Times New Roman"/>
          <w:sz w:val="24"/>
          <w:szCs w:val="24"/>
          <w:highlight w:val="yellow"/>
          <w:lang w:val="en-US"/>
        </w:rPr>
        <w:t>Non-autistic males had</w:t>
      </w:r>
      <w:r w:rsidR="00B6541A" w:rsidRPr="002840AC">
        <w:rPr>
          <w:rFonts w:ascii="Times New Roman" w:hAnsi="Times New Roman" w:cs="Times New Roman"/>
          <w:sz w:val="24"/>
          <w:szCs w:val="24"/>
          <w:highlight w:val="yellow"/>
          <w:lang w:val="en-US"/>
        </w:rPr>
        <w:t xml:space="preserve"> better social interaction and communication than females with ASD</w:t>
      </w:r>
      <w:r w:rsidR="009A261B">
        <w:rPr>
          <w:rFonts w:ascii="Times New Roman" w:hAnsi="Times New Roman" w:cs="Times New Roman"/>
          <w:sz w:val="24"/>
          <w:szCs w:val="24"/>
          <w:highlight w:val="yellow"/>
          <w:lang w:val="en-US"/>
        </w:rPr>
        <w:t xml:space="preserve">, though this difference </w:t>
      </w:r>
      <w:r w:rsidR="006F29B0">
        <w:rPr>
          <w:rFonts w:ascii="Times New Roman" w:hAnsi="Times New Roman" w:cs="Times New Roman"/>
          <w:sz w:val="24"/>
          <w:szCs w:val="24"/>
          <w:highlight w:val="yellow"/>
          <w:lang w:val="en-US"/>
        </w:rPr>
        <w:t>was not significant</w:t>
      </w:r>
      <w:r w:rsidR="00B6541A" w:rsidRPr="002840AC">
        <w:rPr>
          <w:rFonts w:ascii="Times New Roman" w:hAnsi="Times New Roman" w:cs="Times New Roman"/>
          <w:sz w:val="24"/>
          <w:szCs w:val="24"/>
          <w:highlight w:val="yellow"/>
          <w:lang w:val="en-US"/>
        </w:rPr>
        <w:t xml:space="preserve"> (</w:t>
      </w:r>
      <w:r w:rsidR="00B6541A" w:rsidRPr="002840AC">
        <w:rPr>
          <w:rFonts w:ascii="Times New Roman" w:hAnsi="Times New Roman" w:cs="Times New Roman"/>
          <w:i/>
          <w:sz w:val="24"/>
          <w:szCs w:val="24"/>
          <w:highlight w:val="yellow"/>
          <w:lang w:val="en-US"/>
        </w:rPr>
        <w:t>S</w:t>
      </w:r>
      <w:r w:rsidR="00C04F98" w:rsidRPr="002840AC">
        <w:rPr>
          <w:rFonts w:ascii="Times New Roman" w:hAnsi="Times New Roman" w:cs="Times New Roman"/>
          <w:i/>
          <w:sz w:val="24"/>
          <w:szCs w:val="24"/>
          <w:highlight w:val="yellow"/>
          <w:lang w:val="en-US"/>
        </w:rPr>
        <w:t xml:space="preserve">MD = </w:t>
      </w:r>
      <w:r w:rsidR="009A261B">
        <w:rPr>
          <w:rFonts w:ascii="Times New Roman" w:hAnsi="Times New Roman"/>
          <w:sz w:val="24"/>
          <w:highlight w:val="yellow"/>
          <w:lang w:eastAsia="en-US"/>
        </w:rPr>
        <w:t>0.30</w:t>
      </w:r>
      <w:r w:rsidR="00C04F98" w:rsidRPr="002840AC">
        <w:rPr>
          <w:rFonts w:ascii="Times New Roman" w:hAnsi="Times New Roman"/>
          <w:sz w:val="24"/>
          <w:highlight w:val="yellow"/>
          <w:lang w:eastAsia="en-US"/>
        </w:rPr>
        <w:t xml:space="preserve">, </w:t>
      </w:r>
      <w:r w:rsidR="00C04F98" w:rsidRPr="002840AC">
        <w:rPr>
          <w:rFonts w:ascii="Times New Roman" w:hAnsi="Times New Roman"/>
          <w:i/>
          <w:sz w:val="24"/>
          <w:highlight w:val="yellow"/>
          <w:lang w:eastAsia="en-US"/>
        </w:rPr>
        <w:t>p</w:t>
      </w:r>
      <w:r w:rsidR="005D5136">
        <w:rPr>
          <w:rFonts w:ascii="Times New Roman" w:hAnsi="Times New Roman"/>
          <w:sz w:val="24"/>
          <w:highlight w:val="yellow"/>
          <w:lang w:eastAsia="en-US"/>
        </w:rPr>
        <w:t xml:space="preserve"> = .07</w:t>
      </w:r>
      <w:r w:rsidR="00C04F98" w:rsidRPr="002840AC">
        <w:rPr>
          <w:rFonts w:ascii="Times New Roman" w:hAnsi="Times New Roman"/>
          <w:sz w:val="24"/>
          <w:highlight w:val="yellow"/>
          <w:lang w:eastAsia="en-US"/>
        </w:rPr>
        <w:t>).</w:t>
      </w:r>
    </w:p>
    <w:p w14:paraId="4F1D4304" w14:textId="4C046403" w:rsidR="00AE05EC" w:rsidRDefault="00903D33" w:rsidP="00FF5BAE">
      <w:pPr>
        <w:spacing w:line="480" w:lineRule="auto"/>
        <w:rPr>
          <w:rFonts w:ascii="Times New Roman" w:hAnsi="Times New Roman" w:cs="Times New Roman"/>
          <w:b/>
          <w:sz w:val="24"/>
          <w:szCs w:val="24"/>
          <w:lang w:val="en-US"/>
        </w:rPr>
      </w:pPr>
      <w:r w:rsidRPr="000C59EF">
        <w:rPr>
          <w:rFonts w:ascii="Times New Roman" w:hAnsi="Times New Roman" w:cs="Times New Roman"/>
          <w:b/>
          <w:sz w:val="24"/>
          <w:szCs w:val="24"/>
          <w:lang w:val="en-US"/>
        </w:rPr>
        <w:t>Conclusions</w:t>
      </w:r>
      <w:r>
        <w:rPr>
          <w:rFonts w:ascii="Times New Roman" w:hAnsi="Times New Roman" w:cs="Times New Roman"/>
          <w:b/>
          <w:sz w:val="24"/>
          <w:szCs w:val="24"/>
          <w:lang w:val="en-US"/>
        </w:rPr>
        <w:t xml:space="preserve">: </w:t>
      </w:r>
      <w:r w:rsidR="00DE56C5">
        <w:rPr>
          <w:rFonts w:ascii="Times New Roman" w:hAnsi="Times New Roman" w:cs="Times New Roman"/>
          <w:sz w:val="24"/>
          <w:szCs w:val="24"/>
          <w:lang w:val="en-US"/>
        </w:rPr>
        <w:t>T</w:t>
      </w:r>
      <w:r w:rsidR="006552AE">
        <w:rPr>
          <w:rFonts w:ascii="Times New Roman" w:hAnsi="Times New Roman" w:cs="Times New Roman"/>
          <w:sz w:val="24"/>
          <w:szCs w:val="24"/>
          <w:lang w:val="en-US"/>
        </w:rPr>
        <w:t xml:space="preserve">his </w:t>
      </w:r>
      <w:r w:rsidR="004416CF">
        <w:rPr>
          <w:rFonts w:ascii="Times New Roman" w:hAnsi="Times New Roman" w:cs="Times New Roman"/>
          <w:sz w:val="24"/>
          <w:szCs w:val="24"/>
          <w:lang w:val="en-US"/>
        </w:rPr>
        <w:t xml:space="preserve">systematic </w:t>
      </w:r>
      <w:r w:rsidR="006552AE">
        <w:rPr>
          <w:rFonts w:ascii="Times New Roman" w:hAnsi="Times New Roman" w:cs="Times New Roman"/>
          <w:sz w:val="24"/>
          <w:szCs w:val="24"/>
          <w:lang w:val="en-US"/>
        </w:rPr>
        <w:t>review and meta-analysis highlighted</w:t>
      </w:r>
      <w:r w:rsidR="00DE56C5">
        <w:rPr>
          <w:rFonts w:ascii="Times New Roman" w:hAnsi="Times New Roman" w:cs="Times New Roman"/>
          <w:sz w:val="24"/>
          <w:szCs w:val="24"/>
          <w:lang w:val="en-US"/>
        </w:rPr>
        <w:t xml:space="preserve"> </w:t>
      </w:r>
      <w:r w:rsidR="006552AE">
        <w:rPr>
          <w:rFonts w:ascii="Times New Roman" w:hAnsi="Times New Roman" w:cs="Times New Roman"/>
          <w:sz w:val="24"/>
          <w:szCs w:val="24"/>
          <w:lang w:val="en-US"/>
        </w:rPr>
        <w:t xml:space="preserve">important </w:t>
      </w:r>
      <w:r w:rsidR="00DE56C5">
        <w:rPr>
          <w:rFonts w:ascii="Times New Roman" w:hAnsi="Times New Roman" w:cs="Times New Roman"/>
          <w:sz w:val="24"/>
          <w:szCs w:val="24"/>
          <w:lang w:val="en-US"/>
        </w:rPr>
        <w:t>s</w:t>
      </w:r>
      <w:r w:rsidRPr="000C59EF">
        <w:rPr>
          <w:rFonts w:ascii="Times New Roman" w:hAnsi="Times New Roman" w:cs="Times New Roman"/>
          <w:sz w:val="24"/>
          <w:szCs w:val="24"/>
          <w:lang w:val="en-US"/>
        </w:rPr>
        <w:t>ex/gender differences in</w:t>
      </w:r>
      <w:r w:rsidR="00DE56C5">
        <w:rPr>
          <w:rFonts w:ascii="Times New Roman" w:hAnsi="Times New Roman" w:cs="Times New Roman"/>
          <w:sz w:val="24"/>
          <w:szCs w:val="24"/>
          <w:lang w:val="en-US"/>
        </w:rPr>
        <w:t xml:space="preserve"> social interaction and communic</w:t>
      </w:r>
      <w:r w:rsidR="004F3712">
        <w:rPr>
          <w:rFonts w:ascii="Times New Roman" w:hAnsi="Times New Roman" w:cs="Times New Roman"/>
          <w:sz w:val="24"/>
          <w:szCs w:val="24"/>
          <w:lang w:val="en-US"/>
        </w:rPr>
        <w:t xml:space="preserve">ation for individuals with </w:t>
      </w:r>
      <w:r w:rsidR="000E2865">
        <w:rPr>
          <w:rFonts w:ascii="Times New Roman" w:hAnsi="Times New Roman" w:cs="Times New Roman"/>
          <w:sz w:val="24"/>
          <w:szCs w:val="24"/>
          <w:lang w:val="en-US"/>
        </w:rPr>
        <w:t xml:space="preserve">ASD, </w:t>
      </w:r>
      <w:r w:rsidR="000E2865" w:rsidRPr="000E2865">
        <w:rPr>
          <w:rFonts w:ascii="Times New Roman" w:hAnsi="Times New Roman" w:cs="Times New Roman"/>
          <w:sz w:val="24"/>
          <w:szCs w:val="24"/>
          <w:highlight w:val="yellow"/>
          <w:lang w:val="en-US"/>
        </w:rPr>
        <w:t xml:space="preserve">likely not </w:t>
      </w:r>
      <w:r w:rsidR="000E2865" w:rsidRPr="000E2865">
        <w:rPr>
          <w:rFonts w:ascii="Times New Roman" w:hAnsi="Times New Roman" w:cs="Times New Roman"/>
          <w:sz w:val="24"/>
          <w:szCs w:val="24"/>
          <w:highlight w:val="yellow"/>
          <w:lang w:val="en-US"/>
        </w:rPr>
        <w:lastRenderedPageBreak/>
        <w:t xml:space="preserve">captured by </w:t>
      </w:r>
      <w:r w:rsidR="000E2865">
        <w:rPr>
          <w:rFonts w:ascii="Times New Roman" w:hAnsi="Times New Roman" w:cs="Times New Roman"/>
          <w:sz w:val="24"/>
          <w:szCs w:val="24"/>
          <w:highlight w:val="yellow"/>
          <w:lang w:val="en-US"/>
        </w:rPr>
        <w:t xml:space="preserve">pre-existing </w:t>
      </w:r>
      <w:r w:rsidR="000E2865" w:rsidRPr="000E2865">
        <w:rPr>
          <w:rFonts w:ascii="Times New Roman" w:hAnsi="Times New Roman" w:cs="Times New Roman"/>
          <w:sz w:val="24"/>
          <w:szCs w:val="24"/>
          <w:highlight w:val="yellow"/>
          <w:lang w:val="en-US"/>
        </w:rPr>
        <w:t xml:space="preserve">diagnostic </w:t>
      </w:r>
      <w:r w:rsidR="000E2865">
        <w:rPr>
          <w:rFonts w:ascii="Times New Roman" w:hAnsi="Times New Roman" w:cs="Times New Roman"/>
          <w:sz w:val="24"/>
          <w:szCs w:val="24"/>
          <w:highlight w:val="yellow"/>
          <w:lang w:val="en-US"/>
        </w:rPr>
        <w:t xml:space="preserve">instruments, </w:t>
      </w:r>
      <w:r w:rsidR="00E02033">
        <w:rPr>
          <w:rFonts w:ascii="Times New Roman" w:hAnsi="Times New Roman" w:cs="Times New Roman"/>
          <w:sz w:val="24"/>
          <w:szCs w:val="24"/>
          <w:highlight w:val="yellow"/>
          <w:lang w:val="en-US"/>
        </w:rPr>
        <w:t xml:space="preserve">which </w:t>
      </w:r>
      <w:r w:rsidR="000E2865">
        <w:rPr>
          <w:rFonts w:ascii="Times New Roman" w:hAnsi="Times New Roman" w:cs="Times New Roman"/>
          <w:sz w:val="24"/>
          <w:szCs w:val="24"/>
          <w:highlight w:val="yellow"/>
          <w:lang w:val="en-US"/>
        </w:rPr>
        <w:t>potentially</w:t>
      </w:r>
      <w:r w:rsidR="00F83C7B" w:rsidRPr="000E2865">
        <w:rPr>
          <w:rFonts w:ascii="Times New Roman" w:hAnsi="Times New Roman" w:cs="Times New Roman"/>
          <w:sz w:val="24"/>
          <w:szCs w:val="24"/>
          <w:highlight w:val="yellow"/>
          <w:lang w:val="en-US"/>
        </w:rPr>
        <w:t xml:space="preserve"> </w:t>
      </w:r>
      <w:r w:rsidR="00C04F98" w:rsidRPr="00C04F98">
        <w:rPr>
          <w:rFonts w:ascii="Times New Roman" w:hAnsi="Times New Roman" w:cs="Times New Roman"/>
          <w:sz w:val="24"/>
          <w:szCs w:val="24"/>
          <w:highlight w:val="yellow"/>
          <w:lang w:val="en-US"/>
        </w:rPr>
        <w:t>contribute to the under recognition of autism in females</w:t>
      </w:r>
      <w:r w:rsidR="005E6311">
        <w:rPr>
          <w:rFonts w:ascii="Times New Roman" w:hAnsi="Times New Roman" w:cs="Times New Roman"/>
          <w:sz w:val="24"/>
          <w:szCs w:val="24"/>
          <w:lang w:val="en-US"/>
        </w:rPr>
        <w:t>,</w:t>
      </w:r>
      <w:r w:rsidR="00C04F98">
        <w:rPr>
          <w:rFonts w:ascii="Times New Roman" w:hAnsi="Times New Roman" w:cs="Times New Roman"/>
          <w:sz w:val="24"/>
          <w:szCs w:val="24"/>
          <w:lang w:val="en-US"/>
        </w:rPr>
        <w:t xml:space="preserve"> and </w:t>
      </w:r>
      <w:r w:rsidR="00C40EEE">
        <w:rPr>
          <w:rFonts w:ascii="Times New Roman" w:hAnsi="Times New Roman" w:cs="Times New Roman"/>
          <w:sz w:val="24"/>
          <w:szCs w:val="24"/>
          <w:lang w:val="en-US"/>
        </w:rPr>
        <w:t>may need to</w:t>
      </w:r>
      <w:r w:rsidR="005E6311">
        <w:rPr>
          <w:rFonts w:ascii="Times New Roman" w:hAnsi="Times New Roman" w:cs="Times New Roman"/>
          <w:sz w:val="24"/>
          <w:szCs w:val="24"/>
          <w:lang w:val="en-US"/>
        </w:rPr>
        <w:t xml:space="preserve"> be </w:t>
      </w:r>
      <w:r w:rsidRPr="000C59EF">
        <w:rPr>
          <w:rFonts w:ascii="Times New Roman" w:hAnsi="Times New Roman" w:cs="Times New Roman"/>
          <w:sz w:val="24"/>
          <w:szCs w:val="24"/>
          <w:lang w:val="en-US"/>
        </w:rPr>
        <w:t xml:space="preserve">reflected in the diagnostic process. </w:t>
      </w:r>
    </w:p>
    <w:p w14:paraId="2CD753A7" w14:textId="45AB2DA5" w:rsidR="00B7060E" w:rsidRDefault="00903D33" w:rsidP="00FF5BAE">
      <w:pPr>
        <w:spacing w:line="480" w:lineRule="auto"/>
        <w:rPr>
          <w:rFonts w:ascii="Times New Roman" w:hAnsi="Times New Roman" w:cs="Helvetica"/>
          <w:sz w:val="24"/>
          <w:szCs w:val="24"/>
          <w:lang w:val="en-US"/>
        </w:rPr>
      </w:pPr>
      <w:r>
        <w:rPr>
          <w:rFonts w:ascii="Times New Roman" w:hAnsi="Times New Roman" w:cs="Helvetica"/>
          <w:b/>
          <w:sz w:val="24"/>
          <w:szCs w:val="24"/>
          <w:lang w:val="en-US"/>
        </w:rPr>
        <w:t>Keywords</w:t>
      </w:r>
      <w:r>
        <w:rPr>
          <w:rFonts w:ascii="Times New Roman" w:hAnsi="Times New Roman" w:cs="Helvetica"/>
          <w:sz w:val="24"/>
          <w:szCs w:val="24"/>
          <w:lang w:val="en-US"/>
        </w:rPr>
        <w:t xml:space="preserve">: </w:t>
      </w:r>
      <w:r w:rsidR="009303DE" w:rsidRPr="009303DE">
        <w:rPr>
          <w:rFonts w:ascii="Times New Roman" w:hAnsi="Times New Roman" w:cs="Helvetica"/>
          <w:sz w:val="24"/>
          <w:szCs w:val="24"/>
          <w:lang w:val="en-US"/>
        </w:rPr>
        <w:t>Autism spectrum disorders</w:t>
      </w:r>
      <w:r w:rsidR="004A7BD5">
        <w:rPr>
          <w:rFonts w:ascii="Times New Roman" w:hAnsi="Times New Roman" w:cs="Helvetica"/>
          <w:sz w:val="24"/>
          <w:szCs w:val="24"/>
          <w:lang w:val="en-US"/>
        </w:rPr>
        <w:t xml:space="preserve">; </w:t>
      </w:r>
      <w:r w:rsidR="009303DE">
        <w:rPr>
          <w:rFonts w:ascii="Times New Roman" w:hAnsi="Times New Roman" w:cs="Helvetica"/>
          <w:sz w:val="24"/>
          <w:szCs w:val="24"/>
          <w:lang w:val="en-US"/>
        </w:rPr>
        <w:t xml:space="preserve">Sex </w:t>
      </w:r>
      <w:r>
        <w:rPr>
          <w:rFonts w:ascii="Times New Roman" w:hAnsi="Times New Roman" w:cs="Helvetica"/>
          <w:sz w:val="24"/>
          <w:szCs w:val="24"/>
          <w:lang w:val="en-US"/>
        </w:rPr>
        <w:t>differences;</w:t>
      </w:r>
      <w:r w:rsidR="009303DE">
        <w:rPr>
          <w:rFonts w:ascii="Times New Roman" w:hAnsi="Times New Roman" w:cs="Helvetica"/>
          <w:sz w:val="24"/>
          <w:szCs w:val="24"/>
          <w:lang w:val="en-US"/>
        </w:rPr>
        <w:t xml:space="preserve"> Gender difference; </w:t>
      </w:r>
      <w:r w:rsidR="006B7F30">
        <w:rPr>
          <w:rFonts w:ascii="Times New Roman" w:hAnsi="Times New Roman" w:cs="Helvetica"/>
          <w:sz w:val="24"/>
          <w:szCs w:val="24"/>
          <w:lang w:val="en-US"/>
        </w:rPr>
        <w:t>DSM</w:t>
      </w:r>
      <w:r w:rsidR="00356EEF">
        <w:rPr>
          <w:rFonts w:ascii="Times New Roman" w:hAnsi="Times New Roman" w:cs="Helvetica"/>
          <w:sz w:val="24"/>
          <w:szCs w:val="24"/>
          <w:lang w:val="en-US"/>
        </w:rPr>
        <w:t xml:space="preserve">; </w:t>
      </w:r>
      <w:r w:rsidR="00356EEF" w:rsidRPr="00356EEF">
        <w:rPr>
          <w:rFonts w:ascii="Times New Roman" w:hAnsi="Times New Roman" w:cs="Helvetica"/>
          <w:sz w:val="24"/>
          <w:szCs w:val="24"/>
          <w:lang w:val="en-US"/>
        </w:rPr>
        <w:t>Meta-analysis</w:t>
      </w:r>
    </w:p>
    <w:p w14:paraId="3269B5C9" w14:textId="1DE68AFA" w:rsidR="00D25E82" w:rsidRPr="00B7060E" w:rsidRDefault="00D25E82" w:rsidP="00B7060E">
      <w:pPr>
        <w:rPr>
          <w:rFonts w:ascii="Times New Roman" w:hAnsi="Times New Roman" w:cs="Helvetica"/>
          <w:sz w:val="24"/>
          <w:szCs w:val="24"/>
          <w:lang w:val="en-US"/>
        </w:rPr>
      </w:pPr>
    </w:p>
    <w:p w14:paraId="107F013F" w14:textId="08D1BFC4" w:rsidR="00051372" w:rsidRPr="00D25E82" w:rsidRDefault="00051372" w:rsidP="00D25E82">
      <w:pPr>
        <w:spacing w:after="0" w:line="480" w:lineRule="auto"/>
        <w:rPr>
          <w:rFonts w:ascii="Times New Roman" w:eastAsia="Times New Roman" w:hAnsi="Times New Roman" w:cs="Times New Roman"/>
          <w:b/>
          <w:sz w:val="24"/>
          <w:szCs w:val="24"/>
          <w:lang w:eastAsia="en-GB"/>
        </w:rPr>
      </w:pPr>
      <w:r w:rsidRPr="00D25E82">
        <w:rPr>
          <w:rFonts w:ascii="Times New Roman" w:eastAsia="Times New Roman" w:hAnsi="Times New Roman" w:cs="Times New Roman"/>
          <w:b/>
          <w:sz w:val="24"/>
          <w:szCs w:val="24"/>
          <w:lang w:eastAsia="en-GB"/>
        </w:rPr>
        <w:t>Introduction</w:t>
      </w:r>
    </w:p>
    <w:p w14:paraId="4485E06A" w14:textId="77777777" w:rsidR="000D2DB4" w:rsidRDefault="00D25E82" w:rsidP="00B65058">
      <w:pPr>
        <w:spacing w:before="240" w:after="0" w:line="480" w:lineRule="auto"/>
        <w:ind w:firstLine="720"/>
        <w:rPr>
          <w:rFonts w:ascii="Times New Roman" w:hAnsi="Times New Roman" w:cs="Times New Roman"/>
          <w:sz w:val="24"/>
        </w:rPr>
      </w:pPr>
      <w:bookmarkStart w:id="1" w:name="_Hlk34147644"/>
      <w:r>
        <w:rPr>
          <w:rFonts w:ascii="Times New Roman" w:hAnsi="Times New Roman" w:cs="Times New Roman"/>
          <w:sz w:val="24"/>
        </w:rPr>
        <w:t>Autism</w:t>
      </w:r>
      <w:r w:rsidR="000155B5">
        <w:rPr>
          <w:rFonts w:ascii="Times New Roman" w:hAnsi="Times New Roman" w:cs="Times New Roman"/>
          <w:sz w:val="24"/>
        </w:rPr>
        <w:t xml:space="preserve"> S</w:t>
      </w:r>
      <w:r w:rsidR="0058542F" w:rsidRPr="0058542F">
        <w:rPr>
          <w:rFonts w:ascii="Times New Roman" w:hAnsi="Times New Roman" w:cs="Times New Roman"/>
          <w:sz w:val="24"/>
        </w:rPr>
        <w:t xml:space="preserve">pectrum </w:t>
      </w:r>
      <w:r w:rsidR="000155B5">
        <w:rPr>
          <w:rFonts w:ascii="Times New Roman" w:hAnsi="Times New Roman" w:cs="Times New Roman"/>
          <w:sz w:val="24"/>
        </w:rPr>
        <w:t>Disorder (ASD)</w:t>
      </w:r>
      <w:r w:rsidR="0058542F" w:rsidRPr="0058542F">
        <w:rPr>
          <w:rFonts w:ascii="Times New Roman" w:hAnsi="Times New Roman" w:cs="Times New Roman"/>
          <w:sz w:val="24"/>
        </w:rPr>
        <w:t xml:space="preserve"> is a neurodevelopmental disability characterised by ‘persistent impairment in reciprocal social communication and social interaction, and restricted, repetitive patterns of behaviour, interests or activities’ (Americ</w:t>
      </w:r>
      <w:r w:rsidR="00356BBA">
        <w:rPr>
          <w:rFonts w:ascii="Times New Roman" w:hAnsi="Times New Roman" w:cs="Times New Roman"/>
          <w:sz w:val="24"/>
        </w:rPr>
        <w:t>an Psychiatric Association</w:t>
      </w:r>
      <w:r w:rsidR="0058542F" w:rsidRPr="0058542F">
        <w:rPr>
          <w:rFonts w:ascii="Times New Roman" w:hAnsi="Times New Roman" w:cs="Times New Roman"/>
          <w:sz w:val="24"/>
        </w:rPr>
        <w:t xml:space="preserve">, 2013, p. 53). </w:t>
      </w:r>
      <w:r w:rsidR="00B7060E">
        <w:rPr>
          <w:rFonts w:ascii="Times New Roman" w:hAnsi="Times New Roman" w:cs="Times New Roman"/>
          <w:sz w:val="24"/>
        </w:rPr>
        <w:t xml:space="preserve"> </w:t>
      </w:r>
      <w:r w:rsidR="00CB67E5" w:rsidDel="003430E1">
        <w:rPr>
          <w:rFonts w:ascii="Times New Roman" w:hAnsi="Times New Roman" w:cs="Times New Roman"/>
          <w:sz w:val="24"/>
        </w:rPr>
        <w:t xml:space="preserve">As </w:t>
      </w:r>
      <w:r w:rsidR="00CB67E5" w:rsidRPr="00CB67E5" w:rsidDel="003430E1">
        <w:rPr>
          <w:rFonts w:ascii="Times New Roman" w:hAnsi="Times New Roman" w:cs="Times New Roman"/>
          <w:sz w:val="24"/>
        </w:rPr>
        <w:t>researchers have not yet been able to separate the effects of sex and gender on ASD presentation, the term ‘sex/gender’ is used throughout this paper to acknowledge the overlap between the two (Lai et al., 2015; Springer et al., 2012).</w:t>
      </w:r>
      <w:r w:rsidR="004C0201" w:rsidRPr="004C0201" w:rsidDel="003430E1">
        <w:t xml:space="preserve"> </w:t>
      </w:r>
      <w:r w:rsidR="004C0201" w:rsidDel="003430E1">
        <w:t xml:space="preserve"> </w:t>
      </w:r>
      <w:r w:rsidR="004C0201" w:rsidRPr="004C0201" w:rsidDel="003430E1">
        <w:rPr>
          <w:rFonts w:ascii="Times New Roman" w:hAnsi="Times New Roman" w:cs="Times New Roman"/>
          <w:sz w:val="24"/>
        </w:rPr>
        <w:t>In accordance with research suggesting there is no one preferred way of describing ASD within the broader AS</w:t>
      </w:r>
      <w:r w:rsidR="00B7060E" w:rsidDel="003430E1">
        <w:rPr>
          <w:rFonts w:ascii="Times New Roman" w:hAnsi="Times New Roman" w:cs="Times New Roman"/>
          <w:sz w:val="24"/>
        </w:rPr>
        <w:t xml:space="preserve">D community, both person-first and identity-first language </w:t>
      </w:r>
      <w:r w:rsidR="00AB2339" w:rsidDel="003430E1">
        <w:rPr>
          <w:rFonts w:ascii="Times New Roman" w:hAnsi="Times New Roman" w:cs="Times New Roman"/>
          <w:sz w:val="24"/>
        </w:rPr>
        <w:t>will be used (</w:t>
      </w:r>
      <w:r w:rsidR="004C0201" w:rsidRPr="004C0201" w:rsidDel="003430E1">
        <w:rPr>
          <w:rFonts w:ascii="Times New Roman" w:hAnsi="Times New Roman" w:cs="Times New Roman"/>
          <w:sz w:val="24"/>
        </w:rPr>
        <w:t>Kenny et al., 2016).</w:t>
      </w:r>
      <w:r w:rsidR="007856FA">
        <w:rPr>
          <w:rFonts w:ascii="Times New Roman" w:hAnsi="Times New Roman" w:cs="Times New Roman"/>
          <w:sz w:val="24"/>
        </w:rPr>
        <w:t xml:space="preserve"> </w:t>
      </w:r>
      <w:r w:rsidR="009E2771">
        <w:rPr>
          <w:rFonts w:ascii="Times New Roman" w:hAnsi="Times New Roman" w:cs="Times New Roman"/>
          <w:sz w:val="24"/>
          <w:szCs w:val="24"/>
        </w:rPr>
        <w:t>Approximately 2</w:t>
      </w:r>
      <w:r w:rsidR="00972BC1" w:rsidRPr="00B7062A">
        <w:rPr>
          <w:rFonts w:ascii="Times New Roman" w:hAnsi="Times New Roman" w:cs="Times New Roman"/>
          <w:sz w:val="24"/>
          <w:szCs w:val="24"/>
        </w:rPr>
        <w:t xml:space="preserve">% of the childhood population </w:t>
      </w:r>
      <w:r w:rsidR="00606976" w:rsidRPr="00B7062A">
        <w:rPr>
          <w:rFonts w:ascii="Times New Roman" w:hAnsi="Times New Roman" w:cs="Times New Roman"/>
          <w:sz w:val="24"/>
          <w:szCs w:val="24"/>
        </w:rPr>
        <w:t>ha</w:t>
      </w:r>
      <w:r w:rsidR="00606976">
        <w:rPr>
          <w:rFonts w:ascii="Times New Roman" w:hAnsi="Times New Roman" w:cs="Times New Roman"/>
          <w:sz w:val="24"/>
          <w:szCs w:val="24"/>
        </w:rPr>
        <w:t>s</w:t>
      </w:r>
      <w:r w:rsidR="00606976" w:rsidRPr="00B7062A">
        <w:rPr>
          <w:rFonts w:ascii="Times New Roman" w:hAnsi="Times New Roman" w:cs="Times New Roman"/>
          <w:sz w:val="24"/>
          <w:szCs w:val="24"/>
        </w:rPr>
        <w:t xml:space="preserve"> </w:t>
      </w:r>
      <w:r w:rsidR="00606976">
        <w:rPr>
          <w:rFonts w:ascii="Times New Roman" w:hAnsi="Times New Roman" w:cs="Times New Roman"/>
          <w:sz w:val="24"/>
          <w:szCs w:val="24"/>
        </w:rPr>
        <w:t xml:space="preserve">a diagnosis of </w:t>
      </w:r>
      <w:r>
        <w:rPr>
          <w:rFonts w:ascii="Times New Roman" w:hAnsi="Times New Roman" w:cs="Times New Roman"/>
          <w:sz w:val="24"/>
          <w:szCs w:val="24"/>
        </w:rPr>
        <w:t>ASD</w:t>
      </w:r>
      <w:r w:rsidR="00972BC1" w:rsidRPr="00B7062A">
        <w:rPr>
          <w:rFonts w:ascii="Times New Roman" w:hAnsi="Times New Roman" w:cs="Times New Roman"/>
          <w:sz w:val="24"/>
          <w:szCs w:val="24"/>
        </w:rPr>
        <w:t xml:space="preserve"> (</w:t>
      </w:r>
      <w:proofErr w:type="spellStart"/>
      <w:r w:rsidR="009E2771" w:rsidRPr="00865DDA">
        <w:rPr>
          <w:rFonts w:ascii="Times New Roman" w:hAnsi="Times New Roman" w:cs="Times New Roman"/>
          <w:sz w:val="24"/>
          <w:szCs w:val="24"/>
          <w:highlight w:val="yellow"/>
        </w:rPr>
        <w:t>Maenner</w:t>
      </w:r>
      <w:proofErr w:type="spellEnd"/>
      <w:r w:rsidR="009E2771" w:rsidRPr="00865DDA">
        <w:rPr>
          <w:rFonts w:ascii="Times New Roman" w:hAnsi="Times New Roman" w:cs="Times New Roman"/>
          <w:sz w:val="24"/>
          <w:szCs w:val="24"/>
          <w:highlight w:val="yellow"/>
        </w:rPr>
        <w:t xml:space="preserve"> et al.,</w:t>
      </w:r>
      <w:r w:rsidR="009562AF" w:rsidRPr="00865DDA">
        <w:rPr>
          <w:rFonts w:ascii="Times New Roman" w:hAnsi="Times New Roman" w:cs="Times New Roman"/>
          <w:sz w:val="24"/>
          <w:szCs w:val="24"/>
          <w:highlight w:val="yellow"/>
        </w:rPr>
        <w:t>2020</w:t>
      </w:r>
      <w:r w:rsidR="00972BC1" w:rsidRPr="00B7062A">
        <w:rPr>
          <w:rFonts w:ascii="Times New Roman" w:hAnsi="Times New Roman" w:cs="Times New Roman"/>
          <w:sz w:val="24"/>
          <w:szCs w:val="24"/>
        </w:rPr>
        <w:t>)</w:t>
      </w:r>
      <w:r w:rsidR="0046529B">
        <w:rPr>
          <w:rFonts w:ascii="Times New Roman" w:hAnsi="Times New Roman" w:cs="Times New Roman"/>
          <w:sz w:val="24"/>
          <w:szCs w:val="24"/>
        </w:rPr>
        <w:t>.</w:t>
      </w:r>
      <w:r w:rsidR="0058542F" w:rsidRPr="0058542F">
        <w:rPr>
          <w:rFonts w:ascii="Times New Roman" w:hAnsi="Times New Roman" w:cs="Times New Roman"/>
          <w:sz w:val="24"/>
        </w:rPr>
        <w:t xml:space="preserve"> The reported </w:t>
      </w:r>
      <w:r w:rsidR="00651BDE">
        <w:rPr>
          <w:rFonts w:ascii="Times New Roman" w:hAnsi="Times New Roman" w:cs="Times New Roman"/>
          <w:sz w:val="24"/>
        </w:rPr>
        <w:t>sex/</w:t>
      </w:r>
      <w:r w:rsidR="0058542F" w:rsidRPr="0058542F">
        <w:rPr>
          <w:rFonts w:ascii="Times New Roman" w:hAnsi="Times New Roman" w:cs="Times New Roman"/>
          <w:sz w:val="24"/>
        </w:rPr>
        <w:t>gender</w:t>
      </w:r>
      <w:r w:rsidR="00CB67E5">
        <w:rPr>
          <w:rFonts w:ascii="Times New Roman" w:hAnsi="Times New Roman" w:cs="Times New Roman"/>
          <w:sz w:val="24"/>
        </w:rPr>
        <w:t xml:space="preserve"> </w:t>
      </w:r>
      <w:r w:rsidR="0058542F" w:rsidRPr="0058542F">
        <w:rPr>
          <w:rFonts w:ascii="Times New Roman" w:hAnsi="Times New Roman" w:cs="Times New Roman"/>
          <w:sz w:val="24"/>
        </w:rPr>
        <w:t xml:space="preserve">ratio </w:t>
      </w:r>
      <w:r w:rsidR="0046529B">
        <w:rPr>
          <w:rFonts w:ascii="Times New Roman" w:hAnsi="Times New Roman" w:cs="Times New Roman"/>
          <w:sz w:val="24"/>
        </w:rPr>
        <w:t xml:space="preserve">in </w:t>
      </w:r>
      <w:r>
        <w:rPr>
          <w:rFonts w:ascii="Times New Roman" w:hAnsi="Times New Roman" w:cs="Times New Roman"/>
          <w:sz w:val="24"/>
        </w:rPr>
        <w:t>ASD</w:t>
      </w:r>
      <w:r w:rsidR="0046529B">
        <w:rPr>
          <w:rFonts w:ascii="Times New Roman" w:hAnsi="Times New Roman" w:cs="Times New Roman"/>
          <w:sz w:val="24"/>
        </w:rPr>
        <w:t xml:space="preserve"> </w:t>
      </w:r>
      <w:r w:rsidR="0058542F" w:rsidRPr="0058542F">
        <w:rPr>
          <w:rFonts w:ascii="Times New Roman" w:hAnsi="Times New Roman" w:cs="Times New Roman"/>
          <w:sz w:val="24"/>
        </w:rPr>
        <w:t>varies depending on the specific demographics</w:t>
      </w:r>
      <w:r w:rsidR="009F0D6F">
        <w:rPr>
          <w:rFonts w:ascii="Times New Roman" w:hAnsi="Times New Roman" w:cs="Times New Roman"/>
          <w:sz w:val="24"/>
        </w:rPr>
        <w:t xml:space="preserve"> – such as IQ – </w:t>
      </w:r>
      <w:r w:rsidR="0058542F" w:rsidRPr="0058542F">
        <w:rPr>
          <w:rFonts w:ascii="Times New Roman" w:hAnsi="Times New Roman" w:cs="Times New Roman"/>
          <w:sz w:val="24"/>
        </w:rPr>
        <w:t xml:space="preserve"> of the participants included in the study</w:t>
      </w:r>
      <w:r w:rsidR="009F0D6F">
        <w:rPr>
          <w:rFonts w:ascii="Times New Roman" w:hAnsi="Times New Roman" w:cs="Times New Roman"/>
          <w:sz w:val="24"/>
        </w:rPr>
        <w:t xml:space="preserve"> (</w:t>
      </w:r>
      <w:proofErr w:type="spellStart"/>
      <w:r w:rsidR="009F0D6F" w:rsidRPr="00865DDA">
        <w:rPr>
          <w:rFonts w:ascii="Times New Roman" w:hAnsi="Times New Roman" w:cs="Times New Roman"/>
          <w:sz w:val="24"/>
          <w:szCs w:val="24"/>
          <w:highlight w:val="yellow"/>
        </w:rPr>
        <w:t>Maenner</w:t>
      </w:r>
      <w:proofErr w:type="spellEnd"/>
      <w:r w:rsidR="009F0D6F" w:rsidRPr="00865DDA">
        <w:rPr>
          <w:rFonts w:ascii="Times New Roman" w:hAnsi="Times New Roman" w:cs="Times New Roman"/>
          <w:sz w:val="24"/>
          <w:szCs w:val="24"/>
          <w:highlight w:val="yellow"/>
        </w:rPr>
        <w:t xml:space="preserve"> et al.,2020</w:t>
      </w:r>
      <w:r w:rsidR="009F0D6F" w:rsidRPr="00B7062A">
        <w:rPr>
          <w:rFonts w:ascii="Times New Roman" w:hAnsi="Times New Roman" w:cs="Times New Roman"/>
          <w:sz w:val="24"/>
          <w:szCs w:val="24"/>
        </w:rPr>
        <w:t>)</w:t>
      </w:r>
      <w:r w:rsidR="00051372">
        <w:rPr>
          <w:rFonts w:ascii="Times New Roman" w:hAnsi="Times New Roman" w:cs="Times New Roman"/>
          <w:sz w:val="24"/>
        </w:rPr>
        <w:t>.</w:t>
      </w:r>
      <w:r w:rsidR="0046529B">
        <w:rPr>
          <w:rFonts w:ascii="Times New Roman" w:hAnsi="Times New Roman" w:cs="Times New Roman"/>
          <w:sz w:val="24"/>
        </w:rPr>
        <w:t xml:space="preserve"> </w:t>
      </w:r>
      <w:r w:rsidR="00051372">
        <w:rPr>
          <w:rFonts w:ascii="Times New Roman" w:hAnsi="Times New Roman" w:cs="Times New Roman"/>
          <w:sz w:val="24"/>
        </w:rPr>
        <w:t>O</w:t>
      </w:r>
      <w:r w:rsidR="0046529B">
        <w:rPr>
          <w:rFonts w:ascii="Times New Roman" w:hAnsi="Times New Roman" w:cs="Times New Roman"/>
          <w:sz w:val="24"/>
        </w:rPr>
        <w:t xml:space="preserve">n average </w:t>
      </w:r>
      <w:r w:rsidR="0046529B" w:rsidRPr="0046529B">
        <w:rPr>
          <w:rFonts w:ascii="Times New Roman" w:hAnsi="Times New Roman" w:cs="Times New Roman"/>
          <w:sz w:val="24"/>
        </w:rPr>
        <w:t>an approximate ratio of four male</w:t>
      </w:r>
      <w:r w:rsidR="0033026B">
        <w:rPr>
          <w:rFonts w:ascii="Times New Roman" w:hAnsi="Times New Roman" w:cs="Times New Roman"/>
          <w:sz w:val="24"/>
        </w:rPr>
        <w:t>s</w:t>
      </w:r>
      <w:r w:rsidR="0046529B" w:rsidRPr="0046529B">
        <w:rPr>
          <w:rFonts w:ascii="Times New Roman" w:hAnsi="Times New Roman" w:cs="Times New Roman"/>
          <w:sz w:val="24"/>
        </w:rPr>
        <w:t xml:space="preserve"> to every female child</w:t>
      </w:r>
      <w:r w:rsidR="008F27D2">
        <w:rPr>
          <w:rFonts w:ascii="Times New Roman" w:hAnsi="Times New Roman" w:cs="Times New Roman"/>
          <w:sz w:val="24"/>
        </w:rPr>
        <w:t xml:space="preserve"> </w:t>
      </w:r>
      <w:r w:rsidR="0046529B" w:rsidRPr="0046529B">
        <w:rPr>
          <w:rFonts w:ascii="Times New Roman" w:hAnsi="Times New Roman" w:cs="Times New Roman"/>
          <w:sz w:val="24"/>
        </w:rPr>
        <w:t>and adolescent</w:t>
      </w:r>
      <w:r w:rsidR="008F27D2">
        <w:rPr>
          <w:rFonts w:ascii="Times New Roman" w:hAnsi="Times New Roman" w:cs="Times New Roman"/>
          <w:sz w:val="24"/>
        </w:rPr>
        <w:t xml:space="preserve">s are </w:t>
      </w:r>
      <w:r w:rsidR="0046529B" w:rsidRPr="0046529B">
        <w:rPr>
          <w:rFonts w:ascii="Times New Roman" w:hAnsi="Times New Roman" w:cs="Times New Roman"/>
          <w:sz w:val="24"/>
        </w:rPr>
        <w:t>given a</w:t>
      </w:r>
      <w:r w:rsidR="003430E1">
        <w:rPr>
          <w:rFonts w:ascii="Times New Roman" w:hAnsi="Times New Roman" w:cs="Times New Roman"/>
          <w:sz w:val="24"/>
        </w:rPr>
        <w:t>n ASD</w:t>
      </w:r>
      <w:r w:rsidR="0046529B" w:rsidRPr="0046529B">
        <w:rPr>
          <w:rFonts w:ascii="Times New Roman" w:hAnsi="Times New Roman" w:cs="Times New Roman"/>
          <w:sz w:val="24"/>
        </w:rPr>
        <w:t xml:space="preserve"> diagnosis </w:t>
      </w:r>
      <w:r w:rsidR="0058542F" w:rsidRPr="0058542F">
        <w:rPr>
          <w:rFonts w:ascii="Times New Roman" w:hAnsi="Times New Roman" w:cs="Times New Roman"/>
          <w:sz w:val="24"/>
        </w:rPr>
        <w:t>(</w:t>
      </w:r>
      <w:proofErr w:type="spellStart"/>
      <w:r w:rsidR="00AB2339">
        <w:rPr>
          <w:rFonts w:ascii="Times New Roman" w:hAnsi="Times New Roman" w:cs="Times New Roman"/>
          <w:sz w:val="24"/>
          <w:szCs w:val="24"/>
        </w:rPr>
        <w:t>Fombonne</w:t>
      </w:r>
      <w:proofErr w:type="spellEnd"/>
      <w:r w:rsidR="00AB2339">
        <w:rPr>
          <w:rFonts w:ascii="Times New Roman" w:hAnsi="Times New Roman" w:cs="Times New Roman"/>
          <w:sz w:val="24"/>
          <w:szCs w:val="24"/>
        </w:rPr>
        <w:t>, 2009</w:t>
      </w:r>
      <w:r w:rsidR="00931BB8">
        <w:rPr>
          <w:rFonts w:ascii="Times New Roman" w:hAnsi="Times New Roman" w:cs="Times New Roman"/>
          <w:sz w:val="24"/>
          <w:szCs w:val="24"/>
        </w:rPr>
        <w:t>;</w:t>
      </w:r>
      <w:r w:rsidR="009F0D6F" w:rsidRPr="009F0D6F">
        <w:rPr>
          <w:rFonts w:ascii="Times New Roman" w:hAnsi="Times New Roman" w:cs="Times New Roman"/>
          <w:sz w:val="24"/>
          <w:szCs w:val="24"/>
          <w:highlight w:val="yellow"/>
        </w:rPr>
        <w:t xml:space="preserve"> </w:t>
      </w:r>
      <w:proofErr w:type="spellStart"/>
      <w:r w:rsidR="009F0D6F" w:rsidRPr="00865DDA">
        <w:rPr>
          <w:rFonts w:ascii="Times New Roman" w:hAnsi="Times New Roman" w:cs="Times New Roman"/>
          <w:sz w:val="24"/>
          <w:szCs w:val="24"/>
          <w:highlight w:val="yellow"/>
        </w:rPr>
        <w:t>Maenner</w:t>
      </w:r>
      <w:proofErr w:type="spellEnd"/>
      <w:r w:rsidR="009F0D6F" w:rsidRPr="00865DDA">
        <w:rPr>
          <w:rFonts w:ascii="Times New Roman" w:hAnsi="Times New Roman" w:cs="Times New Roman"/>
          <w:sz w:val="24"/>
          <w:szCs w:val="24"/>
          <w:highlight w:val="yellow"/>
        </w:rPr>
        <w:t xml:space="preserve"> et al.,2020</w:t>
      </w:r>
      <w:r w:rsidR="009F0D6F" w:rsidRPr="00B7062A">
        <w:rPr>
          <w:rFonts w:ascii="Times New Roman" w:hAnsi="Times New Roman" w:cs="Times New Roman"/>
          <w:sz w:val="24"/>
          <w:szCs w:val="24"/>
        </w:rPr>
        <w:t>)</w:t>
      </w:r>
      <w:r w:rsidR="0058542F" w:rsidRPr="0058542F">
        <w:rPr>
          <w:rFonts w:ascii="Times New Roman" w:hAnsi="Times New Roman" w:cs="Times New Roman"/>
          <w:sz w:val="24"/>
        </w:rPr>
        <w:t>.</w:t>
      </w:r>
      <w:r w:rsidR="00FA4BC1">
        <w:rPr>
          <w:rFonts w:ascii="Times New Roman" w:hAnsi="Times New Roman" w:cs="Times New Roman"/>
          <w:sz w:val="24"/>
        </w:rPr>
        <w:t xml:space="preserve"> </w:t>
      </w:r>
    </w:p>
    <w:p w14:paraId="77C40E21" w14:textId="120BFF8A" w:rsidR="00D25E82" w:rsidRPr="00B65058" w:rsidRDefault="000D2DB4" w:rsidP="00B65058">
      <w:pPr>
        <w:spacing w:before="240" w:after="0" w:line="480" w:lineRule="auto"/>
        <w:ind w:firstLine="720"/>
        <w:rPr>
          <w:rFonts w:ascii="Times New Roman" w:hAnsi="Times New Roman" w:cs="Times New Roman"/>
          <w:sz w:val="24"/>
          <w:highlight w:val="yellow"/>
        </w:rPr>
      </w:pPr>
      <w:proofErr w:type="spellStart"/>
      <w:r w:rsidRPr="000D2DB4">
        <w:rPr>
          <w:rFonts w:ascii="Times New Roman" w:hAnsi="Times New Roman" w:cs="Times New Roman"/>
          <w:sz w:val="24"/>
          <w:highlight w:val="yellow"/>
        </w:rPr>
        <w:t>Loomes</w:t>
      </w:r>
      <w:proofErr w:type="spellEnd"/>
      <w:r w:rsidRPr="000D2DB4">
        <w:rPr>
          <w:rFonts w:ascii="Times New Roman" w:hAnsi="Times New Roman" w:cs="Times New Roman"/>
          <w:sz w:val="24"/>
          <w:highlight w:val="yellow"/>
        </w:rPr>
        <w:t xml:space="preserve"> et al. (2017) conducted a meta-analysis and compared active case-finding methods (i.e., studies which </w:t>
      </w:r>
      <w:r>
        <w:rPr>
          <w:rFonts w:ascii="Times New Roman" w:hAnsi="Times New Roman" w:cs="Times New Roman"/>
          <w:sz w:val="24"/>
          <w:highlight w:val="yellow"/>
        </w:rPr>
        <w:t xml:space="preserve">first </w:t>
      </w:r>
      <w:r w:rsidRPr="000D2DB4">
        <w:rPr>
          <w:rFonts w:ascii="Times New Roman" w:hAnsi="Times New Roman" w:cs="Times New Roman"/>
          <w:sz w:val="24"/>
          <w:highlight w:val="yellow"/>
        </w:rPr>
        <w:t xml:space="preserve">screen a population in order to identify at-risk children, who then undergo professional diagnostic assessment) with passive case-finding methods (i.e., studies that review existing databases or contact parents to identify whether </w:t>
      </w:r>
      <w:r>
        <w:rPr>
          <w:rFonts w:ascii="Times New Roman" w:hAnsi="Times New Roman" w:cs="Times New Roman"/>
          <w:sz w:val="24"/>
          <w:highlight w:val="yellow"/>
        </w:rPr>
        <w:t xml:space="preserve">children </w:t>
      </w:r>
      <w:r w:rsidRPr="000D2DB4">
        <w:rPr>
          <w:rFonts w:ascii="Times New Roman" w:hAnsi="Times New Roman" w:cs="Times New Roman"/>
          <w:sz w:val="24"/>
          <w:highlight w:val="yellow"/>
        </w:rPr>
        <w:t xml:space="preserve">have received a diagnosis of ASD). They found that the male-to-female ratio was significantly </w:t>
      </w:r>
      <w:r w:rsidRPr="000D2DB4">
        <w:rPr>
          <w:rFonts w:ascii="Times New Roman" w:hAnsi="Times New Roman" w:cs="Times New Roman"/>
          <w:sz w:val="24"/>
          <w:highlight w:val="yellow"/>
        </w:rPr>
        <w:lastRenderedPageBreak/>
        <w:t>smaller in active case-finding studies than passive case-finding studies (3.25 vs 4.56). This difference suggests there is a diagnostic gender bias, such that there are females not known to clinical services but who, if assessed, would potentially meet diagnostic criteria for ASD (</w:t>
      </w:r>
      <w:proofErr w:type="spellStart"/>
      <w:r w:rsidRPr="000D2DB4">
        <w:rPr>
          <w:rFonts w:ascii="Times New Roman" w:hAnsi="Times New Roman" w:cs="Times New Roman"/>
          <w:sz w:val="24"/>
          <w:highlight w:val="yellow"/>
        </w:rPr>
        <w:t>Loomes</w:t>
      </w:r>
      <w:proofErr w:type="spellEnd"/>
      <w:r w:rsidRPr="000D2DB4">
        <w:rPr>
          <w:rFonts w:ascii="Times New Roman" w:hAnsi="Times New Roman" w:cs="Times New Roman"/>
          <w:sz w:val="24"/>
          <w:highlight w:val="yellow"/>
        </w:rPr>
        <w:t xml:space="preserve"> et al., 2017). This diagnostic gender bias has a number of potential sources, including the proposition of a distinct autistic female phenotype (Hull et al., 2020 for a review). It is argued, for example, that higher levels of camouflaging behaviours (i.e., strategies to appear less autistic in social interactions), contribute to an under recognition of autism in females (e.g., Hull et al., 2017; Hull et al., 2019; Wood-</w:t>
      </w:r>
      <w:proofErr w:type="spellStart"/>
      <w:r w:rsidRPr="000D2DB4">
        <w:rPr>
          <w:rFonts w:ascii="Times New Roman" w:hAnsi="Times New Roman" w:cs="Times New Roman"/>
          <w:sz w:val="24"/>
          <w:highlight w:val="yellow"/>
        </w:rPr>
        <w:t>Downie</w:t>
      </w:r>
      <w:proofErr w:type="spellEnd"/>
      <w:r w:rsidRPr="000D2DB4">
        <w:rPr>
          <w:rFonts w:ascii="Times New Roman" w:hAnsi="Times New Roman" w:cs="Times New Roman"/>
          <w:sz w:val="24"/>
          <w:highlight w:val="yellow"/>
        </w:rPr>
        <w:t xml:space="preserve"> et al., 2020). With respect to diagnostic bias, it is suggested that professionals may hold gender-based stereotypes (e.g., that autism is a male-condition), or differentially interpret behaviour (e.g., social withdrawal perceived as shyness in females, but an indicator of autism in males), meaning autism may be under-recognised in females, which has recently gained some empirical support (Whitlock et al., 2020</w:t>
      </w:r>
      <w:r>
        <w:rPr>
          <w:rFonts w:ascii="Times New Roman" w:hAnsi="Times New Roman" w:cs="Times New Roman"/>
          <w:sz w:val="24"/>
          <w:highlight w:val="yellow"/>
        </w:rPr>
        <w:t>).</w:t>
      </w:r>
    </w:p>
    <w:p w14:paraId="19C2594F" w14:textId="31156FDE" w:rsidR="0058542F" w:rsidRPr="00972BC1" w:rsidRDefault="0058542F" w:rsidP="002F207C">
      <w:pPr>
        <w:spacing w:line="480" w:lineRule="auto"/>
        <w:rPr>
          <w:rFonts w:ascii="Times New Roman" w:hAnsi="Times New Roman" w:cs="Times New Roman"/>
          <w:b/>
          <w:sz w:val="24"/>
        </w:rPr>
      </w:pPr>
      <w:r w:rsidRPr="00972BC1">
        <w:rPr>
          <w:rFonts w:ascii="Times New Roman" w:hAnsi="Times New Roman" w:cs="Times New Roman"/>
          <w:b/>
          <w:sz w:val="24"/>
        </w:rPr>
        <w:t xml:space="preserve">Sex/Gender Bias in </w:t>
      </w:r>
      <w:r w:rsidR="00D25E82">
        <w:rPr>
          <w:rFonts w:ascii="Times New Roman" w:hAnsi="Times New Roman" w:cs="Times New Roman"/>
          <w:b/>
          <w:sz w:val="24"/>
        </w:rPr>
        <w:t>ASD</w:t>
      </w:r>
      <w:r w:rsidRPr="00972BC1">
        <w:rPr>
          <w:rFonts w:ascii="Times New Roman" w:hAnsi="Times New Roman" w:cs="Times New Roman"/>
          <w:b/>
          <w:sz w:val="24"/>
        </w:rPr>
        <w:t xml:space="preserve"> Diagnostic Criteria and Instruments</w:t>
      </w:r>
    </w:p>
    <w:p w14:paraId="3133F45C" w14:textId="47B8A8BE" w:rsidR="003A3FE9" w:rsidRDefault="0058542F" w:rsidP="003A3FE9">
      <w:pPr>
        <w:spacing w:line="480" w:lineRule="auto"/>
        <w:ind w:firstLine="720"/>
        <w:rPr>
          <w:rFonts w:ascii="Times New Roman" w:hAnsi="Times New Roman" w:cs="Times New Roman"/>
          <w:sz w:val="24"/>
        </w:rPr>
      </w:pPr>
      <w:r w:rsidRPr="0058542F">
        <w:rPr>
          <w:rFonts w:ascii="Times New Roman" w:hAnsi="Times New Roman" w:cs="Times New Roman"/>
          <w:sz w:val="24"/>
        </w:rPr>
        <w:t xml:space="preserve">Reliable physiological and/or genetic biomarkers are yet to be </w:t>
      </w:r>
      <w:r w:rsidR="00CD7D88">
        <w:rPr>
          <w:rFonts w:ascii="Times New Roman" w:hAnsi="Times New Roman" w:cs="Times New Roman"/>
          <w:sz w:val="24"/>
        </w:rPr>
        <w:t xml:space="preserve">identified for </w:t>
      </w:r>
      <w:r w:rsidR="00D25E82">
        <w:rPr>
          <w:rFonts w:ascii="Times New Roman" w:hAnsi="Times New Roman" w:cs="Times New Roman"/>
          <w:sz w:val="24"/>
        </w:rPr>
        <w:t>ASD</w:t>
      </w:r>
      <w:r w:rsidR="00CD7D88">
        <w:rPr>
          <w:rFonts w:ascii="Times New Roman" w:hAnsi="Times New Roman" w:cs="Times New Roman"/>
          <w:sz w:val="24"/>
        </w:rPr>
        <w:t xml:space="preserve"> (Goldani et al., </w:t>
      </w:r>
      <w:r w:rsidRPr="0058542F">
        <w:rPr>
          <w:rFonts w:ascii="Times New Roman" w:hAnsi="Times New Roman" w:cs="Times New Roman"/>
          <w:sz w:val="24"/>
        </w:rPr>
        <w:t>2014). Consequently, diagnostic criteria are based predominantly on behavioural descriptors, such as difficulties with social-emotional reciprocity (APA, 2013). Cu</w:t>
      </w:r>
      <w:r w:rsidR="00B70361">
        <w:rPr>
          <w:rFonts w:ascii="Times New Roman" w:hAnsi="Times New Roman" w:cs="Times New Roman"/>
          <w:sz w:val="24"/>
        </w:rPr>
        <w:t>rrent ‘gold-standard’ diagnostic</w:t>
      </w:r>
      <w:r w:rsidRPr="0058542F">
        <w:rPr>
          <w:rFonts w:ascii="Times New Roman" w:hAnsi="Times New Roman" w:cs="Times New Roman"/>
          <w:sz w:val="24"/>
        </w:rPr>
        <w:t xml:space="preserve"> instruments, such as the </w:t>
      </w:r>
      <w:r w:rsidR="008864D9">
        <w:rPr>
          <w:rFonts w:ascii="Times New Roman" w:hAnsi="Times New Roman" w:cs="Times New Roman"/>
          <w:sz w:val="24"/>
        </w:rPr>
        <w:t>Autism</w:t>
      </w:r>
      <w:r w:rsidRPr="0058542F">
        <w:rPr>
          <w:rFonts w:ascii="Times New Roman" w:hAnsi="Times New Roman" w:cs="Times New Roman"/>
          <w:sz w:val="24"/>
        </w:rPr>
        <w:t xml:space="preserve"> Diagnostic Ob</w:t>
      </w:r>
      <w:r w:rsidR="00EE45A4">
        <w:rPr>
          <w:rFonts w:ascii="Times New Roman" w:hAnsi="Times New Roman" w:cs="Times New Roman"/>
          <w:sz w:val="24"/>
        </w:rPr>
        <w:t xml:space="preserve">servation Schedule, </w:t>
      </w:r>
      <w:r w:rsidR="00EE45A4" w:rsidRPr="00EE45A4">
        <w:rPr>
          <w:rFonts w:ascii="Times New Roman" w:hAnsi="Times New Roman" w:cs="Times New Roman"/>
          <w:sz w:val="24"/>
          <w:highlight w:val="yellow"/>
        </w:rPr>
        <w:t>Second Edition</w:t>
      </w:r>
      <w:r w:rsidR="00EE45A4">
        <w:rPr>
          <w:rFonts w:ascii="Times New Roman" w:hAnsi="Times New Roman" w:cs="Times New Roman"/>
          <w:sz w:val="24"/>
        </w:rPr>
        <w:t xml:space="preserve"> </w:t>
      </w:r>
      <w:r w:rsidR="008D5C9F">
        <w:rPr>
          <w:rFonts w:ascii="Times New Roman" w:hAnsi="Times New Roman" w:cs="Times New Roman"/>
          <w:sz w:val="24"/>
        </w:rPr>
        <w:t>(ADOS</w:t>
      </w:r>
      <w:r w:rsidR="00EE45A4">
        <w:rPr>
          <w:rFonts w:ascii="Times New Roman" w:hAnsi="Times New Roman" w:cs="Times New Roman"/>
          <w:sz w:val="24"/>
        </w:rPr>
        <w:t>-2</w:t>
      </w:r>
      <w:r w:rsidR="008D5C9F">
        <w:rPr>
          <w:rFonts w:ascii="Times New Roman" w:hAnsi="Times New Roman" w:cs="Times New Roman"/>
          <w:sz w:val="24"/>
        </w:rPr>
        <w:t xml:space="preserve">, </w:t>
      </w:r>
      <w:r w:rsidR="008D5C9F" w:rsidRPr="003A3FE9">
        <w:rPr>
          <w:rFonts w:ascii="Times New Roman" w:hAnsi="Times New Roman" w:cs="Times New Roman"/>
          <w:sz w:val="24"/>
          <w:highlight w:val="yellow"/>
        </w:rPr>
        <w:t xml:space="preserve">Lord et al., </w:t>
      </w:r>
      <w:r w:rsidR="003A3FE9" w:rsidRPr="003A3FE9">
        <w:rPr>
          <w:rFonts w:ascii="Times New Roman" w:hAnsi="Times New Roman" w:cs="Times New Roman"/>
          <w:sz w:val="24"/>
          <w:highlight w:val="yellow"/>
        </w:rPr>
        <w:t>2012</w:t>
      </w:r>
      <w:r w:rsidRPr="0058542F">
        <w:rPr>
          <w:rFonts w:ascii="Times New Roman" w:hAnsi="Times New Roman" w:cs="Times New Roman"/>
          <w:sz w:val="24"/>
        </w:rPr>
        <w:t xml:space="preserve">) and </w:t>
      </w:r>
      <w:r w:rsidR="008864D9">
        <w:rPr>
          <w:rFonts w:ascii="Times New Roman" w:hAnsi="Times New Roman" w:cs="Times New Roman"/>
          <w:sz w:val="24"/>
        </w:rPr>
        <w:t>Autism</w:t>
      </w:r>
      <w:r w:rsidRPr="0058542F">
        <w:rPr>
          <w:rFonts w:ascii="Times New Roman" w:hAnsi="Times New Roman" w:cs="Times New Roman"/>
          <w:sz w:val="24"/>
        </w:rPr>
        <w:t xml:space="preserve"> Diagnostic In</w:t>
      </w:r>
      <w:r w:rsidR="008D5C9F">
        <w:rPr>
          <w:rFonts w:ascii="Times New Roman" w:hAnsi="Times New Roman" w:cs="Times New Roman"/>
          <w:sz w:val="24"/>
        </w:rPr>
        <w:t xml:space="preserve">terview-Revised (ADI-R, Rutter et al., </w:t>
      </w:r>
      <w:r w:rsidRPr="0058542F">
        <w:rPr>
          <w:rFonts w:ascii="Times New Roman" w:hAnsi="Times New Roman" w:cs="Times New Roman"/>
          <w:sz w:val="24"/>
        </w:rPr>
        <w:t xml:space="preserve">2003), have been developed </w:t>
      </w:r>
      <w:r w:rsidR="00074B0F" w:rsidRPr="00074B0F">
        <w:rPr>
          <w:rFonts w:ascii="Times New Roman" w:hAnsi="Times New Roman" w:cs="Times New Roman"/>
          <w:sz w:val="24"/>
          <w:highlight w:val="yellow"/>
        </w:rPr>
        <w:t>and validated</w:t>
      </w:r>
      <w:r w:rsidR="00074B0F">
        <w:rPr>
          <w:rFonts w:ascii="Times New Roman" w:hAnsi="Times New Roman" w:cs="Times New Roman"/>
          <w:sz w:val="24"/>
        </w:rPr>
        <w:t xml:space="preserve"> </w:t>
      </w:r>
      <w:r w:rsidRPr="0058542F">
        <w:rPr>
          <w:rFonts w:ascii="Times New Roman" w:hAnsi="Times New Roman" w:cs="Times New Roman"/>
          <w:sz w:val="24"/>
        </w:rPr>
        <w:t>predominantly using samples of male</w:t>
      </w:r>
      <w:r w:rsidR="008F27D2">
        <w:rPr>
          <w:rFonts w:ascii="Times New Roman" w:hAnsi="Times New Roman" w:cs="Times New Roman"/>
          <w:sz w:val="24"/>
        </w:rPr>
        <w:t xml:space="preserve"> individuals</w:t>
      </w:r>
      <w:r w:rsidRPr="0058542F">
        <w:rPr>
          <w:rFonts w:ascii="Times New Roman" w:hAnsi="Times New Roman" w:cs="Times New Roman"/>
          <w:sz w:val="24"/>
        </w:rPr>
        <w:t xml:space="preserve">, </w:t>
      </w:r>
      <w:r w:rsidR="00B23301" w:rsidRPr="009479B0">
        <w:rPr>
          <w:rFonts w:ascii="Times New Roman" w:hAnsi="Times New Roman" w:cs="Times New Roman"/>
          <w:sz w:val="24"/>
          <w:highlight w:val="yellow"/>
        </w:rPr>
        <w:t xml:space="preserve">raising the possibility that </w:t>
      </w:r>
      <w:r w:rsidR="00074B0F" w:rsidRPr="009479B0">
        <w:rPr>
          <w:rFonts w:ascii="Times New Roman" w:hAnsi="Times New Roman" w:cs="Times New Roman"/>
          <w:sz w:val="24"/>
          <w:highlight w:val="yellow"/>
        </w:rPr>
        <w:t xml:space="preserve">the formation </w:t>
      </w:r>
      <w:r w:rsidR="00074B0F" w:rsidRPr="00074B0F">
        <w:rPr>
          <w:rFonts w:ascii="Times New Roman" w:hAnsi="Times New Roman" w:cs="Times New Roman"/>
          <w:sz w:val="24"/>
          <w:highlight w:val="yellow"/>
        </w:rPr>
        <w:t>of items</w:t>
      </w:r>
      <w:r w:rsidR="00074B0F">
        <w:rPr>
          <w:rFonts w:ascii="Times New Roman" w:hAnsi="Times New Roman" w:cs="Times New Roman"/>
          <w:sz w:val="24"/>
        </w:rPr>
        <w:t xml:space="preserve"> </w:t>
      </w:r>
      <w:r w:rsidR="00B23301">
        <w:rPr>
          <w:rFonts w:ascii="Times New Roman" w:hAnsi="Times New Roman" w:cs="Times New Roman"/>
          <w:sz w:val="24"/>
        </w:rPr>
        <w:t xml:space="preserve">underpinning diagnosis </w:t>
      </w:r>
      <w:r w:rsidRPr="0058542F">
        <w:rPr>
          <w:rFonts w:ascii="Times New Roman" w:hAnsi="Times New Roman" w:cs="Times New Roman"/>
          <w:sz w:val="24"/>
        </w:rPr>
        <w:t>may be biased towards a male manifestatio</w:t>
      </w:r>
      <w:r w:rsidR="00350E7D">
        <w:rPr>
          <w:rFonts w:ascii="Times New Roman" w:hAnsi="Times New Roman" w:cs="Times New Roman"/>
          <w:sz w:val="24"/>
        </w:rPr>
        <w:t>n of the condition</w:t>
      </w:r>
      <w:r w:rsidR="00074B0F">
        <w:rPr>
          <w:rFonts w:ascii="Times New Roman" w:hAnsi="Times New Roman" w:cs="Times New Roman"/>
          <w:sz w:val="24"/>
        </w:rPr>
        <w:t>,</w:t>
      </w:r>
      <w:r w:rsidR="00350E7D">
        <w:rPr>
          <w:rFonts w:ascii="Times New Roman" w:hAnsi="Times New Roman" w:cs="Times New Roman"/>
          <w:sz w:val="24"/>
        </w:rPr>
        <w:t xml:space="preserve"> (</w:t>
      </w:r>
      <w:r w:rsidR="00074B0F" w:rsidRPr="00074B0F">
        <w:rPr>
          <w:rFonts w:ascii="Times New Roman" w:hAnsi="Times New Roman" w:cs="Times New Roman"/>
          <w:sz w:val="24"/>
          <w:highlight w:val="yellow"/>
        </w:rPr>
        <w:t>Lai et al., 2015</w:t>
      </w:r>
      <w:r w:rsidR="00074B0F">
        <w:rPr>
          <w:rFonts w:ascii="Times New Roman" w:hAnsi="Times New Roman" w:cs="Times New Roman"/>
          <w:sz w:val="24"/>
        </w:rPr>
        <w:t xml:space="preserve">; </w:t>
      </w:r>
      <w:proofErr w:type="spellStart"/>
      <w:r w:rsidR="00350E7D">
        <w:rPr>
          <w:rFonts w:ascii="Times New Roman" w:hAnsi="Times New Roman" w:cs="Times New Roman"/>
          <w:sz w:val="24"/>
        </w:rPr>
        <w:t>Kirkovski</w:t>
      </w:r>
      <w:proofErr w:type="spellEnd"/>
      <w:r w:rsidR="00350E7D">
        <w:rPr>
          <w:rFonts w:ascii="Times New Roman" w:hAnsi="Times New Roman" w:cs="Times New Roman"/>
          <w:sz w:val="24"/>
        </w:rPr>
        <w:t xml:space="preserve"> et al., </w:t>
      </w:r>
      <w:r w:rsidRPr="0058542F">
        <w:rPr>
          <w:rFonts w:ascii="Times New Roman" w:hAnsi="Times New Roman" w:cs="Times New Roman"/>
          <w:sz w:val="24"/>
        </w:rPr>
        <w:t xml:space="preserve">2013; </w:t>
      </w:r>
      <w:proofErr w:type="spellStart"/>
      <w:r w:rsidRPr="0058542F">
        <w:rPr>
          <w:rFonts w:ascii="Times New Roman" w:hAnsi="Times New Roman" w:cs="Times New Roman"/>
          <w:sz w:val="24"/>
        </w:rPr>
        <w:t>Kreiser</w:t>
      </w:r>
      <w:proofErr w:type="spellEnd"/>
      <w:r w:rsidRPr="0058542F">
        <w:rPr>
          <w:rFonts w:ascii="Times New Roman" w:hAnsi="Times New Roman" w:cs="Times New Roman"/>
          <w:sz w:val="24"/>
        </w:rPr>
        <w:t xml:space="preserve"> &amp; White, 2014). </w:t>
      </w:r>
      <w:r w:rsidR="00074B0F">
        <w:rPr>
          <w:rFonts w:ascii="Times New Roman" w:hAnsi="Times New Roman" w:cs="Times New Roman"/>
          <w:sz w:val="24"/>
        </w:rPr>
        <w:t xml:space="preserve"> </w:t>
      </w:r>
      <w:r w:rsidRPr="002E574F">
        <w:rPr>
          <w:rFonts w:ascii="Times New Roman" w:hAnsi="Times New Roman" w:cs="Times New Roman"/>
          <w:sz w:val="24"/>
        </w:rPr>
        <w:t>For example,</w:t>
      </w:r>
      <w:r w:rsidR="003A3FE9" w:rsidRPr="002E574F">
        <w:rPr>
          <w:rFonts w:ascii="Times New Roman" w:hAnsi="Times New Roman" w:cs="Times New Roman"/>
          <w:sz w:val="24"/>
        </w:rPr>
        <w:t xml:space="preserve"> </w:t>
      </w:r>
      <w:r w:rsidR="002E574F" w:rsidRPr="002E574F">
        <w:rPr>
          <w:rFonts w:ascii="Times New Roman" w:hAnsi="Times New Roman" w:cs="Times New Roman"/>
          <w:sz w:val="24"/>
        </w:rPr>
        <w:t>the validation</w:t>
      </w:r>
      <w:r w:rsidR="002E574F" w:rsidRPr="0058542F">
        <w:rPr>
          <w:rFonts w:ascii="Times New Roman" w:hAnsi="Times New Roman" w:cs="Times New Roman"/>
          <w:sz w:val="24"/>
        </w:rPr>
        <w:t xml:space="preserve"> sample for the </w:t>
      </w:r>
      <w:r w:rsidR="002E574F">
        <w:rPr>
          <w:rFonts w:ascii="Times New Roman" w:hAnsi="Times New Roman" w:cs="Times New Roman"/>
          <w:sz w:val="24"/>
        </w:rPr>
        <w:t xml:space="preserve">original </w:t>
      </w:r>
      <w:r w:rsidR="002E574F" w:rsidRPr="0058542F">
        <w:rPr>
          <w:rFonts w:ascii="Times New Roman" w:hAnsi="Times New Roman" w:cs="Times New Roman"/>
          <w:sz w:val="24"/>
        </w:rPr>
        <w:t xml:space="preserve">ADOS </w:t>
      </w:r>
      <w:r w:rsidR="002E574F">
        <w:rPr>
          <w:rFonts w:ascii="Times New Roman" w:hAnsi="Times New Roman" w:cs="Times New Roman"/>
          <w:sz w:val="24"/>
        </w:rPr>
        <w:t xml:space="preserve">consisted </w:t>
      </w:r>
      <w:r w:rsidR="002E574F" w:rsidRPr="0058542F">
        <w:rPr>
          <w:rFonts w:ascii="Times New Roman" w:hAnsi="Times New Roman" w:cs="Times New Roman"/>
          <w:sz w:val="24"/>
        </w:rPr>
        <w:t xml:space="preserve">of </w:t>
      </w:r>
      <w:r w:rsidR="00C572C7">
        <w:rPr>
          <w:rFonts w:ascii="Times New Roman" w:hAnsi="Times New Roman" w:cs="Times New Roman"/>
          <w:sz w:val="24"/>
        </w:rPr>
        <w:t xml:space="preserve">170 males and only </w:t>
      </w:r>
      <w:r w:rsidR="002E574F" w:rsidRPr="0058542F">
        <w:rPr>
          <w:rFonts w:ascii="Times New Roman" w:hAnsi="Times New Roman" w:cs="Times New Roman"/>
          <w:sz w:val="24"/>
        </w:rPr>
        <w:t xml:space="preserve">36 females with </w:t>
      </w:r>
      <w:r w:rsidR="002E574F">
        <w:rPr>
          <w:rFonts w:ascii="Times New Roman" w:hAnsi="Times New Roman" w:cs="Times New Roman"/>
          <w:sz w:val="24"/>
        </w:rPr>
        <w:t xml:space="preserve">ASD (Lord et al., 2000). </w:t>
      </w:r>
      <w:r w:rsidR="002E574F" w:rsidRPr="002E574F">
        <w:rPr>
          <w:rFonts w:ascii="Times New Roman" w:hAnsi="Times New Roman" w:cs="Times New Roman"/>
          <w:sz w:val="24"/>
          <w:highlight w:val="yellow"/>
        </w:rPr>
        <w:t xml:space="preserve">In addition, </w:t>
      </w:r>
      <w:proofErr w:type="spellStart"/>
      <w:r w:rsidR="003A3FE9" w:rsidRPr="002E574F">
        <w:rPr>
          <w:rFonts w:ascii="Times New Roman" w:hAnsi="Times New Roman" w:cs="Times New Roman"/>
          <w:sz w:val="24"/>
          <w:highlight w:val="yellow"/>
        </w:rPr>
        <w:t>McCrimmon</w:t>
      </w:r>
      <w:proofErr w:type="spellEnd"/>
      <w:r w:rsidR="003A3FE9" w:rsidRPr="002E574F">
        <w:rPr>
          <w:rFonts w:ascii="Times New Roman" w:hAnsi="Times New Roman" w:cs="Times New Roman"/>
          <w:sz w:val="24"/>
          <w:highlight w:val="yellow"/>
        </w:rPr>
        <w:t xml:space="preserve"> and </w:t>
      </w:r>
      <w:proofErr w:type="spellStart"/>
      <w:r w:rsidR="003A3FE9" w:rsidRPr="002E574F">
        <w:rPr>
          <w:rFonts w:ascii="Times New Roman" w:hAnsi="Times New Roman" w:cs="Times New Roman"/>
          <w:sz w:val="24"/>
          <w:highlight w:val="yellow"/>
        </w:rPr>
        <w:t>Rostad</w:t>
      </w:r>
      <w:proofErr w:type="spellEnd"/>
      <w:r w:rsidR="003A3FE9" w:rsidRPr="002E574F">
        <w:rPr>
          <w:rFonts w:ascii="Times New Roman" w:hAnsi="Times New Roman" w:cs="Times New Roman"/>
          <w:sz w:val="24"/>
          <w:highlight w:val="yellow"/>
        </w:rPr>
        <w:t xml:space="preserve"> (2013) note</w:t>
      </w:r>
      <w:r w:rsidR="00B23301">
        <w:rPr>
          <w:rFonts w:ascii="Times New Roman" w:hAnsi="Times New Roman" w:cs="Times New Roman"/>
          <w:sz w:val="24"/>
          <w:highlight w:val="yellow"/>
        </w:rPr>
        <w:t>d</w:t>
      </w:r>
      <w:r w:rsidR="003A3FE9" w:rsidRPr="002E574F">
        <w:rPr>
          <w:rFonts w:ascii="Times New Roman" w:hAnsi="Times New Roman" w:cs="Times New Roman"/>
          <w:sz w:val="24"/>
          <w:highlight w:val="yellow"/>
        </w:rPr>
        <w:t xml:space="preserve"> that the standardisation sample for the </w:t>
      </w:r>
      <w:r w:rsidR="003A3FE9" w:rsidRPr="002E574F">
        <w:rPr>
          <w:rFonts w:ascii="Times New Roman" w:hAnsi="Times New Roman" w:cs="Times New Roman"/>
          <w:sz w:val="24"/>
          <w:highlight w:val="yellow"/>
        </w:rPr>
        <w:lastRenderedPageBreak/>
        <w:t>ADOS-2 was predominately male</w:t>
      </w:r>
      <w:r w:rsidR="007856FA">
        <w:rPr>
          <w:rFonts w:ascii="Times New Roman" w:hAnsi="Times New Roman" w:cs="Times New Roman"/>
          <w:sz w:val="24"/>
          <w:highlight w:val="yellow"/>
        </w:rPr>
        <w:t>,</w:t>
      </w:r>
      <w:r w:rsidR="003A3FE9" w:rsidRPr="002E574F">
        <w:rPr>
          <w:rFonts w:ascii="Times New Roman" w:hAnsi="Times New Roman" w:cs="Times New Roman"/>
          <w:sz w:val="24"/>
          <w:highlight w:val="yellow"/>
        </w:rPr>
        <w:t xml:space="preserve"> and</w:t>
      </w:r>
      <w:r w:rsidR="00F83C7B">
        <w:rPr>
          <w:rFonts w:ascii="Times New Roman" w:hAnsi="Times New Roman" w:cs="Times New Roman"/>
          <w:sz w:val="24"/>
          <w:highlight w:val="yellow"/>
        </w:rPr>
        <w:t xml:space="preserve"> </w:t>
      </w:r>
      <w:r w:rsidR="00B23301">
        <w:rPr>
          <w:rFonts w:ascii="Times New Roman" w:hAnsi="Times New Roman" w:cs="Times New Roman"/>
          <w:sz w:val="24"/>
          <w:highlight w:val="yellow"/>
        </w:rPr>
        <w:t xml:space="preserve">was </w:t>
      </w:r>
      <w:r w:rsidR="003A3FE9" w:rsidRPr="002E574F">
        <w:rPr>
          <w:rFonts w:ascii="Times New Roman" w:hAnsi="Times New Roman" w:cs="Times New Roman"/>
          <w:sz w:val="24"/>
          <w:highlight w:val="yellow"/>
        </w:rPr>
        <w:t xml:space="preserve">mainly recruited through clinics, meaning </w:t>
      </w:r>
      <w:r w:rsidR="00B23301">
        <w:rPr>
          <w:rFonts w:ascii="Times New Roman" w:hAnsi="Times New Roman" w:cs="Times New Roman"/>
          <w:sz w:val="24"/>
          <w:highlight w:val="yellow"/>
        </w:rPr>
        <w:t xml:space="preserve">that an </w:t>
      </w:r>
      <w:r w:rsidR="003A3FE9" w:rsidRPr="002E574F">
        <w:rPr>
          <w:rFonts w:ascii="Times New Roman" w:hAnsi="Times New Roman" w:cs="Times New Roman"/>
          <w:sz w:val="24"/>
          <w:highlight w:val="yellow"/>
        </w:rPr>
        <w:t xml:space="preserve">ascertainment bias may be present </w:t>
      </w:r>
      <w:r w:rsidR="00B23301">
        <w:rPr>
          <w:rFonts w:ascii="Times New Roman" w:hAnsi="Times New Roman" w:cs="Times New Roman"/>
          <w:sz w:val="24"/>
          <w:highlight w:val="yellow"/>
        </w:rPr>
        <w:t xml:space="preserve">via the </w:t>
      </w:r>
      <w:r w:rsidR="003A3FE9" w:rsidRPr="002E574F">
        <w:rPr>
          <w:rFonts w:ascii="Times New Roman" w:hAnsi="Times New Roman" w:cs="Times New Roman"/>
          <w:sz w:val="24"/>
          <w:highlight w:val="yellow"/>
        </w:rPr>
        <w:t>exclu</w:t>
      </w:r>
      <w:r w:rsidR="00B23301">
        <w:rPr>
          <w:rFonts w:ascii="Times New Roman" w:hAnsi="Times New Roman" w:cs="Times New Roman"/>
          <w:sz w:val="24"/>
          <w:highlight w:val="yellow"/>
        </w:rPr>
        <w:t xml:space="preserve">sion of </w:t>
      </w:r>
      <w:r w:rsidR="003A3FE9" w:rsidRPr="002E574F">
        <w:rPr>
          <w:rFonts w:ascii="Times New Roman" w:hAnsi="Times New Roman" w:cs="Times New Roman"/>
          <w:sz w:val="24"/>
          <w:highlight w:val="yellow"/>
        </w:rPr>
        <w:t xml:space="preserve">females </w:t>
      </w:r>
      <w:r w:rsidR="00B23301">
        <w:rPr>
          <w:rFonts w:ascii="Times New Roman" w:hAnsi="Times New Roman" w:cs="Times New Roman"/>
          <w:sz w:val="24"/>
          <w:highlight w:val="yellow"/>
        </w:rPr>
        <w:t xml:space="preserve">who </w:t>
      </w:r>
      <w:r w:rsidR="003A3FE9" w:rsidRPr="002E574F">
        <w:rPr>
          <w:rFonts w:ascii="Times New Roman" w:hAnsi="Times New Roman" w:cs="Times New Roman"/>
          <w:sz w:val="24"/>
          <w:highlight w:val="yellow"/>
        </w:rPr>
        <w:t>have not yet come to clinical attention</w:t>
      </w:r>
      <w:r w:rsidR="002E574F">
        <w:rPr>
          <w:rFonts w:ascii="Times New Roman" w:hAnsi="Times New Roman" w:cs="Times New Roman"/>
          <w:sz w:val="24"/>
        </w:rPr>
        <w:t>.</w:t>
      </w:r>
    </w:p>
    <w:p w14:paraId="4FE8F37B" w14:textId="1F74D297" w:rsidR="002D4A64" w:rsidRDefault="00283B11" w:rsidP="007856FA">
      <w:pPr>
        <w:spacing w:line="480" w:lineRule="auto"/>
        <w:ind w:firstLine="720"/>
        <w:rPr>
          <w:rFonts w:ascii="Times New Roman" w:hAnsi="Times New Roman" w:cs="Times New Roman"/>
          <w:sz w:val="24"/>
        </w:rPr>
      </w:pPr>
      <w:r>
        <w:rPr>
          <w:rFonts w:ascii="Times New Roman" w:hAnsi="Times New Roman" w:cs="Times New Roman"/>
          <w:sz w:val="24"/>
        </w:rPr>
        <w:t>More importantly</w:t>
      </w:r>
      <w:r w:rsidR="0058542F" w:rsidRPr="0058542F">
        <w:rPr>
          <w:rFonts w:ascii="Times New Roman" w:hAnsi="Times New Roman" w:cs="Times New Roman"/>
          <w:sz w:val="24"/>
        </w:rPr>
        <w:t xml:space="preserve">, when used diagnostically, these instruments have been found to miss a disproportionate </w:t>
      </w:r>
      <w:r w:rsidR="00E33A8D">
        <w:rPr>
          <w:rFonts w:ascii="Times New Roman" w:hAnsi="Times New Roman" w:cs="Times New Roman"/>
          <w:sz w:val="24"/>
        </w:rPr>
        <w:t xml:space="preserve">number </w:t>
      </w:r>
      <w:r w:rsidR="0058542F" w:rsidRPr="0058542F">
        <w:rPr>
          <w:rFonts w:ascii="Times New Roman" w:hAnsi="Times New Roman" w:cs="Times New Roman"/>
          <w:sz w:val="24"/>
        </w:rPr>
        <w:t>of female</w:t>
      </w:r>
      <w:r w:rsidR="008F27D2">
        <w:rPr>
          <w:rFonts w:ascii="Times New Roman" w:hAnsi="Times New Roman" w:cs="Times New Roman"/>
          <w:sz w:val="24"/>
        </w:rPr>
        <w:t xml:space="preserve"> </w:t>
      </w:r>
      <w:r w:rsidR="00B23301">
        <w:rPr>
          <w:rFonts w:ascii="Times New Roman" w:hAnsi="Times New Roman" w:cs="Times New Roman"/>
          <w:sz w:val="24"/>
        </w:rPr>
        <w:t xml:space="preserve">(versus male) </w:t>
      </w:r>
      <w:r w:rsidR="008F27D2">
        <w:rPr>
          <w:rFonts w:ascii="Times New Roman" w:hAnsi="Times New Roman" w:cs="Times New Roman"/>
          <w:sz w:val="24"/>
        </w:rPr>
        <w:t>individuals</w:t>
      </w:r>
      <w:r w:rsidR="0058542F" w:rsidRPr="0058542F">
        <w:rPr>
          <w:rFonts w:ascii="Times New Roman" w:hAnsi="Times New Roman" w:cs="Times New Roman"/>
          <w:sz w:val="24"/>
        </w:rPr>
        <w:t xml:space="preserve"> with </w:t>
      </w:r>
      <w:r w:rsidR="00D25E82">
        <w:rPr>
          <w:rFonts w:ascii="Times New Roman" w:hAnsi="Times New Roman" w:cs="Times New Roman"/>
          <w:sz w:val="24"/>
        </w:rPr>
        <w:t>ASD</w:t>
      </w:r>
      <w:r w:rsidR="0058542F" w:rsidRPr="0058542F">
        <w:rPr>
          <w:rFonts w:ascii="Times New Roman" w:hAnsi="Times New Roman" w:cs="Times New Roman"/>
          <w:sz w:val="24"/>
        </w:rPr>
        <w:t xml:space="preserve">. Lai et al., (2011) found that only 21% of adult females diagnosed with </w:t>
      </w:r>
      <w:r w:rsidR="00D25E82">
        <w:rPr>
          <w:rFonts w:ascii="Times New Roman" w:hAnsi="Times New Roman" w:cs="Times New Roman"/>
          <w:sz w:val="24"/>
        </w:rPr>
        <w:t>ASD</w:t>
      </w:r>
      <w:r w:rsidR="0058542F" w:rsidRPr="0058542F">
        <w:rPr>
          <w:rFonts w:ascii="Times New Roman" w:hAnsi="Times New Roman" w:cs="Times New Roman"/>
          <w:sz w:val="24"/>
        </w:rPr>
        <w:t xml:space="preserve"> in childhood met ADOS cut-off scores, compared with 58% of males, despite similarly low </w:t>
      </w:r>
      <w:r w:rsidR="00232A28">
        <w:rPr>
          <w:rFonts w:ascii="Times New Roman" w:hAnsi="Times New Roman" w:cs="Times New Roman"/>
          <w:sz w:val="24"/>
        </w:rPr>
        <w:t>social-cognitive ability</w:t>
      </w:r>
      <w:r w:rsidR="002D4A64">
        <w:rPr>
          <w:rFonts w:ascii="Times New Roman" w:hAnsi="Times New Roman" w:cs="Times New Roman"/>
          <w:sz w:val="24"/>
        </w:rPr>
        <w:t xml:space="preserve"> between genders</w:t>
      </w:r>
      <w:r w:rsidR="00350E7D">
        <w:rPr>
          <w:rFonts w:ascii="Times New Roman" w:hAnsi="Times New Roman" w:cs="Times New Roman"/>
          <w:sz w:val="24"/>
        </w:rPr>
        <w:t>. Consistently, Russell et al.</w:t>
      </w:r>
      <w:r w:rsidR="0058542F" w:rsidRPr="0058542F">
        <w:rPr>
          <w:rFonts w:ascii="Times New Roman" w:hAnsi="Times New Roman" w:cs="Times New Roman"/>
          <w:sz w:val="24"/>
        </w:rPr>
        <w:t xml:space="preserve"> (2011) analysed a longitudinal UK cohort study and found that girls with similar levels of autistic traits to boys, were significantly less likely to receive an </w:t>
      </w:r>
      <w:r w:rsidR="00D25E82">
        <w:rPr>
          <w:rFonts w:ascii="Times New Roman" w:hAnsi="Times New Roman" w:cs="Times New Roman"/>
          <w:sz w:val="24"/>
        </w:rPr>
        <w:t>ASD</w:t>
      </w:r>
      <w:r w:rsidR="001878CC">
        <w:rPr>
          <w:rFonts w:ascii="Times New Roman" w:hAnsi="Times New Roman" w:cs="Times New Roman"/>
          <w:sz w:val="24"/>
        </w:rPr>
        <w:t xml:space="preserve"> diagnosis</w:t>
      </w:r>
      <w:r w:rsidR="0058542F" w:rsidRPr="0058542F">
        <w:rPr>
          <w:rFonts w:ascii="Times New Roman" w:hAnsi="Times New Roman" w:cs="Times New Roman"/>
          <w:sz w:val="24"/>
        </w:rPr>
        <w:t xml:space="preserve">. </w:t>
      </w:r>
      <w:r w:rsidR="00B23301">
        <w:rPr>
          <w:rFonts w:ascii="Times New Roman" w:hAnsi="Times New Roman" w:cs="Times New Roman"/>
          <w:sz w:val="24"/>
        </w:rPr>
        <w:t xml:space="preserve">Further evidence has </w:t>
      </w:r>
      <w:r w:rsidR="0058542F" w:rsidRPr="0058542F">
        <w:rPr>
          <w:rFonts w:ascii="Times New Roman" w:hAnsi="Times New Roman" w:cs="Times New Roman"/>
          <w:sz w:val="24"/>
        </w:rPr>
        <w:t xml:space="preserve">found that females with higher IQ were significantly less likely than males to meet </w:t>
      </w:r>
      <w:r w:rsidR="00B23301">
        <w:rPr>
          <w:rFonts w:ascii="Times New Roman" w:hAnsi="Times New Roman" w:cs="Times New Roman"/>
          <w:sz w:val="24"/>
        </w:rPr>
        <w:t xml:space="preserve">diagnostic </w:t>
      </w:r>
      <w:r w:rsidR="0058542F" w:rsidRPr="0058542F">
        <w:rPr>
          <w:rFonts w:ascii="Times New Roman" w:hAnsi="Times New Roman" w:cs="Times New Roman"/>
          <w:sz w:val="24"/>
        </w:rPr>
        <w:t>criteria on the ADI</w:t>
      </w:r>
      <w:r w:rsidR="00C4667F">
        <w:rPr>
          <w:rFonts w:ascii="Times New Roman" w:hAnsi="Times New Roman" w:cs="Times New Roman"/>
          <w:sz w:val="24"/>
        </w:rPr>
        <w:t>-R</w:t>
      </w:r>
      <w:r w:rsidR="00B23301" w:rsidRPr="00B23301">
        <w:rPr>
          <w:rFonts w:ascii="Times New Roman" w:hAnsi="Times New Roman" w:cs="Times New Roman"/>
          <w:sz w:val="24"/>
        </w:rPr>
        <w:t xml:space="preserve"> </w:t>
      </w:r>
      <w:r w:rsidR="00B23301">
        <w:rPr>
          <w:rFonts w:ascii="Times New Roman" w:hAnsi="Times New Roman" w:cs="Times New Roman"/>
          <w:sz w:val="24"/>
        </w:rPr>
        <w:t>(</w:t>
      </w:r>
      <w:proofErr w:type="spellStart"/>
      <w:r w:rsidR="00B23301" w:rsidRPr="0058542F">
        <w:rPr>
          <w:rFonts w:ascii="Times New Roman" w:hAnsi="Times New Roman" w:cs="Times New Roman"/>
          <w:sz w:val="24"/>
        </w:rPr>
        <w:t>Ratto</w:t>
      </w:r>
      <w:proofErr w:type="spellEnd"/>
      <w:r w:rsidR="00B23301" w:rsidRPr="0058542F">
        <w:rPr>
          <w:rFonts w:ascii="Times New Roman" w:hAnsi="Times New Roman" w:cs="Times New Roman"/>
          <w:sz w:val="24"/>
        </w:rPr>
        <w:t xml:space="preserve"> et al.</w:t>
      </w:r>
      <w:r w:rsidR="00B23301">
        <w:rPr>
          <w:rFonts w:ascii="Times New Roman" w:hAnsi="Times New Roman" w:cs="Times New Roman"/>
          <w:sz w:val="24"/>
        </w:rPr>
        <w:t xml:space="preserve">, </w:t>
      </w:r>
      <w:r w:rsidR="00B23301" w:rsidRPr="0058542F">
        <w:rPr>
          <w:rFonts w:ascii="Times New Roman" w:hAnsi="Times New Roman" w:cs="Times New Roman"/>
          <w:sz w:val="24"/>
        </w:rPr>
        <w:t>2018)</w:t>
      </w:r>
      <w:r w:rsidR="00C4667F">
        <w:rPr>
          <w:rFonts w:ascii="Times New Roman" w:hAnsi="Times New Roman" w:cs="Times New Roman"/>
          <w:sz w:val="24"/>
        </w:rPr>
        <w:t>.</w:t>
      </w:r>
      <w:r w:rsidR="00B23301">
        <w:rPr>
          <w:rFonts w:ascii="Times New Roman" w:hAnsi="Times New Roman" w:cs="Times New Roman"/>
          <w:sz w:val="24"/>
        </w:rPr>
        <w:t xml:space="preserve"> In addition, </w:t>
      </w:r>
      <w:r w:rsidR="00C4667F">
        <w:rPr>
          <w:rFonts w:ascii="Times New Roman" w:hAnsi="Times New Roman" w:cs="Times New Roman"/>
          <w:sz w:val="24"/>
        </w:rPr>
        <w:t xml:space="preserve">, </w:t>
      </w:r>
      <w:r w:rsidR="0058542F" w:rsidRPr="0058542F">
        <w:rPr>
          <w:rFonts w:ascii="Times New Roman" w:hAnsi="Times New Roman" w:cs="Times New Roman"/>
          <w:sz w:val="24"/>
        </w:rPr>
        <w:t>girls</w:t>
      </w:r>
      <w:r w:rsidR="00F83C7B">
        <w:rPr>
          <w:rFonts w:ascii="Times New Roman" w:hAnsi="Times New Roman" w:cs="Times New Roman"/>
          <w:sz w:val="24"/>
        </w:rPr>
        <w:t xml:space="preserve"> </w:t>
      </w:r>
      <w:r w:rsidR="007856FA">
        <w:rPr>
          <w:rFonts w:ascii="Times New Roman" w:hAnsi="Times New Roman" w:cs="Times New Roman"/>
          <w:sz w:val="24"/>
        </w:rPr>
        <w:t>(</w:t>
      </w:r>
      <w:r w:rsidR="0058542F" w:rsidRPr="0058542F">
        <w:rPr>
          <w:rFonts w:ascii="Times New Roman" w:hAnsi="Times New Roman" w:cs="Times New Roman"/>
          <w:sz w:val="24"/>
        </w:rPr>
        <w:t>but not boys</w:t>
      </w:r>
      <w:r w:rsidR="007856FA">
        <w:rPr>
          <w:rFonts w:ascii="Times New Roman" w:hAnsi="Times New Roman" w:cs="Times New Roman"/>
          <w:sz w:val="24"/>
        </w:rPr>
        <w:t>)</w:t>
      </w:r>
      <w:r w:rsidR="0058542F" w:rsidRPr="0058542F">
        <w:rPr>
          <w:rFonts w:ascii="Times New Roman" w:hAnsi="Times New Roman" w:cs="Times New Roman"/>
          <w:sz w:val="24"/>
        </w:rPr>
        <w:t xml:space="preserve"> who met diagnostic criteria showed higher levels of behavioural and/or cognitive difficulties than </w:t>
      </w:r>
      <w:r w:rsidR="00CB19D0">
        <w:rPr>
          <w:rFonts w:ascii="Times New Roman" w:hAnsi="Times New Roman" w:cs="Times New Roman"/>
          <w:sz w:val="24"/>
        </w:rPr>
        <w:t>non-autistic</w:t>
      </w:r>
      <w:r w:rsidR="0058542F" w:rsidRPr="0058542F">
        <w:rPr>
          <w:rFonts w:ascii="Times New Roman" w:hAnsi="Times New Roman" w:cs="Times New Roman"/>
          <w:sz w:val="24"/>
        </w:rPr>
        <w:t xml:space="preserve"> peers with similarly high levels of autistic traits</w:t>
      </w:r>
      <w:r w:rsidR="00B23301" w:rsidRPr="00B23301">
        <w:t xml:space="preserve"> </w:t>
      </w:r>
      <w:r w:rsidR="00B23301">
        <w:t>(</w:t>
      </w:r>
      <w:proofErr w:type="spellStart"/>
      <w:r w:rsidR="00B23301" w:rsidRPr="00B23301">
        <w:rPr>
          <w:rFonts w:ascii="Times New Roman" w:hAnsi="Times New Roman" w:cs="Times New Roman"/>
          <w:sz w:val="24"/>
        </w:rPr>
        <w:t>Dworzynski</w:t>
      </w:r>
      <w:proofErr w:type="spellEnd"/>
      <w:r w:rsidR="00B23301" w:rsidRPr="00B23301">
        <w:rPr>
          <w:rFonts w:ascii="Times New Roman" w:hAnsi="Times New Roman" w:cs="Times New Roman"/>
          <w:sz w:val="24"/>
        </w:rPr>
        <w:t xml:space="preserve"> et al.</w:t>
      </w:r>
      <w:r w:rsidR="00B23301">
        <w:rPr>
          <w:rFonts w:ascii="Times New Roman" w:hAnsi="Times New Roman" w:cs="Times New Roman"/>
          <w:sz w:val="24"/>
        </w:rPr>
        <w:t xml:space="preserve">, </w:t>
      </w:r>
      <w:r w:rsidR="00B23301" w:rsidRPr="00B23301">
        <w:rPr>
          <w:rFonts w:ascii="Times New Roman" w:hAnsi="Times New Roman" w:cs="Times New Roman"/>
          <w:sz w:val="24"/>
        </w:rPr>
        <w:t xml:space="preserve">2012) </w:t>
      </w:r>
      <w:r w:rsidR="00B23301">
        <w:rPr>
          <w:rFonts w:ascii="Times New Roman" w:hAnsi="Times New Roman" w:cs="Times New Roman"/>
          <w:sz w:val="24"/>
        </w:rPr>
        <w:t xml:space="preserve"> </w:t>
      </w:r>
      <w:r w:rsidR="0058542F" w:rsidRPr="0058542F">
        <w:rPr>
          <w:rFonts w:ascii="Times New Roman" w:hAnsi="Times New Roman" w:cs="Times New Roman"/>
          <w:sz w:val="24"/>
        </w:rPr>
        <w:t xml:space="preserve">. </w:t>
      </w:r>
    </w:p>
    <w:p w14:paraId="36D18FF9" w14:textId="045C7A0B" w:rsidR="0058542F" w:rsidRPr="0058542F" w:rsidRDefault="0058542F" w:rsidP="002F207C">
      <w:pPr>
        <w:spacing w:line="480" w:lineRule="auto"/>
        <w:ind w:firstLine="720"/>
        <w:rPr>
          <w:rFonts w:ascii="Times New Roman" w:hAnsi="Times New Roman" w:cs="Times New Roman"/>
          <w:sz w:val="24"/>
        </w:rPr>
      </w:pPr>
      <w:r w:rsidRPr="0058542F">
        <w:rPr>
          <w:rFonts w:ascii="Times New Roman" w:hAnsi="Times New Roman" w:cs="Times New Roman"/>
          <w:sz w:val="24"/>
        </w:rPr>
        <w:t xml:space="preserve">Overall, these findings </w:t>
      </w:r>
      <w:r w:rsidR="00C03877">
        <w:rPr>
          <w:rFonts w:ascii="Times New Roman" w:hAnsi="Times New Roman" w:cs="Times New Roman"/>
          <w:sz w:val="24"/>
        </w:rPr>
        <w:t>indicate</w:t>
      </w:r>
      <w:r w:rsidR="00C03877" w:rsidRPr="0058542F">
        <w:rPr>
          <w:rFonts w:ascii="Times New Roman" w:hAnsi="Times New Roman" w:cs="Times New Roman"/>
          <w:sz w:val="24"/>
        </w:rPr>
        <w:t xml:space="preserve"> that the diagnostic criteria are biased towards a male-specific manifestation of </w:t>
      </w:r>
      <w:r w:rsidR="00D25E82">
        <w:rPr>
          <w:rFonts w:ascii="Times New Roman" w:hAnsi="Times New Roman" w:cs="Times New Roman"/>
          <w:sz w:val="24"/>
        </w:rPr>
        <w:t>ASD</w:t>
      </w:r>
      <w:r w:rsidR="00C03877" w:rsidRPr="0058542F">
        <w:rPr>
          <w:rFonts w:ascii="Times New Roman" w:hAnsi="Times New Roman" w:cs="Times New Roman"/>
          <w:sz w:val="24"/>
        </w:rPr>
        <w:t xml:space="preserve"> </w:t>
      </w:r>
      <w:r w:rsidR="00C03877">
        <w:rPr>
          <w:rFonts w:ascii="Times New Roman" w:hAnsi="Times New Roman" w:cs="Times New Roman"/>
          <w:sz w:val="24"/>
        </w:rPr>
        <w:t xml:space="preserve">and </w:t>
      </w:r>
      <w:r w:rsidRPr="0058542F">
        <w:rPr>
          <w:rFonts w:ascii="Times New Roman" w:hAnsi="Times New Roman" w:cs="Times New Roman"/>
          <w:sz w:val="24"/>
        </w:rPr>
        <w:t>suggest that female</w:t>
      </w:r>
      <w:r w:rsidR="002D4A64">
        <w:rPr>
          <w:rFonts w:ascii="Times New Roman" w:hAnsi="Times New Roman" w:cs="Times New Roman"/>
          <w:sz w:val="24"/>
        </w:rPr>
        <w:t xml:space="preserve"> children and adolescents </w:t>
      </w:r>
      <w:r w:rsidRPr="0058542F">
        <w:rPr>
          <w:rFonts w:ascii="Times New Roman" w:hAnsi="Times New Roman" w:cs="Times New Roman"/>
          <w:sz w:val="24"/>
        </w:rPr>
        <w:t>may be missed in the diagnostic process</w:t>
      </w:r>
      <w:r w:rsidR="009B103D">
        <w:rPr>
          <w:rFonts w:ascii="Times New Roman" w:hAnsi="Times New Roman" w:cs="Times New Roman"/>
          <w:sz w:val="24"/>
        </w:rPr>
        <w:t>, and</w:t>
      </w:r>
      <w:r w:rsidR="00283B11">
        <w:rPr>
          <w:rFonts w:ascii="Times New Roman" w:hAnsi="Times New Roman" w:cs="Times New Roman"/>
          <w:sz w:val="24"/>
        </w:rPr>
        <w:t xml:space="preserve"> particularly if </w:t>
      </w:r>
      <w:r w:rsidR="002D4A64">
        <w:rPr>
          <w:rFonts w:ascii="Times New Roman" w:hAnsi="Times New Roman" w:cs="Times New Roman"/>
          <w:sz w:val="24"/>
        </w:rPr>
        <w:t xml:space="preserve">they do not </w:t>
      </w:r>
      <w:r w:rsidR="00283B11">
        <w:rPr>
          <w:rFonts w:ascii="Times New Roman" w:hAnsi="Times New Roman" w:cs="Times New Roman"/>
          <w:sz w:val="24"/>
        </w:rPr>
        <w:t>presen</w:t>
      </w:r>
      <w:r w:rsidR="002D4A64">
        <w:rPr>
          <w:rFonts w:ascii="Times New Roman" w:hAnsi="Times New Roman" w:cs="Times New Roman"/>
          <w:sz w:val="24"/>
        </w:rPr>
        <w:t>t</w:t>
      </w:r>
      <w:r w:rsidR="002B5365">
        <w:rPr>
          <w:rFonts w:ascii="Times New Roman" w:hAnsi="Times New Roman" w:cs="Times New Roman"/>
          <w:sz w:val="24"/>
        </w:rPr>
        <w:t xml:space="preserve"> </w:t>
      </w:r>
      <w:r w:rsidR="00283B11">
        <w:rPr>
          <w:rFonts w:ascii="Times New Roman" w:hAnsi="Times New Roman" w:cs="Times New Roman"/>
          <w:sz w:val="24"/>
        </w:rPr>
        <w:t xml:space="preserve">with </w:t>
      </w:r>
      <w:r w:rsidRPr="0058542F">
        <w:rPr>
          <w:rFonts w:ascii="Times New Roman" w:hAnsi="Times New Roman" w:cs="Times New Roman"/>
          <w:sz w:val="24"/>
        </w:rPr>
        <w:t>comorbid behavioural or cognitive difficulties</w:t>
      </w:r>
      <w:r w:rsidR="002D4A64">
        <w:rPr>
          <w:rFonts w:ascii="Times New Roman" w:hAnsi="Times New Roman" w:cs="Times New Roman"/>
          <w:sz w:val="24"/>
        </w:rPr>
        <w:t>.</w:t>
      </w:r>
      <w:r w:rsidRPr="0058542F">
        <w:rPr>
          <w:rFonts w:ascii="Times New Roman" w:hAnsi="Times New Roman" w:cs="Times New Roman"/>
          <w:sz w:val="24"/>
        </w:rPr>
        <w:t xml:space="preserve"> This </w:t>
      </w:r>
      <w:r w:rsidR="002D4A64">
        <w:rPr>
          <w:rFonts w:ascii="Times New Roman" w:hAnsi="Times New Roman" w:cs="Times New Roman"/>
          <w:sz w:val="24"/>
        </w:rPr>
        <w:t xml:space="preserve">research </w:t>
      </w:r>
      <w:r w:rsidR="002E6108">
        <w:rPr>
          <w:rFonts w:ascii="Times New Roman" w:hAnsi="Times New Roman" w:cs="Times New Roman"/>
          <w:sz w:val="24"/>
        </w:rPr>
        <w:t>may also partly account fo</w:t>
      </w:r>
      <w:r w:rsidR="00E30A47">
        <w:rPr>
          <w:rFonts w:ascii="Times New Roman" w:hAnsi="Times New Roman" w:cs="Times New Roman"/>
          <w:sz w:val="24"/>
        </w:rPr>
        <w:t>r why girls</w:t>
      </w:r>
      <w:r w:rsidR="00180659">
        <w:rPr>
          <w:rFonts w:ascii="Times New Roman" w:hAnsi="Times New Roman" w:cs="Times New Roman"/>
          <w:sz w:val="24"/>
        </w:rPr>
        <w:t xml:space="preserve">/young woman </w:t>
      </w:r>
      <w:r w:rsidR="00E30A47">
        <w:rPr>
          <w:rFonts w:ascii="Times New Roman" w:hAnsi="Times New Roman" w:cs="Times New Roman"/>
          <w:sz w:val="24"/>
        </w:rPr>
        <w:t>are often</w:t>
      </w:r>
      <w:r w:rsidR="002E6108">
        <w:rPr>
          <w:rFonts w:ascii="Times New Roman" w:hAnsi="Times New Roman" w:cs="Times New Roman"/>
          <w:sz w:val="24"/>
        </w:rPr>
        <w:t xml:space="preserve"> referred and</w:t>
      </w:r>
      <w:r w:rsidRPr="0058542F">
        <w:rPr>
          <w:rFonts w:ascii="Times New Roman" w:hAnsi="Times New Roman" w:cs="Times New Roman"/>
          <w:sz w:val="24"/>
        </w:rPr>
        <w:t xml:space="preserve"> </w:t>
      </w:r>
      <w:r w:rsidR="009B103D">
        <w:rPr>
          <w:rFonts w:ascii="Times New Roman" w:hAnsi="Times New Roman" w:cs="Times New Roman"/>
          <w:sz w:val="24"/>
        </w:rPr>
        <w:t xml:space="preserve">given a diagnosis of ASD </w:t>
      </w:r>
      <w:r w:rsidRPr="0058542F">
        <w:rPr>
          <w:rFonts w:ascii="Times New Roman" w:hAnsi="Times New Roman" w:cs="Times New Roman"/>
          <w:sz w:val="24"/>
        </w:rPr>
        <w:t xml:space="preserve">on average later than </w:t>
      </w:r>
      <w:r w:rsidR="00E30A47">
        <w:rPr>
          <w:rFonts w:ascii="Times New Roman" w:hAnsi="Times New Roman" w:cs="Times New Roman"/>
          <w:sz w:val="24"/>
        </w:rPr>
        <w:t>boys</w:t>
      </w:r>
      <w:r w:rsidR="00180659">
        <w:rPr>
          <w:rFonts w:ascii="Times New Roman" w:hAnsi="Times New Roman" w:cs="Times New Roman"/>
          <w:sz w:val="24"/>
        </w:rPr>
        <w:t>/young men</w:t>
      </w:r>
      <w:r w:rsidR="002E6108">
        <w:rPr>
          <w:rFonts w:ascii="Times New Roman" w:hAnsi="Times New Roman" w:cs="Times New Roman"/>
          <w:sz w:val="24"/>
        </w:rPr>
        <w:t xml:space="preserve"> </w:t>
      </w:r>
      <w:r w:rsidRPr="0058542F">
        <w:rPr>
          <w:rFonts w:ascii="Times New Roman" w:hAnsi="Times New Roman" w:cs="Times New Roman"/>
          <w:sz w:val="24"/>
        </w:rPr>
        <w:t>(</w:t>
      </w:r>
      <w:r w:rsidR="00250171">
        <w:rPr>
          <w:rFonts w:ascii="Times New Roman" w:hAnsi="Times New Roman" w:cs="Times New Roman"/>
          <w:sz w:val="24"/>
        </w:rPr>
        <w:t xml:space="preserve">e.g., Rutherford et al., </w:t>
      </w:r>
      <w:r w:rsidR="004F5032">
        <w:rPr>
          <w:rFonts w:ascii="Times New Roman" w:hAnsi="Times New Roman" w:cs="Times New Roman"/>
          <w:sz w:val="24"/>
        </w:rPr>
        <w:t>2016</w:t>
      </w:r>
      <w:r w:rsidRPr="0058542F">
        <w:rPr>
          <w:rFonts w:ascii="Times New Roman" w:hAnsi="Times New Roman" w:cs="Times New Roman"/>
          <w:sz w:val="24"/>
        </w:rPr>
        <w:t>).</w:t>
      </w:r>
    </w:p>
    <w:p w14:paraId="208D1894" w14:textId="7A18F786" w:rsidR="0058542F" w:rsidRPr="00693907" w:rsidRDefault="0058542F" w:rsidP="002F207C">
      <w:pPr>
        <w:spacing w:line="480" w:lineRule="auto"/>
        <w:rPr>
          <w:rFonts w:ascii="Times New Roman" w:hAnsi="Times New Roman" w:cs="Times New Roman"/>
          <w:b/>
          <w:sz w:val="24"/>
        </w:rPr>
      </w:pPr>
      <w:r w:rsidRPr="00693907">
        <w:rPr>
          <w:rFonts w:ascii="Times New Roman" w:hAnsi="Times New Roman" w:cs="Times New Roman"/>
          <w:b/>
          <w:sz w:val="24"/>
        </w:rPr>
        <w:t xml:space="preserve">Broad and Narrow Constructs in </w:t>
      </w:r>
      <w:r w:rsidR="00D25E82">
        <w:rPr>
          <w:rFonts w:ascii="Times New Roman" w:hAnsi="Times New Roman" w:cs="Times New Roman"/>
          <w:b/>
          <w:sz w:val="24"/>
        </w:rPr>
        <w:t>ASD</w:t>
      </w:r>
    </w:p>
    <w:p w14:paraId="1917D415" w14:textId="15447944" w:rsidR="0047616D" w:rsidRDefault="009D3D41" w:rsidP="0083142C">
      <w:pPr>
        <w:spacing w:line="480" w:lineRule="auto"/>
        <w:ind w:firstLine="720"/>
        <w:rPr>
          <w:rFonts w:ascii="Times New Roman" w:hAnsi="Times New Roman" w:cs="Times New Roman"/>
          <w:sz w:val="24"/>
        </w:rPr>
      </w:pPr>
      <w:r>
        <w:rPr>
          <w:rFonts w:ascii="Times New Roman" w:hAnsi="Times New Roman" w:cs="Times New Roman"/>
          <w:sz w:val="24"/>
        </w:rPr>
        <w:t>Deficits</w:t>
      </w:r>
      <w:r w:rsidR="00195001">
        <w:rPr>
          <w:rFonts w:ascii="Times New Roman" w:hAnsi="Times New Roman" w:cs="Times New Roman"/>
          <w:sz w:val="24"/>
        </w:rPr>
        <w:t xml:space="preserve"> with</w:t>
      </w:r>
      <w:r w:rsidR="0058542F" w:rsidRPr="0058542F">
        <w:rPr>
          <w:rFonts w:ascii="Times New Roman" w:hAnsi="Times New Roman" w:cs="Times New Roman"/>
          <w:sz w:val="24"/>
        </w:rPr>
        <w:t xml:space="preserve"> social comm</w:t>
      </w:r>
      <w:r w:rsidR="00195001">
        <w:rPr>
          <w:rFonts w:ascii="Times New Roman" w:hAnsi="Times New Roman" w:cs="Times New Roman"/>
          <w:sz w:val="24"/>
        </w:rPr>
        <w:t>unication and interaction</w:t>
      </w:r>
      <w:r w:rsidR="0058542F" w:rsidRPr="0058542F">
        <w:rPr>
          <w:rFonts w:ascii="Times New Roman" w:hAnsi="Times New Roman" w:cs="Times New Roman"/>
          <w:sz w:val="24"/>
        </w:rPr>
        <w:t xml:space="preserve"> is one of the two core areas of difficulty from the DSM-5 </w:t>
      </w:r>
      <w:r w:rsidR="00D25E82">
        <w:rPr>
          <w:rFonts w:ascii="Times New Roman" w:hAnsi="Times New Roman" w:cs="Times New Roman"/>
          <w:sz w:val="24"/>
        </w:rPr>
        <w:t>ASD</w:t>
      </w:r>
      <w:r w:rsidR="00F802AA">
        <w:rPr>
          <w:rFonts w:ascii="Times New Roman" w:hAnsi="Times New Roman" w:cs="Times New Roman"/>
          <w:sz w:val="24"/>
        </w:rPr>
        <w:t xml:space="preserve"> </w:t>
      </w:r>
      <w:r w:rsidR="00A054B8">
        <w:rPr>
          <w:rFonts w:ascii="Times New Roman" w:hAnsi="Times New Roman" w:cs="Times New Roman"/>
          <w:sz w:val="24"/>
        </w:rPr>
        <w:t>diagnostic criteria (APA, 2013)</w:t>
      </w:r>
      <w:r w:rsidR="009B103D">
        <w:rPr>
          <w:rFonts w:ascii="Times New Roman" w:hAnsi="Times New Roman" w:cs="Times New Roman"/>
          <w:sz w:val="24"/>
        </w:rPr>
        <w:t>. These areas</w:t>
      </w:r>
      <w:r w:rsidR="0058542F" w:rsidRPr="0058542F">
        <w:rPr>
          <w:rFonts w:ascii="Times New Roman" w:hAnsi="Times New Roman" w:cs="Times New Roman"/>
          <w:sz w:val="24"/>
        </w:rPr>
        <w:t xml:space="preserve"> are broken down into three subdomains</w:t>
      </w:r>
      <w:r w:rsidR="00821A89">
        <w:rPr>
          <w:rFonts w:ascii="Times New Roman" w:hAnsi="Times New Roman" w:cs="Times New Roman"/>
          <w:sz w:val="24"/>
        </w:rPr>
        <w:t>:</w:t>
      </w:r>
      <w:r w:rsidR="0058542F" w:rsidRPr="0058542F">
        <w:rPr>
          <w:rFonts w:ascii="Times New Roman" w:hAnsi="Times New Roman" w:cs="Times New Roman"/>
          <w:sz w:val="24"/>
        </w:rPr>
        <w:t xml:space="preserve"> (1) deficits in social-emotional reciprocity, (2) deficits in </w:t>
      </w:r>
      <w:r w:rsidR="0058542F" w:rsidRPr="0058542F">
        <w:rPr>
          <w:rFonts w:ascii="Times New Roman" w:hAnsi="Times New Roman" w:cs="Times New Roman"/>
          <w:sz w:val="24"/>
        </w:rPr>
        <w:lastRenderedPageBreak/>
        <w:t>nonverbal communicative behaviour used for social interaction, and (3) deficits in developing, maintaining, and understanding relationships</w:t>
      </w:r>
      <w:r w:rsidR="00DB63FC">
        <w:rPr>
          <w:rFonts w:ascii="Times New Roman" w:hAnsi="Times New Roman" w:cs="Times New Roman"/>
          <w:sz w:val="24"/>
        </w:rPr>
        <w:t xml:space="preserve">. </w:t>
      </w:r>
      <w:r w:rsidR="0058542F" w:rsidRPr="0058542F">
        <w:rPr>
          <w:rFonts w:ascii="Times New Roman" w:hAnsi="Times New Roman" w:cs="Times New Roman"/>
          <w:sz w:val="24"/>
        </w:rPr>
        <w:t xml:space="preserve">Social </w:t>
      </w:r>
      <w:r w:rsidR="000050DE">
        <w:rPr>
          <w:rFonts w:ascii="Times New Roman" w:hAnsi="Times New Roman" w:cs="Times New Roman"/>
          <w:sz w:val="24"/>
        </w:rPr>
        <w:t xml:space="preserve">interaction and </w:t>
      </w:r>
      <w:r w:rsidR="0058542F" w:rsidRPr="0058542F">
        <w:rPr>
          <w:rFonts w:ascii="Times New Roman" w:hAnsi="Times New Roman" w:cs="Times New Roman"/>
          <w:sz w:val="24"/>
        </w:rPr>
        <w:t xml:space="preserve">communication difficulties can be measured at either the level of ‘broad’ or ‘narrow’ construct (Lai et al., 2015). </w:t>
      </w:r>
      <w:r w:rsidR="00463715" w:rsidRPr="0058542F">
        <w:rPr>
          <w:rFonts w:ascii="Times New Roman" w:hAnsi="Times New Roman" w:cs="Times New Roman"/>
          <w:sz w:val="24"/>
        </w:rPr>
        <w:t xml:space="preserve">Broad constructs, </w:t>
      </w:r>
      <w:r w:rsidR="0047616D">
        <w:rPr>
          <w:rFonts w:ascii="Times New Roman" w:hAnsi="Times New Roman" w:cs="Times New Roman"/>
          <w:sz w:val="24"/>
        </w:rPr>
        <w:t xml:space="preserve">including </w:t>
      </w:r>
      <w:r w:rsidR="00463715" w:rsidRPr="0058542F">
        <w:rPr>
          <w:rFonts w:ascii="Times New Roman" w:hAnsi="Times New Roman" w:cs="Times New Roman"/>
          <w:sz w:val="24"/>
        </w:rPr>
        <w:t xml:space="preserve">the DSM-5 criteria </w:t>
      </w:r>
      <w:r w:rsidR="00A91D3B">
        <w:rPr>
          <w:rFonts w:ascii="Times New Roman" w:hAnsi="Times New Roman" w:cs="Times New Roman"/>
          <w:sz w:val="24"/>
        </w:rPr>
        <w:t xml:space="preserve">of </w:t>
      </w:r>
      <w:r w:rsidR="00463715" w:rsidRPr="0058542F">
        <w:rPr>
          <w:rFonts w:ascii="Times New Roman" w:hAnsi="Times New Roman" w:cs="Times New Roman"/>
          <w:sz w:val="24"/>
        </w:rPr>
        <w:t>deficits in social interaction and communication</w:t>
      </w:r>
      <w:r w:rsidR="00992CD4">
        <w:rPr>
          <w:rFonts w:ascii="Times New Roman" w:hAnsi="Times New Roman" w:cs="Times New Roman"/>
          <w:sz w:val="24"/>
        </w:rPr>
        <w:t xml:space="preserve">, </w:t>
      </w:r>
      <w:r w:rsidR="00992CD4" w:rsidRPr="0058542F">
        <w:rPr>
          <w:rFonts w:ascii="Times New Roman" w:hAnsi="Times New Roman" w:cs="Times New Roman"/>
          <w:sz w:val="24"/>
        </w:rPr>
        <w:t xml:space="preserve">define </w:t>
      </w:r>
      <w:r w:rsidR="00992CD4">
        <w:rPr>
          <w:rFonts w:ascii="Times New Roman" w:hAnsi="Times New Roman" w:cs="Times New Roman"/>
          <w:sz w:val="24"/>
        </w:rPr>
        <w:t>ASD</w:t>
      </w:r>
      <w:r w:rsidR="00992CD4" w:rsidRPr="0058542F">
        <w:rPr>
          <w:rFonts w:ascii="Times New Roman" w:hAnsi="Times New Roman" w:cs="Times New Roman"/>
          <w:sz w:val="24"/>
        </w:rPr>
        <w:t xml:space="preserve"> abstractly</w:t>
      </w:r>
      <w:r w:rsidR="00463715" w:rsidRPr="0058542F">
        <w:rPr>
          <w:rFonts w:ascii="Times New Roman" w:hAnsi="Times New Roman" w:cs="Times New Roman"/>
          <w:sz w:val="24"/>
        </w:rPr>
        <w:t>. In contrast, narrow constructs are fine-grained subdomains of broad constructs</w:t>
      </w:r>
      <w:r w:rsidR="00992CD4">
        <w:rPr>
          <w:rFonts w:ascii="Times New Roman" w:hAnsi="Times New Roman" w:cs="Times New Roman"/>
          <w:sz w:val="24"/>
        </w:rPr>
        <w:t xml:space="preserve"> that include</w:t>
      </w:r>
      <w:r w:rsidR="00463715" w:rsidRPr="0058542F">
        <w:rPr>
          <w:rFonts w:ascii="Times New Roman" w:hAnsi="Times New Roman" w:cs="Times New Roman"/>
          <w:sz w:val="24"/>
        </w:rPr>
        <w:t xml:space="preserve"> </w:t>
      </w:r>
      <w:r w:rsidR="00992CD4">
        <w:rPr>
          <w:rFonts w:ascii="Times New Roman" w:hAnsi="Times New Roman" w:cs="Times New Roman"/>
          <w:sz w:val="24"/>
        </w:rPr>
        <w:t xml:space="preserve">the </w:t>
      </w:r>
      <w:r w:rsidR="00463715" w:rsidRPr="0058542F">
        <w:rPr>
          <w:rFonts w:ascii="Times New Roman" w:hAnsi="Times New Roman" w:cs="Times New Roman"/>
          <w:sz w:val="24"/>
        </w:rPr>
        <w:t xml:space="preserve">subdomains outlined above (e.g., </w:t>
      </w:r>
      <w:r w:rsidR="00A91D3B">
        <w:rPr>
          <w:rFonts w:ascii="Times New Roman" w:hAnsi="Times New Roman" w:cs="Times New Roman"/>
          <w:sz w:val="24"/>
        </w:rPr>
        <w:t>deficits</w:t>
      </w:r>
      <w:r w:rsidR="00463715" w:rsidRPr="0058542F">
        <w:rPr>
          <w:rFonts w:ascii="Times New Roman" w:hAnsi="Times New Roman" w:cs="Times New Roman"/>
          <w:sz w:val="24"/>
        </w:rPr>
        <w:t xml:space="preserve"> in social-emotional reciprocity),</w:t>
      </w:r>
      <w:r w:rsidR="00463715">
        <w:rPr>
          <w:rFonts w:ascii="Times New Roman" w:hAnsi="Times New Roman" w:cs="Times New Roman"/>
          <w:sz w:val="24"/>
        </w:rPr>
        <w:t xml:space="preserve"> </w:t>
      </w:r>
      <w:r w:rsidR="00992CD4">
        <w:rPr>
          <w:rFonts w:ascii="Times New Roman" w:hAnsi="Times New Roman" w:cs="Times New Roman"/>
          <w:sz w:val="24"/>
        </w:rPr>
        <w:t xml:space="preserve">as well as </w:t>
      </w:r>
      <w:r w:rsidR="0058542F" w:rsidRPr="0058542F">
        <w:rPr>
          <w:rFonts w:ascii="Times New Roman" w:hAnsi="Times New Roman" w:cs="Times New Roman"/>
          <w:sz w:val="24"/>
        </w:rPr>
        <w:t xml:space="preserve">associated psychological constructs (e.g., social attention), and co-occurring issues (e.g., social anxiety). Each narrow construct </w:t>
      </w:r>
      <w:r w:rsidR="00992CD4">
        <w:rPr>
          <w:rFonts w:ascii="Times New Roman" w:hAnsi="Times New Roman" w:cs="Times New Roman"/>
          <w:sz w:val="24"/>
        </w:rPr>
        <w:t xml:space="preserve">has </w:t>
      </w:r>
      <w:r w:rsidR="0058542F" w:rsidRPr="0058542F">
        <w:rPr>
          <w:rFonts w:ascii="Times New Roman" w:hAnsi="Times New Roman" w:cs="Times New Roman"/>
          <w:sz w:val="24"/>
        </w:rPr>
        <w:t>a range of associated behavioural exemplars</w:t>
      </w:r>
      <w:r w:rsidR="00463715">
        <w:rPr>
          <w:rFonts w:ascii="Times New Roman" w:hAnsi="Times New Roman" w:cs="Times New Roman"/>
          <w:sz w:val="24"/>
        </w:rPr>
        <w:t xml:space="preserve">, such as </w:t>
      </w:r>
      <w:r w:rsidR="00463715" w:rsidRPr="0058542F">
        <w:rPr>
          <w:rFonts w:ascii="Times New Roman" w:hAnsi="Times New Roman" w:cs="Times New Roman"/>
          <w:sz w:val="24"/>
        </w:rPr>
        <w:t>difficulties</w:t>
      </w:r>
      <w:r w:rsidR="0058542F" w:rsidRPr="0058542F">
        <w:rPr>
          <w:rFonts w:ascii="Times New Roman" w:hAnsi="Times New Roman" w:cs="Times New Roman"/>
          <w:sz w:val="24"/>
        </w:rPr>
        <w:t xml:space="preserve"> engaging i</w:t>
      </w:r>
      <w:r w:rsidR="00A91D3B">
        <w:rPr>
          <w:rFonts w:ascii="Times New Roman" w:hAnsi="Times New Roman" w:cs="Times New Roman"/>
          <w:sz w:val="24"/>
        </w:rPr>
        <w:t>n back-and-forth conversations</w:t>
      </w:r>
      <w:r w:rsidR="0058542F" w:rsidRPr="0058542F">
        <w:rPr>
          <w:rFonts w:ascii="Times New Roman" w:hAnsi="Times New Roman" w:cs="Times New Roman"/>
          <w:sz w:val="24"/>
        </w:rPr>
        <w:t>, atypical eye gaze pat</w:t>
      </w:r>
      <w:r w:rsidR="00A91D3B">
        <w:rPr>
          <w:rFonts w:ascii="Times New Roman" w:hAnsi="Times New Roman" w:cs="Times New Roman"/>
          <w:sz w:val="24"/>
        </w:rPr>
        <w:t xml:space="preserve">terns, </w:t>
      </w:r>
      <w:r w:rsidR="0058542F" w:rsidRPr="0058542F">
        <w:rPr>
          <w:rFonts w:ascii="Times New Roman" w:hAnsi="Times New Roman" w:cs="Times New Roman"/>
          <w:sz w:val="24"/>
        </w:rPr>
        <w:t>and specific types of anxiety symptoms</w:t>
      </w:r>
      <w:r w:rsidR="00A91D3B">
        <w:rPr>
          <w:rFonts w:ascii="Times New Roman" w:hAnsi="Times New Roman" w:cs="Times New Roman"/>
          <w:sz w:val="24"/>
        </w:rPr>
        <w:t>.</w:t>
      </w:r>
    </w:p>
    <w:p w14:paraId="47A19A6F" w14:textId="4940EB9F" w:rsidR="0058542F" w:rsidRPr="0058542F" w:rsidRDefault="0058542F" w:rsidP="0083142C">
      <w:pPr>
        <w:spacing w:line="480" w:lineRule="auto"/>
        <w:ind w:firstLine="720"/>
        <w:rPr>
          <w:rFonts w:ascii="Times New Roman" w:hAnsi="Times New Roman" w:cs="Times New Roman"/>
          <w:sz w:val="24"/>
        </w:rPr>
      </w:pPr>
      <w:r w:rsidRPr="0058542F">
        <w:rPr>
          <w:rFonts w:ascii="Times New Roman" w:hAnsi="Times New Roman" w:cs="Times New Roman"/>
          <w:sz w:val="24"/>
        </w:rPr>
        <w:t xml:space="preserve">Reviews investigating sex/gender differences in social interaction and communication at the level of broad construct </w:t>
      </w:r>
      <w:r w:rsidR="00620AE4">
        <w:rPr>
          <w:rFonts w:ascii="Times New Roman" w:hAnsi="Times New Roman" w:cs="Times New Roman"/>
          <w:sz w:val="24"/>
        </w:rPr>
        <w:t>often</w:t>
      </w:r>
      <w:r w:rsidRPr="0058542F">
        <w:rPr>
          <w:rFonts w:ascii="Times New Roman" w:hAnsi="Times New Roman" w:cs="Times New Roman"/>
          <w:sz w:val="24"/>
        </w:rPr>
        <w:t xml:space="preserve"> find no </w:t>
      </w:r>
      <w:r w:rsidR="008F27D2">
        <w:rPr>
          <w:rFonts w:ascii="Times New Roman" w:hAnsi="Times New Roman" w:cs="Times New Roman"/>
          <w:sz w:val="24"/>
        </w:rPr>
        <w:t xml:space="preserve">sex/gender </w:t>
      </w:r>
      <w:r w:rsidRPr="0058542F">
        <w:rPr>
          <w:rFonts w:ascii="Times New Roman" w:hAnsi="Times New Roman" w:cs="Times New Roman"/>
          <w:sz w:val="24"/>
        </w:rPr>
        <w:t xml:space="preserve">differences </w:t>
      </w:r>
      <w:r w:rsidR="002F207C">
        <w:rPr>
          <w:rFonts w:ascii="Times New Roman" w:hAnsi="Times New Roman" w:cs="Times New Roman"/>
          <w:sz w:val="24"/>
        </w:rPr>
        <w:t xml:space="preserve">(Lai &amp; </w:t>
      </w:r>
      <w:proofErr w:type="spellStart"/>
      <w:r w:rsidR="002F207C">
        <w:rPr>
          <w:rFonts w:ascii="Times New Roman" w:hAnsi="Times New Roman" w:cs="Times New Roman"/>
          <w:sz w:val="24"/>
        </w:rPr>
        <w:t>Szatman</w:t>
      </w:r>
      <w:proofErr w:type="spellEnd"/>
      <w:r w:rsidR="002F207C">
        <w:rPr>
          <w:rFonts w:ascii="Times New Roman" w:hAnsi="Times New Roman" w:cs="Times New Roman"/>
          <w:sz w:val="24"/>
        </w:rPr>
        <w:t>, 2019)</w:t>
      </w:r>
      <w:r w:rsidRPr="0058542F">
        <w:rPr>
          <w:rFonts w:ascii="Times New Roman" w:hAnsi="Times New Roman" w:cs="Times New Roman"/>
          <w:sz w:val="24"/>
        </w:rPr>
        <w:t>. For example</w:t>
      </w:r>
      <w:r w:rsidR="00821A89">
        <w:rPr>
          <w:rFonts w:ascii="Times New Roman" w:hAnsi="Times New Roman" w:cs="Times New Roman"/>
          <w:sz w:val="24"/>
        </w:rPr>
        <w:t xml:space="preserve"> </w:t>
      </w:r>
      <w:r w:rsidRPr="0058542F">
        <w:rPr>
          <w:rFonts w:ascii="Times New Roman" w:hAnsi="Times New Roman" w:cs="Times New Roman"/>
          <w:sz w:val="24"/>
        </w:rPr>
        <w:t>a meta-analysis</w:t>
      </w:r>
      <w:r w:rsidR="00821A89">
        <w:rPr>
          <w:rFonts w:ascii="Times New Roman" w:hAnsi="Times New Roman" w:cs="Times New Roman"/>
          <w:sz w:val="24"/>
        </w:rPr>
        <w:t xml:space="preserve"> by</w:t>
      </w:r>
      <w:r w:rsidRPr="0058542F">
        <w:rPr>
          <w:rFonts w:ascii="Times New Roman" w:hAnsi="Times New Roman" w:cs="Times New Roman"/>
          <w:sz w:val="24"/>
        </w:rPr>
        <w:t xml:space="preserve"> van </w:t>
      </w:r>
      <w:proofErr w:type="spellStart"/>
      <w:r w:rsidRPr="0058542F">
        <w:rPr>
          <w:rFonts w:ascii="Times New Roman" w:hAnsi="Times New Roman" w:cs="Times New Roman"/>
          <w:sz w:val="24"/>
        </w:rPr>
        <w:t>Wijngaarden-Cremers</w:t>
      </w:r>
      <w:proofErr w:type="spellEnd"/>
      <w:r w:rsidRPr="0058542F">
        <w:rPr>
          <w:rFonts w:ascii="Times New Roman" w:hAnsi="Times New Roman" w:cs="Times New Roman"/>
          <w:sz w:val="24"/>
        </w:rPr>
        <w:t xml:space="preserve"> et al. (2014) found no significant differences between autistic </w:t>
      </w:r>
      <w:r w:rsidR="00620AE4" w:rsidRPr="0058542F">
        <w:rPr>
          <w:rFonts w:ascii="Times New Roman" w:hAnsi="Times New Roman" w:cs="Times New Roman"/>
          <w:sz w:val="24"/>
        </w:rPr>
        <w:t>male</w:t>
      </w:r>
      <w:r w:rsidR="00620AE4">
        <w:rPr>
          <w:rFonts w:ascii="Times New Roman" w:hAnsi="Times New Roman" w:cs="Times New Roman"/>
          <w:sz w:val="24"/>
        </w:rPr>
        <w:t xml:space="preserve"> </w:t>
      </w:r>
      <w:r w:rsidRPr="0058542F">
        <w:rPr>
          <w:rFonts w:ascii="Times New Roman" w:hAnsi="Times New Roman" w:cs="Times New Roman"/>
          <w:sz w:val="24"/>
        </w:rPr>
        <w:t>and female</w:t>
      </w:r>
      <w:r w:rsidR="00620AE4">
        <w:rPr>
          <w:rFonts w:ascii="Times New Roman" w:hAnsi="Times New Roman" w:cs="Times New Roman"/>
          <w:sz w:val="24"/>
        </w:rPr>
        <w:t xml:space="preserve"> individuals</w:t>
      </w:r>
      <w:r w:rsidRPr="0058542F">
        <w:rPr>
          <w:rFonts w:ascii="Times New Roman" w:hAnsi="Times New Roman" w:cs="Times New Roman"/>
          <w:sz w:val="24"/>
        </w:rPr>
        <w:t xml:space="preserve"> in the core domains of social interaction and communication, both across the sample as a whole, and when split into five different age categories (toddlers, pre-schoolers, childr</w:t>
      </w:r>
      <w:r w:rsidR="00B354A7">
        <w:rPr>
          <w:rFonts w:ascii="Times New Roman" w:hAnsi="Times New Roman" w:cs="Times New Roman"/>
          <w:sz w:val="24"/>
        </w:rPr>
        <w:t xml:space="preserve">en, adolescents, and adults). Two </w:t>
      </w:r>
      <w:r w:rsidR="00620AE4">
        <w:rPr>
          <w:rFonts w:ascii="Times New Roman" w:hAnsi="Times New Roman" w:cs="Times New Roman"/>
          <w:sz w:val="24"/>
        </w:rPr>
        <w:t>further</w:t>
      </w:r>
      <w:r w:rsidR="00B354A7">
        <w:rPr>
          <w:rFonts w:ascii="Times New Roman" w:hAnsi="Times New Roman" w:cs="Times New Roman"/>
          <w:sz w:val="24"/>
        </w:rPr>
        <w:t xml:space="preserve"> meta-analyses</w:t>
      </w:r>
      <w:r w:rsidRPr="0058542F">
        <w:rPr>
          <w:rFonts w:ascii="Times New Roman" w:hAnsi="Times New Roman" w:cs="Times New Roman"/>
          <w:sz w:val="24"/>
        </w:rPr>
        <w:t xml:space="preserve"> </w:t>
      </w:r>
      <w:r w:rsidR="00B808C2">
        <w:rPr>
          <w:rFonts w:ascii="Times New Roman" w:hAnsi="Times New Roman" w:cs="Times New Roman"/>
          <w:sz w:val="24"/>
        </w:rPr>
        <w:t>similarly</w:t>
      </w:r>
      <w:r w:rsidR="00B808C2" w:rsidRPr="0058542F">
        <w:rPr>
          <w:rFonts w:ascii="Times New Roman" w:hAnsi="Times New Roman" w:cs="Times New Roman"/>
          <w:sz w:val="24"/>
        </w:rPr>
        <w:t xml:space="preserve"> </w:t>
      </w:r>
      <w:r w:rsidRPr="0058542F">
        <w:rPr>
          <w:rFonts w:ascii="Times New Roman" w:hAnsi="Times New Roman" w:cs="Times New Roman"/>
          <w:sz w:val="24"/>
        </w:rPr>
        <w:t xml:space="preserve">reported no significant differences between autistic male and female </w:t>
      </w:r>
      <w:r w:rsidR="008F27D2" w:rsidRPr="008F27D2">
        <w:rPr>
          <w:rFonts w:ascii="Times New Roman" w:hAnsi="Times New Roman" w:cs="Times New Roman"/>
          <w:sz w:val="24"/>
        </w:rPr>
        <w:t>children and adolescent</w:t>
      </w:r>
      <w:r w:rsidR="008F27D2">
        <w:rPr>
          <w:rFonts w:ascii="Times New Roman" w:hAnsi="Times New Roman" w:cs="Times New Roman"/>
          <w:sz w:val="24"/>
        </w:rPr>
        <w:t>s</w:t>
      </w:r>
      <w:r w:rsidR="008F27D2" w:rsidRPr="008F27D2">
        <w:rPr>
          <w:rFonts w:ascii="Times New Roman" w:hAnsi="Times New Roman" w:cs="Times New Roman"/>
          <w:sz w:val="24"/>
        </w:rPr>
        <w:t xml:space="preserve"> </w:t>
      </w:r>
      <w:r w:rsidRPr="0058542F">
        <w:rPr>
          <w:rFonts w:ascii="Times New Roman" w:hAnsi="Times New Roman" w:cs="Times New Roman"/>
          <w:sz w:val="24"/>
        </w:rPr>
        <w:t xml:space="preserve">in terms of social </w:t>
      </w:r>
      <w:r w:rsidR="009804D2">
        <w:rPr>
          <w:rFonts w:ascii="Times New Roman" w:hAnsi="Times New Roman" w:cs="Times New Roman"/>
          <w:sz w:val="24"/>
        </w:rPr>
        <w:t xml:space="preserve">interaction and </w:t>
      </w:r>
      <w:r w:rsidR="00B354A7">
        <w:rPr>
          <w:rFonts w:ascii="Times New Roman" w:hAnsi="Times New Roman" w:cs="Times New Roman"/>
          <w:sz w:val="24"/>
        </w:rPr>
        <w:t>communication difficulties</w:t>
      </w:r>
      <w:r w:rsidR="0083142C">
        <w:rPr>
          <w:rFonts w:ascii="Times New Roman" w:hAnsi="Times New Roman" w:cs="Times New Roman"/>
          <w:sz w:val="24"/>
        </w:rPr>
        <w:t xml:space="preserve"> (</w:t>
      </w:r>
      <w:proofErr w:type="spellStart"/>
      <w:r w:rsidR="0083142C">
        <w:rPr>
          <w:rFonts w:ascii="Times New Roman" w:hAnsi="Times New Roman"/>
          <w:sz w:val="24"/>
          <w:lang w:eastAsia="en-GB"/>
        </w:rPr>
        <w:t>Mahendiran</w:t>
      </w:r>
      <w:proofErr w:type="spellEnd"/>
      <w:r w:rsidR="0083142C">
        <w:rPr>
          <w:rFonts w:ascii="Times New Roman" w:hAnsi="Times New Roman"/>
          <w:sz w:val="24"/>
          <w:lang w:eastAsia="en-GB"/>
        </w:rPr>
        <w:t xml:space="preserve"> et al., 2019) </w:t>
      </w:r>
      <w:r w:rsidR="008F27D2">
        <w:rPr>
          <w:rFonts w:ascii="Times New Roman" w:hAnsi="Times New Roman"/>
          <w:sz w:val="24"/>
          <w:lang w:eastAsia="en-GB"/>
        </w:rPr>
        <w:t xml:space="preserve">or </w:t>
      </w:r>
      <w:r w:rsidR="0083142C">
        <w:rPr>
          <w:rFonts w:ascii="Times New Roman" w:hAnsi="Times New Roman"/>
          <w:sz w:val="24"/>
          <w:lang w:eastAsia="en-GB"/>
        </w:rPr>
        <w:t>children, adolescent</w:t>
      </w:r>
      <w:r w:rsidR="008F27D2">
        <w:rPr>
          <w:rFonts w:ascii="Times New Roman" w:hAnsi="Times New Roman"/>
          <w:sz w:val="24"/>
          <w:lang w:eastAsia="en-GB"/>
        </w:rPr>
        <w:t>s</w:t>
      </w:r>
      <w:r w:rsidR="0083142C">
        <w:rPr>
          <w:rFonts w:ascii="Times New Roman" w:hAnsi="Times New Roman"/>
          <w:sz w:val="24"/>
          <w:lang w:eastAsia="en-GB"/>
        </w:rPr>
        <w:t>, and adults (</w:t>
      </w:r>
      <w:r w:rsidR="00B354A7">
        <w:rPr>
          <w:rFonts w:ascii="Times New Roman" w:hAnsi="Times New Roman" w:cs="Times New Roman"/>
          <w:sz w:val="24"/>
        </w:rPr>
        <w:t>H</w:t>
      </w:r>
      <w:r w:rsidR="00141028">
        <w:rPr>
          <w:rFonts w:ascii="Times New Roman" w:hAnsi="Times New Roman" w:cs="Times New Roman"/>
          <w:sz w:val="24"/>
        </w:rPr>
        <w:t xml:space="preserve">ull et al., </w:t>
      </w:r>
      <w:r w:rsidR="0083142C">
        <w:rPr>
          <w:rFonts w:ascii="Times New Roman" w:hAnsi="Times New Roman" w:cs="Times New Roman"/>
          <w:sz w:val="24"/>
        </w:rPr>
        <w:t>2017)</w:t>
      </w:r>
      <w:r w:rsidR="00B354A7">
        <w:rPr>
          <w:rFonts w:ascii="Times New Roman" w:hAnsi="Times New Roman"/>
          <w:sz w:val="24"/>
          <w:lang w:eastAsia="en-GB"/>
        </w:rPr>
        <w:t xml:space="preserve">. </w:t>
      </w:r>
      <w:r w:rsidRPr="0058542F">
        <w:rPr>
          <w:rFonts w:ascii="Times New Roman" w:hAnsi="Times New Roman" w:cs="Times New Roman"/>
          <w:sz w:val="24"/>
        </w:rPr>
        <w:t>Two recent and relatively large-scale studies</w:t>
      </w:r>
      <w:r w:rsidR="00821A89">
        <w:rPr>
          <w:rFonts w:ascii="Times New Roman" w:hAnsi="Times New Roman" w:cs="Times New Roman"/>
          <w:sz w:val="24"/>
        </w:rPr>
        <w:t xml:space="preserve"> (</w:t>
      </w:r>
      <w:r w:rsidR="00D53F47">
        <w:rPr>
          <w:rFonts w:ascii="Times New Roman" w:hAnsi="Times New Roman" w:cs="Times New Roman"/>
          <w:i/>
          <w:sz w:val="24"/>
        </w:rPr>
        <w:t>N</w:t>
      </w:r>
      <w:r w:rsidR="00821A89">
        <w:rPr>
          <w:rFonts w:ascii="Times New Roman" w:hAnsi="Times New Roman" w:cs="Times New Roman"/>
          <w:sz w:val="24"/>
        </w:rPr>
        <w:t xml:space="preserve"> = </w:t>
      </w:r>
      <w:r w:rsidR="00D53F47">
        <w:rPr>
          <w:rFonts w:ascii="Times New Roman" w:hAnsi="Times New Roman" w:cs="Times New Roman"/>
          <w:sz w:val="24"/>
        </w:rPr>
        <w:t>967</w:t>
      </w:r>
      <w:r w:rsidR="00821A89">
        <w:rPr>
          <w:rFonts w:ascii="Times New Roman" w:hAnsi="Times New Roman" w:cs="Times New Roman"/>
          <w:sz w:val="24"/>
        </w:rPr>
        <w:t>)</w:t>
      </w:r>
      <w:r w:rsidRPr="0058542F">
        <w:rPr>
          <w:rFonts w:ascii="Times New Roman" w:hAnsi="Times New Roman" w:cs="Times New Roman"/>
          <w:sz w:val="24"/>
        </w:rPr>
        <w:t xml:space="preserve"> also found autistic males and female</w:t>
      </w:r>
      <w:r w:rsidR="00B808C2">
        <w:rPr>
          <w:rFonts w:ascii="Times New Roman" w:hAnsi="Times New Roman" w:cs="Times New Roman"/>
          <w:sz w:val="24"/>
        </w:rPr>
        <w:t xml:space="preserve"> individuals</w:t>
      </w:r>
      <w:r w:rsidRPr="0058542F">
        <w:rPr>
          <w:rFonts w:ascii="Times New Roman" w:hAnsi="Times New Roman" w:cs="Times New Roman"/>
          <w:sz w:val="24"/>
        </w:rPr>
        <w:t xml:space="preserve"> (age</w:t>
      </w:r>
      <w:r w:rsidR="0083142C">
        <w:rPr>
          <w:rFonts w:ascii="Times New Roman" w:hAnsi="Times New Roman" w:cs="Times New Roman"/>
          <w:sz w:val="24"/>
        </w:rPr>
        <w:t>s ranged from</w:t>
      </w:r>
      <w:r w:rsidRPr="0058542F">
        <w:rPr>
          <w:rFonts w:ascii="Times New Roman" w:hAnsi="Times New Roman" w:cs="Times New Roman"/>
          <w:sz w:val="24"/>
        </w:rPr>
        <w:t xml:space="preserve"> 1 to 56 years) had similar </w:t>
      </w:r>
      <w:r w:rsidR="00226C76">
        <w:rPr>
          <w:rFonts w:ascii="Times New Roman" w:hAnsi="Times New Roman" w:cs="Times New Roman"/>
          <w:sz w:val="24"/>
        </w:rPr>
        <w:t xml:space="preserve">overall </w:t>
      </w:r>
      <w:r w:rsidR="0073774A">
        <w:rPr>
          <w:rFonts w:ascii="Times New Roman" w:hAnsi="Times New Roman" w:cs="Times New Roman"/>
          <w:sz w:val="24"/>
        </w:rPr>
        <w:t xml:space="preserve">social </w:t>
      </w:r>
      <w:r w:rsidRPr="0058542F">
        <w:rPr>
          <w:rFonts w:ascii="Times New Roman" w:hAnsi="Times New Roman" w:cs="Times New Roman"/>
          <w:sz w:val="24"/>
        </w:rPr>
        <w:t xml:space="preserve">communication and </w:t>
      </w:r>
      <w:r w:rsidR="00250171">
        <w:rPr>
          <w:rFonts w:ascii="Times New Roman" w:hAnsi="Times New Roman" w:cs="Times New Roman"/>
          <w:sz w:val="24"/>
        </w:rPr>
        <w:t xml:space="preserve">interaction difficulties </w:t>
      </w:r>
      <w:r w:rsidR="00AA6C64">
        <w:rPr>
          <w:rFonts w:ascii="Times New Roman" w:hAnsi="Times New Roman" w:cs="Times New Roman"/>
          <w:sz w:val="24"/>
        </w:rPr>
        <w:t>(</w:t>
      </w:r>
      <w:proofErr w:type="spellStart"/>
      <w:r w:rsidR="00AA6C64">
        <w:rPr>
          <w:rFonts w:ascii="Times New Roman" w:hAnsi="Times New Roman" w:cs="Times New Roman"/>
          <w:sz w:val="24"/>
        </w:rPr>
        <w:t>Mussey</w:t>
      </w:r>
      <w:proofErr w:type="spellEnd"/>
      <w:r w:rsidR="00AA6C64">
        <w:rPr>
          <w:rFonts w:ascii="Times New Roman" w:hAnsi="Times New Roman" w:cs="Times New Roman"/>
          <w:sz w:val="24"/>
        </w:rPr>
        <w:t xml:space="preserve"> et al., </w:t>
      </w:r>
      <w:r w:rsidRPr="0058542F">
        <w:rPr>
          <w:rFonts w:ascii="Times New Roman" w:hAnsi="Times New Roman" w:cs="Times New Roman"/>
          <w:sz w:val="24"/>
        </w:rPr>
        <w:t xml:space="preserve">2017; </w:t>
      </w:r>
      <w:proofErr w:type="spellStart"/>
      <w:r w:rsidRPr="0058542F">
        <w:rPr>
          <w:rFonts w:ascii="Times New Roman" w:hAnsi="Times New Roman" w:cs="Times New Roman"/>
          <w:sz w:val="24"/>
        </w:rPr>
        <w:t>Ratto</w:t>
      </w:r>
      <w:proofErr w:type="spellEnd"/>
      <w:r w:rsidRPr="0058542F">
        <w:rPr>
          <w:rFonts w:ascii="Times New Roman" w:hAnsi="Times New Roman" w:cs="Times New Roman"/>
          <w:sz w:val="24"/>
        </w:rPr>
        <w:t xml:space="preserve"> et al., 2018). </w:t>
      </w:r>
    </w:p>
    <w:p w14:paraId="1DAE7150" w14:textId="3667E2B6" w:rsidR="0058542F" w:rsidRPr="0058542F" w:rsidRDefault="0047616D" w:rsidP="002F207C">
      <w:pPr>
        <w:spacing w:line="480" w:lineRule="auto"/>
        <w:ind w:firstLine="720"/>
        <w:rPr>
          <w:rFonts w:ascii="Times New Roman" w:hAnsi="Times New Roman" w:cs="Times New Roman"/>
          <w:sz w:val="24"/>
        </w:rPr>
      </w:pPr>
      <w:r>
        <w:rPr>
          <w:rFonts w:ascii="Times New Roman" w:hAnsi="Times New Roman" w:cs="Times New Roman"/>
          <w:sz w:val="24"/>
        </w:rPr>
        <w:t>Existing</w:t>
      </w:r>
      <w:r w:rsidR="0058542F" w:rsidRPr="0058542F">
        <w:rPr>
          <w:rFonts w:ascii="Times New Roman" w:hAnsi="Times New Roman" w:cs="Times New Roman"/>
          <w:sz w:val="24"/>
        </w:rPr>
        <w:t xml:space="preserve"> studies </w:t>
      </w:r>
      <w:r w:rsidR="000778B4">
        <w:rPr>
          <w:rFonts w:ascii="Times New Roman" w:hAnsi="Times New Roman" w:cs="Times New Roman"/>
          <w:sz w:val="24"/>
        </w:rPr>
        <w:t xml:space="preserve">have </w:t>
      </w:r>
      <w:r w:rsidR="008F27D2">
        <w:rPr>
          <w:rFonts w:ascii="Times New Roman" w:hAnsi="Times New Roman" w:cs="Times New Roman"/>
          <w:sz w:val="24"/>
        </w:rPr>
        <w:t>typically</w:t>
      </w:r>
      <w:r w:rsidR="0058542F" w:rsidRPr="0058542F">
        <w:rPr>
          <w:rFonts w:ascii="Times New Roman" w:hAnsi="Times New Roman" w:cs="Times New Roman"/>
          <w:sz w:val="24"/>
        </w:rPr>
        <w:t xml:space="preserve"> emplo</w:t>
      </w:r>
      <w:r w:rsidR="008F27D2">
        <w:rPr>
          <w:rFonts w:ascii="Times New Roman" w:hAnsi="Times New Roman" w:cs="Times New Roman"/>
          <w:sz w:val="24"/>
        </w:rPr>
        <w:t xml:space="preserve">yed </w:t>
      </w:r>
      <w:r w:rsidR="0058542F" w:rsidRPr="0058542F">
        <w:rPr>
          <w:rFonts w:ascii="Times New Roman" w:hAnsi="Times New Roman" w:cs="Times New Roman"/>
          <w:sz w:val="24"/>
        </w:rPr>
        <w:t>pre-existing diagnostic instruments – predominantly the ADOS</w:t>
      </w:r>
      <w:r w:rsidR="005824DE">
        <w:rPr>
          <w:rFonts w:ascii="Times New Roman" w:hAnsi="Times New Roman" w:cs="Times New Roman"/>
          <w:sz w:val="24"/>
        </w:rPr>
        <w:t>-2</w:t>
      </w:r>
      <w:r w:rsidR="0058542F" w:rsidRPr="0058542F">
        <w:rPr>
          <w:rFonts w:ascii="Times New Roman" w:hAnsi="Times New Roman" w:cs="Times New Roman"/>
          <w:sz w:val="24"/>
        </w:rPr>
        <w:t xml:space="preserve"> and ADI-R – and </w:t>
      </w:r>
      <w:r w:rsidR="008F27D2">
        <w:rPr>
          <w:rFonts w:ascii="Times New Roman" w:hAnsi="Times New Roman" w:cs="Times New Roman"/>
          <w:sz w:val="24"/>
        </w:rPr>
        <w:t>often</w:t>
      </w:r>
      <w:r w:rsidR="0058542F" w:rsidRPr="0058542F">
        <w:rPr>
          <w:rFonts w:ascii="Times New Roman" w:hAnsi="Times New Roman" w:cs="Times New Roman"/>
          <w:sz w:val="24"/>
        </w:rPr>
        <w:t xml:space="preserve"> report</w:t>
      </w:r>
      <w:r w:rsidR="008F27D2">
        <w:rPr>
          <w:rFonts w:ascii="Times New Roman" w:hAnsi="Times New Roman" w:cs="Times New Roman"/>
          <w:sz w:val="24"/>
        </w:rPr>
        <w:t xml:space="preserve"> </w:t>
      </w:r>
      <w:r w:rsidR="0058542F" w:rsidRPr="0058542F">
        <w:rPr>
          <w:rFonts w:ascii="Times New Roman" w:hAnsi="Times New Roman" w:cs="Times New Roman"/>
          <w:sz w:val="24"/>
        </w:rPr>
        <w:t xml:space="preserve">overall social interaction and communication scores </w:t>
      </w:r>
      <w:r w:rsidR="00B808C2">
        <w:rPr>
          <w:rFonts w:ascii="Times New Roman" w:hAnsi="Times New Roman" w:cs="Times New Roman"/>
          <w:sz w:val="24"/>
        </w:rPr>
        <w:t xml:space="preserve">(i.e., </w:t>
      </w:r>
      <w:r w:rsidR="0058542F" w:rsidRPr="0058542F">
        <w:rPr>
          <w:rFonts w:ascii="Times New Roman" w:hAnsi="Times New Roman" w:cs="Times New Roman"/>
          <w:sz w:val="24"/>
        </w:rPr>
        <w:t>at the broad construct level</w:t>
      </w:r>
      <w:r w:rsidR="00B808C2">
        <w:rPr>
          <w:rFonts w:ascii="Times New Roman" w:hAnsi="Times New Roman" w:cs="Times New Roman"/>
          <w:sz w:val="24"/>
        </w:rPr>
        <w:t>)</w:t>
      </w:r>
      <w:r w:rsidR="0058542F" w:rsidRPr="0058542F">
        <w:rPr>
          <w:rFonts w:ascii="Times New Roman" w:hAnsi="Times New Roman" w:cs="Times New Roman"/>
          <w:sz w:val="24"/>
        </w:rPr>
        <w:t xml:space="preserve">. </w:t>
      </w:r>
      <w:r w:rsidR="00B808C2">
        <w:rPr>
          <w:rFonts w:ascii="Times New Roman" w:hAnsi="Times New Roman" w:cs="Times New Roman"/>
          <w:sz w:val="24"/>
        </w:rPr>
        <w:t>Because</w:t>
      </w:r>
      <w:r w:rsidR="0058542F" w:rsidRPr="0058542F">
        <w:rPr>
          <w:rFonts w:ascii="Times New Roman" w:hAnsi="Times New Roman" w:cs="Times New Roman"/>
          <w:sz w:val="24"/>
        </w:rPr>
        <w:t xml:space="preserve"> these instruments have </w:t>
      </w:r>
      <w:r w:rsidR="0058542F" w:rsidRPr="0058542F">
        <w:rPr>
          <w:rFonts w:ascii="Times New Roman" w:hAnsi="Times New Roman" w:cs="Times New Roman"/>
          <w:sz w:val="24"/>
        </w:rPr>
        <w:lastRenderedPageBreak/>
        <w:t xml:space="preserve">been developed </w:t>
      </w:r>
      <w:r w:rsidR="002E444E">
        <w:rPr>
          <w:rFonts w:ascii="Times New Roman" w:hAnsi="Times New Roman" w:cs="Times New Roman"/>
          <w:sz w:val="24"/>
        </w:rPr>
        <w:t>large</w:t>
      </w:r>
      <w:r w:rsidR="002E444E" w:rsidRPr="0058542F">
        <w:rPr>
          <w:rFonts w:ascii="Times New Roman" w:hAnsi="Times New Roman" w:cs="Times New Roman"/>
          <w:sz w:val="24"/>
        </w:rPr>
        <w:t xml:space="preserve">ly </w:t>
      </w:r>
      <w:r w:rsidR="0058542F" w:rsidRPr="0058542F">
        <w:rPr>
          <w:rFonts w:ascii="Times New Roman" w:hAnsi="Times New Roman" w:cs="Times New Roman"/>
          <w:sz w:val="24"/>
        </w:rPr>
        <w:t>from samples of autistic male</w:t>
      </w:r>
      <w:r w:rsidR="00402790">
        <w:rPr>
          <w:rFonts w:ascii="Times New Roman" w:hAnsi="Times New Roman" w:cs="Times New Roman"/>
          <w:sz w:val="24"/>
        </w:rPr>
        <w:t>s</w:t>
      </w:r>
      <w:r w:rsidR="00B808C2">
        <w:rPr>
          <w:rFonts w:ascii="Times New Roman" w:hAnsi="Times New Roman" w:cs="Times New Roman"/>
          <w:sz w:val="24"/>
        </w:rPr>
        <w:t>,</w:t>
      </w:r>
      <w:r w:rsidR="0058542F" w:rsidRPr="0058542F">
        <w:rPr>
          <w:rFonts w:ascii="Times New Roman" w:hAnsi="Times New Roman" w:cs="Times New Roman"/>
          <w:sz w:val="24"/>
        </w:rPr>
        <w:t xml:space="preserve"> they may not be sensitive to the way in whi</w:t>
      </w:r>
      <w:r w:rsidR="00744C46">
        <w:rPr>
          <w:rFonts w:ascii="Times New Roman" w:hAnsi="Times New Roman" w:cs="Times New Roman"/>
          <w:sz w:val="24"/>
        </w:rPr>
        <w:t xml:space="preserve">ch </w:t>
      </w:r>
      <w:r w:rsidR="00D25E82">
        <w:rPr>
          <w:rFonts w:ascii="Times New Roman" w:hAnsi="Times New Roman" w:cs="Times New Roman"/>
          <w:sz w:val="24"/>
        </w:rPr>
        <w:t>ASD</w:t>
      </w:r>
      <w:r w:rsidR="00744C46">
        <w:rPr>
          <w:rFonts w:ascii="Times New Roman" w:hAnsi="Times New Roman" w:cs="Times New Roman"/>
          <w:sz w:val="24"/>
        </w:rPr>
        <w:t xml:space="preserve"> manifests in female</w:t>
      </w:r>
      <w:r w:rsidR="00B808C2">
        <w:rPr>
          <w:rFonts w:ascii="Times New Roman" w:hAnsi="Times New Roman" w:cs="Times New Roman"/>
          <w:sz w:val="24"/>
        </w:rPr>
        <w:t xml:space="preserve"> individuals</w:t>
      </w:r>
      <w:r w:rsidR="00744C46">
        <w:rPr>
          <w:rFonts w:ascii="Times New Roman" w:hAnsi="Times New Roman" w:cs="Times New Roman"/>
          <w:sz w:val="24"/>
        </w:rPr>
        <w:t xml:space="preserve"> </w:t>
      </w:r>
      <w:r w:rsidR="0058542F" w:rsidRPr="0058542F">
        <w:rPr>
          <w:rFonts w:ascii="Times New Roman" w:hAnsi="Times New Roman" w:cs="Times New Roman"/>
          <w:sz w:val="24"/>
        </w:rPr>
        <w:t>(Hull &amp; M</w:t>
      </w:r>
      <w:r w:rsidR="00744C46">
        <w:rPr>
          <w:rFonts w:ascii="Times New Roman" w:hAnsi="Times New Roman" w:cs="Times New Roman"/>
          <w:sz w:val="24"/>
        </w:rPr>
        <w:t xml:space="preserve">andy, 2017; </w:t>
      </w:r>
      <w:r w:rsidR="006425C8">
        <w:rPr>
          <w:rFonts w:ascii="Times New Roman" w:hAnsi="Times New Roman" w:cs="Times New Roman"/>
          <w:sz w:val="24"/>
        </w:rPr>
        <w:t xml:space="preserve">Lai &amp; </w:t>
      </w:r>
      <w:proofErr w:type="spellStart"/>
      <w:r w:rsidR="006425C8">
        <w:rPr>
          <w:rFonts w:ascii="Times New Roman" w:hAnsi="Times New Roman" w:cs="Times New Roman"/>
          <w:sz w:val="24"/>
        </w:rPr>
        <w:t>Szatman</w:t>
      </w:r>
      <w:proofErr w:type="spellEnd"/>
      <w:r w:rsidR="006425C8">
        <w:rPr>
          <w:rFonts w:ascii="Times New Roman" w:hAnsi="Times New Roman" w:cs="Times New Roman"/>
          <w:sz w:val="24"/>
        </w:rPr>
        <w:t>, 2019</w:t>
      </w:r>
      <w:r w:rsidR="00744C46">
        <w:rPr>
          <w:rFonts w:ascii="Times New Roman" w:hAnsi="Times New Roman" w:cs="Times New Roman"/>
          <w:sz w:val="24"/>
        </w:rPr>
        <w:t xml:space="preserve">). </w:t>
      </w:r>
      <w:r w:rsidR="0058542F" w:rsidRPr="0058542F">
        <w:rPr>
          <w:rFonts w:ascii="Times New Roman" w:hAnsi="Times New Roman" w:cs="Times New Roman"/>
          <w:sz w:val="24"/>
        </w:rPr>
        <w:t xml:space="preserve">To overcome these limitations, Lai et al. (2015) </w:t>
      </w:r>
      <w:r w:rsidR="006425C8">
        <w:rPr>
          <w:rFonts w:ascii="Times New Roman" w:hAnsi="Times New Roman" w:cs="Times New Roman"/>
          <w:sz w:val="24"/>
        </w:rPr>
        <w:t xml:space="preserve">and Lai &amp; </w:t>
      </w:r>
      <w:proofErr w:type="spellStart"/>
      <w:r w:rsidR="006425C8">
        <w:rPr>
          <w:rFonts w:ascii="Times New Roman" w:hAnsi="Times New Roman" w:cs="Times New Roman"/>
          <w:sz w:val="24"/>
        </w:rPr>
        <w:t>Szatman</w:t>
      </w:r>
      <w:proofErr w:type="spellEnd"/>
      <w:r w:rsidR="006425C8">
        <w:rPr>
          <w:rFonts w:ascii="Times New Roman" w:hAnsi="Times New Roman" w:cs="Times New Roman"/>
          <w:sz w:val="24"/>
        </w:rPr>
        <w:t xml:space="preserve">, (2019) </w:t>
      </w:r>
      <w:r w:rsidR="0058542F" w:rsidRPr="0058542F">
        <w:rPr>
          <w:rFonts w:ascii="Times New Roman" w:hAnsi="Times New Roman" w:cs="Times New Roman"/>
          <w:sz w:val="24"/>
        </w:rPr>
        <w:t xml:space="preserve">recommended that sex/gender differences in </w:t>
      </w:r>
      <w:r w:rsidR="00D25E82">
        <w:rPr>
          <w:rFonts w:ascii="Times New Roman" w:hAnsi="Times New Roman" w:cs="Times New Roman"/>
          <w:sz w:val="24"/>
        </w:rPr>
        <w:t>ASD</w:t>
      </w:r>
      <w:r w:rsidR="0058542F" w:rsidRPr="0058542F">
        <w:rPr>
          <w:rFonts w:ascii="Times New Roman" w:hAnsi="Times New Roman" w:cs="Times New Roman"/>
          <w:sz w:val="24"/>
        </w:rPr>
        <w:t xml:space="preserve"> should be investigated by focusing on narrow constructs and behavioural exemplars of social communication and interaction, rather than </w:t>
      </w:r>
      <w:r w:rsidR="000778B4">
        <w:rPr>
          <w:rFonts w:ascii="Times New Roman" w:hAnsi="Times New Roman" w:cs="Times New Roman"/>
          <w:sz w:val="24"/>
        </w:rPr>
        <w:t xml:space="preserve">by </w:t>
      </w:r>
      <w:r w:rsidR="0058542F" w:rsidRPr="0058542F">
        <w:rPr>
          <w:rFonts w:ascii="Times New Roman" w:hAnsi="Times New Roman" w:cs="Times New Roman"/>
          <w:sz w:val="24"/>
        </w:rPr>
        <w:t xml:space="preserve">comparing algorithm scores from pre-existing diagnostic instruments.  </w:t>
      </w:r>
    </w:p>
    <w:p w14:paraId="40B517C7" w14:textId="0743218A" w:rsidR="00B33EA4" w:rsidRDefault="0058542F" w:rsidP="00D54794">
      <w:pPr>
        <w:spacing w:line="480" w:lineRule="auto"/>
        <w:ind w:firstLine="720"/>
        <w:rPr>
          <w:rFonts w:ascii="Times New Roman" w:hAnsi="Times New Roman" w:cs="Times New Roman"/>
          <w:sz w:val="24"/>
        </w:rPr>
      </w:pPr>
      <w:r w:rsidRPr="0058542F">
        <w:rPr>
          <w:rFonts w:ascii="Times New Roman" w:hAnsi="Times New Roman" w:cs="Times New Roman"/>
          <w:sz w:val="24"/>
        </w:rPr>
        <w:t xml:space="preserve">In </w:t>
      </w:r>
      <w:r w:rsidR="002E444E">
        <w:rPr>
          <w:rFonts w:ascii="Times New Roman" w:hAnsi="Times New Roman" w:cs="Times New Roman"/>
          <w:sz w:val="24"/>
        </w:rPr>
        <w:t>support</w:t>
      </w:r>
      <w:r w:rsidR="00992CD4">
        <w:rPr>
          <w:rFonts w:ascii="Times New Roman" w:hAnsi="Times New Roman" w:cs="Times New Roman"/>
          <w:sz w:val="24"/>
        </w:rPr>
        <w:t xml:space="preserve"> of this focus</w:t>
      </w:r>
      <w:r w:rsidR="002E444E">
        <w:rPr>
          <w:rFonts w:ascii="Times New Roman" w:hAnsi="Times New Roman" w:cs="Times New Roman"/>
          <w:sz w:val="24"/>
        </w:rPr>
        <w:t>,</w:t>
      </w:r>
      <w:r w:rsidR="00C269CD">
        <w:rPr>
          <w:rFonts w:ascii="Times New Roman" w:hAnsi="Times New Roman" w:cs="Times New Roman"/>
          <w:sz w:val="24"/>
        </w:rPr>
        <w:t xml:space="preserve"> </w:t>
      </w:r>
      <w:r w:rsidR="00B808C2">
        <w:rPr>
          <w:rFonts w:ascii="Times New Roman" w:hAnsi="Times New Roman" w:cs="Times New Roman"/>
          <w:sz w:val="24"/>
        </w:rPr>
        <w:t xml:space="preserve">research </w:t>
      </w:r>
      <w:r w:rsidRPr="0058542F">
        <w:rPr>
          <w:rFonts w:ascii="Times New Roman" w:hAnsi="Times New Roman" w:cs="Times New Roman"/>
          <w:sz w:val="24"/>
        </w:rPr>
        <w:t xml:space="preserve">using narrow </w:t>
      </w:r>
      <w:r w:rsidR="00B808C2">
        <w:rPr>
          <w:rFonts w:ascii="Times New Roman" w:hAnsi="Times New Roman" w:cs="Times New Roman"/>
          <w:sz w:val="24"/>
        </w:rPr>
        <w:t xml:space="preserve">social and communication </w:t>
      </w:r>
      <w:r w:rsidRPr="0058542F">
        <w:rPr>
          <w:rFonts w:ascii="Times New Roman" w:hAnsi="Times New Roman" w:cs="Times New Roman"/>
          <w:sz w:val="24"/>
        </w:rPr>
        <w:t xml:space="preserve">constructs have </w:t>
      </w:r>
      <w:r w:rsidR="00992CD4">
        <w:rPr>
          <w:rFonts w:ascii="Times New Roman" w:hAnsi="Times New Roman" w:cs="Times New Roman"/>
          <w:sz w:val="24"/>
        </w:rPr>
        <w:t xml:space="preserve">demonstrated </w:t>
      </w:r>
      <w:r w:rsidRPr="0058542F">
        <w:rPr>
          <w:rFonts w:ascii="Times New Roman" w:hAnsi="Times New Roman" w:cs="Times New Roman"/>
          <w:sz w:val="24"/>
        </w:rPr>
        <w:t xml:space="preserve"> sex/gender differences. For example, </w:t>
      </w:r>
      <w:r w:rsidR="00F17FB9">
        <w:rPr>
          <w:rFonts w:ascii="Times New Roman" w:hAnsi="Times New Roman" w:cs="Times New Roman"/>
          <w:sz w:val="24"/>
        </w:rPr>
        <w:t xml:space="preserve">girls with ASD </w:t>
      </w:r>
      <w:r w:rsidR="00992CD4">
        <w:rPr>
          <w:rFonts w:ascii="Times New Roman" w:hAnsi="Times New Roman" w:cs="Times New Roman"/>
          <w:sz w:val="24"/>
        </w:rPr>
        <w:t xml:space="preserve">were </w:t>
      </w:r>
      <w:r w:rsidR="00F17FB9">
        <w:rPr>
          <w:rFonts w:ascii="Times New Roman" w:hAnsi="Times New Roman" w:cs="Times New Roman"/>
          <w:sz w:val="24"/>
        </w:rPr>
        <w:t>found to have higher levels of peer</w:t>
      </w:r>
      <w:r w:rsidR="00F17FB9" w:rsidRPr="00F17FB9">
        <w:rPr>
          <w:rFonts w:ascii="Times New Roman" w:hAnsi="Times New Roman" w:cs="Times New Roman"/>
          <w:sz w:val="24"/>
        </w:rPr>
        <w:t xml:space="preserve"> engagement on the playground (Dean et al., 2016), </w:t>
      </w:r>
      <w:r w:rsidR="00992CD4">
        <w:rPr>
          <w:rFonts w:ascii="Times New Roman" w:hAnsi="Times New Roman" w:cs="Times New Roman"/>
          <w:sz w:val="24"/>
        </w:rPr>
        <w:t xml:space="preserve">increased </w:t>
      </w:r>
      <w:r w:rsidR="00F17FB9" w:rsidRPr="00F17FB9">
        <w:rPr>
          <w:rFonts w:ascii="Times New Roman" w:hAnsi="Times New Roman" w:cs="Times New Roman"/>
          <w:sz w:val="24"/>
        </w:rPr>
        <w:t>social mot</w:t>
      </w:r>
      <w:r w:rsidR="00F17FB9">
        <w:rPr>
          <w:rFonts w:ascii="Times New Roman" w:hAnsi="Times New Roman" w:cs="Times New Roman"/>
          <w:sz w:val="24"/>
        </w:rPr>
        <w:t xml:space="preserve">ivation (Head et al., 2014) </w:t>
      </w:r>
      <w:r w:rsidR="00992CD4">
        <w:rPr>
          <w:rFonts w:ascii="Times New Roman" w:hAnsi="Times New Roman" w:cs="Times New Roman"/>
          <w:sz w:val="24"/>
        </w:rPr>
        <w:t xml:space="preserve">and </w:t>
      </w:r>
      <w:r w:rsidR="00F17FB9" w:rsidRPr="00F17FB9">
        <w:rPr>
          <w:rFonts w:ascii="Times New Roman" w:hAnsi="Times New Roman" w:cs="Times New Roman"/>
          <w:sz w:val="24"/>
        </w:rPr>
        <w:t>social reciprocity (van</w:t>
      </w:r>
      <w:r w:rsidR="00F17FB9">
        <w:rPr>
          <w:rFonts w:ascii="Times New Roman" w:hAnsi="Times New Roman" w:cs="Times New Roman"/>
          <w:sz w:val="24"/>
        </w:rPr>
        <w:t xml:space="preserve"> Ommeren et al., 2017), and</w:t>
      </w:r>
      <w:r w:rsidR="00F17FB9" w:rsidRPr="00F17FB9">
        <w:rPr>
          <w:rFonts w:ascii="Times New Roman" w:hAnsi="Times New Roman" w:cs="Times New Roman"/>
          <w:sz w:val="24"/>
        </w:rPr>
        <w:t xml:space="preserve"> </w:t>
      </w:r>
      <w:r w:rsidR="00992CD4">
        <w:rPr>
          <w:rFonts w:ascii="Times New Roman" w:hAnsi="Times New Roman" w:cs="Times New Roman"/>
          <w:sz w:val="24"/>
        </w:rPr>
        <w:t xml:space="preserve">showed a greater use of </w:t>
      </w:r>
      <w:r w:rsidR="00F17FB9" w:rsidRPr="00F17FB9">
        <w:rPr>
          <w:rFonts w:ascii="Times New Roman" w:hAnsi="Times New Roman" w:cs="Times New Roman"/>
          <w:sz w:val="24"/>
        </w:rPr>
        <w:t>pragmatic language markers (Parish-Morris et al., 2017).</w:t>
      </w:r>
      <w:r w:rsidR="00F17FB9">
        <w:rPr>
          <w:rFonts w:ascii="Times New Roman" w:hAnsi="Times New Roman" w:cs="Times New Roman"/>
          <w:sz w:val="24"/>
        </w:rPr>
        <w:t xml:space="preserve"> F</w:t>
      </w:r>
      <w:r w:rsidRPr="0058542F">
        <w:rPr>
          <w:rFonts w:ascii="Times New Roman" w:hAnsi="Times New Roman" w:cs="Times New Roman"/>
          <w:sz w:val="24"/>
        </w:rPr>
        <w:t>riendships may</w:t>
      </w:r>
      <w:r w:rsidR="00402790">
        <w:rPr>
          <w:rFonts w:ascii="Times New Roman" w:hAnsi="Times New Roman" w:cs="Times New Roman"/>
          <w:sz w:val="24"/>
        </w:rPr>
        <w:t xml:space="preserve"> also be experienced differently</w:t>
      </w:r>
      <w:r w:rsidRPr="0058542F">
        <w:rPr>
          <w:rFonts w:ascii="Times New Roman" w:hAnsi="Times New Roman" w:cs="Times New Roman"/>
          <w:sz w:val="24"/>
        </w:rPr>
        <w:t xml:space="preserve">, with autistic girls more likely to be overlooked by peers than autistic males, who are more likely to be rejected </w:t>
      </w:r>
      <w:r w:rsidR="00D25E82">
        <w:rPr>
          <w:rFonts w:ascii="Times New Roman" w:hAnsi="Times New Roman" w:cs="Times New Roman"/>
          <w:sz w:val="24"/>
        </w:rPr>
        <w:t>ASD</w:t>
      </w:r>
      <w:r w:rsidR="005558A1">
        <w:rPr>
          <w:rFonts w:ascii="Times New Roman" w:hAnsi="Times New Roman" w:cs="Times New Roman"/>
          <w:sz w:val="24"/>
        </w:rPr>
        <w:t xml:space="preserve"> </w:t>
      </w:r>
      <w:r w:rsidRPr="0058542F">
        <w:rPr>
          <w:rFonts w:ascii="Times New Roman" w:hAnsi="Times New Roman" w:cs="Times New Roman"/>
          <w:sz w:val="24"/>
        </w:rPr>
        <w:t xml:space="preserve">(Dean et al., 2014). </w:t>
      </w:r>
      <w:r w:rsidR="007D2355">
        <w:rPr>
          <w:rFonts w:ascii="Times New Roman" w:hAnsi="Times New Roman" w:cs="Times New Roman"/>
          <w:sz w:val="24"/>
        </w:rPr>
        <w:softHyphen/>
      </w:r>
      <w:r w:rsidR="007D2355">
        <w:rPr>
          <w:rFonts w:ascii="Times New Roman" w:hAnsi="Times New Roman" w:cs="Times New Roman"/>
          <w:sz w:val="24"/>
        </w:rPr>
        <w:softHyphen/>
      </w:r>
      <w:r w:rsidR="007D2355">
        <w:rPr>
          <w:rFonts w:ascii="Times New Roman" w:hAnsi="Times New Roman" w:cs="Times New Roman"/>
          <w:sz w:val="24"/>
        </w:rPr>
        <w:softHyphen/>
      </w:r>
      <w:r w:rsidR="007D2355">
        <w:rPr>
          <w:rFonts w:ascii="Times New Roman" w:hAnsi="Times New Roman" w:cs="Times New Roman"/>
          <w:sz w:val="24"/>
        </w:rPr>
        <w:softHyphen/>
      </w:r>
    </w:p>
    <w:p w14:paraId="6AB27A7C" w14:textId="3A4AE9E3" w:rsidR="0058542F" w:rsidRPr="00D36449" w:rsidRDefault="0058542F" w:rsidP="002F207C">
      <w:pPr>
        <w:spacing w:line="480" w:lineRule="auto"/>
        <w:rPr>
          <w:rFonts w:ascii="Times New Roman" w:hAnsi="Times New Roman" w:cs="Times New Roman"/>
          <w:b/>
          <w:sz w:val="24"/>
        </w:rPr>
      </w:pPr>
      <w:r w:rsidRPr="00054753">
        <w:rPr>
          <w:rFonts w:ascii="Times New Roman" w:hAnsi="Times New Roman" w:cs="Times New Roman"/>
          <w:b/>
          <w:sz w:val="24"/>
        </w:rPr>
        <w:t>Current Study</w:t>
      </w:r>
    </w:p>
    <w:p w14:paraId="338BDDE1" w14:textId="2A39DAA4" w:rsidR="005558A1" w:rsidRDefault="00054753" w:rsidP="002F207C">
      <w:pPr>
        <w:spacing w:line="480" w:lineRule="auto"/>
        <w:ind w:firstLine="720"/>
        <w:rPr>
          <w:rFonts w:ascii="Times New Roman" w:hAnsi="Times New Roman" w:cs="Times New Roman"/>
          <w:sz w:val="24"/>
        </w:rPr>
      </w:pPr>
      <w:r>
        <w:rPr>
          <w:rFonts w:ascii="Times New Roman" w:hAnsi="Times New Roman" w:cs="Times New Roman"/>
          <w:sz w:val="24"/>
        </w:rPr>
        <w:t>The current systematic review and meta-analysis investigated sex/</w:t>
      </w:r>
      <w:r w:rsidR="0058542F" w:rsidRPr="0058542F">
        <w:rPr>
          <w:rFonts w:ascii="Times New Roman" w:hAnsi="Times New Roman" w:cs="Times New Roman"/>
          <w:sz w:val="24"/>
        </w:rPr>
        <w:t>gender differences in narrow const</w:t>
      </w:r>
      <w:r>
        <w:rPr>
          <w:rFonts w:ascii="Times New Roman" w:hAnsi="Times New Roman" w:cs="Times New Roman"/>
          <w:sz w:val="24"/>
        </w:rPr>
        <w:t xml:space="preserve">ructs and associated behavioural exemplars of social interaction and communication, </w:t>
      </w:r>
      <w:r w:rsidR="0058542F" w:rsidRPr="0058542F">
        <w:rPr>
          <w:rFonts w:ascii="Times New Roman" w:hAnsi="Times New Roman" w:cs="Times New Roman"/>
          <w:sz w:val="24"/>
        </w:rPr>
        <w:t>based on DSM-5 symptom subdomains</w:t>
      </w:r>
      <w:r w:rsidR="00FA0A36">
        <w:rPr>
          <w:rFonts w:ascii="Times New Roman" w:hAnsi="Times New Roman" w:cs="Times New Roman"/>
          <w:sz w:val="24"/>
        </w:rPr>
        <w:t xml:space="preserve"> </w:t>
      </w:r>
      <w:r w:rsidR="0058542F" w:rsidRPr="0058542F">
        <w:rPr>
          <w:rFonts w:ascii="Times New Roman" w:hAnsi="Times New Roman" w:cs="Times New Roman"/>
          <w:sz w:val="24"/>
        </w:rPr>
        <w:t>not measured using diagnostic</w:t>
      </w:r>
      <w:r w:rsidR="00B70361">
        <w:rPr>
          <w:rFonts w:ascii="Times New Roman" w:hAnsi="Times New Roman" w:cs="Times New Roman"/>
          <w:sz w:val="24"/>
        </w:rPr>
        <w:t>/screening</w:t>
      </w:r>
      <w:r w:rsidR="0058542F" w:rsidRPr="0058542F">
        <w:rPr>
          <w:rFonts w:ascii="Times New Roman" w:hAnsi="Times New Roman" w:cs="Times New Roman"/>
          <w:sz w:val="24"/>
        </w:rPr>
        <w:t xml:space="preserve"> instruments</w:t>
      </w:r>
      <w:r w:rsidR="002E444E">
        <w:rPr>
          <w:rFonts w:ascii="Times New Roman" w:hAnsi="Times New Roman" w:cs="Times New Roman"/>
          <w:sz w:val="24"/>
        </w:rPr>
        <w:t xml:space="preserve">. </w:t>
      </w:r>
      <w:r w:rsidR="0058542F" w:rsidRPr="0058542F">
        <w:rPr>
          <w:rFonts w:ascii="Times New Roman" w:hAnsi="Times New Roman" w:cs="Times New Roman"/>
          <w:sz w:val="24"/>
        </w:rPr>
        <w:t xml:space="preserve">This analysis builds on existing research to address issues with diagnostic bias, as well as our understanding of the contradictory findings </w:t>
      </w:r>
      <w:r w:rsidR="00FA0A36">
        <w:rPr>
          <w:rFonts w:ascii="Times New Roman" w:hAnsi="Times New Roman" w:cs="Times New Roman"/>
          <w:sz w:val="24"/>
        </w:rPr>
        <w:t>associated with</w:t>
      </w:r>
      <w:r w:rsidR="00D24146">
        <w:rPr>
          <w:rFonts w:ascii="Times New Roman" w:hAnsi="Times New Roman" w:cs="Times New Roman"/>
          <w:sz w:val="24"/>
        </w:rPr>
        <w:t xml:space="preserve"> reviews based upon broad constructs (</w:t>
      </w:r>
      <w:r w:rsidR="00992CD4">
        <w:rPr>
          <w:rFonts w:ascii="Times New Roman" w:hAnsi="Times New Roman" w:cs="Times New Roman"/>
          <w:sz w:val="24"/>
        </w:rPr>
        <w:t xml:space="preserve">that typically </w:t>
      </w:r>
      <w:r w:rsidR="00D24146">
        <w:rPr>
          <w:rFonts w:ascii="Times New Roman" w:hAnsi="Times New Roman" w:cs="Times New Roman"/>
          <w:sz w:val="24"/>
        </w:rPr>
        <w:t xml:space="preserve">find minimal sex/gender differences), and individual studies </w:t>
      </w:r>
      <w:r w:rsidR="00D54794">
        <w:rPr>
          <w:rFonts w:ascii="Times New Roman" w:hAnsi="Times New Roman" w:cs="Times New Roman"/>
          <w:sz w:val="24"/>
        </w:rPr>
        <w:t>based on narrow constructs</w:t>
      </w:r>
      <w:r w:rsidR="00D24146">
        <w:rPr>
          <w:rFonts w:ascii="Times New Roman" w:hAnsi="Times New Roman" w:cs="Times New Roman"/>
          <w:sz w:val="24"/>
        </w:rPr>
        <w:t xml:space="preserve"> which have found sex/gender differences.</w:t>
      </w:r>
      <w:r w:rsidR="0058542F" w:rsidRPr="0058542F">
        <w:rPr>
          <w:rFonts w:ascii="Times New Roman" w:hAnsi="Times New Roman" w:cs="Times New Roman"/>
          <w:sz w:val="24"/>
        </w:rPr>
        <w:t xml:space="preserve"> If the diagnostic profile of autistic male and female</w:t>
      </w:r>
      <w:r w:rsidR="00FA0A36">
        <w:rPr>
          <w:rFonts w:ascii="Times New Roman" w:hAnsi="Times New Roman" w:cs="Times New Roman"/>
          <w:sz w:val="24"/>
        </w:rPr>
        <w:t xml:space="preserve"> individuals</w:t>
      </w:r>
      <w:r w:rsidR="0058542F" w:rsidRPr="0058542F">
        <w:rPr>
          <w:rFonts w:ascii="Times New Roman" w:hAnsi="Times New Roman" w:cs="Times New Roman"/>
          <w:sz w:val="24"/>
        </w:rPr>
        <w:t xml:space="preserve"> differ in terms of social interaction and communication at the narrow construct/behavioural exemplar level, </w:t>
      </w:r>
      <w:r w:rsidR="00FA0A36">
        <w:rPr>
          <w:rFonts w:ascii="Times New Roman" w:hAnsi="Times New Roman" w:cs="Times New Roman"/>
          <w:sz w:val="24"/>
        </w:rPr>
        <w:t>then</w:t>
      </w:r>
      <w:r w:rsidR="0058542F" w:rsidRPr="0058542F">
        <w:rPr>
          <w:rFonts w:ascii="Times New Roman" w:hAnsi="Times New Roman" w:cs="Times New Roman"/>
          <w:sz w:val="24"/>
        </w:rPr>
        <w:t xml:space="preserve"> diagnostic criteria </w:t>
      </w:r>
      <w:r w:rsidR="00FA0A36">
        <w:rPr>
          <w:rFonts w:ascii="Times New Roman" w:hAnsi="Times New Roman" w:cs="Times New Roman"/>
          <w:sz w:val="24"/>
        </w:rPr>
        <w:t>should</w:t>
      </w:r>
      <w:r w:rsidR="0058542F" w:rsidRPr="0058542F">
        <w:rPr>
          <w:rFonts w:ascii="Times New Roman" w:hAnsi="Times New Roman" w:cs="Times New Roman"/>
          <w:sz w:val="24"/>
        </w:rPr>
        <w:t xml:space="preserve"> reflect these differences. </w:t>
      </w:r>
      <w:r w:rsidR="005558A1">
        <w:rPr>
          <w:rFonts w:ascii="Times New Roman" w:hAnsi="Times New Roman" w:cs="Times New Roman"/>
          <w:sz w:val="24"/>
        </w:rPr>
        <w:t xml:space="preserve">Finally, </w:t>
      </w:r>
      <w:r w:rsidR="000778B4" w:rsidRPr="000778B4">
        <w:rPr>
          <w:rFonts w:ascii="Times New Roman" w:hAnsi="Times New Roman" w:cs="Times New Roman"/>
          <w:sz w:val="24"/>
        </w:rPr>
        <w:t xml:space="preserve">based on previous theory and </w:t>
      </w:r>
      <w:r w:rsidR="000778B4" w:rsidRPr="000778B4">
        <w:rPr>
          <w:rFonts w:ascii="Times New Roman" w:hAnsi="Times New Roman" w:cs="Times New Roman"/>
          <w:sz w:val="24"/>
        </w:rPr>
        <w:lastRenderedPageBreak/>
        <w:t>evidence which suggests developmental differences may moderate the effects of sex/gender differences</w:t>
      </w:r>
      <w:r w:rsidR="000778B4">
        <w:rPr>
          <w:rFonts w:ascii="Times New Roman" w:hAnsi="Times New Roman" w:cs="Times New Roman"/>
          <w:sz w:val="24"/>
        </w:rPr>
        <w:t xml:space="preserve">, </w:t>
      </w:r>
      <w:r w:rsidR="005558A1">
        <w:rPr>
          <w:rFonts w:ascii="Times New Roman" w:hAnsi="Times New Roman" w:cs="Times New Roman"/>
          <w:sz w:val="24"/>
        </w:rPr>
        <w:t>we also aimed to investigate whether sex/gender differences</w:t>
      </w:r>
      <w:r w:rsidR="00B005DB">
        <w:rPr>
          <w:rFonts w:ascii="Times New Roman" w:hAnsi="Times New Roman" w:cs="Times New Roman"/>
          <w:sz w:val="24"/>
        </w:rPr>
        <w:t xml:space="preserve"> are influenced by age</w:t>
      </w:r>
      <w:r w:rsidR="005558A1">
        <w:rPr>
          <w:rFonts w:ascii="Times New Roman" w:hAnsi="Times New Roman" w:cs="Times New Roman"/>
          <w:sz w:val="24"/>
        </w:rPr>
        <w:t xml:space="preserve">, </w:t>
      </w:r>
      <w:r w:rsidR="005558A1" w:rsidRPr="005558A1">
        <w:rPr>
          <w:rFonts w:ascii="Times New Roman" w:hAnsi="Times New Roman" w:cs="Times New Roman"/>
          <w:sz w:val="24"/>
        </w:rPr>
        <w:t>(e.g., Hull et al., 2017</w:t>
      </w:r>
      <w:r w:rsidR="00BE215A">
        <w:rPr>
          <w:rFonts w:ascii="Times New Roman" w:hAnsi="Times New Roman" w:cs="Times New Roman"/>
          <w:sz w:val="24"/>
        </w:rPr>
        <w:t>; Lai et al., 2015</w:t>
      </w:r>
      <w:r w:rsidR="007A30AA">
        <w:rPr>
          <w:rFonts w:ascii="Times New Roman" w:hAnsi="Times New Roman" w:cs="Times New Roman"/>
          <w:sz w:val="24"/>
        </w:rPr>
        <w:t xml:space="preserve">; </w:t>
      </w:r>
      <w:r w:rsidR="007A30AA" w:rsidRPr="00D96A62">
        <w:rPr>
          <w:rFonts w:ascii="Times New Roman" w:hAnsi="Times New Roman" w:cs="Times New Roman"/>
          <w:sz w:val="24"/>
          <w:highlight w:val="yellow"/>
        </w:rPr>
        <w:t xml:space="preserve">Van </w:t>
      </w:r>
      <w:proofErr w:type="spellStart"/>
      <w:r w:rsidR="007A30AA" w:rsidRPr="00D96A62">
        <w:rPr>
          <w:rFonts w:ascii="Times New Roman" w:hAnsi="Times New Roman" w:cs="Times New Roman"/>
          <w:sz w:val="24"/>
          <w:highlight w:val="yellow"/>
        </w:rPr>
        <w:t>Wijngaarden</w:t>
      </w:r>
      <w:r w:rsidR="00D96A62" w:rsidRPr="00D96A62">
        <w:rPr>
          <w:rFonts w:ascii="Times New Roman" w:hAnsi="Times New Roman" w:cs="Times New Roman"/>
          <w:sz w:val="24"/>
          <w:highlight w:val="yellow"/>
        </w:rPr>
        <w:t>-Cremers</w:t>
      </w:r>
      <w:proofErr w:type="spellEnd"/>
      <w:r w:rsidR="00D96A62" w:rsidRPr="00D96A62">
        <w:rPr>
          <w:rFonts w:ascii="Times New Roman" w:hAnsi="Times New Roman" w:cs="Times New Roman"/>
          <w:sz w:val="24"/>
          <w:highlight w:val="yellow"/>
        </w:rPr>
        <w:t xml:space="preserve"> et al., 201</w:t>
      </w:r>
      <w:r w:rsidR="00D96A62" w:rsidRPr="00720BBF">
        <w:rPr>
          <w:rFonts w:ascii="Times New Roman" w:hAnsi="Times New Roman" w:cs="Times New Roman"/>
          <w:sz w:val="24"/>
          <w:highlight w:val="yellow"/>
        </w:rPr>
        <w:t>4</w:t>
      </w:r>
      <w:r w:rsidR="005558A1" w:rsidRPr="005558A1">
        <w:rPr>
          <w:rFonts w:ascii="Times New Roman" w:hAnsi="Times New Roman" w:cs="Times New Roman"/>
          <w:sz w:val="24"/>
        </w:rPr>
        <w:t>).</w:t>
      </w:r>
    </w:p>
    <w:p w14:paraId="309A50B5" w14:textId="30E87F7D" w:rsidR="0058542F" w:rsidRPr="0058542F" w:rsidRDefault="0058542F" w:rsidP="002F207C">
      <w:pPr>
        <w:spacing w:line="480" w:lineRule="auto"/>
        <w:ind w:firstLine="720"/>
        <w:rPr>
          <w:rFonts w:ascii="Times New Roman" w:hAnsi="Times New Roman" w:cs="Times New Roman"/>
          <w:sz w:val="24"/>
        </w:rPr>
      </w:pPr>
      <w:r w:rsidRPr="0058542F">
        <w:rPr>
          <w:rFonts w:ascii="Times New Roman" w:hAnsi="Times New Roman" w:cs="Times New Roman"/>
          <w:sz w:val="24"/>
        </w:rPr>
        <w:t>Th</w:t>
      </w:r>
      <w:r w:rsidR="002E444E">
        <w:rPr>
          <w:rFonts w:ascii="Times New Roman" w:hAnsi="Times New Roman" w:cs="Times New Roman"/>
          <w:sz w:val="24"/>
        </w:rPr>
        <w:t xml:space="preserve">e </w:t>
      </w:r>
      <w:r w:rsidR="00821A89">
        <w:rPr>
          <w:rFonts w:ascii="Times New Roman" w:hAnsi="Times New Roman" w:cs="Times New Roman"/>
          <w:sz w:val="24"/>
        </w:rPr>
        <w:t xml:space="preserve">systematic </w:t>
      </w:r>
      <w:r w:rsidRPr="0058542F">
        <w:rPr>
          <w:rFonts w:ascii="Times New Roman" w:hAnsi="Times New Roman" w:cs="Times New Roman"/>
          <w:sz w:val="24"/>
        </w:rPr>
        <w:t>review</w:t>
      </w:r>
      <w:r w:rsidR="00821A89">
        <w:rPr>
          <w:rFonts w:ascii="Times New Roman" w:hAnsi="Times New Roman" w:cs="Times New Roman"/>
          <w:sz w:val="24"/>
        </w:rPr>
        <w:t>/meta-analysis</w:t>
      </w:r>
      <w:r w:rsidRPr="0058542F">
        <w:rPr>
          <w:rFonts w:ascii="Times New Roman" w:hAnsi="Times New Roman" w:cs="Times New Roman"/>
          <w:sz w:val="24"/>
        </w:rPr>
        <w:t xml:space="preserve"> address</w:t>
      </w:r>
      <w:r w:rsidR="002E444E">
        <w:rPr>
          <w:rFonts w:ascii="Times New Roman" w:hAnsi="Times New Roman" w:cs="Times New Roman"/>
          <w:sz w:val="24"/>
        </w:rPr>
        <w:t>ed</w:t>
      </w:r>
      <w:r w:rsidRPr="0058542F">
        <w:rPr>
          <w:rFonts w:ascii="Times New Roman" w:hAnsi="Times New Roman" w:cs="Times New Roman"/>
          <w:sz w:val="24"/>
        </w:rPr>
        <w:t xml:space="preserve"> the following </w:t>
      </w:r>
      <w:r w:rsidR="00D02D62">
        <w:rPr>
          <w:rFonts w:ascii="Times New Roman" w:hAnsi="Times New Roman" w:cs="Times New Roman"/>
          <w:sz w:val="24"/>
        </w:rPr>
        <w:t xml:space="preserve">three </w:t>
      </w:r>
      <w:r w:rsidRPr="0058542F">
        <w:rPr>
          <w:rFonts w:ascii="Times New Roman" w:hAnsi="Times New Roman" w:cs="Times New Roman"/>
          <w:sz w:val="24"/>
        </w:rPr>
        <w:t>questions:</w:t>
      </w:r>
    </w:p>
    <w:p w14:paraId="2B16F584" w14:textId="410F2F7E" w:rsidR="0058542F" w:rsidRPr="0058542F" w:rsidRDefault="0058542F" w:rsidP="002F207C">
      <w:pPr>
        <w:spacing w:line="480" w:lineRule="auto"/>
        <w:rPr>
          <w:rFonts w:ascii="Times New Roman" w:hAnsi="Times New Roman" w:cs="Times New Roman"/>
          <w:sz w:val="24"/>
        </w:rPr>
      </w:pPr>
      <w:r w:rsidRPr="0058542F">
        <w:rPr>
          <w:rFonts w:ascii="Times New Roman" w:hAnsi="Times New Roman" w:cs="Times New Roman"/>
          <w:sz w:val="24"/>
        </w:rPr>
        <w:t>(1)</w:t>
      </w:r>
      <w:r w:rsidRPr="0058542F">
        <w:rPr>
          <w:rFonts w:ascii="Times New Roman" w:hAnsi="Times New Roman" w:cs="Times New Roman"/>
          <w:sz w:val="24"/>
        </w:rPr>
        <w:tab/>
      </w:r>
      <w:r w:rsidR="00FA0A36">
        <w:rPr>
          <w:rFonts w:ascii="Times New Roman" w:hAnsi="Times New Roman" w:cs="Times New Roman"/>
          <w:sz w:val="24"/>
        </w:rPr>
        <w:t>Are</w:t>
      </w:r>
      <w:r w:rsidRPr="0058542F">
        <w:rPr>
          <w:rFonts w:ascii="Times New Roman" w:hAnsi="Times New Roman" w:cs="Times New Roman"/>
          <w:sz w:val="24"/>
        </w:rPr>
        <w:t xml:space="preserve"> the</w:t>
      </w:r>
      <w:r w:rsidR="00FA0A36">
        <w:rPr>
          <w:rFonts w:ascii="Times New Roman" w:hAnsi="Times New Roman" w:cs="Times New Roman"/>
          <w:sz w:val="24"/>
        </w:rPr>
        <w:t>re any</w:t>
      </w:r>
      <w:r w:rsidRPr="0058542F">
        <w:rPr>
          <w:rFonts w:ascii="Times New Roman" w:hAnsi="Times New Roman" w:cs="Times New Roman"/>
          <w:sz w:val="24"/>
        </w:rPr>
        <w:t xml:space="preserve"> sex/gender differences in narrow construct subdomains of the DSM-5 </w:t>
      </w:r>
      <w:r w:rsidR="00D25E82">
        <w:rPr>
          <w:rFonts w:ascii="Times New Roman" w:hAnsi="Times New Roman" w:cs="Times New Roman"/>
          <w:sz w:val="24"/>
        </w:rPr>
        <w:t>ASD</w:t>
      </w:r>
      <w:r w:rsidRPr="0058542F">
        <w:rPr>
          <w:rFonts w:ascii="Times New Roman" w:hAnsi="Times New Roman" w:cs="Times New Roman"/>
          <w:sz w:val="24"/>
        </w:rPr>
        <w:t xml:space="preserve"> diagnostic criteria of social interaction and communication?</w:t>
      </w:r>
    </w:p>
    <w:p w14:paraId="2AD5808D" w14:textId="51D8F945" w:rsidR="0058542F" w:rsidRDefault="0058542F" w:rsidP="002F207C">
      <w:pPr>
        <w:spacing w:line="480" w:lineRule="auto"/>
        <w:rPr>
          <w:rFonts w:ascii="Times New Roman" w:hAnsi="Times New Roman" w:cs="Times New Roman"/>
          <w:sz w:val="24"/>
        </w:rPr>
      </w:pPr>
      <w:r w:rsidRPr="0058542F">
        <w:rPr>
          <w:rFonts w:ascii="Times New Roman" w:hAnsi="Times New Roman" w:cs="Times New Roman"/>
          <w:sz w:val="24"/>
        </w:rPr>
        <w:t>(2)</w:t>
      </w:r>
      <w:r w:rsidRPr="0058542F">
        <w:rPr>
          <w:rFonts w:ascii="Times New Roman" w:hAnsi="Times New Roman" w:cs="Times New Roman"/>
          <w:sz w:val="24"/>
        </w:rPr>
        <w:tab/>
      </w:r>
      <w:r w:rsidR="00D63E99">
        <w:rPr>
          <w:rFonts w:ascii="Times New Roman" w:hAnsi="Times New Roman" w:cs="Times New Roman"/>
          <w:sz w:val="24"/>
        </w:rPr>
        <w:t>If found, d</w:t>
      </w:r>
      <w:r w:rsidR="00673314">
        <w:rPr>
          <w:rFonts w:ascii="Times New Roman" w:hAnsi="Times New Roman" w:cs="Times New Roman"/>
          <w:sz w:val="24"/>
        </w:rPr>
        <w:t xml:space="preserve">o autistic sex/gender differences mirror those found in </w:t>
      </w:r>
      <w:r w:rsidR="00CB19D0">
        <w:rPr>
          <w:rFonts w:ascii="Times New Roman" w:hAnsi="Times New Roman" w:cs="Times New Roman"/>
          <w:sz w:val="24"/>
        </w:rPr>
        <w:t>non-autistic</w:t>
      </w:r>
      <w:r w:rsidR="00673314">
        <w:rPr>
          <w:rFonts w:ascii="Times New Roman" w:hAnsi="Times New Roman" w:cs="Times New Roman"/>
          <w:sz w:val="24"/>
        </w:rPr>
        <w:t xml:space="preserve"> individuals?</w:t>
      </w:r>
    </w:p>
    <w:p w14:paraId="72FA6DD1" w14:textId="50FAD4ED" w:rsidR="005558A1" w:rsidRDefault="005558A1" w:rsidP="002F207C">
      <w:pPr>
        <w:spacing w:line="480" w:lineRule="auto"/>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ab/>
        <w:t xml:space="preserve">Does </w:t>
      </w:r>
      <w:r w:rsidR="00B005DB">
        <w:rPr>
          <w:rFonts w:ascii="Times New Roman" w:hAnsi="Times New Roman" w:cs="Times New Roman"/>
          <w:sz w:val="24"/>
        </w:rPr>
        <w:t>age moderate the effects of sex/gender differences?</w:t>
      </w:r>
    </w:p>
    <w:p w14:paraId="24A826CE" w14:textId="4BD3D5BA" w:rsidR="00E63B8F" w:rsidRPr="0058542F" w:rsidRDefault="00821A89" w:rsidP="002F207C">
      <w:pPr>
        <w:spacing w:line="480" w:lineRule="auto"/>
        <w:rPr>
          <w:rFonts w:ascii="Times New Roman" w:hAnsi="Times New Roman" w:cs="Times New Roman"/>
          <w:sz w:val="24"/>
        </w:rPr>
      </w:pPr>
      <w:r w:rsidRPr="00613D1B">
        <w:rPr>
          <w:rFonts w:ascii="Times New Roman" w:hAnsi="Times New Roman" w:cs="Times New Roman"/>
          <w:sz w:val="24"/>
        </w:rPr>
        <w:t xml:space="preserve">Given the exploratory nature of the meta-analysis, no </w:t>
      </w:r>
      <w:r w:rsidRPr="00613D1B">
        <w:rPr>
          <w:rFonts w:ascii="Times New Roman" w:hAnsi="Times New Roman" w:cs="Times New Roman"/>
          <w:i/>
          <w:sz w:val="24"/>
        </w:rPr>
        <w:t>a priori</w:t>
      </w:r>
      <w:r w:rsidRPr="00613D1B">
        <w:rPr>
          <w:rFonts w:ascii="Times New Roman" w:hAnsi="Times New Roman" w:cs="Times New Roman"/>
          <w:sz w:val="24"/>
        </w:rPr>
        <w:t xml:space="preserve"> hypotheses were formulated.</w:t>
      </w:r>
    </w:p>
    <w:bookmarkEnd w:id="1"/>
    <w:p w14:paraId="5BB17285" w14:textId="37BB8D70" w:rsidR="00AC679D" w:rsidRDefault="00AC679D" w:rsidP="00AC679D">
      <w:pPr>
        <w:spacing w:line="480" w:lineRule="auto"/>
        <w:jc w:val="center"/>
        <w:rPr>
          <w:rFonts w:ascii="Times New Roman" w:hAnsi="Times New Roman" w:cs="Times New Roman"/>
          <w:b/>
          <w:sz w:val="24"/>
        </w:rPr>
      </w:pPr>
      <w:r w:rsidRPr="006F6EF1">
        <w:rPr>
          <w:rFonts w:ascii="Times New Roman" w:hAnsi="Times New Roman" w:cs="Times New Roman"/>
          <w:b/>
          <w:sz w:val="24"/>
        </w:rPr>
        <w:t>Method</w:t>
      </w:r>
    </w:p>
    <w:p w14:paraId="68CB1BF0" w14:textId="47150FBB" w:rsidR="00C05D98" w:rsidRDefault="00AC679D" w:rsidP="00ED1AD1">
      <w:pPr>
        <w:spacing w:line="480" w:lineRule="auto"/>
        <w:ind w:firstLine="720"/>
        <w:rPr>
          <w:rFonts w:ascii="Times New Roman" w:hAnsi="Times New Roman" w:cs="Times New Roman"/>
          <w:sz w:val="24"/>
        </w:rPr>
      </w:pPr>
      <w:r>
        <w:rPr>
          <w:rFonts w:ascii="Times New Roman" w:hAnsi="Times New Roman" w:cs="Times New Roman"/>
          <w:sz w:val="24"/>
        </w:rPr>
        <w:t xml:space="preserve">This review followed the </w:t>
      </w:r>
      <w:r w:rsidRPr="00B7062A">
        <w:rPr>
          <w:rFonts w:ascii="Times New Roman" w:hAnsi="Times New Roman" w:cs="Times New Roman"/>
          <w:sz w:val="24"/>
          <w:szCs w:val="24"/>
        </w:rPr>
        <w:t>P</w:t>
      </w:r>
      <w:r>
        <w:rPr>
          <w:rFonts w:ascii="Times New Roman" w:hAnsi="Times New Roman" w:cs="Times New Roman"/>
          <w:sz w:val="24"/>
          <w:szCs w:val="24"/>
        </w:rPr>
        <w:t xml:space="preserve">referred </w:t>
      </w:r>
      <w:r w:rsidRPr="00B7062A">
        <w:rPr>
          <w:rFonts w:ascii="Times New Roman" w:hAnsi="Times New Roman" w:cs="Times New Roman"/>
          <w:sz w:val="24"/>
          <w:szCs w:val="24"/>
        </w:rPr>
        <w:t>R</w:t>
      </w:r>
      <w:r>
        <w:rPr>
          <w:rFonts w:ascii="Times New Roman" w:hAnsi="Times New Roman" w:cs="Times New Roman"/>
          <w:sz w:val="24"/>
          <w:szCs w:val="24"/>
        </w:rPr>
        <w:t xml:space="preserve">eporting </w:t>
      </w:r>
      <w:r w:rsidRPr="00B7062A">
        <w:rPr>
          <w:rFonts w:ascii="Times New Roman" w:hAnsi="Times New Roman" w:cs="Times New Roman"/>
          <w:sz w:val="24"/>
          <w:szCs w:val="24"/>
        </w:rPr>
        <w:t>I</w:t>
      </w:r>
      <w:r>
        <w:rPr>
          <w:rFonts w:ascii="Times New Roman" w:hAnsi="Times New Roman" w:cs="Times New Roman"/>
          <w:sz w:val="24"/>
          <w:szCs w:val="24"/>
        </w:rPr>
        <w:t xml:space="preserve">tems for </w:t>
      </w:r>
      <w:r w:rsidRPr="00B7062A">
        <w:rPr>
          <w:rFonts w:ascii="Times New Roman" w:hAnsi="Times New Roman" w:cs="Times New Roman"/>
          <w:sz w:val="24"/>
          <w:szCs w:val="24"/>
        </w:rPr>
        <w:t>S</w:t>
      </w:r>
      <w:r>
        <w:rPr>
          <w:rFonts w:ascii="Times New Roman" w:hAnsi="Times New Roman" w:cs="Times New Roman"/>
          <w:sz w:val="24"/>
          <w:szCs w:val="24"/>
        </w:rPr>
        <w:t xml:space="preserve">ystematic Reviews and </w:t>
      </w:r>
      <w:r w:rsidRPr="00B7062A">
        <w:rPr>
          <w:rFonts w:ascii="Times New Roman" w:hAnsi="Times New Roman" w:cs="Times New Roman"/>
          <w:sz w:val="24"/>
          <w:szCs w:val="24"/>
        </w:rPr>
        <w:t>M</w:t>
      </w:r>
      <w:r>
        <w:rPr>
          <w:rFonts w:ascii="Times New Roman" w:hAnsi="Times New Roman" w:cs="Times New Roman"/>
          <w:sz w:val="24"/>
          <w:szCs w:val="24"/>
        </w:rPr>
        <w:t>eta-</w:t>
      </w:r>
      <w:r w:rsidRPr="00B7062A">
        <w:rPr>
          <w:rFonts w:ascii="Times New Roman" w:hAnsi="Times New Roman" w:cs="Times New Roman"/>
          <w:sz w:val="24"/>
          <w:szCs w:val="24"/>
        </w:rPr>
        <w:t>A</w:t>
      </w:r>
      <w:r>
        <w:rPr>
          <w:rFonts w:ascii="Times New Roman" w:hAnsi="Times New Roman" w:cs="Times New Roman"/>
          <w:sz w:val="24"/>
          <w:szCs w:val="24"/>
        </w:rPr>
        <w:t>nalyses statement</w:t>
      </w:r>
      <w:r w:rsidRPr="002361D3">
        <w:rPr>
          <w:rFonts w:ascii="Times New Roman" w:hAnsi="Times New Roman" w:cs="Times New Roman"/>
          <w:sz w:val="24"/>
          <w:szCs w:val="24"/>
        </w:rPr>
        <w:t xml:space="preserve"> </w:t>
      </w:r>
      <w:r>
        <w:rPr>
          <w:rFonts w:ascii="Times New Roman" w:hAnsi="Times New Roman" w:cs="Times New Roman"/>
          <w:sz w:val="24"/>
          <w:szCs w:val="24"/>
        </w:rPr>
        <w:t xml:space="preserve">(Moher et al., </w:t>
      </w:r>
      <w:r w:rsidRPr="002361D3">
        <w:rPr>
          <w:rFonts w:ascii="Times New Roman" w:hAnsi="Times New Roman" w:cs="Times New Roman"/>
          <w:sz w:val="24"/>
          <w:szCs w:val="24"/>
        </w:rPr>
        <w:t>2009)</w:t>
      </w:r>
      <w:r>
        <w:rPr>
          <w:rFonts w:ascii="Times New Roman" w:hAnsi="Times New Roman" w:cs="Times New Roman"/>
          <w:sz w:val="24"/>
          <w:szCs w:val="24"/>
        </w:rPr>
        <w:t xml:space="preserve">, and </w:t>
      </w:r>
      <w:r w:rsidRPr="00B7062A">
        <w:rPr>
          <w:rFonts w:ascii="Times New Roman" w:hAnsi="Times New Roman" w:cs="Times New Roman"/>
          <w:sz w:val="24"/>
          <w:szCs w:val="24"/>
        </w:rPr>
        <w:t xml:space="preserve">was </w:t>
      </w:r>
      <w:r w:rsidR="00821A89">
        <w:rPr>
          <w:rFonts w:ascii="Times New Roman" w:hAnsi="Times New Roman" w:cs="Times New Roman"/>
          <w:sz w:val="24"/>
          <w:szCs w:val="24"/>
        </w:rPr>
        <w:t>pre-</w:t>
      </w:r>
      <w:r w:rsidRPr="00B7062A">
        <w:rPr>
          <w:rFonts w:ascii="Times New Roman" w:hAnsi="Times New Roman" w:cs="Times New Roman"/>
          <w:sz w:val="24"/>
          <w:szCs w:val="24"/>
        </w:rPr>
        <w:t>registered on Prospero (registration number: CRD42019120804</w:t>
      </w:r>
      <w:r w:rsidR="00FA0A36">
        <w:rPr>
          <w:rFonts w:ascii="Times New Roman" w:hAnsi="Times New Roman" w:cs="Times New Roman"/>
          <w:sz w:val="24"/>
          <w:szCs w:val="24"/>
        </w:rPr>
        <w:t>)</w:t>
      </w:r>
      <w:r>
        <w:rPr>
          <w:rFonts w:ascii="Times New Roman" w:hAnsi="Times New Roman" w:cs="Times New Roman"/>
          <w:sz w:val="24"/>
        </w:rPr>
        <w:t xml:space="preserve">. </w:t>
      </w:r>
    </w:p>
    <w:p w14:paraId="58897129" w14:textId="6BB24B97" w:rsidR="000D5702" w:rsidRPr="000D5702" w:rsidRDefault="00C05D98" w:rsidP="000D5702">
      <w:pPr>
        <w:spacing w:line="480" w:lineRule="auto"/>
        <w:ind w:firstLine="720"/>
        <w:rPr>
          <w:rFonts w:ascii="Times New Roman" w:hAnsi="Times New Roman" w:cs="Times New Roman"/>
          <w:b/>
          <w:sz w:val="24"/>
        </w:rPr>
      </w:pPr>
      <w:r w:rsidRPr="00ED1AD1">
        <w:rPr>
          <w:rFonts w:ascii="Times New Roman" w:hAnsi="Times New Roman" w:cs="Times New Roman"/>
          <w:b/>
          <w:sz w:val="24"/>
        </w:rPr>
        <w:t xml:space="preserve">Search </w:t>
      </w:r>
    </w:p>
    <w:p w14:paraId="6D4644C1" w14:textId="4B24F0AD" w:rsidR="00FF6B5D" w:rsidRPr="00FF6B5D" w:rsidRDefault="00AC679D" w:rsidP="00FF6B5D">
      <w:pPr>
        <w:spacing w:line="480" w:lineRule="auto"/>
        <w:ind w:firstLine="720"/>
        <w:rPr>
          <w:rFonts w:ascii="Times New Roman" w:hAnsi="Times New Roman" w:cs="Times New Roman"/>
          <w:sz w:val="24"/>
        </w:rPr>
      </w:pPr>
      <w:r w:rsidRPr="006F6EF1">
        <w:rPr>
          <w:rFonts w:ascii="Times New Roman" w:hAnsi="Times New Roman" w:cs="Times New Roman"/>
          <w:sz w:val="24"/>
        </w:rPr>
        <w:t xml:space="preserve">A search of the databases </w:t>
      </w:r>
      <w:proofErr w:type="spellStart"/>
      <w:r w:rsidRPr="006F6EF1">
        <w:rPr>
          <w:rFonts w:ascii="Times New Roman" w:hAnsi="Times New Roman" w:cs="Times New Roman"/>
          <w:sz w:val="24"/>
        </w:rPr>
        <w:t>PsychINFO</w:t>
      </w:r>
      <w:proofErr w:type="spellEnd"/>
      <w:r w:rsidRPr="006F6EF1">
        <w:rPr>
          <w:rFonts w:ascii="Times New Roman" w:hAnsi="Times New Roman" w:cs="Times New Roman"/>
          <w:sz w:val="24"/>
        </w:rPr>
        <w:t xml:space="preserve">, Medline, Psych Articles, CINAHL (Plus with Full Text), and PubMed </w:t>
      </w:r>
      <w:r w:rsidR="00821A89" w:rsidRPr="006F6EF1">
        <w:rPr>
          <w:rFonts w:ascii="Times New Roman" w:hAnsi="Times New Roman" w:cs="Times New Roman"/>
          <w:sz w:val="24"/>
        </w:rPr>
        <w:t>d</w:t>
      </w:r>
      <w:r w:rsidR="00821A89">
        <w:rPr>
          <w:rFonts w:ascii="Times New Roman" w:hAnsi="Times New Roman" w:cs="Times New Roman"/>
          <w:sz w:val="24"/>
        </w:rPr>
        <w:t xml:space="preserve">atabases </w:t>
      </w:r>
      <w:r w:rsidR="003B30B8">
        <w:rPr>
          <w:rFonts w:ascii="Times New Roman" w:hAnsi="Times New Roman" w:cs="Times New Roman"/>
          <w:sz w:val="24"/>
        </w:rPr>
        <w:t>was conducted on</w:t>
      </w:r>
      <w:r>
        <w:rPr>
          <w:rFonts w:ascii="Times New Roman" w:hAnsi="Times New Roman" w:cs="Times New Roman"/>
          <w:sz w:val="24"/>
        </w:rPr>
        <w:t xml:space="preserve"> January</w:t>
      </w:r>
      <w:r w:rsidR="003B30B8">
        <w:rPr>
          <w:rFonts w:ascii="Times New Roman" w:hAnsi="Times New Roman" w:cs="Times New Roman"/>
          <w:sz w:val="24"/>
        </w:rPr>
        <w:t xml:space="preserve"> 23</w:t>
      </w:r>
      <w:r w:rsidR="003B30B8" w:rsidRPr="003B30B8">
        <w:rPr>
          <w:rFonts w:ascii="Times New Roman" w:hAnsi="Times New Roman" w:cs="Times New Roman"/>
          <w:sz w:val="24"/>
          <w:vertAlign w:val="superscript"/>
        </w:rPr>
        <w:t>rd</w:t>
      </w:r>
      <w:r>
        <w:rPr>
          <w:rFonts w:ascii="Times New Roman" w:hAnsi="Times New Roman" w:cs="Times New Roman"/>
          <w:sz w:val="24"/>
        </w:rPr>
        <w:t xml:space="preserve"> 2019</w:t>
      </w:r>
      <w:r w:rsidR="009A1CAA">
        <w:rPr>
          <w:rFonts w:ascii="Times New Roman" w:hAnsi="Times New Roman" w:cs="Times New Roman"/>
          <w:sz w:val="24"/>
        </w:rPr>
        <w:t>, and updated on</w:t>
      </w:r>
      <w:r>
        <w:rPr>
          <w:rFonts w:ascii="Times New Roman" w:hAnsi="Times New Roman" w:cs="Times New Roman"/>
          <w:sz w:val="24"/>
        </w:rPr>
        <w:t xml:space="preserve"> January </w:t>
      </w:r>
      <w:r w:rsidR="009A1CAA">
        <w:rPr>
          <w:rFonts w:ascii="Times New Roman" w:hAnsi="Times New Roman" w:cs="Times New Roman"/>
          <w:sz w:val="24"/>
        </w:rPr>
        <w:t>24</w:t>
      </w:r>
      <w:r w:rsidR="009A1CAA" w:rsidRPr="009A1CAA">
        <w:rPr>
          <w:rFonts w:ascii="Times New Roman" w:hAnsi="Times New Roman" w:cs="Times New Roman"/>
          <w:sz w:val="24"/>
          <w:vertAlign w:val="superscript"/>
        </w:rPr>
        <w:t>th</w:t>
      </w:r>
      <w:r w:rsidR="009A1CAA">
        <w:rPr>
          <w:rFonts w:ascii="Times New Roman" w:hAnsi="Times New Roman" w:cs="Times New Roman"/>
          <w:sz w:val="24"/>
        </w:rPr>
        <w:t xml:space="preserve"> </w:t>
      </w:r>
      <w:r>
        <w:rPr>
          <w:rFonts w:ascii="Times New Roman" w:hAnsi="Times New Roman" w:cs="Times New Roman"/>
          <w:sz w:val="24"/>
        </w:rPr>
        <w:t>2020, based upon the DSM-5 ASD symptom subdomains of soci</w:t>
      </w:r>
      <w:r w:rsidR="004114B6">
        <w:rPr>
          <w:rFonts w:ascii="Times New Roman" w:hAnsi="Times New Roman" w:cs="Times New Roman"/>
          <w:sz w:val="24"/>
        </w:rPr>
        <w:t xml:space="preserve">al interaction and communication, </w:t>
      </w:r>
      <w:r w:rsidR="004114B6" w:rsidRPr="009479B0">
        <w:rPr>
          <w:rFonts w:ascii="Times New Roman" w:hAnsi="Times New Roman" w:cs="Times New Roman"/>
          <w:sz w:val="24"/>
          <w:highlight w:val="yellow"/>
        </w:rPr>
        <w:t xml:space="preserve">including </w:t>
      </w:r>
      <w:r w:rsidR="009479B0" w:rsidRPr="009479B0">
        <w:rPr>
          <w:rFonts w:ascii="Times New Roman" w:hAnsi="Times New Roman" w:cs="Times New Roman"/>
          <w:sz w:val="24"/>
          <w:highlight w:val="yellow"/>
        </w:rPr>
        <w:t>the po</w:t>
      </w:r>
      <w:r w:rsidR="00516AE9">
        <w:rPr>
          <w:rFonts w:ascii="Times New Roman" w:hAnsi="Times New Roman" w:cs="Times New Roman"/>
          <w:sz w:val="24"/>
          <w:highlight w:val="yellow"/>
        </w:rPr>
        <w:t>pulation terms ‘</w:t>
      </w:r>
      <w:proofErr w:type="spellStart"/>
      <w:r w:rsidR="00516AE9">
        <w:rPr>
          <w:rFonts w:ascii="Times New Roman" w:hAnsi="Times New Roman" w:cs="Times New Roman"/>
          <w:sz w:val="24"/>
          <w:highlight w:val="yellow"/>
        </w:rPr>
        <w:t>autis</w:t>
      </w:r>
      <w:proofErr w:type="spellEnd"/>
      <w:r w:rsidR="00516AE9">
        <w:rPr>
          <w:rFonts w:ascii="Times New Roman" w:hAnsi="Times New Roman" w:cs="Times New Roman"/>
          <w:sz w:val="24"/>
          <w:highlight w:val="yellow"/>
        </w:rPr>
        <w:t>*’ and ‘ASD</w:t>
      </w:r>
      <w:r w:rsidR="009479B0" w:rsidRPr="009479B0">
        <w:rPr>
          <w:rFonts w:ascii="Times New Roman" w:hAnsi="Times New Roman" w:cs="Times New Roman"/>
          <w:sz w:val="24"/>
          <w:highlight w:val="yellow"/>
        </w:rPr>
        <w:t>’; comparat</w:t>
      </w:r>
      <w:r w:rsidR="007A4339">
        <w:rPr>
          <w:rFonts w:ascii="Times New Roman" w:hAnsi="Times New Roman" w:cs="Times New Roman"/>
          <w:sz w:val="24"/>
          <w:highlight w:val="yellow"/>
        </w:rPr>
        <w:t xml:space="preserve">or terms 'sex difference*' and </w:t>
      </w:r>
      <w:r w:rsidR="009479B0" w:rsidRPr="009479B0">
        <w:rPr>
          <w:rFonts w:ascii="Times New Roman" w:hAnsi="Times New Roman" w:cs="Times New Roman"/>
          <w:sz w:val="24"/>
          <w:highlight w:val="yellow"/>
        </w:rPr>
        <w:t xml:space="preserve">‘sex/gender difference*’; and outcome terms </w:t>
      </w:r>
      <w:r w:rsidR="00762C73" w:rsidRPr="009479B0">
        <w:rPr>
          <w:rFonts w:ascii="Times New Roman" w:hAnsi="Times New Roman" w:cs="Times New Roman"/>
          <w:sz w:val="24"/>
          <w:highlight w:val="yellow"/>
        </w:rPr>
        <w:t>‘</w:t>
      </w:r>
      <w:r w:rsidR="004114B6" w:rsidRPr="009479B0">
        <w:rPr>
          <w:rFonts w:ascii="Times New Roman" w:hAnsi="Times New Roman" w:cs="Times New Roman"/>
          <w:sz w:val="24"/>
          <w:highlight w:val="yellow"/>
        </w:rPr>
        <w:t>social reciprocity</w:t>
      </w:r>
      <w:r w:rsidR="00762C73" w:rsidRPr="009479B0">
        <w:rPr>
          <w:rFonts w:ascii="Times New Roman" w:hAnsi="Times New Roman" w:cs="Times New Roman"/>
          <w:sz w:val="24"/>
          <w:highlight w:val="yellow"/>
        </w:rPr>
        <w:t>’</w:t>
      </w:r>
      <w:r w:rsidR="004114B6" w:rsidRPr="009479B0">
        <w:rPr>
          <w:rFonts w:ascii="Times New Roman" w:hAnsi="Times New Roman" w:cs="Times New Roman"/>
          <w:sz w:val="24"/>
          <w:highlight w:val="yellow"/>
        </w:rPr>
        <w:t xml:space="preserve">, </w:t>
      </w:r>
      <w:r w:rsidR="00762C73" w:rsidRPr="009479B0">
        <w:rPr>
          <w:rFonts w:ascii="Times New Roman" w:hAnsi="Times New Roman" w:cs="Times New Roman"/>
          <w:sz w:val="24"/>
          <w:highlight w:val="yellow"/>
        </w:rPr>
        <w:t>‘conversation’, ‘turn-tak</w:t>
      </w:r>
      <w:r w:rsidR="009479B0" w:rsidRPr="009479B0">
        <w:rPr>
          <w:rFonts w:ascii="Times New Roman" w:hAnsi="Times New Roman" w:cs="Times New Roman"/>
          <w:sz w:val="24"/>
          <w:highlight w:val="yellow"/>
        </w:rPr>
        <w:t xml:space="preserve">ing’, ‘eye contact’, ‘friend*’ </w:t>
      </w:r>
      <w:r w:rsidR="00762C73" w:rsidRPr="009479B0">
        <w:rPr>
          <w:rFonts w:ascii="Times New Roman" w:hAnsi="Times New Roman" w:cs="Times New Roman"/>
          <w:sz w:val="24"/>
          <w:highlight w:val="yellow"/>
        </w:rPr>
        <w:t xml:space="preserve">and </w:t>
      </w:r>
      <w:r w:rsidR="004114B6" w:rsidRPr="009479B0">
        <w:rPr>
          <w:rFonts w:ascii="Times New Roman" w:hAnsi="Times New Roman" w:cs="Times New Roman"/>
          <w:sz w:val="24"/>
          <w:highlight w:val="yellow"/>
        </w:rPr>
        <w:t xml:space="preserve"> </w:t>
      </w:r>
      <w:r w:rsidR="00762C73" w:rsidRPr="009479B0">
        <w:rPr>
          <w:rFonts w:ascii="Times New Roman" w:hAnsi="Times New Roman" w:cs="Times New Roman"/>
          <w:sz w:val="24"/>
          <w:highlight w:val="yellow"/>
        </w:rPr>
        <w:t>‘nonverbal communication’</w:t>
      </w:r>
      <w:r w:rsidRPr="009479B0">
        <w:rPr>
          <w:rFonts w:ascii="Times New Roman" w:hAnsi="Times New Roman" w:cs="Times New Roman"/>
          <w:sz w:val="24"/>
          <w:highlight w:val="yellow"/>
        </w:rPr>
        <w:t xml:space="preserve"> (</w:t>
      </w:r>
      <w:r w:rsidR="00992CD4" w:rsidRPr="009479B0">
        <w:rPr>
          <w:rFonts w:ascii="Times New Roman" w:hAnsi="Times New Roman" w:cs="Times New Roman"/>
          <w:sz w:val="24"/>
          <w:highlight w:val="yellow"/>
        </w:rPr>
        <w:t xml:space="preserve">see </w:t>
      </w:r>
      <w:r w:rsidR="00B703A0" w:rsidRPr="009479B0">
        <w:rPr>
          <w:rFonts w:ascii="Times New Roman" w:hAnsi="Times New Roman" w:cs="Times New Roman"/>
          <w:sz w:val="24"/>
          <w:highlight w:val="yellow"/>
        </w:rPr>
        <w:t>Table S1</w:t>
      </w:r>
      <w:r w:rsidRPr="009479B0">
        <w:rPr>
          <w:rFonts w:ascii="Times New Roman" w:hAnsi="Times New Roman" w:cs="Times New Roman"/>
          <w:sz w:val="24"/>
          <w:highlight w:val="yellow"/>
        </w:rPr>
        <w:t xml:space="preserve"> for </w:t>
      </w:r>
      <w:r w:rsidR="004114B6" w:rsidRPr="009479B0">
        <w:rPr>
          <w:rFonts w:ascii="Times New Roman" w:hAnsi="Times New Roman" w:cs="Times New Roman"/>
          <w:sz w:val="24"/>
          <w:highlight w:val="yellow"/>
        </w:rPr>
        <w:t xml:space="preserve">full </w:t>
      </w:r>
      <w:r w:rsidRPr="009479B0">
        <w:rPr>
          <w:rFonts w:ascii="Times New Roman" w:hAnsi="Times New Roman" w:cs="Times New Roman"/>
          <w:sz w:val="24"/>
          <w:highlight w:val="yellow"/>
        </w:rPr>
        <w:t>search terms)</w:t>
      </w:r>
      <w:r w:rsidRPr="006F6EF1">
        <w:rPr>
          <w:rFonts w:ascii="Times New Roman" w:hAnsi="Times New Roman" w:cs="Times New Roman"/>
          <w:sz w:val="24"/>
        </w:rPr>
        <w:t xml:space="preserve">. </w:t>
      </w:r>
      <w:r w:rsidR="008E3218" w:rsidRPr="003A7435">
        <w:rPr>
          <w:rFonts w:ascii="Times New Roman" w:hAnsi="Times New Roman" w:cs="Times New Roman"/>
          <w:sz w:val="24"/>
        </w:rPr>
        <w:t xml:space="preserve">No language restrictions were applied. </w:t>
      </w:r>
      <w:r>
        <w:rPr>
          <w:rFonts w:ascii="Times New Roman" w:hAnsi="Times New Roman" w:cs="Times New Roman"/>
          <w:sz w:val="24"/>
        </w:rPr>
        <w:t>In addition, reference lists of included studies</w:t>
      </w:r>
      <w:r w:rsidR="00A456FD">
        <w:rPr>
          <w:rFonts w:ascii="Times New Roman" w:hAnsi="Times New Roman" w:cs="Times New Roman"/>
          <w:sz w:val="24"/>
        </w:rPr>
        <w:t xml:space="preserve"> were hand searched</w:t>
      </w:r>
      <w:r>
        <w:rPr>
          <w:rFonts w:ascii="Times New Roman" w:hAnsi="Times New Roman" w:cs="Times New Roman"/>
          <w:sz w:val="24"/>
        </w:rPr>
        <w:t xml:space="preserve"> </w:t>
      </w:r>
      <w:r w:rsidR="00821A89">
        <w:rPr>
          <w:rFonts w:ascii="Times New Roman" w:hAnsi="Times New Roman" w:cs="Times New Roman"/>
          <w:sz w:val="24"/>
        </w:rPr>
        <w:t xml:space="preserve">to detect any pertinent study possibly missed </w:t>
      </w:r>
      <w:r w:rsidR="00821A89">
        <w:rPr>
          <w:rFonts w:ascii="Times New Roman" w:hAnsi="Times New Roman" w:cs="Times New Roman"/>
          <w:sz w:val="24"/>
        </w:rPr>
        <w:lastRenderedPageBreak/>
        <w:t>with the electronic search</w:t>
      </w:r>
      <w:r>
        <w:rPr>
          <w:rFonts w:ascii="Times New Roman" w:hAnsi="Times New Roman" w:cs="Times New Roman"/>
          <w:sz w:val="24"/>
        </w:rPr>
        <w:t>.</w:t>
      </w:r>
      <w:r w:rsidR="00A31709">
        <w:rPr>
          <w:rFonts w:ascii="Times New Roman" w:hAnsi="Times New Roman" w:cs="Times New Roman"/>
          <w:sz w:val="24"/>
        </w:rPr>
        <w:t xml:space="preserve"> </w:t>
      </w:r>
      <w:r w:rsidR="00FF6B5D" w:rsidRPr="000320E7">
        <w:rPr>
          <w:rFonts w:ascii="Times New Roman" w:hAnsi="Times New Roman" w:cs="Times New Roman"/>
          <w:sz w:val="24"/>
          <w:highlight w:val="yellow"/>
        </w:rPr>
        <w:t>This process was first conducted by the first author. To minimise bias, the second author independently completed t</w:t>
      </w:r>
      <w:r w:rsidR="000320E7" w:rsidRPr="000320E7">
        <w:rPr>
          <w:rFonts w:ascii="Times New Roman" w:hAnsi="Times New Roman" w:cs="Times New Roman"/>
          <w:sz w:val="24"/>
          <w:highlight w:val="yellow"/>
        </w:rPr>
        <w:t>itle and abstract screening for</w:t>
      </w:r>
      <w:r w:rsidR="00FF6B5D" w:rsidRPr="000320E7">
        <w:rPr>
          <w:rFonts w:ascii="Times New Roman" w:hAnsi="Times New Roman" w:cs="Times New Roman"/>
          <w:sz w:val="24"/>
          <w:highlight w:val="yellow"/>
        </w:rPr>
        <w:t xml:space="preserve"> </w:t>
      </w:r>
      <w:r w:rsidR="000320E7" w:rsidRPr="000320E7">
        <w:rPr>
          <w:rFonts w:ascii="Times New Roman" w:hAnsi="Times New Roman" w:cs="Times New Roman"/>
          <w:sz w:val="24"/>
          <w:highlight w:val="yellow"/>
        </w:rPr>
        <w:t>187</w:t>
      </w:r>
      <w:r w:rsidR="00FF6B5D" w:rsidRPr="000320E7">
        <w:rPr>
          <w:rFonts w:ascii="Times New Roman" w:hAnsi="Times New Roman" w:cs="Times New Roman"/>
          <w:sz w:val="24"/>
          <w:highlight w:val="yellow"/>
        </w:rPr>
        <w:t xml:space="preserve"> randomly selected studies and </w:t>
      </w:r>
      <w:r w:rsidR="000320E7" w:rsidRPr="000320E7">
        <w:rPr>
          <w:rFonts w:ascii="Times New Roman" w:hAnsi="Times New Roman" w:cs="Times New Roman"/>
          <w:sz w:val="24"/>
          <w:highlight w:val="yellow"/>
        </w:rPr>
        <w:t>23 randomly selected studies</w:t>
      </w:r>
      <w:r w:rsidR="00FF6B5D" w:rsidRPr="000320E7">
        <w:rPr>
          <w:rFonts w:ascii="Times New Roman" w:hAnsi="Times New Roman" w:cs="Times New Roman"/>
          <w:sz w:val="24"/>
          <w:highlight w:val="yellow"/>
        </w:rPr>
        <w:t xml:space="preserve"> for full-text screening. </w:t>
      </w:r>
      <w:r w:rsidR="00A456FD">
        <w:rPr>
          <w:rFonts w:ascii="Times New Roman" w:hAnsi="Times New Roman" w:cs="Times New Roman"/>
          <w:sz w:val="24"/>
          <w:highlight w:val="yellow"/>
        </w:rPr>
        <w:t>Inter</w:t>
      </w:r>
      <w:r w:rsidR="00992CD4">
        <w:rPr>
          <w:rFonts w:ascii="Times New Roman" w:hAnsi="Times New Roman" w:cs="Times New Roman"/>
          <w:sz w:val="24"/>
          <w:highlight w:val="yellow"/>
        </w:rPr>
        <w:t>-</w:t>
      </w:r>
      <w:r w:rsidR="00CF7624" w:rsidRPr="00A1455C">
        <w:rPr>
          <w:rFonts w:ascii="Times New Roman" w:hAnsi="Times New Roman" w:cs="Times New Roman"/>
          <w:sz w:val="24"/>
          <w:highlight w:val="yellow"/>
        </w:rPr>
        <w:t xml:space="preserve">observer </w:t>
      </w:r>
      <w:r w:rsidR="00CF7624" w:rsidRPr="0041552C">
        <w:rPr>
          <w:rFonts w:ascii="Times New Roman" w:hAnsi="Times New Roman" w:cs="Times New Roman"/>
          <w:sz w:val="24"/>
          <w:highlight w:val="yellow"/>
        </w:rPr>
        <w:t xml:space="preserve">agreement was 97% for title and abstract screening and 96% for full-text screening. </w:t>
      </w:r>
      <w:r w:rsidR="002D5083" w:rsidRPr="0041552C">
        <w:rPr>
          <w:rFonts w:ascii="Times New Roman" w:hAnsi="Times New Roman" w:cs="Times New Roman"/>
          <w:sz w:val="24"/>
          <w:highlight w:val="yellow"/>
        </w:rPr>
        <w:t xml:space="preserve">Discrepancies were discussed </w:t>
      </w:r>
      <w:r w:rsidR="0041552C">
        <w:rPr>
          <w:rFonts w:ascii="Times New Roman" w:hAnsi="Times New Roman" w:cs="Times New Roman"/>
          <w:sz w:val="24"/>
          <w:highlight w:val="yellow"/>
        </w:rPr>
        <w:t>until a consensus was reached</w:t>
      </w:r>
      <w:r w:rsidR="002D5083" w:rsidRPr="0041552C">
        <w:rPr>
          <w:rFonts w:ascii="Times New Roman" w:hAnsi="Times New Roman" w:cs="Times New Roman"/>
          <w:sz w:val="24"/>
          <w:highlight w:val="yellow"/>
        </w:rPr>
        <w:t>.</w:t>
      </w:r>
    </w:p>
    <w:p w14:paraId="64AD2381" w14:textId="7424AAEE" w:rsidR="000D5702" w:rsidRPr="000D5702" w:rsidRDefault="00C05D98" w:rsidP="000D5702">
      <w:pPr>
        <w:spacing w:line="480" w:lineRule="auto"/>
        <w:ind w:firstLine="720"/>
        <w:rPr>
          <w:rFonts w:ascii="Times New Roman" w:hAnsi="Times New Roman" w:cs="Times New Roman"/>
          <w:b/>
          <w:sz w:val="24"/>
        </w:rPr>
      </w:pPr>
      <w:r w:rsidRPr="00ED1AD1">
        <w:rPr>
          <w:rFonts w:ascii="Times New Roman" w:hAnsi="Times New Roman" w:cs="Times New Roman"/>
          <w:b/>
          <w:sz w:val="24"/>
        </w:rPr>
        <w:t xml:space="preserve">Eligibility </w:t>
      </w:r>
      <w:r w:rsidR="00ED1AD1" w:rsidRPr="00ED1AD1">
        <w:rPr>
          <w:rFonts w:ascii="Times New Roman" w:hAnsi="Times New Roman" w:cs="Times New Roman"/>
          <w:b/>
          <w:sz w:val="24"/>
        </w:rPr>
        <w:t>criteria</w:t>
      </w:r>
    </w:p>
    <w:p w14:paraId="7EFD6BCB" w14:textId="2B1FAB94" w:rsidR="00AC679D" w:rsidRDefault="00AC679D" w:rsidP="00AC679D">
      <w:pPr>
        <w:spacing w:line="480" w:lineRule="auto"/>
        <w:ind w:firstLine="720"/>
        <w:rPr>
          <w:rFonts w:ascii="Times New Roman" w:hAnsi="Times New Roman" w:cs="Times New Roman"/>
          <w:sz w:val="24"/>
        </w:rPr>
      </w:pPr>
      <w:r>
        <w:rPr>
          <w:rFonts w:ascii="Times New Roman" w:hAnsi="Times New Roman" w:cs="Times New Roman"/>
          <w:sz w:val="24"/>
        </w:rPr>
        <w:t xml:space="preserve">Table 1 provides the rationale for </w:t>
      </w:r>
      <w:r w:rsidR="00C05D98">
        <w:rPr>
          <w:rFonts w:ascii="Times New Roman" w:hAnsi="Times New Roman" w:cs="Times New Roman"/>
          <w:sz w:val="24"/>
        </w:rPr>
        <w:t>each</w:t>
      </w:r>
      <w:r>
        <w:rPr>
          <w:rFonts w:ascii="Times New Roman" w:hAnsi="Times New Roman" w:cs="Times New Roman"/>
          <w:sz w:val="24"/>
        </w:rPr>
        <w:t xml:space="preserve"> inclusion and exclusion criteri</w:t>
      </w:r>
      <w:r w:rsidR="00C05D98">
        <w:rPr>
          <w:rFonts w:ascii="Times New Roman" w:hAnsi="Times New Roman" w:cs="Times New Roman"/>
          <w:sz w:val="24"/>
        </w:rPr>
        <w:t>on</w:t>
      </w:r>
      <w:r w:rsidR="009013C2">
        <w:rPr>
          <w:rFonts w:ascii="Times New Roman" w:hAnsi="Times New Roman" w:cs="Times New Roman"/>
          <w:sz w:val="24"/>
        </w:rPr>
        <w:t xml:space="preserve"> and f</w:t>
      </w:r>
      <w:r w:rsidR="000D5702">
        <w:rPr>
          <w:rFonts w:ascii="Times New Roman" w:hAnsi="Times New Roman" w:cs="Times New Roman"/>
          <w:sz w:val="24"/>
        </w:rPr>
        <w:t>urther detail</w:t>
      </w:r>
      <w:r w:rsidR="00F15CFB">
        <w:rPr>
          <w:rFonts w:ascii="Times New Roman" w:hAnsi="Times New Roman" w:cs="Times New Roman"/>
          <w:sz w:val="24"/>
        </w:rPr>
        <w:t xml:space="preserve"> (i.e., </w:t>
      </w:r>
      <w:r w:rsidR="00684873">
        <w:rPr>
          <w:rFonts w:ascii="Times New Roman" w:hAnsi="Times New Roman" w:cs="Times New Roman"/>
          <w:sz w:val="24"/>
        </w:rPr>
        <w:t>specific examples of the types outcome measures and instruments that were excluded</w:t>
      </w:r>
      <w:r w:rsidR="00F15CFB">
        <w:rPr>
          <w:rFonts w:ascii="Times New Roman" w:hAnsi="Times New Roman" w:cs="Times New Roman"/>
          <w:sz w:val="24"/>
        </w:rPr>
        <w:t xml:space="preserve">) </w:t>
      </w:r>
      <w:r w:rsidR="000D5702">
        <w:rPr>
          <w:rFonts w:ascii="Times New Roman" w:hAnsi="Times New Roman" w:cs="Times New Roman"/>
          <w:sz w:val="24"/>
        </w:rPr>
        <w:t xml:space="preserve"> can also be found in Appendix S1.</w:t>
      </w:r>
    </w:p>
    <w:p w14:paraId="43ECF9F1" w14:textId="79D5958B" w:rsidR="00AC679D" w:rsidRPr="000D5702" w:rsidRDefault="00006831" w:rsidP="000D57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AC679D" w:rsidRPr="00B7062A">
        <w:rPr>
          <w:rFonts w:ascii="Times New Roman" w:hAnsi="Times New Roman" w:cs="Times New Roman"/>
          <w:sz w:val="24"/>
          <w:szCs w:val="24"/>
        </w:rPr>
        <w:t>Table 1</w:t>
      </w:r>
      <w:r>
        <w:rPr>
          <w:rFonts w:ascii="Times New Roman" w:hAnsi="Times New Roman" w:cs="Times New Roman"/>
          <w:sz w:val="24"/>
          <w:szCs w:val="24"/>
        </w:rPr>
        <w:t xml:space="preserve"> about here]</w:t>
      </w:r>
    </w:p>
    <w:p w14:paraId="753D6498" w14:textId="0EDE6D14" w:rsidR="00AC679D" w:rsidRPr="00A95943" w:rsidRDefault="00AC679D" w:rsidP="00AC679D">
      <w:pPr>
        <w:spacing w:line="480" w:lineRule="auto"/>
        <w:rPr>
          <w:rFonts w:ascii="Times New Roman" w:hAnsi="Times New Roman" w:cs="Times New Roman"/>
          <w:b/>
          <w:sz w:val="24"/>
        </w:rPr>
      </w:pPr>
      <w:r>
        <w:rPr>
          <w:rFonts w:ascii="Times New Roman" w:hAnsi="Times New Roman" w:cs="Times New Roman"/>
          <w:b/>
          <w:sz w:val="24"/>
        </w:rPr>
        <w:t>Data extraction</w:t>
      </w:r>
    </w:p>
    <w:p w14:paraId="4F491773" w14:textId="42EC9118" w:rsidR="00AC679D" w:rsidRDefault="008E3218" w:rsidP="002F0FC6">
      <w:pPr>
        <w:spacing w:line="480" w:lineRule="auto"/>
        <w:ind w:firstLine="720"/>
        <w:rPr>
          <w:rFonts w:ascii="Times New Roman" w:hAnsi="Times New Roman" w:cs="Times New Roman"/>
          <w:sz w:val="24"/>
        </w:rPr>
      </w:pPr>
      <w:r>
        <w:rPr>
          <w:rFonts w:ascii="Times New Roman" w:hAnsi="Times New Roman" w:cs="Times New Roman"/>
          <w:sz w:val="24"/>
        </w:rPr>
        <w:t>We extracted data on sample characteristics</w:t>
      </w:r>
      <w:r w:rsidR="00D26321">
        <w:rPr>
          <w:rFonts w:ascii="Times New Roman" w:hAnsi="Times New Roman" w:cs="Times New Roman"/>
          <w:sz w:val="24"/>
        </w:rPr>
        <w:t xml:space="preserve"> (e.g., </w:t>
      </w:r>
      <w:r w:rsidR="000778B4">
        <w:rPr>
          <w:rFonts w:ascii="Times New Roman" w:hAnsi="Times New Roman" w:cs="Times New Roman"/>
          <w:sz w:val="24"/>
        </w:rPr>
        <w:t xml:space="preserve">gender, </w:t>
      </w:r>
      <w:r w:rsidR="00D26321">
        <w:rPr>
          <w:rFonts w:ascii="Times New Roman" w:hAnsi="Times New Roman" w:cs="Times New Roman"/>
          <w:sz w:val="24"/>
        </w:rPr>
        <w:t>age of participants; diagnostic criteria used</w:t>
      </w:r>
      <w:r>
        <w:rPr>
          <w:rFonts w:ascii="Times New Roman" w:hAnsi="Times New Roman" w:cs="Times New Roman"/>
          <w:sz w:val="24"/>
        </w:rPr>
        <w:t>) and on o</w:t>
      </w:r>
      <w:r w:rsidR="001C3BA4">
        <w:rPr>
          <w:rFonts w:ascii="Times New Roman" w:hAnsi="Times New Roman" w:cs="Times New Roman"/>
          <w:sz w:val="24"/>
        </w:rPr>
        <w:t>utcome</w:t>
      </w:r>
      <w:r w:rsidR="00F23C76">
        <w:rPr>
          <w:rFonts w:ascii="Times New Roman" w:hAnsi="Times New Roman" w:cs="Times New Roman"/>
          <w:sz w:val="24"/>
        </w:rPr>
        <w:t>s</w:t>
      </w:r>
      <w:r w:rsidR="00AC679D">
        <w:rPr>
          <w:rFonts w:ascii="Times New Roman" w:hAnsi="Times New Roman" w:cs="Times New Roman"/>
          <w:sz w:val="24"/>
        </w:rPr>
        <w:t xml:space="preserve"> </w:t>
      </w:r>
      <w:r>
        <w:rPr>
          <w:rFonts w:ascii="Times New Roman" w:hAnsi="Times New Roman" w:cs="Times New Roman"/>
          <w:sz w:val="24"/>
        </w:rPr>
        <w:t>related to</w:t>
      </w:r>
      <w:r w:rsidR="006C5324">
        <w:rPr>
          <w:rFonts w:ascii="Times New Roman" w:hAnsi="Times New Roman" w:cs="Times New Roman"/>
          <w:sz w:val="24"/>
        </w:rPr>
        <w:t xml:space="preserve"> </w:t>
      </w:r>
      <w:r w:rsidR="00AC679D">
        <w:rPr>
          <w:rFonts w:ascii="Times New Roman" w:hAnsi="Times New Roman" w:cs="Times New Roman"/>
          <w:sz w:val="24"/>
        </w:rPr>
        <w:t>social interact</w:t>
      </w:r>
      <w:r w:rsidR="00D26321">
        <w:rPr>
          <w:rFonts w:ascii="Times New Roman" w:hAnsi="Times New Roman" w:cs="Times New Roman"/>
          <w:sz w:val="24"/>
        </w:rPr>
        <w:t>ion and/or communication levels</w:t>
      </w:r>
      <w:r w:rsidR="00AC679D">
        <w:rPr>
          <w:rFonts w:ascii="Times New Roman" w:hAnsi="Times New Roman" w:cs="Times New Roman"/>
          <w:sz w:val="24"/>
        </w:rPr>
        <w:t xml:space="preserve">. </w:t>
      </w:r>
      <w:r w:rsidR="00536166" w:rsidRPr="00536166">
        <w:rPr>
          <w:rFonts w:ascii="Times New Roman" w:hAnsi="Times New Roman" w:cs="Times New Roman"/>
          <w:sz w:val="24"/>
          <w:highlight w:val="yellow"/>
        </w:rPr>
        <w:t xml:space="preserve">We did not have an </w:t>
      </w:r>
      <w:r w:rsidR="00536166" w:rsidRPr="00480F5E">
        <w:rPr>
          <w:rFonts w:ascii="Times New Roman" w:hAnsi="Times New Roman" w:cs="Times New Roman"/>
          <w:i/>
          <w:sz w:val="24"/>
          <w:highlight w:val="yellow"/>
        </w:rPr>
        <w:t>a priori</w:t>
      </w:r>
      <w:r w:rsidR="00536166" w:rsidRPr="00536166">
        <w:rPr>
          <w:rFonts w:ascii="Times New Roman" w:hAnsi="Times New Roman" w:cs="Times New Roman"/>
          <w:sz w:val="24"/>
          <w:highlight w:val="yellow"/>
        </w:rPr>
        <w:t xml:space="preserve"> search list of measures. Instead, we </w:t>
      </w:r>
      <w:r w:rsidR="00CC295C">
        <w:rPr>
          <w:rFonts w:ascii="Times New Roman" w:hAnsi="Times New Roman" w:cs="Times New Roman"/>
          <w:sz w:val="24"/>
          <w:highlight w:val="yellow"/>
        </w:rPr>
        <w:t>used</w:t>
      </w:r>
      <w:r w:rsidR="00536166" w:rsidRPr="00536166">
        <w:rPr>
          <w:rFonts w:ascii="Times New Roman" w:hAnsi="Times New Roman" w:cs="Times New Roman"/>
          <w:sz w:val="24"/>
          <w:highlight w:val="yellow"/>
        </w:rPr>
        <w:t xml:space="preserve"> </w:t>
      </w:r>
      <w:r w:rsidR="00E8118C">
        <w:rPr>
          <w:rFonts w:ascii="Times New Roman" w:hAnsi="Times New Roman" w:cs="Times New Roman"/>
          <w:sz w:val="24"/>
          <w:highlight w:val="yellow"/>
        </w:rPr>
        <w:t>a data-</w:t>
      </w:r>
      <w:r w:rsidR="00536166" w:rsidRPr="00536166">
        <w:rPr>
          <w:rFonts w:ascii="Times New Roman" w:hAnsi="Times New Roman" w:cs="Times New Roman"/>
          <w:sz w:val="24"/>
          <w:highlight w:val="yellow"/>
        </w:rPr>
        <w:t xml:space="preserve">driven approach and the measures were identified through the search process, based on our </w:t>
      </w:r>
      <w:r w:rsidR="00536166" w:rsidRPr="00480F5E">
        <w:rPr>
          <w:rFonts w:ascii="Times New Roman" w:hAnsi="Times New Roman" w:cs="Times New Roman"/>
          <w:i/>
          <w:sz w:val="24"/>
          <w:highlight w:val="yellow"/>
        </w:rPr>
        <w:t>a priori</w:t>
      </w:r>
      <w:r w:rsidR="00536166" w:rsidRPr="00536166">
        <w:rPr>
          <w:rFonts w:ascii="Times New Roman" w:hAnsi="Times New Roman" w:cs="Times New Roman"/>
          <w:sz w:val="24"/>
          <w:highlight w:val="yellow"/>
        </w:rPr>
        <w:t xml:space="preserve"> inclusion and exclusion criteria</w:t>
      </w:r>
      <w:r w:rsidR="00536166">
        <w:rPr>
          <w:rFonts w:ascii="Times New Roman" w:hAnsi="Times New Roman" w:cs="Times New Roman"/>
          <w:sz w:val="24"/>
        </w:rPr>
        <w:t xml:space="preserve">. </w:t>
      </w:r>
      <w:r w:rsidR="00AC679D">
        <w:rPr>
          <w:rFonts w:ascii="Times New Roman" w:hAnsi="Times New Roman" w:cs="Times New Roman"/>
          <w:sz w:val="24"/>
        </w:rPr>
        <w:t xml:space="preserve">We contacted corresponding authors if social interaction and/or communication means and standard deviations were not available </w:t>
      </w:r>
      <w:r w:rsidR="00865B99">
        <w:rPr>
          <w:rFonts w:ascii="Times New Roman" w:hAnsi="Times New Roman" w:cs="Times New Roman"/>
          <w:sz w:val="24"/>
        </w:rPr>
        <w:t>in the reported data</w:t>
      </w:r>
      <w:r w:rsidR="00AC679D">
        <w:rPr>
          <w:rFonts w:ascii="Times New Roman" w:hAnsi="Times New Roman" w:cs="Times New Roman"/>
          <w:sz w:val="24"/>
        </w:rPr>
        <w:t xml:space="preserve">. </w:t>
      </w:r>
      <w:r w:rsidR="00A31709">
        <w:rPr>
          <w:rFonts w:ascii="Times New Roman" w:hAnsi="Times New Roman" w:cs="Times New Roman"/>
          <w:sz w:val="24"/>
          <w:highlight w:val="yellow"/>
        </w:rPr>
        <w:t>The first and second author</w:t>
      </w:r>
      <w:r w:rsidR="00A1455C" w:rsidRPr="00A1455C">
        <w:rPr>
          <w:rFonts w:ascii="Times New Roman" w:hAnsi="Times New Roman" w:cs="Times New Roman"/>
          <w:sz w:val="24"/>
          <w:highlight w:val="yellow"/>
        </w:rPr>
        <w:t xml:space="preserve"> extracted data (i.e., number of participants, age of participants, means, and standard deviations) and in</w:t>
      </w:r>
      <w:r w:rsidR="00A456FD">
        <w:rPr>
          <w:rFonts w:ascii="Times New Roman" w:hAnsi="Times New Roman" w:cs="Times New Roman"/>
          <w:sz w:val="24"/>
          <w:highlight w:val="yellow"/>
        </w:rPr>
        <w:t>dependently entered items. Inter</w:t>
      </w:r>
      <w:r w:rsidR="00F15CFB">
        <w:rPr>
          <w:rFonts w:ascii="Times New Roman" w:hAnsi="Times New Roman" w:cs="Times New Roman"/>
          <w:sz w:val="24"/>
          <w:highlight w:val="yellow"/>
        </w:rPr>
        <w:t>-</w:t>
      </w:r>
      <w:r w:rsidR="00A1455C" w:rsidRPr="00A1455C">
        <w:rPr>
          <w:rFonts w:ascii="Times New Roman" w:hAnsi="Times New Roman" w:cs="Times New Roman"/>
          <w:sz w:val="24"/>
          <w:highlight w:val="yellow"/>
        </w:rPr>
        <w:t>observer agreement ranged from 92%-</w:t>
      </w:r>
      <w:r w:rsidR="0041552C">
        <w:rPr>
          <w:rFonts w:ascii="Times New Roman" w:hAnsi="Times New Roman" w:cs="Times New Roman"/>
          <w:sz w:val="24"/>
          <w:highlight w:val="yellow"/>
        </w:rPr>
        <w:t>98% and d</w:t>
      </w:r>
      <w:r w:rsidR="0041552C" w:rsidRPr="0041552C">
        <w:rPr>
          <w:rFonts w:ascii="Times New Roman" w:hAnsi="Times New Roman" w:cs="Times New Roman"/>
          <w:sz w:val="24"/>
          <w:highlight w:val="yellow"/>
        </w:rPr>
        <w:t xml:space="preserve">iscrepancies were discussed </w:t>
      </w:r>
      <w:r w:rsidR="0041552C">
        <w:rPr>
          <w:rFonts w:ascii="Times New Roman" w:hAnsi="Times New Roman" w:cs="Times New Roman"/>
          <w:sz w:val="24"/>
          <w:highlight w:val="yellow"/>
        </w:rPr>
        <w:t>until a consensus was reached</w:t>
      </w:r>
    </w:p>
    <w:p w14:paraId="7C93309A" w14:textId="22DA55ED" w:rsidR="00D33A3F" w:rsidRPr="0054597B" w:rsidRDefault="00D33A3F" w:rsidP="0054597B">
      <w:pPr>
        <w:spacing w:line="480" w:lineRule="auto"/>
        <w:rPr>
          <w:rFonts w:ascii="Times New Roman" w:hAnsi="Times New Roman" w:cs="Times New Roman"/>
          <w:b/>
          <w:bCs/>
          <w:sz w:val="24"/>
        </w:rPr>
      </w:pPr>
      <w:r w:rsidRPr="0054597B">
        <w:rPr>
          <w:rFonts w:ascii="Times New Roman" w:hAnsi="Times New Roman" w:cs="Times New Roman"/>
          <w:b/>
          <w:bCs/>
          <w:sz w:val="24"/>
        </w:rPr>
        <w:t>Study quality</w:t>
      </w:r>
      <w:r w:rsidR="008E3218">
        <w:rPr>
          <w:rFonts w:ascii="Times New Roman" w:hAnsi="Times New Roman" w:cs="Times New Roman"/>
          <w:b/>
          <w:bCs/>
          <w:sz w:val="24"/>
        </w:rPr>
        <w:t xml:space="preserve"> appraisal</w:t>
      </w:r>
    </w:p>
    <w:p w14:paraId="421576E9" w14:textId="32F7CFEE" w:rsidR="00486C2D" w:rsidRDefault="00486C2D" w:rsidP="00FF4C66">
      <w:pPr>
        <w:spacing w:line="480" w:lineRule="auto"/>
        <w:ind w:firstLine="720"/>
        <w:rPr>
          <w:rFonts w:ascii="Times New Roman" w:hAnsi="Times New Roman" w:cs="Times New Roman"/>
          <w:sz w:val="24"/>
        </w:rPr>
      </w:pPr>
      <w:r w:rsidRPr="0058542F">
        <w:rPr>
          <w:rFonts w:ascii="Times New Roman" w:hAnsi="Times New Roman" w:cs="Times New Roman"/>
          <w:sz w:val="24"/>
        </w:rPr>
        <w:t xml:space="preserve">The </w:t>
      </w:r>
      <w:r w:rsidR="00F15CFB">
        <w:rPr>
          <w:rFonts w:ascii="Times New Roman" w:hAnsi="Times New Roman" w:cs="Times New Roman"/>
          <w:sz w:val="24"/>
        </w:rPr>
        <w:t xml:space="preserve">focus of the review was cross sectional </w:t>
      </w:r>
      <w:proofErr w:type="gramStart"/>
      <w:r w:rsidR="00F15CFB">
        <w:rPr>
          <w:rFonts w:ascii="Times New Roman" w:hAnsi="Times New Roman" w:cs="Times New Roman"/>
          <w:sz w:val="24"/>
        </w:rPr>
        <w:t>studies,</w:t>
      </w:r>
      <w:proofErr w:type="gramEnd"/>
      <w:r w:rsidR="00F15CFB">
        <w:rPr>
          <w:rFonts w:ascii="Times New Roman" w:hAnsi="Times New Roman" w:cs="Times New Roman"/>
          <w:sz w:val="24"/>
        </w:rPr>
        <w:t xml:space="preserve"> therefore, the </w:t>
      </w:r>
      <w:r w:rsidRPr="0058542F">
        <w:rPr>
          <w:rFonts w:ascii="Times New Roman" w:hAnsi="Times New Roman" w:cs="Times New Roman"/>
          <w:sz w:val="24"/>
        </w:rPr>
        <w:t>quality of included studies was appraised using the Appraisal Tool for Cross-Sectional Studies (AXIS</w:t>
      </w:r>
      <w:r w:rsidRPr="00A40D31">
        <w:rPr>
          <w:rFonts w:ascii="Times New Roman" w:hAnsi="Times New Roman" w:cs="Times New Roman"/>
          <w:sz w:val="24"/>
        </w:rPr>
        <w:t xml:space="preserve">, </w:t>
      </w:r>
      <w:proofErr w:type="spellStart"/>
      <w:r w:rsidRPr="00A40D31">
        <w:rPr>
          <w:rFonts w:ascii="Times New Roman" w:hAnsi="Times New Roman" w:cs="Times New Roman"/>
          <w:sz w:val="24"/>
        </w:rPr>
        <w:t>Down</w:t>
      </w:r>
      <w:r w:rsidR="005F6157">
        <w:rPr>
          <w:rFonts w:ascii="Times New Roman" w:hAnsi="Times New Roman" w:cs="Times New Roman"/>
          <w:sz w:val="24"/>
        </w:rPr>
        <w:t>e</w:t>
      </w:r>
      <w:r w:rsidRPr="00A40D31">
        <w:rPr>
          <w:rFonts w:ascii="Times New Roman" w:hAnsi="Times New Roman" w:cs="Times New Roman"/>
          <w:sz w:val="24"/>
        </w:rPr>
        <w:t>s</w:t>
      </w:r>
      <w:proofErr w:type="spellEnd"/>
      <w:r w:rsidRPr="00A40D31">
        <w:rPr>
          <w:rFonts w:ascii="Times New Roman" w:hAnsi="Times New Roman" w:cs="Times New Roman"/>
          <w:sz w:val="24"/>
        </w:rPr>
        <w:t xml:space="preserve"> et al., 2016</w:t>
      </w:r>
      <w:r>
        <w:rPr>
          <w:rFonts w:ascii="Times New Roman" w:hAnsi="Times New Roman" w:cs="Times New Roman"/>
          <w:sz w:val="24"/>
        </w:rPr>
        <w:t>)</w:t>
      </w:r>
      <w:r w:rsidRPr="0058542F">
        <w:rPr>
          <w:rFonts w:ascii="Times New Roman" w:hAnsi="Times New Roman" w:cs="Times New Roman"/>
          <w:sz w:val="24"/>
        </w:rPr>
        <w:t>.</w:t>
      </w:r>
      <w:r w:rsidR="007D1F29">
        <w:rPr>
          <w:rFonts w:ascii="Times New Roman" w:hAnsi="Times New Roman" w:cs="Times New Roman"/>
          <w:sz w:val="24"/>
        </w:rPr>
        <w:t xml:space="preserve"> </w:t>
      </w:r>
      <w:r w:rsidR="007D1F29" w:rsidRPr="007D1F29">
        <w:rPr>
          <w:rFonts w:ascii="Times New Roman" w:hAnsi="Times New Roman" w:cs="Times New Roman"/>
          <w:sz w:val="24"/>
          <w:highlight w:val="yellow"/>
        </w:rPr>
        <w:t xml:space="preserve">Due to </w:t>
      </w:r>
      <w:r w:rsidR="00F15CFB">
        <w:rPr>
          <w:rFonts w:ascii="Times New Roman" w:hAnsi="Times New Roman" w:cs="Times New Roman"/>
          <w:sz w:val="24"/>
          <w:highlight w:val="yellow"/>
        </w:rPr>
        <w:t>the</w:t>
      </w:r>
      <w:r w:rsidR="00F15CFB" w:rsidRPr="007D1F29">
        <w:rPr>
          <w:rFonts w:ascii="Times New Roman" w:hAnsi="Times New Roman" w:cs="Times New Roman"/>
          <w:sz w:val="24"/>
          <w:highlight w:val="yellow"/>
        </w:rPr>
        <w:t xml:space="preserve"> </w:t>
      </w:r>
      <w:r w:rsidR="007D1F29" w:rsidRPr="007D1F29">
        <w:rPr>
          <w:rFonts w:ascii="Times New Roman" w:hAnsi="Times New Roman" w:cs="Times New Roman"/>
          <w:sz w:val="24"/>
          <w:highlight w:val="yellow"/>
        </w:rPr>
        <w:t xml:space="preserve">lack of </w:t>
      </w:r>
      <w:r w:rsidR="00F15CFB">
        <w:rPr>
          <w:rFonts w:ascii="Times New Roman" w:hAnsi="Times New Roman" w:cs="Times New Roman"/>
          <w:sz w:val="24"/>
          <w:highlight w:val="yellow"/>
        </w:rPr>
        <w:t xml:space="preserve">an </w:t>
      </w:r>
      <w:r w:rsidR="007D1F29" w:rsidRPr="007D1F29">
        <w:rPr>
          <w:rFonts w:ascii="Times New Roman" w:hAnsi="Times New Roman" w:cs="Times New Roman"/>
          <w:sz w:val="24"/>
          <w:highlight w:val="yellow"/>
        </w:rPr>
        <w:t xml:space="preserve">appraisal tool for cross-sectional studies, the AXIS was </w:t>
      </w:r>
      <w:r w:rsidR="007D1F29" w:rsidRPr="007D1F29">
        <w:rPr>
          <w:rFonts w:ascii="Times New Roman" w:hAnsi="Times New Roman" w:cs="Times New Roman"/>
          <w:sz w:val="24"/>
          <w:highlight w:val="yellow"/>
        </w:rPr>
        <w:lastRenderedPageBreak/>
        <w:t xml:space="preserve">developed through an international Delphi panel of 18 </w:t>
      </w:r>
      <w:r w:rsidR="007515B9">
        <w:rPr>
          <w:rFonts w:ascii="Times New Roman" w:hAnsi="Times New Roman" w:cs="Times New Roman"/>
          <w:sz w:val="24"/>
          <w:highlight w:val="yellow"/>
        </w:rPr>
        <w:t>medical and veterinary experts</w:t>
      </w:r>
      <w:r w:rsidR="002E6194" w:rsidRPr="00C46075">
        <w:rPr>
          <w:rFonts w:ascii="Times New Roman" w:hAnsi="Times New Roman" w:cs="Times New Roman"/>
          <w:sz w:val="24"/>
          <w:highlight w:val="yellow"/>
        </w:rPr>
        <w:t xml:space="preserve">; </w:t>
      </w:r>
      <w:r w:rsidR="00C46075" w:rsidRPr="00C46075">
        <w:rPr>
          <w:rFonts w:ascii="Times New Roman" w:hAnsi="Times New Roman" w:cs="Times New Roman"/>
          <w:sz w:val="24"/>
          <w:highlight w:val="yellow"/>
        </w:rPr>
        <w:t>following</w:t>
      </w:r>
      <w:r w:rsidR="001C3D6B" w:rsidRPr="00C46075">
        <w:rPr>
          <w:rFonts w:ascii="Times New Roman" w:hAnsi="Times New Roman" w:cs="Times New Roman"/>
          <w:sz w:val="24"/>
          <w:highlight w:val="yellow"/>
        </w:rPr>
        <w:t xml:space="preserve"> three rounds of the Delphi process, there was consensus </w:t>
      </w:r>
      <w:r w:rsidR="00C46075" w:rsidRPr="00C46075">
        <w:rPr>
          <w:rFonts w:ascii="Times New Roman" w:hAnsi="Times New Roman" w:cs="Times New Roman"/>
          <w:sz w:val="24"/>
          <w:highlight w:val="yellow"/>
        </w:rPr>
        <w:t>(81%) that all components were appropriate for non-experts</w:t>
      </w:r>
      <w:r w:rsidR="002E6194">
        <w:rPr>
          <w:rFonts w:ascii="Times New Roman" w:hAnsi="Times New Roman" w:cs="Times New Roman"/>
          <w:sz w:val="24"/>
        </w:rPr>
        <w:t xml:space="preserve">.  </w:t>
      </w:r>
      <w:r w:rsidR="000D2EAC" w:rsidRPr="000D2EAC">
        <w:rPr>
          <w:rFonts w:ascii="Times New Roman" w:hAnsi="Times New Roman" w:cs="Times New Roman"/>
          <w:sz w:val="24"/>
        </w:rPr>
        <w:t>The AXIS tool consists of 20 questions, which require an answer of ‘yes’, ‘no’, or ‘do not know; score range = 0-20, with higher scores reflecting higher quality studies. Questions relate to the rationale for the study (‘were the aims/objectives of the study clear?’), methods (e.g., ‘was the sample size justified?’), results (e.g., ‘were the basic data adequately described?’), discussion (e.g., ‘were the limitations of the study discussed’), and other aspects of studies (e.g., ‘were there any funding sources or conflicts of interest that may affect the authors’ interpretation of the results?’).</w:t>
      </w:r>
      <w:r w:rsidR="0041552C">
        <w:rPr>
          <w:rFonts w:ascii="Times New Roman" w:hAnsi="Times New Roman" w:cs="Times New Roman"/>
          <w:sz w:val="24"/>
        </w:rPr>
        <w:t xml:space="preserve"> </w:t>
      </w:r>
      <w:r w:rsidR="0041552C" w:rsidRPr="002D19C3">
        <w:rPr>
          <w:rFonts w:ascii="Times New Roman" w:hAnsi="Times New Roman" w:cs="Times New Roman"/>
          <w:sz w:val="24"/>
          <w:highlight w:val="yellow"/>
        </w:rPr>
        <w:t xml:space="preserve">The </w:t>
      </w:r>
      <w:r w:rsidR="002D19C3" w:rsidRPr="002D19C3">
        <w:rPr>
          <w:rFonts w:ascii="Times New Roman" w:hAnsi="Times New Roman" w:cs="Times New Roman"/>
          <w:sz w:val="24"/>
          <w:highlight w:val="yellow"/>
        </w:rPr>
        <w:t xml:space="preserve">first and </w:t>
      </w:r>
      <w:r w:rsidR="0041552C" w:rsidRPr="002D19C3">
        <w:rPr>
          <w:rFonts w:ascii="Times New Roman" w:hAnsi="Times New Roman" w:cs="Times New Roman"/>
          <w:sz w:val="24"/>
          <w:highlight w:val="yellow"/>
        </w:rPr>
        <w:t>second author</w:t>
      </w:r>
      <w:r w:rsidR="00CC295C">
        <w:rPr>
          <w:rFonts w:ascii="Times New Roman" w:hAnsi="Times New Roman" w:cs="Times New Roman"/>
          <w:sz w:val="24"/>
          <w:highlight w:val="yellow"/>
        </w:rPr>
        <w:t>s</w:t>
      </w:r>
      <w:r w:rsidR="0041552C" w:rsidRPr="002D19C3">
        <w:rPr>
          <w:rFonts w:ascii="Times New Roman" w:hAnsi="Times New Roman" w:cs="Times New Roman"/>
          <w:sz w:val="24"/>
          <w:highlight w:val="yellow"/>
        </w:rPr>
        <w:t xml:space="preserve"> independently </w:t>
      </w:r>
      <w:r w:rsidR="002D19C3" w:rsidRPr="002D19C3">
        <w:rPr>
          <w:rFonts w:ascii="Times New Roman" w:hAnsi="Times New Roman" w:cs="Times New Roman"/>
          <w:sz w:val="24"/>
          <w:highlight w:val="yellow"/>
        </w:rPr>
        <w:t xml:space="preserve">rated </w:t>
      </w:r>
      <w:r w:rsidR="009B7350">
        <w:rPr>
          <w:rFonts w:ascii="Times New Roman" w:hAnsi="Times New Roman" w:cs="Times New Roman"/>
          <w:sz w:val="24"/>
          <w:highlight w:val="yellow"/>
        </w:rPr>
        <w:t>all studies and agreement was 96</w:t>
      </w:r>
      <w:r w:rsidR="002D19C3" w:rsidRPr="002D19C3">
        <w:rPr>
          <w:rFonts w:ascii="Times New Roman" w:hAnsi="Times New Roman" w:cs="Times New Roman"/>
          <w:sz w:val="24"/>
          <w:highlight w:val="yellow"/>
        </w:rPr>
        <w:t>%.</w:t>
      </w:r>
    </w:p>
    <w:p w14:paraId="1714196D" w14:textId="77777777" w:rsidR="00FF4C66" w:rsidRPr="00606F74" w:rsidRDefault="00FF4C66" w:rsidP="00FF4C66">
      <w:pPr>
        <w:rPr>
          <w:rFonts w:ascii="Times New Roman" w:hAnsi="Times New Roman" w:cs="Times New Roman"/>
          <w:sz w:val="24"/>
        </w:rPr>
      </w:pPr>
      <w:r>
        <w:rPr>
          <w:rFonts w:ascii="Times New Roman" w:hAnsi="Times New Roman" w:cs="Times New Roman"/>
          <w:b/>
          <w:sz w:val="24"/>
        </w:rPr>
        <w:t>Data analysis</w:t>
      </w:r>
    </w:p>
    <w:p w14:paraId="30F5265A" w14:textId="2F78C42A" w:rsidR="000F5E72" w:rsidRPr="004F39ED" w:rsidRDefault="00FF4C66" w:rsidP="004F39ED">
      <w:pPr>
        <w:spacing w:line="480" w:lineRule="auto"/>
        <w:ind w:firstLine="720"/>
        <w:rPr>
          <w:rFonts w:ascii="Times New Roman" w:hAnsi="Times New Roman" w:cs="Times New Roman"/>
          <w:sz w:val="24"/>
        </w:rPr>
      </w:pPr>
      <w:r w:rsidRPr="004D1673">
        <w:rPr>
          <w:rFonts w:ascii="Times New Roman" w:hAnsi="Times New Roman"/>
          <w:sz w:val="24"/>
          <w:lang w:eastAsia="en-US"/>
        </w:rPr>
        <w:t xml:space="preserve">Random effects </w:t>
      </w:r>
      <w:r w:rsidR="008E3218">
        <w:rPr>
          <w:rFonts w:ascii="Times New Roman" w:hAnsi="Times New Roman"/>
          <w:sz w:val="24"/>
          <w:lang w:eastAsia="en-US"/>
        </w:rPr>
        <w:t xml:space="preserve">model </w:t>
      </w:r>
      <w:r w:rsidRPr="004D1673">
        <w:rPr>
          <w:rFonts w:ascii="Times New Roman" w:hAnsi="Times New Roman"/>
          <w:sz w:val="24"/>
          <w:lang w:eastAsia="en-US"/>
        </w:rPr>
        <w:t>meta-analyses were performed using Review Manager 5.3 (The Cochrane Collaboration, 2014) for narrow construct measures of social interaction and communication. Standardised mean differences (</w:t>
      </w:r>
      <w:r w:rsidRPr="004D1673">
        <w:rPr>
          <w:rFonts w:ascii="Times New Roman" w:hAnsi="Times New Roman"/>
          <w:i/>
          <w:sz w:val="24"/>
          <w:lang w:eastAsia="en-US"/>
        </w:rPr>
        <w:t>SMD</w:t>
      </w:r>
      <w:r w:rsidRPr="004D1673">
        <w:rPr>
          <w:rFonts w:ascii="Times New Roman" w:hAnsi="Times New Roman"/>
          <w:sz w:val="24"/>
          <w:lang w:eastAsia="en-US"/>
        </w:rPr>
        <w:t xml:space="preserve">) were calculated for the following comparisons: (1) </w:t>
      </w:r>
      <w:r w:rsidR="00BD6B65">
        <w:rPr>
          <w:rFonts w:ascii="Times New Roman" w:hAnsi="Times New Roman"/>
          <w:sz w:val="24"/>
          <w:lang w:eastAsia="en-US"/>
        </w:rPr>
        <w:t xml:space="preserve">autistic </w:t>
      </w:r>
      <w:r w:rsidR="00C040D8">
        <w:rPr>
          <w:rFonts w:ascii="Times New Roman" w:hAnsi="Times New Roman"/>
          <w:sz w:val="24"/>
          <w:lang w:eastAsia="en-US"/>
        </w:rPr>
        <w:t xml:space="preserve">males and females </w:t>
      </w:r>
      <w:r w:rsidRPr="004D1673">
        <w:rPr>
          <w:rFonts w:ascii="Times New Roman" w:hAnsi="Times New Roman"/>
          <w:sz w:val="24"/>
          <w:lang w:eastAsia="en-US"/>
        </w:rPr>
        <w:t xml:space="preserve">(2) </w:t>
      </w:r>
      <w:r w:rsidR="00CB19D0">
        <w:rPr>
          <w:rFonts w:ascii="Times New Roman" w:hAnsi="Times New Roman"/>
          <w:sz w:val="24"/>
          <w:lang w:eastAsia="en-US"/>
        </w:rPr>
        <w:t>non-autistic</w:t>
      </w:r>
      <w:r w:rsidRPr="004D1673">
        <w:rPr>
          <w:rFonts w:ascii="Times New Roman" w:hAnsi="Times New Roman"/>
          <w:sz w:val="24"/>
          <w:lang w:eastAsia="en-US"/>
        </w:rPr>
        <w:t xml:space="preserve"> males and females (3) </w:t>
      </w:r>
      <w:r w:rsidR="00BD6B65">
        <w:rPr>
          <w:rFonts w:ascii="Times New Roman" w:hAnsi="Times New Roman"/>
          <w:sz w:val="24"/>
          <w:lang w:eastAsia="en-US"/>
        </w:rPr>
        <w:t xml:space="preserve">autistic </w:t>
      </w:r>
      <w:r w:rsidRPr="004D1673">
        <w:rPr>
          <w:rFonts w:ascii="Times New Roman" w:hAnsi="Times New Roman"/>
          <w:sz w:val="24"/>
          <w:lang w:eastAsia="en-US"/>
        </w:rPr>
        <w:t xml:space="preserve">and </w:t>
      </w:r>
      <w:r w:rsidR="00CB19D0">
        <w:rPr>
          <w:rFonts w:ascii="Times New Roman" w:hAnsi="Times New Roman"/>
          <w:sz w:val="24"/>
          <w:lang w:eastAsia="en-US"/>
        </w:rPr>
        <w:t>non-autistic</w:t>
      </w:r>
      <w:r w:rsidRPr="004D1673">
        <w:rPr>
          <w:rFonts w:ascii="Times New Roman" w:hAnsi="Times New Roman"/>
          <w:sz w:val="24"/>
          <w:lang w:eastAsia="en-US"/>
        </w:rPr>
        <w:t xml:space="preserve"> males (4) </w:t>
      </w:r>
      <w:r w:rsidR="00BD6B65">
        <w:rPr>
          <w:rFonts w:ascii="Times New Roman" w:hAnsi="Times New Roman"/>
          <w:sz w:val="24"/>
          <w:lang w:eastAsia="en-US"/>
        </w:rPr>
        <w:t xml:space="preserve">autistic </w:t>
      </w:r>
      <w:r w:rsidRPr="004D1673">
        <w:rPr>
          <w:rFonts w:ascii="Times New Roman" w:hAnsi="Times New Roman"/>
          <w:sz w:val="24"/>
          <w:lang w:eastAsia="en-US"/>
        </w:rPr>
        <w:t xml:space="preserve">and </w:t>
      </w:r>
      <w:r w:rsidR="00CB19D0">
        <w:rPr>
          <w:rFonts w:ascii="Times New Roman" w:hAnsi="Times New Roman"/>
          <w:sz w:val="24"/>
          <w:lang w:eastAsia="en-US"/>
        </w:rPr>
        <w:t>non-autistic</w:t>
      </w:r>
      <w:r w:rsidRPr="004D1673">
        <w:rPr>
          <w:rFonts w:ascii="Times New Roman" w:hAnsi="Times New Roman"/>
          <w:sz w:val="24"/>
          <w:lang w:eastAsia="en-US"/>
        </w:rPr>
        <w:t xml:space="preserve"> females. Where multiple measures were used in one study, </w:t>
      </w:r>
      <w:r w:rsidR="008E3218">
        <w:rPr>
          <w:rFonts w:ascii="Times New Roman" w:hAnsi="Times New Roman"/>
          <w:sz w:val="24"/>
          <w:lang w:eastAsia="en-US"/>
        </w:rPr>
        <w:t>pooled</w:t>
      </w:r>
      <w:r w:rsidR="008E3218" w:rsidRPr="004D1673">
        <w:rPr>
          <w:rFonts w:ascii="Times New Roman" w:hAnsi="Times New Roman"/>
          <w:sz w:val="24"/>
          <w:lang w:eastAsia="en-US"/>
        </w:rPr>
        <w:t xml:space="preserve"> </w:t>
      </w:r>
      <w:r w:rsidRPr="004D1673">
        <w:rPr>
          <w:rFonts w:ascii="Times New Roman" w:hAnsi="Times New Roman"/>
          <w:sz w:val="24"/>
          <w:lang w:eastAsia="en-US"/>
        </w:rPr>
        <w:t>means and standard deviation</w:t>
      </w:r>
      <w:r w:rsidR="00E94633">
        <w:rPr>
          <w:rFonts w:ascii="Times New Roman" w:hAnsi="Times New Roman"/>
          <w:sz w:val="24"/>
          <w:lang w:eastAsia="en-US"/>
        </w:rPr>
        <w:t>s</w:t>
      </w:r>
      <w:r w:rsidRPr="004D1673">
        <w:rPr>
          <w:rFonts w:ascii="Times New Roman" w:hAnsi="Times New Roman"/>
          <w:sz w:val="24"/>
          <w:lang w:eastAsia="en-US"/>
        </w:rPr>
        <w:t xml:space="preserve"> were </w:t>
      </w:r>
      <w:r w:rsidR="008E3218">
        <w:rPr>
          <w:rFonts w:ascii="Times New Roman" w:hAnsi="Times New Roman"/>
          <w:sz w:val="24"/>
          <w:lang w:eastAsia="en-US"/>
        </w:rPr>
        <w:t>used</w:t>
      </w:r>
      <w:r w:rsidR="00D1756B">
        <w:rPr>
          <w:rFonts w:ascii="Times New Roman" w:hAnsi="Times New Roman"/>
          <w:sz w:val="24"/>
          <w:lang w:eastAsia="en-US"/>
        </w:rPr>
        <w:t xml:space="preserve"> </w:t>
      </w:r>
      <w:r w:rsidRPr="004D1673">
        <w:rPr>
          <w:rFonts w:ascii="Times New Roman" w:hAnsi="Times New Roman"/>
          <w:sz w:val="24"/>
          <w:lang w:eastAsia="en-US"/>
        </w:rPr>
        <w:t>when the measures reflected one</w:t>
      </w:r>
      <w:r w:rsidR="008E3218">
        <w:rPr>
          <w:rFonts w:ascii="Times New Roman" w:hAnsi="Times New Roman"/>
          <w:sz w:val="24"/>
          <w:lang w:eastAsia="en-US"/>
        </w:rPr>
        <w:t xml:space="preserve"> individual</w:t>
      </w:r>
      <w:r w:rsidRPr="004D1673">
        <w:rPr>
          <w:rFonts w:ascii="Times New Roman" w:hAnsi="Times New Roman"/>
          <w:sz w:val="24"/>
          <w:lang w:eastAsia="en-US"/>
        </w:rPr>
        <w:t xml:space="preserve"> construct (e.g., different scales from the same questionnaire or observational measure). Alterna</w:t>
      </w:r>
      <w:r w:rsidR="005502FB">
        <w:rPr>
          <w:rFonts w:ascii="Times New Roman" w:hAnsi="Times New Roman"/>
          <w:sz w:val="24"/>
          <w:lang w:eastAsia="en-US"/>
        </w:rPr>
        <w:t xml:space="preserve">tively, the measures most </w:t>
      </w:r>
      <w:r w:rsidRPr="004D1673">
        <w:rPr>
          <w:rFonts w:ascii="Times New Roman" w:hAnsi="Times New Roman"/>
          <w:sz w:val="24"/>
          <w:lang w:eastAsia="en-US"/>
        </w:rPr>
        <w:t>similar to othe</w:t>
      </w:r>
      <w:r>
        <w:rPr>
          <w:rFonts w:ascii="Times New Roman" w:hAnsi="Times New Roman"/>
          <w:sz w:val="24"/>
          <w:lang w:eastAsia="en-US"/>
        </w:rPr>
        <w:t>r studies were included (Table</w:t>
      </w:r>
      <w:r w:rsidR="00A456FD">
        <w:rPr>
          <w:rFonts w:ascii="Times New Roman" w:hAnsi="Times New Roman"/>
          <w:sz w:val="24"/>
          <w:lang w:eastAsia="en-US"/>
        </w:rPr>
        <w:t xml:space="preserve"> 2)</w:t>
      </w:r>
      <w:r w:rsidRPr="004D1673">
        <w:rPr>
          <w:rFonts w:ascii="Times New Roman" w:hAnsi="Times New Roman"/>
          <w:sz w:val="24"/>
          <w:lang w:eastAsia="en-US"/>
        </w:rPr>
        <w:t>.</w:t>
      </w:r>
      <w:r w:rsidR="00C86855">
        <w:rPr>
          <w:rFonts w:ascii="Times New Roman" w:hAnsi="Times New Roman"/>
          <w:sz w:val="24"/>
          <w:lang w:eastAsia="en-US"/>
        </w:rPr>
        <w:t xml:space="preserve"> </w:t>
      </w:r>
      <w:r w:rsidR="008E3218" w:rsidRPr="009C76B3">
        <w:rPr>
          <w:rFonts w:ascii="Times New Roman" w:hAnsi="Times New Roman" w:cs="Times New Roman"/>
          <w:sz w:val="24"/>
        </w:rPr>
        <w:t xml:space="preserve">Where heterogeneity tests were significant, a subgroup analysis was </w:t>
      </w:r>
      <w:r w:rsidR="008E3218">
        <w:rPr>
          <w:rFonts w:ascii="Times New Roman" w:hAnsi="Times New Roman" w:cs="Times New Roman"/>
          <w:sz w:val="24"/>
        </w:rPr>
        <w:t>conducted</w:t>
      </w:r>
      <w:r w:rsidR="008E3218" w:rsidRPr="009C76B3">
        <w:rPr>
          <w:rFonts w:ascii="Times New Roman" w:hAnsi="Times New Roman" w:cs="Times New Roman"/>
          <w:sz w:val="24"/>
        </w:rPr>
        <w:t xml:space="preserve"> to test for differences between </w:t>
      </w:r>
      <w:r w:rsidR="008E3218">
        <w:rPr>
          <w:rFonts w:ascii="Times New Roman" w:hAnsi="Times New Roman" w:cs="Times New Roman"/>
          <w:sz w:val="24"/>
        </w:rPr>
        <w:t>studies that included only child</w:t>
      </w:r>
      <w:r w:rsidR="008E3218" w:rsidRPr="009C76B3">
        <w:rPr>
          <w:rFonts w:ascii="Times New Roman" w:hAnsi="Times New Roman" w:cs="Times New Roman"/>
          <w:sz w:val="24"/>
        </w:rPr>
        <w:t xml:space="preserve"> (&lt; 12 years), child and/or adolescent (12-19 years), and a</w:t>
      </w:r>
      <w:r w:rsidR="00C86855">
        <w:rPr>
          <w:rFonts w:ascii="Times New Roman" w:hAnsi="Times New Roman" w:cs="Times New Roman"/>
          <w:sz w:val="24"/>
        </w:rPr>
        <w:t>dult participants (&gt; 19 years).</w:t>
      </w:r>
      <w:r>
        <w:rPr>
          <w:rFonts w:ascii="Times New Roman" w:hAnsi="Times New Roman" w:cs="Times New Roman"/>
          <w:sz w:val="24"/>
        </w:rPr>
        <w:t xml:space="preserve"> </w:t>
      </w:r>
    </w:p>
    <w:p w14:paraId="39548EE7" w14:textId="02795441" w:rsidR="00FF4C66" w:rsidRPr="001663AB" w:rsidRDefault="00A650E1" w:rsidP="00A650E1">
      <w:pPr>
        <w:tabs>
          <w:tab w:val="left" w:pos="4028"/>
          <w:tab w:val="center" w:pos="4513"/>
        </w:tabs>
        <w:spacing w:line="48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sidR="00FF4C66">
        <w:rPr>
          <w:rFonts w:ascii="Times New Roman" w:hAnsi="Times New Roman" w:cs="Times New Roman"/>
          <w:b/>
          <w:sz w:val="24"/>
        </w:rPr>
        <w:t>Results</w:t>
      </w:r>
    </w:p>
    <w:p w14:paraId="7BFAF94C" w14:textId="77777777" w:rsidR="00FF4C66" w:rsidRPr="00A253A4" w:rsidRDefault="00FF4C66" w:rsidP="00FF4C66">
      <w:pPr>
        <w:spacing w:line="480" w:lineRule="auto"/>
        <w:rPr>
          <w:rFonts w:ascii="Times New Roman" w:hAnsi="Times New Roman" w:cs="Times New Roman"/>
          <w:b/>
          <w:sz w:val="24"/>
        </w:rPr>
      </w:pPr>
      <w:r>
        <w:rPr>
          <w:rFonts w:ascii="Times New Roman" w:hAnsi="Times New Roman" w:cs="Times New Roman"/>
          <w:b/>
          <w:sz w:val="24"/>
        </w:rPr>
        <w:t>Search results</w:t>
      </w:r>
    </w:p>
    <w:p w14:paraId="00A155C0" w14:textId="2B55B59C" w:rsidR="00E63B8F" w:rsidRDefault="00E63B8F" w:rsidP="00FF6B5D">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Search results are presented in Figure 1 and further information </w:t>
      </w:r>
      <w:r w:rsidR="00F15CFB">
        <w:rPr>
          <w:rFonts w:ascii="Times New Roman" w:hAnsi="Times New Roman" w:cs="Times New Roman"/>
          <w:sz w:val="24"/>
        </w:rPr>
        <w:t>(i.e.,</w:t>
      </w:r>
      <w:r w:rsidR="00395590">
        <w:rPr>
          <w:rFonts w:ascii="Times New Roman" w:hAnsi="Times New Roman" w:cs="Times New Roman"/>
          <w:sz w:val="24"/>
        </w:rPr>
        <w:t xml:space="preserve"> how many separate hits were produced in our original and updated search</w:t>
      </w:r>
      <w:r w:rsidR="00F15CFB">
        <w:rPr>
          <w:rFonts w:ascii="Times New Roman" w:hAnsi="Times New Roman" w:cs="Times New Roman"/>
          <w:sz w:val="24"/>
        </w:rPr>
        <w:t xml:space="preserve">) </w:t>
      </w:r>
      <w:r>
        <w:rPr>
          <w:rFonts w:ascii="Times New Roman" w:hAnsi="Times New Roman" w:cs="Times New Roman"/>
          <w:sz w:val="24"/>
        </w:rPr>
        <w:t>can b</w:t>
      </w:r>
      <w:r w:rsidR="00AE0786">
        <w:rPr>
          <w:rFonts w:ascii="Times New Roman" w:hAnsi="Times New Roman" w:cs="Times New Roman"/>
          <w:sz w:val="24"/>
        </w:rPr>
        <w:t>e found in Appendix S2</w:t>
      </w:r>
      <w:r>
        <w:rPr>
          <w:rFonts w:ascii="Times New Roman" w:hAnsi="Times New Roman" w:cs="Times New Roman"/>
          <w:sz w:val="24"/>
        </w:rPr>
        <w:t>.</w:t>
      </w:r>
      <w:r w:rsidR="00E83A95">
        <w:rPr>
          <w:rFonts w:ascii="Times New Roman" w:hAnsi="Times New Roman" w:cs="Times New Roman"/>
          <w:sz w:val="24"/>
        </w:rPr>
        <w:t xml:space="preserve"> References and reasons for full-text article exclusion can be found in Table S2.</w:t>
      </w:r>
      <w:r w:rsidR="00A31709">
        <w:rPr>
          <w:rFonts w:ascii="Times New Roman" w:hAnsi="Times New Roman" w:cs="Times New Roman"/>
          <w:sz w:val="24"/>
        </w:rPr>
        <w:t xml:space="preserve"> </w:t>
      </w:r>
    </w:p>
    <w:p w14:paraId="4F5B68E7" w14:textId="62FA3F18" w:rsidR="00FF4C66" w:rsidRDefault="00E63B8F" w:rsidP="00006831">
      <w:pPr>
        <w:spacing w:line="480" w:lineRule="auto"/>
        <w:ind w:firstLine="720"/>
        <w:jc w:val="center"/>
        <w:rPr>
          <w:rFonts w:ascii="Times New Roman" w:hAnsi="Times New Roman" w:cs="Times New Roman"/>
          <w:sz w:val="24"/>
        </w:rPr>
      </w:pPr>
      <w:r>
        <w:rPr>
          <w:rFonts w:ascii="Times New Roman" w:hAnsi="Times New Roman" w:cs="Times New Roman"/>
          <w:sz w:val="24"/>
        </w:rPr>
        <w:t xml:space="preserve"> </w:t>
      </w:r>
      <w:r w:rsidR="00006831">
        <w:rPr>
          <w:rFonts w:ascii="Times New Roman" w:hAnsi="Times New Roman" w:cs="Times New Roman"/>
          <w:sz w:val="24"/>
        </w:rPr>
        <w:t>[</w:t>
      </w:r>
      <w:r w:rsidR="00FF4C66">
        <w:rPr>
          <w:rFonts w:ascii="Times New Roman" w:hAnsi="Times New Roman" w:cs="Times New Roman"/>
          <w:sz w:val="24"/>
        </w:rPr>
        <w:t>Figure 1</w:t>
      </w:r>
      <w:r w:rsidR="00006831">
        <w:rPr>
          <w:rFonts w:ascii="Times New Roman" w:hAnsi="Times New Roman" w:cs="Times New Roman"/>
          <w:sz w:val="24"/>
        </w:rPr>
        <w:t xml:space="preserve"> about here]</w:t>
      </w:r>
    </w:p>
    <w:p w14:paraId="2E7612D6" w14:textId="77777777" w:rsidR="00FF4C66" w:rsidRPr="00547AA5" w:rsidRDefault="00FF4C66" w:rsidP="00547AA5">
      <w:pPr>
        <w:spacing w:line="480" w:lineRule="auto"/>
        <w:rPr>
          <w:rFonts w:ascii="Times New Roman" w:hAnsi="Times New Roman" w:cs="Times New Roman"/>
          <w:b/>
          <w:bCs/>
          <w:sz w:val="24"/>
        </w:rPr>
      </w:pPr>
      <w:r w:rsidRPr="00547AA5">
        <w:rPr>
          <w:rFonts w:ascii="Times New Roman" w:hAnsi="Times New Roman" w:cs="Times New Roman"/>
          <w:b/>
          <w:bCs/>
          <w:sz w:val="24"/>
        </w:rPr>
        <w:t>Characteristics of included studies</w:t>
      </w:r>
    </w:p>
    <w:p w14:paraId="27AA9FF6" w14:textId="7086BCC6" w:rsidR="00FF4C66" w:rsidRDefault="002C2705" w:rsidP="00AF02F0">
      <w:pPr>
        <w:spacing w:line="480" w:lineRule="auto"/>
        <w:ind w:firstLine="720"/>
        <w:rPr>
          <w:rFonts w:ascii="Times New Roman" w:hAnsi="Times New Roman" w:cs="Times New Roman"/>
          <w:sz w:val="24"/>
        </w:rPr>
      </w:pPr>
      <w:r w:rsidRPr="000D2EAC">
        <w:rPr>
          <w:rFonts w:ascii="Times New Roman" w:hAnsi="Times New Roman" w:cs="Times New Roman"/>
          <w:sz w:val="24"/>
        </w:rPr>
        <w:t xml:space="preserve">The characteristics of included studies in </w:t>
      </w:r>
      <w:r w:rsidR="00FF4C66" w:rsidRPr="000D2EAC">
        <w:rPr>
          <w:rFonts w:ascii="Times New Roman" w:hAnsi="Times New Roman" w:cs="Times New Roman"/>
          <w:sz w:val="24"/>
        </w:rPr>
        <w:t>the quantitative review</w:t>
      </w:r>
      <w:r w:rsidR="005A37B9" w:rsidRPr="000D2EAC">
        <w:rPr>
          <w:rFonts w:ascii="Times New Roman" w:hAnsi="Times New Roman" w:cs="Times New Roman"/>
          <w:sz w:val="24"/>
        </w:rPr>
        <w:t xml:space="preserve"> is presented in Table 2.</w:t>
      </w:r>
      <w:r w:rsidR="00ED44A9" w:rsidRPr="000D2EAC">
        <w:t xml:space="preserve"> </w:t>
      </w:r>
      <w:r w:rsidR="00ED44A9" w:rsidRPr="000D2EAC">
        <w:rPr>
          <w:rFonts w:ascii="Times New Roman" w:hAnsi="Times New Roman" w:cs="Times New Roman"/>
          <w:sz w:val="24"/>
        </w:rPr>
        <w:t>Peer relationships was the most frequent outcome measure (</w:t>
      </w:r>
      <w:r w:rsidR="00ED44A9" w:rsidRPr="000D2EAC">
        <w:rPr>
          <w:rFonts w:ascii="Times New Roman" w:hAnsi="Times New Roman" w:cs="Times New Roman"/>
          <w:i/>
          <w:sz w:val="24"/>
        </w:rPr>
        <w:t>n</w:t>
      </w:r>
      <w:r w:rsidR="00ED44A9" w:rsidRPr="000D2EAC">
        <w:rPr>
          <w:rFonts w:ascii="Times New Roman" w:hAnsi="Times New Roman" w:cs="Times New Roman"/>
          <w:sz w:val="24"/>
        </w:rPr>
        <w:t xml:space="preserve"> = 4). Other studies measured social motivation (</w:t>
      </w:r>
      <w:r w:rsidR="00ED44A9" w:rsidRPr="000D2EAC">
        <w:rPr>
          <w:rFonts w:ascii="Times New Roman" w:hAnsi="Times New Roman" w:cs="Times New Roman"/>
          <w:i/>
          <w:sz w:val="24"/>
        </w:rPr>
        <w:t>n</w:t>
      </w:r>
      <w:r w:rsidR="00ED44A9" w:rsidRPr="000D2EAC">
        <w:rPr>
          <w:rFonts w:ascii="Times New Roman" w:hAnsi="Times New Roman" w:cs="Times New Roman"/>
          <w:sz w:val="24"/>
        </w:rPr>
        <w:t xml:space="preserve"> = 2), social attention (</w:t>
      </w:r>
      <w:r w:rsidR="00ED44A9" w:rsidRPr="000D2EAC">
        <w:rPr>
          <w:rFonts w:ascii="Times New Roman" w:hAnsi="Times New Roman" w:cs="Times New Roman"/>
          <w:i/>
          <w:sz w:val="24"/>
        </w:rPr>
        <w:t>n</w:t>
      </w:r>
      <w:r w:rsidR="00ED44A9" w:rsidRPr="000D2EAC">
        <w:rPr>
          <w:rFonts w:ascii="Times New Roman" w:hAnsi="Times New Roman" w:cs="Times New Roman"/>
          <w:sz w:val="24"/>
        </w:rPr>
        <w:t xml:space="preserve"> = 3), and social reciprocity (</w:t>
      </w:r>
      <w:r w:rsidR="00ED44A9" w:rsidRPr="000D2EAC">
        <w:rPr>
          <w:rFonts w:ascii="Times New Roman" w:hAnsi="Times New Roman" w:cs="Times New Roman"/>
          <w:i/>
          <w:sz w:val="24"/>
        </w:rPr>
        <w:t>n</w:t>
      </w:r>
      <w:r w:rsidR="00ED44A9" w:rsidRPr="000D2EAC">
        <w:rPr>
          <w:rFonts w:ascii="Times New Roman" w:hAnsi="Times New Roman" w:cs="Times New Roman"/>
          <w:sz w:val="24"/>
        </w:rPr>
        <w:t xml:space="preserve"> = 1). The majority of studies included a mixture of children and adolescents</w:t>
      </w:r>
      <w:r w:rsidR="002706C6">
        <w:rPr>
          <w:rFonts w:ascii="Times New Roman" w:hAnsi="Times New Roman" w:cs="Times New Roman"/>
          <w:sz w:val="24"/>
        </w:rPr>
        <w:t xml:space="preserve"> </w:t>
      </w:r>
      <w:r w:rsidR="00ED44A9" w:rsidRPr="000D2EAC">
        <w:rPr>
          <w:rFonts w:ascii="Times New Roman" w:hAnsi="Times New Roman" w:cs="Times New Roman"/>
          <w:sz w:val="24"/>
        </w:rPr>
        <w:t>(</w:t>
      </w:r>
      <w:r w:rsidR="00ED44A9" w:rsidRPr="002706C6">
        <w:rPr>
          <w:rFonts w:ascii="Times New Roman" w:hAnsi="Times New Roman" w:cs="Times New Roman"/>
          <w:i/>
          <w:sz w:val="24"/>
        </w:rPr>
        <w:t>n</w:t>
      </w:r>
      <w:r w:rsidR="00ED44A9" w:rsidRPr="000D2EAC">
        <w:rPr>
          <w:rFonts w:ascii="Times New Roman" w:hAnsi="Times New Roman" w:cs="Times New Roman"/>
          <w:sz w:val="24"/>
        </w:rPr>
        <w:t xml:space="preserve"> = 7) or only children (</w:t>
      </w:r>
      <w:r w:rsidR="00ED44A9" w:rsidRPr="002706C6">
        <w:rPr>
          <w:rFonts w:ascii="Times New Roman" w:hAnsi="Times New Roman" w:cs="Times New Roman"/>
          <w:i/>
          <w:sz w:val="24"/>
        </w:rPr>
        <w:t>n</w:t>
      </w:r>
      <w:r w:rsidR="00ED44A9" w:rsidRPr="000D2EAC">
        <w:rPr>
          <w:rFonts w:ascii="Times New Roman" w:hAnsi="Times New Roman" w:cs="Times New Roman"/>
          <w:sz w:val="24"/>
        </w:rPr>
        <w:t xml:space="preserve"> = 6). Diagnoses were confirmed in the majority (</w:t>
      </w:r>
      <w:r w:rsidR="00ED44A9" w:rsidRPr="00367830">
        <w:rPr>
          <w:rFonts w:ascii="Times New Roman" w:hAnsi="Times New Roman" w:cs="Times New Roman"/>
          <w:i/>
          <w:sz w:val="24"/>
        </w:rPr>
        <w:t>n</w:t>
      </w:r>
      <w:r w:rsidR="00ED44A9" w:rsidRPr="000D2EAC">
        <w:rPr>
          <w:rFonts w:ascii="Times New Roman" w:hAnsi="Times New Roman" w:cs="Times New Roman"/>
          <w:sz w:val="24"/>
        </w:rPr>
        <w:t xml:space="preserve"> = 13) of studies via clinical assessment and/or ADOS assessment. </w:t>
      </w:r>
      <w:r w:rsidR="00ED44A9" w:rsidRPr="002706C6">
        <w:rPr>
          <w:rFonts w:ascii="Times New Roman" w:hAnsi="Times New Roman" w:cs="Times New Roman"/>
          <w:i/>
          <w:sz w:val="24"/>
        </w:rPr>
        <w:t>N</w:t>
      </w:r>
      <w:r w:rsidR="00367830">
        <w:rPr>
          <w:rFonts w:ascii="Times New Roman" w:hAnsi="Times New Roman" w:cs="Times New Roman"/>
          <w:i/>
          <w:sz w:val="24"/>
        </w:rPr>
        <w:t xml:space="preserve"> </w:t>
      </w:r>
      <w:r w:rsidR="00ED44A9" w:rsidRPr="000D2EAC">
        <w:rPr>
          <w:rFonts w:ascii="Times New Roman" w:hAnsi="Times New Roman" w:cs="Times New Roman"/>
          <w:sz w:val="24"/>
        </w:rPr>
        <w:t>=</w:t>
      </w:r>
      <w:r w:rsidR="00367830">
        <w:rPr>
          <w:rFonts w:ascii="Times New Roman" w:hAnsi="Times New Roman" w:cs="Times New Roman"/>
          <w:sz w:val="24"/>
        </w:rPr>
        <w:t xml:space="preserve"> </w:t>
      </w:r>
      <w:r w:rsidR="00ED44A9" w:rsidRPr="000D2EAC">
        <w:rPr>
          <w:rFonts w:ascii="Times New Roman" w:hAnsi="Times New Roman" w:cs="Times New Roman"/>
          <w:sz w:val="24"/>
        </w:rPr>
        <w:t xml:space="preserve">9  studies used questionnaire data (Baron-Cohen &amp; Wheelwright, 2003; Dean et al., 2014; Harrop et al. 2017; Head et al., 2014; Horiuchi et al., 2014; </w:t>
      </w:r>
      <w:proofErr w:type="spellStart"/>
      <w:r w:rsidR="00ED44A9" w:rsidRPr="000D2EAC">
        <w:rPr>
          <w:rFonts w:ascii="Times New Roman" w:hAnsi="Times New Roman" w:cs="Times New Roman"/>
          <w:sz w:val="24"/>
        </w:rPr>
        <w:t>Knickmeyer</w:t>
      </w:r>
      <w:proofErr w:type="spellEnd"/>
      <w:r w:rsidR="00ED44A9" w:rsidRPr="000D2EAC">
        <w:rPr>
          <w:rFonts w:ascii="Times New Roman" w:hAnsi="Times New Roman" w:cs="Times New Roman"/>
          <w:sz w:val="24"/>
        </w:rPr>
        <w:t xml:space="preserve"> et al., 2007; Sedgewick et al., 2016, 2018, 2019). Further studies used  a range of different behavioural measures/tasks, including use of eye tracking to measure social attention (</w:t>
      </w:r>
      <w:proofErr w:type="spellStart"/>
      <w:r w:rsidR="00626B77">
        <w:rPr>
          <w:rFonts w:ascii="Times New Roman" w:hAnsi="Times New Roman" w:cs="Times New Roman"/>
          <w:sz w:val="24"/>
        </w:rPr>
        <w:t>Chawarska</w:t>
      </w:r>
      <w:proofErr w:type="spellEnd"/>
      <w:r w:rsidR="00ED44A9" w:rsidRPr="000D2EAC">
        <w:rPr>
          <w:rFonts w:ascii="Times New Roman" w:hAnsi="Times New Roman" w:cs="Times New Roman"/>
          <w:sz w:val="24"/>
        </w:rPr>
        <w:t xml:space="preserve"> et al., 2016; Harrop et al., 2018) and a novel drawing task to measure social reciprocity (van Ommeren et al., 2017).</w:t>
      </w:r>
    </w:p>
    <w:p w14:paraId="078949AF" w14:textId="6237CA22" w:rsidR="008F52A3" w:rsidRPr="006E62A9" w:rsidRDefault="008F52A3" w:rsidP="008F52A3">
      <w:pPr>
        <w:spacing w:line="480" w:lineRule="auto"/>
        <w:ind w:firstLine="720"/>
        <w:rPr>
          <w:rFonts w:ascii="Times New Roman" w:hAnsi="Times New Roman" w:cs="Times New Roman"/>
          <w:sz w:val="24"/>
        </w:rPr>
      </w:pPr>
      <w:r w:rsidRPr="00EC28FA">
        <w:rPr>
          <w:rFonts w:ascii="Times New Roman" w:hAnsi="Times New Roman" w:cs="Times New Roman"/>
          <w:sz w:val="24"/>
        </w:rPr>
        <w:t xml:space="preserve">Measurements across ten studies corresponded to the DSM-5 subdomain of developing, maintaining and understanding relationships (Baron-Cohen &amp; Wheelwright, 2003; Dean et al., 2014, 2016; Harrop et al. 2017; Head et al., 2014; Horiuchi et al., 2014; </w:t>
      </w:r>
      <w:proofErr w:type="spellStart"/>
      <w:r w:rsidRPr="00EC28FA">
        <w:rPr>
          <w:rFonts w:ascii="Times New Roman" w:hAnsi="Times New Roman" w:cs="Times New Roman"/>
          <w:sz w:val="24"/>
        </w:rPr>
        <w:t>Knickmeyer</w:t>
      </w:r>
      <w:proofErr w:type="spellEnd"/>
      <w:r w:rsidRPr="00EC28FA">
        <w:rPr>
          <w:rFonts w:ascii="Times New Roman" w:hAnsi="Times New Roman" w:cs="Times New Roman"/>
          <w:sz w:val="24"/>
        </w:rPr>
        <w:t xml:space="preserve"> et al., 2007; </w:t>
      </w:r>
      <w:r w:rsidRPr="00EC28FA">
        <w:rPr>
          <w:rFonts w:ascii="Times New Roman" w:hAnsi="Times New Roman" w:cs="Times New Roman"/>
          <w:sz w:val="24"/>
          <w:szCs w:val="20"/>
        </w:rPr>
        <w:t>Sedgewick et al., 2016, 2018, 2019), four to nonverbal communicative behaviour (</w:t>
      </w:r>
      <w:proofErr w:type="spellStart"/>
      <w:r w:rsidR="00626B77">
        <w:rPr>
          <w:rFonts w:ascii="Times New Roman" w:hAnsi="Times New Roman" w:cs="Times New Roman"/>
          <w:sz w:val="24"/>
          <w:szCs w:val="20"/>
        </w:rPr>
        <w:t>Chawarska</w:t>
      </w:r>
      <w:proofErr w:type="spellEnd"/>
      <w:r w:rsidRPr="00EC28FA">
        <w:rPr>
          <w:rFonts w:ascii="Times New Roman" w:hAnsi="Times New Roman" w:cs="Times New Roman"/>
          <w:sz w:val="24"/>
          <w:szCs w:val="20"/>
        </w:rPr>
        <w:t xml:space="preserve"> et al., 2016; Harrop et al., 2018; O'Connor et al., 2019; Parish-Morris et al., 2017), and two to social-emotional reciprocity (Cheng et al., 2016; van Ommeren et al., 2017).</w:t>
      </w:r>
    </w:p>
    <w:p w14:paraId="3F60F3B6" w14:textId="0B3579F0" w:rsidR="000178AF" w:rsidRDefault="000778B4" w:rsidP="00810AFC">
      <w:pPr>
        <w:jc w:val="center"/>
        <w:rPr>
          <w:rFonts w:ascii="Times New Roman" w:hAnsi="Times New Roman" w:cs="Times New Roman"/>
          <w:sz w:val="24"/>
        </w:rPr>
      </w:pPr>
      <w:r w:rsidDel="000778B4">
        <w:rPr>
          <w:rFonts w:ascii="Times New Roman" w:hAnsi="Times New Roman" w:cs="Times New Roman"/>
          <w:sz w:val="24"/>
        </w:rPr>
        <w:t xml:space="preserve"> </w:t>
      </w:r>
      <w:r w:rsidR="000178AF">
        <w:rPr>
          <w:rFonts w:ascii="Times New Roman" w:hAnsi="Times New Roman" w:cs="Times New Roman"/>
          <w:sz w:val="24"/>
        </w:rPr>
        <w:t>[Table 2 about here]</w:t>
      </w:r>
    </w:p>
    <w:p w14:paraId="17FED394" w14:textId="77777777" w:rsidR="00FF4C66" w:rsidRDefault="00FF4C66" w:rsidP="00FF4C66">
      <w:pPr>
        <w:spacing w:line="480" w:lineRule="auto"/>
        <w:rPr>
          <w:rFonts w:ascii="Times New Roman" w:hAnsi="Times New Roman"/>
          <w:b/>
          <w:sz w:val="24"/>
          <w:lang w:eastAsia="en-US"/>
        </w:rPr>
      </w:pPr>
      <w:r>
        <w:rPr>
          <w:rFonts w:ascii="Times New Roman" w:hAnsi="Times New Roman"/>
          <w:b/>
          <w:sz w:val="24"/>
          <w:lang w:eastAsia="en-US"/>
        </w:rPr>
        <w:lastRenderedPageBreak/>
        <w:t>Study quality</w:t>
      </w:r>
    </w:p>
    <w:p w14:paraId="26079967" w14:textId="7E1203CD" w:rsidR="00FF4C66" w:rsidRPr="00D06709" w:rsidRDefault="00040281" w:rsidP="00FF4C66">
      <w:pPr>
        <w:spacing w:line="480" w:lineRule="auto"/>
        <w:ind w:firstLine="360"/>
        <w:rPr>
          <w:rFonts w:ascii="Times New Roman" w:hAnsi="Times New Roman" w:cs="Times New Roman"/>
          <w:sz w:val="24"/>
        </w:rPr>
      </w:pPr>
      <w:r>
        <w:rPr>
          <w:rFonts w:ascii="Times New Roman" w:hAnsi="Times New Roman" w:cs="Times New Roman"/>
          <w:sz w:val="24"/>
        </w:rPr>
        <w:t>Table 2</w:t>
      </w:r>
      <w:r w:rsidR="00760BDC">
        <w:rPr>
          <w:rFonts w:ascii="Times New Roman" w:hAnsi="Times New Roman" w:cs="Times New Roman"/>
          <w:sz w:val="24"/>
        </w:rPr>
        <w:t xml:space="preserve"> shows that the </w:t>
      </w:r>
      <w:r>
        <w:rPr>
          <w:rFonts w:ascii="Times New Roman" w:hAnsi="Times New Roman" w:cs="Times New Roman"/>
          <w:sz w:val="24"/>
        </w:rPr>
        <w:t>s</w:t>
      </w:r>
      <w:r w:rsidR="00FF4C66" w:rsidRPr="00D06709">
        <w:rPr>
          <w:rFonts w:ascii="Times New Roman" w:hAnsi="Times New Roman" w:cs="Times New Roman"/>
          <w:sz w:val="24"/>
        </w:rPr>
        <w:t xml:space="preserve">cores for studies in the </w:t>
      </w:r>
      <w:r w:rsidR="00663B75">
        <w:rPr>
          <w:rFonts w:ascii="Times New Roman" w:hAnsi="Times New Roman" w:cs="Times New Roman"/>
          <w:sz w:val="24"/>
        </w:rPr>
        <w:t>current review ranged from 12-15</w:t>
      </w:r>
      <w:r w:rsidR="00FF4C66" w:rsidRPr="00D06709">
        <w:rPr>
          <w:rFonts w:ascii="Times New Roman" w:hAnsi="Times New Roman" w:cs="Times New Roman"/>
          <w:sz w:val="24"/>
        </w:rPr>
        <w:t xml:space="preserve"> out of </w:t>
      </w:r>
      <w:r w:rsidR="00FF4C66" w:rsidRPr="00B74327">
        <w:rPr>
          <w:rFonts w:ascii="Times New Roman" w:hAnsi="Times New Roman" w:cs="Times New Roman"/>
          <w:sz w:val="24"/>
        </w:rPr>
        <w:t>2</w:t>
      </w:r>
      <w:r w:rsidR="002B5CFD">
        <w:rPr>
          <w:rFonts w:ascii="Times New Roman" w:hAnsi="Times New Roman" w:cs="Times New Roman"/>
          <w:sz w:val="24"/>
        </w:rPr>
        <w:t>0</w:t>
      </w:r>
      <w:r w:rsidR="00AF2DF6">
        <w:rPr>
          <w:rFonts w:ascii="Times New Roman" w:hAnsi="Times New Roman" w:cs="Times New Roman"/>
          <w:sz w:val="24"/>
        </w:rPr>
        <w:t xml:space="preserve">. </w:t>
      </w:r>
      <w:r w:rsidR="00F531EC">
        <w:rPr>
          <w:rFonts w:ascii="Times New Roman" w:hAnsi="Times New Roman" w:cs="Times New Roman"/>
          <w:sz w:val="24"/>
        </w:rPr>
        <w:t>Further details of study qua</w:t>
      </w:r>
      <w:r w:rsidR="005B3051">
        <w:rPr>
          <w:rFonts w:ascii="Times New Roman" w:hAnsi="Times New Roman" w:cs="Times New Roman"/>
          <w:sz w:val="24"/>
        </w:rPr>
        <w:t>lity can be found in Appendix S4</w:t>
      </w:r>
      <w:r w:rsidR="00F531EC">
        <w:rPr>
          <w:rFonts w:ascii="Times New Roman" w:hAnsi="Times New Roman" w:cs="Times New Roman"/>
          <w:sz w:val="24"/>
        </w:rPr>
        <w:t>.</w:t>
      </w:r>
    </w:p>
    <w:p w14:paraId="0C94C695" w14:textId="77777777" w:rsidR="00FF4C66" w:rsidRDefault="00FF4C66" w:rsidP="00FF4C66">
      <w:pPr>
        <w:spacing w:line="480" w:lineRule="auto"/>
        <w:rPr>
          <w:rFonts w:ascii="Times New Roman" w:hAnsi="Times New Roman" w:cs="Times New Roman"/>
          <w:b/>
          <w:sz w:val="24"/>
        </w:rPr>
      </w:pPr>
      <w:r w:rsidRPr="00D06709">
        <w:rPr>
          <w:rFonts w:ascii="Times New Roman" w:hAnsi="Times New Roman" w:cs="Times New Roman"/>
          <w:b/>
          <w:sz w:val="24"/>
        </w:rPr>
        <w:t xml:space="preserve">Publication bias </w:t>
      </w:r>
    </w:p>
    <w:p w14:paraId="56D95B25" w14:textId="40EF5E6C" w:rsidR="00EF30AD" w:rsidRPr="00AD52E5" w:rsidRDefault="00AD52E5" w:rsidP="00AD52E5">
      <w:pPr>
        <w:spacing w:line="480" w:lineRule="auto"/>
        <w:ind w:firstLine="360"/>
        <w:rPr>
          <w:rFonts w:ascii="Times New Roman" w:eastAsia="Times New Roman" w:hAnsi="Times New Roman" w:cs="Times New Roman"/>
          <w:sz w:val="24"/>
          <w:lang w:eastAsia="en-US"/>
        </w:rPr>
      </w:pPr>
      <w:r>
        <w:rPr>
          <w:rFonts w:ascii="Times New Roman" w:hAnsi="Times New Roman"/>
          <w:sz w:val="24"/>
          <w:lang w:eastAsia="en-US"/>
        </w:rPr>
        <w:t>Egger’s test was significant (</w:t>
      </w:r>
      <w:r>
        <w:rPr>
          <w:rFonts w:ascii="Times New Roman" w:hAnsi="Times New Roman"/>
          <w:i/>
          <w:sz w:val="24"/>
          <w:lang w:eastAsia="en-US"/>
        </w:rPr>
        <w:t xml:space="preserve">p </w:t>
      </w:r>
      <w:r>
        <w:rPr>
          <w:rFonts w:ascii="Times New Roman" w:hAnsi="Times New Roman"/>
          <w:sz w:val="24"/>
          <w:lang w:eastAsia="en-US"/>
        </w:rPr>
        <w:t xml:space="preserve">= .02) for the comparison between </w:t>
      </w:r>
      <w:r>
        <w:rPr>
          <w:rFonts w:ascii="Times New Roman" w:eastAsia="Times New Roman" w:hAnsi="Times New Roman" w:cs="Times New Roman"/>
          <w:sz w:val="24"/>
          <w:lang w:eastAsia="en-US"/>
        </w:rPr>
        <w:t>autistic males and females, suggesting publica</w:t>
      </w:r>
      <w:r w:rsidR="00885EA0">
        <w:rPr>
          <w:rFonts w:ascii="Times New Roman" w:eastAsia="Times New Roman" w:hAnsi="Times New Roman" w:cs="Times New Roman"/>
          <w:sz w:val="24"/>
          <w:lang w:eastAsia="en-US"/>
        </w:rPr>
        <w:t xml:space="preserve">tion bias was present, though appeared </w:t>
      </w:r>
      <w:r w:rsidR="00CC295C">
        <w:rPr>
          <w:rFonts w:ascii="Times New Roman" w:eastAsia="Times New Roman" w:hAnsi="Times New Roman" w:cs="Times New Roman"/>
          <w:sz w:val="24"/>
          <w:lang w:eastAsia="en-US"/>
        </w:rPr>
        <w:t xml:space="preserve">only </w:t>
      </w:r>
      <w:r w:rsidR="00885EA0">
        <w:rPr>
          <w:rFonts w:ascii="Times New Roman" w:eastAsia="Times New Roman" w:hAnsi="Times New Roman" w:cs="Times New Roman"/>
          <w:sz w:val="24"/>
          <w:lang w:eastAsia="en-US"/>
        </w:rPr>
        <w:t>marginally asymmetrical when visually inspecting the funnel plot (Figure S1)</w:t>
      </w:r>
      <w:r>
        <w:rPr>
          <w:rFonts w:ascii="Times New Roman" w:eastAsia="Times New Roman" w:hAnsi="Times New Roman" w:cs="Times New Roman"/>
          <w:sz w:val="24"/>
          <w:lang w:eastAsia="en-US"/>
        </w:rPr>
        <w:t xml:space="preserve">. It was not possible to calculate Egger’s test for the other three comparisons </w:t>
      </w:r>
      <w:r w:rsidR="002919FD">
        <w:rPr>
          <w:rFonts w:ascii="Times New Roman" w:eastAsia="Times New Roman" w:hAnsi="Times New Roman" w:cs="Times New Roman"/>
          <w:sz w:val="24"/>
          <w:lang w:eastAsia="en-US"/>
        </w:rPr>
        <w:t>because</w:t>
      </w:r>
      <w:r>
        <w:rPr>
          <w:rFonts w:ascii="Times New Roman" w:eastAsia="Times New Roman" w:hAnsi="Times New Roman" w:cs="Times New Roman"/>
          <w:sz w:val="24"/>
          <w:lang w:eastAsia="en-US"/>
        </w:rPr>
        <w:t xml:space="preserve"> there were </w:t>
      </w:r>
      <w:r w:rsidR="00F3740A">
        <w:rPr>
          <w:rFonts w:ascii="Times New Roman" w:eastAsia="Times New Roman" w:hAnsi="Times New Roman" w:cs="Times New Roman"/>
          <w:sz w:val="24"/>
          <w:lang w:eastAsia="en-US"/>
        </w:rPr>
        <w:t xml:space="preserve">fewer </w:t>
      </w:r>
      <w:r>
        <w:rPr>
          <w:rFonts w:ascii="Times New Roman" w:eastAsia="Times New Roman" w:hAnsi="Times New Roman" w:cs="Times New Roman"/>
          <w:sz w:val="24"/>
          <w:lang w:eastAsia="en-US"/>
        </w:rPr>
        <w:t xml:space="preserve">than ten studies in the subgroups. </w:t>
      </w:r>
      <w:r w:rsidR="00FF4C66" w:rsidRPr="00D06709">
        <w:rPr>
          <w:rFonts w:ascii="Times New Roman" w:eastAsia="Times New Roman" w:hAnsi="Times New Roman" w:cs="Times New Roman"/>
          <w:sz w:val="24"/>
          <w:lang w:eastAsia="en-US"/>
        </w:rPr>
        <w:t xml:space="preserve">Two </w:t>
      </w:r>
      <w:r>
        <w:rPr>
          <w:rFonts w:ascii="Times New Roman" w:eastAsia="Times New Roman" w:hAnsi="Times New Roman" w:cs="Times New Roman"/>
          <w:sz w:val="24"/>
          <w:lang w:eastAsia="en-US"/>
        </w:rPr>
        <w:t xml:space="preserve">of the remaining </w:t>
      </w:r>
      <w:r w:rsidR="00FF4C66" w:rsidRPr="00D06709">
        <w:rPr>
          <w:rFonts w:ascii="Times New Roman" w:eastAsia="Times New Roman" w:hAnsi="Times New Roman" w:cs="Times New Roman"/>
          <w:sz w:val="24"/>
          <w:lang w:eastAsia="en-US"/>
        </w:rPr>
        <w:t xml:space="preserve">plots (autistic and </w:t>
      </w:r>
      <w:r w:rsidR="00CB19D0">
        <w:rPr>
          <w:rFonts w:ascii="Times New Roman" w:eastAsia="Times New Roman" w:hAnsi="Times New Roman" w:cs="Times New Roman"/>
          <w:sz w:val="24"/>
          <w:lang w:eastAsia="en-US"/>
        </w:rPr>
        <w:t>non-autistic</w:t>
      </w:r>
      <w:r w:rsidR="00FF4C66" w:rsidRPr="00D06709">
        <w:rPr>
          <w:rFonts w:ascii="Times New Roman" w:eastAsia="Times New Roman" w:hAnsi="Times New Roman" w:cs="Times New Roman"/>
          <w:sz w:val="24"/>
          <w:lang w:eastAsia="en-US"/>
        </w:rPr>
        <w:t xml:space="preserve"> males; autistic and </w:t>
      </w:r>
      <w:r w:rsidR="00CB19D0">
        <w:rPr>
          <w:rFonts w:ascii="Times New Roman" w:eastAsia="Times New Roman" w:hAnsi="Times New Roman" w:cs="Times New Roman"/>
          <w:sz w:val="24"/>
          <w:lang w:eastAsia="en-US"/>
        </w:rPr>
        <w:t>non-autistic</w:t>
      </w:r>
      <w:r w:rsidR="00FF4C66" w:rsidRPr="00D06709">
        <w:rPr>
          <w:rFonts w:ascii="Times New Roman" w:eastAsia="Times New Roman" w:hAnsi="Times New Roman" w:cs="Times New Roman"/>
          <w:sz w:val="24"/>
          <w:lang w:eastAsia="en-US"/>
        </w:rPr>
        <w:t xml:space="preserve"> females) show</w:t>
      </w:r>
      <w:r w:rsidR="00FF4C66">
        <w:rPr>
          <w:rFonts w:ascii="Times New Roman" w:eastAsia="Times New Roman" w:hAnsi="Times New Roman" w:cs="Times New Roman"/>
          <w:sz w:val="24"/>
          <w:lang w:eastAsia="en-US"/>
        </w:rPr>
        <w:t xml:space="preserve">ed </w:t>
      </w:r>
      <w:r w:rsidR="00C4365B">
        <w:rPr>
          <w:rFonts w:ascii="Times New Roman" w:eastAsia="Times New Roman" w:hAnsi="Times New Roman" w:cs="Times New Roman"/>
          <w:sz w:val="24"/>
          <w:lang w:eastAsia="en-US"/>
        </w:rPr>
        <w:t xml:space="preserve">marginal </w:t>
      </w:r>
      <w:r w:rsidR="00FF4C66">
        <w:rPr>
          <w:rFonts w:ascii="Times New Roman" w:eastAsia="Times New Roman" w:hAnsi="Times New Roman" w:cs="Times New Roman"/>
          <w:sz w:val="24"/>
          <w:lang w:eastAsia="en-US"/>
        </w:rPr>
        <w:t>signs of asymmetry</w:t>
      </w:r>
      <w:r w:rsidR="008527B6">
        <w:rPr>
          <w:rFonts w:ascii="Times New Roman" w:eastAsia="Times New Roman" w:hAnsi="Times New Roman" w:cs="Times New Roman"/>
          <w:sz w:val="24"/>
          <w:lang w:eastAsia="en-US"/>
        </w:rPr>
        <w:t xml:space="preserve"> (Figure</w:t>
      </w:r>
      <w:r w:rsidR="00224A7D">
        <w:rPr>
          <w:rFonts w:ascii="Times New Roman" w:eastAsia="Times New Roman" w:hAnsi="Times New Roman" w:cs="Times New Roman"/>
          <w:sz w:val="24"/>
          <w:lang w:eastAsia="en-US"/>
        </w:rPr>
        <w:t>s</w:t>
      </w:r>
      <w:r w:rsidR="00885EA0">
        <w:rPr>
          <w:rFonts w:ascii="Times New Roman" w:eastAsia="Times New Roman" w:hAnsi="Times New Roman" w:cs="Times New Roman"/>
          <w:sz w:val="24"/>
          <w:lang w:eastAsia="en-US"/>
        </w:rPr>
        <w:t xml:space="preserve"> S2 and S3</w:t>
      </w:r>
      <w:r w:rsidR="008527B6">
        <w:rPr>
          <w:rFonts w:ascii="Times New Roman" w:eastAsia="Times New Roman" w:hAnsi="Times New Roman" w:cs="Times New Roman"/>
          <w:sz w:val="24"/>
          <w:lang w:eastAsia="en-US"/>
        </w:rPr>
        <w:t>)</w:t>
      </w:r>
      <w:r w:rsidR="00FF4C66" w:rsidRPr="00D06709">
        <w:rPr>
          <w:rFonts w:ascii="Times New Roman" w:eastAsia="Times New Roman" w:hAnsi="Times New Roman" w:cs="Times New Roman"/>
          <w:sz w:val="24"/>
          <w:lang w:eastAsia="en-US"/>
        </w:rPr>
        <w:t xml:space="preserve">. </w:t>
      </w:r>
      <w:r w:rsidR="00C4365B">
        <w:rPr>
          <w:rFonts w:ascii="Times New Roman" w:eastAsia="Times New Roman" w:hAnsi="Times New Roman" w:cs="Times New Roman"/>
          <w:sz w:val="24"/>
          <w:lang w:eastAsia="en-US"/>
        </w:rPr>
        <w:t>T</w:t>
      </w:r>
      <w:r w:rsidR="00FF4C66" w:rsidRPr="00D06709">
        <w:rPr>
          <w:rFonts w:ascii="Times New Roman" w:eastAsia="Times New Roman" w:hAnsi="Times New Roman" w:cs="Times New Roman"/>
          <w:sz w:val="24"/>
          <w:lang w:eastAsia="en-US"/>
        </w:rPr>
        <w:t xml:space="preserve">he studies that </w:t>
      </w:r>
      <w:r w:rsidR="00F3740A">
        <w:rPr>
          <w:rFonts w:ascii="Times New Roman" w:eastAsia="Times New Roman" w:hAnsi="Times New Roman" w:cs="Times New Roman"/>
          <w:sz w:val="24"/>
          <w:lang w:eastAsia="en-US"/>
        </w:rPr>
        <w:t xml:space="preserve">were </w:t>
      </w:r>
      <w:r w:rsidR="00FF4C66" w:rsidRPr="00D06709">
        <w:rPr>
          <w:rFonts w:ascii="Times New Roman" w:eastAsia="Times New Roman" w:hAnsi="Times New Roman" w:cs="Times New Roman"/>
          <w:sz w:val="24"/>
          <w:lang w:eastAsia="en-US"/>
        </w:rPr>
        <w:t xml:space="preserve">missing were in line with the main findings (i.e., higher scores in </w:t>
      </w:r>
      <w:r w:rsidR="00CB19D0">
        <w:rPr>
          <w:rFonts w:ascii="Times New Roman" w:eastAsia="Times New Roman" w:hAnsi="Times New Roman" w:cs="Times New Roman"/>
          <w:sz w:val="24"/>
          <w:lang w:eastAsia="en-US"/>
        </w:rPr>
        <w:t>non-autistic</w:t>
      </w:r>
      <w:r w:rsidR="00FF4C66" w:rsidRPr="00D06709">
        <w:rPr>
          <w:rFonts w:ascii="Times New Roman" w:eastAsia="Times New Roman" w:hAnsi="Times New Roman" w:cs="Times New Roman"/>
          <w:sz w:val="24"/>
          <w:lang w:eastAsia="en-US"/>
        </w:rPr>
        <w:t xml:space="preserve"> males and females relative to autistic males and females), suggesting </w:t>
      </w:r>
      <w:r w:rsidR="00C4365B">
        <w:rPr>
          <w:rFonts w:ascii="Times New Roman" w:eastAsia="Times New Roman" w:hAnsi="Times New Roman" w:cs="Times New Roman"/>
          <w:sz w:val="24"/>
          <w:lang w:eastAsia="en-US"/>
        </w:rPr>
        <w:t xml:space="preserve">that </w:t>
      </w:r>
      <w:r w:rsidR="00FF4C66" w:rsidRPr="00D06709">
        <w:rPr>
          <w:rFonts w:ascii="Times New Roman" w:eastAsia="Times New Roman" w:hAnsi="Times New Roman" w:cs="Times New Roman"/>
          <w:sz w:val="24"/>
          <w:lang w:eastAsia="en-US"/>
        </w:rPr>
        <w:t xml:space="preserve">the overall pattern of results would be the same if </w:t>
      </w:r>
      <w:r w:rsidR="00C4365B">
        <w:rPr>
          <w:rFonts w:ascii="Times New Roman" w:eastAsia="Times New Roman" w:hAnsi="Times New Roman" w:cs="Times New Roman"/>
          <w:sz w:val="24"/>
          <w:lang w:eastAsia="en-US"/>
        </w:rPr>
        <w:t xml:space="preserve">they were </w:t>
      </w:r>
      <w:r w:rsidR="00FF4C66" w:rsidRPr="00D06709">
        <w:rPr>
          <w:rFonts w:ascii="Times New Roman" w:eastAsia="Times New Roman" w:hAnsi="Times New Roman" w:cs="Times New Roman"/>
          <w:sz w:val="24"/>
          <w:lang w:eastAsia="en-US"/>
        </w:rPr>
        <w:t>included</w:t>
      </w:r>
      <w:r w:rsidR="00FF4C66">
        <w:rPr>
          <w:rFonts w:ascii="Times New Roman" w:eastAsia="Times New Roman" w:hAnsi="Times New Roman" w:cs="Times New Roman"/>
          <w:sz w:val="24"/>
          <w:lang w:eastAsia="en-US"/>
        </w:rPr>
        <w:t>. T</w:t>
      </w:r>
      <w:r>
        <w:rPr>
          <w:rFonts w:ascii="Times New Roman" w:hAnsi="Times New Roman"/>
          <w:sz w:val="24"/>
          <w:lang w:eastAsia="en-US"/>
        </w:rPr>
        <w:t>he final plot</w:t>
      </w:r>
      <w:r w:rsidR="00AC6134">
        <w:rPr>
          <w:rFonts w:ascii="Times New Roman" w:hAnsi="Times New Roman"/>
          <w:sz w:val="24"/>
          <w:lang w:eastAsia="en-US"/>
        </w:rPr>
        <w:t xml:space="preserve"> (</w:t>
      </w:r>
      <w:r w:rsidR="00CB19D0">
        <w:rPr>
          <w:rFonts w:ascii="Times New Roman" w:hAnsi="Times New Roman"/>
          <w:sz w:val="24"/>
          <w:lang w:eastAsia="en-US"/>
        </w:rPr>
        <w:t>non-autistic</w:t>
      </w:r>
      <w:r w:rsidR="00AC6134">
        <w:rPr>
          <w:rFonts w:ascii="Times New Roman" w:hAnsi="Times New Roman"/>
          <w:sz w:val="24"/>
          <w:lang w:eastAsia="en-US"/>
        </w:rPr>
        <w:t xml:space="preserve"> male and females)</w:t>
      </w:r>
      <w:r w:rsidR="00FF4C66" w:rsidRPr="00936BFC">
        <w:rPr>
          <w:rFonts w:ascii="Times New Roman" w:hAnsi="Times New Roman"/>
          <w:sz w:val="24"/>
          <w:lang w:eastAsia="en-US"/>
        </w:rPr>
        <w:t xml:space="preserve"> show that most studies clustered around the overall </w:t>
      </w:r>
      <w:r w:rsidR="00FF4C66" w:rsidRPr="00936BFC">
        <w:rPr>
          <w:rFonts w:ascii="Times New Roman" w:hAnsi="Times New Roman"/>
          <w:i/>
          <w:sz w:val="24"/>
          <w:lang w:eastAsia="en-US"/>
        </w:rPr>
        <w:t>SMD</w:t>
      </w:r>
      <w:r w:rsidR="00FF4C66" w:rsidRPr="00936BFC">
        <w:rPr>
          <w:rFonts w:ascii="Times New Roman" w:hAnsi="Times New Roman"/>
          <w:sz w:val="24"/>
          <w:lang w:eastAsia="en-US"/>
        </w:rPr>
        <w:t>, suggesting publication bias was not evident</w:t>
      </w:r>
      <w:r w:rsidR="008527B6">
        <w:rPr>
          <w:rFonts w:ascii="Times New Roman" w:hAnsi="Times New Roman"/>
          <w:sz w:val="24"/>
          <w:lang w:eastAsia="en-US"/>
        </w:rPr>
        <w:t xml:space="preserve"> (</w:t>
      </w:r>
      <w:r w:rsidR="0022090C">
        <w:rPr>
          <w:rFonts w:ascii="Times New Roman" w:hAnsi="Times New Roman"/>
          <w:sz w:val="24"/>
          <w:lang w:eastAsia="en-US"/>
        </w:rPr>
        <w:t xml:space="preserve">Figure </w:t>
      </w:r>
      <w:r w:rsidR="00224A7D" w:rsidRPr="0026036B">
        <w:rPr>
          <w:rFonts w:ascii="Times New Roman" w:eastAsia="Times New Roman" w:hAnsi="Times New Roman" w:cs="Times New Roman"/>
          <w:sz w:val="24"/>
          <w:lang w:eastAsia="en-US"/>
        </w:rPr>
        <w:t>S4</w:t>
      </w:r>
      <w:r w:rsidR="008527B6" w:rsidRPr="0026036B">
        <w:rPr>
          <w:rFonts w:ascii="Times New Roman" w:eastAsia="Times New Roman" w:hAnsi="Times New Roman" w:cs="Times New Roman"/>
          <w:sz w:val="24"/>
          <w:lang w:eastAsia="en-US"/>
        </w:rPr>
        <w:t>)</w:t>
      </w:r>
      <w:r w:rsidR="00FF4C66" w:rsidRPr="0026036B">
        <w:rPr>
          <w:rFonts w:ascii="Times New Roman" w:hAnsi="Times New Roman"/>
          <w:sz w:val="24"/>
          <w:lang w:eastAsia="en-US"/>
        </w:rPr>
        <w:t>.</w:t>
      </w:r>
      <w:r>
        <w:rPr>
          <w:rFonts w:ascii="Times New Roman" w:hAnsi="Times New Roman"/>
          <w:sz w:val="24"/>
          <w:lang w:eastAsia="en-US"/>
        </w:rPr>
        <w:t xml:space="preserve"> </w:t>
      </w:r>
    </w:p>
    <w:p w14:paraId="1D21133F" w14:textId="77777777" w:rsidR="00FF4C66" w:rsidRDefault="00FF4C66" w:rsidP="00FF4C66">
      <w:pPr>
        <w:tabs>
          <w:tab w:val="num" w:pos="1134"/>
        </w:tabs>
        <w:spacing w:after="0" w:line="480" w:lineRule="auto"/>
        <w:rPr>
          <w:rFonts w:ascii="Times New Roman" w:eastAsia="SimSun" w:hAnsi="Times New Roman" w:cs="Times New Roman"/>
          <w:b/>
          <w:iCs/>
          <w:kern w:val="32"/>
          <w:sz w:val="24"/>
          <w:szCs w:val="24"/>
          <w:lang w:eastAsia="en-US"/>
        </w:rPr>
      </w:pPr>
      <w:r w:rsidRPr="00821C0C">
        <w:rPr>
          <w:rFonts w:ascii="Times New Roman" w:eastAsia="SimSun" w:hAnsi="Times New Roman" w:cs="Times New Roman"/>
          <w:b/>
          <w:iCs/>
          <w:kern w:val="32"/>
          <w:sz w:val="24"/>
          <w:szCs w:val="24"/>
          <w:lang w:eastAsia="en-US"/>
        </w:rPr>
        <w:t>Comparison of autistic males and females</w:t>
      </w:r>
    </w:p>
    <w:p w14:paraId="18EC22D1" w14:textId="1A6BB87D" w:rsidR="00FF4C66" w:rsidRDefault="00FF4C66" w:rsidP="006F30DD">
      <w:pPr>
        <w:tabs>
          <w:tab w:val="num" w:pos="567"/>
        </w:tabs>
        <w:spacing w:after="0" w:line="480" w:lineRule="auto"/>
        <w:rPr>
          <w:rFonts w:ascii="Times New Roman" w:hAnsi="Times New Roman"/>
          <w:sz w:val="24"/>
          <w:lang w:eastAsia="en-US"/>
        </w:rPr>
      </w:pPr>
      <w:r>
        <w:rPr>
          <w:rFonts w:ascii="Times New Roman" w:eastAsia="SimSun" w:hAnsi="Times New Roman" w:cs="Times New Roman"/>
          <w:iCs/>
          <w:kern w:val="32"/>
          <w:sz w:val="24"/>
          <w:szCs w:val="24"/>
          <w:lang w:eastAsia="en-US"/>
        </w:rPr>
        <w:tab/>
        <w:t xml:space="preserve">Figure 2 shows </w:t>
      </w:r>
      <w:r w:rsidR="00C4365B" w:rsidRPr="00C4365B">
        <w:rPr>
          <w:rFonts w:ascii="Times New Roman" w:hAnsi="Times New Roman"/>
          <w:sz w:val="24"/>
          <w:lang w:eastAsia="en-US"/>
        </w:rPr>
        <w:t xml:space="preserve">significantly better social communication and interaction </w:t>
      </w:r>
      <w:r w:rsidR="00F3740A">
        <w:rPr>
          <w:rFonts w:ascii="Times New Roman" w:hAnsi="Times New Roman"/>
          <w:sz w:val="24"/>
          <w:lang w:eastAsia="en-US"/>
        </w:rPr>
        <w:t xml:space="preserve">skills </w:t>
      </w:r>
      <w:r w:rsidR="00C4365B">
        <w:rPr>
          <w:rFonts w:ascii="Times New Roman" w:hAnsi="Times New Roman"/>
          <w:sz w:val="24"/>
          <w:lang w:eastAsia="en-US"/>
        </w:rPr>
        <w:t xml:space="preserve">in autistic females (compared with </w:t>
      </w:r>
      <w:r w:rsidR="00C4365B" w:rsidRPr="00C4365B">
        <w:rPr>
          <w:rFonts w:ascii="Times New Roman" w:hAnsi="Times New Roman"/>
          <w:sz w:val="24"/>
          <w:lang w:eastAsia="en-US"/>
        </w:rPr>
        <w:t>autistic males</w:t>
      </w:r>
      <w:r w:rsidR="00C4365B">
        <w:rPr>
          <w:rFonts w:ascii="Times New Roman" w:hAnsi="Times New Roman"/>
          <w:sz w:val="24"/>
          <w:lang w:eastAsia="en-US"/>
        </w:rPr>
        <w:t>)</w:t>
      </w:r>
      <w:r w:rsidR="00C4365B" w:rsidRPr="00C4365B">
        <w:rPr>
          <w:rFonts w:ascii="Times New Roman" w:hAnsi="Times New Roman"/>
          <w:sz w:val="24"/>
          <w:lang w:eastAsia="en-US"/>
        </w:rPr>
        <w:t xml:space="preserve"> </w:t>
      </w:r>
      <w:r w:rsidR="00C4365B">
        <w:rPr>
          <w:rFonts w:ascii="Times New Roman" w:hAnsi="Times New Roman"/>
          <w:sz w:val="24"/>
          <w:lang w:eastAsia="en-US"/>
        </w:rPr>
        <w:t>(</w:t>
      </w:r>
      <w:r w:rsidRPr="00936BFC">
        <w:rPr>
          <w:rFonts w:ascii="Times New Roman" w:hAnsi="Times New Roman"/>
          <w:i/>
          <w:sz w:val="24"/>
          <w:lang w:eastAsia="en-US"/>
        </w:rPr>
        <w:t>SMD</w:t>
      </w:r>
      <w:r w:rsidR="007F1382">
        <w:rPr>
          <w:rFonts w:ascii="Times New Roman" w:hAnsi="Times New Roman"/>
          <w:sz w:val="24"/>
          <w:lang w:eastAsia="en-US"/>
        </w:rPr>
        <w:t xml:space="preserve"> = 0.39</w:t>
      </w:r>
      <w:r w:rsidRPr="00936BFC">
        <w:rPr>
          <w:rFonts w:ascii="Times New Roman" w:hAnsi="Times New Roman"/>
          <w:sz w:val="24"/>
          <w:lang w:eastAsia="en-US"/>
        </w:rPr>
        <w:t>, 95% Confid</w:t>
      </w:r>
      <w:r w:rsidR="007F1382">
        <w:rPr>
          <w:rFonts w:ascii="Times New Roman" w:hAnsi="Times New Roman"/>
          <w:sz w:val="24"/>
          <w:lang w:eastAsia="en-US"/>
        </w:rPr>
        <w:t>ence Interval (CI) = (0.26, 0.53</w:t>
      </w:r>
      <w:r w:rsidRPr="00936BFC">
        <w:rPr>
          <w:rFonts w:ascii="Times New Roman" w:hAnsi="Times New Roman"/>
          <w:sz w:val="24"/>
          <w:lang w:eastAsia="en-US"/>
        </w:rPr>
        <w:t xml:space="preserve">), </w:t>
      </w:r>
      <w:r w:rsidRPr="00936BFC">
        <w:rPr>
          <w:rFonts w:ascii="Times New Roman" w:hAnsi="Times New Roman"/>
          <w:i/>
          <w:sz w:val="24"/>
          <w:lang w:eastAsia="en-US"/>
        </w:rPr>
        <w:t xml:space="preserve">p </w:t>
      </w:r>
      <w:r w:rsidRPr="00936BFC">
        <w:rPr>
          <w:rFonts w:ascii="Times New Roman" w:hAnsi="Times New Roman"/>
          <w:sz w:val="24"/>
          <w:lang w:eastAsia="en-US"/>
        </w:rPr>
        <w:t>&lt; .001</w:t>
      </w:r>
      <w:r w:rsidR="00C4365B">
        <w:rPr>
          <w:rFonts w:ascii="Times New Roman" w:hAnsi="Times New Roman"/>
          <w:sz w:val="24"/>
          <w:lang w:eastAsia="en-US"/>
        </w:rPr>
        <w:t>).</w:t>
      </w:r>
      <w:r w:rsidRPr="00936BFC">
        <w:rPr>
          <w:rFonts w:ascii="Times New Roman" w:hAnsi="Times New Roman"/>
          <w:sz w:val="24"/>
          <w:lang w:eastAsia="en-US"/>
        </w:rPr>
        <w:t xml:space="preserve"> Heterogeneity t</w:t>
      </w:r>
      <w:r>
        <w:rPr>
          <w:rFonts w:ascii="Times New Roman" w:hAnsi="Times New Roman"/>
          <w:sz w:val="24"/>
          <w:lang w:eastAsia="en-US"/>
        </w:rPr>
        <w:t>ests were non-significant, χ</w:t>
      </w:r>
      <w:r w:rsidRPr="00FE2267">
        <w:rPr>
          <w:rFonts w:ascii="Times New Roman" w:hAnsi="Times New Roman"/>
          <w:sz w:val="24"/>
          <w:vertAlign w:val="superscript"/>
          <w:lang w:eastAsia="en-US"/>
        </w:rPr>
        <w:t>2</w:t>
      </w:r>
      <w:r w:rsidR="007F1382">
        <w:rPr>
          <w:rFonts w:ascii="Times New Roman" w:hAnsi="Times New Roman"/>
          <w:sz w:val="24"/>
          <w:lang w:eastAsia="en-US"/>
        </w:rPr>
        <w:t>(15) = 17.33</w:t>
      </w:r>
      <w:r w:rsidRPr="00936BFC">
        <w:rPr>
          <w:rFonts w:ascii="Times New Roman" w:hAnsi="Times New Roman"/>
          <w:sz w:val="24"/>
          <w:lang w:eastAsia="en-US"/>
        </w:rPr>
        <w:t xml:space="preserve">, </w:t>
      </w:r>
      <w:r w:rsidRPr="00936BFC">
        <w:rPr>
          <w:rFonts w:ascii="Times New Roman" w:hAnsi="Times New Roman"/>
          <w:i/>
          <w:sz w:val="24"/>
          <w:lang w:eastAsia="en-US"/>
        </w:rPr>
        <w:t>p</w:t>
      </w:r>
      <w:r w:rsidR="007F1382">
        <w:rPr>
          <w:rFonts w:ascii="Times New Roman" w:hAnsi="Times New Roman"/>
          <w:sz w:val="24"/>
          <w:lang w:eastAsia="en-US"/>
        </w:rPr>
        <w:t xml:space="preserve"> = .30</w:t>
      </w:r>
      <w:r w:rsidRPr="00936BFC">
        <w:rPr>
          <w:rFonts w:ascii="Times New Roman" w:hAnsi="Times New Roman"/>
          <w:sz w:val="24"/>
          <w:lang w:eastAsia="en-US"/>
        </w:rPr>
        <w:t xml:space="preserve">, indicating </w:t>
      </w:r>
      <w:r w:rsidR="00C4365B">
        <w:rPr>
          <w:rFonts w:ascii="Times New Roman" w:hAnsi="Times New Roman"/>
          <w:sz w:val="24"/>
          <w:lang w:eastAsia="en-US"/>
        </w:rPr>
        <w:t>that</w:t>
      </w:r>
      <w:r w:rsidRPr="00936BFC">
        <w:rPr>
          <w:rFonts w:ascii="Times New Roman" w:hAnsi="Times New Roman"/>
          <w:sz w:val="24"/>
          <w:lang w:eastAsia="en-US"/>
        </w:rPr>
        <w:t xml:space="preserve"> across studies</w:t>
      </w:r>
      <w:r w:rsidR="00C4365B">
        <w:rPr>
          <w:rFonts w:ascii="Times New Roman" w:hAnsi="Times New Roman"/>
          <w:sz w:val="24"/>
          <w:lang w:eastAsia="en-US"/>
        </w:rPr>
        <w:t xml:space="preserve"> the pattern of results was similar</w:t>
      </w:r>
      <w:r w:rsidR="00CE4800">
        <w:rPr>
          <w:rFonts w:ascii="Times New Roman" w:hAnsi="Times New Roman"/>
          <w:sz w:val="24"/>
          <w:lang w:eastAsia="en-US"/>
        </w:rPr>
        <w:t>.</w:t>
      </w:r>
    </w:p>
    <w:p w14:paraId="762BD1AB" w14:textId="380C80A9" w:rsidR="00101C47" w:rsidRDefault="00101C47" w:rsidP="00FF4C66">
      <w:pPr>
        <w:tabs>
          <w:tab w:val="num" w:pos="1134"/>
        </w:tabs>
        <w:spacing w:after="0" w:line="480" w:lineRule="auto"/>
        <w:rPr>
          <w:rFonts w:ascii="Times New Roman" w:hAnsi="Times New Roman"/>
          <w:sz w:val="24"/>
          <w:lang w:eastAsia="en-US"/>
        </w:rPr>
      </w:pPr>
    </w:p>
    <w:p w14:paraId="360077FB" w14:textId="5FD89E1F" w:rsidR="00FF4C66" w:rsidRDefault="00101C47" w:rsidP="00101C47">
      <w:pPr>
        <w:tabs>
          <w:tab w:val="num" w:pos="1134"/>
        </w:tabs>
        <w:spacing w:after="0" w:line="480" w:lineRule="auto"/>
        <w:jc w:val="center"/>
        <w:rPr>
          <w:rFonts w:ascii="Times New Roman" w:hAnsi="Times New Roman"/>
          <w:sz w:val="24"/>
          <w:lang w:eastAsia="en-US"/>
        </w:rPr>
      </w:pPr>
      <w:r>
        <w:rPr>
          <w:rFonts w:ascii="Times New Roman" w:hAnsi="Times New Roman"/>
          <w:sz w:val="24"/>
          <w:lang w:eastAsia="en-US"/>
        </w:rPr>
        <w:t>[Figure 2 about here]</w:t>
      </w:r>
    </w:p>
    <w:p w14:paraId="4C02406C" w14:textId="1436F43D" w:rsidR="00101C47" w:rsidRDefault="00101C47" w:rsidP="00FF4C66">
      <w:pPr>
        <w:tabs>
          <w:tab w:val="num" w:pos="1134"/>
        </w:tabs>
        <w:spacing w:after="0" w:line="480" w:lineRule="auto"/>
        <w:rPr>
          <w:rFonts w:ascii="Times New Roman" w:eastAsia="SimSun" w:hAnsi="Times New Roman" w:cs="Times New Roman"/>
          <w:b/>
          <w:iCs/>
          <w:kern w:val="32"/>
          <w:sz w:val="24"/>
          <w:szCs w:val="24"/>
          <w:lang w:eastAsia="en-US"/>
        </w:rPr>
      </w:pPr>
    </w:p>
    <w:p w14:paraId="237893D2" w14:textId="444B1534" w:rsidR="00FF4C66" w:rsidRPr="00103540" w:rsidRDefault="00FF4C66" w:rsidP="00FF4C66">
      <w:pPr>
        <w:tabs>
          <w:tab w:val="num" w:pos="1134"/>
        </w:tabs>
        <w:spacing w:after="0" w:line="480" w:lineRule="auto"/>
        <w:rPr>
          <w:rFonts w:ascii="Times New Roman" w:eastAsia="SimSun" w:hAnsi="Times New Roman" w:cs="Times New Roman"/>
          <w:b/>
          <w:iCs/>
          <w:kern w:val="32"/>
          <w:sz w:val="24"/>
          <w:szCs w:val="24"/>
          <w:lang w:eastAsia="en-US"/>
        </w:rPr>
      </w:pPr>
      <w:r w:rsidRPr="00103540">
        <w:rPr>
          <w:rFonts w:ascii="Times New Roman" w:eastAsia="SimSun" w:hAnsi="Times New Roman" w:cs="Times New Roman"/>
          <w:b/>
          <w:iCs/>
          <w:kern w:val="32"/>
          <w:sz w:val="24"/>
          <w:szCs w:val="24"/>
          <w:lang w:eastAsia="en-US"/>
        </w:rPr>
        <w:t>Comparison between n</w:t>
      </w:r>
      <w:r w:rsidR="008B1357">
        <w:rPr>
          <w:rFonts w:ascii="Times New Roman" w:eastAsia="SimSun" w:hAnsi="Times New Roman" w:cs="Times New Roman"/>
          <w:b/>
          <w:iCs/>
          <w:kern w:val="32"/>
          <w:sz w:val="24"/>
          <w:szCs w:val="24"/>
          <w:lang w:eastAsia="en-US"/>
        </w:rPr>
        <w:t>on-autistic</w:t>
      </w:r>
      <w:r w:rsidRPr="00103540">
        <w:rPr>
          <w:rFonts w:ascii="Times New Roman" w:eastAsia="SimSun" w:hAnsi="Times New Roman" w:cs="Times New Roman"/>
          <w:b/>
          <w:iCs/>
          <w:kern w:val="32"/>
          <w:sz w:val="24"/>
          <w:szCs w:val="24"/>
          <w:lang w:eastAsia="en-US"/>
        </w:rPr>
        <w:t xml:space="preserve"> males and females.</w:t>
      </w:r>
    </w:p>
    <w:p w14:paraId="63CBA4AC" w14:textId="1A668B80" w:rsidR="00FF4C66" w:rsidRDefault="00FF4C66" w:rsidP="006F30DD">
      <w:pPr>
        <w:spacing w:after="0" w:line="480" w:lineRule="auto"/>
        <w:rPr>
          <w:rFonts w:ascii="Times New Roman" w:hAnsi="Times New Roman"/>
          <w:sz w:val="24"/>
          <w:lang w:eastAsia="en-US"/>
        </w:rPr>
      </w:pPr>
      <w:r>
        <w:rPr>
          <w:rFonts w:ascii="Times New Roman" w:hAnsi="Times New Roman"/>
          <w:sz w:val="24"/>
          <w:lang w:eastAsia="en-US"/>
        </w:rPr>
        <w:lastRenderedPageBreak/>
        <w:tab/>
        <w:t xml:space="preserve">Figure 3 shows </w:t>
      </w:r>
      <w:r w:rsidR="009B0B64">
        <w:rPr>
          <w:rFonts w:ascii="Times New Roman" w:hAnsi="Times New Roman"/>
          <w:sz w:val="24"/>
          <w:lang w:eastAsia="en-US"/>
        </w:rPr>
        <w:t xml:space="preserve">that </w:t>
      </w:r>
      <w:r w:rsidR="008B1357">
        <w:rPr>
          <w:rFonts w:ascii="Times New Roman" w:hAnsi="Times New Roman"/>
          <w:sz w:val="24"/>
          <w:lang w:eastAsia="en-US"/>
        </w:rPr>
        <w:t>non-autistic</w:t>
      </w:r>
      <w:r w:rsidR="009B0B64" w:rsidRPr="00936BFC">
        <w:rPr>
          <w:rFonts w:ascii="Times New Roman" w:hAnsi="Times New Roman"/>
          <w:sz w:val="24"/>
          <w:lang w:eastAsia="en-US"/>
        </w:rPr>
        <w:t xml:space="preserve"> females had significantly better social communication and interaction than </w:t>
      </w:r>
      <w:r w:rsidR="008B1357">
        <w:rPr>
          <w:rFonts w:ascii="Times New Roman" w:hAnsi="Times New Roman"/>
          <w:sz w:val="24"/>
          <w:lang w:eastAsia="en-US"/>
        </w:rPr>
        <w:t>non-autistic</w:t>
      </w:r>
      <w:r w:rsidR="009B0B64" w:rsidRPr="00936BFC">
        <w:rPr>
          <w:rFonts w:ascii="Times New Roman" w:hAnsi="Times New Roman"/>
          <w:sz w:val="24"/>
          <w:lang w:eastAsia="en-US"/>
        </w:rPr>
        <w:t xml:space="preserve"> males </w:t>
      </w:r>
      <w:r w:rsidR="009B0B64">
        <w:rPr>
          <w:rFonts w:ascii="Times New Roman" w:hAnsi="Times New Roman"/>
          <w:sz w:val="24"/>
          <w:lang w:eastAsia="en-US"/>
        </w:rPr>
        <w:t>(</w:t>
      </w:r>
      <w:r w:rsidRPr="00936BFC">
        <w:rPr>
          <w:rFonts w:ascii="Times New Roman" w:hAnsi="Times New Roman"/>
          <w:i/>
          <w:sz w:val="24"/>
          <w:lang w:eastAsia="en-US"/>
        </w:rPr>
        <w:t>SMD</w:t>
      </w:r>
      <w:r w:rsidR="00361897">
        <w:rPr>
          <w:rFonts w:ascii="Times New Roman" w:hAnsi="Times New Roman"/>
          <w:sz w:val="24"/>
          <w:lang w:eastAsia="en-US"/>
        </w:rPr>
        <w:t xml:space="preserve"> = 0.35, 95% CI = (0.17, 0.54</w:t>
      </w:r>
      <w:r w:rsidRPr="00936BFC">
        <w:rPr>
          <w:rFonts w:ascii="Times New Roman" w:hAnsi="Times New Roman"/>
          <w:sz w:val="24"/>
          <w:lang w:eastAsia="en-US"/>
        </w:rPr>
        <w:t xml:space="preserve">), </w:t>
      </w:r>
      <w:r w:rsidRPr="00936BFC">
        <w:rPr>
          <w:rFonts w:ascii="Times New Roman" w:hAnsi="Times New Roman"/>
          <w:i/>
          <w:sz w:val="24"/>
          <w:lang w:eastAsia="en-US"/>
        </w:rPr>
        <w:t>p</w:t>
      </w:r>
      <w:r w:rsidR="00A40D80">
        <w:rPr>
          <w:rFonts w:ascii="Times New Roman" w:hAnsi="Times New Roman"/>
          <w:sz w:val="24"/>
          <w:lang w:eastAsia="en-US"/>
        </w:rPr>
        <w:t xml:space="preserve"> &lt; </w:t>
      </w:r>
      <w:r w:rsidRPr="00936BFC">
        <w:rPr>
          <w:rFonts w:ascii="Times New Roman" w:hAnsi="Times New Roman"/>
          <w:sz w:val="24"/>
          <w:lang w:eastAsia="en-US"/>
        </w:rPr>
        <w:t>.001</w:t>
      </w:r>
      <w:r w:rsidR="002919FD">
        <w:rPr>
          <w:rFonts w:ascii="Times New Roman" w:hAnsi="Times New Roman"/>
          <w:sz w:val="24"/>
          <w:lang w:eastAsia="en-US"/>
        </w:rPr>
        <w:t>), though</w:t>
      </w:r>
      <w:r w:rsidRPr="00936BFC">
        <w:rPr>
          <w:rFonts w:ascii="Times New Roman" w:hAnsi="Times New Roman"/>
          <w:sz w:val="24"/>
          <w:lang w:eastAsia="en-US"/>
        </w:rPr>
        <w:t xml:space="preserve"> heterogeneity tests were significant</w:t>
      </w:r>
      <w:r w:rsidR="00274952">
        <w:rPr>
          <w:rFonts w:ascii="Times New Roman" w:hAnsi="Times New Roman"/>
          <w:sz w:val="24"/>
          <w:lang w:eastAsia="en-US"/>
        </w:rPr>
        <w:t xml:space="preserve"> </w:t>
      </w:r>
      <w:r w:rsidR="009B0B64">
        <w:rPr>
          <w:rFonts w:ascii="Times New Roman" w:hAnsi="Times New Roman"/>
          <w:sz w:val="24"/>
          <w:lang w:eastAsia="en-US"/>
        </w:rPr>
        <w:t>(</w:t>
      </w:r>
      <w:r w:rsidRPr="00936BFC">
        <w:rPr>
          <w:rFonts w:ascii="Times New Roman" w:hAnsi="Times New Roman"/>
          <w:sz w:val="24"/>
          <w:lang w:eastAsia="en-US"/>
        </w:rPr>
        <w:t>χ</w:t>
      </w:r>
      <w:r w:rsidRPr="00FE2267">
        <w:rPr>
          <w:rFonts w:ascii="Times New Roman" w:hAnsi="Times New Roman"/>
          <w:sz w:val="24"/>
          <w:vertAlign w:val="superscript"/>
          <w:lang w:eastAsia="en-US"/>
        </w:rPr>
        <w:t>2</w:t>
      </w:r>
      <w:r w:rsidRPr="00936BFC">
        <w:rPr>
          <w:rFonts w:ascii="Times New Roman" w:hAnsi="Times New Roman"/>
          <w:sz w:val="24"/>
          <w:lang w:eastAsia="en-US"/>
        </w:rPr>
        <w:t>(1</w:t>
      </w:r>
      <w:r w:rsidR="00937C2E">
        <w:rPr>
          <w:rFonts w:ascii="Times New Roman" w:hAnsi="Times New Roman"/>
          <w:sz w:val="24"/>
          <w:lang w:eastAsia="en-US"/>
        </w:rPr>
        <w:t>5) = 29.87</w:t>
      </w:r>
      <w:r w:rsidRPr="00936BFC">
        <w:rPr>
          <w:rFonts w:ascii="Times New Roman" w:hAnsi="Times New Roman"/>
          <w:sz w:val="24"/>
          <w:lang w:eastAsia="en-US"/>
        </w:rPr>
        <w:t xml:space="preserve">, </w:t>
      </w:r>
      <w:r w:rsidRPr="00936BFC">
        <w:rPr>
          <w:rFonts w:ascii="Times New Roman" w:hAnsi="Times New Roman"/>
          <w:i/>
          <w:sz w:val="24"/>
          <w:lang w:eastAsia="en-US"/>
        </w:rPr>
        <w:t>p</w:t>
      </w:r>
      <w:r w:rsidR="00937C2E">
        <w:rPr>
          <w:rFonts w:ascii="Times New Roman" w:hAnsi="Times New Roman"/>
          <w:sz w:val="24"/>
          <w:lang w:eastAsia="en-US"/>
        </w:rPr>
        <w:t xml:space="preserve"> = .01</w:t>
      </w:r>
      <w:r w:rsidR="002919FD">
        <w:rPr>
          <w:rFonts w:ascii="Times New Roman" w:hAnsi="Times New Roman"/>
          <w:sz w:val="24"/>
          <w:lang w:eastAsia="en-US"/>
        </w:rPr>
        <w:t>)</w:t>
      </w:r>
      <w:r>
        <w:rPr>
          <w:rFonts w:ascii="Times New Roman" w:hAnsi="Times New Roman"/>
          <w:sz w:val="24"/>
          <w:lang w:eastAsia="en-US"/>
        </w:rPr>
        <w:t>.</w:t>
      </w:r>
      <w:r w:rsidRPr="00936BFC">
        <w:rPr>
          <w:rFonts w:ascii="Times New Roman" w:hAnsi="Times New Roman"/>
          <w:sz w:val="24"/>
          <w:lang w:eastAsia="en-US"/>
        </w:rPr>
        <w:t xml:space="preserve"> </w:t>
      </w:r>
      <w:r w:rsidR="00226BB2">
        <w:rPr>
          <w:rFonts w:ascii="Times New Roman" w:hAnsi="Times New Roman"/>
          <w:sz w:val="24"/>
          <w:lang w:eastAsia="en-US"/>
        </w:rPr>
        <w:t xml:space="preserve">The moderating effect of age was significant </w:t>
      </w:r>
      <w:r w:rsidR="006F30DD">
        <w:rPr>
          <w:rFonts w:ascii="Times New Roman" w:hAnsi="Times New Roman"/>
          <w:sz w:val="24"/>
          <w:lang w:eastAsia="en-US"/>
        </w:rPr>
        <w:t>(χ</w:t>
      </w:r>
      <w:r w:rsidR="006F30DD" w:rsidRPr="00FE2267">
        <w:rPr>
          <w:rFonts w:ascii="Times New Roman" w:hAnsi="Times New Roman"/>
          <w:sz w:val="24"/>
          <w:vertAlign w:val="superscript"/>
          <w:lang w:eastAsia="en-US"/>
        </w:rPr>
        <w:t>2</w:t>
      </w:r>
      <w:r w:rsidR="00937C2E">
        <w:rPr>
          <w:rFonts w:ascii="Times New Roman" w:hAnsi="Times New Roman"/>
          <w:sz w:val="24"/>
          <w:lang w:eastAsia="en-US"/>
        </w:rPr>
        <w:t>(2) = 9.94</w:t>
      </w:r>
      <w:r w:rsidR="006F30DD" w:rsidRPr="00936BFC">
        <w:rPr>
          <w:rFonts w:ascii="Times New Roman" w:hAnsi="Times New Roman"/>
          <w:sz w:val="24"/>
          <w:lang w:eastAsia="en-US"/>
        </w:rPr>
        <w:t xml:space="preserve">, </w:t>
      </w:r>
      <w:r w:rsidR="006F30DD" w:rsidRPr="00936BFC">
        <w:rPr>
          <w:rFonts w:ascii="Times New Roman" w:hAnsi="Times New Roman"/>
          <w:i/>
          <w:sz w:val="24"/>
          <w:lang w:eastAsia="en-US"/>
        </w:rPr>
        <w:t>p</w:t>
      </w:r>
      <w:r w:rsidR="006F30DD">
        <w:rPr>
          <w:rFonts w:ascii="Times New Roman" w:hAnsi="Times New Roman"/>
          <w:i/>
          <w:sz w:val="24"/>
          <w:lang w:eastAsia="en-US"/>
        </w:rPr>
        <w:t xml:space="preserve"> </w:t>
      </w:r>
      <w:r w:rsidR="006F30DD">
        <w:rPr>
          <w:rFonts w:ascii="Times New Roman" w:hAnsi="Times New Roman"/>
          <w:sz w:val="24"/>
          <w:lang w:eastAsia="en-US"/>
        </w:rPr>
        <w:t>=</w:t>
      </w:r>
      <w:r w:rsidR="006F30DD" w:rsidRPr="00936BFC">
        <w:rPr>
          <w:rFonts w:ascii="Times New Roman" w:hAnsi="Times New Roman"/>
          <w:i/>
          <w:sz w:val="24"/>
          <w:lang w:eastAsia="en-US"/>
        </w:rPr>
        <w:t xml:space="preserve"> </w:t>
      </w:r>
      <w:r w:rsidR="00937C2E">
        <w:rPr>
          <w:rFonts w:ascii="Times New Roman" w:hAnsi="Times New Roman"/>
          <w:sz w:val="24"/>
          <w:lang w:eastAsia="en-US"/>
        </w:rPr>
        <w:t>.007</w:t>
      </w:r>
      <w:r w:rsidR="006F30DD">
        <w:rPr>
          <w:rFonts w:ascii="Times New Roman" w:hAnsi="Times New Roman"/>
          <w:sz w:val="24"/>
          <w:lang w:eastAsia="en-US"/>
        </w:rPr>
        <w:t>)</w:t>
      </w:r>
      <w:r w:rsidR="002919FD">
        <w:rPr>
          <w:rFonts w:ascii="Times New Roman" w:hAnsi="Times New Roman"/>
          <w:sz w:val="24"/>
          <w:lang w:eastAsia="en-US"/>
        </w:rPr>
        <w:t xml:space="preserve">: </w:t>
      </w:r>
      <w:r w:rsidR="009B0B64">
        <w:rPr>
          <w:rFonts w:ascii="Times New Roman" w:hAnsi="Times New Roman"/>
          <w:sz w:val="24"/>
          <w:lang w:eastAsia="en-US"/>
        </w:rPr>
        <w:t>f</w:t>
      </w:r>
      <w:r w:rsidR="009B0B64" w:rsidRPr="00936BFC">
        <w:rPr>
          <w:rFonts w:ascii="Times New Roman" w:hAnsi="Times New Roman"/>
          <w:sz w:val="24"/>
          <w:lang w:eastAsia="en-US"/>
        </w:rPr>
        <w:t xml:space="preserve">emales had better social communication and interaction </w:t>
      </w:r>
      <w:r w:rsidR="009B0B64">
        <w:rPr>
          <w:rFonts w:ascii="Times New Roman" w:hAnsi="Times New Roman"/>
          <w:sz w:val="24"/>
          <w:lang w:eastAsia="en-US"/>
        </w:rPr>
        <w:t xml:space="preserve">skills than males for all three age groups, </w:t>
      </w:r>
      <w:r w:rsidR="00CC295C">
        <w:rPr>
          <w:rFonts w:ascii="Times New Roman" w:hAnsi="Times New Roman"/>
          <w:sz w:val="24"/>
          <w:lang w:eastAsia="en-US"/>
        </w:rPr>
        <w:t xml:space="preserve">and </w:t>
      </w:r>
      <w:r w:rsidR="009B0B64">
        <w:rPr>
          <w:rFonts w:ascii="Times New Roman" w:hAnsi="Times New Roman"/>
          <w:sz w:val="24"/>
          <w:lang w:eastAsia="en-US"/>
        </w:rPr>
        <w:t>t</w:t>
      </w:r>
      <w:r w:rsidR="009B0B64" w:rsidRPr="00936BFC">
        <w:rPr>
          <w:rFonts w:ascii="Times New Roman" w:hAnsi="Times New Roman"/>
          <w:sz w:val="24"/>
          <w:lang w:eastAsia="en-US"/>
        </w:rPr>
        <w:t xml:space="preserve">he </w:t>
      </w:r>
      <w:r w:rsidR="009B0B64" w:rsidRPr="00936BFC">
        <w:rPr>
          <w:rFonts w:ascii="Times New Roman" w:hAnsi="Times New Roman"/>
          <w:i/>
          <w:sz w:val="24"/>
          <w:lang w:eastAsia="en-US"/>
        </w:rPr>
        <w:t>SMD</w:t>
      </w:r>
      <w:r w:rsidR="009B0B64" w:rsidRPr="00936BFC">
        <w:rPr>
          <w:rFonts w:ascii="Times New Roman" w:hAnsi="Times New Roman"/>
          <w:sz w:val="24"/>
          <w:lang w:eastAsia="en-US"/>
        </w:rPr>
        <w:t xml:space="preserve"> between females and males increased with age (</w:t>
      </w:r>
      <w:r w:rsidR="009B0B64" w:rsidRPr="00936BFC">
        <w:rPr>
          <w:rFonts w:ascii="Times New Roman" w:hAnsi="Times New Roman"/>
          <w:i/>
          <w:sz w:val="24"/>
          <w:lang w:eastAsia="en-US"/>
        </w:rPr>
        <w:t>SMD</w:t>
      </w:r>
      <w:r w:rsidR="009B0B64">
        <w:rPr>
          <w:rFonts w:ascii="Times New Roman" w:hAnsi="Times New Roman"/>
          <w:sz w:val="24"/>
          <w:lang w:eastAsia="en-US"/>
        </w:rPr>
        <w:t xml:space="preserve"> child &lt;</w:t>
      </w:r>
      <w:r w:rsidR="009B0B64" w:rsidRPr="00936BFC">
        <w:rPr>
          <w:rFonts w:ascii="Times New Roman" w:hAnsi="Times New Roman"/>
          <w:sz w:val="24"/>
          <w:lang w:eastAsia="en-US"/>
        </w:rPr>
        <w:t xml:space="preserve"> </w:t>
      </w:r>
      <w:r w:rsidR="009B0B64" w:rsidRPr="00936BFC">
        <w:rPr>
          <w:rFonts w:ascii="Times New Roman" w:hAnsi="Times New Roman"/>
          <w:i/>
          <w:sz w:val="24"/>
          <w:lang w:eastAsia="en-US"/>
        </w:rPr>
        <w:t xml:space="preserve">SMD </w:t>
      </w:r>
      <w:r w:rsidR="009B0B64" w:rsidRPr="00936BFC">
        <w:rPr>
          <w:rFonts w:ascii="Times New Roman" w:hAnsi="Times New Roman"/>
          <w:sz w:val="24"/>
          <w:lang w:eastAsia="en-US"/>
        </w:rPr>
        <w:t>child/</w:t>
      </w:r>
      <w:r w:rsidR="009B0B64">
        <w:rPr>
          <w:rFonts w:ascii="Times New Roman" w:hAnsi="Times New Roman"/>
          <w:sz w:val="24"/>
          <w:lang w:eastAsia="en-US"/>
        </w:rPr>
        <w:t>adolescent &lt;</w:t>
      </w:r>
      <w:r w:rsidR="009B0B64" w:rsidRPr="00936BFC">
        <w:rPr>
          <w:rFonts w:ascii="Times New Roman" w:hAnsi="Times New Roman"/>
          <w:sz w:val="24"/>
          <w:lang w:eastAsia="en-US"/>
        </w:rPr>
        <w:t xml:space="preserve"> </w:t>
      </w:r>
      <w:r w:rsidR="009B0B64" w:rsidRPr="00936BFC">
        <w:rPr>
          <w:rFonts w:ascii="Times New Roman" w:hAnsi="Times New Roman"/>
          <w:i/>
          <w:sz w:val="24"/>
          <w:lang w:eastAsia="en-US"/>
        </w:rPr>
        <w:t>SMD</w:t>
      </w:r>
      <w:r w:rsidR="009B0B64" w:rsidRPr="00936BFC">
        <w:rPr>
          <w:rFonts w:ascii="Times New Roman" w:hAnsi="Times New Roman"/>
          <w:sz w:val="24"/>
          <w:lang w:eastAsia="en-US"/>
        </w:rPr>
        <w:t xml:space="preserve"> adult). </w:t>
      </w:r>
      <w:r w:rsidR="001D68D3">
        <w:rPr>
          <w:rFonts w:ascii="Times New Roman" w:hAnsi="Times New Roman"/>
          <w:sz w:val="24"/>
          <w:lang w:eastAsia="en-US"/>
        </w:rPr>
        <w:t>Heterogeneity t</w:t>
      </w:r>
      <w:r w:rsidR="009B0B64">
        <w:rPr>
          <w:rFonts w:ascii="Times New Roman" w:hAnsi="Times New Roman"/>
          <w:sz w:val="24"/>
          <w:lang w:eastAsia="en-US"/>
        </w:rPr>
        <w:t>ests</w:t>
      </w:r>
      <w:r w:rsidRPr="00936BFC">
        <w:rPr>
          <w:rFonts w:ascii="Times New Roman" w:hAnsi="Times New Roman"/>
          <w:sz w:val="24"/>
          <w:lang w:eastAsia="en-US"/>
        </w:rPr>
        <w:t xml:space="preserve"> were non-significant for the three </w:t>
      </w:r>
      <w:r w:rsidR="00BD7B76">
        <w:rPr>
          <w:rFonts w:ascii="Times New Roman" w:hAnsi="Times New Roman"/>
          <w:sz w:val="24"/>
          <w:lang w:eastAsia="en-US"/>
        </w:rPr>
        <w:t>sub</w:t>
      </w:r>
      <w:r w:rsidRPr="00936BFC">
        <w:rPr>
          <w:rFonts w:ascii="Times New Roman" w:hAnsi="Times New Roman"/>
          <w:sz w:val="24"/>
          <w:lang w:eastAsia="en-US"/>
        </w:rPr>
        <w:t xml:space="preserve">groups, suggesting that developmental differences </w:t>
      </w:r>
      <w:r w:rsidR="009B0B64">
        <w:rPr>
          <w:rFonts w:ascii="Times New Roman" w:hAnsi="Times New Roman"/>
          <w:sz w:val="24"/>
          <w:lang w:eastAsia="en-US"/>
        </w:rPr>
        <w:t>explained heterogeneity</w:t>
      </w:r>
      <w:r w:rsidRPr="00936BFC">
        <w:rPr>
          <w:rFonts w:ascii="Times New Roman" w:hAnsi="Times New Roman"/>
          <w:sz w:val="24"/>
          <w:lang w:eastAsia="en-US"/>
        </w:rPr>
        <w:t xml:space="preserve"> when all studies where included.</w:t>
      </w:r>
    </w:p>
    <w:p w14:paraId="4B8EDB5E" w14:textId="5DB9F97A" w:rsidR="00F531EC" w:rsidRDefault="002919FD" w:rsidP="002919FD">
      <w:pPr>
        <w:tabs>
          <w:tab w:val="num" w:pos="1134"/>
        </w:tabs>
        <w:spacing w:after="0" w:line="480" w:lineRule="auto"/>
        <w:jc w:val="center"/>
        <w:rPr>
          <w:rFonts w:ascii="Times New Roman" w:hAnsi="Times New Roman"/>
          <w:sz w:val="24"/>
          <w:lang w:eastAsia="en-US"/>
        </w:rPr>
      </w:pPr>
      <w:r>
        <w:rPr>
          <w:rFonts w:ascii="Times New Roman" w:hAnsi="Times New Roman"/>
          <w:sz w:val="24"/>
          <w:lang w:eastAsia="en-US"/>
        </w:rPr>
        <w:t>[Figure 3 about here]</w:t>
      </w:r>
    </w:p>
    <w:p w14:paraId="2265AC0F" w14:textId="77777777" w:rsidR="00F531EC" w:rsidRDefault="00F531EC" w:rsidP="00FF4C66">
      <w:pPr>
        <w:tabs>
          <w:tab w:val="num" w:pos="1134"/>
        </w:tabs>
        <w:spacing w:after="0" w:line="480" w:lineRule="auto"/>
        <w:rPr>
          <w:rFonts w:ascii="Times New Roman" w:hAnsi="Times New Roman"/>
          <w:sz w:val="24"/>
          <w:lang w:eastAsia="en-US"/>
        </w:rPr>
      </w:pPr>
    </w:p>
    <w:p w14:paraId="5D4B3B18" w14:textId="74F930FC" w:rsidR="00FF4C66" w:rsidRPr="00C13464" w:rsidRDefault="00FF4C66" w:rsidP="00FF4C66">
      <w:pPr>
        <w:rPr>
          <w:rFonts w:ascii="Times New Roman" w:eastAsia="SimSun" w:hAnsi="Times New Roman" w:cs="Times New Roman"/>
          <w:b/>
          <w:iCs/>
          <w:kern w:val="32"/>
          <w:sz w:val="24"/>
          <w:szCs w:val="24"/>
          <w:lang w:eastAsia="en-US"/>
        </w:rPr>
      </w:pPr>
      <w:r>
        <w:rPr>
          <w:rFonts w:ascii="Times New Roman" w:hAnsi="Times New Roman" w:cs="Times New Roman"/>
          <w:b/>
          <w:sz w:val="24"/>
        </w:rPr>
        <w:t>Comparison be</w:t>
      </w:r>
      <w:r w:rsidR="008B1357">
        <w:rPr>
          <w:rFonts w:ascii="Times New Roman" w:hAnsi="Times New Roman" w:cs="Times New Roman"/>
          <w:b/>
          <w:sz w:val="24"/>
        </w:rPr>
        <w:t xml:space="preserve">tween autistic and non-autistic </w:t>
      </w:r>
      <w:r>
        <w:rPr>
          <w:rFonts w:ascii="Times New Roman" w:hAnsi="Times New Roman" w:cs="Times New Roman"/>
          <w:b/>
          <w:sz w:val="24"/>
        </w:rPr>
        <w:t>males</w:t>
      </w:r>
    </w:p>
    <w:p w14:paraId="2A27024E" w14:textId="795FAD91" w:rsidR="00FF4C66" w:rsidRDefault="00FF4C66" w:rsidP="00FF4C66">
      <w:pPr>
        <w:spacing w:line="480" w:lineRule="auto"/>
        <w:ind w:firstLine="567"/>
        <w:rPr>
          <w:rFonts w:ascii="Times New Roman" w:hAnsi="Times New Roman"/>
          <w:sz w:val="24"/>
          <w:lang w:eastAsia="en-US"/>
        </w:rPr>
      </w:pPr>
      <w:r>
        <w:rPr>
          <w:rFonts w:ascii="Times New Roman" w:hAnsi="Times New Roman"/>
          <w:sz w:val="24"/>
          <w:lang w:eastAsia="en-US"/>
        </w:rPr>
        <w:t xml:space="preserve">Figure 4 </w:t>
      </w:r>
      <w:r w:rsidR="006B0FC5" w:rsidRPr="00936BFC">
        <w:rPr>
          <w:rFonts w:ascii="Times New Roman" w:hAnsi="Times New Roman"/>
          <w:sz w:val="24"/>
          <w:lang w:eastAsia="en-US"/>
        </w:rPr>
        <w:t>indicat</w:t>
      </w:r>
      <w:r w:rsidR="006B0FC5">
        <w:rPr>
          <w:rFonts w:ascii="Times New Roman" w:hAnsi="Times New Roman"/>
          <w:sz w:val="24"/>
          <w:lang w:eastAsia="en-US"/>
        </w:rPr>
        <w:t>es</w:t>
      </w:r>
      <w:r w:rsidR="006B0FC5" w:rsidRPr="00936BFC">
        <w:rPr>
          <w:rFonts w:ascii="Times New Roman" w:hAnsi="Times New Roman"/>
          <w:sz w:val="24"/>
          <w:lang w:eastAsia="en-US"/>
        </w:rPr>
        <w:t xml:space="preserve"> that </w:t>
      </w:r>
      <w:r w:rsidR="00FB6008">
        <w:rPr>
          <w:rFonts w:ascii="Times New Roman" w:hAnsi="Times New Roman"/>
          <w:sz w:val="24"/>
          <w:lang w:eastAsia="en-US"/>
        </w:rPr>
        <w:t>non-autistic</w:t>
      </w:r>
      <w:r w:rsidR="006B0FC5" w:rsidRPr="00936BFC">
        <w:rPr>
          <w:rFonts w:ascii="Times New Roman" w:hAnsi="Times New Roman"/>
          <w:sz w:val="24"/>
          <w:lang w:eastAsia="en-US"/>
        </w:rPr>
        <w:t xml:space="preserve"> males had significantly better social interaction and communication than autistic males</w:t>
      </w:r>
      <w:r w:rsidR="006B0FC5" w:rsidDel="006B0FC5">
        <w:rPr>
          <w:rFonts w:ascii="Times New Roman" w:hAnsi="Times New Roman"/>
          <w:sz w:val="24"/>
          <w:lang w:eastAsia="en-US"/>
        </w:rPr>
        <w:t xml:space="preserve"> </w:t>
      </w:r>
      <w:r w:rsidR="006B0FC5">
        <w:rPr>
          <w:rFonts w:ascii="Times New Roman" w:hAnsi="Times New Roman"/>
          <w:sz w:val="24"/>
          <w:lang w:eastAsia="en-US"/>
        </w:rPr>
        <w:t>(</w:t>
      </w:r>
      <w:r w:rsidRPr="00936BFC">
        <w:rPr>
          <w:rFonts w:ascii="Times New Roman" w:hAnsi="Times New Roman"/>
          <w:i/>
          <w:sz w:val="24"/>
          <w:lang w:eastAsia="en-US"/>
        </w:rPr>
        <w:t>SMD</w:t>
      </w:r>
      <w:r w:rsidR="00CC17F5">
        <w:rPr>
          <w:rFonts w:ascii="Times New Roman" w:hAnsi="Times New Roman"/>
          <w:sz w:val="24"/>
          <w:lang w:eastAsia="en-US"/>
        </w:rPr>
        <w:t xml:space="preserve"> = 0.77, 95% CI (0.47, 1.06</w:t>
      </w:r>
      <w:r w:rsidRPr="00936BFC">
        <w:rPr>
          <w:rFonts w:ascii="Times New Roman" w:hAnsi="Times New Roman"/>
          <w:sz w:val="24"/>
          <w:lang w:eastAsia="en-US"/>
        </w:rPr>
        <w:t xml:space="preserve">), </w:t>
      </w:r>
      <w:r w:rsidRPr="00936BFC">
        <w:rPr>
          <w:rFonts w:ascii="Times New Roman" w:hAnsi="Times New Roman"/>
          <w:i/>
          <w:sz w:val="24"/>
          <w:lang w:eastAsia="en-US"/>
        </w:rPr>
        <w:t xml:space="preserve">p </w:t>
      </w:r>
      <w:r w:rsidRPr="00936BFC">
        <w:rPr>
          <w:rFonts w:ascii="Times New Roman" w:hAnsi="Times New Roman"/>
          <w:sz w:val="24"/>
          <w:lang w:eastAsia="en-US"/>
        </w:rPr>
        <w:t>&lt; .001</w:t>
      </w:r>
      <w:r w:rsidR="00C07E96">
        <w:rPr>
          <w:rFonts w:ascii="Times New Roman" w:hAnsi="Times New Roman"/>
          <w:sz w:val="24"/>
          <w:lang w:eastAsia="en-US"/>
        </w:rPr>
        <w:t>), though</w:t>
      </w:r>
      <w:r w:rsidR="006B0FC5">
        <w:rPr>
          <w:rFonts w:ascii="Times New Roman" w:hAnsi="Times New Roman"/>
          <w:sz w:val="24"/>
          <w:lang w:eastAsia="en-US"/>
        </w:rPr>
        <w:t xml:space="preserve"> </w:t>
      </w:r>
      <w:r w:rsidRPr="00936BFC">
        <w:rPr>
          <w:rFonts w:ascii="Times New Roman" w:hAnsi="Times New Roman"/>
          <w:sz w:val="24"/>
          <w:lang w:eastAsia="en-US"/>
        </w:rPr>
        <w:t xml:space="preserve"> </w:t>
      </w:r>
      <w:r w:rsidR="00C07E96">
        <w:rPr>
          <w:rFonts w:ascii="Times New Roman" w:hAnsi="Times New Roman"/>
          <w:sz w:val="24"/>
          <w:lang w:eastAsia="en-US"/>
        </w:rPr>
        <w:t>h</w:t>
      </w:r>
      <w:r w:rsidRPr="00936BFC">
        <w:rPr>
          <w:rFonts w:ascii="Times New Roman" w:hAnsi="Times New Roman"/>
          <w:sz w:val="24"/>
          <w:lang w:eastAsia="en-US"/>
        </w:rPr>
        <w:t xml:space="preserve">eterogeneity tests </w:t>
      </w:r>
      <w:r>
        <w:rPr>
          <w:rFonts w:ascii="Times New Roman" w:hAnsi="Times New Roman"/>
          <w:sz w:val="24"/>
          <w:lang w:eastAsia="en-US"/>
        </w:rPr>
        <w:t>were significant</w:t>
      </w:r>
      <w:r w:rsidR="00274952">
        <w:rPr>
          <w:rFonts w:ascii="Times New Roman" w:hAnsi="Times New Roman"/>
          <w:sz w:val="24"/>
          <w:lang w:eastAsia="en-US"/>
        </w:rPr>
        <w:t xml:space="preserve"> </w:t>
      </w:r>
      <w:r w:rsidR="006B0FC5">
        <w:rPr>
          <w:rFonts w:ascii="Times New Roman" w:hAnsi="Times New Roman"/>
          <w:sz w:val="24"/>
          <w:lang w:eastAsia="en-US"/>
        </w:rPr>
        <w:t>(</w:t>
      </w:r>
      <w:r>
        <w:rPr>
          <w:rFonts w:ascii="Times New Roman" w:hAnsi="Times New Roman"/>
          <w:sz w:val="24"/>
          <w:lang w:eastAsia="en-US"/>
        </w:rPr>
        <w:t>χ</w:t>
      </w:r>
      <w:r w:rsidRPr="00FE2267">
        <w:rPr>
          <w:rFonts w:ascii="Times New Roman" w:hAnsi="Times New Roman"/>
          <w:sz w:val="24"/>
          <w:vertAlign w:val="superscript"/>
          <w:lang w:eastAsia="en-US"/>
        </w:rPr>
        <w:t>2</w:t>
      </w:r>
      <w:r w:rsidR="0096325D">
        <w:rPr>
          <w:rFonts w:ascii="Times New Roman" w:hAnsi="Times New Roman"/>
          <w:sz w:val="24"/>
          <w:lang w:eastAsia="en-US"/>
        </w:rPr>
        <w:t>(15) = 86.70</w:t>
      </w:r>
      <w:r w:rsidRPr="00936BFC">
        <w:rPr>
          <w:rFonts w:ascii="Times New Roman" w:hAnsi="Times New Roman"/>
          <w:sz w:val="24"/>
          <w:lang w:eastAsia="en-US"/>
        </w:rPr>
        <w:t>, p &lt; .001</w:t>
      </w:r>
      <w:r w:rsidR="00C07E96">
        <w:rPr>
          <w:rFonts w:ascii="Times New Roman" w:hAnsi="Times New Roman"/>
          <w:sz w:val="24"/>
          <w:lang w:eastAsia="en-US"/>
        </w:rPr>
        <w:t xml:space="preserve">). </w:t>
      </w:r>
      <w:r w:rsidR="00FB5034">
        <w:rPr>
          <w:rFonts w:ascii="Times New Roman" w:hAnsi="Times New Roman"/>
          <w:sz w:val="24"/>
          <w:highlight w:val="yellow"/>
          <w:lang w:eastAsia="en-US"/>
        </w:rPr>
        <w:t>T</w:t>
      </w:r>
      <w:r w:rsidR="00C07E96" w:rsidRPr="007A0FCF">
        <w:rPr>
          <w:rFonts w:ascii="Times New Roman" w:hAnsi="Times New Roman"/>
          <w:sz w:val="24"/>
          <w:highlight w:val="yellow"/>
          <w:lang w:eastAsia="en-US"/>
        </w:rPr>
        <w:t>he moderating effect of age was non-</w:t>
      </w:r>
      <w:r w:rsidR="00C07E96" w:rsidRPr="00C07E96">
        <w:rPr>
          <w:rFonts w:ascii="Times New Roman" w:hAnsi="Times New Roman"/>
          <w:sz w:val="24"/>
          <w:highlight w:val="yellow"/>
          <w:lang w:eastAsia="en-US"/>
        </w:rPr>
        <w:t>significant (χ</w:t>
      </w:r>
      <w:r w:rsidR="00C07E96" w:rsidRPr="00C07E96">
        <w:rPr>
          <w:rFonts w:ascii="Times New Roman" w:hAnsi="Times New Roman"/>
          <w:sz w:val="24"/>
          <w:highlight w:val="yellow"/>
          <w:vertAlign w:val="superscript"/>
          <w:lang w:eastAsia="en-US"/>
        </w:rPr>
        <w:t>2</w:t>
      </w:r>
      <w:r w:rsidR="00C07E96" w:rsidRPr="00C07E96">
        <w:rPr>
          <w:rFonts w:ascii="Times New Roman" w:hAnsi="Times New Roman"/>
          <w:sz w:val="24"/>
          <w:highlight w:val="yellow"/>
          <w:lang w:eastAsia="en-US"/>
        </w:rPr>
        <w:t xml:space="preserve">(2) = 1.23, </w:t>
      </w:r>
      <w:r w:rsidR="00C07E96" w:rsidRPr="00C07E96">
        <w:rPr>
          <w:rFonts w:ascii="Times New Roman" w:hAnsi="Times New Roman"/>
          <w:i/>
          <w:sz w:val="24"/>
          <w:highlight w:val="yellow"/>
          <w:lang w:eastAsia="en-US"/>
        </w:rPr>
        <w:t>p</w:t>
      </w:r>
      <w:r w:rsidR="00C07E96" w:rsidRPr="00C07E96">
        <w:rPr>
          <w:rFonts w:ascii="Times New Roman" w:hAnsi="Times New Roman"/>
          <w:sz w:val="24"/>
          <w:highlight w:val="yellow"/>
          <w:lang w:eastAsia="en-US"/>
        </w:rPr>
        <w:t xml:space="preserve"> = .54), </w:t>
      </w:r>
      <w:r w:rsidR="00FB5034">
        <w:rPr>
          <w:rFonts w:ascii="Times New Roman" w:hAnsi="Times New Roman"/>
          <w:sz w:val="24"/>
          <w:highlight w:val="yellow"/>
          <w:lang w:eastAsia="en-US"/>
        </w:rPr>
        <w:t xml:space="preserve">with </w:t>
      </w:r>
      <w:r w:rsidR="00C07E96" w:rsidRPr="00C07E96">
        <w:rPr>
          <w:rFonts w:ascii="Times New Roman" w:hAnsi="Times New Roman"/>
          <w:sz w:val="24"/>
          <w:highlight w:val="yellow"/>
          <w:lang w:eastAsia="en-US"/>
        </w:rPr>
        <w:t>non</w:t>
      </w:r>
      <w:r w:rsidR="00FB5034">
        <w:rPr>
          <w:rFonts w:ascii="Times New Roman" w:hAnsi="Times New Roman"/>
          <w:sz w:val="24"/>
          <w:highlight w:val="yellow"/>
          <w:lang w:eastAsia="en-US"/>
        </w:rPr>
        <w:t xml:space="preserve">-autistic males having </w:t>
      </w:r>
      <w:r w:rsidR="00C07E96" w:rsidRPr="007A0FCF">
        <w:rPr>
          <w:rFonts w:ascii="Times New Roman" w:hAnsi="Times New Roman"/>
          <w:sz w:val="24"/>
          <w:highlight w:val="yellow"/>
          <w:lang w:eastAsia="en-US"/>
        </w:rPr>
        <w:t xml:space="preserve">better social </w:t>
      </w:r>
      <w:r w:rsidR="00C07E96" w:rsidRPr="00FB5034">
        <w:rPr>
          <w:rFonts w:ascii="Times New Roman" w:hAnsi="Times New Roman"/>
          <w:sz w:val="24"/>
          <w:highlight w:val="yellow"/>
          <w:lang w:eastAsia="en-US"/>
        </w:rPr>
        <w:t xml:space="preserve">communication and interaction skills than autistic </w:t>
      </w:r>
      <w:r w:rsidR="00FB5034" w:rsidRPr="00FB5034">
        <w:rPr>
          <w:rFonts w:ascii="Times New Roman" w:hAnsi="Times New Roman"/>
          <w:sz w:val="24"/>
          <w:highlight w:val="yellow"/>
          <w:lang w:eastAsia="en-US"/>
        </w:rPr>
        <w:t>males</w:t>
      </w:r>
      <w:r w:rsidR="00C07E96" w:rsidRPr="00FB5034">
        <w:rPr>
          <w:rFonts w:ascii="Times New Roman" w:hAnsi="Times New Roman"/>
          <w:sz w:val="24"/>
          <w:highlight w:val="yellow"/>
          <w:lang w:eastAsia="en-US"/>
        </w:rPr>
        <w:t xml:space="preserve"> for all three ages and the </w:t>
      </w:r>
      <w:r w:rsidR="00C07E96" w:rsidRPr="00FB5034">
        <w:rPr>
          <w:rFonts w:ascii="Times New Roman" w:hAnsi="Times New Roman"/>
          <w:i/>
          <w:sz w:val="24"/>
          <w:highlight w:val="yellow"/>
          <w:lang w:eastAsia="en-US"/>
        </w:rPr>
        <w:t>SMD</w:t>
      </w:r>
      <w:r w:rsidR="00C07E96" w:rsidRPr="00FB5034">
        <w:rPr>
          <w:rFonts w:ascii="Times New Roman" w:hAnsi="Times New Roman"/>
          <w:sz w:val="24"/>
          <w:highlight w:val="yellow"/>
          <w:lang w:eastAsia="en-US"/>
        </w:rPr>
        <w:t xml:space="preserve"> was </w:t>
      </w:r>
      <w:r w:rsidR="00FB5034" w:rsidRPr="00FB5034">
        <w:rPr>
          <w:rFonts w:ascii="Times New Roman" w:hAnsi="Times New Roman"/>
          <w:sz w:val="24"/>
          <w:highlight w:val="yellow"/>
          <w:lang w:eastAsia="en-US"/>
        </w:rPr>
        <w:t>similar for the three age group.</w:t>
      </w:r>
    </w:p>
    <w:p w14:paraId="3590241B" w14:textId="4A06DD5F" w:rsidR="00FF4C66" w:rsidRDefault="000924E9" w:rsidP="000924E9">
      <w:pPr>
        <w:spacing w:line="480" w:lineRule="auto"/>
        <w:ind w:firstLine="567"/>
        <w:jc w:val="center"/>
        <w:rPr>
          <w:rFonts w:ascii="Times New Roman" w:hAnsi="Times New Roman"/>
          <w:sz w:val="24"/>
          <w:lang w:eastAsia="en-US"/>
        </w:rPr>
      </w:pPr>
      <w:r>
        <w:rPr>
          <w:rFonts w:ascii="Times New Roman" w:hAnsi="Times New Roman"/>
          <w:sz w:val="24"/>
          <w:lang w:eastAsia="en-US"/>
        </w:rPr>
        <w:t>[Figure 4 about here]</w:t>
      </w:r>
    </w:p>
    <w:p w14:paraId="25C4E061" w14:textId="0467565D" w:rsidR="00FF4C66" w:rsidRDefault="00FF4C66" w:rsidP="00FF4C66">
      <w:pPr>
        <w:rPr>
          <w:rFonts w:ascii="Times New Roman" w:hAnsi="Times New Roman" w:cs="Times New Roman"/>
          <w:sz w:val="24"/>
        </w:rPr>
      </w:pPr>
    </w:p>
    <w:p w14:paraId="0CE0AC9A" w14:textId="7BFEF674" w:rsidR="00FF4C66" w:rsidRPr="009824A8" w:rsidRDefault="00FF4C66" w:rsidP="00FF4C66">
      <w:pPr>
        <w:rPr>
          <w:rFonts w:ascii="Times New Roman" w:eastAsia="SimSun" w:hAnsi="Times New Roman" w:cs="Times New Roman"/>
          <w:b/>
          <w:iCs/>
          <w:kern w:val="32"/>
          <w:sz w:val="24"/>
          <w:szCs w:val="24"/>
          <w:lang w:eastAsia="en-US"/>
        </w:rPr>
      </w:pPr>
      <w:r>
        <w:rPr>
          <w:rFonts w:ascii="Times New Roman" w:hAnsi="Times New Roman" w:cs="Times New Roman"/>
          <w:b/>
          <w:sz w:val="24"/>
        </w:rPr>
        <w:t xml:space="preserve">Comparison between autistic and </w:t>
      </w:r>
      <w:r w:rsidR="00C46075">
        <w:rPr>
          <w:rFonts w:ascii="Times New Roman" w:hAnsi="Times New Roman" w:cs="Times New Roman"/>
          <w:b/>
          <w:sz w:val="24"/>
        </w:rPr>
        <w:t>non-autistic</w:t>
      </w:r>
      <w:r>
        <w:rPr>
          <w:rFonts w:ascii="Times New Roman" w:hAnsi="Times New Roman" w:cs="Times New Roman"/>
          <w:b/>
          <w:sz w:val="24"/>
        </w:rPr>
        <w:t xml:space="preserve"> females</w:t>
      </w:r>
    </w:p>
    <w:p w14:paraId="224A4EBD" w14:textId="6D3037D4" w:rsidR="00FF4C66" w:rsidRDefault="00FF4C66" w:rsidP="005B075F">
      <w:pPr>
        <w:spacing w:line="480" w:lineRule="auto"/>
        <w:ind w:firstLine="567"/>
        <w:rPr>
          <w:rFonts w:ascii="Times New Roman" w:hAnsi="Times New Roman"/>
          <w:sz w:val="24"/>
          <w:lang w:eastAsia="en-US"/>
        </w:rPr>
      </w:pPr>
      <w:r>
        <w:rPr>
          <w:rFonts w:ascii="Times New Roman" w:hAnsi="Times New Roman"/>
          <w:sz w:val="24"/>
          <w:lang w:eastAsia="en-US"/>
        </w:rPr>
        <w:t>Figure 5 shows</w:t>
      </w:r>
      <w:r w:rsidRPr="00936BFC">
        <w:rPr>
          <w:rFonts w:ascii="Times New Roman" w:hAnsi="Times New Roman"/>
          <w:sz w:val="24"/>
          <w:lang w:eastAsia="en-US"/>
        </w:rPr>
        <w:t xml:space="preserve"> </w:t>
      </w:r>
      <w:r w:rsidR="005B075F" w:rsidRPr="00936BFC">
        <w:rPr>
          <w:rFonts w:ascii="Times New Roman" w:hAnsi="Times New Roman"/>
          <w:sz w:val="24"/>
          <w:lang w:eastAsia="en-US"/>
        </w:rPr>
        <w:t xml:space="preserve">that </w:t>
      </w:r>
      <w:r w:rsidR="00FB6008">
        <w:rPr>
          <w:rFonts w:ascii="Times New Roman" w:hAnsi="Times New Roman"/>
          <w:sz w:val="24"/>
          <w:lang w:eastAsia="en-US"/>
        </w:rPr>
        <w:t>non-autistic</w:t>
      </w:r>
      <w:r w:rsidR="005B075F" w:rsidRPr="00936BFC">
        <w:rPr>
          <w:rFonts w:ascii="Times New Roman" w:hAnsi="Times New Roman"/>
          <w:sz w:val="24"/>
          <w:lang w:eastAsia="en-US"/>
        </w:rPr>
        <w:t xml:space="preserve"> females had significantly better social interaction and communication than autistic females </w:t>
      </w:r>
      <w:r w:rsidR="005B075F">
        <w:rPr>
          <w:rFonts w:ascii="Times New Roman" w:hAnsi="Times New Roman"/>
          <w:sz w:val="24"/>
          <w:lang w:eastAsia="en-US"/>
        </w:rPr>
        <w:t>(</w:t>
      </w:r>
      <w:r w:rsidRPr="00936BFC">
        <w:rPr>
          <w:rFonts w:ascii="Times New Roman" w:hAnsi="Times New Roman"/>
          <w:i/>
          <w:sz w:val="24"/>
          <w:lang w:eastAsia="en-US"/>
        </w:rPr>
        <w:t>SMD</w:t>
      </w:r>
      <w:r w:rsidR="001B0AAA">
        <w:rPr>
          <w:rFonts w:ascii="Times New Roman" w:hAnsi="Times New Roman"/>
          <w:sz w:val="24"/>
          <w:lang w:eastAsia="en-US"/>
        </w:rPr>
        <w:t xml:space="preserve"> = 0.72, 95% CI (0.32, 1.12</w:t>
      </w:r>
      <w:r w:rsidRPr="00936BFC">
        <w:rPr>
          <w:rFonts w:ascii="Times New Roman" w:hAnsi="Times New Roman"/>
          <w:sz w:val="24"/>
          <w:lang w:eastAsia="en-US"/>
        </w:rPr>
        <w:t xml:space="preserve">), </w:t>
      </w:r>
      <w:r w:rsidRPr="00936BFC">
        <w:rPr>
          <w:rFonts w:ascii="Times New Roman" w:hAnsi="Times New Roman"/>
          <w:i/>
          <w:sz w:val="24"/>
          <w:lang w:eastAsia="en-US"/>
        </w:rPr>
        <w:t xml:space="preserve">p </w:t>
      </w:r>
      <w:r w:rsidR="001B0AAA">
        <w:rPr>
          <w:rFonts w:ascii="Times New Roman" w:hAnsi="Times New Roman"/>
          <w:sz w:val="24"/>
          <w:lang w:eastAsia="en-US"/>
        </w:rPr>
        <w:t>&lt; .001</w:t>
      </w:r>
      <w:r w:rsidR="00AE4251">
        <w:rPr>
          <w:rFonts w:ascii="Times New Roman" w:hAnsi="Times New Roman"/>
          <w:sz w:val="24"/>
          <w:lang w:eastAsia="en-US"/>
        </w:rPr>
        <w:t>), though h</w:t>
      </w:r>
      <w:r w:rsidRPr="00936BFC">
        <w:rPr>
          <w:rFonts w:ascii="Times New Roman" w:hAnsi="Times New Roman"/>
          <w:sz w:val="24"/>
          <w:lang w:eastAsia="en-US"/>
        </w:rPr>
        <w:t xml:space="preserve">eterogeneity tests </w:t>
      </w:r>
      <w:r>
        <w:rPr>
          <w:rFonts w:ascii="Times New Roman" w:hAnsi="Times New Roman"/>
          <w:sz w:val="24"/>
          <w:lang w:eastAsia="en-US"/>
        </w:rPr>
        <w:t xml:space="preserve">were significant </w:t>
      </w:r>
      <w:r w:rsidR="005B075F">
        <w:rPr>
          <w:rFonts w:ascii="Times New Roman" w:hAnsi="Times New Roman"/>
          <w:sz w:val="24"/>
          <w:lang w:eastAsia="en-US"/>
        </w:rPr>
        <w:t>(</w:t>
      </w:r>
      <w:r w:rsidR="001B0AAA">
        <w:rPr>
          <w:rFonts w:ascii="Times New Roman" w:hAnsi="Times New Roman"/>
          <w:sz w:val="24"/>
          <w:lang w:eastAsia="en-US"/>
        </w:rPr>
        <w:t>χ2(15) = 139.07</w:t>
      </w:r>
      <w:r w:rsidRPr="00936BFC">
        <w:rPr>
          <w:rFonts w:ascii="Times New Roman" w:hAnsi="Times New Roman"/>
          <w:sz w:val="24"/>
          <w:lang w:eastAsia="en-US"/>
        </w:rPr>
        <w:t>, p &lt; .001</w:t>
      </w:r>
      <w:r w:rsidR="005B075F">
        <w:rPr>
          <w:rFonts w:ascii="Times New Roman" w:hAnsi="Times New Roman"/>
          <w:sz w:val="24"/>
          <w:lang w:eastAsia="en-US"/>
        </w:rPr>
        <w:t xml:space="preserve">). The moderating effect of age was </w:t>
      </w:r>
      <w:r>
        <w:rPr>
          <w:rFonts w:ascii="Times New Roman" w:hAnsi="Times New Roman"/>
          <w:sz w:val="24"/>
          <w:lang w:eastAsia="en-US"/>
        </w:rPr>
        <w:t>significant</w:t>
      </w:r>
      <w:r w:rsidR="00DF5863">
        <w:rPr>
          <w:rFonts w:ascii="Times New Roman" w:hAnsi="Times New Roman"/>
          <w:sz w:val="24"/>
          <w:lang w:eastAsia="en-US"/>
        </w:rPr>
        <w:t xml:space="preserve"> </w:t>
      </w:r>
      <w:r w:rsidR="005B075F">
        <w:rPr>
          <w:rFonts w:ascii="Times New Roman" w:hAnsi="Times New Roman"/>
          <w:sz w:val="24"/>
          <w:lang w:eastAsia="en-US"/>
        </w:rPr>
        <w:t>(</w:t>
      </w:r>
      <w:r w:rsidR="001B0AAA">
        <w:rPr>
          <w:rFonts w:ascii="Times New Roman" w:hAnsi="Times New Roman"/>
          <w:sz w:val="24"/>
          <w:lang w:eastAsia="en-US"/>
        </w:rPr>
        <w:t>χ2(2) = 9.62</w:t>
      </w:r>
      <w:r w:rsidRPr="00936BFC">
        <w:rPr>
          <w:rFonts w:ascii="Times New Roman" w:hAnsi="Times New Roman"/>
          <w:sz w:val="24"/>
          <w:lang w:eastAsia="en-US"/>
        </w:rPr>
        <w:t xml:space="preserve">, </w:t>
      </w:r>
      <w:r w:rsidRPr="00936BFC">
        <w:rPr>
          <w:rFonts w:ascii="Times New Roman" w:hAnsi="Times New Roman"/>
          <w:i/>
          <w:sz w:val="24"/>
          <w:lang w:eastAsia="en-US"/>
        </w:rPr>
        <w:t>p</w:t>
      </w:r>
      <w:r w:rsidR="001B0AAA">
        <w:rPr>
          <w:rFonts w:ascii="Times New Roman" w:hAnsi="Times New Roman"/>
          <w:sz w:val="24"/>
          <w:lang w:eastAsia="en-US"/>
        </w:rPr>
        <w:t xml:space="preserve"> = .008</w:t>
      </w:r>
      <w:r w:rsidR="00AE4251">
        <w:rPr>
          <w:rFonts w:ascii="Times New Roman" w:hAnsi="Times New Roman"/>
          <w:sz w:val="24"/>
          <w:lang w:eastAsia="en-US"/>
        </w:rPr>
        <w:t>):</w:t>
      </w:r>
      <w:r w:rsidR="00D70201">
        <w:rPr>
          <w:rFonts w:ascii="Times New Roman" w:hAnsi="Times New Roman"/>
          <w:sz w:val="24"/>
          <w:lang w:eastAsia="en-US"/>
        </w:rPr>
        <w:t xml:space="preserve"> </w:t>
      </w:r>
      <w:r w:rsidR="00FB6008">
        <w:rPr>
          <w:rFonts w:ascii="Times New Roman" w:hAnsi="Times New Roman"/>
          <w:sz w:val="24"/>
          <w:lang w:eastAsia="en-US"/>
        </w:rPr>
        <w:t>Non-autistic</w:t>
      </w:r>
      <w:r>
        <w:rPr>
          <w:rFonts w:ascii="Times New Roman" w:hAnsi="Times New Roman"/>
          <w:sz w:val="24"/>
          <w:lang w:eastAsia="en-US"/>
        </w:rPr>
        <w:t xml:space="preserve"> f</w:t>
      </w:r>
      <w:r w:rsidRPr="00936BFC">
        <w:rPr>
          <w:rFonts w:ascii="Times New Roman" w:hAnsi="Times New Roman"/>
          <w:sz w:val="24"/>
          <w:lang w:eastAsia="en-US"/>
        </w:rPr>
        <w:t xml:space="preserve">emales had better social communication and interaction </w:t>
      </w:r>
      <w:r w:rsidR="005B075F">
        <w:rPr>
          <w:rFonts w:ascii="Times New Roman" w:hAnsi="Times New Roman"/>
          <w:sz w:val="24"/>
          <w:lang w:eastAsia="en-US"/>
        </w:rPr>
        <w:t xml:space="preserve">skills </w:t>
      </w:r>
      <w:r>
        <w:rPr>
          <w:rFonts w:ascii="Times New Roman" w:hAnsi="Times New Roman"/>
          <w:sz w:val="24"/>
          <w:lang w:eastAsia="en-US"/>
        </w:rPr>
        <w:t xml:space="preserve">than autistic females for all three ages </w:t>
      </w:r>
      <w:r w:rsidR="005B075F">
        <w:rPr>
          <w:rFonts w:ascii="Times New Roman" w:hAnsi="Times New Roman"/>
          <w:sz w:val="24"/>
          <w:lang w:eastAsia="en-US"/>
        </w:rPr>
        <w:t xml:space="preserve">and </w:t>
      </w:r>
      <w:r>
        <w:rPr>
          <w:rFonts w:ascii="Times New Roman" w:hAnsi="Times New Roman"/>
          <w:sz w:val="24"/>
          <w:lang w:eastAsia="en-US"/>
        </w:rPr>
        <w:t>t</w:t>
      </w:r>
      <w:r w:rsidRPr="00936BFC">
        <w:rPr>
          <w:rFonts w:ascii="Times New Roman" w:hAnsi="Times New Roman"/>
          <w:sz w:val="24"/>
          <w:lang w:eastAsia="en-US"/>
        </w:rPr>
        <w:t xml:space="preserve">he </w:t>
      </w:r>
      <w:r w:rsidRPr="00936BFC">
        <w:rPr>
          <w:rFonts w:ascii="Times New Roman" w:hAnsi="Times New Roman"/>
          <w:i/>
          <w:sz w:val="24"/>
          <w:lang w:eastAsia="en-US"/>
        </w:rPr>
        <w:t>SMD</w:t>
      </w:r>
      <w:r w:rsidRPr="00936BFC">
        <w:rPr>
          <w:rFonts w:ascii="Times New Roman" w:hAnsi="Times New Roman"/>
          <w:sz w:val="24"/>
          <w:lang w:eastAsia="en-US"/>
        </w:rPr>
        <w:t xml:space="preserve"> </w:t>
      </w:r>
      <w:r w:rsidRPr="00936BFC">
        <w:rPr>
          <w:rFonts w:ascii="Times New Roman" w:hAnsi="Times New Roman"/>
          <w:sz w:val="24"/>
          <w:lang w:eastAsia="en-US"/>
        </w:rPr>
        <w:lastRenderedPageBreak/>
        <w:t xml:space="preserve">between </w:t>
      </w:r>
      <w:r>
        <w:rPr>
          <w:rFonts w:ascii="Times New Roman" w:hAnsi="Times New Roman"/>
          <w:sz w:val="24"/>
          <w:lang w:eastAsia="en-US"/>
        </w:rPr>
        <w:t>them</w:t>
      </w:r>
      <w:r w:rsidRPr="00936BFC">
        <w:rPr>
          <w:rFonts w:ascii="Times New Roman" w:hAnsi="Times New Roman"/>
          <w:sz w:val="24"/>
          <w:lang w:eastAsia="en-US"/>
        </w:rPr>
        <w:t xml:space="preserve"> increased with age (</w:t>
      </w:r>
      <w:r w:rsidRPr="00936BFC">
        <w:rPr>
          <w:rFonts w:ascii="Times New Roman" w:hAnsi="Times New Roman"/>
          <w:i/>
          <w:sz w:val="24"/>
          <w:lang w:eastAsia="en-US"/>
        </w:rPr>
        <w:t>SMD</w:t>
      </w:r>
      <w:r>
        <w:rPr>
          <w:rFonts w:ascii="Times New Roman" w:hAnsi="Times New Roman"/>
          <w:sz w:val="24"/>
          <w:lang w:eastAsia="en-US"/>
        </w:rPr>
        <w:t xml:space="preserve"> child &lt;</w:t>
      </w:r>
      <w:r w:rsidRPr="00936BFC">
        <w:rPr>
          <w:rFonts w:ascii="Times New Roman" w:hAnsi="Times New Roman"/>
          <w:sz w:val="24"/>
          <w:lang w:eastAsia="en-US"/>
        </w:rPr>
        <w:t xml:space="preserve"> </w:t>
      </w:r>
      <w:r w:rsidRPr="00936BFC">
        <w:rPr>
          <w:rFonts w:ascii="Times New Roman" w:hAnsi="Times New Roman"/>
          <w:i/>
          <w:sz w:val="24"/>
          <w:lang w:eastAsia="en-US"/>
        </w:rPr>
        <w:t xml:space="preserve">SMD </w:t>
      </w:r>
      <w:r>
        <w:rPr>
          <w:rFonts w:ascii="Times New Roman" w:hAnsi="Times New Roman"/>
          <w:sz w:val="24"/>
          <w:lang w:eastAsia="en-US"/>
        </w:rPr>
        <w:t>child/adolescent &lt;</w:t>
      </w:r>
      <w:r w:rsidRPr="00936BFC">
        <w:rPr>
          <w:rFonts w:ascii="Times New Roman" w:hAnsi="Times New Roman"/>
          <w:sz w:val="24"/>
          <w:lang w:eastAsia="en-US"/>
        </w:rPr>
        <w:t xml:space="preserve"> </w:t>
      </w:r>
      <w:r w:rsidRPr="00936BFC">
        <w:rPr>
          <w:rFonts w:ascii="Times New Roman" w:hAnsi="Times New Roman"/>
          <w:i/>
          <w:sz w:val="24"/>
          <w:lang w:eastAsia="en-US"/>
        </w:rPr>
        <w:t>SMD</w:t>
      </w:r>
      <w:r w:rsidRPr="00936BFC">
        <w:rPr>
          <w:rFonts w:ascii="Times New Roman" w:hAnsi="Times New Roman"/>
          <w:sz w:val="24"/>
          <w:lang w:eastAsia="en-US"/>
        </w:rPr>
        <w:t xml:space="preserve"> a</w:t>
      </w:r>
      <w:r>
        <w:rPr>
          <w:rFonts w:ascii="Times New Roman" w:hAnsi="Times New Roman"/>
          <w:sz w:val="24"/>
          <w:lang w:eastAsia="en-US"/>
        </w:rPr>
        <w:t>dult). Heterogeneity tests</w:t>
      </w:r>
      <w:r w:rsidR="005B075F">
        <w:rPr>
          <w:rFonts w:ascii="Times New Roman" w:hAnsi="Times New Roman"/>
          <w:sz w:val="24"/>
          <w:lang w:eastAsia="en-US"/>
        </w:rPr>
        <w:t>, however</w:t>
      </w:r>
      <w:r w:rsidR="00694A16">
        <w:rPr>
          <w:rFonts w:ascii="Times New Roman" w:hAnsi="Times New Roman"/>
          <w:sz w:val="24"/>
          <w:lang w:eastAsia="en-US"/>
        </w:rPr>
        <w:t>, remained</w:t>
      </w:r>
      <w:r>
        <w:rPr>
          <w:rFonts w:ascii="Times New Roman" w:hAnsi="Times New Roman"/>
          <w:sz w:val="24"/>
          <w:lang w:eastAsia="en-US"/>
        </w:rPr>
        <w:t xml:space="preserve"> significant for </w:t>
      </w:r>
      <w:r w:rsidR="001B0AAA">
        <w:rPr>
          <w:rFonts w:ascii="Times New Roman" w:hAnsi="Times New Roman"/>
          <w:sz w:val="24"/>
          <w:lang w:eastAsia="en-US"/>
        </w:rPr>
        <w:t>infants/</w:t>
      </w:r>
      <w:r>
        <w:rPr>
          <w:rFonts w:ascii="Times New Roman" w:hAnsi="Times New Roman"/>
          <w:sz w:val="24"/>
          <w:lang w:eastAsia="en-US"/>
        </w:rPr>
        <w:t xml:space="preserve">children and children/adolescents, </w:t>
      </w:r>
      <w:r w:rsidRPr="00936BFC">
        <w:rPr>
          <w:rFonts w:ascii="Times New Roman" w:hAnsi="Times New Roman"/>
          <w:sz w:val="24"/>
          <w:lang w:eastAsia="en-US"/>
        </w:rPr>
        <w:t xml:space="preserve">suggesting other moderators </w:t>
      </w:r>
      <w:r>
        <w:rPr>
          <w:rFonts w:ascii="Times New Roman" w:hAnsi="Times New Roman"/>
          <w:sz w:val="24"/>
          <w:lang w:eastAsia="en-US"/>
        </w:rPr>
        <w:t>may</w:t>
      </w:r>
      <w:r w:rsidR="00D70201">
        <w:rPr>
          <w:rFonts w:ascii="Times New Roman" w:hAnsi="Times New Roman"/>
          <w:sz w:val="24"/>
          <w:lang w:eastAsia="en-US"/>
        </w:rPr>
        <w:t xml:space="preserve"> also</w:t>
      </w:r>
      <w:r>
        <w:rPr>
          <w:rFonts w:ascii="Times New Roman" w:hAnsi="Times New Roman"/>
          <w:sz w:val="24"/>
          <w:lang w:eastAsia="en-US"/>
        </w:rPr>
        <w:t xml:space="preserve"> be affecting the differences between studies. </w:t>
      </w:r>
    </w:p>
    <w:p w14:paraId="388DCD47" w14:textId="3368EA41" w:rsidR="000924E9" w:rsidRDefault="000778B4" w:rsidP="00FF5BAE">
      <w:pPr>
        <w:spacing w:line="480" w:lineRule="auto"/>
        <w:ind w:firstLine="567"/>
        <w:jc w:val="center"/>
        <w:rPr>
          <w:rFonts w:ascii="Times New Roman" w:hAnsi="Times New Roman"/>
          <w:sz w:val="24"/>
          <w:lang w:eastAsia="en-US"/>
        </w:rPr>
      </w:pPr>
      <w:r w:rsidDel="000778B4">
        <w:rPr>
          <w:rFonts w:ascii="Times New Roman" w:hAnsi="Times New Roman"/>
          <w:sz w:val="24"/>
          <w:lang w:eastAsia="en-US"/>
        </w:rPr>
        <w:t xml:space="preserve"> </w:t>
      </w:r>
      <w:r w:rsidR="00FF5BAE">
        <w:rPr>
          <w:rFonts w:ascii="Times New Roman" w:hAnsi="Times New Roman"/>
          <w:sz w:val="24"/>
          <w:lang w:eastAsia="en-US"/>
        </w:rPr>
        <w:t>[Figure 5 about here]</w:t>
      </w:r>
    </w:p>
    <w:p w14:paraId="5AEF93FB" w14:textId="50ADBB6C" w:rsidR="00B45A5B" w:rsidRPr="006A4ED2" w:rsidRDefault="00B45A5B" w:rsidP="00143E6F">
      <w:pPr>
        <w:spacing w:line="480" w:lineRule="auto"/>
        <w:rPr>
          <w:rFonts w:ascii="Times New Roman" w:hAnsi="Times New Roman"/>
          <w:b/>
          <w:sz w:val="24"/>
          <w:highlight w:val="yellow"/>
          <w:lang w:eastAsia="en-US"/>
        </w:rPr>
      </w:pPr>
      <w:r w:rsidRPr="006A4ED2">
        <w:rPr>
          <w:rFonts w:ascii="Times New Roman" w:hAnsi="Times New Roman"/>
          <w:b/>
          <w:sz w:val="24"/>
          <w:highlight w:val="yellow"/>
          <w:lang w:eastAsia="en-US"/>
        </w:rPr>
        <w:t xml:space="preserve">Comparison between autistic females and non-autistic males </w:t>
      </w:r>
    </w:p>
    <w:p w14:paraId="24D471BC" w14:textId="3A4C4061" w:rsidR="007A0FCF" w:rsidRDefault="007A0FCF" w:rsidP="007A0FCF">
      <w:pPr>
        <w:spacing w:line="480" w:lineRule="auto"/>
        <w:ind w:firstLine="567"/>
        <w:rPr>
          <w:rFonts w:ascii="Times New Roman" w:hAnsi="Times New Roman"/>
          <w:sz w:val="24"/>
          <w:lang w:eastAsia="en-US"/>
        </w:rPr>
      </w:pPr>
      <w:r w:rsidRPr="007A0FCF">
        <w:rPr>
          <w:rFonts w:ascii="Times New Roman" w:hAnsi="Times New Roman"/>
          <w:sz w:val="24"/>
          <w:highlight w:val="yellow"/>
          <w:lang w:eastAsia="en-US"/>
        </w:rPr>
        <w:t>Figure 6 shows that non-autistic males had better social in</w:t>
      </w:r>
      <w:r w:rsidR="0028372E">
        <w:rPr>
          <w:rFonts w:ascii="Times New Roman" w:hAnsi="Times New Roman"/>
          <w:sz w:val="24"/>
          <w:highlight w:val="yellow"/>
          <w:lang w:eastAsia="en-US"/>
        </w:rPr>
        <w:t>teraction and communication than</w:t>
      </w:r>
      <w:r w:rsidRPr="007A0FCF">
        <w:rPr>
          <w:rFonts w:ascii="Times New Roman" w:hAnsi="Times New Roman"/>
          <w:sz w:val="24"/>
          <w:highlight w:val="yellow"/>
          <w:lang w:eastAsia="en-US"/>
        </w:rPr>
        <w:t xml:space="preserve"> autistic females, but this difference was not significant (</w:t>
      </w:r>
      <w:r w:rsidRPr="007A0FCF">
        <w:rPr>
          <w:rFonts w:ascii="Times New Roman" w:hAnsi="Times New Roman"/>
          <w:i/>
          <w:sz w:val="24"/>
          <w:highlight w:val="yellow"/>
          <w:lang w:eastAsia="en-US"/>
        </w:rPr>
        <w:t>SMD</w:t>
      </w:r>
      <w:r w:rsidRPr="007A0FCF">
        <w:rPr>
          <w:rFonts w:ascii="Times New Roman" w:hAnsi="Times New Roman"/>
          <w:sz w:val="24"/>
          <w:highlight w:val="yellow"/>
          <w:lang w:eastAsia="en-US"/>
        </w:rPr>
        <w:t xml:space="preserve"> = 0.30, 95% CI (-0.03, 0.63), </w:t>
      </w:r>
      <w:r w:rsidRPr="007A0FCF">
        <w:rPr>
          <w:rFonts w:ascii="Times New Roman" w:hAnsi="Times New Roman"/>
          <w:i/>
          <w:sz w:val="24"/>
          <w:highlight w:val="yellow"/>
          <w:lang w:eastAsia="en-US"/>
        </w:rPr>
        <w:t>p</w:t>
      </w:r>
      <w:r w:rsidRPr="007A0FCF">
        <w:rPr>
          <w:rFonts w:ascii="Times New Roman" w:hAnsi="Times New Roman"/>
          <w:sz w:val="24"/>
          <w:highlight w:val="yellow"/>
          <w:lang w:eastAsia="en-US"/>
        </w:rPr>
        <w:t xml:space="preserve"> = .07); however, heterogeneity tests were significant (</w:t>
      </w:r>
      <w:r w:rsidRPr="007A0FCF">
        <w:rPr>
          <w:rFonts w:ascii="Times New Roman" w:hAnsi="Times New Roman"/>
          <w:i/>
          <w:sz w:val="24"/>
          <w:highlight w:val="yellow"/>
          <w:lang w:eastAsia="en-US"/>
        </w:rPr>
        <w:t>χ2</w:t>
      </w:r>
      <w:r w:rsidRPr="007A0FCF">
        <w:rPr>
          <w:rFonts w:ascii="Times New Roman" w:hAnsi="Times New Roman"/>
          <w:sz w:val="24"/>
          <w:highlight w:val="yellow"/>
          <w:lang w:eastAsia="en-US"/>
        </w:rPr>
        <w:t xml:space="preserve">(15) = 88.55, </w:t>
      </w:r>
      <w:r w:rsidRPr="007A0FCF">
        <w:rPr>
          <w:rFonts w:ascii="Times New Roman" w:hAnsi="Times New Roman"/>
          <w:i/>
          <w:sz w:val="24"/>
          <w:highlight w:val="yellow"/>
          <w:lang w:eastAsia="en-US"/>
        </w:rPr>
        <w:t>p</w:t>
      </w:r>
      <w:r w:rsidRPr="007A0FCF">
        <w:rPr>
          <w:rFonts w:ascii="Times New Roman" w:hAnsi="Times New Roman"/>
          <w:sz w:val="24"/>
          <w:highlight w:val="yellow"/>
          <w:lang w:eastAsia="en-US"/>
        </w:rPr>
        <w:t xml:space="preserve"> &lt; .001). Although the moderating effect of age was non-</w:t>
      </w:r>
      <w:r w:rsidRPr="00C07E96">
        <w:rPr>
          <w:rFonts w:ascii="Times New Roman" w:hAnsi="Times New Roman"/>
          <w:sz w:val="24"/>
          <w:highlight w:val="yellow"/>
          <w:lang w:eastAsia="en-US"/>
        </w:rPr>
        <w:t>significant</w:t>
      </w:r>
      <w:r w:rsidR="00C07E96">
        <w:rPr>
          <w:rFonts w:ascii="Times New Roman" w:hAnsi="Times New Roman"/>
          <w:sz w:val="24"/>
          <w:highlight w:val="yellow"/>
          <w:lang w:eastAsia="en-US"/>
        </w:rPr>
        <w:t xml:space="preserve"> </w:t>
      </w:r>
      <w:r w:rsidR="00C07E96" w:rsidRPr="00C07E96">
        <w:rPr>
          <w:rFonts w:ascii="Times New Roman" w:hAnsi="Times New Roman"/>
          <w:sz w:val="24"/>
          <w:highlight w:val="yellow"/>
          <w:lang w:eastAsia="en-US"/>
        </w:rPr>
        <w:t>(</w:t>
      </w:r>
      <w:r w:rsidR="00C07E96" w:rsidRPr="00C07E96">
        <w:rPr>
          <w:rFonts w:ascii="Times New Roman" w:hAnsi="Times New Roman"/>
          <w:i/>
          <w:sz w:val="24"/>
          <w:highlight w:val="yellow"/>
          <w:lang w:eastAsia="en-US"/>
        </w:rPr>
        <w:t>χ2</w:t>
      </w:r>
      <w:r w:rsidR="00C07E96">
        <w:rPr>
          <w:rFonts w:ascii="Times New Roman" w:hAnsi="Times New Roman"/>
          <w:sz w:val="24"/>
          <w:highlight w:val="yellow"/>
          <w:lang w:eastAsia="en-US"/>
        </w:rPr>
        <w:t>(2) = 0.23</w:t>
      </w:r>
      <w:r w:rsidR="00C07E96" w:rsidRPr="00C07E96">
        <w:rPr>
          <w:rFonts w:ascii="Times New Roman" w:hAnsi="Times New Roman"/>
          <w:sz w:val="24"/>
          <w:highlight w:val="yellow"/>
          <w:lang w:eastAsia="en-US"/>
        </w:rPr>
        <w:t xml:space="preserve">, </w:t>
      </w:r>
      <w:r w:rsidR="00C07E96" w:rsidRPr="00C07E96">
        <w:rPr>
          <w:rFonts w:ascii="Times New Roman" w:hAnsi="Times New Roman"/>
          <w:i/>
          <w:sz w:val="24"/>
          <w:highlight w:val="yellow"/>
          <w:lang w:eastAsia="en-US"/>
        </w:rPr>
        <w:t>p</w:t>
      </w:r>
      <w:r w:rsidR="00C07E96">
        <w:rPr>
          <w:rFonts w:ascii="Times New Roman" w:hAnsi="Times New Roman"/>
          <w:sz w:val="24"/>
          <w:highlight w:val="yellow"/>
          <w:lang w:eastAsia="en-US"/>
        </w:rPr>
        <w:t xml:space="preserve"> = .89</w:t>
      </w:r>
      <w:r w:rsidR="00C07E96" w:rsidRPr="00C07E96">
        <w:rPr>
          <w:rFonts w:ascii="Times New Roman" w:hAnsi="Times New Roman"/>
          <w:sz w:val="24"/>
          <w:highlight w:val="yellow"/>
          <w:lang w:eastAsia="en-US"/>
        </w:rPr>
        <w:t>)</w:t>
      </w:r>
      <w:r w:rsidRPr="00C07E96">
        <w:rPr>
          <w:rFonts w:ascii="Times New Roman" w:hAnsi="Times New Roman"/>
          <w:sz w:val="24"/>
          <w:highlight w:val="yellow"/>
          <w:lang w:eastAsia="en-US"/>
        </w:rPr>
        <w:t>, non</w:t>
      </w:r>
      <w:r w:rsidRPr="007A0FCF">
        <w:rPr>
          <w:rFonts w:ascii="Times New Roman" w:hAnsi="Times New Roman"/>
          <w:sz w:val="24"/>
          <w:highlight w:val="yellow"/>
          <w:lang w:eastAsia="en-US"/>
        </w:rPr>
        <w:t xml:space="preserve">-autistic males had non-significantly better social communication and interaction skills than autistic females for all three ages and the </w:t>
      </w:r>
      <w:r w:rsidRPr="00516AE9">
        <w:rPr>
          <w:rFonts w:ascii="Times New Roman" w:hAnsi="Times New Roman"/>
          <w:i/>
          <w:sz w:val="24"/>
          <w:highlight w:val="yellow"/>
          <w:lang w:eastAsia="en-US"/>
        </w:rPr>
        <w:t>SMD</w:t>
      </w:r>
      <w:r w:rsidRPr="007A0FCF">
        <w:rPr>
          <w:rFonts w:ascii="Times New Roman" w:hAnsi="Times New Roman"/>
          <w:sz w:val="24"/>
          <w:highlight w:val="yellow"/>
          <w:lang w:eastAsia="en-US"/>
        </w:rPr>
        <w:t xml:space="preserve"> was </w:t>
      </w:r>
      <w:r w:rsidR="00C07E96">
        <w:rPr>
          <w:rFonts w:ascii="Times New Roman" w:hAnsi="Times New Roman"/>
          <w:sz w:val="24"/>
          <w:highlight w:val="yellow"/>
          <w:lang w:eastAsia="en-US"/>
        </w:rPr>
        <w:t xml:space="preserve">slightly </w:t>
      </w:r>
      <w:r w:rsidRPr="007A0FCF">
        <w:rPr>
          <w:rFonts w:ascii="Times New Roman" w:hAnsi="Times New Roman"/>
          <w:sz w:val="24"/>
          <w:highlight w:val="yellow"/>
          <w:lang w:eastAsia="en-US"/>
        </w:rPr>
        <w:t>greater for adults than the infant/children and child/adolescent groups (</w:t>
      </w:r>
      <w:r w:rsidRPr="007A0FCF">
        <w:rPr>
          <w:rFonts w:ascii="Times New Roman" w:hAnsi="Times New Roman"/>
          <w:i/>
          <w:sz w:val="24"/>
          <w:highlight w:val="yellow"/>
          <w:lang w:eastAsia="en-US"/>
        </w:rPr>
        <w:t xml:space="preserve">SMD </w:t>
      </w:r>
      <w:r w:rsidRPr="007A0FCF">
        <w:rPr>
          <w:rFonts w:ascii="Times New Roman" w:hAnsi="Times New Roman"/>
          <w:sz w:val="24"/>
          <w:highlight w:val="yellow"/>
          <w:lang w:eastAsia="en-US"/>
        </w:rPr>
        <w:t xml:space="preserve">child; </w:t>
      </w:r>
      <w:r w:rsidRPr="007A0FCF">
        <w:rPr>
          <w:rFonts w:ascii="Times New Roman" w:hAnsi="Times New Roman"/>
          <w:i/>
          <w:sz w:val="24"/>
          <w:highlight w:val="yellow"/>
          <w:lang w:eastAsia="en-US"/>
        </w:rPr>
        <w:t>SMD</w:t>
      </w:r>
      <w:r w:rsidRPr="007A0FCF">
        <w:rPr>
          <w:rFonts w:ascii="Times New Roman" w:hAnsi="Times New Roman"/>
          <w:sz w:val="24"/>
          <w:highlight w:val="yellow"/>
          <w:lang w:eastAsia="en-US"/>
        </w:rPr>
        <w:t xml:space="preserve"> child/adolescent &lt; </w:t>
      </w:r>
      <w:r w:rsidRPr="007A0FCF">
        <w:rPr>
          <w:rFonts w:ascii="Times New Roman" w:hAnsi="Times New Roman"/>
          <w:i/>
          <w:sz w:val="24"/>
          <w:highlight w:val="yellow"/>
          <w:lang w:eastAsia="en-US"/>
        </w:rPr>
        <w:t>SMD</w:t>
      </w:r>
      <w:r w:rsidRPr="007A0FCF">
        <w:rPr>
          <w:rFonts w:ascii="Times New Roman" w:hAnsi="Times New Roman"/>
          <w:sz w:val="24"/>
          <w:highlight w:val="yellow"/>
          <w:lang w:eastAsia="en-US"/>
        </w:rPr>
        <w:t xml:space="preserve"> adult).</w:t>
      </w:r>
    </w:p>
    <w:p w14:paraId="2A683CEB" w14:textId="2B959727" w:rsidR="001C0C37" w:rsidRPr="00143E6F" w:rsidRDefault="00673EE1" w:rsidP="0000158E">
      <w:pPr>
        <w:spacing w:line="480" w:lineRule="auto"/>
        <w:ind w:firstLine="567"/>
        <w:jc w:val="center"/>
        <w:rPr>
          <w:rFonts w:ascii="Times New Roman" w:hAnsi="Times New Roman"/>
          <w:sz w:val="24"/>
          <w:lang w:eastAsia="en-US"/>
        </w:rPr>
      </w:pPr>
      <w:r w:rsidRPr="006A4ED2">
        <w:rPr>
          <w:rFonts w:ascii="Times New Roman" w:hAnsi="Times New Roman"/>
          <w:sz w:val="24"/>
          <w:highlight w:val="yellow"/>
          <w:lang w:eastAsia="en-US"/>
        </w:rPr>
        <w:t>[Figure 6 about here]</w:t>
      </w:r>
    </w:p>
    <w:p w14:paraId="2C74D697" w14:textId="47D97153" w:rsidR="00FF4C66" w:rsidRPr="000C17CA" w:rsidRDefault="00FF4C66" w:rsidP="00FF4C66">
      <w:pPr>
        <w:ind w:firstLine="360"/>
        <w:jc w:val="center"/>
        <w:rPr>
          <w:rFonts w:ascii="Times New Roman" w:hAnsi="Times New Roman"/>
          <w:b/>
          <w:sz w:val="24"/>
          <w:lang w:eastAsia="en-GB"/>
        </w:rPr>
      </w:pPr>
      <w:r>
        <w:rPr>
          <w:rFonts w:ascii="Times New Roman" w:hAnsi="Times New Roman"/>
          <w:b/>
          <w:sz w:val="24"/>
          <w:lang w:eastAsia="en-GB"/>
        </w:rPr>
        <w:t>Discussion</w:t>
      </w:r>
    </w:p>
    <w:p w14:paraId="2D81948B" w14:textId="559D34B8" w:rsidR="00E65246" w:rsidRDefault="00FF4C66" w:rsidP="00755DBC">
      <w:pPr>
        <w:spacing w:line="480" w:lineRule="auto"/>
        <w:ind w:firstLine="720"/>
        <w:rPr>
          <w:rFonts w:ascii="Times New Roman" w:hAnsi="Times New Roman"/>
          <w:sz w:val="24"/>
          <w:lang w:eastAsia="en-GB"/>
        </w:rPr>
      </w:pPr>
      <w:r w:rsidRPr="00936BFC">
        <w:rPr>
          <w:rFonts w:ascii="Times New Roman" w:hAnsi="Times New Roman"/>
          <w:sz w:val="24"/>
          <w:lang w:eastAsia="en-GB"/>
        </w:rPr>
        <w:t>This systematic review and meta-analysis investigated sex/gender differences in social interaction and communication</w:t>
      </w:r>
      <w:r w:rsidRPr="00CF3828">
        <w:rPr>
          <w:rFonts w:ascii="Times New Roman" w:hAnsi="Times New Roman"/>
          <w:sz w:val="24"/>
          <w:lang w:eastAsia="en-GB"/>
        </w:rPr>
        <w:t xml:space="preserve"> </w:t>
      </w:r>
      <w:r w:rsidRPr="00936BFC">
        <w:rPr>
          <w:rFonts w:ascii="Times New Roman" w:hAnsi="Times New Roman"/>
          <w:sz w:val="24"/>
          <w:lang w:eastAsia="en-GB"/>
        </w:rPr>
        <w:t xml:space="preserve">in </w:t>
      </w:r>
      <w:r w:rsidR="00DF5863">
        <w:rPr>
          <w:rFonts w:ascii="Times New Roman" w:hAnsi="Times New Roman"/>
          <w:sz w:val="24"/>
          <w:lang w:eastAsia="en-GB"/>
        </w:rPr>
        <w:t xml:space="preserve">autistic and </w:t>
      </w:r>
      <w:r w:rsidR="00CB19D0">
        <w:rPr>
          <w:rFonts w:ascii="Times New Roman" w:hAnsi="Times New Roman"/>
          <w:sz w:val="24"/>
          <w:lang w:eastAsia="en-GB"/>
        </w:rPr>
        <w:t>non-autistic</w:t>
      </w:r>
      <w:r w:rsidR="00DF5863">
        <w:rPr>
          <w:rFonts w:ascii="Times New Roman" w:hAnsi="Times New Roman"/>
          <w:sz w:val="24"/>
          <w:lang w:eastAsia="en-GB"/>
        </w:rPr>
        <w:t xml:space="preserve"> </w:t>
      </w:r>
      <w:r w:rsidRPr="00936BFC">
        <w:rPr>
          <w:rFonts w:ascii="Times New Roman" w:hAnsi="Times New Roman"/>
          <w:sz w:val="24"/>
          <w:lang w:eastAsia="en-GB"/>
        </w:rPr>
        <w:t>individuals</w:t>
      </w:r>
      <w:r w:rsidR="00F3740A">
        <w:rPr>
          <w:rFonts w:ascii="Times New Roman" w:hAnsi="Times New Roman"/>
          <w:sz w:val="24"/>
          <w:lang w:eastAsia="en-GB"/>
        </w:rPr>
        <w:t xml:space="preserve"> across 16 studies. It </w:t>
      </w:r>
      <w:r w:rsidR="003226B4">
        <w:rPr>
          <w:rFonts w:ascii="Times New Roman" w:hAnsi="Times New Roman"/>
          <w:sz w:val="24"/>
          <w:lang w:eastAsia="en-GB"/>
        </w:rPr>
        <w:t xml:space="preserve">also </w:t>
      </w:r>
      <w:r w:rsidR="00F3740A">
        <w:rPr>
          <w:rFonts w:ascii="Times New Roman" w:hAnsi="Times New Roman"/>
          <w:sz w:val="24"/>
          <w:lang w:eastAsia="en-GB"/>
        </w:rPr>
        <w:t>considered</w:t>
      </w:r>
      <w:r w:rsidRPr="00936BFC">
        <w:rPr>
          <w:rFonts w:ascii="Times New Roman" w:hAnsi="Times New Roman"/>
          <w:sz w:val="24"/>
          <w:lang w:eastAsia="en-GB"/>
        </w:rPr>
        <w:t xml:space="preserve"> </w:t>
      </w:r>
      <w:r w:rsidR="00F3740A">
        <w:rPr>
          <w:rFonts w:ascii="Times New Roman" w:hAnsi="Times New Roman"/>
          <w:sz w:val="24"/>
          <w:lang w:eastAsia="en-GB"/>
        </w:rPr>
        <w:t xml:space="preserve">whether </w:t>
      </w:r>
      <w:r w:rsidR="00884E1F">
        <w:rPr>
          <w:rFonts w:ascii="Times New Roman" w:hAnsi="Times New Roman"/>
          <w:sz w:val="24"/>
          <w:lang w:eastAsia="en-GB"/>
        </w:rPr>
        <w:t xml:space="preserve">potential differences </w:t>
      </w:r>
      <w:r w:rsidR="00D232C3">
        <w:rPr>
          <w:rFonts w:ascii="Times New Roman" w:hAnsi="Times New Roman"/>
          <w:sz w:val="24"/>
          <w:lang w:eastAsia="en-GB"/>
        </w:rPr>
        <w:t xml:space="preserve">in autistic individuals </w:t>
      </w:r>
      <w:r w:rsidR="00884E1F">
        <w:rPr>
          <w:rFonts w:ascii="Times New Roman" w:hAnsi="Times New Roman"/>
          <w:sz w:val="24"/>
          <w:lang w:eastAsia="en-GB"/>
        </w:rPr>
        <w:t xml:space="preserve">were </w:t>
      </w:r>
      <w:r>
        <w:rPr>
          <w:rFonts w:ascii="Times New Roman" w:hAnsi="Times New Roman"/>
          <w:sz w:val="24"/>
          <w:lang w:eastAsia="en-GB"/>
        </w:rPr>
        <w:t xml:space="preserve">similar to those evident in </w:t>
      </w:r>
      <w:r w:rsidR="00CB19D0">
        <w:rPr>
          <w:rFonts w:ascii="Times New Roman" w:hAnsi="Times New Roman"/>
          <w:sz w:val="24"/>
          <w:lang w:eastAsia="en-GB"/>
        </w:rPr>
        <w:t>non-autistic</w:t>
      </w:r>
      <w:r w:rsidRPr="00936BFC">
        <w:rPr>
          <w:rFonts w:ascii="Times New Roman" w:hAnsi="Times New Roman"/>
          <w:sz w:val="24"/>
          <w:lang w:eastAsia="en-GB"/>
        </w:rPr>
        <w:t xml:space="preserve"> individuals</w:t>
      </w:r>
      <w:r w:rsidR="00884E1F">
        <w:rPr>
          <w:rFonts w:ascii="Times New Roman" w:hAnsi="Times New Roman"/>
          <w:sz w:val="24"/>
          <w:lang w:eastAsia="en-GB"/>
        </w:rPr>
        <w:t xml:space="preserve">, and </w:t>
      </w:r>
      <w:r w:rsidR="00F3740A">
        <w:rPr>
          <w:rFonts w:ascii="Times New Roman" w:hAnsi="Times New Roman"/>
          <w:sz w:val="24"/>
          <w:lang w:eastAsia="en-GB"/>
        </w:rPr>
        <w:t xml:space="preserve">if </w:t>
      </w:r>
      <w:r w:rsidR="00884E1F">
        <w:rPr>
          <w:rFonts w:ascii="Times New Roman" w:hAnsi="Times New Roman"/>
          <w:sz w:val="24"/>
          <w:lang w:eastAsia="en-GB"/>
        </w:rPr>
        <w:t xml:space="preserve">age </w:t>
      </w:r>
      <w:r w:rsidR="00B94373">
        <w:rPr>
          <w:rFonts w:ascii="Times New Roman" w:hAnsi="Times New Roman"/>
          <w:sz w:val="24"/>
          <w:lang w:eastAsia="en-GB"/>
        </w:rPr>
        <w:t xml:space="preserve">moderated </w:t>
      </w:r>
      <w:r w:rsidR="00F3740A">
        <w:rPr>
          <w:rFonts w:ascii="Times New Roman" w:hAnsi="Times New Roman"/>
          <w:sz w:val="24"/>
          <w:lang w:eastAsia="en-GB"/>
        </w:rPr>
        <w:t xml:space="preserve">any </w:t>
      </w:r>
      <w:r w:rsidR="00B94373">
        <w:rPr>
          <w:rFonts w:ascii="Times New Roman" w:hAnsi="Times New Roman"/>
          <w:sz w:val="24"/>
          <w:lang w:eastAsia="en-GB"/>
        </w:rPr>
        <w:t>difference</w:t>
      </w:r>
      <w:r w:rsidRPr="00936BFC">
        <w:rPr>
          <w:rFonts w:ascii="Times New Roman" w:hAnsi="Times New Roman"/>
          <w:sz w:val="24"/>
          <w:lang w:eastAsia="en-GB"/>
        </w:rPr>
        <w:t xml:space="preserve">. To overcome potential </w:t>
      </w:r>
      <w:r w:rsidR="00C7782B">
        <w:rPr>
          <w:rFonts w:ascii="Times New Roman" w:hAnsi="Times New Roman"/>
          <w:sz w:val="24"/>
          <w:lang w:eastAsia="en-GB"/>
        </w:rPr>
        <w:t xml:space="preserve">sex/gender diagnostic bias, </w:t>
      </w:r>
      <w:r w:rsidRPr="00936BFC">
        <w:rPr>
          <w:rFonts w:ascii="Times New Roman" w:hAnsi="Times New Roman"/>
          <w:sz w:val="24"/>
          <w:lang w:eastAsia="en-GB"/>
        </w:rPr>
        <w:t>we focused exclusively on narrow construct domains of social interaction and communication, rather than broad construct measures</w:t>
      </w:r>
      <w:r>
        <w:rPr>
          <w:rFonts w:ascii="Times New Roman" w:hAnsi="Times New Roman"/>
          <w:sz w:val="24"/>
          <w:lang w:eastAsia="en-GB"/>
        </w:rPr>
        <w:t xml:space="preserve"> typically reflected in</w:t>
      </w:r>
      <w:r w:rsidRPr="00936BFC">
        <w:rPr>
          <w:rFonts w:ascii="Times New Roman" w:hAnsi="Times New Roman"/>
          <w:sz w:val="24"/>
          <w:lang w:eastAsia="en-GB"/>
        </w:rPr>
        <w:t xml:space="preserve"> ‘gold-standard’ instru</w:t>
      </w:r>
      <w:r>
        <w:rPr>
          <w:rFonts w:ascii="Times New Roman" w:hAnsi="Times New Roman"/>
          <w:sz w:val="24"/>
          <w:lang w:eastAsia="en-GB"/>
        </w:rPr>
        <w:t xml:space="preserve">ments. </w:t>
      </w:r>
      <w:r w:rsidR="00755DBC">
        <w:rPr>
          <w:rFonts w:ascii="Times New Roman" w:hAnsi="Times New Roman"/>
          <w:sz w:val="24"/>
          <w:lang w:eastAsia="en-GB"/>
        </w:rPr>
        <w:t xml:space="preserve"> </w:t>
      </w:r>
      <w:r>
        <w:rPr>
          <w:rFonts w:ascii="Times New Roman" w:hAnsi="Times New Roman"/>
          <w:sz w:val="24"/>
          <w:lang w:eastAsia="en-GB"/>
        </w:rPr>
        <w:t xml:space="preserve">The </w:t>
      </w:r>
      <w:r w:rsidR="005B075F">
        <w:rPr>
          <w:rFonts w:ascii="Times New Roman" w:hAnsi="Times New Roman"/>
          <w:sz w:val="24"/>
          <w:lang w:eastAsia="en-GB"/>
        </w:rPr>
        <w:t>review showed that</w:t>
      </w:r>
      <w:r w:rsidR="00D85F5A">
        <w:rPr>
          <w:rFonts w:ascii="Times New Roman" w:hAnsi="Times New Roman"/>
          <w:sz w:val="24"/>
          <w:lang w:eastAsia="en-GB"/>
        </w:rPr>
        <w:t xml:space="preserve"> there were a broad range of different outcome measures employed </w:t>
      </w:r>
      <w:r w:rsidR="00D232C3">
        <w:rPr>
          <w:rFonts w:ascii="Times New Roman" w:hAnsi="Times New Roman"/>
          <w:sz w:val="24"/>
          <w:lang w:eastAsia="en-GB"/>
        </w:rPr>
        <w:t>across</w:t>
      </w:r>
      <w:r w:rsidR="002807E2">
        <w:rPr>
          <w:rFonts w:ascii="Times New Roman" w:hAnsi="Times New Roman"/>
          <w:sz w:val="24"/>
          <w:lang w:eastAsia="en-GB"/>
        </w:rPr>
        <w:t xml:space="preserve"> studies</w:t>
      </w:r>
      <w:r w:rsidR="00ED44A9">
        <w:rPr>
          <w:rFonts w:ascii="Times New Roman" w:hAnsi="Times New Roman"/>
          <w:sz w:val="24"/>
          <w:lang w:eastAsia="en-GB"/>
        </w:rPr>
        <w:t xml:space="preserve"> (e.g., </w:t>
      </w:r>
      <w:r w:rsidR="00FE2267">
        <w:rPr>
          <w:rFonts w:ascii="Times New Roman" w:hAnsi="Times New Roman"/>
          <w:sz w:val="24"/>
          <w:lang w:eastAsia="en-GB"/>
        </w:rPr>
        <w:t>social attention; peer relationships; play behaviours</w:t>
      </w:r>
      <w:r w:rsidR="00ED44A9">
        <w:rPr>
          <w:rFonts w:ascii="Times New Roman" w:hAnsi="Times New Roman"/>
          <w:sz w:val="24"/>
          <w:lang w:eastAsia="en-GB"/>
        </w:rPr>
        <w:t>). Most studies</w:t>
      </w:r>
      <w:r w:rsidR="002143EF">
        <w:rPr>
          <w:rFonts w:ascii="Times New Roman" w:hAnsi="Times New Roman"/>
          <w:sz w:val="24"/>
          <w:lang w:eastAsia="en-GB"/>
        </w:rPr>
        <w:t xml:space="preserve"> (</w:t>
      </w:r>
      <w:r w:rsidR="002143EF">
        <w:rPr>
          <w:rFonts w:ascii="Times New Roman" w:hAnsi="Times New Roman"/>
          <w:i/>
          <w:sz w:val="24"/>
          <w:lang w:eastAsia="en-GB"/>
        </w:rPr>
        <w:t>n</w:t>
      </w:r>
      <w:r w:rsidR="002143EF">
        <w:rPr>
          <w:rFonts w:ascii="Times New Roman" w:hAnsi="Times New Roman"/>
          <w:sz w:val="24"/>
          <w:lang w:eastAsia="en-GB"/>
        </w:rPr>
        <w:t xml:space="preserve"> = 9)</w:t>
      </w:r>
      <w:r w:rsidR="00ED44A9">
        <w:rPr>
          <w:rFonts w:ascii="Times New Roman" w:hAnsi="Times New Roman"/>
          <w:sz w:val="24"/>
          <w:lang w:eastAsia="en-GB"/>
        </w:rPr>
        <w:t xml:space="preserve"> used </w:t>
      </w:r>
      <w:r w:rsidR="00D85F5A">
        <w:rPr>
          <w:rFonts w:ascii="Times New Roman" w:hAnsi="Times New Roman"/>
          <w:sz w:val="24"/>
          <w:lang w:eastAsia="en-GB"/>
        </w:rPr>
        <w:t xml:space="preserve">questionnaires to measure </w:t>
      </w:r>
      <w:r w:rsidR="00ED44A9">
        <w:rPr>
          <w:rFonts w:ascii="Times New Roman" w:hAnsi="Times New Roman"/>
          <w:sz w:val="24"/>
          <w:lang w:eastAsia="en-GB"/>
        </w:rPr>
        <w:t xml:space="preserve">social </w:t>
      </w:r>
      <w:r w:rsidR="003226B4">
        <w:rPr>
          <w:rFonts w:ascii="Times New Roman" w:hAnsi="Times New Roman"/>
          <w:sz w:val="24"/>
          <w:lang w:eastAsia="en-GB"/>
        </w:rPr>
        <w:t xml:space="preserve">interaction and </w:t>
      </w:r>
      <w:r w:rsidR="003226B4">
        <w:rPr>
          <w:rFonts w:ascii="Times New Roman" w:hAnsi="Times New Roman"/>
          <w:sz w:val="24"/>
          <w:lang w:eastAsia="en-GB"/>
        </w:rPr>
        <w:lastRenderedPageBreak/>
        <w:t xml:space="preserve">communication </w:t>
      </w:r>
      <w:r w:rsidR="00ED44A9">
        <w:rPr>
          <w:rFonts w:ascii="Times New Roman" w:hAnsi="Times New Roman"/>
          <w:sz w:val="24"/>
          <w:lang w:eastAsia="en-GB"/>
        </w:rPr>
        <w:t>skills</w:t>
      </w:r>
      <w:r w:rsidR="00D232C3">
        <w:rPr>
          <w:rFonts w:ascii="Times New Roman" w:hAnsi="Times New Roman"/>
          <w:sz w:val="24"/>
          <w:lang w:eastAsia="en-GB"/>
        </w:rPr>
        <w:t>, with the remainder of studies using</w:t>
      </w:r>
      <w:r w:rsidR="002B5CFD">
        <w:rPr>
          <w:rFonts w:ascii="Times New Roman" w:hAnsi="Times New Roman"/>
          <w:sz w:val="24"/>
          <w:lang w:eastAsia="en-GB"/>
        </w:rPr>
        <w:t xml:space="preserve"> </w:t>
      </w:r>
      <w:r w:rsidR="00395590">
        <w:rPr>
          <w:rFonts w:ascii="Times New Roman" w:hAnsi="Times New Roman"/>
          <w:sz w:val="24"/>
          <w:lang w:eastAsia="en-GB"/>
        </w:rPr>
        <w:t xml:space="preserve">eye-tracking, observational measures, or behavioural tasks. </w:t>
      </w:r>
      <w:r w:rsidR="00D85F5A">
        <w:rPr>
          <w:rFonts w:ascii="Times New Roman" w:hAnsi="Times New Roman"/>
          <w:sz w:val="24"/>
          <w:lang w:eastAsia="en-GB"/>
        </w:rPr>
        <w:t xml:space="preserve">The </w:t>
      </w:r>
      <w:r>
        <w:rPr>
          <w:rFonts w:ascii="Times New Roman" w:hAnsi="Times New Roman"/>
          <w:sz w:val="24"/>
          <w:lang w:eastAsia="en-GB"/>
        </w:rPr>
        <w:t xml:space="preserve">meta-analysis indicated that </w:t>
      </w:r>
      <w:r w:rsidRPr="00936BFC">
        <w:rPr>
          <w:rFonts w:ascii="Times New Roman" w:hAnsi="Times New Roman"/>
          <w:sz w:val="24"/>
          <w:lang w:eastAsia="en-GB"/>
        </w:rPr>
        <w:t>autistic females demonstrated significantly better social interaction and communication skills tha</w:t>
      </w:r>
      <w:r>
        <w:rPr>
          <w:rFonts w:ascii="Times New Roman" w:hAnsi="Times New Roman"/>
          <w:sz w:val="24"/>
          <w:lang w:eastAsia="en-GB"/>
        </w:rPr>
        <w:t>n</w:t>
      </w:r>
      <w:r w:rsidRPr="00936BFC">
        <w:rPr>
          <w:rFonts w:ascii="Times New Roman" w:hAnsi="Times New Roman"/>
          <w:sz w:val="24"/>
          <w:lang w:eastAsia="en-GB"/>
        </w:rPr>
        <w:t xml:space="preserve"> autistic males, which reflected the pattern found for </w:t>
      </w:r>
      <w:r w:rsidR="00CB19D0">
        <w:rPr>
          <w:rFonts w:ascii="Times New Roman" w:hAnsi="Times New Roman"/>
          <w:sz w:val="24"/>
          <w:lang w:eastAsia="en-GB"/>
        </w:rPr>
        <w:t>non-autistic</w:t>
      </w:r>
      <w:r w:rsidRPr="00936BFC">
        <w:rPr>
          <w:rFonts w:ascii="Times New Roman" w:hAnsi="Times New Roman"/>
          <w:sz w:val="24"/>
          <w:lang w:eastAsia="en-GB"/>
        </w:rPr>
        <w:t xml:space="preserve"> individuals. Both autistic females and males had significantly lower social interaction and communication than their </w:t>
      </w:r>
      <w:r w:rsidR="00CB19D0">
        <w:rPr>
          <w:rFonts w:ascii="Times New Roman" w:hAnsi="Times New Roman"/>
          <w:sz w:val="24"/>
          <w:lang w:eastAsia="en-GB"/>
        </w:rPr>
        <w:t>non-autistic</w:t>
      </w:r>
      <w:r w:rsidRPr="00936BFC">
        <w:rPr>
          <w:rFonts w:ascii="Times New Roman" w:hAnsi="Times New Roman"/>
          <w:sz w:val="24"/>
          <w:lang w:eastAsia="en-GB"/>
        </w:rPr>
        <w:t xml:space="preserve"> female and male counterparts</w:t>
      </w:r>
      <w:r w:rsidR="006143DA">
        <w:rPr>
          <w:rFonts w:ascii="Times New Roman" w:hAnsi="Times New Roman"/>
          <w:sz w:val="24"/>
          <w:lang w:eastAsia="en-GB"/>
        </w:rPr>
        <w:t xml:space="preserve">. </w:t>
      </w:r>
      <w:r w:rsidR="00501202">
        <w:rPr>
          <w:rFonts w:ascii="Times New Roman" w:hAnsi="Times New Roman"/>
          <w:sz w:val="24"/>
          <w:lang w:eastAsia="en-GB"/>
        </w:rPr>
        <w:t xml:space="preserve">The comparison </w:t>
      </w:r>
      <w:r w:rsidR="00A31572">
        <w:rPr>
          <w:rFonts w:ascii="Times New Roman" w:hAnsi="Times New Roman"/>
          <w:sz w:val="24"/>
          <w:lang w:eastAsia="en-GB"/>
        </w:rPr>
        <w:t xml:space="preserve">between non-autistic males with non-autistic females, and </w:t>
      </w:r>
      <w:r w:rsidR="00501202">
        <w:rPr>
          <w:rFonts w:ascii="Times New Roman" w:hAnsi="Times New Roman"/>
          <w:sz w:val="24"/>
          <w:lang w:eastAsia="en-GB"/>
        </w:rPr>
        <w:t xml:space="preserve">autistic </w:t>
      </w:r>
      <w:r w:rsidR="00A31572">
        <w:rPr>
          <w:rFonts w:ascii="Times New Roman" w:hAnsi="Times New Roman"/>
          <w:sz w:val="24"/>
          <w:lang w:eastAsia="en-GB"/>
        </w:rPr>
        <w:t xml:space="preserve">females with </w:t>
      </w:r>
      <w:r w:rsidR="00501202">
        <w:rPr>
          <w:rFonts w:ascii="Times New Roman" w:hAnsi="Times New Roman"/>
          <w:sz w:val="24"/>
          <w:lang w:eastAsia="en-GB"/>
        </w:rPr>
        <w:t xml:space="preserve">non-autistic females became more evident with increased age. </w:t>
      </w:r>
      <w:r w:rsidR="009E591F" w:rsidRPr="009E591F">
        <w:rPr>
          <w:rFonts w:ascii="Times New Roman" w:hAnsi="Times New Roman"/>
          <w:sz w:val="24"/>
          <w:highlight w:val="yellow"/>
          <w:lang w:eastAsia="en-GB"/>
        </w:rPr>
        <w:t>Finally, non-autistic males had  better social interaction and communication than autistic females</w:t>
      </w:r>
      <w:r w:rsidR="00501202">
        <w:rPr>
          <w:rFonts w:ascii="Times New Roman" w:hAnsi="Times New Roman"/>
          <w:sz w:val="24"/>
          <w:highlight w:val="yellow"/>
          <w:lang w:eastAsia="en-GB"/>
        </w:rPr>
        <w:t>, though this difference was not statistically significant</w:t>
      </w:r>
      <w:r w:rsidR="009E591F" w:rsidRPr="009E591F">
        <w:rPr>
          <w:rFonts w:ascii="Times New Roman" w:hAnsi="Times New Roman"/>
          <w:sz w:val="24"/>
          <w:highlight w:val="yellow"/>
          <w:lang w:eastAsia="en-GB"/>
        </w:rPr>
        <w:t>.</w:t>
      </w:r>
    </w:p>
    <w:p w14:paraId="442C7BE5" w14:textId="76707B2E" w:rsidR="00451120" w:rsidRPr="000F1D74" w:rsidRDefault="00D8048E" w:rsidP="00971FC9">
      <w:pPr>
        <w:spacing w:line="480" w:lineRule="auto"/>
        <w:ind w:firstLine="720"/>
        <w:rPr>
          <w:rFonts w:ascii="Times New Roman" w:hAnsi="Times New Roman"/>
          <w:sz w:val="24"/>
          <w:lang w:eastAsia="en-GB"/>
        </w:rPr>
      </w:pPr>
      <w:r>
        <w:rPr>
          <w:rFonts w:ascii="Times New Roman" w:hAnsi="Times New Roman"/>
          <w:sz w:val="24"/>
          <w:lang w:eastAsia="en-GB"/>
        </w:rPr>
        <w:t>Three</w:t>
      </w:r>
      <w:r w:rsidRPr="00936BFC">
        <w:rPr>
          <w:rFonts w:ascii="Times New Roman" w:hAnsi="Times New Roman"/>
          <w:sz w:val="24"/>
          <w:lang w:eastAsia="en-GB"/>
        </w:rPr>
        <w:t xml:space="preserve"> previous meta-analyses found no significant social interaction and communication differences between autistic males and females (Hull et al., 2017; </w:t>
      </w:r>
      <w:proofErr w:type="spellStart"/>
      <w:r>
        <w:rPr>
          <w:rFonts w:ascii="Times New Roman" w:hAnsi="Times New Roman"/>
          <w:sz w:val="24"/>
          <w:lang w:eastAsia="en-GB"/>
        </w:rPr>
        <w:t>Mahendiran</w:t>
      </w:r>
      <w:proofErr w:type="spellEnd"/>
      <w:r>
        <w:rPr>
          <w:rFonts w:ascii="Times New Roman" w:hAnsi="Times New Roman"/>
          <w:sz w:val="24"/>
          <w:lang w:eastAsia="en-GB"/>
        </w:rPr>
        <w:t xml:space="preserve"> et al., 2019; </w:t>
      </w:r>
      <w:r w:rsidRPr="00936BFC">
        <w:rPr>
          <w:rFonts w:ascii="Times New Roman" w:hAnsi="Times New Roman"/>
          <w:sz w:val="24"/>
          <w:lang w:eastAsia="en-GB"/>
        </w:rPr>
        <w:t xml:space="preserve">van </w:t>
      </w:r>
      <w:proofErr w:type="spellStart"/>
      <w:r w:rsidRPr="00936BFC">
        <w:rPr>
          <w:rFonts w:ascii="Times New Roman" w:hAnsi="Times New Roman"/>
          <w:sz w:val="24"/>
          <w:lang w:eastAsia="en-GB"/>
        </w:rPr>
        <w:t>Wij</w:t>
      </w:r>
      <w:r w:rsidR="00F03EF1">
        <w:rPr>
          <w:rFonts w:ascii="Times New Roman" w:hAnsi="Times New Roman"/>
          <w:sz w:val="24"/>
          <w:lang w:eastAsia="en-GB"/>
        </w:rPr>
        <w:t>ngaarden-Cremers</w:t>
      </w:r>
      <w:proofErr w:type="spellEnd"/>
      <w:r w:rsidR="00F03EF1">
        <w:rPr>
          <w:rFonts w:ascii="Times New Roman" w:hAnsi="Times New Roman"/>
          <w:sz w:val="24"/>
          <w:lang w:eastAsia="en-GB"/>
        </w:rPr>
        <w:t xml:space="preserve"> et al., 2014), </w:t>
      </w:r>
      <w:r w:rsidRPr="00936BFC">
        <w:rPr>
          <w:rFonts w:ascii="Times New Roman" w:hAnsi="Times New Roman"/>
          <w:sz w:val="24"/>
          <w:lang w:eastAsia="en-GB"/>
        </w:rPr>
        <w:t xml:space="preserve">based </w:t>
      </w:r>
      <w:r w:rsidR="00F03EF1">
        <w:rPr>
          <w:rFonts w:ascii="Times New Roman" w:hAnsi="Times New Roman"/>
          <w:sz w:val="24"/>
          <w:lang w:eastAsia="en-GB"/>
        </w:rPr>
        <w:t xml:space="preserve">upon </w:t>
      </w:r>
      <w:r w:rsidR="00F03EF1" w:rsidRPr="00936BFC">
        <w:rPr>
          <w:rFonts w:ascii="Times New Roman" w:hAnsi="Times New Roman"/>
          <w:sz w:val="24"/>
          <w:lang w:eastAsia="en-GB"/>
        </w:rPr>
        <w:t xml:space="preserve">data </w:t>
      </w:r>
      <w:r w:rsidRPr="00936BFC">
        <w:rPr>
          <w:rFonts w:ascii="Times New Roman" w:hAnsi="Times New Roman"/>
          <w:sz w:val="24"/>
          <w:lang w:eastAsia="en-GB"/>
        </w:rPr>
        <w:t>predominantly derived from diag</w:t>
      </w:r>
      <w:r>
        <w:rPr>
          <w:rFonts w:ascii="Times New Roman" w:hAnsi="Times New Roman"/>
          <w:sz w:val="24"/>
          <w:lang w:eastAsia="en-GB"/>
        </w:rPr>
        <w:t>nostic instruments (e.g., ADOS-2)</w:t>
      </w:r>
      <w:r w:rsidR="00501202">
        <w:rPr>
          <w:rFonts w:ascii="Times New Roman" w:hAnsi="Times New Roman"/>
          <w:sz w:val="24"/>
          <w:lang w:eastAsia="en-GB"/>
        </w:rPr>
        <w:t xml:space="preserve">. Researchers have argued that a focus on diagnostic instruments may </w:t>
      </w:r>
      <w:r w:rsidR="00F03EF1">
        <w:rPr>
          <w:rFonts w:ascii="Times New Roman" w:hAnsi="Times New Roman"/>
          <w:sz w:val="24"/>
          <w:lang w:eastAsia="en-GB"/>
        </w:rPr>
        <w:t xml:space="preserve">be </w:t>
      </w:r>
      <w:r>
        <w:rPr>
          <w:rFonts w:ascii="Times New Roman" w:hAnsi="Times New Roman"/>
          <w:sz w:val="24"/>
          <w:lang w:eastAsia="en-GB"/>
        </w:rPr>
        <w:t>bi</w:t>
      </w:r>
      <w:r w:rsidR="00F03EF1">
        <w:rPr>
          <w:rFonts w:ascii="Times New Roman" w:hAnsi="Times New Roman"/>
          <w:sz w:val="24"/>
          <w:lang w:eastAsia="en-GB"/>
        </w:rPr>
        <w:t xml:space="preserve">ased </w:t>
      </w:r>
      <w:r w:rsidRPr="00936BFC">
        <w:rPr>
          <w:rFonts w:ascii="Times New Roman" w:hAnsi="Times New Roman"/>
          <w:sz w:val="24"/>
          <w:lang w:eastAsia="en-GB"/>
        </w:rPr>
        <w:t xml:space="preserve">towards a male-specific manifestation of </w:t>
      </w:r>
      <w:r>
        <w:rPr>
          <w:rFonts w:ascii="Times New Roman" w:hAnsi="Times New Roman"/>
          <w:sz w:val="24"/>
          <w:lang w:eastAsia="en-GB"/>
        </w:rPr>
        <w:t>ASD</w:t>
      </w:r>
      <w:r w:rsidR="00E95C43">
        <w:rPr>
          <w:rFonts w:ascii="Times New Roman" w:hAnsi="Times New Roman"/>
          <w:sz w:val="24"/>
          <w:lang w:eastAsia="en-GB"/>
        </w:rPr>
        <w:t xml:space="preserve"> </w:t>
      </w:r>
      <w:r w:rsidRPr="00936BFC">
        <w:rPr>
          <w:rFonts w:ascii="Times New Roman" w:hAnsi="Times New Roman"/>
          <w:sz w:val="24"/>
          <w:lang w:eastAsia="en-GB"/>
        </w:rPr>
        <w:t>(Lai et al., 2015</w:t>
      </w:r>
      <w:r>
        <w:rPr>
          <w:rFonts w:ascii="Times New Roman" w:hAnsi="Times New Roman"/>
          <w:sz w:val="24"/>
          <w:lang w:eastAsia="en-GB"/>
        </w:rPr>
        <w:t xml:space="preserve">; </w:t>
      </w:r>
      <w:r>
        <w:rPr>
          <w:rFonts w:ascii="Times New Roman" w:hAnsi="Times New Roman" w:cs="Times New Roman"/>
          <w:sz w:val="24"/>
        </w:rPr>
        <w:t xml:space="preserve">Lai &amp; </w:t>
      </w:r>
      <w:proofErr w:type="spellStart"/>
      <w:r>
        <w:rPr>
          <w:rFonts w:ascii="Times New Roman" w:hAnsi="Times New Roman" w:cs="Times New Roman"/>
          <w:sz w:val="24"/>
        </w:rPr>
        <w:t>Szatman</w:t>
      </w:r>
      <w:proofErr w:type="spellEnd"/>
      <w:r>
        <w:rPr>
          <w:rFonts w:ascii="Times New Roman" w:hAnsi="Times New Roman" w:cs="Times New Roman"/>
          <w:sz w:val="24"/>
        </w:rPr>
        <w:t xml:space="preserve">, 2019). </w:t>
      </w:r>
      <w:r w:rsidR="00E95C43">
        <w:rPr>
          <w:rFonts w:ascii="Times New Roman" w:hAnsi="Times New Roman"/>
          <w:sz w:val="24"/>
          <w:lang w:eastAsia="en-GB"/>
        </w:rPr>
        <w:t xml:space="preserve">Following </w:t>
      </w:r>
      <w:r w:rsidR="00F03EF1" w:rsidRPr="00936BFC">
        <w:rPr>
          <w:rFonts w:ascii="Times New Roman" w:hAnsi="Times New Roman"/>
          <w:sz w:val="24"/>
          <w:lang w:eastAsia="en-GB"/>
        </w:rPr>
        <w:t>Lai et al. (2015)</w:t>
      </w:r>
      <w:r w:rsidR="00F03EF1">
        <w:rPr>
          <w:rFonts w:ascii="Times New Roman" w:hAnsi="Times New Roman"/>
          <w:sz w:val="24"/>
          <w:lang w:eastAsia="en-GB"/>
        </w:rPr>
        <w:t xml:space="preserve"> and </w:t>
      </w:r>
      <w:r w:rsidR="00F03EF1">
        <w:rPr>
          <w:rFonts w:ascii="Times New Roman" w:hAnsi="Times New Roman" w:cs="Times New Roman"/>
          <w:sz w:val="24"/>
        </w:rPr>
        <w:t xml:space="preserve">Lai &amp; </w:t>
      </w:r>
      <w:proofErr w:type="spellStart"/>
      <w:r w:rsidR="00F03EF1">
        <w:rPr>
          <w:rFonts w:ascii="Times New Roman" w:hAnsi="Times New Roman" w:cs="Times New Roman"/>
          <w:sz w:val="24"/>
        </w:rPr>
        <w:t>Szatman</w:t>
      </w:r>
      <w:proofErr w:type="spellEnd"/>
      <w:r w:rsidR="00F03EF1">
        <w:rPr>
          <w:rFonts w:ascii="Times New Roman" w:hAnsi="Times New Roman" w:cs="Times New Roman"/>
          <w:sz w:val="24"/>
        </w:rPr>
        <w:t xml:space="preserve"> (2019)</w:t>
      </w:r>
      <w:r w:rsidR="00F03EF1" w:rsidRPr="00936BFC">
        <w:rPr>
          <w:rFonts w:ascii="Times New Roman" w:hAnsi="Times New Roman"/>
          <w:sz w:val="24"/>
          <w:lang w:eastAsia="en-GB"/>
        </w:rPr>
        <w:t xml:space="preserve"> </w:t>
      </w:r>
      <w:r w:rsidR="00501202">
        <w:rPr>
          <w:rFonts w:ascii="Times New Roman" w:hAnsi="Times New Roman"/>
          <w:sz w:val="24"/>
          <w:lang w:eastAsia="en-GB"/>
        </w:rPr>
        <w:t>our analysis of sex</w:t>
      </w:r>
      <w:r w:rsidR="00E95C43">
        <w:rPr>
          <w:rFonts w:ascii="Times New Roman" w:hAnsi="Times New Roman"/>
          <w:sz w:val="24"/>
          <w:lang w:eastAsia="en-GB"/>
        </w:rPr>
        <w:t>/gender</w:t>
      </w:r>
      <w:r w:rsidR="00501202">
        <w:rPr>
          <w:rFonts w:ascii="Times New Roman" w:hAnsi="Times New Roman"/>
          <w:sz w:val="24"/>
          <w:lang w:eastAsia="en-GB"/>
        </w:rPr>
        <w:t xml:space="preserve"> differences </w:t>
      </w:r>
      <w:r w:rsidRPr="00936BFC">
        <w:rPr>
          <w:rFonts w:ascii="Times New Roman" w:hAnsi="Times New Roman"/>
          <w:sz w:val="24"/>
          <w:lang w:eastAsia="en-GB"/>
        </w:rPr>
        <w:t xml:space="preserve">only </w:t>
      </w:r>
      <w:r>
        <w:rPr>
          <w:rFonts w:ascii="Times New Roman" w:hAnsi="Times New Roman"/>
          <w:sz w:val="24"/>
          <w:lang w:eastAsia="en-GB"/>
        </w:rPr>
        <w:t>included narrow construct measures</w:t>
      </w:r>
      <w:r w:rsidRPr="00936BFC">
        <w:rPr>
          <w:rFonts w:ascii="Times New Roman" w:hAnsi="Times New Roman"/>
          <w:sz w:val="24"/>
          <w:lang w:eastAsia="en-GB"/>
        </w:rPr>
        <w:t xml:space="preserve"> of social interaction</w:t>
      </w:r>
      <w:r>
        <w:rPr>
          <w:rFonts w:ascii="Times New Roman" w:hAnsi="Times New Roman"/>
          <w:sz w:val="24"/>
          <w:lang w:eastAsia="en-GB"/>
        </w:rPr>
        <w:t xml:space="preserve"> and communication</w:t>
      </w:r>
      <w:r w:rsidRPr="00936BFC">
        <w:rPr>
          <w:rFonts w:ascii="Times New Roman" w:hAnsi="Times New Roman"/>
          <w:sz w:val="24"/>
          <w:lang w:eastAsia="en-GB"/>
        </w:rPr>
        <w:t>, and a significant difference between autistic males and females was found in these domains.</w:t>
      </w:r>
      <w:r w:rsidRPr="00936BFC">
        <w:t xml:space="preserve"> </w:t>
      </w:r>
      <w:r w:rsidR="00E95C43">
        <w:rPr>
          <w:rFonts w:ascii="Times New Roman" w:hAnsi="Times New Roman"/>
          <w:sz w:val="24"/>
          <w:highlight w:val="yellow"/>
          <w:lang w:eastAsia="en-GB"/>
        </w:rPr>
        <w:t xml:space="preserve">Significantly, </w:t>
      </w:r>
      <w:r w:rsidR="00971FC9">
        <w:rPr>
          <w:rFonts w:ascii="Times New Roman" w:hAnsi="Times New Roman"/>
          <w:sz w:val="24"/>
          <w:highlight w:val="yellow"/>
          <w:lang w:eastAsia="en-GB"/>
        </w:rPr>
        <w:t xml:space="preserve">although </w:t>
      </w:r>
      <w:r w:rsidR="00E95C43" w:rsidRPr="00E63D14">
        <w:rPr>
          <w:rFonts w:ascii="Times New Roman" w:hAnsi="Times New Roman"/>
          <w:sz w:val="24"/>
          <w:highlight w:val="yellow"/>
          <w:lang w:eastAsia="en-GB"/>
        </w:rPr>
        <w:t>the majority of females within our sample had met diagnostic criteria for ASD and therefore broadly shared a similar set of difficulties to</w:t>
      </w:r>
      <w:r w:rsidR="00E95C43">
        <w:rPr>
          <w:rFonts w:ascii="Times New Roman" w:hAnsi="Times New Roman"/>
          <w:sz w:val="24"/>
          <w:highlight w:val="yellow"/>
          <w:lang w:eastAsia="en-GB"/>
        </w:rPr>
        <w:t xml:space="preserve"> autistic males</w:t>
      </w:r>
      <w:r w:rsidR="00E95C43" w:rsidRPr="00E63D14">
        <w:rPr>
          <w:rFonts w:ascii="Times New Roman" w:hAnsi="Times New Roman"/>
          <w:sz w:val="24"/>
          <w:highlight w:val="yellow"/>
          <w:lang w:eastAsia="en-GB"/>
        </w:rPr>
        <w:t xml:space="preserve">, sex/gender differences were apparent when examined on </w:t>
      </w:r>
      <w:r w:rsidR="00E95C43">
        <w:rPr>
          <w:rFonts w:ascii="Times New Roman" w:hAnsi="Times New Roman"/>
          <w:sz w:val="24"/>
          <w:highlight w:val="yellow"/>
          <w:lang w:eastAsia="en-GB"/>
        </w:rPr>
        <w:t>narrow-construct</w:t>
      </w:r>
      <w:r w:rsidR="00E95C43" w:rsidRPr="00E63D14">
        <w:rPr>
          <w:rFonts w:ascii="Times New Roman" w:hAnsi="Times New Roman"/>
          <w:sz w:val="24"/>
          <w:highlight w:val="yellow"/>
          <w:lang w:eastAsia="en-GB"/>
        </w:rPr>
        <w:t xml:space="preserve"> variables (Lai et al., 2015).</w:t>
      </w:r>
      <w:r w:rsidR="00E95C43">
        <w:rPr>
          <w:rFonts w:ascii="Times New Roman" w:hAnsi="Times New Roman"/>
          <w:sz w:val="24"/>
          <w:highlight w:val="yellow"/>
          <w:lang w:eastAsia="en-GB"/>
        </w:rPr>
        <w:t xml:space="preserve"> </w:t>
      </w:r>
      <w:r w:rsidR="00E95C43" w:rsidRPr="00E63D14">
        <w:rPr>
          <w:rFonts w:ascii="Times New Roman" w:hAnsi="Times New Roman"/>
          <w:sz w:val="24"/>
          <w:highlight w:val="yellow"/>
          <w:lang w:eastAsia="en-GB"/>
        </w:rPr>
        <w:t>Th</w:t>
      </w:r>
      <w:r w:rsidR="00E95C43">
        <w:rPr>
          <w:rFonts w:ascii="Times New Roman" w:hAnsi="Times New Roman"/>
          <w:sz w:val="24"/>
          <w:highlight w:val="yellow"/>
          <w:lang w:eastAsia="en-GB"/>
        </w:rPr>
        <w:t>is</w:t>
      </w:r>
      <w:r w:rsidR="00E95C43" w:rsidRPr="00E63D14">
        <w:rPr>
          <w:rFonts w:ascii="Times New Roman" w:hAnsi="Times New Roman"/>
          <w:sz w:val="24"/>
          <w:highlight w:val="yellow"/>
          <w:lang w:eastAsia="en-GB"/>
        </w:rPr>
        <w:t xml:space="preserve"> </w:t>
      </w:r>
      <w:r w:rsidR="00E95C43">
        <w:rPr>
          <w:rFonts w:ascii="Times New Roman" w:hAnsi="Times New Roman"/>
          <w:sz w:val="24"/>
          <w:highlight w:val="yellow"/>
          <w:lang w:eastAsia="en-GB"/>
        </w:rPr>
        <w:t>sex/gender difference</w:t>
      </w:r>
      <w:r w:rsidR="00E95C43" w:rsidRPr="00E63D14">
        <w:rPr>
          <w:rFonts w:ascii="Times New Roman" w:hAnsi="Times New Roman"/>
          <w:sz w:val="24"/>
          <w:highlight w:val="yellow"/>
          <w:lang w:eastAsia="en-GB"/>
        </w:rPr>
        <w:t xml:space="preserve"> </w:t>
      </w:r>
      <w:r w:rsidR="00E63D14" w:rsidRPr="00E63D14">
        <w:rPr>
          <w:rFonts w:ascii="Times New Roman" w:hAnsi="Times New Roman"/>
          <w:sz w:val="24"/>
          <w:highlight w:val="yellow"/>
          <w:lang w:eastAsia="en-GB"/>
        </w:rPr>
        <w:t>suggest</w:t>
      </w:r>
      <w:r w:rsidR="00E95C43">
        <w:rPr>
          <w:rFonts w:ascii="Times New Roman" w:hAnsi="Times New Roman"/>
          <w:sz w:val="24"/>
          <w:highlight w:val="yellow"/>
          <w:lang w:eastAsia="en-GB"/>
        </w:rPr>
        <w:t xml:space="preserve">s </w:t>
      </w:r>
      <w:r w:rsidR="00E63D14" w:rsidRPr="00E63D14">
        <w:rPr>
          <w:rFonts w:ascii="Times New Roman" w:hAnsi="Times New Roman"/>
          <w:sz w:val="24"/>
          <w:highlight w:val="yellow"/>
          <w:lang w:eastAsia="en-GB"/>
        </w:rPr>
        <w:t xml:space="preserve">that, in certain social </w:t>
      </w:r>
      <w:r w:rsidR="00E95C43">
        <w:rPr>
          <w:rFonts w:ascii="Times New Roman" w:hAnsi="Times New Roman"/>
          <w:sz w:val="24"/>
          <w:highlight w:val="yellow"/>
          <w:lang w:eastAsia="en-GB"/>
        </w:rPr>
        <w:t xml:space="preserve">and communication </w:t>
      </w:r>
      <w:r w:rsidR="00E63D14" w:rsidRPr="00E63D14">
        <w:rPr>
          <w:rFonts w:ascii="Times New Roman" w:hAnsi="Times New Roman"/>
          <w:sz w:val="24"/>
          <w:highlight w:val="yellow"/>
          <w:lang w:eastAsia="en-GB"/>
        </w:rPr>
        <w:t>domains, autism manifests differently in males and females</w:t>
      </w:r>
      <w:r w:rsidR="00E95C43">
        <w:rPr>
          <w:rFonts w:ascii="Times New Roman" w:hAnsi="Times New Roman"/>
          <w:sz w:val="24"/>
          <w:highlight w:val="yellow"/>
          <w:lang w:eastAsia="en-GB"/>
        </w:rPr>
        <w:t>. Moreover, the finding indicates that these differences</w:t>
      </w:r>
      <w:r w:rsidR="00971FC9">
        <w:rPr>
          <w:rFonts w:ascii="Times New Roman" w:hAnsi="Times New Roman"/>
          <w:sz w:val="24"/>
          <w:highlight w:val="yellow"/>
          <w:lang w:eastAsia="en-GB"/>
        </w:rPr>
        <w:t xml:space="preserve"> </w:t>
      </w:r>
      <w:r w:rsidR="00E95C43">
        <w:rPr>
          <w:rFonts w:ascii="Times New Roman" w:hAnsi="Times New Roman"/>
          <w:sz w:val="24"/>
          <w:highlight w:val="yellow"/>
          <w:lang w:eastAsia="en-GB"/>
        </w:rPr>
        <w:t>may not be</w:t>
      </w:r>
      <w:r w:rsidR="00E63D14" w:rsidRPr="00E63D14">
        <w:rPr>
          <w:rFonts w:ascii="Times New Roman" w:hAnsi="Times New Roman"/>
          <w:sz w:val="24"/>
          <w:highlight w:val="yellow"/>
          <w:lang w:eastAsia="en-GB"/>
        </w:rPr>
        <w:t xml:space="preserve"> captured by pre-existing diagnostic instruments</w:t>
      </w:r>
      <w:r w:rsidR="00451120">
        <w:rPr>
          <w:rFonts w:ascii="Times New Roman" w:hAnsi="Times New Roman"/>
          <w:sz w:val="24"/>
          <w:highlight w:val="yellow"/>
          <w:lang w:eastAsia="en-GB"/>
        </w:rPr>
        <w:t xml:space="preserve">, and </w:t>
      </w:r>
      <w:r w:rsidR="00903BE6">
        <w:rPr>
          <w:rFonts w:ascii="Times New Roman" w:hAnsi="Times New Roman"/>
          <w:sz w:val="24"/>
          <w:highlight w:val="yellow"/>
          <w:lang w:eastAsia="en-GB"/>
        </w:rPr>
        <w:t xml:space="preserve">potentially </w:t>
      </w:r>
      <w:r w:rsidR="00451120">
        <w:rPr>
          <w:rFonts w:ascii="Times New Roman" w:hAnsi="Times New Roman"/>
          <w:sz w:val="24"/>
          <w:highlight w:val="yellow"/>
          <w:lang w:eastAsia="en-GB"/>
        </w:rPr>
        <w:t>contribute to the under-recognition of autism in females</w:t>
      </w:r>
      <w:r w:rsidR="00E63D14" w:rsidRPr="00E63D14">
        <w:rPr>
          <w:rFonts w:ascii="Times New Roman" w:hAnsi="Times New Roman"/>
          <w:sz w:val="24"/>
          <w:highlight w:val="yellow"/>
          <w:lang w:eastAsia="en-GB"/>
        </w:rPr>
        <w:t xml:space="preserve"> (</w:t>
      </w:r>
      <w:r w:rsidR="00451120">
        <w:rPr>
          <w:rFonts w:ascii="Times New Roman" w:hAnsi="Times New Roman"/>
          <w:sz w:val="24"/>
          <w:highlight w:val="yellow"/>
          <w:lang w:eastAsia="en-GB"/>
        </w:rPr>
        <w:t xml:space="preserve">Halladay et al., 2015; </w:t>
      </w:r>
      <w:r w:rsidR="00E63D14" w:rsidRPr="00E63D14">
        <w:rPr>
          <w:rFonts w:ascii="Times New Roman" w:hAnsi="Times New Roman"/>
          <w:sz w:val="24"/>
          <w:highlight w:val="yellow"/>
          <w:lang w:eastAsia="en-GB"/>
        </w:rPr>
        <w:t xml:space="preserve">Lai &amp; </w:t>
      </w:r>
      <w:proofErr w:type="spellStart"/>
      <w:r w:rsidR="00E63D14" w:rsidRPr="00E63D14">
        <w:rPr>
          <w:rFonts w:ascii="Times New Roman" w:hAnsi="Times New Roman"/>
          <w:sz w:val="24"/>
          <w:highlight w:val="yellow"/>
          <w:lang w:eastAsia="en-GB"/>
        </w:rPr>
        <w:t>Szatmari</w:t>
      </w:r>
      <w:proofErr w:type="spellEnd"/>
      <w:r w:rsidR="00E63D14" w:rsidRPr="00E63D14">
        <w:rPr>
          <w:rFonts w:ascii="Times New Roman" w:hAnsi="Times New Roman"/>
          <w:sz w:val="24"/>
          <w:highlight w:val="yellow"/>
          <w:lang w:eastAsia="en-GB"/>
        </w:rPr>
        <w:t xml:space="preserve">, 2020). </w:t>
      </w:r>
    </w:p>
    <w:p w14:paraId="46175C23" w14:textId="7E5D87F8" w:rsidR="00122F78" w:rsidRPr="00451120" w:rsidRDefault="006328F1" w:rsidP="00451120">
      <w:pPr>
        <w:spacing w:line="480" w:lineRule="auto"/>
        <w:ind w:firstLine="720"/>
        <w:rPr>
          <w:rFonts w:ascii="Times New Roman" w:hAnsi="Times New Roman"/>
          <w:sz w:val="24"/>
          <w:highlight w:val="yellow"/>
          <w:lang w:eastAsia="en-GB"/>
        </w:rPr>
      </w:pPr>
      <w:r>
        <w:rPr>
          <w:rFonts w:ascii="Times New Roman" w:hAnsi="Times New Roman"/>
          <w:sz w:val="24"/>
          <w:highlight w:val="yellow"/>
          <w:lang w:eastAsia="en-GB"/>
        </w:rPr>
        <w:lastRenderedPageBreak/>
        <w:t xml:space="preserve"> </w:t>
      </w:r>
      <w:r w:rsidR="00E95C43">
        <w:rPr>
          <w:rFonts w:ascii="Times New Roman" w:hAnsi="Times New Roman" w:cs="Times New Roman"/>
          <w:sz w:val="24"/>
          <w:highlight w:val="yellow"/>
        </w:rPr>
        <w:t xml:space="preserve">The sex/gender difference supports the proposition raised by previous studies </w:t>
      </w:r>
      <w:r w:rsidR="00E95C43" w:rsidRPr="00E63D14">
        <w:rPr>
          <w:rFonts w:ascii="Times New Roman" w:hAnsi="Times New Roman"/>
          <w:sz w:val="24"/>
          <w:highlight w:val="yellow"/>
          <w:lang w:eastAsia="en-GB"/>
        </w:rPr>
        <w:t xml:space="preserve">that </w:t>
      </w:r>
      <w:r w:rsidR="00E95C43">
        <w:rPr>
          <w:rFonts w:ascii="Times New Roman" w:hAnsi="Times New Roman"/>
          <w:sz w:val="24"/>
          <w:highlight w:val="yellow"/>
          <w:lang w:eastAsia="en-GB"/>
        </w:rPr>
        <w:t xml:space="preserve">autistic </w:t>
      </w:r>
      <w:r w:rsidR="00E95C43" w:rsidRPr="00E63D14">
        <w:rPr>
          <w:rFonts w:ascii="Times New Roman" w:hAnsi="Times New Roman"/>
          <w:sz w:val="24"/>
          <w:highlight w:val="yellow"/>
          <w:lang w:eastAsia="en-GB"/>
        </w:rPr>
        <w:t>females are better able to camouflage</w:t>
      </w:r>
      <w:r w:rsidR="00E95C43">
        <w:rPr>
          <w:rFonts w:ascii="Times New Roman" w:hAnsi="Times New Roman"/>
          <w:sz w:val="24"/>
          <w:highlight w:val="yellow"/>
          <w:lang w:eastAsia="en-GB"/>
        </w:rPr>
        <w:t xml:space="preserve"> </w:t>
      </w:r>
      <w:r w:rsidR="00494E28">
        <w:rPr>
          <w:rFonts w:ascii="Times New Roman" w:hAnsi="Times New Roman"/>
          <w:sz w:val="24"/>
          <w:highlight w:val="yellow"/>
          <w:lang w:eastAsia="en-GB"/>
        </w:rPr>
        <w:t>social difficulties</w:t>
      </w:r>
      <w:r w:rsidR="00E95C43" w:rsidRPr="000F1D74">
        <w:rPr>
          <w:rFonts w:ascii="Times New Roman" w:hAnsi="Times New Roman"/>
          <w:sz w:val="24"/>
          <w:highlight w:val="yellow"/>
          <w:lang w:eastAsia="en-GB"/>
        </w:rPr>
        <w:t xml:space="preserve"> </w:t>
      </w:r>
      <w:r w:rsidR="00E95C43" w:rsidRPr="00E63D14">
        <w:rPr>
          <w:rFonts w:ascii="Times New Roman" w:hAnsi="Times New Roman"/>
          <w:sz w:val="24"/>
          <w:highlight w:val="yellow"/>
          <w:lang w:eastAsia="en-GB"/>
        </w:rPr>
        <w:t>(</w:t>
      </w:r>
      <w:r w:rsidR="00E95C43">
        <w:rPr>
          <w:rFonts w:ascii="Times New Roman" w:hAnsi="Times New Roman"/>
          <w:sz w:val="24"/>
          <w:highlight w:val="yellow"/>
          <w:lang w:eastAsia="en-GB"/>
        </w:rPr>
        <w:t xml:space="preserve">e.g., </w:t>
      </w:r>
      <w:r w:rsidR="00E95C43" w:rsidRPr="00E63D14">
        <w:rPr>
          <w:rFonts w:ascii="Times New Roman" w:hAnsi="Times New Roman" w:cs="Times New Roman"/>
          <w:sz w:val="24"/>
          <w:highlight w:val="yellow"/>
        </w:rPr>
        <w:t>Hull et al., 2019; Wood-</w:t>
      </w:r>
      <w:proofErr w:type="spellStart"/>
      <w:r w:rsidR="00E95C43" w:rsidRPr="00E63D14">
        <w:rPr>
          <w:rFonts w:ascii="Times New Roman" w:hAnsi="Times New Roman" w:cs="Times New Roman"/>
          <w:sz w:val="24"/>
          <w:highlight w:val="yellow"/>
        </w:rPr>
        <w:t>Downie</w:t>
      </w:r>
      <w:proofErr w:type="spellEnd"/>
      <w:r w:rsidR="00E95C43" w:rsidRPr="00E63D14">
        <w:rPr>
          <w:rFonts w:ascii="Times New Roman" w:hAnsi="Times New Roman" w:cs="Times New Roman"/>
          <w:sz w:val="24"/>
          <w:highlight w:val="yellow"/>
        </w:rPr>
        <w:t xml:space="preserve"> et al., 2020)</w:t>
      </w:r>
      <w:r w:rsidR="00E95C43" w:rsidRPr="006143DA">
        <w:rPr>
          <w:rFonts w:ascii="Times New Roman" w:hAnsi="Times New Roman" w:cs="Times New Roman"/>
          <w:sz w:val="24"/>
          <w:highlight w:val="yellow"/>
        </w:rPr>
        <w:t>.</w:t>
      </w:r>
      <w:r w:rsidR="00494E28">
        <w:rPr>
          <w:rFonts w:ascii="Times New Roman" w:hAnsi="Times New Roman" w:cs="Times New Roman"/>
          <w:sz w:val="24"/>
          <w:highlight w:val="yellow"/>
        </w:rPr>
        <w:t xml:space="preserve"> Specifically, t</w:t>
      </w:r>
      <w:r w:rsidR="00E95C43" w:rsidRPr="006143DA">
        <w:rPr>
          <w:rFonts w:ascii="Times New Roman" w:hAnsi="Times New Roman" w:cs="Times New Roman"/>
          <w:sz w:val="24"/>
          <w:highlight w:val="yellow"/>
        </w:rPr>
        <w:t xml:space="preserve">his interpretation is consistent with research that has found </w:t>
      </w:r>
      <w:r w:rsidR="002075BB">
        <w:rPr>
          <w:rFonts w:ascii="Times New Roman" w:hAnsi="Times New Roman" w:cs="Times New Roman"/>
          <w:sz w:val="24"/>
          <w:highlight w:val="yellow"/>
        </w:rPr>
        <w:t xml:space="preserve">autistic </w:t>
      </w:r>
      <w:r w:rsidR="00E95C43" w:rsidRPr="006143DA">
        <w:rPr>
          <w:rFonts w:ascii="Times New Roman" w:hAnsi="Times New Roman" w:cs="Times New Roman"/>
          <w:sz w:val="24"/>
          <w:highlight w:val="yellow"/>
        </w:rPr>
        <w:t xml:space="preserve">females presenting as behaviourally more advanced than </w:t>
      </w:r>
      <w:r w:rsidR="002075BB">
        <w:rPr>
          <w:rFonts w:ascii="Times New Roman" w:hAnsi="Times New Roman" w:cs="Times New Roman"/>
          <w:sz w:val="24"/>
          <w:highlight w:val="yellow"/>
        </w:rPr>
        <w:t xml:space="preserve">autistic </w:t>
      </w:r>
      <w:r w:rsidR="00E95C43" w:rsidRPr="006143DA">
        <w:rPr>
          <w:rFonts w:ascii="Times New Roman" w:hAnsi="Times New Roman" w:cs="Times New Roman"/>
          <w:sz w:val="24"/>
          <w:highlight w:val="yellow"/>
        </w:rPr>
        <w:t xml:space="preserve">males in certain contexts, despite having similar levels of underlying </w:t>
      </w:r>
      <w:r w:rsidR="00CF7080">
        <w:rPr>
          <w:rFonts w:ascii="Times New Roman" w:hAnsi="Times New Roman" w:cs="Times New Roman"/>
          <w:sz w:val="24"/>
          <w:highlight w:val="yellow"/>
        </w:rPr>
        <w:t xml:space="preserve">social-cognitive </w:t>
      </w:r>
      <w:r w:rsidR="00E95C43" w:rsidRPr="006143DA">
        <w:rPr>
          <w:rFonts w:ascii="Times New Roman" w:hAnsi="Times New Roman" w:cs="Times New Roman"/>
          <w:sz w:val="24"/>
          <w:highlight w:val="yellow"/>
        </w:rPr>
        <w:t>difficulties</w:t>
      </w:r>
      <w:r w:rsidR="00E95C43">
        <w:rPr>
          <w:rFonts w:ascii="Times New Roman" w:hAnsi="Times New Roman" w:cs="Times New Roman"/>
          <w:sz w:val="24"/>
          <w:highlight w:val="yellow"/>
        </w:rPr>
        <w:t xml:space="preserve">, </w:t>
      </w:r>
      <w:r w:rsidR="002075BB">
        <w:rPr>
          <w:rFonts w:ascii="Times New Roman" w:hAnsi="Times New Roman"/>
          <w:sz w:val="24"/>
          <w:highlight w:val="yellow"/>
          <w:lang w:eastAsia="en-GB"/>
        </w:rPr>
        <w:t>and that this difference is</w:t>
      </w:r>
      <w:r w:rsidR="00E95C43">
        <w:rPr>
          <w:rFonts w:ascii="Times New Roman" w:hAnsi="Times New Roman"/>
          <w:sz w:val="24"/>
          <w:highlight w:val="yellow"/>
          <w:lang w:eastAsia="en-GB"/>
        </w:rPr>
        <w:t xml:space="preserve"> likely </w:t>
      </w:r>
      <w:r w:rsidR="002075BB">
        <w:rPr>
          <w:rFonts w:ascii="Times New Roman" w:hAnsi="Times New Roman"/>
          <w:sz w:val="24"/>
          <w:highlight w:val="yellow"/>
          <w:lang w:eastAsia="en-GB"/>
        </w:rPr>
        <w:t xml:space="preserve">to </w:t>
      </w:r>
      <w:r w:rsidR="00E95C43">
        <w:rPr>
          <w:rFonts w:ascii="Times New Roman" w:hAnsi="Times New Roman"/>
          <w:sz w:val="24"/>
          <w:highlight w:val="yellow"/>
          <w:lang w:eastAsia="en-GB"/>
        </w:rPr>
        <w:t>contribute</w:t>
      </w:r>
      <w:r w:rsidR="002075BB">
        <w:rPr>
          <w:rFonts w:ascii="Times New Roman" w:hAnsi="Times New Roman"/>
          <w:sz w:val="24"/>
          <w:highlight w:val="yellow"/>
          <w:lang w:eastAsia="en-GB"/>
        </w:rPr>
        <w:t xml:space="preserve"> </w:t>
      </w:r>
      <w:r w:rsidR="00E95C43">
        <w:rPr>
          <w:rFonts w:ascii="Times New Roman" w:hAnsi="Times New Roman"/>
          <w:sz w:val="24"/>
          <w:highlight w:val="yellow"/>
          <w:lang w:eastAsia="en-GB"/>
        </w:rPr>
        <w:t>to the under-recognition and later</w:t>
      </w:r>
      <w:r w:rsidR="002075BB">
        <w:rPr>
          <w:rFonts w:ascii="Times New Roman" w:hAnsi="Times New Roman"/>
          <w:sz w:val="24"/>
          <w:highlight w:val="yellow"/>
          <w:lang w:eastAsia="en-GB"/>
        </w:rPr>
        <w:t xml:space="preserve"> </w:t>
      </w:r>
      <w:r w:rsidR="00E95C43">
        <w:rPr>
          <w:rFonts w:ascii="Times New Roman" w:hAnsi="Times New Roman"/>
          <w:sz w:val="24"/>
          <w:highlight w:val="yellow"/>
          <w:lang w:eastAsia="en-GB"/>
        </w:rPr>
        <w:t>diagnosis of females</w:t>
      </w:r>
      <w:r w:rsidR="00E95C43" w:rsidRPr="006143DA">
        <w:rPr>
          <w:rFonts w:ascii="Times New Roman" w:hAnsi="Times New Roman" w:cs="Times New Roman"/>
          <w:sz w:val="24"/>
          <w:highlight w:val="yellow"/>
        </w:rPr>
        <w:t xml:space="preserve"> (Hull et al., </w:t>
      </w:r>
      <w:r w:rsidR="00E95C43" w:rsidRPr="000E2A51">
        <w:rPr>
          <w:rFonts w:ascii="Times New Roman" w:hAnsi="Times New Roman" w:cs="Times New Roman"/>
          <w:sz w:val="24"/>
          <w:highlight w:val="yellow"/>
        </w:rPr>
        <w:t xml:space="preserve">2020 for a review; Lai et al., 2016). </w:t>
      </w:r>
      <w:r w:rsidR="002075BB">
        <w:rPr>
          <w:rFonts w:ascii="Times New Roman" w:hAnsi="Times New Roman" w:cs="Times New Roman"/>
          <w:sz w:val="24"/>
          <w:highlight w:val="yellow"/>
        </w:rPr>
        <w:t>Another interpretation o</w:t>
      </w:r>
      <w:r w:rsidR="002075BB" w:rsidRPr="00F9694F">
        <w:rPr>
          <w:rFonts w:ascii="Times New Roman" w:hAnsi="Times New Roman" w:cs="Times New Roman"/>
          <w:sz w:val="24"/>
          <w:highlight w:val="yellow"/>
        </w:rPr>
        <w:t xml:space="preserve">f these findings is </w:t>
      </w:r>
      <w:r w:rsidR="00815693" w:rsidRPr="00F9694F">
        <w:rPr>
          <w:rFonts w:ascii="Times New Roman" w:hAnsi="Times New Roman" w:cs="Times New Roman"/>
          <w:sz w:val="24"/>
          <w:highlight w:val="yellow"/>
        </w:rPr>
        <w:t xml:space="preserve">that </w:t>
      </w:r>
      <w:r w:rsidR="002075BB" w:rsidRPr="00F9694F">
        <w:rPr>
          <w:rFonts w:ascii="Times New Roman" w:hAnsi="Times New Roman" w:cs="Times New Roman"/>
          <w:sz w:val="24"/>
          <w:highlight w:val="yellow"/>
        </w:rPr>
        <w:t xml:space="preserve">the more advanced social interaction/ communication profile in </w:t>
      </w:r>
      <w:r w:rsidR="00B16952" w:rsidRPr="00F9694F">
        <w:rPr>
          <w:rFonts w:ascii="Times New Roman" w:hAnsi="Times New Roman" w:cs="Times New Roman"/>
          <w:sz w:val="24"/>
          <w:highlight w:val="yellow"/>
        </w:rPr>
        <w:t>auti</w:t>
      </w:r>
      <w:r w:rsidR="00B16952" w:rsidRPr="00A04C27">
        <w:rPr>
          <w:rFonts w:ascii="Times New Roman" w:hAnsi="Times New Roman" w:cs="Times New Roman"/>
          <w:sz w:val="24"/>
          <w:highlight w:val="yellow"/>
        </w:rPr>
        <w:t>stic females’ reflects no</w:t>
      </w:r>
      <w:r w:rsidR="00A177D0">
        <w:rPr>
          <w:rFonts w:ascii="Times New Roman" w:hAnsi="Times New Roman" w:cs="Times New Roman"/>
          <w:sz w:val="24"/>
          <w:highlight w:val="yellow"/>
        </w:rPr>
        <w:t xml:space="preserve">rmative sex/gender differences. </w:t>
      </w:r>
      <w:r w:rsidR="002075BB">
        <w:rPr>
          <w:rFonts w:ascii="Times New Roman" w:hAnsi="Times New Roman" w:cs="Times New Roman"/>
          <w:sz w:val="24"/>
          <w:highlight w:val="yellow"/>
        </w:rPr>
        <w:t>Consistently, the current findings indicated</w:t>
      </w:r>
      <w:r w:rsidR="00494E28">
        <w:rPr>
          <w:rFonts w:ascii="Times New Roman" w:hAnsi="Times New Roman" w:cs="Times New Roman"/>
          <w:sz w:val="24"/>
          <w:highlight w:val="yellow"/>
        </w:rPr>
        <w:t xml:space="preserve"> </w:t>
      </w:r>
      <w:r w:rsidR="00B16952" w:rsidRPr="00A04C27">
        <w:rPr>
          <w:rFonts w:ascii="Times New Roman" w:hAnsi="Times New Roman" w:cs="Times New Roman"/>
          <w:sz w:val="24"/>
          <w:highlight w:val="yellow"/>
        </w:rPr>
        <w:t xml:space="preserve">that non-autistic females also had more advanced social interaction and communication </w:t>
      </w:r>
      <w:r w:rsidR="002075BB">
        <w:rPr>
          <w:rFonts w:ascii="Times New Roman" w:hAnsi="Times New Roman" w:cs="Times New Roman"/>
          <w:sz w:val="24"/>
          <w:highlight w:val="yellow"/>
        </w:rPr>
        <w:t xml:space="preserve">skills </w:t>
      </w:r>
      <w:r w:rsidR="00B16952" w:rsidRPr="00A04C27">
        <w:rPr>
          <w:rFonts w:ascii="Times New Roman" w:hAnsi="Times New Roman" w:cs="Times New Roman"/>
          <w:sz w:val="24"/>
          <w:highlight w:val="yellow"/>
        </w:rPr>
        <w:t xml:space="preserve">than non-autistic males, and </w:t>
      </w:r>
      <w:r w:rsidR="002075BB">
        <w:rPr>
          <w:rFonts w:ascii="Times New Roman" w:hAnsi="Times New Roman" w:cs="Times New Roman"/>
          <w:sz w:val="24"/>
          <w:highlight w:val="yellow"/>
        </w:rPr>
        <w:t xml:space="preserve">the </w:t>
      </w:r>
      <w:r w:rsidR="00B16952" w:rsidRPr="00A04C27">
        <w:rPr>
          <w:rFonts w:ascii="Times New Roman" w:hAnsi="Times New Roman" w:cs="Times New Roman"/>
          <w:i/>
          <w:sz w:val="24"/>
          <w:highlight w:val="yellow"/>
        </w:rPr>
        <w:t xml:space="preserve">SMD </w:t>
      </w:r>
      <w:r w:rsidR="002075BB" w:rsidRPr="00494E28">
        <w:rPr>
          <w:rFonts w:ascii="Times New Roman" w:hAnsi="Times New Roman" w:cs="Times New Roman"/>
          <w:iCs/>
          <w:sz w:val="24"/>
          <w:highlight w:val="yellow"/>
        </w:rPr>
        <w:t xml:space="preserve">within </w:t>
      </w:r>
      <w:r w:rsidR="002075BB">
        <w:rPr>
          <w:rFonts w:ascii="Times New Roman" w:hAnsi="Times New Roman" w:cs="Times New Roman"/>
          <w:iCs/>
          <w:sz w:val="24"/>
          <w:highlight w:val="yellow"/>
        </w:rPr>
        <w:t xml:space="preserve">autistic and non-autistic </w:t>
      </w:r>
      <w:r w:rsidR="002075BB" w:rsidRPr="00494E28">
        <w:rPr>
          <w:rFonts w:ascii="Times New Roman" w:hAnsi="Times New Roman" w:cs="Times New Roman"/>
          <w:iCs/>
          <w:sz w:val="24"/>
          <w:highlight w:val="yellow"/>
        </w:rPr>
        <w:t xml:space="preserve">groups </w:t>
      </w:r>
      <w:r w:rsidR="00494E28">
        <w:rPr>
          <w:rFonts w:ascii="Times New Roman" w:hAnsi="Times New Roman" w:cs="Times New Roman"/>
          <w:iCs/>
          <w:sz w:val="24"/>
          <w:highlight w:val="yellow"/>
        </w:rPr>
        <w:t>was</w:t>
      </w:r>
      <w:r w:rsidR="002075BB" w:rsidRPr="00494E28">
        <w:rPr>
          <w:rFonts w:ascii="Times New Roman" w:hAnsi="Times New Roman" w:cs="Times New Roman"/>
          <w:iCs/>
          <w:sz w:val="24"/>
          <w:highlight w:val="yellow"/>
        </w:rPr>
        <w:t xml:space="preserve"> similar. </w:t>
      </w:r>
    </w:p>
    <w:p w14:paraId="17C3D5D4" w14:textId="01DF93A4" w:rsidR="000E2A51" w:rsidRDefault="002075BB" w:rsidP="00A67992">
      <w:pPr>
        <w:spacing w:line="480" w:lineRule="auto"/>
        <w:ind w:firstLine="720"/>
        <w:rPr>
          <w:rFonts w:ascii="Times New Roman" w:hAnsi="Times New Roman" w:cs="Times New Roman"/>
          <w:sz w:val="24"/>
          <w:highlight w:val="yellow"/>
        </w:rPr>
      </w:pPr>
      <w:r>
        <w:rPr>
          <w:rFonts w:ascii="Times New Roman" w:hAnsi="Times New Roman" w:cs="Times New Roman"/>
          <w:sz w:val="24"/>
        </w:rPr>
        <w:t>In the current findings, h</w:t>
      </w:r>
      <w:r w:rsidR="00122F78" w:rsidRPr="00122F78">
        <w:rPr>
          <w:rFonts w:ascii="Times New Roman" w:hAnsi="Times New Roman" w:cs="Times New Roman"/>
          <w:sz w:val="24"/>
        </w:rPr>
        <w:t xml:space="preserve">eterogeneity tests indicated that there was significant variation in all analyses, apart from the comparison </w:t>
      </w:r>
      <w:r>
        <w:rPr>
          <w:rFonts w:ascii="Times New Roman" w:hAnsi="Times New Roman" w:cs="Times New Roman"/>
          <w:sz w:val="24"/>
        </w:rPr>
        <w:t>between</w:t>
      </w:r>
      <w:r w:rsidR="00494E28">
        <w:rPr>
          <w:rFonts w:ascii="Times New Roman" w:hAnsi="Times New Roman" w:cs="Times New Roman"/>
          <w:sz w:val="24"/>
        </w:rPr>
        <w:t xml:space="preserve"> </w:t>
      </w:r>
      <w:r w:rsidR="00122F78" w:rsidRPr="00122F78">
        <w:rPr>
          <w:rFonts w:ascii="Times New Roman" w:hAnsi="Times New Roman" w:cs="Times New Roman"/>
          <w:sz w:val="24"/>
        </w:rPr>
        <w:t>autistic males and females. In the context of heterogeneity, age was found to be a significant moderati</w:t>
      </w:r>
      <w:r w:rsidR="00755DBC">
        <w:rPr>
          <w:rFonts w:ascii="Times New Roman" w:hAnsi="Times New Roman" w:cs="Times New Roman"/>
          <w:sz w:val="24"/>
        </w:rPr>
        <w:t xml:space="preserve">ng variable in two comparisons: </w:t>
      </w:r>
      <w:r w:rsidR="00122F78" w:rsidRPr="00122F78">
        <w:rPr>
          <w:rFonts w:ascii="Times New Roman" w:hAnsi="Times New Roman" w:cs="Times New Roman"/>
          <w:sz w:val="24"/>
        </w:rPr>
        <w:t>autistic and non-autistic fem</w:t>
      </w:r>
      <w:r w:rsidR="00755DBC">
        <w:rPr>
          <w:rFonts w:ascii="Times New Roman" w:hAnsi="Times New Roman" w:cs="Times New Roman"/>
          <w:sz w:val="24"/>
        </w:rPr>
        <w:t>ales and non-autistic males and females</w:t>
      </w:r>
      <w:r w:rsidR="00122F78" w:rsidRPr="00122F78">
        <w:rPr>
          <w:rFonts w:ascii="Times New Roman" w:hAnsi="Times New Roman" w:cs="Times New Roman"/>
          <w:sz w:val="24"/>
        </w:rPr>
        <w:t xml:space="preserve">. </w:t>
      </w:r>
      <w:r w:rsidR="00755DBC">
        <w:rPr>
          <w:rFonts w:ascii="Times New Roman" w:hAnsi="Times New Roman" w:cs="Times New Roman"/>
          <w:sz w:val="24"/>
        </w:rPr>
        <w:t xml:space="preserve">In terms of autistic and non-autistic females, </w:t>
      </w:r>
      <w:r w:rsidR="00755DBC" w:rsidRPr="000E2A51">
        <w:rPr>
          <w:rFonts w:ascii="Times New Roman" w:hAnsi="Times New Roman" w:cs="Times New Roman"/>
          <w:sz w:val="24"/>
          <w:highlight w:val="yellow"/>
        </w:rPr>
        <w:t>the difference between these groups increased in a stepwise manner, such that non-autistic females demonstrated better social interaction and communication than autistic females as they got older</w:t>
      </w:r>
      <w:r w:rsidR="00A67992">
        <w:rPr>
          <w:rFonts w:ascii="Times New Roman" w:hAnsi="Times New Roman" w:cs="Times New Roman"/>
          <w:sz w:val="24"/>
          <w:highlight w:val="yellow"/>
        </w:rPr>
        <w:t xml:space="preserve"> (which was not found when comparing autistic and non-autistic males)</w:t>
      </w:r>
      <w:r w:rsidR="00755DBC" w:rsidRPr="000E2A51">
        <w:rPr>
          <w:rFonts w:ascii="Times New Roman" w:hAnsi="Times New Roman" w:cs="Times New Roman"/>
          <w:sz w:val="24"/>
          <w:highlight w:val="yellow"/>
        </w:rPr>
        <w:t xml:space="preserve">. </w:t>
      </w:r>
      <w:r w:rsidR="00C14CBD">
        <w:rPr>
          <w:rFonts w:ascii="Times New Roman" w:hAnsi="Times New Roman" w:cs="Times New Roman"/>
          <w:sz w:val="24"/>
          <w:highlight w:val="yellow"/>
        </w:rPr>
        <w:t xml:space="preserve">This finding is consistent with </w:t>
      </w:r>
      <w:r w:rsidR="00A31572">
        <w:rPr>
          <w:rFonts w:ascii="Times New Roman" w:hAnsi="Times New Roman" w:cs="Times New Roman"/>
          <w:sz w:val="24"/>
          <w:highlight w:val="yellow"/>
        </w:rPr>
        <w:t xml:space="preserve">results from </w:t>
      </w:r>
      <w:r w:rsidR="00C14CBD">
        <w:rPr>
          <w:rFonts w:ascii="Times New Roman" w:hAnsi="Times New Roman" w:cs="Times New Roman"/>
          <w:sz w:val="24"/>
          <w:highlight w:val="yellow"/>
        </w:rPr>
        <w:t xml:space="preserve">a </w:t>
      </w:r>
      <w:r w:rsidR="00C14CBD" w:rsidRPr="00C14CBD">
        <w:rPr>
          <w:rFonts w:ascii="Times New Roman" w:hAnsi="Times New Roman" w:cs="Times New Roman"/>
          <w:sz w:val="24"/>
          <w:highlight w:val="yellow"/>
        </w:rPr>
        <w:t xml:space="preserve">recent longitudinal study </w:t>
      </w:r>
      <w:r w:rsidR="00A31572">
        <w:rPr>
          <w:rFonts w:ascii="Times New Roman" w:hAnsi="Times New Roman" w:cs="Times New Roman"/>
          <w:sz w:val="24"/>
          <w:highlight w:val="yellow"/>
        </w:rPr>
        <w:t xml:space="preserve">which showed </w:t>
      </w:r>
      <w:r w:rsidR="00C14CBD" w:rsidRPr="00C14CBD">
        <w:rPr>
          <w:rFonts w:ascii="Times New Roman" w:hAnsi="Times New Roman" w:cs="Times New Roman"/>
          <w:sz w:val="24"/>
          <w:highlight w:val="yellow"/>
        </w:rPr>
        <w:t xml:space="preserve">that found that adolescence was associated with an increase in autistic traits for </w:t>
      </w:r>
      <w:r w:rsidR="00AC0582">
        <w:rPr>
          <w:rFonts w:ascii="Times New Roman" w:hAnsi="Times New Roman" w:cs="Times New Roman"/>
          <w:sz w:val="24"/>
          <w:highlight w:val="yellow"/>
        </w:rPr>
        <w:t>females</w:t>
      </w:r>
      <w:r w:rsidR="00A31572">
        <w:rPr>
          <w:rFonts w:ascii="Times New Roman" w:hAnsi="Times New Roman" w:cs="Times New Roman"/>
          <w:sz w:val="24"/>
          <w:highlight w:val="yellow"/>
        </w:rPr>
        <w:t xml:space="preserve"> without a clinical diagnosis (and </w:t>
      </w:r>
      <w:r w:rsidR="00C14CBD" w:rsidRPr="00C14CBD">
        <w:rPr>
          <w:rFonts w:ascii="Times New Roman" w:hAnsi="Times New Roman" w:cs="Times New Roman"/>
          <w:sz w:val="24"/>
          <w:highlight w:val="yellow"/>
        </w:rPr>
        <w:t xml:space="preserve">not </w:t>
      </w:r>
      <w:r w:rsidR="00AC0582">
        <w:rPr>
          <w:rFonts w:ascii="Times New Roman" w:hAnsi="Times New Roman" w:cs="Times New Roman"/>
          <w:sz w:val="24"/>
          <w:highlight w:val="yellow"/>
        </w:rPr>
        <w:t>males</w:t>
      </w:r>
      <w:r w:rsidR="00A31572">
        <w:rPr>
          <w:rFonts w:ascii="Times New Roman" w:hAnsi="Times New Roman" w:cs="Times New Roman"/>
          <w:sz w:val="24"/>
          <w:highlight w:val="yellow"/>
        </w:rPr>
        <w:t xml:space="preserve">) (Mandy et al., 2018). The </w:t>
      </w:r>
      <w:r w:rsidR="00494E28">
        <w:rPr>
          <w:rFonts w:ascii="Times New Roman" w:hAnsi="Times New Roman" w:cs="Times New Roman"/>
          <w:sz w:val="24"/>
          <w:highlight w:val="yellow"/>
        </w:rPr>
        <w:t>findings support the</w:t>
      </w:r>
      <w:r w:rsidR="00395590">
        <w:rPr>
          <w:rFonts w:ascii="Times New Roman" w:hAnsi="Times New Roman" w:cs="Times New Roman"/>
          <w:sz w:val="24"/>
          <w:highlight w:val="yellow"/>
        </w:rPr>
        <w:t xml:space="preserve"> </w:t>
      </w:r>
      <w:r w:rsidR="00C22ECE">
        <w:rPr>
          <w:rFonts w:ascii="Times New Roman" w:hAnsi="Times New Roman" w:cs="Times New Roman"/>
          <w:sz w:val="24"/>
          <w:highlight w:val="yellow"/>
        </w:rPr>
        <w:t>adolescent</w:t>
      </w:r>
      <w:r w:rsidR="00494E28">
        <w:rPr>
          <w:rFonts w:ascii="Times New Roman" w:hAnsi="Times New Roman" w:cs="Times New Roman"/>
          <w:sz w:val="24"/>
          <w:highlight w:val="yellow"/>
        </w:rPr>
        <w:t xml:space="preserve"> emergence hypothesis</w:t>
      </w:r>
      <w:r w:rsidR="00A31572">
        <w:rPr>
          <w:rFonts w:ascii="Times New Roman" w:hAnsi="Times New Roman" w:cs="Times New Roman"/>
          <w:sz w:val="24"/>
          <w:highlight w:val="yellow"/>
        </w:rPr>
        <w:t xml:space="preserve">, that </w:t>
      </w:r>
      <w:r w:rsidR="00C22ECE">
        <w:rPr>
          <w:rFonts w:ascii="Times New Roman" w:hAnsi="Times New Roman" w:cs="Times New Roman"/>
          <w:sz w:val="24"/>
          <w:highlight w:val="yellow"/>
        </w:rPr>
        <w:t xml:space="preserve">autistic traits in females </w:t>
      </w:r>
      <w:r w:rsidR="00494E28">
        <w:rPr>
          <w:rFonts w:ascii="Times New Roman" w:hAnsi="Times New Roman" w:cs="Times New Roman"/>
          <w:sz w:val="24"/>
          <w:highlight w:val="yellow"/>
        </w:rPr>
        <w:t>become</w:t>
      </w:r>
      <w:r w:rsidR="00A31572">
        <w:rPr>
          <w:rFonts w:ascii="Times New Roman" w:hAnsi="Times New Roman" w:cs="Times New Roman"/>
          <w:sz w:val="24"/>
          <w:highlight w:val="yellow"/>
        </w:rPr>
        <w:t xml:space="preserve"> most evident </w:t>
      </w:r>
      <w:r w:rsidR="00C22ECE">
        <w:rPr>
          <w:rFonts w:ascii="Times New Roman" w:hAnsi="Times New Roman" w:cs="Times New Roman"/>
          <w:sz w:val="24"/>
          <w:highlight w:val="yellow"/>
        </w:rPr>
        <w:t>in adolescence</w:t>
      </w:r>
      <w:r w:rsidR="00A31572">
        <w:rPr>
          <w:rFonts w:ascii="Times New Roman" w:hAnsi="Times New Roman" w:cs="Times New Roman"/>
          <w:sz w:val="24"/>
          <w:highlight w:val="yellow"/>
        </w:rPr>
        <w:t>.</w:t>
      </w:r>
      <w:r w:rsidR="00A67992">
        <w:rPr>
          <w:rFonts w:ascii="Times New Roman" w:hAnsi="Times New Roman" w:cs="Times New Roman"/>
          <w:sz w:val="24"/>
          <w:highlight w:val="yellow"/>
        </w:rPr>
        <w:t xml:space="preserve"> </w:t>
      </w:r>
      <w:r w:rsidR="00A31572">
        <w:rPr>
          <w:rFonts w:ascii="Times New Roman" w:hAnsi="Times New Roman" w:cs="Times New Roman"/>
          <w:sz w:val="24"/>
          <w:highlight w:val="yellow"/>
        </w:rPr>
        <w:t xml:space="preserve">Collectively, these results </w:t>
      </w:r>
      <w:r w:rsidR="00395590">
        <w:rPr>
          <w:rFonts w:ascii="Times New Roman" w:hAnsi="Times New Roman" w:cs="Times New Roman"/>
          <w:sz w:val="24"/>
          <w:highlight w:val="yellow"/>
        </w:rPr>
        <w:t>suggest</w:t>
      </w:r>
      <w:r w:rsidR="00A31572">
        <w:rPr>
          <w:rFonts w:ascii="Times New Roman" w:hAnsi="Times New Roman" w:cs="Times New Roman"/>
          <w:sz w:val="24"/>
          <w:highlight w:val="yellow"/>
        </w:rPr>
        <w:t xml:space="preserve"> </w:t>
      </w:r>
      <w:r w:rsidR="00A67992">
        <w:rPr>
          <w:rFonts w:ascii="Times New Roman" w:hAnsi="Times New Roman" w:cs="Times New Roman"/>
          <w:sz w:val="24"/>
          <w:highlight w:val="yellow"/>
        </w:rPr>
        <w:t xml:space="preserve">that </w:t>
      </w:r>
      <w:r w:rsidR="00395590">
        <w:rPr>
          <w:rFonts w:ascii="Times New Roman" w:hAnsi="Times New Roman" w:cs="Times New Roman"/>
          <w:sz w:val="24"/>
          <w:highlight w:val="yellow"/>
        </w:rPr>
        <w:t xml:space="preserve">autism associated </w:t>
      </w:r>
      <w:r w:rsidR="00A31572">
        <w:rPr>
          <w:rFonts w:ascii="Times New Roman" w:hAnsi="Times New Roman" w:cs="Times New Roman"/>
          <w:sz w:val="24"/>
          <w:highlight w:val="yellow"/>
        </w:rPr>
        <w:t xml:space="preserve">developmental </w:t>
      </w:r>
      <w:r w:rsidR="00A67992">
        <w:rPr>
          <w:rFonts w:ascii="Times New Roman" w:hAnsi="Times New Roman" w:cs="Times New Roman"/>
          <w:sz w:val="24"/>
          <w:highlight w:val="yellow"/>
        </w:rPr>
        <w:t xml:space="preserve">difficulties </w:t>
      </w:r>
      <w:r w:rsidR="00755DBC" w:rsidRPr="000E2A51">
        <w:rPr>
          <w:rFonts w:ascii="Times New Roman" w:hAnsi="Times New Roman" w:cs="Times New Roman"/>
          <w:sz w:val="24"/>
          <w:highlight w:val="yellow"/>
        </w:rPr>
        <w:t>become more visible with age</w:t>
      </w:r>
      <w:r w:rsidR="00A01107">
        <w:rPr>
          <w:rFonts w:ascii="Times New Roman" w:hAnsi="Times New Roman" w:cs="Times New Roman"/>
          <w:sz w:val="24"/>
          <w:highlight w:val="yellow"/>
        </w:rPr>
        <w:t xml:space="preserve">. </w:t>
      </w:r>
      <w:r w:rsidR="00395590">
        <w:rPr>
          <w:rFonts w:ascii="Times New Roman" w:hAnsi="Times New Roman" w:cs="Times New Roman"/>
          <w:sz w:val="24"/>
          <w:highlight w:val="yellow"/>
        </w:rPr>
        <w:t>One interpretation is</w:t>
      </w:r>
      <w:r w:rsidR="00A01107">
        <w:rPr>
          <w:rFonts w:ascii="Times New Roman" w:hAnsi="Times New Roman" w:cs="Times New Roman"/>
          <w:sz w:val="24"/>
          <w:highlight w:val="yellow"/>
        </w:rPr>
        <w:t xml:space="preserve"> that </w:t>
      </w:r>
      <w:r w:rsidR="00755DBC" w:rsidRPr="000E2A51">
        <w:rPr>
          <w:rFonts w:ascii="Times New Roman" w:hAnsi="Times New Roman" w:cs="Times New Roman"/>
          <w:sz w:val="24"/>
          <w:highlight w:val="yellow"/>
        </w:rPr>
        <w:lastRenderedPageBreak/>
        <w:t>camouflaging</w:t>
      </w:r>
      <w:r w:rsidR="00A67992">
        <w:rPr>
          <w:rFonts w:ascii="Times New Roman" w:hAnsi="Times New Roman" w:cs="Times New Roman"/>
          <w:sz w:val="24"/>
          <w:highlight w:val="yellow"/>
        </w:rPr>
        <w:t xml:space="preserve"> </w:t>
      </w:r>
      <w:r w:rsidR="00755DBC" w:rsidRPr="000E2A51">
        <w:rPr>
          <w:rFonts w:ascii="Times New Roman" w:hAnsi="Times New Roman" w:cs="Times New Roman"/>
          <w:sz w:val="24"/>
          <w:highlight w:val="yellow"/>
        </w:rPr>
        <w:t xml:space="preserve">strategies </w:t>
      </w:r>
      <w:r w:rsidR="00A01107">
        <w:rPr>
          <w:rFonts w:ascii="Times New Roman" w:hAnsi="Times New Roman" w:cs="Times New Roman"/>
          <w:sz w:val="24"/>
          <w:highlight w:val="yellow"/>
        </w:rPr>
        <w:t xml:space="preserve">may </w:t>
      </w:r>
      <w:r w:rsidR="00755DBC" w:rsidRPr="000E2A51">
        <w:rPr>
          <w:rFonts w:ascii="Times New Roman" w:hAnsi="Times New Roman" w:cs="Times New Roman"/>
          <w:sz w:val="24"/>
          <w:highlight w:val="yellow"/>
        </w:rPr>
        <w:t>no longer be</w:t>
      </w:r>
      <w:r w:rsidR="00494E28">
        <w:rPr>
          <w:rFonts w:ascii="Times New Roman" w:hAnsi="Times New Roman" w:cs="Times New Roman"/>
          <w:sz w:val="24"/>
          <w:highlight w:val="yellow"/>
        </w:rPr>
        <w:t xml:space="preserve"> </w:t>
      </w:r>
      <w:r w:rsidR="00755DBC" w:rsidRPr="000E2A51">
        <w:rPr>
          <w:rFonts w:ascii="Times New Roman" w:hAnsi="Times New Roman" w:cs="Times New Roman"/>
          <w:sz w:val="24"/>
          <w:highlight w:val="yellow"/>
        </w:rPr>
        <w:t>sufficient to meet increased social demands</w:t>
      </w:r>
      <w:r w:rsidR="00A01107">
        <w:rPr>
          <w:rFonts w:ascii="Times New Roman" w:hAnsi="Times New Roman" w:cs="Times New Roman"/>
          <w:sz w:val="24"/>
          <w:highlight w:val="yellow"/>
        </w:rPr>
        <w:t xml:space="preserve"> in adolescence</w:t>
      </w:r>
      <w:r w:rsidR="00255923">
        <w:rPr>
          <w:rFonts w:ascii="Times New Roman" w:hAnsi="Times New Roman" w:cs="Times New Roman"/>
          <w:sz w:val="24"/>
          <w:highlight w:val="yellow"/>
        </w:rPr>
        <w:t xml:space="preserve">, </w:t>
      </w:r>
      <w:r w:rsidR="00A01107">
        <w:rPr>
          <w:rFonts w:ascii="Times New Roman" w:hAnsi="Times New Roman" w:cs="Times New Roman"/>
          <w:sz w:val="24"/>
          <w:highlight w:val="yellow"/>
        </w:rPr>
        <w:t xml:space="preserve">and this difficulty </w:t>
      </w:r>
      <w:r w:rsidR="00255923">
        <w:rPr>
          <w:rFonts w:ascii="Times New Roman" w:hAnsi="Times New Roman" w:cs="Times New Roman"/>
          <w:sz w:val="24"/>
          <w:highlight w:val="yellow"/>
        </w:rPr>
        <w:t>may be particularly pronounced for female</w:t>
      </w:r>
      <w:r w:rsidR="00A01107">
        <w:rPr>
          <w:rFonts w:ascii="Times New Roman" w:hAnsi="Times New Roman" w:cs="Times New Roman"/>
          <w:sz w:val="24"/>
          <w:highlight w:val="yellow"/>
        </w:rPr>
        <w:t xml:space="preserve"> adolescents</w:t>
      </w:r>
      <w:r w:rsidR="00921B51">
        <w:rPr>
          <w:rFonts w:ascii="Times New Roman" w:hAnsi="Times New Roman" w:cs="Times New Roman"/>
          <w:sz w:val="24"/>
          <w:highlight w:val="yellow"/>
        </w:rPr>
        <w:t xml:space="preserve"> (e.g., </w:t>
      </w:r>
      <w:proofErr w:type="spellStart"/>
      <w:r w:rsidR="00921B51">
        <w:rPr>
          <w:rFonts w:ascii="Times New Roman" w:hAnsi="Times New Roman" w:cs="Times New Roman"/>
          <w:sz w:val="24"/>
          <w:highlight w:val="yellow"/>
        </w:rPr>
        <w:t>Cridland</w:t>
      </w:r>
      <w:proofErr w:type="spellEnd"/>
      <w:r w:rsidR="00921B51">
        <w:rPr>
          <w:rFonts w:ascii="Times New Roman" w:hAnsi="Times New Roman" w:cs="Times New Roman"/>
          <w:sz w:val="24"/>
          <w:highlight w:val="yellow"/>
        </w:rPr>
        <w:t xml:space="preserve"> et al., 2014</w:t>
      </w:r>
      <w:r w:rsidR="00755DBC" w:rsidRPr="000E2A51">
        <w:rPr>
          <w:rFonts w:ascii="Times New Roman" w:hAnsi="Times New Roman" w:cs="Times New Roman"/>
          <w:sz w:val="24"/>
          <w:highlight w:val="yellow"/>
        </w:rPr>
        <w:t xml:space="preserve">). </w:t>
      </w:r>
      <w:r w:rsidR="00A67992">
        <w:rPr>
          <w:rFonts w:ascii="Times New Roman" w:hAnsi="Times New Roman" w:cs="Times New Roman"/>
          <w:sz w:val="24"/>
        </w:rPr>
        <w:t xml:space="preserve"> </w:t>
      </w:r>
      <w:r w:rsidR="00122F78" w:rsidRPr="00122F78">
        <w:rPr>
          <w:rFonts w:ascii="Times New Roman" w:hAnsi="Times New Roman" w:cs="Times New Roman"/>
          <w:sz w:val="24"/>
        </w:rPr>
        <w:t xml:space="preserve">A similar stepwise pattern was found for the comparison between non-autistic males and females, suggesting </w:t>
      </w:r>
      <w:r w:rsidR="00A01107">
        <w:rPr>
          <w:rFonts w:ascii="Times New Roman" w:hAnsi="Times New Roman" w:cs="Times New Roman"/>
          <w:sz w:val="24"/>
        </w:rPr>
        <w:t xml:space="preserve">that better </w:t>
      </w:r>
      <w:r w:rsidR="006A3819">
        <w:rPr>
          <w:rFonts w:ascii="Times New Roman" w:hAnsi="Times New Roman" w:cs="Times New Roman"/>
          <w:sz w:val="24"/>
        </w:rPr>
        <w:t xml:space="preserve">social </w:t>
      </w:r>
      <w:r w:rsidR="00A01107">
        <w:rPr>
          <w:rFonts w:ascii="Times New Roman" w:hAnsi="Times New Roman" w:cs="Times New Roman"/>
          <w:sz w:val="24"/>
        </w:rPr>
        <w:t xml:space="preserve">and communication </w:t>
      </w:r>
      <w:r w:rsidR="006A3819">
        <w:rPr>
          <w:rFonts w:ascii="Times New Roman" w:hAnsi="Times New Roman" w:cs="Times New Roman"/>
          <w:sz w:val="24"/>
        </w:rPr>
        <w:t>skills become</w:t>
      </w:r>
      <w:r w:rsidR="00122F78" w:rsidRPr="00122F78">
        <w:rPr>
          <w:rFonts w:ascii="Times New Roman" w:hAnsi="Times New Roman" w:cs="Times New Roman"/>
          <w:sz w:val="24"/>
        </w:rPr>
        <w:t xml:space="preserve"> more pronounced through development.  </w:t>
      </w:r>
    </w:p>
    <w:p w14:paraId="06D8D5CA" w14:textId="4908CA73" w:rsidR="00E63D14" w:rsidRPr="000B14D6" w:rsidRDefault="00FA10A9" w:rsidP="000B14D6">
      <w:pPr>
        <w:spacing w:line="480" w:lineRule="auto"/>
        <w:ind w:firstLine="720"/>
        <w:rPr>
          <w:rFonts w:ascii="Times New Roman" w:hAnsi="Times New Roman" w:cs="Times New Roman"/>
          <w:sz w:val="24"/>
          <w:highlight w:val="yellow"/>
        </w:rPr>
      </w:pPr>
      <w:r w:rsidRPr="00FA10A9">
        <w:rPr>
          <w:rFonts w:ascii="Times New Roman" w:hAnsi="Times New Roman" w:cs="Times New Roman"/>
          <w:sz w:val="24"/>
          <w:highlight w:val="yellow"/>
        </w:rPr>
        <w:t xml:space="preserve">Autistic females had significantly better social interaction and communication than autistic males, which </w:t>
      </w:r>
      <w:r w:rsidR="00291E69">
        <w:rPr>
          <w:rFonts w:ascii="Times New Roman" w:hAnsi="Times New Roman" w:cs="Times New Roman"/>
          <w:sz w:val="24"/>
          <w:highlight w:val="yellow"/>
        </w:rPr>
        <w:t>mirrored</w:t>
      </w:r>
      <w:r w:rsidRPr="00291E69">
        <w:rPr>
          <w:rFonts w:ascii="Times New Roman" w:hAnsi="Times New Roman" w:cs="Times New Roman"/>
          <w:sz w:val="24"/>
          <w:highlight w:val="yellow"/>
        </w:rPr>
        <w:t xml:space="preserve"> </w:t>
      </w:r>
      <w:r w:rsidRPr="00FA10A9">
        <w:rPr>
          <w:rFonts w:ascii="Times New Roman" w:hAnsi="Times New Roman" w:cs="Times New Roman"/>
          <w:sz w:val="24"/>
          <w:highlight w:val="yellow"/>
        </w:rPr>
        <w:t xml:space="preserve">sex/gender differences found for </w:t>
      </w:r>
      <w:r w:rsidR="00494E28">
        <w:rPr>
          <w:rFonts w:ascii="Times New Roman" w:hAnsi="Times New Roman" w:cs="Times New Roman"/>
          <w:sz w:val="24"/>
          <w:highlight w:val="yellow"/>
        </w:rPr>
        <w:t>non-autistic</w:t>
      </w:r>
      <w:r w:rsidRPr="00FA10A9">
        <w:rPr>
          <w:rFonts w:ascii="Times New Roman" w:hAnsi="Times New Roman" w:cs="Times New Roman"/>
          <w:sz w:val="24"/>
          <w:highlight w:val="yellow"/>
        </w:rPr>
        <w:t xml:space="preserve"> individuals. In ad</w:t>
      </w:r>
      <w:r w:rsidR="00115716">
        <w:rPr>
          <w:rFonts w:ascii="Times New Roman" w:hAnsi="Times New Roman" w:cs="Times New Roman"/>
          <w:sz w:val="24"/>
          <w:highlight w:val="yellow"/>
        </w:rPr>
        <w:t xml:space="preserve">dition, although non-autistic males had </w:t>
      </w:r>
      <w:r w:rsidRPr="00FA10A9">
        <w:rPr>
          <w:rFonts w:ascii="Times New Roman" w:hAnsi="Times New Roman" w:cs="Times New Roman"/>
          <w:sz w:val="24"/>
          <w:highlight w:val="yellow"/>
        </w:rPr>
        <w:t>more advanced social communication and interaction than autistic females,</w:t>
      </w:r>
      <w:r w:rsidR="00115716">
        <w:rPr>
          <w:rFonts w:ascii="Times New Roman" w:hAnsi="Times New Roman" w:cs="Times New Roman"/>
          <w:sz w:val="24"/>
          <w:highlight w:val="yellow"/>
        </w:rPr>
        <w:t xml:space="preserve"> this difference was non-significant,</w:t>
      </w:r>
      <w:r w:rsidRPr="00FA10A9">
        <w:rPr>
          <w:rFonts w:ascii="Times New Roman" w:hAnsi="Times New Roman" w:cs="Times New Roman"/>
          <w:sz w:val="24"/>
          <w:highlight w:val="yellow"/>
        </w:rPr>
        <w:t xml:space="preserve"> suggesting that females with social communication difficulties </w:t>
      </w:r>
      <w:r w:rsidR="0055720D">
        <w:rPr>
          <w:rFonts w:ascii="Times New Roman" w:hAnsi="Times New Roman" w:cs="Times New Roman"/>
          <w:sz w:val="24"/>
          <w:highlight w:val="yellow"/>
        </w:rPr>
        <w:t>may be</w:t>
      </w:r>
      <w:r w:rsidRPr="00FA10A9">
        <w:rPr>
          <w:rFonts w:ascii="Times New Roman" w:hAnsi="Times New Roman" w:cs="Times New Roman"/>
          <w:sz w:val="24"/>
          <w:highlight w:val="yellow"/>
        </w:rPr>
        <w:t xml:space="preserve"> overlooked when being compared to males (with and without autism). Therefore, practitioners </w:t>
      </w:r>
      <w:r w:rsidR="0055720D">
        <w:rPr>
          <w:rFonts w:ascii="Times New Roman" w:hAnsi="Times New Roman" w:cs="Times New Roman"/>
          <w:sz w:val="24"/>
          <w:highlight w:val="yellow"/>
        </w:rPr>
        <w:t>may want to more carefully consider</w:t>
      </w:r>
      <w:r w:rsidR="00113992">
        <w:rPr>
          <w:rFonts w:ascii="Times New Roman" w:hAnsi="Times New Roman" w:cs="Times New Roman"/>
          <w:sz w:val="24"/>
          <w:highlight w:val="yellow"/>
        </w:rPr>
        <w:t xml:space="preserve"> </w:t>
      </w:r>
      <w:r w:rsidRPr="00FA10A9">
        <w:rPr>
          <w:rFonts w:ascii="Times New Roman" w:hAnsi="Times New Roman" w:cs="Times New Roman"/>
          <w:sz w:val="24"/>
          <w:highlight w:val="yellow"/>
        </w:rPr>
        <w:t>normative sex/gender differences when assessing social and communication difficulties by comparing to same-gender peers</w:t>
      </w:r>
      <w:r w:rsidR="00113992">
        <w:rPr>
          <w:rFonts w:ascii="Times New Roman" w:hAnsi="Times New Roman" w:cs="Times New Roman"/>
          <w:sz w:val="24"/>
          <w:highlight w:val="yellow"/>
        </w:rPr>
        <w:t xml:space="preserve"> </w:t>
      </w:r>
      <w:r w:rsidR="00391337">
        <w:rPr>
          <w:rFonts w:ascii="Times New Roman" w:hAnsi="Times New Roman" w:cs="Times New Roman"/>
          <w:sz w:val="24"/>
          <w:highlight w:val="yellow"/>
        </w:rPr>
        <w:t>(Hull et al., 2017</w:t>
      </w:r>
      <w:r w:rsidR="00113992" w:rsidRPr="00FA10A9">
        <w:rPr>
          <w:rFonts w:ascii="Times New Roman" w:hAnsi="Times New Roman" w:cs="Times New Roman"/>
          <w:sz w:val="24"/>
          <w:highlight w:val="yellow"/>
        </w:rPr>
        <w:t>)</w:t>
      </w:r>
      <w:r w:rsidRPr="00FA10A9">
        <w:rPr>
          <w:rFonts w:ascii="Times New Roman" w:hAnsi="Times New Roman" w:cs="Times New Roman"/>
          <w:sz w:val="24"/>
          <w:highlight w:val="yellow"/>
        </w:rPr>
        <w:t xml:space="preserve">. </w:t>
      </w:r>
      <w:r w:rsidR="000B14D6">
        <w:rPr>
          <w:rFonts w:ascii="Times New Roman" w:hAnsi="Times New Roman" w:cs="Times New Roman"/>
          <w:sz w:val="24"/>
          <w:highlight w:val="yellow"/>
        </w:rPr>
        <w:t>For example, a female with underlying social difficulties may a</w:t>
      </w:r>
      <w:r w:rsidR="00A1393E">
        <w:rPr>
          <w:rFonts w:ascii="Times New Roman" w:hAnsi="Times New Roman" w:cs="Times New Roman"/>
          <w:sz w:val="24"/>
          <w:highlight w:val="yellow"/>
        </w:rPr>
        <w:t>ppear behaviourally similar to</w:t>
      </w:r>
      <w:r w:rsidR="000B14D6">
        <w:rPr>
          <w:rFonts w:ascii="Times New Roman" w:hAnsi="Times New Roman" w:cs="Times New Roman"/>
          <w:sz w:val="24"/>
          <w:highlight w:val="yellow"/>
        </w:rPr>
        <w:t xml:space="preserve"> non-autistic male</w:t>
      </w:r>
      <w:r w:rsidR="00A1393E">
        <w:rPr>
          <w:rFonts w:ascii="Times New Roman" w:hAnsi="Times New Roman" w:cs="Times New Roman"/>
          <w:sz w:val="24"/>
          <w:highlight w:val="yellow"/>
        </w:rPr>
        <w:t>s – and more advanced than autistic males -</w:t>
      </w:r>
      <w:r w:rsidR="000B14D6">
        <w:rPr>
          <w:rFonts w:ascii="Times New Roman" w:hAnsi="Times New Roman" w:cs="Times New Roman"/>
          <w:sz w:val="24"/>
          <w:highlight w:val="yellow"/>
        </w:rPr>
        <w:t xml:space="preserve">in the same setting (e.g., class), </w:t>
      </w:r>
      <w:r w:rsidRPr="00FA10A9">
        <w:rPr>
          <w:rFonts w:ascii="Times New Roman" w:hAnsi="Times New Roman" w:cs="Times New Roman"/>
          <w:sz w:val="24"/>
          <w:highlight w:val="yellow"/>
        </w:rPr>
        <w:t>perhaps making her less likely to be referred for asses</w:t>
      </w:r>
      <w:r w:rsidR="000B14D6">
        <w:rPr>
          <w:rFonts w:ascii="Times New Roman" w:hAnsi="Times New Roman" w:cs="Times New Roman"/>
          <w:sz w:val="24"/>
          <w:highlight w:val="yellow"/>
        </w:rPr>
        <w:t xml:space="preserve">sment and </w:t>
      </w:r>
      <w:r w:rsidR="0055720D">
        <w:rPr>
          <w:rFonts w:ascii="Times New Roman" w:hAnsi="Times New Roman" w:cs="Times New Roman"/>
          <w:sz w:val="24"/>
          <w:highlight w:val="yellow"/>
        </w:rPr>
        <w:t>given appropriate support</w:t>
      </w:r>
      <w:r w:rsidR="000B14D6">
        <w:rPr>
          <w:rFonts w:ascii="Times New Roman" w:hAnsi="Times New Roman" w:cs="Times New Roman"/>
          <w:sz w:val="24"/>
          <w:highlight w:val="yellow"/>
        </w:rPr>
        <w:t xml:space="preserve">. </w:t>
      </w:r>
    </w:p>
    <w:p w14:paraId="655425BA" w14:textId="3CE8D9FE" w:rsidR="00440A7E" w:rsidRDefault="0055720D" w:rsidP="00DD704C">
      <w:pPr>
        <w:spacing w:line="480" w:lineRule="auto"/>
        <w:ind w:firstLine="720"/>
        <w:rPr>
          <w:rFonts w:ascii="Times New Roman" w:hAnsi="Times New Roman"/>
          <w:sz w:val="24"/>
          <w:highlight w:val="yellow"/>
          <w:lang w:eastAsia="en-GB"/>
        </w:rPr>
      </w:pPr>
      <w:r>
        <w:rPr>
          <w:rFonts w:ascii="Times New Roman" w:hAnsi="Times New Roman"/>
          <w:sz w:val="24"/>
          <w:highlight w:val="yellow"/>
          <w:lang w:eastAsia="en-GB"/>
        </w:rPr>
        <w:t xml:space="preserve">The current findings indicate that </w:t>
      </w:r>
      <w:r w:rsidR="00291E69">
        <w:rPr>
          <w:rFonts w:ascii="Times New Roman" w:hAnsi="Times New Roman"/>
          <w:sz w:val="24"/>
          <w:highlight w:val="yellow"/>
          <w:lang w:eastAsia="en-GB"/>
        </w:rPr>
        <w:t>reflection</w:t>
      </w:r>
      <w:r w:rsidR="000A4321" w:rsidRPr="00AB5C4B">
        <w:rPr>
          <w:rFonts w:ascii="Times New Roman" w:hAnsi="Times New Roman"/>
          <w:sz w:val="24"/>
          <w:highlight w:val="yellow"/>
          <w:lang w:eastAsia="en-GB"/>
        </w:rPr>
        <w:t xml:space="preserve"> is needed in regard to potential implications for </w:t>
      </w:r>
      <w:r w:rsidR="00440A7E">
        <w:rPr>
          <w:rFonts w:ascii="Times New Roman" w:hAnsi="Times New Roman"/>
          <w:sz w:val="24"/>
          <w:highlight w:val="yellow"/>
          <w:lang w:eastAsia="en-GB"/>
        </w:rPr>
        <w:t xml:space="preserve">the </w:t>
      </w:r>
      <w:r w:rsidR="000A4321" w:rsidRPr="00AB5C4B">
        <w:rPr>
          <w:rFonts w:ascii="Times New Roman" w:hAnsi="Times New Roman"/>
          <w:sz w:val="24"/>
          <w:highlight w:val="yellow"/>
          <w:lang w:eastAsia="en-GB"/>
        </w:rPr>
        <w:t xml:space="preserve">diagnostic process. For example, </w:t>
      </w:r>
      <w:r w:rsidR="00440A7E">
        <w:rPr>
          <w:rFonts w:ascii="Times New Roman" w:hAnsi="Times New Roman"/>
          <w:sz w:val="24"/>
          <w:highlight w:val="yellow"/>
          <w:lang w:eastAsia="en-GB"/>
        </w:rPr>
        <w:t>increased</w:t>
      </w:r>
      <w:r w:rsidR="002903C2" w:rsidRPr="00AB5C4B">
        <w:rPr>
          <w:rFonts w:ascii="Times New Roman" w:hAnsi="Times New Roman"/>
          <w:sz w:val="24"/>
          <w:highlight w:val="yellow"/>
          <w:lang w:eastAsia="en-GB"/>
        </w:rPr>
        <w:t xml:space="preserve"> social interaction </w:t>
      </w:r>
      <w:r w:rsidR="00440A7E">
        <w:rPr>
          <w:rFonts w:ascii="Times New Roman" w:hAnsi="Times New Roman"/>
          <w:sz w:val="24"/>
          <w:highlight w:val="yellow"/>
          <w:lang w:eastAsia="en-GB"/>
        </w:rPr>
        <w:t xml:space="preserve">and communication </w:t>
      </w:r>
      <w:r w:rsidR="002903C2" w:rsidRPr="00AB5C4B">
        <w:rPr>
          <w:rFonts w:ascii="Times New Roman" w:hAnsi="Times New Roman"/>
          <w:sz w:val="24"/>
          <w:highlight w:val="yellow"/>
          <w:lang w:eastAsia="en-GB"/>
        </w:rPr>
        <w:t xml:space="preserve">skills </w:t>
      </w:r>
      <w:r w:rsidR="00440A7E">
        <w:rPr>
          <w:rFonts w:ascii="Times New Roman" w:hAnsi="Times New Roman"/>
          <w:sz w:val="24"/>
          <w:highlight w:val="yellow"/>
          <w:lang w:eastAsia="en-GB"/>
        </w:rPr>
        <w:t>based on narrow construct measures evident for autistic females</w:t>
      </w:r>
      <w:r w:rsidR="00113992">
        <w:rPr>
          <w:rFonts w:ascii="Times New Roman" w:hAnsi="Times New Roman"/>
          <w:sz w:val="24"/>
          <w:highlight w:val="yellow"/>
          <w:lang w:eastAsia="en-GB"/>
        </w:rPr>
        <w:t xml:space="preserve"> suggests </w:t>
      </w:r>
      <w:r w:rsidR="002903C2" w:rsidRPr="00AB5C4B">
        <w:rPr>
          <w:rFonts w:ascii="Times New Roman" w:hAnsi="Times New Roman"/>
          <w:sz w:val="24"/>
          <w:highlight w:val="yellow"/>
          <w:lang w:eastAsia="en-GB"/>
        </w:rPr>
        <w:t xml:space="preserve">that </w:t>
      </w:r>
      <w:r w:rsidR="00440A7E">
        <w:rPr>
          <w:rFonts w:ascii="Times New Roman" w:hAnsi="Times New Roman"/>
          <w:sz w:val="24"/>
          <w:highlight w:val="yellow"/>
          <w:lang w:eastAsia="en-GB"/>
        </w:rPr>
        <w:t xml:space="preserve">adjusting </w:t>
      </w:r>
      <w:r w:rsidR="002903C2" w:rsidRPr="00AB5C4B">
        <w:rPr>
          <w:rFonts w:ascii="Times New Roman" w:hAnsi="Times New Roman"/>
          <w:sz w:val="24"/>
          <w:highlight w:val="yellow"/>
          <w:lang w:eastAsia="en-GB"/>
        </w:rPr>
        <w:t>diagnostic criteria</w:t>
      </w:r>
      <w:r w:rsidR="00440A7E">
        <w:rPr>
          <w:rFonts w:ascii="Times New Roman" w:hAnsi="Times New Roman"/>
          <w:sz w:val="24"/>
          <w:highlight w:val="yellow"/>
          <w:lang w:eastAsia="en-GB"/>
        </w:rPr>
        <w:t xml:space="preserve"> (e.g</w:t>
      </w:r>
      <w:r w:rsidR="00440A7E" w:rsidRPr="00F270EC">
        <w:rPr>
          <w:rFonts w:ascii="Times New Roman" w:hAnsi="Times New Roman"/>
          <w:sz w:val="24"/>
          <w:highlight w:val="yellow"/>
          <w:lang w:eastAsia="en-GB"/>
        </w:rPr>
        <w:t>., having lower cut-off scores for females than males) may be important to</w:t>
      </w:r>
      <w:r w:rsidR="00440A7E">
        <w:rPr>
          <w:rFonts w:ascii="Times New Roman" w:hAnsi="Times New Roman"/>
          <w:sz w:val="24"/>
          <w:lang w:eastAsia="en-GB"/>
        </w:rPr>
        <w:t xml:space="preserve"> </w:t>
      </w:r>
      <w:r w:rsidR="002903C2" w:rsidRPr="00AB5C4B">
        <w:rPr>
          <w:rFonts w:ascii="Times New Roman" w:hAnsi="Times New Roman"/>
          <w:sz w:val="24"/>
          <w:highlight w:val="yellow"/>
          <w:lang w:eastAsia="en-GB"/>
        </w:rPr>
        <w:t>account for these differences</w:t>
      </w:r>
      <w:r w:rsidR="00F270EC">
        <w:rPr>
          <w:rFonts w:ascii="Times New Roman" w:hAnsi="Times New Roman"/>
          <w:sz w:val="24"/>
          <w:highlight w:val="yellow"/>
          <w:lang w:eastAsia="en-GB"/>
        </w:rPr>
        <w:t xml:space="preserve"> </w:t>
      </w:r>
      <w:r w:rsidR="002903C2" w:rsidRPr="00AB5C4B">
        <w:rPr>
          <w:rFonts w:ascii="Times New Roman" w:hAnsi="Times New Roman"/>
          <w:sz w:val="24"/>
          <w:highlight w:val="yellow"/>
          <w:lang w:eastAsia="en-GB"/>
        </w:rPr>
        <w:t>(Hull et al., 2017; Lai et al., 2015)</w:t>
      </w:r>
      <w:r w:rsidR="00420B42" w:rsidRPr="00AB5C4B">
        <w:rPr>
          <w:rFonts w:ascii="Times New Roman" w:hAnsi="Times New Roman"/>
          <w:sz w:val="24"/>
          <w:highlight w:val="yellow"/>
          <w:lang w:eastAsia="en-GB"/>
        </w:rPr>
        <w:t xml:space="preserve">. </w:t>
      </w:r>
      <w:r w:rsidR="00440A7E">
        <w:rPr>
          <w:rFonts w:ascii="Times New Roman" w:hAnsi="Times New Roman"/>
          <w:sz w:val="24"/>
          <w:highlight w:val="yellow"/>
          <w:lang w:eastAsia="en-GB"/>
        </w:rPr>
        <w:t xml:space="preserve">The moderating impact of age </w:t>
      </w:r>
      <w:r w:rsidR="00A80E0E" w:rsidRPr="00AB5C4B">
        <w:rPr>
          <w:rFonts w:ascii="Times New Roman" w:hAnsi="Times New Roman"/>
          <w:sz w:val="24"/>
          <w:highlight w:val="yellow"/>
          <w:lang w:eastAsia="en-GB"/>
        </w:rPr>
        <w:t xml:space="preserve">for some analyses, </w:t>
      </w:r>
      <w:r w:rsidR="00536F98">
        <w:rPr>
          <w:rFonts w:ascii="Times New Roman" w:hAnsi="Times New Roman"/>
          <w:sz w:val="24"/>
          <w:highlight w:val="yellow"/>
          <w:lang w:eastAsia="en-GB"/>
        </w:rPr>
        <w:t>(e.g.</w:t>
      </w:r>
      <w:r w:rsidR="00440A7E">
        <w:rPr>
          <w:rFonts w:ascii="Times New Roman" w:hAnsi="Times New Roman"/>
          <w:sz w:val="24"/>
          <w:highlight w:val="yellow"/>
          <w:lang w:eastAsia="en-GB"/>
        </w:rPr>
        <w:t>, highlighting that</w:t>
      </w:r>
      <w:r w:rsidR="00D024D3" w:rsidRPr="00AB5C4B">
        <w:rPr>
          <w:rFonts w:ascii="Times New Roman" w:hAnsi="Times New Roman"/>
          <w:sz w:val="24"/>
          <w:highlight w:val="yellow"/>
          <w:lang w:eastAsia="en-GB"/>
        </w:rPr>
        <w:t xml:space="preserve"> </w:t>
      </w:r>
      <w:r w:rsidR="00440A7E">
        <w:rPr>
          <w:rFonts w:ascii="Times New Roman" w:hAnsi="Times New Roman"/>
          <w:sz w:val="24"/>
          <w:highlight w:val="yellow"/>
          <w:lang w:eastAsia="en-GB"/>
        </w:rPr>
        <w:t xml:space="preserve">the </w:t>
      </w:r>
      <w:r w:rsidR="00D024D3" w:rsidRPr="00AB5C4B">
        <w:rPr>
          <w:rFonts w:ascii="Times New Roman" w:hAnsi="Times New Roman"/>
          <w:sz w:val="24"/>
          <w:highlight w:val="yellow"/>
          <w:lang w:eastAsia="en-GB"/>
        </w:rPr>
        <w:t>difference</w:t>
      </w:r>
      <w:r w:rsidR="00440A7E">
        <w:rPr>
          <w:rFonts w:ascii="Times New Roman" w:hAnsi="Times New Roman"/>
          <w:sz w:val="24"/>
          <w:highlight w:val="yellow"/>
          <w:lang w:eastAsia="en-GB"/>
        </w:rPr>
        <w:t xml:space="preserve"> </w:t>
      </w:r>
      <w:r w:rsidR="00D024D3" w:rsidRPr="00AB5C4B">
        <w:rPr>
          <w:rFonts w:ascii="Times New Roman" w:hAnsi="Times New Roman"/>
          <w:sz w:val="24"/>
          <w:highlight w:val="yellow"/>
          <w:lang w:eastAsia="en-GB"/>
        </w:rPr>
        <w:t>between autistic and non-autistic females increased as individuals got older</w:t>
      </w:r>
      <w:r w:rsidR="00440A7E">
        <w:rPr>
          <w:rFonts w:ascii="Times New Roman" w:hAnsi="Times New Roman"/>
          <w:sz w:val="24"/>
          <w:highlight w:val="yellow"/>
          <w:lang w:eastAsia="en-GB"/>
        </w:rPr>
        <w:t xml:space="preserve">) further </w:t>
      </w:r>
      <w:r w:rsidR="00F270EC">
        <w:rPr>
          <w:rFonts w:ascii="Times New Roman" w:hAnsi="Times New Roman"/>
          <w:sz w:val="24"/>
          <w:highlight w:val="yellow"/>
          <w:lang w:eastAsia="en-GB"/>
        </w:rPr>
        <w:t xml:space="preserve">suggests that </w:t>
      </w:r>
      <w:r w:rsidR="00D024D3" w:rsidRPr="00AB5C4B">
        <w:rPr>
          <w:rFonts w:ascii="Times New Roman" w:hAnsi="Times New Roman"/>
          <w:sz w:val="24"/>
          <w:highlight w:val="yellow"/>
          <w:lang w:eastAsia="en-GB"/>
        </w:rPr>
        <w:t>lower</w:t>
      </w:r>
      <w:r w:rsidR="00440A7E">
        <w:rPr>
          <w:rFonts w:ascii="Times New Roman" w:hAnsi="Times New Roman"/>
          <w:sz w:val="24"/>
          <w:highlight w:val="yellow"/>
          <w:lang w:eastAsia="en-GB"/>
        </w:rPr>
        <w:t>ing</w:t>
      </w:r>
      <w:r w:rsidR="00F270EC">
        <w:rPr>
          <w:rFonts w:ascii="Times New Roman" w:hAnsi="Times New Roman"/>
          <w:sz w:val="24"/>
          <w:highlight w:val="yellow"/>
          <w:lang w:eastAsia="en-GB"/>
        </w:rPr>
        <w:t xml:space="preserve"> </w:t>
      </w:r>
      <w:r w:rsidR="00D024D3" w:rsidRPr="00AB5C4B">
        <w:rPr>
          <w:rFonts w:ascii="Times New Roman" w:hAnsi="Times New Roman"/>
          <w:sz w:val="24"/>
          <w:highlight w:val="yellow"/>
          <w:lang w:eastAsia="en-GB"/>
        </w:rPr>
        <w:t xml:space="preserve">cut-off scores </w:t>
      </w:r>
      <w:r w:rsidR="00440A7E">
        <w:rPr>
          <w:rFonts w:ascii="Times New Roman" w:hAnsi="Times New Roman"/>
          <w:sz w:val="24"/>
          <w:highlight w:val="yellow"/>
          <w:lang w:eastAsia="en-GB"/>
        </w:rPr>
        <w:t xml:space="preserve">in the </w:t>
      </w:r>
      <w:r w:rsidR="00F270EC">
        <w:rPr>
          <w:rFonts w:ascii="Times New Roman" w:hAnsi="Times New Roman"/>
          <w:sz w:val="24"/>
          <w:highlight w:val="yellow"/>
          <w:lang w:eastAsia="en-GB"/>
        </w:rPr>
        <w:t>diagnostic</w:t>
      </w:r>
      <w:r w:rsidR="00440A7E">
        <w:rPr>
          <w:rFonts w:ascii="Times New Roman" w:hAnsi="Times New Roman"/>
          <w:sz w:val="24"/>
          <w:highlight w:val="yellow"/>
          <w:lang w:eastAsia="en-GB"/>
        </w:rPr>
        <w:t xml:space="preserve"> process may be more important </w:t>
      </w:r>
      <w:r w:rsidR="00D024D3" w:rsidRPr="00AB5C4B">
        <w:rPr>
          <w:rFonts w:ascii="Times New Roman" w:hAnsi="Times New Roman"/>
          <w:sz w:val="24"/>
          <w:highlight w:val="yellow"/>
          <w:lang w:eastAsia="en-GB"/>
        </w:rPr>
        <w:t xml:space="preserve">for younger </w:t>
      </w:r>
      <w:r w:rsidR="00967F2F">
        <w:rPr>
          <w:rFonts w:ascii="Times New Roman" w:hAnsi="Times New Roman"/>
          <w:sz w:val="24"/>
          <w:highlight w:val="yellow"/>
          <w:lang w:eastAsia="en-GB"/>
        </w:rPr>
        <w:t xml:space="preserve">(vs older) </w:t>
      </w:r>
      <w:r w:rsidR="00D024D3" w:rsidRPr="00AB5C4B">
        <w:rPr>
          <w:rFonts w:ascii="Times New Roman" w:hAnsi="Times New Roman"/>
          <w:sz w:val="24"/>
          <w:highlight w:val="yellow"/>
          <w:lang w:eastAsia="en-GB"/>
        </w:rPr>
        <w:t>females.</w:t>
      </w:r>
    </w:p>
    <w:p w14:paraId="30F9E11F" w14:textId="06FADFF0" w:rsidR="000B791B" w:rsidRPr="000F1D74" w:rsidRDefault="00440A7E" w:rsidP="00DD704C">
      <w:pPr>
        <w:spacing w:line="480" w:lineRule="auto"/>
        <w:ind w:firstLine="720"/>
        <w:rPr>
          <w:rFonts w:ascii="Times New Roman" w:hAnsi="Times New Roman"/>
          <w:sz w:val="24"/>
          <w:highlight w:val="yellow"/>
          <w:lang w:eastAsia="en-GB"/>
        </w:rPr>
      </w:pPr>
      <w:r>
        <w:rPr>
          <w:rFonts w:ascii="Times New Roman" w:hAnsi="Times New Roman"/>
          <w:sz w:val="24"/>
          <w:highlight w:val="yellow"/>
          <w:lang w:eastAsia="en-GB"/>
        </w:rPr>
        <w:lastRenderedPageBreak/>
        <w:t xml:space="preserve">The current findings have implications for understanding sex/gender in the ASD diagnostic process, however, </w:t>
      </w:r>
      <w:r w:rsidR="00405427">
        <w:rPr>
          <w:rFonts w:ascii="Times New Roman" w:hAnsi="Times New Roman"/>
          <w:sz w:val="24"/>
          <w:highlight w:val="yellow"/>
          <w:lang w:eastAsia="en-GB"/>
        </w:rPr>
        <w:t xml:space="preserve">our findings are limited </w:t>
      </w:r>
      <w:r w:rsidR="008033CF" w:rsidRPr="00AB5C4B">
        <w:rPr>
          <w:rFonts w:ascii="Times New Roman" w:hAnsi="Times New Roman"/>
          <w:sz w:val="24"/>
          <w:highlight w:val="yellow"/>
          <w:lang w:eastAsia="en-GB"/>
        </w:rPr>
        <w:t xml:space="preserve">to </w:t>
      </w:r>
      <w:r w:rsidR="00405427">
        <w:rPr>
          <w:rFonts w:ascii="Times New Roman" w:hAnsi="Times New Roman"/>
          <w:sz w:val="24"/>
          <w:highlight w:val="yellow"/>
          <w:lang w:eastAsia="en-GB"/>
        </w:rPr>
        <w:t xml:space="preserve">narrow construct measures, </w:t>
      </w:r>
      <w:r>
        <w:rPr>
          <w:rFonts w:ascii="Times New Roman" w:hAnsi="Times New Roman"/>
          <w:sz w:val="24"/>
          <w:highlight w:val="yellow"/>
          <w:lang w:eastAsia="en-GB"/>
        </w:rPr>
        <w:t>and not</w:t>
      </w:r>
      <w:r w:rsidR="00405427">
        <w:rPr>
          <w:rFonts w:ascii="Times New Roman" w:hAnsi="Times New Roman"/>
          <w:sz w:val="24"/>
          <w:highlight w:val="yellow"/>
          <w:lang w:eastAsia="en-GB"/>
        </w:rPr>
        <w:t xml:space="preserve"> pre-existing diagnostic instruments</w:t>
      </w:r>
      <w:r w:rsidR="008033CF" w:rsidRPr="00AB5C4B">
        <w:rPr>
          <w:rFonts w:ascii="Times New Roman" w:hAnsi="Times New Roman"/>
          <w:sz w:val="24"/>
          <w:highlight w:val="yellow"/>
          <w:lang w:eastAsia="en-GB"/>
        </w:rPr>
        <w:t xml:space="preserve">. </w:t>
      </w:r>
      <w:r w:rsidR="00CE07EC" w:rsidRPr="00AB5C4B">
        <w:rPr>
          <w:rFonts w:ascii="Times New Roman" w:hAnsi="Times New Roman"/>
          <w:sz w:val="24"/>
          <w:highlight w:val="yellow"/>
          <w:lang w:eastAsia="en-GB"/>
        </w:rPr>
        <w:t xml:space="preserve">Indeed, a recent large scale </w:t>
      </w:r>
      <w:r w:rsidR="00544661">
        <w:rPr>
          <w:rFonts w:ascii="Times New Roman" w:hAnsi="Times New Roman"/>
          <w:sz w:val="24"/>
          <w:highlight w:val="yellow"/>
          <w:lang w:eastAsia="en-GB"/>
        </w:rPr>
        <w:t>and multi-site analysis</w:t>
      </w:r>
      <w:r w:rsidR="00CE07EC" w:rsidRPr="00AB5C4B">
        <w:rPr>
          <w:rFonts w:ascii="Times New Roman" w:hAnsi="Times New Roman"/>
          <w:sz w:val="24"/>
          <w:highlight w:val="yellow"/>
          <w:lang w:eastAsia="en-GB"/>
        </w:rPr>
        <w:t xml:space="preserve"> found no </w:t>
      </w:r>
      <w:r w:rsidR="00A40556">
        <w:rPr>
          <w:rFonts w:ascii="Times New Roman" w:hAnsi="Times New Roman"/>
          <w:sz w:val="24"/>
          <w:highlight w:val="yellow"/>
          <w:lang w:eastAsia="en-GB"/>
        </w:rPr>
        <w:t xml:space="preserve">social interaction and communication </w:t>
      </w:r>
      <w:r w:rsidR="00CE07EC" w:rsidRPr="00AB5C4B">
        <w:rPr>
          <w:rFonts w:ascii="Times New Roman" w:hAnsi="Times New Roman"/>
          <w:sz w:val="24"/>
          <w:highlight w:val="yellow"/>
          <w:lang w:eastAsia="en-GB"/>
        </w:rPr>
        <w:t xml:space="preserve">differences between autistic males and females </w:t>
      </w:r>
      <w:r w:rsidR="00967F2F">
        <w:rPr>
          <w:rFonts w:ascii="Times New Roman" w:hAnsi="Times New Roman"/>
          <w:sz w:val="24"/>
          <w:highlight w:val="yellow"/>
          <w:lang w:eastAsia="en-GB"/>
        </w:rPr>
        <w:t xml:space="preserve">based upon the ADOS and ADI-R </w:t>
      </w:r>
      <w:r w:rsidR="00CE07EC" w:rsidRPr="00AB5C4B">
        <w:rPr>
          <w:rFonts w:ascii="Times New Roman" w:hAnsi="Times New Roman"/>
          <w:sz w:val="24"/>
          <w:highlight w:val="yellow"/>
          <w:lang w:eastAsia="en-GB"/>
        </w:rPr>
        <w:t>(</w:t>
      </w:r>
      <w:proofErr w:type="spellStart"/>
      <w:r w:rsidR="00CE07EC" w:rsidRPr="00AB5C4B">
        <w:rPr>
          <w:rFonts w:ascii="Times New Roman" w:hAnsi="Times New Roman"/>
          <w:sz w:val="24"/>
          <w:highlight w:val="yellow"/>
          <w:lang w:eastAsia="en-GB"/>
        </w:rPr>
        <w:t>Kaat</w:t>
      </w:r>
      <w:proofErr w:type="spellEnd"/>
      <w:r w:rsidR="00CE07EC" w:rsidRPr="00AB5C4B">
        <w:rPr>
          <w:rFonts w:ascii="Times New Roman" w:hAnsi="Times New Roman"/>
          <w:sz w:val="24"/>
          <w:highlight w:val="yellow"/>
          <w:lang w:eastAsia="en-GB"/>
        </w:rPr>
        <w:t xml:space="preserve"> et al., 2020), providing some evidence </w:t>
      </w:r>
      <w:r w:rsidR="00840614">
        <w:rPr>
          <w:rFonts w:ascii="Times New Roman" w:hAnsi="Times New Roman"/>
          <w:sz w:val="24"/>
          <w:highlight w:val="yellow"/>
          <w:lang w:eastAsia="en-GB"/>
        </w:rPr>
        <w:t xml:space="preserve">that </w:t>
      </w:r>
      <w:r w:rsidR="00CE07EC" w:rsidRPr="00AB5C4B">
        <w:rPr>
          <w:rFonts w:ascii="Times New Roman" w:hAnsi="Times New Roman"/>
          <w:sz w:val="24"/>
          <w:highlight w:val="yellow"/>
          <w:lang w:eastAsia="en-GB"/>
        </w:rPr>
        <w:t>sex/gender dependent cut-off scores</w:t>
      </w:r>
      <w:r w:rsidR="00840614">
        <w:rPr>
          <w:rFonts w:ascii="Times New Roman" w:hAnsi="Times New Roman"/>
          <w:sz w:val="24"/>
          <w:highlight w:val="yellow"/>
          <w:lang w:eastAsia="en-GB"/>
        </w:rPr>
        <w:t xml:space="preserve"> are unnecessary</w:t>
      </w:r>
      <w:r w:rsidR="00CE07EC" w:rsidRPr="00AB5C4B">
        <w:rPr>
          <w:rFonts w:ascii="Times New Roman" w:hAnsi="Times New Roman"/>
          <w:sz w:val="24"/>
          <w:highlight w:val="yellow"/>
          <w:lang w:eastAsia="en-GB"/>
        </w:rPr>
        <w:t>.</w:t>
      </w:r>
      <w:r w:rsidR="00871C1B">
        <w:rPr>
          <w:rFonts w:ascii="Times New Roman" w:hAnsi="Times New Roman"/>
          <w:sz w:val="24"/>
          <w:highlight w:val="yellow"/>
          <w:lang w:eastAsia="en-GB"/>
        </w:rPr>
        <w:t xml:space="preserve"> </w:t>
      </w:r>
      <w:proofErr w:type="spellStart"/>
      <w:r w:rsidR="00CE07EC" w:rsidRPr="00AB5C4B">
        <w:rPr>
          <w:rFonts w:ascii="Times New Roman" w:hAnsi="Times New Roman"/>
          <w:sz w:val="24"/>
          <w:highlight w:val="yellow"/>
          <w:lang w:eastAsia="en-GB"/>
        </w:rPr>
        <w:t>Kaat</w:t>
      </w:r>
      <w:proofErr w:type="spellEnd"/>
      <w:r w:rsidR="00CE07EC" w:rsidRPr="00AB5C4B">
        <w:rPr>
          <w:rFonts w:ascii="Times New Roman" w:hAnsi="Times New Roman"/>
          <w:sz w:val="24"/>
          <w:highlight w:val="yellow"/>
          <w:lang w:eastAsia="en-GB"/>
        </w:rPr>
        <w:t xml:space="preserve"> et al.</w:t>
      </w:r>
      <w:r w:rsidR="00A80E0E" w:rsidRPr="00AB5C4B">
        <w:rPr>
          <w:rFonts w:ascii="Times New Roman" w:hAnsi="Times New Roman"/>
          <w:sz w:val="24"/>
          <w:highlight w:val="yellow"/>
          <w:lang w:eastAsia="en-GB"/>
        </w:rPr>
        <w:t xml:space="preserve"> (2020)</w:t>
      </w:r>
      <w:r w:rsidR="00CE07EC" w:rsidRPr="00AB5C4B">
        <w:rPr>
          <w:rFonts w:ascii="Times New Roman" w:hAnsi="Times New Roman"/>
          <w:sz w:val="24"/>
          <w:highlight w:val="yellow"/>
          <w:lang w:eastAsia="en-GB"/>
        </w:rPr>
        <w:t xml:space="preserve"> acknowledge</w:t>
      </w:r>
      <w:r w:rsidR="00815693">
        <w:rPr>
          <w:rFonts w:ascii="Times New Roman" w:hAnsi="Times New Roman"/>
          <w:sz w:val="24"/>
          <w:highlight w:val="yellow"/>
          <w:lang w:eastAsia="en-GB"/>
        </w:rPr>
        <w:t>d</w:t>
      </w:r>
      <w:r w:rsidR="00CE07EC" w:rsidRPr="00AB5C4B">
        <w:rPr>
          <w:rFonts w:ascii="Times New Roman" w:hAnsi="Times New Roman"/>
          <w:sz w:val="24"/>
          <w:highlight w:val="yellow"/>
          <w:lang w:eastAsia="en-GB"/>
        </w:rPr>
        <w:t xml:space="preserve">, </w:t>
      </w:r>
      <w:r w:rsidR="00840614">
        <w:rPr>
          <w:rFonts w:ascii="Times New Roman" w:hAnsi="Times New Roman"/>
          <w:sz w:val="24"/>
          <w:highlight w:val="yellow"/>
          <w:lang w:eastAsia="en-GB"/>
        </w:rPr>
        <w:t xml:space="preserve">however, that </w:t>
      </w:r>
      <w:r w:rsidR="00CE07EC" w:rsidRPr="00AB5C4B">
        <w:rPr>
          <w:rFonts w:ascii="Times New Roman" w:hAnsi="Times New Roman"/>
          <w:sz w:val="24"/>
          <w:highlight w:val="yellow"/>
          <w:lang w:eastAsia="en-GB"/>
        </w:rPr>
        <w:t xml:space="preserve">a major limitation of their </w:t>
      </w:r>
      <w:r w:rsidR="00DD704C">
        <w:rPr>
          <w:rFonts w:ascii="Times New Roman" w:hAnsi="Times New Roman"/>
          <w:sz w:val="24"/>
          <w:highlight w:val="yellow"/>
          <w:lang w:eastAsia="en-GB"/>
        </w:rPr>
        <w:t>analysis</w:t>
      </w:r>
      <w:r w:rsidR="00CE07EC" w:rsidRPr="00AB5C4B">
        <w:rPr>
          <w:rFonts w:ascii="Times New Roman" w:hAnsi="Times New Roman"/>
          <w:sz w:val="24"/>
          <w:highlight w:val="yellow"/>
          <w:lang w:eastAsia="en-GB"/>
        </w:rPr>
        <w:t xml:space="preserve"> </w:t>
      </w:r>
      <w:r w:rsidR="00840614">
        <w:rPr>
          <w:rFonts w:ascii="Times New Roman" w:hAnsi="Times New Roman"/>
          <w:sz w:val="24"/>
          <w:highlight w:val="yellow"/>
          <w:lang w:eastAsia="en-GB"/>
        </w:rPr>
        <w:t xml:space="preserve">was </w:t>
      </w:r>
      <w:r w:rsidR="00DD704C">
        <w:rPr>
          <w:rFonts w:ascii="Times New Roman" w:hAnsi="Times New Roman"/>
          <w:sz w:val="24"/>
          <w:highlight w:val="yellow"/>
          <w:lang w:eastAsia="en-GB"/>
        </w:rPr>
        <w:t xml:space="preserve">the inclusion of </w:t>
      </w:r>
      <w:r w:rsidR="00865B8C">
        <w:rPr>
          <w:rFonts w:ascii="Times New Roman" w:hAnsi="Times New Roman"/>
          <w:sz w:val="24"/>
          <w:highlight w:val="yellow"/>
          <w:lang w:eastAsia="en-GB"/>
        </w:rPr>
        <w:t xml:space="preserve">only </w:t>
      </w:r>
      <w:r w:rsidR="00DD704C">
        <w:rPr>
          <w:rFonts w:ascii="Times New Roman" w:hAnsi="Times New Roman"/>
          <w:sz w:val="24"/>
          <w:highlight w:val="yellow"/>
          <w:lang w:eastAsia="en-GB"/>
        </w:rPr>
        <w:t>individuals who already had clinical diagnoses of ASD</w:t>
      </w:r>
      <w:r w:rsidR="00840614">
        <w:rPr>
          <w:rFonts w:ascii="Times New Roman" w:hAnsi="Times New Roman"/>
          <w:sz w:val="24"/>
          <w:highlight w:val="yellow"/>
          <w:lang w:eastAsia="en-GB"/>
        </w:rPr>
        <w:t>. Specifically, the authors recognised that they</w:t>
      </w:r>
      <w:r w:rsidR="00871C1B">
        <w:rPr>
          <w:rFonts w:ascii="Times New Roman" w:hAnsi="Times New Roman"/>
          <w:sz w:val="24"/>
          <w:highlight w:val="yellow"/>
          <w:lang w:eastAsia="en-GB"/>
        </w:rPr>
        <w:t xml:space="preserve"> </w:t>
      </w:r>
      <w:r w:rsidR="00DD704C">
        <w:rPr>
          <w:rFonts w:ascii="Times New Roman" w:hAnsi="Times New Roman"/>
          <w:sz w:val="24"/>
          <w:highlight w:val="yellow"/>
          <w:lang w:eastAsia="en-GB"/>
        </w:rPr>
        <w:t xml:space="preserve">were unable to evaluate sensitivity and specificity of these </w:t>
      </w:r>
      <w:r w:rsidR="00840614">
        <w:rPr>
          <w:rFonts w:ascii="Times New Roman" w:hAnsi="Times New Roman"/>
          <w:sz w:val="24"/>
          <w:highlight w:val="yellow"/>
          <w:lang w:eastAsia="en-GB"/>
        </w:rPr>
        <w:t xml:space="preserve">diagnostic </w:t>
      </w:r>
      <w:r w:rsidR="00DD704C">
        <w:rPr>
          <w:rFonts w:ascii="Times New Roman" w:hAnsi="Times New Roman"/>
          <w:sz w:val="24"/>
          <w:highlight w:val="yellow"/>
          <w:lang w:eastAsia="en-GB"/>
        </w:rPr>
        <w:t xml:space="preserve">instruments, particularly for those </w:t>
      </w:r>
      <w:r w:rsidR="00840614">
        <w:rPr>
          <w:rFonts w:ascii="Times New Roman" w:hAnsi="Times New Roman"/>
          <w:sz w:val="24"/>
          <w:highlight w:val="yellow"/>
          <w:lang w:eastAsia="en-GB"/>
        </w:rPr>
        <w:t xml:space="preserve">individuals </w:t>
      </w:r>
      <w:r w:rsidR="00DD704C">
        <w:rPr>
          <w:rFonts w:ascii="Times New Roman" w:hAnsi="Times New Roman"/>
          <w:sz w:val="24"/>
          <w:highlight w:val="yellow"/>
          <w:lang w:eastAsia="en-GB"/>
        </w:rPr>
        <w:t>who have milder ASD and/or differing behavioural presentations, which could include females</w:t>
      </w:r>
      <w:r w:rsidR="00CE07EC" w:rsidRPr="00AB5C4B">
        <w:rPr>
          <w:rFonts w:ascii="Times New Roman" w:hAnsi="Times New Roman"/>
          <w:sz w:val="24"/>
          <w:highlight w:val="yellow"/>
          <w:lang w:eastAsia="en-GB"/>
        </w:rPr>
        <w:t>.</w:t>
      </w:r>
      <w:r w:rsidR="00A80E0E" w:rsidRPr="00AB5C4B">
        <w:rPr>
          <w:rFonts w:ascii="Times New Roman" w:hAnsi="Times New Roman"/>
          <w:sz w:val="24"/>
          <w:highlight w:val="yellow"/>
          <w:lang w:eastAsia="en-GB"/>
        </w:rPr>
        <w:t xml:space="preserve"> This illustrates the fundamental </w:t>
      </w:r>
      <w:r w:rsidR="007B5EAB">
        <w:rPr>
          <w:rFonts w:ascii="Times New Roman" w:hAnsi="Times New Roman"/>
          <w:sz w:val="24"/>
          <w:highlight w:val="yellow"/>
          <w:lang w:eastAsia="en-GB"/>
        </w:rPr>
        <w:t>importance</w:t>
      </w:r>
      <w:r w:rsidR="00A80E0E" w:rsidRPr="00AB5C4B">
        <w:rPr>
          <w:rFonts w:ascii="Times New Roman" w:hAnsi="Times New Roman"/>
          <w:sz w:val="24"/>
          <w:highlight w:val="yellow"/>
          <w:lang w:eastAsia="en-GB"/>
        </w:rPr>
        <w:t xml:space="preserve"> of </w:t>
      </w:r>
      <w:r w:rsidR="00F36FA6" w:rsidRPr="00AB5C4B">
        <w:rPr>
          <w:rFonts w:ascii="Times New Roman" w:hAnsi="Times New Roman"/>
          <w:sz w:val="24"/>
          <w:highlight w:val="yellow"/>
          <w:lang w:eastAsia="en-GB"/>
        </w:rPr>
        <w:t xml:space="preserve">future </w:t>
      </w:r>
      <w:r w:rsidR="00840614">
        <w:rPr>
          <w:rFonts w:ascii="Times New Roman" w:hAnsi="Times New Roman"/>
          <w:sz w:val="24"/>
          <w:highlight w:val="yellow"/>
          <w:lang w:eastAsia="en-GB"/>
        </w:rPr>
        <w:t>studies</w:t>
      </w:r>
      <w:r w:rsidR="00840614" w:rsidRPr="00AB5C4B">
        <w:rPr>
          <w:rFonts w:ascii="Times New Roman" w:hAnsi="Times New Roman"/>
          <w:sz w:val="24"/>
          <w:highlight w:val="yellow"/>
          <w:lang w:eastAsia="en-GB"/>
        </w:rPr>
        <w:t xml:space="preserve"> </w:t>
      </w:r>
      <w:r w:rsidR="00602069">
        <w:rPr>
          <w:rFonts w:ascii="Times New Roman" w:hAnsi="Times New Roman"/>
          <w:sz w:val="24"/>
          <w:highlight w:val="yellow"/>
          <w:lang w:eastAsia="en-GB"/>
        </w:rPr>
        <w:t>including</w:t>
      </w:r>
      <w:r w:rsidR="00F36FA6" w:rsidRPr="00AB5C4B">
        <w:rPr>
          <w:rFonts w:ascii="Times New Roman" w:hAnsi="Times New Roman"/>
          <w:sz w:val="24"/>
          <w:highlight w:val="yellow"/>
          <w:lang w:eastAsia="en-GB"/>
        </w:rPr>
        <w:t xml:space="preserve"> participants who have not yet </w:t>
      </w:r>
      <w:r w:rsidR="00096A58">
        <w:rPr>
          <w:rFonts w:ascii="Times New Roman" w:hAnsi="Times New Roman"/>
          <w:sz w:val="24"/>
          <w:highlight w:val="yellow"/>
          <w:lang w:eastAsia="en-GB"/>
        </w:rPr>
        <w:t xml:space="preserve">come to clinical </w:t>
      </w:r>
      <w:r w:rsidR="00602069">
        <w:rPr>
          <w:rFonts w:ascii="Times New Roman" w:hAnsi="Times New Roman"/>
          <w:sz w:val="24"/>
          <w:highlight w:val="yellow"/>
          <w:lang w:eastAsia="en-GB"/>
        </w:rPr>
        <w:t>attention</w:t>
      </w:r>
      <w:r w:rsidR="00F36FA6" w:rsidRPr="00AB5C4B">
        <w:rPr>
          <w:rFonts w:ascii="Times New Roman" w:hAnsi="Times New Roman"/>
          <w:sz w:val="24"/>
          <w:highlight w:val="yellow"/>
          <w:lang w:eastAsia="en-GB"/>
        </w:rPr>
        <w:t xml:space="preserve">, but who have high-levels of autistic </w:t>
      </w:r>
      <w:r w:rsidR="00921B51">
        <w:rPr>
          <w:rFonts w:ascii="Times New Roman" w:hAnsi="Times New Roman"/>
          <w:sz w:val="24"/>
          <w:highlight w:val="yellow"/>
          <w:lang w:eastAsia="en-GB"/>
        </w:rPr>
        <w:t xml:space="preserve">traits and </w:t>
      </w:r>
      <w:r w:rsidR="00F36FA6" w:rsidRPr="00AB5C4B">
        <w:rPr>
          <w:rFonts w:ascii="Times New Roman" w:hAnsi="Times New Roman"/>
          <w:sz w:val="24"/>
          <w:highlight w:val="yellow"/>
          <w:lang w:eastAsia="en-GB"/>
        </w:rPr>
        <w:t xml:space="preserve">who would meet ASD diagnostic threshold (i.e., using active-case ascertainment </w:t>
      </w:r>
      <w:r w:rsidR="00967F2F">
        <w:rPr>
          <w:rFonts w:ascii="Times New Roman" w:hAnsi="Times New Roman"/>
          <w:sz w:val="24"/>
          <w:highlight w:val="yellow"/>
          <w:lang w:eastAsia="en-GB"/>
        </w:rPr>
        <w:t xml:space="preserve">methods), </w:t>
      </w:r>
      <w:r w:rsidR="00D5774F">
        <w:rPr>
          <w:rFonts w:ascii="Times New Roman" w:hAnsi="Times New Roman"/>
          <w:sz w:val="24"/>
          <w:highlight w:val="yellow"/>
          <w:lang w:eastAsia="en-GB"/>
        </w:rPr>
        <w:t xml:space="preserve">as well as including non-autistic male and female comparison groups, </w:t>
      </w:r>
      <w:r w:rsidR="00967F2F" w:rsidRPr="00967F2F">
        <w:rPr>
          <w:rFonts w:ascii="Times New Roman" w:hAnsi="Times New Roman"/>
          <w:sz w:val="24"/>
          <w:highlight w:val="yellow"/>
          <w:lang w:eastAsia="en-GB"/>
        </w:rPr>
        <w:t>in order to make more substantive claims about dia</w:t>
      </w:r>
      <w:r w:rsidR="000F1D74">
        <w:rPr>
          <w:rFonts w:ascii="Times New Roman" w:hAnsi="Times New Roman"/>
          <w:sz w:val="24"/>
          <w:highlight w:val="yellow"/>
          <w:lang w:eastAsia="en-GB"/>
        </w:rPr>
        <w:t>gnostic criteria and thresholds</w:t>
      </w:r>
      <w:r w:rsidR="00D5774F">
        <w:rPr>
          <w:rFonts w:ascii="Times New Roman" w:hAnsi="Times New Roman"/>
          <w:sz w:val="24"/>
          <w:highlight w:val="yellow"/>
          <w:lang w:eastAsia="en-GB"/>
        </w:rPr>
        <w:t>.</w:t>
      </w:r>
    </w:p>
    <w:p w14:paraId="0348FE50" w14:textId="0245CBBC" w:rsidR="00471FA0" w:rsidRPr="00471FA0" w:rsidRDefault="007A30AA" w:rsidP="00471FA0">
      <w:pPr>
        <w:spacing w:line="480" w:lineRule="auto"/>
        <w:rPr>
          <w:rFonts w:ascii="Times New Roman" w:hAnsi="Times New Roman"/>
          <w:b/>
          <w:sz w:val="24"/>
          <w:lang w:eastAsia="en-GB"/>
        </w:rPr>
      </w:pPr>
      <w:r>
        <w:rPr>
          <w:rFonts w:ascii="Times New Roman" w:hAnsi="Times New Roman"/>
          <w:b/>
          <w:sz w:val="24"/>
          <w:lang w:eastAsia="en-GB"/>
        </w:rPr>
        <w:t xml:space="preserve">Strengths, </w:t>
      </w:r>
      <w:r w:rsidR="00471FA0">
        <w:rPr>
          <w:rFonts w:ascii="Times New Roman" w:hAnsi="Times New Roman"/>
          <w:b/>
          <w:sz w:val="24"/>
          <w:lang w:eastAsia="en-GB"/>
        </w:rPr>
        <w:t>limitations</w:t>
      </w:r>
      <w:r>
        <w:rPr>
          <w:rFonts w:ascii="Times New Roman" w:hAnsi="Times New Roman"/>
          <w:b/>
          <w:sz w:val="24"/>
          <w:lang w:eastAsia="en-GB"/>
        </w:rPr>
        <w:t xml:space="preserve">, </w:t>
      </w:r>
      <w:r w:rsidRPr="007A30AA">
        <w:rPr>
          <w:rFonts w:ascii="Times New Roman" w:hAnsi="Times New Roman"/>
          <w:b/>
          <w:sz w:val="24"/>
          <w:highlight w:val="yellow"/>
          <w:lang w:eastAsia="en-GB"/>
        </w:rPr>
        <w:t>and avenues for future research</w:t>
      </w:r>
    </w:p>
    <w:p w14:paraId="21C6AA6A" w14:textId="6F00155F" w:rsidR="00DF7C7A" w:rsidRDefault="00FF4C66" w:rsidP="00B60694">
      <w:pPr>
        <w:spacing w:line="480" w:lineRule="auto"/>
        <w:ind w:firstLine="360"/>
        <w:rPr>
          <w:rFonts w:ascii="Times New Roman" w:hAnsi="Times New Roman"/>
          <w:sz w:val="24"/>
          <w:lang w:eastAsia="en-GB"/>
        </w:rPr>
      </w:pPr>
      <w:r w:rsidRPr="00936BFC">
        <w:rPr>
          <w:rFonts w:ascii="Times New Roman" w:hAnsi="Times New Roman"/>
          <w:sz w:val="24"/>
          <w:lang w:eastAsia="en-GB"/>
        </w:rPr>
        <w:tab/>
      </w:r>
      <w:r w:rsidR="00840614">
        <w:rPr>
          <w:rFonts w:ascii="Times New Roman" w:hAnsi="Times New Roman"/>
          <w:sz w:val="24"/>
          <w:lang w:eastAsia="en-GB"/>
        </w:rPr>
        <w:t>This</w:t>
      </w:r>
      <w:r w:rsidR="00471FA0">
        <w:rPr>
          <w:rFonts w:ascii="Times New Roman" w:hAnsi="Times New Roman"/>
          <w:sz w:val="24"/>
          <w:lang w:eastAsia="en-GB"/>
        </w:rPr>
        <w:t xml:space="preserve"> systematic review and meta-analysis </w:t>
      </w:r>
      <w:r w:rsidR="00840614">
        <w:rPr>
          <w:rFonts w:ascii="Times New Roman" w:hAnsi="Times New Roman"/>
          <w:sz w:val="24"/>
          <w:lang w:eastAsia="en-GB"/>
        </w:rPr>
        <w:t xml:space="preserve">represents a novel exploration of </w:t>
      </w:r>
      <w:r w:rsidR="00471FA0">
        <w:rPr>
          <w:rFonts w:ascii="Times New Roman" w:hAnsi="Times New Roman"/>
          <w:sz w:val="24"/>
          <w:lang w:eastAsia="en-GB"/>
        </w:rPr>
        <w:t>sex/gender differences in narrow construct measures of social interaction and communication</w:t>
      </w:r>
      <w:r w:rsidR="00DF7C7A" w:rsidRPr="00DF7C7A">
        <w:t xml:space="preserve"> </w:t>
      </w:r>
      <w:r w:rsidR="00DF7C7A">
        <w:rPr>
          <w:rFonts w:ascii="Times New Roman" w:hAnsi="Times New Roman"/>
          <w:sz w:val="24"/>
          <w:lang w:eastAsia="en-GB"/>
        </w:rPr>
        <w:t>between</w:t>
      </w:r>
      <w:r w:rsidR="00DF7C7A" w:rsidRPr="00DF7C7A">
        <w:rPr>
          <w:rFonts w:ascii="Times New Roman" w:hAnsi="Times New Roman"/>
          <w:sz w:val="24"/>
          <w:lang w:eastAsia="en-GB"/>
        </w:rPr>
        <w:t xml:space="preserve"> </w:t>
      </w:r>
      <w:r w:rsidR="00DF7C7A">
        <w:rPr>
          <w:rFonts w:ascii="Times New Roman" w:hAnsi="Times New Roman"/>
          <w:sz w:val="24"/>
          <w:lang w:eastAsia="en-GB"/>
        </w:rPr>
        <w:t xml:space="preserve">autistic and </w:t>
      </w:r>
      <w:r w:rsidR="00DF7C7A" w:rsidRPr="00DF7C7A">
        <w:rPr>
          <w:rFonts w:ascii="Times New Roman" w:hAnsi="Times New Roman"/>
          <w:sz w:val="24"/>
          <w:lang w:eastAsia="en-GB"/>
        </w:rPr>
        <w:t>non-autistic male and female comparison groups.</w:t>
      </w:r>
      <w:r w:rsidR="00FF0F48">
        <w:rPr>
          <w:rFonts w:ascii="Times New Roman" w:hAnsi="Times New Roman"/>
          <w:sz w:val="24"/>
          <w:lang w:eastAsia="en-GB"/>
        </w:rPr>
        <w:t xml:space="preserve"> </w:t>
      </w:r>
      <w:r w:rsidR="00840614">
        <w:rPr>
          <w:rFonts w:ascii="Times New Roman" w:hAnsi="Times New Roman"/>
          <w:sz w:val="24"/>
          <w:lang w:eastAsia="en-GB"/>
        </w:rPr>
        <w:t xml:space="preserve">It </w:t>
      </w:r>
      <w:r w:rsidR="00DF7C7A">
        <w:rPr>
          <w:rFonts w:ascii="Times New Roman" w:hAnsi="Times New Roman"/>
          <w:sz w:val="24"/>
          <w:lang w:eastAsia="en-GB"/>
        </w:rPr>
        <w:t>addressed</w:t>
      </w:r>
      <w:r w:rsidR="00840614">
        <w:rPr>
          <w:rFonts w:ascii="Times New Roman" w:hAnsi="Times New Roman"/>
          <w:sz w:val="24"/>
          <w:lang w:eastAsia="en-GB"/>
        </w:rPr>
        <w:t xml:space="preserve"> potential sex/gender diagnostic biases by extending existing reviews to </w:t>
      </w:r>
      <w:r w:rsidR="00FF0F48">
        <w:rPr>
          <w:rFonts w:ascii="Times New Roman" w:hAnsi="Times New Roman"/>
          <w:sz w:val="24"/>
          <w:lang w:eastAsia="en-GB"/>
        </w:rPr>
        <w:t xml:space="preserve">exclude studies based </w:t>
      </w:r>
      <w:r w:rsidR="008F0D87">
        <w:rPr>
          <w:rFonts w:ascii="Times New Roman" w:hAnsi="Times New Roman"/>
          <w:sz w:val="24"/>
          <w:lang w:eastAsia="en-GB"/>
        </w:rPr>
        <w:t>only</w:t>
      </w:r>
      <w:r w:rsidR="00FF0F48">
        <w:rPr>
          <w:rFonts w:ascii="Times New Roman" w:hAnsi="Times New Roman"/>
          <w:sz w:val="24"/>
          <w:lang w:eastAsia="en-GB"/>
        </w:rPr>
        <w:t xml:space="preserve"> on pre-existing diagnostic instruments. </w:t>
      </w:r>
      <w:r w:rsidR="00E01B00">
        <w:rPr>
          <w:rFonts w:ascii="Times New Roman" w:hAnsi="Times New Roman"/>
          <w:sz w:val="24"/>
          <w:lang w:eastAsia="en-GB"/>
        </w:rPr>
        <w:t>The findings</w:t>
      </w:r>
      <w:r w:rsidR="00FF0F48" w:rsidRPr="00C96BCE">
        <w:rPr>
          <w:rFonts w:ascii="Times New Roman" w:hAnsi="Times New Roman"/>
          <w:sz w:val="24"/>
          <w:highlight w:val="yellow"/>
          <w:lang w:eastAsia="en-GB"/>
        </w:rPr>
        <w:t xml:space="preserve"> </w:t>
      </w:r>
      <w:r w:rsidR="00E01B00" w:rsidRPr="00C96BCE">
        <w:rPr>
          <w:rFonts w:ascii="Times New Roman" w:hAnsi="Times New Roman"/>
          <w:sz w:val="24"/>
          <w:highlight w:val="yellow"/>
          <w:lang w:eastAsia="en-GB"/>
        </w:rPr>
        <w:t>highlight</w:t>
      </w:r>
      <w:r w:rsidR="00E01B00">
        <w:rPr>
          <w:rFonts w:ascii="Times New Roman" w:hAnsi="Times New Roman"/>
          <w:sz w:val="24"/>
          <w:highlight w:val="yellow"/>
          <w:lang w:eastAsia="en-GB"/>
        </w:rPr>
        <w:t>ing</w:t>
      </w:r>
      <w:r w:rsidR="00E01B00" w:rsidRPr="00C96BCE">
        <w:rPr>
          <w:rFonts w:ascii="Times New Roman" w:hAnsi="Times New Roman"/>
          <w:sz w:val="24"/>
          <w:highlight w:val="yellow"/>
          <w:lang w:eastAsia="en-GB"/>
        </w:rPr>
        <w:t xml:space="preserve"> </w:t>
      </w:r>
      <w:r w:rsidR="00FF0F48" w:rsidRPr="00C96BCE">
        <w:rPr>
          <w:rFonts w:ascii="Times New Roman" w:hAnsi="Times New Roman"/>
          <w:sz w:val="24"/>
          <w:highlight w:val="yellow"/>
          <w:lang w:eastAsia="en-GB"/>
        </w:rPr>
        <w:t xml:space="preserve">sex/gender differences in social interaction and communication </w:t>
      </w:r>
      <w:r w:rsidR="00E01B00">
        <w:rPr>
          <w:rFonts w:ascii="Times New Roman" w:hAnsi="Times New Roman"/>
          <w:sz w:val="24"/>
          <w:highlight w:val="yellow"/>
          <w:lang w:eastAsia="en-GB"/>
        </w:rPr>
        <w:t xml:space="preserve">are significant in </w:t>
      </w:r>
      <w:r w:rsidR="00C96BCE" w:rsidRPr="00C96BCE">
        <w:rPr>
          <w:rFonts w:ascii="Times New Roman" w:hAnsi="Times New Roman"/>
          <w:sz w:val="24"/>
          <w:highlight w:val="yellow"/>
          <w:lang w:eastAsia="en-GB"/>
        </w:rPr>
        <w:t>develop</w:t>
      </w:r>
      <w:r w:rsidR="00E01B00">
        <w:rPr>
          <w:rFonts w:ascii="Times New Roman" w:hAnsi="Times New Roman"/>
          <w:sz w:val="24"/>
          <w:highlight w:val="yellow"/>
          <w:lang w:eastAsia="en-GB"/>
        </w:rPr>
        <w:t xml:space="preserve">ing </w:t>
      </w:r>
      <w:r w:rsidR="00FF0F48" w:rsidRPr="00C96BCE">
        <w:rPr>
          <w:rFonts w:ascii="Times New Roman" w:hAnsi="Times New Roman"/>
          <w:sz w:val="24"/>
          <w:highlight w:val="yellow"/>
          <w:lang w:eastAsia="en-GB"/>
        </w:rPr>
        <w:t>our und</w:t>
      </w:r>
      <w:r w:rsidR="00C96BCE" w:rsidRPr="00C96BCE">
        <w:rPr>
          <w:rFonts w:ascii="Times New Roman" w:hAnsi="Times New Roman"/>
          <w:sz w:val="24"/>
          <w:highlight w:val="yellow"/>
          <w:lang w:eastAsia="en-GB"/>
        </w:rPr>
        <w:t>erstanding of autism in females</w:t>
      </w:r>
      <w:r w:rsidR="005E0942">
        <w:rPr>
          <w:rFonts w:ascii="Times New Roman" w:hAnsi="Times New Roman"/>
          <w:sz w:val="24"/>
          <w:highlight w:val="yellow"/>
          <w:lang w:eastAsia="en-GB"/>
        </w:rPr>
        <w:t>, with the aim of providing tailored intervention and support</w:t>
      </w:r>
      <w:r w:rsidR="00E01B00">
        <w:rPr>
          <w:rFonts w:ascii="Times New Roman" w:hAnsi="Times New Roman"/>
          <w:sz w:val="24"/>
          <w:highlight w:val="yellow"/>
          <w:lang w:eastAsia="en-GB"/>
        </w:rPr>
        <w:t xml:space="preserve">. In addition, they </w:t>
      </w:r>
      <w:r w:rsidR="005E0942">
        <w:rPr>
          <w:rFonts w:ascii="Times New Roman" w:hAnsi="Times New Roman"/>
          <w:sz w:val="24"/>
          <w:highlight w:val="yellow"/>
          <w:lang w:eastAsia="en-GB"/>
        </w:rPr>
        <w:t>may help</w:t>
      </w:r>
      <w:r w:rsidR="00E01B00">
        <w:rPr>
          <w:rFonts w:ascii="Times New Roman" w:hAnsi="Times New Roman"/>
          <w:sz w:val="24"/>
          <w:highlight w:val="yellow"/>
          <w:lang w:eastAsia="en-GB"/>
        </w:rPr>
        <w:t xml:space="preserve"> inform the diagnostic process with respect to understanding the social and communication profile between sex/gender. </w:t>
      </w:r>
    </w:p>
    <w:p w14:paraId="3DE91E65" w14:textId="0132545C" w:rsidR="00774D62" w:rsidRDefault="00FF4C66" w:rsidP="00774D62">
      <w:pPr>
        <w:spacing w:line="480" w:lineRule="auto"/>
        <w:ind w:firstLine="360"/>
        <w:rPr>
          <w:rFonts w:ascii="Times New Roman" w:hAnsi="Times New Roman"/>
          <w:sz w:val="24"/>
          <w:lang w:eastAsia="en-GB"/>
        </w:rPr>
      </w:pPr>
      <w:r w:rsidRPr="00936BFC">
        <w:rPr>
          <w:rFonts w:ascii="Times New Roman" w:hAnsi="Times New Roman"/>
          <w:sz w:val="24"/>
          <w:lang w:eastAsia="en-GB"/>
        </w:rPr>
        <w:lastRenderedPageBreak/>
        <w:t>One limitation of the meta-analysis is the relatively small number of studies included</w:t>
      </w:r>
      <w:r w:rsidR="00DF7C7A">
        <w:rPr>
          <w:rFonts w:ascii="Times New Roman" w:hAnsi="Times New Roman"/>
          <w:sz w:val="24"/>
          <w:lang w:eastAsia="en-GB"/>
        </w:rPr>
        <w:t xml:space="preserve">. The number of studies </w:t>
      </w:r>
      <w:r w:rsidR="00471FA0">
        <w:rPr>
          <w:rFonts w:ascii="Times New Roman" w:hAnsi="Times New Roman"/>
          <w:sz w:val="24"/>
          <w:lang w:eastAsia="en-GB"/>
        </w:rPr>
        <w:t xml:space="preserve">meant </w:t>
      </w:r>
      <w:r w:rsidR="00DF7C7A">
        <w:rPr>
          <w:rFonts w:ascii="Times New Roman" w:hAnsi="Times New Roman"/>
          <w:sz w:val="24"/>
          <w:lang w:eastAsia="en-GB"/>
        </w:rPr>
        <w:t xml:space="preserve">that </w:t>
      </w:r>
      <w:r w:rsidR="00471FA0">
        <w:rPr>
          <w:rFonts w:ascii="Times New Roman" w:hAnsi="Times New Roman"/>
          <w:sz w:val="24"/>
          <w:lang w:eastAsia="en-GB"/>
        </w:rPr>
        <w:t xml:space="preserve">we were </w:t>
      </w:r>
      <w:r w:rsidR="00DF7C7A">
        <w:rPr>
          <w:rFonts w:ascii="Times New Roman" w:hAnsi="Times New Roman"/>
          <w:sz w:val="24"/>
          <w:lang w:eastAsia="en-GB"/>
        </w:rPr>
        <w:t xml:space="preserve">not able </w:t>
      </w:r>
      <w:r w:rsidR="00471FA0">
        <w:rPr>
          <w:rFonts w:ascii="Times New Roman" w:hAnsi="Times New Roman"/>
          <w:sz w:val="24"/>
          <w:lang w:eastAsia="en-GB"/>
        </w:rPr>
        <w:t xml:space="preserve">to </w:t>
      </w:r>
      <w:r w:rsidR="008F0D87">
        <w:rPr>
          <w:rFonts w:ascii="Times New Roman" w:hAnsi="Times New Roman"/>
          <w:sz w:val="24"/>
          <w:lang w:eastAsia="en-GB"/>
        </w:rPr>
        <w:t>quantitatively</w:t>
      </w:r>
      <w:r w:rsidR="00471FA0">
        <w:rPr>
          <w:rFonts w:ascii="Times New Roman" w:hAnsi="Times New Roman"/>
          <w:sz w:val="24"/>
          <w:lang w:eastAsia="en-GB"/>
        </w:rPr>
        <w:t xml:space="preserve"> estimate publication bias</w:t>
      </w:r>
      <w:r w:rsidR="00570D90">
        <w:rPr>
          <w:rFonts w:ascii="Times New Roman" w:hAnsi="Times New Roman"/>
          <w:sz w:val="24"/>
          <w:lang w:eastAsia="en-GB"/>
        </w:rPr>
        <w:t xml:space="preserve"> for three analyses</w:t>
      </w:r>
      <w:r w:rsidR="00B54B55">
        <w:rPr>
          <w:rFonts w:ascii="Times New Roman" w:hAnsi="Times New Roman"/>
          <w:sz w:val="24"/>
          <w:lang w:eastAsia="en-GB"/>
        </w:rPr>
        <w:t xml:space="preserve">, </w:t>
      </w:r>
      <w:r w:rsidR="00B54B55" w:rsidRPr="00B54B55">
        <w:rPr>
          <w:rFonts w:ascii="Times New Roman" w:hAnsi="Times New Roman"/>
          <w:sz w:val="24"/>
          <w:highlight w:val="yellow"/>
          <w:lang w:eastAsia="en-GB"/>
        </w:rPr>
        <w:t xml:space="preserve">and </w:t>
      </w:r>
      <w:r w:rsidR="00DF7C7A">
        <w:rPr>
          <w:rFonts w:ascii="Times New Roman" w:hAnsi="Times New Roman"/>
          <w:sz w:val="24"/>
          <w:highlight w:val="yellow"/>
          <w:lang w:eastAsia="en-GB"/>
        </w:rPr>
        <w:t xml:space="preserve">the </w:t>
      </w:r>
      <w:r w:rsidR="00B54B55" w:rsidRPr="00B54B55">
        <w:rPr>
          <w:rFonts w:ascii="Times New Roman" w:hAnsi="Times New Roman"/>
          <w:sz w:val="24"/>
          <w:highlight w:val="yellow"/>
          <w:lang w:eastAsia="en-GB"/>
        </w:rPr>
        <w:t>moderation analyses were relatively underpowered</w:t>
      </w:r>
      <w:r w:rsidR="00B54B55">
        <w:rPr>
          <w:rFonts w:ascii="Times New Roman" w:hAnsi="Times New Roman"/>
          <w:sz w:val="24"/>
          <w:lang w:eastAsia="en-GB"/>
        </w:rPr>
        <w:t xml:space="preserve">. </w:t>
      </w:r>
      <w:r w:rsidRPr="00936BFC">
        <w:rPr>
          <w:rFonts w:ascii="Times New Roman" w:hAnsi="Times New Roman"/>
          <w:sz w:val="24"/>
          <w:lang w:eastAsia="en-GB"/>
        </w:rPr>
        <w:t>In addition, some heterogeneity tests remained significant</w:t>
      </w:r>
      <w:r w:rsidR="00B3506E">
        <w:rPr>
          <w:rFonts w:ascii="Times New Roman" w:hAnsi="Times New Roman"/>
          <w:sz w:val="24"/>
          <w:lang w:eastAsia="en-GB"/>
        </w:rPr>
        <w:t xml:space="preserve"> after moderator analysis</w:t>
      </w:r>
      <w:r w:rsidRPr="00936BFC">
        <w:rPr>
          <w:rFonts w:ascii="Times New Roman" w:hAnsi="Times New Roman"/>
          <w:sz w:val="24"/>
          <w:lang w:eastAsia="en-GB"/>
        </w:rPr>
        <w:t>, suggesting that future researc</w:t>
      </w:r>
      <w:r w:rsidR="00037527">
        <w:rPr>
          <w:rFonts w:ascii="Times New Roman" w:hAnsi="Times New Roman"/>
          <w:sz w:val="24"/>
          <w:lang w:eastAsia="en-GB"/>
        </w:rPr>
        <w:t xml:space="preserve">h </w:t>
      </w:r>
      <w:r w:rsidR="00DF7C7A">
        <w:rPr>
          <w:rFonts w:ascii="Times New Roman" w:hAnsi="Times New Roman"/>
          <w:sz w:val="24"/>
          <w:lang w:eastAsia="en-GB"/>
        </w:rPr>
        <w:t xml:space="preserve">should aim </w:t>
      </w:r>
      <w:r w:rsidR="00037527">
        <w:rPr>
          <w:rFonts w:ascii="Times New Roman" w:hAnsi="Times New Roman"/>
          <w:sz w:val="24"/>
          <w:lang w:eastAsia="en-GB"/>
        </w:rPr>
        <w:t xml:space="preserve">to </w:t>
      </w:r>
      <w:r w:rsidR="00E915A3">
        <w:rPr>
          <w:rFonts w:ascii="Times New Roman" w:hAnsi="Times New Roman"/>
          <w:sz w:val="24"/>
          <w:lang w:eastAsia="en-GB"/>
        </w:rPr>
        <w:t xml:space="preserve">understand other factors </w:t>
      </w:r>
      <w:r w:rsidR="00DF7C7A">
        <w:rPr>
          <w:rFonts w:ascii="Times New Roman" w:hAnsi="Times New Roman"/>
          <w:sz w:val="24"/>
          <w:lang w:eastAsia="en-GB"/>
        </w:rPr>
        <w:t xml:space="preserve">that </w:t>
      </w:r>
      <w:r w:rsidR="00E915A3">
        <w:rPr>
          <w:rFonts w:ascii="Times New Roman" w:hAnsi="Times New Roman"/>
          <w:sz w:val="24"/>
          <w:lang w:eastAsia="en-GB"/>
        </w:rPr>
        <w:t>could influence</w:t>
      </w:r>
      <w:r w:rsidR="00AC6593">
        <w:rPr>
          <w:rFonts w:ascii="Times New Roman" w:hAnsi="Times New Roman"/>
          <w:sz w:val="24"/>
          <w:lang w:eastAsia="en-GB"/>
        </w:rPr>
        <w:t xml:space="preserve"> the magnitude of</w:t>
      </w:r>
      <w:r w:rsidR="00E915A3">
        <w:rPr>
          <w:rFonts w:ascii="Times New Roman" w:hAnsi="Times New Roman"/>
          <w:sz w:val="24"/>
          <w:lang w:eastAsia="en-GB"/>
        </w:rPr>
        <w:t xml:space="preserve"> sex/gender </w:t>
      </w:r>
      <w:r w:rsidR="00E915A3" w:rsidRPr="00F76D1C">
        <w:rPr>
          <w:rFonts w:ascii="Times New Roman" w:hAnsi="Times New Roman"/>
          <w:sz w:val="24"/>
          <w:highlight w:val="yellow"/>
          <w:lang w:eastAsia="en-GB"/>
        </w:rPr>
        <w:t>differences</w:t>
      </w:r>
      <w:r w:rsidR="00DF7C7A">
        <w:rPr>
          <w:rFonts w:ascii="Times New Roman" w:hAnsi="Times New Roman"/>
          <w:sz w:val="24"/>
          <w:highlight w:val="yellow"/>
          <w:lang w:eastAsia="en-GB"/>
        </w:rPr>
        <w:t xml:space="preserve"> in autism. Factors may include</w:t>
      </w:r>
      <w:r w:rsidR="009262F1" w:rsidRPr="00F76D1C">
        <w:rPr>
          <w:rFonts w:ascii="Times New Roman" w:hAnsi="Times New Roman"/>
          <w:sz w:val="24"/>
          <w:highlight w:val="yellow"/>
          <w:lang w:eastAsia="en-GB"/>
        </w:rPr>
        <w:t xml:space="preserve"> </w:t>
      </w:r>
      <w:r w:rsidR="00DF7C7A">
        <w:rPr>
          <w:rFonts w:ascii="Times New Roman" w:hAnsi="Times New Roman"/>
          <w:sz w:val="24"/>
          <w:highlight w:val="yellow"/>
          <w:lang w:eastAsia="en-GB"/>
        </w:rPr>
        <w:t xml:space="preserve">the </w:t>
      </w:r>
      <w:r w:rsidR="00407021" w:rsidRPr="00F76D1C">
        <w:rPr>
          <w:rFonts w:ascii="Times New Roman" w:hAnsi="Times New Roman"/>
          <w:sz w:val="24"/>
          <w:highlight w:val="yellow"/>
          <w:lang w:eastAsia="en-GB"/>
        </w:rPr>
        <w:t xml:space="preserve">type of </w:t>
      </w:r>
      <w:r w:rsidR="00DF7C7A">
        <w:rPr>
          <w:rFonts w:ascii="Times New Roman" w:hAnsi="Times New Roman"/>
          <w:sz w:val="24"/>
          <w:highlight w:val="yellow"/>
          <w:lang w:eastAsia="en-GB"/>
        </w:rPr>
        <w:t xml:space="preserve">social and communication </w:t>
      </w:r>
      <w:r w:rsidR="00407021" w:rsidRPr="00F76D1C">
        <w:rPr>
          <w:rFonts w:ascii="Times New Roman" w:hAnsi="Times New Roman"/>
          <w:sz w:val="24"/>
          <w:highlight w:val="yellow"/>
          <w:lang w:eastAsia="en-GB"/>
        </w:rPr>
        <w:t xml:space="preserve">measure </w:t>
      </w:r>
      <w:r w:rsidR="00DF7C7A">
        <w:rPr>
          <w:rFonts w:ascii="Times New Roman" w:hAnsi="Times New Roman"/>
          <w:sz w:val="24"/>
          <w:highlight w:val="yellow"/>
          <w:lang w:eastAsia="en-GB"/>
        </w:rPr>
        <w:t xml:space="preserve">used </w:t>
      </w:r>
      <w:r w:rsidR="00650F0D" w:rsidRPr="00F76D1C">
        <w:rPr>
          <w:rFonts w:ascii="Times New Roman" w:hAnsi="Times New Roman"/>
          <w:sz w:val="24"/>
          <w:highlight w:val="yellow"/>
          <w:lang w:eastAsia="en-GB"/>
        </w:rPr>
        <w:t>(e.g., questionnaire vs</w:t>
      </w:r>
      <w:r w:rsidR="00AD1717" w:rsidRPr="00F76D1C">
        <w:rPr>
          <w:rFonts w:ascii="Times New Roman" w:hAnsi="Times New Roman"/>
          <w:sz w:val="24"/>
          <w:highlight w:val="yellow"/>
          <w:lang w:eastAsia="en-GB"/>
        </w:rPr>
        <w:t xml:space="preserve"> behavioural task</w:t>
      </w:r>
      <w:r w:rsidR="00650F0D" w:rsidRPr="00F76D1C">
        <w:rPr>
          <w:rFonts w:ascii="Times New Roman" w:hAnsi="Times New Roman"/>
          <w:sz w:val="24"/>
          <w:highlight w:val="yellow"/>
          <w:lang w:eastAsia="en-GB"/>
        </w:rPr>
        <w:t xml:space="preserve">), </w:t>
      </w:r>
      <w:r w:rsidR="00DF7C7A">
        <w:rPr>
          <w:rFonts w:ascii="Times New Roman" w:hAnsi="Times New Roman"/>
          <w:sz w:val="24"/>
          <w:highlight w:val="yellow"/>
          <w:lang w:eastAsia="en-GB"/>
        </w:rPr>
        <w:t xml:space="preserve">the </w:t>
      </w:r>
      <w:r w:rsidR="00650F0D" w:rsidRPr="00F76D1C">
        <w:rPr>
          <w:rFonts w:ascii="Times New Roman" w:hAnsi="Times New Roman"/>
          <w:sz w:val="24"/>
          <w:highlight w:val="yellow"/>
          <w:lang w:eastAsia="en-GB"/>
        </w:rPr>
        <w:t xml:space="preserve">specific narrow construct under investigation </w:t>
      </w:r>
      <w:r w:rsidR="00AD1717" w:rsidRPr="00F76D1C">
        <w:rPr>
          <w:rFonts w:ascii="Times New Roman" w:hAnsi="Times New Roman"/>
          <w:sz w:val="24"/>
          <w:highlight w:val="yellow"/>
          <w:lang w:eastAsia="en-GB"/>
        </w:rPr>
        <w:t xml:space="preserve">and </w:t>
      </w:r>
      <w:r w:rsidR="00DF7C7A">
        <w:rPr>
          <w:rFonts w:ascii="Times New Roman" w:hAnsi="Times New Roman"/>
          <w:sz w:val="24"/>
          <w:highlight w:val="yellow"/>
          <w:lang w:eastAsia="en-GB"/>
        </w:rPr>
        <w:t xml:space="preserve">the impact of any </w:t>
      </w:r>
      <w:r w:rsidR="009262F1" w:rsidRPr="00F76D1C">
        <w:rPr>
          <w:rFonts w:ascii="Times New Roman" w:hAnsi="Times New Roman"/>
          <w:sz w:val="24"/>
          <w:highlight w:val="yellow"/>
          <w:lang w:eastAsia="en-GB"/>
        </w:rPr>
        <w:t>IQ</w:t>
      </w:r>
      <w:r w:rsidR="0071256F" w:rsidRPr="00F76D1C">
        <w:rPr>
          <w:rFonts w:ascii="Times New Roman" w:hAnsi="Times New Roman"/>
          <w:sz w:val="24"/>
          <w:highlight w:val="yellow"/>
          <w:lang w:eastAsia="en-GB"/>
        </w:rPr>
        <w:t xml:space="preserve"> differences</w:t>
      </w:r>
      <w:r w:rsidR="009262F1">
        <w:rPr>
          <w:rFonts w:ascii="Times New Roman" w:hAnsi="Times New Roman"/>
          <w:sz w:val="24"/>
          <w:lang w:eastAsia="en-GB"/>
        </w:rPr>
        <w:t xml:space="preserve"> </w:t>
      </w:r>
      <w:r w:rsidR="00AD1717">
        <w:rPr>
          <w:rFonts w:ascii="Times New Roman" w:hAnsi="Times New Roman"/>
          <w:sz w:val="24"/>
          <w:lang w:eastAsia="en-GB"/>
        </w:rPr>
        <w:t>(</w:t>
      </w:r>
      <w:r w:rsidR="00AD1717" w:rsidRPr="00AD1717">
        <w:rPr>
          <w:rFonts w:ascii="Times New Roman" w:hAnsi="Times New Roman"/>
          <w:sz w:val="24"/>
          <w:highlight w:val="yellow"/>
          <w:lang w:eastAsia="en-GB"/>
        </w:rPr>
        <w:t>e.g</w:t>
      </w:r>
      <w:r w:rsidR="00AD1717" w:rsidRPr="008D7F64">
        <w:rPr>
          <w:rFonts w:ascii="Times New Roman" w:hAnsi="Times New Roman"/>
          <w:sz w:val="24"/>
          <w:highlight w:val="yellow"/>
          <w:lang w:eastAsia="en-GB"/>
        </w:rPr>
        <w:t xml:space="preserve">., </w:t>
      </w:r>
      <w:proofErr w:type="spellStart"/>
      <w:r w:rsidR="008D7F64" w:rsidRPr="008D7F64">
        <w:rPr>
          <w:rFonts w:ascii="Times New Roman" w:hAnsi="Times New Roman"/>
          <w:sz w:val="24"/>
          <w:highlight w:val="yellow"/>
          <w:lang w:eastAsia="en-GB"/>
        </w:rPr>
        <w:t>Loomes</w:t>
      </w:r>
      <w:proofErr w:type="spellEnd"/>
      <w:r w:rsidR="008D7F64" w:rsidRPr="008D7F64">
        <w:rPr>
          <w:rFonts w:ascii="Times New Roman" w:hAnsi="Times New Roman"/>
          <w:sz w:val="24"/>
          <w:highlight w:val="yellow"/>
          <w:lang w:eastAsia="en-GB"/>
        </w:rPr>
        <w:t xml:space="preserve"> et al., 2017</w:t>
      </w:r>
      <w:r w:rsidR="00650F0D" w:rsidRPr="008D7F64">
        <w:rPr>
          <w:rFonts w:ascii="Times New Roman" w:hAnsi="Times New Roman"/>
          <w:sz w:val="24"/>
          <w:highlight w:val="yellow"/>
          <w:lang w:eastAsia="en-GB"/>
        </w:rPr>
        <w:t>;</w:t>
      </w:r>
      <w:r w:rsidR="00650F0D">
        <w:rPr>
          <w:rFonts w:ascii="Times New Roman" w:hAnsi="Times New Roman"/>
          <w:sz w:val="24"/>
          <w:lang w:eastAsia="en-GB"/>
        </w:rPr>
        <w:t xml:space="preserve"> </w:t>
      </w:r>
      <w:r w:rsidR="00650F0D">
        <w:rPr>
          <w:rFonts w:ascii="Times New Roman" w:hAnsi="Times New Roman"/>
          <w:sz w:val="24"/>
          <w:highlight w:val="yellow"/>
          <w:lang w:eastAsia="en-GB"/>
        </w:rPr>
        <w:t xml:space="preserve">Rutter et al., </w:t>
      </w:r>
      <w:r w:rsidR="00650F0D" w:rsidRPr="00D8048E">
        <w:rPr>
          <w:rFonts w:ascii="Times New Roman" w:hAnsi="Times New Roman"/>
          <w:sz w:val="24"/>
          <w:highlight w:val="yellow"/>
          <w:lang w:eastAsia="en-GB"/>
        </w:rPr>
        <w:t>2003</w:t>
      </w:r>
      <w:r w:rsidR="00F76D1C">
        <w:rPr>
          <w:rFonts w:ascii="Times New Roman" w:hAnsi="Times New Roman"/>
          <w:sz w:val="24"/>
          <w:lang w:eastAsia="en-GB"/>
        </w:rPr>
        <w:t>)</w:t>
      </w:r>
      <w:r w:rsidR="009262F1">
        <w:rPr>
          <w:rFonts w:ascii="Times New Roman" w:hAnsi="Times New Roman"/>
          <w:sz w:val="24"/>
          <w:lang w:eastAsia="en-GB"/>
        </w:rPr>
        <w:t>.</w:t>
      </w:r>
      <w:r w:rsidR="004A1C11">
        <w:rPr>
          <w:rFonts w:ascii="Times New Roman" w:hAnsi="Times New Roman"/>
          <w:sz w:val="24"/>
          <w:lang w:eastAsia="en-GB"/>
        </w:rPr>
        <w:t xml:space="preserve"> </w:t>
      </w:r>
      <w:r w:rsidR="00AD1717">
        <w:rPr>
          <w:rFonts w:ascii="Times New Roman" w:hAnsi="Times New Roman"/>
          <w:sz w:val="24"/>
          <w:lang w:eastAsia="en-GB"/>
        </w:rPr>
        <w:t xml:space="preserve">For example, </w:t>
      </w:r>
      <w:r w:rsidR="007A30AA" w:rsidRPr="008E2E68">
        <w:rPr>
          <w:rFonts w:ascii="Times New Roman" w:hAnsi="Times New Roman"/>
          <w:sz w:val="24"/>
          <w:highlight w:val="yellow"/>
          <w:lang w:eastAsia="en-GB"/>
        </w:rPr>
        <w:t>previ</w:t>
      </w:r>
      <w:r w:rsidR="007A30AA" w:rsidRPr="00BC1266">
        <w:rPr>
          <w:rFonts w:ascii="Times New Roman" w:hAnsi="Times New Roman"/>
          <w:sz w:val="24"/>
          <w:highlight w:val="yellow"/>
          <w:lang w:eastAsia="en-GB"/>
        </w:rPr>
        <w:t xml:space="preserve">ous studies have found that sex/gender differences are influenced </w:t>
      </w:r>
      <w:r w:rsidR="004A1C11">
        <w:rPr>
          <w:rFonts w:ascii="Times New Roman" w:hAnsi="Times New Roman"/>
          <w:sz w:val="24"/>
          <w:highlight w:val="yellow"/>
          <w:lang w:eastAsia="en-GB"/>
        </w:rPr>
        <w:t xml:space="preserve">by differences in IQ, </w:t>
      </w:r>
      <w:r w:rsidR="00AF5607">
        <w:rPr>
          <w:rFonts w:ascii="Times New Roman" w:hAnsi="Times New Roman"/>
          <w:sz w:val="24"/>
          <w:highlight w:val="yellow"/>
          <w:lang w:eastAsia="en-GB"/>
        </w:rPr>
        <w:t>where</w:t>
      </w:r>
      <w:r w:rsidR="004A1C11">
        <w:rPr>
          <w:rFonts w:ascii="Times New Roman" w:hAnsi="Times New Roman"/>
          <w:sz w:val="24"/>
          <w:highlight w:val="yellow"/>
          <w:lang w:eastAsia="en-GB"/>
        </w:rPr>
        <w:t xml:space="preserve"> </w:t>
      </w:r>
      <w:r w:rsidR="008F0D87">
        <w:rPr>
          <w:rFonts w:ascii="Times New Roman" w:hAnsi="Times New Roman"/>
          <w:sz w:val="24"/>
          <w:highlight w:val="yellow"/>
          <w:lang w:eastAsia="en-GB"/>
        </w:rPr>
        <w:t>fewer</w:t>
      </w:r>
      <w:r w:rsidR="004A1C11">
        <w:rPr>
          <w:rFonts w:ascii="Times New Roman" w:hAnsi="Times New Roman"/>
          <w:sz w:val="24"/>
          <w:highlight w:val="yellow"/>
          <w:lang w:eastAsia="en-GB"/>
        </w:rPr>
        <w:t xml:space="preserve"> females </w:t>
      </w:r>
      <w:r w:rsidR="00AF5607">
        <w:rPr>
          <w:rFonts w:ascii="Times New Roman" w:hAnsi="Times New Roman"/>
          <w:sz w:val="24"/>
          <w:highlight w:val="yellow"/>
          <w:lang w:eastAsia="en-GB"/>
        </w:rPr>
        <w:t>are</w:t>
      </w:r>
      <w:r w:rsidR="00871C1B">
        <w:rPr>
          <w:rFonts w:ascii="Times New Roman" w:hAnsi="Times New Roman"/>
          <w:sz w:val="24"/>
          <w:highlight w:val="yellow"/>
          <w:lang w:eastAsia="en-GB"/>
        </w:rPr>
        <w:t xml:space="preserve"> </w:t>
      </w:r>
      <w:r w:rsidR="004A1C11">
        <w:rPr>
          <w:rFonts w:ascii="Times New Roman" w:hAnsi="Times New Roman"/>
          <w:sz w:val="24"/>
          <w:highlight w:val="yellow"/>
          <w:lang w:eastAsia="en-GB"/>
        </w:rPr>
        <w:t>diagnosed when considering individuals with higher IQ</w:t>
      </w:r>
      <w:r w:rsidR="00AF5607">
        <w:rPr>
          <w:rFonts w:ascii="Times New Roman" w:hAnsi="Times New Roman"/>
          <w:sz w:val="24"/>
          <w:lang w:eastAsia="en-GB"/>
        </w:rPr>
        <w:t xml:space="preserve"> </w:t>
      </w:r>
      <w:r w:rsidR="00AF5607" w:rsidRPr="00BC1266">
        <w:rPr>
          <w:rFonts w:ascii="Times New Roman" w:hAnsi="Times New Roman"/>
          <w:sz w:val="24"/>
          <w:highlight w:val="yellow"/>
          <w:lang w:eastAsia="en-GB"/>
        </w:rPr>
        <w:t>(</w:t>
      </w:r>
      <w:proofErr w:type="spellStart"/>
      <w:r w:rsidR="00AF5607">
        <w:rPr>
          <w:rFonts w:ascii="Times New Roman" w:hAnsi="Times New Roman"/>
          <w:sz w:val="24"/>
          <w:highlight w:val="yellow"/>
          <w:lang w:eastAsia="en-GB"/>
        </w:rPr>
        <w:t>Fombonne</w:t>
      </w:r>
      <w:proofErr w:type="spellEnd"/>
      <w:r w:rsidR="00AF5607">
        <w:rPr>
          <w:rFonts w:ascii="Times New Roman" w:hAnsi="Times New Roman"/>
          <w:sz w:val="24"/>
          <w:highlight w:val="yellow"/>
          <w:lang w:eastAsia="en-GB"/>
        </w:rPr>
        <w:t>, 2009)</w:t>
      </w:r>
      <w:r w:rsidR="00946788">
        <w:rPr>
          <w:rFonts w:ascii="Times New Roman" w:hAnsi="Times New Roman"/>
          <w:sz w:val="24"/>
          <w:lang w:eastAsia="en-GB"/>
        </w:rPr>
        <w:t xml:space="preserve">. </w:t>
      </w:r>
      <w:r w:rsidR="00774D62" w:rsidRPr="00774D62">
        <w:rPr>
          <w:rFonts w:ascii="Times New Roman" w:hAnsi="Times New Roman"/>
          <w:sz w:val="24"/>
          <w:highlight w:val="yellow"/>
          <w:lang w:eastAsia="en-GB"/>
        </w:rPr>
        <w:t>Previous studies have also found that higher IQ is associated with greater levels of camouflaging (Livingston et al. 2018; Wood-</w:t>
      </w:r>
      <w:proofErr w:type="spellStart"/>
      <w:r w:rsidR="00774D62" w:rsidRPr="00774D62">
        <w:rPr>
          <w:rFonts w:ascii="Times New Roman" w:hAnsi="Times New Roman"/>
          <w:sz w:val="24"/>
          <w:highlight w:val="yellow"/>
          <w:lang w:eastAsia="en-GB"/>
        </w:rPr>
        <w:t>Downie</w:t>
      </w:r>
      <w:proofErr w:type="spellEnd"/>
      <w:r w:rsidR="00774D62" w:rsidRPr="00774D62">
        <w:rPr>
          <w:rFonts w:ascii="Times New Roman" w:hAnsi="Times New Roman"/>
          <w:sz w:val="24"/>
          <w:highlight w:val="yellow"/>
          <w:lang w:eastAsia="en-GB"/>
        </w:rPr>
        <w:t xml:space="preserve">, 2020) and that camouflaging is more prevalent in females (e.g., Lai et al., 2016). Therefore, it is plausible that females with higher IQ are better able to camouflage underlying social-cognitive difficulties, as evidenced by more advanced social communication and interaction skills (as found in the current analysis), thereby making them less likely to receive a diagnosis. Future studies should attempt to systematically address the relationship between sex/gender, social and communicative behavioural presentation, underlying social-cognitive ability and/or neurobiology (Livingston and </w:t>
      </w:r>
      <w:proofErr w:type="spellStart"/>
      <w:r w:rsidR="00774D62" w:rsidRPr="00774D62">
        <w:rPr>
          <w:rFonts w:ascii="Times New Roman" w:hAnsi="Times New Roman"/>
          <w:sz w:val="24"/>
          <w:highlight w:val="yellow"/>
          <w:lang w:eastAsia="en-GB"/>
        </w:rPr>
        <w:t>Happé</w:t>
      </w:r>
      <w:proofErr w:type="spellEnd"/>
      <w:r w:rsidR="00774D62" w:rsidRPr="00774D62">
        <w:rPr>
          <w:rFonts w:ascii="Times New Roman" w:hAnsi="Times New Roman"/>
          <w:sz w:val="24"/>
          <w:highlight w:val="yellow"/>
          <w:lang w:eastAsia="en-GB"/>
        </w:rPr>
        <w:t>, 2017), IQ, and likelihood of receiving a diagnosis.</w:t>
      </w:r>
    </w:p>
    <w:p w14:paraId="7229581C" w14:textId="217FC65A" w:rsidR="0068640A" w:rsidRDefault="009262F1" w:rsidP="00B60694">
      <w:pPr>
        <w:spacing w:line="480" w:lineRule="auto"/>
        <w:ind w:firstLine="360"/>
        <w:rPr>
          <w:rFonts w:ascii="Times New Roman" w:hAnsi="Times New Roman"/>
          <w:sz w:val="24"/>
          <w:lang w:eastAsia="en-GB"/>
        </w:rPr>
      </w:pPr>
      <w:r>
        <w:rPr>
          <w:rFonts w:ascii="Times New Roman" w:hAnsi="Times New Roman"/>
          <w:sz w:val="24"/>
          <w:lang w:eastAsia="en-GB"/>
        </w:rPr>
        <w:t xml:space="preserve"> </w:t>
      </w:r>
      <w:r w:rsidR="004A1C11" w:rsidRPr="004A1C11">
        <w:rPr>
          <w:rFonts w:ascii="Times New Roman" w:hAnsi="Times New Roman"/>
          <w:sz w:val="24"/>
          <w:highlight w:val="yellow"/>
          <w:lang w:eastAsia="en-GB"/>
        </w:rPr>
        <w:t xml:space="preserve">In the current analysis, there was insufficient variability in IQ scores to investigate </w:t>
      </w:r>
      <w:r w:rsidR="00815693">
        <w:rPr>
          <w:rFonts w:ascii="Times New Roman" w:hAnsi="Times New Roman"/>
          <w:sz w:val="24"/>
          <w:highlight w:val="yellow"/>
          <w:lang w:eastAsia="en-GB"/>
        </w:rPr>
        <w:t xml:space="preserve">it </w:t>
      </w:r>
      <w:r w:rsidR="004A1C11" w:rsidRPr="004A1C11">
        <w:rPr>
          <w:rFonts w:ascii="Times New Roman" w:hAnsi="Times New Roman"/>
          <w:sz w:val="24"/>
          <w:highlight w:val="yellow"/>
          <w:lang w:eastAsia="en-GB"/>
        </w:rPr>
        <w:t xml:space="preserve">as a </w:t>
      </w:r>
      <w:r w:rsidR="008F0D87">
        <w:rPr>
          <w:rFonts w:ascii="Times New Roman" w:hAnsi="Times New Roman"/>
          <w:sz w:val="24"/>
          <w:highlight w:val="yellow"/>
          <w:lang w:eastAsia="en-GB"/>
        </w:rPr>
        <w:t>potential moderating variable</w:t>
      </w:r>
      <w:r w:rsidR="00AF5607">
        <w:rPr>
          <w:rFonts w:ascii="Times New Roman" w:hAnsi="Times New Roman"/>
          <w:sz w:val="24"/>
          <w:highlight w:val="yellow"/>
          <w:lang w:eastAsia="en-GB"/>
        </w:rPr>
        <w:t>.</w:t>
      </w:r>
      <w:r w:rsidR="00871C1B">
        <w:rPr>
          <w:rFonts w:ascii="Times New Roman" w:hAnsi="Times New Roman"/>
          <w:sz w:val="24"/>
          <w:highlight w:val="yellow"/>
          <w:lang w:eastAsia="en-GB"/>
        </w:rPr>
        <w:t xml:space="preserve"> </w:t>
      </w:r>
      <w:r w:rsidR="00AF5607">
        <w:rPr>
          <w:rFonts w:ascii="Times New Roman" w:hAnsi="Times New Roman"/>
          <w:sz w:val="24"/>
          <w:highlight w:val="yellow"/>
          <w:lang w:eastAsia="en-GB"/>
        </w:rPr>
        <w:t>E</w:t>
      </w:r>
      <w:r w:rsidR="004A1C11" w:rsidRPr="004A1C11">
        <w:rPr>
          <w:rFonts w:ascii="Times New Roman" w:hAnsi="Times New Roman"/>
          <w:sz w:val="24"/>
          <w:highlight w:val="yellow"/>
          <w:lang w:eastAsia="en-GB"/>
        </w:rPr>
        <w:t>ight studies reported IQ</w:t>
      </w:r>
      <w:r w:rsidR="00AF5607">
        <w:rPr>
          <w:rFonts w:ascii="Times New Roman" w:hAnsi="Times New Roman"/>
          <w:sz w:val="24"/>
          <w:highlight w:val="yellow"/>
          <w:lang w:eastAsia="en-GB"/>
        </w:rPr>
        <w:t xml:space="preserve"> and </w:t>
      </w:r>
      <w:r w:rsidR="004A1C11" w:rsidRPr="004A1C11">
        <w:rPr>
          <w:rFonts w:ascii="Times New Roman" w:hAnsi="Times New Roman"/>
          <w:sz w:val="24"/>
          <w:highlight w:val="yellow"/>
          <w:lang w:eastAsia="en-GB"/>
        </w:rPr>
        <w:t xml:space="preserve">only one (Sedgewick et al., 2016) included participants with an IQ </w:t>
      </w:r>
      <w:r w:rsidR="00AF5607">
        <w:rPr>
          <w:rFonts w:ascii="Times New Roman" w:hAnsi="Times New Roman"/>
          <w:sz w:val="24"/>
          <w:highlight w:val="yellow"/>
          <w:lang w:eastAsia="en-GB"/>
        </w:rPr>
        <w:t xml:space="preserve">&lt; </w:t>
      </w:r>
      <w:r w:rsidR="004A1C11" w:rsidRPr="004A1C11">
        <w:rPr>
          <w:rFonts w:ascii="Times New Roman" w:hAnsi="Times New Roman"/>
          <w:sz w:val="24"/>
          <w:highlight w:val="yellow"/>
          <w:lang w:eastAsia="en-GB"/>
        </w:rPr>
        <w:t xml:space="preserve">80. In all of the remaining studies, IQ scores were within </w:t>
      </w:r>
      <w:r w:rsidR="00CE1E46">
        <w:rPr>
          <w:rFonts w:ascii="Times New Roman" w:hAnsi="Times New Roman"/>
          <w:sz w:val="24"/>
          <w:highlight w:val="yellow"/>
          <w:lang w:eastAsia="en-GB"/>
        </w:rPr>
        <w:t xml:space="preserve">the </w:t>
      </w:r>
      <w:r w:rsidR="004A1C11" w:rsidRPr="004A1C11">
        <w:rPr>
          <w:rFonts w:ascii="Times New Roman" w:hAnsi="Times New Roman"/>
          <w:sz w:val="24"/>
          <w:highlight w:val="yellow"/>
          <w:lang w:eastAsia="en-GB"/>
        </w:rPr>
        <w:t xml:space="preserve">average range (88-110). </w:t>
      </w:r>
      <w:r w:rsidR="00AF5607">
        <w:rPr>
          <w:rFonts w:ascii="Times New Roman" w:hAnsi="Times New Roman"/>
          <w:sz w:val="24"/>
          <w:highlight w:val="yellow"/>
          <w:lang w:eastAsia="en-GB"/>
        </w:rPr>
        <w:t>F</w:t>
      </w:r>
      <w:r w:rsidR="004A1C11" w:rsidRPr="004A1C11">
        <w:rPr>
          <w:rFonts w:ascii="Times New Roman" w:hAnsi="Times New Roman"/>
          <w:sz w:val="24"/>
          <w:highlight w:val="yellow"/>
          <w:lang w:eastAsia="en-GB"/>
        </w:rPr>
        <w:t xml:space="preserve">uture research </w:t>
      </w:r>
      <w:r w:rsidR="00AF5607">
        <w:rPr>
          <w:rFonts w:ascii="Times New Roman" w:hAnsi="Times New Roman"/>
          <w:sz w:val="24"/>
          <w:highlight w:val="yellow"/>
          <w:lang w:eastAsia="en-GB"/>
        </w:rPr>
        <w:t xml:space="preserve">should </w:t>
      </w:r>
      <w:r w:rsidR="004A1C11" w:rsidRPr="004A1C11">
        <w:rPr>
          <w:rFonts w:ascii="Times New Roman" w:hAnsi="Times New Roman"/>
          <w:sz w:val="24"/>
          <w:highlight w:val="yellow"/>
          <w:lang w:eastAsia="en-GB"/>
        </w:rPr>
        <w:t xml:space="preserve">investigate </w:t>
      </w:r>
      <w:r w:rsidR="00AF5607">
        <w:rPr>
          <w:rFonts w:ascii="Times New Roman" w:hAnsi="Times New Roman"/>
          <w:sz w:val="24"/>
          <w:highlight w:val="yellow"/>
          <w:lang w:eastAsia="en-GB"/>
        </w:rPr>
        <w:t xml:space="preserve">IQ </w:t>
      </w:r>
      <w:r w:rsidR="004A1C11" w:rsidRPr="004A1C11">
        <w:rPr>
          <w:rFonts w:ascii="Times New Roman" w:hAnsi="Times New Roman"/>
          <w:sz w:val="24"/>
          <w:highlight w:val="yellow"/>
          <w:lang w:eastAsia="en-GB"/>
        </w:rPr>
        <w:t>a</w:t>
      </w:r>
      <w:r w:rsidR="0068640A">
        <w:rPr>
          <w:rFonts w:ascii="Times New Roman" w:hAnsi="Times New Roman"/>
          <w:sz w:val="24"/>
          <w:highlight w:val="yellow"/>
          <w:lang w:eastAsia="en-GB"/>
        </w:rPr>
        <w:t xml:space="preserve">s a </w:t>
      </w:r>
      <w:r w:rsidR="004A1C11" w:rsidRPr="004A1C11">
        <w:rPr>
          <w:rFonts w:ascii="Times New Roman" w:hAnsi="Times New Roman"/>
          <w:sz w:val="24"/>
          <w:highlight w:val="yellow"/>
          <w:lang w:eastAsia="en-GB"/>
        </w:rPr>
        <w:t xml:space="preserve">potential moderating variable </w:t>
      </w:r>
      <w:r w:rsidR="00501449">
        <w:rPr>
          <w:rFonts w:ascii="Times New Roman" w:hAnsi="Times New Roman"/>
          <w:sz w:val="24"/>
          <w:highlight w:val="yellow"/>
          <w:lang w:eastAsia="en-GB"/>
        </w:rPr>
        <w:t>of</w:t>
      </w:r>
      <w:r w:rsidR="00AF5607">
        <w:rPr>
          <w:rFonts w:ascii="Times New Roman" w:hAnsi="Times New Roman"/>
          <w:sz w:val="24"/>
          <w:highlight w:val="yellow"/>
          <w:lang w:eastAsia="en-GB"/>
        </w:rPr>
        <w:t xml:space="preserve"> sex/gender differences in </w:t>
      </w:r>
      <w:r w:rsidR="004A1C11" w:rsidRPr="004A1C11">
        <w:rPr>
          <w:rFonts w:ascii="Times New Roman" w:hAnsi="Times New Roman"/>
          <w:sz w:val="24"/>
          <w:highlight w:val="yellow"/>
          <w:lang w:eastAsia="en-GB"/>
        </w:rPr>
        <w:t>narrow construct social communication and interaction variables</w:t>
      </w:r>
      <w:r w:rsidR="009D403B">
        <w:rPr>
          <w:rFonts w:ascii="Times New Roman" w:hAnsi="Times New Roman"/>
          <w:sz w:val="24"/>
          <w:lang w:eastAsia="en-GB"/>
        </w:rPr>
        <w:t>.</w:t>
      </w:r>
      <w:r w:rsidR="0068640A">
        <w:rPr>
          <w:rFonts w:ascii="Times New Roman" w:hAnsi="Times New Roman"/>
          <w:sz w:val="24"/>
          <w:lang w:eastAsia="en-GB"/>
        </w:rPr>
        <w:t xml:space="preserve"> </w:t>
      </w:r>
      <w:r w:rsidR="0068640A" w:rsidRPr="0068640A">
        <w:rPr>
          <w:rFonts w:ascii="Times New Roman" w:hAnsi="Times New Roman"/>
          <w:sz w:val="24"/>
          <w:highlight w:val="yellow"/>
          <w:lang w:eastAsia="en-GB"/>
        </w:rPr>
        <w:t>Additionally,</w:t>
      </w:r>
      <w:r w:rsidR="009D403B" w:rsidRPr="0068640A">
        <w:rPr>
          <w:rFonts w:ascii="Times New Roman" w:hAnsi="Times New Roman"/>
          <w:sz w:val="24"/>
          <w:highlight w:val="yellow"/>
          <w:lang w:eastAsia="en-GB"/>
        </w:rPr>
        <w:t xml:space="preserve"> </w:t>
      </w:r>
      <w:r w:rsidR="0068640A" w:rsidRPr="0068640A">
        <w:rPr>
          <w:rFonts w:ascii="Times New Roman" w:hAnsi="Times New Roman"/>
          <w:sz w:val="24"/>
          <w:highlight w:val="yellow"/>
          <w:lang w:eastAsia="en-GB"/>
        </w:rPr>
        <w:t>the</w:t>
      </w:r>
      <w:r w:rsidR="00AF5607">
        <w:rPr>
          <w:rFonts w:ascii="Times New Roman" w:hAnsi="Times New Roman"/>
          <w:sz w:val="24"/>
          <w:highlight w:val="yellow"/>
          <w:lang w:eastAsia="en-GB"/>
        </w:rPr>
        <w:t>re is a</w:t>
      </w:r>
      <w:r w:rsidR="0068640A" w:rsidRPr="0068640A">
        <w:rPr>
          <w:rFonts w:ascii="Times New Roman" w:hAnsi="Times New Roman"/>
          <w:sz w:val="24"/>
          <w:highlight w:val="yellow"/>
          <w:lang w:eastAsia="en-GB"/>
        </w:rPr>
        <w:t xml:space="preserve"> possibility of bias resulting from gender </w:t>
      </w:r>
      <w:r w:rsidR="0068640A" w:rsidRPr="0068640A">
        <w:rPr>
          <w:rFonts w:ascii="Times New Roman" w:hAnsi="Times New Roman"/>
          <w:sz w:val="24"/>
          <w:highlight w:val="yellow"/>
          <w:lang w:eastAsia="en-GB"/>
        </w:rPr>
        <w:lastRenderedPageBreak/>
        <w:t xml:space="preserve">stereotypes in the present results. For example, </w:t>
      </w:r>
      <w:r w:rsidR="00AF5607">
        <w:rPr>
          <w:rFonts w:ascii="Times New Roman" w:hAnsi="Times New Roman"/>
          <w:sz w:val="24"/>
          <w:highlight w:val="yellow"/>
          <w:lang w:eastAsia="en-GB"/>
        </w:rPr>
        <w:t>females</w:t>
      </w:r>
      <w:r w:rsidR="00AF5607" w:rsidRPr="0068640A">
        <w:rPr>
          <w:rFonts w:ascii="Times New Roman" w:hAnsi="Times New Roman"/>
          <w:sz w:val="24"/>
          <w:highlight w:val="yellow"/>
          <w:lang w:eastAsia="en-GB"/>
        </w:rPr>
        <w:t xml:space="preserve"> </w:t>
      </w:r>
      <w:r w:rsidR="0068640A" w:rsidRPr="0068640A">
        <w:rPr>
          <w:rFonts w:ascii="Times New Roman" w:hAnsi="Times New Roman"/>
          <w:sz w:val="24"/>
          <w:highlight w:val="yellow"/>
          <w:lang w:eastAsia="en-GB"/>
        </w:rPr>
        <w:t xml:space="preserve">with autism may be perceived as </w:t>
      </w:r>
      <w:r w:rsidR="00AF5607">
        <w:rPr>
          <w:rFonts w:ascii="Times New Roman" w:hAnsi="Times New Roman"/>
          <w:sz w:val="24"/>
          <w:highlight w:val="yellow"/>
          <w:lang w:eastAsia="en-GB"/>
        </w:rPr>
        <w:t xml:space="preserve">being </w:t>
      </w:r>
      <w:r w:rsidR="0068640A" w:rsidRPr="0068640A">
        <w:rPr>
          <w:rFonts w:ascii="Times New Roman" w:hAnsi="Times New Roman"/>
          <w:sz w:val="24"/>
          <w:highlight w:val="yellow"/>
          <w:lang w:eastAsia="en-GB"/>
        </w:rPr>
        <w:t>‘shy’ or ‘immature’, as opposed to experiencing social difficulties (Attwood</w:t>
      </w:r>
      <w:r w:rsidR="00E74F36">
        <w:rPr>
          <w:rFonts w:ascii="Times New Roman" w:hAnsi="Times New Roman"/>
          <w:sz w:val="24"/>
          <w:highlight w:val="yellow"/>
          <w:lang w:eastAsia="en-GB"/>
        </w:rPr>
        <w:t xml:space="preserve">, 2006; </w:t>
      </w:r>
      <w:proofErr w:type="spellStart"/>
      <w:r w:rsidR="00E74F36">
        <w:rPr>
          <w:rFonts w:ascii="Times New Roman" w:hAnsi="Times New Roman"/>
          <w:sz w:val="24"/>
          <w:highlight w:val="yellow"/>
          <w:lang w:eastAsia="en-GB"/>
        </w:rPr>
        <w:t>Kresier</w:t>
      </w:r>
      <w:proofErr w:type="spellEnd"/>
      <w:r w:rsidR="00E74F36">
        <w:rPr>
          <w:rFonts w:ascii="Times New Roman" w:hAnsi="Times New Roman"/>
          <w:sz w:val="24"/>
          <w:highlight w:val="yellow"/>
          <w:lang w:eastAsia="en-GB"/>
        </w:rPr>
        <w:t xml:space="preserve"> &amp; White, 2014). </w:t>
      </w:r>
      <w:r w:rsidR="00AF5607">
        <w:rPr>
          <w:rFonts w:ascii="Times New Roman" w:hAnsi="Times New Roman"/>
          <w:sz w:val="24"/>
          <w:highlight w:val="yellow"/>
          <w:lang w:eastAsia="en-GB"/>
        </w:rPr>
        <w:t>Some researchers have suggested that</w:t>
      </w:r>
      <w:r w:rsidR="00E74F36">
        <w:rPr>
          <w:rFonts w:ascii="Times New Roman" w:hAnsi="Times New Roman"/>
          <w:sz w:val="24"/>
          <w:highlight w:val="yellow"/>
          <w:lang w:eastAsia="en-GB"/>
        </w:rPr>
        <w:t xml:space="preserve"> q</w:t>
      </w:r>
      <w:r w:rsidR="0068640A" w:rsidRPr="0068640A">
        <w:rPr>
          <w:rFonts w:ascii="Times New Roman" w:hAnsi="Times New Roman"/>
          <w:sz w:val="24"/>
          <w:highlight w:val="yellow"/>
          <w:lang w:eastAsia="en-GB"/>
        </w:rPr>
        <w:t xml:space="preserve">uestionnaires may be particularly susceptible to </w:t>
      </w:r>
      <w:r w:rsidR="008F1305">
        <w:rPr>
          <w:rFonts w:ascii="Times New Roman" w:hAnsi="Times New Roman"/>
          <w:sz w:val="24"/>
          <w:highlight w:val="yellow"/>
          <w:lang w:eastAsia="en-GB"/>
        </w:rPr>
        <w:t xml:space="preserve">these </w:t>
      </w:r>
      <w:r w:rsidR="0068640A" w:rsidRPr="0068640A">
        <w:rPr>
          <w:rFonts w:ascii="Times New Roman" w:hAnsi="Times New Roman"/>
          <w:sz w:val="24"/>
          <w:highlight w:val="yellow"/>
          <w:lang w:eastAsia="en-GB"/>
        </w:rPr>
        <w:t>bias</w:t>
      </w:r>
      <w:r w:rsidR="008F1305">
        <w:rPr>
          <w:rFonts w:ascii="Times New Roman" w:hAnsi="Times New Roman"/>
          <w:sz w:val="24"/>
          <w:highlight w:val="yellow"/>
          <w:lang w:eastAsia="en-GB"/>
        </w:rPr>
        <w:t>es</w:t>
      </w:r>
      <w:r w:rsidR="0068640A" w:rsidRPr="0068640A">
        <w:rPr>
          <w:rFonts w:ascii="Times New Roman" w:hAnsi="Times New Roman"/>
          <w:sz w:val="24"/>
          <w:highlight w:val="yellow"/>
          <w:lang w:eastAsia="en-GB"/>
        </w:rPr>
        <w:t xml:space="preserve"> (Choi &amp; Pak, 2005)</w:t>
      </w:r>
      <w:r w:rsidR="00AF5607">
        <w:rPr>
          <w:rFonts w:ascii="Times New Roman" w:hAnsi="Times New Roman"/>
          <w:sz w:val="24"/>
          <w:highlight w:val="yellow"/>
          <w:lang w:eastAsia="en-GB"/>
        </w:rPr>
        <w:t xml:space="preserve">, reinforcing the need to </w:t>
      </w:r>
      <w:r w:rsidR="0068640A" w:rsidRPr="0068640A">
        <w:rPr>
          <w:rFonts w:ascii="Times New Roman" w:hAnsi="Times New Roman"/>
          <w:sz w:val="24"/>
          <w:highlight w:val="yellow"/>
          <w:lang w:eastAsia="en-GB"/>
        </w:rPr>
        <w:t xml:space="preserve">employ more objective </w:t>
      </w:r>
      <w:r w:rsidR="00AF5607">
        <w:rPr>
          <w:rFonts w:ascii="Times New Roman" w:hAnsi="Times New Roman"/>
          <w:sz w:val="24"/>
          <w:highlight w:val="yellow"/>
          <w:lang w:eastAsia="en-GB"/>
        </w:rPr>
        <w:t xml:space="preserve">measurement </w:t>
      </w:r>
      <w:r w:rsidR="0068640A" w:rsidRPr="0068640A">
        <w:rPr>
          <w:rFonts w:ascii="Times New Roman" w:hAnsi="Times New Roman"/>
          <w:sz w:val="24"/>
          <w:highlight w:val="yellow"/>
          <w:lang w:eastAsia="en-GB"/>
        </w:rPr>
        <w:t>tasks in the future</w:t>
      </w:r>
      <w:r w:rsidR="00AF5607">
        <w:rPr>
          <w:rFonts w:ascii="Times New Roman" w:hAnsi="Times New Roman"/>
          <w:sz w:val="24"/>
          <w:highlight w:val="yellow"/>
          <w:lang w:eastAsia="en-GB"/>
        </w:rPr>
        <w:t xml:space="preserve"> for understanding</w:t>
      </w:r>
      <w:r w:rsidR="00F76D1C">
        <w:rPr>
          <w:rFonts w:ascii="Times New Roman" w:hAnsi="Times New Roman"/>
          <w:sz w:val="24"/>
          <w:highlight w:val="yellow"/>
          <w:lang w:eastAsia="en-GB"/>
        </w:rPr>
        <w:t xml:space="preserve"> sex/gender differences</w:t>
      </w:r>
      <w:r w:rsidR="0068640A" w:rsidRPr="0068640A">
        <w:rPr>
          <w:rFonts w:ascii="Times New Roman" w:hAnsi="Times New Roman"/>
          <w:sz w:val="24"/>
          <w:highlight w:val="yellow"/>
          <w:lang w:eastAsia="en-GB"/>
        </w:rPr>
        <w:t xml:space="preserve"> </w:t>
      </w:r>
      <w:r w:rsidR="00AF5607">
        <w:rPr>
          <w:rFonts w:ascii="Times New Roman" w:hAnsi="Times New Roman"/>
          <w:sz w:val="24"/>
          <w:highlight w:val="yellow"/>
          <w:lang w:eastAsia="en-GB"/>
        </w:rPr>
        <w:t xml:space="preserve">in autism </w:t>
      </w:r>
      <w:r w:rsidR="0068640A" w:rsidRPr="0068640A">
        <w:rPr>
          <w:rFonts w:ascii="Times New Roman" w:hAnsi="Times New Roman"/>
          <w:sz w:val="24"/>
          <w:highlight w:val="yellow"/>
          <w:lang w:eastAsia="en-GB"/>
        </w:rPr>
        <w:t>(Lai et al., 2015).</w:t>
      </w:r>
      <w:r w:rsidR="00650F0D">
        <w:rPr>
          <w:rFonts w:ascii="Times New Roman" w:hAnsi="Times New Roman"/>
          <w:sz w:val="24"/>
          <w:lang w:eastAsia="en-GB"/>
        </w:rPr>
        <w:t xml:space="preserve"> </w:t>
      </w:r>
    </w:p>
    <w:p w14:paraId="5F7590D4" w14:textId="3EA5F8CA" w:rsidR="00B60694" w:rsidRDefault="009D403B" w:rsidP="00B60694">
      <w:pPr>
        <w:spacing w:line="480" w:lineRule="auto"/>
        <w:ind w:firstLine="360"/>
        <w:rPr>
          <w:rFonts w:ascii="Times New Roman" w:hAnsi="Times New Roman"/>
          <w:sz w:val="24"/>
          <w:lang w:eastAsia="en-GB"/>
        </w:rPr>
      </w:pPr>
      <w:r w:rsidRPr="009D403B">
        <w:rPr>
          <w:rFonts w:ascii="Times New Roman" w:hAnsi="Times New Roman"/>
          <w:sz w:val="24"/>
          <w:highlight w:val="yellow"/>
          <w:lang w:eastAsia="en-GB"/>
        </w:rPr>
        <w:t xml:space="preserve">Due to the limited number of studies, we were also unable to </w:t>
      </w:r>
      <w:r w:rsidR="007A0FCF">
        <w:rPr>
          <w:rFonts w:ascii="Times New Roman" w:hAnsi="Times New Roman"/>
          <w:sz w:val="24"/>
          <w:highlight w:val="yellow"/>
          <w:lang w:eastAsia="en-GB"/>
        </w:rPr>
        <w:t>analyse</w:t>
      </w:r>
      <w:r w:rsidRPr="009D403B">
        <w:rPr>
          <w:rFonts w:ascii="Times New Roman" w:hAnsi="Times New Roman"/>
          <w:sz w:val="24"/>
          <w:highlight w:val="yellow"/>
          <w:lang w:eastAsia="en-GB"/>
        </w:rPr>
        <w:t xml:space="preserve"> separate subgroups for infants, toddlers, children, and adolescents</w:t>
      </w:r>
      <w:r w:rsidR="00AF5607">
        <w:rPr>
          <w:rFonts w:ascii="Times New Roman" w:hAnsi="Times New Roman"/>
          <w:sz w:val="24"/>
          <w:highlight w:val="yellow"/>
          <w:lang w:eastAsia="en-GB"/>
        </w:rPr>
        <w:t>, and</w:t>
      </w:r>
      <w:r w:rsidR="00BB5BBC">
        <w:rPr>
          <w:rFonts w:ascii="Times New Roman" w:hAnsi="Times New Roman"/>
          <w:sz w:val="24"/>
          <w:highlight w:val="yellow"/>
          <w:lang w:eastAsia="en-GB"/>
        </w:rPr>
        <w:t xml:space="preserve"> </w:t>
      </w:r>
      <w:r w:rsidRPr="009D403B">
        <w:rPr>
          <w:rFonts w:ascii="Times New Roman" w:hAnsi="Times New Roman"/>
          <w:sz w:val="24"/>
          <w:highlight w:val="yellow"/>
          <w:lang w:eastAsia="en-GB"/>
        </w:rPr>
        <w:t>instead we combined the</w:t>
      </w:r>
      <w:r w:rsidR="00BB5BBC">
        <w:rPr>
          <w:rFonts w:ascii="Times New Roman" w:hAnsi="Times New Roman"/>
          <w:sz w:val="24"/>
          <w:highlight w:val="yellow"/>
          <w:lang w:eastAsia="en-GB"/>
        </w:rPr>
        <w:t>se into</w:t>
      </w:r>
      <w:r w:rsidRPr="009D403B">
        <w:rPr>
          <w:rFonts w:ascii="Times New Roman" w:hAnsi="Times New Roman"/>
          <w:sz w:val="24"/>
          <w:highlight w:val="yellow"/>
          <w:lang w:eastAsia="en-GB"/>
        </w:rPr>
        <w:t xml:space="preserve"> infant/children and children/adolescent groups respectively</w:t>
      </w:r>
      <w:r w:rsidR="00AF5607">
        <w:rPr>
          <w:rFonts w:ascii="Times New Roman" w:hAnsi="Times New Roman"/>
          <w:sz w:val="24"/>
          <w:highlight w:val="yellow"/>
          <w:lang w:eastAsia="en-GB"/>
        </w:rPr>
        <w:t xml:space="preserve">. A lack of studies to enable a comparison of specific developmental stages </w:t>
      </w:r>
      <w:r w:rsidRPr="009D403B">
        <w:rPr>
          <w:rFonts w:ascii="Times New Roman" w:hAnsi="Times New Roman"/>
          <w:sz w:val="24"/>
          <w:highlight w:val="yellow"/>
          <w:lang w:eastAsia="en-GB"/>
        </w:rPr>
        <w:t>may partly account for some of the residual heterogeneity, and illustrates the need for more research</w:t>
      </w:r>
      <w:r w:rsidR="004F5770">
        <w:rPr>
          <w:rFonts w:ascii="Times New Roman" w:hAnsi="Times New Roman"/>
          <w:sz w:val="24"/>
          <w:highlight w:val="yellow"/>
          <w:lang w:eastAsia="en-GB"/>
        </w:rPr>
        <w:t xml:space="preserve"> </w:t>
      </w:r>
      <w:r w:rsidRPr="009D403B">
        <w:rPr>
          <w:rFonts w:ascii="Times New Roman" w:hAnsi="Times New Roman"/>
          <w:sz w:val="24"/>
          <w:highlight w:val="yellow"/>
          <w:lang w:eastAsia="en-GB"/>
        </w:rPr>
        <w:t xml:space="preserve">to </w:t>
      </w:r>
      <w:r w:rsidR="00B60694">
        <w:rPr>
          <w:rFonts w:ascii="Times New Roman" w:hAnsi="Times New Roman"/>
          <w:sz w:val="24"/>
          <w:highlight w:val="yellow"/>
          <w:lang w:eastAsia="en-GB"/>
        </w:rPr>
        <w:t xml:space="preserve">be </w:t>
      </w:r>
      <w:r w:rsidRPr="009D403B">
        <w:rPr>
          <w:rFonts w:ascii="Times New Roman" w:hAnsi="Times New Roman"/>
          <w:sz w:val="24"/>
          <w:highlight w:val="yellow"/>
          <w:lang w:eastAsia="en-GB"/>
        </w:rPr>
        <w:t>conducted across the lifespan.</w:t>
      </w:r>
      <w:r>
        <w:rPr>
          <w:rFonts w:ascii="Times New Roman" w:hAnsi="Times New Roman"/>
          <w:sz w:val="24"/>
          <w:lang w:eastAsia="en-GB"/>
        </w:rPr>
        <w:t xml:space="preserve"> </w:t>
      </w:r>
      <w:r w:rsidR="00AF5607">
        <w:rPr>
          <w:rFonts w:ascii="Times New Roman" w:hAnsi="Times New Roman"/>
          <w:sz w:val="24"/>
          <w:lang w:eastAsia="en-GB"/>
        </w:rPr>
        <w:t>Finally,</w:t>
      </w:r>
      <w:r w:rsidR="00BB5BBC">
        <w:rPr>
          <w:rFonts w:ascii="Times New Roman" w:hAnsi="Times New Roman"/>
          <w:sz w:val="24"/>
          <w:lang w:eastAsia="en-GB"/>
        </w:rPr>
        <w:t xml:space="preserve"> </w:t>
      </w:r>
      <w:r w:rsidR="00471FA0">
        <w:rPr>
          <w:rFonts w:ascii="Times New Roman" w:hAnsi="Times New Roman"/>
          <w:sz w:val="24"/>
          <w:lang w:eastAsia="en-GB"/>
        </w:rPr>
        <w:t>four authors did not respond to requests for data</w:t>
      </w:r>
      <w:r w:rsidR="00C242B9">
        <w:rPr>
          <w:rFonts w:ascii="Times New Roman" w:hAnsi="Times New Roman"/>
          <w:sz w:val="24"/>
          <w:lang w:eastAsia="en-GB"/>
        </w:rPr>
        <w:t xml:space="preserve">. </w:t>
      </w:r>
    </w:p>
    <w:p w14:paraId="246025FF" w14:textId="1C2689FF" w:rsidR="00471FA0" w:rsidRPr="00471FA0" w:rsidRDefault="00471FA0" w:rsidP="00FF4C66">
      <w:pPr>
        <w:spacing w:line="480" w:lineRule="auto"/>
        <w:rPr>
          <w:rFonts w:ascii="Times New Roman" w:hAnsi="Times New Roman"/>
          <w:b/>
          <w:sz w:val="24"/>
          <w:lang w:eastAsia="en-GB"/>
        </w:rPr>
      </w:pPr>
      <w:r>
        <w:rPr>
          <w:rFonts w:ascii="Times New Roman" w:hAnsi="Times New Roman"/>
          <w:b/>
          <w:sz w:val="24"/>
          <w:lang w:eastAsia="en-GB"/>
        </w:rPr>
        <w:t>Conclusion</w:t>
      </w:r>
    </w:p>
    <w:p w14:paraId="6C71DEAA" w14:textId="16F3D1CC" w:rsidR="00FF4C66" w:rsidRPr="00936BFC" w:rsidRDefault="00AF5607" w:rsidP="00FF4C66">
      <w:pPr>
        <w:spacing w:line="480" w:lineRule="auto"/>
        <w:ind w:firstLine="720"/>
        <w:rPr>
          <w:rFonts w:ascii="Times New Roman" w:hAnsi="Times New Roman"/>
          <w:sz w:val="24"/>
          <w:lang w:eastAsia="en-GB"/>
        </w:rPr>
      </w:pPr>
      <w:r>
        <w:rPr>
          <w:rFonts w:ascii="Times New Roman" w:hAnsi="Times New Roman"/>
          <w:sz w:val="24"/>
          <w:lang w:eastAsia="en-GB"/>
        </w:rPr>
        <w:t>This</w:t>
      </w:r>
      <w:r w:rsidR="0078233A">
        <w:rPr>
          <w:rFonts w:ascii="Times New Roman" w:hAnsi="Times New Roman"/>
          <w:sz w:val="24"/>
          <w:lang w:eastAsia="en-GB"/>
        </w:rPr>
        <w:t xml:space="preserve"> </w:t>
      </w:r>
      <w:r w:rsidR="00FF4C66" w:rsidRPr="00936BFC">
        <w:rPr>
          <w:rFonts w:ascii="Times New Roman" w:hAnsi="Times New Roman"/>
          <w:sz w:val="24"/>
          <w:lang w:eastAsia="en-GB"/>
        </w:rPr>
        <w:t>syst</w:t>
      </w:r>
      <w:r w:rsidR="0078233A">
        <w:rPr>
          <w:rFonts w:ascii="Times New Roman" w:hAnsi="Times New Roman"/>
          <w:sz w:val="24"/>
          <w:lang w:eastAsia="en-GB"/>
        </w:rPr>
        <w:t>ematic review and meta-analysis</w:t>
      </w:r>
      <w:r w:rsidR="00FF4C66" w:rsidRPr="00936BFC">
        <w:rPr>
          <w:rFonts w:ascii="Times New Roman" w:hAnsi="Times New Roman"/>
          <w:sz w:val="24"/>
          <w:lang w:eastAsia="en-GB"/>
        </w:rPr>
        <w:t xml:space="preserve"> investigate</w:t>
      </w:r>
      <w:r w:rsidR="0078233A">
        <w:rPr>
          <w:rFonts w:ascii="Times New Roman" w:hAnsi="Times New Roman"/>
          <w:sz w:val="24"/>
          <w:lang w:eastAsia="en-GB"/>
        </w:rPr>
        <w:t>d</w:t>
      </w:r>
      <w:r w:rsidR="00FF4C66" w:rsidRPr="00936BFC">
        <w:rPr>
          <w:rFonts w:ascii="Times New Roman" w:hAnsi="Times New Roman"/>
          <w:sz w:val="24"/>
          <w:lang w:eastAsia="en-GB"/>
        </w:rPr>
        <w:t xml:space="preserve"> sex/gender differences in narrow construct measures of social interaction and communication based upon DSM-5 ASD diagnostic criteria. </w:t>
      </w:r>
      <w:r>
        <w:rPr>
          <w:rFonts w:ascii="Times New Roman" w:hAnsi="Times New Roman"/>
          <w:sz w:val="24"/>
          <w:lang w:eastAsia="en-GB"/>
        </w:rPr>
        <w:t xml:space="preserve">It provided evidence to support the proposition that females </w:t>
      </w:r>
      <w:r w:rsidR="00FF4C66" w:rsidRPr="00936BFC">
        <w:rPr>
          <w:rFonts w:ascii="Times New Roman" w:hAnsi="Times New Roman"/>
          <w:sz w:val="24"/>
          <w:lang w:eastAsia="en-GB"/>
        </w:rPr>
        <w:t xml:space="preserve">with </w:t>
      </w:r>
      <w:r w:rsidR="00D25E82">
        <w:rPr>
          <w:rFonts w:ascii="Times New Roman" w:hAnsi="Times New Roman"/>
          <w:sz w:val="24"/>
          <w:lang w:eastAsia="en-GB"/>
        </w:rPr>
        <w:t>ASD</w:t>
      </w:r>
      <w:r w:rsidR="00FF4C66" w:rsidRPr="00936BFC">
        <w:rPr>
          <w:rFonts w:ascii="Times New Roman" w:hAnsi="Times New Roman"/>
          <w:sz w:val="24"/>
          <w:lang w:eastAsia="en-GB"/>
        </w:rPr>
        <w:t xml:space="preserve"> have </w:t>
      </w:r>
      <w:r w:rsidR="00F76D1C">
        <w:rPr>
          <w:rFonts w:ascii="Times New Roman" w:hAnsi="Times New Roman"/>
          <w:sz w:val="24"/>
          <w:lang w:eastAsia="en-GB"/>
        </w:rPr>
        <w:t>more advanced</w:t>
      </w:r>
      <w:r w:rsidR="00FF4C66" w:rsidRPr="00936BFC">
        <w:rPr>
          <w:rFonts w:ascii="Times New Roman" w:hAnsi="Times New Roman"/>
          <w:sz w:val="24"/>
          <w:lang w:eastAsia="en-GB"/>
        </w:rPr>
        <w:t xml:space="preserve"> social interaction and communication than autistic males, </w:t>
      </w:r>
      <w:r>
        <w:rPr>
          <w:rFonts w:ascii="Times New Roman" w:hAnsi="Times New Roman"/>
          <w:sz w:val="24"/>
          <w:lang w:eastAsia="en-GB"/>
        </w:rPr>
        <w:t xml:space="preserve">that </w:t>
      </w:r>
      <w:r w:rsidR="0078233A">
        <w:rPr>
          <w:rFonts w:ascii="Times New Roman" w:hAnsi="Times New Roman"/>
          <w:sz w:val="24"/>
          <w:lang w:eastAsia="en-GB"/>
        </w:rPr>
        <w:t>mirror</w:t>
      </w:r>
      <w:r>
        <w:rPr>
          <w:rFonts w:ascii="Times New Roman" w:hAnsi="Times New Roman"/>
          <w:sz w:val="24"/>
          <w:lang w:eastAsia="en-GB"/>
        </w:rPr>
        <w:t>ed</w:t>
      </w:r>
      <w:r w:rsidR="00185B8B">
        <w:rPr>
          <w:rFonts w:ascii="Times New Roman" w:hAnsi="Times New Roman"/>
          <w:sz w:val="24"/>
          <w:lang w:eastAsia="en-GB"/>
        </w:rPr>
        <w:t xml:space="preserve"> </w:t>
      </w:r>
      <w:r w:rsidR="00FF4C66" w:rsidRPr="00936BFC">
        <w:rPr>
          <w:rFonts w:ascii="Times New Roman" w:hAnsi="Times New Roman"/>
          <w:sz w:val="24"/>
          <w:lang w:eastAsia="en-GB"/>
        </w:rPr>
        <w:t xml:space="preserve">sex/gender differences found in </w:t>
      </w:r>
      <w:r w:rsidR="00CB19D0">
        <w:rPr>
          <w:rFonts w:ascii="Times New Roman" w:hAnsi="Times New Roman"/>
          <w:sz w:val="24"/>
          <w:lang w:eastAsia="en-GB"/>
        </w:rPr>
        <w:t>non-autistic</w:t>
      </w:r>
      <w:r w:rsidR="00FF4C66" w:rsidRPr="00936BFC">
        <w:rPr>
          <w:rFonts w:ascii="Times New Roman" w:hAnsi="Times New Roman"/>
          <w:sz w:val="24"/>
          <w:lang w:eastAsia="en-GB"/>
        </w:rPr>
        <w:t xml:space="preserve"> individuals. In addition, </w:t>
      </w:r>
      <w:r w:rsidR="00CB19D0">
        <w:rPr>
          <w:rFonts w:ascii="Times New Roman" w:hAnsi="Times New Roman"/>
          <w:sz w:val="24"/>
          <w:lang w:eastAsia="en-GB"/>
        </w:rPr>
        <w:t>non-autistic</w:t>
      </w:r>
      <w:r w:rsidR="00FF4C66" w:rsidRPr="00936BFC">
        <w:rPr>
          <w:rFonts w:ascii="Times New Roman" w:hAnsi="Times New Roman"/>
          <w:sz w:val="24"/>
          <w:lang w:eastAsia="en-GB"/>
        </w:rPr>
        <w:t xml:space="preserve"> males and females had better social interaction and communication </w:t>
      </w:r>
      <w:r w:rsidR="0078233A">
        <w:rPr>
          <w:rFonts w:ascii="Times New Roman" w:hAnsi="Times New Roman"/>
          <w:sz w:val="24"/>
          <w:lang w:eastAsia="en-GB"/>
        </w:rPr>
        <w:t>than autistic males and females</w:t>
      </w:r>
      <w:r w:rsidR="00FF4C66" w:rsidRPr="00936BFC">
        <w:rPr>
          <w:rFonts w:ascii="Times New Roman" w:hAnsi="Times New Roman"/>
          <w:sz w:val="24"/>
          <w:lang w:eastAsia="en-GB"/>
        </w:rPr>
        <w:t xml:space="preserve">. </w:t>
      </w:r>
      <w:r w:rsidR="00F76D1C">
        <w:rPr>
          <w:rFonts w:ascii="Times New Roman" w:hAnsi="Times New Roman"/>
          <w:sz w:val="24"/>
          <w:lang w:eastAsia="en-GB"/>
        </w:rPr>
        <w:t xml:space="preserve">Finally, non-autistic males had better social interaction and communication than autistic females, though this finding </w:t>
      </w:r>
      <w:r>
        <w:rPr>
          <w:rFonts w:ascii="Times New Roman" w:hAnsi="Times New Roman"/>
          <w:sz w:val="24"/>
          <w:lang w:eastAsia="en-GB"/>
        </w:rPr>
        <w:t>was not significant</w:t>
      </w:r>
      <w:r w:rsidR="00F76D1C">
        <w:rPr>
          <w:rFonts w:ascii="Times New Roman" w:hAnsi="Times New Roman"/>
          <w:sz w:val="24"/>
          <w:lang w:eastAsia="en-GB"/>
        </w:rPr>
        <w:t xml:space="preserve">. </w:t>
      </w:r>
      <w:r w:rsidR="00FF4C66" w:rsidRPr="00936BFC">
        <w:rPr>
          <w:rFonts w:ascii="Times New Roman" w:hAnsi="Times New Roman"/>
          <w:sz w:val="24"/>
          <w:lang w:eastAsia="en-GB"/>
        </w:rPr>
        <w:t xml:space="preserve">These results </w:t>
      </w:r>
      <w:r w:rsidR="00F76D1C">
        <w:rPr>
          <w:rFonts w:ascii="Times New Roman" w:hAnsi="Times New Roman"/>
          <w:sz w:val="24"/>
          <w:lang w:eastAsia="en-GB"/>
        </w:rPr>
        <w:t xml:space="preserve">develop our understanding of autism in females, </w:t>
      </w:r>
      <w:r>
        <w:rPr>
          <w:rFonts w:ascii="Times New Roman" w:hAnsi="Times New Roman"/>
          <w:sz w:val="24"/>
          <w:lang w:eastAsia="en-GB"/>
        </w:rPr>
        <w:t xml:space="preserve">and go some way to </w:t>
      </w:r>
      <w:r w:rsidR="00FF4C66" w:rsidRPr="00936BFC">
        <w:rPr>
          <w:rFonts w:ascii="Times New Roman" w:hAnsi="Times New Roman"/>
          <w:sz w:val="24"/>
          <w:lang w:eastAsia="en-GB"/>
        </w:rPr>
        <w:t>explain</w:t>
      </w:r>
      <w:r>
        <w:rPr>
          <w:rFonts w:ascii="Times New Roman" w:hAnsi="Times New Roman"/>
          <w:sz w:val="24"/>
          <w:lang w:eastAsia="en-GB"/>
        </w:rPr>
        <w:t xml:space="preserve">ing </w:t>
      </w:r>
      <w:r w:rsidR="00FF4C66" w:rsidRPr="00936BFC">
        <w:rPr>
          <w:rFonts w:ascii="Times New Roman" w:hAnsi="Times New Roman"/>
          <w:sz w:val="24"/>
          <w:lang w:eastAsia="en-GB"/>
        </w:rPr>
        <w:t xml:space="preserve">why girls with </w:t>
      </w:r>
      <w:r w:rsidR="00D25E82">
        <w:rPr>
          <w:rFonts w:ascii="Times New Roman" w:hAnsi="Times New Roman"/>
          <w:sz w:val="24"/>
          <w:lang w:eastAsia="en-GB"/>
        </w:rPr>
        <w:t>ASD</w:t>
      </w:r>
      <w:r w:rsidR="00FF4C66" w:rsidRPr="00936BFC">
        <w:rPr>
          <w:rFonts w:ascii="Times New Roman" w:hAnsi="Times New Roman"/>
          <w:sz w:val="24"/>
          <w:lang w:eastAsia="en-GB"/>
        </w:rPr>
        <w:t xml:space="preserve"> </w:t>
      </w:r>
      <w:r>
        <w:rPr>
          <w:rFonts w:ascii="Times New Roman" w:hAnsi="Times New Roman"/>
          <w:sz w:val="24"/>
          <w:lang w:eastAsia="en-GB"/>
        </w:rPr>
        <w:t xml:space="preserve">are typically </w:t>
      </w:r>
      <w:r w:rsidR="00FF4C66" w:rsidRPr="00936BFC">
        <w:rPr>
          <w:rFonts w:ascii="Times New Roman" w:hAnsi="Times New Roman"/>
          <w:sz w:val="24"/>
          <w:lang w:eastAsia="en-GB"/>
        </w:rPr>
        <w:t>diagnosed at a later age than</w:t>
      </w:r>
      <w:r>
        <w:rPr>
          <w:rFonts w:ascii="Times New Roman" w:hAnsi="Times New Roman"/>
          <w:sz w:val="24"/>
          <w:lang w:eastAsia="en-GB"/>
        </w:rPr>
        <w:t xml:space="preserve"> boys.</w:t>
      </w:r>
      <w:r w:rsidR="00185B8B">
        <w:rPr>
          <w:rFonts w:ascii="Times New Roman" w:hAnsi="Times New Roman"/>
          <w:sz w:val="24"/>
          <w:lang w:eastAsia="en-GB"/>
        </w:rPr>
        <w:t xml:space="preserve"> </w:t>
      </w:r>
      <w:r>
        <w:rPr>
          <w:rFonts w:ascii="Times New Roman" w:hAnsi="Times New Roman"/>
          <w:sz w:val="24"/>
          <w:lang w:eastAsia="en-GB"/>
        </w:rPr>
        <w:t xml:space="preserve">We argue that the findings have </w:t>
      </w:r>
      <w:r w:rsidR="00F76D1C">
        <w:rPr>
          <w:rFonts w:ascii="Times New Roman" w:hAnsi="Times New Roman"/>
          <w:sz w:val="24"/>
          <w:lang w:eastAsia="en-GB"/>
        </w:rPr>
        <w:t>potential</w:t>
      </w:r>
      <w:r>
        <w:rPr>
          <w:rFonts w:ascii="Times New Roman" w:hAnsi="Times New Roman"/>
          <w:sz w:val="24"/>
          <w:lang w:eastAsia="en-GB"/>
        </w:rPr>
        <w:t xml:space="preserve"> implications for </w:t>
      </w:r>
      <w:r w:rsidR="00FF4C66" w:rsidRPr="00936BFC">
        <w:rPr>
          <w:rFonts w:ascii="Times New Roman" w:hAnsi="Times New Roman"/>
          <w:sz w:val="24"/>
          <w:lang w:eastAsia="en-GB"/>
        </w:rPr>
        <w:t xml:space="preserve">ASD diagnostic criteria. More research is needed to compare males and females with and </w:t>
      </w:r>
      <w:r w:rsidR="00FF4C66" w:rsidRPr="00936BFC">
        <w:rPr>
          <w:rFonts w:ascii="Times New Roman" w:hAnsi="Times New Roman"/>
          <w:sz w:val="24"/>
          <w:lang w:eastAsia="en-GB"/>
        </w:rPr>
        <w:lastRenderedPageBreak/>
        <w:t xml:space="preserve">without </w:t>
      </w:r>
      <w:r w:rsidR="00D25E82">
        <w:rPr>
          <w:rFonts w:ascii="Times New Roman" w:hAnsi="Times New Roman"/>
          <w:sz w:val="24"/>
          <w:lang w:eastAsia="en-GB"/>
        </w:rPr>
        <w:t>ASD</w:t>
      </w:r>
      <w:r w:rsidR="00FF4C66" w:rsidRPr="00936BFC">
        <w:rPr>
          <w:rFonts w:ascii="Times New Roman" w:hAnsi="Times New Roman"/>
          <w:sz w:val="24"/>
          <w:lang w:eastAsia="en-GB"/>
        </w:rPr>
        <w:t xml:space="preserve"> on a broader range of narrow constructs, </w:t>
      </w:r>
      <w:r w:rsidR="00F76D1C">
        <w:rPr>
          <w:rFonts w:ascii="Times New Roman" w:hAnsi="Times New Roman"/>
          <w:sz w:val="24"/>
          <w:lang w:eastAsia="en-GB"/>
        </w:rPr>
        <w:t xml:space="preserve">using active-case ascertainment, </w:t>
      </w:r>
      <w:r w:rsidR="00FF4C66" w:rsidRPr="00936BFC">
        <w:rPr>
          <w:rFonts w:ascii="Times New Roman" w:hAnsi="Times New Roman"/>
          <w:sz w:val="24"/>
          <w:lang w:eastAsia="en-GB"/>
        </w:rPr>
        <w:t xml:space="preserve">and to investigate </w:t>
      </w:r>
      <w:r w:rsidR="00F76D1C">
        <w:rPr>
          <w:rFonts w:ascii="Times New Roman" w:hAnsi="Times New Roman"/>
          <w:sz w:val="24"/>
          <w:lang w:eastAsia="en-GB"/>
        </w:rPr>
        <w:t xml:space="preserve">other </w:t>
      </w:r>
      <w:r w:rsidR="00FF4C66" w:rsidRPr="00936BFC">
        <w:rPr>
          <w:rFonts w:ascii="Times New Roman" w:hAnsi="Times New Roman"/>
          <w:sz w:val="24"/>
          <w:lang w:eastAsia="en-GB"/>
        </w:rPr>
        <w:t xml:space="preserve">potential moderating variables. </w:t>
      </w:r>
    </w:p>
    <w:p w14:paraId="2E20BF38" w14:textId="377CDE7C" w:rsidR="00FF4C66" w:rsidRDefault="00FF4C66" w:rsidP="00FF4C66">
      <w:pPr>
        <w:spacing w:line="480" w:lineRule="auto"/>
        <w:ind w:firstLine="720"/>
        <w:rPr>
          <w:rFonts w:ascii="Times New Roman" w:hAnsi="Times New Roman" w:cs="Times New Roman"/>
          <w:sz w:val="24"/>
        </w:rPr>
      </w:pPr>
    </w:p>
    <w:p w14:paraId="4C700E5E" w14:textId="23AF8D9E" w:rsidR="005B067E" w:rsidRDefault="005B067E" w:rsidP="00FF4C66">
      <w:pPr>
        <w:spacing w:line="480" w:lineRule="auto"/>
        <w:ind w:firstLine="720"/>
        <w:rPr>
          <w:rFonts w:ascii="Times New Roman" w:hAnsi="Times New Roman" w:cs="Times New Roman"/>
          <w:sz w:val="24"/>
        </w:rPr>
      </w:pPr>
    </w:p>
    <w:p w14:paraId="20D8BA66" w14:textId="2B796B68" w:rsidR="005B067E" w:rsidRPr="00FF4C66" w:rsidRDefault="005B067E" w:rsidP="00FF4C66">
      <w:pPr>
        <w:spacing w:line="480" w:lineRule="auto"/>
        <w:ind w:firstLine="720"/>
        <w:rPr>
          <w:rFonts w:ascii="Times New Roman" w:hAnsi="Times New Roman" w:cs="Times New Roman"/>
          <w:sz w:val="24"/>
        </w:rPr>
        <w:sectPr w:rsidR="005B067E" w:rsidRPr="00FF4C66" w:rsidSect="00F15D53">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sidRPr="002C378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C1A49E6" wp14:editId="6E895D5E">
                <wp:simplePos x="0" y="0"/>
                <wp:positionH relativeFrom="margin">
                  <wp:posOffset>-222250</wp:posOffset>
                </wp:positionH>
                <wp:positionV relativeFrom="paragraph">
                  <wp:posOffset>829310</wp:posOffset>
                </wp:positionV>
                <wp:extent cx="5862320" cy="3091815"/>
                <wp:effectExtent l="0" t="0" r="2413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3091815"/>
                        </a:xfrm>
                        <a:prstGeom prst="rect">
                          <a:avLst/>
                        </a:prstGeom>
                        <a:solidFill>
                          <a:srgbClr val="FFFFFF"/>
                        </a:solidFill>
                        <a:ln w="9525">
                          <a:solidFill>
                            <a:srgbClr val="000000"/>
                          </a:solidFill>
                          <a:miter lim="800000"/>
                          <a:headEnd/>
                          <a:tailEnd/>
                        </a:ln>
                      </wps:spPr>
                      <wps:txbx>
                        <w:txbxContent>
                          <w:p w14:paraId="2E71BA98" w14:textId="77777777" w:rsidR="00D458A9" w:rsidRPr="00633D56" w:rsidRDefault="00D458A9" w:rsidP="005B067E">
                            <w:pPr>
                              <w:rPr>
                                <w:rFonts w:ascii="Times New Roman" w:hAnsi="Times New Roman" w:cs="Times New Roman"/>
                                <w:b/>
                                <w:sz w:val="24"/>
                              </w:rPr>
                            </w:pPr>
                            <w:r>
                              <w:rPr>
                                <w:rFonts w:ascii="Times New Roman" w:hAnsi="Times New Roman" w:cs="Times New Roman"/>
                                <w:b/>
                                <w:sz w:val="24"/>
                              </w:rPr>
                              <w:t xml:space="preserve">Key points </w:t>
                            </w:r>
                          </w:p>
                          <w:p w14:paraId="5C103168" w14:textId="3AE89BF1"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Research suggests that autism manifests differently in males and females.</w:t>
                            </w:r>
                          </w:p>
                          <w:p w14:paraId="74445AF7" w14:textId="665A0155"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Previous meta-analyses in social interaction and communication have focused on the level of the broad construct, and have tended to report minimal differences</w:t>
                            </w:r>
                            <w:r w:rsidRPr="008C066A">
                              <w:t xml:space="preserve"> </w:t>
                            </w:r>
                            <w:r>
                              <w:rPr>
                                <w:rFonts w:ascii="Times New Roman" w:hAnsi="Times New Roman" w:cs="Times New Roman"/>
                                <w:sz w:val="24"/>
                              </w:rPr>
                              <w:t xml:space="preserve">between </w:t>
                            </w:r>
                            <w:r w:rsidRPr="008C066A">
                              <w:rPr>
                                <w:rFonts w:ascii="Times New Roman" w:hAnsi="Times New Roman" w:cs="Times New Roman"/>
                                <w:sz w:val="24"/>
                              </w:rPr>
                              <w:t>sex/gender</w:t>
                            </w:r>
                            <w:r>
                              <w:rPr>
                                <w:rFonts w:ascii="Times New Roman" w:hAnsi="Times New Roman" w:cs="Times New Roman"/>
                                <w:sz w:val="24"/>
                              </w:rPr>
                              <w:t>.</w:t>
                            </w:r>
                          </w:p>
                          <w:p w14:paraId="7D629D0E" w14:textId="57D5F8D5"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To overcome diagnostic bias and capture more subtle sex/gender differences, we conducted the first systematic review and meta-analysis that has focused exclusiv</w:t>
                            </w:r>
                            <w:r w:rsidR="00FA71A0">
                              <w:rPr>
                                <w:rFonts w:ascii="Times New Roman" w:hAnsi="Times New Roman" w:cs="Times New Roman"/>
                                <w:sz w:val="24"/>
                              </w:rPr>
                              <w:t>ely on narrow constructs, not measured using pre-existing diagnostic instruments</w:t>
                            </w:r>
                            <w:r w:rsidR="00553C15">
                              <w:rPr>
                                <w:rFonts w:ascii="Times New Roman" w:hAnsi="Times New Roman" w:cs="Times New Roman"/>
                                <w:sz w:val="24"/>
                              </w:rPr>
                              <w:t>.</w:t>
                            </w:r>
                          </w:p>
                          <w:p w14:paraId="4B300E82" w14:textId="18C0ABF6"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Female (versus male) children and adolescents with ASD had significantly better social interaction and communication.</w:t>
                            </w:r>
                          </w:p>
                          <w:p w14:paraId="0DA964C6" w14:textId="322215FB" w:rsidR="00D458A9" w:rsidRPr="00633D56"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The findings develop our understanding of autism in females, provide some explanation for why females are often diagnosed at a later age, and</w:t>
                            </w:r>
                            <w:r w:rsidRPr="00633D56">
                              <w:rPr>
                                <w:rFonts w:ascii="Times New Roman" w:hAnsi="Times New Roman" w:cs="Times New Roman"/>
                                <w:sz w:val="24"/>
                              </w:rPr>
                              <w:t xml:space="preserve"> </w:t>
                            </w:r>
                            <w:r>
                              <w:rPr>
                                <w:rFonts w:ascii="Times New Roman" w:hAnsi="Times New Roman" w:cs="Times New Roman"/>
                                <w:sz w:val="24"/>
                              </w:rPr>
                              <w:t>have potential implications for sex/gender differences in the diagnostic processes</w:t>
                            </w:r>
                            <w:r w:rsidR="00553C15">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A49E6" id="_x0000_t202" coordsize="21600,21600" o:spt="202" path="m,l,21600r21600,l21600,xe">
                <v:stroke joinstyle="miter"/>
                <v:path gradientshapeok="t" o:connecttype="rect"/>
              </v:shapetype>
              <v:shape id="Text Box 2" o:spid="_x0000_s1026" type="#_x0000_t202" style="position:absolute;left:0;text-align:left;margin-left:-17.5pt;margin-top:65.3pt;width:461.6pt;height:24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mJA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">
                <v:textbox>
                  <w:txbxContent>
                    <w:p w14:paraId="2E71BA98" w14:textId="77777777" w:rsidR="00D458A9" w:rsidRPr="00633D56" w:rsidRDefault="00D458A9" w:rsidP="005B067E">
                      <w:pPr>
                        <w:rPr>
                          <w:rFonts w:ascii="Times New Roman" w:hAnsi="Times New Roman" w:cs="Times New Roman"/>
                          <w:b/>
                          <w:sz w:val="24"/>
                        </w:rPr>
                      </w:pPr>
                      <w:r>
                        <w:rPr>
                          <w:rFonts w:ascii="Times New Roman" w:hAnsi="Times New Roman" w:cs="Times New Roman"/>
                          <w:b/>
                          <w:sz w:val="24"/>
                        </w:rPr>
                        <w:t xml:space="preserve">Key points </w:t>
                      </w:r>
                    </w:p>
                    <w:p w14:paraId="5C103168" w14:textId="3AE89BF1"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Research suggests that autism manifests differently in males and females.</w:t>
                      </w:r>
                    </w:p>
                    <w:p w14:paraId="74445AF7" w14:textId="665A0155"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Previous meta-analyses in social interaction and communication have focused on the level of the broad construct, and have tended to report minimal differences</w:t>
                      </w:r>
                      <w:r w:rsidRPr="008C066A">
                        <w:t xml:space="preserve"> </w:t>
                      </w:r>
                      <w:r>
                        <w:rPr>
                          <w:rFonts w:ascii="Times New Roman" w:hAnsi="Times New Roman" w:cs="Times New Roman"/>
                          <w:sz w:val="24"/>
                        </w:rPr>
                        <w:t xml:space="preserve">between </w:t>
                      </w:r>
                      <w:r w:rsidRPr="008C066A">
                        <w:rPr>
                          <w:rFonts w:ascii="Times New Roman" w:hAnsi="Times New Roman" w:cs="Times New Roman"/>
                          <w:sz w:val="24"/>
                        </w:rPr>
                        <w:t>sex/gender</w:t>
                      </w:r>
                      <w:r>
                        <w:rPr>
                          <w:rFonts w:ascii="Times New Roman" w:hAnsi="Times New Roman" w:cs="Times New Roman"/>
                          <w:sz w:val="24"/>
                        </w:rPr>
                        <w:t>.</w:t>
                      </w:r>
                    </w:p>
                    <w:p w14:paraId="7D629D0E" w14:textId="57D5F8D5"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To overcome diagnostic bias and capture more subtle sex/gender differences, we conducted the first systematic review and meta-analysis that has focused exclusiv</w:t>
                      </w:r>
                      <w:r w:rsidR="00FA71A0">
                        <w:rPr>
                          <w:rFonts w:ascii="Times New Roman" w:hAnsi="Times New Roman" w:cs="Times New Roman"/>
                          <w:sz w:val="24"/>
                        </w:rPr>
                        <w:t>ely on narrow constructs, not measured using pre-existing diagnostic instruments</w:t>
                      </w:r>
                      <w:r w:rsidR="00553C15">
                        <w:rPr>
                          <w:rFonts w:ascii="Times New Roman" w:hAnsi="Times New Roman" w:cs="Times New Roman"/>
                          <w:sz w:val="24"/>
                        </w:rPr>
                        <w:t>.</w:t>
                      </w:r>
                    </w:p>
                    <w:p w14:paraId="4B300E82" w14:textId="18C0ABF6" w:rsidR="00D458A9"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Female (versus male) children and adolescents with ASD had significantly better social interaction and communication.</w:t>
                      </w:r>
                    </w:p>
                    <w:p w14:paraId="0DA964C6" w14:textId="322215FB" w:rsidR="00D458A9" w:rsidRPr="00633D56" w:rsidRDefault="00D458A9" w:rsidP="005B067E">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The findings develop our understanding of autism in females, provide some explanation for why females </w:t>
                      </w:r>
                      <w:proofErr w:type="gramStart"/>
                      <w:r>
                        <w:rPr>
                          <w:rFonts w:ascii="Times New Roman" w:hAnsi="Times New Roman" w:cs="Times New Roman"/>
                          <w:sz w:val="24"/>
                        </w:rPr>
                        <w:t>are often diagnosed</w:t>
                      </w:r>
                      <w:proofErr w:type="gramEnd"/>
                      <w:r>
                        <w:rPr>
                          <w:rFonts w:ascii="Times New Roman" w:hAnsi="Times New Roman" w:cs="Times New Roman"/>
                          <w:sz w:val="24"/>
                        </w:rPr>
                        <w:t xml:space="preserve"> at a later age, and</w:t>
                      </w:r>
                      <w:r w:rsidRPr="00633D56">
                        <w:rPr>
                          <w:rFonts w:ascii="Times New Roman" w:hAnsi="Times New Roman" w:cs="Times New Roman"/>
                          <w:sz w:val="24"/>
                        </w:rPr>
                        <w:t xml:space="preserve"> </w:t>
                      </w:r>
                      <w:r>
                        <w:rPr>
                          <w:rFonts w:ascii="Times New Roman" w:hAnsi="Times New Roman" w:cs="Times New Roman"/>
                          <w:sz w:val="24"/>
                        </w:rPr>
                        <w:t>have potential implications for sex/gender differences in the diagnostic processes</w:t>
                      </w:r>
                      <w:r w:rsidR="00553C15">
                        <w:rPr>
                          <w:rFonts w:ascii="Times New Roman" w:hAnsi="Times New Roman" w:cs="Times New Roman"/>
                          <w:sz w:val="24"/>
                        </w:rPr>
                        <w:t>.</w:t>
                      </w:r>
                      <w:bookmarkStart w:id="2" w:name="_GoBack"/>
                      <w:bookmarkEnd w:id="2"/>
                    </w:p>
                  </w:txbxContent>
                </v:textbox>
                <w10:wrap type="square" anchorx="margin"/>
              </v:shape>
            </w:pict>
          </mc:Fallback>
        </mc:AlternateContent>
      </w:r>
    </w:p>
    <w:p w14:paraId="192DE091" w14:textId="6AB3C740" w:rsidR="00F521B3" w:rsidRPr="006260D3" w:rsidRDefault="00F521B3" w:rsidP="00170868">
      <w:pPr>
        <w:jc w:val="center"/>
        <w:rPr>
          <w:rFonts w:ascii="Times New Roman" w:hAnsi="Times New Roman" w:cs="Times New Roman"/>
          <w:sz w:val="24"/>
        </w:rPr>
      </w:pPr>
      <w:r w:rsidRPr="006260D3">
        <w:rPr>
          <w:rFonts w:ascii="Times New Roman" w:hAnsi="Times New Roman" w:cs="Times New Roman"/>
          <w:sz w:val="24"/>
        </w:rPr>
        <w:lastRenderedPageBreak/>
        <w:t>References</w:t>
      </w:r>
    </w:p>
    <w:p w14:paraId="100CECE0" w14:textId="687D60D4" w:rsidR="00F521B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American Psychiatric Association. (2013). </w:t>
      </w:r>
      <w:r w:rsidRPr="006260D3">
        <w:rPr>
          <w:rFonts w:ascii="Times New Roman" w:hAnsi="Times New Roman"/>
          <w:i/>
          <w:iCs/>
          <w:sz w:val="24"/>
          <w:szCs w:val="24"/>
        </w:rPr>
        <w:t>Diagnostic and Statistical Manual of Mental Disorders</w:t>
      </w:r>
      <w:r w:rsidRPr="006260D3">
        <w:rPr>
          <w:rFonts w:ascii="Times New Roman" w:hAnsi="Times New Roman"/>
          <w:sz w:val="24"/>
          <w:szCs w:val="24"/>
        </w:rPr>
        <w:t>. Washington DC: American Psychiatric Association</w:t>
      </w:r>
    </w:p>
    <w:p w14:paraId="2CF886E0" w14:textId="05D5EA24" w:rsidR="006510FF" w:rsidRPr="006260D3" w:rsidRDefault="006510FF" w:rsidP="006510FF">
      <w:pPr>
        <w:spacing w:line="480" w:lineRule="auto"/>
        <w:ind w:left="720" w:hanging="720"/>
        <w:rPr>
          <w:rFonts w:ascii="Times New Roman" w:hAnsi="Times New Roman"/>
          <w:sz w:val="24"/>
          <w:szCs w:val="24"/>
        </w:rPr>
      </w:pPr>
      <w:r w:rsidRPr="00005E89">
        <w:rPr>
          <w:rFonts w:ascii="Times New Roman" w:hAnsi="Times New Roman"/>
          <w:sz w:val="24"/>
          <w:szCs w:val="24"/>
          <w:highlight w:val="yellow"/>
        </w:rPr>
        <w:t xml:space="preserve">Attwood, T. (2006) </w:t>
      </w:r>
      <w:r w:rsidRPr="00005E89">
        <w:rPr>
          <w:rFonts w:ascii="Times New Roman" w:hAnsi="Times New Roman"/>
          <w:i/>
          <w:sz w:val="24"/>
          <w:szCs w:val="24"/>
          <w:highlight w:val="yellow"/>
        </w:rPr>
        <w:t>Asperger’s and girls</w:t>
      </w:r>
      <w:r w:rsidRPr="00005E89">
        <w:rPr>
          <w:rFonts w:ascii="Times New Roman" w:hAnsi="Times New Roman"/>
          <w:sz w:val="24"/>
          <w:szCs w:val="24"/>
          <w:highlight w:val="yellow"/>
        </w:rPr>
        <w:t xml:space="preserve">. Jessica </w:t>
      </w:r>
      <w:proofErr w:type="spellStart"/>
      <w:r w:rsidRPr="00005E89">
        <w:rPr>
          <w:rFonts w:ascii="Times New Roman" w:hAnsi="Times New Roman"/>
          <w:sz w:val="24"/>
          <w:szCs w:val="24"/>
          <w:highlight w:val="yellow"/>
        </w:rPr>
        <w:t>Kinglsey</w:t>
      </w:r>
      <w:proofErr w:type="spellEnd"/>
      <w:r w:rsidRPr="00005E89">
        <w:rPr>
          <w:rFonts w:ascii="Times New Roman" w:hAnsi="Times New Roman"/>
          <w:sz w:val="24"/>
          <w:szCs w:val="24"/>
          <w:highlight w:val="yellow"/>
        </w:rPr>
        <w:t xml:space="preserve"> Publications.</w:t>
      </w:r>
    </w:p>
    <w:p w14:paraId="19E49AC1" w14:textId="2182235E"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Baron-Cohen, S., &amp; Wheelwright, S. (2003) The Friendship Questionnaire (FQ): An investigation of adults with Asperger Syndrome or High Functioning </w:t>
      </w:r>
      <w:r w:rsidR="009F5543">
        <w:rPr>
          <w:rFonts w:ascii="Times New Roman" w:hAnsi="Times New Roman"/>
          <w:sz w:val="24"/>
          <w:szCs w:val="24"/>
        </w:rPr>
        <w:t>Autism</w:t>
      </w:r>
      <w:r w:rsidRPr="006260D3">
        <w:rPr>
          <w:rFonts w:ascii="Times New Roman" w:hAnsi="Times New Roman"/>
          <w:sz w:val="24"/>
          <w:szCs w:val="24"/>
        </w:rPr>
        <w:t xml:space="preserve">, and normal sex differences. </w:t>
      </w:r>
      <w:r w:rsidRPr="006260D3">
        <w:rPr>
          <w:rFonts w:ascii="Times New Roman" w:hAnsi="Times New Roman"/>
          <w:i/>
          <w:sz w:val="24"/>
          <w:szCs w:val="24"/>
        </w:rPr>
        <w:t xml:space="preserve">Journal of </w:t>
      </w:r>
      <w:r w:rsidR="009F5543">
        <w:rPr>
          <w:rFonts w:ascii="Times New Roman" w:hAnsi="Times New Roman"/>
          <w:i/>
          <w:sz w:val="24"/>
          <w:szCs w:val="24"/>
        </w:rPr>
        <w:t>Autism</w:t>
      </w:r>
      <w:r w:rsidRPr="006260D3">
        <w:rPr>
          <w:rFonts w:ascii="Times New Roman" w:hAnsi="Times New Roman"/>
          <w:i/>
          <w:sz w:val="24"/>
          <w:szCs w:val="24"/>
        </w:rPr>
        <w:t xml:space="preserve"> and Developmental Disorders</w:t>
      </w:r>
      <w:r w:rsidRPr="006260D3">
        <w:rPr>
          <w:rFonts w:ascii="Times New Roman" w:hAnsi="Times New Roman"/>
          <w:sz w:val="24"/>
          <w:szCs w:val="24"/>
        </w:rPr>
        <w:t xml:space="preserve">, </w:t>
      </w:r>
      <w:r w:rsidRPr="006260D3">
        <w:rPr>
          <w:rFonts w:ascii="Times New Roman" w:hAnsi="Times New Roman"/>
          <w:i/>
          <w:sz w:val="24"/>
          <w:szCs w:val="24"/>
        </w:rPr>
        <w:t>33</w:t>
      </w:r>
      <w:r w:rsidRPr="006260D3">
        <w:rPr>
          <w:rFonts w:ascii="Times New Roman" w:hAnsi="Times New Roman"/>
          <w:sz w:val="24"/>
          <w:szCs w:val="24"/>
        </w:rPr>
        <w:t>(5) 509-517. https://doi.org/0162-3257/03/1000-0509/0</w:t>
      </w:r>
    </w:p>
    <w:p w14:paraId="28361214" w14:textId="5DD2C8E5" w:rsidR="00F521B3" w:rsidRPr="006260D3" w:rsidRDefault="00F521B3" w:rsidP="00F521B3">
      <w:pPr>
        <w:spacing w:line="480" w:lineRule="auto"/>
        <w:ind w:left="720" w:hanging="720"/>
        <w:rPr>
          <w:rFonts w:ascii="Times New Roman" w:hAnsi="Times New Roman"/>
          <w:sz w:val="24"/>
          <w:szCs w:val="24"/>
        </w:rPr>
      </w:pPr>
      <w:proofErr w:type="spellStart"/>
      <w:r w:rsidRPr="006260D3">
        <w:rPr>
          <w:rFonts w:ascii="Times New Roman" w:hAnsi="Times New Roman"/>
          <w:sz w:val="24"/>
          <w:szCs w:val="24"/>
        </w:rPr>
        <w:t>Chawarska</w:t>
      </w:r>
      <w:proofErr w:type="spellEnd"/>
      <w:r w:rsidRPr="006260D3">
        <w:rPr>
          <w:rFonts w:ascii="Times New Roman" w:hAnsi="Times New Roman"/>
          <w:sz w:val="24"/>
          <w:szCs w:val="24"/>
        </w:rPr>
        <w:t xml:space="preserve">, K., </w:t>
      </w:r>
      <w:proofErr w:type="spellStart"/>
      <w:r w:rsidRPr="006260D3">
        <w:rPr>
          <w:rFonts w:ascii="Times New Roman" w:hAnsi="Times New Roman"/>
          <w:sz w:val="24"/>
          <w:szCs w:val="24"/>
        </w:rPr>
        <w:t>Macari</w:t>
      </w:r>
      <w:proofErr w:type="spellEnd"/>
      <w:r w:rsidRPr="006260D3">
        <w:rPr>
          <w:rFonts w:ascii="Times New Roman" w:hAnsi="Times New Roman"/>
          <w:sz w:val="24"/>
          <w:szCs w:val="24"/>
        </w:rPr>
        <w:t xml:space="preserve">, S., Powell, K., </w:t>
      </w:r>
      <w:proofErr w:type="spellStart"/>
      <w:r w:rsidRPr="006260D3">
        <w:rPr>
          <w:rFonts w:ascii="Times New Roman" w:hAnsi="Times New Roman"/>
          <w:sz w:val="24"/>
          <w:szCs w:val="24"/>
        </w:rPr>
        <w:t>Dinicola</w:t>
      </w:r>
      <w:proofErr w:type="spellEnd"/>
      <w:r w:rsidRPr="006260D3">
        <w:rPr>
          <w:rFonts w:ascii="Times New Roman" w:hAnsi="Times New Roman"/>
          <w:sz w:val="24"/>
          <w:szCs w:val="24"/>
        </w:rPr>
        <w:t xml:space="preserve">, L., &amp; </w:t>
      </w:r>
      <w:proofErr w:type="spellStart"/>
      <w:r w:rsidRPr="006260D3">
        <w:rPr>
          <w:rFonts w:ascii="Times New Roman" w:hAnsi="Times New Roman"/>
          <w:sz w:val="24"/>
          <w:szCs w:val="24"/>
        </w:rPr>
        <w:t>Shic</w:t>
      </w:r>
      <w:proofErr w:type="spellEnd"/>
      <w:r w:rsidRPr="006260D3">
        <w:rPr>
          <w:rFonts w:ascii="Times New Roman" w:hAnsi="Times New Roman"/>
          <w:sz w:val="24"/>
          <w:szCs w:val="24"/>
        </w:rPr>
        <w:t xml:space="preserve">, F. (2016). Enhanced Social Attention in Female Infant Siblings at Risk for </w:t>
      </w:r>
      <w:r w:rsidR="007532A1">
        <w:rPr>
          <w:rFonts w:ascii="Times New Roman" w:hAnsi="Times New Roman"/>
          <w:sz w:val="24"/>
          <w:szCs w:val="24"/>
        </w:rPr>
        <w:t>Autism</w:t>
      </w:r>
      <w:r w:rsidRPr="006260D3">
        <w:rPr>
          <w:rFonts w:ascii="Times New Roman" w:hAnsi="Times New Roman"/>
          <w:i/>
          <w:sz w:val="24"/>
          <w:szCs w:val="24"/>
        </w:rPr>
        <w:t>. Journal of the American Academy of Child &amp; Adolescent Psychiatry</w:t>
      </w:r>
      <w:r w:rsidRPr="006260D3">
        <w:rPr>
          <w:rFonts w:ascii="Times New Roman" w:hAnsi="Times New Roman"/>
          <w:sz w:val="24"/>
          <w:szCs w:val="24"/>
        </w:rPr>
        <w:t xml:space="preserve">, </w:t>
      </w:r>
      <w:r w:rsidRPr="006260D3">
        <w:rPr>
          <w:rFonts w:ascii="Times New Roman" w:hAnsi="Times New Roman"/>
          <w:i/>
          <w:sz w:val="24"/>
          <w:szCs w:val="24"/>
        </w:rPr>
        <w:t>55</w:t>
      </w:r>
      <w:r w:rsidRPr="006260D3">
        <w:rPr>
          <w:rFonts w:ascii="Times New Roman" w:hAnsi="Times New Roman"/>
          <w:sz w:val="24"/>
          <w:szCs w:val="24"/>
        </w:rPr>
        <w:t>(3). https://doi.org/10.1016/j.jaac.2015.11.016</w:t>
      </w:r>
    </w:p>
    <w:p w14:paraId="3D605C36" w14:textId="77777777" w:rsidR="00F521B3" w:rsidRPr="00005E89"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Cheng M., Kato M</w:t>
      </w:r>
      <w:r w:rsidRPr="00005E89">
        <w:rPr>
          <w:rFonts w:ascii="Times New Roman" w:hAnsi="Times New Roman"/>
          <w:sz w:val="24"/>
          <w:szCs w:val="24"/>
        </w:rPr>
        <w:t>., &amp; Tseng C. (2017) Gender and autistic traits modulate implicit motor</w:t>
      </w:r>
    </w:p>
    <w:p w14:paraId="34BE6061" w14:textId="3910FDB6" w:rsidR="00F521B3" w:rsidRPr="00005E89" w:rsidRDefault="00F521B3" w:rsidP="00F521B3">
      <w:pPr>
        <w:spacing w:line="480" w:lineRule="auto"/>
        <w:ind w:left="720" w:hanging="153"/>
        <w:rPr>
          <w:rStyle w:val="Hyperlink"/>
          <w:rFonts w:ascii="Times New Roman" w:hAnsi="Times New Roman"/>
          <w:color w:val="auto"/>
          <w:sz w:val="24"/>
          <w:szCs w:val="24"/>
        </w:rPr>
      </w:pPr>
      <w:r w:rsidRPr="00005E89">
        <w:rPr>
          <w:rFonts w:ascii="Times New Roman" w:hAnsi="Times New Roman"/>
          <w:sz w:val="24"/>
          <w:szCs w:val="24"/>
        </w:rPr>
        <w:t xml:space="preserve">synchrony. </w:t>
      </w:r>
      <w:proofErr w:type="spellStart"/>
      <w:r w:rsidRPr="00005E89">
        <w:rPr>
          <w:rFonts w:ascii="Times New Roman" w:hAnsi="Times New Roman"/>
          <w:i/>
          <w:iCs/>
          <w:sz w:val="24"/>
          <w:szCs w:val="24"/>
        </w:rPr>
        <w:t>PLoS</w:t>
      </w:r>
      <w:proofErr w:type="spellEnd"/>
      <w:r w:rsidRPr="00005E89">
        <w:rPr>
          <w:rFonts w:ascii="Times New Roman" w:hAnsi="Times New Roman"/>
          <w:i/>
          <w:iCs/>
          <w:sz w:val="24"/>
          <w:szCs w:val="24"/>
        </w:rPr>
        <w:t xml:space="preserve"> ONE</w:t>
      </w:r>
      <w:r w:rsidRPr="00005E89">
        <w:rPr>
          <w:rFonts w:ascii="Times New Roman" w:hAnsi="Times New Roman"/>
          <w:sz w:val="24"/>
          <w:szCs w:val="24"/>
        </w:rPr>
        <w:t xml:space="preserve"> </w:t>
      </w:r>
      <w:r w:rsidRPr="00005E89">
        <w:rPr>
          <w:rFonts w:ascii="Times New Roman" w:hAnsi="Times New Roman"/>
          <w:i/>
          <w:iCs/>
          <w:sz w:val="24"/>
          <w:szCs w:val="24"/>
        </w:rPr>
        <w:t>12</w:t>
      </w:r>
      <w:r w:rsidRPr="00005E89">
        <w:rPr>
          <w:rFonts w:ascii="Times New Roman" w:hAnsi="Times New Roman"/>
          <w:sz w:val="24"/>
          <w:szCs w:val="24"/>
        </w:rPr>
        <w:t xml:space="preserve">(9): e0184083. </w:t>
      </w:r>
      <w:hyperlink r:id="rId13" w:history="1">
        <w:r w:rsidR="001750BC" w:rsidRPr="00005E89">
          <w:rPr>
            <w:rStyle w:val="Hyperlink"/>
            <w:rFonts w:ascii="Times New Roman" w:hAnsi="Times New Roman"/>
            <w:color w:val="auto"/>
            <w:sz w:val="24"/>
            <w:szCs w:val="24"/>
          </w:rPr>
          <w:t>https://doi.org/10.1371/journal.pone.0184083</w:t>
        </w:r>
      </w:hyperlink>
    </w:p>
    <w:p w14:paraId="5BE20F19" w14:textId="3A76E780" w:rsidR="00005E89" w:rsidRDefault="00005E89" w:rsidP="00005E89">
      <w:pPr>
        <w:spacing w:line="480" w:lineRule="auto"/>
        <w:ind w:left="720" w:hanging="720"/>
        <w:rPr>
          <w:rFonts w:ascii="Times New Roman" w:hAnsi="Times New Roman"/>
          <w:sz w:val="24"/>
          <w:szCs w:val="24"/>
        </w:rPr>
      </w:pPr>
      <w:r w:rsidRPr="00005E89">
        <w:rPr>
          <w:rFonts w:ascii="Times New Roman" w:hAnsi="Times New Roman"/>
          <w:sz w:val="24"/>
          <w:szCs w:val="24"/>
          <w:highlight w:val="yellow"/>
        </w:rPr>
        <w:t xml:space="preserve">Choi, B. C., &amp; Pak, A. W. (2004). A catalogue of biases in questionnaires. </w:t>
      </w:r>
      <w:r w:rsidRPr="00005E89">
        <w:rPr>
          <w:rFonts w:ascii="Times New Roman" w:hAnsi="Times New Roman"/>
          <w:i/>
          <w:sz w:val="24"/>
          <w:szCs w:val="24"/>
          <w:highlight w:val="yellow"/>
        </w:rPr>
        <w:t>Preventing chronic disease</w:t>
      </w:r>
      <w:r w:rsidRPr="00005E89">
        <w:rPr>
          <w:rFonts w:ascii="Times New Roman" w:hAnsi="Times New Roman"/>
          <w:sz w:val="24"/>
          <w:szCs w:val="24"/>
          <w:highlight w:val="yellow"/>
        </w:rPr>
        <w:t>, 2(1), 1-13.</w:t>
      </w:r>
    </w:p>
    <w:p w14:paraId="207687ED" w14:textId="2ADD11E3" w:rsidR="001750BC" w:rsidRPr="006260D3" w:rsidRDefault="001750BC" w:rsidP="001750BC">
      <w:pPr>
        <w:spacing w:line="480" w:lineRule="auto"/>
        <w:ind w:left="720" w:hanging="720"/>
        <w:rPr>
          <w:rFonts w:ascii="Times New Roman" w:hAnsi="Times New Roman"/>
          <w:sz w:val="24"/>
          <w:szCs w:val="24"/>
        </w:rPr>
      </w:pPr>
      <w:proofErr w:type="spellStart"/>
      <w:r w:rsidRPr="001750BC">
        <w:rPr>
          <w:rFonts w:ascii="Times New Roman" w:hAnsi="Times New Roman"/>
          <w:sz w:val="24"/>
          <w:szCs w:val="24"/>
          <w:highlight w:val="yellow"/>
        </w:rPr>
        <w:t>Cridland</w:t>
      </w:r>
      <w:proofErr w:type="spellEnd"/>
      <w:r w:rsidRPr="001750BC">
        <w:rPr>
          <w:rFonts w:ascii="Times New Roman" w:hAnsi="Times New Roman"/>
          <w:sz w:val="24"/>
          <w:szCs w:val="24"/>
          <w:highlight w:val="yellow"/>
        </w:rPr>
        <w:t xml:space="preserve">, E. K., Jones, S. C., </w:t>
      </w:r>
      <w:proofErr w:type="spellStart"/>
      <w:r w:rsidRPr="001750BC">
        <w:rPr>
          <w:rFonts w:ascii="Times New Roman" w:hAnsi="Times New Roman"/>
          <w:sz w:val="24"/>
          <w:szCs w:val="24"/>
          <w:highlight w:val="yellow"/>
        </w:rPr>
        <w:t>Caputi</w:t>
      </w:r>
      <w:proofErr w:type="spellEnd"/>
      <w:r w:rsidRPr="001750BC">
        <w:rPr>
          <w:rFonts w:ascii="Times New Roman" w:hAnsi="Times New Roman"/>
          <w:sz w:val="24"/>
          <w:szCs w:val="24"/>
          <w:highlight w:val="yellow"/>
        </w:rPr>
        <w:t>, P., &amp; Magee, C. A. (2014). Being a Girl in a Boys’ World: Investigating the Experiences of Girls with Autism Spectrum Disorders During Adolescence. </w:t>
      </w:r>
      <w:r w:rsidRPr="001750BC">
        <w:rPr>
          <w:rFonts w:ascii="Times New Roman" w:hAnsi="Times New Roman"/>
          <w:i/>
          <w:iCs/>
          <w:sz w:val="24"/>
          <w:szCs w:val="24"/>
          <w:highlight w:val="yellow"/>
        </w:rPr>
        <w:t>Journal of Autism and Developmental Disorders,</w:t>
      </w:r>
      <w:r w:rsidRPr="001750BC">
        <w:rPr>
          <w:rFonts w:ascii="Times New Roman" w:hAnsi="Times New Roman"/>
          <w:sz w:val="24"/>
          <w:szCs w:val="24"/>
          <w:highlight w:val="yellow"/>
        </w:rPr>
        <w:t> </w:t>
      </w:r>
      <w:r w:rsidRPr="001750BC">
        <w:rPr>
          <w:rFonts w:ascii="Times New Roman" w:hAnsi="Times New Roman"/>
          <w:i/>
          <w:iCs/>
          <w:sz w:val="24"/>
          <w:szCs w:val="24"/>
          <w:highlight w:val="yellow"/>
        </w:rPr>
        <w:t>44</w:t>
      </w:r>
      <w:r w:rsidRPr="001750BC">
        <w:rPr>
          <w:rFonts w:ascii="Times New Roman" w:hAnsi="Times New Roman"/>
          <w:sz w:val="24"/>
          <w:szCs w:val="24"/>
          <w:highlight w:val="yellow"/>
        </w:rPr>
        <w:t>(6), 1261-1274. https://doi.org/10.1007/s10803-013-1985-6</w:t>
      </w:r>
      <w:r w:rsidRPr="001750BC">
        <w:rPr>
          <w:rFonts w:ascii="Times New Roman" w:hAnsi="Times New Roman"/>
          <w:sz w:val="24"/>
          <w:szCs w:val="24"/>
        </w:rPr>
        <w:t xml:space="preserve"> </w:t>
      </w:r>
    </w:p>
    <w:p w14:paraId="1A50707A" w14:textId="782056E3"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Dean, M., Harwood, R., &amp; </w:t>
      </w:r>
      <w:proofErr w:type="spellStart"/>
      <w:r w:rsidRPr="006260D3">
        <w:rPr>
          <w:rFonts w:ascii="Times New Roman" w:hAnsi="Times New Roman"/>
          <w:sz w:val="24"/>
          <w:szCs w:val="24"/>
        </w:rPr>
        <w:t>Kasari</w:t>
      </w:r>
      <w:proofErr w:type="spellEnd"/>
      <w:r w:rsidRPr="006260D3">
        <w:rPr>
          <w:rFonts w:ascii="Times New Roman" w:hAnsi="Times New Roman"/>
          <w:sz w:val="24"/>
          <w:szCs w:val="24"/>
        </w:rPr>
        <w:t xml:space="preserve">, C. (2016). The art of camouflage: Gender differences in the social behaviors of girls and boys with </w:t>
      </w:r>
      <w:r w:rsidR="00F50278">
        <w:rPr>
          <w:rFonts w:ascii="Times New Roman" w:hAnsi="Times New Roman"/>
          <w:sz w:val="24"/>
          <w:szCs w:val="24"/>
        </w:rPr>
        <w:t>autism</w:t>
      </w:r>
      <w:r w:rsidRPr="006260D3">
        <w:rPr>
          <w:rFonts w:ascii="Times New Roman" w:hAnsi="Times New Roman"/>
          <w:sz w:val="24"/>
          <w:szCs w:val="24"/>
        </w:rPr>
        <w:t xml:space="preserve"> spectrum disorder. </w:t>
      </w:r>
      <w:r w:rsidR="00F50278">
        <w:rPr>
          <w:rFonts w:ascii="Times New Roman" w:hAnsi="Times New Roman"/>
          <w:i/>
          <w:iCs/>
          <w:sz w:val="24"/>
          <w:szCs w:val="24"/>
        </w:rPr>
        <w:t>Autism</w:t>
      </w:r>
      <w:r w:rsidRPr="006260D3">
        <w:rPr>
          <w:rFonts w:ascii="Times New Roman" w:hAnsi="Times New Roman"/>
          <w:sz w:val="24"/>
          <w:szCs w:val="24"/>
        </w:rPr>
        <w:t xml:space="preserve">, </w:t>
      </w:r>
      <w:r w:rsidRPr="006260D3">
        <w:rPr>
          <w:rFonts w:ascii="Times New Roman" w:hAnsi="Times New Roman"/>
          <w:i/>
          <w:sz w:val="24"/>
          <w:szCs w:val="24"/>
        </w:rPr>
        <w:t>21</w:t>
      </w:r>
      <w:r w:rsidRPr="006260D3">
        <w:rPr>
          <w:rFonts w:ascii="Times New Roman" w:hAnsi="Times New Roman"/>
          <w:sz w:val="24"/>
          <w:szCs w:val="24"/>
        </w:rPr>
        <w:t>(6), 1-12. https://doi.org/1362361316671845.</w:t>
      </w:r>
    </w:p>
    <w:p w14:paraId="1AF7AECC" w14:textId="77777777"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lastRenderedPageBreak/>
        <w:t xml:space="preserve">Dean, M., </w:t>
      </w:r>
      <w:proofErr w:type="spellStart"/>
      <w:r w:rsidRPr="006260D3">
        <w:rPr>
          <w:rFonts w:ascii="Times New Roman" w:hAnsi="Times New Roman"/>
          <w:sz w:val="24"/>
          <w:szCs w:val="24"/>
        </w:rPr>
        <w:t>Kasari</w:t>
      </w:r>
      <w:proofErr w:type="spellEnd"/>
      <w:r w:rsidRPr="006260D3">
        <w:rPr>
          <w:rFonts w:ascii="Times New Roman" w:hAnsi="Times New Roman"/>
          <w:sz w:val="24"/>
          <w:szCs w:val="24"/>
        </w:rPr>
        <w:t xml:space="preserve">, C., Shih, W., Frankel, F., Whitney, R., </w:t>
      </w:r>
      <w:proofErr w:type="spellStart"/>
      <w:r w:rsidRPr="006260D3">
        <w:rPr>
          <w:rFonts w:ascii="Times New Roman" w:hAnsi="Times New Roman"/>
          <w:sz w:val="24"/>
          <w:szCs w:val="24"/>
        </w:rPr>
        <w:t>Landa</w:t>
      </w:r>
      <w:proofErr w:type="spellEnd"/>
      <w:r w:rsidRPr="006260D3">
        <w:rPr>
          <w:rFonts w:ascii="Times New Roman" w:hAnsi="Times New Roman"/>
          <w:sz w:val="24"/>
          <w:szCs w:val="24"/>
        </w:rPr>
        <w:t>, R., ... &amp; Harwood, R. (2014). The peer relationships of girls with ASD at school: comparison to boys and girls with and without ASD. </w:t>
      </w:r>
      <w:r w:rsidRPr="006260D3">
        <w:rPr>
          <w:rFonts w:ascii="Times New Roman" w:hAnsi="Times New Roman"/>
          <w:i/>
          <w:iCs/>
          <w:sz w:val="24"/>
          <w:szCs w:val="24"/>
        </w:rPr>
        <w:t>Journal of Child Psychology and Psychiatry</w:t>
      </w:r>
      <w:r w:rsidRPr="006260D3">
        <w:rPr>
          <w:rFonts w:ascii="Times New Roman" w:hAnsi="Times New Roman"/>
          <w:sz w:val="24"/>
          <w:szCs w:val="24"/>
        </w:rPr>
        <w:t>, </w:t>
      </w:r>
      <w:r w:rsidRPr="006260D3">
        <w:rPr>
          <w:rFonts w:ascii="Times New Roman" w:hAnsi="Times New Roman"/>
          <w:i/>
          <w:iCs/>
          <w:sz w:val="24"/>
          <w:szCs w:val="24"/>
        </w:rPr>
        <w:t>55</w:t>
      </w:r>
      <w:r w:rsidRPr="006260D3">
        <w:rPr>
          <w:rFonts w:ascii="Times New Roman" w:hAnsi="Times New Roman"/>
          <w:sz w:val="24"/>
          <w:szCs w:val="24"/>
        </w:rPr>
        <w:t>(11), 1218-1225. https://doi.org/</w:t>
      </w:r>
      <w:r w:rsidRPr="006260D3">
        <w:t xml:space="preserve"> </w:t>
      </w:r>
      <w:r w:rsidRPr="006260D3">
        <w:rPr>
          <w:rFonts w:ascii="Times New Roman" w:hAnsi="Times New Roman"/>
          <w:sz w:val="24"/>
          <w:szCs w:val="24"/>
        </w:rPr>
        <w:t>10.1111/jcpp.12242</w:t>
      </w:r>
    </w:p>
    <w:p w14:paraId="2AF97D9C" w14:textId="77777777" w:rsidR="00F521B3" w:rsidRPr="006260D3" w:rsidRDefault="00F521B3" w:rsidP="00F521B3">
      <w:pPr>
        <w:spacing w:line="480" w:lineRule="auto"/>
        <w:ind w:left="720" w:hanging="720"/>
        <w:rPr>
          <w:rFonts w:ascii="Times New Roman" w:hAnsi="Times New Roman"/>
          <w:sz w:val="24"/>
          <w:szCs w:val="24"/>
        </w:rPr>
      </w:pPr>
      <w:proofErr w:type="spellStart"/>
      <w:r w:rsidRPr="006260D3">
        <w:rPr>
          <w:rFonts w:ascii="Times New Roman" w:hAnsi="Times New Roman"/>
          <w:sz w:val="24"/>
          <w:szCs w:val="24"/>
        </w:rPr>
        <w:t>Downes</w:t>
      </w:r>
      <w:proofErr w:type="spellEnd"/>
      <w:r w:rsidRPr="006260D3">
        <w:rPr>
          <w:rFonts w:ascii="Times New Roman" w:hAnsi="Times New Roman"/>
          <w:sz w:val="24"/>
          <w:szCs w:val="24"/>
        </w:rPr>
        <w:t xml:space="preserve">, M., Brennan, M., Williams, H. and Dean, R. (2016). Development of a critical appraisal tool to assess the quality of cross-sectional studies (AXIS). </w:t>
      </w:r>
      <w:r w:rsidRPr="006260D3">
        <w:rPr>
          <w:rFonts w:ascii="Times New Roman" w:hAnsi="Times New Roman"/>
          <w:i/>
          <w:sz w:val="24"/>
          <w:szCs w:val="24"/>
        </w:rPr>
        <w:t>BMJ Open</w:t>
      </w:r>
      <w:r w:rsidRPr="006260D3">
        <w:rPr>
          <w:rFonts w:ascii="Times New Roman" w:hAnsi="Times New Roman"/>
          <w:sz w:val="24"/>
          <w:szCs w:val="24"/>
        </w:rPr>
        <w:t xml:space="preserve">, </w:t>
      </w:r>
      <w:r w:rsidRPr="006260D3">
        <w:rPr>
          <w:rFonts w:ascii="Times New Roman" w:hAnsi="Times New Roman"/>
          <w:i/>
          <w:sz w:val="24"/>
          <w:szCs w:val="24"/>
        </w:rPr>
        <w:t>6</w:t>
      </w:r>
      <w:r w:rsidRPr="006260D3">
        <w:rPr>
          <w:rFonts w:ascii="Times New Roman" w:hAnsi="Times New Roman"/>
          <w:sz w:val="24"/>
          <w:szCs w:val="24"/>
        </w:rPr>
        <w:t>(12), 1-7. https://doi.org/</w:t>
      </w:r>
      <w:r w:rsidRPr="006260D3">
        <w:t xml:space="preserve"> </w:t>
      </w:r>
      <w:r w:rsidRPr="006260D3">
        <w:rPr>
          <w:rFonts w:ascii="Times New Roman" w:hAnsi="Times New Roman"/>
          <w:sz w:val="24"/>
          <w:szCs w:val="24"/>
        </w:rPr>
        <w:t>10.1136/bmjopen-2016-011458</w:t>
      </w:r>
    </w:p>
    <w:p w14:paraId="405497AC" w14:textId="6559886D" w:rsidR="00F521B3" w:rsidRPr="006260D3" w:rsidRDefault="00F521B3" w:rsidP="00F521B3">
      <w:pPr>
        <w:spacing w:after="0" w:line="480" w:lineRule="auto"/>
        <w:ind w:left="720" w:hanging="720"/>
        <w:rPr>
          <w:rFonts w:ascii="Times New Roman" w:hAnsi="Times New Roman" w:cs="Times New Roman"/>
          <w:sz w:val="24"/>
          <w:szCs w:val="24"/>
        </w:rPr>
      </w:pPr>
      <w:proofErr w:type="spellStart"/>
      <w:r w:rsidRPr="006260D3">
        <w:rPr>
          <w:rFonts w:ascii="Times New Roman" w:hAnsi="Times New Roman" w:cs="Times New Roman"/>
          <w:sz w:val="24"/>
          <w:szCs w:val="24"/>
        </w:rPr>
        <w:t>Dworzynski</w:t>
      </w:r>
      <w:proofErr w:type="spellEnd"/>
      <w:r w:rsidRPr="006260D3">
        <w:rPr>
          <w:rFonts w:ascii="Times New Roman" w:hAnsi="Times New Roman" w:cs="Times New Roman"/>
          <w:sz w:val="24"/>
          <w:szCs w:val="24"/>
        </w:rPr>
        <w:t xml:space="preserve">, K., Ronald, A., Bolton, P., &amp; </w:t>
      </w:r>
      <w:proofErr w:type="spellStart"/>
      <w:r w:rsidRPr="006260D3">
        <w:rPr>
          <w:rFonts w:ascii="Times New Roman" w:hAnsi="Times New Roman" w:cs="Times New Roman"/>
          <w:sz w:val="24"/>
          <w:szCs w:val="24"/>
        </w:rPr>
        <w:t>Happé</w:t>
      </w:r>
      <w:proofErr w:type="spellEnd"/>
      <w:r w:rsidRPr="006260D3">
        <w:rPr>
          <w:rFonts w:ascii="Times New Roman" w:hAnsi="Times New Roman" w:cs="Times New Roman"/>
          <w:sz w:val="24"/>
          <w:szCs w:val="24"/>
        </w:rPr>
        <w:t xml:space="preserve">, F. (2012). How different are girls and boys above and below the diagnostic threshold for </w:t>
      </w:r>
      <w:r w:rsidR="00837158">
        <w:rPr>
          <w:rFonts w:ascii="Times New Roman" w:hAnsi="Times New Roman" w:cs="Times New Roman"/>
          <w:sz w:val="24"/>
          <w:szCs w:val="24"/>
        </w:rPr>
        <w:t>autism</w:t>
      </w:r>
      <w:r w:rsidRPr="006260D3">
        <w:rPr>
          <w:rFonts w:ascii="Times New Roman" w:hAnsi="Times New Roman" w:cs="Times New Roman"/>
          <w:sz w:val="24"/>
          <w:szCs w:val="24"/>
        </w:rPr>
        <w:t xml:space="preserve"> spectrum disorders? </w:t>
      </w:r>
      <w:r w:rsidRPr="006260D3">
        <w:rPr>
          <w:rFonts w:ascii="Times New Roman" w:hAnsi="Times New Roman" w:cs="Times New Roman"/>
          <w:i/>
          <w:iCs/>
          <w:sz w:val="24"/>
          <w:szCs w:val="24"/>
        </w:rPr>
        <w:t>Journal of the American Academy of Child &amp; Adolescent Psychiatry</w:t>
      </w:r>
      <w:r w:rsidRPr="006260D3">
        <w:rPr>
          <w:rFonts w:ascii="Times New Roman" w:hAnsi="Times New Roman" w:cs="Times New Roman"/>
          <w:sz w:val="24"/>
          <w:szCs w:val="24"/>
        </w:rPr>
        <w:t>, </w:t>
      </w:r>
      <w:r w:rsidRPr="006260D3">
        <w:rPr>
          <w:rFonts w:ascii="Times New Roman" w:hAnsi="Times New Roman" w:cs="Times New Roman"/>
          <w:i/>
          <w:iCs/>
          <w:sz w:val="24"/>
          <w:szCs w:val="24"/>
        </w:rPr>
        <w:t>51</w:t>
      </w:r>
      <w:r w:rsidRPr="006260D3">
        <w:rPr>
          <w:rFonts w:ascii="Times New Roman" w:hAnsi="Times New Roman" w:cs="Times New Roman"/>
          <w:sz w:val="24"/>
          <w:szCs w:val="24"/>
        </w:rPr>
        <w:t>(8), 788-797. https://doi.org/10.1016/j.jaac.2012.05.018</w:t>
      </w:r>
    </w:p>
    <w:p w14:paraId="084B7EB3" w14:textId="746B05F7" w:rsidR="00F521B3" w:rsidRPr="006260D3" w:rsidRDefault="00F521B3" w:rsidP="00F521B3">
      <w:pPr>
        <w:spacing w:line="480" w:lineRule="auto"/>
        <w:ind w:left="720" w:hanging="720"/>
        <w:rPr>
          <w:rFonts w:ascii="Times New Roman" w:hAnsi="Times New Roman"/>
          <w:sz w:val="24"/>
        </w:rPr>
      </w:pPr>
      <w:proofErr w:type="spellStart"/>
      <w:r w:rsidRPr="006260D3">
        <w:rPr>
          <w:rFonts w:ascii="Times New Roman" w:hAnsi="Times New Roman"/>
          <w:sz w:val="24"/>
        </w:rPr>
        <w:t>Fombonne</w:t>
      </w:r>
      <w:proofErr w:type="spellEnd"/>
      <w:r w:rsidRPr="006260D3">
        <w:rPr>
          <w:rFonts w:ascii="Times New Roman" w:hAnsi="Times New Roman"/>
          <w:sz w:val="24"/>
        </w:rPr>
        <w:t xml:space="preserve">, E. (2009). Epidemiology of Pervasive Developmental Disorders. </w:t>
      </w:r>
      <w:r w:rsidR="00837158" w:rsidRPr="006260D3">
        <w:rPr>
          <w:rFonts w:ascii="Times New Roman" w:hAnsi="Times New Roman"/>
          <w:i/>
          <w:sz w:val="24"/>
        </w:rPr>
        <w:t>Paediatric</w:t>
      </w:r>
      <w:r w:rsidRPr="006260D3">
        <w:rPr>
          <w:rFonts w:ascii="Times New Roman" w:hAnsi="Times New Roman"/>
          <w:i/>
          <w:sz w:val="24"/>
        </w:rPr>
        <w:t xml:space="preserve"> Research</w:t>
      </w:r>
      <w:r w:rsidRPr="006260D3">
        <w:rPr>
          <w:rFonts w:ascii="Times New Roman" w:hAnsi="Times New Roman"/>
          <w:sz w:val="24"/>
        </w:rPr>
        <w:t xml:space="preserve">, </w:t>
      </w:r>
      <w:r w:rsidRPr="006260D3">
        <w:rPr>
          <w:rFonts w:ascii="Times New Roman" w:hAnsi="Times New Roman"/>
          <w:i/>
          <w:sz w:val="24"/>
        </w:rPr>
        <w:t>65</w:t>
      </w:r>
      <w:r w:rsidRPr="006260D3">
        <w:rPr>
          <w:rFonts w:ascii="Times New Roman" w:hAnsi="Times New Roman"/>
          <w:sz w:val="24"/>
        </w:rPr>
        <w:t>(6). 591-598. https://doi.org/0031-3998/09/6506-0591</w:t>
      </w:r>
    </w:p>
    <w:p w14:paraId="53484B01" w14:textId="4F97D994" w:rsidR="00F521B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Goldani, A. A., Downs, S. R., </w:t>
      </w:r>
      <w:proofErr w:type="spellStart"/>
      <w:r w:rsidRPr="006260D3">
        <w:rPr>
          <w:rFonts w:ascii="Times New Roman" w:hAnsi="Times New Roman"/>
          <w:sz w:val="24"/>
          <w:szCs w:val="24"/>
        </w:rPr>
        <w:t>Widjaja</w:t>
      </w:r>
      <w:proofErr w:type="spellEnd"/>
      <w:r w:rsidRPr="006260D3">
        <w:rPr>
          <w:rFonts w:ascii="Times New Roman" w:hAnsi="Times New Roman"/>
          <w:sz w:val="24"/>
          <w:szCs w:val="24"/>
        </w:rPr>
        <w:t xml:space="preserve">, F., Lawton, B., &amp; Hendren, R. L. (2014). Biomarkers in </w:t>
      </w:r>
      <w:r w:rsidR="00837158">
        <w:rPr>
          <w:rFonts w:ascii="Times New Roman" w:hAnsi="Times New Roman"/>
          <w:sz w:val="24"/>
          <w:szCs w:val="24"/>
        </w:rPr>
        <w:t>Autism</w:t>
      </w:r>
      <w:r w:rsidRPr="006260D3">
        <w:rPr>
          <w:rFonts w:ascii="Times New Roman" w:hAnsi="Times New Roman"/>
          <w:i/>
          <w:sz w:val="24"/>
          <w:szCs w:val="24"/>
        </w:rPr>
        <w:t>. Frontiers in psychiatry</w:t>
      </w:r>
      <w:r w:rsidRPr="006260D3">
        <w:rPr>
          <w:rFonts w:ascii="Times New Roman" w:hAnsi="Times New Roman"/>
          <w:sz w:val="24"/>
          <w:szCs w:val="24"/>
        </w:rPr>
        <w:t xml:space="preserve">, </w:t>
      </w:r>
      <w:r w:rsidRPr="006260D3">
        <w:rPr>
          <w:rFonts w:ascii="Times New Roman" w:hAnsi="Times New Roman"/>
          <w:i/>
          <w:sz w:val="24"/>
          <w:szCs w:val="24"/>
        </w:rPr>
        <w:t>5</w:t>
      </w:r>
      <w:r w:rsidRPr="006260D3">
        <w:rPr>
          <w:rFonts w:ascii="Times New Roman" w:hAnsi="Times New Roman"/>
          <w:sz w:val="24"/>
          <w:szCs w:val="24"/>
        </w:rPr>
        <w:t xml:space="preserve">. 1-13. </w:t>
      </w:r>
      <w:hyperlink r:id="rId14" w:history="1">
        <w:r w:rsidR="004F39ED" w:rsidRPr="00D7292F">
          <w:rPr>
            <w:rStyle w:val="Hyperlink"/>
            <w:rFonts w:ascii="Times New Roman" w:hAnsi="Times New Roman"/>
            <w:sz w:val="24"/>
            <w:szCs w:val="24"/>
          </w:rPr>
          <w:t>https://doi.org/10.3389/fpsyt.2014.00100</w:t>
        </w:r>
      </w:hyperlink>
    </w:p>
    <w:p w14:paraId="369A6BEB" w14:textId="3995592F" w:rsidR="004F39ED" w:rsidRPr="006260D3" w:rsidRDefault="004F39ED" w:rsidP="00F521B3">
      <w:pPr>
        <w:spacing w:line="480" w:lineRule="auto"/>
        <w:ind w:left="720" w:hanging="720"/>
        <w:rPr>
          <w:rFonts w:ascii="Times New Roman" w:hAnsi="Times New Roman"/>
          <w:sz w:val="24"/>
          <w:szCs w:val="24"/>
        </w:rPr>
      </w:pPr>
      <w:r w:rsidRPr="004F39ED">
        <w:rPr>
          <w:rFonts w:ascii="Times New Roman" w:hAnsi="Times New Roman"/>
          <w:b/>
          <w:bCs/>
          <w:sz w:val="24"/>
          <w:szCs w:val="24"/>
        </w:rPr>
        <w:t> </w:t>
      </w:r>
      <w:r w:rsidRPr="004F39ED">
        <w:rPr>
          <w:rFonts w:ascii="Times New Roman" w:hAnsi="Times New Roman"/>
          <w:sz w:val="24"/>
          <w:szCs w:val="24"/>
          <w:highlight w:val="yellow"/>
        </w:rPr>
        <w:t>Halladay, A., Bishop, S., Constantino, J., Daniels, A., Koenig, K., &amp; Palmer, K. et al. (2015). Sex and gender differences in autism spectrum disorder: summarizing evidence gaps and identifying emerging areas of priority. </w:t>
      </w:r>
      <w:r w:rsidRPr="004F39ED">
        <w:rPr>
          <w:rFonts w:ascii="Times New Roman" w:hAnsi="Times New Roman"/>
          <w:i/>
          <w:iCs/>
          <w:sz w:val="24"/>
          <w:szCs w:val="24"/>
          <w:highlight w:val="yellow"/>
        </w:rPr>
        <w:t>Molecular Autism</w:t>
      </w:r>
      <w:r w:rsidRPr="004F39ED">
        <w:rPr>
          <w:rFonts w:ascii="Times New Roman" w:hAnsi="Times New Roman"/>
          <w:sz w:val="24"/>
          <w:szCs w:val="24"/>
          <w:highlight w:val="yellow"/>
        </w:rPr>
        <w:t>, </w:t>
      </w:r>
      <w:r w:rsidRPr="004F39ED">
        <w:rPr>
          <w:rFonts w:ascii="Times New Roman" w:hAnsi="Times New Roman"/>
          <w:i/>
          <w:iCs/>
          <w:sz w:val="24"/>
          <w:szCs w:val="24"/>
          <w:highlight w:val="yellow"/>
        </w:rPr>
        <w:t>6</w:t>
      </w:r>
      <w:r w:rsidRPr="004F39ED">
        <w:rPr>
          <w:rFonts w:ascii="Times New Roman" w:hAnsi="Times New Roman"/>
          <w:sz w:val="24"/>
          <w:szCs w:val="24"/>
          <w:highlight w:val="yellow"/>
        </w:rPr>
        <w:t>(1). https://doi.org/10.1186/s13229-015-0019-y</w:t>
      </w:r>
    </w:p>
    <w:p w14:paraId="17724520" w14:textId="35E9DC19"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bCs/>
          <w:sz w:val="24"/>
          <w:szCs w:val="24"/>
        </w:rPr>
        <w:t xml:space="preserve">Harrop, C., Green, J., &amp; </w:t>
      </w:r>
      <w:proofErr w:type="spellStart"/>
      <w:r w:rsidRPr="006260D3">
        <w:rPr>
          <w:rFonts w:ascii="Times New Roman" w:hAnsi="Times New Roman"/>
          <w:bCs/>
          <w:sz w:val="24"/>
          <w:szCs w:val="24"/>
        </w:rPr>
        <w:t>Hudry</w:t>
      </w:r>
      <w:proofErr w:type="spellEnd"/>
      <w:r w:rsidRPr="006260D3">
        <w:rPr>
          <w:rFonts w:ascii="Times New Roman" w:hAnsi="Times New Roman"/>
          <w:bCs/>
          <w:sz w:val="24"/>
          <w:szCs w:val="24"/>
        </w:rPr>
        <w:t xml:space="preserve">, K. (2017). Play complexity and toy engagement in </w:t>
      </w:r>
      <w:proofErr w:type="spellStart"/>
      <w:r w:rsidRPr="006260D3">
        <w:rPr>
          <w:rFonts w:ascii="Times New Roman" w:hAnsi="Times New Roman"/>
          <w:bCs/>
          <w:sz w:val="24"/>
          <w:szCs w:val="24"/>
        </w:rPr>
        <w:t>preschoolers</w:t>
      </w:r>
      <w:proofErr w:type="spellEnd"/>
      <w:r w:rsidRPr="006260D3">
        <w:rPr>
          <w:rFonts w:ascii="Times New Roman" w:hAnsi="Times New Roman"/>
          <w:bCs/>
          <w:sz w:val="24"/>
          <w:szCs w:val="24"/>
        </w:rPr>
        <w:t xml:space="preserve"> with </w:t>
      </w:r>
      <w:r w:rsidR="0092496B">
        <w:rPr>
          <w:rFonts w:ascii="Times New Roman" w:hAnsi="Times New Roman"/>
          <w:bCs/>
          <w:sz w:val="24"/>
          <w:szCs w:val="24"/>
        </w:rPr>
        <w:t>autism</w:t>
      </w:r>
      <w:r w:rsidRPr="006260D3">
        <w:rPr>
          <w:rFonts w:ascii="Times New Roman" w:hAnsi="Times New Roman"/>
          <w:bCs/>
          <w:sz w:val="24"/>
          <w:szCs w:val="24"/>
        </w:rPr>
        <w:t xml:space="preserve"> spectrum disorder: Do girls and boys differ? </w:t>
      </w:r>
      <w:r w:rsidR="00D25E82">
        <w:rPr>
          <w:rFonts w:ascii="Times New Roman" w:hAnsi="Times New Roman"/>
          <w:bCs/>
          <w:i/>
          <w:iCs/>
          <w:sz w:val="24"/>
          <w:szCs w:val="24"/>
        </w:rPr>
        <w:t>ASD</w:t>
      </w:r>
      <w:r w:rsidRPr="006260D3">
        <w:rPr>
          <w:rFonts w:ascii="Times New Roman" w:hAnsi="Times New Roman"/>
          <w:bCs/>
          <w:i/>
          <w:iCs/>
          <w:sz w:val="24"/>
          <w:szCs w:val="24"/>
        </w:rPr>
        <w:t>,</w:t>
      </w:r>
      <w:r w:rsidRPr="006260D3">
        <w:rPr>
          <w:rFonts w:ascii="Times New Roman" w:hAnsi="Times New Roman"/>
          <w:bCs/>
          <w:sz w:val="24"/>
          <w:szCs w:val="24"/>
        </w:rPr>
        <w:t xml:space="preserve"> </w:t>
      </w:r>
      <w:r w:rsidRPr="006260D3">
        <w:rPr>
          <w:rFonts w:ascii="Times New Roman" w:hAnsi="Times New Roman"/>
          <w:bCs/>
          <w:i/>
          <w:iCs/>
          <w:sz w:val="24"/>
          <w:szCs w:val="24"/>
        </w:rPr>
        <w:t>21</w:t>
      </w:r>
      <w:r w:rsidRPr="006260D3">
        <w:rPr>
          <w:rFonts w:ascii="Times New Roman" w:hAnsi="Times New Roman"/>
          <w:bCs/>
          <w:sz w:val="24"/>
          <w:szCs w:val="24"/>
        </w:rPr>
        <w:t>(1), 37-50. https://doi.org/10.1177/1362361315622410</w:t>
      </w:r>
    </w:p>
    <w:p w14:paraId="15D29559" w14:textId="2DB2E58C"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bCs/>
          <w:sz w:val="24"/>
          <w:szCs w:val="24"/>
        </w:rPr>
        <w:lastRenderedPageBreak/>
        <w:t xml:space="preserve">Harrop, C., Jones, D., Zheng, S., Nowell, S. W., Boyd, B. A., &amp; </w:t>
      </w:r>
      <w:proofErr w:type="spellStart"/>
      <w:r w:rsidRPr="006260D3">
        <w:rPr>
          <w:rFonts w:ascii="Times New Roman" w:hAnsi="Times New Roman"/>
          <w:bCs/>
          <w:sz w:val="24"/>
          <w:szCs w:val="24"/>
        </w:rPr>
        <w:t>Sasson</w:t>
      </w:r>
      <w:proofErr w:type="spellEnd"/>
      <w:r w:rsidRPr="006260D3">
        <w:rPr>
          <w:rFonts w:ascii="Times New Roman" w:hAnsi="Times New Roman"/>
          <w:bCs/>
          <w:sz w:val="24"/>
          <w:szCs w:val="24"/>
        </w:rPr>
        <w:t xml:space="preserve">, N. (2018). Sex differences in social attention in </w:t>
      </w:r>
      <w:r w:rsidR="0092496B">
        <w:rPr>
          <w:rFonts w:ascii="Times New Roman" w:hAnsi="Times New Roman"/>
          <w:bCs/>
          <w:sz w:val="24"/>
          <w:szCs w:val="24"/>
        </w:rPr>
        <w:t>autism</w:t>
      </w:r>
      <w:r w:rsidRPr="006260D3">
        <w:rPr>
          <w:rFonts w:ascii="Times New Roman" w:hAnsi="Times New Roman"/>
          <w:bCs/>
          <w:sz w:val="24"/>
          <w:szCs w:val="24"/>
        </w:rPr>
        <w:t xml:space="preserve"> spectrum disorder. </w:t>
      </w:r>
      <w:r w:rsidR="0092496B">
        <w:rPr>
          <w:rFonts w:ascii="Times New Roman" w:hAnsi="Times New Roman"/>
          <w:bCs/>
          <w:i/>
          <w:iCs/>
          <w:sz w:val="24"/>
          <w:szCs w:val="24"/>
        </w:rPr>
        <w:t>Autism</w:t>
      </w:r>
      <w:r w:rsidRPr="006260D3">
        <w:rPr>
          <w:rFonts w:ascii="Times New Roman" w:hAnsi="Times New Roman"/>
          <w:bCs/>
          <w:i/>
          <w:iCs/>
          <w:sz w:val="24"/>
          <w:szCs w:val="24"/>
        </w:rPr>
        <w:t xml:space="preserve"> Research,</w:t>
      </w:r>
      <w:r w:rsidRPr="006260D3">
        <w:rPr>
          <w:rFonts w:ascii="Times New Roman" w:hAnsi="Times New Roman"/>
          <w:bCs/>
          <w:sz w:val="24"/>
          <w:szCs w:val="24"/>
        </w:rPr>
        <w:t xml:space="preserve"> </w:t>
      </w:r>
      <w:r w:rsidRPr="006260D3">
        <w:rPr>
          <w:rFonts w:ascii="Times New Roman" w:hAnsi="Times New Roman"/>
          <w:bCs/>
          <w:i/>
          <w:iCs/>
          <w:sz w:val="24"/>
          <w:szCs w:val="24"/>
        </w:rPr>
        <w:t>11</w:t>
      </w:r>
      <w:r w:rsidRPr="006260D3">
        <w:rPr>
          <w:rFonts w:ascii="Times New Roman" w:hAnsi="Times New Roman"/>
          <w:bCs/>
          <w:sz w:val="24"/>
          <w:szCs w:val="24"/>
        </w:rPr>
        <w:t>(9), 1264-1275. https://doi.org/10.1002/aur.1997</w:t>
      </w:r>
    </w:p>
    <w:p w14:paraId="4AB83E10" w14:textId="23F5399E"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Head, A. M., McGillivray, J. A., &amp; Stokes, M. A. (2014). Gender differences in emotionality and sociability in children with </w:t>
      </w:r>
      <w:r w:rsidR="004D63A3">
        <w:rPr>
          <w:rFonts w:ascii="Times New Roman" w:hAnsi="Times New Roman"/>
          <w:sz w:val="24"/>
          <w:szCs w:val="24"/>
        </w:rPr>
        <w:t>autism</w:t>
      </w:r>
      <w:r w:rsidRPr="006260D3">
        <w:rPr>
          <w:rFonts w:ascii="Times New Roman" w:hAnsi="Times New Roman"/>
          <w:sz w:val="24"/>
          <w:szCs w:val="24"/>
        </w:rPr>
        <w:t xml:space="preserve"> spectrum disorders. </w:t>
      </w:r>
      <w:r w:rsidRPr="006260D3">
        <w:rPr>
          <w:rFonts w:ascii="Times New Roman" w:hAnsi="Times New Roman"/>
          <w:i/>
          <w:iCs/>
          <w:sz w:val="24"/>
          <w:szCs w:val="24"/>
        </w:rPr>
        <w:t xml:space="preserve">Molecular </w:t>
      </w:r>
      <w:r w:rsidR="004D63A3">
        <w:rPr>
          <w:rFonts w:ascii="Times New Roman" w:hAnsi="Times New Roman"/>
          <w:i/>
          <w:iCs/>
          <w:sz w:val="24"/>
          <w:szCs w:val="24"/>
        </w:rPr>
        <w:t>Autism</w:t>
      </w:r>
      <w:r w:rsidRPr="006260D3">
        <w:rPr>
          <w:rFonts w:ascii="Times New Roman" w:hAnsi="Times New Roman"/>
          <w:sz w:val="24"/>
          <w:szCs w:val="24"/>
        </w:rPr>
        <w:t>, </w:t>
      </w:r>
      <w:r w:rsidRPr="006260D3">
        <w:rPr>
          <w:rFonts w:ascii="Times New Roman" w:hAnsi="Times New Roman"/>
          <w:i/>
          <w:iCs/>
          <w:sz w:val="24"/>
          <w:szCs w:val="24"/>
        </w:rPr>
        <w:t>5</w:t>
      </w:r>
      <w:r w:rsidRPr="006260D3">
        <w:rPr>
          <w:rFonts w:ascii="Times New Roman" w:hAnsi="Times New Roman"/>
          <w:sz w:val="24"/>
          <w:szCs w:val="24"/>
        </w:rPr>
        <w:t>(1), 5-19.</w:t>
      </w:r>
      <w:r w:rsidRPr="006260D3">
        <w:t xml:space="preserve"> </w:t>
      </w:r>
      <w:r w:rsidRPr="006260D3">
        <w:rPr>
          <w:rFonts w:ascii="Times New Roman" w:hAnsi="Times New Roman"/>
          <w:sz w:val="24"/>
          <w:szCs w:val="24"/>
        </w:rPr>
        <w:t>https://doi.org/10.1186/2040-2392-5-19</w:t>
      </w:r>
    </w:p>
    <w:p w14:paraId="1931D7A3" w14:textId="0A441831"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Hiller, R. M., Young, R. L., &amp; Weber, N. (2014). Sex differences in </w:t>
      </w:r>
      <w:r w:rsidR="002C2AF3">
        <w:rPr>
          <w:rFonts w:ascii="Times New Roman" w:hAnsi="Times New Roman"/>
          <w:sz w:val="24"/>
          <w:szCs w:val="24"/>
        </w:rPr>
        <w:t>autism</w:t>
      </w:r>
      <w:r w:rsidRPr="006260D3">
        <w:rPr>
          <w:rFonts w:ascii="Times New Roman" w:hAnsi="Times New Roman"/>
          <w:sz w:val="24"/>
          <w:szCs w:val="24"/>
        </w:rPr>
        <w:t xml:space="preserve"> spectrum disorder based on DSM-5 criteria: evidence from clinician and teacher reporting. </w:t>
      </w:r>
      <w:r w:rsidRPr="006260D3">
        <w:rPr>
          <w:rFonts w:ascii="Times New Roman" w:hAnsi="Times New Roman"/>
          <w:i/>
          <w:sz w:val="24"/>
          <w:szCs w:val="24"/>
        </w:rPr>
        <w:t>Journal of abnormal child psychology</w:t>
      </w:r>
      <w:r w:rsidRPr="006260D3">
        <w:rPr>
          <w:rFonts w:ascii="Times New Roman" w:hAnsi="Times New Roman"/>
          <w:sz w:val="24"/>
          <w:szCs w:val="24"/>
        </w:rPr>
        <w:t>,</w:t>
      </w:r>
      <w:r w:rsidRPr="006260D3">
        <w:rPr>
          <w:rFonts w:ascii="Times New Roman" w:hAnsi="Times New Roman"/>
          <w:i/>
          <w:sz w:val="24"/>
          <w:szCs w:val="24"/>
        </w:rPr>
        <w:t xml:space="preserve"> 42</w:t>
      </w:r>
      <w:r w:rsidRPr="006260D3">
        <w:rPr>
          <w:rFonts w:ascii="Times New Roman" w:hAnsi="Times New Roman"/>
          <w:sz w:val="24"/>
          <w:szCs w:val="24"/>
        </w:rPr>
        <w:t>(8), 1381-1393. https://doi.org/</w:t>
      </w:r>
      <w:r w:rsidRPr="006260D3">
        <w:t xml:space="preserve"> </w:t>
      </w:r>
      <w:r w:rsidRPr="006260D3">
        <w:rPr>
          <w:rFonts w:ascii="Times New Roman" w:hAnsi="Times New Roman"/>
          <w:sz w:val="24"/>
          <w:szCs w:val="24"/>
        </w:rPr>
        <w:t>10.1007/s10802-014-9881-x</w:t>
      </w:r>
    </w:p>
    <w:p w14:paraId="282A4A4E" w14:textId="4E2D8080"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Horiuchi, F., Oka, Y., Uno, H., </w:t>
      </w:r>
      <w:proofErr w:type="spellStart"/>
      <w:r w:rsidRPr="006260D3">
        <w:rPr>
          <w:rFonts w:ascii="Times New Roman" w:hAnsi="Times New Roman"/>
          <w:bCs/>
          <w:sz w:val="24"/>
          <w:szCs w:val="24"/>
        </w:rPr>
        <w:t>Kawabe</w:t>
      </w:r>
      <w:proofErr w:type="spellEnd"/>
      <w:r w:rsidRPr="006260D3">
        <w:rPr>
          <w:rFonts w:ascii="Times New Roman" w:hAnsi="Times New Roman"/>
          <w:bCs/>
          <w:sz w:val="24"/>
          <w:szCs w:val="24"/>
        </w:rPr>
        <w:t xml:space="preserve">, K., Okada, F., Saito, I., </w:t>
      </w:r>
      <w:proofErr w:type="spellStart"/>
      <w:r w:rsidRPr="006260D3">
        <w:rPr>
          <w:rFonts w:ascii="Times New Roman" w:hAnsi="Times New Roman"/>
          <w:bCs/>
          <w:sz w:val="24"/>
          <w:szCs w:val="24"/>
        </w:rPr>
        <w:t>Tanigawa</w:t>
      </w:r>
      <w:proofErr w:type="spellEnd"/>
      <w:r w:rsidRPr="006260D3">
        <w:rPr>
          <w:rFonts w:ascii="Times New Roman" w:hAnsi="Times New Roman"/>
          <w:bCs/>
          <w:sz w:val="24"/>
          <w:szCs w:val="24"/>
        </w:rPr>
        <w:t xml:space="preserve">, T., &amp; Ueno, S. (2014). Age- and sex-related emotional and behavioral problems in children with </w:t>
      </w:r>
      <w:r w:rsidR="002C2AF3">
        <w:rPr>
          <w:rFonts w:ascii="Times New Roman" w:hAnsi="Times New Roman"/>
          <w:bCs/>
          <w:sz w:val="24"/>
          <w:szCs w:val="24"/>
        </w:rPr>
        <w:t>autism</w:t>
      </w:r>
      <w:r w:rsidRPr="006260D3">
        <w:rPr>
          <w:rFonts w:ascii="Times New Roman" w:hAnsi="Times New Roman"/>
          <w:bCs/>
          <w:sz w:val="24"/>
          <w:szCs w:val="24"/>
        </w:rPr>
        <w:t xml:space="preserve"> spectrum disorders: Comparison with control children. </w:t>
      </w:r>
      <w:r w:rsidRPr="006260D3">
        <w:rPr>
          <w:rFonts w:ascii="Times New Roman" w:hAnsi="Times New Roman"/>
          <w:bCs/>
          <w:i/>
          <w:iCs/>
          <w:sz w:val="24"/>
          <w:szCs w:val="24"/>
        </w:rPr>
        <w:t>Psychiatry and Clinical Neurosciences</w:t>
      </w:r>
      <w:r w:rsidRPr="006260D3">
        <w:rPr>
          <w:rFonts w:ascii="Times New Roman" w:hAnsi="Times New Roman"/>
          <w:bCs/>
          <w:sz w:val="24"/>
          <w:szCs w:val="24"/>
        </w:rPr>
        <w:t>, </w:t>
      </w:r>
      <w:r w:rsidRPr="006260D3">
        <w:rPr>
          <w:rFonts w:ascii="Times New Roman" w:hAnsi="Times New Roman"/>
          <w:bCs/>
          <w:i/>
          <w:iCs/>
          <w:sz w:val="24"/>
          <w:szCs w:val="24"/>
        </w:rPr>
        <w:t>68</w:t>
      </w:r>
      <w:r w:rsidRPr="006260D3">
        <w:rPr>
          <w:rFonts w:ascii="Times New Roman" w:hAnsi="Times New Roman"/>
          <w:bCs/>
          <w:sz w:val="24"/>
          <w:szCs w:val="24"/>
        </w:rPr>
        <w:t xml:space="preserve">(7), 542–550. https://doi.org/10.1111/pcn.12164 </w:t>
      </w:r>
    </w:p>
    <w:p w14:paraId="79714DC0" w14:textId="60B85309"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Hull, L, &amp; Mandy, W. (2017) Protective effect or missed diagnosis? Females with </w:t>
      </w:r>
      <w:r w:rsidR="002F1E8D">
        <w:rPr>
          <w:rFonts w:ascii="Times New Roman" w:hAnsi="Times New Roman"/>
          <w:sz w:val="24"/>
          <w:szCs w:val="24"/>
        </w:rPr>
        <w:t>autism</w:t>
      </w:r>
      <w:r w:rsidRPr="006260D3">
        <w:rPr>
          <w:rFonts w:ascii="Times New Roman" w:hAnsi="Times New Roman"/>
          <w:sz w:val="24"/>
          <w:szCs w:val="24"/>
        </w:rPr>
        <w:t xml:space="preserve"> spectrum disorder. </w:t>
      </w:r>
      <w:r w:rsidRPr="006260D3">
        <w:rPr>
          <w:rFonts w:ascii="Times New Roman" w:hAnsi="Times New Roman"/>
          <w:i/>
          <w:sz w:val="24"/>
          <w:szCs w:val="24"/>
        </w:rPr>
        <w:t>Future Neurology</w:t>
      </w:r>
      <w:r w:rsidRPr="006260D3">
        <w:rPr>
          <w:rFonts w:ascii="Times New Roman" w:hAnsi="Times New Roman"/>
          <w:sz w:val="24"/>
          <w:szCs w:val="24"/>
        </w:rPr>
        <w:t xml:space="preserve">, </w:t>
      </w:r>
      <w:r w:rsidRPr="006260D3">
        <w:rPr>
          <w:rFonts w:ascii="Times New Roman" w:hAnsi="Times New Roman"/>
          <w:i/>
          <w:sz w:val="24"/>
          <w:szCs w:val="24"/>
        </w:rPr>
        <w:t>12</w:t>
      </w:r>
      <w:r w:rsidRPr="006260D3">
        <w:rPr>
          <w:rFonts w:ascii="Times New Roman" w:hAnsi="Times New Roman"/>
          <w:sz w:val="24"/>
          <w:szCs w:val="24"/>
        </w:rPr>
        <w:t>(3) 159-169. https://doi.org/10.2217/fnl-2017-0006.</w:t>
      </w:r>
    </w:p>
    <w:p w14:paraId="0AC0C088" w14:textId="7934726A" w:rsidR="00F521B3" w:rsidRDefault="00F521B3" w:rsidP="00F521B3">
      <w:pPr>
        <w:spacing w:after="0" w:line="480" w:lineRule="auto"/>
        <w:ind w:left="720" w:hanging="720"/>
        <w:rPr>
          <w:rFonts w:ascii="Times New Roman" w:hAnsi="Times New Roman" w:cs="Times New Roman"/>
          <w:sz w:val="24"/>
          <w:szCs w:val="24"/>
        </w:rPr>
      </w:pPr>
      <w:r w:rsidRPr="006260D3">
        <w:rPr>
          <w:rFonts w:ascii="Times New Roman" w:hAnsi="Times New Roman" w:cs="Times New Roman"/>
          <w:sz w:val="24"/>
          <w:szCs w:val="24"/>
        </w:rPr>
        <w:t xml:space="preserve">Hull, L., Mandy, W., &amp; </w:t>
      </w:r>
      <w:proofErr w:type="spellStart"/>
      <w:r w:rsidRPr="006260D3">
        <w:rPr>
          <w:rFonts w:ascii="Times New Roman" w:hAnsi="Times New Roman" w:cs="Times New Roman"/>
          <w:sz w:val="24"/>
          <w:szCs w:val="24"/>
        </w:rPr>
        <w:t>Petrides</w:t>
      </w:r>
      <w:proofErr w:type="spellEnd"/>
      <w:r w:rsidRPr="006260D3">
        <w:rPr>
          <w:rFonts w:ascii="Times New Roman" w:hAnsi="Times New Roman" w:cs="Times New Roman"/>
          <w:sz w:val="24"/>
          <w:szCs w:val="24"/>
        </w:rPr>
        <w:t xml:space="preserve">, K. V. (2017). Behavioural and cognitive sex/gender differences in </w:t>
      </w:r>
      <w:r w:rsidR="0051461E">
        <w:rPr>
          <w:rFonts w:ascii="Times New Roman" w:hAnsi="Times New Roman" w:cs="Times New Roman"/>
          <w:sz w:val="24"/>
          <w:szCs w:val="24"/>
        </w:rPr>
        <w:t>autism</w:t>
      </w:r>
      <w:r w:rsidRPr="006260D3">
        <w:rPr>
          <w:rFonts w:ascii="Times New Roman" w:hAnsi="Times New Roman" w:cs="Times New Roman"/>
          <w:sz w:val="24"/>
          <w:szCs w:val="24"/>
        </w:rPr>
        <w:t xml:space="preserve"> spectrum condition and typically developing males and females. </w:t>
      </w:r>
      <w:r w:rsidR="0051461E">
        <w:rPr>
          <w:rFonts w:ascii="Times New Roman" w:hAnsi="Times New Roman" w:cs="Times New Roman"/>
          <w:i/>
          <w:iCs/>
          <w:sz w:val="24"/>
          <w:szCs w:val="24"/>
        </w:rPr>
        <w:t>Autism</w:t>
      </w:r>
      <w:r w:rsidRPr="006260D3">
        <w:rPr>
          <w:rFonts w:ascii="Times New Roman" w:hAnsi="Times New Roman" w:cs="Times New Roman"/>
          <w:sz w:val="24"/>
          <w:szCs w:val="24"/>
        </w:rPr>
        <w:t xml:space="preserve">, </w:t>
      </w:r>
      <w:r w:rsidRPr="006260D3">
        <w:rPr>
          <w:rFonts w:ascii="Times New Roman" w:hAnsi="Times New Roman" w:cs="Times New Roman"/>
          <w:i/>
          <w:sz w:val="24"/>
          <w:szCs w:val="24"/>
        </w:rPr>
        <w:t>21</w:t>
      </w:r>
      <w:r w:rsidRPr="006260D3">
        <w:rPr>
          <w:rFonts w:ascii="Times New Roman" w:hAnsi="Times New Roman" w:cs="Times New Roman"/>
          <w:sz w:val="24"/>
          <w:szCs w:val="24"/>
        </w:rPr>
        <w:t xml:space="preserve">(6), 706-727. </w:t>
      </w:r>
      <w:hyperlink r:id="rId15" w:history="1">
        <w:r w:rsidRPr="006260D3">
          <w:rPr>
            <w:rFonts w:ascii="Times New Roman" w:hAnsi="Times New Roman" w:cs="Times New Roman"/>
            <w:sz w:val="24"/>
            <w:szCs w:val="24"/>
          </w:rPr>
          <w:t>https://doi.org/1362361316669087</w:t>
        </w:r>
      </w:hyperlink>
    </w:p>
    <w:p w14:paraId="6C1640CC" w14:textId="64B30014" w:rsidR="00FE6ECB" w:rsidRPr="006260D3" w:rsidRDefault="00FE6ECB" w:rsidP="00F521B3">
      <w:pPr>
        <w:spacing w:after="0" w:line="480" w:lineRule="auto"/>
        <w:ind w:left="720" w:hanging="720"/>
        <w:rPr>
          <w:rFonts w:ascii="Times New Roman" w:hAnsi="Times New Roman" w:cs="Times New Roman"/>
          <w:sz w:val="24"/>
          <w:szCs w:val="24"/>
        </w:rPr>
      </w:pPr>
      <w:proofErr w:type="spellStart"/>
      <w:r w:rsidRPr="00FE6ECB">
        <w:rPr>
          <w:rFonts w:ascii="Times New Roman" w:hAnsi="Times New Roman" w:cs="Times New Roman"/>
          <w:sz w:val="24"/>
          <w:szCs w:val="24"/>
          <w:highlight w:val="yellow"/>
        </w:rPr>
        <w:t>Kaat</w:t>
      </w:r>
      <w:proofErr w:type="spellEnd"/>
      <w:r w:rsidRPr="00FE6ECB">
        <w:rPr>
          <w:rFonts w:ascii="Times New Roman" w:hAnsi="Times New Roman" w:cs="Times New Roman"/>
          <w:sz w:val="24"/>
          <w:szCs w:val="24"/>
          <w:highlight w:val="yellow"/>
        </w:rPr>
        <w:t xml:space="preserve">, A., </w:t>
      </w:r>
      <w:proofErr w:type="spellStart"/>
      <w:r w:rsidRPr="00FE6ECB">
        <w:rPr>
          <w:rFonts w:ascii="Times New Roman" w:hAnsi="Times New Roman" w:cs="Times New Roman"/>
          <w:sz w:val="24"/>
          <w:szCs w:val="24"/>
          <w:highlight w:val="yellow"/>
        </w:rPr>
        <w:t>Shui</w:t>
      </w:r>
      <w:proofErr w:type="spellEnd"/>
      <w:r w:rsidRPr="00FE6ECB">
        <w:rPr>
          <w:rFonts w:ascii="Times New Roman" w:hAnsi="Times New Roman" w:cs="Times New Roman"/>
          <w:sz w:val="24"/>
          <w:szCs w:val="24"/>
          <w:highlight w:val="yellow"/>
        </w:rPr>
        <w:t xml:space="preserve">, A., </w:t>
      </w:r>
      <w:proofErr w:type="spellStart"/>
      <w:r w:rsidRPr="00FE6ECB">
        <w:rPr>
          <w:rFonts w:ascii="Times New Roman" w:hAnsi="Times New Roman" w:cs="Times New Roman"/>
          <w:sz w:val="24"/>
          <w:szCs w:val="24"/>
          <w:highlight w:val="yellow"/>
        </w:rPr>
        <w:t>Ghods</w:t>
      </w:r>
      <w:proofErr w:type="spellEnd"/>
      <w:r w:rsidRPr="00FE6ECB">
        <w:rPr>
          <w:rFonts w:ascii="Times New Roman" w:hAnsi="Times New Roman" w:cs="Times New Roman"/>
          <w:sz w:val="24"/>
          <w:szCs w:val="24"/>
          <w:highlight w:val="yellow"/>
        </w:rPr>
        <w:t xml:space="preserve">, S., Farmer, C., </w:t>
      </w:r>
      <w:proofErr w:type="spellStart"/>
      <w:r w:rsidRPr="00FE6ECB">
        <w:rPr>
          <w:rFonts w:ascii="Times New Roman" w:hAnsi="Times New Roman" w:cs="Times New Roman"/>
          <w:sz w:val="24"/>
          <w:szCs w:val="24"/>
          <w:highlight w:val="yellow"/>
        </w:rPr>
        <w:t>Esler</w:t>
      </w:r>
      <w:proofErr w:type="spellEnd"/>
      <w:r w:rsidRPr="00FE6ECB">
        <w:rPr>
          <w:rFonts w:ascii="Times New Roman" w:hAnsi="Times New Roman" w:cs="Times New Roman"/>
          <w:sz w:val="24"/>
          <w:szCs w:val="24"/>
          <w:highlight w:val="yellow"/>
        </w:rPr>
        <w:t xml:space="preserve">, A., &amp; </w:t>
      </w:r>
      <w:proofErr w:type="spellStart"/>
      <w:r w:rsidRPr="00FE6ECB">
        <w:rPr>
          <w:rFonts w:ascii="Times New Roman" w:hAnsi="Times New Roman" w:cs="Times New Roman"/>
          <w:sz w:val="24"/>
          <w:szCs w:val="24"/>
          <w:highlight w:val="yellow"/>
        </w:rPr>
        <w:t>Thurm</w:t>
      </w:r>
      <w:proofErr w:type="spellEnd"/>
      <w:r w:rsidRPr="00FE6ECB">
        <w:rPr>
          <w:rFonts w:ascii="Times New Roman" w:hAnsi="Times New Roman" w:cs="Times New Roman"/>
          <w:sz w:val="24"/>
          <w:szCs w:val="24"/>
          <w:highlight w:val="yellow"/>
        </w:rPr>
        <w:t>, A. et al. (2020). Sex differences in scores on standardized measures of autism symptoms: a multisite integrative data analysis. </w:t>
      </w:r>
      <w:r w:rsidRPr="00FE6ECB">
        <w:rPr>
          <w:rFonts w:ascii="Times New Roman" w:hAnsi="Times New Roman" w:cs="Times New Roman"/>
          <w:i/>
          <w:iCs/>
          <w:sz w:val="24"/>
          <w:szCs w:val="24"/>
          <w:highlight w:val="yellow"/>
        </w:rPr>
        <w:t>Journal of Child Psychology and Psychiatry</w:t>
      </w:r>
      <w:r w:rsidRPr="00FE6ECB">
        <w:rPr>
          <w:rFonts w:ascii="Times New Roman" w:hAnsi="Times New Roman" w:cs="Times New Roman"/>
          <w:sz w:val="24"/>
          <w:szCs w:val="24"/>
          <w:highlight w:val="yellow"/>
        </w:rPr>
        <w:t>. https://doi.org/10.1111/jcpp.13242</w:t>
      </w:r>
    </w:p>
    <w:p w14:paraId="5BF74E28" w14:textId="2BB49D58"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lastRenderedPageBreak/>
        <w:t xml:space="preserve">Kenny, L., Hattersley, C., Molins, B., Buckley, C., Povey, C., &amp; </w:t>
      </w:r>
      <w:proofErr w:type="spellStart"/>
      <w:r w:rsidRPr="006260D3">
        <w:rPr>
          <w:rFonts w:ascii="Times New Roman" w:hAnsi="Times New Roman"/>
          <w:sz w:val="24"/>
          <w:szCs w:val="24"/>
        </w:rPr>
        <w:t>Pellicano</w:t>
      </w:r>
      <w:proofErr w:type="spellEnd"/>
      <w:r w:rsidRPr="006260D3">
        <w:rPr>
          <w:rFonts w:ascii="Times New Roman" w:hAnsi="Times New Roman"/>
          <w:sz w:val="24"/>
          <w:szCs w:val="24"/>
        </w:rPr>
        <w:t xml:space="preserve">, E. (2016). Which terms should be used to describe </w:t>
      </w:r>
      <w:r w:rsidR="00543B6B">
        <w:rPr>
          <w:rFonts w:ascii="Times New Roman" w:hAnsi="Times New Roman"/>
          <w:sz w:val="24"/>
          <w:szCs w:val="24"/>
        </w:rPr>
        <w:t>autism</w:t>
      </w:r>
      <w:r w:rsidRPr="006260D3">
        <w:rPr>
          <w:rFonts w:ascii="Times New Roman" w:hAnsi="Times New Roman"/>
          <w:sz w:val="24"/>
          <w:szCs w:val="24"/>
        </w:rPr>
        <w:t xml:space="preserve">? Perspectives from the UK </w:t>
      </w:r>
      <w:r w:rsidR="0051461E">
        <w:rPr>
          <w:rFonts w:ascii="Times New Roman" w:hAnsi="Times New Roman"/>
          <w:sz w:val="24"/>
          <w:szCs w:val="24"/>
        </w:rPr>
        <w:t>autism</w:t>
      </w:r>
      <w:r w:rsidRPr="006260D3">
        <w:rPr>
          <w:rFonts w:ascii="Times New Roman" w:hAnsi="Times New Roman"/>
          <w:sz w:val="24"/>
          <w:szCs w:val="24"/>
        </w:rPr>
        <w:t xml:space="preserve"> community. </w:t>
      </w:r>
      <w:r w:rsidR="00543B6B">
        <w:rPr>
          <w:rFonts w:ascii="Times New Roman" w:hAnsi="Times New Roman"/>
          <w:i/>
          <w:sz w:val="24"/>
          <w:szCs w:val="24"/>
        </w:rPr>
        <w:t>Autism</w:t>
      </w:r>
      <w:r w:rsidRPr="006260D3">
        <w:rPr>
          <w:rFonts w:ascii="Times New Roman" w:hAnsi="Times New Roman"/>
          <w:sz w:val="24"/>
          <w:szCs w:val="24"/>
        </w:rPr>
        <w:t xml:space="preserve">, </w:t>
      </w:r>
      <w:r w:rsidRPr="006260D3">
        <w:rPr>
          <w:rFonts w:ascii="Times New Roman" w:hAnsi="Times New Roman"/>
          <w:i/>
          <w:sz w:val="24"/>
          <w:szCs w:val="24"/>
        </w:rPr>
        <w:t>20</w:t>
      </w:r>
      <w:r w:rsidRPr="006260D3">
        <w:rPr>
          <w:rFonts w:ascii="Times New Roman" w:hAnsi="Times New Roman"/>
          <w:sz w:val="24"/>
          <w:szCs w:val="24"/>
        </w:rPr>
        <w:t>(4), 442-462. https://doi.org/</w:t>
      </w:r>
      <w:r w:rsidRPr="006260D3">
        <w:t xml:space="preserve"> </w:t>
      </w:r>
      <w:r w:rsidRPr="006260D3">
        <w:rPr>
          <w:rFonts w:ascii="Times New Roman" w:hAnsi="Times New Roman"/>
          <w:sz w:val="24"/>
          <w:szCs w:val="24"/>
        </w:rPr>
        <w:t>10.1177/1362361315588200</w:t>
      </w:r>
    </w:p>
    <w:p w14:paraId="397E2AA0" w14:textId="736A8291" w:rsidR="00F521B3" w:rsidRPr="006260D3" w:rsidRDefault="00F521B3" w:rsidP="00F521B3">
      <w:pPr>
        <w:spacing w:line="480" w:lineRule="auto"/>
        <w:ind w:left="720" w:hanging="720"/>
        <w:rPr>
          <w:rFonts w:ascii="Times New Roman" w:hAnsi="Times New Roman"/>
          <w:sz w:val="24"/>
          <w:szCs w:val="24"/>
        </w:rPr>
      </w:pPr>
      <w:proofErr w:type="spellStart"/>
      <w:r w:rsidRPr="006260D3">
        <w:rPr>
          <w:rFonts w:ascii="Times New Roman" w:hAnsi="Times New Roman"/>
          <w:sz w:val="24"/>
          <w:szCs w:val="24"/>
        </w:rPr>
        <w:t>Kirkovski</w:t>
      </w:r>
      <w:proofErr w:type="spellEnd"/>
      <w:r w:rsidRPr="006260D3">
        <w:rPr>
          <w:rFonts w:ascii="Times New Roman" w:hAnsi="Times New Roman"/>
          <w:sz w:val="24"/>
          <w:szCs w:val="24"/>
        </w:rPr>
        <w:t xml:space="preserve">, M., </w:t>
      </w:r>
      <w:proofErr w:type="spellStart"/>
      <w:r w:rsidRPr="006260D3">
        <w:rPr>
          <w:rFonts w:ascii="Times New Roman" w:hAnsi="Times New Roman"/>
          <w:sz w:val="24"/>
          <w:szCs w:val="24"/>
        </w:rPr>
        <w:t>Enticott</w:t>
      </w:r>
      <w:proofErr w:type="spellEnd"/>
      <w:r w:rsidRPr="006260D3">
        <w:rPr>
          <w:rFonts w:ascii="Times New Roman" w:hAnsi="Times New Roman"/>
          <w:sz w:val="24"/>
          <w:szCs w:val="24"/>
        </w:rPr>
        <w:t xml:space="preserve">, P. G., &amp; Fitzgerald, P. B. (2013). A review of the role of female gender in </w:t>
      </w:r>
      <w:r w:rsidR="00543B6B">
        <w:rPr>
          <w:rFonts w:ascii="Times New Roman" w:hAnsi="Times New Roman"/>
          <w:sz w:val="24"/>
          <w:szCs w:val="24"/>
        </w:rPr>
        <w:t>autism</w:t>
      </w:r>
      <w:r w:rsidRPr="006260D3">
        <w:rPr>
          <w:rFonts w:ascii="Times New Roman" w:hAnsi="Times New Roman"/>
          <w:sz w:val="24"/>
          <w:szCs w:val="24"/>
        </w:rPr>
        <w:t xml:space="preserve"> spectrum disorders. </w:t>
      </w:r>
      <w:r w:rsidRPr="006260D3">
        <w:rPr>
          <w:rFonts w:ascii="Times New Roman" w:hAnsi="Times New Roman"/>
          <w:i/>
          <w:iCs/>
          <w:sz w:val="24"/>
          <w:szCs w:val="24"/>
        </w:rPr>
        <w:t xml:space="preserve">Journal of </w:t>
      </w:r>
      <w:r w:rsidR="00543B6B">
        <w:rPr>
          <w:rFonts w:ascii="Times New Roman" w:hAnsi="Times New Roman"/>
          <w:i/>
          <w:iCs/>
          <w:sz w:val="24"/>
          <w:szCs w:val="24"/>
        </w:rPr>
        <w:t>Autism</w:t>
      </w:r>
      <w:r w:rsidRPr="006260D3">
        <w:rPr>
          <w:rFonts w:ascii="Times New Roman" w:hAnsi="Times New Roman"/>
          <w:i/>
          <w:iCs/>
          <w:sz w:val="24"/>
          <w:szCs w:val="24"/>
        </w:rPr>
        <w:t xml:space="preserve"> and developmental disorders</w:t>
      </w:r>
      <w:r w:rsidRPr="006260D3">
        <w:rPr>
          <w:rFonts w:ascii="Times New Roman" w:hAnsi="Times New Roman"/>
          <w:sz w:val="24"/>
          <w:szCs w:val="24"/>
        </w:rPr>
        <w:t>, </w:t>
      </w:r>
      <w:r w:rsidRPr="006260D3">
        <w:rPr>
          <w:rFonts w:ascii="Times New Roman" w:hAnsi="Times New Roman"/>
          <w:i/>
          <w:iCs/>
          <w:sz w:val="24"/>
          <w:szCs w:val="24"/>
        </w:rPr>
        <w:t>43</w:t>
      </w:r>
      <w:r w:rsidRPr="006260D3">
        <w:rPr>
          <w:rFonts w:ascii="Times New Roman" w:hAnsi="Times New Roman"/>
          <w:sz w:val="24"/>
          <w:szCs w:val="24"/>
        </w:rPr>
        <w:t>(11), 2584-2603. https://doi.org/</w:t>
      </w:r>
      <w:r w:rsidRPr="006260D3">
        <w:t xml:space="preserve"> </w:t>
      </w:r>
      <w:r w:rsidRPr="006260D3">
        <w:rPr>
          <w:rFonts w:ascii="Times New Roman" w:hAnsi="Times New Roman"/>
          <w:sz w:val="24"/>
          <w:szCs w:val="24"/>
        </w:rPr>
        <w:t>10.1007/s10803-013-1811-1</w:t>
      </w:r>
    </w:p>
    <w:p w14:paraId="38360AA7" w14:textId="78136937" w:rsidR="00F521B3" w:rsidRPr="006260D3" w:rsidRDefault="00F521B3" w:rsidP="00F521B3">
      <w:pPr>
        <w:spacing w:line="480" w:lineRule="auto"/>
        <w:ind w:left="720" w:hanging="720"/>
        <w:rPr>
          <w:rFonts w:ascii="Times New Roman" w:hAnsi="Times New Roman"/>
          <w:sz w:val="24"/>
          <w:szCs w:val="24"/>
        </w:rPr>
      </w:pPr>
      <w:proofErr w:type="spellStart"/>
      <w:r w:rsidRPr="006260D3">
        <w:rPr>
          <w:rFonts w:ascii="Times New Roman" w:hAnsi="Times New Roman"/>
          <w:bCs/>
          <w:sz w:val="24"/>
          <w:szCs w:val="24"/>
        </w:rPr>
        <w:t>Knickmeyer</w:t>
      </w:r>
      <w:proofErr w:type="spellEnd"/>
      <w:r w:rsidRPr="006260D3">
        <w:rPr>
          <w:rFonts w:ascii="Times New Roman" w:hAnsi="Times New Roman"/>
          <w:bCs/>
          <w:sz w:val="24"/>
          <w:szCs w:val="24"/>
        </w:rPr>
        <w:t>, R. C., Wheelwright, S., &amp; Baron-Cohen, S. B. (2007). Sex-typical Play: Masculinization/</w:t>
      </w:r>
      <w:proofErr w:type="spellStart"/>
      <w:r w:rsidRPr="006260D3">
        <w:rPr>
          <w:rFonts w:ascii="Times New Roman" w:hAnsi="Times New Roman"/>
          <w:bCs/>
          <w:sz w:val="24"/>
          <w:szCs w:val="24"/>
        </w:rPr>
        <w:t>Defeminization</w:t>
      </w:r>
      <w:proofErr w:type="spellEnd"/>
      <w:r w:rsidRPr="006260D3">
        <w:rPr>
          <w:rFonts w:ascii="Times New Roman" w:hAnsi="Times New Roman"/>
          <w:bCs/>
          <w:sz w:val="24"/>
          <w:szCs w:val="24"/>
        </w:rPr>
        <w:t xml:space="preserve"> in Girls with an </w:t>
      </w:r>
      <w:r w:rsidR="000545C2">
        <w:rPr>
          <w:rFonts w:ascii="Times New Roman" w:hAnsi="Times New Roman"/>
          <w:bCs/>
          <w:sz w:val="24"/>
          <w:szCs w:val="24"/>
        </w:rPr>
        <w:t>Autism</w:t>
      </w:r>
      <w:r w:rsidRPr="006260D3">
        <w:rPr>
          <w:rFonts w:ascii="Times New Roman" w:hAnsi="Times New Roman"/>
          <w:bCs/>
          <w:sz w:val="24"/>
          <w:szCs w:val="24"/>
        </w:rPr>
        <w:t xml:space="preserve"> Spectrum Condition. </w:t>
      </w:r>
      <w:r w:rsidRPr="006260D3">
        <w:rPr>
          <w:rFonts w:ascii="Times New Roman" w:hAnsi="Times New Roman"/>
          <w:bCs/>
          <w:i/>
          <w:iCs/>
          <w:sz w:val="24"/>
          <w:szCs w:val="24"/>
        </w:rPr>
        <w:t xml:space="preserve">Journal of </w:t>
      </w:r>
      <w:r w:rsidR="000545C2">
        <w:rPr>
          <w:rFonts w:ascii="Times New Roman" w:hAnsi="Times New Roman"/>
          <w:bCs/>
          <w:i/>
          <w:iCs/>
          <w:sz w:val="24"/>
          <w:szCs w:val="24"/>
        </w:rPr>
        <w:t>Autism</w:t>
      </w:r>
      <w:r w:rsidRPr="006260D3">
        <w:rPr>
          <w:rFonts w:ascii="Times New Roman" w:hAnsi="Times New Roman"/>
          <w:bCs/>
          <w:i/>
          <w:iCs/>
          <w:sz w:val="24"/>
          <w:szCs w:val="24"/>
        </w:rPr>
        <w:t xml:space="preserve"> and Developmental Disorders,</w:t>
      </w:r>
      <w:r w:rsidRPr="006260D3">
        <w:rPr>
          <w:rFonts w:ascii="Times New Roman" w:hAnsi="Times New Roman"/>
          <w:bCs/>
          <w:sz w:val="24"/>
          <w:szCs w:val="24"/>
        </w:rPr>
        <w:t xml:space="preserve"> </w:t>
      </w:r>
      <w:r w:rsidRPr="006260D3">
        <w:rPr>
          <w:rFonts w:ascii="Times New Roman" w:hAnsi="Times New Roman"/>
          <w:bCs/>
          <w:i/>
          <w:iCs/>
          <w:sz w:val="24"/>
          <w:szCs w:val="24"/>
        </w:rPr>
        <w:t>38</w:t>
      </w:r>
      <w:r w:rsidRPr="006260D3">
        <w:rPr>
          <w:rFonts w:ascii="Times New Roman" w:hAnsi="Times New Roman"/>
          <w:bCs/>
          <w:sz w:val="24"/>
          <w:szCs w:val="24"/>
        </w:rPr>
        <w:t>(6), 1028-1035. https://doi.org/10.1007/s10803-007-0475-0</w:t>
      </w:r>
    </w:p>
    <w:p w14:paraId="0C4369EF" w14:textId="77777777" w:rsidR="00F521B3" w:rsidRPr="006260D3" w:rsidRDefault="00F521B3" w:rsidP="00F521B3">
      <w:pPr>
        <w:spacing w:line="480" w:lineRule="auto"/>
        <w:ind w:left="720" w:hanging="720"/>
        <w:rPr>
          <w:rFonts w:ascii="Times New Roman" w:hAnsi="Times New Roman"/>
          <w:sz w:val="24"/>
          <w:szCs w:val="24"/>
        </w:rPr>
      </w:pPr>
      <w:proofErr w:type="spellStart"/>
      <w:r w:rsidRPr="006260D3">
        <w:rPr>
          <w:rFonts w:ascii="Times New Roman" w:hAnsi="Times New Roman"/>
          <w:sz w:val="24"/>
          <w:szCs w:val="24"/>
        </w:rPr>
        <w:t>Kreiser</w:t>
      </w:r>
      <w:proofErr w:type="spellEnd"/>
      <w:r w:rsidRPr="006260D3">
        <w:rPr>
          <w:rFonts w:ascii="Times New Roman" w:hAnsi="Times New Roman"/>
          <w:sz w:val="24"/>
          <w:szCs w:val="24"/>
        </w:rPr>
        <w:t xml:space="preserve">, N. L., &amp; White, S. W. (2014). ASD in females: are we overstating the gender difference in diagnosis? </w:t>
      </w:r>
      <w:r w:rsidRPr="006260D3">
        <w:rPr>
          <w:rFonts w:ascii="Times New Roman" w:hAnsi="Times New Roman"/>
          <w:i/>
          <w:iCs/>
          <w:sz w:val="24"/>
          <w:szCs w:val="24"/>
        </w:rPr>
        <w:t>Clinical child and family psychology review</w:t>
      </w:r>
      <w:r w:rsidRPr="006260D3">
        <w:rPr>
          <w:rFonts w:ascii="Times New Roman" w:hAnsi="Times New Roman"/>
          <w:sz w:val="24"/>
          <w:szCs w:val="24"/>
        </w:rPr>
        <w:t>, </w:t>
      </w:r>
      <w:r w:rsidRPr="006260D3">
        <w:rPr>
          <w:rFonts w:ascii="Times New Roman" w:hAnsi="Times New Roman"/>
          <w:i/>
          <w:iCs/>
          <w:sz w:val="24"/>
          <w:szCs w:val="24"/>
        </w:rPr>
        <w:t>17</w:t>
      </w:r>
      <w:r w:rsidRPr="006260D3">
        <w:rPr>
          <w:rFonts w:ascii="Times New Roman" w:hAnsi="Times New Roman"/>
          <w:sz w:val="24"/>
          <w:szCs w:val="24"/>
        </w:rPr>
        <w:t>(1), 67-84. https://doi.org/10.1007/s10567-013-0148-9</w:t>
      </w:r>
    </w:p>
    <w:p w14:paraId="1143B152" w14:textId="64E1F019"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bCs/>
          <w:sz w:val="24"/>
          <w:szCs w:val="24"/>
        </w:rPr>
        <w:t xml:space="preserve">Lai, M. C., &amp; </w:t>
      </w:r>
      <w:proofErr w:type="spellStart"/>
      <w:r w:rsidRPr="006260D3">
        <w:rPr>
          <w:rFonts w:ascii="Times New Roman" w:hAnsi="Times New Roman"/>
          <w:bCs/>
          <w:sz w:val="24"/>
          <w:szCs w:val="24"/>
        </w:rPr>
        <w:t>Szatmari</w:t>
      </w:r>
      <w:proofErr w:type="spellEnd"/>
      <w:r w:rsidRPr="006260D3">
        <w:rPr>
          <w:rFonts w:ascii="Times New Roman" w:hAnsi="Times New Roman"/>
          <w:bCs/>
          <w:sz w:val="24"/>
          <w:szCs w:val="24"/>
        </w:rPr>
        <w:t xml:space="preserve">, P. (2020). Sex and gender impacts on the behavioural presentation and recognition of </w:t>
      </w:r>
      <w:r w:rsidR="00AA3AEC">
        <w:rPr>
          <w:rFonts w:ascii="Times New Roman" w:hAnsi="Times New Roman"/>
          <w:bCs/>
          <w:sz w:val="24"/>
          <w:szCs w:val="24"/>
        </w:rPr>
        <w:t>autism</w:t>
      </w:r>
      <w:r w:rsidRPr="006260D3">
        <w:rPr>
          <w:rFonts w:ascii="Times New Roman" w:hAnsi="Times New Roman"/>
          <w:bCs/>
          <w:sz w:val="24"/>
          <w:szCs w:val="24"/>
        </w:rPr>
        <w:t xml:space="preserve">. </w:t>
      </w:r>
      <w:r w:rsidRPr="006260D3">
        <w:rPr>
          <w:rFonts w:ascii="Times New Roman" w:hAnsi="Times New Roman"/>
          <w:bCs/>
          <w:i/>
          <w:sz w:val="24"/>
          <w:szCs w:val="24"/>
        </w:rPr>
        <w:t>Current Opinion in Psychiatry</w:t>
      </w:r>
      <w:r w:rsidRPr="006260D3">
        <w:rPr>
          <w:rFonts w:ascii="Times New Roman" w:hAnsi="Times New Roman"/>
          <w:bCs/>
          <w:sz w:val="24"/>
          <w:szCs w:val="24"/>
        </w:rPr>
        <w:t xml:space="preserve">, </w:t>
      </w:r>
      <w:r w:rsidRPr="006260D3">
        <w:rPr>
          <w:rFonts w:ascii="Times New Roman" w:hAnsi="Times New Roman"/>
          <w:bCs/>
          <w:i/>
          <w:sz w:val="24"/>
          <w:szCs w:val="24"/>
        </w:rPr>
        <w:t>33</w:t>
      </w:r>
      <w:r w:rsidRPr="006260D3">
        <w:rPr>
          <w:rFonts w:ascii="Times New Roman" w:hAnsi="Times New Roman"/>
          <w:bCs/>
          <w:sz w:val="24"/>
          <w:szCs w:val="24"/>
        </w:rPr>
        <w:t>(2), 117-123. https://doi.org/10.1097/YCO.0000000000000575</w:t>
      </w:r>
    </w:p>
    <w:p w14:paraId="6CF652CE" w14:textId="4E62C799" w:rsidR="00F521B3" w:rsidRPr="006260D3" w:rsidRDefault="00F521B3" w:rsidP="00F521B3">
      <w:pPr>
        <w:spacing w:after="0" w:line="480" w:lineRule="auto"/>
        <w:ind w:left="720" w:hanging="720"/>
        <w:rPr>
          <w:rFonts w:ascii="Times New Roman" w:hAnsi="Times New Roman"/>
          <w:sz w:val="24"/>
          <w:szCs w:val="24"/>
        </w:rPr>
      </w:pPr>
      <w:r w:rsidRPr="006260D3">
        <w:rPr>
          <w:rFonts w:ascii="Times New Roman" w:hAnsi="Times New Roman"/>
          <w:sz w:val="24"/>
          <w:szCs w:val="24"/>
        </w:rPr>
        <w:t xml:space="preserve">Lai, M.-C., Lombardo, M. V., Pasco, G., </w:t>
      </w:r>
      <w:proofErr w:type="spellStart"/>
      <w:r w:rsidRPr="006260D3">
        <w:rPr>
          <w:rFonts w:ascii="Times New Roman" w:hAnsi="Times New Roman"/>
          <w:sz w:val="24"/>
          <w:szCs w:val="24"/>
        </w:rPr>
        <w:t>Ruigrok</w:t>
      </w:r>
      <w:proofErr w:type="spellEnd"/>
      <w:r w:rsidRPr="006260D3">
        <w:rPr>
          <w:rFonts w:ascii="Times New Roman" w:hAnsi="Times New Roman"/>
          <w:sz w:val="24"/>
          <w:szCs w:val="24"/>
        </w:rPr>
        <w:t xml:space="preserve">, A. N. V., Wheelwright, S. J., </w:t>
      </w:r>
      <w:proofErr w:type="spellStart"/>
      <w:r w:rsidRPr="006260D3">
        <w:rPr>
          <w:rFonts w:ascii="Times New Roman" w:hAnsi="Times New Roman"/>
          <w:sz w:val="24"/>
          <w:szCs w:val="24"/>
        </w:rPr>
        <w:t>Sadek</w:t>
      </w:r>
      <w:proofErr w:type="spellEnd"/>
      <w:r w:rsidRPr="006260D3">
        <w:rPr>
          <w:rFonts w:ascii="Times New Roman" w:hAnsi="Times New Roman"/>
          <w:sz w:val="24"/>
          <w:szCs w:val="24"/>
        </w:rPr>
        <w:t xml:space="preserve">, S. A., Chakrabarti, B., &amp; Baron-Cohen, S. (2011). A Behavioral Comparison of Male and Female Adults with High Functioning </w:t>
      </w:r>
      <w:r w:rsidR="00EE13AD">
        <w:rPr>
          <w:rFonts w:ascii="Times New Roman" w:hAnsi="Times New Roman"/>
          <w:sz w:val="24"/>
          <w:szCs w:val="24"/>
        </w:rPr>
        <w:t>Autism</w:t>
      </w:r>
      <w:r w:rsidRPr="006260D3">
        <w:rPr>
          <w:rFonts w:ascii="Times New Roman" w:hAnsi="Times New Roman"/>
          <w:sz w:val="24"/>
          <w:szCs w:val="24"/>
        </w:rPr>
        <w:t xml:space="preserve"> Spectrum Conditions. </w:t>
      </w:r>
      <w:proofErr w:type="spellStart"/>
      <w:r w:rsidRPr="006260D3">
        <w:rPr>
          <w:rFonts w:ascii="Times New Roman" w:hAnsi="Times New Roman"/>
          <w:i/>
          <w:iCs/>
          <w:sz w:val="24"/>
          <w:szCs w:val="24"/>
        </w:rPr>
        <w:t>PLoS</w:t>
      </w:r>
      <w:proofErr w:type="spellEnd"/>
      <w:r w:rsidRPr="006260D3">
        <w:rPr>
          <w:rFonts w:ascii="Times New Roman" w:hAnsi="Times New Roman"/>
          <w:i/>
          <w:iCs/>
          <w:sz w:val="24"/>
          <w:szCs w:val="24"/>
        </w:rPr>
        <w:t xml:space="preserve"> ONE</w:t>
      </w:r>
      <w:r w:rsidRPr="006260D3">
        <w:rPr>
          <w:rFonts w:ascii="Times New Roman" w:hAnsi="Times New Roman"/>
          <w:sz w:val="24"/>
          <w:szCs w:val="24"/>
        </w:rPr>
        <w:t>, </w:t>
      </w:r>
      <w:r w:rsidRPr="006260D3">
        <w:rPr>
          <w:rFonts w:ascii="Times New Roman" w:hAnsi="Times New Roman"/>
          <w:i/>
          <w:iCs/>
          <w:sz w:val="24"/>
          <w:szCs w:val="24"/>
        </w:rPr>
        <w:t>6</w:t>
      </w:r>
      <w:r w:rsidRPr="006260D3">
        <w:rPr>
          <w:rFonts w:ascii="Times New Roman" w:hAnsi="Times New Roman"/>
          <w:sz w:val="24"/>
          <w:szCs w:val="24"/>
        </w:rPr>
        <w:t xml:space="preserve">(6), e20835. https://doi.org/10.1371/journal.pone.0020835 </w:t>
      </w:r>
    </w:p>
    <w:p w14:paraId="40D395A2" w14:textId="16C65AB9" w:rsidR="00F521B3" w:rsidRDefault="00F521B3" w:rsidP="00F521B3">
      <w:pPr>
        <w:spacing w:after="0" w:line="480" w:lineRule="auto"/>
        <w:ind w:left="720" w:hanging="720"/>
        <w:rPr>
          <w:rFonts w:ascii="Times New Roman" w:hAnsi="Times New Roman" w:cs="Times New Roman"/>
          <w:sz w:val="24"/>
          <w:szCs w:val="24"/>
        </w:rPr>
      </w:pPr>
      <w:r w:rsidRPr="006260D3">
        <w:rPr>
          <w:rFonts w:ascii="Times New Roman" w:hAnsi="Times New Roman" w:cs="Times New Roman"/>
          <w:sz w:val="24"/>
          <w:szCs w:val="24"/>
        </w:rPr>
        <w:t xml:space="preserve">Lai, M.C., Lombardo, M. V., Auyeung, B., Chakrabarti, B., &amp; Baron-Cohen, S. (2015). Sex/Gender Differences and </w:t>
      </w:r>
      <w:r w:rsidR="001D7D05">
        <w:rPr>
          <w:rFonts w:ascii="Times New Roman" w:hAnsi="Times New Roman" w:cs="Times New Roman"/>
          <w:sz w:val="24"/>
          <w:szCs w:val="24"/>
        </w:rPr>
        <w:t>Autism</w:t>
      </w:r>
      <w:r w:rsidRPr="006260D3">
        <w:rPr>
          <w:rFonts w:ascii="Times New Roman" w:hAnsi="Times New Roman" w:cs="Times New Roman"/>
          <w:sz w:val="24"/>
          <w:szCs w:val="24"/>
        </w:rPr>
        <w:t>: Setting the Scene for Future Research. </w:t>
      </w:r>
      <w:r w:rsidRPr="006260D3">
        <w:rPr>
          <w:rFonts w:ascii="Times New Roman" w:hAnsi="Times New Roman" w:cs="Times New Roman"/>
          <w:i/>
          <w:iCs/>
          <w:sz w:val="24"/>
          <w:szCs w:val="24"/>
        </w:rPr>
        <w:t>Journal of the American Academy of Child &amp; Adolescent Psychiatry</w:t>
      </w:r>
      <w:r w:rsidRPr="006260D3">
        <w:rPr>
          <w:rFonts w:ascii="Times New Roman" w:hAnsi="Times New Roman" w:cs="Times New Roman"/>
          <w:sz w:val="24"/>
          <w:szCs w:val="24"/>
        </w:rPr>
        <w:t>, </w:t>
      </w:r>
      <w:r w:rsidRPr="006260D3">
        <w:rPr>
          <w:rFonts w:ascii="Times New Roman" w:hAnsi="Times New Roman" w:cs="Times New Roman"/>
          <w:i/>
          <w:iCs/>
          <w:sz w:val="24"/>
          <w:szCs w:val="24"/>
        </w:rPr>
        <w:t>54</w:t>
      </w:r>
      <w:r w:rsidRPr="006260D3">
        <w:rPr>
          <w:rFonts w:ascii="Times New Roman" w:hAnsi="Times New Roman" w:cs="Times New Roman"/>
          <w:sz w:val="24"/>
          <w:szCs w:val="24"/>
        </w:rPr>
        <w:t xml:space="preserve">(1), 11–24. </w:t>
      </w:r>
      <w:hyperlink r:id="rId16" w:history="1">
        <w:r w:rsidR="00A72137" w:rsidRPr="00A72137">
          <w:rPr>
            <w:rStyle w:val="Hyperlink"/>
            <w:rFonts w:ascii="Times New Roman" w:hAnsi="Times New Roman" w:cs="Times New Roman"/>
            <w:color w:val="auto"/>
            <w:sz w:val="24"/>
            <w:szCs w:val="24"/>
            <w:u w:val="none"/>
          </w:rPr>
          <w:t>https://doi.org/10.1016/j.jaac.2014.10.003</w:t>
        </w:r>
      </w:hyperlink>
      <w:r w:rsidRPr="00A72137">
        <w:rPr>
          <w:rFonts w:ascii="Times New Roman" w:hAnsi="Times New Roman" w:cs="Times New Roman"/>
          <w:sz w:val="24"/>
          <w:szCs w:val="24"/>
        </w:rPr>
        <w:t xml:space="preserve"> </w:t>
      </w:r>
    </w:p>
    <w:p w14:paraId="5ABBC8F2" w14:textId="7A3752F9" w:rsidR="00A72137" w:rsidRPr="00EA3546" w:rsidRDefault="00A72137" w:rsidP="00A72137">
      <w:pPr>
        <w:spacing w:after="0" w:line="480" w:lineRule="auto"/>
        <w:ind w:left="720" w:hanging="720"/>
        <w:rPr>
          <w:rFonts w:ascii="Times New Roman" w:eastAsia="Times New Roman" w:hAnsi="Times New Roman" w:cs="Times New Roman"/>
          <w:sz w:val="24"/>
          <w:szCs w:val="24"/>
          <w:lang w:eastAsia="zh-CN"/>
        </w:rPr>
      </w:pPr>
      <w:r w:rsidRPr="00EA3546">
        <w:rPr>
          <w:rFonts w:ascii="Times New Roman" w:eastAsia="Times New Roman" w:hAnsi="Times New Roman" w:cs="Times New Roman"/>
          <w:sz w:val="24"/>
          <w:szCs w:val="24"/>
          <w:lang w:eastAsia="zh-CN"/>
        </w:rPr>
        <w:lastRenderedPageBreak/>
        <w:t xml:space="preserve">Lai, M. C., Lombardo, M. V., </w:t>
      </w:r>
      <w:proofErr w:type="spellStart"/>
      <w:r w:rsidRPr="00EA3546">
        <w:rPr>
          <w:rFonts w:ascii="Times New Roman" w:eastAsia="Times New Roman" w:hAnsi="Times New Roman" w:cs="Times New Roman"/>
          <w:sz w:val="24"/>
          <w:szCs w:val="24"/>
          <w:lang w:eastAsia="zh-CN"/>
        </w:rPr>
        <w:t>Ruigrok</w:t>
      </w:r>
      <w:proofErr w:type="spellEnd"/>
      <w:r w:rsidRPr="00EA3546">
        <w:rPr>
          <w:rFonts w:ascii="Times New Roman" w:eastAsia="Times New Roman" w:hAnsi="Times New Roman" w:cs="Times New Roman"/>
          <w:sz w:val="24"/>
          <w:szCs w:val="24"/>
          <w:lang w:eastAsia="zh-CN"/>
        </w:rPr>
        <w:t xml:space="preserve">, A. N., Chakrabarti, B., Auyeung, B., </w:t>
      </w:r>
      <w:proofErr w:type="spellStart"/>
      <w:r w:rsidRPr="00EA3546">
        <w:rPr>
          <w:rFonts w:ascii="Times New Roman" w:eastAsia="Times New Roman" w:hAnsi="Times New Roman" w:cs="Times New Roman"/>
          <w:sz w:val="24"/>
          <w:szCs w:val="24"/>
          <w:lang w:eastAsia="zh-CN"/>
        </w:rPr>
        <w:t>Szatmari</w:t>
      </w:r>
      <w:proofErr w:type="spellEnd"/>
      <w:r w:rsidRPr="00EA3546">
        <w:rPr>
          <w:rFonts w:ascii="Times New Roman" w:eastAsia="Times New Roman" w:hAnsi="Times New Roman" w:cs="Times New Roman"/>
          <w:sz w:val="24"/>
          <w:szCs w:val="24"/>
          <w:lang w:eastAsia="zh-CN"/>
        </w:rPr>
        <w:t>, P., ... &amp; Baron-Cohen, S. (2016). Quantifying and exploring camouflaging in men and women with autism. </w:t>
      </w:r>
      <w:r w:rsidRPr="00EA3546">
        <w:rPr>
          <w:rFonts w:ascii="Times New Roman" w:eastAsia="Times New Roman" w:hAnsi="Times New Roman" w:cs="Times New Roman"/>
          <w:i/>
          <w:iCs/>
          <w:sz w:val="24"/>
          <w:szCs w:val="24"/>
          <w:lang w:eastAsia="zh-CN"/>
        </w:rPr>
        <w:t>Autism</w:t>
      </w:r>
      <w:r w:rsidRPr="00EA354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i/>
          <w:sz w:val="24"/>
          <w:szCs w:val="24"/>
          <w:lang w:eastAsia="zh-CN"/>
        </w:rPr>
        <w:t>21</w:t>
      </w:r>
      <w:r>
        <w:rPr>
          <w:rFonts w:ascii="Times New Roman" w:eastAsia="Times New Roman" w:hAnsi="Times New Roman" w:cs="Times New Roman"/>
          <w:sz w:val="24"/>
          <w:szCs w:val="24"/>
          <w:lang w:eastAsia="zh-CN"/>
        </w:rPr>
        <w:t>(6), 690-702, https://doi.org/</w:t>
      </w:r>
      <w:r w:rsidR="000C07C8">
        <w:rPr>
          <w:rFonts w:ascii="Times New Roman" w:eastAsia="Times New Roman" w:hAnsi="Times New Roman" w:cs="Times New Roman"/>
          <w:sz w:val="24"/>
          <w:szCs w:val="24"/>
          <w:lang w:eastAsia="zh-CN"/>
        </w:rPr>
        <w:t>1362361316671012</w:t>
      </w:r>
    </w:p>
    <w:p w14:paraId="0EA282FB" w14:textId="77777777" w:rsidR="00A72137" w:rsidRDefault="00A72137" w:rsidP="00F521B3">
      <w:pPr>
        <w:spacing w:after="0" w:line="480" w:lineRule="auto"/>
        <w:ind w:left="720" w:hanging="720"/>
        <w:rPr>
          <w:rFonts w:ascii="Times New Roman" w:hAnsi="Times New Roman" w:cs="Times New Roman"/>
          <w:sz w:val="24"/>
          <w:szCs w:val="24"/>
        </w:rPr>
      </w:pPr>
    </w:p>
    <w:p w14:paraId="7B7EA040" w14:textId="1288D33C" w:rsidR="00857C7D" w:rsidRPr="006C0ED4" w:rsidRDefault="00857C7D" w:rsidP="00857C7D">
      <w:pPr>
        <w:spacing w:after="0" w:line="480" w:lineRule="auto"/>
        <w:ind w:left="720" w:hanging="720"/>
        <w:rPr>
          <w:rFonts w:ascii="Times New Roman" w:hAnsi="Times New Roman" w:cs="Times New Roman"/>
          <w:sz w:val="24"/>
          <w:szCs w:val="24"/>
          <w:highlight w:val="yellow"/>
        </w:rPr>
      </w:pPr>
      <w:r w:rsidRPr="006C0ED4">
        <w:rPr>
          <w:rFonts w:ascii="Times New Roman" w:hAnsi="Times New Roman" w:cs="Times New Roman"/>
          <w:sz w:val="24"/>
          <w:szCs w:val="24"/>
          <w:highlight w:val="yellow"/>
        </w:rPr>
        <w:t xml:space="preserve">Livingston, L. A., &amp; </w:t>
      </w:r>
      <w:proofErr w:type="spellStart"/>
      <w:r w:rsidRPr="006C0ED4">
        <w:rPr>
          <w:rFonts w:ascii="Times New Roman" w:hAnsi="Times New Roman" w:cs="Times New Roman"/>
          <w:sz w:val="24"/>
          <w:szCs w:val="24"/>
          <w:highlight w:val="yellow"/>
        </w:rPr>
        <w:t>Happé</w:t>
      </w:r>
      <w:proofErr w:type="spellEnd"/>
      <w:r w:rsidRPr="006C0ED4">
        <w:rPr>
          <w:rFonts w:ascii="Times New Roman" w:hAnsi="Times New Roman" w:cs="Times New Roman"/>
          <w:sz w:val="24"/>
          <w:szCs w:val="24"/>
          <w:highlight w:val="yellow"/>
        </w:rPr>
        <w:t xml:space="preserve">, F. (2017). Conceptualising compensation in neurodevelopmental disorders: Reflections from autism spectrum disorder. </w:t>
      </w:r>
      <w:r w:rsidRPr="006C0ED4">
        <w:rPr>
          <w:rFonts w:ascii="Times New Roman" w:hAnsi="Times New Roman" w:cs="Times New Roman"/>
          <w:i/>
          <w:iCs/>
          <w:sz w:val="24"/>
          <w:szCs w:val="24"/>
          <w:highlight w:val="yellow"/>
        </w:rPr>
        <w:t>Neuroscience &amp; Biobehavioral Reviews</w:t>
      </w:r>
      <w:r w:rsidRPr="006C0ED4">
        <w:rPr>
          <w:rFonts w:ascii="Times New Roman" w:hAnsi="Times New Roman" w:cs="Times New Roman"/>
          <w:sz w:val="24"/>
          <w:szCs w:val="24"/>
          <w:highlight w:val="yellow"/>
        </w:rPr>
        <w:t xml:space="preserve">, </w:t>
      </w:r>
      <w:r w:rsidRPr="006C0ED4">
        <w:rPr>
          <w:rFonts w:ascii="Times New Roman" w:hAnsi="Times New Roman" w:cs="Times New Roman"/>
          <w:i/>
          <w:iCs/>
          <w:sz w:val="24"/>
          <w:szCs w:val="24"/>
          <w:highlight w:val="yellow"/>
        </w:rPr>
        <w:t>80</w:t>
      </w:r>
      <w:r w:rsidRPr="006C0ED4">
        <w:rPr>
          <w:rFonts w:ascii="Times New Roman" w:hAnsi="Times New Roman" w:cs="Times New Roman"/>
          <w:sz w:val="24"/>
          <w:szCs w:val="24"/>
          <w:highlight w:val="yellow"/>
        </w:rPr>
        <w:t>, 729–742. https://doi.org/10.1016/j.neubiorev.2017.06.005</w:t>
      </w:r>
    </w:p>
    <w:p w14:paraId="43D6BB46" w14:textId="2B64193A" w:rsidR="00857C7D" w:rsidRPr="00857C7D" w:rsidRDefault="00857C7D" w:rsidP="00857C7D">
      <w:pPr>
        <w:spacing w:after="0" w:line="480" w:lineRule="auto"/>
        <w:ind w:left="720" w:hanging="720"/>
        <w:rPr>
          <w:rFonts w:ascii="Times New Roman" w:hAnsi="Times New Roman" w:cs="Times New Roman"/>
          <w:bCs/>
          <w:sz w:val="24"/>
          <w:szCs w:val="24"/>
        </w:rPr>
      </w:pPr>
      <w:r w:rsidRPr="006C0ED4">
        <w:rPr>
          <w:rFonts w:ascii="Times New Roman" w:hAnsi="Times New Roman" w:cs="Times New Roman"/>
          <w:bCs/>
          <w:sz w:val="24"/>
          <w:szCs w:val="24"/>
          <w:highlight w:val="yellow"/>
        </w:rPr>
        <w:t xml:space="preserve">Livingston, L. A., </w:t>
      </w:r>
      <w:proofErr w:type="spellStart"/>
      <w:r w:rsidRPr="006C0ED4">
        <w:rPr>
          <w:rFonts w:ascii="Times New Roman" w:hAnsi="Times New Roman" w:cs="Times New Roman"/>
          <w:bCs/>
          <w:sz w:val="24"/>
          <w:szCs w:val="24"/>
          <w:highlight w:val="yellow"/>
        </w:rPr>
        <w:t>Colvert</w:t>
      </w:r>
      <w:proofErr w:type="spellEnd"/>
      <w:r w:rsidRPr="006C0ED4">
        <w:rPr>
          <w:rFonts w:ascii="Times New Roman" w:hAnsi="Times New Roman" w:cs="Times New Roman"/>
          <w:bCs/>
          <w:sz w:val="24"/>
          <w:szCs w:val="24"/>
          <w:highlight w:val="yellow"/>
        </w:rPr>
        <w:t xml:space="preserve">, E., Bolton, P., &amp; </w:t>
      </w:r>
      <w:proofErr w:type="spellStart"/>
      <w:r w:rsidRPr="006C0ED4">
        <w:rPr>
          <w:rFonts w:ascii="Times New Roman" w:hAnsi="Times New Roman" w:cs="Times New Roman"/>
          <w:bCs/>
          <w:sz w:val="24"/>
          <w:szCs w:val="24"/>
          <w:highlight w:val="yellow"/>
        </w:rPr>
        <w:t>Happé</w:t>
      </w:r>
      <w:proofErr w:type="spellEnd"/>
      <w:r w:rsidRPr="006C0ED4">
        <w:rPr>
          <w:rFonts w:ascii="Times New Roman" w:hAnsi="Times New Roman" w:cs="Times New Roman"/>
          <w:bCs/>
          <w:sz w:val="24"/>
          <w:szCs w:val="24"/>
          <w:highlight w:val="yellow"/>
        </w:rPr>
        <w:t xml:space="preserve">, F. (2018). Good social skills despite poor theory of mind: Exploring compensation in autism spectrum disorder. </w:t>
      </w:r>
      <w:r w:rsidRPr="006C0ED4">
        <w:rPr>
          <w:rFonts w:ascii="Times New Roman" w:hAnsi="Times New Roman" w:cs="Times New Roman"/>
          <w:bCs/>
          <w:i/>
          <w:iCs/>
          <w:sz w:val="24"/>
          <w:szCs w:val="24"/>
          <w:highlight w:val="yellow"/>
        </w:rPr>
        <w:t>Journal of Child Psychology and Psychiatry,</w:t>
      </w:r>
      <w:r w:rsidRPr="006C0ED4">
        <w:rPr>
          <w:rFonts w:ascii="Times New Roman" w:hAnsi="Times New Roman" w:cs="Times New Roman"/>
          <w:bCs/>
          <w:sz w:val="24"/>
          <w:szCs w:val="24"/>
          <w:highlight w:val="yellow"/>
        </w:rPr>
        <w:t xml:space="preserve"> </w:t>
      </w:r>
      <w:r w:rsidRPr="006C0ED4">
        <w:rPr>
          <w:rFonts w:ascii="Times New Roman" w:hAnsi="Times New Roman" w:cs="Times New Roman"/>
          <w:bCs/>
          <w:i/>
          <w:iCs/>
          <w:sz w:val="24"/>
          <w:szCs w:val="24"/>
          <w:highlight w:val="yellow"/>
        </w:rPr>
        <w:t>60</w:t>
      </w:r>
      <w:r w:rsidRPr="006C0ED4">
        <w:rPr>
          <w:rFonts w:ascii="Times New Roman" w:hAnsi="Times New Roman" w:cs="Times New Roman"/>
          <w:bCs/>
          <w:sz w:val="24"/>
          <w:szCs w:val="24"/>
          <w:highlight w:val="yellow"/>
        </w:rPr>
        <w:t>(1), 102-110. https://doi.org/10.1111/jcpp.12886</w:t>
      </w:r>
    </w:p>
    <w:p w14:paraId="7E85C814" w14:textId="77777777" w:rsidR="00857C7D" w:rsidRPr="006260D3" w:rsidRDefault="00857C7D" w:rsidP="00F521B3">
      <w:pPr>
        <w:spacing w:after="0" w:line="480" w:lineRule="auto"/>
        <w:ind w:left="720" w:hanging="720"/>
        <w:rPr>
          <w:rFonts w:ascii="Times New Roman" w:hAnsi="Times New Roman" w:cs="Times New Roman"/>
          <w:sz w:val="24"/>
          <w:szCs w:val="24"/>
        </w:rPr>
      </w:pPr>
    </w:p>
    <w:p w14:paraId="102037CE" w14:textId="530DF3B5" w:rsidR="00F521B3" w:rsidRPr="006260D3" w:rsidRDefault="00F521B3" w:rsidP="00F521B3">
      <w:pPr>
        <w:spacing w:after="0" w:line="480" w:lineRule="auto"/>
        <w:ind w:left="720" w:hanging="720"/>
        <w:rPr>
          <w:rFonts w:ascii="Times New Roman" w:hAnsi="Times New Roman" w:cs="Times New Roman"/>
          <w:sz w:val="24"/>
          <w:szCs w:val="24"/>
        </w:rPr>
      </w:pPr>
      <w:proofErr w:type="spellStart"/>
      <w:r w:rsidRPr="006260D3">
        <w:rPr>
          <w:rFonts w:ascii="Times New Roman" w:hAnsi="Times New Roman" w:cs="Times New Roman"/>
          <w:sz w:val="24"/>
          <w:szCs w:val="24"/>
        </w:rPr>
        <w:t>Loomes</w:t>
      </w:r>
      <w:proofErr w:type="spellEnd"/>
      <w:r w:rsidRPr="006260D3">
        <w:rPr>
          <w:rFonts w:ascii="Times New Roman" w:hAnsi="Times New Roman" w:cs="Times New Roman"/>
          <w:sz w:val="24"/>
          <w:szCs w:val="24"/>
        </w:rPr>
        <w:t xml:space="preserve">, R., Hull, L., &amp; Mandy, W. (2017) What Is the Male-to-Female Ratio in </w:t>
      </w:r>
      <w:r w:rsidR="001D7D05">
        <w:rPr>
          <w:rFonts w:ascii="Times New Roman" w:hAnsi="Times New Roman" w:cs="Times New Roman"/>
          <w:sz w:val="24"/>
          <w:szCs w:val="24"/>
        </w:rPr>
        <w:t>Autism</w:t>
      </w:r>
      <w:r w:rsidRPr="006260D3">
        <w:rPr>
          <w:rFonts w:ascii="Times New Roman" w:hAnsi="Times New Roman" w:cs="Times New Roman"/>
          <w:sz w:val="24"/>
          <w:szCs w:val="24"/>
        </w:rPr>
        <w:t xml:space="preserve"> Spectrum Disorder? A Systematic Review and Meta-Analysis. </w:t>
      </w:r>
      <w:r w:rsidRPr="006260D3">
        <w:rPr>
          <w:rFonts w:ascii="Times New Roman" w:hAnsi="Times New Roman" w:cs="Times New Roman"/>
          <w:i/>
          <w:sz w:val="24"/>
          <w:szCs w:val="24"/>
        </w:rPr>
        <w:t>Journal of the American Academy of Child &amp; Adolescent Psychiatry</w:t>
      </w:r>
      <w:r w:rsidRPr="006260D3">
        <w:rPr>
          <w:rFonts w:ascii="Times New Roman" w:hAnsi="Times New Roman" w:cs="Times New Roman"/>
          <w:sz w:val="24"/>
          <w:szCs w:val="24"/>
        </w:rPr>
        <w:t xml:space="preserve">, </w:t>
      </w:r>
      <w:r w:rsidRPr="006260D3">
        <w:rPr>
          <w:rFonts w:ascii="Times New Roman" w:hAnsi="Times New Roman" w:cs="Times New Roman"/>
          <w:i/>
          <w:sz w:val="24"/>
          <w:szCs w:val="24"/>
        </w:rPr>
        <w:t>56</w:t>
      </w:r>
      <w:r w:rsidRPr="006260D3">
        <w:rPr>
          <w:rFonts w:ascii="Times New Roman" w:hAnsi="Times New Roman" w:cs="Times New Roman"/>
          <w:sz w:val="24"/>
          <w:szCs w:val="24"/>
        </w:rPr>
        <w:t>(6), 466 – 474.</w:t>
      </w:r>
      <w:r w:rsidRPr="006260D3">
        <w:t xml:space="preserve"> </w:t>
      </w:r>
      <w:hyperlink r:id="rId17" w:history="1">
        <w:r w:rsidRPr="006260D3">
          <w:rPr>
            <w:rFonts w:ascii="Times New Roman" w:hAnsi="Times New Roman" w:cs="Times New Roman"/>
            <w:sz w:val="24"/>
            <w:szCs w:val="24"/>
          </w:rPr>
          <w:t>https://doi.org/10.1016/j.jaac.2017.03.013</w:t>
        </w:r>
      </w:hyperlink>
    </w:p>
    <w:p w14:paraId="3F09860B" w14:textId="2E2B7FC3" w:rsidR="00F521B3" w:rsidRPr="006260D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 xml:space="preserve">Lord, C., </w:t>
      </w:r>
      <w:proofErr w:type="spellStart"/>
      <w:r w:rsidRPr="006260D3">
        <w:rPr>
          <w:rFonts w:ascii="Times New Roman" w:hAnsi="Times New Roman"/>
          <w:sz w:val="24"/>
          <w:szCs w:val="24"/>
        </w:rPr>
        <w:t>Risi</w:t>
      </w:r>
      <w:proofErr w:type="spellEnd"/>
      <w:r w:rsidRPr="006260D3">
        <w:rPr>
          <w:rFonts w:ascii="Times New Roman" w:hAnsi="Times New Roman"/>
          <w:sz w:val="24"/>
          <w:szCs w:val="24"/>
        </w:rPr>
        <w:t xml:space="preserve">, S., Lambrecht, L., Cook, E., </w:t>
      </w:r>
      <w:proofErr w:type="spellStart"/>
      <w:r w:rsidRPr="006260D3">
        <w:rPr>
          <w:rFonts w:ascii="Times New Roman" w:hAnsi="Times New Roman"/>
          <w:sz w:val="24"/>
          <w:szCs w:val="24"/>
        </w:rPr>
        <w:t>DiLavore</w:t>
      </w:r>
      <w:proofErr w:type="spellEnd"/>
      <w:r w:rsidRPr="006260D3">
        <w:rPr>
          <w:rFonts w:ascii="Times New Roman" w:hAnsi="Times New Roman"/>
          <w:sz w:val="24"/>
          <w:szCs w:val="24"/>
        </w:rPr>
        <w:t xml:space="preserve">, </w:t>
      </w:r>
      <w:proofErr w:type="gramStart"/>
      <w:r w:rsidRPr="006260D3">
        <w:rPr>
          <w:rFonts w:ascii="Times New Roman" w:hAnsi="Times New Roman"/>
          <w:sz w:val="24"/>
          <w:szCs w:val="24"/>
        </w:rPr>
        <w:t>P,.</w:t>
      </w:r>
      <w:proofErr w:type="gramEnd"/>
      <w:r w:rsidRPr="006260D3">
        <w:rPr>
          <w:rFonts w:ascii="Times New Roman" w:hAnsi="Times New Roman"/>
          <w:sz w:val="24"/>
          <w:szCs w:val="24"/>
        </w:rPr>
        <w:t xml:space="preserve"> Pickles, A., &amp; Rutter, M. (2000) The </w:t>
      </w:r>
      <w:r w:rsidR="00B70361">
        <w:rPr>
          <w:rFonts w:ascii="Times New Roman" w:hAnsi="Times New Roman"/>
          <w:sz w:val="24"/>
          <w:szCs w:val="24"/>
        </w:rPr>
        <w:t>Autism</w:t>
      </w:r>
      <w:r w:rsidRPr="006260D3">
        <w:rPr>
          <w:rFonts w:ascii="Times New Roman" w:hAnsi="Times New Roman"/>
          <w:sz w:val="24"/>
          <w:szCs w:val="24"/>
        </w:rPr>
        <w:t xml:space="preserve"> Diagnostic Observation Schedule—Generic: A Standard Measure of Social and Communication Deficits Associated with the Spectrum of </w:t>
      </w:r>
      <w:r w:rsidR="00D25E82">
        <w:rPr>
          <w:rFonts w:ascii="Times New Roman" w:hAnsi="Times New Roman"/>
          <w:sz w:val="24"/>
          <w:szCs w:val="24"/>
        </w:rPr>
        <w:t>ASD</w:t>
      </w:r>
      <w:r w:rsidRPr="006260D3">
        <w:rPr>
          <w:rFonts w:ascii="Times New Roman" w:hAnsi="Times New Roman"/>
          <w:sz w:val="24"/>
          <w:szCs w:val="24"/>
        </w:rPr>
        <w:t xml:space="preserve">. </w:t>
      </w:r>
      <w:r w:rsidRPr="006260D3">
        <w:rPr>
          <w:rFonts w:ascii="Times New Roman" w:hAnsi="Times New Roman"/>
          <w:i/>
          <w:sz w:val="24"/>
          <w:szCs w:val="24"/>
        </w:rPr>
        <w:t xml:space="preserve">Journal of </w:t>
      </w:r>
      <w:r w:rsidR="00DE07F2">
        <w:rPr>
          <w:rFonts w:ascii="Times New Roman" w:hAnsi="Times New Roman"/>
          <w:i/>
          <w:sz w:val="24"/>
          <w:szCs w:val="24"/>
        </w:rPr>
        <w:t>Autism</w:t>
      </w:r>
      <w:r w:rsidRPr="006260D3">
        <w:rPr>
          <w:rFonts w:ascii="Times New Roman" w:hAnsi="Times New Roman"/>
          <w:i/>
          <w:sz w:val="24"/>
          <w:szCs w:val="24"/>
        </w:rPr>
        <w:t xml:space="preserve"> and Developmental Disorders</w:t>
      </w:r>
      <w:r w:rsidRPr="006260D3">
        <w:rPr>
          <w:rFonts w:ascii="Times New Roman" w:hAnsi="Times New Roman"/>
          <w:sz w:val="24"/>
          <w:szCs w:val="24"/>
        </w:rPr>
        <w:t xml:space="preserve">, </w:t>
      </w:r>
      <w:r w:rsidRPr="006260D3">
        <w:rPr>
          <w:rFonts w:ascii="Times New Roman" w:hAnsi="Times New Roman"/>
          <w:i/>
          <w:sz w:val="24"/>
          <w:szCs w:val="24"/>
        </w:rPr>
        <w:t>30</w:t>
      </w:r>
      <w:r w:rsidR="000C07C8">
        <w:rPr>
          <w:rFonts w:ascii="Times New Roman" w:hAnsi="Times New Roman"/>
          <w:sz w:val="24"/>
          <w:szCs w:val="24"/>
        </w:rPr>
        <w:t xml:space="preserve">(3) 205-223, </w:t>
      </w:r>
      <w:r w:rsidRPr="006260D3">
        <w:rPr>
          <w:rFonts w:ascii="Times New Roman" w:hAnsi="Times New Roman"/>
          <w:sz w:val="24"/>
          <w:szCs w:val="24"/>
        </w:rPr>
        <w:t>https://doi.org/</w:t>
      </w:r>
      <w:hyperlink r:id="rId18" w:history="1">
        <w:r w:rsidRPr="006260D3">
          <w:rPr>
            <w:rFonts w:ascii="Times New Roman" w:eastAsiaTheme="majorEastAsia" w:hAnsi="Times New Roman"/>
            <w:sz w:val="24"/>
          </w:rPr>
          <w:t>10.1023/A:1005592401947</w:t>
        </w:r>
      </w:hyperlink>
    </w:p>
    <w:p w14:paraId="6B683447" w14:textId="4D29B22C" w:rsidR="00F521B3" w:rsidRDefault="00F521B3" w:rsidP="00F521B3">
      <w:pPr>
        <w:spacing w:line="480" w:lineRule="auto"/>
        <w:ind w:left="720" w:hanging="720"/>
        <w:rPr>
          <w:rFonts w:ascii="Times New Roman" w:hAnsi="Times New Roman"/>
          <w:sz w:val="24"/>
          <w:szCs w:val="24"/>
        </w:rPr>
      </w:pPr>
      <w:r w:rsidRPr="006260D3">
        <w:rPr>
          <w:rFonts w:ascii="Times New Roman" w:hAnsi="Times New Roman"/>
          <w:sz w:val="24"/>
          <w:szCs w:val="24"/>
        </w:rPr>
        <w:t>Lord, C., Rutter, M.</w:t>
      </w:r>
      <w:r w:rsidR="007E685D">
        <w:rPr>
          <w:rFonts w:ascii="Times New Roman" w:hAnsi="Times New Roman"/>
          <w:sz w:val="24"/>
          <w:szCs w:val="24"/>
        </w:rPr>
        <w:t xml:space="preserve">, </w:t>
      </w:r>
      <w:proofErr w:type="spellStart"/>
      <w:r w:rsidR="007E685D">
        <w:rPr>
          <w:rFonts w:ascii="Times New Roman" w:hAnsi="Times New Roman"/>
          <w:sz w:val="24"/>
          <w:szCs w:val="24"/>
        </w:rPr>
        <w:t>DiLavore</w:t>
      </w:r>
      <w:proofErr w:type="spellEnd"/>
      <w:r w:rsidR="007E685D">
        <w:rPr>
          <w:rFonts w:ascii="Times New Roman" w:hAnsi="Times New Roman"/>
          <w:sz w:val="24"/>
          <w:szCs w:val="24"/>
        </w:rPr>
        <w:t xml:space="preserve">, P. C., &amp; </w:t>
      </w:r>
      <w:proofErr w:type="spellStart"/>
      <w:r w:rsidR="007E685D">
        <w:rPr>
          <w:rFonts w:ascii="Times New Roman" w:hAnsi="Times New Roman"/>
          <w:sz w:val="24"/>
          <w:szCs w:val="24"/>
        </w:rPr>
        <w:t>Risi</w:t>
      </w:r>
      <w:proofErr w:type="spellEnd"/>
      <w:r w:rsidR="007E685D">
        <w:rPr>
          <w:rFonts w:ascii="Times New Roman" w:hAnsi="Times New Roman"/>
          <w:sz w:val="24"/>
          <w:szCs w:val="24"/>
        </w:rPr>
        <w:t>, S.</w:t>
      </w:r>
      <w:r w:rsidRPr="006260D3">
        <w:rPr>
          <w:rFonts w:ascii="Times New Roman" w:hAnsi="Times New Roman"/>
          <w:sz w:val="24"/>
          <w:szCs w:val="24"/>
        </w:rPr>
        <w:t xml:space="preserve"> (2001). </w:t>
      </w:r>
      <w:r w:rsidR="00B70361">
        <w:rPr>
          <w:rFonts w:ascii="Times New Roman" w:hAnsi="Times New Roman"/>
          <w:i/>
          <w:sz w:val="24"/>
          <w:szCs w:val="24"/>
        </w:rPr>
        <w:t>Autism</w:t>
      </w:r>
      <w:r w:rsidRPr="006260D3">
        <w:rPr>
          <w:rFonts w:ascii="Times New Roman" w:hAnsi="Times New Roman"/>
          <w:i/>
          <w:sz w:val="24"/>
          <w:szCs w:val="24"/>
        </w:rPr>
        <w:t xml:space="preserve"> Diagnostic Observation Schedule: Manual</w:t>
      </w:r>
      <w:r w:rsidRPr="006260D3">
        <w:rPr>
          <w:rFonts w:ascii="Times New Roman" w:hAnsi="Times New Roman"/>
          <w:sz w:val="24"/>
          <w:szCs w:val="24"/>
        </w:rPr>
        <w:t>. Western Psychological Services.</w:t>
      </w:r>
    </w:p>
    <w:p w14:paraId="45FA9DC4" w14:textId="371D0D0B" w:rsidR="007E685D" w:rsidRDefault="007E685D" w:rsidP="00F521B3">
      <w:pPr>
        <w:spacing w:line="480" w:lineRule="auto"/>
        <w:ind w:left="720" w:hanging="720"/>
        <w:rPr>
          <w:rFonts w:ascii="Times New Roman" w:hAnsi="Times New Roman"/>
          <w:sz w:val="24"/>
          <w:szCs w:val="24"/>
        </w:rPr>
      </w:pPr>
      <w:r w:rsidRPr="007E685D">
        <w:rPr>
          <w:rFonts w:ascii="Times New Roman" w:hAnsi="Times New Roman"/>
          <w:sz w:val="24"/>
          <w:szCs w:val="24"/>
          <w:highlight w:val="yellow"/>
        </w:rPr>
        <w:t xml:space="preserve">Lord, C., Rutter, M., </w:t>
      </w:r>
      <w:proofErr w:type="spellStart"/>
      <w:r w:rsidRPr="007E685D">
        <w:rPr>
          <w:rFonts w:ascii="Times New Roman" w:hAnsi="Times New Roman"/>
          <w:sz w:val="24"/>
          <w:szCs w:val="24"/>
          <w:highlight w:val="yellow"/>
        </w:rPr>
        <w:t>DiLavore</w:t>
      </w:r>
      <w:proofErr w:type="spellEnd"/>
      <w:r w:rsidRPr="007E685D">
        <w:rPr>
          <w:rFonts w:ascii="Times New Roman" w:hAnsi="Times New Roman"/>
          <w:sz w:val="24"/>
          <w:szCs w:val="24"/>
          <w:highlight w:val="yellow"/>
        </w:rPr>
        <w:t xml:space="preserve">, P. C., </w:t>
      </w:r>
      <w:proofErr w:type="spellStart"/>
      <w:r w:rsidRPr="007E685D">
        <w:rPr>
          <w:rFonts w:ascii="Times New Roman" w:hAnsi="Times New Roman"/>
          <w:sz w:val="24"/>
          <w:szCs w:val="24"/>
          <w:highlight w:val="yellow"/>
        </w:rPr>
        <w:t>Risi</w:t>
      </w:r>
      <w:proofErr w:type="spellEnd"/>
      <w:r w:rsidRPr="007E685D">
        <w:rPr>
          <w:rFonts w:ascii="Times New Roman" w:hAnsi="Times New Roman"/>
          <w:sz w:val="24"/>
          <w:szCs w:val="24"/>
          <w:highlight w:val="yellow"/>
        </w:rPr>
        <w:t xml:space="preserve">, S., Gotham, K., Bishop, S., L. (2012) </w:t>
      </w:r>
      <w:r w:rsidRPr="007E685D">
        <w:rPr>
          <w:rFonts w:ascii="Times New Roman" w:hAnsi="Times New Roman"/>
          <w:i/>
          <w:sz w:val="24"/>
          <w:szCs w:val="24"/>
          <w:highlight w:val="yellow"/>
        </w:rPr>
        <w:t>Autism Diagnostic Observation Schedule</w:t>
      </w:r>
      <w:r w:rsidRPr="007E685D">
        <w:rPr>
          <w:rFonts w:ascii="Times New Roman" w:hAnsi="Times New Roman"/>
          <w:sz w:val="24"/>
          <w:szCs w:val="24"/>
          <w:highlight w:val="yellow"/>
        </w:rPr>
        <w:t xml:space="preserve">, </w:t>
      </w:r>
      <w:r w:rsidRPr="007E685D">
        <w:rPr>
          <w:rFonts w:ascii="Times New Roman" w:hAnsi="Times New Roman"/>
          <w:i/>
          <w:sz w:val="24"/>
          <w:szCs w:val="24"/>
          <w:highlight w:val="yellow"/>
        </w:rPr>
        <w:t>Second Edition</w:t>
      </w:r>
      <w:r w:rsidRPr="007E685D">
        <w:rPr>
          <w:rFonts w:ascii="Times New Roman" w:hAnsi="Times New Roman"/>
          <w:sz w:val="24"/>
          <w:szCs w:val="24"/>
          <w:highlight w:val="yellow"/>
        </w:rPr>
        <w:t>. Western Psychological Services.</w:t>
      </w:r>
    </w:p>
    <w:p w14:paraId="524F32EA" w14:textId="65D38B16" w:rsidR="00D35A61" w:rsidRDefault="00D35A61" w:rsidP="00F521B3">
      <w:pPr>
        <w:spacing w:line="480" w:lineRule="auto"/>
        <w:ind w:left="720" w:hanging="720"/>
        <w:rPr>
          <w:rFonts w:ascii="Times New Roman" w:hAnsi="Times New Roman"/>
          <w:sz w:val="24"/>
          <w:szCs w:val="24"/>
        </w:rPr>
      </w:pPr>
      <w:proofErr w:type="spellStart"/>
      <w:r w:rsidRPr="00D35A61">
        <w:rPr>
          <w:rFonts w:ascii="Times New Roman" w:hAnsi="Times New Roman"/>
          <w:sz w:val="24"/>
          <w:szCs w:val="24"/>
          <w:highlight w:val="yellow"/>
        </w:rPr>
        <w:lastRenderedPageBreak/>
        <w:t>Maenner</w:t>
      </w:r>
      <w:proofErr w:type="spellEnd"/>
      <w:r w:rsidRPr="00D35A61">
        <w:rPr>
          <w:rFonts w:ascii="Times New Roman" w:hAnsi="Times New Roman"/>
          <w:sz w:val="24"/>
          <w:szCs w:val="24"/>
          <w:highlight w:val="yellow"/>
        </w:rPr>
        <w:t xml:space="preserve">, M., Shaw, K., </w:t>
      </w:r>
      <w:proofErr w:type="spellStart"/>
      <w:r w:rsidRPr="00D35A61">
        <w:rPr>
          <w:rFonts w:ascii="Times New Roman" w:hAnsi="Times New Roman"/>
          <w:sz w:val="24"/>
          <w:szCs w:val="24"/>
          <w:highlight w:val="yellow"/>
        </w:rPr>
        <w:t>Baio</w:t>
      </w:r>
      <w:proofErr w:type="spellEnd"/>
      <w:r w:rsidRPr="00D35A61">
        <w:rPr>
          <w:rFonts w:ascii="Times New Roman" w:hAnsi="Times New Roman"/>
          <w:sz w:val="24"/>
          <w:szCs w:val="24"/>
          <w:highlight w:val="yellow"/>
        </w:rPr>
        <w:t xml:space="preserve">, J., Washington, A., Patrick, M., &amp; </w:t>
      </w:r>
      <w:proofErr w:type="spellStart"/>
      <w:r w:rsidRPr="00D35A61">
        <w:rPr>
          <w:rFonts w:ascii="Times New Roman" w:hAnsi="Times New Roman"/>
          <w:sz w:val="24"/>
          <w:szCs w:val="24"/>
          <w:highlight w:val="yellow"/>
        </w:rPr>
        <w:t>DiRienzo</w:t>
      </w:r>
      <w:proofErr w:type="spellEnd"/>
      <w:r w:rsidRPr="00D35A61">
        <w:rPr>
          <w:rFonts w:ascii="Times New Roman" w:hAnsi="Times New Roman"/>
          <w:sz w:val="24"/>
          <w:szCs w:val="24"/>
          <w:highlight w:val="yellow"/>
        </w:rPr>
        <w:t>, M. et al. (2020). Prevalence of Autism Spectrum Disorder Among Children Aged 8 Years — Autism and Developmental Disabilities Monitoring Network, 11 Sites, United States, 2016. </w:t>
      </w:r>
      <w:r w:rsidRPr="00D35A61">
        <w:rPr>
          <w:rFonts w:ascii="Times New Roman" w:hAnsi="Times New Roman"/>
          <w:i/>
          <w:iCs/>
          <w:sz w:val="24"/>
          <w:szCs w:val="24"/>
          <w:highlight w:val="yellow"/>
        </w:rPr>
        <w:t>MMWR. Surveillance Summaries</w:t>
      </w:r>
      <w:r w:rsidRPr="00D35A61">
        <w:rPr>
          <w:rFonts w:ascii="Times New Roman" w:hAnsi="Times New Roman"/>
          <w:sz w:val="24"/>
          <w:szCs w:val="24"/>
          <w:highlight w:val="yellow"/>
        </w:rPr>
        <w:t>, </w:t>
      </w:r>
      <w:r w:rsidRPr="00D35A61">
        <w:rPr>
          <w:rFonts w:ascii="Times New Roman" w:hAnsi="Times New Roman"/>
          <w:i/>
          <w:iCs/>
          <w:sz w:val="24"/>
          <w:szCs w:val="24"/>
          <w:highlight w:val="yellow"/>
        </w:rPr>
        <w:t>69</w:t>
      </w:r>
      <w:r w:rsidRPr="00D35A61">
        <w:rPr>
          <w:rFonts w:ascii="Times New Roman" w:hAnsi="Times New Roman"/>
          <w:sz w:val="24"/>
          <w:szCs w:val="24"/>
          <w:highlight w:val="yellow"/>
        </w:rPr>
        <w:t xml:space="preserve">(4), 1-12. </w:t>
      </w:r>
      <w:hyperlink r:id="rId19" w:history="1">
        <w:r w:rsidRPr="00EA032E">
          <w:rPr>
            <w:rStyle w:val="Hyperlink"/>
            <w:rFonts w:ascii="Times New Roman" w:hAnsi="Times New Roman"/>
            <w:color w:val="auto"/>
            <w:sz w:val="24"/>
            <w:szCs w:val="24"/>
            <w:highlight w:val="yellow"/>
            <w:u w:val="none"/>
          </w:rPr>
          <w:t>https://doi.org/10.15585/mmwr.ss6904a1</w:t>
        </w:r>
      </w:hyperlink>
    </w:p>
    <w:p w14:paraId="17AA714B" w14:textId="06815E78" w:rsidR="00F521B3" w:rsidRDefault="00F521B3" w:rsidP="00F521B3">
      <w:pPr>
        <w:spacing w:line="480" w:lineRule="auto"/>
        <w:ind w:left="720" w:hanging="720"/>
        <w:rPr>
          <w:rFonts w:ascii="Times New Roman" w:hAnsi="Times New Roman"/>
          <w:sz w:val="24"/>
          <w:szCs w:val="24"/>
        </w:rPr>
      </w:pPr>
      <w:proofErr w:type="spellStart"/>
      <w:r w:rsidRPr="006260D3">
        <w:rPr>
          <w:rFonts w:ascii="Times New Roman" w:hAnsi="Times New Roman"/>
          <w:sz w:val="24"/>
          <w:szCs w:val="24"/>
        </w:rPr>
        <w:t>Mahendiran</w:t>
      </w:r>
      <w:proofErr w:type="spellEnd"/>
      <w:r w:rsidRPr="006260D3">
        <w:rPr>
          <w:rFonts w:ascii="Times New Roman" w:hAnsi="Times New Roman"/>
          <w:sz w:val="24"/>
          <w:szCs w:val="24"/>
        </w:rPr>
        <w:t xml:space="preserve">, T., Brian, J., Dupuis, A., </w:t>
      </w:r>
      <w:proofErr w:type="spellStart"/>
      <w:r w:rsidRPr="006260D3">
        <w:rPr>
          <w:rFonts w:ascii="Times New Roman" w:hAnsi="Times New Roman"/>
          <w:sz w:val="24"/>
          <w:szCs w:val="24"/>
        </w:rPr>
        <w:t>Muhe</w:t>
      </w:r>
      <w:proofErr w:type="spellEnd"/>
      <w:r w:rsidRPr="006260D3">
        <w:rPr>
          <w:rFonts w:ascii="Times New Roman" w:hAnsi="Times New Roman"/>
          <w:sz w:val="24"/>
          <w:szCs w:val="24"/>
        </w:rPr>
        <w:t xml:space="preserve">, N., Wong, P.-Y., </w:t>
      </w:r>
      <w:proofErr w:type="spellStart"/>
      <w:r w:rsidRPr="006260D3">
        <w:rPr>
          <w:rFonts w:ascii="Times New Roman" w:hAnsi="Times New Roman"/>
          <w:sz w:val="24"/>
          <w:szCs w:val="24"/>
        </w:rPr>
        <w:t>Iaboni</w:t>
      </w:r>
      <w:proofErr w:type="spellEnd"/>
      <w:r w:rsidRPr="006260D3">
        <w:rPr>
          <w:rFonts w:ascii="Times New Roman" w:hAnsi="Times New Roman"/>
          <w:sz w:val="24"/>
          <w:szCs w:val="24"/>
        </w:rPr>
        <w:t xml:space="preserve">, A., &amp; </w:t>
      </w:r>
      <w:proofErr w:type="spellStart"/>
      <w:r w:rsidRPr="006260D3">
        <w:rPr>
          <w:rFonts w:ascii="Times New Roman" w:hAnsi="Times New Roman"/>
          <w:sz w:val="24"/>
          <w:szCs w:val="24"/>
        </w:rPr>
        <w:t>Anagnostou</w:t>
      </w:r>
      <w:proofErr w:type="spellEnd"/>
      <w:r w:rsidRPr="006260D3">
        <w:rPr>
          <w:rFonts w:ascii="Times New Roman" w:hAnsi="Times New Roman"/>
          <w:sz w:val="24"/>
          <w:szCs w:val="24"/>
        </w:rPr>
        <w:t xml:space="preserve">, E. (2019). Meta-Analysis of Sex Differences in Social and Communication Function in Children </w:t>
      </w:r>
      <w:proofErr w:type="gramStart"/>
      <w:r w:rsidRPr="006260D3">
        <w:rPr>
          <w:rFonts w:ascii="Times New Roman" w:hAnsi="Times New Roman"/>
          <w:sz w:val="24"/>
          <w:szCs w:val="24"/>
        </w:rPr>
        <w:t>With</w:t>
      </w:r>
      <w:proofErr w:type="gramEnd"/>
      <w:r w:rsidRPr="006260D3">
        <w:rPr>
          <w:rFonts w:ascii="Times New Roman" w:hAnsi="Times New Roman"/>
          <w:sz w:val="24"/>
          <w:szCs w:val="24"/>
        </w:rPr>
        <w:t xml:space="preserve"> </w:t>
      </w:r>
      <w:r w:rsidR="00831628">
        <w:rPr>
          <w:rFonts w:ascii="Times New Roman" w:hAnsi="Times New Roman"/>
          <w:sz w:val="24"/>
          <w:szCs w:val="24"/>
        </w:rPr>
        <w:t>Autism</w:t>
      </w:r>
      <w:r w:rsidRPr="006260D3">
        <w:rPr>
          <w:rFonts w:ascii="Times New Roman" w:hAnsi="Times New Roman"/>
          <w:sz w:val="24"/>
          <w:szCs w:val="24"/>
        </w:rPr>
        <w:t xml:space="preserve"> Spectrum Disorder and Attention-Deficit/Hyperactivity Disorder. </w:t>
      </w:r>
      <w:r w:rsidRPr="006260D3">
        <w:rPr>
          <w:rFonts w:ascii="Times New Roman" w:hAnsi="Times New Roman"/>
          <w:i/>
          <w:iCs/>
          <w:sz w:val="24"/>
          <w:szCs w:val="24"/>
        </w:rPr>
        <w:t>Frontiers in Psychiatry</w:t>
      </w:r>
      <w:r w:rsidRPr="006260D3">
        <w:rPr>
          <w:rFonts w:ascii="Times New Roman" w:hAnsi="Times New Roman"/>
          <w:sz w:val="24"/>
          <w:szCs w:val="24"/>
        </w:rPr>
        <w:t>, </w:t>
      </w:r>
      <w:r w:rsidRPr="006260D3">
        <w:rPr>
          <w:rFonts w:ascii="Times New Roman" w:hAnsi="Times New Roman"/>
          <w:i/>
          <w:iCs/>
          <w:sz w:val="24"/>
          <w:szCs w:val="24"/>
        </w:rPr>
        <w:t>10</w:t>
      </w:r>
      <w:r w:rsidRPr="006260D3">
        <w:rPr>
          <w:rFonts w:ascii="Times New Roman" w:hAnsi="Times New Roman"/>
          <w:sz w:val="24"/>
          <w:szCs w:val="24"/>
        </w:rPr>
        <w:t xml:space="preserve">. </w:t>
      </w:r>
      <w:hyperlink r:id="rId20" w:history="1">
        <w:r w:rsidR="00C22ECE" w:rsidRPr="002D3C5B">
          <w:rPr>
            <w:rStyle w:val="Hyperlink"/>
            <w:rFonts w:ascii="Times New Roman" w:hAnsi="Times New Roman"/>
            <w:sz w:val="24"/>
            <w:szCs w:val="24"/>
          </w:rPr>
          <w:t>https://doi.org/10.3389/fpsyt.2019.00804</w:t>
        </w:r>
      </w:hyperlink>
    </w:p>
    <w:p w14:paraId="3A8D9D91" w14:textId="1B943E8C" w:rsidR="00C22ECE" w:rsidRPr="006260D3" w:rsidRDefault="00C22ECE" w:rsidP="00F521B3">
      <w:pPr>
        <w:spacing w:line="480" w:lineRule="auto"/>
        <w:ind w:left="720" w:hanging="720"/>
        <w:rPr>
          <w:rFonts w:ascii="Times New Roman" w:hAnsi="Times New Roman"/>
          <w:sz w:val="24"/>
          <w:szCs w:val="24"/>
        </w:rPr>
      </w:pPr>
      <w:r w:rsidRPr="00C22ECE">
        <w:rPr>
          <w:rFonts w:ascii="Times New Roman" w:hAnsi="Times New Roman"/>
          <w:sz w:val="24"/>
          <w:szCs w:val="24"/>
          <w:highlight w:val="yellow"/>
        </w:rPr>
        <w:t xml:space="preserve">Mandy, W., </w:t>
      </w:r>
      <w:proofErr w:type="spellStart"/>
      <w:r w:rsidRPr="00C22ECE">
        <w:rPr>
          <w:rFonts w:ascii="Times New Roman" w:hAnsi="Times New Roman"/>
          <w:sz w:val="24"/>
          <w:szCs w:val="24"/>
          <w:highlight w:val="yellow"/>
        </w:rPr>
        <w:t>Pellicano</w:t>
      </w:r>
      <w:proofErr w:type="spellEnd"/>
      <w:r w:rsidRPr="00C22ECE">
        <w:rPr>
          <w:rFonts w:ascii="Times New Roman" w:hAnsi="Times New Roman"/>
          <w:sz w:val="24"/>
          <w:szCs w:val="24"/>
          <w:highlight w:val="yellow"/>
        </w:rPr>
        <w:t xml:space="preserve">, L., St </w:t>
      </w:r>
      <w:proofErr w:type="spellStart"/>
      <w:r w:rsidRPr="00C22ECE">
        <w:rPr>
          <w:rFonts w:ascii="Times New Roman" w:hAnsi="Times New Roman"/>
          <w:sz w:val="24"/>
          <w:szCs w:val="24"/>
          <w:highlight w:val="yellow"/>
        </w:rPr>
        <w:t>Pourcain</w:t>
      </w:r>
      <w:proofErr w:type="spellEnd"/>
      <w:r w:rsidRPr="00C22ECE">
        <w:rPr>
          <w:rFonts w:ascii="Times New Roman" w:hAnsi="Times New Roman"/>
          <w:sz w:val="24"/>
          <w:szCs w:val="24"/>
          <w:highlight w:val="yellow"/>
        </w:rPr>
        <w:t xml:space="preserve">, B., </w:t>
      </w:r>
      <w:proofErr w:type="spellStart"/>
      <w:r w:rsidRPr="00C22ECE">
        <w:rPr>
          <w:rFonts w:ascii="Times New Roman" w:hAnsi="Times New Roman"/>
          <w:sz w:val="24"/>
          <w:szCs w:val="24"/>
          <w:highlight w:val="yellow"/>
        </w:rPr>
        <w:t>Skuse</w:t>
      </w:r>
      <w:proofErr w:type="spellEnd"/>
      <w:r w:rsidRPr="00C22ECE">
        <w:rPr>
          <w:rFonts w:ascii="Times New Roman" w:hAnsi="Times New Roman"/>
          <w:sz w:val="24"/>
          <w:szCs w:val="24"/>
          <w:highlight w:val="yellow"/>
        </w:rPr>
        <w:t>, D., &amp; Heron, J. (2018). The development of autistic social traits across childhood and adolescence in males and females. </w:t>
      </w:r>
      <w:r w:rsidRPr="00C22ECE">
        <w:rPr>
          <w:rFonts w:ascii="Times New Roman" w:hAnsi="Times New Roman"/>
          <w:i/>
          <w:iCs/>
          <w:sz w:val="24"/>
          <w:szCs w:val="24"/>
          <w:highlight w:val="yellow"/>
        </w:rPr>
        <w:t xml:space="preserve">Journal </w:t>
      </w:r>
      <w:proofErr w:type="gramStart"/>
      <w:r w:rsidRPr="00C22ECE">
        <w:rPr>
          <w:rFonts w:ascii="Times New Roman" w:hAnsi="Times New Roman"/>
          <w:i/>
          <w:iCs/>
          <w:sz w:val="24"/>
          <w:szCs w:val="24"/>
          <w:highlight w:val="yellow"/>
        </w:rPr>
        <w:t>Of</w:t>
      </w:r>
      <w:proofErr w:type="gramEnd"/>
      <w:r w:rsidRPr="00C22ECE">
        <w:rPr>
          <w:rFonts w:ascii="Times New Roman" w:hAnsi="Times New Roman"/>
          <w:i/>
          <w:iCs/>
          <w:sz w:val="24"/>
          <w:szCs w:val="24"/>
          <w:highlight w:val="yellow"/>
        </w:rPr>
        <w:t xml:space="preserve"> Child Psychology And Psychiatry</w:t>
      </w:r>
      <w:r w:rsidRPr="00C22ECE">
        <w:rPr>
          <w:rFonts w:ascii="Times New Roman" w:hAnsi="Times New Roman"/>
          <w:sz w:val="24"/>
          <w:szCs w:val="24"/>
          <w:highlight w:val="yellow"/>
        </w:rPr>
        <w:t>, </w:t>
      </w:r>
      <w:r w:rsidRPr="00C22ECE">
        <w:rPr>
          <w:rFonts w:ascii="Times New Roman" w:hAnsi="Times New Roman"/>
          <w:i/>
          <w:iCs/>
          <w:sz w:val="24"/>
          <w:szCs w:val="24"/>
          <w:highlight w:val="yellow"/>
        </w:rPr>
        <w:t>59</w:t>
      </w:r>
      <w:r w:rsidRPr="00C22ECE">
        <w:rPr>
          <w:rFonts w:ascii="Times New Roman" w:hAnsi="Times New Roman"/>
          <w:sz w:val="24"/>
          <w:szCs w:val="24"/>
          <w:highlight w:val="yellow"/>
        </w:rPr>
        <w:t>(11), 1143-1151. https://doi.org/10.1111/jcpp.12913</w:t>
      </w:r>
    </w:p>
    <w:p w14:paraId="00C91A80" w14:textId="77777777" w:rsidR="00F521B3" w:rsidRPr="006260D3" w:rsidRDefault="00F521B3" w:rsidP="00F521B3">
      <w:pPr>
        <w:spacing w:line="480" w:lineRule="auto"/>
        <w:ind w:left="720" w:hanging="720"/>
        <w:rPr>
          <w:rFonts w:ascii="Times New Roman" w:hAnsi="Times New Roman"/>
          <w:sz w:val="24"/>
        </w:rPr>
      </w:pPr>
      <w:r w:rsidRPr="006260D3">
        <w:rPr>
          <w:rFonts w:ascii="Times New Roman" w:hAnsi="Times New Roman"/>
          <w:sz w:val="24"/>
        </w:rPr>
        <w:t>Moher, D., Liberati, A., </w:t>
      </w:r>
      <w:proofErr w:type="spellStart"/>
      <w:r w:rsidRPr="006260D3">
        <w:rPr>
          <w:rFonts w:ascii="Times New Roman" w:hAnsi="Times New Roman"/>
          <w:sz w:val="24"/>
        </w:rPr>
        <w:t>Tetzlaff</w:t>
      </w:r>
      <w:proofErr w:type="spellEnd"/>
      <w:r w:rsidRPr="006260D3">
        <w:rPr>
          <w:rFonts w:ascii="Times New Roman" w:hAnsi="Times New Roman"/>
          <w:sz w:val="24"/>
        </w:rPr>
        <w:t>, J., Altman, D.G., &amp; Prisma Group (2009). Preferred reporting items for systematic reviews and meta‐analyses: The PRISMA statement. </w:t>
      </w:r>
      <w:proofErr w:type="spellStart"/>
      <w:r w:rsidRPr="006260D3">
        <w:rPr>
          <w:rFonts w:ascii="Times New Roman" w:hAnsi="Times New Roman"/>
          <w:i/>
          <w:iCs/>
          <w:sz w:val="24"/>
        </w:rPr>
        <w:t>PLoS</w:t>
      </w:r>
      <w:proofErr w:type="spellEnd"/>
      <w:r w:rsidRPr="006260D3">
        <w:rPr>
          <w:rFonts w:ascii="Times New Roman" w:hAnsi="Times New Roman"/>
          <w:i/>
          <w:iCs/>
          <w:sz w:val="24"/>
        </w:rPr>
        <w:t xml:space="preserve"> Medicine</w:t>
      </w:r>
      <w:r w:rsidRPr="006260D3">
        <w:rPr>
          <w:rFonts w:ascii="Times New Roman" w:hAnsi="Times New Roman"/>
          <w:sz w:val="24"/>
        </w:rPr>
        <w:t>, </w:t>
      </w:r>
      <w:r w:rsidRPr="006260D3">
        <w:rPr>
          <w:rFonts w:ascii="Times New Roman" w:hAnsi="Times New Roman"/>
          <w:bCs/>
          <w:i/>
          <w:sz w:val="24"/>
        </w:rPr>
        <w:t>6</w:t>
      </w:r>
      <w:r w:rsidRPr="006260D3">
        <w:rPr>
          <w:rFonts w:ascii="Times New Roman" w:hAnsi="Times New Roman"/>
          <w:bCs/>
          <w:sz w:val="24"/>
        </w:rPr>
        <w:t>(7)</w:t>
      </w:r>
      <w:r w:rsidRPr="006260D3">
        <w:rPr>
          <w:rFonts w:ascii="Times New Roman" w:hAnsi="Times New Roman"/>
          <w:sz w:val="24"/>
        </w:rPr>
        <w:t>, 1-6. https://doi.org/10.1371/journal.pmed.1000097</w:t>
      </w:r>
    </w:p>
    <w:p w14:paraId="3E0A4238" w14:textId="48610E7C" w:rsidR="00F521B3" w:rsidRPr="006260D3" w:rsidRDefault="00F521B3" w:rsidP="00F521B3">
      <w:pPr>
        <w:spacing w:after="0" w:line="480" w:lineRule="auto"/>
        <w:ind w:left="720" w:hanging="720"/>
        <w:rPr>
          <w:rFonts w:ascii="Times New Roman" w:hAnsi="Times New Roman" w:cs="Times New Roman"/>
          <w:sz w:val="24"/>
          <w:szCs w:val="24"/>
        </w:rPr>
      </w:pPr>
      <w:r w:rsidRPr="006260D3">
        <w:rPr>
          <w:rFonts w:ascii="Times New Roman" w:hAnsi="Times New Roman" w:cs="Times New Roman"/>
          <w:sz w:val="24"/>
          <w:szCs w:val="24"/>
          <w:lang w:val="de-DE"/>
        </w:rPr>
        <w:t xml:space="preserve">Mussey, J. L., Ginn, N. C., &amp; Klinger, L. G. (2017). </w:t>
      </w:r>
      <w:r w:rsidRPr="006260D3">
        <w:rPr>
          <w:rFonts w:ascii="Times New Roman" w:hAnsi="Times New Roman" w:cs="Times New Roman"/>
          <w:sz w:val="24"/>
          <w:szCs w:val="24"/>
        </w:rPr>
        <w:t xml:space="preserve">Are males and females with </w:t>
      </w:r>
      <w:r w:rsidR="00934FE4">
        <w:rPr>
          <w:rFonts w:ascii="Times New Roman" w:hAnsi="Times New Roman" w:cs="Times New Roman"/>
          <w:sz w:val="24"/>
          <w:szCs w:val="24"/>
        </w:rPr>
        <w:t>autism</w:t>
      </w:r>
      <w:r w:rsidRPr="006260D3">
        <w:rPr>
          <w:rFonts w:ascii="Times New Roman" w:hAnsi="Times New Roman" w:cs="Times New Roman"/>
          <w:sz w:val="24"/>
          <w:szCs w:val="24"/>
        </w:rPr>
        <w:t xml:space="preserve"> spectrum disorder more similar than we thought? </w:t>
      </w:r>
      <w:r w:rsidR="00934FE4">
        <w:rPr>
          <w:rFonts w:ascii="Times New Roman" w:hAnsi="Times New Roman" w:cs="Times New Roman"/>
          <w:i/>
          <w:sz w:val="24"/>
          <w:szCs w:val="24"/>
        </w:rPr>
        <w:t>Autism</w:t>
      </w:r>
      <w:r w:rsidRPr="006260D3">
        <w:rPr>
          <w:rFonts w:ascii="Times New Roman" w:hAnsi="Times New Roman" w:cs="Times New Roman"/>
          <w:sz w:val="24"/>
          <w:szCs w:val="24"/>
        </w:rPr>
        <w:t xml:space="preserve">, </w:t>
      </w:r>
      <w:r w:rsidRPr="006260D3">
        <w:rPr>
          <w:rFonts w:ascii="Times New Roman" w:hAnsi="Times New Roman" w:cs="Times New Roman"/>
          <w:i/>
          <w:sz w:val="24"/>
          <w:szCs w:val="24"/>
        </w:rPr>
        <w:t>21</w:t>
      </w:r>
      <w:r w:rsidRPr="006260D3">
        <w:rPr>
          <w:rFonts w:ascii="Times New Roman" w:hAnsi="Times New Roman" w:cs="Times New Roman"/>
          <w:sz w:val="24"/>
          <w:szCs w:val="24"/>
        </w:rPr>
        <w:t xml:space="preserve">(6), 733-737. </w:t>
      </w:r>
      <w:hyperlink r:id="rId21" w:history="1">
        <w:r w:rsidRPr="006260D3">
          <w:rPr>
            <w:rFonts w:ascii="Times New Roman" w:hAnsi="Times New Roman" w:cs="Times New Roman"/>
            <w:sz w:val="24"/>
            <w:szCs w:val="24"/>
          </w:rPr>
          <w:t>https://doi.org/10.1177/1362361316682621</w:t>
        </w:r>
      </w:hyperlink>
    </w:p>
    <w:p w14:paraId="2A9B2E25" w14:textId="286E7F42" w:rsidR="00F521B3" w:rsidRPr="006260D3" w:rsidRDefault="00F521B3" w:rsidP="00F521B3">
      <w:pPr>
        <w:spacing w:after="0" w:line="480" w:lineRule="auto"/>
        <w:ind w:left="720" w:hanging="720"/>
        <w:rPr>
          <w:rFonts w:ascii="Times New Roman" w:hAnsi="Times New Roman" w:cs="Times New Roman"/>
          <w:sz w:val="24"/>
          <w:szCs w:val="24"/>
        </w:rPr>
      </w:pPr>
      <w:r w:rsidRPr="006260D3">
        <w:rPr>
          <w:rFonts w:ascii="Times New Roman" w:hAnsi="Times New Roman" w:cs="Times New Roman"/>
          <w:sz w:val="24"/>
          <w:szCs w:val="24"/>
        </w:rPr>
        <w:t xml:space="preserve">O’Connor, R. A. G., </w:t>
      </w:r>
      <w:proofErr w:type="spellStart"/>
      <w:r w:rsidRPr="006260D3">
        <w:rPr>
          <w:rFonts w:ascii="Times New Roman" w:hAnsi="Times New Roman" w:cs="Times New Roman"/>
          <w:sz w:val="24"/>
          <w:szCs w:val="24"/>
        </w:rPr>
        <w:t>Stockmann</w:t>
      </w:r>
      <w:proofErr w:type="spellEnd"/>
      <w:r w:rsidRPr="006260D3">
        <w:rPr>
          <w:rFonts w:ascii="Times New Roman" w:hAnsi="Times New Roman" w:cs="Times New Roman"/>
          <w:sz w:val="24"/>
          <w:szCs w:val="24"/>
        </w:rPr>
        <w:t xml:space="preserve">, L., &amp; </w:t>
      </w:r>
      <w:proofErr w:type="spellStart"/>
      <w:r w:rsidRPr="006260D3">
        <w:rPr>
          <w:rFonts w:ascii="Times New Roman" w:hAnsi="Times New Roman" w:cs="Times New Roman"/>
          <w:sz w:val="24"/>
          <w:szCs w:val="24"/>
        </w:rPr>
        <w:t>Rieffe</w:t>
      </w:r>
      <w:proofErr w:type="spellEnd"/>
      <w:r w:rsidRPr="006260D3">
        <w:rPr>
          <w:rFonts w:ascii="Times New Roman" w:hAnsi="Times New Roman" w:cs="Times New Roman"/>
          <w:sz w:val="24"/>
          <w:szCs w:val="24"/>
        </w:rPr>
        <w:t>, C. (2019). Spontaneous helping behavior of autistic and non‐autistic (Pre‐)adolescents: A matter of motivation? </w:t>
      </w:r>
      <w:r w:rsidR="00934FE4">
        <w:rPr>
          <w:rFonts w:ascii="Times New Roman" w:hAnsi="Times New Roman" w:cs="Times New Roman"/>
          <w:i/>
          <w:iCs/>
          <w:sz w:val="24"/>
          <w:szCs w:val="24"/>
        </w:rPr>
        <w:t>Autism</w:t>
      </w:r>
      <w:r w:rsidRPr="006260D3">
        <w:rPr>
          <w:rFonts w:ascii="Times New Roman" w:hAnsi="Times New Roman" w:cs="Times New Roman"/>
          <w:i/>
          <w:iCs/>
          <w:sz w:val="24"/>
          <w:szCs w:val="24"/>
        </w:rPr>
        <w:t xml:space="preserve"> Research</w:t>
      </w:r>
      <w:r w:rsidRPr="006260D3">
        <w:rPr>
          <w:rFonts w:ascii="Times New Roman" w:hAnsi="Times New Roman" w:cs="Times New Roman"/>
          <w:sz w:val="24"/>
          <w:szCs w:val="24"/>
        </w:rPr>
        <w:t xml:space="preserve">, </w:t>
      </w:r>
      <w:r w:rsidRPr="006260D3">
        <w:rPr>
          <w:rFonts w:ascii="Times New Roman" w:hAnsi="Times New Roman" w:cs="Times New Roman"/>
          <w:i/>
          <w:sz w:val="24"/>
          <w:szCs w:val="24"/>
        </w:rPr>
        <w:t>12</w:t>
      </w:r>
      <w:r w:rsidRPr="006260D3">
        <w:rPr>
          <w:rFonts w:ascii="Times New Roman" w:hAnsi="Times New Roman" w:cs="Times New Roman"/>
          <w:sz w:val="24"/>
          <w:szCs w:val="24"/>
        </w:rPr>
        <w:t>(12), 1796-1804.</w:t>
      </w:r>
      <w:r w:rsidRPr="006260D3">
        <w:rPr>
          <w:rFonts w:ascii="Times New Roman" w:hAnsi="Times New Roman" w:cs="Times New Roman"/>
          <w:i/>
          <w:sz w:val="24"/>
          <w:szCs w:val="24"/>
        </w:rPr>
        <w:t xml:space="preserve"> </w:t>
      </w:r>
      <w:r w:rsidRPr="006260D3">
        <w:rPr>
          <w:rFonts w:ascii="Times New Roman" w:hAnsi="Times New Roman" w:cs="Times New Roman"/>
          <w:sz w:val="24"/>
          <w:szCs w:val="24"/>
        </w:rPr>
        <w:t>https://doi.org/10.1002/aur.2182</w:t>
      </w:r>
    </w:p>
    <w:p w14:paraId="1E46118B" w14:textId="16018E7C"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Parish-Morris, J., Liberman, M. Y., </w:t>
      </w:r>
      <w:proofErr w:type="spellStart"/>
      <w:r w:rsidRPr="006260D3">
        <w:rPr>
          <w:rFonts w:ascii="Times New Roman" w:hAnsi="Times New Roman"/>
          <w:bCs/>
          <w:sz w:val="24"/>
          <w:szCs w:val="24"/>
        </w:rPr>
        <w:t>Cieri</w:t>
      </w:r>
      <w:proofErr w:type="spellEnd"/>
      <w:r w:rsidRPr="006260D3">
        <w:rPr>
          <w:rFonts w:ascii="Times New Roman" w:hAnsi="Times New Roman"/>
          <w:bCs/>
          <w:sz w:val="24"/>
          <w:szCs w:val="24"/>
        </w:rPr>
        <w:t xml:space="preserve">, C., Herrington, J. D., </w:t>
      </w:r>
      <w:proofErr w:type="spellStart"/>
      <w:r w:rsidRPr="006260D3">
        <w:rPr>
          <w:rFonts w:ascii="Times New Roman" w:hAnsi="Times New Roman"/>
          <w:bCs/>
          <w:sz w:val="24"/>
          <w:szCs w:val="24"/>
        </w:rPr>
        <w:t>Yerys</w:t>
      </w:r>
      <w:proofErr w:type="spellEnd"/>
      <w:r w:rsidRPr="006260D3">
        <w:rPr>
          <w:rFonts w:ascii="Times New Roman" w:hAnsi="Times New Roman"/>
          <w:bCs/>
          <w:sz w:val="24"/>
          <w:szCs w:val="24"/>
        </w:rPr>
        <w:t xml:space="preserve">, B. E., Bateman, L., </w:t>
      </w:r>
      <w:proofErr w:type="spellStart"/>
      <w:r w:rsidRPr="006260D3">
        <w:rPr>
          <w:rFonts w:ascii="Times New Roman" w:hAnsi="Times New Roman"/>
          <w:bCs/>
          <w:sz w:val="24"/>
          <w:szCs w:val="24"/>
        </w:rPr>
        <w:t>Donaher</w:t>
      </w:r>
      <w:proofErr w:type="spellEnd"/>
      <w:r w:rsidRPr="006260D3">
        <w:rPr>
          <w:rFonts w:ascii="Times New Roman" w:hAnsi="Times New Roman"/>
          <w:bCs/>
          <w:sz w:val="24"/>
          <w:szCs w:val="24"/>
        </w:rPr>
        <w:t xml:space="preserve">, J., Ferguson, E., Pandey, J., &amp; Schultz, R. T. (2017). Linguistic camouflage </w:t>
      </w:r>
      <w:r w:rsidRPr="006260D3">
        <w:rPr>
          <w:rFonts w:ascii="Times New Roman" w:hAnsi="Times New Roman"/>
          <w:bCs/>
          <w:sz w:val="24"/>
          <w:szCs w:val="24"/>
        </w:rPr>
        <w:lastRenderedPageBreak/>
        <w:t xml:space="preserve">in girls with </w:t>
      </w:r>
      <w:r w:rsidR="001942FB">
        <w:rPr>
          <w:rFonts w:ascii="Times New Roman" w:hAnsi="Times New Roman"/>
          <w:bCs/>
          <w:sz w:val="24"/>
          <w:szCs w:val="24"/>
        </w:rPr>
        <w:t>autism</w:t>
      </w:r>
      <w:r w:rsidRPr="006260D3">
        <w:rPr>
          <w:rFonts w:ascii="Times New Roman" w:hAnsi="Times New Roman"/>
          <w:bCs/>
          <w:sz w:val="24"/>
          <w:szCs w:val="24"/>
        </w:rPr>
        <w:t xml:space="preserve"> spectrum disorder. </w:t>
      </w:r>
      <w:r w:rsidRPr="006260D3">
        <w:rPr>
          <w:rFonts w:ascii="Times New Roman" w:hAnsi="Times New Roman"/>
          <w:bCs/>
          <w:i/>
          <w:iCs/>
          <w:sz w:val="24"/>
          <w:szCs w:val="24"/>
        </w:rPr>
        <w:t xml:space="preserve">Molecular </w:t>
      </w:r>
      <w:r w:rsidR="001942FB">
        <w:rPr>
          <w:rFonts w:ascii="Times New Roman" w:hAnsi="Times New Roman"/>
          <w:bCs/>
          <w:i/>
          <w:iCs/>
          <w:sz w:val="24"/>
          <w:szCs w:val="24"/>
        </w:rPr>
        <w:t>Autism</w:t>
      </w:r>
      <w:r w:rsidRPr="006260D3">
        <w:rPr>
          <w:rFonts w:ascii="Times New Roman" w:hAnsi="Times New Roman"/>
          <w:bCs/>
          <w:sz w:val="24"/>
          <w:szCs w:val="24"/>
        </w:rPr>
        <w:t>, </w:t>
      </w:r>
      <w:r w:rsidRPr="006260D3">
        <w:rPr>
          <w:rFonts w:ascii="Times New Roman" w:hAnsi="Times New Roman"/>
          <w:bCs/>
          <w:i/>
          <w:iCs/>
          <w:sz w:val="24"/>
          <w:szCs w:val="24"/>
        </w:rPr>
        <w:t>8</w:t>
      </w:r>
      <w:r w:rsidRPr="006260D3">
        <w:rPr>
          <w:rFonts w:ascii="Times New Roman" w:hAnsi="Times New Roman"/>
          <w:bCs/>
          <w:sz w:val="24"/>
          <w:szCs w:val="24"/>
        </w:rPr>
        <w:t xml:space="preserve">(1). https://doi.org/10.1186/s13229-017-0164-6 </w:t>
      </w:r>
    </w:p>
    <w:p w14:paraId="1FFA5A9F" w14:textId="5AAD2284" w:rsidR="00F521B3" w:rsidRPr="006260D3" w:rsidRDefault="00F521B3" w:rsidP="00F521B3">
      <w:pPr>
        <w:spacing w:after="0" w:line="480" w:lineRule="auto"/>
        <w:ind w:left="720" w:hanging="720"/>
        <w:rPr>
          <w:rFonts w:ascii="Times New Roman" w:hAnsi="Times New Roman" w:cs="Times New Roman"/>
          <w:bCs/>
          <w:sz w:val="24"/>
          <w:szCs w:val="24"/>
        </w:rPr>
      </w:pPr>
      <w:proofErr w:type="spellStart"/>
      <w:r w:rsidRPr="006260D3">
        <w:rPr>
          <w:rFonts w:ascii="Times New Roman" w:hAnsi="Times New Roman" w:cs="Times New Roman"/>
          <w:bCs/>
          <w:sz w:val="24"/>
          <w:szCs w:val="24"/>
        </w:rPr>
        <w:t>Ratto</w:t>
      </w:r>
      <w:proofErr w:type="spellEnd"/>
      <w:r w:rsidRPr="006260D3">
        <w:rPr>
          <w:rFonts w:ascii="Times New Roman" w:hAnsi="Times New Roman" w:cs="Times New Roman"/>
          <w:bCs/>
          <w:sz w:val="24"/>
          <w:szCs w:val="24"/>
        </w:rPr>
        <w:t xml:space="preserve">, A. B., Kenworthy, L., </w:t>
      </w:r>
      <w:proofErr w:type="spellStart"/>
      <w:r w:rsidRPr="006260D3">
        <w:rPr>
          <w:rFonts w:ascii="Times New Roman" w:hAnsi="Times New Roman" w:cs="Times New Roman"/>
          <w:bCs/>
          <w:sz w:val="24"/>
          <w:szCs w:val="24"/>
        </w:rPr>
        <w:t>Yerys</w:t>
      </w:r>
      <w:proofErr w:type="spellEnd"/>
      <w:r w:rsidRPr="006260D3">
        <w:rPr>
          <w:rFonts w:ascii="Times New Roman" w:hAnsi="Times New Roman" w:cs="Times New Roman"/>
          <w:bCs/>
          <w:sz w:val="24"/>
          <w:szCs w:val="24"/>
        </w:rPr>
        <w:t xml:space="preserve">, B. E., Bascom, J., </w:t>
      </w:r>
      <w:proofErr w:type="spellStart"/>
      <w:r w:rsidRPr="006260D3">
        <w:rPr>
          <w:rFonts w:ascii="Times New Roman" w:hAnsi="Times New Roman" w:cs="Times New Roman"/>
          <w:bCs/>
          <w:sz w:val="24"/>
          <w:szCs w:val="24"/>
        </w:rPr>
        <w:t>Wieckowski</w:t>
      </w:r>
      <w:proofErr w:type="spellEnd"/>
      <w:r w:rsidRPr="006260D3">
        <w:rPr>
          <w:rFonts w:ascii="Times New Roman" w:hAnsi="Times New Roman" w:cs="Times New Roman"/>
          <w:bCs/>
          <w:sz w:val="24"/>
          <w:szCs w:val="24"/>
        </w:rPr>
        <w:t xml:space="preserve">, A. T., White, S. W., Wallace, G. L., Pugliese, C., Schultz, R. T., </w:t>
      </w:r>
      <w:proofErr w:type="spellStart"/>
      <w:r w:rsidRPr="006260D3">
        <w:rPr>
          <w:rFonts w:ascii="Times New Roman" w:hAnsi="Times New Roman" w:cs="Times New Roman"/>
          <w:bCs/>
          <w:sz w:val="24"/>
          <w:szCs w:val="24"/>
        </w:rPr>
        <w:t>Ollendick</w:t>
      </w:r>
      <w:proofErr w:type="spellEnd"/>
      <w:r w:rsidRPr="006260D3">
        <w:rPr>
          <w:rFonts w:ascii="Times New Roman" w:hAnsi="Times New Roman" w:cs="Times New Roman"/>
          <w:bCs/>
          <w:sz w:val="24"/>
          <w:szCs w:val="24"/>
        </w:rPr>
        <w:t xml:space="preserve">, T. H., Scarpa, A., </w:t>
      </w:r>
      <w:proofErr w:type="spellStart"/>
      <w:r w:rsidRPr="006260D3">
        <w:rPr>
          <w:rFonts w:ascii="Times New Roman" w:hAnsi="Times New Roman" w:cs="Times New Roman"/>
          <w:bCs/>
          <w:sz w:val="24"/>
          <w:szCs w:val="24"/>
        </w:rPr>
        <w:t>Seese</w:t>
      </w:r>
      <w:proofErr w:type="spellEnd"/>
      <w:r w:rsidRPr="006260D3">
        <w:rPr>
          <w:rFonts w:ascii="Times New Roman" w:hAnsi="Times New Roman" w:cs="Times New Roman"/>
          <w:bCs/>
          <w:sz w:val="24"/>
          <w:szCs w:val="24"/>
        </w:rPr>
        <w:t xml:space="preserve">, S., Register-Brown, K., Martin, A., &amp; Anthony, L. G. (2018). What About the Girls? Sex-Based Differences in Autistic Traits and Adaptive Skills. </w:t>
      </w:r>
      <w:r w:rsidRPr="006260D3">
        <w:rPr>
          <w:rFonts w:ascii="Times New Roman" w:hAnsi="Times New Roman" w:cs="Times New Roman"/>
          <w:bCs/>
          <w:i/>
          <w:sz w:val="24"/>
          <w:szCs w:val="24"/>
        </w:rPr>
        <w:t xml:space="preserve">Journal of </w:t>
      </w:r>
      <w:r w:rsidR="00ED0234">
        <w:rPr>
          <w:rFonts w:ascii="Times New Roman" w:hAnsi="Times New Roman" w:cs="Times New Roman"/>
          <w:bCs/>
          <w:i/>
          <w:sz w:val="24"/>
          <w:szCs w:val="24"/>
        </w:rPr>
        <w:t>Autism</w:t>
      </w:r>
      <w:r w:rsidRPr="006260D3">
        <w:rPr>
          <w:rFonts w:ascii="Times New Roman" w:hAnsi="Times New Roman" w:cs="Times New Roman"/>
          <w:bCs/>
          <w:i/>
          <w:sz w:val="24"/>
          <w:szCs w:val="24"/>
        </w:rPr>
        <w:t xml:space="preserve"> and Developmental Disorders</w:t>
      </w:r>
      <w:r w:rsidRPr="006260D3">
        <w:rPr>
          <w:rFonts w:ascii="Times New Roman" w:hAnsi="Times New Roman" w:cs="Times New Roman"/>
          <w:bCs/>
          <w:sz w:val="24"/>
          <w:szCs w:val="24"/>
        </w:rPr>
        <w:t xml:space="preserve">, </w:t>
      </w:r>
      <w:r w:rsidRPr="006260D3">
        <w:rPr>
          <w:rFonts w:ascii="Times New Roman" w:hAnsi="Times New Roman" w:cs="Times New Roman"/>
          <w:bCs/>
          <w:i/>
          <w:sz w:val="24"/>
          <w:szCs w:val="24"/>
        </w:rPr>
        <w:t>48</w:t>
      </w:r>
      <w:r w:rsidRPr="006260D3">
        <w:rPr>
          <w:rFonts w:ascii="Times New Roman" w:hAnsi="Times New Roman" w:cs="Times New Roman"/>
          <w:bCs/>
          <w:sz w:val="24"/>
          <w:szCs w:val="24"/>
        </w:rPr>
        <w:t xml:space="preserve">(5), 1698-1711. </w:t>
      </w:r>
      <w:hyperlink r:id="rId22" w:history="1">
        <w:r w:rsidRPr="006260D3">
          <w:rPr>
            <w:rFonts w:ascii="Times New Roman" w:hAnsi="Times New Roman" w:cs="Times New Roman"/>
            <w:bCs/>
            <w:sz w:val="24"/>
            <w:szCs w:val="24"/>
          </w:rPr>
          <w:t>https://doi.org/10.1007/s10803-017-3413-9</w:t>
        </w:r>
      </w:hyperlink>
    </w:p>
    <w:p w14:paraId="627349A5" w14:textId="74DE6898" w:rsidR="00F521B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Russell, G., Steer, C., &amp; Golding, J. (2011). Social and demographic factors that influence the diagnosis of autistic spectrum disorders. </w:t>
      </w:r>
      <w:r w:rsidRPr="006260D3">
        <w:rPr>
          <w:rFonts w:ascii="Times New Roman" w:hAnsi="Times New Roman"/>
          <w:bCs/>
          <w:i/>
          <w:iCs/>
          <w:sz w:val="24"/>
          <w:szCs w:val="24"/>
        </w:rPr>
        <w:t>Social Psychiatry and Psychiatric Epidemiology,</w:t>
      </w:r>
      <w:r w:rsidRPr="006260D3">
        <w:rPr>
          <w:rFonts w:ascii="Times New Roman" w:hAnsi="Times New Roman"/>
          <w:bCs/>
          <w:sz w:val="24"/>
          <w:szCs w:val="24"/>
        </w:rPr>
        <w:t xml:space="preserve"> </w:t>
      </w:r>
      <w:r w:rsidRPr="006260D3">
        <w:rPr>
          <w:rFonts w:ascii="Times New Roman" w:hAnsi="Times New Roman"/>
          <w:bCs/>
          <w:i/>
          <w:iCs/>
          <w:sz w:val="24"/>
          <w:szCs w:val="24"/>
        </w:rPr>
        <w:t>46</w:t>
      </w:r>
      <w:r w:rsidRPr="006260D3">
        <w:rPr>
          <w:rFonts w:ascii="Times New Roman" w:hAnsi="Times New Roman"/>
          <w:bCs/>
          <w:sz w:val="24"/>
          <w:szCs w:val="24"/>
        </w:rPr>
        <w:t xml:space="preserve">(12), 1283-1293. </w:t>
      </w:r>
      <w:hyperlink r:id="rId23" w:history="1">
        <w:r w:rsidR="004F5032" w:rsidRPr="00344219">
          <w:rPr>
            <w:rStyle w:val="Hyperlink"/>
            <w:rFonts w:ascii="Times New Roman" w:hAnsi="Times New Roman"/>
            <w:bCs/>
            <w:sz w:val="24"/>
            <w:szCs w:val="24"/>
          </w:rPr>
          <w:t>https://doi.org/10.1007/s00127-010-0294-z</w:t>
        </w:r>
      </w:hyperlink>
    </w:p>
    <w:p w14:paraId="68D09D6D" w14:textId="55BE815B" w:rsidR="004F5032" w:rsidRDefault="004F5032" w:rsidP="00F521B3">
      <w:pPr>
        <w:spacing w:line="480" w:lineRule="auto"/>
        <w:ind w:left="720" w:hanging="720"/>
        <w:rPr>
          <w:rFonts w:ascii="Times New Roman" w:hAnsi="Times New Roman"/>
          <w:bCs/>
          <w:sz w:val="24"/>
          <w:szCs w:val="24"/>
        </w:rPr>
      </w:pPr>
      <w:r w:rsidRPr="004F5032">
        <w:rPr>
          <w:rFonts w:ascii="Times New Roman" w:hAnsi="Times New Roman"/>
          <w:bCs/>
          <w:sz w:val="24"/>
          <w:szCs w:val="24"/>
        </w:rPr>
        <w:t xml:space="preserve">Rutherford, M., </w:t>
      </w:r>
      <w:proofErr w:type="spellStart"/>
      <w:r w:rsidRPr="004F5032">
        <w:rPr>
          <w:rFonts w:ascii="Times New Roman" w:hAnsi="Times New Roman"/>
          <w:bCs/>
          <w:sz w:val="24"/>
          <w:szCs w:val="24"/>
        </w:rPr>
        <w:t>Mckenzie</w:t>
      </w:r>
      <w:proofErr w:type="spellEnd"/>
      <w:r w:rsidRPr="004F5032">
        <w:rPr>
          <w:rFonts w:ascii="Times New Roman" w:hAnsi="Times New Roman"/>
          <w:bCs/>
          <w:sz w:val="24"/>
          <w:szCs w:val="24"/>
        </w:rPr>
        <w:t>, K., Johnson, T., Catchpole,</w:t>
      </w:r>
      <w:r w:rsidR="00470F7C">
        <w:rPr>
          <w:rFonts w:ascii="Times New Roman" w:hAnsi="Times New Roman"/>
          <w:bCs/>
          <w:sz w:val="24"/>
          <w:szCs w:val="24"/>
        </w:rPr>
        <w:t xml:space="preserve"> C., O’Hare, A., </w:t>
      </w:r>
      <w:proofErr w:type="spellStart"/>
      <w:r w:rsidR="00470F7C">
        <w:rPr>
          <w:rFonts w:ascii="Times New Roman" w:hAnsi="Times New Roman"/>
          <w:bCs/>
          <w:sz w:val="24"/>
          <w:szCs w:val="24"/>
        </w:rPr>
        <w:t>Mcclure</w:t>
      </w:r>
      <w:proofErr w:type="spellEnd"/>
      <w:r w:rsidR="00470F7C">
        <w:rPr>
          <w:rFonts w:ascii="Times New Roman" w:hAnsi="Times New Roman"/>
          <w:bCs/>
          <w:sz w:val="24"/>
          <w:szCs w:val="24"/>
        </w:rPr>
        <w:t xml:space="preserve">, I., Forsyth, K., McCartney, D., &amp; </w:t>
      </w:r>
      <w:r w:rsidRPr="004F5032">
        <w:rPr>
          <w:rFonts w:ascii="Times New Roman" w:hAnsi="Times New Roman"/>
          <w:bCs/>
          <w:sz w:val="24"/>
          <w:szCs w:val="24"/>
        </w:rPr>
        <w:t>Murray, A. (2016). Gender ratio in a clinical population sample, age of diagnosis and duration of assessment in children and adults with autism spectrum disorder. </w:t>
      </w:r>
      <w:r w:rsidRPr="004F5032">
        <w:rPr>
          <w:rFonts w:ascii="Times New Roman" w:hAnsi="Times New Roman"/>
          <w:bCs/>
          <w:i/>
          <w:iCs/>
          <w:sz w:val="24"/>
          <w:szCs w:val="24"/>
        </w:rPr>
        <w:t>Autism</w:t>
      </w:r>
      <w:r w:rsidRPr="004F5032">
        <w:rPr>
          <w:rFonts w:ascii="Times New Roman" w:hAnsi="Times New Roman"/>
          <w:bCs/>
          <w:sz w:val="24"/>
          <w:szCs w:val="24"/>
        </w:rPr>
        <w:t>, </w:t>
      </w:r>
      <w:r w:rsidRPr="004F5032">
        <w:rPr>
          <w:rFonts w:ascii="Times New Roman" w:hAnsi="Times New Roman"/>
          <w:bCs/>
          <w:i/>
          <w:iCs/>
          <w:sz w:val="24"/>
          <w:szCs w:val="24"/>
        </w:rPr>
        <w:t>20</w:t>
      </w:r>
      <w:r w:rsidRPr="004F5032">
        <w:rPr>
          <w:rFonts w:ascii="Times New Roman" w:hAnsi="Times New Roman"/>
          <w:bCs/>
          <w:sz w:val="24"/>
          <w:szCs w:val="24"/>
        </w:rPr>
        <w:t xml:space="preserve">(5), 628–634. </w:t>
      </w:r>
      <w:r>
        <w:rPr>
          <w:rFonts w:ascii="Times New Roman" w:hAnsi="Times New Roman"/>
          <w:bCs/>
          <w:sz w:val="24"/>
          <w:szCs w:val="24"/>
        </w:rPr>
        <w:t>https://</w:t>
      </w:r>
      <w:r w:rsidRPr="004F5032">
        <w:rPr>
          <w:rFonts w:ascii="Times New Roman" w:hAnsi="Times New Roman"/>
          <w:bCs/>
          <w:sz w:val="24"/>
          <w:szCs w:val="24"/>
        </w:rPr>
        <w:t>doi: 10.1177/1362361315617879</w:t>
      </w:r>
    </w:p>
    <w:p w14:paraId="087572ED" w14:textId="0108460F" w:rsidR="00AE497B" w:rsidRPr="006260D3" w:rsidRDefault="00AE497B" w:rsidP="00F521B3">
      <w:pPr>
        <w:spacing w:line="480" w:lineRule="auto"/>
        <w:ind w:left="720" w:hanging="720"/>
        <w:rPr>
          <w:rFonts w:ascii="Times New Roman" w:hAnsi="Times New Roman"/>
          <w:bCs/>
          <w:sz w:val="24"/>
          <w:szCs w:val="24"/>
        </w:rPr>
      </w:pPr>
      <w:r w:rsidRPr="00AE497B">
        <w:rPr>
          <w:rFonts w:ascii="Times New Roman" w:hAnsi="Times New Roman"/>
          <w:bCs/>
          <w:sz w:val="24"/>
          <w:szCs w:val="24"/>
          <w:highlight w:val="yellow"/>
        </w:rPr>
        <w:t>Rutter, M., Caspi, A., &amp; Moffitt, T. (2003). Using sex differences in psychopathology to study causal mechanisms: unifying issues and research strategies. </w:t>
      </w:r>
      <w:r w:rsidRPr="00AE497B">
        <w:rPr>
          <w:rFonts w:ascii="Times New Roman" w:hAnsi="Times New Roman"/>
          <w:bCs/>
          <w:i/>
          <w:iCs/>
          <w:sz w:val="24"/>
          <w:szCs w:val="24"/>
          <w:highlight w:val="yellow"/>
        </w:rPr>
        <w:t xml:space="preserve">Journal </w:t>
      </w:r>
      <w:proofErr w:type="gramStart"/>
      <w:r w:rsidRPr="00AE497B">
        <w:rPr>
          <w:rFonts w:ascii="Times New Roman" w:hAnsi="Times New Roman"/>
          <w:bCs/>
          <w:i/>
          <w:iCs/>
          <w:sz w:val="24"/>
          <w:szCs w:val="24"/>
          <w:highlight w:val="yellow"/>
        </w:rPr>
        <w:t>Of</w:t>
      </w:r>
      <w:proofErr w:type="gramEnd"/>
      <w:r w:rsidRPr="00AE497B">
        <w:rPr>
          <w:rFonts w:ascii="Times New Roman" w:hAnsi="Times New Roman"/>
          <w:bCs/>
          <w:i/>
          <w:iCs/>
          <w:sz w:val="24"/>
          <w:szCs w:val="24"/>
          <w:highlight w:val="yellow"/>
        </w:rPr>
        <w:t xml:space="preserve"> Child Psychology And Psychiatry</w:t>
      </w:r>
      <w:r w:rsidRPr="00AE497B">
        <w:rPr>
          <w:rFonts w:ascii="Times New Roman" w:hAnsi="Times New Roman"/>
          <w:bCs/>
          <w:sz w:val="24"/>
          <w:szCs w:val="24"/>
          <w:highlight w:val="yellow"/>
        </w:rPr>
        <w:t>, </w:t>
      </w:r>
      <w:r w:rsidRPr="00AE497B">
        <w:rPr>
          <w:rFonts w:ascii="Times New Roman" w:hAnsi="Times New Roman"/>
          <w:bCs/>
          <w:i/>
          <w:iCs/>
          <w:sz w:val="24"/>
          <w:szCs w:val="24"/>
          <w:highlight w:val="yellow"/>
        </w:rPr>
        <w:t>44</w:t>
      </w:r>
      <w:r w:rsidRPr="00AE497B">
        <w:rPr>
          <w:rFonts w:ascii="Times New Roman" w:hAnsi="Times New Roman"/>
          <w:bCs/>
          <w:sz w:val="24"/>
          <w:szCs w:val="24"/>
          <w:highlight w:val="yellow"/>
        </w:rPr>
        <w:t>(8), 1092-1115. https://doi.org/10.1111/1469-7610.00194</w:t>
      </w:r>
    </w:p>
    <w:p w14:paraId="71075902" w14:textId="0DDF0BC2"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Rutter, M., Le </w:t>
      </w:r>
      <w:proofErr w:type="spellStart"/>
      <w:r w:rsidRPr="006260D3">
        <w:rPr>
          <w:rFonts w:ascii="Times New Roman" w:hAnsi="Times New Roman"/>
          <w:bCs/>
          <w:sz w:val="24"/>
          <w:szCs w:val="24"/>
        </w:rPr>
        <w:t>Couteur</w:t>
      </w:r>
      <w:proofErr w:type="spellEnd"/>
      <w:r w:rsidRPr="006260D3">
        <w:rPr>
          <w:rFonts w:ascii="Times New Roman" w:hAnsi="Times New Roman"/>
          <w:bCs/>
          <w:sz w:val="24"/>
          <w:szCs w:val="24"/>
        </w:rPr>
        <w:t xml:space="preserve">, A., &amp; Lord, C. (2003). </w:t>
      </w:r>
      <w:r w:rsidR="00B70361">
        <w:rPr>
          <w:rFonts w:ascii="Times New Roman" w:hAnsi="Times New Roman"/>
          <w:bCs/>
          <w:i/>
          <w:iCs/>
          <w:sz w:val="24"/>
          <w:szCs w:val="24"/>
        </w:rPr>
        <w:t>Autism D</w:t>
      </w:r>
      <w:r w:rsidRPr="006260D3">
        <w:rPr>
          <w:rFonts w:ascii="Times New Roman" w:hAnsi="Times New Roman"/>
          <w:bCs/>
          <w:i/>
          <w:iCs/>
          <w:sz w:val="24"/>
          <w:szCs w:val="24"/>
        </w:rPr>
        <w:t xml:space="preserve">iagnostic </w:t>
      </w:r>
      <w:r w:rsidR="00B70361" w:rsidRPr="00B70361">
        <w:rPr>
          <w:rFonts w:ascii="Times New Roman" w:hAnsi="Times New Roman"/>
          <w:bCs/>
          <w:i/>
          <w:iCs/>
          <w:sz w:val="24"/>
          <w:szCs w:val="24"/>
        </w:rPr>
        <w:t>I</w:t>
      </w:r>
      <w:r w:rsidRPr="00B70361">
        <w:rPr>
          <w:rFonts w:ascii="Times New Roman" w:hAnsi="Times New Roman"/>
          <w:bCs/>
          <w:i/>
          <w:iCs/>
          <w:sz w:val="24"/>
          <w:szCs w:val="24"/>
        </w:rPr>
        <w:t>nterview</w:t>
      </w:r>
      <w:r w:rsidR="00B70361" w:rsidRPr="00B70361">
        <w:rPr>
          <w:rFonts w:ascii="Times New Roman" w:hAnsi="Times New Roman"/>
          <w:bCs/>
          <w:i/>
          <w:iCs/>
          <w:sz w:val="24"/>
          <w:szCs w:val="24"/>
        </w:rPr>
        <w:t xml:space="preserve"> R</w:t>
      </w:r>
      <w:r w:rsidRPr="00B70361">
        <w:rPr>
          <w:rFonts w:ascii="Times New Roman" w:hAnsi="Times New Roman"/>
          <w:bCs/>
          <w:i/>
          <w:iCs/>
          <w:sz w:val="24"/>
          <w:szCs w:val="24"/>
        </w:rPr>
        <w:t>evised</w:t>
      </w:r>
      <w:r w:rsidRPr="00B70361">
        <w:rPr>
          <w:rFonts w:ascii="Times New Roman" w:hAnsi="Times New Roman"/>
          <w:bCs/>
          <w:iCs/>
          <w:sz w:val="24"/>
          <w:szCs w:val="24"/>
        </w:rPr>
        <w:t>.</w:t>
      </w:r>
      <w:r w:rsidRPr="006260D3">
        <w:rPr>
          <w:rFonts w:ascii="Times New Roman" w:hAnsi="Times New Roman"/>
          <w:bCs/>
          <w:iCs/>
          <w:sz w:val="24"/>
          <w:szCs w:val="24"/>
        </w:rPr>
        <w:t xml:space="preserve"> </w:t>
      </w:r>
      <w:r w:rsidRPr="006260D3">
        <w:rPr>
          <w:rFonts w:ascii="Times New Roman" w:hAnsi="Times New Roman"/>
          <w:bCs/>
          <w:sz w:val="24"/>
          <w:szCs w:val="24"/>
        </w:rPr>
        <w:t>Western Psychological Services.</w:t>
      </w:r>
    </w:p>
    <w:p w14:paraId="41EE8C5A" w14:textId="39435CE5"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Sedgewick, F., Hill, V., Yates, R., Pickering, L., &amp; </w:t>
      </w:r>
      <w:proofErr w:type="spellStart"/>
      <w:r w:rsidRPr="006260D3">
        <w:rPr>
          <w:rFonts w:ascii="Times New Roman" w:hAnsi="Times New Roman"/>
          <w:bCs/>
          <w:sz w:val="24"/>
          <w:szCs w:val="24"/>
        </w:rPr>
        <w:t>Pellicano</w:t>
      </w:r>
      <w:proofErr w:type="spellEnd"/>
      <w:r w:rsidRPr="006260D3">
        <w:rPr>
          <w:rFonts w:ascii="Times New Roman" w:hAnsi="Times New Roman"/>
          <w:bCs/>
          <w:sz w:val="24"/>
          <w:szCs w:val="24"/>
        </w:rPr>
        <w:t xml:space="preserve">, E. (2016). Gender Differences in the Social Motivation and Friendship Experiences of Autistic and Non-autistic </w:t>
      </w:r>
      <w:r w:rsidRPr="006260D3">
        <w:rPr>
          <w:rFonts w:ascii="Times New Roman" w:hAnsi="Times New Roman"/>
          <w:bCs/>
          <w:sz w:val="24"/>
          <w:szCs w:val="24"/>
        </w:rPr>
        <w:lastRenderedPageBreak/>
        <w:t xml:space="preserve">Adolescents. </w:t>
      </w:r>
      <w:r w:rsidRPr="006260D3">
        <w:rPr>
          <w:rFonts w:ascii="Times New Roman" w:hAnsi="Times New Roman"/>
          <w:bCs/>
          <w:i/>
          <w:iCs/>
          <w:sz w:val="24"/>
          <w:szCs w:val="24"/>
        </w:rPr>
        <w:t xml:space="preserve">Journal of </w:t>
      </w:r>
      <w:r w:rsidR="002854E8">
        <w:rPr>
          <w:rFonts w:ascii="Times New Roman" w:hAnsi="Times New Roman"/>
          <w:bCs/>
          <w:i/>
          <w:iCs/>
          <w:sz w:val="24"/>
          <w:szCs w:val="24"/>
        </w:rPr>
        <w:t>Autism</w:t>
      </w:r>
      <w:r w:rsidRPr="006260D3">
        <w:rPr>
          <w:rFonts w:ascii="Times New Roman" w:hAnsi="Times New Roman"/>
          <w:bCs/>
          <w:i/>
          <w:iCs/>
          <w:sz w:val="24"/>
          <w:szCs w:val="24"/>
        </w:rPr>
        <w:t xml:space="preserve"> and Developmental Disorders,</w:t>
      </w:r>
      <w:r w:rsidRPr="006260D3">
        <w:rPr>
          <w:rFonts w:ascii="Times New Roman" w:hAnsi="Times New Roman"/>
          <w:bCs/>
          <w:sz w:val="24"/>
          <w:szCs w:val="24"/>
        </w:rPr>
        <w:t xml:space="preserve"> </w:t>
      </w:r>
      <w:r w:rsidRPr="006260D3">
        <w:rPr>
          <w:rFonts w:ascii="Times New Roman" w:hAnsi="Times New Roman"/>
          <w:bCs/>
          <w:i/>
          <w:iCs/>
          <w:sz w:val="24"/>
          <w:szCs w:val="24"/>
        </w:rPr>
        <w:t>46</w:t>
      </w:r>
      <w:r w:rsidRPr="006260D3">
        <w:rPr>
          <w:rFonts w:ascii="Times New Roman" w:hAnsi="Times New Roman"/>
          <w:bCs/>
          <w:sz w:val="24"/>
          <w:szCs w:val="24"/>
        </w:rPr>
        <w:t>(4), 1297-1306. https://doi.org/10.1007/s10803-015-2669-1</w:t>
      </w:r>
    </w:p>
    <w:p w14:paraId="778B1E73" w14:textId="5C67640B"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Sedgewick, F., Hill, V., &amp; </w:t>
      </w:r>
      <w:proofErr w:type="spellStart"/>
      <w:r w:rsidRPr="006260D3">
        <w:rPr>
          <w:rFonts w:ascii="Times New Roman" w:hAnsi="Times New Roman"/>
          <w:bCs/>
          <w:sz w:val="24"/>
          <w:szCs w:val="24"/>
        </w:rPr>
        <w:t>Pellicano</w:t>
      </w:r>
      <w:proofErr w:type="spellEnd"/>
      <w:r w:rsidRPr="006260D3">
        <w:rPr>
          <w:rFonts w:ascii="Times New Roman" w:hAnsi="Times New Roman"/>
          <w:bCs/>
          <w:sz w:val="24"/>
          <w:szCs w:val="24"/>
        </w:rPr>
        <w:t xml:space="preserve">, E. (2018). ‘It’s different for girls’: Gender differences in the friendships and conflict of autistic and </w:t>
      </w:r>
      <w:r w:rsidR="00CB19D0">
        <w:rPr>
          <w:rFonts w:ascii="Times New Roman" w:hAnsi="Times New Roman"/>
          <w:bCs/>
          <w:sz w:val="24"/>
          <w:szCs w:val="24"/>
        </w:rPr>
        <w:t>non-autistic</w:t>
      </w:r>
      <w:r w:rsidRPr="006260D3">
        <w:rPr>
          <w:rFonts w:ascii="Times New Roman" w:hAnsi="Times New Roman"/>
          <w:bCs/>
          <w:sz w:val="24"/>
          <w:szCs w:val="24"/>
        </w:rPr>
        <w:t xml:space="preserve"> adolescents. </w:t>
      </w:r>
      <w:r w:rsidR="006318C0">
        <w:rPr>
          <w:rFonts w:ascii="Times New Roman" w:hAnsi="Times New Roman"/>
          <w:bCs/>
          <w:i/>
          <w:iCs/>
          <w:sz w:val="24"/>
          <w:szCs w:val="24"/>
        </w:rPr>
        <w:t>Autism</w:t>
      </w:r>
      <w:r w:rsidRPr="006260D3">
        <w:rPr>
          <w:rFonts w:ascii="Times New Roman" w:hAnsi="Times New Roman"/>
          <w:bCs/>
          <w:sz w:val="24"/>
          <w:szCs w:val="24"/>
        </w:rPr>
        <w:t>, </w:t>
      </w:r>
      <w:r w:rsidRPr="006260D3">
        <w:rPr>
          <w:rFonts w:ascii="Times New Roman" w:hAnsi="Times New Roman"/>
          <w:bCs/>
          <w:i/>
          <w:iCs/>
          <w:sz w:val="24"/>
          <w:szCs w:val="24"/>
        </w:rPr>
        <w:t>23</w:t>
      </w:r>
      <w:r w:rsidRPr="006260D3">
        <w:rPr>
          <w:rFonts w:ascii="Times New Roman" w:hAnsi="Times New Roman"/>
          <w:bCs/>
          <w:sz w:val="24"/>
          <w:szCs w:val="24"/>
        </w:rPr>
        <w:t xml:space="preserve">(5), 1119–1132. </w:t>
      </w:r>
      <w:hyperlink r:id="rId24" w:history="1">
        <w:r w:rsidRPr="006260D3">
          <w:rPr>
            <w:rFonts w:ascii="Times New Roman" w:hAnsi="Times New Roman"/>
            <w:bCs/>
            <w:sz w:val="24"/>
            <w:szCs w:val="24"/>
          </w:rPr>
          <w:t>https://doi.org/10.1177/1362361318794930</w:t>
        </w:r>
      </w:hyperlink>
    </w:p>
    <w:p w14:paraId="2F1C261A" w14:textId="17EEC5AA"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Sedgewick, F., </w:t>
      </w:r>
      <w:proofErr w:type="spellStart"/>
      <w:r w:rsidRPr="006260D3">
        <w:rPr>
          <w:rFonts w:ascii="Times New Roman" w:hAnsi="Times New Roman"/>
          <w:bCs/>
          <w:sz w:val="24"/>
          <w:szCs w:val="24"/>
        </w:rPr>
        <w:t>Leppanen</w:t>
      </w:r>
      <w:proofErr w:type="spellEnd"/>
      <w:r w:rsidRPr="006260D3">
        <w:rPr>
          <w:rFonts w:ascii="Times New Roman" w:hAnsi="Times New Roman"/>
          <w:bCs/>
          <w:sz w:val="24"/>
          <w:szCs w:val="24"/>
        </w:rPr>
        <w:t xml:space="preserve">, J., &amp; </w:t>
      </w:r>
      <w:proofErr w:type="spellStart"/>
      <w:r w:rsidRPr="006260D3">
        <w:rPr>
          <w:rFonts w:ascii="Times New Roman" w:hAnsi="Times New Roman"/>
          <w:bCs/>
          <w:sz w:val="24"/>
          <w:szCs w:val="24"/>
        </w:rPr>
        <w:t>Tchanturia</w:t>
      </w:r>
      <w:proofErr w:type="spellEnd"/>
      <w:r w:rsidRPr="006260D3">
        <w:rPr>
          <w:rFonts w:ascii="Times New Roman" w:hAnsi="Times New Roman"/>
          <w:bCs/>
          <w:sz w:val="24"/>
          <w:szCs w:val="24"/>
        </w:rPr>
        <w:t xml:space="preserve">, K. (2019). The Friendship Questionnaire, </w:t>
      </w:r>
      <w:r w:rsidR="006318C0">
        <w:rPr>
          <w:rFonts w:ascii="Times New Roman" w:hAnsi="Times New Roman"/>
          <w:bCs/>
          <w:i/>
          <w:sz w:val="24"/>
          <w:szCs w:val="24"/>
        </w:rPr>
        <w:t>Autism</w:t>
      </w:r>
      <w:r w:rsidRPr="006260D3">
        <w:rPr>
          <w:rFonts w:ascii="Times New Roman" w:hAnsi="Times New Roman"/>
          <w:bCs/>
          <w:sz w:val="24"/>
          <w:szCs w:val="24"/>
        </w:rPr>
        <w:t>, and gender differences: a study revisited. </w:t>
      </w:r>
      <w:r w:rsidRPr="006260D3">
        <w:rPr>
          <w:rFonts w:ascii="Times New Roman" w:hAnsi="Times New Roman"/>
          <w:bCs/>
          <w:i/>
          <w:iCs/>
          <w:sz w:val="24"/>
          <w:szCs w:val="24"/>
        </w:rPr>
        <w:t xml:space="preserve">Molecular </w:t>
      </w:r>
      <w:r w:rsidR="006318C0">
        <w:rPr>
          <w:rFonts w:ascii="Times New Roman" w:hAnsi="Times New Roman"/>
          <w:bCs/>
          <w:i/>
          <w:iCs/>
          <w:sz w:val="24"/>
          <w:szCs w:val="24"/>
        </w:rPr>
        <w:t>Autism</w:t>
      </w:r>
      <w:r w:rsidRPr="006260D3">
        <w:rPr>
          <w:rFonts w:ascii="Times New Roman" w:hAnsi="Times New Roman"/>
          <w:bCs/>
          <w:sz w:val="24"/>
          <w:szCs w:val="24"/>
        </w:rPr>
        <w:t>, </w:t>
      </w:r>
      <w:r w:rsidRPr="006260D3">
        <w:rPr>
          <w:rFonts w:ascii="Times New Roman" w:hAnsi="Times New Roman"/>
          <w:bCs/>
          <w:i/>
          <w:iCs/>
          <w:sz w:val="24"/>
          <w:szCs w:val="24"/>
        </w:rPr>
        <w:t>10</w:t>
      </w:r>
      <w:r w:rsidRPr="006260D3">
        <w:rPr>
          <w:rFonts w:ascii="Times New Roman" w:hAnsi="Times New Roman"/>
          <w:bCs/>
          <w:sz w:val="24"/>
          <w:szCs w:val="24"/>
        </w:rPr>
        <w:t>(1). https://doi.org/10.1186/s13229-019-0295-z</w:t>
      </w:r>
    </w:p>
    <w:p w14:paraId="65EE84E4" w14:textId="77777777" w:rsidR="00F521B3" w:rsidRPr="006260D3" w:rsidRDefault="00F521B3" w:rsidP="00F521B3">
      <w:pPr>
        <w:spacing w:line="480" w:lineRule="auto"/>
        <w:ind w:left="720" w:hanging="720"/>
        <w:rPr>
          <w:rFonts w:ascii="Times New Roman" w:hAnsi="Times New Roman"/>
          <w:bCs/>
          <w:sz w:val="24"/>
          <w:szCs w:val="24"/>
        </w:rPr>
      </w:pPr>
      <w:r w:rsidRPr="006260D3">
        <w:rPr>
          <w:rFonts w:ascii="Times New Roman" w:hAnsi="Times New Roman"/>
          <w:bCs/>
          <w:sz w:val="24"/>
          <w:szCs w:val="24"/>
        </w:rPr>
        <w:t xml:space="preserve">Springer, K. W., </w:t>
      </w:r>
      <w:proofErr w:type="spellStart"/>
      <w:r w:rsidRPr="006260D3">
        <w:rPr>
          <w:rFonts w:ascii="Times New Roman" w:hAnsi="Times New Roman"/>
          <w:bCs/>
          <w:sz w:val="24"/>
          <w:szCs w:val="24"/>
        </w:rPr>
        <w:t>Stellman</w:t>
      </w:r>
      <w:proofErr w:type="spellEnd"/>
      <w:r w:rsidRPr="006260D3">
        <w:rPr>
          <w:rFonts w:ascii="Times New Roman" w:hAnsi="Times New Roman"/>
          <w:bCs/>
          <w:sz w:val="24"/>
          <w:szCs w:val="24"/>
        </w:rPr>
        <w:t xml:space="preserve">, J. M., &amp; Jordan-Young, R. M. (2012). Beyond a catalogue of differences: a theoretical frame and good practice guidelines for researching sex/gender in human health. </w:t>
      </w:r>
      <w:r w:rsidRPr="006260D3">
        <w:rPr>
          <w:rFonts w:ascii="Times New Roman" w:hAnsi="Times New Roman"/>
          <w:bCs/>
          <w:i/>
          <w:sz w:val="24"/>
          <w:szCs w:val="24"/>
        </w:rPr>
        <w:t>Social science &amp; medicine</w:t>
      </w:r>
      <w:r w:rsidRPr="006260D3">
        <w:rPr>
          <w:rFonts w:ascii="Times New Roman" w:hAnsi="Times New Roman"/>
          <w:bCs/>
          <w:sz w:val="24"/>
          <w:szCs w:val="24"/>
        </w:rPr>
        <w:t xml:space="preserve">, </w:t>
      </w:r>
      <w:r w:rsidRPr="006260D3">
        <w:rPr>
          <w:rFonts w:ascii="Times New Roman" w:hAnsi="Times New Roman"/>
          <w:bCs/>
          <w:i/>
          <w:sz w:val="24"/>
          <w:szCs w:val="24"/>
        </w:rPr>
        <w:t>74</w:t>
      </w:r>
      <w:r w:rsidRPr="006260D3">
        <w:rPr>
          <w:rFonts w:ascii="Times New Roman" w:hAnsi="Times New Roman"/>
          <w:bCs/>
          <w:sz w:val="24"/>
          <w:szCs w:val="24"/>
        </w:rPr>
        <w:t>(11), 1817-1824.</w:t>
      </w:r>
    </w:p>
    <w:p w14:paraId="0A6D09AE" w14:textId="77777777" w:rsidR="00F521B3" w:rsidRPr="006260D3" w:rsidRDefault="00F521B3" w:rsidP="00F521B3">
      <w:pPr>
        <w:spacing w:line="480" w:lineRule="auto"/>
        <w:ind w:left="567" w:hanging="567"/>
        <w:rPr>
          <w:rFonts w:ascii="Times New Roman" w:hAnsi="Times New Roman"/>
          <w:bCs/>
          <w:sz w:val="24"/>
          <w:szCs w:val="24"/>
        </w:rPr>
      </w:pPr>
      <w:r w:rsidRPr="006260D3">
        <w:rPr>
          <w:rFonts w:ascii="Times New Roman" w:hAnsi="Times New Roman"/>
          <w:bCs/>
          <w:sz w:val="24"/>
          <w:szCs w:val="24"/>
        </w:rPr>
        <w:t xml:space="preserve">The Cochrane Collaboration (2014) </w:t>
      </w:r>
      <w:r w:rsidRPr="006260D3">
        <w:rPr>
          <w:rFonts w:ascii="Times New Roman" w:hAnsi="Times New Roman"/>
          <w:bCs/>
          <w:i/>
          <w:sz w:val="24"/>
          <w:szCs w:val="24"/>
        </w:rPr>
        <w:t>Review Manager (</w:t>
      </w:r>
      <w:proofErr w:type="spellStart"/>
      <w:r w:rsidRPr="006260D3">
        <w:rPr>
          <w:rFonts w:ascii="Times New Roman" w:hAnsi="Times New Roman"/>
          <w:bCs/>
          <w:i/>
          <w:sz w:val="24"/>
          <w:szCs w:val="24"/>
        </w:rPr>
        <w:t>RevMan</w:t>
      </w:r>
      <w:proofErr w:type="spellEnd"/>
      <w:r w:rsidRPr="006260D3">
        <w:rPr>
          <w:rFonts w:ascii="Times New Roman" w:hAnsi="Times New Roman"/>
          <w:bCs/>
          <w:i/>
          <w:sz w:val="24"/>
          <w:szCs w:val="24"/>
        </w:rPr>
        <w:t>) Version 5.3</w:t>
      </w:r>
      <w:r w:rsidRPr="006260D3">
        <w:rPr>
          <w:rFonts w:ascii="Times New Roman" w:hAnsi="Times New Roman"/>
          <w:bCs/>
          <w:sz w:val="24"/>
          <w:szCs w:val="24"/>
        </w:rPr>
        <w:t>. [Computer software]. The Nordic Cochrane Centres</w:t>
      </w:r>
    </w:p>
    <w:p w14:paraId="14190C70" w14:textId="369C3189" w:rsidR="00F521B3" w:rsidRPr="00F521B3" w:rsidRDefault="00F521B3" w:rsidP="00F521B3">
      <w:pPr>
        <w:spacing w:after="0" w:line="480" w:lineRule="auto"/>
        <w:ind w:left="720" w:hanging="720"/>
        <w:rPr>
          <w:rFonts w:ascii="Times New Roman" w:hAnsi="Times New Roman" w:cs="Times New Roman"/>
          <w:bCs/>
          <w:iCs/>
          <w:sz w:val="24"/>
          <w:szCs w:val="24"/>
        </w:rPr>
      </w:pPr>
      <w:r w:rsidRPr="00F521B3">
        <w:rPr>
          <w:rFonts w:ascii="Times New Roman" w:hAnsi="Times New Roman" w:cs="Times New Roman"/>
          <w:bCs/>
          <w:iCs/>
          <w:sz w:val="24"/>
          <w:szCs w:val="24"/>
          <w:lang w:val="de-DE"/>
        </w:rPr>
        <w:t xml:space="preserve">van Ommeren, T. B., Koot, H. M., Scheeren, A. M., &amp; Begeer, S. (2017). </w:t>
      </w:r>
      <w:r w:rsidRPr="00F521B3">
        <w:rPr>
          <w:rFonts w:ascii="Times New Roman" w:hAnsi="Times New Roman" w:cs="Times New Roman"/>
          <w:bCs/>
          <w:iCs/>
          <w:sz w:val="24"/>
          <w:szCs w:val="24"/>
        </w:rPr>
        <w:t xml:space="preserve">Sex differences in the reciprocal behaviour of children with </w:t>
      </w:r>
      <w:r w:rsidR="002854E8">
        <w:rPr>
          <w:rFonts w:ascii="Times New Roman" w:hAnsi="Times New Roman" w:cs="Times New Roman"/>
          <w:bCs/>
          <w:iCs/>
          <w:sz w:val="24"/>
          <w:szCs w:val="24"/>
        </w:rPr>
        <w:t>autism</w:t>
      </w:r>
      <w:r w:rsidRPr="00F521B3">
        <w:rPr>
          <w:rFonts w:ascii="Times New Roman" w:hAnsi="Times New Roman" w:cs="Times New Roman"/>
          <w:bCs/>
          <w:iCs/>
          <w:sz w:val="24"/>
          <w:szCs w:val="24"/>
        </w:rPr>
        <w:t xml:space="preserve">. </w:t>
      </w:r>
      <w:r w:rsidR="006318C0">
        <w:rPr>
          <w:rFonts w:ascii="Times New Roman" w:hAnsi="Times New Roman" w:cs="Times New Roman"/>
          <w:bCs/>
          <w:i/>
          <w:iCs/>
          <w:sz w:val="24"/>
          <w:szCs w:val="24"/>
        </w:rPr>
        <w:t>Autism</w:t>
      </w:r>
      <w:r w:rsidRPr="00F521B3">
        <w:rPr>
          <w:rFonts w:ascii="Times New Roman" w:hAnsi="Times New Roman" w:cs="Times New Roman"/>
          <w:bCs/>
          <w:iCs/>
          <w:sz w:val="24"/>
          <w:szCs w:val="24"/>
        </w:rPr>
        <w:t xml:space="preserve">, </w:t>
      </w:r>
      <w:r w:rsidRPr="00F521B3">
        <w:rPr>
          <w:rFonts w:ascii="Times New Roman" w:hAnsi="Times New Roman" w:cs="Times New Roman"/>
          <w:bCs/>
          <w:i/>
          <w:iCs/>
          <w:sz w:val="24"/>
          <w:szCs w:val="24"/>
        </w:rPr>
        <w:t>21</w:t>
      </w:r>
      <w:r w:rsidRPr="00F521B3">
        <w:rPr>
          <w:rFonts w:ascii="Times New Roman" w:hAnsi="Times New Roman" w:cs="Times New Roman"/>
          <w:bCs/>
          <w:iCs/>
          <w:sz w:val="24"/>
          <w:szCs w:val="24"/>
        </w:rPr>
        <w:t>(6), 795-803. https://doi.org/10.1177/1362361316669622</w:t>
      </w:r>
    </w:p>
    <w:p w14:paraId="1FFEEF52" w14:textId="40138EDE" w:rsidR="00F521B3" w:rsidRPr="00F521B3" w:rsidRDefault="00F521B3" w:rsidP="00F521B3">
      <w:pPr>
        <w:spacing w:after="0" w:line="480" w:lineRule="auto"/>
        <w:ind w:left="720" w:hanging="720"/>
        <w:rPr>
          <w:rFonts w:ascii="Times New Roman" w:hAnsi="Times New Roman" w:cs="Times New Roman"/>
          <w:sz w:val="24"/>
          <w:szCs w:val="24"/>
        </w:rPr>
      </w:pPr>
      <w:r w:rsidRPr="00F521B3">
        <w:rPr>
          <w:rFonts w:ascii="Times New Roman" w:hAnsi="Times New Roman" w:cs="Times New Roman"/>
          <w:sz w:val="24"/>
          <w:szCs w:val="24"/>
        </w:rPr>
        <w:t xml:space="preserve">van </w:t>
      </w:r>
      <w:proofErr w:type="spellStart"/>
      <w:r w:rsidRPr="00F521B3">
        <w:rPr>
          <w:rFonts w:ascii="Times New Roman" w:hAnsi="Times New Roman" w:cs="Times New Roman"/>
          <w:sz w:val="24"/>
          <w:szCs w:val="24"/>
        </w:rPr>
        <w:t>Wijngaarden-Cremers</w:t>
      </w:r>
      <w:proofErr w:type="spellEnd"/>
      <w:r w:rsidRPr="00F521B3">
        <w:rPr>
          <w:rFonts w:ascii="Times New Roman" w:hAnsi="Times New Roman" w:cs="Times New Roman"/>
          <w:sz w:val="24"/>
          <w:szCs w:val="24"/>
        </w:rPr>
        <w:t xml:space="preserve">, P. J., van </w:t>
      </w:r>
      <w:proofErr w:type="spellStart"/>
      <w:r w:rsidRPr="00F521B3">
        <w:rPr>
          <w:rFonts w:ascii="Times New Roman" w:hAnsi="Times New Roman" w:cs="Times New Roman"/>
          <w:sz w:val="24"/>
          <w:szCs w:val="24"/>
        </w:rPr>
        <w:t>Eeten</w:t>
      </w:r>
      <w:proofErr w:type="spellEnd"/>
      <w:r w:rsidRPr="00F521B3">
        <w:rPr>
          <w:rFonts w:ascii="Times New Roman" w:hAnsi="Times New Roman" w:cs="Times New Roman"/>
          <w:sz w:val="24"/>
          <w:szCs w:val="24"/>
        </w:rPr>
        <w:t xml:space="preserve">, E., Groen, W. B., Van </w:t>
      </w:r>
      <w:proofErr w:type="spellStart"/>
      <w:r w:rsidRPr="00F521B3">
        <w:rPr>
          <w:rFonts w:ascii="Times New Roman" w:hAnsi="Times New Roman" w:cs="Times New Roman"/>
          <w:sz w:val="24"/>
          <w:szCs w:val="24"/>
        </w:rPr>
        <w:t>Deurzen</w:t>
      </w:r>
      <w:proofErr w:type="spellEnd"/>
      <w:r w:rsidRPr="00F521B3">
        <w:rPr>
          <w:rFonts w:ascii="Times New Roman" w:hAnsi="Times New Roman" w:cs="Times New Roman"/>
          <w:sz w:val="24"/>
          <w:szCs w:val="24"/>
        </w:rPr>
        <w:t xml:space="preserve">, P. A., </w:t>
      </w:r>
      <w:proofErr w:type="spellStart"/>
      <w:r w:rsidRPr="00F521B3">
        <w:rPr>
          <w:rFonts w:ascii="Times New Roman" w:hAnsi="Times New Roman" w:cs="Times New Roman"/>
          <w:sz w:val="24"/>
          <w:szCs w:val="24"/>
        </w:rPr>
        <w:t>Oosterling</w:t>
      </w:r>
      <w:proofErr w:type="spellEnd"/>
      <w:r w:rsidRPr="00F521B3">
        <w:rPr>
          <w:rFonts w:ascii="Times New Roman" w:hAnsi="Times New Roman" w:cs="Times New Roman"/>
          <w:sz w:val="24"/>
          <w:szCs w:val="24"/>
        </w:rPr>
        <w:t xml:space="preserve">, I. J., &amp; Van der </w:t>
      </w:r>
      <w:proofErr w:type="spellStart"/>
      <w:r w:rsidRPr="00F521B3">
        <w:rPr>
          <w:rFonts w:ascii="Times New Roman" w:hAnsi="Times New Roman" w:cs="Times New Roman"/>
          <w:sz w:val="24"/>
          <w:szCs w:val="24"/>
        </w:rPr>
        <w:t>Gaag</w:t>
      </w:r>
      <w:proofErr w:type="spellEnd"/>
      <w:r w:rsidRPr="00F521B3">
        <w:rPr>
          <w:rFonts w:ascii="Times New Roman" w:hAnsi="Times New Roman" w:cs="Times New Roman"/>
          <w:sz w:val="24"/>
          <w:szCs w:val="24"/>
        </w:rPr>
        <w:t xml:space="preserve">, R. J. (2014). Gender and age differences in the core triad of impairments in </w:t>
      </w:r>
      <w:r w:rsidR="006318C0">
        <w:rPr>
          <w:rFonts w:ascii="Times New Roman" w:hAnsi="Times New Roman" w:cs="Times New Roman"/>
          <w:sz w:val="24"/>
          <w:szCs w:val="24"/>
        </w:rPr>
        <w:t>autism</w:t>
      </w:r>
      <w:r w:rsidRPr="00F521B3">
        <w:rPr>
          <w:rFonts w:ascii="Times New Roman" w:hAnsi="Times New Roman" w:cs="Times New Roman"/>
          <w:sz w:val="24"/>
          <w:szCs w:val="24"/>
        </w:rPr>
        <w:t xml:space="preserve"> spectrum disorders: a systematic review and meta-analysis. </w:t>
      </w:r>
      <w:r w:rsidRPr="00F521B3">
        <w:rPr>
          <w:rFonts w:ascii="Times New Roman" w:hAnsi="Times New Roman" w:cs="Times New Roman"/>
          <w:i/>
          <w:sz w:val="24"/>
          <w:szCs w:val="24"/>
        </w:rPr>
        <w:t xml:space="preserve">Journal of </w:t>
      </w:r>
      <w:r w:rsidR="006318C0">
        <w:rPr>
          <w:rFonts w:ascii="Times New Roman" w:hAnsi="Times New Roman" w:cs="Times New Roman"/>
          <w:i/>
          <w:sz w:val="24"/>
          <w:szCs w:val="24"/>
        </w:rPr>
        <w:t>Autism</w:t>
      </w:r>
      <w:r w:rsidRPr="00F521B3">
        <w:rPr>
          <w:rFonts w:ascii="Times New Roman" w:hAnsi="Times New Roman" w:cs="Times New Roman"/>
          <w:i/>
          <w:sz w:val="24"/>
          <w:szCs w:val="24"/>
        </w:rPr>
        <w:t xml:space="preserve"> and Developmental Disorders</w:t>
      </w:r>
      <w:r w:rsidRPr="00F521B3">
        <w:rPr>
          <w:rFonts w:ascii="Times New Roman" w:hAnsi="Times New Roman" w:cs="Times New Roman"/>
          <w:sz w:val="24"/>
          <w:szCs w:val="24"/>
        </w:rPr>
        <w:t xml:space="preserve">, </w:t>
      </w:r>
      <w:r w:rsidRPr="00F521B3">
        <w:rPr>
          <w:rFonts w:ascii="Times New Roman" w:hAnsi="Times New Roman" w:cs="Times New Roman"/>
          <w:i/>
          <w:sz w:val="24"/>
          <w:szCs w:val="24"/>
        </w:rPr>
        <w:t>44</w:t>
      </w:r>
      <w:r w:rsidRPr="00F521B3">
        <w:rPr>
          <w:rFonts w:ascii="Times New Roman" w:hAnsi="Times New Roman" w:cs="Times New Roman"/>
          <w:sz w:val="24"/>
          <w:szCs w:val="24"/>
        </w:rPr>
        <w:t>(3), 627-635. https://doi.org/10.1007/s10803-013-1913-9</w:t>
      </w:r>
    </w:p>
    <w:p w14:paraId="122FCCF9" w14:textId="4ED5B831" w:rsidR="00F521B3" w:rsidRPr="00CD2A42" w:rsidRDefault="00C07557" w:rsidP="00F521B3">
      <w:pPr>
        <w:spacing w:line="480" w:lineRule="auto"/>
        <w:ind w:left="720" w:hanging="720"/>
        <w:rPr>
          <w:rFonts w:ascii="Times New Roman" w:hAnsi="Times New Roman"/>
          <w:sz w:val="24"/>
          <w:szCs w:val="24"/>
          <w:highlight w:val="yellow"/>
        </w:rPr>
      </w:pPr>
      <w:r w:rsidRPr="00CD2A42">
        <w:rPr>
          <w:rFonts w:ascii="Times New Roman" w:hAnsi="Times New Roman"/>
          <w:sz w:val="24"/>
          <w:szCs w:val="24"/>
          <w:highlight w:val="yellow"/>
        </w:rPr>
        <w:t xml:space="preserve">Whitlock, A., Fulton, K., Lai, M., </w:t>
      </w:r>
      <w:proofErr w:type="spellStart"/>
      <w:r w:rsidRPr="00CD2A42">
        <w:rPr>
          <w:rFonts w:ascii="Times New Roman" w:hAnsi="Times New Roman"/>
          <w:sz w:val="24"/>
          <w:szCs w:val="24"/>
          <w:highlight w:val="yellow"/>
        </w:rPr>
        <w:t>Pellicano</w:t>
      </w:r>
      <w:proofErr w:type="spellEnd"/>
      <w:r w:rsidRPr="00CD2A42">
        <w:rPr>
          <w:rFonts w:ascii="Times New Roman" w:hAnsi="Times New Roman"/>
          <w:sz w:val="24"/>
          <w:szCs w:val="24"/>
          <w:highlight w:val="yellow"/>
        </w:rPr>
        <w:t>, E., &amp; Mandy, W. (2020). Recognition of Girls on the Autism Spectrum by Primary School Educators: An Experimental Study. </w:t>
      </w:r>
      <w:r w:rsidRPr="00CD2A42">
        <w:rPr>
          <w:rFonts w:ascii="Times New Roman" w:hAnsi="Times New Roman"/>
          <w:i/>
          <w:iCs/>
          <w:sz w:val="24"/>
          <w:szCs w:val="24"/>
          <w:highlight w:val="yellow"/>
        </w:rPr>
        <w:t>Autism Research</w:t>
      </w:r>
      <w:r w:rsidRPr="00CD2A42">
        <w:rPr>
          <w:rFonts w:ascii="Times New Roman" w:hAnsi="Times New Roman"/>
          <w:sz w:val="24"/>
          <w:szCs w:val="24"/>
          <w:highlight w:val="yellow"/>
        </w:rPr>
        <w:t xml:space="preserve">. </w:t>
      </w:r>
      <w:hyperlink r:id="rId25" w:history="1">
        <w:r w:rsidR="00CD2A42" w:rsidRPr="00CD2A42">
          <w:rPr>
            <w:rStyle w:val="Hyperlink"/>
            <w:rFonts w:ascii="Times New Roman" w:hAnsi="Times New Roman"/>
            <w:color w:val="auto"/>
            <w:sz w:val="24"/>
            <w:szCs w:val="24"/>
            <w:highlight w:val="yellow"/>
            <w:u w:val="none"/>
          </w:rPr>
          <w:t>https://doi.org/10.1002/aur.2316</w:t>
        </w:r>
      </w:hyperlink>
    </w:p>
    <w:p w14:paraId="16CF9EA6" w14:textId="57A56325" w:rsidR="00CD2A42" w:rsidRPr="00F521B3" w:rsidRDefault="00CD2A42" w:rsidP="00F521B3">
      <w:pPr>
        <w:spacing w:line="480" w:lineRule="auto"/>
        <w:ind w:left="720" w:hanging="720"/>
        <w:rPr>
          <w:rFonts w:ascii="Times New Roman" w:hAnsi="Times New Roman"/>
          <w:sz w:val="24"/>
          <w:szCs w:val="24"/>
        </w:rPr>
      </w:pPr>
      <w:r w:rsidRPr="00CD2A42">
        <w:rPr>
          <w:rFonts w:ascii="Times New Roman" w:hAnsi="Times New Roman"/>
          <w:sz w:val="24"/>
          <w:szCs w:val="24"/>
          <w:highlight w:val="yellow"/>
        </w:rPr>
        <w:lastRenderedPageBreak/>
        <w:t>Wood-</w:t>
      </w:r>
      <w:proofErr w:type="spellStart"/>
      <w:r w:rsidRPr="00CD2A42">
        <w:rPr>
          <w:rFonts w:ascii="Times New Roman" w:hAnsi="Times New Roman"/>
          <w:sz w:val="24"/>
          <w:szCs w:val="24"/>
          <w:highlight w:val="yellow"/>
        </w:rPr>
        <w:t>Downie</w:t>
      </w:r>
      <w:proofErr w:type="spellEnd"/>
      <w:r w:rsidRPr="00CD2A42">
        <w:rPr>
          <w:rFonts w:ascii="Times New Roman" w:hAnsi="Times New Roman"/>
          <w:sz w:val="24"/>
          <w:szCs w:val="24"/>
          <w:highlight w:val="yellow"/>
        </w:rPr>
        <w:t xml:space="preserve">, H., Wong, B., </w:t>
      </w:r>
      <w:proofErr w:type="spellStart"/>
      <w:r w:rsidRPr="00CD2A42">
        <w:rPr>
          <w:rFonts w:ascii="Times New Roman" w:hAnsi="Times New Roman"/>
          <w:sz w:val="24"/>
          <w:szCs w:val="24"/>
          <w:highlight w:val="yellow"/>
        </w:rPr>
        <w:t>Kovshoff</w:t>
      </w:r>
      <w:proofErr w:type="spellEnd"/>
      <w:r w:rsidRPr="00CD2A42">
        <w:rPr>
          <w:rFonts w:ascii="Times New Roman" w:hAnsi="Times New Roman"/>
          <w:sz w:val="24"/>
          <w:szCs w:val="24"/>
          <w:highlight w:val="yellow"/>
        </w:rPr>
        <w:t xml:space="preserve">, H., Mandy, W., Hull, L., &amp; </w:t>
      </w:r>
      <w:proofErr w:type="spellStart"/>
      <w:r w:rsidRPr="00CD2A42">
        <w:rPr>
          <w:rFonts w:ascii="Times New Roman" w:hAnsi="Times New Roman"/>
          <w:sz w:val="24"/>
          <w:szCs w:val="24"/>
          <w:highlight w:val="yellow"/>
        </w:rPr>
        <w:t>Hadwin</w:t>
      </w:r>
      <w:proofErr w:type="spellEnd"/>
      <w:r w:rsidRPr="00CD2A42">
        <w:rPr>
          <w:rFonts w:ascii="Times New Roman" w:hAnsi="Times New Roman"/>
          <w:sz w:val="24"/>
          <w:szCs w:val="24"/>
          <w:highlight w:val="yellow"/>
        </w:rPr>
        <w:t>, J. (2020). Sex/Gender Differences in Camouflaging in Children and Adolescents with Autism. </w:t>
      </w:r>
      <w:r w:rsidR="00595F5C">
        <w:rPr>
          <w:rFonts w:ascii="Times New Roman" w:hAnsi="Times New Roman"/>
          <w:i/>
          <w:iCs/>
          <w:sz w:val="24"/>
          <w:szCs w:val="24"/>
          <w:highlight w:val="yellow"/>
        </w:rPr>
        <w:t>Journal of Autism a</w:t>
      </w:r>
      <w:r w:rsidRPr="00CD2A42">
        <w:rPr>
          <w:rFonts w:ascii="Times New Roman" w:hAnsi="Times New Roman"/>
          <w:i/>
          <w:iCs/>
          <w:sz w:val="24"/>
          <w:szCs w:val="24"/>
          <w:highlight w:val="yellow"/>
        </w:rPr>
        <w:t>nd Developmental Disorders</w:t>
      </w:r>
      <w:r w:rsidRPr="00CD2A42">
        <w:rPr>
          <w:rFonts w:ascii="Times New Roman" w:hAnsi="Times New Roman"/>
          <w:sz w:val="24"/>
          <w:szCs w:val="24"/>
          <w:highlight w:val="yellow"/>
        </w:rPr>
        <w:t>. https://doi.org/10.1007/s10803-020-04615-z</w:t>
      </w:r>
    </w:p>
    <w:p w14:paraId="4ED71811" w14:textId="77777777" w:rsidR="00F521B3" w:rsidRPr="00F521B3" w:rsidRDefault="00F521B3" w:rsidP="00F521B3">
      <w:pPr>
        <w:rPr>
          <w:rFonts w:ascii="Times New Roman" w:hAnsi="Times New Roman" w:cs="Times New Roman"/>
          <w:sz w:val="24"/>
        </w:rPr>
      </w:pPr>
    </w:p>
    <w:p w14:paraId="2107BF39" w14:textId="0E0F8780" w:rsidR="00F521B3" w:rsidRDefault="00F521B3">
      <w:pPr>
        <w:rPr>
          <w:rFonts w:ascii="Times New Roman" w:hAnsi="Times New Roman" w:cs="Times New Roman"/>
          <w:sz w:val="24"/>
          <w:szCs w:val="24"/>
        </w:rPr>
      </w:pPr>
      <w:r>
        <w:rPr>
          <w:rFonts w:ascii="Times New Roman" w:hAnsi="Times New Roman" w:cs="Times New Roman"/>
          <w:sz w:val="24"/>
          <w:szCs w:val="24"/>
        </w:rPr>
        <w:br w:type="page"/>
      </w:r>
    </w:p>
    <w:p w14:paraId="16538FFD" w14:textId="44F6F9F7" w:rsidR="00006831" w:rsidRPr="002F3486" w:rsidRDefault="00006831" w:rsidP="00006831">
      <w:pPr>
        <w:spacing w:after="0" w:line="480" w:lineRule="auto"/>
        <w:rPr>
          <w:rFonts w:ascii="Times New Roman" w:hAnsi="Times New Roman" w:cs="Times New Roman"/>
          <w:sz w:val="24"/>
          <w:szCs w:val="24"/>
        </w:rPr>
      </w:pPr>
      <w:r w:rsidRPr="002F3486">
        <w:rPr>
          <w:rFonts w:ascii="Times New Roman" w:hAnsi="Times New Roman" w:cs="Times New Roman"/>
          <w:sz w:val="24"/>
          <w:szCs w:val="24"/>
        </w:rPr>
        <w:lastRenderedPageBreak/>
        <w:t>Table 1</w:t>
      </w:r>
    </w:p>
    <w:p w14:paraId="51E048FA" w14:textId="102AA5CE" w:rsidR="00896918" w:rsidRPr="00896918" w:rsidRDefault="00896918" w:rsidP="00006831">
      <w:pPr>
        <w:spacing w:after="0" w:line="480" w:lineRule="auto"/>
        <w:rPr>
          <w:rFonts w:ascii="Times New Roman" w:hAnsi="Times New Roman" w:cs="Times New Roman"/>
          <w:i/>
          <w:sz w:val="24"/>
          <w:szCs w:val="24"/>
        </w:rPr>
      </w:pPr>
      <w:r w:rsidRPr="00896918">
        <w:rPr>
          <w:rFonts w:ascii="Times New Roman" w:hAnsi="Times New Roman" w:cs="Times New Roman"/>
          <w:i/>
          <w:sz w:val="24"/>
          <w:szCs w:val="24"/>
        </w:rPr>
        <w:t>Rationale for Inclusion and Exclusion Criteria</w:t>
      </w:r>
    </w:p>
    <w:tbl>
      <w:tblPr>
        <w:tblStyle w:val="TableGrid2"/>
        <w:tblpPr w:leftFromText="180" w:rightFromText="180" w:vertAnchor="text" w:horzAnchor="page" w:tblpX="1399" w:tblpY="264"/>
        <w:tblW w:w="9498" w:type="dxa"/>
        <w:tblLook w:val="04A0" w:firstRow="1" w:lastRow="0" w:firstColumn="1" w:lastColumn="0" w:noHBand="0" w:noVBand="1"/>
      </w:tblPr>
      <w:tblGrid>
        <w:gridCol w:w="2972"/>
        <w:gridCol w:w="6526"/>
      </w:tblGrid>
      <w:tr w:rsidR="00E25002" w:rsidRPr="00472D5A" w14:paraId="575337B6" w14:textId="77777777" w:rsidTr="00E25002">
        <w:tc>
          <w:tcPr>
            <w:tcW w:w="2972" w:type="dxa"/>
            <w:tcBorders>
              <w:top w:val="single" w:sz="4" w:space="0" w:color="auto"/>
              <w:left w:val="nil"/>
              <w:bottom w:val="nil"/>
              <w:right w:val="nil"/>
            </w:tcBorders>
          </w:tcPr>
          <w:p w14:paraId="2ADE1058" w14:textId="65940B1D" w:rsidR="00E25002" w:rsidRDefault="00E25002" w:rsidP="00E25002">
            <w:pPr>
              <w:spacing w:line="480" w:lineRule="auto"/>
              <w:jc w:val="center"/>
              <w:rPr>
                <w:rFonts w:ascii="Times New Roman" w:hAnsi="Times New Roman"/>
                <w:sz w:val="24"/>
                <w:szCs w:val="24"/>
              </w:rPr>
            </w:pPr>
            <w:r>
              <w:rPr>
                <w:rFonts w:ascii="Times New Roman" w:hAnsi="Times New Roman"/>
                <w:sz w:val="24"/>
                <w:szCs w:val="24"/>
              </w:rPr>
              <w:t>Inclusion criteria</w:t>
            </w:r>
          </w:p>
        </w:tc>
        <w:tc>
          <w:tcPr>
            <w:tcW w:w="6526" w:type="dxa"/>
            <w:tcBorders>
              <w:top w:val="single" w:sz="4" w:space="0" w:color="auto"/>
              <w:left w:val="nil"/>
              <w:bottom w:val="nil"/>
              <w:right w:val="nil"/>
            </w:tcBorders>
          </w:tcPr>
          <w:p w14:paraId="2425C069" w14:textId="5737F839" w:rsidR="00E25002" w:rsidRPr="00472D5A" w:rsidRDefault="00E25002" w:rsidP="00E25002">
            <w:pPr>
              <w:spacing w:line="480" w:lineRule="auto"/>
              <w:jc w:val="center"/>
              <w:rPr>
                <w:rFonts w:ascii="Times New Roman" w:hAnsi="Times New Roman"/>
                <w:sz w:val="24"/>
                <w:szCs w:val="24"/>
              </w:rPr>
            </w:pPr>
            <w:r>
              <w:rPr>
                <w:rFonts w:ascii="Times New Roman" w:hAnsi="Times New Roman"/>
                <w:sz w:val="24"/>
                <w:szCs w:val="24"/>
              </w:rPr>
              <w:t>Rationale</w:t>
            </w:r>
          </w:p>
        </w:tc>
      </w:tr>
      <w:tr w:rsidR="00006831" w:rsidRPr="00472D5A" w14:paraId="514C7DC5" w14:textId="77777777" w:rsidTr="00E25002">
        <w:tc>
          <w:tcPr>
            <w:tcW w:w="2972" w:type="dxa"/>
            <w:tcBorders>
              <w:top w:val="single" w:sz="4" w:space="0" w:color="auto"/>
              <w:left w:val="nil"/>
              <w:bottom w:val="nil"/>
              <w:right w:val="nil"/>
            </w:tcBorders>
          </w:tcPr>
          <w:p w14:paraId="794C6D9B" w14:textId="77777777" w:rsidR="00006831" w:rsidRPr="00472D5A" w:rsidRDefault="00006831" w:rsidP="00AF129F">
            <w:pPr>
              <w:spacing w:line="480" w:lineRule="auto"/>
              <w:rPr>
                <w:rFonts w:ascii="Times New Roman" w:hAnsi="Times New Roman"/>
                <w:sz w:val="24"/>
                <w:szCs w:val="24"/>
              </w:rPr>
            </w:pPr>
            <w:r>
              <w:rPr>
                <w:rFonts w:ascii="Times New Roman" w:hAnsi="Times New Roman"/>
                <w:sz w:val="24"/>
                <w:szCs w:val="24"/>
              </w:rPr>
              <w:t>Q</w:t>
            </w:r>
            <w:r w:rsidRPr="00472D5A">
              <w:rPr>
                <w:rFonts w:ascii="Times New Roman" w:hAnsi="Times New Roman"/>
                <w:sz w:val="24"/>
                <w:szCs w:val="24"/>
              </w:rPr>
              <w:t xml:space="preserve">uantitative cross sectional studies </w:t>
            </w:r>
          </w:p>
        </w:tc>
        <w:tc>
          <w:tcPr>
            <w:tcW w:w="6526" w:type="dxa"/>
            <w:tcBorders>
              <w:top w:val="single" w:sz="4" w:space="0" w:color="auto"/>
              <w:left w:val="nil"/>
              <w:bottom w:val="nil"/>
              <w:right w:val="nil"/>
            </w:tcBorders>
          </w:tcPr>
          <w:p w14:paraId="0415BEFC" w14:textId="36C9A025" w:rsidR="00006831" w:rsidRPr="00472D5A" w:rsidRDefault="00006831" w:rsidP="00AF129F">
            <w:pPr>
              <w:spacing w:line="480" w:lineRule="auto"/>
              <w:rPr>
                <w:rFonts w:ascii="Times New Roman" w:hAnsi="Times New Roman"/>
                <w:sz w:val="24"/>
                <w:szCs w:val="24"/>
              </w:rPr>
            </w:pPr>
            <w:r w:rsidRPr="00472D5A">
              <w:rPr>
                <w:rFonts w:ascii="Times New Roman" w:hAnsi="Times New Roman"/>
                <w:sz w:val="24"/>
                <w:szCs w:val="24"/>
              </w:rPr>
              <w:t xml:space="preserve">The review considered whether there were quantifiable differences between male and female individuals with and without </w:t>
            </w:r>
            <w:r w:rsidR="00D25E82">
              <w:rPr>
                <w:rFonts w:ascii="Times New Roman" w:hAnsi="Times New Roman"/>
                <w:sz w:val="24"/>
                <w:szCs w:val="24"/>
              </w:rPr>
              <w:t>ASD</w:t>
            </w:r>
            <w:r w:rsidRPr="00472D5A">
              <w:rPr>
                <w:rFonts w:ascii="Times New Roman" w:hAnsi="Times New Roman"/>
                <w:sz w:val="24"/>
                <w:szCs w:val="24"/>
              </w:rPr>
              <w:t>.</w:t>
            </w:r>
          </w:p>
        </w:tc>
      </w:tr>
      <w:tr w:rsidR="00006831" w:rsidRPr="00472D5A" w14:paraId="23457ED2" w14:textId="77777777" w:rsidTr="00E25002">
        <w:tc>
          <w:tcPr>
            <w:tcW w:w="2972" w:type="dxa"/>
            <w:tcBorders>
              <w:top w:val="nil"/>
              <w:left w:val="nil"/>
              <w:bottom w:val="nil"/>
              <w:right w:val="nil"/>
            </w:tcBorders>
          </w:tcPr>
          <w:p w14:paraId="7E81DF8E" w14:textId="77777777" w:rsidR="00006831" w:rsidRPr="00472D5A" w:rsidRDefault="00006831" w:rsidP="00AF129F">
            <w:pPr>
              <w:spacing w:line="480" w:lineRule="auto"/>
              <w:rPr>
                <w:rFonts w:ascii="Times New Roman" w:hAnsi="Times New Roman"/>
                <w:sz w:val="24"/>
                <w:szCs w:val="24"/>
              </w:rPr>
            </w:pPr>
            <w:r>
              <w:rPr>
                <w:rFonts w:ascii="Times New Roman" w:hAnsi="Times New Roman"/>
                <w:sz w:val="24"/>
                <w:szCs w:val="24"/>
              </w:rPr>
              <w:t>P</w:t>
            </w:r>
            <w:r w:rsidRPr="00472D5A">
              <w:rPr>
                <w:rFonts w:ascii="Times New Roman" w:hAnsi="Times New Roman"/>
                <w:sz w:val="24"/>
                <w:szCs w:val="24"/>
              </w:rPr>
              <w:t xml:space="preserve">eer reviewed studies </w:t>
            </w:r>
          </w:p>
        </w:tc>
        <w:tc>
          <w:tcPr>
            <w:tcW w:w="6526" w:type="dxa"/>
            <w:tcBorders>
              <w:top w:val="nil"/>
              <w:left w:val="nil"/>
              <w:bottom w:val="nil"/>
              <w:right w:val="nil"/>
            </w:tcBorders>
          </w:tcPr>
          <w:p w14:paraId="576A477E" w14:textId="77777777" w:rsidR="00006831" w:rsidRPr="00472D5A" w:rsidRDefault="00006831" w:rsidP="00AF129F">
            <w:pPr>
              <w:spacing w:line="480" w:lineRule="auto"/>
              <w:rPr>
                <w:rFonts w:ascii="Times New Roman" w:hAnsi="Times New Roman"/>
                <w:sz w:val="24"/>
                <w:szCs w:val="24"/>
              </w:rPr>
            </w:pPr>
            <w:r w:rsidRPr="00472D5A">
              <w:rPr>
                <w:rFonts w:ascii="Times New Roman" w:hAnsi="Times New Roman"/>
                <w:sz w:val="24"/>
                <w:szCs w:val="24"/>
              </w:rPr>
              <w:t>Publication bias was assessed using funnel plots.</w:t>
            </w:r>
          </w:p>
        </w:tc>
      </w:tr>
      <w:tr w:rsidR="00006831" w:rsidRPr="00472D5A" w14:paraId="5019EF94" w14:textId="77777777" w:rsidTr="00E25002">
        <w:tc>
          <w:tcPr>
            <w:tcW w:w="2972" w:type="dxa"/>
            <w:tcBorders>
              <w:top w:val="nil"/>
              <w:left w:val="nil"/>
              <w:bottom w:val="nil"/>
              <w:right w:val="nil"/>
            </w:tcBorders>
          </w:tcPr>
          <w:p w14:paraId="3C1F1428" w14:textId="18295DEE" w:rsidR="00006831" w:rsidRPr="00472D5A" w:rsidRDefault="00006831" w:rsidP="00AF129F">
            <w:pPr>
              <w:spacing w:line="480" w:lineRule="auto"/>
              <w:rPr>
                <w:rFonts w:ascii="Times New Roman" w:hAnsi="Times New Roman"/>
                <w:sz w:val="24"/>
                <w:szCs w:val="24"/>
              </w:rPr>
            </w:pPr>
            <w:r>
              <w:rPr>
                <w:rFonts w:ascii="Times New Roman" w:hAnsi="Times New Roman"/>
                <w:sz w:val="24"/>
                <w:szCs w:val="24"/>
              </w:rPr>
              <w:t>Studies with</w:t>
            </w:r>
            <w:r w:rsidRPr="00472D5A">
              <w:rPr>
                <w:rFonts w:ascii="Times New Roman" w:hAnsi="Times New Roman"/>
                <w:sz w:val="24"/>
                <w:szCs w:val="24"/>
              </w:rPr>
              <w:t xml:space="preserve"> both autistic and </w:t>
            </w:r>
            <w:r w:rsidR="00CB19D0">
              <w:rPr>
                <w:rFonts w:ascii="Times New Roman" w:hAnsi="Times New Roman"/>
                <w:sz w:val="24"/>
                <w:szCs w:val="24"/>
              </w:rPr>
              <w:t>non-autistic</w:t>
            </w:r>
            <w:r w:rsidRPr="00472D5A">
              <w:rPr>
                <w:rFonts w:ascii="Times New Roman" w:hAnsi="Times New Roman"/>
                <w:sz w:val="24"/>
                <w:szCs w:val="24"/>
              </w:rPr>
              <w:t xml:space="preserve"> males and females</w:t>
            </w:r>
          </w:p>
        </w:tc>
        <w:tc>
          <w:tcPr>
            <w:tcW w:w="6526" w:type="dxa"/>
            <w:tcBorders>
              <w:top w:val="nil"/>
              <w:left w:val="nil"/>
              <w:bottom w:val="nil"/>
              <w:right w:val="nil"/>
            </w:tcBorders>
          </w:tcPr>
          <w:p w14:paraId="0F552285" w14:textId="0EE75489" w:rsidR="00006831" w:rsidRPr="00472D5A" w:rsidRDefault="00006831" w:rsidP="00AF129F">
            <w:pPr>
              <w:spacing w:line="480" w:lineRule="auto"/>
              <w:rPr>
                <w:rFonts w:ascii="Times New Roman" w:hAnsi="Times New Roman"/>
                <w:sz w:val="24"/>
                <w:szCs w:val="24"/>
              </w:rPr>
            </w:pPr>
            <w:r w:rsidRPr="00472D5A">
              <w:rPr>
                <w:rFonts w:ascii="Times New Roman" w:hAnsi="Times New Roman"/>
                <w:sz w:val="24"/>
                <w:szCs w:val="24"/>
              </w:rPr>
              <w:t xml:space="preserve">To understand the implications of the results for diagnostic criteria, it was important to determine whether sex/gender differences in autistic individuals were also found in </w:t>
            </w:r>
            <w:r w:rsidR="00CB19D0">
              <w:rPr>
                <w:rFonts w:ascii="Times New Roman" w:hAnsi="Times New Roman"/>
                <w:sz w:val="24"/>
                <w:szCs w:val="24"/>
              </w:rPr>
              <w:t>non-autistic</w:t>
            </w:r>
            <w:r w:rsidRPr="00472D5A">
              <w:rPr>
                <w:rFonts w:ascii="Times New Roman" w:hAnsi="Times New Roman"/>
                <w:sz w:val="24"/>
                <w:szCs w:val="24"/>
              </w:rPr>
              <w:t xml:space="preserve"> individuals. </w:t>
            </w:r>
          </w:p>
        </w:tc>
      </w:tr>
      <w:tr w:rsidR="00006831" w:rsidRPr="00472D5A" w14:paraId="261FAD84" w14:textId="77777777" w:rsidTr="00ED3B45">
        <w:tc>
          <w:tcPr>
            <w:tcW w:w="2972" w:type="dxa"/>
            <w:tcBorders>
              <w:top w:val="nil"/>
              <w:left w:val="nil"/>
              <w:bottom w:val="single" w:sz="4" w:space="0" w:color="auto"/>
              <w:right w:val="nil"/>
            </w:tcBorders>
          </w:tcPr>
          <w:p w14:paraId="0E08E180" w14:textId="68478E73" w:rsidR="00006831" w:rsidRPr="00472D5A" w:rsidRDefault="00006831" w:rsidP="00AF129F">
            <w:pPr>
              <w:spacing w:line="480" w:lineRule="auto"/>
              <w:rPr>
                <w:rFonts w:ascii="Times New Roman" w:hAnsi="Times New Roman"/>
                <w:sz w:val="24"/>
                <w:szCs w:val="24"/>
              </w:rPr>
            </w:pPr>
            <w:r>
              <w:rPr>
                <w:rFonts w:ascii="Times New Roman" w:hAnsi="Times New Roman"/>
                <w:sz w:val="24"/>
                <w:szCs w:val="24"/>
              </w:rPr>
              <w:t>S</w:t>
            </w:r>
            <w:r w:rsidRPr="00472D5A">
              <w:rPr>
                <w:rFonts w:ascii="Times New Roman" w:hAnsi="Times New Roman"/>
                <w:sz w:val="24"/>
                <w:szCs w:val="24"/>
              </w:rPr>
              <w:t xml:space="preserve">tudies that included a subdomain (narrow construct) of the APA (2013) </w:t>
            </w:r>
            <w:r w:rsidR="00D25E82">
              <w:rPr>
                <w:rFonts w:ascii="Times New Roman" w:hAnsi="Times New Roman"/>
                <w:sz w:val="24"/>
                <w:szCs w:val="24"/>
              </w:rPr>
              <w:t>ASD</w:t>
            </w:r>
            <w:r w:rsidRPr="00472D5A">
              <w:rPr>
                <w:rFonts w:ascii="Times New Roman" w:hAnsi="Times New Roman"/>
                <w:sz w:val="24"/>
                <w:szCs w:val="24"/>
              </w:rPr>
              <w:t xml:space="preserve"> diagnostic criteria of social interaction and communication </w:t>
            </w:r>
          </w:p>
        </w:tc>
        <w:tc>
          <w:tcPr>
            <w:tcW w:w="6526" w:type="dxa"/>
            <w:tcBorders>
              <w:top w:val="nil"/>
              <w:left w:val="nil"/>
              <w:bottom w:val="single" w:sz="4" w:space="0" w:color="auto"/>
              <w:right w:val="nil"/>
            </w:tcBorders>
          </w:tcPr>
          <w:p w14:paraId="05BFB216" w14:textId="77777777" w:rsidR="00006831" w:rsidRPr="00472D5A" w:rsidRDefault="00006831" w:rsidP="00AF129F">
            <w:pPr>
              <w:spacing w:line="480" w:lineRule="auto"/>
              <w:rPr>
                <w:rFonts w:ascii="Times New Roman" w:hAnsi="Times New Roman"/>
                <w:sz w:val="24"/>
                <w:szCs w:val="24"/>
              </w:rPr>
            </w:pPr>
            <w:r w:rsidRPr="00472D5A">
              <w:rPr>
                <w:rFonts w:ascii="Times New Roman" w:hAnsi="Times New Roman"/>
                <w:sz w:val="24"/>
                <w:szCs w:val="24"/>
              </w:rPr>
              <w:t xml:space="preserve">Previous sex/gender difference reviews and meta-analyses (e.g., Hull et al., 2017) have predominantly been based on broad construct measures of social interaction and communication. However, there is a growing body of research investigating sex/gender differences in narrow construct domains. To date, there has been no attempt to systematically review studies that have only incorporated narrow construct measures of social interaction and communication. </w:t>
            </w:r>
          </w:p>
        </w:tc>
      </w:tr>
      <w:tr w:rsidR="00E25002" w:rsidRPr="00472D5A" w14:paraId="4EA4A5B7" w14:textId="77777777" w:rsidTr="00ED3B45">
        <w:tc>
          <w:tcPr>
            <w:tcW w:w="2972" w:type="dxa"/>
            <w:tcBorders>
              <w:left w:val="nil"/>
              <w:bottom w:val="single" w:sz="4" w:space="0" w:color="auto"/>
              <w:right w:val="nil"/>
            </w:tcBorders>
          </w:tcPr>
          <w:p w14:paraId="3424CA76" w14:textId="69AA3D6D" w:rsidR="00E25002" w:rsidRPr="00472D5A" w:rsidRDefault="00E25002" w:rsidP="00E25002">
            <w:pPr>
              <w:spacing w:line="480" w:lineRule="auto"/>
              <w:jc w:val="center"/>
              <w:rPr>
                <w:rFonts w:ascii="Times New Roman" w:hAnsi="Times New Roman"/>
                <w:sz w:val="24"/>
                <w:szCs w:val="24"/>
              </w:rPr>
            </w:pPr>
            <w:r>
              <w:rPr>
                <w:rFonts w:ascii="Times New Roman" w:hAnsi="Times New Roman"/>
                <w:sz w:val="24"/>
                <w:szCs w:val="24"/>
              </w:rPr>
              <w:t>Exclusion criteria</w:t>
            </w:r>
          </w:p>
        </w:tc>
        <w:tc>
          <w:tcPr>
            <w:tcW w:w="6526" w:type="dxa"/>
            <w:tcBorders>
              <w:left w:val="nil"/>
              <w:bottom w:val="single" w:sz="4" w:space="0" w:color="auto"/>
              <w:right w:val="nil"/>
            </w:tcBorders>
          </w:tcPr>
          <w:p w14:paraId="0277F2A7" w14:textId="41E9D1D6" w:rsidR="00E25002" w:rsidRPr="00472D5A" w:rsidRDefault="00E25002" w:rsidP="00E25002">
            <w:pPr>
              <w:spacing w:line="480" w:lineRule="auto"/>
              <w:jc w:val="center"/>
              <w:rPr>
                <w:rFonts w:ascii="Times New Roman" w:hAnsi="Times New Roman"/>
                <w:sz w:val="24"/>
                <w:szCs w:val="24"/>
              </w:rPr>
            </w:pPr>
            <w:r>
              <w:rPr>
                <w:rFonts w:ascii="Times New Roman" w:hAnsi="Times New Roman"/>
                <w:sz w:val="24"/>
                <w:szCs w:val="24"/>
              </w:rPr>
              <w:t>Rationale</w:t>
            </w:r>
          </w:p>
        </w:tc>
      </w:tr>
      <w:tr w:rsidR="00006831" w:rsidRPr="00472D5A" w14:paraId="5642160C" w14:textId="77777777" w:rsidTr="00ED3B45">
        <w:tc>
          <w:tcPr>
            <w:tcW w:w="2972" w:type="dxa"/>
            <w:tcBorders>
              <w:top w:val="single" w:sz="4" w:space="0" w:color="auto"/>
              <w:left w:val="nil"/>
              <w:bottom w:val="nil"/>
              <w:right w:val="nil"/>
            </w:tcBorders>
          </w:tcPr>
          <w:p w14:paraId="513235E4" w14:textId="1AE9D6DE" w:rsidR="00006831" w:rsidRPr="00472D5A" w:rsidRDefault="00006831" w:rsidP="00AF129F">
            <w:pPr>
              <w:spacing w:line="480" w:lineRule="auto"/>
              <w:rPr>
                <w:rFonts w:ascii="Times New Roman" w:hAnsi="Times New Roman"/>
                <w:sz w:val="24"/>
                <w:szCs w:val="24"/>
              </w:rPr>
            </w:pPr>
            <w:r w:rsidRPr="00472D5A">
              <w:rPr>
                <w:rFonts w:ascii="Times New Roman" w:hAnsi="Times New Roman"/>
                <w:sz w:val="24"/>
                <w:szCs w:val="24"/>
              </w:rPr>
              <w:t xml:space="preserve">Studies </w:t>
            </w:r>
            <w:r>
              <w:rPr>
                <w:rFonts w:ascii="Times New Roman" w:hAnsi="Times New Roman"/>
                <w:sz w:val="24"/>
                <w:szCs w:val="24"/>
              </w:rPr>
              <w:t xml:space="preserve">with </w:t>
            </w:r>
            <w:r w:rsidR="003A3BF0">
              <w:rPr>
                <w:rFonts w:ascii="Times New Roman" w:hAnsi="Times New Roman"/>
                <w:sz w:val="24"/>
                <w:szCs w:val="24"/>
              </w:rPr>
              <w:t xml:space="preserve">≤ </w:t>
            </w:r>
            <w:r w:rsidR="002D11EE">
              <w:rPr>
                <w:rFonts w:ascii="Times New Roman" w:hAnsi="Times New Roman"/>
                <w:sz w:val="24"/>
                <w:szCs w:val="24"/>
              </w:rPr>
              <w:t>7</w:t>
            </w:r>
            <w:r w:rsidR="003A3BF0">
              <w:rPr>
                <w:rFonts w:ascii="Times New Roman" w:hAnsi="Times New Roman"/>
                <w:sz w:val="24"/>
                <w:szCs w:val="24"/>
              </w:rPr>
              <w:t xml:space="preserve"> autistic females or males.</w:t>
            </w:r>
          </w:p>
        </w:tc>
        <w:tc>
          <w:tcPr>
            <w:tcW w:w="6526" w:type="dxa"/>
            <w:tcBorders>
              <w:top w:val="single" w:sz="4" w:space="0" w:color="auto"/>
              <w:left w:val="nil"/>
              <w:bottom w:val="nil"/>
              <w:right w:val="nil"/>
            </w:tcBorders>
          </w:tcPr>
          <w:p w14:paraId="0E4A5F98" w14:textId="77777777" w:rsidR="00006831" w:rsidRPr="00472D5A" w:rsidRDefault="00006831" w:rsidP="00AF129F">
            <w:pPr>
              <w:spacing w:line="480" w:lineRule="auto"/>
              <w:rPr>
                <w:rFonts w:ascii="Times New Roman" w:hAnsi="Times New Roman"/>
                <w:sz w:val="24"/>
                <w:szCs w:val="24"/>
              </w:rPr>
            </w:pPr>
            <w:r w:rsidRPr="00472D5A">
              <w:rPr>
                <w:rFonts w:ascii="Times New Roman" w:hAnsi="Times New Roman"/>
                <w:sz w:val="24"/>
                <w:szCs w:val="24"/>
              </w:rPr>
              <w:t xml:space="preserve">A sufficient number of participants in each group was needed to allow for statistical comparisons. </w:t>
            </w:r>
          </w:p>
        </w:tc>
      </w:tr>
      <w:tr w:rsidR="00006831" w:rsidRPr="00472D5A" w14:paraId="354211FA" w14:textId="77777777" w:rsidTr="00E25002">
        <w:tc>
          <w:tcPr>
            <w:tcW w:w="2972" w:type="dxa"/>
            <w:tcBorders>
              <w:top w:val="nil"/>
              <w:left w:val="nil"/>
              <w:bottom w:val="single" w:sz="4" w:space="0" w:color="auto"/>
              <w:right w:val="nil"/>
            </w:tcBorders>
          </w:tcPr>
          <w:p w14:paraId="40549D4E" w14:textId="4802ACF1" w:rsidR="00006831" w:rsidRPr="00472D5A" w:rsidRDefault="00006831" w:rsidP="004000BF">
            <w:pPr>
              <w:spacing w:line="480" w:lineRule="auto"/>
              <w:rPr>
                <w:rFonts w:ascii="Times New Roman" w:hAnsi="Times New Roman"/>
                <w:sz w:val="24"/>
                <w:szCs w:val="24"/>
              </w:rPr>
            </w:pPr>
            <w:r w:rsidRPr="00472D5A">
              <w:rPr>
                <w:rFonts w:ascii="Times New Roman" w:hAnsi="Times New Roman"/>
                <w:sz w:val="24"/>
                <w:szCs w:val="24"/>
              </w:rPr>
              <w:t xml:space="preserve">Studies </w:t>
            </w:r>
            <w:r>
              <w:rPr>
                <w:rFonts w:ascii="Times New Roman" w:hAnsi="Times New Roman"/>
                <w:sz w:val="24"/>
                <w:szCs w:val="24"/>
              </w:rPr>
              <w:t>with</w:t>
            </w:r>
            <w:r w:rsidRPr="00472D5A">
              <w:rPr>
                <w:rFonts w:ascii="Times New Roman" w:hAnsi="Times New Roman"/>
                <w:sz w:val="24"/>
                <w:szCs w:val="24"/>
              </w:rPr>
              <w:t xml:space="preserve"> outcomes based on </w:t>
            </w:r>
            <w:r w:rsidRPr="00472D5A">
              <w:rPr>
                <w:rFonts w:ascii="Times New Roman" w:hAnsi="Times New Roman"/>
                <w:sz w:val="24"/>
                <w:szCs w:val="24"/>
              </w:rPr>
              <w:lastRenderedPageBreak/>
              <w:t>diagnostic</w:t>
            </w:r>
            <w:r w:rsidR="000411FA">
              <w:rPr>
                <w:rFonts w:ascii="Times New Roman" w:hAnsi="Times New Roman"/>
                <w:sz w:val="24"/>
                <w:szCs w:val="24"/>
              </w:rPr>
              <w:t>/screening</w:t>
            </w:r>
            <w:r w:rsidRPr="00472D5A">
              <w:rPr>
                <w:rFonts w:ascii="Times New Roman" w:hAnsi="Times New Roman"/>
                <w:sz w:val="24"/>
                <w:szCs w:val="24"/>
              </w:rPr>
              <w:t xml:space="preserve"> instruments.</w:t>
            </w:r>
          </w:p>
        </w:tc>
        <w:tc>
          <w:tcPr>
            <w:tcW w:w="6526" w:type="dxa"/>
            <w:tcBorders>
              <w:top w:val="nil"/>
              <w:left w:val="nil"/>
              <w:bottom w:val="single" w:sz="4" w:space="0" w:color="auto"/>
              <w:right w:val="nil"/>
            </w:tcBorders>
          </w:tcPr>
          <w:p w14:paraId="0923961A" w14:textId="7FD2C4DE" w:rsidR="00006831" w:rsidRPr="00472D5A" w:rsidRDefault="00006831" w:rsidP="00B30177">
            <w:pPr>
              <w:spacing w:line="480" w:lineRule="auto"/>
              <w:rPr>
                <w:rFonts w:ascii="Times New Roman" w:hAnsi="Times New Roman"/>
                <w:sz w:val="24"/>
                <w:szCs w:val="24"/>
              </w:rPr>
            </w:pPr>
            <w:r w:rsidRPr="00472D5A">
              <w:rPr>
                <w:rFonts w:ascii="Times New Roman" w:hAnsi="Times New Roman"/>
                <w:sz w:val="24"/>
                <w:szCs w:val="24"/>
              </w:rPr>
              <w:lastRenderedPageBreak/>
              <w:t>Current diagnostic</w:t>
            </w:r>
            <w:r w:rsidR="000411FA">
              <w:rPr>
                <w:rFonts w:ascii="Times New Roman" w:hAnsi="Times New Roman"/>
                <w:sz w:val="24"/>
                <w:szCs w:val="24"/>
              </w:rPr>
              <w:t>/screening</w:t>
            </w:r>
            <w:r w:rsidRPr="00472D5A">
              <w:rPr>
                <w:rFonts w:ascii="Times New Roman" w:hAnsi="Times New Roman"/>
                <w:sz w:val="24"/>
                <w:szCs w:val="24"/>
              </w:rPr>
              <w:t xml:space="preserve"> instruments may not be sensitive to the </w:t>
            </w:r>
            <w:r w:rsidR="00D25E82">
              <w:rPr>
                <w:rFonts w:ascii="Times New Roman" w:hAnsi="Times New Roman"/>
                <w:sz w:val="24"/>
                <w:szCs w:val="24"/>
              </w:rPr>
              <w:t>ASD</w:t>
            </w:r>
            <w:r w:rsidRPr="00472D5A">
              <w:rPr>
                <w:rFonts w:ascii="Times New Roman" w:hAnsi="Times New Roman"/>
                <w:sz w:val="24"/>
                <w:szCs w:val="24"/>
              </w:rPr>
              <w:t xml:space="preserve"> female phenotype and therefore may not capture </w:t>
            </w:r>
            <w:r w:rsidRPr="00472D5A">
              <w:rPr>
                <w:rFonts w:ascii="Times New Roman" w:hAnsi="Times New Roman"/>
                <w:sz w:val="24"/>
                <w:szCs w:val="24"/>
              </w:rPr>
              <w:lastRenderedPageBreak/>
              <w:t xml:space="preserve">sex/gender differences. </w:t>
            </w:r>
            <w:r w:rsidR="00BE76A4" w:rsidRPr="00BE76A4">
              <w:rPr>
                <w:rFonts w:ascii="Times New Roman" w:hAnsi="Times New Roman"/>
                <w:sz w:val="24"/>
                <w:szCs w:val="24"/>
                <w:highlight w:val="yellow"/>
              </w:rPr>
              <w:t xml:space="preserve">For example, the formation of items </w:t>
            </w:r>
            <w:r w:rsidR="00BE76A4" w:rsidRPr="00BE76A4">
              <w:rPr>
                <w:highlight w:val="yellow"/>
              </w:rPr>
              <w:t xml:space="preserve"> </w:t>
            </w:r>
            <w:r w:rsidR="00BE76A4" w:rsidRPr="00BE76A4">
              <w:rPr>
                <w:rFonts w:ascii="Times New Roman" w:hAnsi="Times New Roman"/>
                <w:sz w:val="24"/>
                <w:szCs w:val="24"/>
                <w:highlight w:val="yellow"/>
              </w:rPr>
              <w:t xml:space="preserve">instruments within these instruments may have been biased by the small </w:t>
            </w:r>
            <w:proofErr w:type="gramStart"/>
            <w:r w:rsidR="00BE76A4" w:rsidRPr="00BE76A4">
              <w:rPr>
                <w:rFonts w:ascii="Times New Roman" w:hAnsi="Times New Roman"/>
                <w:sz w:val="24"/>
                <w:szCs w:val="24"/>
                <w:highlight w:val="yellow"/>
              </w:rPr>
              <w:t>amount</w:t>
            </w:r>
            <w:proofErr w:type="gramEnd"/>
            <w:r w:rsidR="00BE76A4" w:rsidRPr="00BE76A4">
              <w:rPr>
                <w:rFonts w:ascii="Times New Roman" w:hAnsi="Times New Roman"/>
                <w:sz w:val="24"/>
                <w:szCs w:val="24"/>
                <w:highlight w:val="yellow"/>
              </w:rPr>
              <w:t xml:space="preserve"> of females (relative to males) included within their development and validation.</w:t>
            </w:r>
          </w:p>
        </w:tc>
      </w:tr>
    </w:tbl>
    <w:p w14:paraId="70C2BD84" w14:textId="28ACBC9A" w:rsidR="004D4E7A" w:rsidRDefault="004D4E7A" w:rsidP="0058542F">
      <w:pPr>
        <w:rPr>
          <w:rFonts w:ascii="Times New Roman" w:hAnsi="Times New Roman" w:cs="Times New Roman"/>
          <w:sz w:val="24"/>
        </w:rPr>
      </w:pPr>
    </w:p>
    <w:p w14:paraId="3660C4D7" w14:textId="40AB9702" w:rsidR="00BD366B" w:rsidRDefault="00BD366B">
      <w:r>
        <w:br w:type="page"/>
      </w:r>
    </w:p>
    <w:p w14:paraId="48CDC612" w14:textId="19B51B4A" w:rsidR="00D81E4C" w:rsidRPr="00A66187" w:rsidRDefault="00D81E4C" w:rsidP="00AF129F">
      <w:pPr>
        <w:sectPr w:rsidR="00D81E4C" w:rsidRPr="00A66187" w:rsidSect="00FD2FDC">
          <w:headerReference w:type="default" r:id="rId26"/>
          <w:headerReference w:type="first" r:id="rId27"/>
          <w:pgSz w:w="11906" w:h="16838"/>
          <w:pgMar w:top="1440" w:right="1440" w:bottom="1440" w:left="1440" w:header="708" w:footer="708" w:gutter="0"/>
          <w:cols w:space="708"/>
          <w:titlePg/>
          <w:docGrid w:linePitch="360"/>
        </w:sectPr>
      </w:pPr>
    </w:p>
    <w:tbl>
      <w:tblPr>
        <w:tblStyle w:val="TableGrid"/>
        <w:tblW w:w="15021" w:type="dxa"/>
        <w:tblLayout w:type="fixed"/>
        <w:tblLook w:val="04A0" w:firstRow="1" w:lastRow="0" w:firstColumn="1" w:lastColumn="0" w:noHBand="0" w:noVBand="1"/>
      </w:tblPr>
      <w:tblGrid>
        <w:gridCol w:w="1271"/>
        <w:gridCol w:w="1276"/>
        <w:gridCol w:w="2410"/>
        <w:gridCol w:w="1559"/>
        <w:gridCol w:w="1276"/>
        <w:gridCol w:w="1417"/>
        <w:gridCol w:w="709"/>
        <w:gridCol w:w="992"/>
        <w:gridCol w:w="851"/>
        <w:gridCol w:w="708"/>
        <w:gridCol w:w="993"/>
        <w:gridCol w:w="850"/>
        <w:gridCol w:w="709"/>
      </w:tblGrid>
      <w:tr w:rsidR="001C006E" w:rsidRPr="00AA4B55" w14:paraId="38E38C84" w14:textId="77777777" w:rsidTr="001474C9">
        <w:trPr>
          <w:trHeight w:val="416"/>
        </w:trPr>
        <w:tc>
          <w:tcPr>
            <w:tcW w:w="15021" w:type="dxa"/>
            <w:gridSpan w:val="13"/>
            <w:tcBorders>
              <w:top w:val="nil"/>
              <w:left w:val="nil"/>
              <w:bottom w:val="single" w:sz="4" w:space="0" w:color="auto"/>
              <w:right w:val="nil"/>
            </w:tcBorders>
            <w:noWrap/>
          </w:tcPr>
          <w:p w14:paraId="3029D3DE" w14:textId="77777777" w:rsidR="001C006E" w:rsidRPr="001C006E" w:rsidRDefault="001C006E" w:rsidP="00AF129F">
            <w:pPr>
              <w:rPr>
                <w:rFonts w:ascii="Times New Roman" w:hAnsi="Times New Roman" w:cs="Times New Roman"/>
                <w:sz w:val="20"/>
                <w:szCs w:val="20"/>
              </w:rPr>
            </w:pPr>
            <w:r w:rsidRPr="001C006E">
              <w:rPr>
                <w:rFonts w:ascii="Times New Roman" w:hAnsi="Times New Roman" w:cs="Times New Roman"/>
                <w:sz w:val="20"/>
                <w:szCs w:val="20"/>
              </w:rPr>
              <w:lastRenderedPageBreak/>
              <w:t>Table 2</w:t>
            </w:r>
          </w:p>
          <w:p w14:paraId="71B0010E" w14:textId="77777777" w:rsidR="001C006E" w:rsidRPr="001C006E" w:rsidRDefault="001C006E" w:rsidP="00AF129F">
            <w:pPr>
              <w:rPr>
                <w:rFonts w:ascii="Times New Roman" w:hAnsi="Times New Roman" w:cs="Times New Roman"/>
                <w:sz w:val="20"/>
                <w:szCs w:val="20"/>
              </w:rPr>
            </w:pPr>
          </w:p>
          <w:p w14:paraId="143E6634" w14:textId="054A66AA" w:rsidR="001C006E" w:rsidRPr="001C006E" w:rsidRDefault="001C006E" w:rsidP="001C006E">
            <w:pPr>
              <w:spacing w:line="480" w:lineRule="auto"/>
              <w:rPr>
                <w:rFonts w:ascii="Times New Roman" w:hAnsi="Times New Roman" w:cs="Times New Roman"/>
                <w:bCs/>
                <w:i/>
                <w:sz w:val="20"/>
                <w:szCs w:val="20"/>
              </w:rPr>
            </w:pPr>
            <w:r w:rsidRPr="001C006E">
              <w:rPr>
                <w:rFonts w:ascii="Times New Roman" w:hAnsi="Times New Roman" w:cs="Times New Roman"/>
                <w:bCs/>
                <w:i/>
                <w:sz w:val="20"/>
                <w:szCs w:val="20"/>
              </w:rPr>
              <w:t>Characteristics of included studies</w:t>
            </w:r>
          </w:p>
        </w:tc>
      </w:tr>
      <w:tr w:rsidR="00291652" w:rsidRPr="00AA4B55" w14:paraId="01D6F831" w14:textId="77777777" w:rsidTr="001474C9">
        <w:trPr>
          <w:trHeight w:val="1181"/>
        </w:trPr>
        <w:tc>
          <w:tcPr>
            <w:tcW w:w="9209" w:type="dxa"/>
            <w:gridSpan w:val="6"/>
            <w:tcBorders>
              <w:top w:val="single" w:sz="4" w:space="0" w:color="auto"/>
              <w:left w:val="nil"/>
              <w:bottom w:val="single" w:sz="4" w:space="0" w:color="auto"/>
              <w:right w:val="nil"/>
            </w:tcBorders>
            <w:noWrap/>
            <w:hideMark/>
          </w:tcPr>
          <w:p w14:paraId="6AF6F816" w14:textId="75597EFA" w:rsidR="00291652" w:rsidRPr="00AA4B55" w:rsidRDefault="00291652" w:rsidP="001474C9">
            <w:pPr>
              <w:jc w:val="center"/>
              <w:rPr>
                <w:rFonts w:ascii="Times New Roman" w:hAnsi="Times New Roman" w:cs="Times New Roman"/>
                <w:sz w:val="20"/>
                <w:szCs w:val="20"/>
              </w:rPr>
            </w:pPr>
            <w:r>
              <w:rPr>
                <w:rFonts w:ascii="Times New Roman" w:hAnsi="Times New Roman" w:cs="Times New Roman"/>
                <w:sz w:val="20"/>
                <w:szCs w:val="20"/>
              </w:rPr>
              <w:t>Study Characteristics</w:t>
            </w:r>
          </w:p>
        </w:tc>
        <w:tc>
          <w:tcPr>
            <w:tcW w:w="2552" w:type="dxa"/>
            <w:gridSpan w:val="3"/>
            <w:tcBorders>
              <w:top w:val="single" w:sz="4" w:space="0" w:color="auto"/>
              <w:left w:val="nil"/>
              <w:bottom w:val="single" w:sz="4" w:space="0" w:color="auto"/>
              <w:right w:val="nil"/>
            </w:tcBorders>
            <w:noWrap/>
            <w:hideMark/>
          </w:tcPr>
          <w:p w14:paraId="1F985F7A" w14:textId="77777777" w:rsidR="00291652" w:rsidRPr="00AA4B55" w:rsidRDefault="00291652" w:rsidP="001474C9">
            <w:pPr>
              <w:jc w:val="center"/>
              <w:rPr>
                <w:rFonts w:ascii="Times New Roman" w:hAnsi="Times New Roman" w:cs="Times New Roman"/>
                <w:sz w:val="20"/>
                <w:szCs w:val="20"/>
              </w:rPr>
            </w:pPr>
            <w:r w:rsidRPr="00AA4B55">
              <w:rPr>
                <w:rFonts w:ascii="Times New Roman" w:hAnsi="Times New Roman" w:cs="Times New Roman"/>
                <w:sz w:val="20"/>
                <w:szCs w:val="20"/>
              </w:rPr>
              <w:t>Autistic</w:t>
            </w:r>
          </w:p>
        </w:tc>
        <w:tc>
          <w:tcPr>
            <w:tcW w:w="2551" w:type="dxa"/>
            <w:gridSpan w:val="3"/>
            <w:tcBorders>
              <w:top w:val="single" w:sz="4" w:space="0" w:color="auto"/>
              <w:left w:val="nil"/>
              <w:bottom w:val="single" w:sz="4" w:space="0" w:color="auto"/>
              <w:right w:val="nil"/>
            </w:tcBorders>
            <w:noWrap/>
            <w:hideMark/>
          </w:tcPr>
          <w:p w14:paraId="33938BFC" w14:textId="0DE021F1" w:rsidR="00291652" w:rsidRPr="00AA4B55" w:rsidRDefault="00CB19D0" w:rsidP="001474C9">
            <w:pPr>
              <w:jc w:val="center"/>
              <w:rPr>
                <w:rFonts w:ascii="Times New Roman" w:hAnsi="Times New Roman" w:cs="Times New Roman"/>
                <w:sz w:val="20"/>
                <w:szCs w:val="20"/>
              </w:rPr>
            </w:pPr>
            <w:r>
              <w:rPr>
                <w:rFonts w:ascii="Times New Roman" w:hAnsi="Times New Roman" w:cs="Times New Roman"/>
                <w:sz w:val="20"/>
                <w:szCs w:val="20"/>
              </w:rPr>
              <w:t>Non-autistic</w:t>
            </w:r>
          </w:p>
          <w:p w14:paraId="3E6E1305" w14:textId="77777777" w:rsidR="00291652" w:rsidRPr="00AA4B55" w:rsidRDefault="00291652" w:rsidP="001474C9">
            <w:pPr>
              <w:jc w:val="center"/>
              <w:rPr>
                <w:rFonts w:ascii="Times New Roman" w:hAnsi="Times New Roman" w:cs="Times New Roman"/>
                <w:sz w:val="20"/>
                <w:szCs w:val="20"/>
              </w:rPr>
            </w:pPr>
          </w:p>
          <w:p w14:paraId="1FDC83CE" w14:textId="77777777" w:rsidR="00291652" w:rsidRPr="00AA4B55" w:rsidRDefault="00291652" w:rsidP="001474C9">
            <w:pPr>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nil"/>
            </w:tcBorders>
          </w:tcPr>
          <w:p w14:paraId="69B93945" w14:textId="1BF37308" w:rsidR="00291652" w:rsidRPr="00AA4B55" w:rsidRDefault="00291652" w:rsidP="003B12ED">
            <w:pPr>
              <w:jc w:val="center"/>
              <w:rPr>
                <w:rFonts w:ascii="Times New Roman" w:hAnsi="Times New Roman" w:cs="Times New Roman"/>
                <w:sz w:val="20"/>
                <w:szCs w:val="20"/>
              </w:rPr>
            </w:pPr>
          </w:p>
        </w:tc>
      </w:tr>
      <w:tr w:rsidR="00E758F4" w:rsidRPr="00AA4B55" w14:paraId="62E733FF" w14:textId="77777777" w:rsidTr="00E758F4">
        <w:trPr>
          <w:trHeight w:val="1508"/>
        </w:trPr>
        <w:tc>
          <w:tcPr>
            <w:tcW w:w="2547" w:type="dxa"/>
            <w:gridSpan w:val="2"/>
            <w:tcBorders>
              <w:top w:val="single" w:sz="4" w:space="0" w:color="auto"/>
              <w:left w:val="nil"/>
              <w:bottom w:val="single" w:sz="4" w:space="0" w:color="auto"/>
              <w:right w:val="nil"/>
            </w:tcBorders>
            <w:noWrap/>
            <w:hideMark/>
          </w:tcPr>
          <w:p w14:paraId="358323DC" w14:textId="77777777" w:rsidR="00E758F4"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Authors (date)</w:t>
            </w:r>
            <w:r>
              <w:rPr>
                <w:rFonts w:ascii="Times New Roman" w:hAnsi="Times New Roman" w:cs="Times New Roman"/>
                <w:sz w:val="20"/>
                <w:szCs w:val="20"/>
              </w:rPr>
              <w:t xml:space="preserve"> Narrow </w:t>
            </w:r>
          </w:p>
          <w:p w14:paraId="4580DFCB" w14:textId="77777777" w:rsidR="00E758F4" w:rsidRDefault="00E758F4" w:rsidP="00E758F4">
            <w:pPr>
              <w:rPr>
                <w:rFonts w:ascii="Times New Roman" w:hAnsi="Times New Roman" w:cs="Times New Roman"/>
                <w:sz w:val="20"/>
                <w:szCs w:val="20"/>
              </w:rPr>
            </w:pPr>
            <w:r>
              <w:rPr>
                <w:rFonts w:ascii="Times New Roman" w:hAnsi="Times New Roman" w:cs="Times New Roman"/>
                <w:sz w:val="20"/>
                <w:szCs w:val="20"/>
              </w:rPr>
              <w:t xml:space="preserve">                        construct/                    </w:t>
            </w:r>
          </w:p>
          <w:p w14:paraId="7E4A9A65" w14:textId="77777777" w:rsidR="00E758F4" w:rsidRDefault="00E758F4" w:rsidP="00E758F4">
            <w:pPr>
              <w:rPr>
                <w:rFonts w:ascii="Times New Roman" w:hAnsi="Times New Roman" w:cs="Times New Roman"/>
                <w:sz w:val="20"/>
                <w:szCs w:val="20"/>
              </w:rPr>
            </w:pPr>
            <w:r>
              <w:rPr>
                <w:rFonts w:ascii="Times New Roman" w:hAnsi="Times New Roman" w:cs="Times New Roman"/>
                <w:sz w:val="20"/>
                <w:szCs w:val="20"/>
              </w:rPr>
              <w:t xml:space="preserve">                        behavioural   </w:t>
            </w:r>
          </w:p>
          <w:p w14:paraId="1ED874F8" w14:textId="710BFF8B" w:rsidR="00E758F4" w:rsidRDefault="00E758F4" w:rsidP="00E758F4">
            <w:pPr>
              <w:rPr>
                <w:rFonts w:ascii="Times New Roman" w:hAnsi="Times New Roman" w:cs="Times New Roman"/>
                <w:sz w:val="20"/>
                <w:szCs w:val="20"/>
              </w:rPr>
            </w:pPr>
            <w:r>
              <w:rPr>
                <w:rFonts w:ascii="Times New Roman" w:hAnsi="Times New Roman" w:cs="Times New Roman"/>
                <w:sz w:val="20"/>
                <w:szCs w:val="20"/>
              </w:rPr>
              <w:t xml:space="preserve">                        exemplar</w:t>
            </w:r>
          </w:p>
          <w:p w14:paraId="74577333" w14:textId="16EC1332" w:rsidR="00E758F4" w:rsidRDefault="00E758F4" w:rsidP="00E758F4">
            <w:pPr>
              <w:rPr>
                <w:rFonts w:ascii="Times New Roman" w:hAnsi="Times New Roman" w:cs="Times New Roman"/>
                <w:sz w:val="20"/>
                <w:szCs w:val="20"/>
              </w:rPr>
            </w:pPr>
            <w:r>
              <w:rPr>
                <w:rFonts w:ascii="Times New Roman" w:hAnsi="Times New Roman" w:cs="Times New Roman"/>
                <w:sz w:val="20"/>
                <w:szCs w:val="20"/>
              </w:rPr>
              <w:t xml:space="preserve">                        assessed</w:t>
            </w:r>
          </w:p>
          <w:p w14:paraId="423E54C7" w14:textId="36095396" w:rsidR="00E758F4" w:rsidRDefault="00E758F4" w:rsidP="00E758F4">
            <w:pPr>
              <w:rPr>
                <w:rFonts w:ascii="Times New Roman" w:hAnsi="Times New Roman" w:cs="Times New Roman"/>
                <w:sz w:val="20"/>
                <w:szCs w:val="20"/>
              </w:rPr>
            </w:pPr>
            <w:r>
              <w:rPr>
                <w:rFonts w:ascii="Times New Roman" w:hAnsi="Times New Roman" w:cs="Times New Roman"/>
                <w:sz w:val="20"/>
                <w:szCs w:val="20"/>
              </w:rPr>
              <w:t xml:space="preserve">     </w:t>
            </w:r>
          </w:p>
          <w:p w14:paraId="2EFC2766" w14:textId="597F3311" w:rsidR="00E758F4" w:rsidRPr="00AA4B55" w:rsidRDefault="00E758F4" w:rsidP="00E758F4">
            <w:pPr>
              <w:rPr>
                <w:rFonts w:ascii="Times New Roman" w:hAnsi="Times New Roman" w:cs="Times New Roman"/>
                <w:sz w:val="20"/>
                <w:szCs w:val="20"/>
              </w:rPr>
            </w:pPr>
            <w:r>
              <w:rPr>
                <w:rFonts w:ascii="Times New Roman" w:hAnsi="Times New Roman" w:cs="Times New Roman"/>
                <w:sz w:val="20"/>
                <w:szCs w:val="20"/>
              </w:rPr>
              <w:t xml:space="preserve">                    </w:t>
            </w:r>
          </w:p>
        </w:tc>
        <w:tc>
          <w:tcPr>
            <w:tcW w:w="2410" w:type="dxa"/>
            <w:tcBorders>
              <w:top w:val="single" w:sz="4" w:space="0" w:color="auto"/>
              <w:left w:val="nil"/>
              <w:bottom w:val="single" w:sz="4" w:space="0" w:color="auto"/>
              <w:right w:val="nil"/>
            </w:tcBorders>
          </w:tcPr>
          <w:p w14:paraId="1A80455B" w14:textId="79DC863F"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Measure used for Meta-Analysis (age classification for moderator analysis)</w:t>
            </w:r>
          </w:p>
        </w:tc>
        <w:tc>
          <w:tcPr>
            <w:tcW w:w="1559" w:type="dxa"/>
            <w:tcBorders>
              <w:top w:val="single" w:sz="4" w:space="0" w:color="auto"/>
              <w:left w:val="nil"/>
              <w:bottom w:val="single" w:sz="4" w:space="0" w:color="auto"/>
              <w:right w:val="nil"/>
            </w:tcBorders>
            <w:noWrap/>
          </w:tcPr>
          <w:p w14:paraId="45F1819C" w14:textId="0F3603FF"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Diagnoses at the time of study</w:t>
            </w:r>
          </w:p>
        </w:tc>
        <w:tc>
          <w:tcPr>
            <w:tcW w:w="1276" w:type="dxa"/>
            <w:tcBorders>
              <w:top w:val="single" w:sz="4" w:space="0" w:color="auto"/>
              <w:left w:val="nil"/>
              <w:bottom w:val="single" w:sz="4" w:space="0" w:color="auto"/>
              <w:right w:val="nil"/>
            </w:tcBorders>
            <w:noWrap/>
            <w:hideMark/>
          </w:tcPr>
          <w:p w14:paraId="5D06176F" w14:textId="1E420B32"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Diagnostic criteria used</w:t>
            </w:r>
          </w:p>
        </w:tc>
        <w:tc>
          <w:tcPr>
            <w:tcW w:w="1417" w:type="dxa"/>
            <w:tcBorders>
              <w:top w:val="single" w:sz="4" w:space="0" w:color="auto"/>
              <w:left w:val="nil"/>
              <w:bottom w:val="single" w:sz="4" w:space="0" w:color="auto"/>
              <w:right w:val="nil"/>
            </w:tcBorders>
            <w:noWrap/>
            <w:hideMark/>
          </w:tcPr>
          <w:p w14:paraId="4DBDEE64" w14:textId="790734FB" w:rsidR="00E758F4" w:rsidRPr="00AA4B55" w:rsidRDefault="00991834" w:rsidP="00E758F4">
            <w:pPr>
              <w:rPr>
                <w:rFonts w:ascii="Times New Roman" w:hAnsi="Times New Roman" w:cs="Times New Roman"/>
                <w:sz w:val="20"/>
                <w:szCs w:val="20"/>
              </w:rPr>
            </w:pPr>
            <w:r>
              <w:rPr>
                <w:rFonts w:ascii="Times New Roman" w:hAnsi="Times New Roman" w:cs="Times New Roman"/>
                <w:sz w:val="20"/>
                <w:szCs w:val="20"/>
              </w:rPr>
              <w:t>How diagnosis confirmed</w:t>
            </w:r>
          </w:p>
        </w:tc>
        <w:tc>
          <w:tcPr>
            <w:tcW w:w="709" w:type="dxa"/>
            <w:tcBorders>
              <w:top w:val="single" w:sz="4" w:space="0" w:color="auto"/>
              <w:left w:val="nil"/>
              <w:bottom w:val="single" w:sz="4" w:space="0" w:color="auto"/>
              <w:right w:val="nil"/>
            </w:tcBorders>
            <w:hideMark/>
          </w:tcPr>
          <w:p w14:paraId="0A6F4FD8"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Males </w:t>
            </w:r>
            <w:r w:rsidRPr="00AA4B55">
              <w:rPr>
                <w:rFonts w:ascii="Times New Roman" w:hAnsi="Times New Roman" w:cs="Times New Roman"/>
                <w:sz w:val="20"/>
                <w:szCs w:val="20"/>
              </w:rPr>
              <w:br/>
              <w:t>(</w:t>
            </w:r>
            <w:r w:rsidRPr="00AA4B55">
              <w:rPr>
                <w:rFonts w:ascii="Times New Roman" w:hAnsi="Times New Roman" w:cs="Times New Roman"/>
                <w:i/>
                <w:iCs/>
                <w:sz w:val="20"/>
                <w:szCs w:val="20"/>
              </w:rPr>
              <w:t>n</w:t>
            </w:r>
            <w:r w:rsidRPr="00AA4B55">
              <w:rPr>
                <w:rFonts w:ascii="Times New Roman" w:hAnsi="Times New Roman" w:cs="Times New Roman"/>
                <w:sz w:val="20"/>
                <w:szCs w:val="20"/>
              </w:rPr>
              <w:t>)</w:t>
            </w:r>
          </w:p>
        </w:tc>
        <w:tc>
          <w:tcPr>
            <w:tcW w:w="992" w:type="dxa"/>
            <w:tcBorders>
              <w:top w:val="single" w:sz="4" w:space="0" w:color="auto"/>
              <w:left w:val="nil"/>
              <w:bottom w:val="single" w:sz="4" w:space="0" w:color="auto"/>
              <w:right w:val="nil"/>
            </w:tcBorders>
            <w:hideMark/>
          </w:tcPr>
          <w:p w14:paraId="6B56B8F4"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Females </w:t>
            </w:r>
            <w:r w:rsidRPr="00AA4B55">
              <w:rPr>
                <w:rFonts w:ascii="Times New Roman" w:hAnsi="Times New Roman" w:cs="Times New Roman"/>
                <w:sz w:val="20"/>
                <w:szCs w:val="20"/>
              </w:rPr>
              <w:br/>
              <w:t>(</w:t>
            </w:r>
            <w:r w:rsidRPr="00AA4B55">
              <w:rPr>
                <w:rFonts w:ascii="Times New Roman" w:hAnsi="Times New Roman" w:cs="Times New Roman"/>
                <w:i/>
                <w:iCs/>
                <w:sz w:val="20"/>
                <w:szCs w:val="20"/>
              </w:rPr>
              <w:t>n</w:t>
            </w:r>
            <w:r w:rsidRPr="00AA4B55">
              <w:rPr>
                <w:rFonts w:ascii="Times New Roman" w:hAnsi="Times New Roman" w:cs="Times New Roman"/>
                <w:sz w:val="20"/>
                <w:szCs w:val="20"/>
              </w:rPr>
              <w:t>)</w:t>
            </w:r>
          </w:p>
        </w:tc>
        <w:tc>
          <w:tcPr>
            <w:tcW w:w="851" w:type="dxa"/>
            <w:tcBorders>
              <w:top w:val="single" w:sz="4" w:space="0" w:color="auto"/>
              <w:left w:val="nil"/>
              <w:bottom w:val="single" w:sz="4" w:space="0" w:color="auto"/>
              <w:right w:val="nil"/>
            </w:tcBorders>
            <w:hideMark/>
          </w:tcPr>
          <w:p w14:paraId="79025E4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Mean age (years) </w:t>
            </w:r>
          </w:p>
        </w:tc>
        <w:tc>
          <w:tcPr>
            <w:tcW w:w="708" w:type="dxa"/>
            <w:tcBorders>
              <w:top w:val="single" w:sz="4" w:space="0" w:color="auto"/>
              <w:left w:val="nil"/>
              <w:bottom w:val="single" w:sz="4" w:space="0" w:color="auto"/>
              <w:right w:val="nil"/>
            </w:tcBorders>
            <w:hideMark/>
          </w:tcPr>
          <w:p w14:paraId="6AE7AA8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Males </w:t>
            </w:r>
            <w:r w:rsidRPr="00AA4B55">
              <w:rPr>
                <w:rFonts w:ascii="Times New Roman" w:hAnsi="Times New Roman" w:cs="Times New Roman"/>
                <w:sz w:val="20"/>
                <w:szCs w:val="20"/>
              </w:rPr>
              <w:br/>
              <w:t>(</w:t>
            </w:r>
            <w:r w:rsidRPr="00AA4B55">
              <w:rPr>
                <w:rFonts w:ascii="Times New Roman" w:hAnsi="Times New Roman" w:cs="Times New Roman"/>
                <w:i/>
                <w:iCs/>
                <w:sz w:val="20"/>
                <w:szCs w:val="20"/>
              </w:rPr>
              <w:t>n</w:t>
            </w:r>
            <w:r w:rsidRPr="00AA4B55">
              <w:rPr>
                <w:rFonts w:ascii="Times New Roman" w:hAnsi="Times New Roman" w:cs="Times New Roman"/>
                <w:sz w:val="20"/>
                <w:szCs w:val="20"/>
              </w:rPr>
              <w:t>)</w:t>
            </w:r>
          </w:p>
        </w:tc>
        <w:tc>
          <w:tcPr>
            <w:tcW w:w="993" w:type="dxa"/>
            <w:tcBorders>
              <w:top w:val="single" w:sz="4" w:space="0" w:color="auto"/>
              <w:left w:val="nil"/>
              <w:bottom w:val="single" w:sz="4" w:space="0" w:color="auto"/>
              <w:right w:val="nil"/>
            </w:tcBorders>
            <w:hideMark/>
          </w:tcPr>
          <w:p w14:paraId="5485C3B3"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Females </w:t>
            </w:r>
            <w:r w:rsidRPr="00AA4B55">
              <w:rPr>
                <w:rFonts w:ascii="Times New Roman" w:hAnsi="Times New Roman" w:cs="Times New Roman"/>
                <w:sz w:val="20"/>
                <w:szCs w:val="20"/>
              </w:rPr>
              <w:br/>
              <w:t>(</w:t>
            </w:r>
            <w:r w:rsidRPr="00AA4B55">
              <w:rPr>
                <w:rFonts w:ascii="Times New Roman" w:hAnsi="Times New Roman" w:cs="Times New Roman"/>
                <w:i/>
                <w:iCs/>
                <w:sz w:val="20"/>
                <w:szCs w:val="20"/>
              </w:rPr>
              <w:t>n</w:t>
            </w:r>
            <w:r w:rsidRPr="00AA4B55">
              <w:rPr>
                <w:rFonts w:ascii="Times New Roman" w:hAnsi="Times New Roman" w:cs="Times New Roman"/>
                <w:sz w:val="20"/>
                <w:szCs w:val="20"/>
              </w:rPr>
              <w:t>)</w:t>
            </w:r>
          </w:p>
        </w:tc>
        <w:tc>
          <w:tcPr>
            <w:tcW w:w="850" w:type="dxa"/>
            <w:tcBorders>
              <w:top w:val="single" w:sz="4" w:space="0" w:color="auto"/>
              <w:left w:val="nil"/>
              <w:bottom w:val="single" w:sz="4" w:space="0" w:color="auto"/>
              <w:right w:val="nil"/>
            </w:tcBorders>
            <w:hideMark/>
          </w:tcPr>
          <w:p w14:paraId="2AB18EF5"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Mean age (years) </w:t>
            </w:r>
          </w:p>
        </w:tc>
        <w:tc>
          <w:tcPr>
            <w:tcW w:w="709" w:type="dxa"/>
            <w:tcBorders>
              <w:top w:val="single" w:sz="4" w:space="0" w:color="auto"/>
              <w:left w:val="nil"/>
              <w:bottom w:val="single" w:sz="4" w:space="0" w:color="auto"/>
              <w:right w:val="nil"/>
            </w:tcBorders>
          </w:tcPr>
          <w:p w14:paraId="3C2AD236" w14:textId="77777777" w:rsidR="00E758F4" w:rsidRDefault="00E758F4" w:rsidP="00E758F4">
            <w:pPr>
              <w:rPr>
                <w:rFonts w:ascii="Times New Roman" w:hAnsi="Times New Roman" w:cs="Times New Roman"/>
                <w:sz w:val="20"/>
                <w:szCs w:val="20"/>
              </w:rPr>
            </w:pPr>
            <w:r>
              <w:rPr>
                <w:rFonts w:ascii="Times New Roman" w:hAnsi="Times New Roman" w:cs="Times New Roman"/>
                <w:sz w:val="20"/>
                <w:szCs w:val="20"/>
              </w:rPr>
              <w:t>AXIS</w:t>
            </w:r>
          </w:p>
          <w:p w14:paraId="78C61A2D" w14:textId="7E12AAEE" w:rsidR="00E758F4" w:rsidRPr="00AA4B55" w:rsidRDefault="00E758F4" w:rsidP="00E758F4">
            <w:pPr>
              <w:rPr>
                <w:rFonts w:ascii="Times New Roman" w:hAnsi="Times New Roman" w:cs="Times New Roman"/>
                <w:sz w:val="20"/>
                <w:szCs w:val="20"/>
              </w:rPr>
            </w:pPr>
            <w:r>
              <w:rPr>
                <w:rFonts w:ascii="Times New Roman" w:hAnsi="Times New Roman" w:cs="Times New Roman"/>
                <w:sz w:val="20"/>
                <w:szCs w:val="20"/>
              </w:rPr>
              <w:t>Score</w:t>
            </w:r>
          </w:p>
        </w:tc>
      </w:tr>
      <w:tr w:rsidR="00E758F4" w:rsidRPr="00AA4B55" w14:paraId="1A7CDAA7" w14:textId="77777777" w:rsidTr="003B12ED">
        <w:trPr>
          <w:trHeight w:val="1268"/>
        </w:trPr>
        <w:tc>
          <w:tcPr>
            <w:tcW w:w="1271" w:type="dxa"/>
            <w:tcBorders>
              <w:top w:val="single" w:sz="4" w:space="0" w:color="auto"/>
              <w:left w:val="nil"/>
              <w:bottom w:val="nil"/>
              <w:right w:val="nil"/>
            </w:tcBorders>
            <w:noWrap/>
            <w:hideMark/>
          </w:tcPr>
          <w:p w14:paraId="5AC29D05"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Baron-Cohen and</w:t>
            </w:r>
            <w:r w:rsidRPr="00AA4B55">
              <w:rPr>
                <w:rFonts w:ascii="Times New Roman" w:hAnsi="Times New Roman" w:cs="Times New Roman"/>
                <w:sz w:val="20"/>
                <w:szCs w:val="20"/>
              </w:rPr>
              <w:br/>
              <w:t>Wheelwright (2003)</w:t>
            </w:r>
          </w:p>
        </w:tc>
        <w:tc>
          <w:tcPr>
            <w:tcW w:w="1276" w:type="dxa"/>
            <w:tcBorders>
              <w:top w:val="single" w:sz="4" w:space="0" w:color="auto"/>
              <w:left w:val="nil"/>
              <w:bottom w:val="nil"/>
              <w:right w:val="nil"/>
            </w:tcBorders>
            <w:noWrap/>
            <w:hideMark/>
          </w:tcPr>
          <w:p w14:paraId="770EAB6B"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Social motivation</w:t>
            </w:r>
          </w:p>
        </w:tc>
        <w:tc>
          <w:tcPr>
            <w:tcW w:w="2410" w:type="dxa"/>
            <w:tcBorders>
              <w:top w:val="single" w:sz="4" w:space="0" w:color="auto"/>
              <w:left w:val="nil"/>
              <w:bottom w:val="nil"/>
              <w:right w:val="nil"/>
            </w:tcBorders>
          </w:tcPr>
          <w:p w14:paraId="08D32993" w14:textId="77777777" w:rsidR="00E758F4" w:rsidRPr="00AA4B55" w:rsidRDefault="00E758F4" w:rsidP="00E758F4">
            <w:pPr>
              <w:rPr>
                <w:rFonts w:ascii="Times New Roman" w:hAnsi="Times New Roman"/>
                <w:sz w:val="20"/>
                <w:szCs w:val="20"/>
                <w:lang w:eastAsia="en-US"/>
              </w:rPr>
            </w:pPr>
            <w:r w:rsidRPr="00AA4B55">
              <w:rPr>
                <w:rFonts w:ascii="Times New Roman" w:hAnsi="Times New Roman"/>
                <w:sz w:val="20"/>
                <w:szCs w:val="20"/>
                <w:lang w:eastAsia="en-US"/>
              </w:rPr>
              <w:t>Total FQ score (adult)</w:t>
            </w:r>
          </w:p>
        </w:tc>
        <w:tc>
          <w:tcPr>
            <w:tcW w:w="1559" w:type="dxa"/>
            <w:tcBorders>
              <w:top w:val="single" w:sz="4" w:space="0" w:color="auto"/>
              <w:left w:val="nil"/>
              <w:bottom w:val="nil"/>
              <w:right w:val="nil"/>
            </w:tcBorders>
            <w:noWrap/>
            <w:hideMark/>
          </w:tcPr>
          <w:p w14:paraId="27EEB01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AS/HFA (proportions not reported)</w:t>
            </w:r>
          </w:p>
        </w:tc>
        <w:tc>
          <w:tcPr>
            <w:tcW w:w="1276" w:type="dxa"/>
            <w:tcBorders>
              <w:top w:val="single" w:sz="4" w:space="0" w:color="auto"/>
              <w:left w:val="nil"/>
              <w:bottom w:val="nil"/>
              <w:right w:val="nil"/>
            </w:tcBorders>
            <w:hideMark/>
          </w:tcPr>
          <w:p w14:paraId="0AE5307B" w14:textId="5921E564"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DSM-IV criteria for</w:t>
            </w:r>
            <w:r w:rsidRPr="00AA4B55">
              <w:rPr>
                <w:rFonts w:ascii="Times New Roman" w:hAnsi="Times New Roman" w:cs="Times New Roman"/>
                <w:sz w:val="20"/>
                <w:szCs w:val="20"/>
              </w:rPr>
              <w:br/>
            </w:r>
            <w:r>
              <w:rPr>
                <w:rFonts w:ascii="Times New Roman" w:hAnsi="Times New Roman" w:cs="Times New Roman"/>
                <w:sz w:val="20"/>
                <w:szCs w:val="20"/>
              </w:rPr>
              <w:t>ASD</w:t>
            </w:r>
            <w:r w:rsidRPr="00AA4B55">
              <w:rPr>
                <w:rFonts w:ascii="Times New Roman" w:hAnsi="Times New Roman" w:cs="Times New Roman"/>
                <w:sz w:val="20"/>
                <w:szCs w:val="20"/>
              </w:rPr>
              <w:t>/AS</w:t>
            </w:r>
          </w:p>
        </w:tc>
        <w:tc>
          <w:tcPr>
            <w:tcW w:w="1417" w:type="dxa"/>
            <w:tcBorders>
              <w:top w:val="single" w:sz="4" w:space="0" w:color="auto"/>
              <w:left w:val="nil"/>
              <w:bottom w:val="nil"/>
              <w:right w:val="nil"/>
            </w:tcBorders>
            <w:noWrap/>
            <w:hideMark/>
          </w:tcPr>
          <w:p w14:paraId="158189EC"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Not reported </w:t>
            </w:r>
          </w:p>
        </w:tc>
        <w:tc>
          <w:tcPr>
            <w:tcW w:w="709" w:type="dxa"/>
            <w:tcBorders>
              <w:top w:val="single" w:sz="4" w:space="0" w:color="auto"/>
              <w:left w:val="nil"/>
              <w:bottom w:val="nil"/>
              <w:right w:val="nil"/>
            </w:tcBorders>
            <w:noWrap/>
            <w:hideMark/>
          </w:tcPr>
          <w:p w14:paraId="2594CECB"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51</w:t>
            </w:r>
          </w:p>
        </w:tc>
        <w:tc>
          <w:tcPr>
            <w:tcW w:w="992" w:type="dxa"/>
            <w:tcBorders>
              <w:top w:val="single" w:sz="4" w:space="0" w:color="auto"/>
              <w:left w:val="nil"/>
              <w:bottom w:val="nil"/>
              <w:right w:val="nil"/>
            </w:tcBorders>
            <w:noWrap/>
            <w:hideMark/>
          </w:tcPr>
          <w:p w14:paraId="58CE1417"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17</w:t>
            </w:r>
          </w:p>
        </w:tc>
        <w:tc>
          <w:tcPr>
            <w:tcW w:w="851" w:type="dxa"/>
            <w:tcBorders>
              <w:top w:val="single" w:sz="4" w:space="0" w:color="auto"/>
              <w:left w:val="nil"/>
              <w:bottom w:val="nil"/>
              <w:right w:val="nil"/>
            </w:tcBorders>
            <w:noWrap/>
            <w:hideMark/>
          </w:tcPr>
          <w:p w14:paraId="74E5A818"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34.4</w:t>
            </w:r>
          </w:p>
        </w:tc>
        <w:tc>
          <w:tcPr>
            <w:tcW w:w="708" w:type="dxa"/>
            <w:tcBorders>
              <w:top w:val="single" w:sz="4" w:space="0" w:color="auto"/>
              <w:left w:val="nil"/>
              <w:bottom w:val="nil"/>
              <w:right w:val="nil"/>
            </w:tcBorders>
            <w:noWrap/>
            <w:hideMark/>
          </w:tcPr>
          <w:p w14:paraId="296E9695"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27</w:t>
            </w:r>
          </w:p>
        </w:tc>
        <w:tc>
          <w:tcPr>
            <w:tcW w:w="993" w:type="dxa"/>
            <w:tcBorders>
              <w:top w:val="single" w:sz="4" w:space="0" w:color="auto"/>
              <w:left w:val="nil"/>
              <w:bottom w:val="nil"/>
              <w:right w:val="nil"/>
            </w:tcBorders>
            <w:noWrap/>
            <w:hideMark/>
          </w:tcPr>
          <w:p w14:paraId="1293A155"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49</w:t>
            </w:r>
          </w:p>
        </w:tc>
        <w:tc>
          <w:tcPr>
            <w:tcW w:w="850" w:type="dxa"/>
            <w:tcBorders>
              <w:top w:val="single" w:sz="4" w:space="0" w:color="auto"/>
              <w:left w:val="nil"/>
              <w:bottom w:val="nil"/>
              <w:right w:val="nil"/>
            </w:tcBorders>
            <w:noWrap/>
            <w:hideMark/>
          </w:tcPr>
          <w:p w14:paraId="44A0ED21" w14:textId="13E77761" w:rsidR="00E758F4" w:rsidRPr="00AA4B55" w:rsidRDefault="00283016" w:rsidP="00E758F4">
            <w:pPr>
              <w:rPr>
                <w:rFonts w:ascii="Times New Roman" w:hAnsi="Times New Roman" w:cs="Times New Roman"/>
                <w:sz w:val="20"/>
                <w:szCs w:val="20"/>
              </w:rPr>
            </w:pPr>
            <w:r>
              <w:rPr>
                <w:rFonts w:ascii="Times New Roman" w:hAnsi="Times New Roman" w:cs="Times New Roman"/>
                <w:sz w:val="20"/>
                <w:szCs w:val="20"/>
              </w:rPr>
              <w:t>40</w:t>
            </w:r>
          </w:p>
        </w:tc>
        <w:tc>
          <w:tcPr>
            <w:tcW w:w="709" w:type="dxa"/>
            <w:tcBorders>
              <w:top w:val="single" w:sz="4" w:space="0" w:color="auto"/>
              <w:left w:val="nil"/>
              <w:bottom w:val="nil"/>
              <w:right w:val="nil"/>
            </w:tcBorders>
          </w:tcPr>
          <w:p w14:paraId="6CB5EE1E"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12</w:t>
            </w:r>
          </w:p>
        </w:tc>
      </w:tr>
      <w:tr w:rsidR="00E758F4" w:rsidRPr="00AA4B55" w14:paraId="1813BED7" w14:textId="77777777" w:rsidTr="003B432E">
        <w:trPr>
          <w:trHeight w:val="1005"/>
        </w:trPr>
        <w:tc>
          <w:tcPr>
            <w:tcW w:w="1271" w:type="dxa"/>
            <w:tcBorders>
              <w:top w:val="nil"/>
              <w:left w:val="nil"/>
              <w:bottom w:val="nil"/>
              <w:right w:val="nil"/>
            </w:tcBorders>
            <w:noWrap/>
            <w:hideMark/>
          </w:tcPr>
          <w:p w14:paraId="42DD05EB" w14:textId="7B4EA73A" w:rsidR="00E758F4" w:rsidRPr="00AA4B55" w:rsidRDefault="00626B77" w:rsidP="00E758F4">
            <w:pPr>
              <w:rPr>
                <w:rFonts w:ascii="Times New Roman" w:hAnsi="Times New Roman" w:cs="Times New Roman"/>
                <w:sz w:val="20"/>
                <w:szCs w:val="20"/>
              </w:rPr>
            </w:pPr>
            <w:proofErr w:type="spellStart"/>
            <w:r>
              <w:rPr>
                <w:rFonts w:ascii="Times New Roman" w:hAnsi="Times New Roman" w:cs="Times New Roman"/>
                <w:sz w:val="20"/>
                <w:szCs w:val="20"/>
              </w:rPr>
              <w:t>Chawarska</w:t>
            </w:r>
            <w:proofErr w:type="spellEnd"/>
            <w:r w:rsidR="00E758F4" w:rsidRPr="00AA4B55">
              <w:rPr>
                <w:rFonts w:ascii="Times New Roman" w:hAnsi="Times New Roman" w:cs="Times New Roman"/>
                <w:sz w:val="20"/>
                <w:szCs w:val="20"/>
              </w:rPr>
              <w:t xml:space="preserve"> et al. (2016)</w:t>
            </w:r>
          </w:p>
        </w:tc>
        <w:tc>
          <w:tcPr>
            <w:tcW w:w="1276" w:type="dxa"/>
            <w:tcBorders>
              <w:top w:val="nil"/>
              <w:left w:val="nil"/>
              <w:bottom w:val="nil"/>
              <w:right w:val="nil"/>
            </w:tcBorders>
            <w:noWrap/>
            <w:hideMark/>
          </w:tcPr>
          <w:p w14:paraId="3438ECA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Social attention</w:t>
            </w:r>
          </w:p>
        </w:tc>
        <w:tc>
          <w:tcPr>
            <w:tcW w:w="2410" w:type="dxa"/>
            <w:tcBorders>
              <w:top w:val="nil"/>
              <w:left w:val="nil"/>
              <w:bottom w:val="nil"/>
              <w:right w:val="nil"/>
            </w:tcBorders>
          </w:tcPr>
          <w:p w14:paraId="06DA9151" w14:textId="48AAB77E" w:rsidR="00E758F4" w:rsidRPr="00AA4B55" w:rsidRDefault="00E758F4" w:rsidP="00E758F4">
            <w:pPr>
              <w:rPr>
                <w:rFonts w:ascii="Times New Roman" w:hAnsi="Times New Roman"/>
                <w:sz w:val="20"/>
                <w:szCs w:val="20"/>
                <w:lang w:eastAsia="en-US"/>
              </w:rPr>
            </w:pPr>
            <w:r w:rsidRPr="00AA4B55">
              <w:rPr>
                <w:rFonts w:ascii="Times New Roman" w:hAnsi="Times New Roman"/>
                <w:sz w:val="20"/>
                <w:szCs w:val="20"/>
                <w:lang w:eastAsia="en-US"/>
              </w:rPr>
              <w:t>Mean proportion of time spent</w:t>
            </w:r>
            <w:r w:rsidRPr="00AA4B55">
              <w:rPr>
                <w:rFonts w:ascii="Times New Roman" w:hAnsi="Times New Roman"/>
                <w:sz w:val="20"/>
                <w:szCs w:val="20"/>
                <w:lang w:eastAsia="en-US"/>
              </w:rPr>
              <w:br/>
              <w:t>looking at faces averaged from 6, 9, and 12 months (</w:t>
            </w:r>
            <w:r w:rsidR="003562CD">
              <w:rPr>
                <w:rFonts w:ascii="Times New Roman" w:hAnsi="Times New Roman"/>
                <w:sz w:val="20"/>
                <w:szCs w:val="20"/>
                <w:lang w:eastAsia="en-US"/>
              </w:rPr>
              <w:t>infants/</w:t>
            </w:r>
            <w:r w:rsidRPr="00AA4B55">
              <w:rPr>
                <w:rFonts w:ascii="Times New Roman" w:hAnsi="Times New Roman"/>
                <w:sz w:val="20"/>
                <w:szCs w:val="20"/>
                <w:lang w:eastAsia="en-US"/>
              </w:rPr>
              <w:t>children)</w:t>
            </w:r>
          </w:p>
        </w:tc>
        <w:tc>
          <w:tcPr>
            <w:tcW w:w="1559" w:type="dxa"/>
            <w:tcBorders>
              <w:top w:val="nil"/>
              <w:left w:val="nil"/>
              <w:bottom w:val="nil"/>
              <w:right w:val="nil"/>
            </w:tcBorders>
            <w:noWrap/>
            <w:hideMark/>
          </w:tcPr>
          <w:p w14:paraId="0A058614"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Siblings of children with ASD (100%)</w:t>
            </w:r>
          </w:p>
        </w:tc>
        <w:tc>
          <w:tcPr>
            <w:tcW w:w="1276" w:type="dxa"/>
            <w:tcBorders>
              <w:top w:val="nil"/>
              <w:left w:val="nil"/>
              <w:bottom w:val="nil"/>
              <w:right w:val="nil"/>
            </w:tcBorders>
            <w:hideMark/>
          </w:tcPr>
          <w:p w14:paraId="10F562D8"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N/A</w:t>
            </w:r>
          </w:p>
        </w:tc>
        <w:tc>
          <w:tcPr>
            <w:tcW w:w="1417" w:type="dxa"/>
            <w:tcBorders>
              <w:top w:val="nil"/>
              <w:left w:val="nil"/>
              <w:bottom w:val="nil"/>
              <w:right w:val="nil"/>
            </w:tcBorders>
            <w:noWrap/>
            <w:hideMark/>
          </w:tcPr>
          <w:p w14:paraId="30DDA713"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ADOS</w:t>
            </w:r>
          </w:p>
        </w:tc>
        <w:tc>
          <w:tcPr>
            <w:tcW w:w="709" w:type="dxa"/>
            <w:tcBorders>
              <w:top w:val="nil"/>
              <w:left w:val="nil"/>
              <w:bottom w:val="nil"/>
              <w:right w:val="nil"/>
            </w:tcBorders>
            <w:noWrap/>
            <w:hideMark/>
          </w:tcPr>
          <w:p w14:paraId="425F5CFE"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71</w:t>
            </w:r>
          </w:p>
        </w:tc>
        <w:tc>
          <w:tcPr>
            <w:tcW w:w="992" w:type="dxa"/>
            <w:tcBorders>
              <w:top w:val="nil"/>
              <w:left w:val="nil"/>
              <w:bottom w:val="nil"/>
              <w:right w:val="nil"/>
            </w:tcBorders>
            <w:noWrap/>
            <w:hideMark/>
          </w:tcPr>
          <w:p w14:paraId="5F7F54FD"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30</w:t>
            </w:r>
          </w:p>
        </w:tc>
        <w:tc>
          <w:tcPr>
            <w:tcW w:w="851" w:type="dxa"/>
            <w:tcBorders>
              <w:top w:val="nil"/>
              <w:left w:val="nil"/>
              <w:bottom w:val="nil"/>
              <w:right w:val="nil"/>
            </w:tcBorders>
            <w:noWrap/>
            <w:hideMark/>
          </w:tcPr>
          <w:p w14:paraId="32EC4A2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0.75</w:t>
            </w:r>
          </w:p>
        </w:tc>
        <w:tc>
          <w:tcPr>
            <w:tcW w:w="708" w:type="dxa"/>
            <w:tcBorders>
              <w:top w:val="nil"/>
              <w:left w:val="nil"/>
              <w:bottom w:val="nil"/>
              <w:right w:val="nil"/>
            </w:tcBorders>
            <w:noWrap/>
            <w:hideMark/>
          </w:tcPr>
          <w:p w14:paraId="2DE55E49"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32</w:t>
            </w:r>
          </w:p>
        </w:tc>
        <w:tc>
          <w:tcPr>
            <w:tcW w:w="993" w:type="dxa"/>
            <w:tcBorders>
              <w:top w:val="nil"/>
              <w:left w:val="nil"/>
              <w:bottom w:val="nil"/>
              <w:right w:val="nil"/>
            </w:tcBorders>
            <w:noWrap/>
            <w:hideMark/>
          </w:tcPr>
          <w:p w14:paraId="535EDF2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29</w:t>
            </w:r>
          </w:p>
        </w:tc>
        <w:tc>
          <w:tcPr>
            <w:tcW w:w="850" w:type="dxa"/>
            <w:tcBorders>
              <w:top w:val="nil"/>
              <w:left w:val="nil"/>
              <w:bottom w:val="nil"/>
              <w:right w:val="nil"/>
            </w:tcBorders>
            <w:noWrap/>
            <w:hideMark/>
          </w:tcPr>
          <w:p w14:paraId="79A2A8D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0.75</w:t>
            </w:r>
          </w:p>
        </w:tc>
        <w:tc>
          <w:tcPr>
            <w:tcW w:w="709" w:type="dxa"/>
            <w:tcBorders>
              <w:top w:val="nil"/>
              <w:left w:val="nil"/>
              <w:bottom w:val="nil"/>
              <w:right w:val="nil"/>
            </w:tcBorders>
          </w:tcPr>
          <w:p w14:paraId="70340E41"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13</w:t>
            </w:r>
          </w:p>
        </w:tc>
      </w:tr>
      <w:tr w:rsidR="00E758F4" w:rsidRPr="00AA4B55" w14:paraId="57E3DAB9" w14:textId="77777777" w:rsidTr="003B432E">
        <w:trPr>
          <w:trHeight w:val="615"/>
        </w:trPr>
        <w:tc>
          <w:tcPr>
            <w:tcW w:w="1271" w:type="dxa"/>
            <w:tcBorders>
              <w:top w:val="nil"/>
              <w:left w:val="nil"/>
              <w:bottom w:val="nil"/>
              <w:right w:val="nil"/>
            </w:tcBorders>
            <w:noWrap/>
            <w:hideMark/>
          </w:tcPr>
          <w:p w14:paraId="488CEEE2"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Cheng et al. (2017)</w:t>
            </w:r>
          </w:p>
        </w:tc>
        <w:tc>
          <w:tcPr>
            <w:tcW w:w="1276" w:type="dxa"/>
            <w:tcBorders>
              <w:top w:val="nil"/>
              <w:left w:val="nil"/>
              <w:bottom w:val="nil"/>
              <w:right w:val="nil"/>
            </w:tcBorders>
            <w:noWrap/>
            <w:hideMark/>
          </w:tcPr>
          <w:p w14:paraId="61B53774"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 xml:space="preserve">Interpersonal motor synchrony </w:t>
            </w:r>
          </w:p>
        </w:tc>
        <w:tc>
          <w:tcPr>
            <w:tcW w:w="2410" w:type="dxa"/>
            <w:tcBorders>
              <w:top w:val="nil"/>
              <w:left w:val="nil"/>
              <w:bottom w:val="nil"/>
              <w:right w:val="nil"/>
            </w:tcBorders>
          </w:tcPr>
          <w:p w14:paraId="001D57CD" w14:textId="77777777" w:rsidR="00E758F4" w:rsidRPr="00AA4B55" w:rsidRDefault="00E758F4" w:rsidP="00E758F4">
            <w:pPr>
              <w:rPr>
                <w:rFonts w:ascii="Times New Roman" w:hAnsi="Times New Roman"/>
                <w:sz w:val="20"/>
                <w:szCs w:val="20"/>
                <w:lang w:eastAsia="en-US"/>
              </w:rPr>
            </w:pPr>
            <w:r w:rsidRPr="00AA4B55">
              <w:rPr>
                <w:rFonts w:ascii="Times New Roman" w:hAnsi="Times New Roman"/>
                <w:sz w:val="20"/>
                <w:szCs w:val="20"/>
                <w:lang w:eastAsia="en-US"/>
              </w:rPr>
              <w:t>Mean PTSR (adult)</w:t>
            </w:r>
          </w:p>
        </w:tc>
        <w:tc>
          <w:tcPr>
            <w:tcW w:w="1559" w:type="dxa"/>
            <w:tcBorders>
              <w:top w:val="nil"/>
              <w:left w:val="nil"/>
              <w:bottom w:val="nil"/>
              <w:right w:val="nil"/>
            </w:tcBorders>
            <w:noWrap/>
            <w:hideMark/>
          </w:tcPr>
          <w:p w14:paraId="00BE1437"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N/A</w:t>
            </w:r>
          </w:p>
        </w:tc>
        <w:tc>
          <w:tcPr>
            <w:tcW w:w="1276" w:type="dxa"/>
            <w:tcBorders>
              <w:top w:val="nil"/>
              <w:left w:val="nil"/>
              <w:bottom w:val="nil"/>
              <w:right w:val="nil"/>
            </w:tcBorders>
            <w:noWrap/>
            <w:hideMark/>
          </w:tcPr>
          <w:p w14:paraId="171A331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N/A</w:t>
            </w:r>
          </w:p>
        </w:tc>
        <w:tc>
          <w:tcPr>
            <w:tcW w:w="1417" w:type="dxa"/>
            <w:tcBorders>
              <w:top w:val="nil"/>
              <w:left w:val="nil"/>
              <w:bottom w:val="nil"/>
              <w:right w:val="nil"/>
            </w:tcBorders>
            <w:noWrap/>
            <w:hideMark/>
          </w:tcPr>
          <w:p w14:paraId="6325ADB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AQ</w:t>
            </w:r>
          </w:p>
        </w:tc>
        <w:tc>
          <w:tcPr>
            <w:tcW w:w="709" w:type="dxa"/>
            <w:tcBorders>
              <w:top w:val="nil"/>
              <w:left w:val="nil"/>
              <w:bottom w:val="nil"/>
              <w:right w:val="nil"/>
            </w:tcBorders>
            <w:noWrap/>
            <w:hideMark/>
          </w:tcPr>
          <w:p w14:paraId="378512ED"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19</w:t>
            </w:r>
          </w:p>
        </w:tc>
        <w:tc>
          <w:tcPr>
            <w:tcW w:w="992" w:type="dxa"/>
            <w:tcBorders>
              <w:top w:val="nil"/>
              <w:left w:val="nil"/>
              <w:bottom w:val="nil"/>
              <w:right w:val="nil"/>
            </w:tcBorders>
            <w:noWrap/>
            <w:hideMark/>
          </w:tcPr>
          <w:p w14:paraId="0733EDB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19</w:t>
            </w:r>
          </w:p>
        </w:tc>
        <w:tc>
          <w:tcPr>
            <w:tcW w:w="851" w:type="dxa"/>
            <w:tcBorders>
              <w:top w:val="nil"/>
              <w:left w:val="nil"/>
              <w:bottom w:val="nil"/>
              <w:right w:val="nil"/>
            </w:tcBorders>
            <w:noWrap/>
            <w:hideMark/>
          </w:tcPr>
          <w:p w14:paraId="6E3309E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29.1</w:t>
            </w:r>
          </w:p>
        </w:tc>
        <w:tc>
          <w:tcPr>
            <w:tcW w:w="708" w:type="dxa"/>
            <w:tcBorders>
              <w:top w:val="nil"/>
              <w:left w:val="nil"/>
              <w:bottom w:val="nil"/>
              <w:right w:val="nil"/>
            </w:tcBorders>
            <w:noWrap/>
            <w:hideMark/>
          </w:tcPr>
          <w:p w14:paraId="370FB1E5"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28</w:t>
            </w:r>
          </w:p>
        </w:tc>
        <w:tc>
          <w:tcPr>
            <w:tcW w:w="993" w:type="dxa"/>
            <w:tcBorders>
              <w:top w:val="nil"/>
              <w:left w:val="nil"/>
              <w:bottom w:val="nil"/>
              <w:right w:val="nil"/>
            </w:tcBorders>
            <w:noWrap/>
            <w:hideMark/>
          </w:tcPr>
          <w:p w14:paraId="7028630C"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17</w:t>
            </w:r>
          </w:p>
        </w:tc>
        <w:tc>
          <w:tcPr>
            <w:tcW w:w="850" w:type="dxa"/>
            <w:tcBorders>
              <w:top w:val="nil"/>
              <w:left w:val="nil"/>
              <w:bottom w:val="nil"/>
              <w:right w:val="nil"/>
            </w:tcBorders>
            <w:noWrap/>
            <w:hideMark/>
          </w:tcPr>
          <w:p w14:paraId="586CC0CA"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32</w:t>
            </w:r>
          </w:p>
        </w:tc>
        <w:tc>
          <w:tcPr>
            <w:tcW w:w="709" w:type="dxa"/>
            <w:tcBorders>
              <w:top w:val="nil"/>
              <w:left w:val="nil"/>
              <w:bottom w:val="nil"/>
              <w:right w:val="nil"/>
            </w:tcBorders>
          </w:tcPr>
          <w:p w14:paraId="5F2CE1EB" w14:textId="187973ED" w:rsidR="00E758F4" w:rsidRPr="00AA4B55" w:rsidRDefault="00726E87" w:rsidP="00E758F4">
            <w:pPr>
              <w:rPr>
                <w:rFonts w:ascii="Times New Roman" w:hAnsi="Times New Roman" w:cs="Times New Roman"/>
                <w:sz w:val="20"/>
                <w:szCs w:val="20"/>
              </w:rPr>
            </w:pPr>
            <w:r>
              <w:rPr>
                <w:rFonts w:ascii="Times New Roman" w:hAnsi="Times New Roman" w:cs="Times New Roman"/>
                <w:sz w:val="20"/>
                <w:szCs w:val="20"/>
              </w:rPr>
              <w:t>12</w:t>
            </w:r>
          </w:p>
        </w:tc>
      </w:tr>
      <w:tr w:rsidR="00E758F4" w:rsidRPr="00AA4B55" w14:paraId="1334900E" w14:textId="77777777" w:rsidTr="003B432E">
        <w:trPr>
          <w:trHeight w:val="600"/>
        </w:trPr>
        <w:tc>
          <w:tcPr>
            <w:tcW w:w="1271" w:type="dxa"/>
            <w:tcBorders>
              <w:top w:val="nil"/>
              <w:left w:val="nil"/>
              <w:bottom w:val="nil"/>
              <w:right w:val="nil"/>
            </w:tcBorders>
            <w:noWrap/>
            <w:hideMark/>
          </w:tcPr>
          <w:p w14:paraId="5B4AC9B1"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Dean et al. (2014)</w:t>
            </w:r>
          </w:p>
        </w:tc>
        <w:tc>
          <w:tcPr>
            <w:tcW w:w="1276" w:type="dxa"/>
            <w:tcBorders>
              <w:top w:val="nil"/>
              <w:left w:val="nil"/>
              <w:bottom w:val="nil"/>
              <w:right w:val="nil"/>
            </w:tcBorders>
            <w:noWrap/>
            <w:hideMark/>
          </w:tcPr>
          <w:p w14:paraId="5F286703"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Peer relationships</w:t>
            </w:r>
          </w:p>
        </w:tc>
        <w:tc>
          <w:tcPr>
            <w:tcW w:w="2410" w:type="dxa"/>
            <w:tcBorders>
              <w:top w:val="nil"/>
              <w:left w:val="nil"/>
              <w:bottom w:val="nil"/>
              <w:right w:val="nil"/>
            </w:tcBorders>
          </w:tcPr>
          <w:p w14:paraId="2C04C485" w14:textId="4E1E7959" w:rsidR="00E758F4" w:rsidRPr="00AA4B55" w:rsidRDefault="00E758F4" w:rsidP="00E758F4">
            <w:pPr>
              <w:rPr>
                <w:rFonts w:ascii="Times New Roman" w:hAnsi="Times New Roman"/>
                <w:sz w:val="20"/>
                <w:szCs w:val="20"/>
                <w:lang w:eastAsia="en-US"/>
              </w:rPr>
            </w:pPr>
            <w:r w:rsidRPr="00AA4B55">
              <w:rPr>
                <w:rFonts w:ascii="Times New Roman" w:hAnsi="Times New Roman"/>
                <w:sz w:val="20"/>
                <w:szCs w:val="20"/>
                <w:lang w:eastAsia="en-US"/>
              </w:rPr>
              <w:t xml:space="preserve">Mean of social preferences, </w:t>
            </w:r>
            <w:r w:rsidRPr="00AA4B55">
              <w:rPr>
                <w:rFonts w:ascii="Times New Roman" w:hAnsi="Times New Roman"/>
                <w:sz w:val="20"/>
                <w:szCs w:val="20"/>
                <w:lang w:eastAsia="en-US"/>
              </w:rPr>
              <w:br/>
              <w:t>acceptance, and connections of FS (</w:t>
            </w:r>
            <w:r w:rsidR="003562CD">
              <w:rPr>
                <w:rFonts w:ascii="Times New Roman" w:hAnsi="Times New Roman"/>
                <w:sz w:val="20"/>
                <w:szCs w:val="20"/>
                <w:lang w:eastAsia="en-US"/>
              </w:rPr>
              <w:t>infants/</w:t>
            </w:r>
            <w:r w:rsidRPr="00AA4B55">
              <w:rPr>
                <w:rFonts w:ascii="Times New Roman" w:hAnsi="Times New Roman"/>
                <w:sz w:val="20"/>
                <w:szCs w:val="20"/>
                <w:lang w:eastAsia="en-US"/>
              </w:rPr>
              <w:t>children)</w:t>
            </w:r>
          </w:p>
        </w:tc>
        <w:tc>
          <w:tcPr>
            <w:tcW w:w="1559" w:type="dxa"/>
            <w:tcBorders>
              <w:top w:val="nil"/>
              <w:left w:val="nil"/>
              <w:bottom w:val="nil"/>
              <w:right w:val="nil"/>
            </w:tcBorders>
            <w:noWrap/>
            <w:hideMark/>
          </w:tcPr>
          <w:p w14:paraId="4DF3E168"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noWrap/>
            <w:hideMark/>
          </w:tcPr>
          <w:p w14:paraId="201B2A6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417" w:type="dxa"/>
            <w:tcBorders>
              <w:top w:val="nil"/>
              <w:left w:val="nil"/>
              <w:bottom w:val="nil"/>
              <w:right w:val="nil"/>
            </w:tcBorders>
            <w:noWrap/>
            <w:hideMark/>
          </w:tcPr>
          <w:p w14:paraId="4D35655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Clinician assessment and ADOS</w:t>
            </w:r>
          </w:p>
        </w:tc>
        <w:tc>
          <w:tcPr>
            <w:tcW w:w="709" w:type="dxa"/>
            <w:tcBorders>
              <w:top w:val="nil"/>
              <w:left w:val="nil"/>
              <w:bottom w:val="nil"/>
              <w:right w:val="nil"/>
            </w:tcBorders>
            <w:noWrap/>
            <w:hideMark/>
          </w:tcPr>
          <w:p w14:paraId="147C8FFF"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25</w:t>
            </w:r>
          </w:p>
        </w:tc>
        <w:tc>
          <w:tcPr>
            <w:tcW w:w="992" w:type="dxa"/>
            <w:tcBorders>
              <w:top w:val="nil"/>
              <w:left w:val="nil"/>
              <w:bottom w:val="nil"/>
              <w:right w:val="nil"/>
            </w:tcBorders>
            <w:noWrap/>
            <w:hideMark/>
          </w:tcPr>
          <w:p w14:paraId="09ACECA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25</w:t>
            </w:r>
          </w:p>
        </w:tc>
        <w:tc>
          <w:tcPr>
            <w:tcW w:w="851" w:type="dxa"/>
            <w:tcBorders>
              <w:top w:val="nil"/>
              <w:left w:val="nil"/>
              <w:bottom w:val="nil"/>
              <w:right w:val="nil"/>
            </w:tcBorders>
            <w:noWrap/>
            <w:hideMark/>
          </w:tcPr>
          <w:p w14:paraId="49FE7870"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7.5</w:t>
            </w:r>
          </w:p>
        </w:tc>
        <w:tc>
          <w:tcPr>
            <w:tcW w:w="708" w:type="dxa"/>
            <w:tcBorders>
              <w:top w:val="nil"/>
              <w:left w:val="nil"/>
              <w:bottom w:val="nil"/>
              <w:right w:val="nil"/>
            </w:tcBorders>
            <w:noWrap/>
            <w:hideMark/>
          </w:tcPr>
          <w:p w14:paraId="425F3103"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25</w:t>
            </w:r>
          </w:p>
        </w:tc>
        <w:tc>
          <w:tcPr>
            <w:tcW w:w="993" w:type="dxa"/>
            <w:tcBorders>
              <w:top w:val="nil"/>
              <w:left w:val="nil"/>
              <w:bottom w:val="nil"/>
              <w:right w:val="nil"/>
            </w:tcBorders>
            <w:noWrap/>
            <w:hideMark/>
          </w:tcPr>
          <w:p w14:paraId="58E80F23"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25</w:t>
            </w:r>
          </w:p>
        </w:tc>
        <w:tc>
          <w:tcPr>
            <w:tcW w:w="850" w:type="dxa"/>
            <w:tcBorders>
              <w:top w:val="nil"/>
              <w:left w:val="nil"/>
              <w:bottom w:val="nil"/>
              <w:right w:val="nil"/>
            </w:tcBorders>
            <w:noWrap/>
            <w:hideMark/>
          </w:tcPr>
          <w:p w14:paraId="5999A3C1"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7.8</w:t>
            </w:r>
          </w:p>
        </w:tc>
        <w:tc>
          <w:tcPr>
            <w:tcW w:w="709" w:type="dxa"/>
            <w:tcBorders>
              <w:top w:val="nil"/>
              <w:left w:val="nil"/>
              <w:bottom w:val="nil"/>
              <w:right w:val="nil"/>
            </w:tcBorders>
          </w:tcPr>
          <w:p w14:paraId="762C0E7C"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14</w:t>
            </w:r>
          </w:p>
        </w:tc>
      </w:tr>
      <w:tr w:rsidR="00E758F4" w:rsidRPr="00AA4B55" w14:paraId="7E125AFD" w14:textId="77777777" w:rsidTr="001474C9">
        <w:trPr>
          <w:trHeight w:val="600"/>
        </w:trPr>
        <w:tc>
          <w:tcPr>
            <w:tcW w:w="1271" w:type="dxa"/>
            <w:tcBorders>
              <w:top w:val="nil"/>
              <w:left w:val="nil"/>
              <w:bottom w:val="nil"/>
              <w:right w:val="nil"/>
            </w:tcBorders>
            <w:noWrap/>
            <w:hideMark/>
          </w:tcPr>
          <w:p w14:paraId="628716DE"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Dean et al. (2016)</w:t>
            </w:r>
          </w:p>
        </w:tc>
        <w:tc>
          <w:tcPr>
            <w:tcW w:w="1276" w:type="dxa"/>
            <w:tcBorders>
              <w:top w:val="nil"/>
              <w:left w:val="nil"/>
              <w:bottom w:val="nil"/>
              <w:right w:val="nil"/>
            </w:tcBorders>
            <w:noWrap/>
            <w:hideMark/>
          </w:tcPr>
          <w:p w14:paraId="73851BCF"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Peer engagement behaviours</w:t>
            </w:r>
          </w:p>
        </w:tc>
        <w:tc>
          <w:tcPr>
            <w:tcW w:w="2410" w:type="dxa"/>
            <w:tcBorders>
              <w:top w:val="nil"/>
              <w:left w:val="nil"/>
              <w:bottom w:val="nil"/>
              <w:right w:val="nil"/>
            </w:tcBorders>
          </w:tcPr>
          <w:p w14:paraId="5488DA3F" w14:textId="02223C54" w:rsidR="00E758F4" w:rsidRPr="00AA4B55" w:rsidRDefault="00E758F4" w:rsidP="00E758F4">
            <w:pPr>
              <w:rPr>
                <w:rFonts w:ascii="Times New Roman" w:hAnsi="Times New Roman"/>
                <w:sz w:val="20"/>
                <w:szCs w:val="20"/>
                <w:lang w:eastAsia="en-US"/>
              </w:rPr>
            </w:pPr>
            <w:r w:rsidRPr="00AA4B55">
              <w:rPr>
                <w:rFonts w:ascii="Times New Roman" w:hAnsi="Times New Roman"/>
                <w:sz w:val="20"/>
                <w:szCs w:val="20"/>
                <w:lang w:eastAsia="en-US"/>
              </w:rPr>
              <w:t>Mean of Games, Joint engage, and Solitary scores of POPE (</w:t>
            </w:r>
            <w:r w:rsidR="003562CD">
              <w:rPr>
                <w:rFonts w:ascii="Times New Roman" w:hAnsi="Times New Roman"/>
                <w:sz w:val="20"/>
                <w:szCs w:val="20"/>
                <w:lang w:eastAsia="en-US"/>
              </w:rPr>
              <w:t>infants/</w:t>
            </w:r>
            <w:r w:rsidRPr="00AA4B55">
              <w:rPr>
                <w:rFonts w:ascii="Times New Roman" w:hAnsi="Times New Roman"/>
                <w:sz w:val="20"/>
                <w:szCs w:val="20"/>
                <w:lang w:eastAsia="en-US"/>
              </w:rPr>
              <w:t>children)</w:t>
            </w:r>
          </w:p>
        </w:tc>
        <w:tc>
          <w:tcPr>
            <w:tcW w:w="1559" w:type="dxa"/>
            <w:tcBorders>
              <w:top w:val="nil"/>
              <w:left w:val="nil"/>
              <w:bottom w:val="nil"/>
              <w:right w:val="nil"/>
            </w:tcBorders>
            <w:noWrap/>
            <w:hideMark/>
          </w:tcPr>
          <w:p w14:paraId="21297B14"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noWrap/>
            <w:hideMark/>
          </w:tcPr>
          <w:p w14:paraId="4F63801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417" w:type="dxa"/>
            <w:tcBorders>
              <w:top w:val="nil"/>
              <w:left w:val="nil"/>
              <w:bottom w:val="nil"/>
              <w:right w:val="nil"/>
            </w:tcBorders>
            <w:noWrap/>
            <w:hideMark/>
          </w:tcPr>
          <w:p w14:paraId="3735B352" w14:textId="395B86B4"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ADOS</w:t>
            </w:r>
            <w:r w:rsidR="00C53C69">
              <w:rPr>
                <w:rFonts w:ascii="Times New Roman" w:hAnsi="Times New Roman" w:cs="Times New Roman"/>
                <w:sz w:val="20"/>
                <w:szCs w:val="20"/>
              </w:rPr>
              <w:t>-2</w:t>
            </w:r>
          </w:p>
        </w:tc>
        <w:tc>
          <w:tcPr>
            <w:tcW w:w="709" w:type="dxa"/>
            <w:tcBorders>
              <w:top w:val="nil"/>
              <w:left w:val="nil"/>
              <w:bottom w:val="nil"/>
              <w:right w:val="nil"/>
            </w:tcBorders>
            <w:noWrap/>
            <w:hideMark/>
          </w:tcPr>
          <w:p w14:paraId="222D16C6"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24</w:t>
            </w:r>
          </w:p>
        </w:tc>
        <w:tc>
          <w:tcPr>
            <w:tcW w:w="992" w:type="dxa"/>
            <w:tcBorders>
              <w:top w:val="nil"/>
              <w:left w:val="nil"/>
              <w:bottom w:val="nil"/>
              <w:right w:val="nil"/>
            </w:tcBorders>
            <w:noWrap/>
            <w:hideMark/>
          </w:tcPr>
          <w:p w14:paraId="36CF766F"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24</w:t>
            </w:r>
          </w:p>
        </w:tc>
        <w:tc>
          <w:tcPr>
            <w:tcW w:w="851" w:type="dxa"/>
            <w:tcBorders>
              <w:top w:val="nil"/>
              <w:left w:val="nil"/>
              <w:bottom w:val="nil"/>
              <w:right w:val="nil"/>
            </w:tcBorders>
            <w:noWrap/>
            <w:hideMark/>
          </w:tcPr>
          <w:p w14:paraId="4FFF4542" w14:textId="77777777" w:rsidR="00E758F4" w:rsidRPr="000F5E72" w:rsidRDefault="00E758F4" w:rsidP="00E758F4">
            <w:pPr>
              <w:rPr>
                <w:rFonts w:ascii="Times New Roman" w:hAnsi="Times New Roman" w:cs="Times New Roman"/>
                <w:sz w:val="20"/>
                <w:szCs w:val="20"/>
              </w:rPr>
            </w:pPr>
            <w:r w:rsidRPr="000F5E72">
              <w:rPr>
                <w:rFonts w:ascii="Times New Roman" w:hAnsi="Times New Roman" w:cs="Times New Roman"/>
                <w:sz w:val="20"/>
                <w:szCs w:val="20"/>
              </w:rPr>
              <w:t>7.7</w:t>
            </w:r>
          </w:p>
        </w:tc>
        <w:tc>
          <w:tcPr>
            <w:tcW w:w="708" w:type="dxa"/>
            <w:tcBorders>
              <w:top w:val="nil"/>
              <w:left w:val="nil"/>
              <w:bottom w:val="nil"/>
              <w:right w:val="nil"/>
            </w:tcBorders>
            <w:noWrap/>
            <w:hideMark/>
          </w:tcPr>
          <w:p w14:paraId="0F10D304" w14:textId="77777777" w:rsidR="00E758F4" w:rsidRPr="000F5E72" w:rsidRDefault="00E758F4" w:rsidP="00E758F4">
            <w:pPr>
              <w:rPr>
                <w:rFonts w:ascii="Times New Roman" w:hAnsi="Times New Roman" w:cs="Times New Roman"/>
                <w:sz w:val="20"/>
                <w:szCs w:val="20"/>
              </w:rPr>
            </w:pPr>
            <w:r w:rsidRPr="000F5E72">
              <w:rPr>
                <w:rFonts w:ascii="Times New Roman" w:hAnsi="Times New Roman" w:cs="Times New Roman"/>
                <w:sz w:val="20"/>
                <w:szCs w:val="20"/>
              </w:rPr>
              <w:t>24</w:t>
            </w:r>
          </w:p>
        </w:tc>
        <w:tc>
          <w:tcPr>
            <w:tcW w:w="993" w:type="dxa"/>
            <w:tcBorders>
              <w:top w:val="nil"/>
              <w:left w:val="nil"/>
              <w:bottom w:val="nil"/>
              <w:right w:val="nil"/>
            </w:tcBorders>
            <w:noWrap/>
            <w:hideMark/>
          </w:tcPr>
          <w:p w14:paraId="137BF25C" w14:textId="77777777" w:rsidR="00E758F4" w:rsidRPr="000F5E72" w:rsidRDefault="00E758F4" w:rsidP="00E758F4">
            <w:pPr>
              <w:rPr>
                <w:rFonts w:ascii="Times New Roman" w:hAnsi="Times New Roman" w:cs="Times New Roman"/>
                <w:sz w:val="20"/>
                <w:szCs w:val="20"/>
              </w:rPr>
            </w:pPr>
            <w:r w:rsidRPr="000F5E72">
              <w:rPr>
                <w:rFonts w:ascii="Times New Roman" w:hAnsi="Times New Roman" w:cs="Times New Roman"/>
                <w:sz w:val="20"/>
                <w:szCs w:val="20"/>
              </w:rPr>
              <w:t>24</w:t>
            </w:r>
          </w:p>
        </w:tc>
        <w:tc>
          <w:tcPr>
            <w:tcW w:w="850" w:type="dxa"/>
            <w:tcBorders>
              <w:top w:val="nil"/>
              <w:left w:val="nil"/>
              <w:bottom w:val="nil"/>
              <w:right w:val="nil"/>
            </w:tcBorders>
            <w:noWrap/>
            <w:hideMark/>
          </w:tcPr>
          <w:p w14:paraId="150D65DA" w14:textId="77777777" w:rsidR="00E758F4" w:rsidRPr="000F5E72" w:rsidRDefault="00E758F4" w:rsidP="00E758F4">
            <w:pPr>
              <w:rPr>
                <w:rFonts w:ascii="Times New Roman" w:hAnsi="Times New Roman" w:cs="Times New Roman"/>
                <w:sz w:val="20"/>
                <w:szCs w:val="20"/>
              </w:rPr>
            </w:pPr>
            <w:r w:rsidRPr="000F5E72">
              <w:rPr>
                <w:rFonts w:ascii="Times New Roman" w:hAnsi="Times New Roman" w:cs="Times New Roman"/>
                <w:sz w:val="20"/>
                <w:szCs w:val="20"/>
              </w:rPr>
              <w:t>7.9</w:t>
            </w:r>
          </w:p>
        </w:tc>
        <w:tc>
          <w:tcPr>
            <w:tcW w:w="709" w:type="dxa"/>
            <w:tcBorders>
              <w:top w:val="nil"/>
              <w:left w:val="nil"/>
              <w:bottom w:val="nil"/>
              <w:right w:val="nil"/>
            </w:tcBorders>
          </w:tcPr>
          <w:p w14:paraId="3E09190A" w14:textId="77777777" w:rsidR="00E758F4" w:rsidRPr="00AA4B55" w:rsidRDefault="00E758F4" w:rsidP="00E758F4">
            <w:pPr>
              <w:rPr>
                <w:rFonts w:ascii="Times New Roman" w:hAnsi="Times New Roman" w:cs="Times New Roman"/>
                <w:sz w:val="20"/>
                <w:szCs w:val="20"/>
              </w:rPr>
            </w:pPr>
            <w:r w:rsidRPr="00AA4B55">
              <w:rPr>
                <w:rFonts w:ascii="Times New Roman" w:hAnsi="Times New Roman" w:cs="Times New Roman"/>
                <w:sz w:val="20"/>
                <w:szCs w:val="20"/>
              </w:rPr>
              <w:t>14</w:t>
            </w:r>
          </w:p>
        </w:tc>
      </w:tr>
      <w:tr w:rsidR="00B45A5B" w:rsidRPr="00AA4B55" w14:paraId="6F5FAA70" w14:textId="77777777" w:rsidTr="001474C9">
        <w:trPr>
          <w:trHeight w:val="600"/>
        </w:trPr>
        <w:tc>
          <w:tcPr>
            <w:tcW w:w="1271" w:type="dxa"/>
            <w:tcBorders>
              <w:top w:val="nil"/>
              <w:left w:val="nil"/>
              <w:bottom w:val="nil"/>
              <w:right w:val="nil"/>
            </w:tcBorders>
            <w:noWrap/>
          </w:tcPr>
          <w:p w14:paraId="7C8FF750" w14:textId="16D75BFC"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lastRenderedPageBreak/>
              <w:t>Harrop et al. (2017)</w:t>
            </w:r>
          </w:p>
        </w:tc>
        <w:tc>
          <w:tcPr>
            <w:tcW w:w="1276" w:type="dxa"/>
            <w:tcBorders>
              <w:top w:val="nil"/>
              <w:left w:val="nil"/>
              <w:bottom w:val="nil"/>
              <w:right w:val="nil"/>
            </w:tcBorders>
            <w:noWrap/>
          </w:tcPr>
          <w:p w14:paraId="3A0FAD67" w14:textId="5EF08C51"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Play behaviours </w:t>
            </w:r>
          </w:p>
        </w:tc>
        <w:tc>
          <w:tcPr>
            <w:tcW w:w="2410" w:type="dxa"/>
            <w:tcBorders>
              <w:top w:val="nil"/>
              <w:left w:val="nil"/>
              <w:bottom w:val="nil"/>
              <w:right w:val="nil"/>
            </w:tcBorders>
          </w:tcPr>
          <w:p w14:paraId="067C0D48" w14:textId="270EE63A" w:rsidR="00B45A5B" w:rsidRPr="00AA4B55" w:rsidRDefault="00464F1F" w:rsidP="003562CD">
            <w:pPr>
              <w:rPr>
                <w:rFonts w:ascii="Times New Roman" w:hAnsi="Times New Roman"/>
                <w:sz w:val="20"/>
                <w:szCs w:val="20"/>
                <w:lang w:eastAsia="en-US"/>
              </w:rPr>
            </w:pPr>
            <w:r>
              <w:rPr>
                <w:rFonts w:ascii="Times New Roman" w:hAnsi="Times New Roman"/>
                <w:sz w:val="20"/>
                <w:szCs w:val="20"/>
                <w:lang w:eastAsia="en-US"/>
              </w:rPr>
              <w:t>Highest level of play reached</w:t>
            </w:r>
            <w:r w:rsidR="00B45A5B" w:rsidRPr="00AA4B55">
              <w:rPr>
                <w:rFonts w:ascii="Times New Roman" w:hAnsi="Times New Roman"/>
                <w:sz w:val="20"/>
                <w:szCs w:val="20"/>
                <w:lang w:eastAsia="en-US"/>
              </w:rPr>
              <w:t xml:space="preserve"> (</w:t>
            </w:r>
            <w:r w:rsidR="003562CD">
              <w:rPr>
                <w:rFonts w:ascii="Times New Roman" w:hAnsi="Times New Roman"/>
                <w:sz w:val="20"/>
                <w:szCs w:val="20"/>
                <w:lang w:eastAsia="en-US"/>
              </w:rPr>
              <w:t>infants/</w:t>
            </w:r>
            <w:r w:rsidR="00B45A5B" w:rsidRPr="00AA4B55">
              <w:rPr>
                <w:rFonts w:ascii="Times New Roman" w:hAnsi="Times New Roman"/>
                <w:sz w:val="20"/>
                <w:szCs w:val="20"/>
                <w:lang w:eastAsia="en-US"/>
              </w:rPr>
              <w:t>children)</w:t>
            </w:r>
          </w:p>
        </w:tc>
        <w:tc>
          <w:tcPr>
            <w:tcW w:w="1559" w:type="dxa"/>
            <w:tcBorders>
              <w:top w:val="nil"/>
              <w:left w:val="nil"/>
              <w:bottom w:val="nil"/>
              <w:right w:val="nil"/>
            </w:tcBorders>
            <w:noWrap/>
          </w:tcPr>
          <w:p w14:paraId="601633DC" w14:textId="3F34F46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noWrap/>
          </w:tcPr>
          <w:p w14:paraId="4ED05B4F" w14:textId="6D90DABF"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417" w:type="dxa"/>
            <w:tcBorders>
              <w:top w:val="nil"/>
              <w:left w:val="nil"/>
              <w:bottom w:val="nil"/>
              <w:right w:val="nil"/>
            </w:tcBorders>
            <w:noWrap/>
          </w:tcPr>
          <w:p w14:paraId="2A4BBE1E" w14:textId="6924CE9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ADI-R/ADOS</w:t>
            </w:r>
          </w:p>
        </w:tc>
        <w:tc>
          <w:tcPr>
            <w:tcW w:w="709" w:type="dxa"/>
            <w:tcBorders>
              <w:top w:val="nil"/>
              <w:left w:val="nil"/>
              <w:bottom w:val="nil"/>
              <w:right w:val="nil"/>
            </w:tcBorders>
            <w:noWrap/>
          </w:tcPr>
          <w:p w14:paraId="36C94543" w14:textId="441664C6"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14</w:t>
            </w:r>
          </w:p>
        </w:tc>
        <w:tc>
          <w:tcPr>
            <w:tcW w:w="992" w:type="dxa"/>
            <w:tcBorders>
              <w:top w:val="nil"/>
              <w:left w:val="nil"/>
              <w:bottom w:val="nil"/>
              <w:right w:val="nil"/>
            </w:tcBorders>
            <w:noWrap/>
          </w:tcPr>
          <w:p w14:paraId="6272F64D" w14:textId="2A24EBAE"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14</w:t>
            </w:r>
          </w:p>
        </w:tc>
        <w:tc>
          <w:tcPr>
            <w:tcW w:w="851" w:type="dxa"/>
            <w:tcBorders>
              <w:top w:val="nil"/>
              <w:left w:val="nil"/>
              <w:bottom w:val="nil"/>
              <w:right w:val="nil"/>
            </w:tcBorders>
            <w:noWrap/>
          </w:tcPr>
          <w:p w14:paraId="6F5FD571" w14:textId="65722D54"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3.8</w:t>
            </w:r>
          </w:p>
        </w:tc>
        <w:tc>
          <w:tcPr>
            <w:tcW w:w="708" w:type="dxa"/>
            <w:tcBorders>
              <w:top w:val="nil"/>
              <w:left w:val="nil"/>
              <w:bottom w:val="nil"/>
              <w:right w:val="nil"/>
            </w:tcBorders>
            <w:noWrap/>
          </w:tcPr>
          <w:p w14:paraId="4A8C385A" w14:textId="6841D56A"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14</w:t>
            </w:r>
          </w:p>
        </w:tc>
        <w:tc>
          <w:tcPr>
            <w:tcW w:w="993" w:type="dxa"/>
            <w:tcBorders>
              <w:top w:val="nil"/>
              <w:left w:val="nil"/>
              <w:bottom w:val="nil"/>
              <w:right w:val="nil"/>
            </w:tcBorders>
            <w:noWrap/>
          </w:tcPr>
          <w:p w14:paraId="005AA88B" w14:textId="40A544E9"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12</w:t>
            </w:r>
          </w:p>
        </w:tc>
        <w:tc>
          <w:tcPr>
            <w:tcW w:w="850" w:type="dxa"/>
            <w:tcBorders>
              <w:top w:val="nil"/>
              <w:left w:val="nil"/>
              <w:bottom w:val="nil"/>
              <w:right w:val="nil"/>
            </w:tcBorders>
            <w:noWrap/>
          </w:tcPr>
          <w:p w14:paraId="310099CA" w14:textId="1F516CB9"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w:t>
            </w:r>
          </w:p>
        </w:tc>
        <w:tc>
          <w:tcPr>
            <w:tcW w:w="709" w:type="dxa"/>
            <w:tcBorders>
              <w:top w:val="nil"/>
              <w:left w:val="nil"/>
              <w:bottom w:val="nil"/>
              <w:right w:val="nil"/>
            </w:tcBorders>
          </w:tcPr>
          <w:p w14:paraId="7F18A42F" w14:textId="11C4B307" w:rsidR="00B45A5B" w:rsidRDefault="00B45A5B" w:rsidP="00B45A5B">
            <w:pPr>
              <w:rPr>
                <w:rFonts w:ascii="Times New Roman" w:hAnsi="Times New Roman" w:cs="Times New Roman"/>
                <w:sz w:val="20"/>
                <w:szCs w:val="20"/>
              </w:rPr>
            </w:pPr>
            <w:r>
              <w:rPr>
                <w:rFonts w:ascii="Times New Roman" w:hAnsi="Times New Roman" w:cs="Times New Roman"/>
                <w:sz w:val="20"/>
                <w:szCs w:val="20"/>
              </w:rPr>
              <w:t>15</w:t>
            </w:r>
          </w:p>
        </w:tc>
      </w:tr>
      <w:tr w:rsidR="00B45A5B" w:rsidRPr="00AA4B55" w14:paraId="74592785" w14:textId="77777777" w:rsidTr="00B45A5B">
        <w:trPr>
          <w:trHeight w:val="615"/>
        </w:trPr>
        <w:tc>
          <w:tcPr>
            <w:tcW w:w="1271" w:type="dxa"/>
            <w:tcBorders>
              <w:top w:val="nil"/>
              <w:left w:val="nil"/>
              <w:bottom w:val="nil"/>
              <w:right w:val="nil"/>
            </w:tcBorders>
            <w:noWrap/>
          </w:tcPr>
          <w:p w14:paraId="1B2B2B90" w14:textId="53DE6074"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Harrop et al. (2018)</w:t>
            </w:r>
          </w:p>
        </w:tc>
        <w:tc>
          <w:tcPr>
            <w:tcW w:w="1276" w:type="dxa"/>
            <w:tcBorders>
              <w:top w:val="nil"/>
              <w:left w:val="nil"/>
              <w:bottom w:val="nil"/>
              <w:right w:val="nil"/>
            </w:tcBorders>
            <w:noWrap/>
          </w:tcPr>
          <w:p w14:paraId="6232F0C1" w14:textId="15271C82"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Social attention</w:t>
            </w:r>
          </w:p>
        </w:tc>
        <w:tc>
          <w:tcPr>
            <w:tcW w:w="2410" w:type="dxa"/>
            <w:tcBorders>
              <w:top w:val="nil"/>
              <w:left w:val="nil"/>
              <w:bottom w:val="nil"/>
              <w:right w:val="nil"/>
            </w:tcBorders>
          </w:tcPr>
          <w:p w14:paraId="574B0ADB" w14:textId="6AE708A3" w:rsidR="00B45A5B" w:rsidRPr="00AA4B55" w:rsidRDefault="00B45A5B" w:rsidP="00B45A5B">
            <w:pPr>
              <w:rPr>
                <w:rFonts w:ascii="Times New Roman" w:hAnsi="Times New Roman"/>
                <w:sz w:val="20"/>
                <w:szCs w:val="20"/>
                <w:lang w:eastAsia="en-US"/>
              </w:rPr>
            </w:pPr>
            <w:r w:rsidRPr="00AA4B55">
              <w:rPr>
                <w:rFonts w:ascii="Times New Roman" w:hAnsi="Times New Roman"/>
                <w:sz w:val="20"/>
                <w:szCs w:val="20"/>
                <w:lang w:eastAsia="en-US"/>
              </w:rPr>
              <w:t>Average preference to face, with and without CI object (</w:t>
            </w:r>
            <w:r w:rsidR="003562CD">
              <w:rPr>
                <w:rFonts w:ascii="Times New Roman" w:hAnsi="Times New Roman"/>
                <w:sz w:val="20"/>
                <w:szCs w:val="20"/>
                <w:lang w:eastAsia="en-US"/>
              </w:rPr>
              <w:t>infants/</w:t>
            </w:r>
            <w:r w:rsidRPr="00AA4B55">
              <w:rPr>
                <w:rFonts w:ascii="Times New Roman" w:hAnsi="Times New Roman"/>
                <w:sz w:val="20"/>
                <w:szCs w:val="20"/>
                <w:lang w:eastAsia="en-US"/>
              </w:rPr>
              <w:t>children)</w:t>
            </w:r>
          </w:p>
        </w:tc>
        <w:tc>
          <w:tcPr>
            <w:tcW w:w="1559" w:type="dxa"/>
            <w:tcBorders>
              <w:top w:val="nil"/>
              <w:left w:val="nil"/>
              <w:bottom w:val="nil"/>
              <w:right w:val="nil"/>
            </w:tcBorders>
            <w:noWrap/>
          </w:tcPr>
          <w:p w14:paraId="74EC5F3A" w14:textId="1C63B92F"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noWrap/>
          </w:tcPr>
          <w:p w14:paraId="2B0E34F3" w14:textId="38C410EC"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417" w:type="dxa"/>
            <w:tcBorders>
              <w:top w:val="nil"/>
              <w:left w:val="nil"/>
              <w:bottom w:val="nil"/>
              <w:right w:val="nil"/>
            </w:tcBorders>
            <w:noWrap/>
          </w:tcPr>
          <w:p w14:paraId="5B1211F0" w14:textId="54CA0733"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SCQ and mixture of clinician assessment, ADOS, ADI-R and CARS</w:t>
            </w:r>
          </w:p>
        </w:tc>
        <w:tc>
          <w:tcPr>
            <w:tcW w:w="709" w:type="dxa"/>
            <w:tcBorders>
              <w:top w:val="nil"/>
              <w:left w:val="nil"/>
              <w:bottom w:val="nil"/>
              <w:right w:val="nil"/>
            </w:tcBorders>
            <w:noWrap/>
          </w:tcPr>
          <w:p w14:paraId="5F46FED9" w14:textId="658304B8"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23</w:t>
            </w:r>
          </w:p>
        </w:tc>
        <w:tc>
          <w:tcPr>
            <w:tcW w:w="992" w:type="dxa"/>
            <w:tcBorders>
              <w:top w:val="nil"/>
              <w:left w:val="nil"/>
              <w:bottom w:val="nil"/>
              <w:right w:val="nil"/>
            </w:tcBorders>
            <w:noWrap/>
          </w:tcPr>
          <w:p w14:paraId="41ABC2CB" w14:textId="6E58F4D6"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22</w:t>
            </w:r>
          </w:p>
        </w:tc>
        <w:tc>
          <w:tcPr>
            <w:tcW w:w="851" w:type="dxa"/>
            <w:tcBorders>
              <w:top w:val="nil"/>
              <w:left w:val="nil"/>
              <w:bottom w:val="nil"/>
              <w:right w:val="nil"/>
            </w:tcBorders>
            <w:noWrap/>
          </w:tcPr>
          <w:p w14:paraId="755CB82A" w14:textId="65B5A875"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9.0</w:t>
            </w:r>
          </w:p>
        </w:tc>
        <w:tc>
          <w:tcPr>
            <w:tcW w:w="708" w:type="dxa"/>
            <w:tcBorders>
              <w:top w:val="nil"/>
              <w:left w:val="nil"/>
              <w:bottom w:val="nil"/>
              <w:right w:val="nil"/>
            </w:tcBorders>
            <w:noWrap/>
          </w:tcPr>
          <w:p w14:paraId="01121BF9" w14:textId="050C6DF2"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16</w:t>
            </w:r>
          </w:p>
        </w:tc>
        <w:tc>
          <w:tcPr>
            <w:tcW w:w="993" w:type="dxa"/>
            <w:tcBorders>
              <w:top w:val="nil"/>
              <w:left w:val="nil"/>
              <w:bottom w:val="nil"/>
              <w:right w:val="nil"/>
            </w:tcBorders>
            <w:noWrap/>
          </w:tcPr>
          <w:p w14:paraId="2EC7C48C" w14:textId="48E27D6F"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16</w:t>
            </w:r>
          </w:p>
        </w:tc>
        <w:tc>
          <w:tcPr>
            <w:tcW w:w="850" w:type="dxa"/>
            <w:tcBorders>
              <w:top w:val="nil"/>
              <w:left w:val="nil"/>
              <w:bottom w:val="nil"/>
              <w:right w:val="nil"/>
            </w:tcBorders>
            <w:noWrap/>
          </w:tcPr>
          <w:p w14:paraId="40CC0554" w14:textId="33F2DEB8"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7.8</w:t>
            </w:r>
          </w:p>
        </w:tc>
        <w:tc>
          <w:tcPr>
            <w:tcW w:w="709" w:type="dxa"/>
            <w:tcBorders>
              <w:top w:val="nil"/>
              <w:left w:val="nil"/>
              <w:bottom w:val="nil"/>
              <w:right w:val="nil"/>
            </w:tcBorders>
          </w:tcPr>
          <w:p w14:paraId="6DF53E05" w14:textId="0757190E" w:rsidR="00B45A5B" w:rsidRPr="00AA4B55" w:rsidRDefault="00B45A5B" w:rsidP="00B45A5B">
            <w:pPr>
              <w:rPr>
                <w:rFonts w:ascii="Times New Roman" w:hAnsi="Times New Roman" w:cs="Times New Roman"/>
                <w:sz w:val="20"/>
                <w:szCs w:val="20"/>
              </w:rPr>
            </w:pPr>
            <w:r>
              <w:rPr>
                <w:rFonts w:ascii="Times New Roman" w:hAnsi="Times New Roman" w:cs="Times New Roman"/>
                <w:sz w:val="20"/>
                <w:szCs w:val="20"/>
              </w:rPr>
              <w:t>14</w:t>
            </w:r>
          </w:p>
        </w:tc>
      </w:tr>
      <w:tr w:rsidR="00B45A5B" w:rsidRPr="00AA4B55" w14:paraId="29263C75" w14:textId="77777777" w:rsidTr="001474C9">
        <w:trPr>
          <w:trHeight w:val="1005"/>
        </w:trPr>
        <w:tc>
          <w:tcPr>
            <w:tcW w:w="1271" w:type="dxa"/>
            <w:tcBorders>
              <w:top w:val="nil"/>
              <w:left w:val="nil"/>
              <w:bottom w:val="nil"/>
              <w:right w:val="nil"/>
            </w:tcBorders>
            <w:noWrap/>
            <w:hideMark/>
          </w:tcPr>
          <w:p w14:paraId="1B4E142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Head et al. (2014)</w:t>
            </w:r>
          </w:p>
        </w:tc>
        <w:tc>
          <w:tcPr>
            <w:tcW w:w="1276" w:type="dxa"/>
            <w:tcBorders>
              <w:top w:val="nil"/>
              <w:left w:val="nil"/>
              <w:bottom w:val="nil"/>
              <w:right w:val="nil"/>
            </w:tcBorders>
            <w:noWrap/>
            <w:hideMark/>
          </w:tcPr>
          <w:p w14:paraId="1D66DE61"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Social motivation</w:t>
            </w:r>
          </w:p>
        </w:tc>
        <w:tc>
          <w:tcPr>
            <w:tcW w:w="2410" w:type="dxa"/>
            <w:tcBorders>
              <w:top w:val="nil"/>
              <w:left w:val="nil"/>
              <w:bottom w:val="nil"/>
              <w:right w:val="nil"/>
            </w:tcBorders>
          </w:tcPr>
          <w:p w14:paraId="0E6DDF0C" w14:textId="77D3D369" w:rsidR="00B45A5B" w:rsidRPr="00AA4B55" w:rsidRDefault="00B45A5B" w:rsidP="00B45A5B">
            <w:pPr>
              <w:rPr>
                <w:rFonts w:ascii="Times New Roman" w:hAnsi="Times New Roman"/>
                <w:sz w:val="20"/>
                <w:szCs w:val="20"/>
                <w:lang w:eastAsia="en-US"/>
              </w:rPr>
            </w:pPr>
            <w:r>
              <w:rPr>
                <w:rFonts w:ascii="Times New Roman" w:hAnsi="Times New Roman"/>
                <w:sz w:val="20"/>
                <w:szCs w:val="20"/>
                <w:lang w:eastAsia="en-US"/>
              </w:rPr>
              <w:t xml:space="preserve">Average FQ </w:t>
            </w:r>
            <w:r w:rsidR="00A44ECB">
              <w:rPr>
                <w:rFonts w:ascii="Times New Roman" w:hAnsi="Times New Roman"/>
                <w:sz w:val="20"/>
                <w:szCs w:val="20"/>
                <w:lang w:eastAsia="en-US"/>
              </w:rPr>
              <w:t xml:space="preserve">scores, based on child/adolescent report </w:t>
            </w:r>
            <w:r w:rsidR="003562CD">
              <w:rPr>
                <w:rFonts w:ascii="Times New Roman" w:hAnsi="Times New Roman"/>
                <w:sz w:val="20"/>
                <w:szCs w:val="20"/>
                <w:lang w:eastAsia="en-US"/>
              </w:rPr>
              <w:t>(children/</w:t>
            </w:r>
            <w:r w:rsidRPr="00AA4B55">
              <w:rPr>
                <w:rFonts w:ascii="Times New Roman" w:hAnsi="Times New Roman"/>
                <w:sz w:val="20"/>
                <w:szCs w:val="20"/>
                <w:lang w:eastAsia="en-US"/>
              </w:rPr>
              <w:t>adolescents)</w:t>
            </w:r>
          </w:p>
        </w:tc>
        <w:tc>
          <w:tcPr>
            <w:tcW w:w="1559" w:type="dxa"/>
            <w:tcBorders>
              <w:top w:val="nil"/>
              <w:left w:val="nil"/>
              <w:bottom w:val="nil"/>
              <w:right w:val="nil"/>
            </w:tcBorders>
            <w:hideMark/>
          </w:tcPr>
          <w:p w14:paraId="28127E7E"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ASD (not including LFA</w:t>
            </w:r>
            <w:r w:rsidRPr="00AA4B55">
              <w:rPr>
                <w:rFonts w:ascii="Times New Roman" w:hAnsi="Times New Roman" w:cs="Times New Roman"/>
                <w:sz w:val="20"/>
                <w:szCs w:val="20"/>
              </w:rPr>
              <w:br/>
              <w:t>or PDD-NOS; 100%)</w:t>
            </w:r>
          </w:p>
        </w:tc>
        <w:tc>
          <w:tcPr>
            <w:tcW w:w="1276" w:type="dxa"/>
            <w:tcBorders>
              <w:top w:val="nil"/>
              <w:left w:val="nil"/>
              <w:bottom w:val="nil"/>
              <w:right w:val="nil"/>
            </w:tcBorders>
            <w:noWrap/>
            <w:hideMark/>
          </w:tcPr>
          <w:p w14:paraId="688B64EA"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417" w:type="dxa"/>
            <w:tcBorders>
              <w:top w:val="nil"/>
              <w:left w:val="nil"/>
              <w:bottom w:val="nil"/>
              <w:right w:val="nil"/>
            </w:tcBorders>
            <w:noWrap/>
            <w:hideMark/>
          </w:tcPr>
          <w:p w14:paraId="46AB473D"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Not reported </w:t>
            </w:r>
          </w:p>
        </w:tc>
        <w:tc>
          <w:tcPr>
            <w:tcW w:w="709" w:type="dxa"/>
            <w:tcBorders>
              <w:top w:val="nil"/>
              <w:left w:val="nil"/>
              <w:bottom w:val="nil"/>
              <w:right w:val="nil"/>
            </w:tcBorders>
            <w:noWrap/>
            <w:hideMark/>
          </w:tcPr>
          <w:p w14:paraId="33D8CE0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25</w:t>
            </w:r>
          </w:p>
        </w:tc>
        <w:tc>
          <w:tcPr>
            <w:tcW w:w="992" w:type="dxa"/>
            <w:tcBorders>
              <w:top w:val="nil"/>
              <w:left w:val="nil"/>
              <w:bottom w:val="nil"/>
              <w:right w:val="nil"/>
            </w:tcBorders>
            <w:noWrap/>
            <w:hideMark/>
          </w:tcPr>
          <w:p w14:paraId="1F646E02"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25</w:t>
            </w:r>
          </w:p>
        </w:tc>
        <w:tc>
          <w:tcPr>
            <w:tcW w:w="851" w:type="dxa"/>
            <w:tcBorders>
              <w:top w:val="nil"/>
              <w:left w:val="nil"/>
              <w:bottom w:val="nil"/>
              <w:right w:val="nil"/>
            </w:tcBorders>
            <w:noWrap/>
            <w:hideMark/>
          </w:tcPr>
          <w:p w14:paraId="6ADD148C"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13.7</w:t>
            </w:r>
          </w:p>
        </w:tc>
        <w:tc>
          <w:tcPr>
            <w:tcW w:w="708" w:type="dxa"/>
            <w:tcBorders>
              <w:top w:val="nil"/>
              <w:left w:val="nil"/>
              <w:bottom w:val="nil"/>
              <w:right w:val="nil"/>
            </w:tcBorders>
            <w:noWrap/>
            <w:hideMark/>
          </w:tcPr>
          <w:p w14:paraId="3E6A263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26</w:t>
            </w:r>
          </w:p>
        </w:tc>
        <w:tc>
          <w:tcPr>
            <w:tcW w:w="993" w:type="dxa"/>
            <w:tcBorders>
              <w:top w:val="nil"/>
              <w:left w:val="nil"/>
              <w:bottom w:val="nil"/>
              <w:right w:val="nil"/>
            </w:tcBorders>
            <w:noWrap/>
            <w:hideMark/>
          </w:tcPr>
          <w:p w14:paraId="0947C58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25</w:t>
            </w:r>
          </w:p>
        </w:tc>
        <w:tc>
          <w:tcPr>
            <w:tcW w:w="850" w:type="dxa"/>
            <w:tcBorders>
              <w:top w:val="nil"/>
              <w:left w:val="nil"/>
              <w:bottom w:val="nil"/>
              <w:right w:val="nil"/>
            </w:tcBorders>
            <w:noWrap/>
            <w:hideMark/>
          </w:tcPr>
          <w:p w14:paraId="21706C9C"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12</w:t>
            </w:r>
          </w:p>
        </w:tc>
        <w:tc>
          <w:tcPr>
            <w:tcW w:w="709" w:type="dxa"/>
            <w:tcBorders>
              <w:top w:val="nil"/>
              <w:left w:val="nil"/>
              <w:bottom w:val="nil"/>
              <w:right w:val="nil"/>
            </w:tcBorders>
          </w:tcPr>
          <w:p w14:paraId="71035D7B"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r>
      <w:tr w:rsidR="00B45A5B" w:rsidRPr="00AA4B55" w14:paraId="1AD7692B" w14:textId="77777777" w:rsidTr="001474C9">
        <w:trPr>
          <w:trHeight w:val="638"/>
        </w:trPr>
        <w:tc>
          <w:tcPr>
            <w:tcW w:w="1271" w:type="dxa"/>
            <w:tcBorders>
              <w:top w:val="nil"/>
              <w:left w:val="nil"/>
              <w:bottom w:val="nil"/>
              <w:right w:val="nil"/>
            </w:tcBorders>
            <w:noWrap/>
            <w:hideMark/>
          </w:tcPr>
          <w:p w14:paraId="3AEA294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Horiuchi et al. (2014)</w:t>
            </w:r>
          </w:p>
        </w:tc>
        <w:tc>
          <w:tcPr>
            <w:tcW w:w="1276" w:type="dxa"/>
            <w:tcBorders>
              <w:top w:val="nil"/>
              <w:left w:val="nil"/>
              <w:bottom w:val="nil"/>
              <w:right w:val="nil"/>
            </w:tcBorders>
            <w:noWrap/>
            <w:hideMark/>
          </w:tcPr>
          <w:p w14:paraId="443D406F"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Peer difficulties</w:t>
            </w:r>
          </w:p>
        </w:tc>
        <w:tc>
          <w:tcPr>
            <w:tcW w:w="2410" w:type="dxa"/>
            <w:tcBorders>
              <w:top w:val="nil"/>
              <w:left w:val="nil"/>
              <w:bottom w:val="nil"/>
              <w:right w:val="nil"/>
            </w:tcBorders>
          </w:tcPr>
          <w:p w14:paraId="7CDDC766" w14:textId="5ECDA2BD" w:rsidR="00B45A5B" w:rsidRPr="00AA4B55" w:rsidRDefault="00B45A5B" w:rsidP="003562CD">
            <w:pPr>
              <w:rPr>
                <w:rFonts w:ascii="Times New Roman" w:hAnsi="Times New Roman"/>
                <w:sz w:val="20"/>
                <w:szCs w:val="20"/>
                <w:lang w:eastAsia="en-US"/>
              </w:rPr>
            </w:pPr>
            <w:r w:rsidRPr="00AA4B55">
              <w:rPr>
                <w:rFonts w:ascii="Times New Roman" w:hAnsi="Times New Roman"/>
                <w:sz w:val="20"/>
                <w:szCs w:val="20"/>
                <w:lang w:eastAsia="en-US"/>
              </w:rPr>
              <w:t>Total peer problems score of SDQ (</w:t>
            </w:r>
            <w:r w:rsidR="003562CD">
              <w:rPr>
                <w:rFonts w:ascii="Times New Roman" w:hAnsi="Times New Roman"/>
                <w:sz w:val="20"/>
                <w:szCs w:val="20"/>
                <w:lang w:eastAsia="en-US"/>
              </w:rPr>
              <w:t>children/</w:t>
            </w:r>
            <w:r w:rsidRPr="00AA4B55">
              <w:rPr>
                <w:rFonts w:ascii="Times New Roman" w:hAnsi="Times New Roman"/>
                <w:sz w:val="20"/>
                <w:szCs w:val="20"/>
                <w:lang w:eastAsia="en-US"/>
              </w:rPr>
              <w:t>adolescents)</w:t>
            </w:r>
          </w:p>
        </w:tc>
        <w:tc>
          <w:tcPr>
            <w:tcW w:w="1559" w:type="dxa"/>
            <w:tcBorders>
              <w:top w:val="nil"/>
              <w:left w:val="nil"/>
              <w:bottom w:val="nil"/>
              <w:right w:val="nil"/>
            </w:tcBorders>
            <w:noWrap/>
            <w:hideMark/>
          </w:tcPr>
          <w:p w14:paraId="63379587"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noWrap/>
            <w:hideMark/>
          </w:tcPr>
          <w:p w14:paraId="6670577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DSM-IV-TR criteria for ASD</w:t>
            </w:r>
          </w:p>
        </w:tc>
        <w:tc>
          <w:tcPr>
            <w:tcW w:w="1417" w:type="dxa"/>
            <w:tcBorders>
              <w:top w:val="nil"/>
              <w:left w:val="nil"/>
              <w:bottom w:val="nil"/>
              <w:right w:val="nil"/>
            </w:tcBorders>
            <w:noWrap/>
            <w:hideMark/>
          </w:tcPr>
          <w:p w14:paraId="7ED7B6D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Clinician assessment</w:t>
            </w:r>
          </w:p>
        </w:tc>
        <w:tc>
          <w:tcPr>
            <w:tcW w:w="709" w:type="dxa"/>
            <w:tcBorders>
              <w:top w:val="nil"/>
              <w:left w:val="nil"/>
              <w:bottom w:val="nil"/>
              <w:right w:val="nil"/>
            </w:tcBorders>
            <w:noWrap/>
            <w:hideMark/>
          </w:tcPr>
          <w:p w14:paraId="348E0456" w14:textId="6D28D878" w:rsidR="00B45A5B" w:rsidRPr="00AA4B55" w:rsidRDefault="009130D9" w:rsidP="00B45A5B">
            <w:pPr>
              <w:rPr>
                <w:rFonts w:ascii="Times New Roman" w:hAnsi="Times New Roman" w:cs="Times New Roman"/>
                <w:sz w:val="20"/>
                <w:szCs w:val="20"/>
              </w:rPr>
            </w:pPr>
            <w:r>
              <w:rPr>
                <w:rFonts w:ascii="Times New Roman" w:hAnsi="Times New Roman" w:cs="Times New Roman"/>
                <w:sz w:val="20"/>
                <w:szCs w:val="20"/>
              </w:rPr>
              <w:t>129</w:t>
            </w:r>
          </w:p>
        </w:tc>
        <w:tc>
          <w:tcPr>
            <w:tcW w:w="992" w:type="dxa"/>
            <w:tcBorders>
              <w:top w:val="nil"/>
              <w:left w:val="nil"/>
              <w:bottom w:val="nil"/>
              <w:right w:val="nil"/>
            </w:tcBorders>
            <w:noWrap/>
            <w:hideMark/>
          </w:tcPr>
          <w:p w14:paraId="474933EE"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44</w:t>
            </w:r>
          </w:p>
        </w:tc>
        <w:tc>
          <w:tcPr>
            <w:tcW w:w="851" w:type="dxa"/>
            <w:tcBorders>
              <w:top w:val="nil"/>
              <w:left w:val="nil"/>
              <w:bottom w:val="nil"/>
              <w:right w:val="nil"/>
            </w:tcBorders>
            <w:noWrap/>
            <w:hideMark/>
          </w:tcPr>
          <w:p w14:paraId="5E59FF6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7.9</w:t>
            </w:r>
          </w:p>
        </w:tc>
        <w:tc>
          <w:tcPr>
            <w:tcW w:w="708" w:type="dxa"/>
            <w:tcBorders>
              <w:top w:val="nil"/>
              <w:left w:val="nil"/>
              <w:bottom w:val="nil"/>
              <w:right w:val="nil"/>
            </w:tcBorders>
            <w:noWrap/>
            <w:hideMark/>
          </w:tcPr>
          <w:p w14:paraId="3DA74F35" w14:textId="00F1BEAB" w:rsidR="00B45A5B" w:rsidRPr="00AA4B55" w:rsidRDefault="009130D9" w:rsidP="00B45A5B">
            <w:pPr>
              <w:rPr>
                <w:rFonts w:ascii="Times New Roman" w:hAnsi="Times New Roman" w:cs="Times New Roman"/>
                <w:sz w:val="20"/>
                <w:szCs w:val="20"/>
              </w:rPr>
            </w:pPr>
            <w:r>
              <w:rPr>
                <w:rFonts w:ascii="Times New Roman" w:hAnsi="Times New Roman" w:cs="Times New Roman"/>
                <w:sz w:val="20"/>
                <w:szCs w:val="20"/>
              </w:rPr>
              <w:t>129</w:t>
            </w:r>
          </w:p>
        </w:tc>
        <w:tc>
          <w:tcPr>
            <w:tcW w:w="993" w:type="dxa"/>
            <w:tcBorders>
              <w:top w:val="nil"/>
              <w:left w:val="nil"/>
              <w:bottom w:val="nil"/>
              <w:right w:val="nil"/>
            </w:tcBorders>
            <w:noWrap/>
            <w:hideMark/>
          </w:tcPr>
          <w:p w14:paraId="569680B7"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44</w:t>
            </w:r>
          </w:p>
        </w:tc>
        <w:tc>
          <w:tcPr>
            <w:tcW w:w="850" w:type="dxa"/>
            <w:tcBorders>
              <w:top w:val="nil"/>
              <w:left w:val="nil"/>
              <w:bottom w:val="nil"/>
              <w:right w:val="nil"/>
            </w:tcBorders>
            <w:noWrap/>
            <w:hideMark/>
          </w:tcPr>
          <w:p w14:paraId="66D4CBDD" w14:textId="3D59791B" w:rsidR="00B45A5B" w:rsidRPr="00AA4B55" w:rsidRDefault="00D0718A" w:rsidP="00B45A5B">
            <w:pPr>
              <w:rPr>
                <w:rFonts w:ascii="Times New Roman" w:hAnsi="Times New Roman" w:cs="Times New Roman"/>
                <w:sz w:val="20"/>
                <w:szCs w:val="20"/>
              </w:rPr>
            </w:pPr>
            <w:r>
              <w:rPr>
                <w:rFonts w:ascii="Times New Roman" w:hAnsi="Times New Roman" w:cs="Times New Roman"/>
                <w:sz w:val="20"/>
                <w:szCs w:val="20"/>
              </w:rPr>
              <w:t>7.9</w:t>
            </w:r>
          </w:p>
        </w:tc>
        <w:tc>
          <w:tcPr>
            <w:tcW w:w="709" w:type="dxa"/>
            <w:tcBorders>
              <w:top w:val="nil"/>
              <w:left w:val="nil"/>
              <w:bottom w:val="nil"/>
              <w:right w:val="nil"/>
            </w:tcBorders>
          </w:tcPr>
          <w:p w14:paraId="0C9DBFE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r>
      <w:tr w:rsidR="00B45A5B" w:rsidRPr="00AA4B55" w14:paraId="547A9029" w14:textId="77777777" w:rsidTr="001474C9">
        <w:trPr>
          <w:trHeight w:val="4020"/>
        </w:trPr>
        <w:tc>
          <w:tcPr>
            <w:tcW w:w="1271" w:type="dxa"/>
            <w:tcBorders>
              <w:top w:val="nil"/>
              <w:left w:val="nil"/>
              <w:bottom w:val="nil"/>
              <w:right w:val="nil"/>
            </w:tcBorders>
            <w:noWrap/>
            <w:hideMark/>
          </w:tcPr>
          <w:p w14:paraId="54EA5A35" w14:textId="77777777" w:rsidR="00B45A5B" w:rsidRPr="00AA4B55" w:rsidRDefault="00B45A5B" w:rsidP="00B45A5B">
            <w:pPr>
              <w:rPr>
                <w:rFonts w:ascii="Times New Roman" w:hAnsi="Times New Roman" w:cs="Times New Roman"/>
                <w:sz w:val="20"/>
                <w:szCs w:val="20"/>
              </w:rPr>
            </w:pPr>
            <w:proofErr w:type="spellStart"/>
            <w:r w:rsidRPr="00AA4B55">
              <w:rPr>
                <w:rFonts w:ascii="Times New Roman" w:hAnsi="Times New Roman" w:cs="Times New Roman"/>
                <w:sz w:val="20"/>
                <w:szCs w:val="20"/>
              </w:rPr>
              <w:t>Knickmeyer</w:t>
            </w:r>
            <w:proofErr w:type="spellEnd"/>
            <w:r w:rsidRPr="00AA4B55">
              <w:rPr>
                <w:rFonts w:ascii="Times New Roman" w:hAnsi="Times New Roman" w:cs="Times New Roman"/>
                <w:sz w:val="20"/>
                <w:szCs w:val="20"/>
              </w:rPr>
              <w:t xml:space="preserve"> et al. (2007)</w:t>
            </w:r>
          </w:p>
        </w:tc>
        <w:tc>
          <w:tcPr>
            <w:tcW w:w="1276" w:type="dxa"/>
            <w:tcBorders>
              <w:top w:val="nil"/>
              <w:left w:val="nil"/>
              <w:bottom w:val="nil"/>
              <w:right w:val="nil"/>
            </w:tcBorders>
            <w:noWrap/>
            <w:hideMark/>
          </w:tcPr>
          <w:p w14:paraId="3D9376F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Play behaviours </w:t>
            </w:r>
          </w:p>
        </w:tc>
        <w:tc>
          <w:tcPr>
            <w:tcW w:w="2410" w:type="dxa"/>
            <w:tcBorders>
              <w:top w:val="nil"/>
              <w:left w:val="nil"/>
              <w:bottom w:val="nil"/>
              <w:right w:val="nil"/>
            </w:tcBorders>
          </w:tcPr>
          <w:p w14:paraId="5D471DFE" w14:textId="69DAF6B2" w:rsidR="00B45A5B" w:rsidRPr="00AA4B55" w:rsidRDefault="00B45A5B" w:rsidP="003562CD">
            <w:pPr>
              <w:rPr>
                <w:rFonts w:ascii="Times New Roman" w:hAnsi="Times New Roman"/>
                <w:sz w:val="20"/>
                <w:szCs w:val="20"/>
                <w:lang w:eastAsia="en-US"/>
              </w:rPr>
            </w:pPr>
            <w:r w:rsidRPr="00AA4B55">
              <w:rPr>
                <w:rFonts w:ascii="Times New Roman" w:hAnsi="Times New Roman"/>
                <w:sz w:val="20"/>
                <w:szCs w:val="20"/>
                <w:lang w:eastAsia="en-US"/>
              </w:rPr>
              <w:t>Average</w:t>
            </w:r>
            <w:r w:rsidR="003562CD">
              <w:rPr>
                <w:rFonts w:ascii="Times New Roman" w:hAnsi="Times New Roman"/>
                <w:sz w:val="20"/>
                <w:szCs w:val="20"/>
                <w:lang w:eastAsia="en-US"/>
              </w:rPr>
              <w:t xml:space="preserve"> of all play scores (children/</w:t>
            </w:r>
            <w:r w:rsidRPr="00AA4B55">
              <w:rPr>
                <w:rFonts w:ascii="Times New Roman" w:hAnsi="Times New Roman"/>
                <w:sz w:val="20"/>
                <w:szCs w:val="20"/>
                <w:lang w:eastAsia="en-US"/>
              </w:rPr>
              <w:t>adolescents)</w:t>
            </w:r>
          </w:p>
        </w:tc>
        <w:tc>
          <w:tcPr>
            <w:tcW w:w="1559" w:type="dxa"/>
            <w:tcBorders>
              <w:top w:val="nil"/>
              <w:left w:val="nil"/>
              <w:bottom w:val="nil"/>
              <w:right w:val="nil"/>
            </w:tcBorders>
            <w:hideMark/>
          </w:tcPr>
          <w:p w14:paraId="0C5691B0" w14:textId="30CAD726"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Of those available (91% of</w:t>
            </w:r>
            <w:r w:rsidRPr="00AA4B55">
              <w:rPr>
                <w:rFonts w:ascii="Times New Roman" w:hAnsi="Times New Roman" w:cs="Times New Roman"/>
                <w:sz w:val="20"/>
                <w:szCs w:val="20"/>
              </w:rPr>
              <w:br/>
              <w:t>total sample):</w:t>
            </w:r>
            <w:r w:rsidRPr="00AA4B55">
              <w:rPr>
                <w:rFonts w:ascii="Times New Roman" w:hAnsi="Times New Roman" w:cs="Times New Roman"/>
                <w:sz w:val="20"/>
                <w:szCs w:val="20"/>
              </w:rPr>
              <w:br/>
              <w:t>AS (32%)</w:t>
            </w:r>
            <w:r w:rsidRPr="00AA4B55">
              <w:rPr>
                <w:rFonts w:ascii="Times New Roman" w:hAnsi="Times New Roman" w:cs="Times New Roman"/>
                <w:sz w:val="20"/>
                <w:szCs w:val="20"/>
              </w:rPr>
              <w:br/>
            </w:r>
            <w:r>
              <w:rPr>
                <w:rFonts w:ascii="Times New Roman" w:hAnsi="Times New Roman" w:cs="Times New Roman"/>
                <w:sz w:val="20"/>
                <w:szCs w:val="20"/>
              </w:rPr>
              <w:t>ASD</w:t>
            </w:r>
            <w:r w:rsidRPr="00AA4B55">
              <w:rPr>
                <w:rFonts w:ascii="Times New Roman" w:hAnsi="Times New Roman" w:cs="Times New Roman"/>
                <w:sz w:val="20"/>
                <w:szCs w:val="20"/>
              </w:rPr>
              <w:t xml:space="preserve"> (58%)</w:t>
            </w:r>
            <w:r w:rsidRPr="00AA4B55">
              <w:rPr>
                <w:rFonts w:ascii="Times New Roman" w:hAnsi="Times New Roman" w:cs="Times New Roman"/>
                <w:sz w:val="20"/>
                <w:szCs w:val="20"/>
              </w:rPr>
              <w:br/>
              <w:t>HFA (3%)</w:t>
            </w:r>
            <w:r w:rsidRPr="00AA4B55">
              <w:rPr>
                <w:rFonts w:ascii="Times New Roman" w:hAnsi="Times New Roman" w:cs="Times New Roman"/>
                <w:sz w:val="20"/>
                <w:szCs w:val="20"/>
              </w:rPr>
              <w:br/>
              <w:t>PDD-NOS (3%)</w:t>
            </w:r>
            <w:r w:rsidRPr="00AA4B55">
              <w:rPr>
                <w:rFonts w:ascii="Times New Roman" w:hAnsi="Times New Roman" w:cs="Times New Roman"/>
                <w:sz w:val="20"/>
                <w:szCs w:val="20"/>
              </w:rPr>
              <w:br/>
              <w:t xml:space="preserve">Atypical </w:t>
            </w:r>
            <w:r>
              <w:rPr>
                <w:rFonts w:ascii="Times New Roman" w:hAnsi="Times New Roman" w:cs="Times New Roman"/>
                <w:sz w:val="20"/>
                <w:szCs w:val="20"/>
              </w:rPr>
              <w:t>ASD</w:t>
            </w:r>
            <w:r w:rsidRPr="00AA4B55">
              <w:rPr>
                <w:rFonts w:ascii="Times New Roman" w:hAnsi="Times New Roman" w:cs="Times New Roman"/>
                <w:sz w:val="20"/>
                <w:szCs w:val="20"/>
              </w:rPr>
              <w:t xml:space="preserve"> (2%)</w:t>
            </w:r>
          </w:p>
        </w:tc>
        <w:tc>
          <w:tcPr>
            <w:tcW w:w="1276" w:type="dxa"/>
            <w:tcBorders>
              <w:top w:val="nil"/>
              <w:left w:val="nil"/>
              <w:bottom w:val="nil"/>
              <w:right w:val="nil"/>
            </w:tcBorders>
            <w:noWrap/>
            <w:hideMark/>
          </w:tcPr>
          <w:p w14:paraId="701FBC7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ICD-10 or DSM-IV</w:t>
            </w:r>
          </w:p>
        </w:tc>
        <w:tc>
          <w:tcPr>
            <w:tcW w:w="1417" w:type="dxa"/>
            <w:tcBorders>
              <w:top w:val="nil"/>
              <w:left w:val="nil"/>
              <w:bottom w:val="nil"/>
              <w:right w:val="nil"/>
            </w:tcBorders>
            <w:noWrap/>
            <w:hideMark/>
          </w:tcPr>
          <w:p w14:paraId="0C8D1B0A"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709" w:type="dxa"/>
            <w:tcBorders>
              <w:top w:val="nil"/>
              <w:left w:val="nil"/>
              <w:bottom w:val="nil"/>
              <w:right w:val="nil"/>
            </w:tcBorders>
            <w:noWrap/>
            <w:hideMark/>
          </w:tcPr>
          <w:p w14:paraId="1C52F5F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46</w:t>
            </w:r>
          </w:p>
        </w:tc>
        <w:tc>
          <w:tcPr>
            <w:tcW w:w="992" w:type="dxa"/>
            <w:tcBorders>
              <w:top w:val="nil"/>
              <w:left w:val="nil"/>
              <w:bottom w:val="nil"/>
              <w:right w:val="nil"/>
            </w:tcBorders>
            <w:noWrap/>
            <w:hideMark/>
          </w:tcPr>
          <w:p w14:paraId="35B312CC"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20</w:t>
            </w:r>
          </w:p>
        </w:tc>
        <w:tc>
          <w:tcPr>
            <w:tcW w:w="851" w:type="dxa"/>
            <w:tcBorders>
              <w:top w:val="nil"/>
              <w:left w:val="nil"/>
              <w:bottom w:val="nil"/>
              <w:right w:val="nil"/>
            </w:tcBorders>
            <w:noWrap/>
            <w:hideMark/>
          </w:tcPr>
          <w:p w14:paraId="31E4DE92"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10.2</w:t>
            </w:r>
          </w:p>
        </w:tc>
        <w:tc>
          <w:tcPr>
            <w:tcW w:w="708" w:type="dxa"/>
            <w:tcBorders>
              <w:top w:val="nil"/>
              <w:left w:val="nil"/>
              <w:bottom w:val="nil"/>
              <w:right w:val="nil"/>
            </w:tcBorders>
            <w:noWrap/>
            <w:hideMark/>
          </w:tcPr>
          <w:p w14:paraId="343B654D"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31</w:t>
            </w:r>
          </w:p>
        </w:tc>
        <w:tc>
          <w:tcPr>
            <w:tcW w:w="993" w:type="dxa"/>
            <w:tcBorders>
              <w:top w:val="nil"/>
              <w:left w:val="nil"/>
              <w:bottom w:val="nil"/>
              <w:right w:val="nil"/>
            </w:tcBorders>
            <w:noWrap/>
            <w:hideMark/>
          </w:tcPr>
          <w:p w14:paraId="65AA01C7"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24</w:t>
            </w:r>
          </w:p>
        </w:tc>
        <w:tc>
          <w:tcPr>
            <w:tcW w:w="850" w:type="dxa"/>
            <w:tcBorders>
              <w:top w:val="nil"/>
              <w:left w:val="nil"/>
              <w:bottom w:val="nil"/>
              <w:right w:val="nil"/>
            </w:tcBorders>
            <w:noWrap/>
            <w:hideMark/>
          </w:tcPr>
          <w:p w14:paraId="46132215" w14:textId="126D0F72" w:rsidR="00B45A5B" w:rsidRPr="00AA4B55" w:rsidRDefault="001545EA" w:rsidP="00B45A5B">
            <w:pPr>
              <w:rPr>
                <w:rFonts w:ascii="Times New Roman" w:hAnsi="Times New Roman" w:cs="Times New Roman"/>
                <w:sz w:val="20"/>
                <w:szCs w:val="20"/>
              </w:rPr>
            </w:pPr>
            <w:r>
              <w:rPr>
                <w:rFonts w:ascii="Times New Roman" w:hAnsi="Times New Roman" w:cs="Times New Roman"/>
                <w:sz w:val="20"/>
                <w:szCs w:val="20"/>
              </w:rPr>
              <w:t>5.1</w:t>
            </w:r>
          </w:p>
        </w:tc>
        <w:tc>
          <w:tcPr>
            <w:tcW w:w="709" w:type="dxa"/>
            <w:tcBorders>
              <w:top w:val="nil"/>
              <w:left w:val="nil"/>
              <w:bottom w:val="nil"/>
              <w:right w:val="nil"/>
            </w:tcBorders>
          </w:tcPr>
          <w:p w14:paraId="670F63F5" w14:textId="63AF56CA" w:rsidR="00B45A5B" w:rsidRPr="00AA4B55" w:rsidRDefault="00B45A5B" w:rsidP="00B45A5B">
            <w:pPr>
              <w:rPr>
                <w:rFonts w:ascii="Times New Roman" w:hAnsi="Times New Roman" w:cs="Times New Roman"/>
                <w:sz w:val="20"/>
                <w:szCs w:val="20"/>
              </w:rPr>
            </w:pPr>
            <w:r>
              <w:rPr>
                <w:rFonts w:ascii="Times New Roman" w:hAnsi="Times New Roman" w:cs="Times New Roman"/>
                <w:sz w:val="20"/>
                <w:szCs w:val="20"/>
              </w:rPr>
              <w:t>14</w:t>
            </w:r>
          </w:p>
        </w:tc>
      </w:tr>
      <w:tr w:rsidR="00B45A5B" w:rsidRPr="00AA4B55" w14:paraId="5DF85D90" w14:textId="77777777" w:rsidTr="001474C9">
        <w:trPr>
          <w:trHeight w:val="503"/>
        </w:trPr>
        <w:tc>
          <w:tcPr>
            <w:tcW w:w="1271" w:type="dxa"/>
            <w:tcBorders>
              <w:top w:val="nil"/>
              <w:left w:val="nil"/>
              <w:bottom w:val="nil"/>
              <w:right w:val="nil"/>
            </w:tcBorders>
            <w:noWrap/>
            <w:hideMark/>
          </w:tcPr>
          <w:p w14:paraId="7CF94CC8"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O'Connor et al. (2019)</w:t>
            </w:r>
          </w:p>
        </w:tc>
        <w:tc>
          <w:tcPr>
            <w:tcW w:w="1276" w:type="dxa"/>
            <w:tcBorders>
              <w:top w:val="nil"/>
              <w:left w:val="nil"/>
              <w:bottom w:val="nil"/>
              <w:right w:val="nil"/>
            </w:tcBorders>
            <w:noWrap/>
            <w:hideMark/>
          </w:tcPr>
          <w:p w14:paraId="03039756"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Social attention </w:t>
            </w:r>
          </w:p>
        </w:tc>
        <w:tc>
          <w:tcPr>
            <w:tcW w:w="2410" w:type="dxa"/>
            <w:tcBorders>
              <w:top w:val="nil"/>
              <w:left w:val="nil"/>
              <w:bottom w:val="nil"/>
              <w:right w:val="nil"/>
            </w:tcBorders>
          </w:tcPr>
          <w:p w14:paraId="3BD16954" w14:textId="3EF2A068" w:rsidR="00B45A5B" w:rsidRPr="00AA4B55" w:rsidRDefault="00B45A5B" w:rsidP="003562CD">
            <w:pPr>
              <w:rPr>
                <w:rFonts w:ascii="Times New Roman" w:hAnsi="Times New Roman"/>
                <w:sz w:val="20"/>
                <w:szCs w:val="20"/>
                <w:lang w:eastAsia="en-US"/>
              </w:rPr>
            </w:pPr>
            <w:r w:rsidRPr="00AA4B55">
              <w:rPr>
                <w:rFonts w:ascii="Times New Roman" w:hAnsi="Times New Roman"/>
                <w:sz w:val="20"/>
                <w:szCs w:val="20"/>
                <w:lang w:eastAsia="en-US"/>
              </w:rPr>
              <w:t>Lookin</w:t>
            </w:r>
            <w:r w:rsidR="003562CD">
              <w:rPr>
                <w:rFonts w:ascii="Times New Roman" w:hAnsi="Times New Roman"/>
                <w:sz w:val="20"/>
                <w:szCs w:val="20"/>
                <w:lang w:eastAsia="en-US"/>
              </w:rPr>
              <w:t>g behaviour (children/</w:t>
            </w:r>
            <w:r w:rsidRPr="00AA4B55">
              <w:rPr>
                <w:rFonts w:ascii="Times New Roman" w:hAnsi="Times New Roman"/>
                <w:sz w:val="20"/>
                <w:szCs w:val="20"/>
                <w:lang w:eastAsia="en-US"/>
              </w:rPr>
              <w:t>adolescents)</w:t>
            </w:r>
          </w:p>
        </w:tc>
        <w:tc>
          <w:tcPr>
            <w:tcW w:w="1559" w:type="dxa"/>
            <w:tcBorders>
              <w:top w:val="nil"/>
              <w:left w:val="nil"/>
              <w:bottom w:val="nil"/>
              <w:right w:val="nil"/>
            </w:tcBorders>
            <w:hideMark/>
          </w:tcPr>
          <w:p w14:paraId="6BC2800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276" w:type="dxa"/>
            <w:tcBorders>
              <w:top w:val="nil"/>
              <w:left w:val="nil"/>
              <w:bottom w:val="nil"/>
              <w:right w:val="nil"/>
            </w:tcBorders>
            <w:noWrap/>
            <w:hideMark/>
          </w:tcPr>
          <w:p w14:paraId="1FB57198"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DSM-IV-TR criteria</w:t>
            </w:r>
          </w:p>
        </w:tc>
        <w:tc>
          <w:tcPr>
            <w:tcW w:w="1417" w:type="dxa"/>
            <w:tcBorders>
              <w:top w:val="nil"/>
              <w:left w:val="nil"/>
              <w:bottom w:val="nil"/>
              <w:right w:val="nil"/>
            </w:tcBorders>
            <w:noWrap/>
            <w:hideMark/>
          </w:tcPr>
          <w:p w14:paraId="0ED395C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Clinician assessment and ADI-R</w:t>
            </w:r>
          </w:p>
        </w:tc>
        <w:tc>
          <w:tcPr>
            <w:tcW w:w="709" w:type="dxa"/>
            <w:tcBorders>
              <w:top w:val="nil"/>
              <w:left w:val="nil"/>
              <w:bottom w:val="nil"/>
              <w:right w:val="nil"/>
            </w:tcBorders>
            <w:noWrap/>
            <w:hideMark/>
          </w:tcPr>
          <w:p w14:paraId="6625F10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72</w:t>
            </w:r>
          </w:p>
        </w:tc>
        <w:tc>
          <w:tcPr>
            <w:tcW w:w="992" w:type="dxa"/>
            <w:tcBorders>
              <w:top w:val="nil"/>
              <w:left w:val="nil"/>
              <w:bottom w:val="nil"/>
              <w:right w:val="nil"/>
            </w:tcBorders>
            <w:noWrap/>
            <w:hideMark/>
          </w:tcPr>
          <w:p w14:paraId="589C451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16</w:t>
            </w:r>
          </w:p>
        </w:tc>
        <w:tc>
          <w:tcPr>
            <w:tcW w:w="851" w:type="dxa"/>
            <w:tcBorders>
              <w:top w:val="nil"/>
              <w:left w:val="nil"/>
              <w:bottom w:val="nil"/>
              <w:right w:val="nil"/>
            </w:tcBorders>
            <w:noWrap/>
            <w:hideMark/>
          </w:tcPr>
          <w:p w14:paraId="7E12D831" w14:textId="654AA459" w:rsidR="00B45A5B" w:rsidRPr="00AA4B55" w:rsidRDefault="00195E6E" w:rsidP="00B45A5B">
            <w:pPr>
              <w:rPr>
                <w:rFonts w:ascii="Times New Roman" w:hAnsi="Times New Roman" w:cs="Times New Roman"/>
                <w:sz w:val="20"/>
                <w:szCs w:val="20"/>
              </w:rPr>
            </w:pPr>
            <w:r>
              <w:rPr>
                <w:rFonts w:ascii="Times New Roman" w:hAnsi="Times New Roman" w:cs="Times New Roman"/>
                <w:sz w:val="20"/>
                <w:szCs w:val="20"/>
              </w:rPr>
              <w:t>12.4</w:t>
            </w:r>
          </w:p>
        </w:tc>
        <w:tc>
          <w:tcPr>
            <w:tcW w:w="708" w:type="dxa"/>
            <w:tcBorders>
              <w:top w:val="nil"/>
              <w:left w:val="nil"/>
              <w:bottom w:val="nil"/>
              <w:right w:val="nil"/>
            </w:tcBorders>
            <w:noWrap/>
            <w:hideMark/>
          </w:tcPr>
          <w:p w14:paraId="33FCDE64"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60</w:t>
            </w:r>
          </w:p>
        </w:tc>
        <w:tc>
          <w:tcPr>
            <w:tcW w:w="993" w:type="dxa"/>
            <w:tcBorders>
              <w:top w:val="nil"/>
              <w:left w:val="nil"/>
              <w:bottom w:val="nil"/>
              <w:right w:val="nil"/>
            </w:tcBorders>
            <w:noWrap/>
            <w:hideMark/>
          </w:tcPr>
          <w:p w14:paraId="06EC6F4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85</w:t>
            </w:r>
          </w:p>
        </w:tc>
        <w:tc>
          <w:tcPr>
            <w:tcW w:w="850" w:type="dxa"/>
            <w:tcBorders>
              <w:top w:val="nil"/>
              <w:left w:val="nil"/>
              <w:bottom w:val="nil"/>
              <w:right w:val="nil"/>
            </w:tcBorders>
            <w:noWrap/>
            <w:hideMark/>
          </w:tcPr>
          <w:p w14:paraId="3775E58A"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12.5</w:t>
            </w:r>
          </w:p>
        </w:tc>
        <w:tc>
          <w:tcPr>
            <w:tcW w:w="709" w:type="dxa"/>
            <w:tcBorders>
              <w:top w:val="nil"/>
              <w:left w:val="nil"/>
              <w:bottom w:val="nil"/>
              <w:right w:val="nil"/>
            </w:tcBorders>
          </w:tcPr>
          <w:p w14:paraId="40F3A471"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r>
      <w:tr w:rsidR="00B45A5B" w:rsidRPr="00AA4B55" w14:paraId="09CB679B" w14:textId="77777777" w:rsidTr="001474C9">
        <w:trPr>
          <w:trHeight w:val="675"/>
        </w:trPr>
        <w:tc>
          <w:tcPr>
            <w:tcW w:w="1271" w:type="dxa"/>
            <w:tcBorders>
              <w:top w:val="nil"/>
              <w:left w:val="nil"/>
              <w:bottom w:val="nil"/>
              <w:right w:val="nil"/>
            </w:tcBorders>
            <w:noWrap/>
            <w:hideMark/>
          </w:tcPr>
          <w:p w14:paraId="1C2A4757"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lastRenderedPageBreak/>
              <w:t>Parish-Morris et al., (2017)</w:t>
            </w:r>
          </w:p>
        </w:tc>
        <w:tc>
          <w:tcPr>
            <w:tcW w:w="1276" w:type="dxa"/>
            <w:tcBorders>
              <w:top w:val="nil"/>
              <w:left w:val="nil"/>
              <w:bottom w:val="nil"/>
              <w:right w:val="nil"/>
            </w:tcBorders>
            <w:noWrap/>
            <w:hideMark/>
          </w:tcPr>
          <w:p w14:paraId="1CFF88E8"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Social pragmatic hesitation markers</w:t>
            </w:r>
          </w:p>
        </w:tc>
        <w:tc>
          <w:tcPr>
            <w:tcW w:w="2410" w:type="dxa"/>
            <w:tcBorders>
              <w:top w:val="nil"/>
              <w:left w:val="nil"/>
              <w:bottom w:val="nil"/>
              <w:right w:val="nil"/>
            </w:tcBorders>
          </w:tcPr>
          <w:p w14:paraId="1233FDE2" w14:textId="782B052E" w:rsidR="00B45A5B" w:rsidRPr="00AA4B55" w:rsidRDefault="003562CD" w:rsidP="00B45A5B">
            <w:pPr>
              <w:rPr>
                <w:rFonts w:ascii="Times New Roman" w:hAnsi="Times New Roman"/>
                <w:sz w:val="20"/>
                <w:szCs w:val="20"/>
                <w:lang w:eastAsia="en-US"/>
              </w:rPr>
            </w:pPr>
            <w:r>
              <w:rPr>
                <w:rFonts w:ascii="Times New Roman" w:hAnsi="Times New Roman"/>
                <w:sz w:val="20"/>
                <w:szCs w:val="20"/>
                <w:lang w:eastAsia="en-US"/>
              </w:rPr>
              <w:t>UM ratio (children/</w:t>
            </w:r>
            <w:r w:rsidR="00B45A5B" w:rsidRPr="00AA4B55">
              <w:rPr>
                <w:rFonts w:ascii="Times New Roman" w:hAnsi="Times New Roman"/>
                <w:sz w:val="20"/>
                <w:szCs w:val="20"/>
                <w:lang w:eastAsia="en-US"/>
              </w:rPr>
              <w:t>adolescents)</w:t>
            </w:r>
          </w:p>
        </w:tc>
        <w:tc>
          <w:tcPr>
            <w:tcW w:w="1559" w:type="dxa"/>
            <w:tcBorders>
              <w:top w:val="nil"/>
              <w:left w:val="nil"/>
              <w:bottom w:val="nil"/>
              <w:right w:val="nil"/>
            </w:tcBorders>
            <w:noWrap/>
            <w:hideMark/>
          </w:tcPr>
          <w:p w14:paraId="6F9F7328"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noWrap/>
            <w:hideMark/>
          </w:tcPr>
          <w:p w14:paraId="5311BE3D"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DSM-IV-TR criteria for ASD</w:t>
            </w:r>
          </w:p>
        </w:tc>
        <w:tc>
          <w:tcPr>
            <w:tcW w:w="1417" w:type="dxa"/>
            <w:tcBorders>
              <w:top w:val="nil"/>
              <w:left w:val="nil"/>
              <w:bottom w:val="nil"/>
              <w:right w:val="nil"/>
            </w:tcBorders>
            <w:noWrap/>
            <w:hideMark/>
          </w:tcPr>
          <w:p w14:paraId="6ABC1BF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Clinician assessment, ADOS and ADI-R</w:t>
            </w:r>
          </w:p>
        </w:tc>
        <w:tc>
          <w:tcPr>
            <w:tcW w:w="709" w:type="dxa"/>
            <w:tcBorders>
              <w:top w:val="nil"/>
              <w:left w:val="nil"/>
              <w:bottom w:val="nil"/>
              <w:right w:val="nil"/>
            </w:tcBorders>
            <w:noWrap/>
            <w:hideMark/>
          </w:tcPr>
          <w:p w14:paraId="4D8A1C4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49</w:t>
            </w:r>
          </w:p>
        </w:tc>
        <w:tc>
          <w:tcPr>
            <w:tcW w:w="992" w:type="dxa"/>
            <w:tcBorders>
              <w:top w:val="nil"/>
              <w:left w:val="nil"/>
              <w:bottom w:val="nil"/>
              <w:right w:val="nil"/>
            </w:tcBorders>
            <w:noWrap/>
            <w:hideMark/>
          </w:tcPr>
          <w:p w14:paraId="466C0DE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16</w:t>
            </w:r>
          </w:p>
        </w:tc>
        <w:tc>
          <w:tcPr>
            <w:tcW w:w="851" w:type="dxa"/>
            <w:tcBorders>
              <w:top w:val="nil"/>
              <w:left w:val="nil"/>
              <w:bottom w:val="nil"/>
              <w:right w:val="nil"/>
            </w:tcBorders>
            <w:noWrap/>
            <w:hideMark/>
          </w:tcPr>
          <w:p w14:paraId="3A5D907C" w14:textId="4C1759EA" w:rsidR="00B45A5B" w:rsidRPr="00AA4B55" w:rsidRDefault="00195E6E" w:rsidP="00B45A5B">
            <w:pPr>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nil"/>
              <w:left w:val="nil"/>
              <w:bottom w:val="nil"/>
              <w:right w:val="nil"/>
            </w:tcBorders>
            <w:noWrap/>
            <w:hideMark/>
          </w:tcPr>
          <w:p w14:paraId="327CC8C7"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8</w:t>
            </w:r>
          </w:p>
        </w:tc>
        <w:tc>
          <w:tcPr>
            <w:tcW w:w="993" w:type="dxa"/>
            <w:tcBorders>
              <w:top w:val="nil"/>
              <w:left w:val="nil"/>
              <w:bottom w:val="nil"/>
              <w:right w:val="nil"/>
            </w:tcBorders>
            <w:noWrap/>
            <w:hideMark/>
          </w:tcPr>
          <w:p w14:paraId="782F4B1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9</w:t>
            </w:r>
          </w:p>
        </w:tc>
        <w:tc>
          <w:tcPr>
            <w:tcW w:w="850" w:type="dxa"/>
            <w:tcBorders>
              <w:top w:val="nil"/>
              <w:left w:val="nil"/>
              <w:bottom w:val="nil"/>
              <w:right w:val="nil"/>
            </w:tcBorders>
            <w:noWrap/>
            <w:hideMark/>
          </w:tcPr>
          <w:p w14:paraId="495F9DAC"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11.3</w:t>
            </w:r>
          </w:p>
        </w:tc>
        <w:tc>
          <w:tcPr>
            <w:tcW w:w="709" w:type="dxa"/>
            <w:tcBorders>
              <w:top w:val="nil"/>
              <w:left w:val="nil"/>
              <w:bottom w:val="nil"/>
              <w:right w:val="nil"/>
            </w:tcBorders>
          </w:tcPr>
          <w:p w14:paraId="7430A8DF"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r>
      <w:tr w:rsidR="00B45A5B" w:rsidRPr="00AA4B55" w14:paraId="7922C97D" w14:textId="77777777" w:rsidTr="001474C9">
        <w:trPr>
          <w:trHeight w:val="1508"/>
        </w:trPr>
        <w:tc>
          <w:tcPr>
            <w:tcW w:w="1271" w:type="dxa"/>
            <w:tcBorders>
              <w:top w:val="nil"/>
              <w:left w:val="nil"/>
              <w:bottom w:val="nil"/>
              <w:right w:val="nil"/>
            </w:tcBorders>
            <w:noWrap/>
            <w:hideMark/>
          </w:tcPr>
          <w:p w14:paraId="5B524AB2"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Sedgewick et al. (2016)</w:t>
            </w:r>
          </w:p>
        </w:tc>
        <w:tc>
          <w:tcPr>
            <w:tcW w:w="1276" w:type="dxa"/>
            <w:tcBorders>
              <w:top w:val="nil"/>
              <w:left w:val="nil"/>
              <w:bottom w:val="nil"/>
              <w:right w:val="nil"/>
            </w:tcBorders>
            <w:noWrap/>
            <w:hideMark/>
          </w:tcPr>
          <w:p w14:paraId="7F08810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Peer relationships </w:t>
            </w:r>
          </w:p>
        </w:tc>
        <w:tc>
          <w:tcPr>
            <w:tcW w:w="2410" w:type="dxa"/>
            <w:tcBorders>
              <w:top w:val="nil"/>
              <w:left w:val="nil"/>
              <w:bottom w:val="nil"/>
              <w:right w:val="nil"/>
            </w:tcBorders>
          </w:tcPr>
          <w:p w14:paraId="0449E440" w14:textId="5500C097" w:rsidR="00B45A5B" w:rsidRPr="00AA4B55" w:rsidRDefault="003562CD" w:rsidP="003562CD">
            <w:pPr>
              <w:rPr>
                <w:rFonts w:ascii="Times New Roman" w:hAnsi="Times New Roman"/>
                <w:sz w:val="20"/>
                <w:szCs w:val="20"/>
                <w:lang w:eastAsia="en-US"/>
              </w:rPr>
            </w:pPr>
            <w:r>
              <w:rPr>
                <w:rFonts w:ascii="Times New Roman" w:hAnsi="Times New Roman"/>
                <w:sz w:val="20"/>
                <w:szCs w:val="20"/>
                <w:lang w:eastAsia="en-US"/>
              </w:rPr>
              <w:t>Average FQS scores (children/</w:t>
            </w:r>
            <w:r w:rsidR="00B45A5B" w:rsidRPr="00AA4B55">
              <w:rPr>
                <w:rFonts w:ascii="Times New Roman" w:hAnsi="Times New Roman"/>
                <w:sz w:val="20"/>
                <w:szCs w:val="20"/>
                <w:lang w:eastAsia="en-US"/>
              </w:rPr>
              <w:t>adolescents)</w:t>
            </w:r>
          </w:p>
        </w:tc>
        <w:tc>
          <w:tcPr>
            <w:tcW w:w="1559" w:type="dxa"/>
            <w:tcBorders>
              <w:top w:val="nil"/>
              <w:left w:val="nil"/>
              <w:bottom w:val="nil"/>
              <w:right w:val="nil"/>
            </w:tcBorders>
            <w:noWrap/>
            <w:hideMark/>
          </w:tcPr>
          <w:p w14:paraId="21C6197C" w14:textId="279C3AFB" w:rsidR="00B45A5B" w:rsidRPr="00AA4B55" w:rsidRDefault="00B45A5B" w:rsidP="00B45A5B">
            <w:pPr>
              <w:rPr>
                <w:rFonts w:ascii="Times New Roman" w:hAnsi="Times New Roman" w:cs="Times New Roman"/>
                <w:sz w:val="20"/>
                <w:szCs w:val="20"/>
              </w:rPr>
            </w:pPr>
            <w:r>
              <w:rPr>
                <w:rFonts w:ascii="Times New Roman" w:hAnsi="Times New Roman" w:cs="Times New Roman"/>
                <w:sz w:val="20"/>
                <w:szCs w:val="20"/>
              </w:rPr>
              <w:t>ASD</w:t>
            </w:r>
            <w:r w:rsidRPr="00AA4B55">
              <w:rPr>
                <w:rFonts w:ascii="Times New Roman" w:hAnsi="Times New Roman" w:cs="Times New Roman"/>
                <w:sz w:val="20"/>
                <w:szCs w:val="20"/>
              </w:rPr>
              <w:t xml:space="preserve"> (83%); AS (17%)</w:t>
            </w:r>
          </w:p>
        </w:tc>
        <w:tc>
          <w:tcPr>
            <w:tcW w:w="1276" w:type="dxa"/>
            <w:tcBorders>
              <w:top w:val="nil"/>
              <w:left w:val="nil"/>
              <w:bottom w:val="nil"/>
              <w:right w:val="nil"/>
            </w:tcBorders>
            <w:hideMark/>
          </w:tcPr>
          <w:p w14:paraId="47CC604B" w14:textId="2ED39083"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DSM-IV-TR or ICD-10</w:t>
            </w:r>
            <w:r w:rsidRPr="00AA4B55">
              <w:rPr>
                <w:rFonts w:ascii="Times New Roman" w:hAnsi="Times New Roman" w:cs="Times New Roman"/>
                <w:sz w:val="20"/>
                <w:szCs w:val="20"/>
              </w:rPr>
              <w:br/>
              <w:t xml:space="preserve">criteria for </w:t>
            </w:r>
            <w:r>
              <w:rPr>
                <w:rFonts w:ascii="Times New Roman" w:hAnsi="Times New Roman" w:cs="Times New Roman"/>
                <w:sz w:val="20"/>
                <w:szCs w:val="20"/>
              </w:rPr>
              <w:t>ASD</w:t>
            </w:r>
            <w:r w:rsidRPr="00AA4B55">
              <w:rPr>
                <w:rFonts w:ascii="Times New Roman" w:hAnsi="Times New Roman" w:cs="Times New Roman"/>
                <w:sz w:val="20"/>
                <w:szCs w:val="20"/>
              </w:rPr>
              <w:t>/AS</w:t>
            </w:r>
          </w:p>
        </w:tc>
        <w:tc>
          <w:tcPr>
            <w:tcW w:w="1417" w:type="dxa"/>
            <w:tcBorders>
              <w:top w:val="nil"/>
              <w:left w:val="nil"/>
              <w:bottom w:val="nil"/>
              <w:right w:val="nil"/>
            </w:tcBorders>
            <w:hideMark/>
          </w:tcPr>
          <w:p w14:paraId="06970A92" w14:textId="29A9F9E6"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Clinician assessment and</w:t>
            </w:r>
            <w:r w:rsidRPr="00AA4B55">
              <w:rPr>
                <w:rFonts w:ascii="Times New Roman" w:hAnsi="Times New Roman" w:cs="Times New Roman"/>
                <w:sz w:val="20"/>
                <w:szCs w:val="20"/>
              </w:rPr>
              <w:br/>
              <w:t>Statement of Special Educational</w:t>
            </w:r>
            <w:r w:rsidRPr="00AA4B55">
              <w:rPr>
                <w:rFonts w:ascii="Times New Roman" w:hAnsi="Times New Roman" w:cs="Times New Roman"/>
                <w:sz w:val="20"/>
                <w:szCs w:val="20"/>
              </w:rPr>
              <w:br/>
              <w:t xml:space="preserve">Needs indicating </w:t>
            </w:r>
            <w:r>
              <w:rPr>
                <w:rFonts w:ascii="Times New Roman" w:hAnsi="Times New Roman" w:cs="Times New Roman"/>
                <w:sz w:val="20"/>
                <w:szCs w:val="20"/>
              </w:rPr>
              <w:t>ASD</w:t>
            </w:r>
          </w:p>
        </w:tc>
        <w:tc>
          <w:tcPr>
            <w:tcW w:w="709" w:type="dxa"/>
            <w:tcBorders>
              <w:top w:val="nil"/>
              <w:left w:val="nil"/>
              <w:bottom w:val="nil"/>
              <w:right w:val="nil"/>
            </w:tcBorders>
            <w:noWrap/>
            <w:hideMark/>
          </w:tcPr>
          <w:p w14:paraId="6B7D370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10</w:t>
            </w:r>
          </w:p>
        </w:tc>
        <w:tc>
          <w:tcPr>
            <w:tcW w:w="992" w:type="dxa"/>
            <w:tcBorders>
              <w:top w:val="nil"/>
              <w:left w:val="nil"/>
              <w:bottom w:val="nil"/>
              <w:right w:val="nil"/>
            </w:tcBorders>
            <w:noWrap/>
            <w:hideMark/>
          </w:tcPr>
          <w:p w14:paraId="3DB556B8"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c>
          <w:tcPr>
            <w:tcW w:w="851" w:type="dxa"/>
            <w:tcBorders>
              <w:top w:val="nil"/>
              <w:left w:val="nil"/>
              <w:bottom w:val="nil"/>
              <w:right w:val="nil"/>
            </w:tcBorders>
            <w:noWrap/>
            <w:hideMark/>
          </w:tcPr>
          <w:p w14:paraId="70CCB3D2"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13.9</w:t>
            </w:r>
          </w:p>
        </w:tc>
        <w:tc>
          <w:tcPr>
            <w:tcW w:w="708" w:type="dxa"/>
            <w:tcBorders>
              <w:top w:val="nil"/>
              <w:left w:val="nil"/>
              <w:bottom w:val="nil"/>
              <w:right w:val="nil"/>
            </w:tcBorders>
            <w:noWrap/>
            <w:hideMark/>
          </w:tcPr>
          <w:p w14:paraId="781B7D77"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10</w:t>
            </w:r>
          </w:p>
        </w:tc>
        <w:tc>
          <w:tcPr>
            <w:tcW w:w="993" w:type="dxa"/>
            <w:tcBorders>
              <w:top w:val="nil"/>
              <w:left w:val="nil"/>
              <w:bottom w:val="nil"/>
              <w:right w:val="nil"/>
            </w:tcBorders>
            <w:noWrap/>
            <w:hideMark/>
          </w:tcPr>
          <w:p w14:paraId="51A939F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c>
          <w:tcPr>
            <w:tcW w:w="850" w:type="dxa"/>
            <w:tcBorders>
              <w:top w:val="nil"/>
              <w:left w:val="nil"/>
              <w:bottom w:val="nil"/>
              <w:right w:val="nil"/>
            </w:tcBorders>
            <w:noWrap/>
            <w:hideMark/>
          </w:tcPr>
          <w:p w14:paraId="642081D4"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13.8</w:t>
            </w:r>
          </w:p>
        </w:tc>
        <w:tc>
          <w:tcPr>
            <w:tcW w:w="709" w:type="dxa"/>
            <w:tcBorders>
              <w:top w:val="nil"/>
              <w:left w:val="nil"/>
              <w:bottom w:val="nil"/>
              <w:right w:val="nil"/>
            </w:tcBorders>
          </w:tcPr>
          <w:p w14:paraId="4E21937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r>
      <w:tr w:rsidR="00B45A5B" w:rsidRPr="00AA4B55" w14:paraId="307A66A9" w14:textId="77777777" w:rsidTr="001474C9">
        <w:trPr>
          <w:trHeight w:val="1583"/>
        </w:trPr>
        <w:tc>
          <w:tcPr>
            <w:tcW w:w="1271" w:type="dxa"/>
            <w:tcBorders>
              <w:top w:val="nil"/>
              <w:left w:val="nil"/>
              <w:bottom w:val="nil"/>
              <w:right w:val="nil"/>
            </w:tcBorders>
            <w:noWrap/>
            <w:hideMark/>
          </w:tcPr>
          <w:p w14:paraId="4698C662"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Sedgewick et al. (2018)</w:t>
            </w:r>
          </w:p>
        </w:tc>
        <w:tc>
          <w:tcPr>
            <w:tcW w:w="1276" w:type="dxa"/>
            <w:tcBorders>
              <w:top w:val="nil"/>
              <w:left w:val="nil"/>
              <w:bottom w:val="nil"/>
              <w:right w:val="nil"/>
            </w:tcBorders>
            <w:noWrap/>
            <w:hideMark/>
          </w:tcPr>
          <w:p w14:paraId="6DFF6EBF"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Peer relationships</w:t>
            </w:r>
          </w:p>
        </w:tc>
        <w:tc>
          <w:tcPr>
            <w:tcW w:w="2410" w:type="dxa"/>
            <w:tcBorders>
              <w:top w:val="nil"/>
              <w:left w:val="nil"/>
              <w:bottom w:val="nil"/>
              <w:right w:val="nil"/>
            </w:tcBorders>
          </w:tcPr>
          <w:p w14:paraId="7B488AB9" w14:textId="67748B07" w:rsidR="00B45A5B" w:rsidRPr="00AA4B55" w:rsidRDefault="003562CD" w:rsidP="003562CD">
            <w:pPr>
              <w:rPr>
                <w:rFonts w:ascii="Times New Roman" w:hAnsi="Times New Roman"/>
                <w:b/>
                <w:sz w:val="20"/>
                <w:szCs w:val="20"/>
                <w:lang w:eastAsia="en-US"/>
              </w:rPr>
            </w:pPr>
            <w:r>
              <w:rPr>
                <w:rFonts w:ascii="Times New Roman" w:hAnsi="Times New Roman"/>
                <w:sz w:val="20"/>
                <w:szCs w:val="20"/>
                <w:lang w:eastAsia="en-US"/>
              </w:rPr>
              <w:t>Average FQS scores (children/</w:t>
            </w:r>
            <w:r w:rsidR="00B45A5B" w:rsidRPr="00AA4B55">
              <w:rPr>
                <w:rFonts w:ascii="Times New Roman" w:hAnsi="Times New Roman"/>
                <w:sz w:val="20"/>
                <w:szCs w:val="20"/>
                <w:lang w:eastAsia="en-US"/>
              </w:rPr>
              <w:t>adolescents)</w:t>
            </w:r>
          </w:p>
        </w:tc>
        <w:tc>
          <w:tcPr>
            <w:tcW w:w="1559" w:type="dxa"/>
            <w:tcBorders>
              <w:top w:val="nil"/>
              <w:left w:val="nil"/>
              <w:bottom w:val="nil"/>
              <w:right w:val="nil"/>
            </w:tcBorders>
            <w:noWrap/>
            <w:hideMark/>
          </w:tcPr>
          <w:p w14:paraId="28FEC66E"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ASD (100%)</w:t>
            </w:r>
          </w:p>
        </w:tc>
        <w:tc>
          <w:tcPr>
            <w:tcW w:w="1276" w:type="dxa"/>
            <w:tcBorders>
              <w:top w:val="nil"/>
              <w:left w:val="nil"/>
              <w:bottom w:val="nil"/>
              <w:right w:val="nil"/>
            </w:tcBorders>
            <w:hideMark/>
          </w:tcPr>
          <w:p w14:paraId="510F411A" w14:textId="793A7DC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DSM-IV-TR or DSM-5 or ICD-10 criteria for </w:t>
            </w:r>
            <w:r>
              <w:rPr>
                <w:rFonts w:ascii="Times New Roman" w:hAnsi="Times New Roman" w:cs="Times New Roman"/>
                <w:sz w:val="20"/>
                <w:szCs w:val="20"/>
              </w:rPr>
              <w:t>ASD</w:t>
            </w:r>
            <w:r w:rsidRPr="00AA4B55">
              <w:rPr>
                <w:rFonts w:ascii="Times New Roman" w:hAnsi="Times New Roman" w:cs="Times New Roman"/>
                <w:sz w:val="20"/>
                <w:szCs w:val="20"/>
              </w:rPr>
              <w:t>/AS/ASD</w:t>
            </w:r>
          </w:p>
        </w:tc>
        <w:tc>
          <w:tcPr>
            <w:tcW w:w="1417" w:type="dxa"/>
            <w:tcBorders>
              <w:top w:val="nil"/>
              <w:left w:val="nil"/>
              <w:bottom w:val="nil"/>
              <w:right w:val="nil"/>
            </w:tcBorders>
            <w:noWrap/>
            <w:hideMark/>
          </w:tcPr>
          <w:p w14:paraId="514165CD" w14:textId="6AFE1A43"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Clinician assessment, ADOS</w:t>
            </w:r>
            <w:r w:rsidR="009B18A4">
              <w:rPr>
                <w:rFonts w:ascii="Times New Roman" w:hAnsi="Times New Roman" w:cs="Times New Roman"/>
                <w:sz w:val="20"/>
                <w:szCs w:val="20"/>
              </w:rPr>
              <w:t>-2</w:t>
            </w:r>
            <w:r w:rsidRPr="00AA4B55">
              <w:rPr>
                <w:rFonts w:ascii="Times New Roman" w:hAnsi="Times New Roman" w:cs="Times New Roman"/>
                <w:sz w:val="20"/>
                <w:szCs w:val="20"/>
              </w:rPr>
              <w:t xml:space="preserve"> and SRS</w:t>
            </w:r>
          </w:p>
        </w:tc>
        <w:tc>
          <w:tcPr>
            <w:tcW w:w="709" w:type="dxa"/>
            <w:tcBorders>
              <w:top w:val="nil"/>
              <w:left w:val="nil"/>
              <w:bottom w:val="nil"/>
              <w:right w:val="nil"/>
            </w:tcBorders>
            <w:noWrap/>
            <w:hideMark/>
          </w:tcPr>
          <w:p w14:paraId="54EB3DC4"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26</w:t>
            </w:r>
          </w:p>
        </w:tc>
        <w:tc>
          <w:tcPr>
            <w:tcW w:w="992" w:type="dxa"/>
            <w:tcBorders>
              <w:top w:val="nil"/>
              <w:left w:val="nil"/>
              <w:bottom w:val="nil"/>
              <w:right w:val="nil"/>
            </w:tcBorders>
            <w:noWrap/>
            <w:hideMark/>
          </w:tcPr>
          <w:p w14:paraId="5FAD6F4E"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27</w:t>
            </w:r>
          </w:p>
        </w:tc>
        <w:tc>
          <w:tcPr>
            <w:tcW w:w="851" w:type="dxa"/>
            <w:tcBorders>
              <w:top w:val="nil"/>
              <w:left w:val="nil"/>
              <w:bottom w:val="nil"/>
              <w:right w:val="nil"/>
            </w:tcBorders>
            <w:noWrap/>
            <w:hideMark/>
          </w:tcPr>
          <w:p w14:paraId="1B93DAC8"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14.4</w:t>
            </w:r>
          </w:p>
        </w:tc>
        <w:tc>
          <w:tcPr>
            <w:tcW w:w="708" w:type="dxa"/>
            <w:tcBorders>
              <w:top w:val="nil"/>
              <w:left w:val="nil"/>
              <w:bottom w:val="nil"/>
              <w:right w:val="nil"/>
            </w:tcBorders>
            <w:noWrap/>
            <w:hideMark/>
          </w:tcPr>
          <w:p w14:paraId="123CDD2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23</w:t>
            </w:r>
          </w:p>
        </w:tc>
        <w:tc>
          <w:tcPr>
            <w:tcW w:w="993" w:type="dxa"/>
            <w:tcBorders>
              <w:top w:val="nil"/>
              <w:left w:val="nil"/>
              <w:bottom w:val="nil"/>
              <w:right w:val="nil"/>
            </w:tcBorders>
            <w:noWrap/>
            <w:hideMark/>
          </w:tcPr>
          <w:p w14:paraId="43FD31B4"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26</w:t>
            </w:r>
          </w:p>
        </w:tc>
        <w:tc>
          <w:tcPr>
            <w:tcW w:w="850" w:type="dxa"/>
            <w:tcBorders>
              <w:top w:val="nil"/>
              <w:left w:val="nil"/>
              <w:bottom w:val="nil"/>
              <w:right w:val="nil"/>
            </w:tcBorders>
            <w:noWrap/>
            <w:hideMark/>
          </w:tcPr>
          <w:p w14:paraId="6368AEFD"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14.4</w:t>
            </w:r>
          </w:p>
        </w:tc>
        <w:tc>
          <w:tcPr>
            <w:tcW w:w="709" w:type="dxa"/>
            <w:tcBorders>
              <w:top w:val="nil"/>
              <w:left w:val="nil"/>
              <w:bottom w:val="nil"/>
              <w:right w:val="nil"/>
            </w:tcBorders>
          </w:tcPr>
          <w:p w14:paraId="420E0FA1"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w:t>
            </w:r>
          </w:p>
        </w:tc>
      </w:tr>
      <w:tr w:rsidR="00B45A5B" w:rsidRPr="00AA4B55" w14:paraId="146A6C33" w14:textId="77777777" w:rsidTr="001474C9">
        <w:trPr>
          <w:trHeight w:val="1583"/>
        </w:trPr>
        <w:tc>
          <w:tcPr>
            <w:tcW w:w="1271" w:type="dxa"/>
            <w:tcBorders>
              <w:top w:val="nil"/>
              <w:left w:val="nil"/>
              <w:bottom w:val="nil"/>
              <w:right w:val="nil"/>
            </w:tcBorders>
            <w:noWrap/>
            <w:hideMark/>
          </w:tcPr>
          <w:p w14:paraId="62C12CB2"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Sedgewick et al. (2019)</w:t>
            </w:r>
          </w:p>
        </w:tc>
        <w:tc>
          <w:tcPr>
            <w:tcW w:w="1276" w:type="dxa"/>
            <w:tcBorders>
              <w:top w:val="nil"/>
              <w:left w:val="nil"/>
              <w:bottom w:val="nil"/>
              <w:right w:val="nil"/>
            </w:tcBorders>
            <w:noWrap/>
            <w:hideMark/>
          </w:tcPr>
          <w:p w14:paraId="27DC978F"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Peer relationships</w:t>
            </w:r>
          </w:p>
        </w:tc>
        <w:tc>
          <w:tcPr>
            <w:tcW w:w="2410" w:type="dxa"/>
            <w:tcBorders>
              <w:top w:val="nil"/>
              <w:left w:val="nil"/>
              <w:bottom w:val="nil"/>
              <w:right w:val="nil"/>
            </w:tcBorders>
          </w:tcPr>
          <w:p w14:paraId="54AF1C32" w14:textId="77777777" w:rsidR="00B45A5B" w:rsidRPr="00AA4B55" w:rsidRDefault="00B45A5B" w:rsidP="00B45A5B">
            <w:pPr>
              <w:rPr>
                <w:rFonts w:ascii="Times New Roman" w:hAnsi="Times New Roman"/>
                <w:sz w:val="20"/>
                <w:szCs w:val="20"/>
                <w:lang w:eastAsia="en-US"/>
              </w:rPr>
            </w:pPr>
            <w:r w:rsidRPr="00AA4B55">
              <w:rPr>
                <w:rFonts w:ascii="Times New Roman" w:hAnsi="Times New Roman"/>
                <w:sz w:val="20"/>
                <w:szCs w:val="20"/>
                <w:lang w:eastAsia="en-US"/>
              </w:rPr>
              <w:t>Total FQ scores (adult)</w:t>
            </w:r>
          </w:p>
        </w:tc>
        <w:tc>
          <w:tcPr>
            <w:tcW w:w="1559" w:type="dxa"/>
            <w:tcBorders>
              <w:top w:val="nil"/>
              <w:left w:val="nil"/>
              <w:bottom w:val="nil"/>
              <w:right w:val="nil"/>
            </w:tcBorders>
            <w:noWrap/>
            <w:hideMark/>
          </w:tcPr>
          <w:p w14:paraId="5CD97C6F"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276" w:type="dxa"/>
            <w:tcBorders>
              <w:top w:val="nil"/>
              <w:left w:val="nil"/>
              <w:bottom w:val="nil"/>
              <w:right w:val="nil"/>
            </w:tcBorders>
            <w:hideMark/>
          </w:tcPr>
          <w:p w14:paraId="1E879919"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Not reported</w:t>
            </w:r>
          </w:p>
        </w:tc>
        <w:tc>
          <w:tcPr>
            <w:tcW w:w="1417" w:type="dxa"/>
            <w:tcBorders>
              <w:top w:val="nil"/>
              <w:left w:val="nil"/>
              <w:bottom w:val="nil"/>
              <w:right w:val="nil"/>
            </w:tcBorders>
            <w:noWrap/>
            <w:hideMark/>
          </w:tcPr>
          <w:p w14:paraId="530927B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Self-report</w:t>
            </w:r>
          </w:p>
        </w:tc>
        <w:tc>
          <w:tcPr>
            <w:tcW w:w="709" w:type="dxa"/>
            <w:tcBorders>
              <w:top w:val="nil"/>
              <w:left w:val="nil"/>
              <w:bottom w:val="nil"/>
              <w:right w:val="nil"/>
            </w:tcBorders>
            <w:noWrap/>
            <w:hideMark/>
          </w:tcPr>
          <w:p w14:paraId="2144F324"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72</w:t>
            </w:r>
          </w:p>
        </w:tc>
        <w:tc>
          <w:tcPr>
            <w:tcW w:w="992" w:type="dxa"/>
            <w:tcBorders>
              <w:top w:val="nil"/>
              <w:left w:val="nil"/>
              <w:bottom w:val="nil"/>
              <w:right w:val="nil"/>
            </w:tcBorders>
            <w:noWrap/>
            <w:hideMark/>
          </w:tcPr>
          <w:p w14:paraId="6D30823E"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317</w:t>
            </w:r>
          </w:p>
        </w:tc>
        <w:tc>
          <w:tcPr>
            <w:tcW w:w="851" w:type="dxa"/>
            <w:tcBorders>
              <w:top w:val="nil"/>
              <w:left w:val="nil"/>
              <w:bottom w:val="nil"/>
              <w:right w:val="nil"/>
            </w:tcBorders>
            <w:noWrap/>
            <w:hideMark/>
          </w:tcPr>
          <w:p w14:paraId="79018060" w14:textId="485BDFF1" w:rsidR="00B45A5B" w:rsidRPr="00AA4B55" w:rsidRDefault="0086615E" w:rsidP="00B45A5B">
            <w:pPr>
              <w:rPr>
                <w:rFonts w:ascii="Times New Roman" w:hAnsi="Times New Roman" w:cs="Times New Roman"/>
                <w:sz w:val="20"/>
                <w:szCs w:val="20"/>
              </w:rPr>
            </w:pPr>
            <w:r>
              <w:rPr>
                <w:rFonts w:ascii="Times New Roman" w:hAnsi="Times New Roman" w:cs="Times New Roman"/>
                <w:sz w:val="20"/>
                <w:szCs w:val="20"/>
              </w:rPr>
              <w:t>35.6</w:t>
            </w:r>
          </w:p>
        </w:tc>
        <w:tc>
          <w:tcPr>
            <w:tcW w:w="708" w:type="dxa"/>
            <w:tcBorders>
              <w:top w:val="nil"/>
              <w:left w:val="nil"/>
              <w:bottom w:val="nil"/>
              <w:right w:val="nil"/>
            </w:tcBorders>
            <w:noWrap/>
            <w:hideMark/>
          </w:tcPr>
          <w:p w14:paraId="49A6ECD1"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54</w:t>
            </w:r>
          </w:p>
        </w:tc>
        <w:tc>
          <w:tcPr>
            <w:tcW w:w="993" w:type="dxa"/>
            <w:tcBorders>
              <w:top w:val="nil"/>
              <w:left w:val="nil"/>
              <w:bottom w:val="nil"/>
              <w:right w:val="nil"/>
            </w:tcBorders>
            <w:noWrap/>
            <w:hideMark/>
          </w:tcPr>
          <w:p w14:paraId="23D7F734"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327</w:t>
            </w:r>
          </w:p>
        </w:tc>
        <w:tc>
          <w:tcPr>
            <w:tcW w:w="850" w:type="dxa"/>
            <w:tcBorders>
              <w:top w:val="nil"/>
              <w:left w:val="nil"/>
              <w:bottom w:val="nil"/>
              <w:right w:val="nil"/>
            </w:tcBorders>
            <w:noWrap/>
            <w:hideMark/>
          </w:tcPr>
          <w:p w14:paraId="2F33413C"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32.4</w:t>
            </w:r>
          </w:p>
        </w:tc>
        <w:tc>
          <w:tcPr>
            <w:tcW w:w="709" w:type="dxa"/>
            <w:tcBorders>
              <w:top w:val="nil"/>
              <w:left w:val="nil"/>
              <w:bottom w:val="nil"/>
              <w:right w:val="nil"/>
            </w:tcBorders>
          </w:tcPr>
          <w:p w14:paraId="5C5A6F3D" w14:textId="77777777" w:rsidR="00B45A5B" w:rsidRPr="00AA4B55" w:rsidRDefault="00B45A5B" w:rsidP="00B45A5B">
            <w:pPr>
              <w:rPr>
                <w:rFonts w:ascii="Times New Roman" w:hAnsi="Times New Roman" w:cs="Times New Roman"/>
                <w:sz w:val="20"/>
                <w:szCs w:val="20"/>
              </w:rPr>
            </w:pPr>
            <w:r>
              <w:rPr>
                <w:rFonts w:ascii="Times New Roman" w:hAnsi="Times New Roman" w:cs="Times New Roman"/>
                <w:sz w:val="20"/>
                <w:szCs w:val="20"/>
              </w:rPr>
              <w:t>14</w:t>
            </w:r>
          </w:p>
        </w:tc>
      </w:tr>
      <w:tr w:rsidR="00B45A5B" w:rsidRPr="00AA4B55" w14:paraId="378C9683" w14:textId="77777777" w:rsidTr="001474C9">
        <w:trPr>
          <w:trHeight w:val="1005"/>
        </w:trPr>
        <w:tc>
          <w:tcPr>
            <w:tcW w:w="1271" w:type="dxa"/>
            <w:tcBorders>
              <w:top w:val="nil"/>
              <w:left w:val="nil"/>
              <w:bottom w:val="single" w:sz="4" w:space="0" w:color="auto"/>
              <w:right w:val="nil"/>
            </w:tcBorders>
            <w:noWrap/>
            <w:hideMark/>
          </w:tcPr>
          <w:p w14:paraId="51C5AFBA"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van Ommeren et al. (2017)</w:t>
            </w:r>
          </w:p>
        </w:tc>
        <w:tc>
          <w:tcPr>
            <w:tcW w:w="1276" w:type="dxa"/>
            <w:tcBorders>
              <w:top w:val="nil"/>
              <w:left w:val="nil"/>
              <w:bottom w:val="single" w:sz="4" w:space="0" w:color="auto"/>
              <w:right w:val="nil"/>
            </w:tcBorders>
            <w:noWrap/>
            <w:hideMark/>
          </w:tcPr>
          <w:p w14:paraId="27F34C3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 xml:space="preserve">Social reciprocity </w:t>
            </w:r>
          </w:p>
        </w:tc>
        <w:tc>
          <w:tcPr>
            <w:tcW w:w="2410" w:type="dxa"/>
            <w:tcBorders>
              <w:top w:val="nil"/>
              <w:left w:val="nil"/>
              <w:bottom w:val="single" w:sz="4" w:space="0" w:color="auto"/>
              <w:right w:val="nil"/>
            </w:tcBorders>
          </w:tcPr>
          <w:p w14:paraId="3BBE8A34" w14:textId="5228463A" w:rsidR="00B45A5B" w:rsidRPr="00AA4B55" w:rsidRDefault="003562CD" w:rsidP="00B45A5B">
            <w:pPr>
              <w:rPr>
                <w:rFonts w:ascii="Times New Roman" w:hAnsi="Times New Roman"/>
                <w:sz w:val="20"/>
                <w:szCs w:val="20"/>
                <w:lang w:eastAsia="en-US"/>
              </w:rPr>
            </w:pPr>
            <w:r>
              <w:rPr>
                <w:rFonts w:ascii="Times New Roman" w:hAnsi="Times New Roman"/>
                <w:sz w:val="20"/>
                <w:szCs w:val="20"/>
                <w:lang w:eastAsia="en-US"/>
              </w:rPr>
              <w:t>Total IDT scores (c</w:t>
            </w:r>
            <w:r w:rsidR="00B45A5B" w:rsidRPr="00AA4B55">
              <w:rPr>
                <w:rFonts w:ascii="Times New Roman" w:hAnsi="Times New Roman"/>
                <w:sz w:val="20"/>
                <w:szCs w:val="20"/>
                <w:lang w:eastAsia="en-US"/>
              </w:rPr>
              <w:t>hild</w:t>
            </w:r>
            <w:r>
              <w:rPr>
                <w:rFonts w:ascii="Times New Roman" w:hAnsi="Times New Roman"/>
                <w:sz w:val="20"/>
                <w:szCs w:val="20"/>
                <w:lang w:eastAsia="en-US"/>
              </w:rPr>
              <w:t>ren/</w:t>
            </w:r>
            <w:r w:rsidR="00B45A5B" w:rsidRPr="00AA4B55">
              <w:rPr>
                <w:rFonts w:ascii="Times New Roman" w:hAnsi="Times New Roman"/>
                <w:sz w:val="20"/>
                <w:szCs w:val="20"/>
                <w:lang w:eastAsia="en-US"/>
              </w:rPr>
              <w:t>adolescents)</w:t>
            </w:r>
          </w:p>
        </w:tc>
        <w:tc>
          <w:tcPr>
            <w:tcW w:w="1559" w:type="dxa"/>
            <w:tcBorders>
              <w:top w:val="nil"/>
              <w:left w:val="nil"/>
              <w:bottom w:val="single" w:sz="4" w:space="0" w:color="auto"/>
              <w:right w:val="nil"/>
            </w:tcBorders>
            <w:hideMark/>
          </w:tcPr>
          <w:p w14:paraId="17C8D2A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AD (22%), AS (8%), PDD-NOS (56%)</w:t>
            </w:r>
            <w:r w:rsidRPr="00AA4B55">
              <w:rPr>
                <w:rFonts w:ascii="Times New Roman" w:hAnsi="Times New Roman" w:cs="Times New Roman"/>
                <w:sz w:val="20"/>
                <w:szCs w:val="20"/>
              </w:rPr>
              <w:br/>
              <w:t xml:space="preserve">MCDD (14%) </w:t>
            </w:r>
          </w:p>
        </w:tc>
        <w:tc>
          <w:tcPr>
            <w:tcW w:w="1276" w:type="dxa"/>
            <w:tcBorders>
              <w:top w:val="nil"/>
              <w:left w:val="nil"/>
              <w:bottom w:val="single" w:sz="4" w:space="0" w:color="auto"/>
              <w:right w:val="nil"/>
            </w:tcBorders>
            <w:noWrap/>
            <w:hideMark/>
          </w:tcPr>
          <w:p w14:paraId="0E45D10C"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DSM-IV-TR criteria for ASD</w:t>
            </w:r>
          </w:p>
        </w:tc>
        <w:tc>
          <w:tcPr>
            <w:tcW w:w="1417" w:type="dxa"/>
            <w:tcBorders>
              <w:top w:val="nil"/>
              <w:left w:val="nil"/>
              <w:bottom w:val="single" w:sz="4" w:space="0" w:color="auto"/>
              <w:right w:val="nil"/>
            </w:tcBorders>
            <w:noWrap/>
            <w:hideMark/>
          </w:tcPr>
          <w:p w14:paraId="27716951"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Clinician assessment and SRS</w:t>
            </w:r>
          </w:p>
        </w:tc>
        <w:tc>
          <w:tcPr>
            <w:tcW w:w="709" w:type="dxa"/>
            <w:tcBorders>
              <w:top w:val="nil"/>
              <w:left w:val="nil"/>
              <w:bottom w:val="single" w:sz="4" w:space="0" w:color="auto"/>
              <w:right w:val="nil"/>
            </w:tcBorders>
            <w:noWrap/>
            <w:hideMark/>
          </w:tcPr>
          <w:p w14:paraId="44E2057E"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114</w:t>
            </w:r>
          </w:p>
        </w:tc>
        <w:tc>
          <w:tcPr>
            <w:tcW w:w="992" w:type="dxa"/>
            <w:tcBorders>
              <w:top w:val="nil"/>
              <w:left w:val="nil"/>
              <w:bottom w:val="single" w:sz="4" w:space="0" w:color="auto"/>
              <w:right w:val="nil"/>
            </w:tcBorders>
            <w:noWrap/>
            <w:hideMark/>
          </w:tcPr>
          <w:p w14:paraId="2DF98E0A"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32</w:t>
            </w:r>
          </w:p>
        </w:tc>
        <w:tc>
          <w:tcPr>
            <w:tcW w:w="851" w:type="dxa"/>
            <w:tcBorders>
              <w:top w:val="nil"/>
              <w:left w:val="nil"/>
              <w:bottom w:val="single" w:sz="4" w:space="0" w:color="auto"/>
              <w:right w:val="nil"/>
            </w:tcBorders>
            <w:noWrap/>
            <w:hideMark/>
          </w:tcPr>
          <w:p w14:paraId="59CAD240"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13.8</w:t>
            </w:r>
          </w:p>
        </w:tc>
        <w:tc>
          <w:tcPr>
            <w:tcW w:w="708" w:type="dxa"/>
            <w:tcBorders>
              <w:top w:val="nil"/>
              <w:left w:val="nil"/>
              <w:bottom w:val="single" w:sz="4" w:space="0" w:color="auto"/>
              <w:right w:val="nil"/>
            </w:tcBorders>
            <w:noWrap/>
            <w:hideMark/>
          </w:tcPr>
          <w:p w14:paraId="54F0B911"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55</w:t>
            </w:r>
          </w:p>
        </w:tc>
        <w:tc>
          <w:tcPr>
            <w:tcW w:w="993" w:type="dxa"/>
            <w:tcBorders>
              <w:top w:val="nil"/>
              <w:left w:val="nil"/>
              <w:bottom w:val="single" w:sz="4" w:space="0" w:color="auto"/>
              <w:right w:val="nil"/>
            </w:tcBorders>
            <w:noWrap/>
            <w:hideMark/>
          </w:tcPr>
          <w:p w14:paraId="31F89685"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24</w:t>
            </w:r>
          </w:p>
        </w:tc>
        <w:tc>
          <w:tcPr>
            <w:tcW w:w="850" w:type="dxa"/>
            <w:tcBorders>
              <w:top w:val="nil"/>
              <w:left w:val="nil"/>
              <w:bottom w:val="single" w:sz="4" w:space="0" w:color="auto"/>
              <w:right w:val="nil"/>
            </w:tcBorders>
            <w:noWrap/>
            <w:hideMark/>
          </w:tcPr>
          <w:p w14:paraId="28B341E3" w14:textId="77777777" w:rsidR="00B45A5B" w:rsidRPr="00AA4B55" w:rsidRDefault="00B45A5B" w:rsidP="00B45A5B">
            <w:pPr>
              <w:rPr>
                <w:rFonts w:ascii="Times New Roman" w:hAnsi="Times New Roman" w:cs="Times New Roman"/>
                <w:sz w:val="20"/>
                <w:szCs w:val="20"/>
              </w:rPr>
            </w:pPr>
            <w:r w:rsidRPr="00AA4B55">
              <w:rPr>
                <w:rFonts w:ascii="Times New Roman" w:hAnsi="Times New Roman" w:cs="Times New Roman"/>
                <w:sz w:val="20"/>
                <w:szCs w:val="20"/>
              </w:rPr>
              <w:t>11.4</w:t>
            </w:r>
          </w:p>
        </w:tc>
        <w:tc>
          <w:tcPr>
            <w:tcW w:w="709" w:type="dxa"/>
            <w:tcBorders>
              <w:top w:val="nil"/>
              <w:left w:val="nil"/>
              <w:bottom w:val="single" w:sz="4" w:space="0" w:color="auto"/>
              <w:right w:val="nil"/>
            </w:tcBorders>
          </w:tcPr>
          <w:p w14:paraId="7FF36592" w14:textId="0E59607A" w:rsidR="00B45A5B" w:rsidRPr="00AA4B55" w:rsidRDefault="00E14BC7" w:rsidP="00B45A5B">
            <w:pPr>
              <w:rPr>
                <w:rFonts w:ascii="Times New Roman" w:hAnsi="Times New Roman" w:cs="Times New Roman"/>
                <w:sz w:val="20"/>
                <w:szCs w:val="20"/>
              </w:rPr>
            </w:pPr>
            <w:r>
              <w:rPr>
                <w:rFonts w:ascii="Times New Roman" w:hAnsi="Times New Roman" w:cs="Times New Roman"/>
                <w:sz w:val="20"/>
                <w:szCs w:val="20"/>
              </w:rPr>
              <w:t>13</w:t>
            </w:r>
          </w:p>
        </w:tc>
      </w:tr>
      <w:tr w:rsidR="00B45A5B" w:rsidRPr="00AA4B55" w14:paraId="1B1AB953" w14:textId="77777777" w:rsidTr="001474C9">
        <w:trPr>
          <w:trHeight w:val="1124"/>
        </w:trPr>
        <w:tc>
          <w:tcPr>
            <w:tcW w:w="15021" w:type="dxa"/>
            <w:gridSpan w:val="13"/>
            <w:tcBorders>
              <w:top w:val="single" w:sz="4" w:space="0" w:color="auto"/>
              <w:left w:val="nil"/>
              <w:bottom w:val="nil"/>
              <w:right w:val="nil"/>
            </w:tcBorders>
          </w:tcPr>
          <w:p w14:paraId="32888E53" w14:textId="7B2977B3" w:rsidR="00B45A5B" w:rsidRDefault="00B45A5B" w:rsidP="00B45A5B">
            <w:pPr>
              <w:rPr>
                <w:rFonts w:ascii="Times New Roman" w:hAnsi="Times New Roman" w:cs="Times New Roman"/>
                <w:sz w:val="20"/>
                <w:szCs w:val="20"/>
              </w:rPr>
            </w:pPr>
            <w:r>
              <w:rPr>
                <w:rFonts w:ascii="Times New Roman" w:hAnsi="Times New Roman" w:cs="Times New Roman"/>
                <w:i/>
                <w:iCs/>
                <w:sz w:val="20"/>
                <w:szCs w:val="20"/>
              </w:rPr>
              <w:t>Appendix S3 for table note</w:t>
            </w:r>
          </w:p>
          <w:p w14:paraId="2390CD18" w14:textId="77777777" w:rsidR="00B45A5B" w:rsidRDefault="00B45A5B" w:rsidP="00B45A5B">
            <w:pPr>
              <w:rPr>
                <w:rFonts w:ascii="Times New Roman" w:hAnsi="Times New Roman" w:cs="Times New Roman"/>
                <w:sz w:val="20"/>
                <w:szCs w:val="20"/>
              </w:rPr>
            </w:pPr>
          </w:p>
          <w:p w14:paraId="2776FED3" w14:textId="3B08CC3E" w:rsidR="00B45A5B" w:rsidRPr="00AA4B55" w:rsidRDefault="00B45A5B" w:rsidP="00B45A5B">
            <w:pPr>
              <w:rPr>
                <w:rFonts w:ascii="Times New Roman" w:hAnsi="Times New Roman" w:cs="Times New Roman"/>
                <w:i/>
                <w:iCs/>
                <w:sz w:val="20"/>
                <w:szCs w:val="20"/>
              </w:rPr>
            </w:pPr>
          </w:p>
        </w:tc>
      </w:tr>
    </w:tbl>
    <w:p w14:paraId="0D16CF1D" w14:textId="77777777" w:rsidR="00D81E4C" w:rsidRDefault="00D81E4C">
      <w:pPr>
        <w:sectPr w:rsidR="00D81E4C" w:rsidSect="00D81E4C">
          <w:pgSz w:w="16838" w:h="11906" w:orient="landscape"/>
          <w:pgMar w:top="1440" w:right="1440" w:bottom="1440" w:left="1440" w:header="709" w:footer="709" w:gutter="0"/>
          <w:cols w:space="708"/>
          <w:titlePg/>
          <w:docGrid w:linePitch="360"/>
        </w:sectPr>
      </w:pPr>
    </w:p>
    <w:p w14:paraId="396C49C4" w14:textId="79633D8D" w:rsidR="00BD366B" w:rsidRPr="00006831" w:rsidRDefault="00BD366B" w:rsidP="00A8587C">
      <w:pPr>
        <w:spacing w:line="480" w:lineRule="auto"/>
        <w:ind w:firstLine="720"/>
        <w:rPr>
          <w:rFonts w:ascii="Times New Roman" w:hAnsi="Times New Roman"/>
          <w:sz w:val="24"/>
        </w:rPr>
      </w:pPr>
      <w:r>
        <w:rPr>
          <w:rFonts w:ascii="Times New Roman" w:hAnsi="Times New Roman"/>
          <w:sz w:val="24"/>
        </w:rPr>
        <w:lastRenderedPageBreak/>
        <w:t>Figure 1</w:t>
      </w:r>
    </w:p>
    <w:p w14:paraId="0A56BFFE" w14:textId="77777777" w:rsidR="00BD366B" w:rsidRPr="00D55BCA" w:rsidRDefault="00BD366B" w:rsidP="00BD366B">
      <w:pPr>
        <w:spacing w:line="480" w:lineRule="auto"/>
        <w:ind w:firstLine="720"/>
        <w:rPr>
          <w:rFonts w:ascii="Times New Roman" w:hAnsi="Times New Roman" w:cs="Times New Roman"/>
          <w:i/>
          <w:sz w:val="24"/>
        </w:rPr>
      </w:pPr>
      <w:r w:rsidRPr="009B23CB">
        <w:rPr>
          <w:rFonts w:ascii="Times New Roman" w:hAnsi="Times New Roman"/>
          <w:i/>
          <w:sz w:val="24"/>
        </w:rPr>
        <w:t>PRISMA flow diagram of study identification and selection</w:t>
      </w:r>
    </w:p>
    <w:p w14:paraId="3D103A4E" w14:textId="0B91E826" w:rsidR="00BD366B" w:rsidRDefault="009B23CB" w:rsidP="00BD366B">
      <w:pPr>
        <w:rPr>
          <w:rFonts w:ascii="Times New Roman" w:hAnsi="Times New Roman" w:cs="Times New Roman"/>
          <w:sz w:val="24"/>
        </w:rPr>
      </w:pPr>
      <w:r>
        <w:rPr>
          <w:noProof/>
        </w:rPr>
        <w:drawing>
          <wp:inline distT="0" distB="0" distL="0" distR="0" wp14:anchorId="7783B346" wp14:editId="1069D8E3">
            <wp:extent cx="6334125" cy="580709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39030" cy="5811596"/>
                    </a:xfrm>
                    <a:prstGeom prst="rect">
                      <a:avLst/>
                    </a:prstGeom>
                  </pic:spPr>
                </pic:pic>
              </a:graphicData>
            </a:graphic>
          </wp:inline>
        </w:drawing>
      </w:r>
    </w:p>
    <w:p w14:paraId="0166B8C3" w14:textId="77777777" w:rsidR="00101C47" w:rsidRDefault="0058542F" w:rsidP="00101C47">
      <w:pPr>
        <w:tabs>
          <w:tab w:val="num" w:pos="1134"/>
        </w:tabs>
        <w:spacing w:after="0" w:line="480" w:lineRule="auto"/>
        <w:rPr>
          <w:rFonts w:ascii="Times New Roman" w:hAnsi="Times New Roman"/>
          <w:sz w:val="24"/>
          <w:lang w:eastAsia="en-US"/>
        </w:rPr>
      </w:pPr>
      <w:r>
        <w:br w:type="page"/>
      </w:r>
      <w:r w:rsidR="00101C47">
        <w:rPr>
          <w:rFonts w:ascii="Times New Roman" w:hAnsi="Times New Roman"/>
          <w:sz w:val="24"/>
          <w:lang w:eastAsia="en-US"/>
        </w:rPr>
        <w:lastRenderedPageBreak/>
        <w:t>Figure 2</w:t>
      </w:r>
    </w:p>
    <w:p w14:paraId="5CCABA33" w14:textId="77777777" w:rsidR="00101C47" w:rsidRPr="00296372" w:rsidRDefault="00101C47" w:rsidP="00101C47">
      <w:pPr>
        <w:tabs>
          <w:tab w:val="num" w:pos="1134"/>
        </w:tabs>
        <w:spacing w:after="0" w:line="480" w:lineRule="auto"/>
        <w:rPr>
          <w:rFonts w:ascii="Times New Roman" w:eastAsia="SimSun" w:hAnsi="Times New Roman" w:cs="Times New Roman"/>
          <w:i/>
          <w:iCs/>
          <w:kern w:val="32"/>
          <w:sz w:val="24"/>
          <w:szCs w:val="24"/>
          <w:lang w:eastAsia="en-US"/>
        </w:rPr>
      </w:pPr>
      <w:r w:rsidRPr="00296372">
        <w:rPr>
          <w:rFonts w:ascii="Times New Roman" w:hAnsi="Times New Roman"/>
          <w:i/>
          <w:sz w:val="24"/>
          <w:lang w:eastAsia="en-US"/>
        </w:rPr>
        <w:t>Forest plot for meta-analysis comparing autistic males and females</w:t>
      </w:r>
      <w:r>
        <w:rPr>
          <w:rFonts w:ascii="Times New Roman" w:hAnsi="Times New Roman"/>
          <w:i/>
          <w:sz w:val="24"/>
          <w:lang w:eastAsia="en-US"/>
        </w:rPr>
        <w:t xml:space="preserve"> on narrow construct measures of social interaction and communication.</w:t>
      </w:r>
    </w:p>
    <w:p w14:paraId="68561A8E" w14:textId="1C130D78" w:rsidR="00101C47" w:rsidRDefault="00CD52CF" w:rsidP="00101C47">
      <w:pPr>
        <w:tabs>
          <w:tab w:val="num" w:pos="1134"/>
        </w:tabs>
        <w:spacing w:after="0" w:line="480" w:lineRule="auto"/>
        <w:rPr>
          <w:rFonts w:ascii="Times New Roman" w:eastAsia="SimSun" w:hAnsi="Times New Roman" w:cs="Times New Roman"/>
          <w:iCs/>
          <w:kern w:val="32"/>
          <w:sz w:val="24"/>
          <w:szCs w:val="24"/>
          <w:lang w:eastAsia="en-US"/>
        </w:rPr>
      </w:pPr>
      <w:r w:rsidRPr="00CD52CF">
        <w:rPr>
          <w:rFonts w:ascii="Times New Roman" w:eastAsia="SimSun" w:hAnsi="Times New Roman" w:cs="Times New Roman"/>
          <w:iCs/>
          <w:noProof/>
          <w:kern w:val="32"/>
          <w:sz w:val="24"/>
          <w:szCs w:val="24"/>
        </w:rPr>
        <w:drawing>
          <wp:inline distT="0" distB="0" distL="0" distR="0" wp14:anchorId="21F887FE" wp14:editId="4A66023C">
            <wp:extent cx="6514578" cy="2600490"/>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521961" cy="2603437"/>
                    </a:xfrm>
                    <a:prstGeom prst="rect">
                      <a:avLst/>
                    </a:prstGeom>
                  </pic:spPr>
                </pic:pic>
              </a:graphicData>
            </a:graphic>
          </wp:inline>
        </w:drawing>
      </w:r>
    </w:p>
    <w:p w14:paraId="79ED5F78" w14:textId="62E490E4" w:rsidR="000924E9" w:rsidRDefault="000924E9">
      <w:r>
        <w:br w:type="page"/>
      </w:r>
    </w:p>
    <w:p w14:paraId="4C697555" w14:textId="77777777" w:rsidR="000924E9" w:rsidRPr="00680689" w:rsidRDefault="000924E9" w:rsidP="000924E9">
      <w:pPr>
        <w:tabs>
          <w:tab w:val="num" w:pos="1134"/>
        </w:tabs>
        <w:spacing w:after="0" w:line="480" w:lineRule="auto"/>
        <w:rPr>
          <w:rFonts w:ascii="Times New Roman" w:hAnsi="Times New Roman"/>
          <w:sz w:val="24"/>
          <w:lang w:eastAsia="en-US"/>
        </w:rPr>
      </w:pPr>
      <w:r w:rsidRPr="00680689">
        <w:rPr>
          <w:rFonts w:ascii="Times New Roman" w:hAnsi="Times New Roman"/>
          <w:sz w:val="24"/>
          <w:lang w:eastAsia="en-US"/>
        </w:rPr>
        <w:lastRenderedPageBreak/>
        <w:t>Figure 3</w:t>
      </w:r>
    </w:p>
    <w:p w14:paraId="04C718C5" w14:textId="0890BF98" w:rsidR="000924E9" w:rsidRPr="00103540" w:rsidRDefault="000924E9" w:rsidP="000924E9">
      <w:pPr>
        <w:tabs>
          <w:tab w:val="num" w:pos="1134"/>
        </w:tabs>
        <w:spacing w:after="0" w:line="480" w:lineRule="auto"/>
        <w:rPr>
          <w:rFonts w:ascii="Times New Roman" w:eastAsia="SimSun" w:hAnsi="Times New Roman" w:cs="Times New Roman"/>
          <w:iCs/>
          <w:kern w:val="32"/>
          <w:sz w:val="24"/>
          <w:szCs w:val="24"/>
          <w:lang w:eastAsia="en-US"/>
        </w:rPr>
      </w:pPr>
      <w:r w:rsidRPr="00680689">
        <w:rPr>
          <w:rFonts w:ascii="Times New Roman" w:hAnsi="Times New Roman"/>
          <w:i/>
          <w:sz w:val="24"/>
          <w:lang w:eastAsia="en-US"/>
        </w:rPr>
        <w:t xml:space="preserve">Forest plot and moderator analysis for meta-analysis comparing </w:t>
      </w:r>
      <w:r w:rsidR="00F65448">
        <w:rPr>
          <w:rFonts w:ascii="Times New Roman" w:hAnsi="Times New Roman"/>
          <w:i/>
          <w:sz w:val="24"/>
          <w:lang w:eastAsia="en-US"/>
        </w:rPr>
        <w:t>non-autistic</w:t>
      </w:r>
      <w:r w:rsidRPr="00680689">
        <w:rPr>
          <w:rFonts w:ascii="Times New Roman" w:hAnsi="Times New Roman"/>
          <w:i/>
          <w:sz w:val="24"/>
          <w:lang w:eastAsia="en-US"/>
        </w:rPr>
        <w:t xml:space="preserve"> males and females</w:t>
      </w:r>
      <w:r>
        <w:rPr>
          <w:rFonts w:ascii="Times New Roman" w:hAnsi="Times New Roman"/>
          <w:sz w:val="24"/>
          <w:lang w:eastAsia="en-US"/>
        </w:rPr>
        <w:t xml:space="preserve"> </w:t>
      </w:r>
      <w:r>
        <w:rPr>
          <w:rFonts w:ascii="Times New Roman" w:hAnsi="Times New Roman"/>
          <w:i/>
          <w:sz w:val="24"/>
          <w:lang w:eastAsia="en-US"/>
        </w:rPr>
        <w:t>on narrow construct measures of social interaction and communication.</w:t>
      </w:r>
    </w:p>
    <w:p w14:paraId="650DFDB4" w14:textId="63EC3087" w:rsidR="000924E9" w:rsidRPr="00844244" w:rsidRDefault="0007231E" w:rsidP="000924E9">
      <w:pPr>
        <w:tabs>
          <w:tab w:val="num" w:pos="1134"/>
        </w:tabs>
        <w:spacing w:after="0" w:line="480" w:lineRule="auto"/>
        <w:rPr>
          <w:rFonts w:ascii="Times New Roman" w:eastAsia="SimSun" w:hAnsi="Times New Roman" w:cs="Times New Roman"/>
          <w:iCs/>
          <w:kern w:val="32"/>
          <w:sz w:val="24"/>
          <w:szCs w:val="24"/>
          <w:lang w:eastAsia="en-US"/>
        </w:rPr>
      </w:pPr>
      <w:r w:rsidRPr="0007231E">
        <w:rPr>
          <w:rFonts w:ascii="Times New Roman" w:eastAsia="SimSun" w:hAnsi="Times New Roman" w:cs="Times New Roman"/>
          <w:iCs/>
          <w:noProof/>
          <w:kern w:val="32"/>
          <w:sz w:val="24"/>
          <w:szCs w:val="24"/>
        </w:rPr>
        <w:drawing>
          <wp:inline distT="0" distB="0" distL="0" distR="0" wp14:anchorId="770EA95E" wp14:editId="2DD4D245">
            <wp:extent cx="6152379" cy="364194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66141" cy="3650089"/>
                    </a:xfrm>
                    <a:prstGeom prst="rect">
                      <a:avLst/>
                    </a:prstGeom>
                  </pic:spPr>
                </pic:pic>
              </a:graphicData>
            </a:graphic>
          </wp:inline>
        </w:drawing>
      </w:r>
    </w:p>
    <w:p w14:paraId="64CACECF" w14:textId="77777777" w:rsidR="000924E9" w:rsidRDefault="000924E9" w:rsidP="000924E9">
      <w:pPr>
        <w:rPr>
          <w:rFonts w:ascii="Times New Roman" w:hAnsi="Times New Roman" w:cs="Times New Roman"/>
          <w:b/>
          <w:sz w:val="24"/>
        </w:rPr>
      </w:pPr>
    </w:p>
    <w:p w14:paraId="1C287049" w14:textId="77777777" w:rsidR="000924E9" w:rsidRDefault="000924E9" w:rsidP="000924E9">
      <w:pPr>
        <w:rPr>
          <w:rFonts w:ascii="Times New Roman" w:hAnsi="Times New Roman"/>
          <w:sz w:val="24"/>
          <w:lang w:eastAsia="en-US"/>
        </w:rPr>
      </w:pPr>
      <w:r>
        <w:br w:type="page"/>
      </w:r>
      <w:r>
        <w:rPr>
          <w:rFonts w:ascii="Times New Roman" w:hAnsi="Times New Roman"/>
          <w:sz w:val="24"/>
          <w:lang w:eastAsia="en-US"/>
        </w:rPr>
        <w:lastRenderedPageBreak/>
        <w:t>Figure 4</w:t>
      </w:r>
    </w:p>
    <w:p w14:paraId="7B964D5E" w14:textId="27DCADAB" w:rsidR="000924E9" w:rsidRPr="00F20934" w:rsidRDefault="000924E9" w:rsidP="000924E9">
      <w:pPr>
        <w:rPr>
          <w:rFonts w:ascii="Times New Roman" w:hAnsi="Times New Roman"/>
          <w:i/>
          <w:sz w:val="24"/>
          <w:lang w:eastAsia="en-US"/>
        </w:rPr>
      </w:pPr>
      <w:r w:rsidRPr="00886E4D">
        <w:rPr>
          <w:rFonts w:ascii="Times New Roman" w:hAnsi="Times New Roman"/>
          <w:i/>
          <w:sz w:val="24"/>
          <w:lang w:eastAsia="en-US"/>
        </w:rPr>
        <w:t xml:space="preserve">Forest plot and moderator analysis for meta-analysis comparing </w:t>
      </w:r>
      <w:r w:rsidR="00D92521">
        <w:rPr>
          <w:rFonts w:ascii="Times New Roman" w:hAnsi="Times New Roman"/>
          <w:i/>
          <w:sz w:val="24"/>
          <w:lang w:eastAsia="en-US"/>
        </w:rPr>
        <w:t xml:space="preserve">autistic and non-autistic </w:t>
      </w:r>
      <w:r>
        <w:rPr>
          <w:rFonts w:ascii="Times New Roman" w:hAnsi="Times New Roman"/>
          <w:i/>
          <w:sz w:val="24"/>
          <w:lang w:eastAsia="en-US"/>
        </w:rPr>
        <w:t>males on narrow construct measures of social interaction and communication.</w:t>
      </w:r>
    </w:p>
    <w:p w14:paraId="75976779" w14:textId="540425EE" w:rsidR="000924E9" w:rsidRDefault="002A28BC">
      <w:r w:rsidRPr="002A28BC">
        <w:rPr>
          <w:noProof/>
        </w:rPr>
        <w:drawing>
          <wp:inline distT="0" distB="0" distL="0" distR="0" wp14:anchorId="3E300FC0" wp14:editId="7B857C38">
            <wp:extent cx="6033406" cy="3816166"/>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35357" cy="3817400"/>
                    </a:xfrm>
                    <a:prstGeom prst="rect">
                      <a:avLst/>
                    </a:prstGeom>
                  </pic:spPr>
                </pic:pic>
              </a:graphicData>
            </a:graphic>
          </wp:inline>
        </w:drawing>
      </w:r>
    </w:p>
    <w:p w14:paraId="7165FEF9" w14:textId="70F38653" w:rsidR="000924E9" w:rsidRDefault="000924E9"/>
    <w:p w14:paraId="4974FF56" w14:textId="28745059" w:rsidR="000924E9" w:rsidRDefault="000924E9"/>
    <w:p w14:paraId="113B3276" w14:textId="270BA153" w:rsidR="000924E9" w:rsidRDefault="000924E9"/>
    <w:p w14:paraId="0438B96F" w14:textId="0F2E875B" w:rsidR="000924E9" w:rsidRDefault="000924E9"/>
    <w:p w14:paraId="070B7219" w14:textId="5D24D9DC" w:rsidR="000924E9" w:rsidRDefault="000924E9"/>
    <w:p w14:paraId="69C6B046" w14:textId="06656817" w:rsidR="000924E9" w:rsidRDefault="000924E9"/>
    <w:p w14:paraId="7B56FB17" w14:textId="52EB9F29" w:rsidR="000924E9" w:rsidRDefault="000924E9"/>
    <w:p w14:paraId="3445C0D6" w14:textId="73039C85" w:rsidR="000924E9" w:rsidRDefault="000924E9"/>
    <w:p w14:paraId="6C987ECB" w14:textId="314521EA" w:rsidR="000924E9" w:rsidRDefault="000924E9"/>
    <w:p w14:paraId="4432E4B3" w14:textId="6F7C86EF" w:rsidR="000924E9" w:rsidRDefault="000924E9"/>
    <w:p w14:paraId="17516BD9" w14:textId="5B4D1168" w:rsidR="000924E9" w:rsidRDefault="000924E9"/>
    <w:p w14:paraId="36A1A803" w14:textId="72B73DC6" w:rsidR="00F37D76" w:rsidRDefault="00F37D76"/>
    <w:p w14:paraId="62CDC63A" w14:textId="4B3ADB51" w:rsidR="000924E9" w:rsidRDefault="000924E9"/>
    <w:p w14:paraId="2BFC9495" w14:textId="1DF0CC21" w:rsidR="009E6E3B" w:rsidRDefault="009E6E3B"/>
    <w:p w14:paraId="6D35F71D" w14:textId="1ACD1B8B" w:rsidR="000924E9" w:rsidRDefault="000924E9" w:rsidP="000924E9">
      <w:pPr>
        <w:spacing w:line="480" w:lineRule="auto"/>
        <w:rPr>
          <w:rFonts w:ascii="Times New Roman" w:hAnsi="Times New Roman"/>
          <w:sz w:val="24"/>
          <w:lang w:eastAsia="en-US"/>
        </w:rPr>
      </w:pPr>
      <w:r>
        <w:rPr>
          <w:rFonts w:ascii="Times New Roman" w:hAnsi="Times New Roman"/>
          <w:sz w:val="24"/>
          <w:lang w:eastAsia="en-US"/>
        </w:rPr>
        <w:lastRenderedPageBreak/>
        <w:t>Figure 5</w:t>
      </w:r>
    </w:p>
    <w:p w14:paraId="4A55FE4F" w14:textId="7F041290" w:rsidR="000924E9" w:rsidRPr="00FF4C66" w:rsidRDefault="000924E9" w:rsidP="000924E9">
      <w:pPr>
        <w:tabs>
          <w:tab w:val="num" w:pos="1134"/>
        </w:tabs>
        <w:spacing w:after="0" w:line="480" w:lineRule="auto"/>
        <w:rPr>
          <w:rFonts w:ascii="Times New Roman" w:eastAsia="SimSun" w:hAnsi="Times New Roman" w:cs="Times New Roman"/>
          <w:iCs/>
          <w:kern w:val="32"/>
          <w:sz w:val="24"/>
          <w:szCs w:val="24"/>
          <w:lang w:eastAsia="en-US"/>
        </w:rPr>
      </w:pPr>
      <w:r w:rsidRPr="001D3931">
        <w:rPr>
          <w:rFonts w:ascii="Times New Roman" w:hAnsi="Times New Roman"/>
          <w:i/>
          <w:sz w:val="24"/>
          <w:lang w:eastAsia="en-US"/>
        </w:rPr>
        <w:t>Forest plot and moderator analysis for meta-analysis comparing au</w:t>
      </w:r>
      <w:r>
        <w:rPr>
          <w:rFonts w:ascii="Times New Roman" w:hAnsi="Times New Roman"/>
          <w:i/>
          <w:sz w:val="24"/>
          <w:lang w:eastAsia="en-US"/>
        </w:rPr>
        <w:t xml:space="preserve">tistic and </w:t>
      </w:r>
      <w:r w:rsidR="003E5170">
        <w:rPr>
          <w:rFonts w:ascii="Times New Roman" w:hAnsi="Times New Roman"/>
          <w:i/>
          <w:sz w:val="24"/>
          <w:lang w:eastAsia="en-US"/>
        </w:rPr>
        <w:t>non-autistic</w:t>
      </w:r>
      <w:r>
        <w:rPr>
          <w:rFonts w:ascii="Times New Roman" w:hAnsi="Times New Roman"/>
          <w:i/>
          <w:sz w:val="24"/>
          <w:lang w:eastAsia="en-US"/>
        </w:rPr>
        <w:t xml:space="preserve"> females on narrow construct measures of social interaction and communication.</w:t>
      </w:r>
    </w:p>
    <w:p w14:paraId="7E54E196" w14:textId="1773448F" w:rsidR="00CA56D1" w:rsidRDefault="00F37D76" w:rsidP="000001BF">
      <w:pPr>
        <w:rPr>
          <w:rFonts w:ascii="Times New Roman" w:hAnsi="Times New Roman" w:cs="Times New Roman"/>
          <w:noProof/>
          <w:sz w:val="24"/>
        </w:rPr>
      </w:pPr>
      <w:r w:rsidRPr="00F37D76">
        <w:rPr>
          <w:rFonts w:ascii="Times New Roman" w:hAnsi="Times New Roman" w:cs="Times New Roman"/>
          <w:noProof/>
          <w:sz w:val="24"/>
        </w:rPr>
        <w:drawing>
          <wp:inline distT="0" distB="0" distL="0" distR="0" wp14:anchorId="3C19DA12" wp14:editId="4F8913FF">
            <wp:extent cx="6313064" cy="3853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319814" cy="3857285"/>
                    </a:xfrm>
                    <a:prstGeom prst="rect">
                      <a:avLst/>
                    </a:prstGeom>
                  </pic:spPr>
                </pic:pic>
              </a:graphicData>
            </a:graphic>
          </wp:inline>
        </w:drawing>
      </w:r>
    </w:p>
    <w:p w14:paraId="133079AE" w14:textId="42D851D7" w:rsidR="00A760F7" w:rsidRDefault="00A760F7" w:rsidP="000001BF">
      <w:pPr>
        <w:rPr>
          <w:rFonts w:ascii="Times New Roman" w:hAnsi="Times New Roman" w:cs="Times New Roman"/>
          <w:noProof/>
          <w:sz w:val="24"/>
        </w:rPr>
      </w:pPr>
    </w:p>
    <w:p w14:paraId="7FC87580" w14:textId="4850ABE1" w:rsidR="00A760F7" w:rsidRDefault="00A760F7" w:rsidP="000001BF">
      <w:pPr>
        <w:rPr>
          <w:rFonts w:ascii="Times New Roman" w:hAnsi="Times New Roman" w:cs="Times New Roman"/>
          <w:noProof/>
          <w:sz w:val="24"/>
        </w:rPr>
      </w:pPr>
    </w:p>
    <w:p w14:paraId="59DEC4A8" w14:textId="522B4CC7" w:rsidR="00A760F7" w:rsidRDefault="00A760F7" w:rsidP="000001BF">
      <w:pPr>
        <w:rPr>
          <w:rFonts w:ascii="Times New Roman" w:hAnsi="Times New Roman" w:cs="Times New Roman"/>
          <w:noProof/>
          <w:sz w:val="24"/>
        </w:rPr>
      </w:pPr>
    </w:p>
    <w:p w14:paraId="622D4FC6" w14:textId="7F5A44D4" w:rsidR="00A760F7" w:rsidRDefault="00A760F7" w:rsidP="000001BF">
      <w:pPr>
        <w:rPr>
          <w:rFonts w:ascii="Times New Roman" w:hAnsi="Times New Roman" w:cs="Times New Roman"/>
          <w:noProof/>
          <w:sz w:val="24"/>
        </w:rPr>
      </w:pPr>
    </w:p>
    <w:p w14:paraId="450F7A6B" w14:textId="7DD82905" w:rsidR="00A760F7" w:rsidRDefault="00A760F7" w:rsidP="000001BF">
      <w:pPr>
        <w:rPr>
          <w:rFonts w:ascii="Times New Roman" w:hAnsi="Times New Roman" w:cs="Times New Roman"/>
          <w:noProof/>
          <w:sz w:val="24"/>
        </w:rPr>
      </w:pPr>
    </w:p>
    <w:p w14:paraId="68AA8FF6" w14:textId="7261C6FA" w:rsidR="00A760F7" w:rsidRDefault="00A760F7" w:rsidP="000001BF">
      <w:pPr>
        <w:rPr>
          <w:rFonts w:ascii="Times New Roman" w:hAnsi="Times New Roman" w:cs="Times New Roman"/>
          <w:noProof/>
          <w:sz w:val="24"/>
        </w:rPr>
      </w:pPr>
    </w:p>
    <w:p w14:paraId="2C1B5344" w14:textId="2F5627A7" w:rsidR="00A760F7" w:rsidRDefault="00A760F7" w:rsidP="000001BF">
      <w:pPr>
        <w:rPr>
          <w:rFonts w:ascii="Times New Roman" w:hAnsi="Times New Roman" w:cs="Times New Roman"/>
          <w:noProof/>
          <w:sz w:val="24"/>
        </w:rPr>
      </w:pPr>
    </w:p>
    <w:p w14:paraId="173C043E" w14:textId="747B7871" w:rsidR="00A760F7" w:rsidRDefault="00A760F7" w:rsidP="000001BF">
      <w:pPr>
        <w:rPr>
          <w:rFonts w:ascii="Times New Roman" w:hAnsi="Times New Roman" w:cs="Times New Roman"/>
          <w:noProof/>
          <w:sz w:val="24"/>
        </w:rPr>
      </w:pPr>
    </w:p>
    <w:p w14:paraId="3FC8708D" w14:textId="0792A17A" w:rsidR="00A760F7" w:rsidRDefault="00A760F7" w:rsidP="000001BF">
      <w:pPr>
        <w:rPr>
          <w:rFonts w:ascii="Times New Roman" w:hAnsi="Times New Roman" w:cs="Times New Roman"/>
          <w:noProof/>
          <w:sz w:val="24"/>
        </w:rPr>
      </w:pPr>
    </w:p>
    <w:p w14:paraId="1F49670A" w14:textId="5E02BA6E" w:rsidR="00A760F7" w:rsidRDefault="00A760F7" w:rsidP="000001BF">
      <w:pPr>
        <w:rPr>
          <w:rFonts w:ascii="Times New Roman" w:hAnsi="Times New Roman" w:cs="Times New Roman"/>
          <w:noProof/>
          <w:sz w:val="24"/>
        </w:rPr>
      </w:pPr>
    </w:p>
    <w:p w14:paraId="29B6F8F6" w14:textId="6B79B787" w:rsidR="00A760F7" w:rsidRDefault="00A760F7" w:rsidP="000001BF">
      <w:pPr>
        <w:rPr>
          <w:rFonts w:ascii="Times New Roman" w:hAnsi="Times New Roman" w:cs="Times New Roman"/>
          <w:noProof/>
          <w:sz w:val="24"/>
        </w:rPr>
      </w:pPr>
    </w:p>
    <w:p w14:paraId="5A483165" w14:textId="0D707CD7" w:rsidR="00B120B7" w:rsidRDefault="00B120B7" w:rsidP="000001BF">
      <w:pPr>
        <w:rPr>
          <w:rFonts w:ascii="Times New Roman" w:hAnsi="Times New Roman" w:cs="Times New Roman"/>
          <w:noProof/>
          <w:sz w:val="24"/>
        </w:rPr>
      </w:pPr>
    </w:p>
    <w:p w14:paraId="2F720A17" w14:textId="77777777" w:rsidR="009E6E3B" w:rsidRDefault="009E6E3B" w:rsidP="000001BF">
      <w:pPr>
        <w:rPr>
          <w:rFonts w:ascii="Times New Roman" w:hAnsi="Times New Roman" w:cs="Times New Roman"/>
          <w:sz w:val="24"/>
        </w:rPr>
      </w:pPr>
    </w:p>
    <w:p w14:paraId="0A68E8A1" w14:textId="1546D5F8" w:rsidR="003F5F1F" w:rsidRDefault="003F5F1F" w:rsidP="003F5F1F">
      <w:pPr>
        <w:spacing w:line="480" w:lineRule="auto"/>
        <w:rPr>
          <w:rFonts w:ascii="Times New Roman" w:hAnsi="Times New Roman"/>
          <w:sz w:val="24"/>
          <w:lang w:eastAsia="en-US"/>
        </w:rPr>
      </w:pPr>
      <w:r>
        <w:rPr>
          <w:rFonts w:ascii="Times New Roman" w:hAnsi="Times New Roman"/>
          <w:sz w:val="24"/>
          <w:lang w:eastAsia="en-US"/>
        </w:rPr>
        <w:lastRenderedPageBreak/>
        <w:t>Figure 6</w:t>
      </w:r>
    </w:p>
    <w:p w14:paraId="75B1125F" w14:textId="77C4FCEF" w:rsidR="003F5F1F" w:rsidRPr="00FF4C66" w:rsidRDefault="003F5F1F" w:rsidP="003F5F1F">
      <w:pPr>
        <w:tabs>
          <w:tab w:val="num" w:pos="1134"/>
        </w:tabs>
        <w:spacing w:after="0" w:line="480" w:lineRule="auto"/>
        <w:rPr>
          <w:rFonts w:ascii="Times New Roman" w:eastAsia="SimSun" w:hAnsi="Times New Roman" w:cs="Times New Roman"/>
          <w:iCs/>
          <w:kern w:val="32"/>
          <w:sz w:val="24"/>
          <w:szCs w:val="24"/>
          <w:lang w:eastAsia="en-US"/>
        </w:rPr>
      </w:pPr>
      <w:r w:rsidRPr="001D3931">
        <w:rPr>
          <w:rFonts w:ascii="Times New Roman" w:hAnsi="Times New Roman"/>
          <w:i/>
          <w:sz w:val="24"/>
          <w:lang w:eastAsia="en-US"/>
        </w:rPr>
        <w:t>Forest plot and moderator analysis for meta-analysis comparing au</w:t>
      </w:r>
      <w:r>
        <w:rPr>
          <w:rFonts w:ascii="Times New Roman" w:hAnsi="Times New Roman"/>
          <w:i/>
          <w:sz w:val="24"/>
          <w:lang w:eastAsia="en-US"/>
        </w:rPr>
        <w:t>tistic females and non-autistic males on narrow construct measures of social interaction and communication.</w:t>
      </w:r>
    </w:p>
    <w:p w14:paraId="7B6DE9EE" w14:textId="27461D2B" w:rsidR="003F5F1F" w:rsidRPr="00122133" w:rsidRDefault="00B120B7" w:rsidP="000001BF">
      <w:pPr>
        <w:rPr>
          <w:rFonts w:ascii="Times New Roman" w:hAnsi="Times New Roman" w:cs="Times New Roman"/>
          <w:sz w:val="24"/>
        </w:rPr>
      </w:pPr>
      <w:r w:rsidRPr="00B120B7">
        <w:rPr>
          <w:rFonts w:ascii="Times New Roman" w:hAnsi="Times New Roman" w:cs="Times New Roman"/>
          <w:noProof/>
          <w:sz w:val="24"/>
        </w:rPr>
        <w:drawing>
          <wp:inline distT="0" distB="0" distL="0" distR="0" wp14:anchorId="47D9B6CA" wp14:editId="31A128BC">
            <wp:extent cx="6314707" cy="39430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323098" cy="3948258"/>
                    </a:xfrm>
                    <a:prstGeom prst="rect">
                      <a:avLst/>
                    </a:prstGeom>
                  </pic:spPr>
                </pic:pic>
              </a:graphicData>
            </a:graphic>
          </wp:inline>
        </w:drawing>
      </w:r>
    </w:p>
    <w:sectPr w:rsidR="003F5F1F" w:rsidRPr="00122133" w:rsidSect="00FD2FD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60D1" w14:textId="77777777" w:rsidR="00383F95" w:rsidRDefault="00383F95" w:rsidP="00651BDE">
      <w:pPr>
        <w:spacing w:after="0" w:line="240" w:lineRule="auto"/>
      </w:pPr>
      <w:r>
        <w:separator/>
      </w:r>
    </w:p>
  </w:endnote>
  <w:endnote w:type="continuationSeparator" w:id="0">
    <w:p w14:paraId="228E7243" w14:textId="77777777" w:rsidR="00383F95" w:rsidRDefault="00383F95" w:rsidP="0065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999953"/>
      <w:docPartObj>
        <w:docPartGallery w:val="Page Numbers (Bottom of Page)"/>
        <w:docPartUnique/>
      </w:docPartObj>
    </w:sdtPr>
    <w:sdtEndPr>
      <w:rPr>
        <w:rFonts w:ascii="Times New Roman" w:hAnsi="Times New Roman" w:cs="Times New Roman"/>
        <w:noProof/>
        <w:sz w:val="24"/>
      </w:rPr>
    </w:sdtEndPr>
    <w:sdtContent>
      <w:p w14:paraId="50DEF3D0" w14:textId="6E1D5510" w:rsidR="00D458A9" w:rsidRPr="00A24420" w:rsidRDefault="00D458A9">
        <w:pPr>
          <w:pStyle w:val="Footer"/>
          <w:jc w:val="center"/>
          <w:rPr>
            <w:rFonts w:ascii="Times New Roman" w:hAnsi="Times New Roman" w:cs="Times New Roman"/>
            <w:sz w:val="24"/>
          </w:rPr>
        </w:pPr>
        <w:r w:rsidRPr="00A24420">
          <w:rPr>
            <w:rFonts w:ascii="Times New Roman" w:hAnsi="Times New Roman" w:cs="Times New Roman"/>
            <w:sz w:val="24"/>
          </w:rPr>
          <w:fldChar w:fldCharType="begin"/>
        </w:r>
        <w:r w:rsidRPr="00A24420">
          <w:rPr>
            <w:rFonts w:ascii="Times New Roman" w:hAnsi="Times New Roman" w:cs="Times New Roman"/>
            <w:sz w:val="24"/>
          </w:rPr>
          <w:instrText xml:space="preserve"> PAGE   \* MERGEFORMAT </w:instrText>
        </w:r>
        <w:r w:rsidRPr="00A24420">
          <w:rPr>
            <w:rFonts w:ascii="Times New Roman" w:hAnsi="Times New Roman" w:cs="Times New Roman"/>
            <w:sz w:val="24"/>
          </w:rPr>
          <w:fldChar w:fldCharType="separate"/>
        </w:r>
        <w:r w:rsidR="00553C15">
          <w:rPr>
            <w:rFonts w:ascii="Times New Roman" w:hAnsi="Times New Roman" w:cs="Times New Roman"/>
            <w:noProof/>
            <w:sz w:val="24"/>
          </w:rPr>
          <w:t>31</w:t>
        </w:r>
        <w:r w:rsidRPr="00A24420">
          <w:rPr>
            <w:rFonts w:ascii="Times New Roman" w:hAnsi="Times New Roman" w:cs="Times New Roman"/>
            <w:noProof/>
            <w:sz w:val="24"/>
          </w:rPr>
          <w:fldChar w:fldCharType="end"/>
        </w:r>
      </w:p>
    </w:sdtContent>
  </w:sdt>
  <w:p w14:paraId="2AD53856" w14:textId="77777777" w:rsidR="00D458A9" w:rsidRDefault="00D45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192782"/>
      <w:docPartObj>
        <w:docPartGallery w:val="Page Numbers (Bottom of Page)"/>
        <w:docPartUnique/>
      </w:docPartObj>
    </w:sdtPr>
    <w:sdtEndPr>
      <w:rPr>
        <w:rFonts w:ascii="Times New Roman" w:hAnsi="Times New Roman" w:cs="Times New Roman"/>
        <w:noProof/>
        <w:sz w:val="24"/>
      </w:rPr>
    </w:sdtEndPr>
    <w:sdtContent>
      <w:p w14:paraId="696BA651" w14:textId="33D1B485" w:rsidR="00D458A9" w:rsidRPr="00A24420" w:rsidRDefault="00D458A9">
        <w:pPr>
          <w:pStyle w:val="Footer"/>
          <w:jc w:val="center"/>
          <w:rPr>
            <w:rFonts w:ascii="Times New Roman" w:hAnsi="Times New Roman" w:cs="Times New Roman"/>
            <w:sz w:val="24"/>
          </w:rPr>
        </w:pPr>
        <w:r w:rsidRPr="00A24420">
          <w:rPr>
            <w:rFonts w:ascii="Times New Roman" w:hAnsi="Times New Roman" w:cs="Times New Roman"/>
            <w:sz w:val="24"/>
          </w:rPr>
          <w:fldChar w:fldCharType="begin"/>
        </w:r>
        <w:r w:rsidRPr="00A24420">
          <w:rPr>
            <w:rFonts w:ascii="Times New Roman" w:hAnsi="Times New Roman" w:cs="Times New Roman"/>
            <w:sz w:val="24"/>
          </w:rPr>
          <w:instrText xml:space="preserve"> PAGE   \* MERGEFORMAT </w:instrText>
        </w:r>
        <w:r w:rsidRPr="00A24420">
          <w:rPr>
            <w:rFonts w:ascii="Times New Roman" w:hAnsi="Times New Roman" w:cs="Times New Roman"/>
            <w:sz w:val="24"/>
          </w:rPr>
          <w:fldChar w:fldCharType="separate"/>
        </w:r>
        <w:r w:rsidR="00553C15">
          <w:rPr>
            <w:rFonts w:ascii="Times New Roman" w:hAnsi="Times New Roman" w:cs="Times New Roman"/>
            <w:noProof/>
            <w:sz w:val="24"/>
          </w:rPr>
          <w:t>22</w:t>
        </w:r>
        <w:r w:rsidRPr="00A24420">
          <w:rPr>
            <w:rFonts w:ascii="Times New Roman" w:hAnsi="Times New Roman" w:cs="Times New Roman"/>
            <w:noProof/>
            <w:sz w:val="24"/>
          </w:rPr>
          <w:fldChar w:fldCharType="end"/>
        </w:r>
      </w:p>
    </w:sdtContent>
  </w:sdt>
  <w:p w14:paraId="1C043B82" w14:textId="77777777" w:rsidR="00D458A9" w:rsidRDefault="00D45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7A464" w14:textId="77777777" w:rsidR="00383F95" w:rsidRDefault="00383F95" w:rsidP="00651BDE">
      <w:pPr>
        <w:spacing w:after="0" w:line="240" w:lineRule="auto"/>
      </w:pPr>
      <w:r>
        <w:separator/>
      </w:r>
    </w:p>
  </w:footnote>
  <w:footnote w:type="continuationSeparator" w:id="0">
    <w:p w14:paraId="0CD08A44" w14:textId="77777777" w:rsidR="00383F95" w:rsidRDefault="00383F95" w:rsidP="0065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A87B" w14:textId="77777777" w:rsidR="00D458A9" w:rsidRDefault="00D458A9">
    <w:pPr>
      <w:pStyle w:val="Header"/>
    </w:pPr>
    <w:r w:rsidRPr="00054B24">
      <w:rPr>
        <w:rFonts w:ascii="Times New Roman" w:hAnsi="Times New Roman" w:cs="Times New Roman"/>
      </w:rPr>
      <w:t>SEX/GENDER DIFFERENCES IN SOCIAL INTERACTION/COMMUNICATION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91" w14:textId="77777777" w:rsidR="00D458A9" w:rsidRDefault="00D458A9" w:rsidP="00F15D53">
    <w:pPr>
      <w:pStyle w:val="Header"/>
    </w:pPr>
    <w:r>
      <w:rPr>
        <w:rFonts w:ascii="Times New Roman" w:hAnsi="Times New Roman" w:cs="Times New Roman"/>
      </w:rPr>
      <w:t xml:space="preserve">Running Head: </w:t>
    </w:r>
    <w:r w:rsidRPr="00054B24">
      <w:rPr>
        <w:rFonts w:ascii="Times New Roman" w:hAnsi="Times New Roman" w:cs="Times New Roman"/>
      </w:rPr>
      <w:t>SEX/GENDER DIFFERENCES IN SOCIAL INTERACTION/COMMUNICATION</w:t>
    </w:r>
  </w:p>
  <w:p w14:paraId="628E25D5" w14:textId="77777777" w:rsidR="00D458A9" w:rsidRDefault="00D45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E6C1" w14:textId="77777777" w:rsidR="00D458A9" w:rsidRDefault="00D458A9" w:rsidP="00FD2FDC">
    <w:pPr>
      <w:pStyle w:val="Header"/>
    </w:pPr>
    <w:r w:rsidRPr="00054B24">
      <w:rPr>
        <w:rFonts w:ascii="Times New Roman" w:hAnsi="Times New Roman" w:cs="Times New Roman"/>
      </w:rPr>
      <w:t>SEX/GENDER DIFFERENCES IN SOCIAL INTERACTION/COMMUNICATION</w:t>
    </w:r>
  </w:p>
  <w:p w14:paraId="33513C94" w14:textId="77777777" w:rsidR="00D458A9" w:rsidRDefault="00D458A9">
    <w:pPr>
      <w:pStyle w:val="Header"/>
    </w:pPr>
  </w:p>
  <w:p w14:paraId="4E8DC8AA" w14:textId="77777777" w:rsidR="00D458A9" w:rsidRDefault="00D45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BC89" w14:textId="77777777" w:rsidR="00D458A9" w:rsidRDefault="00D458A9" w:rsidP="00FD2FDC">
    <w:pPr>
      <w:pStyle w:val="Header"/>
    </w:pPr>
    <w:r w:rsidRPr="00054B24">
      <w:rPr>
        <w:rFonts w:ascii="Times New Roman" w:hAnsi="Times New Roman" w:cs="Times New Roman"/>
      </w:rPr>
      <w:t>SEX/GENDER DIFFERENCES IN SOCIAL INTERACTION/COMMUNICATION</w:t>
    </w:r>
  </w:p>
  <w:p w14:paraId="777EB805" w14:textId="77777777" w:rsidR="00D458A9" w:rsidRDefault="00D45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2CF9"/>
    <w:multiLevelType w:val="hybridMultilevel"/>
    <w:tmpl w:val="2B0E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55D12"/>
    <w:multiLevelType w:val="hybridMultilevel"/>
    <w:tmpl w:val="9024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F0023"/>
    <w:multiLevelType w:val="multilevel"/>
    <w:tmpl w:val="F968B9D6"/>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01"/>
    <w:rsid w:val="000001BF"/>
    <w:rsid w:val="0000158E"/>
    <w:rsid w:val="000022B1"/>
    <w:rsid w:val="000050DE"/>
    <w:rsid w:val="00005E89"/>
    <w:rsid w:val="00006831"/>
    <w:rsid w:val="00015087"/>
    <w:rsid w:val="000155B5"/>
    <w:rsid w:val="000178AF"/>
    <w:rsid w:val="00021940"/>
    <w:rsid w:val="00023169"/>
    <w:rsid w:val="000274E2"/>
    <w:rsid w:val="000320E7"/>
    <w:rsid w:val="00034481"/>
    <w:rsid w:val="00035B7B"/>
    <w:rsid w:val="000373FE"/>
    <w:rsid w:val="00037527"/>
    <w:rsid w:val="00040281"/>
    <w:rsid w:val="000411FA"/>
    <w:rsid w:val="000462F2"/>
    <w:rsid w:val="000505D1"/>
    <w:rsid w:val="00051372"/>
    <w:rsid w:val="00052739"/>
    <w:rsid w:val="000545C2"/>
    <w:rsid w:val="00054736"/>
    <w:rsid w:val="00054753"/>
    <w:rsid w:val="00056787"/>
    <w:rsid w:val="0007231E"/>
    <w:rsid w:val="00074B0F"/>
    <w:rsid w:val="000778B4"/>
    <w:rsid w:val="000822B0"/>
    <w:rsid w:val="00086B6B"/>
    <w:rsid w:val="000924E9"/>
    <w:rsid w:val="00096A58"/>
    <w:rsid w:val="000A4321"/>
    <w:rsid w:val="000A4841"/>
    <w:rsid w:val="000B018E"/>
    <w:rsid w:val="000B14D6"/>
    <w:rsid w:val="000B1649"/>
    <w:rsid w:val="000B1819"/>
    <w:rsid w:val="000B62D1"/>
    <w:rsid w:val="000B791B"/>
    <w:rsid w:val="000C07C8"/>
    <w:rsid w:val="000C0828"/>
    <w:rsid w:val="000C17CA"/>
    <w:rsid w:val="000C4513"/>
    <w:rsid w:val="000C4F2F"/>
    <w:rsid w:val="000D1FB6"/>
    <w:rsid w:val="000D2DB4"/>
    <w:rsid w:val="000D2EAC"/>
    <w:rsid w:val="000D5702"/>
    <w:rsid w:val="000D5A6E"/>
    <w:rsid w:val="000E2865"/>
    <w:rsid w:val="000E2A51"/>
    <w:rsid w:val="000E382D"/>
    <w:rsid w:val="000F11DB"/>
    <w:rsid w:val="000F1D74"/>
    <w:rsid w:val="000F456A"/>
    <w:rsid w:val="000F55B9"/>
    <w:rsid w:val="000F5E72"/>
    <w:rsid w:val="00101C47"/>
    <w:rsid w:val="00102F77"/>
    <w:rsid w:val="0010340B"/>
    <w:rsid w:val="00103540"/>
    <w:rsid w:val="00103F01"/>
    <w:rsid w:val="001065B1"/>
    <w:rsid w:val="00113992"/>
    <w:rsid w:val="00115716"/>
    <w:rsid w:val="00122133"/>
    <w:rsid w:val="00122F78"/>
    <w:rsid w:val="00125AD1"/>
    <w:rsid w:val="00125CDD"/>
    <w:rsid w:val="0012617C"/>
    <w:rsid w:val="00134F24"/>
    <w:rsid w:val="00141028"/>
    <w:rsid w:val="00143E6F"/>
    <w:rsid w:val="0014640C"/>
    <w:rsid w:val="001467CD"/>
    <w:rsid w:val="001474C9"/>
    <w:rsid w:val="00150C10"/>
    <w:rsid w:val="001545EA"/>
    <w:rsid w:val="001547A7"/>
    <w:rsid w:val="00163185"/>
    <w:rsid w:val="00164E56"/>
    <w:rsid w:val="00165BB3"/>
    <w:rsid w:val="00170868"/>
    <w:rsid w:val="001742A5"/>
    <w:rsid w:val="001750BC"/>
    <w:rsid w:val="001763CC"/>
    <w:rsid w:val="00180659"/>
    <w:rsid w:val="00181187"/>
    <w:rsid w:val="00185B8B"/>
    <w:rsid w:val="00186F8B"/>
    <w:rsid w:val="001877F8"/>
    <w:rsid w:val="001878CC"/>
    <w:rsid w:val="001942FB"/>
    <w:rsid w:val="00195001"/>
    <w:rsid w:val="00195E6E"/>
    <w:rsid w:val="001A10C0"/>
    <w:rsid w:val="001A65C3"/>
    <w:rsid w:val="001A6AFF"/>
    <w:rsid w:val="001A7074"/>
    <w:rsid w:val="001B0AAA"/>
    <w:rsid w:val="001B49F4"/>
    <w:rsid w:val="001B6951"/>
    <w:rsid w:val="001C006E"/>
    <w:rsid w:val="001C0C37"/>
    <w:rsid w:val="001C3BA4"/>
    <w:rsid w:val="001C3D6B"/>
    <w:rsid w:val="001D3931"/>
    <w:rsid w:val="001D68D3"/>
    <w:rsid w:val="001D760C"/>
    <w:rsid w:val="001D7D05"/>
    <w:rsid w:val="001F1436"/>
    <w:rsid w:val="001F4418"/>
    <w:rsid w:val="001F7DB2"/>
    <w:rsid w:val="002041C3"/>
    <w:rsid w:val="002070BE"/>
    <w:rsid w:val="002075BB"/>
    <w:rsid w:val="002139A4"/>
    <w:rsid w:val="00214374"/>
    <w:rsid w:val="002143EF"/>
    <w:rsid w:val="00215A19"/>
    <w:rsid w:val="0022090C"/>
    <w:rsid w:val="00223F1C"/>
    <w:rsid w:val="00224A7D"/>
    <w:rsid w:val="00224B57"/>
    <w:rsid w:val="00224F62"/>
    <w:rsid w:val="00226BB2"/>
    <w:rsid w:val="00226C76"/>
    <w:rsid w:val="00232A28"/>
    <w:rsid w:val="00235047"/>
    <w:rsid w:val="00235909"/>
    <w:rsid w:val="002402E3"/>
    <w:rsid w:val="002407B3"/>
    <w:rsid w:val="002445C6"/>
    <w:rsid w:val="00250171"/>
    <w:rsid w:val="002517E8"/>
    <w:rsid w:val="00253950"/>
    <w:rsid w:val="00255923"/>
    <w:rsid w:val="0025592E"/>
    <w:rsid w:val="0026036B"/>
    <w:rsid w:val="002667CF"/>
    <w:rsid w:val="002706C6"/>
    <w:rsid w:val="00272577"/>
    <w:rsid w:val="00274952"/>
    <w:rsid w:val="002807E2"/>
    <w:rsid w:val="00282BEC"/>
    <w:rsid w:val="00283016"/>
    <w:rsid w:val="0028372E"/>
    <w:rsid w:val="00283B11"/>
    <w:rsid w:val="002840AC"/>
    <w:rsid w:val="002848C7"/>
    <w:rsid w:val="00285308"/>
    <w:rsid w:val="002854E8"/>
    <w:rsid w:val="002903C2"/>
    <w:rsid w:val="00291652"/>
    <w:rsid w:val="002919FD"/>
    <w:rsid w:val="00291E69"/>
    <w:rsid w:val="00295BE8"/>
    <w:rsid w:val="00296372"/>
    <w:rsid w:val="002A28BC"/>
    <w:rsid w:val="002B5365"/>
    <w:rsid w:val="002B5CFD"/>
    <w:rsid w:val="002B7494"/>
    <w:rsid w:val="002C2705"/>
    <w:rsid w:val="002C2AF3"/>
    <w:rsid w:val="002C454B"/>
    <w:rsid w:val="002D11EE"/>
    <w:rsid w:val="002D19C3"/>
    <w:rsid w:val="002D4A64"/>
    <w:rsid w:val="002D5083"/>
    <w:rsid w:val="002D7227"/>
    <w:rsid w:val="002E444E"/>
    <w:rsid w:val="002E52E5"/>
    <w:rsid w:val="002E574F"/>
    <w:rsid w:val="002E6108"/>
    <w:rsid w:val="002E6194"/>
    <w:rsid w:val="002F03BD"/>
    <w:rsid w:val="002F0FC6"/>
    <w:rsid w:val="002F1E8D"/>
    <w:rsid w:val="002F207C"/>
    <w:rsid w:val="002F3486"/>
    <w:rsid w:val="00307BF6"/>
    <w:rsid w:val="003157C7"/>
    <w:rsid w:val="00315D10"/>
    <w:rsid w:val="0032202A"/>
    <w:rsid w:val="003226B4"/>
    <w:rsid w:val="0032799B"/>
    <w:rsid w:val="0033026B"/>
    <w:rsid w:val="00333A0B"/>
    <w:rsid w:val="00333E24"/>
    <w:rsid w:val="00341BA6"/>
    <w:rsid w:val="003430E1"/>
    <w:rsid w:val="003452C2"/>
    <w:rsid w:val="00350E7D"/>
    <w:rsid w:val="00355C3A"/>
    <w:rsid w:val="003562CD"/>
    <w:rsid w:val="00356BBA"/>
    <w:rsid w:val="00356EEF"/>
    <w:rsid w:val="003570E4"/>
    <w:rsid w:val="00361897"/>
    <w:rsid w:val="0036627D"/>
    <w:rsid w:val="00367830"/>
    <w:rsid w:val="00383F95"/>
    <w:rsid w:val="00386464"/>
    <w:rsid w:val="00391337"/>
    <w:rsid w:val="0039148C"/>
    <w:rsid w:val="00395590"/>
    <w:rsid w:val="00395BA1"/>
    <w:rsid w:val="003A3BF0"/>
    <w:rsid w:val="003A3FE9"/>
    <w:rsid w:val="003A4A76"/>
    <w:rsid w:val="003A4D23"/>
    <w:rsid w:val="003B12ED"/>
    <w:rsid w:val="003B30B8"/>
    <w:rsid w:val="003B432E"/>
    <w:rsid w:val="003B5C3E"/>
    <w:rsid w:val="003C76D2"/>
    <w:rsid w:val="003D1F3D"/>
    <w:rsid w:val="003D2DEA"/>
    <w:rsid w:val="003D6AB5"/>
    <w:rsid w:val="003D7885"/>
    <w:rsid w:val="003E5170"/>
    <w:rsid w:val="003F5F1F"/>
    <w:rsid w:val="003F722F"/>
    <w:rsid w:val="004000BF"/>
    <w:rsid w:val="00400817"/>
    <w:rsid w:val="00402790"/>
    <w:rsid w:val="004030BA"/>
    <w:rsid w:val="004042C3"/>
    <w:rsid w:val="00405427"/>
    <w:rsid w:val="00407021"/>
    <w:rsid w:val="004114B6"/>
    <w:rsid w:val="0041552C"/>
    <w:rsid w:val="00420B42"/>
    <w:rsid w:val="004216FA"/>
    <w:rsid w:val="00423BBF"/>
    <w:rsid w:val="00440416"/>
    <w:rsid w:val="00440A7E"/>
    <w:rsid w:val="00440CE1"/>
    <w:rsid w:val="004416CF"/>
    <w:rsid w:val="00451120"/>
    <w:rsid w:val="00460D02"/>
    <w:rsid w:val="00463715"/>
    <w:rsid w:val="00464F1F"/>
    <w:rsid w:val="0046529B"/>
    <w:rsid w:val="00470F7C"/>
    <w:rsid w:val="0047115D"/>
    <w:rsid w:val="00471FA0"/>
    <w:rsid w:val="00472D5A"/>
    <w:rsid w:val="00475E6C"/>
    <w:rsid w:val="0047616D"/>
    <w:rsid w:val="004768BC"/>
    <w:rsid w:val="00476F52"/>
    <w:rsid w:val="00480F5E"/>
    <w:rsid w:val="0048271A"/>
    <w:rsid w:val="004861B4"/>
    <w:rsid w:val="00486C2D"/>
    <w:rsid w:val="004927A0"/>
    <w:rsid w:val="00494E28"/>
    <w:rsid w:val="00495864"/>
    <w:rsid w:val="004A1C11"/>
    <w:rsid w:val="004A7BD5"/>
    <w:rsid w:val="004C0201"/>
    <w:rsid w:val="004C3D3F"/>
    <w:rsid w:val="004D1911"/>
    <w:rsid w:val="004D4E7A"/>
    <w:rsid w:val="004D63A3"/>
    <w:rsid w:val="004E2285"/>
    <w:rsid w:val="004E7B4D"/>
    <w:rsid w:val="004F0011"/>
    <w:rsid w:val="004F3712"/>
    <w:rsid w:val="004F39ED"/>
    <w:rsid w:val="004F5032"/>
    <w:rsid w:val="004F5770"/>
    <w:rsid w:val="00501202"/>
    <w:rsid w:val="00501449"/>
    <w:rsid w:val="00506B36"/>
    <w:rsid w:val="0051461E"/>
    <w:rsid w:val="005167EB"/>
    <w:rsid w:val="00516AE9"/>
    <w:rsid w:val="00520CAB"/>
    <w:rsid w:val="00522A85"/>
    <w:rsid w:val="00524792"/>
    <w:rsid w:val="00526BCE"/>
    <w:rsid w:val="00535D9E"/>
    <w:rsid w:val="00536077"/>
    <w:rsid w:val="00536086"/>
    <w:rsid w:val="00536166"/>
    <w:rsid w:val="00536F98"/>
    <w:rsid w:val="00542CBD"/>
    <w:rsid w:val="00543B6B"/>
    <w:rsid w:val="00544661"/>
    <w:rsid w:val="0054539D"/>
    <w:rsid w:val="00545921"/>
    <w:rsid w:val="0054597B"/>
    <w:rsid w:val="00547AA5"/>
    <w:rsid w:val="005502FB"/>
    <w:rsid w:val="00550697"/>
    <w:rsid w:val="00552B34"/>
    <w:rsid w:val="00553C15"/>
    <w:rsid w:val="005558A1"/>
    <w:rsid w:val="0055720D"/>
    <w:rsid w:val="00563C2F"/>
    <w:rsid w:val="005649BB"/>
    <w:rsid w:val="0057019C"/>
    <w:rsid w:val="00570D90"/>
    <w:rsid w:val="00571053"/>
    <w:rsid w:val="00571AE7"/>
    <w:rsid w:val="0057687E"/>
    <w:rsid w:val="00577D81"/>
    <w:rsid w:val="005824DE"/>
    <w:rsid w:val="00582992"/>
    <w:rsid w:val="0058542F"/>
    <w:rsid w:val="005907F8"/>
    <w:rsid w:val="00590A14"/>
    <w:rsid w:val="00593DA5"/>
    <w:rsid w:val="005940F9"/>
    <w:rsid w:val="00595F5C"/>
    <w:rsid w:val="005A37B9"/>
    <w:rsid w:val="005B067E"/>
    <w:rsid w:val="005B075F"/>
    <w:rsid w:val="005B162B"/>
    <w:rsid w:val="005B3051"/>
    <w:rsid w:val="005B6DEF"/>
    <w:rsid w:val="005C3E20"/>
    <w:rsid w:val="005D1ECA"/>
    <w:rsid w:val="005D5136"/>
    <w:rsid w:val="005E0942"/>
    <w:rsid w:val="005E1695"/>
    <w:rsid w:val="005E6311"/>
    <w:rsid w:val="005F19FA"/>
    <w:rsid w:val="005F3131"/>
    <w:rsid w:val="005F6157"/>
    <w:rsid w:val="00602069"/>
    <w:rsid w:val="0060693E"/>
    <w:rsid w:val="00606976"/>
    <w:rsid w:val="00607D19"/>
    <w:rsid w:val="00610569"/>
    <w:rsid w:val="00612EE2"/>
    <w:rsid w:val="00613D1B"/>
    <w:rsid w:val="006143DA"/>
    <w:rsid w:val="00620AE4"/>
    <w:rsid w:val="0062433C"/>
    <w:rsid w:val="006260D3"/>
    <w:rsid w:val="0062641F"/>
    <w:rsid w:val="006268FE"/>
    <w:rsid w:val="00626B77"/>
    <w:rsid w:val="0063021B"/>
    <w:rsid w:val="006318C0"/>
    <w:rsid w:val="006328F1"/>
    <w:rsid w:val="00634474"/>
    <w:rsid w:val="00635CE6"/>
    <w:rsid w:val="00637C69"/>
    <w:rsid w:val="006425C8"/>
    <w:rsid w:val="00650F0D"/>
    <w:rsid w:val="006510FF"/>
    <w:rsid w:val="00651BDE"/>
    <w:rsid w:val="006552AE"/>
    <w:rsid w:val="006571FF"/>
    <w:rsid w:val="006575C2"/>
    <w:rsid w:val="00657B92"/>
    <w:rsid w:val="0066040A"/>
    <w:rsid w:val="00663B75"/>
    <w:rsid w:val="006644D5"/>
    <w:rsid w:val="006651C8"/>
    <w:rsid w:val="006675B9"/>
    <w:rsid w:val="00672B37"/>
    <w:rsid w:val="00673314"/>
    <w:rsid w:val="00673EE1"/>
    <w:rsid w:val="00674405"/>
    <w:rsid w:val="006770F1"/>
    <w:rsid w:val="00680689"/>
    <w:rsid w:val="00683007"/>
    <w:rsid w:val="00684873"/>
    <w:rsid w:val="0068640A"/>
    <w:rsid w:val="00686D36"/>
    <w:rsid w:val="00691C87"/>
    <w:rsid w:val="00692801"/>
    <w:rsid w:val="00693907"/>
    <w:rsid w:val="00694A16"/>
    <w:rsid w:val="006A2223"/>
    <w:rsid w:val="006A3819"/>
    <w:rsid w:val="006A47FF"/>
    <w:rsid w:val="006A4BA3"/>
    <w:rsid w:val="006A4C03"/>
    <w:rsid w:val="006A4ED2"/>
    <w:rsid w:val="006B007B"/>
    <w:rsid w:val="006B02A7"/>
    <w:rsid w:val="006B0FC5"/>
    <w:rsid w:val="006B5FA9"/>
    <w:rsid w:val="006B7F30"/>
    <w:rsid w:val="006C0ED4"/>
    <w:rsid w:val="006C5324"/>
    <w:rsid w:val="006D0594"/>
    <w:rsid w:val="006D6E01"/>
    <w:rsid w:val="006D7EF5"/>
    <w:rsid w:val="006E62A9"/>
    <w:rsid w:val="006F0F24"/>
    <w:rsid w:val="006F29B0"/>
    <w:rsid w:val="006F30DD"/>
    <w:rsid w:val="006F48E1"/>
    <w:rsid w:val="00703857"/>
    <w:rsid w:val="0070473E"/>
    <w:rsid w:val="0070623F"/>
    <w:rsid w:val="0071256F"/>
    <w:rsid w:val="00720BBF"/>
    <w:rsid w:val="00726E87"/>
    <w:rsid w:val="007345B8"/>
    <w:rsid w:val="00737463"/>
    <w:rsid w:val="0073774A"/>
    <w:rsid w:val="007415DA"/>
    <w:rsid w:val="00744C46"/>
    <w:rsid w:val="00746B83"/>
    <w:rsid w:val="007473DB"/>
    <w:rsid w:val="007515B9"/>
    <w:rsid w:val="007532A1"/>
    <w:rsid w:val="00755DBC"/>
    <w:rsid w:val="00760BDC"/>
    <w:rsid w:val="00762C73"/>
    <w:rsid w:val="007640C6"/>
    <w:rsid w:val="00766357"/>
    <w:rsid w:val="00767E8C"/>
    <w:rsid w:val="00774D62"/>
    <w:rsid w:val="00777F2D"/>
    <w:rsid w:val="0078233A"/>
    <w:rsid w:val="007856FA"/>
    <w:rsid w:val="00792DEA"/>
    <w:rsid w:val="007A0FCF"/>
    <w:rsid w:val="007A30AA"/>
    <w:rsid w:val="007A3A5E"/>
    <w:rsid w:val="007A42D4"/>
    <w:rsid w:val="007A4339"/>
    <w:rsid w:val="007B0A5F"/>
    <w:rsid w:val="007B5EAB"/>
    <w:rsid w:val="007C5855"/>
    <w:rsid w:val="007C606C"/>
    <w:rsid w:val="007D1F29"/>
    <w:rsid w:val="007D2120"/>
    <w:rsid w:val="007D2355"/>
    <w:rsid w:val="007D4A74"/>
    <w:rsid w:val="007E130F"/>
    <w:rsid w:val="007E18F0"/>
    <w:rsid w:val="007E66D4"/>
    <w:rsid w:val="007E685D"/>
    <w:rsid w:val="007E6F09"/>
    <w:rsid w:val="007F1382"/>
    <w:rsid w:val="007F1B1A"/>
    <w:rsid w:val="007F5A1C"/>
    <w:rsid w:val="008023C0"/>
    <w:rsid w:val="008033CF"/>
    <w:rsid w:val="0080503E"/>
    <w:rsid w:val="00810AFC"/>
    <w:rsid w:val="00815693"/>
    <w:rsid w:val="00820435"/>
    <w:rsid w:val="00821640"/>
    <w:rsid w:val="00821A89"/>
    <w:rsid w:val="00821C0C"/>
    <w:rsid w:val="00824508"/>
    <w:rsid w:val="008255BE"/>
    <w:rsid w:val="0083142C"/>
    <w:rsid w:val="00831628"/>
    <w:rsid w:val="00831E8D"/>
    <w:rsid w:val="008348C6"/>
    <w:rsid w:val="00836382"/>
    <w:rsid w:val="00837158"/>
    <w:rsid w:val="00840614"/>
    <w:rsid w:val="008421B9"/>
    <w:rsid w:val="00844244"/>
    <w:rsid w:val="008527B6"/>
    <w:rsid w:val="00857C7D"/>
    <w:rsid w:val="00860B99"/>
    <w:rsid w:val="00865B8C"/>
    <w:rsid w:val="00865B99"/>
    <w:rsid w:val="00865DDA"/>
    <w:rsid w:val="0086615E"/>
    <w:rsid w:val="00871C1B"/>
    <w:rsid w:val="00883D6E"/>
    <w:rsid w:val="00884E1F"/>
    <w:rsid w:val="00885530"/>
    <w:rsid w:val="00885B06"/>
    <w:rsid w:val="00885EA0"/>
    <w:rsid w:val="008864D9"/>
    <w:rsid w:val="00886E4D"/>
    <w:rsid w:val="00891179"/>
    <w:rsid w:val="00896918"/>
    <w:rsid w:val="008A5278"/>
    <w:rsid w:val="008B1357"/>
    <w:rsid w:val="008B370F"/>
    <w:rsid w:val="008B38A6"/>
    <w:rsid w:val="008B7321"/>
    <w:rsid w:val="008C066A"/>
    <w:rsid w:val="008C2C7A"/>
    <w:rsid w:val="008C41A8"/>
    <w:rsid w:val="008C45D2"/>
    <w:rsid w:val="008C5B21"/>
    <w:rsid w:val="008C6C24"/>
    <w:rsid w:val="008C6FB9"/>
    <w:rsid w:val="008D0CEF"/>
    <w:rsid w:val="008D3E6A"/>
    <w:rsid w:val="008D51A0"/>
    <w:rsid w:val="008D5C9F"/>
    <w:rsid w:val="008D7F64"/>
    <w:rsid w:val="008E2E68"/>
    <w:rsid w:val="008E3218"/>
    <w:rsid w:val="008E4A19"/>
    <w:rsid w:val="008E4C71"/>
    <w:rsid w:val="008E6C0C"/>
    <w:rsid w:val="008F0D87"/>
    <w:rsid w:val="008F1305"/>
    <w:rsid w:val="008F27D2"/>
    <w:rsid w:val="008F52A3"/>
    <w:rsid w:val="008F5E74"/>
    <w:rsid w:val="009013C2"/>
    <w:rsid w:val="00901B29"/>
    <w:rsid w:val="00903BE6"/>
    <w:rsid w:val="00903CA9"/>
    <w:rsid w:val="00903D33"/>
    <w:rsid w:val="009130D9"/>
    <w:rsid w:val="00913678"/>
    <w:rsid w:val="00917490"/>
    <w:rsid w:val="00921B51"/>
    <w:rsid w:val="0092496B"/>
    <w:rsid w:val="009262F1"/>
    <w:rsid w:val="0092659C"/>
    <w:rsid w:val="009303DE"/>
    <w:rsid w:val="00931BB8"/>
    <w:rsid w:val="00934FE4"/>
    <w:rsid w:val="00936A2E"/>
    <w:rsid w:val="00937C2E"/>
    <w:rsid w:val="00941CFF"/>
    <w:rsid w:val="00942622"/>
    <w:rsid w:val="00945221"/>
    <w:rsid w:val="00946788"/>
    <w:rsid w:val="00946AF7"/>
    <w:rsid w:val="009479B0"/>
    <w:rsid w:val="00954324"/>
    <w:rsid w:val="009562AF"/>
    <w:rsid w:val="0096325D"/>
    <w:rsid w:val="0096617D"/>
    <w:rsid w:val="00967F2F"/>
    <w:rsid w:val="00971FC9"/>
    <w:rsid w:val="00972BC1"/>
    <w:rsid w:val="00975C62"/>
    <w:rsid w:val="00977C36"/>
    <w:rsid w:val="009804D2"/>
    <w:rsid w:val="00980CED"/>
    <w:rsid w:val="00981BFF"/>
    <w:rsid w:val="009824A8"/>
    <w:rsid w:val="009843C2"/>
    <w:rsid w:val="00991834"/>
    <w:rsid w:val="0099228D"/>
    <w:rsid w:val="00992CD4"/>
    <w:rsid w:val="00993B35"/>
    <w:rsid w:val="009962F3"/>
    <w:rsid w:val="00996399"/>
    <w:rsid w:val="009A1CAA"/>
    <w:rsid w:val="009A261B"/>
    <w:rsid w:val="009B0B64"/>
    <w:rsid w:val="009B103D"/>
    <w:rsid w:val="009B18A4"/>
    <w:rsid w:val="009B23CB"/>
    <w:rsid w:val="009B7350"/>
    <w:rsid w:val="009C15BD"/>
    <w:rsid w:val="009C6C61"/>
    <w:rsid w:val="009D11A7"/>
    <w:rsid w:val="009D3D41"/>
    <w:rsid w:val="009D403B"/>
    <w:rsid w:val="009E2771"/>
    <w:rsid w:val="009E2D90"/>
    <w:rsid w:val="009E3417"/>
    <w:rsid w:val="009E54CA"/>
    <w:rsid w:val="009E591F"/>
    <w:rsid w:val="009E6E3B"/>
    <w:rsid w:val="009F0D6F"/>
    <w:rsid w:val="009F112C"/>
    <w:rsid w:val="009F5543"/>
    <w:rsid w:val="00A01107"/>
    <w:rsid w:val="00A011B5"/>
    <w:rsid w:val="00A02107"/>
    <w:rsid w:val="00A04C27"/>
    <w:rsid w:val="00A054B8"/>
    <w:rsid w:val="00A1393E"/>
    <w:rsid w:val="00A1455C"/>
    <w:rsid w:val="00A177D0"/>
    <w:rsid w:val="00A23C04"/>
    <w:rsid w:val="00A24420"/>
    <w:rsid w:val="00A2456F"/>
    <w:rsid w:val="00A24819"/>
    <w:rsid w:val="00A24CDC"/>
    <w:rsid w:val="00A31377"/>
    <w:rsid w:val="00A31572"/>
    <w:rsid w:val="00A31709"/>
    <w:rsid w:val="00A36DF1"/>
    <w:rsid w:val="00A36F53"/>
    <w:rsid w:val="00A40556"/>
    <w:rsid w:val="00A40D80"/>
    <w:rsid w:val="00A44ECB"/>
    <w:rsid w:val="00A45255"/>
    <w:rsid w:val="00A456FD"/>
    <w:rsid w:val="00A47354"/>
    <w:rsid w:val="00A513F1"/>
    <w:rsid w:val="00A55987"/>
    <w:rsid w:val="00A600AA"/>
    <w:rsid w:val="00A650E1"/>
    <w:rsid w:val="00A66187"/>
    <w:rsid w:val="00A67992"/>
    <w:rsid w:val="00A72137"/>
    <w:rsid w:val="00A7312D"/>
    <w:rsid w:val="00A74422"/>
    <w:rsid w:val="00A760F7"/>
    <w:rsid w:val="00A80E0E"/>
    <w:rsid w:val="00A817F3"/>
    <w:rsid w:val="00A84CDA"/>
    <w:rsid w:val="00A8587C"/>
    <w:rsid w:val="00A91D3B"/>
    <w:rsid w:val="00AA331B"/>
    <w:rsid w:val="00AA3AEC"/>
    <w:rsid w:val="00AA6C64"/>
    <w:rsid w:val="00AB2339"/>
    <w:rsid w:val="00AB4913"/>
    <w:rsid w:val="00AB5C4B"/>
    <w:rsid w:val="00AB7116"/>
    <w:rsid w:val="00AC0582"/>
    <w:rsid w:val="00AC4063"/>
    <w:rsid w:val="00AC6134"/>
    <w:rsid w:val="00AC6593"/>
    <w:rsid w:val="00AC679D"/>
    <w:rsid w:val="00AD1717"/>
    <w:rsid w:val="00AD1A67"/>
    <w:rsid w:val="00AD4B68"/>
    <w:rsid w:val="00AD52E5"/>
    <w:rsid w:val="00AE05EC"/>
    <w:rsid w:val="00AE0786"/>
    <w:rsid w:val="00AE4251"/>
    <w:rsid w:val="00AE497B"/>
    <w:rsid w:val="00AE63C2"/>
    <w:rsid w:val="00AE72F2"/>
    <w:rsid w:val="00AE7704"/>
    <w:rsid w:val="00AE7B44"/>
    <w:rsid w:val="00AF02F0"/>
    <w:rsid w:val="00AF129F"/>
    <w:rsid w:val="00AF2DF6"/>
    <w:rsid w:val="00AF5607"/>
    <w:rsid w:val="00AF7BE3"/>
    <w:rsid w:val="00B005DB"/>
    <w:rsid w:val="00B026EE"/>
    <w:rsid w:val="00B07A72"/>
    <w:rsid w:val="00B07BC8"/>
    <w:rsid w:val="00B120B7"/>
    <w:rsid w:val="00B13554"/>
    <w:rsid w:val="00B15CF4"/>
    <w:rsid w:val="00B16952"/>
    <w:rsid w:val="00B23301"/>
    <w:rsid w:val="00B30177"/>
    <w:rsid w:val="00B33EA4"/>
    <w:rsid w:val="00B346AF"/>
    <w:rsid w:val="00B3506E"/>
    <w:rsid w:val="00B354A7"/>
    <w:rsid w:val="00B36680"/>
    <w:rsid w:val="00B42774"/>
    <w:rsid w:val="00B44BC4"/>
    <w:rsid w:val="00B45A5B"/>
    <w:rsid w:val="00B51267"/>
    <w:rsid w:val="00B53CBC"/>
    <w:rsid w:val="00B54B55"/>
    <w:rsid w:val="00B55442"/>
    <w:rsid w:val="00B60694"/>
    <w:rsid w:val="00B612CF"/>
    <w:rsid w:val="00B65058"/>
    <w:rsid w:val="00B6541A"/>
    <w:rsid w:val="00B67955"/>
    <w:rsid w:val="00B70361"/>
    <w:rsid w:val="00B703A0"/>
    <w:rsid w:val="00B7060E"/>
    <w:rsid w:val="00B71453"/>
    <w:rsid w:val="00B74327"/>
    <w:rsid w:val="00B74997"/>
    <w:rsid w:val="00B808C2"/>
    <w:rsid w:val="00B94373"/>
    <w:rsid w:val="00B95E19"/>
    <w:rsid w:val="00BA0BA1"/>
    <w:rsid w:val="00BA6D12"/>
    <w:rsid w:val="00BB5BBC"/>
    <w:rsid w:val="00BB6E8E"/>
    <w:rsid w:val="00BC1168"/>
    <w:rsid w:val="00BC1266"/>
    <w:rsid w:val="00BC4864"/>
    <w:rsid w:val="00BC6E75"/>
    <w:rsid w:val="00BD2E34"/>
    <w:rsid w:val="00BD366B"/>
    <w:rsid w:val="00BD6B65"/>
    <w:rsid w:val="00BD7B76"/>
    <w:rsid w:val="00BE1D31"/>
    <w:rsid w:val="00BE1DCC"/>
    <w:rsid w:val="00BE215A"/>
    <w:rsid w:val="00BE7060"/>
    <w:rsid w:val="00BE76A4"/>
    <w:rsid w:val="00BF04FF"/>
    <w:rsid w:val="00C02336"/>
    <w:rsid w:val="00C03877"/>
    <w:rsid w:val="00C040D8"/>
    <w:rsid w:val="00C04F98"/>
    <w:rsid w:val="00C05D98"/>
    <w:rsid w:val="00C05E13"/>
    <w:rsid w:val="00C07557"/>
    <w:rsid w:val="00C07E96"/>
    <w:rsid w:val="00C10788"/>
    <w:rsid w:val="00C10A77"/>
    <w:rsid w:val="00C12E03"/>
    <w:rsid w:val="00C13464"/>
    <w:rsid w:val="00C14CBD"/>
    <w:rsid w:val="00C21E34"/>
    <w:rsid w:val="00C22507"/>
    <w:rsid w:val="00C22ECE"/>
    <w:rsid w:val="00C242B9"/>
    <w:rsid w:val="00C246F1"/>
    <w:rsid w:val="00C25263"/>
    <w:rsid w:val="00C269CD"/>
    <w:rsid w:val="00C27634"/>
    <w:rsid w:val="00C27FD2"/>
    <w:rsid w:val="00C37F42"/>
    <w:rsid w:val="00C40EEE"/>
    <w:rsid w:val="00C4126D"/>
    <w:rsid w:val="00C4365B"/>
    <w:rsid w:val="00C44B24"/>
    <w:rsid w:val="00C46075"/>
    <w:rsid w:val="00C4667F"/>
    <w:rsid w:val="00C5051F"/>
    <w:rsid w:val="00C51134"/>
    <w:rsid w:val="00C53C69"/>
    <w:rsid w:val="00C5519B"/>
    <w:rsid w:val="00C572C7"/>
    <w:rsid w:val="00C759C5"/>
    <w:rsid w:val="00C7782B"/>
    <w:rsid w:val="00C816B8"/>
    <w:rsid w:val="00C86855"/>
    <w:rsid w:val="00C86A25"/>
    <w:rsid w:val="00C92D5C"/>
    <w:rsid w:val="00C953F7"/>
    <w:rsid w:val="00C96BCE"/>
    <w:rsid w:val="00C971FA"/>
    <w:rsid w:val="00CA56D1"/>
    <w:rsid w:val="00CB13B5"/>
    <w:rsid w:val="00CB19D0"/>
    <w:rsid w:val="00CB67E5"/>
    <w:rsid w:val="00CC17F5"/>
    <w:rsid w:val="00CC295C"/>
    <w:rsid w:val="00CC7B3A"/>
    <w:rsid w:val="00CD160A"/>
    <w:rsid w:val="00CD2A42"/>
    <w:rsid w:val="00CD52CF"/>
    <w:rsid w:val="00CD6C56"/>
    <w:rsid w:val="00CD7D88"/>
    <w:rsid w:val="00CE07EC"/>
    <w:rsid w:val="00CE1E46"/>
    <w:rsid w:val="00CE4800"/>
    <w:rsid w:val="00CE53EA"/>
    <w:rsid w:val="00CE5977"/>
    <w:rsid w:val="00CF3828"/>
    <w:rsid w:val="00CF7080"/>
    <w:rsid w:val="00CF709D"/>
    <w:rsid w:val="00CF7624"/>
    <w:rsid w:val="00D01301"/>
    <w:rsid w:val="00D024D3"/>
    <w:rsid w:val="00D02D62"/>
    <w:rsid w:val="00D0314F"/>
    <w:rsid w:val="00D03F81"/>
    <w:rsid w:val="00D05C05"/>
    <w:rsid w:val="00D07012"/>
    <w:rsid w:val="00D0718A"/>
    <w:rsid w:val="00D1756B"/>
    <w:rsid w:val="00D222E1"/>
    <w:rsid w:val="00D232C3"/>
    <w:rsid w:val="00D24146"/>
    <w:rsid w:val="00D25E82"/>
    <w:rsid w:val="00D26321"/>
    <w:rsid w:val="00D26F5E"/>
    <w:rsid w:val="00D30EAA"/>
    <w:rsid w:val="00D33A3F"/>
    <w:rsid w:val="00D35A61"/>
    <w:rsid w:val="00D36449"/>
    <w:rsid w:val="00D458A9"/>
    <w:rsid w:val="00D53F47"/>
    <w:rsid w:val="00D54794"/>
    <w:rsid w:val="00D55BCA"/>
    <w:rsid w:val="00D567E3"/>
    <w:rsid w:val="00D5774F"/>
    <w:rsid w:val="00D62803"/>
    <w:rsid w:val="00D63E99"/>
    <w:rsid w:val="00D656F3"/>
    <w:rsid w:val="00D66A23"/>
    <w:rsid w:val="00D67EB4"/>
    <w:rsid w:val="00D70201"/>
    <w:rsid w:val="00D74D06"/>
    <w:rsid w:val="00D8019F"/>
    <w:rsid w:val="00D8048E"/>
    <w:rsid w:val="00D80DC5"/>
    <w:rsid w:val="00D81E4C"/>
    <w:rsid w:val="00D84C08"/>
    <w:rsid w:val="00D85B38"/>
    <w:rsid w:val="00D85F5A"/>
    <w:rsid w:val="00D92521"/>
    <w:rsid w:val="00D9577F"/>
    <w:rsid w:val="00D96A62"/>
    <w:rsid w:val="00DA18B5"/>
    <w:rsid w:val="00DA1BB8"/>
    <w:rsid w:val="00DA2466"/>
    <w:rsid w:val="00DB2323"/>
    <w:rsid w:val="00DB63FC"/>
    <w:rsid w:val="00DC0205"/>
    <w:rsid w:val="00DC3667"/>
    <w:rsid w:val="00DD12A2"/>
    <w:rsid w:val="00DD64F4"/>
    <w:rsid w:val="00DD704C"/>
    <w:rsid w:val="00DE07F2"/>
    <w:rsid w:val="00DE38C0"/>
    <w:rsid w:val="00DE56C5"/>
    <w:rsid w:val="00DE5B53"/>
    <w:rsid w:val="00DF5863"/>
    <w:rsid w:val="00DF73B6"/>
    <w:rsid w:val="00DF7C7A"/>
    <w:rsid w:val="00E01B00"/>
    <w:rsid w:val="00E02033"/>
    <w:rsid w:val="00E06B74"/>
    <w:rsid w:val="00E11DCB"/>
    <w:rsid w:val="00E14BC7"/>
    <w:rsid w:val="00E15588"/>
    <w:rsid w:val="00E179B1"/>
    <w:rsid w:val="00E25002"/>
    <w:rsid w:val="00E30A47"/>
    <w:rsid w:val="00E33A8D"/>
    <w:rsid w:val="00E33D5C"/>
    <w:rsid w:val="00E361E5"/>
    <w:rsid w:val="00E37DD5"/>
    <w:rsid w:val="00E44347"/>
    <w:rsid w:val="00E468D8"/>
    <w:rsid w:val="00E50038"/>
    <w:rsid w:val="00E50997"/>
    <w:rsid w:val="00E55BE0"/>
    <w:rsid w:val="00E60677"/>
    <w:rsid w:val="00E63B8F"/>
    <w:rsid w:val="00E63D14"/>
    <w:rsid w:val="00E65246"/>
    <w:rsid w:val="00E67D63"/>
    <w:rsid w:val="00E74F36"/>
    <w:rsid w:val="00E758F4"/>
    <w:rsid w:val="00E76304"/>
    <w:rsid w:val="00E777CA"/>
    <w:rsid w:val="00E8118C"/>
    <w:rsid w:val="00E829C3"/>
    <w:rsid w:val="00E83260"/>
    <w:rsid w:val="00E83A95"/>
    <w:rsid w:val="00E85391"/>
    <w:rsid w:val="00E915A3"/>
    <w:rsid w:val="00E91FD4"/>
    <w:rsid w:val="00E93738"/>
    <w:rsid w:val="00E94633"/>
    <w:rsid w:val="00E948AA"/>
    <w:rsid w:val="00E95C43"/>
    <w:rsid w:val="00EA032E"/>
    <w:rsid w:val="00EA6C5D"/>
    <w:rsid w:val="00EA7BEB"/>
    <w:rsid w:val="00EB4498"/>
    <w:rsid w:val="00EB4CD0"/>
    <w:rsid w:val="00EB5DB2"/>
    <w:rsid w:val="00EC04C4"/>
    <w:rsid w:val="00EC2CC9"/>
    <w:rsid w:val="00ED0234"/>
    <w:rsid w:val="00ED04E6"/>
    <w:rsid w:val="00ED10EE"/>
    <w:rsid w:val="00ED1AD1"/>
    <w:rsid w:val="00ED3B45"/>
    <w:rsid w:val="00ED44A9"/>
    <w:rsid w:val="00ED6F7A"/>
    <w:rsid w:val="00EE13AD"/>
    <w:rsid w:val="00EE45A4"/>
    <w:rsid w:val="00EF30AD"/>
    <w:rsid w:val="00EF3522"/>
    <w:rsid w:val="00EF3FF2"/>
    <w:rsid w:val="00EF5A17"/>
    <w:rsid w:val="00F03EF1"/>
    <w:rsid w:val="00F130FB"/>
    <w:rsid w:val="00F15CFB"/>
    <w:rsid w:val="00F15D53"/>
    <w:rsid w:val="00F16321"/>
    <w:rsid w:val="00F17FB9"/>
    <w:rsid w:val="00F20934"/>
    <w:rsid w:val="00F215CF"/>
    <w:rsid w:val="00F231D5"/>
    <w:rsid w:val="00F23C76"/>
    <w:rsid w:val="00F270EC"/>
    <w:rsid w:val="00F271BA"/>
    <w:rsid w:val="00F3438E"/>
    <w:rsid w:val="00F36FA6"/>
    <w:rsid w:val="00F3740A"/>
    <w:rsid w:val="00F37D76"/>
    <w:rsid w:val="00F441EE"/>
    <w:rsid w:val="00F50278"/>
    <w:rsid w:val="00F521B3"/>
    <w:rsid w:val="00F531EC"/>
    <w:rsid w:val="00F566D2"/>
    <w:rsid w:val="00F650B3"/>
    <w:rsid w:val="00F65448"/>
    <w:rsid w:val="00F67168"/>
    <w:rsid w:val="00F70ABC"/>
    <w:rsid w:val="00F71C6A"/>
    <w:rsid w:val="00F7634B"/>
    <w:rsid w:val="00F76D1C"/>
    <w:rsid w:val="00F802AA"/>
    <w:rsid w:val="00F83C7B"/>
    <w:rsid w:val="00F9220B"/>
    <w:rsid w:val="00F9694F"/>
    <w:rsid w:val="00F96E48"/>
    <w:rsid w:val="00FA0A36"/>
    <w:rsid w:val="00FA10A9"/>
    <w:rsid w:val="00FA3943"/>
    <w:rsid w:val="00FA4BC1"/>
    <w:rsid w:val="00FA71A0"/>
    <w:rsid w:val="00FB5034"/>
    <w:rsid w:val="00FB6008"/>
    <w:rsid w:val="00FC41D2"/>
    <w:rsid w:val="00FC70B6"/>
    <w:rsid w:val="00FD2FDC"/>
    <w:rsid w:val="00FE2267"/>
    <w:rsid w:val="00FE6ECB"/>
    <w:rsid w:val="00FF0F48"/>
    <w:rsid w:val="00FF28B3"/>
    <w:rsid w:val="00FF4C66"/>
    <w:rsid w:val="00FF5BAE"/>
    <w:rsid w:val="00FF6B5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29B7"/>
  <w15:chartTrackingRefBased/>
  <w15:docId w15:val="{C525FA38-746D-4A6F-A231-62C57FD2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BB8"/>
  </w:style>
  <w:style w:type="paragraph" w:styleId="Heading1">
    <w:name w:val="heading 1"/>
    <w:basedOn w:val="Normal"/>
    <w:next w:val="Normal"/>
    <w:link w:val="Heading1Char"/>
    <w:qFormat/>
    <w:rsid w:val="00103540"/>
    <w:pPr>
      <w:keepNext/>
      <w:keepLines/>
      <w:numPr>
        <w:numId w:val="2"/>
      </w:numPr>
      <w:spacing w:before="200" w:after="240" w:line="360" w:lineRule="auto"/>
      <w:outlineLvl w:val="0"/>
    </w:pPr>
    <w:rPr>
      <w:rFonts w:ascii="Calibri" w:eastAsia="Times New Roman" w:hAnsi="Calibri" w:cs="Arial"/>
      <w:b/>
      <w:bCs/>
      <w:kern w:val="32"/>
      <w:sz w:val="36"/>
      <w:szCs w:val="32"/>
      <w:lang w:eastAsia="en-US"/>
    </w:rPr>
  </w:style>
  <w:style w:type="paragraph" w:styleId="Heading2">
    <w:name w:val="heading 2"/>
    <w:basedOn w:val="Heading1"/>
    <w:next w:val="Normal"/>
    <w:link w:val="Heading2Char"/>
    <w:qFormat/>
    <w:rsid w:val="00103540"/>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103540"/>
    <w:pPr>
      <w:numPr>
        <w:ilvl w:val="2"/>
      </w:numPr>
      <w:spacing w:before="360"/>
      <w:outlineLvl w:val="2"/>
    </w:pPr>
    <w:rPr>
      <w:bCs w:val="0"/>
      <w:sz w:val="22"/>
      <w:szCs w:val="26"/>
    </w:rPr>
  </w:style>
  <w:style w:type="paragraph" w:styleId="Heading4">
    <w:name w:val="heading 4"/>
    <w:basedOn w:val="Heading1"/>
    <w:next w:val="Normal"/>
    <w:link w:val="Heading4Char"/>
    <w:qFormat/>
    <w:rsid w:val="00103540"/>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103540"/>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103540"/>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103540"/>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103540"/>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103540"/>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1B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BDE"/>
    <w:rPr>
      <w:sz w:val="20"/>
      <w:szCs w:val="20"/>
    </w:rPr>
  </w:style>
  <w:style w:type="character" w:styleId="FootnoteReference">
    <w:name w:val="footnote reference"/>
    <w:basedOn w:val="DefaultParagraphFont"/>
    <w:uiPriority w:val="99"/>
    <w:semiHidden/>
    <w:unhideWhenUsed/>
    <w:rsid w:val="00651BDE"/>
    <w:rPr>
      <w:vertAlign w:val="superscript"/>
    </w:rPr>
  </w:style>
  <w:style w:type="paragraph" w:styleId="Header">
    <w:name w:val="header"/>
    <w:basedOn w:val="Normal"/>
    <w:link w:val="HeaderChar"/>
    <w:uiPriority w:val="99"/>
    <w:unhideWhenUsed/>
    <w:rsid w:val="00FD2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DC"/>
  </w:style>
  <w:style w:type="paragraph" w:styleId="Footer">
    <w:name w:val="footer"/>
    <w:basedOn w:val="Normal"/>
    <w:link w:val="FooterChar"/>
    <w:uiPriority w:val="99"/>
    <w:unhideWhenUsed/>
    <w:rsid w:val="00FD2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FDC"/>
  </w:style>
  <w:style w:type="paragraph" w:styleId="BalloonText">
    <w:name w:val="Balloon Text"/>
    <w:basedOn w:val="Normal"/>
    <w:link w:val="BalloonTextChar"/>
    <w:uiPriority w:val="99"/>
    <w:semiHidden/>
    <w:unhideWhenUsed/>
    <w:rsid w:val="00102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77"/>
    <w:rPr>
      <w:rFonts w:ascii="Segoe UI" w:hAnsi="Segoe UI" w:cs="Segoe UI"/>
      <w:sz w:val="18"/>
      <w:szCs w:val="18"/>
    </w:rPr>
  </w:style>
  <w:style w:type="table" w:customStyle="1" w:styleId="TableGrid2">
    <w:name w:val="Table Grid2"/>
    <w:basedOn w:val="TableNormal"/>
    <w:next w:val="TableGrid"/>
    <w:uiPriority w:val="39"/>
    <w:rsid w:val="004D4E7A"/>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1BF"/>
    <w:pPr>
      <w:ind w:left="720"/>
      <w:contextualSpacing/>
    </w:pPr>
  </w:style>
  <w:style w:type="character" w:customStyle="1" w:styleId="Heading1Char">
    <w:name w:val="Heading 1 Char"/>
    <w:basedOn w:val="DefaultParagraphFont"/>
    <w:link w:val="Heading1"/>
    <w:rsid w:val="00103540"/>
    <w:rPr>
      <w:rFonts w:ascii="Calibri" w:eastAsia="Times New Roman" w:hAnsi="Calibri" w:cs="Arial"/>
      <w:b/>
      <w:bCs/>
      <w:kern w:val="32"/>
      <w:sz w:val="36"/>
      <w:szCs w:val="32"/>
      <w:lang w:eastAsia="en-US"/>
    </w:rPr>
  </w:style>
  <w:style w:type="character" w:customStyle="1" w:styleId="Heading2Char">
    <w:name w:val="Heading 2 Char"/>
    <w:basedOn w:val="DefaultParagraphFont"/>
    <w:link w:val="Heading2"/>
    <w:rsid w:val="00103540"/>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103540"/>
    <w:rPr>
      <w:rFonts w:ascii="Calibri" w:eastAsia="Times New Roman" w:hAnsi="Calibri" w:cs="Arial"/>
      <w:b/>
      <w:kern w:val="32"/>
      <w:szCs w:val="26"/>
      <w:lang w:eastAsia="en-US"/>
    </w:rPr>
  </w:style>
  <w:style w:type="character" w:customStyle="1" w:styleId="Heading4Char">
    <w:name w:val="Heading 4 Char"/>
    <w:basedOn w:val="DefaultParagraphFont"/>
    <w:link w:val="Heading4"/>
    <w:rsid w:val="00103540"/>
    <w:rPr>
      <w:rFonts w:ascii="Calibri" w:eastAsiaTheme="majorEastAsia" w:hAnsi="Calibri" w:cstheme="majorBidi"/>
      <w:b/>
      <w:iCs/>
      <w:kern w:val="32"/>
      <w:szCs w:val="24"/>
      <w:lang w:eastAsia="en-US"/>
    </w:rPr>
  </w:style>
  <w:style w:type="character" w:customStyle="1" w:styleId="Heading5Char">
    <w:name w:val="Heading 5 Char"/>
    <w:basedOn w:val="DefaultParagraphFont"/>
    <w:link w:val="Heading5"/>
    <w:rsid w:val="00103540"/>
    <w:rPr>
      <w:rFonts w:ascii="Calibri" w:eastAsiaTheme="majorEastAsia" w:hAnsi="Calibri" w:cstheme="majorBidi"/>
      <w:b/>
      <w:bCs/>
      <w:kern w:val="32"/>
      <w:szCs w:val="24"/>
      <w:lang w:eastAsia="en-US"/>
    </w:rPr>
  </w:style>
  <w:style w:type="character" w:customStyle="1" w:styleId="Heading6Char">
    <w:name w:val="Heading 6 Char"/>
    <w:basedOn w:val="DefaultParagraphFont"/>
    <w:link w:val="Heading6"/>
    <w:rsid w:val="00103540"/>
    <w:rPr>
      <w:rFonts w:ascii="Calibri" w:eastAsiaTheme="majorEastAsia" w:hAnsi="Calibri" w:cstheme="majorBidi"/>
      <w:bCs/>
      <w:iCs/>
      <w:kern w:val="32"/>
      <w:szCs w:val="24"/>
      <w:lang w:eastAsia="en-US"/>
    </w:rPr>
  </w:style>
  <w:style w:type="character" w:customStyle="1" w:styleId="Heading7Char">
    <w:name w:val="Heading 7 Char"/>
    <w:basedOn w:val="DefaultParagraphFont"/>
    <w:link w:val="Heading7"/>
    <w:rsid w:val="00103540"/>
    <w:rPr>
      <w:rFonts w:ascii="Calibri" w:eastAsiaTheme="majorEastAsia" w:hAnsi="Calibri" w:cstheme="majorBidi"/>
      <w:bCs/>
      <w:iCs/>
      <w:kern w:val="32"/>
      <w:szCs w:val="24"/>
      <w:lang w:eastAsia="en-US"/>
    </w:rPr>
  </w:style>
  <w:style w:type="character" w:customStyle="1" w:styleId="Heading8Char">
    <w:name w:val="Heading 8 Char"/>
    <w:basedOn w:val="DefaultParagraphFont"/>
    <w:link w:val="Heading8"/>
    <w:rsid w:val="00103540"/>
    <w:rPr>
      <w:rFonts w:ascii="Calibri" w:eastAsiaTheme="majorEastAsia" w:hAnsi="Calibri" w:cstheme="majorBidi"/>
      <w:bCs/>
      <w:kern w:val="32"/>
      <w:szCs w:val="32"/>
      <w:lang w:eastAsia="en-US"/>
    </w:rPr>
  </w:style>
  <w:style w:type="character" w:customStyle="1" w:styleId="Heading9Char">
    <w:name w:val="Heading 9 Char"/>
    <w:basedOn w:val="DefaultParagraphFont"/>
    <w:link w:val="Heading9"/>
    <w:rsid w:val="00103540"/>
    <w:rPr>
      <w:rFonts w:ascii="Calibri" w:eastAsiaTheme="majorEastAsia" w:hAnsi="Calibri" w:cstheme="majorBidi"/>
      <w:bCs/>
      <w:iCs/>
      <w:color w:val="000000" w:themeColor="text1"/>
      <w:kern w:val="32"/>
      <w:szCs w:val="32"/>
      <w:lang w:eastAsia="en-US"/>
    </w:rPr>
  </w:style>
  <w:style w:type="character" w:styleId="CommentReference">
    <w:name w:val="annotation reference"/>
    <w:basedOn w:val="DefaultParagraphFont"/>
    <w:uiPriority w:val="99"/>
    <w:semiHidden/>
    <w:unhideWhenUsed/>
    <w:rsid w:val="00606976"/>
    <w:rPr>
      <w:sz w:val="16"/>
      <w:szCs w:val="16"/>
    </w:rPr>
  </w:style>
  <w:style w:type="paragraph" w:styleId="CommentText">
    <w:name w:val="annotation text"/>
    <w:basedOn w:val="Normal"/>
    <w:link w:val="CommentTextChar"/>
    <w:uiPriority w:val="99"/>
    <w:semiHidden/>
    <w:unhideWhenUsed/>
    <w:rsid w:val="00606976"/>
    <w:pPr>
      <w:spacing w:line="240" w:lineRule="auto"/>
    </w:pPr>
    <w:rPr>
      <w:sz w:val="20"/>
      <w:szCs w:val="20"/>
    </w:rPr>
  </w:style>
  <w:style w:type="character" w:customStyle="1" w:styleId="CommentTextChar">
    <w:name w:val="Comment Text Char"/>
    <w:basedOn w:val="DefaultParagraphFont"/>
    <w:link w:val="CommentText"/>
    <w:uiPriority w:val="99"/>
    <w:semiHidden/>
    <w:rsid w:val="00606976"/>
    <w:rPr>
      <w:sz w:val="20"/>
      <w:szCs w:val="20"/>
    </w:rPr>
  </w:style>
  <w:style w:type="paragraph" w:styleId="CommentSubject">
    <w:name w:val="annotation subject"/>
    <w:basedOn w:val="CommentText"/>
    <w:next w:val="CommentText"/>
    <w:link w:val="CommentSubjectChar"/>
    <w:uiPriority w:val="99"/>
    <w:semiHidden/>
    <w:unhideWhenUsed/>
    <w:rsid w:val="00606976"/>
    <w:rPr>
      <w:b/>
      <w:bCs/>
    </w:rPr>
  </w:style>
  <w:style w:type="character" w:customStyle="1" w:styleId="CommentSubjectChar">
    <w:name w:val="Comment Subject Char"/>
    <w:basedOn w:val="CommentTextChar"/>
    <w:link w:val="CommentSubject"/>
    <w:uiPriority w:val="99"/>
    <w:semiHidden/>
    <w:rsid w:val="00606976"/>
    <w:rPr>
      <w:b/>
      <w:bCs/>
      <w:sz w:val="20"/>
      <w:szCs w:val="20"/>
    </w:rPr>
  </w:style>
  <w:style w:type="paragraph" w:styleId="Revision">
    <w:name w:val="Revision"/>
    <w:hidden/>
    <w:uiPriority w:val="99"/>
    <w:semiHidden/>
    <w:rsid w:val="00C27634"/>
    <w:pPr>
      <w:spacing w:after="0" w:line="240" w:lineRule="auto"/>
    </w:pPr>
  </w:style>
  <w:style w:type="character" w:styleId="Hyperlink">
    <w:name w:val="Hyperlink"/>
    <w:basedOn w:val="DefaultParagraphFont"/>
    <w:uiPriority w:val="99"/>
    <w:unhideWhenUsed/>
    <w:rsid w:val="004F50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7584">
      <w:bodyDiv w:val="1"/>
      <w:marLeft w:val="0"/>
      <w:marRight w:val="0"/>
      <w:marTop w:val="0"/>
      <w:marBottom w:val="0"/>
      <w:divBdr>
        <w:top w:val="none" w:sz="0" w:space="0" w:color="auto"/>
        <w:left w:val="none" w:sz="0" w:space="0" w:color="auto"/>
        <w:bottom w:val="none" w:sz="0" w:space="0" w:color="auto"/>
        <w:right w:val="none" w:sz="0" w:space="0" w:color="auto"/>
      </w:divBdr>
    </w:div>
    <w:div w:id="1576351622">
      <w:bodyDiv w:val="1"/>
      <w:marLeft w:val="0"/>
      <w:marRight w:val="0"/>
      <w:marTop w:val="0"/>
      <w:marBottom w:val="0"/>
      <w:divBdr>
        <w:top w:val="none" w:sz="0" w:space="0" w:color="auto"/>
        <w:left w:val="none" w:sz="0" w:space="0" w:color="auto"/>
        <w:bottom w:val="none" w:sz="0" w:space="0" w:color="auto"/>
        <w:right w:val="none" w:sz="0" w:space="0" w:color="auto"/>
      </w:divBdr>
    </w:div>
    <w:div w:id="18021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84083" TargetMode="External"/><Relationship Id="rId18" Type="http://schemas.openxmlformats.org/officeDocument/2006/relationships/hyperlink" Target="https://doi.org/10.1023/A:100559240194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77/13623613166826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16/j.jaac.2017.03.013" TargetMode="External"/><Relationship Id="rId25" Type="http://schemas.openxmlformats.org/officeDocument/2006/relationships/hyperlink" Target="https://doi.org/10.1002/aur.2316" TargetMode="Externa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doi.org/10.1016/j.jaac.2014.10.003" TargetMode="External"/><Relationship Id="rId20" Type="http://schemas.openxmlformats.org/officeDocument/2006/relationships/hyperlink" Target="https://doi.org/10.3389/fpsyt.2019.00804"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77/1362361318794930"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oi.org/1362361316669087" TargetMode="External"/><Relationship Id="rId23" Type="http://schemas.openxmlformats.org/officeDocument/2006/relationships/hyperlink" Target="https://doi.org/10.1007/s00127-010-0294-z" TargetMode="Externa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s://doi.org/10.15585/mmwr.ss6904a1"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389/fpsyt.2014.00100" TargetMode="External"/><Relationship Id="rId22" Type="http://schemas.openxmlformats.org/officeDocument/2006/relationships/hyperlink" Target="https://doi.org/10.1007/s10803-017-3413-9" TargetMode="External"/><Relationship Id="rId27" Type="http://schemas.openxmlformats.org/officeDocument/2006/relationships/header" Target="header4.xm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hyperlink" Target="mailto:Henry.Woo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5355-3FF1-6A4F-BCE3-31F0A54E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8126</Words>
  <Characters>50791</Characters>
  <Application>Microsoft Office Word</Application>
  <DocSecurity>0</DocSecurity>
  <Lines>1336</Lines>
  <Paragraphs>709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Hadwin J.A.</dc:creator>
  <cp:keywords/>
  <dc:description/>
  <cp:lastModifiedBy>Sam Cortese</cp:lastModifiedBy>
  <cp:revision>2</cp:revision>
  <cp:lastPrinted>2020-03-01T15:40:00Z</cp:lastPrinted>
  <dcterms:created xsi:type="dcterms:W3CDTF">2020-09-18T06:40:00Z</dcterms:created>
  <dcterms:modified xsi:type="dcterms:W3CDTF">2020-09-18T06:40:00Z</dcterms:modified>
</cp:coreProperties>
</file>