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9E5A" w14:textId="77777777" w:rsidR="00F26B59" w:rsidRPr="00693487" w:rsidRDefault="00F26B59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230FF8" w14:textId="77777777" w:rsidR="0059178B" w:rsidRPr="0059178B" w:rsidRDefault="0059178B" w:rsidP="0059178B">
      <w:pPr>
        <w:ind w:left="720" w:hanging="720"/>
        <w:rPr>
          <w:b/>
          <w:color w:val="FF0000"/>
          <w:sz w:val="24"/>
          <w:szCs w:val="24"/>
        </w:rPr>
      </w:pPr>
      <w:r w:rsidRPr="0059178B">
        <w:rPr>
          <w:b/>
          <w:color w:val="FF0000"/>
          <w:sz w:val="24"/>
          <w:szCs w:val="24"/>
          <w:lang w:val="de-DE"/>
        </w:rPr>
        <w:t xml:space="preserve">Gebauer, J. E., &amp; Sedikides, C. (2021). </w:t>
      </w:r>
      <w:r w:rsidRPr="0059178B">
        <w:rPr>
          <w:b/>
          <w:color w:val="FF0000"/>
          <w:sz w:val="24"/>
          <w:szCs w:val="24"/>
        </w:rPr>
        <w:t xml:space="preserve">Cultural religiosity: A neglected but powerful dimension of culture. </w:t>
      </w:r>
      <w:r w:rsidRPr="0059178B">
        <w:rPr>
          <w:b/>
          <w:i/>
          <w:iCs/>
          <w:color w:val="FF0000"/>
          <w:sz w:val="24"/>
          <w:szCs w:val="24"/>
        </w:rPr>
        <w:t>Current Opinion in Psychology, 40</w:t>
      </w:r>
      <w:r w:rsidRPr="0059178B">
        <w:rPr>
          <w:b/>
          <w:color w:val="FF0000"/>
          <w:sz w:val="24"/>
          <w:szCs w:val="24"/>
        </w:rPr>
        <w:t xml:space="preserve">, 73-78.  </w:t>
      </w:r>
      <w:hyperlink r:id="rId8" w:tgtFrame="_blank" w:tooltip="Persistent link using digital object identifier" w:history="1">
        <w:r w:rsidRPr="0059178B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  <w:u w:val="none"/>
          </w:rPr>
          <w:t>https://doi.org/10.1016/j.copsyc.2020.08.027</w:t>
        </w:r>
      </w:hyperlink>
    </w:p>
    <w:p w14:paraId="4066BA23" w14:textId="77777777" w:rsidR="00B43BD1" w:rsidRDefault="00B43BD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FFA995" w14:textId="77777777" w:rsidR="00B43BD1" w:rsidRDefault="00B43BD1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E197CF0" w14:textId="77777777" w:rsidR="00A5395B" w:rsidRDefault="00A5395B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DAEBCA" w14:textId="77777777" w:rsidR="00F26B59" w:rsidRPr="00AD6DE6" w:rsidRDefault="00AD6DE6" w:rsidP="00A016A1">
      <w:pPr>
        <w:spacing w:line="48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6DE6">
        <w:rPr>
          <w:rFonts w:ascii="Times New Roman" w:hAnsi="Times New Roman" w:cs="Times New Roman"/>
          <w:b/>
          <w:sz w:val="28"/>
          <w:szCs w:val="28"/>
        </w:rPr>
        <w:t>Cultural Religiosity:</w:t>
      </w:r>
      <w:r w:rsidR="00A53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DE6">
        <w:rPr>
          <w:rFonts w:ascii="Times New Roman" w:hAnsi="Times New Roman" w:cs="Times New Roman"/>
          <w:b/>
          <w:sz w:val="28"/>
          <w:szCs w:val="28"/>
        </w:rPr>
        <w:t>A Neglected but Powerful Dimension of Culture</w:t>
      </w:r>
    </w:p>
    <w:p w14:paraId="63946DBC" w14:textId="77777777" w:rsidR="00F26C4F" w:rsidRPr="002D0420" w:rsidRDefault="00F26C4F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42BED4" w14:textId="77777777" w:rsidR="00FE30C3" w:rsidRPr="00AD6DE6" w:rsidRDefault="00AD6DE6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6DE6">
        <w:rPr>
          <w:rFonts w:ascii="Times New Roman" w:hAnsi="Times New Roman" w:cs="Times New Roman"/>
          <w:bCs/>
          <w:sz w:val="28"/>
          <w:szCs w:val="28"/>
          <w:lang w:val="de-DE"/>
        </w:rPr>
        <w:t>Jochen E. Gebauer</w:t>
      </w:r>
      <w:r w:rsidRPr="00795A7E">
        <w:rPr>
          <w:rStyle w:val="FootnoteReference"/>
          <w:sz w:val="28"/>
          <w:szCs w:val="28"/>
        </w:rPr>
        <w:footnoteRef/>
      </w:r>
      <w:r w:rsidRPr="00AD6DE6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and </w:t>
      </w:r>
      <w:r w:rsidR="00F26B59" w:rsidRPr="00AD6DE6">
        <w:rPr>
          <w:rFonts w:ascii="Times New Roman" w:hAnsi="Times New Roman" w:cs="Times New Roman"/>
          <w:bCs/>
          <w:sz w:val="28"/>
          <w:szCs w:val="28"/>
          <w:lang w:val="de-DE"/>
        </w:rPr>
        <w:t>Constantine Sedikides</w:t>
      </w:r>
      <w:r w:rsidRPr="00795A7E">
        <w:rPr>
          <w:rStyle w:val="FootnoteReference"/>
          <w:sz w:val="28"/>
          <w:szCs w:val="28"/>
        </w:rPr>
        <w:t>2</w:t>
      </w:r>
    </w:p>
    <w:p w14:paraId="2B9FBCAF" w14:textId="77777777" w:rsidR="00FE30C3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A164E1B" w14:textId="77777777" w:rsidR="00A5395B" w:rsidRDefault="00A5395B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4BF350E" w14:textId="77777777" w:rsidR="00A5395B" w:rsidRPr="00AD6DE6" w:rsidRDefault="00A5395B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6632C5C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5A989D5" w14:textId="77777777" w:rsidR="00A5395B" w:rsidRPr="00AD6DE6" w:rsidRDefault="00A5395B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14198400" w14:textId="77777777" w:rsidR="00B43BD1" w:rsidRPr="00DB1C90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B1C90">
        <w:rPr>
          <w:rFonts w:ascii="Times New Roman" w:hAnsi="Times New Roman" w:cs="Times New Roman"/>
          <w:b/>
          <w:sz w:val="24"/>
          <w:szCs w:val="24"/>
          <w:lang w:val="en-GB"/>
        </w:rPr>
        <w:t>Addresses</w:t>
      </w:r>
    </w:p>
    <w:p w14:paraId="31E9C2C0" w14:textId="77777777" w:rsidR="00E77B9D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GB"/>
        </w:rPr>
      </w:pPr>
      <w:r w:rsidRPr="006E21AD">
        <w:rPr>
          <w:rStyle w:val="FootnoteReference"/>
        </w:rPr>
        <w:footnoteRef/>
      </w:r>
      <w:r w:rsidRPr="009A40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D6DE6" w:rsidRPr="00DB1C90">
        <w:rPr>
          <w:rFonts w:asciiTheme="majorBidi" w:hAnsiTheme="majorBidi" w:cstheme="majorBidi"/>
          <w:sz w:val="24"/>
          <w:szCs w:val="24"/>
          <w:lang w:val="en-GB"/>
        </w:rPr>
        <w:t>Mannheim Centre for European Social Research, University of Mannheim, A5, 6, D-68159 Mannheim, Germany</w:t>
      </w:r>
      <w:r w:rsidR="00AD6DE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D6DE6" w:rsidRPr="00094837">
        <w:rPr>
          <w:rFonts w:ascii="Times New Roman" w:hAnsi="Times New Roman" w:cs="Times New Roman"/>
          <w:sz w:val="24"/>
          <w:szCs w:val="24"/>
          <w:lang w:val="en-GB"/>
        </w:rPr>
        <w:t>and Department of Psycho</w:t>
      </w:r>
      <w:r w:rsidR="00E77B9D">
        <w:rPr>
          <w:rFonts w:ascii="Times New Roman" w:hAnsi="Times New Roman" w:cs="Times New Roman"/>
          <w:sz w:val="24"/>
          <w:szCs w:val="24"/>
          <w:lang w:val="en-GB"/>
        </w:rPr>
        <w:t>logy, University of Copenhagen,</w:t>
      </w:r>
    </w:p>
    <w:p w14:paraId="6FE115EA" w14:textId="77777777" w:rsidR="00FE30C3" w:rsidRPr="003668B6" w:rsidRDefault="00AD6DE6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94837">
        <w:rPr>
          <w:rFonts w:ascii="Times New Roman" w:hAnsi="Times New Roman" w:cs="Times New Roman"/>
          <w:color w:val="252525"/>
          <w:spacing w:val="5"/>
          <w:sz w:val="24"/>
          <w:szCs w:val="24"/>
          <w:shd w:val="clear" w:color="auto" w:fill="FFFFFF"/>
        </w:rPr>
        <w:t>Øster Farimagsgade 2A, DK-1353 Copenhagen K, Denmark</w:t>
      </w:r>
    </w:p>
    <w:p w14:paraId="2912ADDE" w14:textId="77777777" w:rsidR="00FE30C3" w:rsidRPr="00DB1C90" w:rsidRDefault="00FE30C3" w:rsidP="00506736">
      <w:pPr>
        <w:widowControl w:val="0"/>
        <w:spacing w:after="0" w:line="480" w:lineRule="exact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DB1C90">
        <w:rPr>
          <w:rStyle w:val="FootnoteReference"/>
          <w:rFonts w:asciiTheme="majorBidi" w:hAnsiTheme="majorBidi" w:cstheme="majorBidi"/>
          <w:sz w:val="24"/>
          <w:szCs w:val="24"/>
        </w:rPr>
        <w:t>2</w:t>
      </w:r>
      <w:r w:rsidRPr="00DB1C90">
        <w:rPr>
          <w:rFonts w:asciiTheme="majorBidi" w:hAnsiTheme="majorBidi" w:cstheme="majorBidi"/>
          <w:sz w:val="24"/>
          <w:szCs w:val="24"/>
        </w:rPr>
        <w:t xml:space="preserve"> </w:t>
      </w:r>
      <w:r w:rsidR="00AD6D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Center for Research on Self and Identity, </w:t>
      </w:r>
      <w:r w:rsidR="00AD6DE6" w:rsidRPr="002D0420">
        <w:rPr>
          <w:rFonts w:ascii="Times New Roman" w:hAnsi="Times New Roman" w:cs="Times New Roman"/>
          <w:bCs/>
          <w:sz w:val="24"/>
          <w:szCs w:val="24"/>
          <w:lang w:val="en-US"/>
        </w:rPr>
        <w:t>University of Southampton</w:t>
      </w:r>
      <w:r w:rsidR="00AD6DE6">
        <w:rPr>
          <w:rFonts w:ascii="Times New Roman" w:hAnsi="Times New Roman" w:cs="Times New Roman"/>
          <w:bCs/>
          <w:sz w:val="24"/>
          <w:szCs w:val="24"/>
          <w:lang w:val="en-US"/>
        </w:rPr>
        <w:t>, Southampton SO17 1SW, United Kingdom</w:t>
      </w:r>
    </w:p>
    <w:p w14:paraId="4CA4DADD" w14:textId="77777777" w:rsidR="00DB1C90" w:rsidRDefault="00DB1C90" w:rsidP="00506736">
      <w:pPr>
        <w:widowControl w:val="0"/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84324C9" w14:textId="6F6556ED" w:rsidR="00CC2BF5" w:rsidRDefault="00FE30C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Corresponding author:</w:t>
      </w:r>
      <w:r w:rsidR="00B43B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D6DE6">
        <w:rPr>
          <w:rFonts w:ascii="Times New Roman" w:hAnsi="Times New Roman" w:cs="Times New Roman"/>
          <w:bCs/>
          <w:sz w:val="24"/>
          <w:szCs w:val="24"/>
          <w:lang w:val="en-US"/>
        </w:rPr>
        <w:t>Gebauer, J. E.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AD6DE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AD6DE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@JochenGebauer.info</w:t>
      </w:r>
      <w:r w:rsidR="009A406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29E304F5" w14:textId="77777777" w:rsidR="00D551B3" w:rsidRDefault="00D551B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6464213D" w14:textId="77777777" w:rsidR="00D551B3" w:rsidRPr="00D551B3" w:rsidRDefault="00D551B3" w:rsidP="00506736">
      <w:pPr>
        <w:widowControl w:val="0"/>
        <w:spacing w:after="0" w:line="480" w:lineRule="exac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51B3">
        <w:rPr>
          <w:rFonts w:ascii="Times New Roman" w:hAnsi="Times New Roman" w:cs="Times New Roman"/>
          <w:b/>
          <w:sz w:val="24"/>
          <w:szCs w:val="24"/>
          <w:lang w:val="en-US"/>
        </w:rPr>
        <w:t>Note</w:t>
      </w:r>
    </w:p>
    <w:p w14:paraId="5179735B" w14:textId="615029D9" w:rsidR="00CC2BF5" w:rsidRPr="002D0420" w:rsidRDefault="00D551B3" w:rsidP="00506736">
      <w:pPr>
        <w:widowControl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would like to thank Jana Berkessel and Jennifer Eck for helpful comments on earlier drafts of this paper.</w:t>
      </w:r>
      <w:r w:rsidR="00CC2BF5" w:rsidRPr="002D042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5F93D72" w14:textId="77777777" w:rsidR="008B749D" w:rsidRDefault="008B749D" w:rsidP="008B749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Highlights</w:t>
      </w:r>
    </w:p>
    <w:p w14:paraId="35B70BF7" w14:textId="77777777" w:rsidR="008B749D" w:rsidRDefault="008B749D" w:rsidP="008B749D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religiosity is an overlooked, yet highly impactful dimension of culture</w:t>
      </w:r>
    </w:p>
    <w:p w14:paraId="4A52DC7F" w14:textId="77777777" w:rsidR="008B749D" w:rsidRDefault="008B749D" w:rsidP="008B749D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religiosity exerts some of its effects through personal religiosity</w:t>
      </w:r>
    </w:p>
    <w:p w14:paraId="67E1BED7" w14:textId="77777777" w:rsidR="008B749D" w:rsidRDefault="008B749D" w:rsidP="008B749D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religiosity also exerts some effects independent of personal religiosity</w:t>
      </w:r>
    </w:p>
    <w:p w14:paraId="5A631B9D" w14:textId="77777777" w:rsidR="008B749D" w:rsidRDefault="008B749D" w:rsidP="008B749D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religiosity often moderates the consequences of personal religiosity</w:t>
      </w:r>
    </w:p>
    <w:p w14:paraId="27274A40" w14:textId="5B21C7D0" w:rsidR="008B749D" w:rsidRDefault="008B749D" w:rsidP="008B749D">
      <w:pPr>
        <w:pStyle w:val="ListParagraph"/>
        <w:numPr>
          <w:ilvl w:val="0"/>
          <w:numId w:val="21"/>
        </w:num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Studying cultural religiosity helps uniting psychology and sociology</w:t>
      </w:r>
    </w:p>
    <w:p w14:paraId="39FB5353" w14:textId="77777777" w:rsidR="008B749D" w:rsidRDefault="008B749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4B58A7" w14:textId="77777777" w:rsidR="00624EA6" w:rsidRPr="008B749D" w:rsidRDefault="00624EA6" w:rsidP="00506736">
      <w:pPr>
        <w:widowControl w:val="0"/>
        <w:spacing w:after="0" w:line="4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B749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Abstract</w:t>
      </w:r>
    </w:p>
    <w:p w14:paraId="5494DC67" w14:textId="77777777" w:rsidR="0059535E" w:rsidRPr="00091256" w:rsidRDefault="0059535E">
      <w:pPr>
        <w:pStyle w:val="NoSpacing"/>
        <w:widowControl w:val="0"/>
        <w:suppressLineNumbers/>
        <w:suppressAutoHyphens/>
        <w:spacing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Cultural religiosity has received little attention in psychology. </w:t>
      </w:r>
      <w:r w:rsidR="001A5FC5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>his is a</w:t>
      </w:r>
      <w:r w:rsidR="00A635EE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oversight</w:t>
      </w:r>
      <w:r w:rsidR="00A635EE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as</w:t>
      </w:r>
      <w:r w:rsidR="00A5395B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>cultural religiosity is a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n impactful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cross-cultural dimension. </w:t>
      </w:r>
      <w:r w:rsidR="001A5FC5">
        <w:rPr>
          <w:rFonts w:asciiTheme="majorBidi" w:hAnsiTheme="majorBidi" w:cstheme="majorBidi"/>
          <w:sz w:val="24"/>
          <w:szCs w:val="24"/>
          <w:lang w:val="en-US"/>
        </w:rPr>
        <w:t xml:space="preserve">We proceed to </w:t>
      </w:r>
      <w:r w:rsidR="00A635EE">
        <w:rPr>
          <w:rFonts w:asciiTheme="majorBidi" w:hAnsiTheme="majorBidi" w:cstheme="majorBidi"/>
          <w:sz w:val="24"/>
          <w:szCs w:val="24"/>
          <w:lang w:val="en-US"/>
        </w:rPr>
        <w:t>demonstrate</w:t>
      </w:r>
      <w:r w:rsidR="00A635EE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that cultural religiosity shapes human </w:t>
      </w:r>
      <w:r w:rsidR="00EA7474">
        <w:rPr>
          <w:rFonts w:asciiTheme="majorBidi" w:hAnsiTheme="majorBidi" w:cstheme="majorBidi"/>
          <w:sz w:val="24"/>
          <w:szCs w:val="24"/>
          <w:lang w:val="en-US"/>
        </w:rPr>
        <w:t>psychology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through three paths. First, cultural religiosity </w:t>
      </w:r>
      <w:r w:rsidR="001A5FC5">
        <w:rPr>
          <w:rFonts w:asciiTheme="majorBidi" w:hAnsiTheme="majorBidi" w:cstheme="majorBidi"/>
          <w:sz w:val="24"/>
          <w:szCs w:val="24"/>
          <w:lang w:val="en-US"/>
        </w:rPr>
        <w:t>influences</w:t>
      </w:r>
      <w:r w:rsidR="001A5FC5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personal religiosity, which has 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many</w:t>
      </w:r>
      <w:r w:rsidR="00A5395B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personal consequences. Second, cultural religiosity 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engenders</w:t>
      </w:r>
      <w:r w:rsidR="00A5395B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personal consequences, independent of personal religiosity. Finally, cultural </w:t>
      </w:r>
      <w:bookmarkStart w:id="0" w:name="_GoBack"/>
      <w:bookmarkEnd w:id="0"/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religiosity </w:t>
      </w:r>
      <w:r w:rsidR="00091256">
        <w:rPr>
          <w:rFonts w:asciiTheme="majorBidi" w:hAnsiTheme="majorBidi" w:cstheme="majorBidi"/>
          <w:sz w:val="24"/>
          <w:szCs w:val="24"/>
          <w:lang w:val="en-US"/>
        </w:rPr>
        <w:t>qualifies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many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 xml:space="preserve"> of the</w:t>
      </w:r>
      <w:r w:rsidRPr="00091256">
        <w:rPr>
          <w:rFonts w:asciiTheme="majorBidi" w:hAnsiTheme="majorBidi" w:cstheme="majorBidi"/>
          <w:sz w:val="24"/>
          <w:szCs w:val="24"/>
          <w:lang w:val="en-US"/>
        </w:rPr>
        <w:t xml:space="preserve"> effects of personal religiosity on personal consequences. The three paths are not </w:t>
      </w:r>
      <w:r w:rsidR="00091256" w:rsidRPr="00091256">
        <w:rPr>
          <w:rFonts w:asciiTheme="majorBidi" w:hAnsiTheme="majorBidi" w:cstheme="majorBidi"/>
          <w:sz w:val="24"/>
          <w:szCs w:val="24"/>
          <w:lang w:val="en-US"/>
        </w:rPr>
        <w:t xml:space="preserve">unique to cultural religiosity; equivalent paths exist for virtually all cross-cultural dimensions. </w:t>
      </w:r>
      <w:r w:rsidR="001A5FC5">
        <w:rPr>
          <w:rFonts w:asciiTheme="majorBidi" w:hAnsiTheme="majorBidi" w:cstheme="majorBidi"/>
          <w:sz w:val="24"/>
          <w:szCs w:val="24"/>
          <w:lang w:val="en-US"/>
        </w:rPr>
        <w:t>Yet, t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091256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three paths</w:t>
      </w:r>
      <w:r w:rsidR="00A016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1256" w:rsidRPr="00091256">
        <w:rPr>
          <w:rFonts w:asciiTheme="majorBidi" w:hAnsiTheme="majorBidi" w:cstheme="majorBidi"/>
          <w:sz w:val="24"/>
          <w:szCs w:val="24"/>
          <w:lang w:val="en-US"/>
        </w:rPr>
        <w:t xml:space="preserve">are particularly 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>impactful</w:t>
      </w:r>
      <w:r w:rsidR="00A5395B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1256" w:rsidRPr="00091256">
        <w:rPr>
          <w:rFonts w:asciiTheme="majorBidi" w:hAnsiTheme="majorBidi" w:cstheme="majorBidi"/>
          <w:sz w:val="24"/>
          <w:szCs w:val="24"/>
          <w:lang w:val="en-US"/>
        </w:rPr>
        <w:t>in the</w:t>
      </w:r>
      <w:r w:rsidR="00A5395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5FC5">
        <w:rPr>
          <w:rFonts w:asciiTheme="majorBidi" w:hAnsiTheme="majorBidi" w:cstheme="majorBidi"/>
          <w:sz w:val="24"/>
          <w:szCs w:val="24"/>
          <w:lang w:val="en-US"/>
        </w:rPr>
        <w:t>domain</w:t>
      </w:r>
      <w:r w:rsidR="00091256" w:rsidRPr="00091256">
        <w:rPr>
          <w:rFonts w:asciiTheme="majorBidi" w:hAnsiTheme="majorBidi" w:cstheme="majorBidi"/>
          <w:sz w:val="24"/>
          <w:szCs w:val="24"/>
          <w:lang w:val="en-US"/>
        </w:rPr>
        <w:t xml:space="preserve"> of cultural religiosity. </w:t>
      </w:r>
    </w:p>
    <w:p w14:paraId="6DD83E2C" w14:textId="77777777" w:rsidR="00C66B90" w:rsidRDefault="00C66B90" w:rsidP="00506736">
      <w:pPr>
        <w:widowControl w:val="0"/>
        <w:spacing w:after="0" w:line="480" w:lineRule="exact"/>
        <w:ind w:firstLine="720"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  <w:r w:rsidRPr="00C66B90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de-DE"/>
        </w:rPr>
        <w:t>Keywords</w:t>
      </w:r>
      <w:r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 xml:space="preserve">: religiosity, </w:t>
      </w:r>
      <w:r w:rsidR="00AD6DE6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culture, cultural religiosity, power of culture</w:t>
      </w:r>
      <w:r w:rsidR="00837F3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>.</w:t>
      </w:r>
    </w:p>
    <w:p w14:paraId="1BD60743" w14:textId="77777777" w:rsidR="00C477FF" w:rsidRDefault="00C477FF" w:rsidP="00506736">
      <w:pPr>
        <w:widowControl w:val="0"/>
        <w:spacing w:after="0" w:line="480" w:lineRule="exact"/>
        <w:ind w:firstLine="720"/>
        <w:rPr>
          <w:rFonts w:asciiTheme="majorBidi" w:eastAsia="Times New Roman" w:hAnsiTheme="majorBidi" w:cstheme="majorBidi"/>
          <w:sz w:val="24"/>
          <w:szCs w:val="24"/>
          <w:lang w:val="en-US" w:eastAsia="de-DE"/>
        </w:rPr>
      </w:pPr>
    </w:p>
    <w:p w14:paraId="7CE150C1" w14:textId="77777777" w:rsidR="00624EA6" w:rsidRPr="00624EA6" w:rsidRDefault="00624EA6" w:rsidP="00506736">
      <w:pPr>
        <w:pStyle w:val="NoSpacing"/>
        <w:widowControl w:val="0"/>
        <w:suppressLineNumbers/>
        <w:suppressAutoHyphens/>
        <w:spacing w:line="480" w:lineRule="exact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865E22">
        <w:rPr>
          <w:rFonts w:asciiTheme="majorBidi" w:eastAsia="Times New Roman" w:hAnsiTheme="majorBidi" w:cstheme="majorBidi"/>
          <w:sz w:val="24"/>
          <w:szCs w:val="24"/>
          <w:lang w:val="en-US" w:eastAsia="de-DE"/>
        </w:rPr>
        <w:tab/>
      </w:r>
    </w:p>
    <w:p w14:paraId="6AE3FDE3" w14:textId="77777777" w:rsidR="00326C92" w:rsidRPr="00624EA6" w:rsidRDefault="002B561C" w:rsidP="00506736">
      <w:pPr>
        <w:widowControl w:val="0"/>
        <w:spacing w:after="0" w:line="480" w:lineRule="exact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624E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14:paraId="478FDE62" w14:textId="77777777" w:rsidR="00DE4427" w:rsidRPr="00DE4427" w:rsidRDefault="00DE4427" w:rsidP="00506736">
      <w:pPr>
        <w:widowControl w:val="0"/>
        <w:spacing w:after="0" w:line="480" w:lineRule="exact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53253F" w14:textId="77777777" w:rsidR="00DE4427" w:rsidRDefault="00DE4427" w:rsidP="00506736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11C8E550" w14:textId="210A2066" w:rsidR="001F5F42" w:rsidRDefault="00A016A1" w:rsidP="00191747">
      <w:pPr>
        <w:pStyle w:val="NoSpacing"/>
        <w:widowControl w:val="0"/>
        <w:suppressLineNumbers/>
        <w:suppressAutoHyphens/>
        <w:spacing w:line="480" w:lineRule="exact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When psychologists think of </w:t>
      </w:r>
      <w:r>
        <w:rPr>
          <w:rFonts w:ascii="Times New Roman" w:hAnsi="Times New Roman" w:cs="Times New Roman"/>
          <w:sz w:val="24"/>
          <w:szCs w:val="24"/>
        </w:rPr>
        <w:t>cross-</w:t>
      </w:r>
      <w:r w:rsidRPr="00556461">
        <w:rPr>
          <w:rFonts w:ascii="Times New Roman" w:hAnsi="Times New Roman" w:cs="Times New Roman"/>
          <w:sz w:val="24"/>
          <w:szCs w:val="24"/>
        </w:rPr>
        <w:t xml:space="preserve">cultural dimensions, cultural religiosity </w:t>
      </w:r>
      <w:r>
        <w:rPr>
          <w:rFonts w:ascii="Times New Roman" w:hAnsi="Times New Roman" w:cs="Times New Roman"/>
          <w:sz w:val="24"/>
          <w:szCs w:val="24"/>
        </w:rPr>
        <w:t>does not spring to their minds immediately. We argue here that this is unfortunate</w:t>
      </w:r>
      <w:r w:rsidR="001917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cultural religiosity is an important cross-cultural dimension. In s</w:t>
      </w:r>
      <w:r w:rsidR="00AD6DE6" w:rsidRPr="00556461">
        <w:rPr>
          <w:rFonts w:ascii="Times New Roman" w:hAnsi="Times New Roman" w:cs="Times New Roman"/>
          <w:sz w:val="24"/>
          <w:szCs w:val="24"/>
        </w:rPr>
        <w:t>ection 1</w:t>
      </w:r>
      <w:r w:rsidR="00A5395B">
        <w:rPr>
          <w:rFonts w:ascii="Times New Roman" w:hAnsi="Times New Roman" w:cs="Times New Roman"/>
          <w:sz w:val="24"/>
          <w:szCs w:val="24"/>
        </w:rPr>
        <w:t>, we describe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cultural religiosity.</w:t>
      </w:r>
      <w:r w:rsidR="00A5395B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D6DE6" w:rsidRPr="00556461">
        <w:rPr>
          <w:rFonts w:ascii="Times New Roman" w:hAnsi="Times New Roman" w:cs="Times New Roman"/>
          <w:sz w:val="24"/>
          <w:szCs w:val="24"/>
        </w:rPr>
        <w:t>ection 2</w:t>
      </w:r>
      <w:r w:rsidR="00A5395B">
        <w:rPr>
          <w:rFonts w:ascii="Times New Roman" w:hAnsi="Times New Roman" w:cs="Times New Roman"/>
          <w:sz w:val="24"/>
          <w:szCs w:val="24"/>
        </w:rPr>
        <w:t>, we delineate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three paths </w:t>
      </w:r>
      <w:r w:rsidR="00A5395B">
        <w:rPr>
          <w:rFonts w:ascii="Times New Roman" w:hAnsi="Times New Roman" w:cs="Times New Roman"/>
          <w:sz w:val="24"/>
          <w:szCs w:val="24"/>
        </w:rPr>
        <w:t>on</w:t>
      </w:r>
      <w:r w:rsidR="000611B6">
        <w:rPr>
          <w:rFonts w:ascii="Times New Roman" w:hAnsi="Times New Roman" w:cs="Times New Roman"/>
          <w:sz w:val="24"/>
          <w:szCs w:val="24"/>
        </w:rPr>
        <w:t xml:space="preserve"> how 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cultural religiosity </w:t>
      </w:r>
      <w:r w:rsidR="00A5395B">
        <w:rPr>
          <w:rFonts w:ascii="Times New Roman" w:hAnsi="Times New Roman" w:cs="Times New Roman"/>
          <w:sz w:val="24"/>
          <w:szCs w:val="24"/>
        </w:rPr>
        <w:t>influences</w:t>
      </w:r>
      <w:r w:rsidR="00A5395B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human </w:t>
      </w:r>
      <w:r w:rsidR="00EA7474">
        <w:rPr>
          <w:rFonts w:ascii="Times New Roman" w:hAnsi="Times New Roman" w:cs="Times New Roman"/>
          <w:sz w:val="24"/>
          <w:szCs w:val="24"/>
        </w:rPr>
        <w:t>psychology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1A5FC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5FC5">
        <w:rPr>
          <w:rFonts w:ascii="Times New Roman" w:hAnsi="Times New Roman" w:cs="Times New Roman"/>
          <w:sz w:val="24"/>
          <w:szCs w:val="24"/>
        </w:rPr>
        <w:t xml:space="preserve">ection 3, we document the </w:t>
      </w:r>
      <w:r w:rsidR="00A77D1B">
        <w:rPr>
          <w:rFonts w:ascii="Times New Roman" w:hAnsi="Times New Roman" w:cs="Times New Roman"/>
          <w:sz w:val="24"/>
          <w:szCs w:val="24"/>
        </w:rPr>
        <w:t>power</w:t>
      </w:r>
      <w:r w:rsidR="001A5FC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those</w:t>
      </w:r>
      <w:r w:rsidR="001A5FC5">
        <w:rPr>
          <w:rFonts w:ascii="Times New Roman" w:hAnsi="Times New Roman" w:cs="Times New Roman"/>
          <w:sz w:val="24"/>
          <w:szCs w:val="24"/>
        </w:rPr>
        <w:t xml:space="preserve"> </w:t>
      </w:r>
      <w:r w:rsidR="001F5F42">
        <w:rPr>
          <w:rFonts w:ascii="Times New Roman" w:hAnsi="Times New Roman" w:cs="Times New Roman"/>
          <w:sz w:val="24"/>
          <w:szCs w:val="24"/>
        </w:rPr>
        <w:t>paths</w:t>
      </w:r>
      <w:r w:rsidR="00AD6DE6" w:rsidRPr="00556461">
        <w:rPr>
          <w:rFonts w:ascii="Times New Roman" w:hAnsi="Times New Roman" w:cs="Times New Roman"/>
          <w:sz w:val="24"/>
          <w:szCs w:val="24"/>
        </w:rPr>
        <w:t>.</w:t>
      </w:r>
    </w:p>
    <w:p w14:paraId="6311F89D" w14:textId="77777777" w:rsidR="00AD6DE6" w:rsidRPr="00556461" w:rsidRDefault="001A5FC5">
      <w:pPr>
        <w:pStyle w:val="NoSpacing"/>
        <w:widowControl w:val="0"/>
        <w:numPr>
          <w:ilvl w:val="0"/>
          <w:numId w:val="18"/>
        </w:numPr>
        <w:suppressLineNumbers/>
        <w:suppressAutoHyphens/>
        <w:spacing w:line="480" w:lineRule="exact"/>
        <w:ind w:left="709" w:hanging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B4733">
        <w:rPr>
          <w:rFonts w:ascii="Times New Roman" w:hAnsi="Times New Roman" w:cs="Times New Roman"/>
          <w:b/>
          <w:sz w:val="24"/>
          <w:szCs w:val="24"/>
        </w:rPr>
        <w:t>ultural r</w:t>
      </w:r>
      <w:r w:rsidR="00AD6DE6" w:rsidRPr="00556461">
        <w:rPr>
          <w:rFonts w:ascii="Times New Roman" w:hAnsi="Times New Roman" w:cs="Times New Roman"/>
          <w:b/>
          <w:sz w:val="24"/>
          <w:szCs w:val="24"/>
        </w:rPr>
        <w:t>eligiosity</w:t>
      </w:r>
    </w:p>
    <w:p w14:paraId="437B94F9" w14:textId="0D3F2F6A" w:rsidR="001F5F42" w:rsidRDefault="00AD6DE6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Culture is situated at differen</w:t>
      </w:r>
      <w:r w:rsidR="00AC7AAD">
        <w:rPr>
          <w:rFonts w:ascii="Times New Roman" w:hAnsi="Times New Roman" w:cs="Times New Roman"/>
          <w:sz w:val="24"/>
          <w:szCs w:val="24"/>
        </w:rPr>
        <w:t>t geographic levels (</w:t>
      </w:r>
      <w:r w:rsidR="00AC7AAD" w:rsidRPr="00D4588D">
        <w:rPr>
          <w:rFonts w:ascii="Times New Roman" w:hAnsi="Times New Roman" w:cs="Times New Roman"/>
          <w:i/>
          <w:sz w:val="24"/>
          <w:szCs w:val="24"/>
        </w:rPr>
        <w:t>1</w:t>
      </w:r>
      <w:r w:rsidR="00DE4A82"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>). Cultural religiosity</w:t>
      </w:r>
      <w:r w:rsidR="00486144">
        <w:rPr>
          <w:rFonts w:ascii="Times New Roman" w:hAnsi="Times New Roman" w:cs="Times New Roman"/>
          <w:sz w:val="24"/>
          <w:szCs w:val="24"/>
        </w:rPr>
        <w:t xml:space="preserve"> can be observed at the country </w:t>
      </w:r>
      <w:r w:rsidRPr="00556461">
        <w:rPr>
          <w:rFonts w:ascii="Times New Roman" w:hAnsi="Times New Roman" w:cs="Times New Roman"/>
          <w:sz w:val="24"/>
          <w:szCs w:val="24"/>
        </w:rPr>
        <w:t>level (people score higher on religiosity in Indonesia and lower in S</w:t>
      </w:r>
      <w:r w:rsidR="00D4588D">
        <w:rPr>
          <w:rFonts w:ascii="Times New Roman" w:hAnsi="Times New Roman" w:cs="Times New Roman"/>
          <w:sz w:val="24"/>
          <w:szCs w:val="24"/>
        </w:rPr>
        <w:t xml:space="preserve">weden;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2</w:t>
      </w:r>
      <w:r w:rsidR="00DE4A82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 xml:space="preserve">), at the state-level (people score higher on religiosity in </w:t>
      </w:r>
      <w:r w:rsidR="00191747">
        <w:rPr>
          <w:rFonts w:ascii="Times New Roman" w:hAnsi="Times New Roman" w:cs="Times New Roman"/>
          <w:sz w:val="24"/>
          <w:szCs w:val="24"/>
        </w:rPr>
        <w:t xml:space="preserve">the US state of </w:t>
      </w:r>
      <w:r w:rsidRPr="00556461">
        <w:rPr>
          <w:rFonts w:ascii="Times New Roman" w:hAnsi="Times New Roman" w:cs="Times New Roman"/>
          <w:sz w:val="24"/>
          <w:szCs w:val="24"/>
        </w:rPr>
        <w:t xml:space="preserve">Mississippi and lower in </w:t>
      </w:r>
      <w:r w:rsidR="00191747">
        <w:rPr>
          <w:rFonts w:ascii="Times New Roman" w:hAnsi="Times New Roman" w:cs="Times New Roman"/>
          <w:sz w:val="24"/>
          <w:szCs w:val="24"/>
        </w:rPr>
        <w:t xml:space="preserve">the state of </w:t>
      </w:r>
      <w:r w:rsidRPr="00556461">
        <w:rPr>
          <w:rFonts w:ascii="Times New Roman" w:hAnsi="Times New Roman" w:cs="Times New Roman"/>
          <w:sz w:val="24"/>
          <w:szCs w:val="24"/>
        </w:rPr>
        <w:t xml:space="preserve">Vermont;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3</w:t>
      </w:r>
      <w:r w:rsidRPr="00556461">
        <w:rPr>
          <w:rFonts w:ascii="Times New Roman" w:hAnsi="Times New Roman" w:cs="Times New Roman"/>
          <w:sz w:val="24"/>
          <w:szCs w:val="24"/>
        </w:rPr>
        <w:t xml:space="preserve">), and at </w:t>
      </w:r>
      <w:r w:rsidR="00A33431">
        <w:rPr>
          <w:rFonts w:ascii="Times New Roman" w:hAnsi="Times New Roman" w:cs="Times New Roman"/>
          <w:sz w:val="24"/>
          <w:szCs w:val="24"/>
        </w:rPr>
        <w:t>more granular</w:t>
      </w:r>
      <w:r w:rsidRPr="00556461">
        <w:rPr>
          <w:rFonts w:ascii="Times New Roman" w:hAnsi="Times New Roman" w:cs="Times New Roman"/>
          <w:sz w:val="24"/>
          <w:szCs w:val="24"/>
        </w:rPr>
        <w:t xml:space="preserve"> geographic levels (</w:t>
      </w:r>
      <w:r w:rsidR="00D4588D">
        <w:rPr>
          <w:rFonts w:ascii="Times New Roman" w:hAnsi="Times New Roman" w:cs="Times New Roman"/>
          <w:sz w:val="24"/>
          <w:szCs w:val="24"/>
        </w:rPr>
        <w:t>e.g., regions—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4</w:t>
      </w:r>
      <w:r w:rsidR="00764AFA" w:rsidRPr="00F01241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556461">
        <w:rPr>
          <w:rFonts w:ascii="Times New Roman" w:hAnsi="Times New Roman" w:cs="Times New Roman"/>
          <w:sz w:val="24"/>
          <w:szCs w:val="24"/>
        </w:rPr>
        <w:t>; cities—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5</w:t>
      </w:r>
      <w:r w:rsidR="00764AFA" w:rsidRPr="00F01241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Formally, then, cultural religiosity </w:t>
      </w:r>
      <w:r>
        <w:rPr>
          <w:rFonts w:ascii="Times New Roman" w:hAnsi="Times New Roman" w:cs="Times New Roman"/>
          <w:sz w:val="24"/>
          <w:szCs w:val="24"/>
        </w:rPr>
        <w:t>means</w:t>
      </w:r>
      <w:r w:rsidRPr="00556461">
        <w:rPr>
          <w:rFonts w:ascii="Times New Roman" w:hAnsi="Times New Roman" w:cs="Times New Roman"/>
          <w:sz w:val="24"/>
          <w:szCs w:val="24"/>
        </w:rPr>
        <w:t xml:space="preserve"> the average religiosity of people within a given geographic unit.</w:t>
      </w:r>
      <w:r w:rsidRPr="005564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But what does </w:t>
      </w:r>
      <w:r w:rsidR="00A33431">
        <w:rPr>
          <w:rFonts w:ascii="Times New Roman" w:hAnsi="Times New Roman" w:cs="Times New Roman"/>
          <w:sz w:val="24"/>
          <w:szCs w:val="24"/>
        </w:rPr>
        <w:t>it</w:t>
      </w:r>
      <w:r w:rsidRPr="00556461">
        <w:rPr>
          <w:rFonts w:ascii="Times New Roman" w:hAnsi="Times New Roman" w:cs="Times New Roman"/>
          <w:sz w:val="24"/>
          <w:szCs w:val="24"/>
        </w:rPr>
        <w:t xml:space="preserve"> mean psychologically?</w:t>
      </w:r>
    </w:p>
    <w:p w14:paraId="770EEA8C" w14:textId="1BCC645A" w:rsidR="00AD6DE6" w:rsidRDefault="00236BF8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ultural religiosity is a global construct. </w:t>
      </w:r>
      <w:r w:rsidR="00486144">
        <w:rPr>
          <w:rFonts w:ascii="Times New Roman" w:hAnsi="Times New Roman" w:cs="Times New Roman"/>
          <w:sz w:val="24"/>
          <w:szCs w:val="24"/>
        </w:rPr>
        <w:t xml:space="preserve">Like 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most global constructs at the person level, cultural religiosity is probably best conceptualized </w:t>
      </w:r>
      <w:r w:rsidR="00486144">
        <w:rPr>
          <w:rFonts w:ascii="Times New Roman" w:hAnsi="Times New Roman" w:cs="Times New Roman"/>
          <w:sz w:val="24"/>
          <w:szCs w:val="24"/>
        </w:rPr>
        <w:t>as hierarchical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(cf.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6</w:t>
      </w:r>
      <w:r w:rsidR="00AD6DE6" w:rsidRPr="00556461">
        <w:rPr>
          <w:rFonts w:ascii="Times New Roman" w:hAnsi="Times New Roman" w:cs="Times New Roman"/>
          <w:sz w:val="24"/>
          <w:szCs w:val="24"/>
        </w:rPr>
        <w:t>)</w:t>
      </w:r>
      <w:r w:rsidR="00191747">
        <w:rPr>
          <w:rFonts w:ascii="Times New Roman" w:hAnsi="Times New Roman" w:cs="Times New Roman"/>
          <w:sz w:val="24"/>
          <w:szCs w:val="24"/>
        </w:rPr>
        <w:t>.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At </w:t>
      </w:r>
      <w:r w:rsidR="00A33431">
        <w:rPr>
          <w:rFonts w:ascii="Times New Roman" w:hAnsi="Times New Roman" w:cs="Times New Roman"/>
          <w:sz w:val="24"/>
          <w:szCs w:val="24"/>
        </w:rPr>
        <w:t>an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abstract level, cultural religiosity reflects a global cultural norm to be religious. At a </w:t>
      </w:r>
      <w:r w:rsidR="00A77D1B">
        <w:rPr>
          <w:rFonts w:ascii="Times New Roman" w:hAnsi="Times New Roman" w:cs="Times New Roman"/>
          <w:sz w:val="24"/>
          <w:szCs w:val="24"/>
        </w:rPr>
        <w:t xml:space="preserve">more 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concrete level, </w:t>
      </w:r>
      <w:r w:rsidR="00A33431">
        <w:rPr>
          <w:rFonts w:ascii="Times New Roman" w:hAnsi="Times New Roman" w:cs="Times New Roman"/>
          <w:sz w:val="24"/>
          <w:szCs w:val="24"/>
        </w:rPr>
        <w:t>it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reflects </w:t>
      </w:r>
      <w:r w:rsidR="00A77D1B">
        <w:rPr>
          <w:rFonts w:ascii="Times New Roman" w:hAnsi="Times New Roman" w:cs="Times New Roman"/>
          <w:sz w:val="24"/>
          <w:szCs w:val="24"/>
        </w:rPr>
        <w:t>more specific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norms shared by all world relig</w:t>
      </w:r>
      <w:r w:rsidR="00A77D1B">
        <w:rPr>
          <w:rFonts w:ascii="Times New Roman" w:hAnsi="Times New Roman" w:cs="Times New Roman"/>
          <w:sz w:val="24"/>
          <w:szCs w:val="24"/>
        </w:rPr>
        <w:t>ions (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7</w:t>
      </w:r>
      <w:r w:rsidR="00A77D1B">
        <w:rPr>
          <w:rFonts w:ascii="Times New Roman" w:hAnsi="Times New Roman" w:cs="Times New Roman"/>
          <w:sz w:val="24"/>
          <w:szCs w:val="24"/>
        </w:rPr>
        <w:t xml:space="preserve">), including </w:t>
      </w:r>
      <w:r w:rsidR="00AD6DE6" w:rsidRPr="00556461">
        <w:rPr>
          <w:rFonts w:ascii="Times New Roman" w:hAnsi="Times New Roman" w:cs="Times New Roman"/>
          <w:sz w:val="24"/>
          <w:szCs w:val="24"/>
        </w:rPr>
        <w:t>communion (i.e., altruism, forgiveness, warmth</w:t>
      </w:r>
      <w:r w:rsidR="00D4588D">
        <w:rPr>
          <w:rFonts w:ascii="Times New Roman" w:hAnsi="Times New Roman" w:cs="Times New Roman"/>
          <w:sz w:val="24"/>
          <w:szCs w:val="24"/>
        </w:rPr>
        <w:t xml:space="preserve">;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8</w:t>
      </w:r>
      <w:r w:rsidR="00DE4A82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AD6DE6" w:rsidRPr="00556461">
        <w:rPr>
          <w:rFonts w:ascii="Times New Roman" w:hAnsi="Times New Roman" w:cs="Times New Roman"/>
          <w:sz w:val="24"/>
          <w:szCs w:val="24"/>
        </w:rPr>
        <w:t>) and conservation (i.e., tradition,</w:t>
      </w:r>
      <w:r w:rsidR="00EB1DBC">
        <w:rPr>
          <w:rFonts w:ascii="Times New Roman" w:hAnsi="Times New Roman" w:cs="Times New Roman"/>
          <w:sz w:val="24"/>
          <w:szCs w:val="24"/>
        </w:rPr>
        <w:t xml:space="preserve"> restraint, security;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9</w:t>
      </w:r>
      <w:r w:rsidR="00DE4A82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AD6DE6" w:rsidRPr="00556461">
        <w:rPr>
          <w:rFonts w:ascii="Times New Roman" w:hAnsi="Times New Roman" w:cs="Times New Roman"/>
          <w:sz w:val="24"/>
          <w:szCs w:val="24"/>
        </w:rPr>
        <w:t>). At a</w:t>
      </w:r>
      <w:r w:rsidR="00A77D1B">
        <w:rPr>
          <w:rFonts w:ascii="Times New Roman" w:hAnsi="Times New Roman" w:cs="Times New Roman"/>
          <w:sz w:val="24"/>
          <w:szCs w:val="24"/>
        </w:rPr>
        <w:t>n even more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concrete level, cultural religiosity reflects </w:t>
      </w:r>
      <w:r w:rsidR="00A77D1B">
        <w:rPr>
          <w:rFonts w:ascii="Times New Roman" w:hAnsi="Times New Roman" w:cs="Times New Roman"/>
          <w:sz w:val="24"/>
          <w:szCs w:val="24"/>
        </w:rPr>
        <w:t>very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 specific norms, including honoring poor people as much as rich people (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10</w:t>
      </w:r>
      <w:r w:rsidR="00AD6DE6" w:rsidRPr="00556461">
        <w:rPr>
          <w:rFonts w:ascii="Times New Roman" w:hAnsi="Times New Roman" w:cs="Times New Roman"/>
          <w:sz w:val="24"/>
          <w:szCs w:val="24"/>
        </w:rPr>
        <w:t xml:space="preserve">), </w:t>
      </w:r>
      <w:r w:rsidR="00A33431">
        <w:rPr>
          <w:rFonts w:ascii="Times New Roman" w:hAnsi="Times New Roman" w:cs="Times New Roman"/>
          <w:sz w:val="24"/>
          <w:szCs w:val="24"/>
        </w:rPr>
        <w:t>refraining</w:t>
      </w:r>
      <w:r w:rsidR="00A33431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AD6DE6" w:rsidRPr="00556461">
        <w:rPr>
          <w:rFonts w:ascii="Times New Roman" w:hAnsi="Times New Roman" w:cs="Times New Roman"/>
          <w:sz w:val="24"/>
          <w:szCs w:val="24"/>
        </w:rPr>
        <w:t>from feeli</w:t>
      </w:r>
      <w:r w:rsidR="00EA7474">
        <w:rPr>
          <w:rFonts w:ascii="Times New Roman" w:hAnsi="Times New Roman" w:cs="Times New Roman"/>
          <w:sz w:val="24"/>
          <w:szCs w:val="24"/>
        </w:rPr>
        <w:t>ng superior to others (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8</w:t>
      </w:r>
      <w:r w:rsidR="00AD6DE6" w:rsidRPr="00556461">
        <w:rPr>
          <w:rFonts w:ascii="Times New Roman" w:hAnsi="Times New Roman" w:cs="Times New Roman"/>
          <w:sz w:val="24"/>
          <w:szCs w:val="24"/>
        </w:rPr>
        <w:t>), and disapproving of suicide (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11</w:t>
      </w:r>
      <w:r w:rsidR="00AD6DE6" w:rsidRPr="00556461">
        <w:rPr>
          <w:rFonts w:ascii="Times New Roman" w:hAnsi="Times New Roman" w:cs="Times New Roman"/>
          <w:sz w:val="24"/>
          <w:szCs w:val="24"/>
        </w:rPr>
        <w:t>). The top half of Figure 1 displays the hierarchical structure of cultural religiosity.</w:t>
      </w:r>
    </w:p>
    <w:p w14:paraId="1248F1C0" w14:textId="77777777" w:rsidR="00486144" w:rsidRDefault="00486144" w:rsidP="001F5F42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6F1404" w14:textId="77777777" w:rsidR="00486144" w:rsidRDefault="00486144" w:rsidP="001F5F42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75F98F3" w14:textId="77777777" w:rsidR="00D4588D" w:rsidRDefault="00D4588D" w:rsidP="001F5F42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97B5E4C" w14:textId="77777777" w:rsidR="00D4588D" w:rsidRDefault="00D4588D" w:rsidP="001F5F42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CDD500B" w14:textId="77777777" w:rsidR="00A77D1B" w:rsidRDefault="00A77D1B" w:rsidP="001F5F42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15485F2" w14:textId="77777777" w:rsidR="0004754F" w:rsidRDefault="0004754F" w:rsidP="0004754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b/>
          <w:sz w:val="24"/>
          <w:szCs w:val="24"/>
        </w:rPr>
        <w:lastRenderedPageBreak/>
        <w:t>Figure 1.</w:t>
      </w:r>
      <w:r w:rsidRPr="00556461">
        <w:rPr>
          <w:rFonts w:ascii="Times New Roman" w:hAnsi="Times New Roman" w:cs="Times New Roman"/>
          <w:sz w:val="24"/>
          <w:szCs w:val="24"/>
        </w:rPr>
        <w:t xml:space="preserve"> Three paths </w:t>
      </w:r>
      <w:r>
        <w:rPr>
          <w:rFonts w:ascii="Times New Roman" w:hAnsi="Times New Roman" w:cs="Times New Roman"/>
          <w:sz w:val="24"/>
          <w:szCs w:val="24"/>
        </w:rPr>
        <w:t>that describe how</w:t>
      </w:r>
      <w:r w:rsidRPr="00556461">
        <w:rPr>
          <w:rFonts w:ascii="Times New Roman" w:hAnsi="Times New Roman" w:cs="Times New Roman"/>
          <w:sz w:val="24"/>
          <w:szCs w:val="24"/>
        </w:rPr>
        <w:t xml:space="preserve"> cultural religiosity </w:t>
      </w:r>
      <w:r>
        <w:rPr>
          <w:rFonts w:ascii="Times New Roman" w:hAnsi="Times New Roman" w:cs="Times New Roman"/>
          <w:sz w:val="24"/>
          <w:szCs w:val="24"/>
        </w:rPr>
        <w:t>shapes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 psychology</w:t>
      </w:r>
    </w:p>
    <w:p w14:paraId="62A3677C" w14:textId="0C327E81" w:rsidR="00AD6DE6" w:rsidRDefault="004B1ABE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333BFE5" wp14:editId="109701F3">
                <wp:simplePos x="0" y="0"/>
                <wp:positionH relativeFrom="column">
                  <wp:posOffset>-7620</wp:posOffset>
                </wp:positionH>
                <wp:positionV relativeFrom="paragraph">
                  <wp:posOffset>241300</wp:posOffset>
                </wp:positionV>
                <wp:extent cx="6116955" cy="5474335"/>
                <wp:effectExtent l="0" t="0" r="0" b="0"/>
                <wp:wrapNone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5474335"/>
                          <a:chOff x="1428" y="2300"/>
                          <a:chExt cx="9633" cy="8621"/>
                        </a:xfrm>
                      </wpg:grpSpPr>
                      <wps:wsp>
                        <wps:cNvPr id="2" name="Gerade Verbindung mit Pfeil 1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7089" y="8981"/>
                            <a:ext cx="0" cy="25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Gerade Verbindung mit Pfeil 221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4965" y="6263"/>
                            <a:ext cx="0" cy="340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feld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7703"/>
                            <a:ext cx="1818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4D0E6" w14:textId="77777777" w:rsidR="002629E1" w:rsidRPr="002629E1" w:rsidRDefault="002629E1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“CltRel </w:t>
                              </w: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PrsRel”</w:t>
                              </w:r>
                            </w:p>
                            <w:p w14:paraId="7D8EC4B1" w14:textId="6D86809A" w:rsidR="002E47B1" w:rsidRPr="002629E1" w:rsidRDefault="00191747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E47B1"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path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feld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6856"/>
                            <a:ext cx="1731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AA21" w14:textId="77777777" w:rsidR="002E47B1" w:rsidRPr="00DC0567" w:rsidRDefault="002E47B1" w:rsidP="00AD6DE6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culture 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feld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7242"/>
                            <a:ext cx="1455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E28B8" w14:textId="77777777" w:rsidR="002E47B1" w:rsidRPr="00DC0567" w:rsidRDefault="002E47B1" w:rsidP="00AD6DE6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person level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feld 23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7703"/>
                            <a:ext cx="185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A5743" w14:textId="77777777" w:rsidR="002E47B1" w:rsidRDefault="00B25351" w:rsidP="00B2535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“CltRel </w:t>
                              </w:r>
                              <w:r w:rsidRPr="00B2535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PrsCsq”</w:t>
                              </w:r>
                            </w:p>
                            <w:p w14:paraId="07F2ACD0" w14:textId="12C6F593" w:rsidR="00B25351" w:rsidRPr="00B25351" w:rsidRDefault="00191747" w:rsidP="00B2535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2535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path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Gerade Verbindung mit Pfeil 213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4389" y="7668"/>
                            <a:ext cx="0" cy="113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hteck 196"/>
                        <wps:cNvSpPr>
                          <a:spLocks noChangeArrowheads="1"/>
                        </wps:cNvSpPr>
                        <wps:spPr bwMode="auto">
                          <a:xfrm>
                            <a:off x="2119" y="7887"/>
                            <a:ext cx="1699" cy="11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4" y="8089"/>
                            <a:ext cx="151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34568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basic</w:t>
                              </w:r>
                            </w:p>
                            <w:p w14:paraId="44BA72FC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personality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feld 234"/>
                        <wps:cNvSpPr txBox="1">
                          <a:spLocks noChangeArrowheads="1"/>
                        </wps:cNvSpPr>
                        <wps:spPr bwMode="auto">
                          <a:xfrm>
                            <a:off x="7017" y="8717"/>
                            <a:ext cx="1792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A49D" w14:textId="1AD78F55" w:rsidR="00197D1F" w:rsidRDefault="002629E1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2C31E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B2535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el×</w:t>
                              </w:r>
                              <w:r w:rsidR="002C31E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Clt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B2535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el</w:t>
                              </w:r>
                              <w:r w:rsidR="00197D1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7D1F" w:rsidRPr="00197D1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</w:p>
                            <w:p w14:paraId="0119F1CE" w14:textId="4C02F8EE" w:rsidR="002629E1" w:rsidRPr="002629E1" w:rsidRDefault="00191747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7D1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Prs</w:t>
                              </w:r>
                              <w:r w:rsid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Csq”</w:t>
                              </w:r>
                              <w:r w:rsidR="00197D1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path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9852"/>
                            <a:ext cx="1699" cy="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83B3C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personal</w:t>
                              </w:r>
                            </w:p>
                            <w:p w14:paraId="70653720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religiosity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Ellipse 20"/>
                        <wps:cNvSpPr>
                          <a:spLocks noChangeArrowheads="1"/>
                        </wps:cNvSpPr>
                        <wps:spPr bwMode="auto">
                          <a:xfrm>
                            <a:off x="5397" y="2438"/>
                            <a:ext cx="1360" cy="136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2" y="2738"/>
                            <a:ext cx="1395" cy="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CBA91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global cultural</w:t>
                              </w:r>
                            </w:p>
                            <w:p w14:paraId="58FDFAC1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norm to be</w:t>
                              </w:r>
                            </w:p>
                            <w:p w14:paraId="2289B327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religious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Gerade Verbindung mit Pfeil 2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759" y="3398"/>
                            <a:ext cx="283" cy="56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Gerade Verbindung mit Pfeil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65" y="3533"/>
                            <a:ext cx="566" cy="2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Ellipse 24"/>
                        <wps:cNvSpPr>
                          <a:spLocks noChangeArrowheads="1"/>
                        </wps:cNvSpPr>
                        <wps:spPr bwMode="auto">
                          <a:xfrm>
                            <a:off x="3640" y="3394"/>
                            <a:ext cx="1359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Ellipse 26"/>
                        <wps:cNvSpPr>
                          <a:spLocks noChangeArrowheads="1"/>
                        </wps:cNvSpPr>
                        <wps:spPr bwMode="auto">
                          <a:xfrm>
                            <a:off x="7136" y="3383"/>
                            <a:ext cx="1359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hteck 201"/>
                        <wps:cNvSpPr>
                          <a:spLocks noChangeArrowheads="1"/>
                        </wps:cNvSpPr>
                        <wps:spPr bwMode="auto">
                          <a:xfrm>
                            <a:off x="2125" y="2300"/>
                            <a:ext cx="7937" cy="396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feld 202"/>
                        <wps:cNvSpPr txBox="1">
                          <a:spLocks noChangeArrowheads="1"/>
                        </wps:cNvSpPr>
                        <wps:spPr bwMode="auto">
                          <a:xfrm>
                            <a:off x="2136" y="2311"/>
                            <a:ext cx="217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025C4" w14:textId="77777777" w:rsidR="002E47B1" w:rsidRPr="00E86E00" w:rsidRDefault="002E47B1" w:rsidP="00AD6DE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86E0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cultural religiosity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4" y="3527"/>
                            <a:ext cx="1394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DEBD8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more specific</w:t>
                              </w:r>
                            </w:p>
                            <w:p w14:paraId="472DB0EF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religious norm</w:t>
                              </w:r>
                            </w:p>
                            <w:p w14:paraId="3EE99738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to endorse </w:t>
                              </w:r>
                              <w:r w:rsidRPr="00AB5102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communion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3527"/>
                            <a:ext cx="1394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D7762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more specific</w:t>
                              </w:r>
                            </w:p>
                            <w:p w14:paraId="6BF9A797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religious norm</w:t>
                              </w:r>
                            </w:p>
                            <w:p w14:paraId="639F4683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to endorse</w:t>
                              </w:r>
                            </w:p>
                            <w:p w14:paraId="7060F6C3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conservation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Ellipse 192"/>
                        <wps:cNvSpPr>
                          <a:spLocks noChangeArrowheads="1"/>
                        </wps:cNvSpPr>
                        <wps:spPr bwMode="auto">
                          <a:xfrm>
                            <a:off x="2609" y="4662"/>
                            <a:ext cx="1359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Ellipse 194"/>
                        <wps:cNvSpPr>
                          <a:spLocks noChangeArrowheads="1"/>
                        </wps:cNvSpPr>
                        <wps:spPr bwMode="auto">
                          <a:xfrm>
                            <a:off x="4654" y="4662"/>
                            <a:ext cx="1359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Ellipse 198"/>
                        <wps:cNvSpPr>
                          <a:spLocks noChangeArrowheads="1"/>
                        </wps:cNvSpPr>
                        <wps:spPr bwMode="auto">
                          <a:xfrm>
                            <a:off x="8167" y="4662"/>
                            <a:ext cx="1360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4" y="4725"/>
                            <a:ext cx="1650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AAC8" w14:textId="77777777" w:rsidR="002E47B1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very </w:t>
                              </w: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specific religious norm to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abstain from superiority</w:t>
                              </w:r>
                            </w:p>
                            <w:p w14:paraId="17297ED8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beliefs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Ellipse 3"/>
                        <wps:cNvSpPr>
                          <a:spLocks noChangeArrowheads="1"/>
                        </wps:cNvSpPr>
                        <wps:spPr bwMode="auto">
                          <a:xfrm>
                            <a:off x="6117" y="4662"/>
                            <a:ext cx="1359" cy="135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Gerade Verbindung mit Pfeil 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4858" y="4480"/>
                            <a:ext cx="226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Gerade Verbindung mit Pfeil 7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3" y="4483"/>
                            <a:ext cx="226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Gerade Verbindung mit Pfeil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366" y="4463"/>
                            <a:ext cx="226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Gerade Verbindung mit Pfeil 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50" y="4483"/>
                            <a:ext cx="226" cy="2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2" y="4834"/>
                            <a:ext cx="1641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F5D31" w14:textId="77777777" w:rsidR="002E47B1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very specific</w:t>
                              </w:r>
                            </w:p>
                            <w:p w14:paraId="6586CF7B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religious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norm to </w:t>
                              </w:r>
                              <w:r w:rsidRPr="00AB5102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honor poor</w:t>
                              </w:r>
                            </w:p>
                            <w:p w14:paraId="7FD281BD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5209"/>
                            <a:ext cx="1580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FB342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1" y="4834"/>
                            <a:ext cx="1650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6758B" w14:textId="77777777" w:rsidR="002E47B1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very </w:t>
                              </w:r>
                              <w:r w:rsidRPr="00AB51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specific religious norm to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condemn</w:t>
                              </w:r>
                            </w:p>
                            <w:p w14:paraId="36184058" w14:textId="77777777" w:rsidR="002E47B1" w:rsidRPr="00AB5102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3842F1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suicide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Gerade Verbindung mit Pfeil 11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9199" y="6267"/>
                            <a:ext cx="0" cy="340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9852"/>
                            <a:ext cx="1704" cy="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DA51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personal</w:t>
                              </w:r>
                            </w:p>
                            <w:p w14:paraId="1EBB4A17" w14:textId="77777777" w:rsidR="002E47B1" w:rsidRPr="00DC0567" w:rsidRDefault="002E47B1" w:rsidP="00AD6DE6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C056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consequences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hteck 207"/>
                        <wps:cNvSpPr>
                          <a:spLocks noChangeArrowheads="1"/>
                        </wps:cNvSpPr>
                        <wps:spPr bwMode="auto">
                          <a:xfrm>
                            <a:off x="4118" y="9673"/>
                            <a:ext cx="1699" cy="1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echteck 218"/>
                        <wps:cNvSpPr>
                          <a:spLocks noChangeArrowheads="1"/>
                        </wps:cNvSpPr>
                        <wps:spPr bwMode="auto">
                          <a:xfrm>
                            <a:off x="8352" y="9673"/>
                            <a:ext cx="1699" cy="1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Textfeld 1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10249"/>
                            <a:ext cx="1862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D1FD" w14:textId="77777777" w:rsidR="002E47B1" w:rsidRPr="002629E1" w:rsidRDefault="002629E1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“</w:t>
                              </w: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PrsRel </w:t>
                              </w: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PrsCsq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”</w:t>
                              </w:r>
                            </w:p>
                            <w:p w14:paraId="5CCCDA68" w14:textId="52673AD8" w:rsidR="002629E1" w:rsidRPr="002629E1" w:rsidRDefault="00191747" w:rsidP="002629E1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629E1" w:rsidRPr="002629E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path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Gerade Verbindung mit Pfeil 13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7096" y="6263"/>
                            <a:ext cx="0" cy="396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Gerader Verbinder 200"/>
                        <wps:cNvCnPr>
                          <a:cxnSpLocks noChangeShapeType="1"/>
                        </wps:cNvCnPr>
                        <wps:spPr bwMode="auto">
                          <a:xfrm>
                            <a:off x="1578" y="7277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Gerade Verbindung mit Pfeil 5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452" y="7037"/>
                            <a:ext cx="0" cy="32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3BFE5" id="Group 45" o:spid="_x0000_s1026" style="position:absolute;left:0;text-align:left;margin-left:-.6pt;margin-top:19pt;width:481.65pt;height:431.05pt;z-index:251717632" coordorigin="1428,2300" coordsize="9633,8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2" o:spid="_x0000_s1027" type="#_x0000_t32" style="position:absolute;left:7089;top:8981;width:0;height:2523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" strokecolor="black [3200]" strokeweight="1pt">
                  <v:stroke endarrow="block" joinstyle="miter"/>
                </v:shape>
                <v:shape id="Gerade Verbindung mit Pfeil 221" o:spid="_x0000_s1028" type="#_x0000_t32" style="position:absolute;left:4965;top:6263;width:0;height:340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" strokecolor="black [3213]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33" o:spid="_x0000_s1029" type="#_x0000_t202" style="position:absolute;left:4893;top:7703;width:1818;height:7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14:paraId="34C4D0E6" w14:textId="77777777" w:rsidR="002629E1" w:rsidRPr="002629E1" w:rsidRDefault="002629E1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“CltRel </w:t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Wingdings" w:char="F0E0"/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PrsRel”</w:t>
                        </w:r>
                      </w:p>
                      <w:p w14:paraId="7D8EC4B1" w14:textId="6D86809A" w:rsidR="002E47B1" w:rsidRPr="002629E1" w:rsidRDefault="00191747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2E47B1"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path</w:t>
                        </w:r>
                      </w:p>
                    </w:txbxContent>
                  </v:textbox>
                </v:shape>
                <v:shape id="Textfeld 204" o:spid="_x0000_s1030" type="#_x0000_t202" style="position:absolute;left:1439;top:6856;width:1731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F6DAA21" w14:textId="77777777" w:rsidR="002E47B1" w:rsidRPr="00DC0567" w:rsidRDefault="002E47B1" w:rsidP="00AD6DE6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culture </w:t>
                        </w: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level</w:t>
                        </w:r>
                      </w:p>
                    </w:txbxContent>
                  </v:textbox>
                </v:shape>
                <v:shape id="Textfeld 30" o:spid="_x0000_s1031" type="#_x0000_t202" style="position:absolute;left:1428;top:7242;width:1455;height:4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14:paraId="796E28B8" w14:textId="77777777" w:rsidR="002E47B1" w:rsidRPr="00DC0567" w:rsidRDefault="002E47B1" w:rsidP="00AD6DE6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person </w:t>
                        </w: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level</w:t>
                        </w:r>
                      </w:p>
                    </w:txbxContent>
                  </v:textbox>
                </v:shape>
                <v:shape id="Textfeld 235" o:spid="_x0000_s1032" type="#_x0000_t202" style="position:absolute;left:9210;top:7703;width:1851;height:6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14:paraId="7DFA5743" w14:textId="77777777" w:rsidR="002E47B1" w:rsidRDefault="00B25351" w:rsidP="00B2535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“CltRel </w:t>
                        </w:r>
                        <w:r w:rsidRPr="00B2535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PrsCsq”</w:t>
                        </w:r>
                      </w:p>
                      <w:p w14:paraId="07F2ACD0" w14:textId="12C6F593" w:rsidR="00B25351" w:rsidRPr="00B25351" w:rsidRDefault="00191747" w:rsidP="00B2535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B2535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path</w:t>
                        </w:r>
                      </w:p>
                    </w:txbxContent>
                  </v:textbox>
                </v:shape>
                <v:shape id="Gerade Verbindung mit Pfeil 213" o:spid="_x0000_s1033" type="#_x0000_t32" style="position:absolute;left:4389;top:7668;width:0;height:1133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" strokecolor="black [3200]" strokeweight="1pt">
                  <v:stroke endarrow="block" joinstyle="miter"/>
                </v:shape>
                <v:rect id="Rechteck 196" o:spid="_x0000_s1034" style="position:absolute;left:2119;top:7887;width:1699;height:1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 id="Textfeld 2" o:spid="_x0000_s1035" type="#_x0000_t202" style="position:absolute;left:2154;top:8089;width:1514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9F34568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basic</w:t>
                        </w:r>
                      </w:p>
                      <w:p w14:paraId="44BA72FC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personality</w:t>
                        </w:r>
                      </w:p>
                    </w:txbxContent>
                  </v:textbox>
                </v:shape>
                <v:shape id="Textfeld 234" o:spid="_x0000_s1036" type="#_x0000_t202" style="position:absolute;left:7017;top:8717;width:1792;height: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14:paraId="28CAA49D" w14:textId="1AD78F55" w:rsidR="00197D1F" w:rsidRDefault="002629E1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“</w:t>
                        </w:r>
                        <w:r w:rsidR="002C3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</w:t>
                        </w:r>
                        <w:r w:rsidR="00B2535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el×</w:t>
                        </w:r>
                        <w:r w:rsidR="002C31E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Clt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</w:t>
                        </w:r>
                        <w:r w:rsidR="00B2535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el</w:t>
                        </w:r>
                        <w:r w:rsidR="00197D1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7D1F" w:rsidRPr="00197D1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Wingdings" w:char="F0E0"/>
                        </w:r>
                      </w:p>
                      <w:p w14:paraId="0119F1CE" w14:textId="4C02F8EE" w:rsidR="002629E1" w:rsidRPr="002629E1" w:rsidRDefault="00191747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7D1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Prs</w:t>
                        </w:r>
                        <w:r w:rsid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Csq”</w:t>
                        </w:r>
                        <w:r w:rsidR="00197D1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path</w:t>
                        </w:r>
                      </w:p>
                    </w:txbxContent>
                  </v:textbox>
                </v:shape>
                <v:shape id="Textfeld 2" o:spid="_x0000_s1037" type="#_x0000_t202" style="position:absolute;left:4118;top:9852;width:1699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46D83B3C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personal</w:t>
                        </w:r>
                      </w:p>
                      <w:p w14:paraId="70653720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religiosity</w:t>
                        </w:r>
                      </w:p>
                    </w:txbxContent>
                  </v:textbox>
                </v:shape>
                <v:oval id="Ellipse 20" o:spid="_x0000_s1038" style="position:absolute;left:5397;top:2438;width:1360;height:1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" filled="f" strokecolor="black [3213]" strokeweight="1pt">
                  <v:stroke joinstyle="miter"/>
                </v:oval>
                <v:shape id="Textfeld 2" o:spid="_x0000_s1039" type="#_x0000_t202" style="position:absolute;left:5362;top:2738;width:1395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22CBA91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global </w:t>
                        </w: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cultural</w:t>
                        </w:r>
                      </w:p>
                      <w:p w14:paraId="58FDFAC1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norm to be</w:t>
                        </w:r>
                      </w:p>
                      <w:p w14:paraId="2289B327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religious</w:t>
                        </w:r>
                      </w:p>
                    </w:txbxContent>
                  </v:textbox>
                </v:shape>
                <v:shape id="Gerade Verbindung mit Pfeil 23" o:spid="_x0000_s1040" type="#_x0000_t32" style="position:absolute;left:6759;top:3398;width:283;height:566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" strokecolor="black [3200]" strokeweight="1pt">
                  <v:stroke endarrow="block" joinstyle="miter"/>
                </v:shape>
                <v:shape id="Gerade Verbindung mit Pfeil 22" o:spid="_x0000_s1041" type="#_x0000_t32" style="position:absolute;left:4965;top:3533;width:566;height: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" strokecolor="black [3200]" strokeweight="1pt">
                  <v:stroke endarrow="block" joinstyle="miter"/>
                </v:shape>
                <v:oval id="Ellipse 24" o:spid="_x0000_s1042" style="position:absolute;left:3640;top:3394;width:135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</v:oval>
                <v:oval id="Ellipse 26" o:spid="_x0000_s1043" style="position:absolute;left:7136;top:3383;width:135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XnY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9g5RcZQGd3AAAA//8DAFBLAQItABQABgAIAAAAIQDb4fbL7gAAAIUBAAATAAAAAAAAAAAA&#10;AAAAAAAAAABbQ29udGVudF9UeXBlc10ueG1sUEsBAi0AFAAGAAgAAAAhAFr0LFu/AAAAFQEAAAsA&#10;AAAAAAAAAAAAAAAAHwEAAF9yZWxzLy5yZWxzUEsBAi0AFAAGAAgAAAAhABFJedjEAAAA2wAAAA8A&#10;AAAAAAAAAAAAAAAABwIAAGRycy9kb3ducmV2LnhtbFBLBQYAAAAAAwADALcAAAD4AgAAAAA=&#10;" filled="f" strokecolor="black [3213]" strokeweight="1pt">
                  <v:stroke joinstyle="miter"/>
                </v:oval>
                <v:rect id="Rechteck 201" o:spid="_x0000_s1044" style="position:absolute;left:2125;top:2300;width:7937;height:3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v:shape id="Textfeld 202" o:spid="_x0000_s1045" type="#_x0000_t202" style="position:absolute;left:2136;top:2311;width:2175;height:4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09F025C4" w14:textId="77777777" w:rsidR="002E47B1" w:rsidRPr="00E86E00" w:rsidRDefault="002E47B1" w:rsidP="00AD6DE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86E0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cultural religiosity</w:t>
                        </w:r>
                      </w:p>
                    </w:txbxContent>
                  </v:textbox>
                </v:shape>
                <v:shape id="Textfeld 2" o:spid="_x0000_s1046" type="#_x0000_t202" style="position:absolute;left:3634;top:3527;width:139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D5DEBD8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more </w:t>
                        </w: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specific</w:t>
                        </w:r>
                      </w:p>
                      <w:p w14:paraId="472DB0EF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religious norm</w:t>
                        </w:r>
                      </w:p>
                      <w:p w14:paraId="3EE99738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to endorse </w:t>
                        </w:r>
                        <w:r w:rsidRPr="00AB510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communion</w:t>
                        </w:r>
                      </w:p>
                    </w:txbxContent>
                  </v:textbox>
                </v:shape>
                <v:shape id="Textfeld 2" o:spid="_x0000_s1047" type="#_x0000_t202" style="position:absolute;left:7125;top:3527;width:139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89D7762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more specific</w:t>
                        </w:r>
                      </w:p>
                      <w:p w14:paraId="6BF9A797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religious norm</w:t>
                        </w:r>
                      </w:p>
                      <w:p w14:paraId="639F4683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to endorse</w:t>
                        </w:r>
                      </w:p>
                      <w:p w14:paraId="7060F6C3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conservation</w:t>
                        </w:r>
                      </w:p>
                    </w:txbxContent>
                  </v:textbox>
                </v:shape>
                <v:oval id="Ellipse 192" o:spid="_x0000_s1048" style="position:absolute;left:2609;top:4662;width:135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" filled="f" strokecolor="black [3213]" strokeweight="1pt">
                  <v:stroke joinstyle="miter"/>
                </v:oval>
                <v:oval id="Ellipse 194" o:spid="_x0000_s1049" style="position:absolute;left:4654;top:4662;width:135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lg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UMRvD+En6AXLwAAAD//wMAUEsBAi0AFAAGAAgAAAAhANvh9svuAAAAhQEAABMAAAAAAAAAAAAA&#10;AAAAAAAAAFtDb250ZW50X1R5cGVzXS54bWxQSwECLQAUAAYACAAAACEAWvQsW78AAAAVAQAACwAA&#10;AAAAAAAAAAAAAAAfAQAAX3JlbHMvLnJlbHNQSwECLQAUAAYACAAAACEAXmi5YMMAAADbAAAADwAA&#10;AAAAAAAAAAAAAAAHAgAAZHJzL2Rvd25yZXYueG1sUEsFBgAAAAADAAMAtwAAAPcCAAAAAA==&#10;" filled="f" strokecolor="black [3213]" strokeweight="1pt">
                  <v:stroke joinstyle="miter"/>
                </v:oval>
                <v:oval id="Ellipse 198" o:spid="_x0000_s1050" style="position:absolute;left:8167;top:4662;width:1360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</v:oval>
                <v:shape id="Textfeld 2" o:spid="_x0000_s1051" type="#_x0000_t202" style="position:absolute;left:4504;top:4725;width:1650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A49AAC8" w14:textId="77777777" w:rsidR="002E47B1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very </w:t>
                        </w: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specific religious norm to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abstain from superiority</w:t>
                        </w:r>
                      </w:p>
                      <w:p w14:paraId="17297ED8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beliefs</w:t>
                        </w:r>
                      </w:p>
                    </w:txbxContent>
                  </v:textbox>
                </v:shape>
                <v:oval id="Ellipse 3" o:spid="_x0000_s1052" style="position:absolute;left:6117;top:4662;width:135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</v:oval>
                <v:shape id="Gerade Verbindung mit Pfeil 2" o:spid="_x0000_s1053" type="#_x0000_t32" style="position:absolute;left:4858;top:4480;width:226;height:226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" strokecolor="black [3200]" strokeweight="1pt">
                  <v:stroke endarrow="block" joinstyle="miter"/>
                </v:shape>
                <v:shape id="Gerade Verbindung mit Pfeil 7" o:spid="_x0000_s1054" type="#_x0000_t32" style="position:absolute;left:3553;top:4483;width:226;height:2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" strokecolor="black [3200]" strokeweight="1pt">
                  <v:stroke endarrow="block" joinstyle="miter"/>
                </v:shape>
                <v:shape id="Gerade Verbindung mit Pfeil 8" o:spid="_x0000_s1055" type="#_x0000_t32" style="position:absolute;left:8366;top:4463;width:226;height:226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" strokecolor="black [3200]" strokeweight="1pt">
                  <v:stroke endarrow="block" joinstyle="miter"/>
                </v:shape>
                <v:shape id="Gerade Verbindung mit Pfeil 9" o:spid="_x0000_s1056" type="#_x0000_t32" style="position:absolute;left:7050;top:4483;width:226;height:2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" strokecolor="black [3200]" strokeweight="1pt">
                  <v:stroke endarrow="block" joinstyle="miter"/>
                </v:shape>
                <v:shape id="Textfeld 2" o:spid="_x0000_s1057" type="#_x0000_t202" style="position:absolute;left:2482;top:4834;width:164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005F5D31" w14:textId="77777777" w:rsidR="002E47B1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very specific</w:t>
                        </w:r>
                      </w:p>
                      <w:p w14:paraId="6586CF7B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religious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norm to </w:t>
                        </w:r>
                        <w:r w:rsidRPr="00AB510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honor poor</w:t>
                        </w:r>
                      </w:p>
                      <w:p w14:paraId="7FD281BD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people</w:t>
                        </w:r>
                      </w:p>
                    </w:txbxContent>
                  </v:textbox>
                </v:shape>
                <v:shape id="Textfeld 2" o:spid="_x0000_s1058" type="#_x0000_t202" style="position:absolute;left:8046;top:5209;width:158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213FB342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…</w:t>
                        </w:r>
                      </w:p>
                    </w:txbxContent>
                  </v:textbox>
                </v:shape>
                <v:shape id="Textfeld 2" o:spid="_x0000_s1059" type="#_x0000_t202" style="position:absolute;left:5961;top:4834;width:165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C46758B" w14:textId="77777777" w:rsidR="002E47B1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very </w:t>
                        </w:r>
                        <w:r w:rsidRPr="00AB510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specific religious norm to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condemn</w:t>
                        </w:r>
                      </w:p>
                      <w:p w14:paraId="36184058" w14:textId="77777777" w:rsidR="002E47B1" w:rsidRPr="00AB5102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842F1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suicide</w:t>
                        </w:r>
                      </w:p>
                    </w:txbxContent>
                  </v:textbox>
                </v:shape>
                <v:shape id="Gerade Verbindung mit Pfeil 11" o:spid="_x0000_s1060" type="#_x0000_t32" style="position:absolute;left:9199;top:6267;width:0;height:3402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" strokecolor="black [3213]" strokeweight="1pt">
                  <v:stroke endarrow="block" joinstyle="miter"/>
                </v:shape>
                <v:shape id="Textfeld 2" o:spid="_x0000_s1061" type="#_x0000_t202" style="position:absolute;left:8352;top:9852;width:1704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7163DA51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personal</w:t>
                        </w:r>
                      </w:p>
                      <w:p w14:paraId="1EBB4A17" w14:textId="77777777" w:rsidR="002E47B1" w:rsidRPr="00DC0567" w:rsidRDefault="002E47B1" w:rsidP="00AD6DE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C05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consequences</w:t>
                        </w:r>
                      </w:p>
                    </w:txbxContent>
                  </v:textbox>
                </v:shape>
                <v:rect id="Rechteck 207" o:spid="_x0000_s1062" style="position:absolute;left:4118;top:9673;width:1699;height: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<v:rect id="Rechteck 218" o:spid="_x0000_s1063" style="position:absolute;left:8352;top:9673;width:1699;height: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<v:shape id="Textfeld 1" o:spid="_x0000_s1064" type="#_x0000_t202" style="position:absolute;left:6170;top:10249;width:1862;height: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XO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CHCRXOxQAAANsAAAAP&#10;AAAAAAAAAAAAAAAAAAcCAABkcnMvZG93bnJldi54bWxQSwUGAAAAAAMAAwC3AAAA+QIAAAAA&#10;" filled="f" stroked="f" strokeweight=".5pt">
                  <v:textbox>
                    <w:txbxContent>
                      <w:p w14:paraId="76E8D1FD" w14:textId="77777777" w:rsidR="002E47B1" w:rsidRPr="002629E1" w:rsidRDefault="002629E1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“</w:t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PrsRel </w:t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Wingdings" w:char="F0E0"/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PrsCsq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”</w:t>
                        </w:r>
                      </w:p>
                      <w:p w14:paraId="5CCCDA68" w14:textId="52673AD8" w:rsidR="002629E1" w:rsidRPr="002629E1" w:rsidRDefault="00191747" w:rsidP="002629E1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2629E1" w:rsidRPr="002629E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path</w:t>
                        </w:r>
                      </w:p>
                    </w:txbxContent>
                  </v:textbox>
                </v:shape>
                <v:shape id="Gerade Verbindung mit Pfeil 13" o:spid="_x0000_s1065" type="#_x0000_t32" style="position:absolute;left:7096;top:6263;width:0;height:3969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" strokecolor="black [3213]" strokeweight="1pt">
                  <v:stroke endarrow="block" joinstyle="miter"/>
                </v:shape>
                <v:line id="Gerader Verbinder 200" o:spid="_x0000_s1066" style="position:absolute;visibility:visible;mso-wrap-style:square" from="1578,7277" to="10649,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" strokecolor="black [3213]" strokeweight="1.5pt">
                  <v:stroke dashstyle="dash" joinstyle="miter"/>
                </v:line>
                <v:shape id="Gerade Verbindung mit Pfeil 5" o:spid="_x0000_s1067" type="#_x0000_t32" style="position:absolute;left:5452;top:7037;width:0;height:32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" strokecolor="black [3200]" strokeweight="1pt">
                  <v:stroke endarrow="block" joinstyle="miter"/>
                </v:shape>
              </v:group>
            </w:pict>
          </mc:Fallback>
        </mc:AlternateContent>
      </w:r>
    </w:p>
    <w:p w14:paraId="31C5E055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F3BE005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70DC9B5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36FFC679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D6DDFC2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B2DDA1C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39154CB3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12C316B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77086CD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2F03167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63A413F8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89F07A2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77F492F6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7CB6E1A6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EFB87EE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629A7B38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B75F14D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6B70EA2" w14:textId="77777777" w:rsidR="00AD6DE6" w:rsidRDefault="00AD6DE6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7E9D0AC" w14:textId="06086DF8" w:rsidR="00EB1DBC" w:rsidRDefault="0004754F" w:rsidP="003D0E0B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3D0E0B">
        <w:rPr>
          <w:rFonts w:ascii="Times New Roman" w:hAnsi="Times New Roman" w:cs="Times New Roman"/>
          <w:b/>
          <w:sz w:val="24"/>
          <w:szCs w:val="24"/>
        </w:rPr>
        <w:t>Note.</w:t>
      </w:r>
      <w:r>
        <w:rPr>
          <w:rFonts w:ascii="Times New Roman" w:hAnsi="Times New Roman" w:cs="Times New Roman"/>
          <w:sz w:val="24"/>
          <w:szCs w:val="24"/>
        </w:rPr>
        <w:t xml:space="preserve"> The figure only includes the paths focal to the present article, while omitting (for clarity reasons) </w:t>
      </w:r>
      <w:r w:rsidR="002629E1">
        <w:rPr>
          <w:rFonts w:ascii="Times New Roman" w:hAnsi="Times New Roman" w:cs="Times New Roman"/>
          <w:sz w:val="24"/>
          <w:szCs w:val="24"/>
        </w:rPr>
        <w:t xml:space="preserve">other paths, such as </w:t>
      </w:r>
      <w:r w:rsidR="009F25E7">
        <w:rPr>
          <w:rFonts w:ascii="Times New Roman" w:hAnsi="Times New Roman" w:cs="Times New Roman"/>
          <w:sz w:val="24"/>
          <w:szCs w:val="24"/>
        </w:rPr>
        <w:t xml:space="preserve">the </w:t>
      </w:r>
      <w:r w:rsidR="00191747">
        <w:rPr>
          <w:rFonts w:ascii="Times New Roman" w:hAnsi="Times New Roman" w:cs="Times New Roman"/>
          <w:sz w:val="24"/>
          <w:szCs w:val="24"/>
        </w:rPr>
        <w:t>one</w:t>
      </w:r>
      <w:r w:rsidR="002629E1">
        <w:rPr>
          <w:rFonts w:ascii="Times New Roman" w:hAnsi="Times New Roman" w:cs="Times New Roman"/>
          <w:sz w:val="24"/>
          <w:szCs w:val="24"/>
        </w:rPr>
        <w:t xml:space="preserve"> from basic personality to personal religiosity.</w:t>
      </w:r>
    </w:p>
    <w:p w14:paraId="4FF7205D" w14:textId="77777777" w:rsidR="00D4588D" w:rsidRDefault="00D4588D" w:rsidP="00AD6DE6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6A16D5F" w14:textId="77777777" w:rsidR="00AD6DE6" w:rsidRPr="00602B3B" w:rsidRDefault="00AD6DE6">
      <w:pPr>
        <w:pStyle w:val="ListParagraph"/>
        <w:numPr>
          <w:ilvl w:val="0"/>
          <w:numId w:val="18"/>
        </w:numPr>
        <w:spacing w:after="160" w:line="480" w:lineRule="exac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02B3B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486144" w:rsidRPr="00602B3B">
        <w:rPr>
          <w:rFonts w:ascii="Times New Roman" w:hAnsi="Times New Roman" w:cs="Times New Roman"/>
          <w:b/>
          <w:sz w:val="24"/>
          <w:szCs w:val="24"/>
        </w:rPr>
        <w:t>p</w:t>
      </w:r>
      <w:r w:rsidRPr="00602B3B">
        <w:rPr>
          <w:rFonts w:ascii="Times New Roman" w:hAnsi="Times New Roman" w:cs="Times New Roman"/>
          <w:b/>
          <w:sz w:val="24"/>
          <w:szCs w:val="24"/>
        </w:rPr>
        <w:t>aths</w:t>
      </w:r>
      <w:r w:rsidR="00486144" w:rsidRPr="0060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31">
        <w:rPr>
          <w:rFonts w:ascii="Times New Roman" w:hAnsi="Times New Roman" w:cs="Times New Roman"/>
          <w:b/>
          <w:sz w:val="24"/>
          <w:szCs w:val="24"/>
        </w:rPr>
        <w:t>on</w:t>
      </w:r>
      <w:r w:rsidR="00486144" w:rsidRPr="00602B3B">
        <w:rPr>
          <w:rFonts w:ascii="Times New Roman" w:hAnsi="Times New Roman" w:cs="Times New Roman"/>
          <w:b/>
          <w:sz w:val="24"/>
          <w:szCs w:val="24"/>
        </w:rPr>
        <w:t xml:space="preserve"> how cultural r</w:t>
      </w:r>
      <w:r w:rsidRPr="00602B3B">
        <w:rPr>
          <w:rFonts w:ascii="Times New Roman" w:hAnsi="Times New Roman" w:cs="Times New Roman"/>
          <w:b/>
          <w:sz w:val="24"/>
          <w:szCs w:val="24"/>
        </w:rPr>
        <w:t xml:space="preserve">eligiosity </w:t>
      </w:r>
      <w:r w:rsidR="000611B6" w:rsidRPr="00602B3B">
        <w:rPr>
          <w:rFonts w:ascii="Times New Roman" w:hAnsi="Times New Roman" w:cs="Times New Roman"/>
          <w:b/>
          <w:sz w:val="24"/>
          <w:szCs w:val="24"/>
        </w:rPr>
        <w:t xml:space="preserve">shapes </w:t>
      </w:r>
      <w:r w:rsidR="00EA7474">
        <w:rPr>
          <w:rFonts w:ascii="Times New Roman" w:hAnsi="Times New Roman" w:cs="Times New Roman"/>
          <w:b/>
          <w:sz w:val="24"/>
          <w:szCs w:val="24"/>
        </w:rPr>
        <w:t>human psychology</w:t>
      </w:r>
    </w:p>
    <w:p w14:paraId="09EDAA56" w14:textId="146728A6" w:rsidR="00602B3B" w:rsidRDefault="00AD6DE6">
      <w:pPr>
        <w:pStyle w:val="ListParagraph"/>
        <w:spacing w:line="480" w:lineRule="exac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0611B6">
        <w:rPr>
          <w:rFonts w:ascii="Times New Roman" w:hAnsi="Times New Roman" w:cs="Times New Roman"/>
          <w:sz w:val="24"/>
          <w:szCs w:val="24"/>
        </w:rPr>
        <w:t>describe</w:t>
      </w:r>
      <w:r w:rsidR="00A33431">
        <w:rPr>
          <w:rFonts w:ascii="Times New Roman" w:hAnsi="Times New Roman" w:cs="Times New Roman"/>
          <w:sz w:val="24"/>
          <w:szCs w:val="24"/>
        </w:rPr>
        <w:t>s three paths on</w:t>
      </w:r>
      <w:r w:rsidRPr="00556461">
        <w:rPr>
          <w:rFonts w:ascii="Times New Roman" w:hAnsi="Times New Roman" w:cs="Times New Roman"/>
          <w:sz w:val="24"/>
          <w:szCs w:val="24"/>
        </w:rPr>
        <w:t xml:space="preserve"> how cultural religiosity </w:t>
      </w:r>
      <w:r w:rsidR="00A33431">
        <w:rPr>
          <w:rFonts w:ascii="Times New Roman" w:hAnsi="Times New Roman" w:cs="Times New Roman"/>
          <w:sz w:val="24"/>
          <w:szCs w:val="24"/>
        </w:rPr>
        <w:t>influences</w:t>
      </w:r>
      <w:r w:rsidR="00A33431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human </w:t>
      </w:r>
      <w:r w:rsidR="00EA7474">
        <w:rPr>
          <w:rFonts w:ascii="Times New Roman" w:hAnsi="Times New Roman" w:cs="Times New Roman"/>
          <w:sz w:val="24"/>
          <w:szCs w:val="24"/>
        </w:rPr>
        <w:t>psychology</w:t>
      </w:r>
      <w:r w:rsidR="00A33431">
        <w:rPr>
          <w:rFonts w:ascii="Times New Roman" w:hAnsi="Times New Roman" w:cs="Times New Roman"/>
          <w:sz w:val="24"/>
          <w:szCs w:val="24"/>
        </w:rPr>
        <w:t xml:space="preserve"> (</w:t>
      </w:r>
      <w:r w:rsidRPr="00556461">
        <w:rPr>
          <w:rFonts w:ascii="Times New Roman" w:hAnsi="Times New Roman" w:cs="Times New Roman"/>
          <w:sz w:val="24"/>
          <w:szCs w:val="24"/>
        </w:rPr>
        <w:t>Figure 1</w:t>
      </w:r>
      <w:r w:rsidR="00A33431">
        <w:rPr>
          <w:rFonts w:ascii="Times New Roman" w:hAnsi="Times New Roman" w:cs="Times New Roman"/>
          <w:sz w:val="24"/>
          <w:szCs w:val="24"/>
        </w:rPr>
        <w:t>)</w:t>
      </w:r>
      <w:r w:rsidRPr="00556461">
        <w:rPr>
          <w:rFonts w:ascii="Times New Roman" w:hAnsi="Times New Roman" w:cs="Times New Roman"/>
          <w:sz w:val="24"/>
          <w:szCs w:val="24"/>
        </w:rPr>
        <w:t xml:space="preserve">. The </w:t>
      </w:r>
      <w:r w:rsidR="00A33431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556461">
        <w:rPr>
          <w:rFonts w:ascii="Times New Roman" w:hAnsi="Times New Roman" w:cs="Times New Roman"/>
          <w:sz w:val="24"/>
          <w:szCs w:val="24"/>
        </w:rPr>
        <w:t>empirical evidence</w:t>
      </w:r>
      <w:r w:rsidR="00A33431">
        <w:rPr>
          <w:rFonts w:ascii="Times New Roman" w:hAnsi="Times New Roman" w:cs="Times New Roman"/>
          <w:sz w:val="24"/>
          <w:szCs w:val="24"/>
        </w:rPr>
        <w:t xml:space="preserve"> </w:t>
      </w:r>
      <w:r w:rsidR="00330BF3">
        <w:rPr>
          <w:rFonts w:ascii="Times New Roman" w:hAnsi="Times New Roman" w:cs="Times New Roman"/>
          <w:sz w:val="24"/>
          <w:szCs w:val="24"/>
        </w:rPr>
        <w:t>originates</w:t>
      </w:r>
      <w:r w:rsidR="00330BF3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>
        <w:rPr>
          <w:rFonts w:ascii="Times New Roman" w:hAnsi="Times New Roman" w:cs="Times New Roman"/>
          <w:sz w:val="24"/>
          <w:szCs w:val="24"/>
        </w:rPr>
        <w:t>largely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330BF3">
        <w:rPr>
          <w:rFonts w:ascii="Times New Roman" w:hAnsi="Times New Roman" w:cs="Times New Roman"/>
          <w:sz w:val="24"/>
          <w:szCs w:val="24"/>
        </w:rPr>
        <w:t>in</w:t>
      </w:r>
      <w:r w:rsidR="00330BF3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sociology</w:t>
      </w:r>
      <w:r w:rsidR="00330BF3">
        <w:rPr>
          <w:rFonts w:ascii="Times New Roman" w:hAnsi="Times New Roman" w:cs="Times New Roman"/>
          <w:sz w:val="24"/>
          <w:szCs w:val="24"/>
        </w:rPr>
        <w:t xml:space="preserve">, </w:t>
      </w:r>
      <w:r w:rsidR="003D0E0B">
        <w:rPr>
          <w:rFonts w:ascii="Times New Roman" w:hAnsi="Times New Roman" w:cs="Times New Roman"/>
          <w:sz w:val="24"/>
          <w:szCs w:val="24"/>
        </w:rPr>
        <w:t>illustrating</w:t>
      </w:r>
      <w:r w:rsidRPr="00556461">
        <w:rPr>
          <w:rFonts w:ascii="Times New Roman" w:hAnsi="Times New Roman" w:cs="Times New Roman"/>
          <w:sz w:val="24"/>
          <w:szCs w:val="24"/>
        </w:rPr>
        <w:t xml:space="preserve"> the</w:t>
      </w:r>
      <w:r w:rsidR="00330BF3">
        <w:rPr>
          <w:rFonts w:ascii="Times New Roman" w:hAnsi="Times New Roman" w:cs="Times New Roman"/>
          <w:sz w:val="24"/>
          <w:szCs w:val="24"/>
        </w:rPr>
        <w:t xml:space="preserve"> potential for synergy between psychology and sociology.</w:t>
      </w:r>
    </w:p>
    <w:p w14:paraId="7DAC4A07" w14:textId="77777777" w:rsidR="000611B6" w:rsidRPr="00602B3B" w:rsidRDefault="000611B6" w:rsidP="00EA7474">
      <w:pPr>
        <w:pStyle w:val="ListParagraph"/>
        <w:numPr>
          <w:ilvl w:val="1"/>
          <w:numId w:val="18"/>
        </w:numPr>
        <w:spacing w:after="0" w:line="480" w:lineRule="exac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02B3B">
        <w:rPr>
          <w:rFonts w:ascii="Times New Roman" w:hAnsi="Times New Roman" w:cs="Times New Roman"/>
          <w:b/>
          <w:sz w:val="24"/>
          <w:szCs w:val="24"/>
        </w:rPr>
        <w:lastRenderedPageBreak/>
        <w:t>Path 1: Cultural religiosity shapes personal religiosity, which has personal consequences</w:t>
      </w:r>
    </w:p>
    <w:p w14:paraId="55A0F5DD" w14:textId="3D9B785C" w:rsidR="000611B6" w:rsidRPr="00556461" w:rsidRDefault="000611B6">
      <w:pPr>
        <w:spacing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People introject social norms</w:t>
      </w:r>
      <w:r w:rsidR="00201AE5">
        <w:rPr>
          <w:rFonts w:ascii="Times New Roman" w:hAnsi="Times New Roman" w:cs="Times New Roman"/>
          <w:sz w:val="24"/>
          <w:szCs w:val="24"/>
        </w:rPr>
        <w:t>, a</w:t>
      </w:r>
      <w:r w:rsidR="00191747">
        <w:rPr>
          <w:rFonts w:ascii="Times New Roman" w:hAnsi="Times New Roman" w:cs="Times New Roman"/>
          <w:sz w:val="24"/>
          <w:szCs w:val="24"/>
        </w:rPr>
        <w:t xml:space="preserve"> behavioral</w:t>
      </w:r>
      <w:r w:rsidR="00201AE5">
        <w:rPr>
          <w:rFonts w:ascii="Times New Roman" w:hAnsi="Times New Roman" w:cs="Times New Roman"/>
          <w:sz w:val="24"/>
          <w:szCs w:val="24"/>
        </w:rPr>
        <w:t xml:space="preserve"> law endorsed </w:t>
      </w:r>
      <w:r w:rsidRPr="00556461">
        <w:rPr>
          <w:rFonts w:ascii="Times New Roman" w:hAnsi="Times New Roman" w:cs="Times New Roman"/>
          <w:sz w:val="24"/>
          <w:szCs w:val="24"/>
        </w:rPr>
        <w:t xml:space="preserve">across social sciences (psychology: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12</w:t>
      </w:r>
      <w:r w:rsidR="00EB1DBC">
        <w:rPr>
          <w:rFonts w:ascii="Times New Roman" w:hAnsi="Times New Roman" w:cs="Times New Roman"/>
          <w:sz w:val="24"/>
          <w:szCs w:val="24"/>
        </w:rPr>
        <w:t xml:space="preserve">; sociology: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13</w:t>
      </w:r>
      <w:r w:rsidR="00EA7474">
        <w:rPr>
          <w:rFonts w:ascii="Times New Roman" w:hAnsi="Times New Roman" w:cs="Times New Roman"/>
          <w:sz w:val="24"/>
          <w:szCs w:val="24"/>
        </w:rPr>
        <w:t xml:space="preserve">; political science: 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201AE5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201AE5">
        <w:rPr>
          <w:rFonts w:ascii="Times New Roman" w:hAnsi="Times New Roman" w:cs="Times New Roman"/>
          <w:sz w:val="24"/>
          <w:szCs w:val="24"/>
          <w:lang w:val="en-GB"/>
        </w:rPr>
        <w:t xml:space="preserve">s an instance of this law, </w:t>
      </w:r>
      <w:r w:rsidRPr="00556461">
        <w:rPr>
          <w:rFonts w:ascii="Times New Roman" w:hAnsi="Times New Roman" w:cs="Times New Roman"/>
          <w:sz w:val="24"/>
          <w:szCs w:val="24"/>
        </w:rPr>
        <w:t xml:space="preserve">socialization in religious cultures makes people more religious </w:t>
      </w:r>
      <w:r w:rsidR="00EB1DBC">
        <w:rPr>
          <w:rFonts w:ascii="Times New Roman" w:hAnsi="Times New Roman" w:cs="Times New Roman"/>
          <w:sz w:val="24"/>
          <w:szCs w:val="24"/>
        </w:rPr>
        <w:t>(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15</w:t>
      </w:r>
      <w:r w:rsidR="00DE4A82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>). Th</w:t>
      </w:r>
      <w:r w:rsidR="00201AE5">
        <w:rPr>
          <w:rFonts w:ascii="Times New Roman" w:hAnsi="Times New Roman" w:cs="Times New Roman"/>
          <w:sz w:val="24"/>
          <w:szCs w:val="24"/>
        </w:rPr>
        <w:t>e</w:t>
      </w:r>
      <w:r w:rsidRPr="00556461">
        <w:rPr>
          <w:rFonts w:ascii="Times New Roman" w:hAnsi="Times New Roman" w:cs="Times New Roman"/>
          <w:sz w:val="24"/>
          <w:szCs w:val="24"/>
        </w:rPr>
        <w:t xml:space="preserve"> effect of cultural religiosity on personal religiosity is by itself an illustration of how cultural religiosity </w:t>
      </w:r>
      <w:r>
        <w:rPr>
          <w:rFonts w:ascii="Times New Roman" w:hAnsi="Times New Roman" w:cs="Times New Roman"/>
          <w:sz w:val="24"/>
          <w:szCs w:val="24"/>
        </w:rPr>
        <w:t>shapes</w:t>
      </w:r>
      <w:r w:rsidRPr="00556461">
        <w:rPr>
          <w:rFonts w:ascii="Times New Roman" w:hAnsi="Times New Roman" w:cs="Times New Roman"/>
          <w:sz w:val="24"/>
          <w:szCs w:val="24"/>
        </w:rPr>
        <w:t xml:space="preserve"> human </w:t>
      </w:r>
      <w:r w:rsidR="00EA7474">
        <w:rPr>
          <w:rFonts w:ascii="Times New Roman" w:hAnsi="Times New Roman" w:cs="Times New Roman"/>
          <w:sz w:val="24"/>
          <w:szCs w:val="24"/>
        </w:rPr>
        <w:t>psychology</w:t>
      </w:r>
      <w:r w:rsidRPr="00556461">
        <w:rPr>
          <w:rFonts w:ascii="Times New Roman" w:hAnsi="Times New Roman" w:cs="Times New Roman"/>
          <w:sz w:val="24"/>
          <w:szCs w:val="24"/>
        </w:rPr>
        <w:t xml:space="preserve"> (Figure 1</w:t>
      </w:r>
      <w:r w:rsidR="0004754F">
        <w:rPr>
          <w:rFonts w:ascii="Times New Roman" w:hAnsi="Times New Roman" w:cs="Times New Roman"/>
          <w:sz w:val="24"/>
          <w:szCs w:val="24"/>
        </w:rPr>
        <w:t xml:space="preserve">’s path “CltRel </w:t>
      </w:r>
      <w:r w:rsidR="0004754F" w:rsidRPr="0004754F">
        <w:rPr>
          <w:rFonts w:ascii="Times New Roman" w:hAnsi="Times New Roman" w:cs="Times New Roman"/>
          <w:sz w:val="24"/>
          <w:szCs w:val="24"/>
        </w:rPr>
        <w:sym w:font="Wingdings" w:char="F0E0"/>
      </w:r>
      <w:r w:rsidR="0004754F">
        <w:rPr>
          <w:rFonts w:ascii="Times New Roman" w:hAnsi="Times New Roman" w:cs="Times New Roman"/>
          <w:sz w:val="24"/>
          <w:szCs w:val="24"/>
        </w:rPr>
        <w:t xml:space="preserve"> PrsRel”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Once </w:t>
      </w:r>
      <w:r>
        <w:rPr>
          <w:rFonts w:ascii="Times New Roman" w:hAnsi="Times New Roman" w:cs="Times New Roman"/>
          <w:sz w:val="24"/>
          <w:szCs w:val="24"/>
        </w:rPr>
        <w:t>shaped</w:t>
      </w:r>
      <w:r w:rsidRPr="00556461">
        <w:rPr>
          <w:rFonts w:ascii="Times New Roman" w:hAnsi="Times New Roman" w:cs="Times New Roman"/>
          <w:sz w:val="24"/>
          <w:szCs w:val="24"/>
        </w:rPr>
        <w:t xml:space="preserve"> by cultural religiosity, personal religiosity has personal consequences (</w:t>
      </w:r>
      <w:r w:rsidR="0004754F">
        <w:rPr>
          <w:rFonts w:ascii="Times New Roman" w:hAnsi="Times New Roman" w:cs="Times New Roman"/>
          <w:sz w:val="24"/>
          <w:szCs w:val="24"/>
        </w:rPr>
        <w:t xml:space="preserve">Figure 1’s path “PrsRel </w:t>
      </w:r>
      <w:r w:rsidR="0004754F" w:rsidRPr="0004754F">
        <w:rPr>
          <w:rFonts w:ascii="Times New Roman" w:hAnsi="Times New Roman" w:cs="Times New Roman"/>
          <w:sz w:val="24"/>
          <w:szCs w:val="24"/>
        </w:rPr>
        <w:sym w:font="Wingdings" w:char="F0E0"/>
      </w:r>
      <w:r w:rsidR="0004754F">
        <w:rPr>
          <w:rFonts w:ascii="Times New Roman" w:hAnsi="Times New Roman" w:cs="Times New Roman"/>
          <w:sz w:val="24"/>
          <w:szCs w:val="24"/>
        </w:rPr>
        <w:t xml:space="preserve"> PrsCsq”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Stated otherwise, cultural religiosity most likely exerts </w:t>
      </w:r>
      <w:r w:rsidR="00330BF3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>of its effect</w:t>
      </w:r>
      <w:r w:rsidR="00330BF3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indirectly</w:t>
      </w:r>
      <w:r w:rsidRPr="00556461">
        <w:rPr>
          <w:rFonts w:ascii="Times New Roman" w:hAnsi="Times New Roman" w:cs="Times New Roman"/>
          <w:sz w:val="24"/>
          <w:szCs w:val="24"/>
        </w:rPr>
        <w:t xml:space="preserve"> through personal religiosity</w:t>
      </w:r>
      <w:r w:rsidR="00A77D1B">
        <w:rPr>
          <w:rFonts w:ascii="Times New Roman" w:hAnsi="Times New Roman" w:cs="Times New Roman"/>
          <w:sz w:val="24"/>
          <w:szCs w:val="24"/>
        </w:rPr>
        <w:t xml:space="preserve"> (e.g., psychological health—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16</w:t>
      </w:r>
      <w:r w:rsidR="00A77D1B">
        <w:rPr>
          <w:rFonts w:ascii="Times New Roman" w:hAnsi="Times New Roman" w:cs="Times New Roman"/>
          <w:sz w:val="24"/>
          <w:szCs w:val="24"/>
        </w:rPr>
        <w:t xml:space="preserve">; </w:t>
      </w:r>
      <w:r w:rsidR="00A77D1B" w:rsidRPr="00556461">
        <w:rPr>
          <w:rFonts w:ascii="Times New Roman" w:hAnsi="Times New Roman" w:cs="Times New Roman"/>
          <w:sz w:val="24"/>
          <w:szCs w:val="24"/>
        </w:rPr>
        <w:t>self-control</w:t>
      </w:r>
      <w:r w:rsidR="00A77D1B">
        <w:rPr>
          <w:rFonts w:ascii="Times New Roman" w:hAnsi="Times New Roman" w:cs="Times New Roman"/>
          <w:sz w:val="24"/>
          <w:szCs w:val="24"/>
        </w:rPr>
        <w:t>—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17</w:t>
      </w:r>
      <w:r w:rsidR="00A77D1B">
        <w:rPr>
          <w:rFonts w:ascii="Times New Roman" w:hAnsi="Times New Roman" w:cs="Times New Roman"/>
          <w:sz w:val="24"/>
          <w:szCs w:val="24"/>
        </w:rPr>
        <w:t xml:space="preserve">; </w:t>
      </w:r>
      <w:r w:rsidR="00A77D1B" w:rsidRPr="00556461">
        <w:rPr>
          <w:rFonts w:ascii="Times New Roman" w:hAnsi="Times New Roman" w:cs="Times New Roman"/>
          <w:sz w:val="24"/>
          <w:szCs w:val="24"/>
        </w:rPr>
        <w:t>social trust</w:t>
      </w:r>
      <w:r w:rsidR="00A77D1B">
        <w:rPr>
          <w:rFonts w:ascii="Times New Roman" w:hAnsi="Times New Roman" w:cs="Times New Roman"/>
          <w:sz w:val="24"/>
          <w:szCs w:val="24"/>
        </w:rPr>
        <w:t>—</w:t>
      </w:r>
      <w:r w:rsidR="00D4588D" w:rsidRPr="00D4588D">
        <w:rPr>
          <w:rFonts w:ascii="Times New Roman" w:hAnsi="Times New Roman" w:cs="Times New Roman"/>
          <w:i/>
          <w:sz w:val="24"/>
          <w:szCs w:val="24"/>
        </w:rPr>
        <w:t>18</w:t>
      </w:r>
      <w:r w:rsidR="00A77D1B" w:rsidRPr="00556461">
        <w:rPr>
          <w:rFonts w:ascii="Times New Roman" w:hAnsi="Times New Roman" w:cs="Times New Roman"/>
          <w:sz w:val="24"/>
          <w:szCs w:val="24"/>
        </w:rPr>
        <w:t>)</w:t>
      </w:r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14:paraId="1B04FAED" w14:textId="705E66DF" w:rsidR="000611B6" w:rsidRPr="00556461" w:rsidRDefault="00201AE5">
      <w:pPr>
        <w:spacing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consequences can be not only single </w:t>
      </w:r>
      <w:r w:rsidR="000611B6" w:rsidRPr="00556461">
        <w:rPr>
          <w:rFonts w:ascii="Times New Roman" w:hAnsi="Times New Roman" w:cs="Times New Roman"/>
          <w:sz w:val="24"/>
          <w:szCs w:val="24"/>
        </w:rPr>
        <w:t>variables</w:t>
      </w:r>
      <w:r>
        <w:rPr>
          <w:rFonts w:ascii="Times New Roman" w:hAnsi="Times New Roman" w:cs="Times New Roman"/>
          <w:sz w:val="24"/>
          <w:szCs w:val="24"/>
        </w:rPr>
        <w:t xml:space="preserve"> (as per the above three examples),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also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intraindividual </w:t>
      </w:r>
      <w:r w:rsidR="00A77D1B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>, like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the effect of stress on substance use. Personal religiosity appears to attenuate that effect </w:t>
      </w:r>
      <w:r w:rsidR="000611B6">
        <w:rPr>
          <w:rFonts w:ascii="Times New Roman" w:hAnsi="Times New Roman" w:cs="Times New Roman"/>
          <w:sz w:val="24"/>
          <w:szCs w:val="24"/>
        </w:rPr>
        <w:t>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19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). Likewise, personal religiosity </w:t>
      </w:r>
      <w:r w:rsidR="0004754F">
        <w:rPr>
          <w:rFonts w:ascii="Times New Roman" w:hAnsi="Times New Roman" w:cs="Times New Roman"/>
          <w:sz w:val="24"/>
          <w:szCs w:val="24"/>
        </w:rPr>
        <w:t xml:space="preserve">appears to attenuate </w:t>
      </w:r>
      <w:r w:rsidR="000611B6" w:rsidRPr="00556461">
        <w:rPr>
          <w:rFonts w:ascii="Times New Roman" w:hAnsi="Times New Roman" w:cs="Times New Roman"/>
          <w:sz w:val="24"/>
          <w:szCs w:val="24"/>
        </w:rPr>
        <w:t>the effect of sensation seeking on substance use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20</w:t>
      </w:r>
      <w:r w:rsidR="000611B6" w:rsidRPr="00556461">
        <w:rPr>
          <w:rFonts w:ascii="Times New Roman" w:hAnsi="Times New Roman" w:cs="Times New Roman"/>
          <w:sz w:val="24"/>
          <w:szCs w:val="24"/>
        </w:rPr>
        <w:t>) and the effect of income inequality on lower life satisfaction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21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D551B3">
        <w:rPr>
          <w:rFonts w:ascii="Times New Roman" w:hAnsi="Times New Roman" w:cs="Times New Roman"/>
          <w:sz w:val="24"/>
          <w:szCs w:val="24"/>
        </w:rPr>
        <w:t>In these cases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, cultural religiosity </w:t>
      </w:r>
      <w:r w:rsidR="00FF74CA">
        <w:rPr>
          <w:rFonts w:ascii="Times New Roman" w:hAnsi="Times New Roman" w:cs="Times New Roman"/>
          <w:sz w:val="24"/>
          <w:szCs w:val="24"/>
        </w:rPr>
        <w:t>probably</w:t>
      </w:r>
      <w:r w:rsidR="00D551B3">
        <w:rPr>
          <w:rFonts w:ascii="Times New Roman" w:hAnsi="Times New Roman" w:cs="Times New Roman"/>
          <w:sz w:val="24"/>
          <w:szCs w:val="24"/>
        </w:rPr>
        <w:t xml:space="preserve"> attenuate</w:t>
      </w:r>
      <w:r w:rsidR="00FF74CA">
        <w:rPr>
          <w:rFonts w:ascii="Times New Roman" w:hAnsi="Times New Roman" w:cs="Times New Roman"/>
          <w:sz w:val="24"/>
          <w:szCs w:val="24"/>
        </w:rPr>
        <w:t>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all those intraindividual effects </w:t>
      </w:r>
      <w:r w:rsidR="000611B6">
        <w:rPr>
          <w:rFonts w:ascii="Times New Roman" w:hAnsi="Times New Roman" w:cs="Times New Roman"/>
          <w:sz w:val="24"/>
          <w:szCs w:val="24"/>
        </w:rPr>
        <w:t xml:space="preserve">indirectly </w:t>
      </w:r>
      <w:r w:rsidR="000611B6" w:rsidRPr="00556461">
        <w:rPr>
          <w:rFonts w:ascii="Times New Roman" w:hAnsi="Times New Roman" w:cs="Times New Roman"/>
          <w:sz w:val="24"/>
          <w:szCs w:val="24"/>
        </w:rPr>
        <w:t>through personal religiosity.</w:t>
      </w:r>
    </w:p>
    <w:p w14:paraId="291B0F32" w14:textId="2D4D2B1D" w:rsidR="000611B6" w:rsidRPr="00556461" w:rsidRDefault="000611B6">
      <w:pPr>
        <w:spacing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Basic personality moderates Figure 1</w:t>
      </w:r>
      <w:r w:rsidR="003D0E0B">
        <w:rPr>
          <w:rFonts w:ascii="Times New Roman" w:hAnsi="Times New Roman" w:cs="Times New Roman"/>
          <w:sz w:val="24"/>
          <w:szCs w:val="24"/>
        </w:rPr>
        <w:t>’</w:t>
      </w:r>
      <w:r w:rsidR="0004754F">
        <w:rPr>
          <w:rFonts w:ascii="Times New Roman" w:hAnsi="Times New Roman" w:cs="Times New Roman"/>
          <w:sz w:val="24"/>
          <w:szCs w:val="24"/>
        </w:rPr>
        <w:t xml:space="preserve">s </w:t>
      </w:r>
      <w:r w:rsidR="003D0E0B">
        <w:rPr>
          <w:rFonts w:ascii="Times New Roman" w:hAnsi="Times New Roman" w:cs="Times New Roman"/>
          <w:sz w:val="24"/>
          <w:szCs w:val="24"/>
        </w:rPr>
        <w:t xml:space="preserve">path </w:t>
      </w:r>
      <w:r w:rsidR="0004754F">
        <w:rPr>
          <w:rFonts w:ascii="Times New Roman" w:hAnsi="Times New Roman" w:cs="Times New Roman"/>
          <w:sz w:val="24"/>
          <w:szCs w:val="24"/>
        </w:rPr>
        <w:t xml:space="preserve">“CltRel </w:t>
      </w:r>
      <w:r w:rsidR="0004754F" w:rsidRPr="0004754F">
        <w:rPr>
          <w:rFonts w:ascii="Times New Roman" w:hAnsi="Times New Roman" w:cs="Times New Roman"/>
          <w:sz w:val="24"/>
          <w:szCs w:val="24"/>
        </w:rPr>
        <w:sym w:font="Wingdings" w:char="F0E0"/>
      </w:r>
      <w:r w:rsidR="0004754F">
        <w:rPr>
          <w:rFonts w:ascii="Times New Roman" w:hAnsi="Times New Roman" w:cs="Times New Roman"/>
          <w:sz w:val="24"/>
          <w:szCs w:val="24"/>
        </w:rPr>
        <w:t xml:space="preserve"> PrsRel </w:t>
      </w:r>
      <w:r w:rsidR="0004754F" w:rsidRPr="0004754F">
        <w:rPr>
          <w:rFonts w:ascii="Times New Roman" w:hAnsi="Times New Roman" w:cs="Times New Roman"/>
          <w:sz w:val="24"/>
          <w:szCs w:val="24"/>
        </w:rPr>
        <w:sym w:font="Wingdings" w:char="F0E0"/>
      </w:r>
      <w:r w:rsidR="003D0E0B">
        <w:rPr>
          <w:rFonts w:ascii="Times New Roman" w:hAnsi="Times New Roman" w:cs="Times New Roman"/>
          <w:sz w:val="24"/>
          <w:szCs w:val="24"/>
        </w:rPr>
        <w:t xml:space="preserve"> PrsCsq.</w:t>
      </w:r>
      <w:r w:rsidR="0004754F">
        <w:rPr>
          <w:rFonts w:ascii="Times New Roman" w:hAnsi="Times New Roman" w:cs="Times New Roman"/>
          <w:sz w:val="24"/>
          <w:szCs w:val="24"/>
        </w:rPr>
        <w:t>”</w:t>
      </w:r>
      <w:r w:rsidRPr="00556461">
        <w:rPr>
          <w:rFonts w:ascii="Times New Roman" w:hAnsi="Times New Roman" w:cs="Times New Roman"/>
          <w:sz w:val="24"/>
          <w:szCs w:val="24"/>
        </w:rPr>
        <w:t xml:space="preserve"> Within the Big Two framework, high communion and low agency are linked to</w:t>
      </w:r>
      <w:r>
        <w:rPr>
          <w:rFonts w:ascii="Times New Roman" w:hAnsi="Times New Roman" w:cs="Times New Roman"/>
          <w:sz w:val="24"/>
          <w:szCs w:val="24"/>
        </w:rPr>
        <w:t xml:space="preserve"> norm conformity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22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2A3D34">
        <w:rPr>
          <w:rFonts w:ascii="Times New Roman" w:hAnsi="Times New Roman" w:cs="Times New Roman"/>
          <w:sz w:val="24"/>
          <w:szCs w:val="24"/>
        </w:rPr>
        <w:t>Hence</w:t>
      </w:r>
      <w:r w:rsidRPr="00556461">
        <w:rPr>
          <w:rFonts w:ascii="Times New Roman" w:hAnsi="Times New Roman" w:cs="Times New Roman"/>
          <w:sz w:val="24"/>
          <w:szCs w:val="24"/>
        </w:rPr>
        <w:t xml:space="preserve">, the association between cultural and personal religiosity is strengthened by </w:t>
      </w:r>
      <w:r>
        <w:rPr>
          <w:rFonts w:ascii="Times New Roman" w:hAnsi="Times New Roman" w:cs="Times New Roman"/>
          <w:sz w:val="24"/>
          <w:szCs w:val="24"/>
        </w:rPr>
        <w:t>those Big Two characteristics</w:t>
      </w:r>
      <w:r w:rsidRPr="00556461">
        <w:rPr>
          <w:rFonts w:ascii="Times New Roman" w:hAnsi="Times New Roman" w:cs="Times New Roman"/>
          <w:sz w:val="24"/>
          <w:szCs w:val="24"/>
        </w:rPr>
        <w:t xml:space="preserve">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23</w:t>
      </w:r>
      <w:r w:rsidRPr="00556461">
        <w:rPr>
          <w:rFonts w:ascii="Times New Roman" w:hAnsi="Times New Roman" w:cs="Times New Roman"/>
          <w:sz w:val="24"/>
          <w:szCs w:val="24"/>
        </w:rPr>
        <w:t>). Within the Big Five framework, high agreeableness, high conscientiousness, and low openness are linked to norm conformity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24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2A3D34">
        <w:rPr>
          <w:rFonts w:ascii="Times New Roman" w:hAnsi="Times New Roman" w:cs="Times New Roman"/>
          <w:sz w:val="24"/>
          <w:szCs w:val="24"/>
        </w:rPr>
        <w:t>Hence</w:t>
      </w:r>
      <w:r w:rsidRPr="00556461">
        <w:rPr>
          <w:rFonts w:ascii="Times New Roman" w:hAnsi="Times New Roman" w:cs="Times New Roman"/>
          <w:sz w:val="24"/>
          <w:szCs w:val="24"/>
        </w:rPr>
        <w:t>, the association between cultural and personal religiosity is strengthened by those Big Five characteristics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24</w:t>
      </w:r>
      <w:r w:rsidRPr="00556461">
        <w:rPr>
          <w:rFonts w:ascii="Times New Roman" w:hAnsi="Times New Roman" w:cs="Times New Roman"/>
          <w:sz w:val="24"/>
          <w:szCs w:val="24"/>
        </w:rPr>
        <w:t>). Finally, within the HEXACO framework, the association between cultural and personal religiosity is strengthened by high honesty-humility, high agreeableness, high conscientiousness, and low openness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25</w:t>
      </w:r>
      <w:r w:rsidRPr="00556461">
        <w:rPr>
          <w:rFonts w:ascii="Times New Roman" w:hAnsi="Times New Roman" w:cs="Times New Roman"/>
          <w:sz w:val="24"/>
          <w:szCs w:val="24"/>
        </w:rPr>
        <w:t>).</w:t>
      </w:r>
    </w:p>
    <w:p w14:paraId="0E22B461" w14:textId="4CDA1087" w:rsidR="00602B3B" w:rsidRDefault="000611B6">
      <w:pPr>
        <w:spacing w:after="0"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In summary, the evidence for </w:t>
      </w:r>
      <w:r w:rsidR="00B25351">
        <w:rPr>
          <w:rFonts w:ascii="Times New Roman" w:hAnsi="Times New Roman" w:cs="Times New Roman"/>
          <w:sz w:val="24"/>
          <w:szCs w:val="24"/>
        </w:rPr>
        <w:t xml:space="preserve">the “CltRel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PrsRel” path </w:t>
      </w:r>
      <w:r w:rsidRPr="00556461">
        <w:rPr>
          <w:rFonts w:ascii="Times New Roman" w:hAnsi="Times New Roman" w:cs="Times New Roman"/>
          <w:sz w:val="24"/>
          <w:szCs w:val="24"/>
        </w:rPr>
        <w:t xml:space="preserve">is plentiful and so is the evidence for </w:t>
      </w:r>
      <w:r w:rsidR="00B25351">
        <w:rPr>
          <w:rFonts w:ascii="Times New Roman" w:hAnsi="Times New Roman" w:cs="Times New Roman"/>
          <w:sz w:val="24"/>
          <w:szCs w:val="24"/>
        </w:rPr>
        <w:t xml:space="preserve">the “PrsRel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PrsCsq” </w:t>
      </w:r>
      <w:r w:rsidRPr="00556461">
        <w:rPr>
          <w:rFonts w:ascii="Times New Roman" w:hAnsi="Times New Roman" w:cs="Times New Roman"/>
          <w:sz w:val="24"/>
          <w:szCs w:val="24"/>
        </w:rPr>
        <w:t xml:space="preserve">path. </w:t>
      </w:r>
      <w:r w:rsidR="000F7BC5">
        <w:rPr>
          <w:rFonts w:ascii="Times New Roman" w:hAnsi="Times New Roman" w:cs="Times New Roman"/>
          <w:sz w:val="24"/>
          <w:szCs w:val="24"/>
        </w:rPr>
        <w:t>Future research will need to</w:t>
      </w:r>
      <w:r w:rsidR="002A3D34">
        <w:rPr>
          <w:rFonts w:ascii="Times New Roman" w:hAnsi="Times New Roman" w:cs="Times New Roman"/>
          <w:sz w:val="24"/>
          <w:szCs w:val="24"/>
        </w:rPr>
        <w:t xml:space="preserve"> provide </w:t>
      </w:r>
      <w:r w:rsidR="00DE6EA6">
        <w:rPr>
          <w:rFonts w:ascii="Times New Roman" w:hAnsi="Times New Roman" w:cs="Times New Roman"/>
          <w:sz w:val="24"/>
          <w:szCs w:val="24"/>
        </w:rPr>
        <w:t>direct</w:t>
      </w:r>
      <w:r w:rsidR="002A3D34">
        <w:rPr>
          <w:rFonts w:ascii="Times New Roman" w:hAnsi="Times New Roman" w:cs="Times New Roman"/>
          <w:sz w:val="24"/>
          <w:szCs w:val="24"/>
        </w:rPr>
        <w:t xml:space="preserve"> evidence for </w:t>
      </w:r>
      <w:r w:rsidRPr="00556461">
        <w:rPr>
          <w:rFonts w:ascii="Times New Roman" w:hAnsi="Times New Roman" w:cs="Times New Roman"/>
          <w:sz w:val="24"/>
          <w:szCs w:val="24"/>
        </w:rPr>
        <w:t>indirect effects of cultural religiosity through personal religiosity on personal consequences.</w:t>
      </w:r>
    </w:p>
    <w:p w14:paraId="646E9E17" w14:textId="77777777" w:rsidR="000611B6" w:rsidRPr="00602B3B" w:rsidRDefault="000611B6" w:rsidP="0017592B">
      <w:pPr>
        <w:pStyle w:val="ListParagraph"/>
        <w:numPr>
          <w:ilvl w:val="1"/>
          <w:numId w:val="18"/>
        </w:numPr>
        <w:spacing w:after="0" w:line="480" w:lineRule="exac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02B3B">
        <w:rPr>
          <w:rFonts w:ascii="Times New Roman" w:hAnsi="Times New Roman" w:cs="Times New Roman"/>
          <w:b/>
          <w:sz w:val="24"/>
          <w:szCs w:val="24"/>
        </w:rPr>
        <w:t xml:space="preserve">Path 2: : Cultural religiosity </w:t>
      </w:r>
      <w:r w:rsidR="0017592B">
        <w:rPr>
          <w:rFonts w:ascii="Times New Roman" w:hAnsi="Times New Roman" w:cs="Times New Roman"/>
          <w:b/>
          <w:sz w:val="24"/>
          <w:szCs w:val="24"/>
        </w:rPr>
        <w:t>affects</w:t>
      </w:r>
      <w:r w:rsidRPr="00602B3B">
        <w:rPr>
          <w:rFonts w:ascii="Times New Roman" w:hAnsi="Times New Roman" w:cs="Times New Roman"/>
          <w:b/>
          <w:sz w:val="24"/>
          <w:szCs w:val="24"/>
        </w:rPr>
        <w:t xml:space="preserve"> personal consequences</w:t>
      </w:r>
      <w:r w:rsidR="0017592B">
        <w:rPr>
          <w:rFonts w:ascii="Times New Roman" w:hAnsi="Times New Roman" w:cs="Times New Roman"/>
          <w:b/>
          <w:sz w:val="24"/>
          <w:szCs w:val="24"/>
        </w:rPr>
        <w:t>,</w:t>
      </w:r>
      <w:r w:rsidRPr="00602B3B">
        <w:rPr>
          <w:rFonts w:ascii="Times New Roman" w:hAnsi="Times New Roman" w:cs="Times New Roman"/>
          <w:b/>
          <w:sz w:val="24"/>
          <w:szCs w:val="24"/>
        </w:rPr>
        <w:t xml:space="preserve"> independent of personal religiosity</w:t>
      </w:r>
    </w:p>
    <w:p w14:paraId="02B3C2AF" w14:textId="3C557168" w:rsidR="000611B6" w:rsidRPr="00556461" w:rsidRDefault="000611B6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Cultural religiosity also </w:t>
      </w:r>
      <w:r w:rsidR="00C43B31">
        <w:rPr>
          <w:rFonts w:ascii="Times New Roman" w:hAnsi="Times New Roman" w:cs="Times New Roman"/>
          <w:sz w:val="24"/>
          <w:szCs w:val="24"/>
        </w:rPr>
        <w:t>has</w:t>
      </w:r>
      <w:r w:rsidR="00C43B31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personal consequences</w:t>
      </w:r>
      <w:r w:rsidR="00C43B31">
        <w:rPr>
          <w:rFonts w:ascii="Times New Roman" w:hAnsi="Times New Roman" w:cs="Times New Roman"/>
          <w:sz w:val="24"/>
          <w:szCs w:val="24"/>
        </w:rPr>
        <w:t xml:space="preserve"> independent of</w:t>
      </w:r>
      <w:r w:rsidRPr="00556461">
        <w:rPr>
          <w:rFonts w:ascii="Times New Roman" w:hAnsi="Times New Roman" w:cs="Times New Roman"/>
          <w:sz w:val="24"/>
          <w:szCs w:val="24"/>
        </w:rPr>
        <w:t xml:space="preserve"> personal religiosity (Figure 1</w:t>
      </w:r>
      <w:r w:rsidR="00B25351">
        <w:rPr>
          <w:rFonts w:ascii="Times New Roman" w:hAnsi="Times New Roman" w:cs="Times New Roman"/>
          <w:sz w:val="24"/>
          <w:szCs w:val="24"/>
        </w:rPr>
        <w:t xml:space="preserve">’s “CltRel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PrsCsq” path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For example, cultural religiosity is linked to </w:t>
      </w:r>
      <w:r w:rsidR="00C43B31" w:rsidRPr="00556461">
        <w:rPr>
          <w:rFonts w:ascii="Times New Roman" w:hAnsi="Times New Roman" w:cs="Times New Roman"/>
          <w:sz w:val="24"/>
          <w:szCs w:val="24"/>
        </w:rPr>
        <w:t>conservative views of morality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26</w:t>
      </w:r>
      <w:r w:rsidR="00C43B31" w:rsidRPr="00556461">
        <w:rPr>
          <w:rFonts w:ascii="Times New Roman" w:hAnsi="Times New Roman" w:cs="Times New Roman"/>
          <w:sz w:val="24"/>
          <w:szCs w:val="24"/>
        </w:rPr>
        <w:t>), opposition to euthanasia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27</w:t>
      </w:r>
      <w:r w:rsidR="00C43B31" w:rsidRPr="00556461">
        <w:rPr>
          <w:rFonts w:ascii="Times New Roman" w:hAnsi="Times New Roman" w:cs="Times New Roman"/>
          <w:sz w:val="24"/>
          <w:szCs w:val="24"/>
        </w:rPr>
        <w:t xml:space="preserve">), </w:t>
      </w:r>
      <w:r w:rsidR="00C43B31">
        <w:rPr>
          <w:rFonts w:ascii="Times New Roman" w:hAnsi="Times New Roman" w:cs="Times New Roman"/>
          <w:sz w:val="24"/>
          <w:szCs w:val="24"/>
        </w:rPr>
        <w:t xml:space="preserve">and </w:t>
      </w:r>
      <w:r w:rsidR="00C43B31" w:rsidRPr="00556461">
        <w:rPr>
          <w:rFonts w:ascii="Times New Roman" w:hAnsi="Times New Roman" w:cs="Times New Roman"/>
          <w:sz w:val="24"/>
          <w:szCs w:val="24"/>
        </w:rPr>
        <w:t>disapproval of homosexuality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28</w:t>
      </w:r>
      <w:r w:rsidR="00C43B31" w:rsidRPr="00556461">
        <w:rPr>
          <w:rFonts w:ascii="Times New Roman" w:hAnsi="Times New Roman" w:cs="Times New Roman"/>
          <w:sz w:val="24"/>
          <w:szCs w:val="24"/>
        </w:rPr>
        <w:t>)</w:t>
      </w:r>
      <w:r w:rsidR="00C43B31">
        <w:rPr>
          <w:rFonts w:ascii="Times New Roman" w:hAnsi="Times New Roman" w:cs="Times New Roman"/>
          <w:sz w:val="24"/>
          <w:szCs w:val="24"/>
        </w:rPr>
        <w:t>.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C43B31">
        <w:rPr>
          <w:rFonts w:ascii="Times New Roman" w:hAnsi="Times New Roman" w:cs="Times New Roman"/>
          <w:sz w:val="24"/>
          <w:szCs w:val="24"/>
        </w:rPr>
        <w:t xml:space="preserve">It is also linked to </w:t>
      </w:r>
      <w:r w:rsidR="00C43B31" w:rsidRPr="00556461">
        <w:rPr>
          <w:rFonts w:ascii="Times New Roman" w:hAnsi="Times New Roman" w:cs="Times New Roman"/>
          <w:sz w:val="24"/>
          <w:szCs w:val="24"/>
        </w:rPr>
        <w:t>lower personal acceptance of suicide</w:t>
      </w:r>
      <w:r w:rsidR="00C43B31">
        <w:rPr>
          <w:rFonts w:ascii="Times New Roman" w:hAnsi="Times New Roman" w:cs="Times New Roman"/>
          <w:sz w:val="24"/>
          <w:szCs w:val="24"/>
        </w:rPr>
        <w:t xml:space="preserve">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29</w:t>
      </w:r>
      <w:r w:rsidR="00C43B31" w:rsidRPr="00556461">
        <w:rPr>
          <w:rFonts w:ascii="Times New Roman" w:hAnsi="Times New Roman" w:cs="Times New Roman"/>
          <w:sz w:val="24"/>
          <w:szCs w:val="24"/>
        </w:rPr>
        <w:t>).</w:t>
      </w:r>
      <w:r w:rsidR="00C43B3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Building on Durkheim’s </w:t>
      </w:r>
      <w:r w:rsidR="004F5DF5">
        <w:rPr>
          <w:rFonts w:ascii="Times New Roman" w:hAnsi="Times New Roman" w:cs="Times New Roman"/>
          <w:sz w:val="24"/>
          <w:szCs w:val="24"/>
        </w:rPr>
        <w:t>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30</w:t>
      </w:r>
      <w:r w:rsidR="004F5DF5">
        <w:rPr>
          <w:rFonts w:ascii="Times New Roman" w:hAnsi="Times New Roman" w:cs="Times New Roman"/>
          <w:sz w:val="24"/>
          <w:szCs w:val="24"/>
        </w:rPr>
        <w:t>)</w:t>
      </w:r>
      <w:r w:rsidR="00C43B31">
        <w:rPr>
          <w:rFonts w:ascii="Times New Roman" w:hAnsi="Times New Roman" w:cs="Times New Roman"/>
          <w:sz w:val="24"/>
          <w:szCs w:val="24"/>
        </w:rPr>
        <w:t xml:space="preserve"> view</w:t>
      </w:r>
      <w:r w:rsidRPr="00556461">
        <w:rPr>
          <w:rFonts w:ascii="Times New Roman" w:hAnsi="Times New Roman" w:cs="Times New Roman"/>
          <w:sz w:val="24"/>
          <w:szCs w:val="24"/>
        </w:rPr>
        <w:t>, the sociological explanation for that independent effect of cultural religiosity is “that suicide is more strongly prohibited by churches th</w:t>
      </w:r>
      <w:r w:rsidR="00DE6EA6">
        <w:rPr>
          <w:rFonts w:ascii="Times New Roman" w:hAnsi="Times New Roman" w:cs="Times New Roman"/>
          <w:sz w:val="24"/>
          <w:szCs w:val="24"/>
        </w:rPr>
        <w:t xml:space="preserve">an it is in other settings, and that </w:t>
      </w:r>
      <w:r w:rsidRPr="00556461">
        <w:rPr>
          <w:rFonts w:ascii="Times New Roman" w:hAnsi="Times New Roman" w:cs="Times New Roman"/>
          <w:sz w:val="24"/>
          <w:szCs w:val="24"/>
        </w:rPr>
        <w:t>the role of religious communities goes beyond that of protecting their own members”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11</w:t>
      </w:r>
      <w:r w:rsidRPr="00556461">
        <w:rPr>
          <w:rFonts w:ascii="Times New Roman" w:hAnsi="Times New Roman" w:cs="Times New Roman"/>
          <w:sz w:val="24"/>
          <w:szCs w:val="24"/>
        </w:rPr>
        <w:t>; p. 802</w:t>
      </w:r>
      <w:r w:rsidR="00DE4A82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More generally, religious norms pervade religious cultures and, thus, </w:t>
      </w:r>
      <w:r w:rsidR="00203C93">
        <w:rPr>
          <w:rFonts w:ascii="Times New Roman" w:hAnsi="Times New Roman" w:cs="Times New Roman"/>
          <w:sz w:val="24"/>
          <w:szCs w:val="24"/>
        </w:rPr>
        <w:t xml:space="preserve">also </w:t>
      </w:r>
      <w:r w:rsidRPr="00556461">
        <w:rPr>
          <w:rFonts w:ascii="Times New Roman" w:hAnsi="Times New Roman" w:cs="Times New Roman"/>
          <w:sz w:val="24"/>
          <w:szCs w:val="24"/>
        </w:rPr>
        <w:t xml:space="preserve">impact </w:t>
      </w:r>
      <w:r w:rsidR="003D0E0B">
        <w:rPr>
          <w:rFonts w:ascii="Times New Roman" w:hAnsi="Times New Roman" w:cs="Times New Roman"/>
          <w:sz w:val="24"/>
          <w:szCs w:val="24"/>
        </w:rPr>
        <w:t>their</w:t>
      </w:r>
      <w:r w:rsidR="00AA6204">
        <w:rPr>
          <w:rFonts w:ascii="Times New Roman" w:hAnsi="Times New Roman" w:cs="Times New Roman"/>
          <w:sz w:val="24"/>
          <w:szCs w:val="24"/>
        </w:rPr>
        <w:t xml:space="preserve"> inhabitants</w:t>
      </w:r>
      <w:r w:rsidR="003D0E0B">
        <w:rPr>
          <w:rFonts w:ascii="Times New Roman" w:hAnsi="Times New Roman" w:cs="Times New Roman"/>
          <w:sz w:val="24"/>
          <w:szCs w:val="24"/>
        </w:rPr>
        <w:t xml:space="preserve"> independent of personal religiosity</w:t>
      </w:r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14:paraId="45405D62" w14:textId="77777777" w:rsidR="00AF41A9" w:rsidRDefault="00AF41A9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ultural religiosity also </w:t>
      </w:r>
      <w:r w:rsidR="004F5DF5">
        <w:rPr>
          <w:rFonts w:ascii="Times New Roman" w:hAnsi="Times New Roman" w:cs="Times New Roman"/>
          <w:sz w:val="24"/>
          <w:szCs w:val="24"/>
        </w:rPr>
        <w:t>has</w:t>
      </w:r>
      <w:r w:rsidR="004F5DF5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intrapersonal effects (independent of personal religiosity). Cultural religiosity </w:t>
      </w:r>
      <w:r w:rsidR="00FB6892">
        <w:rPr>
          <w:rFonts w:ascii="Times New Roman" w:hAnsi="Times New Roman" w:cs="Times New Roman"/>
          <w:sz w:val="24"/>
          <w:szCs w:val="24"/>
        </w:rPr>
        <w:t xml:space="preserve">appears to </w:t>
      </w:r>
      <w:r w:rsidR="000611B6" w:rsidRPr="00556461">
        <w:rPr>
          <w:rFonts w:ascii="Times New Roman" w:hAnsi="Times New Roman" w:cs="Times New Roman"/>
          <w:sz w:val="24"/>
          <w:szCs w:val="24"/>
        </w:rPr>
        <w:t>attenuate the intrapersonal effect</w:t>
      </w:r>
      <w:r w:rsidR="00F75CC9">
        <w:rPr>
          <w:rFonts w:ascii="Times New Roman" w:hAnsi="Times New Roman" w:cs="Times New Roman"/>
          <w:sz w:val="24"/>
          <w:szCs w:val="24"/>
        </w:rPr>
        <w:t>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of lower income on psychological maladjustment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10</w:t>
      </w:r>
      <w:r w:rsidR="000611B6" w:rsidRPr="00556461">
        <w:rPr>
          <w:rFonts w:ascii="Times New Roman" w:hAnsi="Times New Roman" w:cs="Times New Roman"/>
          <w:sz w:val="24"/>
          <w:szCs w:val="24"/>
        </w:rPr>
        <w:t>), financial hardship on lower life satisfaction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31</w:t>
      </w:r>
      <w:r w:rsidR="000611B6" w:rsidRPr="00556461">
        <w:rPr>
          <w:rFonts w:ascii="Times New Roman" w:hAnsi="Times New Roman" w:cs="Times New Roman"/>
          <w:sz w:val="24"/>
          <w:szCs w:val="24"/>
        </w:rPr>
        <w:t>), affective experiences on higher life satisfaction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32</w:t>
      </w:r>
      <w:r w:rsidR="000611B6" w:rsidRPr="00556461">
        <w:rPr>
          <w:rFonts w:ascii="Times New Roman" w:hAnsi="Times New Roman" w:cs="Times New Roman"/>
          <w:sz w:val="24"/>
          <w:szCs w:val="24"/>
        </w:rPr>
        <w:t>), and injustice on lower well-being (</w:t>
      </w:r>
      <w:r w:rsidR="00FB6892" w:rsidRPr="00FB6892">
        <w:rPr>
          <w:rFonts w:ascii="Times New Roman" w:hAnsi="Times New Roman" w:cs="Times New Roman"/>
          <w:i/>
          <w:sz w:val="24"/>
          <w:szCs w:val="24"/>
        </w:rPr>
        <w:t>33</w:t>
      </w:r>
      <w:r w:rsidR="000611B6" w:rsidRPr="00556461">
        <w:rPr>
          <w:rFonts w:ascii="Times New Roman" w:hAnsi="Times New Roman" w:cs="Times New Roman"/>
          <w:sz w:val="24"/>
          <w:szCs w:val="24"/>
        </w:rPr>
        <w:t>).</w:t>
      </w:r>
    </w:p>
    <w:p w14:paraId="514B6014" w14:textId="57C2F684" w:rsidR="00F75CC9" w:rsidRDefault="000611B6" w:rsidP="00DE6EA6">
      <w:pPr>
        <w:pStyle w:val="ListParagraph"/>
        <w:spacing w:line="48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In summary, the evidence for path 2 is considerable, but </w:t>
      </w:r>
      <w:r w:rsidR="004F5DF5">
        <w:rPr>
          <w:rFonts w:ascii="Times New Roman" w:hAnsi="Times New Roman" w:cs="Times New Roman"/>
          <w:sz w:val="24"/>
          <w:szCs w:val="24"/>
        </w:rPr>
        <w:t>more</w:t>
      </w:r>
      <w:r w:rsidR="004F5DF5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research is needed. </w:t>
      </w:r>
      <w:r w:rsidR="00F75CC9">
        <w:rPr>
          <w:rFonts w:ascii="Times New Roman" w:hAnsi="Times New Roman" w:cs="Times New Roman"/>
          <w:sz w:val="24"/>
          <w:szCs w:val="24"/>
        </w:rPr>
        <w:t>One</w:t>
      </w:r>
      <w:r w:rsidR="004F5DF5">
        <w:rPr>
          <w:rFonts w:ascii="Times New Roman" w:hAnsi="Times New Roman" w:cs="Times New Roman"/>
          <w:sz w:val="24"/>
          <w:szCs w:val="24"/>
        </w:rPr>
        <w:t xml:space="preserve"> should</w:t>
      </w:r>
      <w:r w:rsidRPr="00556461">
        <w:rPr>
          <w:rFonts w:ascii="Times New Roman" w:hAnsi="Times New Roman" w:cs="Times New Roman"/>
          <w:sz w:val="24"/>
          <w:szCs w:val="24"/>
        </w:rPr>
        <w:t xml:space="preserve"> assess personal consequences at the person level, and control for personal religiosity (</w:t>
      </w:r>
      <w:r w:rsidR="00FB6892">
        <w:rPr>
          <w:rFonts w:ascii="Times New Roman" w:hAnsi="Times New Roman" w:cs="Times New Roman"/>
          <w:sz w:val="24"/>
          <w:szCs w:val="24"/>
        </w:rPr>
        <w:t>18</w:t>
      </w:r>
      <w:r w:rsidR="00994618" w:rsidRPr="00F01241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556461">
        <w:rPr>
          <w:rFonts w:ascii="Times New Roman" w:hAnsi="Times New Roman" w:cs="Times New Roman"/>
          <w:sz w:val="24"/>
          <w:szCs w:val="24"/>
        </w:rPr>
        <w:t>)</w:t>
      </w:r>
      <w:r w:rsidR="006D17D9">
        <w:rPr>
          <w:rFonts w:ascii="Times New Roman" w:hAnsi="Times New Roman" w:cs="Times New Roman"/>
          <w:sz w:val="24"/>
          <w:szCs w:val="24"/>
        </w:rPr>
        <w:t>, thus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AF41A9">
        <w:rPr>
          <w:rFonts w:ascii="Times New Roman" w:hAnsi="Times New Roman" w:cs="Times New Roman"/>
          <w:sz w:val="24"/>
          <w:szCs w:val="24"/>
        </w:rPr>
        <w:t>assur</w:t>
      </w:r>
      <w:r w:rsidR="006D17D9">
        <w:rPr>
          <w:rFonts w:ascii="Times New Roman" w:hAnsi="Times New Roman" w:cs="Times New Roman"/>
          <w:sz w:val="24"/>
          <w:szCs w:val="24"/>
        </w:rPr>
        <w:t>ing</w:t>
      </w:r>
      <w:r w:rsidR="00AF41A9">
        <w:rPr>
          <w:rFonts w:ascii="Times New Roman" w:hAnsi="Times New Roman" w:cs="Times New Roman"/>
          <w:sz w:val="24"/>
          <w:szCs w:val="24"/>
        </w:rPr>
        <w:t xml:space="preserve"> that the effect of cultural religiosity is not indirect through personal religiosity (</w:t>
      </w:r>
      <w:r w:rsidR="00B25351">
        <w:rPr>
          <w:rFonts w:ascii="Times New Roman" w:hAnsi="Times New Roman" w:cs="Times New Roman"/>
          <w:sz w:val="24"/>
          <w:szCs w:val="24"/>
        </w:rPr>
        <w:t xml:space="preserve">i.e., the “CltRel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PrsRel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PrsCsq” path</w:t>
      </w:r>
      <w:r w:rsidR="00AF41A9">
        <w:rPr>
          <w:rFonts w:ascii="Times New Roman" w:hAnsi="Times New Roman" w:cs="Times New Roman"/>
          <w:sz w:val="24"/>
          <w:szCs w:val="24"/>
        </w:rPr>
        <w:t>) or spurious to personal religiosity.</w:t>
      </w:r>
      <w:r w:rsidRPr="00556461">
        <w:rPr>
          <w:rFonts w:ascii="Times New Roman" w:hAnsi="Times New Roman" w:cs="Times New Roman"/>
          <w:sz w:val="24"/>
          <w:szCs w:val="24"/>
        </w:rPr>
        <w:t xml:space="preserve"> Future research should also </w:t>
      </w:r>
      <w:r w:rsidR="00F75CC9">
        <w:rPr>
          <w:rFonts w:ascii="Times New Roman" w:hAnsi="Times New Roman" w:cs="Times New Roman"/>
          <w:sz w:val="24"/>
          <w:szCs w:val="24"/>
        </w:rPr>
        <w:t>examine</w:t>
      </w:r>
      <w:r w:rsidR="00F75CC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whether basi</w:t>
      </w:r>
      <w:r w:rsidR="00DE6EA6">
        <w:rPr>
          <w:rFonts w:ascii="Times New Roman" w:hAnsi="Times New Roman" w:cs="Times New Roman"/>
          <w:sz w:val="24"/>
          <w:szCs w:val="24"/>
        </w:rPr>
        <w:t>c personality moderates path 2.</w:t>
      </w:r>
    </w:p>
    <w:p w14:paraId="53B1CA30" w14:textId="77777777" w:rsidR="000611B6" w:rsidRPr="00602B3B" w:rsidRDefault="000611B6" w:rsidP="00DE6EA6">
      <w:pPr>
        <w:pStyle w:val="ListParagraph"/>
        <w:numPr>
          <w:ilvl w:val="1"/>
          <w:numId w:val="18"/>
        </w:numPr>
        <w:spacing w:line="480" w:lineRule="exac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02B3B">
        <w:rPr>
          <w:rFonts w:ascii="Times New Roman" w:hAnsi="Times New Roman" w:cs="Times New Roman"/>
          <w:b/>
          <w:sz w:val="24"/>
          <w:szCs w:val="24"/>
        </w:rPr>
        <w:t xml:space="preserve">Path 3: Cultural religiosity </w:t>
      </w:r>
      <w:r w:rsidR="0017592B">
        <w:rPr>
          <w:rFonts w:ascii="Times New Roman" w:hAnsi="Times New Roman" w:cs="Times New Roman"/>
          <w:b/>
          <w:sz w:val="24"/>
          <w:szCs w:val="24"/>
        </w:rPr>
        <w:t>qualifies</w:t>
      </w:r>
      <w:r w:rsidRPr="00602B3B">
        <w:rPr>
          <w:rFonts w:ascii="Times New Roman" w:hAnsi="Times New Roman" w:cs="Times New Roman"/>
          <w:b/>
          <w:sz w:val="24"/>
          <w:szCs w:val="24"/>
        </w:rPr>
        <w:t xml:space="preserve"> the effect of personal religiosity on personal consequences</w:t>
      </w:r>
    </w:p>
    <w:p w14:paraId="66A674FE" w14:textId="1C3D37F3" w:rsidR="000611B6" w:rsidRPr="00556461" w:rsidRDefault="000611B6">
      <w:pPr>
        <w:pStyle w:val="ListParagraph"/>
        <w:spacing w:line="480" w:lineRule="exac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Cultural religiosity can </w:t>
      </w:r>
      <w:r w:rsidR="00EA0389">
        <w:rPr>
          <w:rFonts w:ascii="Times New Roman" w:hAnsi="Times New Roman" w:cs="Times New Roman"/>
          <w:sz w:val="24"/>
          <w:szCs w:val="24"/>
        </w:rPr>
        <w:t>additionally</w:t>
      </w:r>
      <w:r w:rsidR="00EA038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AF41A9">
        <w:rPr>
          <w:rFonts w:ascii="Times New Roman" w:hAnsi="Times New Roman" w:cs="Times New Roman"/>
          <w:sz w:val="24"/>
          <w:szCs w:val="24"/>
        </w:rPr>
        <w:t>shape</w:t>
      </w:r>
      <w:r w:rsidR="0017592B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human </w:t>
      </w:r>
      <w:r w:rsidR="0017592B">
        <w:rPr>
          <w:rFonts w:ascii="Times New Roman" w:hAnsi="Times New Roman" w:cs="Times New Roman"/>
          <w:sz w:val="24"/>
          <w:szCs w:val="24"/>
        </w:rPr>
        <w:t>psychology</w:t>
      </w:r>
      <w:r w:rsidRPr="00556461">
        <w:rPr>
          <w:rFonts w:ascii="Times New Roman" w:hAnsi="Times New Roman" w:cs="Times New Roman"/>
          <w:sz w:val="24"/>
          <w:szCs w:val="24"/>
        </w:rPr>
        <w:t xml:space="preserve"> by </w:t>
      </w:r>
      <w:r w:rsidR="0017592B">
        <w:rPr>
          <w:rFonts w:ascii="Times New Roman" w:hAnsi="Times New Roman" w:cs="Times New Roman"/>
          <w:sz w:val="24"/>
          <w:szCs w:val="24"/>
        </w:rPr>
        <w:t>qualifying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FF74CA">
        <w:rPr>
          <w:rFonts w:ascii="Times New Roman" w:hAnsi="Times New Roman" w:cs="Times New Roman"/>
          <w:sz w:val="24"/>
          <w:szCs w:val="24"/>
        </w:rPr>
        <w:t xml:space="preserve">the </w:t>
      </w:r>
      <w:r w:rsidRPr="00556461">
        <w:rPr>
          <w:rFonts w:ascii="Times New Roman" w:hAnsi="Times New Roman" w:cs="Times New Roman"/>
          <w:sz w:val="24"/>
          <w:szCs w:val="24"/>
        </w:rPr>
        <w:t>effects of personal religiosity on p</w:t>
      </w:r>
      <w:r w:rsidR="00DE6EA6">
        <w:rPr>
          <w:rFonts w:ascii="Times New Roman" w:hAnsi="Times New Roman" w:cs="Times New Roman"/>
          <w:sz w:val="24"/>
          <w:szCs w:val="24"/>
        </w:rPr>
        <w:t>ersonal consequences (</w:t>
      </w:r>
      <w:r w:rsidRPr="00556461">
        <w:rPr>
          <w:rFonts w:ascii="Times New Roman" w:hAnsi="Times New Roman" w:cs="Times New Roman"/>
          <w:sz w:val="24"/>
          <w:szCs w:val="24"/>
        </w:rPr>
        <w:t>Figure 1</w:t>
      </w:r>
      <w:r w:rsidR="00B25351">
        <w:rPr>
          <w:rFonts w:ascii="Times New Roman" w:hAnsi="Times New Roman" w:cs="Times New Roman"/>
          <w:sz w:val="24"/>
          <w:szCs w:val="24"/>
        </w:rPr>
        <w:t>’s “</w:t>
      </w:r>
      <w:r w:rsidR="002C31E8">
        <w:rPr>
          <w:rFonts w:ascii="Times New Roman" w:hAnsi="Times New Roman" w:cs="Times New Roman"/>
          <w:sz w:val="24"/>
          <w:szCs w:val="24"/>
        </w:rPr>
        <w:t>Prs</w:t>
      </w:r>
      <w:r w:rsidR="00B25351">
        <w:rPr>
          <w:rFonts w:ascii="Times New Roman" w:hAnsi="Times New Roman" w:cs="Times New Roman"/>
          <w:sz w:val="24"/>
          <w:szCs w:val="24"/>
        </w:rPr>
        <w:t>Rel</w:t>
      </w:r>
      <w:r w:rsidR="00197D1F">
        <w:rPr>
          <w:rFonts w:ascii="Times New Roman" w:hAnsi="Times New Roman" w:cs="Times New Roman"/>
          <w:sz w:val="24"/>
          <w:szCs w:val="24"/>
        </w:rPr>
        <w:t xml:space="preserve"> × </w:t>
      </w:r>
      <w:r w:rsidR="002C31E8">
        <w:rPr>
          <w:rFonts w:ascii="Times New Roman" w:hAnsi="Times New Roman" w:cs="Times New Roman"/>
          <w:sz w:val="24"/>
          <w:szCs w:val="24"/>
        </w:rPr>
        <w:t>Clt</w:t>
      </w:r>
      <w:r w:rsidR="00197D1F">
        <w:rPr>
          <w:rFonts w:ascii="Times New Roman" w:hAnsi="Times New Roman" w:cs="Times New Roman"/>
          <w:sz w:val="24"/>
          <w:szCs w:val="24"/>
        </w:rPr>
        <w:t>Rel</w:t>
      </w:r>
      <w:r w:rsidR="00B25351">
        <w:rPr>
          <w:rFonts w:ascii="Times New Roman" w:hAnsi="Times New Roman" w:cs="Times New Roman"/>
          <w:sz w:val="24"/>
          <w:szCs w:val="24"/>
        </w:rPr>
        <w:t xml:space="preserve"> </w:t>
      </w:r>
      <w:r w:rsidR="00B25351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25351">
        <w:rPr>
          <w:rFonts w:ascii="Times New Roman" w:hAnsi="Times New Roman" w:cs="Times New Roman"/>
          <w:sz w:val="24"/>
          <w:szCs w:val="24"/>
        </w:rPr>
        <w:t xml:space="preserve"> Prs</w:t>
      </w:r>
      <w:r w:rsidR="00197D1F">
        <w:rPr>
          <w:rFonts w:ascii="Times New Roman" w:hAnsi="Times New Roman" w:cs="Times New Roman"/>
          <w:sz w:val="24"/>
          <w:szCs w:val="24"/>
        </w:rPr>
        <w:t>Csq” path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The “religiosity fit effect” is </w:t>
      </w:r>
      <w:r w:rsidR="00F75CC9">
        <w:rPr>
          <w:rFonts w:ascii="Times New Roman" w:hAnsi="Times New Roman" w:cs="Times New Roman"/>
          <w:sz w:val="24"/>
          <w:szCs w:val="24"/>
        </w:rPr>
        <w:t>a</w:t>
      </w:r>
      <w:r w:rsidR="00F75CC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classic example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34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F75CC9">
        <w:rPr>
          <w:rFonts w:ascii="Times New Roman" w:hAnsi="Times New Roman" w:cs="Times New Roman"/>
          <w:sz w:val="24"/>
          <w:szCs w:val="24"/>
        </w:rPr>
        <w:t>It</w:t>
      </w:r>
      <w:r w:rsidRPr="00556461">
        <w:rPr>
          <w:rFonts w:ascii="Times New Roman" w:hAnsi="Times New Roman" w:cs="Times New Roman"/>
          <w:sz w:val="24"/>
          <w:szCs w:val="24"/>
        </w:rPr>
        <w:t xml:space="preserve"> stipulates that personal religiosity confers </w:t>
      </w:r>
      <w:r w:rsidR="00EA0389">
        <w:rPr>
          <w:rFonts w:ascii="Times New Roman" w:hAnsi="Times New Roman" w:cs="Times New Roman"/>
          <w:sz w:val="24"/>
          <w:szCs w:val="24"/>
        </w:rPr>
        <w:t>greater</w:t>
      </w:r>
      <w:r w:rsidR="00EA038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health benefits</w:t>
      </w:r>
      <w:r w:rsidR="00EA0389">
        <w:rPr>
          <w:rFonts w:ascii="Times New Roman" w:hAnsi="Times New Roman" w:cs="Times New Roman"/>
          <w:sz w:val="24"/>
          <w:szCs w:val="24"/>
        </w:rPr>
        <w:t xml:space="preserve"> when</w:t>
      </w:r>
      <w:r w:rsidRPr="00556461">
        <w:rPr>
          <w:rFonts w:ascii="Times New Roman" w:hAnsi="Times New Roman" w:cs="Times New Roman"/>
          <w:sz w:val="24"/>
          <w:szCs w:val="24"/>
        </w:rPr>
        <w:t xml:space="preserve"> cultural religiosity is high</w:t>
      </w:r>
      <w:r w:rsidR="00F75CC9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35</w:t>
      </w:r>
      <w:r w:rsidR="00994618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>).</w:t>
      </w:r>
      <w:r w:rsidR="00F75CC9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To illustrate, one study </w:t>
      </w:r>
      <w:r w:rsidR="00DE6EA6">
        <w:rPr>
          <w:rFonts w:ascii="Times New Roman" w:hAnsi="Times New Roman" w:cs="Times New Roman"/>
          <w:sz w:val="24"/>
          <w:szCs w:val="24"/>
        </w:rPr>
        <w:t>(</w:t>
      </w:r>
      <w:r w:rsidR="00DE6EA6" w:rsidRPr="00DE6EA6">
        <w:rPr>
          <w:rFonts w:ascii="Times New Roman" w:hAnsi="Times New Roman" w:cs="Times New Roman"/>
          <w:i/>
          <w:sz w:val="24"/>
          <w:szCs w:val="24"/>
        </w:rPr>
        <w:t>N</w:t>
      </w:r>
      <w:r w:rsidR="00DE6EA6">
        <w:rPr>
          <w:rFonts w:ascii="Times New Roman" w:hAnsi="Times New Roman" w:cs="Times New Roman"/>
          <w:sz w:val="24"/>
          <w:szCs w:val="24"/>
        </w:rPr>
        <w:t xml:space="preserve"> = </w:t>
      </w:r>
      <w:r w:rsidR="00DE6EA6" w:rsidRPr="00556461">
        <w:rPr>
          <w:rFonts w:ascii="Times New Roman" w:hAnsi="Times New Roman" w:cs="Times New Roman"/>
          <w:sz w:val="24"/>
          <w:szCs w:val="24"/>
        </w:rPr>
        <w:t>1,188,536</w:t>
      </w:r>
      <w:r w:rsidR="00DE6EA6">
        <w:rPr>
          <w:rFonts w:ascii="Times New Roman" w:hAnsi="Times New Roman" w:cs="Times New Roman"/>
          <w:sz w:val="24"/>
          <w:szCs w:val="24"/>
        </w:rPr>
        <w:t xml:space="preserve">) </w:t>
      </w:r>
      <w:r w:rsidRPr="00556461">
        <w:rPr>
          <w:rFonts w:ascii="Times New Roman" w:hAnsi="Times New Roman" w:cs="Times New Roman"/>
          <w:sz w:val="24"/>
          <w:szCs w:val="24"/>
        </w:rPr>
        <w:t>examined whether the association between personal religiosity and self-esteem is moderated by cultural religiosity</w:t>
      </w:r>
      <w:r w:rsidR="00DE6EA6">
        <w:rPr>
          <w:rFonts w:ascii="Times New Roman" w:hAnsi="Times New Roman" w:cs="Times New Roman"/>
          <w:sz w:val="24"/>
          <w:szCs w:val="24"/>
        </w:rPr>
        <w:t xml:space="preserve"> at the </w:t>
      </w:r>
      <w:r w:rsidRPr="00556461">
        <w:rPr>
          <w:rFonts w:ascii="Times New Roman" w:hAnsi="Times New Roman" w:cs="Times New Roman"/>
          <w:sz w:val="24"/>
          <w:szCs w:val="24"/>
        </w:rPr>
        <w:t>country</w:t>
      </w:r>
      <w:r w:rsidR="00DE6EA6">
        <w:rPr>
          <w:rFonts w:ascii="Times New Roman" w:hAnsi="Times New Roman" w:cs="Times New Roman"/>
          <w:sz w:val="24"/>
          <w:szCs w:val="24"/>
        </w:rPr>
        <w:t>-level (</w:t>
      </w:r>
      <w:r w:rsidR="00DE6EA6" w:rsidRPr="00DE6EA6">
        <w:rPr>
          <w:rFonts w:ascii="Times New Roman" w:hAnsi="Times New Roman" w:cs="Times New Roman"/>
          <w:i/>
          <w:sz w:val="24"/>
          <w:szCs w:val="24"/>
        </w:rPr>
        <w:t>n</w:t>
      </w:r>
      <w:r w:rsidR="00DE6EA6">
        <w:rPr>
          <w:rFonts w:ascii="Times New Roman" w:hAnsi="Times New Roman" w:cs="Times New Roman"/>
          <w:sz w:val="24"/>
          <w:szCs w:val="24"/>
        </w:rPr>
        <w:t xml:space="preserve"> = 28), state-level (</w:t>
      </w:r>
      <w:r w:rsidR="00DE6EA6" w:rsidRPr="00DE6EA6">
        <w:rPr>
          <w:rFonts w:ascii="Times New Roman" w:hAnsi="Times New Roman" w:cs="Times New Roman"/>
          <w:i/>
          <w:sz w:val="24"/>
          <w:szCs w:val="24"/>
        </w:rPr>
        <w:t>n</w:t>
      </w:r>
      <w:r w:rsidR="00DE6EA6">
        <w:rPr>
          <w:rFonts w:ascii="Times New Roman" w:hAnsi="Times New Roman" w:cs="Times New Roman"/>
          <w:sz w:val="24"/>
          <w:szCs w:val="24"/>
        </w:rPr>
        <w:t xml:space="preserve"> = 243)</w:t>
      </w:r>
      <w:r w:rsidR="00AF41A9">
        <w:rPr>
          <w:rFonts w:ascii="Times New Roman" w:hAnsi="Times New Roman" w:cs="Times New Roman"/>
          <w:sz w:val="24"/>
          <w:szCs w:val="24"/>
        </w:rPr>
        <w:t xml:space="preserve">, </w:t>
      </w:r>
      <w:r w:rsidR="00DE6EA6">
        <w:rPr>
          <w:rFonts w:ascii="Times New Roman" w:hAnsi="Times New Roman" w:cs="Times New Roman"/>
          <w:sz w:val="24"/>
          <w:szCs w:val="24"/>
        </w:rPr>
        <w:t xml:space="preserve">and </w:t>
      </w:r>
      <w:r w:rsidR="00AF41A9">
        <w:rPr>
          <w:rFonts w:ascii="Times New Roman" w:hAnsi="Times New Roman" w:cs="Times New Roman"/>
          <w:sz w:val="24"/>
          <w:szCs w:val="24"/>
        </w:rPr>
        <w:t>city</w:t>
      </w:r>
      <w:r w:rsidR="00DE6EA6">
        <w:rPr>
          <w:rFonts w:ascii="Times New Roman" w:hAnsi="Times New Roman" w:cs="Times New Roman"/>
          <w:sz w:val="24"/>
          <w:szCs w:val="24"/>
        </w:rPr>
        <w:t>-level (</w:t>
      </w:r>
      <w:r w:rsidR="00DE6EA6" w:rsidRPr="00DE6EA6">
        <w:rPr>
          <w:rFonts w:ascii="Times New Roman" w:hAnsi="Times New Roman" w:cs="Times New Roman"/>
          <w:i/>
          <w:sz w:val="24"/>
          <w:szCs w:val="24"/>
        </w:rPr>
        <w:t>n</w:t>
      </w:r>
      <w:r w:rsidR="00DE6EA6">
        <w:rPr>
          <w:rFonts w:ascii="Times New Roman" w:hAnsi="Times New Roman" w:cs="Times New Roman"/>
          <w:sz w:val="24"/>
          <w:szCs w:val="24"/>
        </w:rPr>
        <w:t xml:space="preserve"> = 1,932)</w:t>
      </w:r>
      <w:r w:rsidRPr="00556461">
        <w:rPr>
          <w:rFonts w:ascii="Times New Roman" w:hAnsi="Times New Roman" w:cs="Times New Roman"/>
          <w:sz w:val="24"/>
          <w:szCs w:val="24"/>
        </w:rPr>
        <w:t xml:space="preserve"> (</w:t>
      </w:r>
      <w:r w:rsidR="006D7546" w:rsidRPr="00FF74CA">
        <w:rPr>
          <w:rFonts w:ascii="Times New Roman" w:hAnsi="Times New Roman" w:cs="Times New Roman"/>
          <w:i/>
          <w:sz w:val="24"/>
          <w:szCs w:val="24"/>
        </w:rPr>
        <w:t>35</w:t>
      </w:r>
      <w:r w:rsidR="00FF74CA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The results revealed that </w:t>
      </w:r>
      <w:r w:rsidR="00AF41A9">
        <w:rPr>
          <w:rFonts w:ascii="Times New Roman" w:hAnsi="Times New Roman" w:cs="Times New Roman"/>
          <w:sz w:val="24"/>
          <w:szCs w:val="24"/>
        </w:rPr>
        <w:t xml:space="preserve">country-, state-, and city-level religiosity moderated the </w:t>
      </w:r>
      <w:r w:rsidRPr="00556461">
        <w:rPr>
          <w:rFonts w:ascii="Times New Roman" w:hAnsi="Times New Roman" w:cs="Times New Roman"/>
          <w:sz w:val="24"/>
          <w:szCs w:val="24"/>
        </w:rPr>
        <w:t>association between religiosity and self-esteem</w:t>
      </w:r>
      <w:r w:rsidR="00016473">
        <w:rPr>
          <w:rFonts w:ascii="Times New Roman" w:hAnsi="Times New Roman" w:cs="Times New Roman"/>
          <w:sz w:val="24"/>
          <w:szCs w:val="24"/>
        </w:rPr>
        <w:t xml:space="preserve"> independent of each other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BB4733">
        <w:rPr>
          <w:rFonts w:ascii="Times New Roman" w:hAnsi="Times New Roman" w:cs="Times New Roman"/>
          <w:sz w:val="24"/>
          <w:szCs w:val="24"/>
        </w:rPr>
        <w:t>In effect, a</w:t>
      </w:r>
      <w:r w:rsidRPr="00556461">
        <w:rPr>
          <w:rFonts w:ascii="Times New Roman" w:hAnsi="Times New Roman" w:cs="Times New Roman"/>
          <w:sz w:val="24"/>
          <w:szCs w:val="24"/>
        </w:rPr>
        <w:t xml:space="preserve"> rather strong association between personal religiosity and self-esteem was estimated in the most religious city of the most religious state of the most religious country, β = .31, 95% CI [.27, .36]. By contrast, no significant association was estimated in the least religious city of the least religious state of the least religiou</w:t>
      </w:r>
      <w:r w:rsidR="00BB4733">
        <w:rPr>
          <w:rFonts w:ascii="Times New Roman" w:hAnsi="Times New Roman" w:cs="Times New Roman"/>
          <w:sz w:val="24"/>
          <w:szCs w:val="24"/>
        </w:rPr>
        <w:t>s country, β = -.02, 95% CI [-.05, .01</w:t>
      </w:r>
      <w:r w:rsidRPr="00556461">
        <w:rPr>
          <w:rFonts w:ascii="Times New Roman" w:hAnsi="Times New Roman" w:cs="Times New Roman"/>
          <w:sz w:val="24"/>
          <w:szCs w:val="24"/>
        </w:rPr>
        <w:t>].</w:t>
      </w:r>
    </w:p>
    <w:p w14:paraId="1AE32126" w14:textId="166B53AB" w:rsidR="000611B6" w:rsidRPr="00556461" w:rsidRDefault="000611B6">
      <w:pPr>
        <w:pStyle w:val="ListParagraph"/>
        <w:spacing w:line="480" w:lineRule="exac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Basic personality moderates </w:t>
      </w:r>
      <w:r w:rsidR="00197D1F">
        <w:rPr>
          <w:rFonts w:ascii="Times New Roman" w:hAnsi="Times New Roman" w:cs="Times New Roman"/>
          <w:sz w:val="24"/>
          <w:szCs w:val="24"/>
        </w:rPr>
        <w:t>the “</w:t>
      </w:r>
      <w:r w:rsidR="002C31E8">
        <w:rPr>
          <w:rFonts w:ascii="Times New Roman" w:hAnsi="Times New Roman" w:cs="Times New Roman"/>
          <w:sz w:val="24"/>
          <w:szCs w:val="24"/>
        </w:rPr>
        <w:t>Prs</w:t>
      </w:r>
      <w:r w:rsidR="00197D1F">
        <w:rPr>
          <w:rFonts w:ascii="Times New Roman" w:hAnsi="Times New Roman" w:cs="Times New Roman"/>
          <w:sz w:val="24"/>
          <w:szCs w:val="24"/>
        </w:rPr>
        <w:t xml:space="preserve">Rel × </w:t>
      </w:r>
      <w:r w:rsidR="002C31E8">
        <w:rPr>
          <w:rFonts w:ascii="Times New Roman" w:hAnsi="Times New Roman" w:cs="Times New Roman"/>
          <w:sz w:val="24"/>
          <w:szCs w:val="24"/>
        </w:rPr>
        <w:t>Clt</w:t>
      </w:r>
      <w:r w:rsidR="00197D1F">
        <w:rPr>
          <w:rFonts w:ascii="Times New Roman" w:hAnsi="Times New Roman" w:cs="Times New Roman"/>
          <w:sz w:val="24"/>
          <w:szCs w:val="24"/>
        </w:rPr>
        <w:t xml:space="preserve">Rel </w:t>
      </w:r>
      <w:r w:rsidR="00197D1F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197D1F">
        <w:rPr>
          <w:rFonts w:ascii="Times New Roman" w:hAnsi="Times New Roman" w:cs="Times New Roman"/>
          <w:sz w:val="24"/>
          <w:szCs w:val="24"/>
        </w:rPr>
        <w:t xml:space="preserve"> PrsCsq” </w:t>
      </w:r>
      <w:r w:rsidRPr="00556461">
        <w:rPr>
          <w:rFonts w:ascii="Times New Roman" w:hAnsi="Times New Roman" w:cs="Times New Roman"/>
          <w:sz w:val="24"/>
          <w:szCs w:val="24"/>
        </w:rPr>
        <w:t xml:space="preserve">path. Within the Big Two framework, </w:t>
      </w:r>
      <w:r w:rsidR="006D7546">
        <w:rPr>
          <w:rFonts w:ascii="Times New Roman" w:hAnsi="Times New Roman" w:cs="Times New Roman"/>
          <w:sz w:val="24"/>
          <w:szCs w:val="24"/>
        </w:rPr>
        <w:t xml:space="preserve">low </w:t>
      </w:r>
      <w:r w:rsidR="00BB4733">
        <w:rPr>
          <w:rFonts w:ascii="Times New Roman" w:hAnsi="Times New Roman" w:cs="Times New Roman"/>
          <w:sz w:val="24"/>
          <w:szCs w:val="24"/>
        </w:rPr>
        <w:t xml:space="preserve">agency and </w:t>
      </w:r>
      <w:r w:rsidR="006D7546">
        <w:rPr>
          <w:rFonts w:ascii="Times New Roman" w:hAnsi="Times New Roman" w:cs="Times New Roman"/>
          <w:sz w:val="24"/>
          <w:szCs w:val="24"/>
        </w:rPr>
        <w:t xml:space="preserve">high </w:t>
      </w:r>
      <w:r w:rsidR="00FF74CA">
        <w:rPr>
          <w:rFonts w:ascii="Times New Roman" w:hAnsi="Times New Roman" w:cs="Times New Roman"/>
          <w:sz w:val="24"/>
          <w:szCs w:val="24"/>
        </w:rPr>
        <w:t>communion breed</w:t>
      </w:r>
      <w:r w:rsidR="00BB4733">
        <w:rPr>
          <w:rFonts w:ascii="Times New Roman" w:hAnsi="Times New Roman" w:cs="Times New Roman"/>
          <w:sz w:val="24"/>
          <w:szCs w:val="24"/>
        </w:rPr>
        <w:t xml:space="preserve"> the desire for person-cul</w:t>
      </w:r>
      <w:r w:rsidR="00864224">
        <w:rPr>
          <w:rFonts w:ascii="Times New Roman" w:hAnsi="Times New Roman" w:cs="Times New Roman"/>
          <w:sz w:val="24"/>
          <w:szCs w:val="24"/>
        </w:rPr>
        <w:t>ture fit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23</w:t>
      </w:r>
      <w:r w:rsidR="00BB4733">
        <w:rPr>
          <w:rFonts w:ascii="Times New Roman" w:hAnsi="Times New Roman" w:cs="Times New Roman"/>
          <w:sz w:val="24"/>
          <w:szCs w:val="24"/>
        </w:rPr>
        <w:t xml:space="preserve">). Consequently, the </w:t>
      </w:r>
      <w:r w:rsidRPr="00556461">
        <w:rPr>
          <w:rFonts w:ascii="Times New Roman" w:hAnsi="Times New Roman" w:cs="Times New Roman"/>
          <w:sz w:val="24"/>
          <w:szCs w:val="24"/>
        </w:rPr>
        <w:t xml:space="preserve">religiosity fit effect is particularly powerful for people high in communion and </w:t>
      </w:r>
      <w:r w:rsidR="00F75CC9">
        <w:rPr>
          <w:rFonts w:ascii="Times New Roman" w:hAnsi="Times New Roman" w:cs="Times New Roman"/>
          <w:sz w:val="24"/>
          <w:szCs w:val="24"/>
        </w:rPr>
        <w:t>those</w:t>
      </w:r>
      <w:r w:rsidRPr="00556461">
        <w:rPr>
          <w:rFonts w:ascii="Times New Roman" w:hAnsi="Times New Roman" w:cs="Times New Roman"/>
          <w:sz w:val="24"/>
          <w:szCs w:val="24"/>
        </w:rPr>
        <w:t xml:space="preserve"> low in agency</w:t>
      </w:r>
      <w:r w:rsidR="00BB4733">
        <w:rPr>
          <w:rFonts w:ascii="Times New Roman" w:hAnsi="Times New Roman" w:cs="Times New Roman"/>
          <w:sz w:val="24"/>
          <w:szCs w:val="24"/>
        </w:rPr>
        <w:t xml:space="preserve"> </w:t>
      </w:r>
      <w:r w:rsidR="00BB4733" w:rsidRPr="00556461">
        <w:rPr>
          <w:rFonts w:ascii="Times New Roman" w:hAnsi="Times New Roman" w:cs="Times New Roman"/>
          <w:sz w:val="24"/>
          <w:szCs w:val="24"/>
        </w:rPr>
        <w:t>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36</w:t>
      </w:r>
      <w:r w:rsidR="00CF56AD" w:rsidRPr="009F5472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BB4733" w:rsidRPr="00556461">
        <w:rPr>
          <w:rFonts w:ascii="Times New Roman" w:hAnsi="Times New Roman" w:cs="Times New Roman"/>
          <w:sz w:val="24"/>
          <w:szCs w:val="24"/>
        </w:rPr>
        <w:t>)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BB4733">
        <w:rPr>
          <w:rFonts w:ascii="Times New Roman" w:hAnsi="Times New Roman" w:cs="Times New Roman"/>
          <w:sz w:val="24"/>
          <w:szCs w:val="24"/>
        </w:rPr>
        <w:t>For similar reasons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24</w:t>
      </w:r>
      <w:r w:rsidR="00BB4733">
        <w:rPr>
          <w:rFonts w:ascii="Times New Roman" w:hAnsi="Times New Roman" w:cs="Times New Roman"/>
          <w:sz w:val="24"/>
          <w:szCs w:val="24"/>
        </w:rPr>
        <w:t xml:space="preserve">), </w:t>
      </w:r>
      <w:r w:rsidRPr="00556461">
        <w:rPr>
          <w:rFonts w:ascii="Times New Roman" w:hAnsi="Times New Roman" w:cs="Times New Roman"/>
          <w:sz w:val="24"/>
          <w:szCs w:val="24"/>
        </w:rPr>
        <w:t xml:space="preserve">the religiosity fit effect is particularly powerful for people high in agreeableness and neuroticism and </w:t>
      </w:r>
      <w:r w:rsidR="00F75CC9">
        <w:rPr>
          <w:rFonts w:ascii="Times New Roman" w:hAnsi="Times New Roman" w:cs="Times New Roman"/>
          <w:sz w:val="24"/>
          <w:szCs w:val="24"/>
        </w:rPr>
        <w:t>those</w:t>
      </w:r>
      <w:r w:rsidRPr="00556461">
        <w:rPr>
          <w:rFonts w:ascii="Times New Roman" w:hAnsi="Times New Roman" w:cs="Times New Roman"/>
          <w:sz w:val="24"/>
          <w:szCs w:val="24"/>
        </w:rPr>
        <w:t xml:space="preserve"> low in openness, extraversion, and conscientiousness</w:t>
      </w:r>
      <w:r w:rsidR="00BB4733">
        <w:rPr>
          <w:rFonts w:ascii="Times New Roman" w:hAnsi="Times New Roman" w:cs="Times New Roman"/>
          <w:sz w:val="24"/>
          <w:szCs w:val="24"/>
        </w:rPr>
        <w:t xml:space="preserve">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36</w:t>
      </w:r>
      <w:r w:rsidR="00CF56AD" w:rsidRPr="009F5472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BB4733">
        <w:rPr>
          <w:rFonts w:ascii="Times New Roman" w:hAnsi="Times New Roman" w:cs="Times New Roman"/>
          <w:sz w:val="24"/>
          <w:szCs w:val="24"/>
        </w:rPr>
        <w:t>)</w:t>
      </w:r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14:paraId="167B5F5C" w14:textId="7A4CBB35" w:rsidR="00602B3B" w:rsidRDefault="000611B6">
      <w:pPr>
        <w:pStyle w:val="ListParagraph"/>
        <w:spacing w:line="480" w:lineRule="exac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The religiosity fit effect is a specific instantiation of </w:t>
      </w:r>
      <w:r w:rsidR="00197D1F">
        <w:rPr>
          <w:rFonts w:ascii="Times New Roman" w:hAnsi="Times New Roman" w:cs="Times New Roman"/>
          <w:sz w:val="24"/>
          <w:szCs w:val="24"/>
        </w:rPr>
        <w:t>the “</w:t>
      </w:r>
      <w:r w:rsidR="002C31E8">
        <w:rPr>
          <w:rFonts w:ascii="Times New Roman" w:hAnsi="Times New Roman" w:cs="Times New Roman"/>
          <w:sz w:val="24"/>
          <w:szCs w:val="24"/>
        </w:rPr>
        <w:t>Prs</w:t>
      </w:r>
      <w:r w:rsidR="00197D1F">
        <w:rPr>
          <w:rFonts w:ascii="Times New Roman" w:hAnsi="Times New Roman" w:cs="Times New Roman"/>
          <w:sz w:val="24"/>
          <w:szCs w:val="24"/>
        </w:rPr>
        <w:t xml:space="preserve">Rel × </w:t>
      </w:r>
      <w:r w:rsidR="002C31E8">
        <w:rPr>
          <w:rFonts w:ascii="Times New Roman" w:hAnsi="Times New Roman" w:cs="Times New Roman"/>
          <w:sz w:val="24"/>
          <w:szCs w:val="24"/>
        </w:rPr>
        <w:t>Clt</w:t>
      </w:r>
      <w:r w:rsidR="00197D1F">
        <w:rPr>
          <w:rFonts w:ascii="Times New Roman" w:hAnsi="Times New Roman" w:cs="Times New Roman"/>
          <w:sz w:val="24"/>
          <w:szCs w:val="24"/>
        </w:rPr>
        <w:t xml:space="preserve">Rel </w:t>
      </w:r>
      <w:r w:rsidR="00197D1F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197D1F">
        <w:rPr>
          <w:rFonts w:ascii="Times New Roman" w:hAnsi="Times New Roman" w:cs="Times New Roman"/>
          <w:sz w:val="24"/>
          <w:szCs w:val="24"/>
        </w:rPr>
        <w:t xml:space="preserve"> PrsCsq” </w:t>
      </w:r>
      <w:r w:rsidR="00197D1F" w:rsidRPr="00556461">
        <w:rPr>
          <w:rFonts w:ascii="Times New Roman" w:hAnsi="Times New Roman" w:cs="Times New Roman"/>
          <w:sz w:val="24"/>
          <w:szCs w:val="24"/>
        </w:rPr>
        <w:t>path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08505E">
        <w:rPr>
          <w:rFonts w:ascii="Times New Roman" w:hAnsi="Times New Roman" w:cs="Times New Roman"/>
          <w:sz w:val="24"/>
          <w:szCs w:val="24"/>
        </w:rPr>
        <w:t>Other insta</w:t>
      </w:r>
      <w:r w:rsidR="00FF74CA">
        <w:rPr>
          <w:rFonts w:ascii="Times New Roman" w:hAnsi="Times New Roman" w:cs="Times New Roman"/>
          <w:sz w:val="24"/>
          <w:szCs w:val="24"/>
        </w:rPr>
        <w:t>n</w:t>
      </w:r>
      <w:r w:rsidR="0008505E">
        <w:rPr>
          <w:rFonts w:ascii="Times New Roman" w:hAnsi="Times New Roman" w:cs="Times New Roman"/>
          <w:sz w:val="24"/>
          <w:szCs w:val="24"/>
        </w:rPr>
        <w:t>tiations follow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08505E">
        <w:rPr>
          <w:rFonts w:ascii="Times New Roman" w:hAnsi="Times New Roman" w:cs="Times New Roman"/>
          <w:iCs/>
          <w:sz w:val="24"/>
          <w:szCs w:val="24"/>
        </w:rPr>
        <w:t>P</w:t>
      </w:r>
      <w:r w:rsidRPr="00DE6EA6">
        <w:rPr>
          <w:rFonts w:ascii="Times New Roman" w:hAnsi="Times New Roman" w:cs="Times New Roman"/>
          <w:sz w:val="24"/>
          <w:szCs w:val="24"/>
        </w:rPr>
        <w:t>ersonal religiosity predicts disapproval of suicide</w:t>
      </w:r>
      <w:r w:rsidR="00DA6247" w:rsidRPr="00DE6EA6">
        <w:rPr>
          <w:rFonts w:ascii="Times New Roman" w:hAnsi="Times New Roman" w:cs="Times New Roman"/>
          <w:sz w:val="24"/>
          <w:szCs w:val="24"/>
        </w:rPr>
        <w:t>,</w:t>
      </w:r>
      <w:r w:rsidRPr="00DE6EA6">
        <w:rPr>
          <w:rFonts w:ascii="Times New Roman" w:hAnsi="Times New Roman" w:cs="Times New Roman"/>
          <w:sz w:val="24"/>
          <w:szCs w:val="24"/>
        </w:rPr>
        <w:t xml:space="preserve"> </w:t>
      </w:r>
      <w:r w:rsidR="00016473" w:rsidRPr="00DE6EA6">
        <w:rPr>
          <w:rFonts w:ascii="Times New Roman" w:hAnsi="Times New Roman" w:cs="Times New Roman"/>
          <w:sz w:val="24"/>
          <w:szCs w:val="24"/>
        </w:rPr>
        <w:t xml:space="preserve">most </w:t>
      </w:r>
      <w:r w:rsidR="00EA0389" w:rsidRPr="00DE6EA6">
        <w:rPr>
          <w:rFonts w:ascii="Times New Roman" w:hAnsi="Times New Roman" w:cs="Times New Roman"/>
          <w:sz w:val="24"/>
          <w:szCs w:val="24"/>
        </w:rPr>
        <w:t>so when</w:t>
      </w:r>
      <w:r w:rsidRPr="00DE6EA6">
        <w:rPr>
          <w:rFonts w:ascii="Times New Roman" w:hAnsi="Times New Roman" w:cs="Times New Roman"/>
          <w:sz w:val="24"/>
          <w:szCs w:val="24"/>
        </w:rPr>
        <w:t xml:space="preserve"> cultural religiosity is high (</w:t>
      </w:r>
      <w:r w:rsidR="00C728EC">
        <w:rPr>
          <w:rFonts w:ascii="Times New Roman" w:hAnsi="Times New Roman" w:cs="Times New Roman"/>
          <w:sz w:val="24"/>
          <w:szCs w:val="24"/>
        </w:rPr>
        <w:t>37</w:t>
      </w:r>
      <w:r w:rsidRPr="00DE6EA6">
        <w:rPr>
          <w:rFonts w:ascii="Times New Roman" w:hAnsi="Times New Roman" w:cs="Times New Roman"/>
          <w:sz w:val="24"/>
          <w:szCs w:val="24"/>
        </w:rPr>
        <w:t xml:space="preserve">). </w:t>
      </w:r>
      <w:r w:rsidR="0008505E">
        <w:rPr>
          <w:rFonts w:ascii="Times New Roman" w:hAnsi="Times New Roman" w:cs="Times New Roman"/>
          <w:sz w:val="24"/>
          <w:szCs w:val="24"/>
        </w:rPr>
        <w:t>P</w:t>
      </w:r>
      <w:r w:rsidRPr="00DE6EA6">
        <w:rPr>
          <w:rFonts w:ascii="Times New Roman" w:hAnsi="Times New Roman" w:cs="Times New Roman"/>
          <w:sz w:val="24"/>
          <w:szCs w:val="24"/>
        </w:rPr>
        <w:t>ersonal religiosity predicts a higher sense of control over one’s life, but only if cultural religiosity is high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38</w:t>
      </w:r>
      <w:r w:rsidRPr="00DE6EA6">
        <w:rPr>
          <w:rFonts w:ascii="Times New Roman" w:hAnsi="Times New Roman" w:cs="Times New Roman"/>
          <w:sz w:val="24"/>
          <w:szCs w:val="24"/>
        </w:rPr>
        <w:t>).</w:t>
      </w:r>
      <w:r w:rsidR="0008505E">
        <w:rPr>
          <w:rFonts w:ascii="Times New Roman" w:hAnsi="Times New Roman" w:cs="Times New Roman"/>
          <w:sz w:val="24"/>
          <w:szCs w:val="24"/>
        </w:rPr>
        <w:t xml:space="preserve"> P</w:t>
      </w:r>
      <w:r w:rsidRPr="00DE6EA6">
        <w:rPr>
          <w:rFonts w:ascii="Times New Roman" w:hAnsi="Times New Roman" w:cs="Times New Roman"/>
          <w:sz w:val="24"/>
          <w:szCs w:val="24"/>
        </w:rPr>
        <w:t>ersonal religiosity predicts distrust in science, but less so if cultural religiosity is high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39</w:t>
      </w:r>
      <w:r w:rsidRPr="00DE6EA6">
        <w:rPr>
          <w:rFonts w:ascii="Times New Roman" w:hAnsi="Times New Roman" w:cs="Times New Roman"/>
          <w:sz w:val="24"/>
          <w:szCs w:val="24"/>
        </w:rPr>
        <w:t xml:space="preserve">). </w:t>
      </w:r>
      <w:r w:rsidR="0008505E">
        <w:rPr>
          <w:rFonts w:ascii="Times New Roman" w:hAnsi="Times New Roman" w:cs="Times New Roman"/>
          <w:sz w:val="24"/>
          <w:szCs w:val="24"/>
        </w:rPr>
        <w:t>R</w:t>
      </w:r>
      <w:r w:rsidRPr="00DE6EA6">
        <w:rPr>
          <w:rFonts w:ascii="Times New Roman" w:hAnsi="Times New Roman" w:cs="Times New Roman"/>
          <w:sz w:val="24"/>
          <w:szCs w:val="24"/>
        </w:rPr>
        <w:t>eligious people are less likely to hold a university degree, but</w:t>
      </w:r>
      <w:r w:rsidR="00DA6247" w:rsidRPr="00DE6EA6">
        <w:rPr>
          <w:rFonts w:ascii="Times New Roman" w:hAnsi="Times New Roman" w:cs="Times New Roman"/>
          <w:sz w:val="24"/>
          <w:szCs w:val="24"/>
        </w:rPr>
        <w:t xml:space="preserve"> less so </w:t>
      </w:r>
      <w:r w:rsidRPr="00DE6EA6">
        <w:rPr>
          <w:rFonts w:ascii="Times New Roman" w:hAnsi="Times New Roman" w:cs="Times New Roman"/>
          <w:sz w:val="24"/>
          <w:szCs w:val="24"/>
        </w:rPr>
        <w:t>if cultural religiosity is high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40</w:t>
      </w:r>
      <w:r w:rsidRPr="00DE6EA6">
        <w:rPr>
          <w:rFonts w:ascii="Times New Roman" w:hAnsi="Times New Roman" w:cs="Times New Roman"/>
          <w:sz w:val="24"/>
          <w:szCs w:val="24"/>
        </w:rPr>
        <w:t xml:space="preserve">). </w:t>
      </w:r>
      <w:r w:rsidRPr="00DE6EA6">
        <w:rPr>
          <w:rFonts w:ascii="Times New Roman" w:hAnsi="Times New Roman" w:cs="Times New Roman"/>
          <w:iCs/>
          <w:sz w:val="24"/>
          <w:szCs w:val="24"/>
        </w:rPr>
        <w:t>Finally</w:t>
      </w:r>
      <w:r w:rsidRPr="00DE6EA6">
        <w:rPr>
          <w:rFonts w:ascii="Times New Roman" w:hAnsi="Times New Roman" w:cs="Times New Roman"/>
          <w:sz w:val="24"/>
          <w:szCs w:val="24"/>
        </w:rPr>
        <w:t>, pers</w:t>
      </w:r>
      <w:r w:rsidRPr="00556461">
        <w:rPr>
          <w:rFonts w:ascii="Times New Roman" w:hAnsi="Times New Roman" w:cs="Times New Roman"/>
          <w:sz w:val="24"/>
          <w:szCs w:val="24"/>
        </w:rPr>
        <w:t>onal religiosity predicts self-enhancement in self-central domains (e.g., communion</w:t>
      </w:r>
      <w:r w:rsidR="00BB4733">
        <w:rPr>
          <w:rFonts w:ascii="Times New Roman" w:hAnsi="Times New Roman" w:cs="Times New Roman"/>
          <w:sz w:val="24"/>
          <w:szCs w:val="24"/>
        </w:rPr>
        <w:t xml:space="preserve">), but </w:t>
      </w:r>
      <w:r w:rsidRPr="00556461">
        <w:rPr>
          <w:rFonts w:ascii="Times New Roman" w:hAnsi="Times New Roman" w:cs="Times New Roman"/>
          <w:sz w:val="24"/>
          <w:szCs w:val="24"/>
        </w:rPr>
        <w:t xml:space="preserve">that effect is </w:t>
      </w:r>
      <w:r w:rsidRPr="0008505E">
        <w:rPr>
          <w:rFonts w:ascii="Times New Roman" w:hAnsi="Times New Roman" w:cs="Times New Roman"/>
          <w:i/>
          <w:sz w:val="24"/>
          <w:szCs w:val="24"/>
        </w:rPr>
        <w:t>not</w:t>
      </w:r>
      <w:r w:rsidRPr="00556461">
        <w:rPr>
          <w:rFonts w:ascii="Times New Roman" w:hAnsi="Times New Roman" w:cs="Times New Roman"/>
          <w:sz w:val="24"/>
          <w:szCs w:val="24"/>
        </w:rPr>
        <w:t xml:space="preserve"> attenuated in religious cultures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8</w:t>
      </w:r>
      <w:r w:rsidRPr="00556461">
        <w:rPr>
          <w:rFonts w:ascii="Times New Roman" w:hAnsi="Times New Roman" w:cs="Times New Roman"/>
          <w:sz w:val="24"/>
          <w:szCs w:val="24"/>
        </w:rPr>
        <w:t>)</w:t>
      </w:r>
      <w:r w:rsidR="00DA6247">
        <w:rPr>
          <w:rFonts w:ascii="Times New Roman" w:hAnsi="Times New Roman" w:cs="Times New Roman"/>
          <w:sz w:val="24"/>
          <w:szCs w:val="24"/>
        </w:rPr>
        <w:t>; i</w:t>
      </w:r>
      <w:r w:rsidRPr="00556461">
        <w:rPr>
          <w:rFonts w:ascii="Times New Roman" w:hAnsi="Times New Roman" w:cs="Times New Roman"/>
          <w:sz w:val="24"/>
          <w:szCs w:val="24"/>
        </w:rPr>
        <w:t xml:space="preserve">n fact, religious people self-enhance </w:t>
      </w:r>
      <w:r w:rsidRPr="0008505E">
        <w:rPr>
          <w:rFonts w:ascii="Times New Roman" w:hAnsi="Times New Roman" w:cs="Times New Roman"/>
          <w:iCs/>
          <w:sz w:val="24"/>
          <w:szCs w:val="24"/>
        </w:rPr>
        <w:t>more</w:t>
      </w:r>
      <w:r w:rsidRPr="00556461">
        <w:rPr>
          <w:rFonts w:ascii="Times New Roman" w:hAnsi="Times New Roman" w:cs="Times New Roman"/>
          <w:sz w:val="24"/>
          <w:szCs w:val="24"/>
        </w:rPr>
        <w:t xml:space="preserve"> in religious cultures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8</w:t>
      </w:r>
      <w:r w:rsidR="00C728EC">
        <w:rPr>
          <w:rFonts w:ascii="Times New Roman" w:hAnsi="Times New Roman" w:cs="Times New Roman"/>
          <w:sz w:val="24"/>
          <w:szCs w:val="24"/>
        </w:rPr>
        <w:t>,</w:t>
      </w:r>
      <w:r w:rsidR="00191747">
        <w:rPr>
          <w:rFonts w:ascii="Times New Roman" w:hAnsi="Times New Roman" w:cs="Times New Roman"/>
          <w:sz w:val="24"/>
          <w:szCs w:val="24"/>
        </w:rPr>
        <w:t xml:space="preserve"> 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41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Those </w:t>
      </w:r>
      <w:r w:rsidR="00197D1F">
        <w:rPr>
          <w:rFonts w:ascii="Times New Roman" w:hAnsi="Times New Roman" w:cs="Times New Roman"/>
          <w:sz w:val="24"/>
          <w:szCs w:val="24"/>
        </w:rPr>
        <w:t xml:space="preserve">latter </w:t>
      </w:r>
      <w:r w:rsidRPr="00556461">
        <w:rPr>
          <w:rFonts w:ascii="Times New Roman" w:hAnsi="Times New Roman" w:cs="Times New Roman"/>
          <w:sz w:val="24"/>
          <w:szCs w:val="24"/>
        </w:rPr>
        <w:t xml:space="preserve">results </w:t>
      </w:r>
      <w:r w:rsidR="00DA6247">
        <w:rPr>
          <w:rFonts w:ascii="Times New Roman" w:hAnsi="Times New Roman" w:cs="Times New Roman"/>
          <w:sz w:val="24"/>
          <w:szCs w:val="24"/>
        </w:rPr>
        <w:t>indicate</w:t>
      </w:r>
      <w:r w:rsidRPr="00556461">
        <w:rPr>
          <w:rFonts w:ascii="Times New Roman" w:hAnsi="Times New Roman" w:cs="Times New Roman"/>
          <w:sz w:val="24"/>
          <w:szCs w:val="24"/>
        </w:rPr>
        <w:t xml:space="preserve"> limits to the </w:t>
      </w:r>
      <w:r w:rsidR="00DA6247">
        <w:rPr>
          <w:rFonts w:ascii="Times New Roman" w:hAnsi="Times New Roman" w:cs="Times New Roman"/>
          <w:sz w:val="24"/>
          <w:szCs w:val="24"/>
        </w:rPr>
        <w:t>effectiveness</w:t>
      </w:r>
      <w:r w:rsidR="00DA6247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of religious cultural norms (here: anti-superiority</w:t>
      </w:r>
      <w:r w:rsidR="00BB4733">
        <w:rPr>
          <w:rFonts w:ascii="Times New Roman" w:hAnsi="Times New Roman" w:cs="Times New Roman"/>
          <w:sz w:val="24"/>
          <w:szCs w:val="24"/>
        </w:rPr>
        <w:t xml:space="preserve"> beliefs</w:t>
      </w:r>
      <w:r w:rsidR="00DA6247">
        <w:rPr>
          <w:rFonts w:ascii="Times New Roman" w:hAnsi="Times New Roman" w:cs="Times New Roman"/>
          <w:sz w:val="24"/>
          <w:szCs w:val="24"/>
        </w:rPr>
        <w:t>;</w:t>
      </w:r>
      <w:r w:rsidRPr="00556461">
        <w:rPr>
          <w:rFonts w:ascii="Times New Roman" w:hAnsi="Times New Roman" w:cs="Times New Roman"/>
          <w:sz w:val="24"/>
          <w:szCs w:val="24"/>
        </w:rPr>
        <w:t xml:space="preserve"> Figure 1)</w:t>
      </w:r>
      <w:r w:rsidR="00EA0389">
        <w:rPr>
          <w:rFonts w:ascii="Times New Roman" w:hAnsi="Times New Roman" w:cs="Times New Roman"/>
          <w:sz w:val="24"/>
          <w:szCs w:val="24"/>
        </w:rPr>
        <w:t>: C</w:t>
      </w:r>
      <w:r w:rsidRPr="00556461">
        <w:rPr>
          <w:rFonts w:ascii="Times New Roman" w:hAnsi="Times New Roman" w:cs="Times New Roman"/>
          <w:sz w:val="24"/>
          <w:szCs w:val="24"/>
        </w:rPr>
        <w:t xml:space="preserve">ultural religiosity is </w:t>
      </w:r>
      <w:r w:rsidR="0008505E">
        <w:rPr>
          <w:rFonts w:ascii="Times New Roman" w:hAnsi="Times New Roman" w:cs="Times New Roman"/>
          <w:sz w:val="24"/>
          <w:szCs w:val="24"/>
        </w:rPr>
        <w:t xml:space="preserve">apparently </w:t>
      </w:r>
      <w:r w:rsidRPr="00556461">
        <w:rPr>
          <w:rFonts w:ascii="Times New Roman" w:hAnsi="Times New Roman" w:cs="Times New Roman"/>
          <w:sz w:val="24"/>
          <w:szCs w:val="24"/>
        </w:rPr>
        <w:t xml:space="preserve">not powerful enough to curb basic psychological needs (self-enhancement; 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42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Notably, though, the evidence is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restricted to</w:t>
      </w:r>
      <w:r w:rsidR="00DA6247">
        <w:rPr>
          <w:rFonts w:ascii="Times New Roman" w:hAnsi="Times New Roman" w:cs="Times New Roman"/>
          <w:sz w:val="24"/>
          <w:szCs w:val="24"/>
        </w:rPr>
        <w:t xml:space="preserve"> a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864224">
        <w:rPr>
          <w:rFonts w:ascii="Times New Roman" w:hAnsi="Times New Roman" w:cs="Times New Roman"/>
          <w:sz w:val="24"/>
          <w:szCs w:val="24"/>
        </w:rPr>
        <w:t>few</w:t>
      </w:r>
      <w:r w:rsidRPr="00556461">
        <w:rPr>
          <w:rFonts w:ascii="Times New Roman" w:hAnsi="Times New Roman" w:cs="Times New Roman"/>
          <w:sz w:val="24"/>
          <w:szCs w:val="24"/>
        </w:rPr>
        <w:t xml:space="preserve"> Western cultures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8</w:t>
      </w:r>
      <w:r w:rsidR="00C728EC">
        <w:rPr>
          <w:rFonts w:ascii="Times New Roman" w:hAnsi="Times New Roman" w:cs="Times New Roman"/>
          <w:sz w:val="24"/>
          <w:szCs w:val="24"/>
        </w:rPr>
        <w:t>,</w:t>
      </w:r>
      <w:r w:rsidR="00191747">
        <w:rPr>
          <w:rFonts w:ascii="Times New Roman" w:hAnsi="Times New Roman" w:cs="Times New Roman"/>
          <w:sz w:val="24"/>
          <w:szCs w:val="24"/>
        </w:rPr>
        <w:t xml:space="preserve"> 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41</w:t>
      </w:r>
      <w:r w:rsidRPr="00556461">
        <w:rPr>
          <w:rFonts w:ascii="Times New Roman" w:hAnsi="Times New Roman" w:cs="Times New Roman"/>
          <w:sz w:val="24"/>
          <w:szCs w:val="24"/>
        </w:rPr>
        <w:t xml:space="preserve">). </w:t>
      </w:r>
      <w:r w:rsidR="006C0B6B">
        <w:rPr>
          <w:rFonts w:ascii="Times New Roman" w:hAnsi="Times New Roman" w:cs="Times New Roman"/>
          <w:sz w:val="24"/>
          <w:szCs w:val="24"/>
        </w:rPr>
        <w:t>C</w:t>
      </w:r>
      <w:r w:rsidRPr="00556461">
        <w:rPr>
          <w:rFonts w:ascii="Times New Roman" w:hAnsi="Times New Roman" w:cs="Times New Roman"/>
          <w:sz w:val="24"/>
          <w:szCs w:val="24"/>
        </w:rPr>
        <w:t xml:space="preserve">ross-cultural studies on religiosity and self-enhancement are </w:t>
      </w:r>
      <w:r w:rsidR="006C0B6B">
        <w:rPr>
          <w:rFonts w:ascii="Times New Roman" w:hAnsi="Times New Roman" w:cs="Times New Roman"/>
          <w:sz w:val="24"/>
          <w:szCs w:val="24"/>
        </w:rPr>
        <w:t>in high demand</w:t>
      </w:r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14:paraId="0C162F1A" w14:textId="77777777" w:rsidR="000611B6" w:rsidRPr="00602B3B" w:rsidRDefault="00BB4733" w:rsidP="00016473">
      <w:pPr>
        <w:pStyle w:val="ListParagraph"/>
        <w:numPr>
          <w:ilvl w:val="0"/>
          <w:numId w:val="18"/>
        </w:numPr>
        <w:spacing w:after="0" w:line="480" w:lineRule="exac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602B3B">
        <w:rPr>
          <w:rFonts w:ascii="Times New Roman" w:hAnsi="Times New Roman" w:cs="Times New Roman"/>
          <w:b/>
          <w:sz w:val="24"/>
          <w:szCs w:val="24"/>
        </w:rPr>
        <w:t>Cultural r</w:t>
      </w:r>
      <w:r w:rsidR="000611B6" w:rsidRPr="00602B3B">
        <w:rPr>
          <w:rFonts w:ascii="Times New Roman" w:hAnsi="Times New Roman" w:cs="Times New Roman"/>
          <w:b/>
          <w:sz w:val="24"/>
          <w:szCs w:val="24"/>
        </w:rPr>
        <w:t>eligiosity</w:t>
      </w:r>
      <w:r w:rsidRPr="00602B3B">
        <w:rPr>
          <w:rFonts w:ascii="Times New Roman" w:hAnsi="Times New Roman" w:cs="Times New Roman"/>
          <w:b/>
          <w:sz w:val="24"/>
          <w:szCs w:val="24"/>
        </w:rPr>
        <w:t xml:space="preserve"> is particul</w:t>
      </w:r>
      <w:r w:rsidR="00016473">
        <w:rPr>
          <w:rFonts w:ascii="Times New Roman" w:hAnsi="Times New Roman" w:cs="Times New Roman"/>
          <w:b/>
          <w:sz w:val="24"/>
          <w:szCs w:val="24"/>
        </w:rPr>
        <w:t>a</w:t>
      </w:r>
      <w:r w:rsidRPr="00602B3B">
        <w:rPr>
          <w:rFonts w:ascii="Times New Roman" w:hAnsi="Times New Roman" w:cs="Times New Roman"/>
          <w:b/>
          <w:sz w:val="24"/>
          <w:szCs w:val="24"/>
        </w:rPr>
        <w:t>rly powerful</w:t>
      </w:r>
    </w:p>
    <w:p w14:paraId="4A19B417" w14:textId="595381C3" w:rsidR="000611B6" w:rsidRPr="00556461" w:rsidRDefault="00197D1F">
      <w:pPr>
        <w:spacing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norms </w:t>
      </w:r>
      <w:r w:rsidR="008F4859">
        <w:rPr>
          <w:rFonts w:ascii="Times New Roman" w:hAnsi="Times New Roman" w:cs="Times New Roman"/>
          <w:sz w:val="24"/>
          <w:szCs w:val="24"/>
        </w:rPr>
        <w:t>influence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individuals (</w:t>
      </w:r>
      <w:r w:rsidR="00C728EC">
        <w:rPr>
          <w:rFonts w:ascii="Times New Roman" w:hAnsi="Times New Roman" w:cs="Times New Roman"/>
          <w:sz w:val="24"/>
          <w:szCs w:val="24"/>
        </w:rPr>
        <w:t>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ection 2.1), but the </w:t>
      </w:r>
      <w:r w:rsidR="00EA0389">
        <w:rPr>
          <w:rFonts w:ascii="Times New Roman" w:hAnsi="Times New Roman" w:cs="Times New Roman"/>
          <w:sz w:val="24"/>
          <w:szCs w:val="24"/>
        </w:rPr>
        <w:t>stren</w:t>
      </w:r>
      <w:r w:rsidR="002E47B1">
        <w:rPr>
          <w:rFonts w:ascii="Times New Roman" w:hAnsi="Times New Roman" w:cs="Times New Roman"/>
          <w:sz w:val="24"/>
          <w:szCs w:val="24"/>
        </w:rPr>
        <w:t>g</w:t>
      </w:r>
      <w:r w:rsidR="00EA0389">
        <w:rPr>
          <w:rFonts w:ascii="Times New Roman" w:hAnsi="Times New Roman" w:cs="Times New Roman"/>
          <w:sz w:val="24"/>
          <w:szCs w:val="24"/>
        </w:rPr>
        <w:t>th</w:t>
      </w:r>
      <w:r w:rsidR="00EA038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of </w:t>
      </w:r>
      <w:r w:rsidR="008F4859">
        <w:rPr>
          <w:rFonts w:ascii="Times New Roman" w:hAnsi="Times New Roman" w:cs="Times New Roman"/>
          <w:sz w:val="24"/>
          <w:szCs w:val="24"/>
        </w:rPr>
        <w:t>such</w:t>
      </w:r>
      <w:r w:rsidR="008F4859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effects </w:t>
      </w:r>
      <w:r>
        <w:rPr>
          <w:rFonts w:ascii="Times New Roman" w:hAnsi="Times New Roman" w:cs="Times New Roman"/>
          <w:sz w:val="24"/>
          <w:szCs w:val="24"/>
        </w:rPr>
        <w:t>is different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different cultural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norm</w:t>
      </w:r>
      <w:r>
        <w:rPr>
          <w:rFonts w:ascii="Times New Roman" w:hAnsi="Times New Roman" w:cs="Times New Roman"/>
          <w:sz w:val="24"/>
          <w:szCs w:val="24"/>
        </w:rPr>
        <w:t>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EA0389">
        <w:rPr>
          <w:rFonts w:ascii="Times New Roman" w:hAnsi="Times New Roman" w:cs="Times New Roman"/>
          <w:sz w:val="24"/>
          <w:szCs w:val="24"/>
        </w:rPr>
        <w:t>T</w:t>
      </w:r>
      <w:r w:rsidR="000611B6" w:rsidRPr="00556461">
        <w:rPr>
          <w:rFonts w:ascii="Times New Roman" w:hAnsi="Times New Roman" w:cs="Times New Roman"/>
          <w:sz w:val="24"/>
          <w:szCs w:val="24"/>
        </w:rPr>
        <w:t>he effect of cultural religiosity on personal reli</w:t>
      </w:r>
      <w:r w:rsidR="00864224">
        <w:rPr>
          <w:rFonts w:ascii="Times New Roman" w:hAnsi="Times New Roman" w:cs="Times New Roman"/>
          <w:sz w:val="24"/>
          <w:szCs w:val="24"/>
        </w:rPr>
        <w:t>giosity</w:t>
      </w:r>
      <w:r w:rsidR="008F4859">
        <w:rPr>
          <w:rFonts w:ascii="Times New Roman" w:hAnsi="Times New Roman" w:cs="Times New Roman"/>
          <w:sz w:val="24"/>
          <w:szCs w:val="24"/>
        </w:rPr>
        <w:t xml:space="preserve"> is particularly strong</w:t>
      </w:r>
      <w:r w:rsidR="00864224">
        <w:rPr>
          <w:rFonts w:ascii="Times New Roman" w:hAnsi="Times New Roman" w:cs="Times New Roman"/>
          <w:sz w:val="24"/>
          <w:szCs w:val="24"/>
        </w:rPr>
        <w:t xml:space="preserve">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15</w:t>
      </w:r>
      <w:r w:rsidR="000611B6" w:rsidRPr="00556461">
        <w:rPr>
          <w:rFonts w:ascii="Times New Roman" w:hAnsi="Times New Roman" w:cs="Times New Roman"/>
          <w:sz w:val="24"/>
          <w:szCs w:val="24"/>
        </w:rPr>
        <w:t>)</w:t>
      </w:r>
      <w:r w:rsidR="008F4859">
        <w:rPr>
          <w:rFonts w:ascii="Times New Roman" w:hAnsi="Times New Roman" w:cs="Times New Roman"/>
          <w:sz w:val="24"/>
          <w:szCs w:val="24"/>
        </w:rPr>
        <w:t xml:space="preserve">, </w:t>
      </w:r>
      <w:r w:rsidR="000611B6" w:rsidRPr="00556461">
        <w:rPr>
          <w:rFonts w:ascii="Times New Roman" w:hAnsi="Times New Roman" w:cs="Times New Roman"/>
          <w:sz w:val="24"/>
          <w:szCs w:val="24"/>
        </w:rPr>
        <w:t>account</w:t>
      </w:r>
      <w:r w:rsidR="008F4859">
        <w:rPr>
          <w:rFonts w:ascii="Times New Roman" w:hAnsi="Times New Roman" w:cs="Times New Roman"/>
          <w:sz w:val="24"/>
          <w:szCs w:val="24"/>
        </w:rPr>
        <w:t>ing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for about 35% of the variance in personal religiosity—a convergent finding in sociology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43</w:t>
      </w:r>
      <w:r w:rsidR="00994618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0611B6" w:rsidRPr="00556461">
        <w:rPr>
          <w:rFonts w:ascii="Times New Roman" w:hAnsi="Times New Roman" w:cs="Times New Roman"/>
          <w:sz w:val="24"/>
          <w:szCs w:val="24"/>
        </w:rPr>
        <w:t>) and psychology (</w:t>
      </w:r>
      <w:r w:rsidR="00C728EC" w:rsidRPr="00C728EC">
        <w:rPr>
          <w:rFonts w:ascii="Times New Roman" w:hAnsi="Times New Roman" w:cs="Times New Roman"/>
          <w:i/>
          <w:sz w:val="24"/>
          <w:szCs w:val="24"/>
        </w:rPr>
        <w:t>44</w:t>
      </w:r>
      <w:r w:rsidR="00994618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). By contrast, the “who-is-who” of </w:t>
      </w:r>
      <w:r w:rsidR="00E618E4">
        <w:rPr>
          <w:rFonts w:ascii="Times New Roman" w:hAnsi="Times New Roman" w:cs="Times New Roman"/>
          <w:sz w:val="24"/>
          <w:szCs w:val="24"/>
        </w:rPr>
        <w:t>cross-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cultural dimensions </w:t>
      </w:r>
      <w:r w:rsidR="0008505E">
        <w:rPr>
          <w:rFonts w:ascii="Times New Roman" w:hAnsi="Times New Roman" w:cs="Times New Roman"/>
          <w:sz w:val="24"/>
          <w:szCs w:val="24"/>
        </w:rPr>
        <w:t xml:space="preserve">account for much less variance in their person-level equivalents: </w:t>
      </w:r>
      <w:r w:rsidR="000611B6" w:rsidRPr="00556461">
        <w:rPr>
          <w:rFonts w:ascii="Times New Roman" w:hAnsi="Times New Roman" w:cs="Times New Roman"/>
          <w:sz w:val="24"/>
          <w:szCs w:val="24"/>
        </w:rPr>
        <w:t>collecti</w:t>
      </w:r>
      <w:r w:rsidR="00016473">
        <w:rPr>
          <w:rFonts w:ascii="Times New Roman" w:hAnsi="Times New Roman" w:cs="Times New Roman"/>
          <w:sz w:val="24"/>
          <w:szCs w:val="24"/>
        </w:rPr>
        <w:t>vism (10%), social values (8%), cultural tightness (7%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), </w:t>
      </w:r>
      <w:r w:rsidR="00E618E4">
        <w:rPr>
          <w:rFonts w:ascii="Times New Roman" w:hAnsi="Times New Roman" w:cs="Times New Roman"/>
          <w:sz w:val="24"/>
          <w:szCs w:val="24"/>
        </w:rPr>
        <w:t>basic</w:t>
      </w:r>
      <w:r w:rsidR="00016473">
        <w:rPr>
          <w:rFonts w:ascii="Times New Roman" w:hAnsi="Times New Roman" w:cs="Times New Roman"/>
          <w:sz w:val="24"/>
          <w:szCs w:val="24"/>
        </w:rPr>
        <w:t xml:space="preserve"> personality (7%</w:t>
      </w:r>
      <w:r w:rsidR="000611B6" w:rsidRPr="00556461">
        <w:rPr>
          <w:rFonts w:ascii="Times New Roman" w:hAnsi="Times New Roman" w:cs="Times New Roman"/>
          <w:sz w:val="24"/>
          <w:szCs w:val="24"/>
        </w:rPr>
        <w:t>). In</w:t>
      </w:r>
      <w:r w:rsidR="00EA0389">
        <w:rPr>
          <w:rFonts w:ascii="Times New Roman" w:hAnsi="Times New Roman" w:cs="Times New Roman"/>
          <w:sz w:val="24"/>
          <w:szCs w:val="24"/>
        </w:rPr>
        <w:t>deed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, from the 19 </w:t>
      </w:r>
      <w:r w:rsidR="00E618E4">
        <w:rPr>
          <w:rFonts w:ascii="Times New Roman" w:hAnsi="Times New Roman" w:cs="Times New Roman"/>
          <w:sz w:val="24"/>
          <w:szCs w:val="24"/>
        </w:rPr>
        <w:t>cross-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cultural dimensions studied, cultural religiosity </w:t>
      </w:r>
      <w:r w:rsidR="008F4859">
        <w:rPr>
          <w:rFonts w:ascii="Times New Roman" w:hAnsi="Times New Roman" w:cs="Times New Roman"/>
          <w:sz w:val="24"/>
          <w:szCs w:val="24"/>
        </w:rPr>
        <w:t xml:space="preserve">emerged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single most powerful one by clear margin (cultural religiosity: 34%, average of other </w:t>
      </w:r>
      <w:r w:rsidR="00E618E4">
        <w:rPr>
          <w:rFonts w:ascii="Times New Roman" w:hAnsi="Times New Roman" w:cs="Times New Roman"/>
          <w:sz w:val="24"/>
          <w:szCs w:val="24"/>
        </w:rPr>
        <w:t>cross-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cultural dimensions: 12%; </w:t>
      </w:r>
      <w:r w:rsidR="004B1ABE" w:rsidRPr="00203C93">
        <w:rPr>
          <w:rFonts w:ascii="Times New Roman" w:hAnsi="Times New Roman" w:cs="Times New Roman"/>
          <w:i/>
          <w:sz w:val="24"/>
          <w:szCs w:val="24"/>
        </w:rPr>
        <w:t>44</w:t>
      </w:r>
      <w:r w:rsidR="004B1ABE"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0611B6" w:rsidRPr="00556461">
        <w:rPr>
          <w:rFonts w:ascii="Times New Roman" w:hAnsi="Times New Roman" w:cs="Times New Roman"/>
          <w:sz w:val="24"/>
          <w:szCs w:val="24"/>
        </w:rPr>
        <w:t>). But why</w:t>
      </w:r>
      <w:r w:rsidR="008F4859">
        <w:rPr>
          <w:rFonts w:ascii="Times New Roman" w:hAnsi="Times New Roman" w:cs="Times New Roman"/>
          <w:sz w:val="24"/>
          <w:szCs w:val="24"/>
        </w:rPr>
        <w:t xml:space="preserve"> so</w:t>
      </w:r>
      <w:r w:rsidR="000611B6" w:rsidRPr="00556461">
        <w:rPr>
          <w:rFonts w:ascii="Times New Roman" w:hAnsi="Times New Roman" w:cs="Times New Roman"/>
          <w:sz w:val="24"/>
          <w:szCs w:val="24"/>
        </w:rPr>
        <w:t>?</w:t>
      </w:r>
    </w:p>
    <w:p w14:paraId="571EB74D" w14:textId="77777777" w:rsidR="000611B6" w:rsidRPr="00556461" w:rsidRDefault="008F4859" w:rsidP="0008505E">
      <w:pPr>
        <w:spacing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answer, according to s</w:t>
      </w:r>
      <w:r w:rsidR="000611B6" w:rsidRPr="00556461">
        <w:rPr>
          <w:rFonts w:ascii="Times New Roman" w:hAnsi="Times New Roman" w:cs="Times New Roman"/>
          <w:sz w:val="24"/>
          <w:szCs w:val="24"/>
        </w:rPr>
        <w:t>ociology</w:t>
      </w:r>
      <w:r>
        <w:rPr>
          <w:rFonts w:ascii="Times New Roman" w:hAnsi="Times New Roman" w:cs="Times New Roman"/>
          <w:sz w:val="24"/>
          <w:szCs w:val="24"/>
        </w:rPr>
        <w:t>, is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the</w:t>
      </w:r>
      <w:r w:rsidR="000611B6" w:rsidRPr="00556461">
        <w:rPr>
          <w:rFonts w:ascii="Times New Roman" w:hAnsi="Times New Roman" w:cs="Times New Roman"/>
          <w:i/>
          <w:sz w:val="24"/>
          <w:szCs w:val="24"/>
        </w:rPr>
        <w:t xml:space="preserve"> sociality </w:t>
      </w:r>
      <w:r w:rsidR="000611B6" w:rsidRPr="00556461">
        <w:rPr>
          <w:rFonts w:ascii="Times New Roman" w:hAnsi="Times New Roman" w:cs="Times New Roman"/>
          <w:sz w:val="24"/>
          <w:szCs w:val="24"/>
        </w:rPr>
        <w:t>of religion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11B6" w:rsidRPr="00556461">
        <w:rPr>
          <w:rFonts w:ascii="Times New Roman" w:hAnsi="Times New Roman" w:cs="Times New Roman"/>
          <w:sz w:val="24"/>
          <w:szCs w:val="24"/>
        </w:rPr>
        <w:t>“a predominantly social phenomenon, in which people are socialized, controlled, and possibly sanctioned by their parents, family, neighbors, religious community, schoolteachers, and other socializing agents” 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45</w:t>
      </w:r>
      <w:r w:rsidR="00E77B9D" w:rsidRPr="006B5079">
        <w:rPr>
          <w:rFonts w:asciiTheme="majorBidi" w:hAnsiTheme="majorBidi" w:cstheme="majorBidi"/>
          <w:b/>
          <w:bCs/>
          <w:sz w:val="52"/>
          <w:szCs w:val="52"/>
        </w:rPr>
        <w:t>..</w:t>
      </w:r>
      <w:r w:rsidR="00E77B9D">
        <w:rPr>
          <w:rFonts w:ascii="Times New Roman" w:hAnsi="Times New Roman" w:cs="Times New Roman"/>
          <w:sz w:val="24"/>
          <w:szCs w:val="24"/>
        </w:rPr>
        <w:t>,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p. 870). From a psychological </w:t>
      </w:r>
      <w:r w:rsidR="00E618E4">
        <w:rPr>
          <w:rFonts w:ascii="Times New Roman" w:hAnsi="Times New Roman" w:cs="Times New Roman"/>
          <w:sz w:val="24"/>
          <w:szCs w:val="24"/>
        </w:rPr>
        <w:t>perspective</w:t>
      </w:r>
      <w:r w:rsidR="000611B6" w:rsidRPr="00556461">
        <w:rPr>
          <w:rFonts w:ascii="Times New Roman" w:hAnsi="Times New Roman" w:cs="Times New Roman"/>
          <w:sz w:val="24"/>
          <w:szCs w:val="24"/>
        </w:rPr>
        <w:t>, sociality matter</w:t>
      </w:r>
      <w:r w:rsidR="0008505E">
        <w:rPr>
          <w:rFonts w:ascii="Times New Roman" w:hAnsi="Times New Roman" w:cs="Times New Roman"/>
          <w:sz w:val="24"/>
          <w:szCs w:val="24"/>
        </w:rPr>
        <w:t>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for an</w:t>
      </w:r>
      <w:r w:rsidR="00E618E4">
        <w:rPr>
          <w:rFonts w:ascii="Times New Roman" w:hAnsi="Times New Roman" w:cs="Times New Roman"/>
          <w:sz w:val="24"/>
          <w:szCs w:val="24"/>
        </w:rPr>
        <w:t xml:space="preserve"> additional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reason. </w:t>
      </w:r>
      <w:r w:rsidR="0008505E">
        <w:rPr>
          <w:rFonts w:ascii="Times New Roman" w:hAnsi="Times New Roman" w:cs="Times New Roman"/>
          <w:sz w:val="24"/>
          <w:szCs w:val="24"/>
        </w:rPr>
        <w:t>Norms related to social phenomena are publically particularly vis</w:t>
      </w:r>
      <w:r w:rsidR="002E47B1">
        <w:rPr>
          <w:rFonts w:ascii="Times New Roman" w:hAnsi="Times New Roman" w:cs="Times New Roman"/>
          <w:sz w:val="24"/>
          <w:szCs w:val="24"/>
        </w:rPr>
        <w:t>i</w:t>
      </w:r>
      <w:r w:rsidR="0008505E">
        <w:rPr>
          <w:rFonts w:ascii="Times New Roman" w:hAnsi="Times New Roman" w:cs="Times New Roman"/>
          <w:sz w:val="24"/>
          <w:szCs w:val="24"/>
        </w:rPr>
        <w:t xml:space="preserve">ble and can, thus, be perceived more readily and more accurately.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611B6" w:rsidRPr="00556461">
        <w:rPr>
          <w:rFonts w:ascii="Times New Roman" w:hAnsi="Times New Roman" w:cs="Times New Roman"/>
          <w:sz w:val="24"/>
          <w:szCs w:val="24"/>
        </w:rPr>
        <w:t>ccurate perception of cultural norms is a precondition to conform</w:t>
      </w:r>
      <w:r>
        <w:rPr>
          <w:rFonts w:ascii="Times New Roman" w:hAnsi="Times New Roman" w:cs="Times New Roman"/>
          <w:sz w:val="24"/>
          <w:szCs w:val="24"/>
        </w:rPr>
        <w:t>ity</w:t>
      </w:r>
      <w:r w:rsidR="00E618E4">
        <w:rPr>
          <w:rFonts w:ascii="Times New Roman" w:hAnsi="Times New Roman" w:cs="Times New Roman"/>
          <w:sz w:val="24"/>
          <w:szCs w:val="24"/>
        </w:rPr>
        <w:t xml:space="preserve"> 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46</w:t>
      </w:r>
      <w:r w:rsidR="000611B6" w:rsidRPr="00556461">
        <w:rPr>
          <w:rFonts w:ascii="Times New Roman" w:hAnsi="Times New Roman" w:cs="Times New Roman"/>
          <w:sz w:val="24"/>
          <w:szCs w:val="24"/>
        </w:rPr>
        <w:t>).</w:t>
      </w:r>
    </w:p>
    <w:p w14:paraId="506AF78A" w14:textId="54C45715" w:rsidR="000611B6" w:rsidRPr="00556461" w:rsidRDefault="008F4859">
      <w:pPr>
        <w:spacing w:line="4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</w:rPr>
        <w:t xml:space="preserve">This answer, however, is incomplete, given that </w:t>
      </w:r>
      <w:r w:rsidR="000611B6" w:rsidRPr="00556461">
        <w:rPr>
          <w:rFonts w:ascii="Times New Roman" w:hAnsi="Times New Roman" w:cs="Times New Roman"/>
          <w:sz w:val="24"/>
          <w:szCs w:val="24"/>
        </w:rPr>
        <w:t>many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05E">
        <w:rPr>
          <w:rFonts w:ascii="Times New Roman" w:hAnsi="Times New Roman" w:cs="Times New Roman"/>
          <w:sz w:val="24"/>
          <w:szCs w:val="24"/>
        </w:rPr>
        <w:t>cross-</w:t>
      </w:r>
      <w:r>
        <w:rPr>
          <w:rFonts w:ascii="Times New Roman" w:hAnsi="Times New Roman" w:cs="Times New Roman"/>
          <w:sz w:val="24"/>
          <w:szCs w:val="24"/>
        </w:rPr>
        <w:t>cultural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dimensions concern social phenomena</w:t>
      </w:r>
      <w:r w:rsidR="002E47B1">
        <w:rPr>
          <w:rFonts w:ascii="Times New Roman" w:hAnsi="Times New Roman" w:cs="Times New Roman"/>
          <w:sz w:val="24"/>
          <w:szCs w:val="24"/>
        </w:rPr>
        <w:t>,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too.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611B6" w:rsidRPr="005564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supplement it by capitalizing on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a more unique feature of religion, the </w:t>
      </w:r>
      <w:r w:rsidR="000611B6" w:rsidRPr="00E618E4">
        <w:rPr>
          <w:rFonts w:ascii="Times New Roman" w:hAnsi="Times New Roman" w:cs="Times New Roman"/>
          <w:i/>
          <w:sz w:val="24"/>
          <w:szCs w:val="24"/>
        </w:rPr>
        <w:t>ambivalence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accompanies contemporary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religious belief. </w:t>
      </w:r>
      <w:r w:rsidR="00EA0389">
        <w:rPr>
          <w:rFonts w:ascii="Times New Roman" w:hAnsi="Times New Roman" w:cs="Times New Roman"/>
          <w:sz w:val="24"/>
          <w:szCs w:val="24"/>
        </w:rPr>
        <w:t>W</w:t>
      </w:r>
      <w:r w:rsidR="000611B6" w:rsidRPr="00556461">
        <w:rPr>
          <w:rFonts w:ascii="Times New Roman" w:hAnsi="Times New Roman" w:cs="Times New Roman"/>
          <w:sz w:val="24"/>
          <w:szCs w:val="24"/>
        </w:rPr>
        <w:t>hen people are ambivalent towards an issue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they pay </w:t>
      </w:r>
      <w:r>
        <w:rPr>
          <w:rFonts w:ascii="Times New Roman" w:hAnsi="Times New Roman" w:cs="Times New Roman"/>
          <w:sz w:val="24"/>
          <w:szCs w:val="24"/>
        </w:rPr>
        <w:t>more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>attention to relevant social norms and conform to them 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12</w:t>
      </w:r>
      <w:r w:rsidR="000611B6" w:rsidRPr="00556461">
        <w:rPr>
          <w:rFonts w:ascii="Times New Roman" w:hAnsi="Times New Roman" w:cs="Times New Roman"/>
          <w:sz w:val="24"/>
          <w:szCs w:val="24"/>
        </w:rPr>
        <w:t>).</w:t>
      </w:r>
      <w:r w:rsidR="00555FD3">
        <w:rPr>
          <w:rFonts w:ascii="Times New Roman" w:hAnsi="Times New Roman" w:cs="Times New Roman"/>
          <w:sz w:val="24"/>
          <w:szCs w:val="24"/>
        </w:rPr>
        <w:t xml:space="preserve"> Ambivalence pertinent to religion takes the follow</w:t>
      </w:r>
      <w:r w:rsidR="0008505E">
        <w:rPr>
          <w:rFonts w:ascii="Times New Roman" w:hAnsi="Times New Roman" w:cs="Times New Roman"/>
          <w:sz w:val="24"/>
          <w:szCs w:val="24"/>
        </w:rPr>
        <w:t>i</w:t>
      </w:r>
      <w:r w:rsidR="00555FD3">
        <w:rPr>
          <w:rFonts w:ascii="Times New Roman" w:hAnsi="Times New Roman" w:cs="Times New Roman"/>
          <w:sz w:val="24"/>
          <w:szCs w:val="24"/>
        </w:rPr>
        <w:t xml:space="preserve">ng form. </w:t>
      </w:r>
      <w:r w:rsidR="000611B6" w:rsidRPr="00556461">
        <w:rPr>
          <w:rFonts w:ascii="Times New Roman" w:hAnsi="Times New Roman" w:cs="Times New Roman"/>
          <w:sz w:val="24"/>
          <w:szCs w:val="24"/>
        </w:rPr>
        <w:t>On the one hand, religious belief is tempting</w:t>
      </w:r>
      <w:r w:rsidR="006459C1">
        <w:rPr>
          <w:rFonts w:ascii="Times New Roman" w:hAnsi="Times New Roman" w:cs="Times New Roman"/>
          <w:sz w:val="24"/>
          <w:szCs w:val="24"/>
        </w:rPr>
        <w:t>,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because it satisfies many psychological desires 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47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). For instance, </w:t>
      </w:r>
      <w:r w:rsidR="004B1ABE">
        <w:rPr>
          <w:rFonts w:ascii="Times New Roman" w:hAnsi="Times New Roman" w:cs="Times New Roman"/>
          <w:sz w:val="24"/>
          <w:szCs w:val="24"/>
        </w:rPr>
        <w:t xml:space="preserve">most Christian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believers feel a close personal </w:t>
      </w:r>
      <w:r w:rsidR="00555FD3">
        <w:rPr>
          <w:rFonts w:ascii="Times New Roman" w:hAnsi="Times New Roman" w:cs="Times New Roman"/>
          <w:sz w:val="24"/>
          <w:szCs w:val="24"/>
        </w:rPr>
        <w:t>connection</w:t>
      </w:r>
      <w:r w:rsidR="00555FD3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>with</w:t>
      </w:r>
      <w:r w:rsidR="00773459">
        <w:rPr>
          <w:rFonts w:ascii="Times New Roman" w:hAnsi="Times New Roman" w:cs="Times New Roman"/>
          <w:sz w:val="24"/>
          <w:szCs w:val="24"/>
        </w:rPr>
        <w:t xml:space="preserve"> an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omnipresent, almighty, and </w:t>
      </w:r>
      <w:r w:rsidR="0008505E">
        <w:rPr>
          <w:rFonts w:ascii="Times New Roman" w:hAnsi="Times New Roman" w:cs="Times New Roman"/>
          <w:sz w:val="24"/>
          <w:szCs w:val="24"/>
        </w:rPr>
        <w:t xml:space="preserve">perfectly </w:t>
      </w:r>
      <w:r w:rsidR="00555FD3">
        <w:rPr>
          <w:rFonts w:ascii="Times New Roman" w:hAnsi="Times New Roman" w:cs="Times New Roman"/>
          <w:sz w:val="24"/>
          <w:szCs w:val="24"/>
        </w:rPr>
        <w:t>benevolent</w:t>
      </w:r>
      <w:r w:rsidR="00E475AF">
        <w:rPr>
          <w:rFonts w:ascii="Times New Roman" w:hAnsi="Times New Roman" w:cs="Times New Roman"/>
          <w:sz w:val="24"/>
          <w:szCs w:val="24"/>
        </w:rPr>
        <w:t xml:space="preserve"> </w:t>
      </w:r>
      <w:r w:rsidR="004B1ABE">
        <w:rPr>
          <w:rFonts w:ascii="Times New Roman" w:hAnsi="Times New Roman" w:cs="Times New Roman"/>
          <w:sz w:val="24"/>
          <w:szCs w:val="24"/>
        </w:rPr>
        <w:t xml:space="preserve">God </w:t>
      </w:r>
      <w:r w:rsidR="00E475AF">
        <w:rPr>
          <w:rFonts w:ascii="Times New Roman" w:hAnsi="Times New Roman" w:cs="Times New Roman"/>
          <w:sz w:val="24"/>
          <w:szCs w:val="24"/>
        </w:rPr>
        <w:t>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48</w:t>
      </w:r>
      <w:r w:rsidR="000611B6" w:rsidRPr="00556461">
        <w:rPr>
          <w:rFonts w:ascii="Times New Roman" w:hAnsi="Times New Roman" w:cs="Times New Roman"/>
          <w:sz w:val="24"/>
          <w:szCs w:val="24"/>
        </w:rPr>
        <w:t>)</w:t>
      </w:r>
      <w:r w:rsidR="00555FD3">
        <w:rPr>
          <w:rFonts w:ascii="Times New Roman" w:hAnsi="Times New Roman" w:cs="Times New Roman"/>
          <w:sz w:val="24"/>
          <w:szCs w:val="24"/>
        </w:rPr>
        <w:t xml:space="preserve">. </w:t>
      </w:r>
      <w:r w:rsidR="0008505E">
        <w:rPr>
          <w:rFonts w:ascii="Times New Roman" w:hAnsi="Times New Roman" w:cs="Times New Roman"/>
          <w:sz w:val="24"/>
          <w:szCs w:val="24"/>
        </w:rPr>
        <w:t>That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personal relationship </w:t>
      </w:r>
      <w:r w:rsidR="00555FD3">
        <w:rPr>
          <w:rFonts w:ascii="Times New Roman" w:hAnsi="Times New Roman" w:cs="Times New Roman"/>
          <w:sz w:val="24"/>
          <w:szCs w:val="24"/>
        </w:rPr>
        <w:t>feels like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6459C1">
        <w:rPr>
          <w:rFonts w:ascii="Times New Roman" w:hAnsi="Times New Roman" w:cs="Times New Roman"/>
          <w:sz w:val="24"/>
          <w:szCs w:val="24"/>
        </w:rPr>
        <w:t>a</w:t>
      </w:r>
      <w:r w:rsidR="006459C1"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0611B6" w:rsidRPr="00556461">
        <w:rPr>
          <w:rFonts w:ascii="Times New Roman" w:hAnsi="Times New Roman" w:cs="Times New Roman"/>
          <w:sz w:val="24"/>
          <w:szCs w:val="24"/>
        </w:rPr>
        <w:t>safe haven 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49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allows </w:t>
      </w:r>
      <w:r w:rsidR="006D4142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Christians</w:t>
      </w:r>
      <w:r w:rsidR="006D4142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to bask in God’s reflected glory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providing a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boost to self-esteem 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42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). On the other hand</w:t>
      </w:r>
      <w:r w:rsidR="00E618E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8505E">
        <w:rPr>
          <w:rFonts w:ascii="Times New Roman" w:eastAsia="Times New Roman" w:hAnsi="Times New Roman" w:cs="Times New Roman"/>
          <w:sz w:val="24"/>
          <w:szCs w:val="24"/>
          <w:lang w:eastAsia="de-DE"/>
        </w:rPr>
        <w:t>people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desire to sta</w:t>
      </w:r>
      <w:r w:rsidR="00434805">
        <w:rPr>
          <w:rFonts w:ascii="Times New Roman" w:eastAsia="Times New Roman" w:hAnsi="Times New Roman" w:cs="Times New Roman"/>
          <w:sz w:val="24"/>
          <w:szCs w:val="24"/>
          <w:lang w:eastAsia="de-DE"/>
        </w:rPr>
        <w:t>y in touch with reality 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50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). That desire </w:t>
      </w:r>
      <w:r w:rsid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may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conflict with </w:t>
      </w:r>
      <w:r w:rsidR="00E618E4">
        <w:rPr>
          <w:rFonts w:ascii="Times New Roman" w:eastAsia="Times New Roman" w:hAnsi="Times New Roman" w:cs="Times New Roman"/>
          <w:sz w:val="24"/>
          <w:szCs w:val="24"/>
          <w:lang w:eastAsia="de-DE"/>
        </w:rPr>
        <w:t>religiosity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which </w:t>
      </w:r>
      <w:r w:rsidR="00E475A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can be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considered irrational 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51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) or even delusional 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52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; i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n fact, psychiatrists often face the difficult decision to judge whether a person’s beliefs reflect religiosity or schizophrenia 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53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). 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Taken together</w:t>
      </w:r>
      <w:r w:rsidR="00E618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people </w:t>
      </w:r>
      <w:r w:rsidR="006459C1">
        <w:rPr>
          <w:rFonts w:ascii="Times New Roman" w:eastAsia="Times New Roman" w:hAnsi="Times New Roman" w:cs="Times New Roman"/>
          <w:sz w:val="24"/>
          <w:szCs w:val="24"/>
          <w:lang w:eastAsia="de-DE"/>
        </w:rPr>
        <w:t>will</w:t>
      </w:r>
      <w:r w:rsidR="006459C1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be ambivalent towards religion</w:t>
      </w:r>
      <w:r w:rsidR="006459C1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because they </w:t>
      </w:r>
      <w:r w:rsidR="006459C1">
        <w:rPr>
          <w:rFonts w:ascii="Times New Roman" w:eastAsia="Times New Roman" w:hAnsi="Times New Roman" w:cs="Times New Roman"/>
          <w:sz w:val="24"/>
          <w:szCs w:val="24"/>
          <w:lang w:eastAsia="de-DE"/>
        </w:rPr>
        <w:t>will</w:t>
      </w:r>
      <w:r w:rsidR="006459C1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experience an inherent conflict between </w:t>
      </w:r>
      <w:r w:rsidR="00E618E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what Freud called the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pleasure principle (a religious craving) and the reality principle (an obligation to reject irrational 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beliefs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). 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mbivalence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, in turn,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6459C1">
        <w:rPr>
          <w:rFonts w:ascii="Times New Roman" w:eastAsia="Times New Roman" w:hAnsi="Times New Roman" w:cs="Times New Roman"/>
          <w:sz w:val="24"/>
          <w:szCs w:val="24"/>
          <w:lang w:eastAsia="de-DE"/>
        </w:rPr>
        <w:t>will</w:t>
      </w:r>
      <w:r w:rsidR="006459C1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encourage conformity to the religious cultural norm.</w:t>
      </w:r>
    </w:p>
    <w:p w14:paraId="32A7388F" w14:textId="4B8212FD" w:rsidR="000611B6" w:rsidRPr="00523D06" w:rsidRDefault="000611B6">
      <w:pPr>
        <w:spacing w:line="48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strong effect of cultural religiosity on personal religiosity is relevant 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not only 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for </w:t>
      </w:r>
      <w:r w:rsidR="006D414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</w:t>
      </w:r>
      <w:r w:rsidR="006D4142">
        <w:rPr>
          <w:rFonts w:ascii="Times New Roman" w:hAnsi="Times New Roman" w:cs="Times New Roman"/>
          <w:sz w:val="24"/>
          <w:szCs w:val="24"/>
        </w:rPr>
        <w:t xml:space="preserve">“CltRel </w:t>
      </w:r>
      <w:r w:rsidR="006D4142" w:rsidRPr="00B25351">
        <w:rPr>
          <w:rFonts w:ascii="Times New Roman" w:hAnsi="Times New Roman" w:cs="Times New Roman"/>
          <w:sz w:val="24"/>
          <w:szCs w:val="24"/>
        </w:rPr>
        <w:sym w:font="Wingdings" w:char="F0E0"/>
      </w:r>
      <w:r w:rsidR="006D4142">
        <w:rPr>
          <w:rFonts w:ascii="Times New Roman" w:hAnsi="Times New Roman" w:cs="Times New Roman"/>
          <w:sz w:val="24"/>
          <w:szCs w:val="24"/>
        </w:rPr>
        <w:t xml:space="preserve"> PrsRel” 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path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but also 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for </w:t>
      </w:r>
      <w:r w:rsidR="006D414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other two 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paths. </w:t>
      </w:r>
      <w:r w:rsidR="006D4142">
        <w:rPr>
          <w:rFonts w:ascii="Times New Roman" w:eastAsia="Times New Roman" w:hAnsi="Times New Roman" w:cs="Times New Roman"/>
          <w:sz w:val="24"/>
          <w:szCs w:val="24"/>
          <w:lang w:eastAsia="de-DE"/>
        </w:rPr>
        <w:t>More precisely, t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wo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conclusions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follow from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the</w:t>
      </w:r>
      <w:r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strong effect of cultural religiosity on personal 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religiosity. </w:t>
      </w:r>
      <w:r w:rsidRPr="00523D06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First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523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cultures are relatively </w:t>
      </w:r>
      <w:r w:rsidR="00523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homogenous in the</w:t>
      </w:r>
      <w:r w:rsidR="00045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r w:rsidR="00523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 endorsement of religiosity</w:t>
      </w:r>
      <w:r w:rsidR="0077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="00523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and that homogeneity r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enders it difficult for religious deviants to diverge from </w:t>
      </w:r>
      <w:r w:rsidR="00E475AF"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ambient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religious norms (cf. 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54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). </w:t>
      </w:r>
      <w:r w:rsidRPr="00523D06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Second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, cultures vary widely in their religiosity (compared to variance within cultures)</w:t>
      </w:r>
      <w:r w:rsidR="006459C1"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r w:rsidR="00555FD3"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large 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variance is a statistical precondition </w:t>
      </w:r>
      <w:r w:rsidR="006459C1"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</w:t>
      </w:r>
      <w:r w:rsidR="006459C1"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>ing</w:t>
      </w:r>
      <w:r w:rsidRPr="00523D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strong effects.</w:t>
      </w:r>
    </w:p>
    <w:p w14:paraId="54318E1B" w14:textId="77777777" w:rsidR="00602B3B" w:rsidRDefault="006459C1">
      <w:pPr>
        <w:spacing w:after="0" w:line="48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>here is another reason</w:t>
      </w:r>
      <w:r w:rsidR="00555FD3">
        <w:rPr>
          <w:rFonts w:ascii="Times New Roman" w:eastAsia="Times New Roman" w:hAnsi="Times New Roman" w:cs="Times New Roman"/>
          <w:sz w:val="24"/>
          <w:szCs w:val="24"/>
          <w:lang w:eastAsia="de-DE"/>
        </w:rPr>
        <w:t>, pertaining to all paths,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why cultural religiosity is so powerful.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="000611B6" w:rsidRPr="0055646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eligious norms are sacred for believers </w:t>
      </w:r>
      <w:r w:rsidR="00E475AF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="00E77B9D" w:rsidRPr="00E77B9D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55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). Therefore, </w:t>
      </w:r>
      <w:r w:rsidR="00E618E4">
        <w:rPr>
          <w:rFonts w:ascii="Times New Roman" w:hAnsi="Times New Roman" w:cs="Times New Roman"/>
          <w:sz w:val="24"/>
          <w:szCs w:val="24"/>
        </w:rPr>
        <w:t xml:space="preserve">believers consider </w:t>
      </w:r>
      <w:r w:rsidR="00602B3B">
        <w:rPr>
          <w:rFonts w:ascii="Times New Roman" w:hAnsi="Times New Roman" w:cs="Times New Roman"/>
          <w:sz w:val="24"/>
          <w:szCs w:val="24"/>
        </w:rPr>
        <w:t>religious norms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 non-negotiable </w:t>
      </w:r>
      <w:r w:rsidR="00641A13">
        <w:rPr>
          <w:rFonts w:ascii="Times New Roman" w:hAnsi="Times New Roman" w:cs="Times New Roman"/>
          <w:sz w:val="24"/>
          <w:szCs w:val="24"/>
        </w:rPr>
        <w:t>(</w:t>
      </w:r>
      <w:r w:rsidR="00E77B9D" w:rsidRPr="00E77B9D">
        <w:rPr>
          <w:rFonts w:ascii="Times New Roman" w:hAnsi="Times New Roman" w:cs="Times New Roman"/>
          <w:i/>
          <w:sz w:val="24"/>
          <w:szCs w:val="24"/>
        </w:rPr>
        <w:t>56</w:t>
      </w:r>
      <w:r w:rsidR="00602B3B" w:rsidRPr="00556461">
        <w:rPr>
          <w:rFonts w:ascii="Times New Roman" w:hAnsi="Times New Roman" w:cs="Times New Roman"/>
          <w:sz w:val="24"/>
          <w:szCs w:val="24"/>
        </w:rPr>
        <w:t>)</w:t>
      </w:r>
      <w:r w:rsidR="00602B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Consequently</w:t>
      </w:r>
      <w:r w:rsidR="00602B3B">
        <w:rPr>
          <w:rFonts w:ascii="Times New Roman" w:hAnsi="Times New Roman" w:cs="Times New Roman"/>
          <w:sz w:val="24"/>
          <w:szCs w:val="24"/>
        </w:rPr>
        <w:t xml:space="preserve">, believers may well be </w:t>
      </w:r>
      <w:r w:rsidR="000611B6" w:rsidRPr="00556461">
        <w:rPr>
          <w:rFonts w:ascii="Times New Roman" w:hAnsi="Times New Roman" w:cs="Times New Roman"/>
          <w:sz w:val="24"/>
          <w:szCs w:val="24"/>
        </w:rPr>
        <w:t xml:space="preserve">insistent that others adhere to those norms, even when those others are not religious themselves. </w:t>
      </w:r>
      <w:r w:rsidR="00602B3B">
        <w:rPr>
          <w:rFonts w:ascii="Times New Roman" w:hAnsi="Times New Roman" w:cs="Times New Roman"/>
          <w:sz w:val="24"/>
          <w:szCs w:val="24"/>
        </w:rPr>
        <w:t xml:space="preserve">Believers may also feel </w:t>
      </w:r>
      <w:r w:rsidR="00555FD3">
        <w:rPr>
          <w:rFonts w:ascii="Times New Roman" w:hAnsi="Times New Roman" w:cs="Times New Roman"/>
          <w:sz w:val="24"/>
          <w:szCs w:val="24"/>
        </w:rPr>
        <w:t>perturbed,</w:t>
      </w:r>
      <w:r w:rsidR="00602B3B">
        <w:rPr>
          <w:rFonts w:ascii="Times New Roman" w:hAnsi="Times New Roman" w:cs="Times New Roman"/>
          <w:sz w:val="24"/>
          <w:szCs w:val="24"/>
        </w:rPr>
        <w:t xml:space="preserve"> if others violate religious—and, thus, sacred—norms. In an effort to spare believers’ feelings</w:t>
      </w:r>
      <w:r w:rsidR="00523D06">
        <w:rPr>
          <w:rFonts w:ascii="Times New Roman" w:hAnsi="Times New Roman" w:cs="Times New Roman"/>
          <w:sz w:val="24"/>
          <w:szCs w:val="24"/>
        </w:rPr>
        <w:t xml:space="preserve"> and for the sake of interpersonal relationships</w:t>
      </w:r>
      <w:r w:rsidR="00602B3B">
        <w:rPr>
          <w:rFonts w:ascii="Times New Roman" w:hAnsi="Times New Roman" w:cs="Times New Roman"/>
          <w:sz w:val="24"/>
          <w:szCs w:val="24"/>
        </w:rPr>
        <w:t xml:space="preserve">, non-religious people in religious countries may </w:t>
      </w:r>
      <w:r w:rsidR="00C15FD3">
        <w:rPr>
          <w:rFonts w:ascii="Times New Roman" w:hAnsi="Times New Roman" w:cs="Times New Roman"/>
          <w:sz w:val="24"/>
          <w:szCs w:val="24"/>
        </w:rPr>
        <w:t xml:space="preserve">also </w:t>
      </w:r>
      <w:r w:rsidR="00602B3B">
        <w:rPr>
          <w:rFonts w:ascii="Times New Roman" w:hAnsi="Times New Roman" w:cs="Times New Roman"/>
          <w:sz w:val="24"/>
          <w:szCs w:val="24"/>
        </w:rPr>
        <w:t>adhere to religious norms.</w:t>
      </w:r>
    </w:p>
    <w:p w14:paraId="0C257894" w14:textId="77777777" w:rsidR="000611B6" w:rsidRPr="00602B3B" w:rsidRDefault="000611B6" w:rsidP="00DF0D9E">
      <w:pPr>
        <w:pStyle w:val="ListParagraph"/>
        <w:numPr>
          <w:ilvl w:val="0"/>
          <w:numId w:val="18"/>
        </w:numPr>
        <w:spacing w:after="0" w:line="480" w:lineRule="exact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02B3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Conclusion</w:t>
      </w:r>
    </w:p>
    <w:p w14:paraId="148F8648" w14:textId="31FD0A1C" w:rsidR="000611B6" w:rsidRDefault="000611B6">
      <w:pPr>
        <w:pStyle w:val="NoSpacing"/>
        <w:widowControl w:val="0"/>
        <w:suppressLineNumbers/>
        <w:suppressAutoHyphens/>
        <w:spacing w:line="48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When psychologists think of </w:t>
      </w:r>
      <w:r w:rsidR="00602B3B">
        <w:rPr>
          <w:rFonts w:ascii="Times New Roman" w:hAnsi="Times New Roman" w:cs="Times New Roman"/>
          <w:sz w:val="24"/>
          <w:szCs w:val="24"/>
        </w:rPr>
        <w:t>cross-</w:t>
      </w:r>
      <w:r w:rsidRPr="00556461">
        <w:rPr>
          <w:rFonts w:ascii="Times New Roman" w:hAnsi="Times New Roman" w:cs="Times New Roman"/>
          <w:sz w:val="24"/>
          <w:szCs w:val="24"/>
        </w:rPr>
        <w:t xml:space="preserve">cultural dimensions, cultural religiosity </w:t>
      </w:r>
      <w:r w:rsidR="00602B3B">
        <w:rPr>
          <w:rFonts w:ascii="Times New Roman" w:hAnsi="Times New Roman" w:cs="Times New Roman"/>
          <w:sz w:val="24"/>
          <w:szCs w:val="24"/>
        </w:rPr>
        <w:t>does not immediately</w:t>
      </w:r>
      <w:r w:rsidR="006459C1">
        <w:rPr>
          <w:rFonts w:ascii="Times New Roman" w:hAnsi="Times New Roman" w:cs="Times New Roman"/>
          <w:sz w:val="24"/>
          <w:szCs w:val="24"/>
        </w:rPr>
        <w:t xml:space="preserve"> spring to mind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6459C1">
        <w:rPr>
          <w:rFonts w:ascii="Times New Roman" w:hAnsi="Times New Roman" w:cs="Times New Roman"/>
          <w:sz w:val="24"/>
          <w:szCs w:val="24"/>
        </w:rPr>
        <w:t>W</w:t>
      </w:r>
      <w:r w:rsidRPr="00556461">
        <w:rPr>
          <w:rFonts w:ascii="Times New Roman" w:hAnsi="Times New Roman" w:cs="Times New Roman"/>
          <w:sz w:val="24"/>
          <w:szCs w:val="24"/>
        </w:rPr>
        <w:t xml:space="preserve">e </w:t>
      </w:r>
      <w:r w:rsidR="00523D06">
        <w:rPr>
          <w:rFonts w:ascii="Times New Roman" w:hAnsi="Times New Roman" w:cs="Times New Roman"/>
          <w:sz w:val="24"/>
          <w:szCs w:val="24"/>
        </w:rPr>
        <w:t>sought</w:t>
      </w:r>
      <w:r w:rsidRPr="00556461">
        <w:rPr>
          <w:rFonts w:ascii="Times New Roman" w:hAnsi="Times New Roman" w:cs="Times New Roman"/>
          <w:sz w:val="24"/>
          <w:szCs w:val="24"/>
        </w:rPr>
        <w:t xml:space="preserve"> to make </w:t>
      </w:r>
      <w:r w:rsidR="00523D06">
        <w:rPr>
          <w:rFonts w:ascii="Times New Roman" w:hAnsi="Times New Roman" w:cs="Times New Roman"/>
          <w:sz w:val="24"/>
          <w:szCs w:val="24"/>
        </w:rPr>
        <w:t>a</w:t>
      </w:r>
      <w:r w:rsidRPr="00556461">
        <w:rPr>
          <w:rFonts w:ascii="Times New Roman" w:hAnsi="Times New Roman" w:cs="Times New Roman"/>
          <w:sz w:val="24"/>
          <w:szCs w:val="24"/>
        </w:rPr>
        <w:t xml:space="preserve"> case</w:t>
      </w:r>
      <w:r w:rsidR="006459C1">
        <w:rPr>
          <w:rFonts w:ascii="Times New Roman" w:hAnsi="Times New Roman" w:cs="Times New Roman"/>
          <w:sz w:val="24"/>
          <w:szCs w:val="24"/>
        </w:rPr>
        <w:t xml:space="preserve"> </w:t>
      </w:r>
      <w:r w:rsidR="00523D06">
        <w:rPr>
          <w:rFonts w:ascii="Times New Roman" w:hAnsi="Times New Roman" w:cs="Times New Roman"/>
          <w:sz w:val="24"/>
          <w:szCs w:val="24"/>
        </w:rPr>
        <w:t>that it should, though</w:t>
      </w:r>
      <w:r w:rsidRPr="00556461">
        <w:rPr>
          <w:rFonts w:ascii="Times New Roman" w:hAnsi="Times New Roman" w:cs="Times New Roman"/>
          <w:sz w:val="24"/>
          <w:szCs w:val="24"/>
        </w:rPr>
        <w:t xml:space="preserve">. </w:t>
      </w:r>
      <w:r w:rsidR="006459C1">
        <w:rPr>
          <w:rFonts w:ascii="Times New Roman" w:hAnsi="Times New Roman" w:cs="Times New Roman"/>
          <w:sz w:val="24"/>
          <w:szCs w:val="24"/>
        </w:rPr>
        <w:t>W</w:t>
      </w:r>
      <w:r w:rsidRPr="00556461">
        <w:rPr>
          <w:rFonts w:ascii="Times New Roman" w:hAnsi="Times New Roman" w:cs="Times New Roman"/>
          <w:sz w:val="24"/>
          <w:szCs w:val="24"/>
        </w:rPr>
        <w:t xml:space="preserve">e outlined three paths </w:t>
      </w:r>
      <w:r w:rsidR="006459C1">
        <w:rPr>
          <w:rFonts w:ascii="Times New Roman" w:hAnsi="Times New Roman" w:cs="Times New Roman"/>
          <w:sz w:val="24"/>
          <w:szCs w:val="24"/>
        </w:rPr>
        <w:t>on</w:t>
      </w:r>
      <w:r w:rsidRPr="00556461">
        <w:rPr>
          <w:rFonts w:ascii="Times New Roman" w:hAnsi="Times New Roman" w:cs="Times New Roman"/>
          <w:sz w:val="24"/>
          <w:szCs w:val="24"/>
        </w:rPr>
        <w:t xml:space="preserve"> how cultural religiosity </w:t>
      </w:r>
      <w:r w:rsidR="00602B3B">
        <w:rPr>
          <w:rFonts w:ascii="Times New Roman" w:hAnsi="Times New Roman" w:cs="Times New Roman"/>
          <w:sz w:val="24"/>
          <w:szCs w:val="24"/>
        </w:rPr>
        <w:t>shapes</w:t>
      </w:r>
      <w:r w:rsidRPr="00556461">
        <w:rPr>
          <w:rFonts w:ascii="Times New Roman" w:hAnsi="Times New Roman" w:cs="Times New Roman"/>
          <w:sz w:val="24"/>
          <w:szCs w:val="24"/>
        </w:rPr>
        <w:t xml:space="preserve"> human </w:t>
      </w:r>
      <w:r w:rsidR="00E475AF">
        <w:rPr>
          <w:rFonts w:ascii="Times New Roman" w:hAnsi="Times New Roman" w:cs="Times New Roman"/>
          <w:sz w:val="24"/>
          <w:szCs w:val="24"/>
        </w:rPr>
        <w:t>psychology</w:t>
      </w:r>
      <w:r w:rsidR="00C15FD3">
        <w:rPr>
          <w:rFonts w:ascii="Times New Roman" w:hAnsi="Times New Roman" w:cs="Times New Roman"/>
          <w:sz w:val="24"/>
          <w:szCs w:val="24"/>
        </w:rPr>
        <w:t>,</w:t>
      </w:r>
      <w:r w:rsidR="00602B3B">
        <w:rPr>
          <w:rFonts w:ascii="Times New Roman" w:hAnsi="Times New Roman" w:cs="Times New Roman"/>
          <w:sz w:val="24"/>
          <w:szCs w:val="24"/>
        </w:rPr>
        <w:t xml:space="preserve"> and reviewed evidence</w:t>
      </w:r>
      <w:r w:rsidR="001B31CF">
        <w:rPr>
          <w:rFonts w:ascii="Times New Roman" w:hAnsi="Times New Roman" w:cs="Times New Roman"/>
          <w:sz w:val="24"/>
          <w:szCs w:val="24"/>
        </w:rPr>
        <w:t xml:space="preserve"> documenting the</w:t>
      </w:r>
      <w:r w:rsidR="00C15FD3">
        <w:rPr>
          <w:rFonts w:ascii="Times New Roman" w:hAnsi="Times New Roman" w:cs="Times New Roman"/>
          <w:sz w:val="24"/>
          <w:szCs w:val="24"/>
        </w:rPr>
        <w:t>i</w:t>
      </w:r>
      <w:r w:rsidR="00523D06">
        <w:rPr>
          <w:rFonts w:ascii="Times New Roman" w:hAnsi="Times New Roman" w:cs="Times New Roman"/>
          <w:sz w:val="24"/>
          <w:szCs w:val="24"/>
        </w:rPr>
        <w:t>r</w:t>
      </w:r>
      <w:r w:rsidR="001B31CF">
        <w:rPr>
          <w:rFonts w:ascii="Times New Roman" w:hAnsi="Times New Roman" w:cs="Times New Roman"/>
          <w:sz w:val="24"/>
          <w:szCs w:val="24"/>
        </w:rPr>
        <w:t xml:space="preserve"> effectivness</w:t>
      </w:r>
      <w:r w:rsidR="00C15FD3">
        <w:rPr>
          <w:rFonts w:ascii="Times New Roman" w:hAnsi="Times New Roman" w:cs="Times New Roman"/>
          <w:sz w:val="24"/>
          <w:szCs w:val="24"/>
        </w:rPr>
        <w:t xml:space="preserve">. The synergy of </w:t>
      </w:r>
      <w:r w:rsidR="00096233">
        <w:rPr>
          <w:rFonts w:ascii="Times New Roman" w:hAnsi="Times New Roman" w:cs="Times New Roman"/>
          <w:sz w:val="24"/>
          <w:szCs w:val="24"/>
        </w:rPr>
        <w:t>psychology</w:t>
      </w:r>
      <w:r w:rsidR="00C15FD3">
        <w:rPr>
          <w:rFonts w:ascii="Times New Roman" w:hAnsi="Times New Roman" w:cs="Times New Roman"/>
          <w:sz w:val="24"/>
          <w:szCs w:val="24"/>
        </w:rPr>
        <w:t xml:space="preserve"> and </w:t>
      </w:r>
      <w:r w:rsidR="00096233">
        <w:rPr>
          <w:rFonts w:ascii="Times New Roman" w:hAnsi="Times New Roman" w:cs="Times New Roman"/>
          <w:sz w:val="24"/>
          <w:szCs w:val="24"/>
        </w:rPr>
        <w:t>sociology</w:t>
      </w:r>
      <w:r w:rsidRP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C15FD3">
        <w:rPr>
          <w:rFonts w:ascii="Times New Roman" w:hAnsi="Times New Roman" w:cs="Times New Roman"/>
          <w:sz w:val="24"/>
          <w:szCs w:val="24"/>
        </w:rPr>
        <w:t xml:space="preserve">promises to sketch out new and </w:t>
      </w:r>
      <w:r w:rsidR="00C15FD3">
        <w:rPr>
          <w:rFonts w:ascii="Times New Roman" w:hAnsi="Times New Roman" w:cs="Times New Roman"/>
          <w:sz w:val="24"/>
          <w:szCs w:val="24"/>
        </w:rPr>
        <w:lastRenderedPageBreak/>
        <w:t>exiting research directions.</w:t>
      </w:r>
    </w:p>
    <w:p w14:paraId="611F3AB1" w14:textId="77777777" w:rsidR="00E475AF" w:rsidRDefault="00E475AF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061B7D88" w14:textId="77777777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0427C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Conflict of interest statement </w:t>
      </w:r>
    </w:p>
    <w:p w14:paraId="67AB8D17" w14:textId="77777777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  <w:r w:rsidRPr="000427CB">
        <w:rPr>
          <w:rFonts w:asciiTheme="majorBidi" w:hAnsiTheme="majorBidi" w:cstheme="majorBidi"/>
          <w:sz w:val="24"/>
          <w:szCs w:val="24"/>
        </w:rPr>
        <w:t xml:space="preserve">The authors declare no conflicts of interest </w:t>
      </w:r>
      <w:r w:rsidR="006133A0">
        <w:rPr>
          <w:rFonts w:asciiTheme="majorBidi" w:hAnsiTheme="majorBidi" w:cstheme="majorBidi"/>
          <w:sz w:val="24"/>
          <w:szCs w:val="24"/>
        </w:rPr>
        <w:t xml:space="preserve">on </w:t>
      </w:r>
      <w:r w:rsidRPr="000427CB">
        <w:rPr>
          <w:rFonts w:asciiTheme="majorBidi" w:hAnsiTheme="majorBidi" w:cstheme="majorBidi"/>
          <w:sz w:val="24"/>
          <w:szCs w:val="24"/>
        </w:rPr>
        <w:t xml:space="preserve">relation to contents of this </w:t>
      </w:r>
      <w:r w:rsidR="006133A0">
        <w:rPr>
          <w:rFonts w:asciiTheme="majorBidi" w:hAnsiTheme="majorBidi" w:cstheme="majorBidi"/>
          <w:sz w:val="24"/>
          <w:szCs w:val="24"/>
        </w:rPr>
        <w:t>article</w:t>
      </w:r>
      <w:r w:rsidRPr="000427CB">
        <w:rPr>
          <w:rFonts w:asciiTheme="majorBidi" w:hAnsiTheme="majorBidi" w:cstheme="majorBidi"/>
          <w:sz w:val="24"/>
          <w:szCs w:val="24"/>
        </w:rPr>
        <w:t xml:space="preserve">. </w:t>
      </w:r>
    </w:p>
    <w:p w14:paraId="3B509E85" w14:textId="77777777" w:rsidR="000427CB" w:rsidRPr="000427CB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sz w:val="24"/>
          <w:szCs w:val="24"/>
        </w:rPr>
      </w:pPr>
    </w:p>
    <w:p w14:paraId="1EDE3520" w14:textId="77777777" w:rsidR="006133A0" w:rsidRPr="006133A0" w:rsidRDefault="000427CB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sz w:val="28"/>
          <w:szCs w:val="28"/>
        </w:rPr>
        <w:t>Acknowledgements</w:t>
      </w:r>
    </w:p>
    <w:p w14:paraId="4DA8DA2D" w14:textId="77777777" w:rsidR="006A5D16" w:rsidRPr="006A5D16" w:rsidRDefault="006A5D16" w:rsidP="00506736">
      <w:pPr>
        <w:widowControl w:val="0"/>
        <w:spacing w:after="0" w:line="480" w:lineRule="exact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Supported by t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>he German Research Foundation (DFG; Grant</w:t>
      </w:r>
      <w:r w:rsidR="00584CAD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 xml:space="preserve"> GE 2515/2-1</w:t>
      </w:r>
      <w:r w:rsidR="00584CAD">
        <w:rPr>
          <w:rFonts w:asciiTheme="majorBidi" w:hAnsiTheme="majorBidi" w:cstheme="majorBidi"/>
          <w:sz w:val="24"/>
          <w:szCs w:val="24"/>
          <w:lang w:val="en-GB"/>
        </w:rPr>
        <w:t xml:space="preserve"> and GE 2515/6</w:t>
      </w:r>
      <w:r w:rsidR="00584CAD" w:rsidRPr="006A5D16">
        <w:rPr>
          <w:rFonts w:asciiTheme="majorBidi" w:hAnsiTheme="majorBidi" w:cstheme="majorBidi"/>
          <w:sz w:val="24"/>
          <w:szCs w:val="24"/>
          <w:lang w:val="en-GB"/>
        </w:rPr>
        <w:t>-1</w:t>
      </w:r>
      <w:r w:rsidRPr="006A5D16">
        <w:rPr>
          <w:rFonts w:asciiTheme="majorBidi" w:hAnsiTheme="majorBidi" w:cstheme="majorBidi"/>
          <w:sz w:val="24"/>
          <w:szCs w:val="24"/>
          <w:lang w:val="en-GB"/>
        </w:rPr>
        <w:t>) and the John Templeton Foundation (The Character Project at Wake Forest University; Grant ID #15519-11-011).</w:t>
      </w:r>
    </w:p>
    <w:p w14:paraId="61C6CA1C" w14:textId="77777777" w:rsidR="00B5476D" w:rsidRDefault="00326C92" w:rsidP="00506736">
      <w:pPr>
        <w:widowControl w:val="0"/>
        <w:spacing w:after="0" w:line="480" w:lineRule="exact"/>
        <w:jc w:val="center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6A5D16">
        <w:rPr>
          <w:rFonts w:asciiTheme="majorBidi" w:hAnsiTheme="majorBidi" w:cstheme="majorBidi"/>
          <w:b/>
          <w:sz w:val="24"/>
          <w:szCs w:val="24"/>
          <w:lang w:val="en-GB"/>
        </w:rPr>
        <w:br w:type="page"/>
      </w:r>
    </w:p>
    <w:p w14:paraId="2244853E" w14:textId="77777777" w:rsidR="006133A0" w:rsidRPr="00412603" w:rsidRDefault="006133A0" w:rsidP="00506736">
      <w:pPr>
        <w:widowControl w:val="0"/>
        <w:spacing w:after="0" w:line="480" w:lineRule="exact"/>
        <w:ind w:hanging="567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133A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References and recommended readin</w:t>
      </w:r>
      <w:r w:rsidR="0062019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</w:t>
      </w:r>
    </w:p>
    <w:p w14:paraId="39B852AC" w14:textId="77777777" w:rsidR="000A0928" w:rsidRDefault="006133A0" w:rsidP="00506736">
      <w:pPr>
        <w:widowControl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Articles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particular interest, published within the period of review, have been highlighted as:</w:t>
      </w:r>
      <w:r w:rsidR="00E77B9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6133A0">
        <w:rPr>
          <w:rFonts w:asciiTheme="majorBidi" w:hAnsiTheme="majorBidi" w:cstheme="majorBidi"/>
          <w:b/>
          <w:bCs/>
          <w:sz w:val="52"/>
          <w:szCs w:val="52"/>
        </w:rPr>
        <w:t>.</w:t>
      </w:r>
      <w:r w:rsidR="00C84CD7">
        <w:rPr>
          <w:sz w:val="15"/>
          <w:szCs w:val="15"/>
        </w:rPr>
        <w:t xml:space="preserve"> 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of special interest</w:t>
      </w:r>
      <w:r w:rsidR="00E77B9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>
        <w:rPr>
          <w:sz w:val="15"/>
          <w:szCs w:val="15"/>
        </w:rPr>
        <w:t xml:space="preserve"> </w:t>
      </w:r>
      <w:r w:rsidRPr="00613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of outstanding interest</w:t>
      </w:r>
    </w:p>
    <w:p w14:paraId="6F485E55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Cohen, A. B. (2009). Many forms of culture.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American psychologist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6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194-204.</w:t>
      </w:r>
    </w:p>
    <w:p w14:paraId="4657D884" w14:textId="77777777" w:rsidR="00E77B9D" w:rsidRPr="00DE4A82" w:rsidRDefault="00E77B9D" w:rsidP="00E77B9D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33A0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DE4A82">
        <w:rPr>
          <w:rFonts w:asciiTheme="majorBidi" w:hAnsiTheme="majorBidi" w:cstheme="majorBidi"/>
          <w:b/>
          <w:bCs/>
          <w:sz w:val="24"/>
          <w:szCs w:val="24"/>
        </w:rPr>
        <w:t xml:space="preserve">Makes the </w:t>
      </w:r>
      <w:r>
        <w:rPr>
          <w:rFonts w:asciiTheme="majorBidi" w:hAnsiTheme="majorBidi" w:cstheme="majorBidi"/>
          <w:b/>
          <w:bCs/>
          <w:sz w:val="24"/>
          <w:szCs w:val="24"/>
        </w:rPr>
        <w:t>important theoretical point that culture is not refined to countries at large.</w:t>
      </w:r>
    </w:p>
    <w:p w14:paraId="331A20B0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Joshanloo, M., &amp; Gebauer, J. E. (2020).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Religiosity’s nomological network and temporal change: Introducing an extensive country-level religiosity index based on Gallup World Poll data.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European Psychologist, 25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26-40.</w:t>
      </w:r>
    </w:p>
    <w:p w14:paraId="0C64C686" w14:textId="77777777" w:rsidR="00E77B9D" w:rsidRPr="00DE4A82" w:rsidRDefault="00E77B9D" w:rsidP="00E77B9D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01241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DE4A82">
        <w:rPr>
          <w:rFonts w:asciiTheme="majorBidi" w:hAnsiTheme="majorBidi" w:cstheme="majorBidi"/>
          <w:b/>
          <w:bCs/>
          <w:sz w:val="24"/>
          <w:szCs w:val="24"/>
        </w:rPr>
        <w:t xml:space="preserve">Provides </w:t>
      </w:r>
      <w:r>
        <w:rPr>
          <w:rFonts w:asciiTheme="majorBidi" w:hAnsiTheme="majorBidi" w:cstheme="majorBidi"/>
          <w:b/>
          <w:bCs/>
          <w:sz w:val="24"/>
          <w:szCs w:val="24"/>
        </w:rPr>
        <w:t>the most complete index of cultural religiosity at the country level.</w:t>
      </w:r>
    </w:p>
    <w:p w14:paraId="1120BA34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Diener, E., Tay, L., &amp; Myers, D. G. (2011). The religion paradox: If religion makes people happy, why are so many dropping out?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Journal of Personality and Social Psychology, 101,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1278-1290.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F942739" w14:textId="1BE85ABA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Ebert, T., Gebauer, J. E., Talman, J. R., &amp; Rentfrow, P. J. (2020).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Religious people only live longer in religious cultural contexts: A gravestone analysis.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 and Social Psychology, 119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1-6.</w:t>
      </w:r>
    </w:p>
    <w:p w14:paraId="4CED4928" w14:textId="7C98E666" w:rsidR="00764AFA" w:rsidRPr="00764AFA" w:rsidRDefault="00764AFA" w:rsidP="00096233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096233">
        <w:rPr>
          <w:rFonts w:asciiTheme="majorBidi" w:hAnsiTheme="majorBidi" w:cstheme="majorBidi"/>
          <w:b/>
          <w:bCs/>
          <w:sz w:val="24"/>
          <w:szCs w:val="24"/>
        </w:rPr>
        <w:t xml:space="preserve">Provides </w:t>
      </w:r>
      <w:r>
        <w:rPr>
          <w:rFonts w:asciiTheme="majorBidi" w:hAnsiTheme="majorBidi" w:cstheme="majorBidi"/>
          <w:b/>
          <w:bCs/>
          <w:sz w:val="24"/>
          <w:szCs w:val="24"/>
        </w:rPr>
        <w:t>evidence that cultural religiosity varies meaningfully accross US regions</w:t>
      </w:r>
      <w:r w:rsidRPr="00764AF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1B17060" w14:textId="636C6D7B" w:rsidR="00E77B9D" w:rsidRPr="00764AFA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Entringer, T. M., Gebauer, J. E., Eck, J., Bleidorn, W., Rentfrow, P. J., Potter, J., &amp; Gosling, S. D. (2020).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Big Five facets and religiosity: Three large-scale, cross-cultural, theory-driven, and process-attentive tests. Manuscript accepted for publication.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 and Social Psychology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F2D561B" w14:textId="77777777" w:rsidR="00764AFA" w:rsidRPr="00764AFA" w:rsidRDefault="00764AFA" w:rsidP="00096233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A56C76">
        <w:rPr>
          <w:rFonts w:asciiTheme="majorBidi" w:hAnsiTheme="majorBidi" w:cstheme="majorBidi"/>
          <w:b/>
          <w:bCs/>
          <w:sz w:val="24"/>
          <w:szCs w:val="24"/>
        </w:rPr>
        <w:t xml:space="preserve">Provides </w:t>
      </w:r>
      <w:r>
        <w:rPr>
          <w:rFonts w:asciiTheme="majorBidi" w:hAnsiTheme="majorBidi" w:cstheme="majorBidi"/>
          <w:b/>
          <w:bCs/>
          <w:sz w:val="24"/>
          <w:szCs w:val="24"/>
        </w:rPr>
        <w:t>evidence that cultural religiosity varies meaningfully accross cities within countries</w:t>
      </w:r>
      <w:r w:rsidRPr="00764AF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F30F554" w14:textId="2A338739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Saroglou, V. (2011). Believing, bonding, behaving, and belonging: The big four religious dimensions and cultural variation.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Journal of Cross-Cultural Psychology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fr-FR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42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fr-FR"/>
        </w:rPr>
        <w:t>, 1320-1340.</w:t>
      </w:r>
    </w:p>
    <w:p w14:paraId="44408B48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Stavrova, O., &amp; Siegers, P. (2014). Religious prosociality and morality across cultures: How social enforcement of religion shapes the effects of personal religiosity on prosocial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and moral attitudes and behaviors.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Personality and Social Psychology Bulletin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40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315-333.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B2C150E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Sedikides, C., &amp; Schrade, A. (2017).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Christian self-enhancement.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 and Social Psychology, 113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786-809.</w:t>
      </w:r>
    </w:p>
    <w:p w14:paraId="6530BA5C" w14:textId="77777777" w:rsidR="00E77B9D" w:rsidRPr="004D3193" w:rsidRDefault="00E77B9D" w:rsidP="00E77B9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4D3193">
        <w:rPr>
          <w:rFonts w:asciiTheme="majorBidi" w:hAnsiTheme="majorBidi" w:cstheme="majorBidi"/>
          <w:b/>
          <w:bCs/>
          <w:sz w:val="24"/>
          <w:szCs w:val="24"/>
        </w:rPr>
        <w:t>Provides evidence that communion is an important religious norm.</w:t>
      </w:r>
    </w:p>
    <w:p w14:paraId="196A5A6E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86F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Saroglou, V., Delpierre, V., &amp; Dernelle, R. (2004).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Values and religiosity: A meta-analysis of studies using Schwartz’s model.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Personality and Individual Differences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37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721-734.</w:t>
      </w:r>
    </w:p>
    <w:p w14:paraId="201BDCDE" w14:textId="77777777" w:rsidR="00E77B9D" w:rsidRPr="004D3193" w:rsidRDefault="00E77B9D" w:rsidP="00E77B9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4D3193">
        <w:rPr>
          <w:rFonts w:asciiTheme="majorBidi" w:hAnsiTheme="majorBidi" w:cstheme="majorBidi"/>
          <w:b/>
          <w:bCs/>
          <w:sz w:val="24"/>
          <w:szCs w:val="24"/>
        </w:rPr>
        <w:t>Provides evidence that conservation is an important religious norm.</w:t>
      </w:r>
    </w:p>
    <w:p w14:paraId="67F4FF3F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Nehrlich, A. D., Sedikides, C., &amp; Neberich, W. (2013).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psychological benefits of income are contingent on individual-level and culture-level religiosity.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 Psychological and Personality Science, 4, 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569-578.</w:t>
      </w:r>
    </w:p>
    <w:p w14:paraId="3CF1027B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86F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Van Tubergen, F., Te Grotenhuis, M., &amp; Ultee, W. (2005).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Denomination, religious context, and suicide: Neo-Durkheimian multilevel explanations tested with individual and contextual data.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American Journal of Sociology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111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797-823.</w:t>
      </w:r>
    </w:p>
    <w:p w14:paraId="04F9066C" w14:textId="77777777" w:rsidR="00E77B9D" w:rsidRPr="004D3193" w:rsidRDefault="00E77B9D" w:rsidP="00E77B9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4D3193">
        <w:rPr>
          <w:rFonts w:asciiTheme="majorBidi" w:hAnsiTheme="majorBidi" w:cstheme="majorBidi"/>
          <w:b/>
          <w:bCs/>
          <w:sz w:val="24"/>
          <w:szCs w:val="24"/>
        </w:rPr>
        <w:t>Explains why cultural religiosity can affect personal consequences, independent of personal religiosity.</w:t>
      </w:r>
    </w:p>
    <w:p w14:paraId="607819A0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Sherif, M. (1936). </w:t>
      </w:r>
      <w:r w:rsidRPr="004D319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The psychology of social norms.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New York, NY: Harper &amp; Row.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A7BF865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Bourdieu, P. (1984). </w:t>
      </w:r>
      <w:r w:rsidRPr="004D319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Distinction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. Cambridge, MA: Harvard University Press.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00F542C4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Campbell, A., Converse, P. E., Miller, W. E., &amp; Stokes, D. E. (1960).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American voter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New York, NY: Wiley.</w:t>
      </w:r>
    </w:p>
    <w:p w14:paraId="5C0F0748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9623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Kelley, J., &amp; De Graaf, N. D. (1997). 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 context, parental socialization, and religious belief: Results from 15 nations.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American Sociological Review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62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 639-659.</w:t>
      </w:r>
    </w:p>
    <w:p w14:paraId="47974A32" w14:textId="77777777" w:rsidR="00E77B9D" w:rsidRPr="004D3193" w:rsidRDefault="00E77B9D" w:rsidP="00E77B9D">
      <w:pPr>
        <w:autoSpaceDE w:val="0"/>
        <w:autoSpaceDN w:val="0"/>
        <w:adjustRightInd w:val="0"/>
        <w:spacing w:after="0" w:line="480" w:lineRule="exact"/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D3193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4D3193">
        <w:rPr>
          <w:rFonts w:asciiTheme="majorBidi" w:hAnsiTheme="majorBidi" w:cstheme="majorBidi"/>
          <w:b/>
          <w:bCs/>
          <w:sz w:val="24"/>
          <w:szCs w:val="24"/>
        </w:rPr>
        <w:t xml:space="preserve">Provides evidence that </w:t>
      </w:r>
      <w:r w:rsidRPr="004D319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cultural religiosity shapes personal religiosity.</w:t>
      </w:r>
    </w:p>
    <w:p w14:paraId="12063AD5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Smith, T. B., McCullough, M. E., &amp; Poll, J. (2003). Religiousness and depression: evidence for a main effect and the moderating influence of stressful life events.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Psychological Bulletin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GB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129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GB"/>
        </w:rPr>
        <w:t>, 614-636.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</w:p>
    <w:p w14:paraId="140BA89E" w14:textId="77777777" w:rsidR="00E77B9D" w:rsidRPr="004D3193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McCullough, M. E., &amp; Willoughby, B. L. (2009). Religion, self-regulation, and self-control: Associations, explanations, and implications.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Psychological Bulletin</w:t>
      </w:r>
      <w:r w:rsidRPr="004D3193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D31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135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69-93.</w:t>
      </w:r>
    </w:p>
    <w:p w14:paraId="1E506175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Traunmüller, R. (2011). Moral communities? Religion as a source of social trust in a multilevel analysis of 97 German regions.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European Sociological Review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27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 346-363.</w:t>
      </w:r>
    </w:p>
    <w:p w14:paraId="0CB797DB" w14:textId="77777777" w:rsidR="00E77B9D" w:rsidRPr="00E77B9D" w:rsidRDefault="00E77B9D" w:rsidP="00E77B9D">
      <w:pPr>
        <w:autoSpaceDE w:val="0"/>
        <w:autoSpaceDN w:val="0"/>
        <w:adjustRightInd w:val="0"/>
        <w:spacing w:after="0" w:line="480" w:lineRule="exact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77B9D">
        <w:rPr>
          <w:rFonts w:asciiTheme="majorBidi" w:hAnsiTheme="majorBidi" w:cstheme="majorBidi"/>
          <w:b/>
          <w:bCs/>
          <w:sz w:val="52"/>
          <w:szCs w:val="52"/>
        </w:rPr>
        <w:t>.</w:t>
      </w:r>
      <w:r w:rsidRPr="00E77B9D">
        <w:rPr>
          <w:rFonts w:asciiTheme="majorBidi" w:hAnsiTheme="majorBidi" w:cstheme="majorBidi"/>
          <w:b/>
          <w:bCs/>
          <w:sz w:val="24"/>
          <w:szCs w:val="24"/>
        </w:rPr>
        <w:t>Highlights the importance of appropriate statistical models.</w:t>
      </w:r>
    </w:p>
    <w:p w14:paraId="7A495192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Wills, T. A., Yaeger, A. M., &amp; Sandy, J. M. (2003). Buffering effect of religiosity for adolescent substance use.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Psychology of Addictive Behaviors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de-DE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17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de-DE"/>
        </w:rPr>
        <w:t>, 24-31.</w:t>
      </w:r>
    </w:p>
    <w:p w14:paraId="69CB43E6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Galbraith, T., &amp; Conner, B. T. (2015). Religiosity as a moderator of the relation between sensation seeking and substance use for college-aged individuals.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Psychology of Addictive Behaviors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168-175.</w:t>
      </w:r>
    </w:p>
    <w:p w14:paraId="35F8C41E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Joshanloo, M., &amp; Weijers, D. (2016). Religiosity moderates the relationship between income inequality and life satisfaction across the globe.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 Indicators Research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128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 731-750.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3888C84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Sedikides, C., Lüdtke, O., &amp; Neberich, W. (2014). 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Agency-communion and interest in prosocial behavior: Social motives for assimilation and contrast explain sociocultural inconsistencies.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Personality, 82, 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452-466.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88360B8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Paulhus, D. L., &amp; Neberich, W. (2013). 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Big Two personality and religiosity across cultures: Communals as religious conformists and agentics as religious contrarians.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 Psychological and Personality Science, 4, 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21-30. 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3225898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Bleidorn, W., Gosling, S. D., Rentfrow, P. J., Lamb, M. E., &amp; Potter, J. (2014). 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Cross-cultural variations in Big Five relationships with religiosity: A sociocultural motives perspective.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 and Social Psychology, 107, 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1064-1091.</w:t>
      </w:r>
    </w:p>
    <w:p w14:paraId="07ADB2B0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Ashton, M. C., &amp; Lee, K. (2019). Religiousness and the HEXACO personality factors and facets in a large online sample.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1103-1118.</w:t>
      </w:r>
    </w:p>
    <w:p w14:paraId="2DACB9F8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Finke, R., &amp; Adamczyk, A. (2008). Cross-national moral beliefs: The influence of national religious context.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Sociological Quarterly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49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617-652.</w:t>
      </w:r>
    </w:p>
    <w:p w14:paraId="56672321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Verbakel, E., &amp; Jaspers, E. (2010). A comparative study on permissiveness toward euthanasia: Religiosity, slippery slope, autonomy, and death with dignity.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Public Opinion Quarterly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74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109-139.</w:t>
      </w:r>
    </w:p>
    <w:p w14:paraId="4DBB8021" w14:textId="77777777" w:rsidR="00E77B9D" w:rsidRPr="009F5472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F5472">
        <w:rPr>
          <w:rFonts w:ascii="Times New Roman" w:hAnsi="Times New Roman" w:cs="Times New Roman"/>
          <w:sz w:val="24"/>
          <w:szCs w:val="24"/>
          <w:lang w:val="de-DE"/>
        </w:rPr>
        <w:t xml:space="preserve">Kuntz, A., Davidov, E., Schwartz, S. H., &amp; Schmidt, P. (2015). </w:t>
      </w:r>
      <w:r w:rsidRPr="009F5472">
        <w:rPr>
          <w:rFonts w:ascii="Times New Roman" w:hAnsi="Times New Roman" w:cs="Times New Roman"/>
          <w:sz w:val="24"/>
          <w:szCs w:val="24"/>
          <w:lang w:val="en-US"/>
        </w:rPr>
        <w:t>Human values, legal regulation, and approval of homosexuality in Europe: A cross-country comparison. </w:t>
      </w:r>
      <w:r w:rsidRPr="009F5472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Journal of Social Psychology</w:t>
      </w:r>
      <w:r w:rsidRPr="009F5472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F5472">
        <w:rPr>
          <w:rFonts w:ascii="Times New Roman" w:hAnsi="Times New Roman" w:cs="Times New Roman"/>
          <w:i/>
          <w:iCs/>
          <w:sz w:val="24"/>
          <w:szCs w:val="24"/>
          <w:lang w:val="en-US"/>
        </w:rPr>
        <w:t>45</w:t>
      </w:r>
      <w:r w:rsidRPr="009F5472">
        <w:rPr>
          <w:rFonts w:ascii="Times New Roman" w:hAnsi="Times New Roman" w:cs="Times New Roman"/>
          <w:sz w:val="24"/>
          <w:szCs w:val="24"/>
          <w:lang w:val="en-US"/>
        </w:rPr>
        <w:t>, 120-134.</w:t>
      </w:r>
      <w:r w:rsidRPr="009F547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D2F5558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Stack, S., &amp; Kposowa, A. J. (2011). Religion and suicide acceptability: A cross-national analysis.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for the Scientific Study of Religion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50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 289-306.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0BE9E544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Durkheim, E. (1897/1951). </w:t>
      </w:r>
      <w:r w:rsidRPr="00475B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Suicide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. New York, NY: Free Press.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270D2271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Jung, J. H. (2018). Country-level differences in the effects of financial hardship on life satisfaction: The role of religious context and age-contingent buffering.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Society and Mental Health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8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 123-140.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DEF207E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Joshanloo, M. (2019). Cultural religiosity as the moderator of the relationship between affective experience and life satisfaction: A study in 147 countries.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Emotion, 19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629-636.</w:t>
      </w:r>
    </w:p>
    <w:p w14:paraId="19BE5AA4" w14:textId="77777777" w:rsidR="00E77B9D" w:rsidRPr="00475B2F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Joshanloo, M., &amp; Weijers, D. (2016). Religiosity reduces the negative influence of injustice on subjective well-being: A study in 121 nations.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Applied Research in Quality of Life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475B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11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>, 601-612.</w:t>
      </w:r>
      <w:r w:rsidRPr="00475B2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6A80964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Rosenberg, M. (1965). 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Society and the adolescent self-image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. Princeton University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Press.</w:t>
      </w:r>
    </w:p>
    <w:p w14:paraId="677D0390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Sedikides, C., Schönbrodt, F. D., Bleidorn, W., Rentfrow, P. J., Potter, J., &amp; Gosling, S. D. (2017). 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religiosity as social value hypothesis: A multi-method replication and extension across 65 countries and three levels of spatial aggregation. 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Personality and Social Psychology, 113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 e18-e39.</w:t>
      </w:r>
    </w:p>
    <w:p w14:paraId="41FE9B08" w14:textId="77777777" w:rsidR="00E77B9D" w:rsidRPr="006B5079" w:rsidRDefault="00E77B9D" w:rsidP="00E77B9D">
      <w:pPr>
        <w:autoSpaceDE w:val="0"/>
        <w:autoSpaceDN w:val="0"/>
        <w:adjustRightInd w:val="0"/>
        <w:spacing w:after="0" w:line="480" w:lineRule="exact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 xml:space="preserve">Reviews the </w:t>
      </w:r>
      <w:r>
        <w:rPr>
          <w:rFonts w:asciiTheme="majorBidi" w:hAnsiTheme="majorBidi" w:cstheme="majorBidi"/>
          <w:b/>
          <w:bCs/>
          <w:sz w:val="24"/>
          <w:szCs w:val="24"/>
        </w:rPr>
        <w:t>prior literature on that effect and p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 xml:space="preserve">rovides </w:t>
      </w:r>
      <w:r>
        <w:rPr>
          <w:rFonts w:asciiTheme="majorBidi" w:hAnsiTheme="majorBidi" w:cstheme="majorBidi"/>
          <w:b/>
          <w:bCs/>
          <w:sz w:val="24"/>
          <w:szCs w:val="24"/>
        </w:rPr>
        <w:t>the firmest e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 xml:space="preserve">vidence </w:t>
      </w:r>
      <w:r>
        <w:rPr>
          <w:rFonts w:asciiTheme="majorBidi" w:hAnsiTheme="majorBidi" w:cstheme="majorBidi"/>
          <w:b/>
          <w:bCs/>
          <w:sz w:val="24"/>
          <w:szCs w:val="24"/>
        </w:rPr>
        <w:t>to</w:t>
      </w:r>
      <w:r w:rsidR="00045A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date 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>
        <w:rPr>
          <w:rFonts w:asciiTheme="majorBidi" w:hAnsiTheme="majorBidi" w:cstheme="majorBidi"/>
          <w:b/>
          <w:bCs/>
          <w:sz w:val="24"/>
          <w:szCs w:val="24"/>
        </w:rPr>
        <w:t>the religiosity fit effect.</w:t>
      </w:r>
    </w:p>
    <w:p w14:paraId="5F8E5513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Eck, J., Entringer, T. M., Bleidorn, W., Rentfrow, P. J., Potter, J., &amp; Gosling, S. D. (2020). 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well-being benefits of person-culture match are contingent on basic personality traits. 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Psychological Science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16FB531C" w14:textId="507135C2" w:rsidR="009F5472" w:rsidRPr="009F5472" w:rsidRDefault="009F5472" w:rsidP="00096233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5472">
        <w:rPr>
          <w:rFonts w:asciiTheme="majorBidi" w:hAnsiTheme="majorBidi" w:cstheme="majorBidi"/>
          <w:b/>
          <w:bCs/>
          <w:sz w:val="52"/>
          <w:szCs w:val="52"/>
        </w:rPr>
        <w:lastRenderedPageBreak/>
        <w:t>.</w:t>
      </w:r>
      <w:r w:rsidR="00CF56AD">
        <w:rPr>
          <w:rFonts w:asciiTheme="majorBidi" w:hAnsiTheme="majorBidi" w:cstheme="majorBidi"/>
          <w:b/>
          <w:bCs/>
          <w:sz w:val="24"/>
          <w:szCs w:val="24"/>
        </w:rPr>
        <w:t>Provides evidence that the person-culture fit effect is moderated by basic personality traits</w:t>
      </w:r>
      <w:r w:rsidRPr="009F547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262AB91" w14:textId="5761DFCB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Neeleman, J., Halpern, D., Leon, D., &amp; Lewis, G. (1997). Tolerance of suicide, religion and suicide rates: an ecological and individual study in 19 Western countries.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Psychological Medicine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27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 1165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-1171.</w:t>
      </w:r>
    </w:p>
    <w:p w14:paraId="4E5CC892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Jung, J. H. (2019). Religion and the Sense of Control in Cross-National Perspective: The Importance of Religious Context.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Social Currents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67-87.</w:t>
      </w:r>
    </w:p>
    <w:p w14:paraId="58875C49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86F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O’Brien, T. L., &amp; Noy, S. (2018). 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Cultural authority in comparative context: A multilevel analysis of trust in science and religion.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for the Scientific Study of Religion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57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495-513.</w:t>
      </w:r>
    </w:p>
    <w:p w14:paraId="5BEC2ECA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Schwadel, P. (2015). Explaining cross-national variation in the effect of higher education on religiosity.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for the Scientific Study of Religion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54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402-418.</w:t>
      </w:r>
    </w:p>
    <w:p w14:paraId="0ECBE629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Sedikides, C., &amp; Gebauer, J. E. (2010). 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Religiosity as self-enhancement: A meta-analysis of the relation between socially desirable responding and religiosity. 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Personality and Social Psychology Review, 14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17-36.</w:t>
      </w:r>
    </w:p>
    <w:p w14:paraId="3F496027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Sedikides, C., &amp; Gebauer, J. E. (this volume). </w:t>
      </w:r>
      <w:r w:rsidRPr="006B50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Religious self-enhancement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CFA86EA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96233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Ruiter, S., &amp; De Graaf, N. D. (2006). 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 context, religiosity, and volunteering: Results from 53 countries. 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American Sociological Review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71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, 191-210.</w:t>
      </w:r>
    </w:p>
    <w:p w14:paraId="3216BB8A" w14:textId="00ABD422" w:rsidR="00E77B9D" w:rsidRPr="006B5079" w:rsidRDefault="00E77B9D" w:rsidP="00E77B9D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>Provides evidence that cultural religiosity explains unusually high amounts of variance in personal religiosity and offers an influential expl</w:t>
      </w:r>
      <w:r w:rsidR="00045A33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>nation for that finding.</w:t>
      </w:r>
    </w:p>
    <w:p w14:paraId="2D2572C7" w14:textId="77777777" w:rsidR="00E77B9D" w:rsidRPr="006B5079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Saucier, G., Kenner, J., Iurino, K., Bou Malham, P., Chen, Z., Thalmayer, A. G., ... &amp; Çankaya, B. (2015). Cross-cultural differences in a global “survey of world views”.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Journal of Cross-Cultural Psychology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46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 53-70.</w:t>
      </w:r>
    </w:p>
    <w:p w14:paraId="10B10760" w14:textId="77777777" w:rsidR="00E77B9D" w:rsidRPr="006B5079" w:rsidRDefault="00E77B9D" w:rsidP="00E77B9D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B5079">
        <w:rPr>
          <w:rFonts w:asciiTheme="majorBidi" w:hAnsiTheme="majorBidi" w:cstheme="majorBidi"/>
          <w:b/>
          <w:bCs/>
          <w:sz w:val="52"/>
          <w:szCs w:val="52"/>
        </w:rPr>
        <w:t>..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>Provides evidence that cultural religiosity explains unusually high amounts of variance in personal religiosity.</w:t>
      </w:r>
    </w:p>
    <w:p w14:paraId="7274A17F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9623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Ruiter, S., &amp; van Tubergen, F. (2009). 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Religious attendance in cross-national perspective: A multilevel analysis of 60 countries.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American Journal of Sociology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6B507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115</w:t>
      </w:r>
      <w:r w:rsidRPr="006B5079">
        <w:rPr>
          <w:rFonts w:ascii="Times New Roman" w:hAnsi="Times New Roman" w:cs="Times New Roman"/>
          <w:color w:val="000000"/>
          <w:sz w:val="24"/>
          <w:szCs w:val="24"/>
          <w:lang w:val="en-US"/>
        </w:rPr>
        <w:t>, 863-895.</w:t>
      </w:r>
    </w:p>
    <w:p w14:paraId="7F648B1B" w14:textId="247DA2F7" w:rsidR="00E77B9D" w:rsidRPr="006B5079" w:rsidRDefault="00E77B9D" w:rsidP="00E77B9D">
      <w:pPr>
        <w:pStyle w:val="ListParagraph"/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B5079">
        <w:rPr>
          <w:rFonts w:asciiTheme="majorBidi" w:hAnsiTheme="majorBidi" w:cstheme="majorBidi"/>
          <w:b/>
          <w:bCs/>
          <w:sz w:val="52"/>
          <w:szCs w:val="52"/>
        </w:rPr>
        <w:lastRenderedPageBreak/>
        <w:t>..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 xml:space="preserve">Provides </w:t>
      </w:r>
      <w:r>
        <w:rPr>
          <w:rFonts w:asciiTheme="majorBidi" w:hAnsiTheme="majorBidi" w:cstheme="majorBidi"/>
          <w:b/>
          <w:bCs/>
          <w:sz w:val="24"/>
          <w:szCs w:val="24"/>
        </w:rPr>
        <w:t>an expl</w:t>
      </w:r>
      <w:r w:rsidR="00045A33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nation for why cultural religiosity is such a powerful predictor of personal religiosity</w:t>
      </w:r>
      <w:r w:rsidRPr="006B507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F398252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Gebauer, J. E., Leary, M. R., &amp; Neberich, W. (2012). 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Big Two personality and Big Three mate preferences: Similarity attracts, but country-level mate preferences crucially matter. 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Personality and Social Psychology Bulletin, 38, 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1579-1593.</w:t>
      </w:r>
    </w:p>
    <w:p w14:paraId="6C4952D6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Sedikides, C. (2010). Why does religiosity persist? 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Personality and Social Psychology Review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3-6.</w:t>
      </w:r>
    </w:p>
    <w:p w14:paraId="53FBCDC8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Hodges, S. D., Sharp, C. A., Gibson, N. J. S., &amp; Tipsord, J. M. (2013). Nearer my God to thee: self–God overlap and believers’ relationships with God.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Self and Identity, 12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, 337-356.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E125D2D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42B9">
        <w:rPr>
          <w:rFonts w:ascii="Times New Roman" w:hAnsi="Times New Roman" w:cs="Times New Roman"/>
          <w:color w:val="000000"/>
          <w:sz w:val="24"/>
          <w:szCs w:val="24"/>
          <w:lang w:val="en-US"/>
        </w:rPr>
        <w:t>Granqvist, P., Mikulincer, M., &amp; Shaver, P. R. (2010). Religion as attachment: Normative processes and individual differences. </w:t>
      </w:r>
      <w:r w:rsidRPr="008D42B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Personality and Social Psychology Review</w:t>
      </w:r>
      <w:r w:rsidRPr="008D42B9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 w:rsidRPr="008D42B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14</w:t>
      </w:r>
      <w:r w:rsidRPr="008D42B9">
        <w:rPr>
          <w:rFonts w:ascii="Times New Roman" w:hAnsi="Times New Roman" w:cs="Times New Roman"/>
          <w:color w:val="000000"/>
          <w:sz w:val="24"/>
          <w:szCs w:val="24"/>
          <w:lang w:val="en-US"/>
        </w:rPr>
        <w:t>, 49-59.</w:t>
      </w:r>
    </w:p>
    <w:p w14:paraId="218D7A4A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Gregg, A. P., Sedikides, C., &amp; Gebauer, J. E. (2011). 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Dynamics of identity: Between self- enhancement and self-assessment. In S. J. Schwartz, K. Luyckx &amp; V. L. Vignoles (Eds.),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Handbook of identity theory and research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(Vol. 1, pp. 305-327). New York, NY: Springer. ISBN: 978-1-4419-7987-2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B9934EF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Weber, M. (1920).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sociology of religion.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Boston, MA: Beacon Press.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F909CAD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Dawkins, R. (2006).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The God delusion.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Boston, MA: Houghton Mifflin.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79D7693E" w14:textId="77777777" w:rsidR="00E77B9D" w:rsidRPr="00894FBB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Koenig, H. G. (2011). Schizophrenia and other psychotic disorders. In J. R. Peteet, F. G. Lu &amp; W. E. Narrow (Eds.),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Religious and spiritual issues in psychiatric diagnosis: a research agenda for DSM-V 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>(pp. 31-51). Arlington, VA: American Psychiatric Association.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57ED6BE7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Asch, S. E. (1956). Studies of independence and conformity: A minority of one against an unanimous majority.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Psychological Monographs, 70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(9): (Whole No. 41 6).</w:t>
      </w:r>
    </w:p>
    <w:p w14:paraId="4A516AD6" w14:textId="77777777" w:rsid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Rappaport, R. A. (1999). </w:t>
      </w:r>
      <w:r w:rsidRPr="00894FB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Ritual and religion in the making of humanity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Cambridge,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UK: Cambridge University Press.</w:t>
      </w:r>
    </w:p>
    <w:p w14:paraId="307C7F7E" w14:textId="77777777" w:rsidR="008D42B9" w:rsidRPr="00E77B9D" w:rsidRDefault="00E77B9D" w:rsidP="00E77B9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86F24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 xml:space="preserve">Norenzayan, A., Shariff, A. F., Gervais, W. M., Willard, A. K., McNamara, R. A., Slingerland, E., &amp; Henrich, J. (2016). </w:t>
      </w:r>
      <w:r w:rsidRPr="00894F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cultural evolution of prosocial religions. </w:t>
      </w:r>
      <w:r w:rsidRPr="00894FB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Behavioral and Brain Sciences, 39,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Article e1.</w:t>
      </w:r>
    </w:p>
    <w:sectPr w:rsidR="008D42B9" w:rsidRPr="00E77B9D" w:rsidSect="006133A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2F35" w14:textId="77777777" w:rsidR="00777261" w:rsidRDefault="00777261" w:rsidP="000A17B7">
      <w:pPr>
        <w:spacing w:after="0" w:line="240" w:lineRule="auto"/>
      </w:pPr>
      <w:r>
        <w:separator/>
      </w:r>
    </w:p>
  </w:endnote>
  <w:endnote w:type="continuationSeparator" w:id="0">
    <w:p w14:paraId="2D4DDB75" w14:textId="77777777" w:rsidR="00777261" w:rsidRDefault="00777261" w:rsidP="000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0487" w14:textId="77777777" w:rsidR="00777261" w:rsidRDefault="00777261" w:rsidP="000A17B7">
      <w:pPr>
        <w:spacing w:after="0" w:line="240" w:lineRule="auto"/>
      </w:pPr>
      <w:r>
        <w:separator/>
      </w:r>
    </w:p>
  </w:footnote>
  <w:footnote w:type="continuationSeparator" w:id="0">
    <w:p w14:paraId="7D88C907" w14:textId="77777777" w:rsidR="00777261" w:rsidRDefault="00777261" w:rsidP="000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4"/>
        <w:szCs w:val="24"/>
      </w:rPr>
      <w:id w:val="-2057611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EFC65D" w14:textId="1C7D9BF7" w:rsidR="002E47B1" w:rsidRPr="00F561C6" w:rsidRDefault="002E47B1" w:rsidP="00B2706F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sz w:val="24"/>
            <w:szCs w:val="24"/>
          </w:rPr>
          <w:t>CULTURAL RELIGIOSITY</w:t>
        </w:r>
        <w:r w:rsidRPr="00F561C6">
          <w:rPr>
            <w:rFonts w:asciiTheme="majorBidi" w:hAnsiTheme="majorBidi" w:cstheme="majorBidi"/>
            <w:sz w:val="24"/>
            <w:szCs w:val="24"/>
          </w:rPr>
          <w:tab/>
        </w:r>
        <w:r w:rsidRPr="00F561C6">
          <w:rPr>
            <w:rFonts w:asciiTheme="majorBidi" w:hAnsiTheme="majorBidi" w:cstheme="majorBidi"/>
            <w:sz w:val="24"/>
            <w:szCs w:val="24"/>
          </w:rPr>
          <w:tab/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F561C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F561C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59178B">
          <w:rPr>
            <w:rFonts w:asciiTheme="majorBidi" w:hAnsiTheme="majorBidi" w:cstheme="majorBidi"/>
            <w:noProof/>
            <w:sz w:val="24"/>
            <w:szCs w:val="24"/>
          </w:rPr>
          <w:t>4</w:t>
        </w:r>
        <w:r w:rsidRPr="00F561C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1999B168" w14:textId="77777777" w:rsidR="002E47B1" w:rsidRDefault="002E4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7ED7"/>
    <w:multiLevelType w:val="hybridMultilevel"/>
    <w:tmpl w:val="84A4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F7C"/>
    <w:multiLevelType w:val="multilevel"/>
    <w:tmpl w:val="8FC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D76B0"/>
    <w:multiLevelType w:val="hybridMultilevel"/>
    <w:tmpl w:val="47BE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53F1"/>
    <w:multiLevelType w:val="hybridMultilevel"/>
    <w:tmpl w:val="0010D0D0"/>
    <w:lvl w:ilvl="0" w:tplc="01927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14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095A00"/>
    <w:multiLevelType w:val="hybridMultilevel"/>
    <w:tmpl w:val="FDC8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6278"/>
    <w:multiLevelType w:val="multilevel"/>
    <w:tmpl w:val="0407001F"/>
    <w:lvl w:ilvl="0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4" w:hanging="432"/>
      </w:pPr>
    </w:lvl>
    <w:lvl w:ilvl="2">
      <w:start w:val="1"/>
      <w:numFmt w:val="decimal"/>
      <w:lvlText w:val="%1.%2.%3."/>
      <w:lvlJc w:val="left"/>
      <w:pPr>
        <w:ind w:left="10296" w:hanging="504"/>
      </w:p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7" w15:restartNumberingAfterBreak="0">
    <w:nsid w:val="2D9031C7"/>
    <w:multiLevelType w:val="hybridMultilevel"/>
    <w:tmpl w:val="49D6281C"/>
    <w:lvl w:ilvl="0" w:tplc="C5142AA4">
      <w:start w:val="2001"/>
      <w:numFmt w:val="bullet"/>
      <w:lvlText w:val=""/>
      <w:lvlJc w:val="left"/>
      <w:pPr>
        <w:ind w:left="363" w:hanging="360"/>
      </w:pPr>
      <w:rPr>
        <w:rFonts w:ascii="Wingdings" w:eastAsiaTheme="minorHAnsi" w:hAnsi="Wingdings" w:cstheme="majorBidi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3366446"/>
    <w:multiLevelType w:val="multilevel"/>
    <w:tmpl w:val="181A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26BDD"/>
    <w:multiLevelType w:val="hybridMultilevel"/>
    <w:tmpl w:val="C81A3454"/>
    <w:lvl w:ilvl="0" w:tplc="FEF0DD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9A7473E"/>
    <w:multiLevelType w:val="hybridMultilevel"/>
    <w:tmpl w:val="96C69B1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554DB3"/>
    <w:multiLevelType w:val="hybridMultilevel"/>
    <w:tmpl w:val="CC6E4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055E7"/>
    <w:multiLevelType w:val="hybridMultilevel"/>
    <w:tmpl w:val="1C5E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E5A35"/>
    <w:multiLevelType w:val="hybridMultilevel"/>
    <w:tmpl w:val="CAAA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2E1A"/>
    <w:multiLevelType w:val="hybridMultilevel"/>
    <w:tmpl w:val="59C2F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28C9"/>
    <w:multiLevelType w:val="hybridMultilevel"/>
    <w:tmpl w:val="B44663D8"/>
    <w:lvl w:ilvl="0" w:tplc="D62E64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F104D"/>
    <w:multiLevelType w:val="hybridMultilevel"/>
    <w:tmpl w:val="37EC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43C01"/>
    <w:multiLevelType w:val="hybridMultilevel"/>
    <w:tmpl w:val="3B86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94AAF"/>
    <w:multiLevelType w:val="multilevel"/>
    <w:tmpl w:val="AEF6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122B0"/>
    <w:multiLevelType w:val="hybridMultilevel"/>
    <w:tmpl w:val="F3409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B7E"/>
    <w:multiLevelType w:val="hybridMultilevel"/>
    <w:tmpl w:val="B816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19"/>
  </w:num>
  <w:num w:numId="11">
    <w:abstractNumId w:val="8"/>
  </w:num>
  <w:num w:numId="12">
    <w:abstractNumId w:val="18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4"/>
  </w:num>
  <w:num w:numId="19">
    <w:abstractNumId w:val="1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fr-FR" w:vendorID="64" w:dllVersion="6" w:nlCheck="1" w:checkStyle="0"/>
  <w:activeWritingStyle w:appName="MSWord" w:lang="nl-NL" w:vendorID="64" w:dllVersion="6" w:nlCheck="1" w:checkStyle="0"/>
  <w:activeWritingStyle w:appName="MSWord" w:lang="en-AU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7"/>
    <w:rsid w:val="00000614"/>
    <w:rsid w:val="000015F8"/>
    <w:rsid w:val="0000285F"/>
    <w:rsid w:val="000029E8"/>
    <w:rsid w:val="00004A61"/>
    <w:rsid w:val="00005056"/>
    <w:rsid w:val="00005489"/>
    <w:rsid w:val="0000741C"/>
    <w:rsid w:val="00011D3D"/>
    <w:rsid w:val="00012196"/>
    <w:rsid w:val="00012F29"/>
    <w:rsid w:val="000141E6"/>
    <w:rsid w:val="000152E6"/>
    <w:rsid w:val="00016473"/>
    <w:rsid w:val="00021AC0"/>
    <w:rsid w:val="00022DB1"/>
    <w:rsid w:val="00024554"/>
    <w:rsid w:val="000262D2"/>
    <w:rsid w:val="00026709"/>
    <w:rsid w:val="00027228"/>
    <w:rsid w:val="000272E2"/>
    <w:rsid w:val="000339C4"/>
    <w:rsid w:val="00033CD5"/>
    <w:rsid w:val="00035F50"/>
    <w:rsid w:val="00036CC9"/>
    <w:rsid w:val="00037104"/>
    <w:rsid w:val="00037929"/>
    <w:rsid w:val="00041F23"/>
    <w:rsid w:val="000427CB"/>
    <w:rsid w:val="00042CF2"/>
    <w:rsid w:val="00044ABF"/>
    <w:rsid w:val="00045327"/>
    <w:rsid w:val="00045A33"/>
    <w:rsid w:val="00045BE7"/>
    <w:rsid w:val="0004754F"/>
    <w:rsid w:val="0005255D"/>
    <w:rsid w:val="00053BDA"/>
    <w:rsid w:val="000552FE"/>
    <w:rsid w:val="000553AA"/>
    <w:rsid w:val="00055785"/>
    <w:rsid w:val="00057BAF"/>
    <w:rsid w:val="000611B6"/>
    <w:rsid w:val="000618C4"/>
    <w:rsid w:val="000619D8"/>
    <w:rsid w:val="00061B8B"/>
    <w:rsid w:val="00061F6F"/>
    <w:rsid w:val="000624B5"/>
    <w:rsid w:val="000627F5"/>
    <w:rsid w:val="00063173"/>
    <w:rsid w:val="000631C8"/>
    <w:rsid w:val="0006637A"/>
    <w:rsid w:val="000665CC"/>
    <w:rsid w:val="00067932"/>
    <w:rsid w:val="00067B05"/>
    <w:rsid w:val="00074025"/>
    <w:rsid w:val="00074EF8"/>
    <w:rsid w:val="00077D45"/>
    <w:rsid w:val="00080791"/>
    <w:rsid w:val="00080886"/>
    <w:rsid w:val="000815B5"/>
    <w:rsid w:val="0008204D"/>
    <w:rsid w:val="00082AC2"/>
    <w:rsid w:val="0008416E"/>
    <w:rsid w:val="0008492B"/>
    <w:rsid w:val="00084CD4"/>
    <w:rsid w:val="00084EF0"/>
    <w:rsid w:val="0008505E"/>
    <w:rsid w:val="000854C3"/>
    <w:rsid w:val="00085593"/>
    <w:rsid w:val="00087377"/>
    <w:rsid w:val="000875CF"/>
    <w:rsid w:val="00087C51"/>
    <w:rsid w:val="0009009B"/>
    <w:rsid w:val="00091256"/>
    <w:rsid w:val="00091EF8"/>
    <w:rsid w:val="00093EEB"/>
    <w:rsid w:val="00094581"/>
    <w:rsid w:val="00094837"/>
    <w:rsid w:val="00095252"/>
    <w:rsid w:val="00096208"/>
    <w:rsid w:val="00096233"/>
    <w:rsid w:val="000A0928"/>
    <w:rsid w:val="000A0E86"/>
    <w:rsid w:val="000A17B7"/>
    <w:rsid w:val="000A30AE"/>
    <w:rsid w:val="000A329D"/>
    <w:rsid w:val="000A3915"/>
    <w:rsid w:val="000A4C8A"/>
    <w:rsid w:val="000A52DC"/>
    <w:rsid w:val="000A614F"/>
    <w:rsid w:val="000A69D9"/>
    <w:rsid w:val="000B1526"/>
    <w:rsid w:val="000B2475"/>
    <w:rsid w:val="000B2837"/>
    <w:rsid w:val="000B427D"/>
    <w:rsid w:val="000B48D8"/>
    <w:rsid w:val="000B5972"/>
    <w:rsid w:val="000B63B8"/>
    <w:rsid w:val="000C0F98"/>
    <w:rsid w:val="000C1B93"/>
    <w:rsid w:val="000C1BFA"/>
    <w:rsid w:val="000C27FD"/>
    <w:rsid w:val="000C34BC"/>
    <w:rsid w:val="000C6492"/>
    <w:rsid w:val="000C7336"/>
    <w:rsid w:val="000C7497"/>
    <w:rsid w:val="000C7980"/>
    <w:rsid w:val="000D067B"/>
    <w:rsid w:val="000D0725"/>
    <w:rsid w:val="000D0B46"/>
    <w:rsid w:val="000D1201"/>
    <w:rsid w:val="000D1D39"/>
    <w:rsid w:val="000D4B3E"/>
    <w:rsid w:val="000D5466"/>
    <w:rsid w:val="000D5573"/>
    <w:rsid w:val="000D751C"/>
    <w:rsid w:val="000D799D"/>
    <w:rsid w:val="000E2C16"/>
    <w:rsid w:val="000E2D41"/>
    <w:rsid w:val="000E2E2B"/>
    <w:rsid w:val="000E2E96"/>
    <w:rsid w:val="000E4B0B"/>
    <w:rsid w:val="000E4B5E"/>
    <w:rsid w:val="000E5AFE"/>
    <w:rsid w:val="000E5D42"/>
    <w:rsid w:val="000E6CEE"/>
    <w:rsid w:val="000F0C66"/>
    <w:rsid w:val="000F296E"/>
    <w:rsid w:val="000F3903"/>
    <w:rsid w:val="000F442A"/>
    <w:rsid w:val="000F51F3"/>
    <w:rsid w:val="000F5228"/>
    <w:rsid w:val="000F59CC"/>
    <w:rsid w:val="000F68FF"/>
    <w:rsid w:val="000F6D4F"/>
    <w:rsid w:val="000F725B"/>
    <w:rsid w:val="000F7411"/>
    <w:rsid w:val="000F7BC5"/>
    <w:rsid w:val="00100CE9"/>
    <w:rsid w:val="0010345A"/>
    <w:rsid w:val="0010347B"/>
    <w:rsid w:val="00103E89"/>
    <w:rsid w:val="00104DCB"/>
    <w:rsid w:val="00106B50"/>
    <w:rsid w:val="00107218"/>
    <w:rsid w:val="0010729C"/>
    <w:rsid w:val="001109B3"/>
    <w:rsid w:val="00111AA2"/>
    <w:rsid w:val="0011224C"/>
    <w:rsid w:val="0011386A"/>
    <w:rsid w:val="0011437D"/>
    <w:rsid w:val="0011475A"/>
    <w:rsid w:val="0011538A"/>
    <w:rsid w:val="001153FF"/>
    <w:rsid w:val="00115E14"/>
    <w:rsid w:val="001167F0"/>
    <w:rsid w:val="00117B23"/>
    <w:rsid w:val="00120372"/>
    <w:rsid w:val="00120751"/>
    <w:rsid w:val="00123294"/>
    <w:rsid w:val="0012353E"/>
    <w:rsid w:val="001235A3"/>
    <w:rsid w:val="001238E1"/>
    <w:rsid w:val="001259DD"/>
    <w:rsid w:val="00125CEE"/>
    <w:rsid w:val="00126D60"/>
    <w:rsid w:val="00127F48"/>
    <w:rsid w:val="0013080F"/>
    <w:rsid w:val="001315B6"/>
    <w:rsid w:val="001323EE"/>
    <w:rsid w:val="0013435D"/>
    <w:rsid w:val="0013637A"/>
    <w:rsid w:val="00137B59"/>
    <w:rsid w:val="00137FAF"/>
    <w:rsid w:val="00140D25"/>
    <w:rsid w:val="001419F2"/>
    <w:rsid w:val="0014334D"/>
    <w:rsid w:val="001442EE"/>
    <w:rsid w:val="001456A0"/>
    <w:rsid w:val="00145B78"/>
    <w:rsid w:val="00146964"/>
    <w:rsid w:val="00147D5D"/>
    <w:rsid w:val="00147EA1"/>
    <w:rsid w:val="001516FD"/>
    <w:rsid w:val="001522E8"/>
    <w:rsid w:val="001542B2"/>
    <w:rsid w:val="00155222"/>
    <w:rsid w:val="00155F7D"/>
    <w:rsid w:val="00156035"/>
    <w:rsid w:val="00157662"/>
    <w:rsid w:val="00160017"/>
    <w:rsid w:val="00162D5C"/>
    <w:rsid w:val="00163ACF"/>
    <w:rsid w:val="001647E0"/>
    <w:rsid w:val="0016481D"/>
    <w:rsid w:val="00164BDD"/>
    <w:rsid w:val="00164CED"/>
    <w:rsid w:val="0016551E"/>
    <w:rsid w:val="00165571"/>
    <w:rsid w:val="001657A2"/>
    <w:rsid w:val="00166AEB"/>
    <w:rsid w:val="00170337"/>
    <w:rsid w:val="00172139"/>
    <w:rsid w:val="001721D3"/>
    <w:rsid w:val="001726C6"/>
    <w:rsid w:val="00172F7B"/>
    <w:rsid w:val="00173F25"/>
    <w:rsid w:val="0017480C"/>
    <w:rsid w:val="00174CBC"/>
    <w:rsid w:val="00174F2D"/>
    <w:rsid w:val="00175535"/>
    <w:rsid w:val="001757B8"/>
    <w:rsid w:val="0017592B"/>
    <w:rsid w:val="00180303"/>
    <w:rsid w:val="0018115D"/>
    <w:rsid w:val="001824B8"/>
    <w:rsid w:val="001826F3"/>
    <w:rsid w:val="00183FCB"/>
    <w:rsid w:val="00186CBF"/>
    <w:rsid w:val="00187656"/>
    <w:rsid w:val="001907C4"/>
    <w:rsid w:val="00190908"/>
    <w:rsid w:val="00191747"/>
    <w:rsid w:val="00191BA9"/>
    <w:rsid w:val="00192529"/>
    <w:rsid w:val="0019305C"/>
    <w:rsid w:val="001942C8"/>
    <w:rsid w:val="00194F70"/>
    <w:rsid w:val="00195872"/>
    <w:rsid w:val="00195BC9"/>
    <w:rsid w:val="001964FF"/>
    <w:rsid w:val="00196B15"/>
    <w:rsid w:val="00196EDC"/>
    <w:rsid w:val="00196F39"/>
    <w:rsid w:val="0019767B"/>
    <w:rsid w:val="00197D1F"/>
    <w:rsid w:val="001A19A8"/>
    <w:rsid w:val="001A2646"/>
    <w:rsid w:val="001A294F"/>
    <w:rsid w:val="001A381C"/>
    <w:rsid w:val="001A42C2"/>
    <w:rsid w:val="001A5FC5"/>
    <w:rsid w:val="001A6875"/>
    <w:rsid w:val="001B05B2"/>
    <w:rsid w:val="001B07B7"/>
    <w:rsid w:val="001B087C"/>
    <w:rsid w:val="001B0C6B"/>
    <w:rsid w:val="001B178D"/>
    <w:rsid w:val="001B31CF"/>
    <w:rsid w:val="001B5A04"/>
    <w:rsid w:val="001B6C64"/>
    <w:rsid w:val="001B6E74"/>
    <w:rsid w:val="001C0210"/>
    <w:rsid w:val="001C0735"/>
    <w:rsid w:val="001C15FD"/>
    <w:rsid w:val="001C3790"/>
    <w:rsid w:val="001C3C75"/>
    <w:rsid w:val="001C41EA"/>
    <w:rsid w:val="001C5291"/>
    <w:rsid w:val="001C52E6"/>
    <w:rsid w:val="001C5952"/>
    <w:rsid w:val="001C7A0E"/>
    <w:rsid w:val="001C7EE8"/>
    <w:rsid w:val="001D255B"/>
    <w:rsid w:val="001D3578"/>
    <w:rsid w:val="001D36FD"/>
    <w:rsid w:val="001D392D"/>
    <w:rsid w:val="001D4455"/>
    <w:rsid w:val="001D4E6D"/>
    <w:rsid w:val="001D66AD"/>
    <w:rsid w:val="001D6E23"/>
    <w:rsid w:val="001D7A60"/>
    <w:rsid w:val="001E06B8"/>
    <w:rsid w:val="001E1DD2"/>
    <w:rsid w:val="001E3623"/>
    <w:rsid w:val="001E7E40"/>
    <w:rsid w:val="001F2351"/>
    <w:rsid w:val="001F271C"/>
    <w:rsid w:val="001F2DD3"/>
    <w:rsid w:val="001F32E6"/>
    <w:rsid w:val="001F3D70"/>
    <w:rsid w:val="001F563E"/>
    <w:rsid w:val="001F5F42"/>
    <w:rsid w:val="001F6906"/>
    <w:rsid w:val="001F694C"/>
    <w:rsid w:val="001F6A76"/>
    <w:rsid w:val="001F7C1A"/>
    <w:rsid w:val="001F7C8B"/>
    <w:rsid w:val="00201113"/>
    <w:rsid w:val="00201AE5"/>
    <w:rsid w:val="00203C93"/>
    <w:rsid w:val="002041E4"/>
    <w:rsid w:val="00204B46"/>
    <w:rsid w:val="00205701"/>
    <w:rsid w:val="002059E5"/>
    <w:rsid w:val="00205B86"/>
    <w:rsid w:val="002067A1"/>
    <w:rsid w:val="00206CDA"/>
    <w:rsid w:val="00206E9C"/>
    <w:rsid w:val="00206EF2"/>
    <w:rsid w:val="002077E5"/>
    <w:rsid w:val="0021170F"/>
    <w:rsid w:val="0021288E"/>
    <w:rsid w:val="00212DC0"/>
    <w:rsid w:val="00212FA2"/>
    <w:rsid w:val="00213E53"/>
    <w:rsid w:val="00215422"/>
    <w:rsid w:val="002157AB"/>
    <w:rsid w:val="00216414"/>
    <w:rsid w:val="00221C75"/>
    <w:rsid w:val="00221F0A"/>
    <w:rsid w:val="00222217"/>
    <w:rsid w:val="002225E2"/>
    <w:rsid w:val="00223355"/>
    <w:rsid w:val="0022343F"/>
    <w:rsid w:val="00223C1E"/>
    <w:rsid w:val="00224611"/>
    <w:rsid w:val="002248B4"/>
    <w:rsid w:val="0022599A"/>
    <w:rsid w:val="00226F95"/>
    <w:rsid w:val="00227D05"/>
    <w:rsid w:val="00231AD4"/>
    <w:rsid w:val="00231F15"/>
    <w:rsid w:val="002326CC"/>
    <w:rsid w:val="00232709"/>
    <w:rsid w:val="00232A2A"/>
    <w:rsid w:val="00232EC8"/>
    <w:rsid w:val="00233C90"/>
    <w:rsid w:val="00236BF8"/>
    <w:rsid w:val="002407EB"/>
    <w:rsid w:val="00244338"/>
    <w:rsid w:val="002447DF"/>
    <w:rsid w:val="0024753E"/>
    <w:rsid w:val="0024797E"/>
    <w:rsid w:val="00251F98"/>
    <w:rsid w:val="00253E4E"/>
    <w:rsid w:val="00254978"/>
    <w:rsid w:val="00255075"/>
    <w:rsid w:val="00255F7F"/>
    <w:rsid w:val="00256CE2"/>
    <w:rsid w:val="0026024F"/>
    <w:rsid w:val="00261859"/>
    <w:rsid w:val="00261869"/>
    <w:rsid w:val="00261FA4"/>
    <w:rsid w:val="002629E1"/>
    <w:rsid w:val="00262EDB"/>
    <w:rsid w:val="00263496"/>
    <w:rsid w:val="00263C47"/>
    <w:rsid w:val="00263CD6"/>
    <w:rsid w:val="002643A4"/>
    <w:rsid w:val="00264DEF"/>
    <w:rsid w:val="00264E81"/>
    <w:rsid w:val="0026557D"/>
    <w:rsid w:val="0026572F"/>
    <w:rsid w:val="00266458"/>
    <w:rsid w:val="002665FF"/>
    <w:rsid w:val="00266DF5"/>
    <w:rsid w:val="002716B7"/>
    <w:rsid w:val="00272BDA"/>
    <w:rsid w:val="00274393"/>
    <w:rsid w:val="00275AD5"/>
    <w:rsid w:val="00282A66"/>
    <w:rsid w:val="00282FB6"/>
    <w:rsid w:val="0028587C"/>
    <w:rsid w:val="00287AC4"/>
    <w:rsid w:val="00290664"/>
    <w:rsid w:val="00290A74"/>
    <w:rsid w:val="00291E8D"/>
    <w:rsid w:val="002925B7"/>
    <w:rsid w:val="0029694B"/>
    <w:rsid w:val="00296DE5"/>
    <w:rsid w:val="0029732F"/>
    <w:rsid w:val="002A09BB"/>
    <w:rsid w:val="002A11B6"/>
    <w:rsid w:val="002A1F6A"/>
    <w:rsid w:val="002A3D34"/>
    <w:rsid w:val="002A4621"/>
    <w:rsid w:val="002A4ADB"/>
    <w:rsid w:val="002A4E56"/>
    <w:rsid w:val="002A52E8"/>
    <w:rsid w:val="002A54BC"/>
    <w:rsid w:val="002A56AF"/>
    <w:rsid w:val="002A5900"/>
    <w:rsid w:val="002A61F8"/>
    <w:rsid w:val="002A6DF8"/>
    <w:rsid w:val="002A791E"/>
    <w:rsid w:val="002A7AB5"/>
    <w:rsid w:val="002B2374"/>
    <w:rsid w:val="002B23F7"/>
    <w:rsid w:val="002B525F"/>
    <w:rsid w:val="002B561C"/>
    <w:rsid w:val="002B5C21"/>
    <w:rsid w:val="002B669E"/>
    <w:rsid w:val="002B7C59"/>
    <w:rsid w:val="002C0101"/>
    <w:rsid w:val="002C0370"/>
    <w:rsid w:val="002C08B6"/>
    <w:rsid w:val="002C1258"/>
    <w:rsid w:val="002C1A26"/>
    <w:rsid w:val="002C1BF9"/>
    <w:rsid w:val="002C1D8C"/>
    <w:rsid w:val="002C31E8"/>
    <w:rsid w:val="002C35FA"/>
    <w:rsid w:val="002C4117"/>
    <w:rsid w:val="002C4864"/>
    <w:rsid w:val="002C50AF"/>
    <w:rsid w:val="002C5476"/>
    <w:rsid w:val="002C5494"/>
    <w:rsid w:val="002C5DA4"/>
    <w:rsid w:val="002C6D3F"/>
    <w:rsid w:val="002C7C5A"/>
    <w:rsid w:val="002C7E9D"/>
    <w:rsid w:val="002D0420"/>
    <w:rsid w:val="002D4FC7"/>
    <w:rsid w:val="002D5BDB"/>
    <w:rsid w:val="002E0FAF"/>
    <w:rsid w:val="002E240F"/>
    <w:rsid w:val="002E2423"/>
    <w:rsid w:val="002E3CEA"/>
    <w:rsid w:val="002E47B1"/>
    <w:rsid w:val="002E5D7F"/>
    <w:rsid w:val="002F07C2"/>
    <w:rsid w:val="002F0E61"/>
    <w:rsid w:val="002F5615"/>
    <w:rsid w:val="002F60BA"/>
    <w:rsid w:val="002F6D86"/>
    <w:rsid w:val="002F761B"/>
    <w:rsid w:val="0030000F"/>
    <w:rsid w:val="0030043E"/>
    <w:rsid w:val="003004D1"/>
    <w:rsid w:val="0030070E"/>
    <w:rsid w:val="00300C46"/>
    <w:rsid w:val="00300F26"/>
    <w:rsid w:val="00301484"/>
    <w:rsid w:val="00301762"/>
    <w:rsid w:val="0030269F"/>
    <w:rsid w:val="00302874"/>
    <w:rsid w:val="00302FCA"/>
    <w:rsid w:val="0030373C"/>
    <w:rsid w:val="003041FE"/>
    <w:rsid w:val="00304B26"/>
    <w:rsid w:val="0030596F"/>
    <w:rsid w:val="00307798"/>
    <w:rsid w:val="00307DFE"/>
    <w:rsid w:val="003112D9"/>
    <w:rsid w:val="003117B3"/>
    <w:rsid w:val="00311812"/>
    <w:rsid w:val="00311B40"/>
    <w:rsid w:val="00311FA4"/>
    <w:rsid w:val="003121CD"/>
    <w:rsid w:val="003126AA"/>
    <w:rsid w:val="00314D62"/>
    <w:rsid w:val="0031538B"/>
    <w:rsid w:val="00315973"/>
    <w:rsid w:val="003161BE"/>
    <w:rsid w:val="003167E2"/>
    <w:rsid w:val="003201DE"/>
    <w:rsid w:val="003216A5"/>
    <w:rsid w:val="003216E7"/>
    <w:rsid w:val="00321FAA"/>
    <w:rsid w:val="00322146"/>
    <w:rsid w:val="003233CA"/>
    <w:rsid w:val="0032393B"/>
    <w:rsid w:val="00326248"/>
    <w:rsid w:val="00326C92"/>
    <w:rsid w:val="00330BF3"/>
    <w:rsid w:val="00330CD1"/>
    <w:rsid w:val="00332737"/>
    <w:rsid w:val="0033283D"/>
    <w:rsid w:val="00332B18"/>
    <w:rsid w:val="00332E83"/>
    <w:rsid w:val="00333466"/>
    <w:rsid w:val="00334C8A"/>
    <w:rsid w:val="00335372"/>
    <w:rsid w:val="00335514"/>
    <w:rsid w:val="00335DAC"/>
    <w:rsid w:val="00336A50"/>
    <w:rsid w:val="00340190"/>
    <w:rsid w:val="003421DE"/>
    <w:rsid w:val="003446AC"/>
    <w:rsid w:val="00345314"/>
    <w:rsid w:val="00350212"/>
    <w:rsid w:val="003503F7"/>
    <w:rsid w:val="00351E85"/>
    <w:rsid w:val="0035262C"/>
    <w:rsid w:val="00353600"/>
    <w:rsid w:val="00353754"/>
    <w:rsid w:val="00353F11"/>
    <w:rsid w:val="0035511E"/>
    <w:rsid w:val="00355AE1"/>
    <w:rsid w:val="00357238"/>
    <w:rsid w:val="00362911"/>
    <w:rsid w:val="00362B90"/>
    <w:rsid w:val="003642A5"/>
    <w:rsid w:val="00365195"/>
    <w:rsid w:val="003668B6"/>
    <w:rsid w:val="00370D92"/>
    <w:rsid w:val="00371020"/>
    <w:rsid w:val="0037285B"/>
    <w:rsid w:val="00373016"/>
    <w:rsid w:val="00373B2A"/>
    <w:rsid w:val="00381BDA"/>
    <w:rsid w:val="003821E9"/>
    <w:rsid w:val="003823F8"/>
    <w:rsid w:val="003841C3"/>
    <w:rsid w:val="003842F1"/>
    <w:rsid w:val="003847A4"/>
    <w:rsid w:val="00385D3F"/>
    <w:rsid w:val="00386770"/>
    <w:rsid w:val="0038686C"/>
    <w:rsid w:val="00386D3D"/>
    <w:rsid w:val="00386F24"/>
    <w:rsid w:val="00387516"/>
    <w:rsid w:val="003876CC"/>
    <w:rsid w:val="00387C65"/>
    <w:rsid w:val="00390905"/>
    <w:rsid w:val="003909F8"/>
    <w:rsid w:val="00391582"/>
    <w:rsid w:val="00391D40"/>
    <w:rsid w:val="00394393"/>
    <w:rsid w:val="00394B2D"/>
    <w:rsid w:val="00394E72"/>
    <w:rsid w:val="0039738F"/>
    <w:rsid w:val="00397CAE"/>
    <w:rsid w:val="003A228C"/>
    <w:rsid w:val="003A4674"/>
    <w:rsid w:val="003A4DFF"/>
    <w:rsid w:val="003A4FB8"/>
    <w:rsid w:val="003A5000"/>
    <w:rsid w:val="003A60FF"/>
    <w:rsid w:val="003A7433"/>
    <w:rsid w:val="003B086D"/>
    <w:rsid w:val="003B1855"/>
    <w:rsid w:val="003B25C4"/>
    <w:rsid w:val="003B3C45"/>
    <w:rsid w:val="003B42EB"/>
    <w:rsid w:val="003B5CF8"/>
    <w:rsid w:val="003B7996"/>
    <w:rsid w:val="003C0DB3"/>
    <w:rsid w:val="003C261A"/>
    <w:rsid w:val="003C3042"/>
    <w:rsid w:val="003C3870"/>
    <w:rsid w:val="003C5738"/>
    <w:rsid w:val="003C61A7"/>
    <w:rsid w:val="003C61EA"/>
    <w:rsid w:val="003C6DFD"/>
    <w:rsid w:val="003C6FA9"/>
    <w:rsid w:val="003C733C"/>
    <w:rsid w:val="003D07B4"/>
    <w:rsid w:val="003D0E0B"/>
    <w:rsid w:val="003D130D"/>
    <w:rsid w:val="003D153B"/>
    <w:rsid w:val="003D1B61"/>
    <w:rsid w:val="003D21BF"/>
    <w:rsid w:val="003D21D6"/>
    <w:rsid w:val="003D3BAE"/>
    <w:rsid w:val="003D4AFE"/>
    <w:rsid w:val="003D4DDC"/>
    <w:rsid w:val="003E1EA8"/>
    <w:rsid w:val="003E2340"/>
    <w:rsid w:val="003E3CD3"/>
    <w:rsid w:val="003E5521"/>
    <w:rsid w:val="003E7904"/>
    <w:rsid w:val="003F01FF"/>
    <w:rsid w:val="003F0493"/>
    <w:rsid w:val="003F1766"/>
    <w:rsid w:val="003F506B"/>
    <w:rsid w:val="003F5D1A"/>
    <w:rsid w:val="003F6733"/>
    <w:rsid w:val="003F77EA"/>
    <w:rsid w:val="00400221"/>
    <w:rsid w:val="004002E6"/>
    <w:rsid w:val="00400DAE"/>
    <w:rsid w:val="0040142B"/>
    <w:rsid w:val="00401471"/>
    <w:rsid w:val="00403490"/>
    <w:rsid w:val="00403BCE"/>
    <w:rsid w:val="004050F0"/>
    <w:rsid w:val="00405480"/>
    <w:rsid w:val="004072B1"/>
    <w:rsid w:val="00407C84"/>
    <w:rsid w:val="00407F76"/>
    <w:rsid w:val="0041023F"/>
    <w:rsid w:val="00410873"/>
    <w:rsid w:val="00410EB0"/>
    <w:rsid w:val="0041138E"/>
    <w:rsid w:val="0041186F"/>
    <w:rsid w:val="00412603"/>
    <w:rsid w:val="00413199"/>
    <w:rsid w:val="00414E55"/>
    <w:rsid w:val="00415810"/>
    <w:rsid w:val="00415CF1"/>
    <w:rsid w:val="0041770A"/>
    <w:rsid w:val="00420BC4"/>
    <w:rsid w:val="00420C6B"/>
    <w:rsid w:val="004222B3"/>
    <w:rsid w:val="00422D89"/>
    <w:rsid w:val="004230EB"/>
    <w:rsid w:val="00423AAC"/>
    <w:rsid w:val="00427695"/>
    <w:rsid w:val="00427D58"/>
    <w:rsid w:val="0043062D"/>
    <w:rsid w:val="00431614"/>
    <w:rsid w:val="00431799"/>
    <w:rsid w:val="00434805"/>
    <w:rsid w:val="00434F40"/>
    <w:rsid w:val="00436318"/>
    <w:rsid w:val="00437109"/>
    <w:rsid w:val="004373F4"/>
    <w:rsid w:val="00440060"/>
    <w:rsid w:val="0044038B"/>
    <w:rsid w:val="0044083F"/>
    <w:rsid w:val="00441674"/>
    <w:rsid w:val="0044344A"/>
    <w:rsid w:val="004446BE"/>
    <w:rsid w:val="00445521"/>
    <w:rsid w:val="00445B78"/>
    <w:rsid w:val="00451955"/>
    <w:rsid w:val="004521BF"/>
    <w:rsid w:val="004522F6"/>
    <w:rsid w:val="00452B6A"/>
    <w:rsid w:val="004537C3"/>
    <w:rsid w:val="00454B9C"/>
    <w:rsid w:val="00454FFF"/>
    <w:rsid w:val="00455606"/>
    <w:rsid w:val="00457456"/>
    <w:rsid w:val="00460190"/>
    <w:rsid w:val="00461C21"/>
    <w:rsid w:val="00462DE5"/>
    <w:rsid w:val="00464134"/>
    <w:rsid w:val="0046501F"/>
    <w:rsid w:val="00465BE8"/>
    <w:rsid w:val="00466F24"/>
    <w:rsid w:val="0046794A"/>
    <w:rsid w:val="00470436"/>
    <w:rsid w:val="0047198C"/>
    <w:rsid w:val="00472A88"/>
    <w:rsid w:val="00472D53"/>
    <w:rsid w:val="004731CA"/>
    <w:rsid w:val="004733C2"/>
    <w:rsid w:val="00473B62"/>
    <w:rsid w:val="004744F1"/>
    <w:rsid w:val="00474C48"/>
    <w:rsid w:val="00475A62"/>
    <w:rsid w:val="00476193"/>
    <w:rsid w:val="00477315"/>
    <w:rsid w:val="00480044"/>
    <w:rsid w:val="004817ED"/>
    <w:rsid w:val="00483AC0"/>
    <w:rsid w:val="00484BE3"/>
    <w:rsid w:val="00484F10"/>
    <w:rsid w:val="004850E9"/>
    <w:rsid w:val="004856B3"/>
    <w:rsid w:val="00485F4D"/>
    <w:rsid w:val="00486144"/>
    <w:rsid w:val="004871B5"/>
    <w:rsid w:val="0049021D"/>
    <w:rsid w:val="0049070D"/>
    <w:rsid w:val="00492A42"/>
    <w:rsid w:val="00492E24"/>
    <w:rsid w:val="00492E49"/>
    <w:rsid w:val="0049490C"/>
    <w:rsid w:val="0049738F"/>
    <w:rsid w:val="00497F87"/>
    <w:rsid w:val="004A0849"/>
    <w:rsid w:val="004A214C"/>
    <w:rsid w:val="004A2162"/>
    <w:rsid w:val="004A4E52"/>
    <w:rsid w:val="004A56B5"/>
    <w:rsid w:val="004A65A3"/>
    <w:rsid w:val="004A6F0C"/>
    <w:rsid w:val="004A74D4"/>
    <w:rsid w:val="004B1ABE"/>
    <w:rsid w:val="004B1B52"/>
    <w:rsid w:val="004B2246"/>
    <w:rsid w:val="004B3875"/>
    <w:rsid w:val="004B390B"/>
    <w:rsid w:val="004B3A7E"/>
    <w:rsid w:val="004B3E39"/>
    <w:rsid w:val="004B43CA"/>
    <w:rsid w:val="004B6347"/>
    <w:rsid w:val="004B6535"/>
    <w:rsid w:val="004C07B3"/>
    <w:rsid w:val="004C086F"/>
    <w:rsid w:val="004C0ADC"/>
    <w:rsid w:val="004C13BC"/>
    <w:rsid w:val="004C27F7"/>
    <w:rsid w:val="004C3368"/>
    <w:rsid w:val="004C462A"/>
    <w:rsid w:val="004C4CF4"/>
    <w:rsid w:val="004C4D5A"/>
    <w:rsid w:val="004C4DA7"/>
    <w:rsid w:val="004C67B9"/>
    <w:rsid w:val="004C6BFC"/>
    <w:rsid w:val="004D025F"/>
    <w:rsid w:val="004D166F"/>
    <w:rsid w:val="004D23A9"/>
    <w:rsid w:val="004D29A6"/>
    <w:rsid w:val="004D35D6"/>
    <w:rsid w:val="004D3766"/>
    <w:rsid w:val="004D3B76"/>
    <w:rsid w:val="004D3C8F"/>
    <w:rsid w:val="004D6D97"/>
    <w:rsid w:val="004E0BEE"/>
    <w:rsid w:val="004E24F7"/>
    <w:rsid w:val="004E3247"/>
    <w:rsid w:val="004E37E8"/>
    <w:rsid w:val="004E461B"/>
    <w:rsid w:val="004E5BCC"/>
    <w:rsid w:val="004E61FF"/>
    <w:rsid w:val="004E780D"/>
    <w:rsid w:val="004F04CC"/>
    <w:rsid w:val="004F3847"/>
    <w:rsid w:val="004F4BB7"/>
    <w:rsid w:val="004F5962"/>
    <w:rsid w:val="004F5DF5"/>
    <w:rsid w:val="004F5F1A"/>
    <w:rsid w:val="004F63EB"/>
    <w:rsid w:val="004F64DE"/>
    <w:rsid w:val="004F70DD"/>
    <w:rsid w:val="00501E5F"/>
    <w:rsid w:val="005022B7"/>
    <w:rsid w:val="00502AE7"/>
    <w:rsid w:val="00503936"/>
    <w:rsid w:val="0050528A"/>
    <w:rsid w:val="00506736"/>
    <w:rsid w:val="00506C78"/>
    <w:rsid w:val="00510257"/>
    <w:rsid w:val="00510490"/>
    <w:rsid w:val="005109C3"/>
    <w:rsid w:val="00510A91"/>
    <w:rsid w:val="005116E6"/>
    <w:rsid w:val="00513336"/>
    <w:rsid w:val="00513FA9"/>
    <w:rsid w:val="00514AF5"/>
    <w:rsid w:val="005152E9"/>
    <w:rsid w:val="005160D1"/>
    <w:rsid w:val="00516534"/>
    <w:rsid w:val="0052083A"/>
    <w:rsid w:val="0052097E"/>
    <w:rsid w:val="00521219"/>
    <w:rsid w:val="00522380"/>
    <w:rsid w:val="005233E4"/>
    <w:rsid w:val="00523D06"/>
    <w:rsid w:val="00525B59"/>
    <w:rsid w:val="00526C45"/>
    <w:rsid w:val="005304D4"/>
    <w:rsid w:val="0053076A"/>
    <w:rsid w:val="00532A86"/>
    <w:rsid w:val="005332A7"/>
    <w:rsid w:val="00533E74"/>
    <w:rsid w:val="00534554"/>
    <w:rsid w:val="00534CBB"/>
    <w:rsid w:val="0053545C"/>
    <w:rsid w:val="005359BD"/>
    <w:rsid w:val="00537C60"/>
    <w:rsid w:val="00542275"/>
    <w:rsid w:val="00544118"/>
    <w:rsid w:val="0054440F"/>
    <w:rsid w:val="00544C49"/>
    <w:rsid w:val="00546434"/>
    <w:rsid w:val="00547BAB"/>
    <w:rsid w:val="00547D66"/>
    <w:rsid w:val="005502E0"/>
    <w:rsid w:val="00550B0C"/>
    <w:rsid w:val="00551FC9"/>
    <w:rsid w:val="00552079"/>
    <w:rsid w:val="005535C4"/>
    <w:rsid w:val="00554209"/>
    <w:rsid w:val="005542F0"/>
    <w:rsid w:val="00554892"/>
    <w:rsid w:val="00555FD3"/>
    <w:rsid w:val="00557CDB"/>
    <w:rsid w:val="0056230B"/>
    <w:rsid w:val="0056247A"/>
    <w:rsid w:val="00563265"/>
    <w:rsid w:val="0056327B"/>
    <w:rsid w:val="0056404E"/>
    <w:rsid w:val="00565FF9"/>
    <w:rsid w:val="00566664"/>
    <w:rsid w:val="00566704"/>
    <w:rsid w:val="00567395"/>
    <w:rsid w:val="00567904"/>
    <w:rsid w:val="0057107B"/>
    <w:rsid w:val="00572226"/>
    <w:rsid w:val="005746C3"/>
    <w:rsid w:val="00575309"/>
    <w:rsid w:val="00575BD6"/>
    <w:rsid w:val="00575C59"/>
    <w:rsid w:val="00575F15"/>
    <w:rsid w:val="00576549"/>
    <w:rsid w:val="00576741"/>
    <w:rsid w:val="00577904"/>
    <w:rsid w:val="00577C97"/>
    <w:rsid w:val="005800C1"/>
    <w:rsid w:val="00581D70"/>
    <w:rsid w:val="00582B6A"/>
    <w:rsid w:val="00582B8E"/>
    <w:rsid w:val="00582CD0"/>
    <w:rsid w:val="00582D3C"/>
    <w:rsid w:val="00583903"/>
    <w:rsid w:val="00584CAD"/>
    <w:rsid w:val="00584FD5"/>
    <w:rsid w:val="005850FF"/>
    <w:rsid w:val="00585A69"/>
    <w:rsid w:val="00586061"/>
    <w:rsid w:val="00587172"/>
    <w:rsid w:val="00590097"/>
    <w:rsid w:val="005900AB"/>
    <w:rsid w:val="00590356"/>
    <w:rsid w:val="005908AD"/>
    <w:rsid w:val="00590B28"/>
    <w:rsid w:val="0059178B"/>
    <w:rsid w:val="00591C6D"/>
    <w:rsid w:val="00591F04"/>
    <w:rsid w:val="0059308C"/>
    <w:rsid w:val="00593CD8"/>
    <w:rsid w:val="005945E9"/>
    <w:rsid w:val="0059535E"/>
    <w:rsid w:val="005969FF"/>
    <w:rsid w:val="00597176"/>
    <w:rsid w:val="005A05D1"/>
    <w:rsid w:val="005A0E09"/>
    <w:rsid w:val="005A11D2"/>
    <w:rsid w:val="005A1903"/>
    <w:rsid w:val="005A26CD"/>
    <w:rsid w:val="005A2E96"/>
    <w:rsid w:val="005A3808"/>
    <w:rsid w:val="005A4156"/>
    <w:rsid w:val="005A5446"/>
    <w:rsid w:val="005A5D3B"/>
    <w:rsid w:val="005A6DED"/>
    <w:rsid w:val="005A7A70"/>
    <w:rsid w:val="005A7DDA"/>
    <w:rsid w:val="005B0C8F"/>
    <w:rsid w:val="005B14A1"/>
    <w:rsid w:val="005B3594"/>
    <w:rsid w:val="005B4507"/>
    <w:rsid w:val="005B4694"/>
    <w:rsid w:val="005B6D95"/>
    <w:rsid w:val="005C197B"/>
    <w:rsid w:val="005C3A6A"/>
    <w:rsid w:val="005C3D1E"/>
    <w:rsid w:val="005C4716"/>
    <w:rsid w:val="005C4BE2"/>
    <w:rsid w:val="005C4C7E"/>
    <w:rsid w:val="005C4CFB"/>
    <w:rsid w:val="005C583E"/>
    <w:rsid w:val="005C5D23"/>
    <w:rsid w:val="005C7187"/>
    <w:rsid w:val="005C73B7"/>
    <w:rsid w:val="005C7D38"/>
    <w:rsid w:val="005D0087"/>
    <w:rsid w:val="005D069F"/>
    <w:rsid w:val="005D097D"/>
    <w:rsid w:val="005D2784"/>
    <w:rsid w:val="005D3A34"/>
    <w:rsid w:val="005D492E"/>
    <w:rsid w:val="005D4A2C"/>
    <w:rsid w:val="005D4F7D"/>
    <w:rsid w:val="005D5E28"/>
    <w:rsid w:val="005E12D8"/>
    <w:rsid w:val="005E28D3"/>
    <w:rsid w:val="005E3734"/>
    <w:rsid w:val="005E4161"/>
    <w:rsid w:val="005E5A0B"/>
    <w:rsid w:val="005F0701"/>
    <w:rsid w:val="005F0CBE"/>
    <w:rsid w:val="005F24E4"/>
    <w:rsid w:val="005F3155"/>
    <w:rsid w:val="005F419E"/>
    <w:rsid w:val="005F4CA1"/>
    <w:rsid w:val="005F755A"/>
    <w:rsid w:val="005F7862"/>
    <w:rsid w:val="005F7A72"/>
    <w:rsid w:val="00602381"/>
    <w:rsid w:val="00602B3B"/>
    <w:rsid w:val="0060396D"/>
    <w:rsid w:val="00603FF3"/>
    <w:rsid w:val="00604458"/>
    <w:rsid w:val="0060492E"/>
    <w:rsid w:val="00604A7F"/>
    <w:rsid w:val="00606A48"/>
    <w:rsid w:val="00606E41"/>
    <w:rsid w:val="00607936"/>
    <w:rsid w:val="00607A6B"/>
    <w:rsid w:val="00607E01"/>
    <w:rsid w:val="00610CDF"/>
    <w:rsid w:val="00610F36"/>
    <w:rsid w:val="00611B18"/>
    <w:rsid w:val="006120CD"/>
    <w:rsid w:val="00612508"/>
    <w:rsid w:val="0061251B"/>
    <w:rsid w:val="00612ACF"/>
    <w:rsid w:val="006132DF"/>
    <w:rsid w:val="006133A0"/>
    <w:rsid w:val="006139F8"/>
    <w:rsid w:val="00614122"/>
    <w:rsid w:val="00615781"/>
    <w:rsid w:val="006157A0"/>
    <w:rsid w:val="00617396"/>
    <w:rsid w:val="0062019C"/>
    <w:rsid w:val="00620890"/>
    <w:rsid w:val="00620F79"/>
    <w:rsid w:val="00622383"/>
    <w:rsid w:val="006224D0"/>
    <w:rsid w:val="00622585"/>
    <w:rsid w:val="00622C93"/>
    <w:rsid w:val="006236FC"/>
    <w:rsid w:val="0062392A"/>
    <w:rsid w:val="00623EC9"/>
    <w:rsid w:val="00624EA6"/>
    <w:rsid w:val="006259E0"/>
    <w:rsid w:val="00625E82"/>
    <w:rsid w:val="00626639"/>
    <w:rsid w:val="00626F78"/>
    <w:rsid w:val="00627C78"/>
    <w:rsid w:val="00627EC8"/>
    <w:rsid w:val="006305B8"/>
    <w:rsid w:val="00631518"/>
    <w:rsid w:val="0063223A"/>
    <w:rsid w:val="00633B53"/>
    <w:rsid w:val="00637ECB"/>
    <w:rsid w:val="006404A1"/>
    <w:rsid w:val="00640BEC"/>
    <w:rsid w:val="00641612"/>
    <w:rsid w:val="00641A13"/>
    <w:rsid w:val="006426D4"/>
    <w:rsid w:val="00643788"/>
    <w:rsid w:val="0064405D"/>
    <w:rsid w:val="00644AEB"/>
    <w:rsid w:val="006459C1"/>
    <w:rsid w:val="00646838"/>
    <w:rsid w:val="00647ED0"/>
    <w:rsid w:val="0065027A"/>
    <w:rsid w:val="006507D6"/>
    <w:rsid w:val="00650E6E"/>
    <w:rsid w:val="0065284E"/>
    <w:rsid w:val="00653136"/>
    <w:rsid w:val="00653229"/>
    <w:rsid w:val="00653E37"/>
    <w:rsid w:val="00654020"/>
    <w:rsid w:val="006543FB"/>
    <w:rsid w:val="00656103"/>
    <w:rsid w:val="00657070"/>
    <w:rsid w:val="006604A0"/>
    <w:rsid w:val="006606B3"/>
    <w:rsid w:val="0066086B"/>
    <w:rsid w:val="00660A50"/>
    <w:rsid w:val="00660AD8"/>
    <w:rsid w:val="00661B11"/>
    <w:rsid w:val="006620C0"/>
    <w:rsid w:val="00665FFB"/>
    <w:rsid w:val="00666C90"/>
    <w:rsid w:val="00667F40"/>
    <w:rsid w:val="006719DF"/>
    <w:rsid w:val="00672F61"/>
    <w:rsid w:val="006733C5"/>
    <w:rsid w:val="00674ACD"/>
    <w:rsid w:val="00674DAC"/>
    <w:rsid w:val="006758A6"/>
    <w:rsid w:val="00676714"/>
    <w:rsid w:val="00676715"/>
    <w:rsid w:val="006773AB"/>
    <w:rsid w:val="0067798B"/>
    <w:rsid w:val="00677E3E"/>
    <w:rsid w:val="00677E52"/>
    <w:rsid w:val="0068094E"/>
    <w:rsid w:val="00680C21"/>
    <w:rsid w:val="00681BD5"/>
    <w:rsid w:val="00682E2E"/>
    <w:rsid w:val="00683536"/>
    <w:rsid w:val="00684668"/>
    <w:rsid w:val="006847BB"/>
    <w:rsid w:val="0068564E"/>
    <w:rsid w:val="00692389"/>
    <w:rsid w:val="00693487"/>
    <w:rsid w:val="00694E48"/>
    <w:rsid w:val="006950AB"/>
    <w:rsid w:val="00695533"/>
    <w:rsid w:val="0069595F"/>
    <w:rsid w:val="006A086B"/>
    <w:rsid w:val="006A10A9"/>
    <w:rsid w:val="006A3208"/>
    <w:rsid w:val="006A48BA"/>
    <w:rsid w:val="006A5D16"/>
    <w:rsid w:val="006A5F43"/>
    <w:rsid w:val="006B07C7"/>
    <w:rsid w:val="006B084B"/>
    <w:rsid w:val="006B0A26"/>
    <w:rsid w:val="006B1885"/>
    <w:rsid w:val="006B1C5F"/>
    <w:rsid w:val="006B2C94"/>
    <w:rsid w:val="006B2D60"/>
    <w:rsid w:val="006C0105"/>
    <w:rsid w:val="006C057F"/>
    <w:rsid w:val="006C0A71"/>
    <w:rsid w:val="006C0B6B"/>
    <w:rsid w:val="006C3126"/>
    <w:rsid w:val="006C46D3"/>
    <w:rsid w:val="006C48ED"/>
    <w:rsid w:val="006C4C76"/>
    <w:rsid w:val="006C514D"/>
    <w:rsid w:val="006C5F72"/>
    <w:rsid w:val="006C6927"/>
    <w:rsid w:val="006C75AA"/>
    <w:rsid w:val="006D0715"/>
    <w:rsid w:val="006D151D"/>
    <w:rsid w:val="006D17D9"/>
    <w:rsid w:val="006D1DA7"/>
    <w:rsid w:val="006D23D5"/>
    <w:rsid w:val="006D2953"/>
    <w:rsid w:val="006D2A62"/>
    <w:rsid w:val="006D3C5E"/>
    <w:rsid w:val="006D4142"/>
    <w:rsid w:val="006D428D"/>
    <w:rsid w:val="006D44CE"/>
    <w:rsid w:val="006D550B"/>
    <w:rsid w:val="006D6A2F"/>
    <w:rsid w:val="006D6F63"/>
    <w:rsid w:val="006D7546"/>
    <w:rsid w:val="006E0F95"/>
    <w:rsid w:val="006E1A0F"/>
    <w:rsid w:val="006E4D6E"/>
    <w:rsid w:val="006E5155"/>
    <w:rsid w:val="006F1333"/>
    <w:rsid w:val="006F185F"/>
    <w:rsid w:val="006F1B32"/>
    <w:rsid w:val="006F2345"/>
    <w:rsid w:val="006F4067"/>
    <w:rsid w:val="006F426C"/>
    <w:rsid w:val="006F5459"/>
    <w:rsid w:val="006F67F8"/>
    <w:rsid w:val="00700A70"/>
    <w:rsid w:val="00700AF0"/>
    <w:rsid w:val="007010FE"/>
    <w:rsid w:val="0070113F"/>
    <w:rsid w:val="00702812"/>
    <w:rsid w:val="00703277"/>
    <w:rsid w:val="00704945"/>
    <w:rsid w:val="00704997"/>
    <w:rsid w:val="00704CC5"/>
    <w:rsid w:val="00704D4C"/>
    <w:rsid w:val="0070606E"/>
    <w:rsid w:val="00706531"/>
    <w:rsid w:val="00706BF5"/>
    <w:rsid w:val="007074A6"/>
    <w:rsid w:val="00710E6D"/>
    <w:rsid w:val="007117AB"/>
    <w:rsid w:val="00711D5C"/>
    <w:rsid w:val="00712C73"/>
    <w:rsid w:val="00712D24"/>
    <w:rsid w:val="00713522"/>
    <w:rsid w:val="0071562D"/>
    <w:rsid w:val="00715E6F"/>
    <w:rsid w:val="00716A87"/>
    <w:rsid w:val="007176AC"/>
    <w:rsid w:val="00721802"/>
    <w:rsid w:val="00721A4D"/>
    <w:rsid w:val="00722D40"/>
    <w:rsid w:val="00722E07"/>
    <w:rsid w:val="00723DD9"/>
    <w:rsid w:val="00724279"/>
    <w:rsid w:val="00724B49"/>
    <w:rsid w:val="007271EC"/>
    <w:rsid w:val="0072782B"/>
    <w:rsid w:val="007279C4"/>
    <w:rsid w:val="00727E40"/>
    <w:rsid w:val="00730224"/>
    <w:rsid w:val="0073059A"/>
    <w:rsid w:val="00730EAB"/>
    <w:rsid w:val="00732661"/>
    <w:rsid w:val="00733752"/>
    <w:rsid w:val="007341AE"/>
    <w:rsid w:val="0073488E"/>
    <w:rsid w:val="00735C69"/>
    <w:rsid w:val="007367F2"/>
    <w:rsid w:val="0073789B"/>
    <w:rsid w:val="00743225"/>
    <w:rsid w:val="00743415"/>
    <w:rsid w:val="007435CE"/>
    <w:rsid w:val="00743C61"/>
    <w:rsid w:val="00743E4B"/>
    <w:rsid w:val="00744CB7"/>
    <w:rsid w:val="00745AC2"/>
    <w:rsid w:val="007478E3"/>
    <w:rsid w:val="007513F4"/>
    <w:rsid w:val="0075332C"/>
    <w:rsid w:val="00755963"/>
    <w:rsid w:val="00757454"/>
    <w:rsid w:val="00757971"/>
    <w:rsid w:val="00757A72"/>
    <w:rsid w:val="00757C61"/>
    <w:rsid w:val="00760072"/>
    <w:rsid w:val="00760A4D"/>
    <w:rsid w:val="00761F3A"/>
    <w:rsid w:val="0076258E"/>
    <w:rsid w:val="00762A51"/>
    <w:rsid w:val="00763DDF"/>
    <w:rsid w:val="00764AFA"/>
    <w:rsid w:val="00765BE1"/>
    <w:rsid w:val="00765CC5"/>
    <w:rsid w:val="00766839"/>
    <w:rsid w:val="00767133"/>
    <w:rsid w:val="00771720"/>
    <w:rsid w:val="00772C62"/>
    <w:rsid w:val="00773459"/>
    <w:rsid w:val="0077602C"/>
    <w:rsid w:val="00777261"/>
    <w:rsid w:val="00777498"/>
    <w:rsid w:val="007778E1"/>
    <w:rsid w:val="00780422"/>
    <w:rsid w:val="00780B38"/>
    <w:rsid w:val="00781826"/>
    <w:rsid w:val="00785562"/>
    <w:rsid w:val="0078576F"/>
    <w:rsid w:val="00786066"/>
    <w:rsid w:val="0078614A"/>
    <w:rsid w:val="00786B7B"/>
    <w:rsid w:val="00787C5A"/>
    <w:rsid w:val="007914E0"/>
    <w:rsid w:val="00794BEF"/>
    <w:rsid w:val="00795A7E"/>
    <w:rsid w:val="00795D16"/>
    <w:rsid w:val="00796BA8"/>
    <w:rsid w:val="007977DE"/>
    <w:rsid w:val="007A1E69"/>
    <w:rsid w:val="007A2504"/>
    <w:rsid w:val="007A2A3E"/>
    <w:rsid w:val="007A57A5"/>
    <w:rsid w:val="007A7447"/>
    <w:rsid w:val="007A74EF"/>
    <w:rsid w:val="007A7981"/>
    <w:rsid w:val="007B3259"/>
    <w:rsid w:val="007B4D00"/>
    <w:rsid w:val="007B4E44"/>
    <w:rsid w:val="007B4FC8"/>
    <w:rsid w:val="007B58B1"/>
    <w:rsid w:val="007B70BD"/>
    <w:rsid w:val="007B7A17"/>
    <w:rsid w:val="007C09CE"/>
    <w:rsid w:val="007C13FF"/>
    <w:rsid w:val="007C28EC"/>
    <w:rsid w:val="007C3BE9"/>
    <w:rsid w:val="007C3EBB"/>
    <w:rsid w:val="007C40F2"/>
    <w:rsid w:val="007C4347"/>
    <w:rsid w:val="007C70EC"/>
    <w:rsid w:val="007C79CD"/>
    <w:rsid w:val="007C7BC8"/>
    <w:rsid w:val="007D0CAF"/>
    <w:rsid w:val="007D2284"/>
    <w:rsid w:val="007D3BD7"/>
    <w:rsid w:val="007D7614"/>
    <w:rsid w:val="007D7AA8"/>
    <w:rsid w:val="007E06A0"/>
    <w:rsid w:val="007E09DC"/>
    <w:rsid w:val="007E127F"/>
    <w:rsid w:val="007E138F"/>
    <w:rsid w:val="007E13F1"/>
    <w:rsid w:val="007E196E"/>
    <w:rsid w:val="007E1D8C"/>
    <w:rsid w:val="007E2737"/>
    <w:rsid w:val="007E282D"/>
    <w:rsid w:val="007E3013"/>
    <w:rsid w:val="007E3D80"/>
    <w:rsid w:val="007E4F0E"/>
    <w:rsid w:val="007E5A99"/>
    <w:rsid w:val="007E6524"/>
    <w:rsid w:val="007F0093"/>
    <w:rsid w:val="007F1D90"/>
    <w:rsid w:val="007F1D97"/>
    <w:rsid w:val="007F29ED"/>
    <w:rsid w:val="0080111A"/>
    <w:rsid w:val="008028CF"/>
    <w:rsid w:val="00802E51"/>
    <w:rsid w:val="0080325A"/>
    <w:rsid w:val="00803FC0"/>
    <w:rsid w:val="00804682"/>
    <w:rsid w:val="00805961"/>
    <w:rsid w:val="008066D1"/>
    <w:rsid w:val="008100AD"/>
    <w:rsid w:val="008113D8"/>
    <w:rsid w:val="0081243D"/>
    <w:rsid w:val="008129EF"/>
    <w:rsid w:val="00813357"/>
    <w:rsid w:val="00814266"/>
    <w:rsid w:val="0081717F"/>
    <w:rsid w:val="008200D0"/>
    <w:rsid w:val="00820E43"/>
    <w:rsid w:val="00820EB2"/>
    <w:rsid w:val="00821AEC"/>
    <w:rsid w:val="00821CB9"/>
    <w:rsid w:val="00826403"/>
    <w:rsid w:val="0082712E"/>
    <w:rsid w:val="00830184"/>
    <w:rsid w:val="00830713"/>
    <w:rsid w:val="00831E24"/>
    <w:rsid w:val="0083223B"/>
    <w:rsid w:val="00832280"/>
    <w:rsid w:val="00832C55"/>
    <w:rsid w:val="00834222"/>
    <w:rsid w:val="00835EFB"/>
    <w:rsid w:val="0083631D"/>
    <w:rsid w:val="00836E09"/>
    <w:rsid w:val="00837F32"/>
    <w:rsid w:val="00840D00"/>
    <w:rsid w:val="00840ED3"/>
    <w:rsid w:val="00842DBA"/>
    <w:rsid w:val="00844524"/>
    <w:rsid w:val="00844689"/>
    <w:rsid w:val="00846A40"/>
    <w:rsid w:val="0085030B"/>
    <w:rsid w:val="00850D94"/>
    <w:rsid w:val="00851EAB"/>
    <w:rsid w:val="00852A26"/>
    <w:rsid w:val="00853239"/>
    <w:rsid w:val="00854606"/>
    <w:rsid w:val="00855297"/>
    <w:rsid w:val="0085537C"/>
    <w:rsid w:val="0085543B"/>
    <w:rsid w:val="008555F6"/>
    <w:rsid w:val="00855E5B"/>
    <w:rsid w:val="00856039"/>
    <w:rsid w:val="008560A9"/>
    <w:rsid w:val="00857B1B"/>
    <w:rsid w:val="00857DC2"/>
    <w:rsid w:val="00860CAD"/>
    <w:rsid w:val="00862918"/>
    <w:rsid w:val="00863D30"/>
    <w:rsid w:val="00864224"/>
    <w:rsid w:val="00864CE1"/>
    <w:rsid w:val="00865613"/>
    <w:rsid w:val="00867350"/>
    <w:rsid w:val="008707B1"/>
    <w:rsid w:val="0087094D"/>
    <w:rsid w:val="00873806"/>
    <w:rsid w:val="00873C48"/>
    <w:rsid w:val="00873E0A"/>
    <w:rsid w:val="00875A5A"/>
    <w:rsid w:val="0087740E"/>
    <w:rsid w:val="008810D1"/>
    <w:rsid w:val="00881458"/>
    <w:rsid w:val="00884EDA"/>
    <w:rsid w:val="00890589"/>
    <w:rsid w:val="008907D3"/>
    <w:rsid w:val="00895394"/>
    <w:rsid w:val="00895D64"/>
    <w:rsid w:val="008964A8"/>
    <w:rsid w:val="00896562"/>
    <w:rsid w:val="00896D73"/>
    <w:rsid w:val="00897215"/>
    <w:rsid w:val="00897F57"/>
    <w:rsid w:val="008A0AE4"/>
    <w:rsid w:val="008A0C4F"/>
    <w:rsid w:val="008A0E09"/>
    <w:rsid w:val="008A12B0"/>
    <w:rsid w:val="008A217E"/>
    <w:rsid w:val="008A2E1B"/>
    <w:rsid w:val="008A6E9C"/>
    <w:rsid w:val="008A7262"/>
    <w:rsid w:val="008B15DC"/>
    <w:rsid w:val="008B2314"/>
    <w:rsid w:val="008B28C2"/>
    <w:rsid w:val="008B2E14"/>
    <w:rsid w:val="008B5056"/>
    <w:rsid w:val="008B5246"/>
    <w:rsid w:val="008B5790"/>
    <w:rsid w:val="008B5B9B"/>
    <w:rsid w:val="008B6532"/>
    <w:rsid w:val="008B749D"/>
    <w:rsid w:val="008C0824"/>
    <w:rsid w:val="008C2355"/>
    <w:rsid w:val="008C244A"/>
    <w:rsid w:val="008C2794"/>
    <w:rsid w:val="008C34D3"/>
    <w:rsid w:val="008C3BD2"/>
    <w:rsid w:val="008C4665"/>
    <w:rsid w:val="008C4D97"/>
    <w:rsid w:val="008C64D4"/>
    <w:rsid w:val="008C7CD6"/>
    <w:rsid w:val="008D13AE"/>
    <w:rsid w:val="008D1F3B"/>
    <w:rsid w:val="008D36AB"/>
    <w:rsid w:val="008D42B9"/>
    <w:rsid w:val="008D4B8B"/>
    <w:rsid w:val="008D7B30"/>
    <w:rsid w:val="008E02B5"/>
    <w:rsid w:val="008E2A4A"/>
    <w:rsid w:val="008E6793"/>
    <w:rsid w:val="008E6CBD"/>
    <w:rsid w:val="008E6D5A"/>
    <w:rsid w:val="008E6E30"/>
    <w:rsid w:val="008E7ABC"/>
    <w:rsid w:val="008E7BB8"/>
    <w:rsid w:val="008F15AB"/>
    <w:rsid w:val="008F1740"/>
    <w:rsid w:val="008F22E8"/>
    <w:rsid w:val="008F2484"/>
    <w:rsid w:val="008F2507"/>
    <w:rsid w:val="008F3C34"/>
    <w:rsid w:val="008F4859"/>
    <w:rsid w:val="008F48DC"/>
    <w:rsid w:val="008F4B48"/>
    <w:rsid w:val="008F72ED"/>
    <w:rsid w:val="008F77B2"/>
    <w:rsid w:val="008F7F63"/>
    <w:rsid w:val="009003E9"/>
    <w:rsid w:val="00900448"/>
    <w:rsid w:val="0090093C"/>
    <w:rsid w:val="00900950"/>
    <w:rsid w:val="00900CB9"/>
    <w:rsid w:val="009017A2"/>
    <w:rsid w:val="00901996"/>
    <w:rsid w:val="00902CFD"/>
    <w:rsid w:val="00902D41"/>
    <w:rsid w:val="00902DA5"/>
    <w:rsid w:val="00905B97"/>
    <w:rsid w:val="00906456"/>
    <w:rsid w:val="0090670A"/>
    <w:rsid w:val="009114EE"/>
    <w:rsid w:val="0091181E"/>
    <w:rsid w:val="00912BAB"/>
    <w:rsid w:val="00913761"/>
    <w:rsid w:val="009157CA"/>
    <w:rsid w:val="0091741D"/>
    <w:rsid w:val="009175F1"/>
    <w:rsid w:val="00921F81"/>
    <w:rsid w:val="00922559"/>
    <w:rsid w:val="00923449"/>
    <w:rsid w:val="0092360F"/>
    <w:rsid w:val="00924145"/>
    <w:rsid w:val="00924C65"/>
    <w:rsid w:val="00925958"/>
    <w:rsid w:val="00925E95"/>
    <w:rsid w:val="00926F95"/>
    <w:rsid w:val="00927729"/>
    <w:rsid w:val="009312AB"/>
    <w:rsid w:val="009327B1"/>
    <w:rsid w:val="00933787"/>
    <w:rsid w:val="00933B71"/>
    <w:rsid w:val="009342F1"/>
    <w:rsid w:val="009358EC"/>
    <w:rsid w:val="00936800"/>
    <w:rsid w:val="009376A3"/>
    <w:rsid w:val="009408E8"/>
    <w:rsid w:val="009415AA"/>
    <w:rsid w:val="009429CA"/>
    <w:rsid w:val="009430D4"/>
    <w:rsid w:val="009435A4"/>
    <w:rsid w:val="00944160"/>
    <w:rsid w:val="009442CD"/>
    <w:rsid w:val="009444CC"/>
    <w:rsid w:val="00945270"/>
    <w:rsid w:val="00945495"/>
    <w:rsid w:val="009463E3"/>
    <w:rsid w:val="0094699C"/>
    <w:rsid w:val="00952E96"/>
    <w:rsid w:val="009535E0"/>
    <w:rsid w:val="00955744"/>
    <w:rsid w:val="00955ABE"/>
    <w:rsid w:val="00955EE4"/>
    <w:rsid w:val="009570E3"/>
    <w:rsid w:val="0095742D"/>
    <w:rsid w:val="0095754A"/>
    <w:rsid w:val="0096027A"/>
    <w:rsid w:val="009607C0"/>
    <w:rsid w:val="009629F8"/>
    <w:rsid w:val="00963C1D"/>
    <w:rsid w:val="00964069"/>
    <w:rsid w:val="009641E8"/>
    <w:rsid w:val="00964FE1"/>
    <w:rsid w:val="00965831"/>
    <w:rsid w:val="00965A61"/>
    <w:rsid w:val="00965DFD"/>
    <w:rsid w:val="00966005"/>
    <w:rsid w:val="00966A1C"/>
    <w:rsid w:val="00971982"/>
    <w:rsid w:val="00971DC0"/>
    <w:rsid w:val="00973992"/>
    <w:rsid w:val="009742A1"/>
    <w:rsid w:val="00974AE2"/>
    <w:rsid w:val="009756B2"/>
    <w:rsid w:val="00975F12"/>
    <w:rsid w:val="00977651"/>
    <w:rsid w:val="009778F5"/>
    <w:rsid w:val="00977A00"/>
    <w:rsid w:val="00980515"/>
    <w:rsid w:val="00982FF9"/>
    <w:rsid w:val="009853B9"/>
    <w:rsid w:val="0099043D"/>
    <w:rsid w:val="009926B6"/>
    <w:rsid w:val="0099389E"/>
    <w:rsid w:val="00994618"/>
    <w:rsid w:val="00995B45"/>
    <w:rsid w:val="009965FD"/>
    <w:rsid w:val="009968DC"/>
    <w:rsid w:val="00997015"/>
    <w:rsid w:val="0099743E"/>
    <w:rsid w:val="00997A0A"/>
    <w:rsid w:val="009A04A8"/>
    <w:rsid w:val="009A1FB7"/>
    <w:rsid w:val="009A39AC"/>
    <w:rsid w:val="009A406A"/>
    <w:rsid w:val="009A6078"/>
    <w:rsid w:val="009A68C1"/>
    <w:rsid w:val="009A741E"/>
    <w:rsid w:val="009B153C"/>
    <w:rsid w:val="009B2F85"/>
    <w:rsid w:val="009B4503"/>
    <w:rsid w:val="009B572D"/>
    <w:rsid w:val="009B7223"/>
    <w:rsid w:val="009B762B"/>
    <w:rsid w:val="009C04CE"/>
    <w:rsid w:val="009C1A3A"/>
    <w:rsid w:val="009C2030"/>
    <w:rsid w:val="009C26C2"/>
    <w:rsid w:val="009C2953"/>
    <w:rsid w:val="009C2EF8"/>
    <w:rsid w:val="009C2F9B"/>
    <w:rsid w:val="009C34E5"/>
    <w:rsid w:val="009C41CA"/>
    <w:rsid w:val="009C46F8"/>
    <w:rsid w:val="009C4842"/>
    <w:rsid w:val="009C4E33"/>
    <w:rsid w:val="009C516B"/>
    <w:rsid w:val="009C5FE0"/>
    <w:rsid w:val="009C677E"/>
    <w:rsid w:val="009C71A1"/>
    <w:rsid w:val="009C722A"/>
    <w:rsid w:val="009D012D"/>
    <w:rsid w:val="009D31D3"/>
    <w:rsid w:val="009D3C84"/>
    <w:rsid w:val="009D41CA"/>
    <w:rsid w:val="009D4789"/>
    <w:rsid w:val="009D5936"/>
    <w:rsid w:val="009D5EAE"/>
    <w:rsid w:val="009E26BD"/>
    <w:rsid w:val="009E2AE6"/>
    <w:rsid w:val="009E4D09"/>
    <w:rsid w:val="009E5372"/>
    <w:rsid w:val="009E5733"/>
    <w:rsid w:val="009E730B"/>
    <w:rsid w:val="009F0385"/>
    <w:rsid w:val="009F057B"/>
    <w:rsid w:val="009F25E7"/>
    <w:rsid w:val="009F35B7"/>
    <w:rsid w:val="009F3C2C"/>
    <w:rsid w:val="009F4470"/>
    <w:rsid w:val="009F4A00"/>
    <w:rsid w:val="009F4A70"/>
    <w:rsid w:val="009F53FD"/>
    <w:rsid w:val="009F5472"/>
    <w:rsid w:val="009F568B"/>
    <w:rsid w:val="009F5D4D"/>
    <w:rsid w:val="009F6052"/>
    <w:rsid w:val="009F610F"/>
    <w:rsid w:val="009F697D"/>
    <w:rsid w:val="009F6D2C"/>
    <w:rsid w:val="00A0107E"/>
    <w:rsid w:val="00A01202"/>
    <w:rsid w:val="00A016A1"/>
    <w:rsid w:val="00A021BD"/>
    <w:rsid w:val="00A0227C"/>
    <w:rsid w:val="00A03014"/>
    <w:rsid w:val="00A03927"/>
    <w:rsid w:val="00A04EE8"/>
    <w:rsid w:val="00A051CC"/>
    <w:rsid w:val="00A05D5B"/>
    <w:rsid w:val="00A05EB2"/>
    <w:rsid w:val="00A102B7"/>
    <w:rsid w:val="00A119C0"/>
    <w:rsid w:val="00A1287C"/>
    <w:rsid w:val="00A12D56"/>
    <w:rsid w:val="00A12D74"/>
    <w:rsid w:val="00A12F68"/>
    <w:rsid w:val="00A13E2D"/>
    <w:rsid w:val="00A15CFF"/>
    <w:rsid w:val="00A179EA"/>
    <w:rsid w:val="00A17ED8"/>
    <w:rsid w:val="00A20A34"/>
    <w:rsid w:val="00A20FEE"/>
    <w:rsid w:val="00A211A1"/>
    <w:rsid w:val="00A21411"/>
    <w:rsid w:val="00A2255C"/>
    <w:rsid w:val="00A239BD"/>
    <w:rsid w:val="00A23AF6"/>
    <w:rsid w:val="00A23F58"/>
    <w:rsid w:val="00A26F0B"/>
    <w:rsid w:val="00A270B1"/>
    <w:rsid w:val="00A273EA"/>
    <w:rsid w:val="00A2760B"/>
    <w:rsid w:val="00A27795"/>
    <w:rsid w:val="00A27D46"/>
    <w:rsid w:val="00A31E9C"/>
    <w:rsid w:val="00A33431"/>
    <w:rsid w:val="00A33784"/>
    <w:rsid w:val="00A35142"/>
    <w:rsid w:val="00A353A3"/>
    <w:rsid w:val="00A355E5"/>
    <w:rsid w:val="00A356A7"/>
    <w:rsid w:val="00A358F4"/>
    <w:rsid w:val="00A36536"/>
    <w:rsid w:val="00A370E0"/>
    <w:rsid w:val="00A375E9"/>
    <w:rsid w:val="00A37CF9"/>
    <w:rsid w:val="00A4198F"/>
    <w:rsid w:val="00A42196"/>
    <w:rsid w:val="00A4586D"/>
    <w:rsid w:val="00A4634E"/>
    <w:rsid w:val="00A46D74"/>
    <w:rsid w:val="00A473B4"/>
    <w:rsid w:val="00A477CA"/>
    <w:rsid w:val="00A50044"/>
    <w:rsid w:val="00A51291"/>
    <w:rsid w:val="00A51754"/>
    <w:rsid w:val="00A523EA"/>
    <w:rsid w:val="00A52F8A"/>
    <w:rsid w:val="00A5395B"/>
    <w:rsid w:val="00A54216"/>
    <w:rsid w:val="00A54A61"/>
    <w:rsid w:val="00A559B9"/>
    <w:rsid w:val="00A561B0"/>
    <w:rsid w:val="00A563AD"/>
    <w:rsid w:val="00A568A1"/>
    <w:rsid w:val="00A5750C"/>
    <w:rsid w:val="00A6090F"/>
    <w:rsid w:val="00A61ABA"/>
    <w:rsid w:val="00A62408"/>
    <w:rsid w:val="00A634E4"/>
    <w:rsid w:val="00A635EE"/>
    <w:rsid w:val="00A63DF9"/>
    <w:rsid w:val="00A6514E"/>
    <w:rsid w:val="00A67448"/>
    <w:rsid w:val="00A70586"/>
    <w:rsid w:val="00A71098"/>
    <w:rsid w:val="00A71BB7"/>
    <w:rsid w:val="00A71C50"/>
    <w:rsid w:val="00A73294"/>
    <w:rsid w:val="00A73475"/>
    <w:rsid w:val="00A739ED"/>
    <w:rsid w:val="00A7546F"/>
    <w:rsid w:val="00A75912"/>
    <w:rsid w:val="00A75D9D"/>
    <w:rsid w:val="00A77D1B"/>
    <w:rsid w:val="00A8268E"/>
    <w:rsid w:val="00A82BB5"/>
    <w:rsid w:val="00A84009"/>
    <w:rsid w:val="00A85A1E"/>
    <w:rsid w:val="00A8634D"/>
    <w:rsid w:val="00A900D4"/>
    <w:rsid w:val="00A905D3"/>
    <w:rsid w:val="00A92A98"/>
    <w:rsid w:val="00A93B15"/>
    <w:rsid w:val="00A93DB2"/>
    <w:rsid w:val="00A94113"/>
    <w:rsid w:val="00A94D19"/>
    <w:rsid w:val="00A95AEE"/>
    <w:rsid w:val="00A978F7"/>
    <w:rsid w:val="00AA0292"/>
    <w:rsid w:val="00AA0856"/>
    <w:rsid w:val="00AA1ACF"/>
    <w:rsid w:val="00AA223D"/>
    <w:rsid w:val="00AA22E8"/>
    <w:rsid w:val="00AA2D4C"/>
    <w:rsid w:val="00AA3043"/>
    <w:rsid w:val="00AA4A47"/>
    <w:rsid w:val="00AA6204"/>
    <w:rsid w:val="00AA76E5"/>
    <w:rsid w:val="00AA7D5D"/>
    <w:rsid w:val="00AB1541"/>
    <w:rsid w:val="00AB23BB"/>
    <w:rsid w:val="00AB277E"/>
    <w:rsid w:val="00AB3231"/>
    <w:rsid w:val="00AB442C"/>
    <w:rsid w:val="00AB4E6F"/>
    <w:rsid w:val="00AB5102"/>
    <w:rsid w:val="00AB6549"/>
    <w:rsid w:val="00AB6DDC"/>
    <w:rsid w:val="00AC3EAF"/>
    <w:rsid w:val="00AC3FC4"/>
    <w:rsid w:val="00AC4620"/>
    <w:rsid w:val="00AC497E"/>
    <w:rsid w:val="00AC68B2"/>
    <w:rsid w:val="00AC724A"/>
    <w:rsid w:val="00AC78BB"/>
    <w:rsid w:val="00AC7AAD"/>
    <w:rsid w:val="00AC7D51"/>
    <w:rsid w:val="00AD379D"/>
    <w:rsid w:val="00AD486A"/>
    <w:rsid w:val="00AD533A"/>
    <w:rsid w:val="00AD5A31"/>
    <w:rsid w:val="00AD6DE6"/>
    <w:rsid w:val="00AD719B"/>
    <w:rsid w:val="00AE05F6"/>
    <w:rsid w:val="00AE2C92"/>
    <w:rsid w:val="00AE2E79"/>
    <w:rsid w:val="00AE2FBA"/>
    <w:rsid w:val="00AE3DE7"/>
    <w:rsid w:val="00AE451A"/>
    <w:rsid w:val="00AE581F"/>
    <w:rsid w:val="00AE6B23"/>
    <w:rsid w:val="00AE73DA"/>
    <w:rsid w:val="00AE782C"/>
    <w:rsid w:val="00AF0009"/>
    <w:rsid w:val="00AF2C99"/>
    <w:rsid w:val="00AF3785"/>
    <w:rsid w:val="00AF41A9"/>
    <w:rsid w:val="00AF4C53"/>
    <w:rsid w:val="00AF4E6A"/>
    <w:rsid w:val="00AF4F79"/>
    <w:rsid w:val="00AF66A1"/>
    <w:rsid w:val="00AF6A57"/>
    <w:rsid w:val="00AF6ED3"/>
    <w:rsid w:val="00B020E9"/>
    <w:rsid w:val="00B033C6"/>
    <w:rsid w:val="00B06FBF"/>
    <w:rsid w:val="00B07E20"/>
    <w:rsid w:val="00B07F32"/>
    <w:rsid w:val="00B1173F"/>
    <w:rsid w:val="00B1190D"/>
    <w:rsid w:val="00B11C76"/>
    <w:rsid w:val="00B12866"/>
    <w:rsid w:val="00B21200"/>
    <w:rsid w:val="00B21259"/>
    <w:rsid w:val="00B214EF"/>
    <w:rsid w:val="00B223CC"/>
    <w:rsid w:val="00B23375"/>
    <w:rsid w:val="00B23D85"/>
    <w:rsid w:val="00B250C7"/>
    <w:rsid w:val="00B2530E"/>
    <w:rsid w:val="00B25351"/>
    <w:rsid w:val="00B25F3C"/>
    <w:rsid w:val="00B2706F"/>
    <w:rsid w:val="00B30624"/>
    <w:rsid w:val="00B3134A"/>
    <w:rsid w:val="00B32A09"/>
    <w:rsid w:val="00B34279"/>
    <w:rsid w:val="00B34B25"/>
    <w:rsid w:val="00B34CE1"/>
    <w:rsid w:val="00B34DD8"/>
    <w:rsid w:val="00B3538C"/>
    <w:rsid w:val="00B43BD1"/>
    <w:rsid w:val="00B45AB2"/>
    <w:rsid w:val="00B4735E"/>
    <w:rsid w:val="00B477E4"/>
    <w:rsid w:val="00B47C4F"/>
    <w:rsid w:val="00B51477"/>
    <w:rsid w:val="00B51E1C"/>
    <w:rsid w:val="00B5298D"/>
    <w:rsid w:val="00B53749"/>
    <w:rsid w:val="00B53E4C"/>
    <w:rsid w:val="00B5476D"/>
    <w:rsid w:val="00B552E1"/>
    <w:rsid w:val="00B56488"/>
    <w:rsid w:val="00B577DD"/>
    <w:rsid w:val="00B61F49"/>
    <w:rsid w:val="00B61F5A"/>
    <w:rsid w:val="00B61F86"/>
    <w:rsid w:val="00B62F2E"/>
    <w:rsid w:val="00B6351C"/>
    <w:rsid w:val="00B66CB1"/>
    <w:rsid w:val="00B66D52"/>
    <w:rsid w:val="00B67E5A"/>
    <w:rsid w:val="00B702AA"/>
    <w:rsid w:val="00B70762"/>
    <w:rsid w:val="00B70E75"/>
    <w:rsid w:val="00B71AA3"/>
    <w:rsid w:val="00B753A6"/>
    <w:rsid w:val="00B757F2"/>
    <w:rsid w:val="00B75BE8"/>
    <w:rsid w:val="00B7661F"/>
    <w:rsid w:val="00B766A5"/>
    <w:rsid w:val="00B769E8"/>
    <w:rsid w:val="00B77855"/>
    <w:rsid w:val="00B80478"/>
    <w:rsid w:val="00B811FE"/>
    <w:rsid w:val="00B8220A"/>
    <w:rsid w:val="00B822DF"/>
    <w:rsid w:val="00B82A60"/>
    <w:rsid w:val="00B833C5"/>
    <w:rsid w:val="00B84DF9"/>
    <w:rsid w:val="00B86AB9"/>
    <w:rsid w:val="00B86C5D"/>
    <w:rsid w:val="00B907A9"/>
    <w:rsid w:val="00B90BBE"/>
    <w:rsid w:val="00B92009"/>
    <w:rsid w:val="00B92D25"/>
    <w:rsid w:val="00B93948"/>
    <w:rsid w:val="00B9641B"/>
    <w:rsid w:val="00BA5241"/>
    <w:rsid w:val="00BA5584"/>
    <w:rsid w:val="00BA6301"/>
    <w:rsid w:val="00BA67BA"/>
    <w:rsid w:val="00BA6DF9"/>
    <w:rsid w:val="00BB06D1"/>
    <w:rsid w:val="00BB2BAC"/>
    <w:rsid w:val="00BB3910"/>
    <w:rsid w:val="00BB3C3F"/>
    <w:rsid w:val="00BB4733"/>
    <w:rsid w:val="00BB48A3"/>
    <w:rsid w:val="00BC08FE"/>
    <w:rsid w:val="00BC284F"/>
    <w:rsid w:val="00BC34C3"/>
    <w:rsid w:val="00BC539A"/>
    <w:rsid w:val="00BC76FD"/>
    <w:rsid w:val="00BC7D5D"/>
    <w:rsid w:val="00BD0200"/>
    <w:rsid w:val="00BD055E"/>
    <w:rsid w:val="00BD6A73"/>
    <w:rsid w:val="00BD6B15"/>
    <w:rsid w:val="00BE24B5"/>
    <w:rsid w:val="00BE354C"/>
    <w:rsid w:val="00BE3D74"/>
    <w:rsid w:val="00BE40C0"/>
    <w:rsid w:val="00BE48CA"/>
    <w:rsid w:val="00BE4DD2"/>
    <w:rsid w:val="00BE503D"/>
    <w:rsid w:val="00BE52F1"/>
    <w:rsid w:val="00BE5755"/>
    <w:rsid w:val="00BE6E25"/>
    <w:rsid w:val="00BE72A8"/>
    <w:rsid w:val="00BF0293"/>
    <w:rsid w:val="00BF20BE"/>
    <w:rsid w:val="00BF2C29"/>
    <w:rsid w:val="00BF3695"/>
    <w:rsid w:val="00BF51DA"/>
    <w:rsid w:val="00BF64B7"/>
    <w:rsid w:val="00BF699F"/>
    <w:rsid w:val="00BF75BC"/>
    <w:rsid w:val="00BF77DF"/>
    <w:rsid w:val="00BF78EC"/>
    <w:rsid w:val="00C00A73"/>
    <w:rsid w:val="00C019E5"/>
    <w:rsid w:val="00C03CE8"/>
    <w:rsid w:val="00C05BFA"/>
    <w:rsid w:val="00C05CAC"/>
    <w:rsid w:val="00C063B9"/>
    <w:rsid w:val="00C06740"/>
    <w:rsid w:val="00C11E3D"/>
    <w:rsid w:val="00C12ACE"/>
    <w:rsid w:val="00C12E32"/>
    <w:rsid w:val="00C15C07"/>
    <w:rsid w:val="00C15C32"/>
    <w:rsid w:val="00C15FD3"/>
    <w:rsid w:val="00C179F2"/>
    <w:rsid w:val="00C17BBB"/>
    <w:rsid w:val="00C20BCE"/>
    <w:rsid w:val="00C22025"/>
    <w:rsid w:val="00C251F4"/>
    <w:rsid w:val="00C256EB"/>
    <w:rsid w:val="00C2714E"/>
    <w:rsid w:val="00C27356"/>
    <w:rsid w:val="00C2737D"/>
    <w:rsid w:val="00C279AC"/>
    <w:rsid w:val="00C27BC0"/>
    <w:rsid w:val="00C27E65"/>
    <w:rsid w:val="00C30F41"/>
    <w:rsid w:val="00C323DD"/>
    <w:rsid w:val="00C3370E"/>
    <w:rsid w:val="00C34172"/>
    <w:rsid w:val="00C34EE6"/>
    <w:rsid w:val="00C35215"/>
    <w:rsid w:val="00C35398"/>
    <w:rsid w:val="00C3717B"/>
    <w:rsid w:val="00C377D4"/>
    <w:rsid w:val="00C37985"/>
    <w:rsid w:val="00C40E24"/>
    <w:rsid w:val="00C412D3"/>
    <w:rsid w:val="00C41C79"/>
    <w:rsid w:val="00C42E63"/>
    <w:rsid w:val="00C430D2"/>
    <w:rsid w:val="00C43B31"/>
    <w:rsid w:val="00C45153"/>
    <w:rsid w:val="00C4701E"/>
    <w:rsid w:val="00C477FF"/>
    <w:rsid w:val="00C507C8"/>
    <w:rsid w:val="00C51818"/>
    <w:rsid w:val="00C51B5A"/>
    <w:rsid w:val="00C521C7"/>
    <w:rsid w:val="00C524EF"/>
    <w:rsid w:val="00C53048"/>
    <w:rsid w:val="00C53244"/>
    <w:rsid w:val="00C53C38"/>
    <w:rsid w:val="00C53E6E"/>
    <w:rsid w:val="00C55DBC"/>
    <w:rsid w:val="00C56158"/>
    <w:rsid w:val="00C5653D"/>
    <w:rsid w:val="00C606D4"/>
    <w:rsid w:val="00C61BAB"/>
    <w:rsid w:val="00C6205E"/>
    <w:rsid w:val="00C62168"/>
    <w:rsid w:val="00C62F07"/>
    <w:rsid w:val="00C6301F"/>
    <w:rsid w:val="00C631FA"/>
    <w:rsid w:val="00C63DC4"/>
    <w:rsid w:val="00C64981"/>
    <w:rsid w:val="00C65E4B"/>
    <w:rsid w:val="00C669BD"/>
    <w:rsid w:val="00C66B90"/>
    <w:rsid w:val="00C67533"/>
    <w:rsid w:val="00C70C18"/>
    <w:rsid w:val="00C7200C"/>
    <w:rsid w:val="00C728EC"/>
    <w:rsid w:val="00C75C59"/>
    <w:rsid w:val="00C76E19"/>
    <w:rsid w:val="00C77108"/>
    <w:rsid w:val="00C7787F"/>
    <w:rsid w:val="00C8086D"/>
    <w:rsid w:val="00C817DD"/>
    <w:rsid w:val="00C83177"/>
    <w:rsid w:val="00C84CD7"/>
    <w:rsid w:val="00C87B42"/>
    <w:rsid w:val="00C90C41"/>
    <w:rsid w:val="00C91C62"/>
    <w:rsid w:val="00C92149"/>
    <w:rsid w:val="00C92505"/>
    <w:rsid w:val="00C938BC"/>
    <w:rsid w:val="00C93A28"/>
    <w:rsid w:val="00C953D5"/>
    <w:rsid w:val="00C96F04"/>
    <w:rsid w:val="00C97D14"/>
    <w:rsid w:val="00CA02CA"/>
    <w:rsid w:val="00CA02D8"/>
    <w:rsid w:val="00CA0977"/>
    <w:rsid w:val="00CA1804"/>
    <w:rsid w:val="00CA277C"/>
    <w:rsid w:val="00CA2872"/>
    <w:rsid w:val="00CA2E23"/>
    <w:rsid w:val="00CA3C24"/>
    <w:rsid w:val="00CA6CD3"/>
    <w:rsid w:val="00CA7425"/>
    <w:rsid w:val="00CB1410"/>
    <w:rsid w:val="00CB19B1"/>
    <w:rsid w:val="00CB2913"/>
    <w:rsid w:val="00CB5E81"/>
    <w:rsid w:val="00CB6A33"/>
    <w:rsid w:val="00CB6C4F"/>
    <w:rsid w:val="00CC06CB"/>
    <w:rsid w:val="00CC084D"/>
    <w:rsid w:val="00CC0C96"/>
    <w:rsid w:val="00CC10C5"/>
    <w:rsid w:val="00CC125F"/>
    <w:rsid w:val="00CC138E"/>
    <w:rsid w:val="00CC162F"/>
    <w:rsid w:val="00CC16FD"/>
    <w:rsid w:val="00CC2BF5"/>
    <w:rsid w:val="00CC340A"/>
    <w:rsid w:val="00CC53C3"/>
    <w:rsid w:val="00CC5410"/>
    <w:rsid w:val="00CC6849"/>
    <w:rsid w:val="00CC7BD0"/>
    <w:rsid w:val="00CC7D86"/>
    <w:rsid w:val="00CD08D2"/>
    <w:rsid w:val="00CD5601"/>
    <w:rsid w:val="00CD5F26"/>
    <w:rsid w:val="00CD68F4"/>
    <w:rsid w:val="00CE077E"/>
    <w:rsid w:val="00CE307E"/>
    <w:rsid w:val="00CE4998"/>
    <w:rsid w:val="00CE587D"/>
    <w:rsid w:val="00CE5E26"/>
    <w:rsid w:val="00CE6943"/>
    <w:rsid w:val="00CE70A3"/>
    <w:rsid w:val="00CE73E2"/>
    <w:rsid w:val="00CF1091"/>
    <w:rsid w:val="00CF35AE"/>
    <w:rsid w:val="00CF3F47"/>
    <w:rsid w:val="00CF4394"/>
    <w:rsid w:val="00CF56AD"/>
    <w:rsid w:val="00CF5B57"/>
    <w:rsid w:val="00D011A3"/>
    <w:rsid w:val="00D01796"/>
    <w:rsid w:val="00D01A1B"/>
    <w:rsid w:val="00D01C0E"/>
    <w:rsid w:val="00D0462B"/>
    <w:rsid w:val="00D0471A"/>
    <w:rsid w:val="00D05423"/>
    <w:rsid w:val="00D0621E"/>
    <w:rsid w:val="00D10211"/>
    <w:rsid w:val="00D119E7"/>
    <w:rsid w:val="00D11CE7"/>
    <w:rsid w:val="00D13D15"/>
    <w:rsid w:val="00D13F3B"/>
    <w:rsid w:val="00D144C8"/>
    <w:rsid w:val="00D159D0"/>
    <w:rsid w:val="00D17316"/>
    <w:rsid w:val="00D173A4"/>
    <w:rsid w:val="00D175C0"/>
    <w:rsid w:val="00D177D5"/>
    <w:rsid w:val="00D17C7F"/>
    <w:rsid w:val="00D200F3"/>
    <w:rsid w:val="00D20755"/>
    <w:rsid w:val="00D20863"/>
    <w:rsid w:val="00D212A5"/>
    <w:rsid w:val="00D2359E"/>
    <w:rsid w:val="00D2588C"/>
    <w:rsid w:val="00D25E4C"/>
    <w:rsid w:val="00D262DE"/>
    <w:rsid w:val="00D265C0"/>
    <w:rsid w:val="00D313BD"/>
    <w:rsid w:val="00D34F01"/>
    <w:rsid w:val="00D367DF"/>
    <w:rsid w:val="00D36CCF"/>
    <w:rsid w:val="00D37317"/>
    <w:rsid w:val="00D377B0"/>
    <w:rsid w:val="00D41066"/>
    <w:rsid w:val="00D410AF"/>
    <w:rsid w:val="00D4190F"/>
    <w:rsid w:val="00D4237A"/>
    <w:rsid w:val="00D4286B"/>
    <w:rsid w:val="00D43489"/>
    <w:rsid w:val="00D4588D"/>
    <w:rsid w:val="00D45AC3"/>
    <w:rsid w:val="00D47300"/>
    <w:rsid w:val="00D474CF"/>
    <w:rsid w:val="00D47B23"/>
    <w:rsid w:val="00D5087E"/>
    <w:rsid w:val="00D50FAD"/>
    <w:rsid w:val="00D51445"/>
    <w:rsid w:val="00D51890"/>
    <w:rsid w:val="00D53B09"/>
    <w:rsid w:val="00D551B3"/>
    <w:rsid w:val="00D56A4B"/>
    <w:rsid w:val="00D56AD5"/>
    <w:rsid w:val="00D57123"/>
    <w:rsid w:val="00D5722B"/>
    <w:rsid w:val="00D57A2F"/>
    <w:rsid w:val="00D57CB6"/>
    <w:rsid w:val="00D604E4"/>
    <w:rsid w:val="00D60F8A"/>
    <w:rsid w:val="00D61FDA"/>
    <w:rsid w:val="00D62D3A"/>
    <w:rsid w:val="00D6318D"/>
    <w:rsid w:val="00D645AC"/>
    <w:rsid w:val="00D662A5"/>
    <w:rsid w:val="00D66354"/>
    <w:rsid w:val="00D66BD9"/>
    <w:rsid w:val="00D67B19"/>
    <w:rsid w:val="00D67CA9"/>
    <w:rsid w:val="00D70438"/>
    <w:rsid w:val="00D72B7B"/>
    <w:rsid w:val="00D73415"/>
    <w:rsid w:val="00D7358A"/>
    <w:rsid w:val="00D740CD"/>
    <w:rsid w:val="00D745B4"/>
    <w:rsid w:val="00D75327"/>
    <w:rsid w:val="00D755C4"/>
    <w:rsid w:val="00D75DCE"/>
    <w:rsid w:val="00D76924"/>
    <w:rsid w:val="00D806B5"/>
    <w:rsid w:val="00D812B2"/>
    <w:rsid w:val="00D8301D"/>
    <w:rsid w:val="00D838AE"/>
    <w:rsid w:val="00D84118"/>
    <w:rsid w:val="00D8725F"/>
    <w:rsid w:val="00D90399"/>
    <w:rsid w:val="00D91A97"/>
    <w:rsid w:val="00D926A8"/>
    <w:rsid w:val="00D940C8"/>
    <w:rsid w:val="00D942E5"/>
    <w:rsid w:val="00D94A91"/>
    <w:rsid w:val="00D96E43"/>
    <w:rsid w:val="00D97C60"/>
    <w:rsid w:val="00DA0989"/>
    <w:rsid w:val="00DA0CB8"/>
    <w:rsid w:val="00DA17A2"/>
    <w:rsid w:val="00DA1A5F"/>
    <w:rsid w:val="00DA3691"/>
    <w:rsid w:val="00DA55C2"/>
    <w:rsid w:val="00DA5771"/>
    <w:rsid w:val="00DA5E63"/>
    <w:rsid w:val="00DA6247"/>
    <w:rsid w:val="00DA62F6"/>
    <w:rsid w:val="00DB160A"/>
    <w:rsid w:val="00DB1C90"/>
    <w:rsid w:val="00DB587B"/>
    <w:rsid w:val="00DB5941"/>
    <w:rsid w:val="00DB6F8B"/>
    <w:rsid w:val="00DB779C"/>
    <w:rsid w:val="00DB7AE8"/>
    <w:rsid w:val="00DC0567"/>
    <w:rsid w:val="00DC087D"/>
    <w:rsid w:val="00DC1605"/>
    <w:rsid w:val="00DC1CF2"/>
    <w:rsid w:val="00DC230B"/>
    <w:rsid w:val="00DC2973"/>
    <w:rsid w:val="00DC35F5"/>
    <w:rsid w:val="00DC3AA2"/>
    <w:rsid w:val="00DC3FAE"/>
    <w:rsid w:val="00DC49E3"/>
    <w:rsid w:val="00DC747A"/>
    <w:rsid w:val="00DC7E92"/>
    <w:rsid w:val="00DD026F"/>
    <w:rsid w:val="00DD046F"/>
    <w:rsid w:val="00DD2F72"/>
    <w:rsid w:val="00DD3D10"/>
    <w:rsid w:val="00DD4681"/>
    <w:rsid w:val="00DD678C"/>
    <w:rsid w:val="00DD6BCD"/>
    <w:rsid w:val="00DD7730"/>
    <w:rsid w:val="00DE1118"/>
    <w:rsid w:val="00DE17C6"/>
    <w:rsid w:val="00DE2CC0"/>
    <w:rsid w:val="00DE2F0D"/>
    <w:rsid w:val="00DE38B8"/>
    <w:rsid w:val="00DE3AD2"/>
    <w:rsid w:val="00DE4427"/>
    <w:rsid w:val="00DE4A82"/>
    <w:rsid w:val="00DE52E2"/>
    <w:rsid w:val="00DE6EA6"/>
    <w:rsid w:val="00DF04FB"/>
    <w:rsid w:val="00DF0D9E"/>
    <w:rsid w:val="00DF2FC6"/>
    <w:rsid w:val="00DF3E21"/>
    <w:rsid w:val="00DF43CA"/>
    <w:rsid w:val="00DF43F2"/>
    <w:rsid w:val="00DF5181"/>
    <w:rsid w:val="00DF636B"/>
    <w:rsid w:val="00DF76A7"/>
    <w:rsid w:val="00DF76CB"/>
    <w:rsid w:val="00E00430"/>
    <w:rsid w:val="00E007E4"/>
    <w:rsid w:val="00E00A4B"/>
    <w:rsid w:val="00E01094"/>
    <w:rsid w:val="00E0111E"/>
    <w:rsid w:val="00E015FF"/>
    <w:rsid w:val="00E037A8"/>
    <w:rsid w:val="00E041A0"/>
    <w:rsid w:val="00E06D8C"/>
    <w:rsid w:val="00E06DB0"/>
    <w:rsid w:val="00E0783D"/>
    <w:rsid w:val="00E11566"/>
    <w:rsid w:val="00E11815"/>
    <w:rsid w:val="00E127B2"/>
    <w:rsid w:val="00E15570"/>
    <w:rsid w:val="00E20F1F"/>
    <w:rsid w:val="00E210B4"/>
    <w:rsid w:val="00E21BDE"/>
    <w:rsid w:val="00E221A9"/>
    <w:rsid w:val="00E22442"/>
    <w:rsid w:val="00E22659"/>
    <w:rsid w:val="00E22ED7"/>
    <w:rsid w:val="00E2305C"/>
    <w:rsid w:val="00E2388B"/>
    <w:rsid w:val="00E2396C"/>
    <w:rsid w:val="00E251B2"/>
    <w:rsid w:val="00E251B8"/>
    <w:rsid w:val="00E257A3"/>
    <w:rsid w:val="00E257E7"/>
    <w:rsid w:val="00E275B7"/>
    <w:rsid w:val="00E34177"/>
    <w:rsid w:val="00E35408"/>
    <w:rsid w:val="00E363B0"/>
    <w:rsid w:val="00E3642F"/>
    <w:rsid w:val="00E36600"/>
    <w:rsid w:val="00E37F1F"/>
    <w:rsid w:val="00E41836"/>
    <w:rsid w:val="00E419E0"/>
    <w:rsid w:val="00E41BA2"/>
    <w:rsid w:val="00E41F00"/>
    <w:rsid w:val="00E421FB"/>
    <w:rsid w:val="00E424BF"/>
    <w:rsid w:val="00E43252"/>
    <w:rsid w:val="00E44D1F"/>
    <w:rsid w:val="00E450B8"/>
    <w:rsid w:val="00E45385"/>
    <w:rsid w:val="00E45C28"/>
    <w:rsid w:val="00E4622E"/>
    <w:rsid w:val="00E46E6F"/>
    <w:rsid w:val="00E475AF"/>
    <w:rsid w:val="00E4780B"/>
    <w:rsid w:val="00E50906"/>
    <w:rsid w:val="00E549DD"/>
    <w:rsid w:val="00E56C70"/>
    <w:rsid w:val="00E57972"/>
    <w:rsid w:val="00E618E4"/>
    <w:rsid w:val="00E63077"/>
    <w:rsid w:val="00E636B1"/>
    <w:rsid w:val="00E63D6F"/>
    <w:rsid w:val="00E64498"/>
    <w:rsid w:val="00E662F5"/>
    <w:rsid w:val="00E663FC"/>
    <w:rsid w:val="00E668D6"/>
    <w:rsid w:val="00E66984"/>
    <w:rsid w:val="00E66BCF"/>
    <w:rsid w:val="00E70291"/>
    <w:rsid w:val="00E70394"/>
    <w:rsid w:val="00E7117E"/>
    <w:rsid w:val="00E7199C"/>
    <w:rsid w:val="00E728C9"/>
    <w:rsid w:val="00E729C2"/>
    <w:rsid w:val="00E72AD8"/>
    <w:rsid w:val="00E7395D"/>
    <w:rsid w:val="00E75C29"/>
    <w:rsid w:val="00E761F6"/>
    <w:rsid w:val="00E7788D"/>
    <w:rsid w:val="00E77A1B"/>
    <w:rsid w:val="00E77B9D"/>
    <w:rsid w:val="00E80536"/>
    <w:rsid w:val="00E81080"/>
    <w:rsid w:val="00E81D0E"/>
    <w:rsid w:val="00E83650"/>
    <w:rsid w:val="00E83D6E"/>
    <w:rsid w:val="00E842A2"/>
    <w:rsid w:val="00E8484E"/>
    <w:rsid w:val="00E860EE"/>
    <w:rsid w:val="00E86259"/>
    <w:rsid w:val="00E86E00"/>
    <w:rsid w:val="00E87C8C"/>
    <w:rsid w:val="00E87F80"/>
    <w:rsid w:val="00E90CDA"/>
    <w:rsid w:val="00E929AF"/>
    <w:rsid w:val="00E94BC0"/>
    <w:rsid w:val="00E94D25"/>
    <w:rsid w:val="00E95854"/>
    <w:rsid w:val="00E95920"/>
    <w:rsid w:val="00E977F7"/>
    <w:rsid w:val="00EA0389"/>
    <w:rsid w:val="00EA18EA"/>
    <w:rsid w:val="00EA237E"/>
    <w:rsid w:val="00EA347F"/>
    <w:rsid w:val="00EA3D91"/>
    <w:rsid w:val="00EA4A5D"/>
    <w:rsid w:val="00EA7474"/>
    <w:rsid w:val="00EB06C8"/>
    <w:rsid w:val="00EB1DBC"/>
    <w:rsid w:val="00EB30A0"/>
    <w:rsid w:val="00EB3403"/>
    <w:rsid w:val="00EB4A2A"/>
    <w:rsid w:val="00EB5D63"/>
    <w:rsid w:val="00EB6F42"/>
    <w:rsid w:val="00EC146E"/>
    <w:rsid w:val="00EC1A93"/>
    <w:rsid w:val="00EC1FA5"/>
    <w:rsid w:val="00EC2521"/>
    <w:rsid w:val="00EC3C75"/>
    <w:rsid w:val="00EC3D64"/>
    <w:rsid w:val="00EC4678"/>
    <w:rsid w:val="00EC469E"/>
    <w:rsid w:val="00EC5977"/>
    <w:rsid w:val="00EC7156"/>
    <w:rsid w:val="00EC7429"/>
    <w:rsid w:val="00ED080A"/>
    <w:rsid w:val="00ED1780"/>
    <w:rsid w:val="00ED1FFF"/>
    <w:rsid w:val="00ED200D"/>
    <w:rsid w:val="00ED2C6C"/>
    <w:rsid w:val="00ED3919"/>
    <w:rsid w:val="00ED4279"/>
    <w:rsid w:val="00ED4694"/>
    <w:rsid w:val="00ED4BE6"/>
    <w:rsid w:val="00ED545B"/>
    <w:rsid w:val="00ED6C7E"/>
    <w:rsid w:val="00ED6DA7"/>
    <w:rsid w:val="00EE03D8"/>
    <w:rsid w:val="00EE042E"/>
    <w:rsid w:val="00EE0F31"/>
    <w:rsid w:val="00EE446F"/>
    <w:rsid w:val="00EE4800"/>
    <w:rsid w:val="00EE5363"/>
    <w:rsid w:val="00EE554C"/>
    <w:rsid w:val="00EE5B6C"/>
    <w:rsid w:val="00EE7627"/>
    <w:rsid w:val="00EF1B32"/>
    <w:rsid w:val="00EF1BD9"/>
    <w:rsid w:val="00EF1ECB"/>
    <w:rsid w:val="00EF47A9"/>
    <w:rsid w:val="00EF5E65"/>
    <w:rsid w:val="00EF64E3"/>
    <w:rsid w:val="00EF6CB4"/>
    <w:rsid w:val="00EF7E74"/>
    <w:rsid w:val="00F00048"/>
    <w:rsid w:val="00F002F4"/>
    <w:rsid w:val="00F01241"/>
    <w:rsid w:val="00F017C1"/>
    <w:rsid w:val="00F01B04"/>
    <w:rsid w:val="00F01C56"/>
    <w:rsid w:val="00F02274"/>
    <w:rsid w:val="00F023DB"/>
    <w:rsid w:val="00F02CBE"/>
    <w:rsid w:val="00F03FF6"/>
    <w:rsid w:val="00F04F68"/>
    <w:rsid w:val="00F050EB"/>
    <w:rsid w:val="00F05527"/>
    <w:rsid w:val="00F05908"/>
    <w:rsid w:val="00F0684C"/>
    <w:rsid w:val="00F068B6"/>
    <w:rsid w:val="00F105C6"/>
    <w:rsid w:val="00F11D9C"/>
    <w:rsid w:val="00F12032"/>
    <w:rsid w:val="00F12D85"/>
    <w:rsid w:val="00F13CA2"/>
    <w:rsid w:val="00F1454A"/>
    <w:rsid w:val="00F15145"/>
    <w:rsid w:val="00F1583A"/>
    <w:rsid w:val="00F16E89"/>
    <w:rsid w:val="00F20255"/>
    <w:rsid w:val="00F2235B"/>
    <w:rsid w:val="00F2267B"/>
    <w:rsid w:val="00F22F7F"/>
    <w:rsid w:val="00F2464A"/>
    <w:rsid w:val="00F25607"/>
    <w:rsid w:val="00F26B59"/>
    <w:rsid w:val="00F26C4F"/>
    <w:rsid w:val="00F30109"/>
    <w:rsid w:val="00F3029D"/>
    <w:rsid w:val="00F31390"/>
    <w:rsid w:val="00F35B55"/>
    <w:rsid w:val="00F36555"/>
    <w:rsid w:val="00F3657A"/>
    <w:rsid w:val="00F36969"/>
    <w:rsid w:val="00F4269E"/>
    <w:rsid w:val="00F4283D"/>
    <w:rsid w:val="00F42EA7"/>
    <w:rsid w:val="00F44224"/>
    <w:rsid w:val="00F46D76"/>
    <w:rsid w:val="00F47836"/>
    <w:rsid w:val="00F479C2"/>
    <w:rsid w:val="00F47A37"/>
    <w:rsid w:val="00F47FBA"/>
    <w:rsid w:val="00F50033"/>
    <w:rsid w:val="00F50630"/>
    <w:rsid w:val="00F50B00"/>
    <w:rsid w:val="00F50CAD"/>
    <w:rsid w:val="00F529F9"/>
    <w:rsid w:val="00F53491"/>
    <w:rsid w:val="00F546CD"/>
    <w:rsid w:val="00F55FCE"/>
    <w:rsid w:val="00F561C6"/>
    <w:rsid w:val="00F579A8"/>
    <w:rsid w:val="00F6051C"/>
    <w:rsid w:val="00F63218"/>
    <w:rsid w:val="00F63450"/>
    <w:rsid w:val="00F64D6C"/>
    <w:rsid w:val="00F65964"/>
    <w:rsid w:val="00F65DAF"/>
    <w:rsid w:val="00F67950"/>
    <w:rsid w:val="00F7007E"/>
    <w:rsid w:val="00F717FD"/>
    <w:rsid w:val="00F723AA"/>
    <w:rsid w:val="00F72D15"/>
    <w:rsid w:val="00F73E11"/>
    <w:rsid w:val="00F75182"/>
    <w:rsid w:val="00F7558A"/>
    <w:rsid w:val="00F75CC9"/>
    <w:rsid w:val="00F75F4C"/>
    <w:rsid w:val="00F7623D"/>
    <w:rsid w:val="00F77688"/>
    <w:rsid w:val="00F77BB3"/>
    <w:rsid w:val="00F77F62"/>
    <w:rsid w:val="00F800E8"/>
    <w:rsid w:val="00F80C53"/>
    <w:rsid w:val="00F84363"/>
    <w:rsid w:val="00F84CB4"/>
    <w:rsid w:val="00F84CDE"/>
    <w:rsid w:val="00F858F8"/>
    <w:rsid w:val="00F86F91"/>
    <w:rsid w:val="00F876EA"/>
    <w:rsid w:val="00F9031C"/>
    <w:rsid w:val="00F91216"/>
    <w:rsid w:val="00F91C1D"/>
    <w:rsid w:val="00F946F7"/>
    <w:rsid w:val="00F94BF5"/>
    <w:rsid w:val="00F97320"/>
    <w:rsid w:val="00FA09BA"/>
    <w:rsid w:val="00FA2C96"/>
    <w:rsid w:val="00FA3DED"/>
    <w:rsid w:val="00FA4727"/>
    <w:rsid w:val="00FA66C5"/>
    <w:rsid w:val="00FA6EB2"/>
    <w:rsid w:val="00FA73CB"/>
    <w:rsid w:val="00FA7529"/>
    <w:rsid w:val="00FB0D8B"/>
    <w:rsid w:val="00FB0E1E"/>
    <w:rsid w:val="00FB1F69"/>
    <w:rsid w:val="00FB3F7F"/>
    <w:rsid w:val="00FB4FCA"/>
    <w:rsid w:val="00FB5DEE"/>
    <w:rsid w:val="00FB6892"/>
    <w:rsid w:val="00FB7D46"/>
    <w:rsid w:val="00FC035C"/>
    <w:rsid w:val="00FC110A"/>
    <w:rsid w:val="00FC1C89"/>
    <w:rsid w:val="00FC32DA"/>
    <w:rsid w:val="00FC3EBD"/>
    <w:rsid w:val="00FC3F49"/>
    <w:rsid w:val="00FC4449"/>
    <w:rsid w:val="00FC5734"/>
    <w:rsid w:val="00FC603C"/>
    <w:rsid w:val="00FC741D"/>
    <w:rsid w:val="00FD09A8"/>
    <w:rsid w:val="00FD0D69"/>
    <w:rsid w:val="00FD1B91"/>
    <w:rsid w:val="00FD362E"/>
    <w:rsid w:val="00FD4E93"/>
    <w:rsid w:val="00FD5641"/>
    <w:rsid w:val="00FD71FF"/>
    <w:rsid w:val="00FD7CEC"/>
    <w:rsid w:val="00FE0069"/>
    <w:rsid w:val="00FE086D"/>
    <w:rsid w:val="00FE1029"/>
    <w:rsid w:val="00FE1D71"/>
    <w:rsid w:val="00FE22CA"/>
    <w:rsid w:val="00FE30C3"/>
    <w:rsid w:val="00FE30E3"/>
    <w:rsid w:val="00FE5DE6"/>
    <w:rsid w:val="00FF0EFC"/>
    <w:rsid w:val="00FF1944"/>
    <w:rsid w:val="00FF1D32"/>
    <w:rsid w:val="00FF24B0"/>
    <w:rsid w:val="00FF38F7"/>
    <w:rsid w:val="00FF48C4"/>
    <w:rsid w:val="00FF5FA6"/>
    <w:rsid w:val="00FF6B95"/>
    <w:rsid w:val="00FF6C26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AEC22B"/>
  <w15:docId w15:val="{17D5D0DE-E667-4E3F-8AE9-59CB93BC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B7"/>
    <w:pPr>
      <w:spacing w:after="200" w:line="276" w:lineRule="auto"/>
    </w:pPr>
    <w:rPr>
      <w:lang w:val="nl-NL"/>
    </w:rPr>
  </w:style>
  <w:style w:type="paragraph" w:styleId="Heading1">
    <w:name w:val="heading 1"/>
    <w:basedOn w:val="Normal"/>
    <w:link w:val="Heading1Char"/>
    <w:uiPriority w:val="9"/>
    <w:qFormat/>
    <w:rsid w:val="001D7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7B7"/>
    <w:pPr>
      <w:spacing w:after="0" w:line="240" w:lineRule="auto"/>
    </w:pPr>
    <w:rPr>
      <w:lang w:val="nl-NL"/>
    </w:rPr>
  </w:style>
  <w:style w:type="paragraph" w:styleId="FootnoteText">
    <w:name w:val="footnote text"/>
    <w:basedOn w:val="Normal"/>
    <w:link w:val="FootnoteTextChar"/>
    <w:uiPriority w:val="99"/>
    <w:unhideWhenUsed/>
    <w:rsid w:val="000A17B7"/>
    <w:pPr>
      <w:keepNext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7B7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A17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C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6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D9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60"/>
    <w:rPr>
      <w:lang w:val="nl-NL"/>
    </w:rPr>
  </w:style>
  <w:style w:type="paragraph" w:styleId="ListParagraph">
    <w:name w:val="List Paragraph"/>
    <w:basedOn w:val="Normal"/>
    <w:uiPriority w:val="34"/>
    <w:qFormat/>
    <w:rsid w:val="00CC2B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CA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CA9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A9"/>
    <w:rPr>
      <w:rFonts w:ascii="Segoe UI" w:hAnsi="Segoe UI" w:cs="Segoe UI"/>
      <w:sz w:val="18"/>
      <w:szCs w:val="18"/>
      <w:lang w:val="nl-NL"/>
    </w:rPr>
  </w:style>
  <w:style w:type="table" w:styleId="TableGrid">
    <w:name w:val="Table Grid"/>
    <w:basedOn w:val="TableNormal"/>
    <w:uiPriority w:val="39"/>
    <w:rsid w:val="004F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">
    <w:name w:val="doi"/>
    <w:basedOn w:val="DefaultParagraphFont"/>
    <w:rsid w:val="004B1B52"/>
  </w:style>
  <w:style w:type="paragraph" w:styleId="NormalWeb">
    <w:name w:val="Normal (Web)"/>
    <w:basedOn w:val="Normal"/>
    <w:uiPriority w:val="99"/>
    <w:unhideWhenUsed/>
    <w:rsid w:val="0040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s-">
    <w:name w:val="References-"/>
    <w:basedOn w:val="Normal"/>
    <w:qFormat/>
    <w:rsid w:val="00155222"/>
    <w:pPr>
      <w:spacing w:after="0" w:line="264" w:lineRule="auto"/>
      <w:ind w:left="360" w:hanging="360"/>
      <w:jc w:val="both"/>
    </w:pPr>
    <w:rPr>
      <w:rFonts w:ascii="Times New Roman" w:eastAsia="Times New Roman" w:hAnsi="Times New Roman" w:cs="Times New Roman"/>
      <w:sz w:val="21"/>
      <w:szCs w:val="20"/>
      <w:lang w:val="en-US"/>
    </w:rPr>
  </w:style>
  <w:style w:type="paragraph" w:customStyle="1" w:styleId="level1">
    <w:name w:val="_level1"/>
    <w:rsid w:val="009E26BD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290664"/>
    <w:rPr>
      <w:i/>
      <w:iCs/>
    </w:rPr>
  </w:style>
  <w:style w:type="character" w:styleId="Strong">
    <w:name w:val="Strong"/>
    <w:basedOn w:val="DefaultParagraphFont"/>
    <w:uiPriority w:val="22"/>
    <w:qFormat/>
    <w:rsid w:val="007C7BC8"/>
    <w:rPr>
      <w:b/>
      <w:bCs/>
    </w:rPr>
  </w:style>
  <w:style w:type="paragraph" w:customStyle="1" w:styleId="Outline0021">
    <w:name w:val="Outline002_1"/>
    <w:rsid w:val="00706BF5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D3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1D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4E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7A6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zh-CN"/>
    </w:rPr>
  </w:style>
  <w:style w:type="character" w:customStyle="1" w:styleId="al-author-name-more">
    <w:name w:val="al-author-name-more"/>
    <w:basedOn w:val="DefaultParagraphFont"/>
    <w:rsid w:val="001D7A60"/>
  </w:style>
  <w:style w:type="character" w:customStyle="1" w:styleId="nlmarticle-title">
    <w:name w:val="nlm_article-title"/>
    <w:basedOn w:val="DefaultParagraphFont"/>
    <w:rsid w:val="001A2646"/>
  </w:style>
  <w:style w:type="character" w:customStyle="1" w:styleId="contribdegrees">
    <w:name w:val="contribdegrees"/>
    <w:basedOn w:val="DefaultParagraphFont"/>
    <w:rsid w:val="001A2646"/>
  </w:style>
  <w:style w:type="character" w:customStyle="1" w:styleId="Heading2Char">
    <w:name w:val="Heading 2 Char"/>
    <w:basedOn w:val="DefaultParagraphFont"/>
    <w:link w:val="Heading2"/>
    <w:uiPriority w:val="9"/>
    <w:semiHidden/>
    <w:rsid w:val="001A2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character" w:customStyle="1" w:styleId="titleheading">
    <w:name w:val="titleheading"/>
    <w:basedOn w:val="DefaultParagraphFont"/>
    <w:rsid w:val="001A2646"/>
  </w:style>
  <w:style w:type="character" w:customStyle="1" w:styleId="pagerange">
    <w:name w:val="page_range"/>
    <w:basedOn w:val="DefaultParagraphFont"/>
    <w:rsid w:val="000E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16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324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1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opsyc.2020.08.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1B81-E13E-4AEA-AFB6-BC4931CA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4190</Words>
  <Characters>23885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28019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van Dijke</dc:creator>
  <cp:lastModifiedBy>Constantine Sedikides</cp:lastModifiedBy>
  <cp:revision>3</cp:revision>
  <cp:lastPrinted>2019-08-15T07:40:00Z</cp:lastPrinted>
  <dcterms:created xsi:type="dcterms:W3CDTF">2020-09-01T06:07:00Z</dcterms:created>
  <dcterms:modified xsi:type="dcterms:W3CDTF">2020-10-17T18:23:00Z</dcterms:modified>
</cp:coreProperties>
</file>