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AC46C" w14:textId="5D299F01" w:rsidR="00897AEF" w:rsidRPr="00485FD3" w:rsidRDefault="00897AEF" w:rsidP="00897AEF">
      <w:pPr>
        <w:spacing w:before="240" w:line="360" w:lineRule="auto"/>
        <w:jc w:val="both"/>
        <w:rPr>
          <w:b/>
          <w:bCs/>
        </w:rPr>
      </w:pPr>
      <w:bookmarkStart w:id="0" w:name="_Toc275975619"/>
      <w:bookmarkStart w:id="1" w:name="_GoBack"/>
      <w:bookmarkEnd w:id="1"/>
      <w:r w:rsidRPr="00C2302E">
        <w:rPr>
          <w:b/>
          <w:bCs/>
        </w:rPr>
        <w:t xml:space="preserve">The effects </w:t>
      </w:r>
      <w:bookmarkEnd w:id="0"/>
      <w:r w:rsidR="008A3152" w:rsidRPr="00C2302E">
        <w:rPr>
          <w:b/>
          <w:bCs/>
        </w:rPr>
        <w:t xml:space="preserve">of recombinant human </w:t>
      </w:r>
      <w:r w:rsidR="00485FD3">
        <w:rPr>
          <w:b/>
          <w:bCs/>
        </w:rPr>
        <w:t>insulin</w:t>
      </w:r>
      <w:r w:rsidR="00485FD3">
        <w:rPr>
          <w:b/>
          <w:bCs/>
        </w:rPr>
        <w:noBreakHyphen/>
        <w:t xml:space="preserve">like growth </w:t>
      </w:r>
      <w:r w:rsidR="00F02803">
        <w:rPr>
          <w:b/>
          <w:bCs/>
        </w:rPr>
        <w:t>factor-1</w:t>
      </w:r>
      <w:r w:rsidR="00485FD3">
        <w:rPr>
          <w:b/>
          <w:bCs/>
        </w:rPr>
        <w:t>/insulin</w:t>
      </w:r>
      <w:r w:rsidR="00485FD3">
        <w:rPr>
          <w:b/>
          <w:bCs/>
        </w:rPr>
        <w:noBreakHyphen/>
        <w:t>like growth factor binding protein</w:t>
      </w:r>
      <w:r w:rsidR="00485FD3">
        <w:rPr>
          <w:b/>
          <w:bCs/>
        </w:rPr>
        <w:noBreakHyphen/>
        <w:t xml:space="preserve">3 administration </w:t>
      </w:r>
      <w:r w:rsidR="008A3152" w:rsidRPr="00C2302E">
        <w:rPr>
          <w:b/>
          <w:bCs/>
        </w:rPr>
        <w:t xml:space="preserve">on lipid and carbohydrate </w:t>
      </w:r>
      <w:r w:rsidR="009E1ACA" w:rsidRPr="00C2302E">
        <w:rPr>
          <w:b/>
          <w:bCs/>
        </w:rPr>
        <w:t>metabolism in recreational athletes</w:t>
      </w:r>
    </w:p>
    <w:p w14:paraId="613E5E91" w14:textId="7DB0A4F6" w:rsidR="00485FD3" w:rsidRDefault="00897AEF" w:rsidP="00897AEF">
      <w:pPr>
        <w:spacing w:before="240" w:line="360" w:lineRule="auto"/>
        <w:jc w:val="both"/>
        <w:rPr>
          <w:bCs/>
        </w:rPr>
      </w:pPr>
      <w:r w:rsidRPr="00C2302E">
        <w:rPr>
          <w:b/>
          <w:bCs/>
        </w:rPr>
        <w:t>Authors:</w:t>
      </w:r>
      <w:r w:rsidRPr="00C2302E">
        <w:rPr>
          <w:bCs/>
        </w:rPr>
        <w:t xml:space="preserve"> Nishan Guha</w:t>
      </w:r>
      <w:r w:rsidRPr="00C2302E">
        <w:rPr>
          <w:bCs/>
          <w:vertAlign w:val="superscript"/>
        </w:rPr>
        <w:t>1</w:t>
      </w:r>
      <w:r w:rsidR="00D04F7F">
        <w:rPr>
          <w:bCs/>
          <w:vertAlign w:val="superscript"/>
        </w:rPr>
        <w:t>,3</w:t>
      </w:r>
      <w:r w:rsidRPr="00C2302E">
        <w:rPr>
          <w:bCs/>
        </w:rPr>
        <w:t xml:space="preserve">, </w:t>
      </w:r>
      <w:r w:rsidR="00485FD3" w:rsidRPr="00485FD3">
        <w:rPr>
          <w:bCs/>
        </w:rPr>
        <w:t>Simon P Nevitt</w:t>
      </w:r>
      <w:r w:rsidR="00485FD3" w:rsidRPr="00485FD3">
        <w:rPr>
          <w:bCs/>
          <w:vertAlign w:val="superscript"/>
        </w:rPr>
        <w:t>1</w:t>
      </w:r>
      <w:r w:rsidR="00485FD3" w:rsidRPr="00485FD3">
        <w:rPr>
          <w:bCs/>
        </w:rPr>
        <w:t>, Michael Francis</w:t>
      </w:r>
      <w:r w:rsidR="00485FD3" w:rsidRPr="00485FD3">
        <w:rPr>
          <w:bCs/>
          <w:vertAlign w:val="superscript"/>
        </w:rPr>
        <w:t>1</w:t>
      </w:r>
      <w:r w:rsidR="00485FD3" w:rsidRPr="00006548">
        <w:rPr>
          <w:bCs/>
        </w:rPr>
        <w:t xml:space="preserve">, </w:t>
      </w:r>
      <w:r w:rsidR="009C0B98">
        <w:rPr>
          <w:bCs/>
        </w:rPr>
        <w:t>Walailuck</w:t>
      </w:r>
      <w:r w:rsidR="00485FD3" w:rsidRPr="00006548">
        <w:rPr>
          <w:bCs/>
        </w:rPr>
        <w:t xml:space="preserve"> Böhning</w:t>
      </w:r>
      <w:r w:rsidR="00124523" w:rsidRPr="00006548">
        <w:rPr>
          <w:bCs/>
          <w:vertAlign w:val="superscript"/>
        </w:rPr>
        <w:t>1</w:t>
      </w:r>
      <w:r w:rsidR="00485FD3" w:rsidRPr="00006548">
        <w:rPr>
          <w:bCs/>
        </w:rPr>
        <w:t>, D</w:t>
      </w:r>
      <w:r w:rsidR="00485FD3" w:rsidRPr="00485FD3">
        <w:rPr>
          <w:bCs/>
        </w:rPr>
        <w:t>ankmar Böhning</w:t>
      </w:r>
      <w:r w:rsidR="00485FD3" w:rsidRPr="00485FD3">
        <w:rPr>
          <w:bCs/>
          <w:vertAlign w:val="superscript"/>
        </w:rPr>
        <w:t>2</w:t>
      </w:r>
      <w:r w:rsidR="00485FD3" w:rsidRPr="00485FD3">
        <w:rPr>
          <w:bCs/>
        </w:rPr>
        <w:t>, Peter H Sönksen</w:t>
      </w:r>
      <w:r w:rsidR="00485FD3" w:rsidRPr="00485FD3">
        <w:rPr>
          <w:bCs/>
          <w:vertAlign w:val="superscript"/>
        </w:rPr>
        <w:t>1</w:t>
      </w:r>
      <w:r w:rsidR="00485FD3" w:rsidRPr="00485FD3">
        <w:rPr>
          <w:bCs/>
        </w:rPr>
        <w:t>, Richard IG Holt</w:t>
      </w:r>
      <w:r w:rsidR="00485FD3" w:rsidRPr="00485FD3">
        <w:rPr>
          <w:bCs/>
          <w:vertAlign w:val="superscript"/>
        </w:rPr>
        <w:t>1</w:t>
      </w:r>
    </w:p>
    <w:p w14:paraId="30BEB9EB" w14:textId="77777777" w:rsidR="00897AEF" w:rsidRPr="00C2302E" w:rsidRDefault="00897AEF" w:rsidP="00897AEF">
      <w:pPr>
        <w:pStyle w:val="BodyText"/>
        <w:spacing w:before="240" w:after="0" w:line="360" w:lineRule="auto"/>
        <w:jc w:val="both"/>
        <w:outlineLvl w:val="0"/>
        <w:rPr>
          <w:b/>
          <w:bCs/>
          <w:lang w:val="en-GB"/>
        </w:rPr>
      </w:pPr>
      <w:r w:rsidRPr="00C2302E">
        <w:rPr>
          <w:b/>
          <w:bCs/>
          <w:lang w:val="en-GB"/>
        </w:rPr>
        <w:t xml:space="preserve">Institutions: </w:t>
      </w:r>
    </w:p>
    <w:p w14:paraId="1FEF2CA9" w14:textId="06DD4D4C" w:rsidR="008A3152" w:rsidRPr="00C2302E" w:rsidRDefault="00D04F7F" w:rsidP="008A3152">
      <w:pPr>
        <w:pStyle w:val="BodyText"/>
        <w:spacing w:before="240" w:line="360" w:lineRule="auto"/>
        <w:jc w:val="both"/>
      </w:pPr>
      <w:r>
        <w:t>1)</w:t>
      </w:r>
      <w:r>
        <w:tab/>
      </w:r>
      <w:r w:rsidR="008A3152" w:rsidRPr="00C2302E">
        <w:t>Human Development and Health, Faculty of Medicine, University of Southampton</w:t>
      </w:r>
      <w:r w:rsidR="00485FD3">
        <w:t xml:space="preserve"> and University Hospital Southampton NHS Foundation Trust</w:t>
      </w:r>
      <w:r w:rsidR="008A3152" w:rsidRPr="00C2302E">
        <w:t>, Southampton, UK</w:t>
      </w:r>
    </w:p>
    <w:p w14:paraId="35912364" w14:textId="391E33AF" w:rsidR="008A3152" w:rsidRDefault="00D04F7F" w:rsidP="008A3152">
      <w:pPr>
        <w:pStyle w:val="BodyText"/>
        <w:spacing w:before="240" w:line="360" w:lineRule="auto"/>
        <w:jc w:val="both"/>
      </w:pPr>
      <w:r>
        <w:t>2)</w:t>
      </w:r>
      <w:r>
        <w:tab/>
      </w:r>
      <w:r w:rsidR="00485FD3" w:rsidRPr="00485FD3">
        <w:t>Southampton Statistical Sciences Research Institute, University of Southampton, Southampton, UK</w:t>
      </w:r>
    </w:p>
    <w:p w14:paraId="3130987C" w14:textId="299F7D9A" w:rsidR="00D04F7F" w:rsidRPr="00C2302E" w:rsidRDefault="00D04F7F" w:rsidP="008A3152">
      <w:pPr>
        <w:pStyle w:val="BodyText"/>
        <w:spacing w:before="240" w:line="360" w:lineRule="auto"/>
        <w:jc w:val="both"/>
      </w:pPr>
      <w:r>
        <w:t>3)</w:t>
      </w:r>
      <w:r>
        <w:tab/>
        <w:t>Department of Clinical Biochemistry, Oxford University Hospitals NHS Foundation Trust, Oxford, UK</w:t>
      </w:r>
    </w:p>
    <w:p w14:paraId="23EC7DE7" w14:textId="53DB065B" w:rsidR="00F0495C" w:rsidRPr="00006548" w:rsidRDefault="008A3152" w:rsidP="00F0495C">
      <w:pPr>
        <w:pStyle w:val="BodyText"/>
        <w:spacing w:before="240" w:line="360" w:lineRule="auto"/>
        <w:jc w:val="both"/>
        <w:rPr>
          <w:bCs/>
        </w:rPr>
      </w:pPr>
      <w:r w:rsidRPr="00FA1BAC">
        <w:rPr>
          <w:b/>
          <w:bCs/>
        </w:rPr>
        <w:t>Address for Correspondence:</w:t>
      </w:r>
      <w:r w:rsidRPr="00FA1BAC">
        <w:rPr>
          <w:bCs/>
        </w:rPr>
        <w:t xml:space="preserve"> </w:t>
      </w:r>
      <w:r w:rsidR="00E70ADA">
        <w:rPr>
          <w:bCs/>
        </w:rPr>
        <w:t>Dr Nishan Guha, Department of Clinical Biochemistry, Level 4, John Radcliffe Hospital, Headley Way, Headington, Oxford, OX3 9DU, UK.</w:t>
      </w:r>
    </w:p>
    <w:p w14:paraId="42A6CED9" w14:textId="05B647F2" w:rsidR="00B82232" w:rsidRDefault="00897AEF" w:rsidP="00C2302E">
      <w:pPr>
        <w:autoSpaceDE w:val="0"/>
        <w:autoSpaceDN w:val="0"/>
        <w:adjustRightInd w:val="0"/>
        <w:spacing w:before="240" w:line="360" w:lineRule="auto"/>
        <w:jc w:val="both"/>
        <w:outlineLvl w:val="0"/>
      </w:pPr>
      <w:r w:rsidRPr="00480572">
        <w:rPr>
          <w:b/>
        </w:rPr>
        <w:t>Short running title:</w:t>
      </w:r>
      <w:r w:rsidR="00C2302E" w:rsidRPr="00480572">
        <w:t xml:space="preserve"> </w:t>
      </w:r>
      <w:r w:rsidR="008A3152" w:rsidRPr="00480572">
        <w:t>rh</w:t>
      </w:r>
      <w:r w:rsidR="00F02803">
        <w:t>IGF-1</w:t>
      </w:r>
      <w:r w:rsidR="008A3152" w:rsidRPr="00480572">
        <w:t>/rhIGFBP</w:t>
      </w:r>
      <w:r w:rsidR="008A3152" w:rsidRPr="00480572">
        <w:noBreakHyphen/>
        <w:t>3</w:t>
      </w:r>
      <w:r w:rsidR="00480572" w:rsidRPr="00480572">
        <w:t xml:space="preserve">: </w:t>
      </w:r>
      <w:r w:rsidR="00C2302E" w:rsidRPr="00480572">
        <w:t>effects on</w:t>
      </w:r>
      <w:r w:rsidR="008A3152" w:rsidRPr="00480572">
        <w:t xml:space="preserve"> </w:t>
      </w:r>
      <w:r w:rsidR="00C2302E" w:rsidRPr="00480572">
        <w:t>substrate</w:t>
      </w:r>
      <w:r w:rsidR="008A3152" w:rsidRPr="00480572">
        <w:t xml:space="preserve"> metabolism</w:t>
      </w:r>
    </w:p>
    <w:p w14:paraId="23BC30CE" w14:textId="4F40A896" w:rsidR="0039442B" w:rsidRPr="00F95F22" w:rsidRDefault="0039442B" w:rsidP="00C2302E">
      <w:pPr>
        <w:autoSpaceDE w:val="0"/>
        <w:autoSpaceDN w:val="0"/>
        <w:adjustRightInd w:val="0"/>
        <w:spacing w:before="240" w:line="360" w:lineRule="auto"/>
        <w:jc w:val="both"/>
        <w:outlineLvl w:val="0"/>
      </w:pPr>
      <w:r w:rsidRPr="00F95F22">
        <w:rPr>
          <w:b/>
        </w:rPr>
        <w:t>Conflicts of Interest statement:</w:t>
      </w:r>
      <w:r w:rsidRPr="00F95F22">
        <w:t xml:space="preserve"> The authors report no conflicts of interest.</w:t>
      </w:r>
    </w:p>
    <w:p w14:paraId="6E346A51" w14:textId="4E02D592" w:rsidR="000420AD" w:rsidRPr="00F95F22" w:rsidRDefault="000420AD" w:rsidP="000420AD">
      <w:pPr>
        <w:spacing w:before="240" w:line="480" w:lineRule="auto"/>
        <w:jc w:val="both"/>
      </w:pPr>
      <w:r w:rsidRPr="00F95F22">
        <w:rPr>
          <w:b/>
        </w:rPr>
        <w:t xml:space="preserve">Funding information: </w:t>
      </w:r>
      <w:r w:rsidRPr="00F95F22">
        <w:t>This project had been carried out with the financial support of the World Anti</w:t>
      </w:r>
      <w:r w:rsidRPr="00F95F22">
        <w:noBreakHyphen/>
        <w:t>Doping Agency (WADA, Grant number: 05B3RH).</w:t>
      </w:r>
    </w:p>
    <w:p w14:paraId="2478AA89" w14:textId="77777777" w:rsidR="0019655A" w:rsidRPr="00F95F22" w:rsidRDefault="00B80390" w:rsidP="0019655A">
      <w:pPr>
        <w:spacing w:before="240" w:line="480" w:lineRule="auto"/>
        <w:jc w:val="both"/>
      </w:pPr>
      <w:r w:rsidRPr="00C91CF9">
        <w:rPr>
          <w:b/>
        </w:rPr>
        <w:t>Data Availability Statement:</w:t>
      </w:r>
      <w:r w:rsidRPr="00C91CF9">
        <w:t xml:space="preserve"> </w:t>
      </w:r>
      <w:r w:rsidR="0019655A" w:rsidRPr="00C91CF9">
        <w:t>The</w:t>
      </w:r>
      <w:r w:rsidR="0019655A" w:rsidRPr="00F95F22">
        <w:t xml:space="preserve"> data that support the findings of this study are available from the corresponding author upon reasonable request.</w:t>
      </w:r>
    </w:p>
    <w:p w14:paraId="00B37356" w14:textId="6CB07CA3" w:rsidR="00B80390" w:rsidRPr="00B80390" w:rsidRDefault="00B80390" w:rsidP="000420AD">
      <w:pPr>
        <w:spacing w:before="240" w:line="480" w:lineRule="auto"/>
        <w:jc w:val="both"/>
        <w:rPr>
          <w:sz w:val="22"/>
          <w:szCs w:val="22"/>
        </w:rPr>
      </w:pPr>
    </w:p>
    <w:p w14:paraId="46AE4EEE" w14:textId="27AE0009" w:rsidR="00D85D07" w:rsidRDefault="00D85D07">
      <w:pPr>
        <w:rPr>
          <w:sz w:val="22"/>
          <w:szCs w:val="22"/>
          <w:u w:val="single"/>
        </w:rPr>
      </w:pPr>
      <w:r>
        <w:rPr>
          <w:sz w:val="22"/>
          <w:szCs w:val="22"/>
          <w:u w:val="single"/>
        </w:rPr>
        <w:br w:type="page"/>
      </w:r>
    </w:p>
    <w:p w14:paraId="5944112A" w14:textId="5329D7ED" w:rsidR="00DE703A" w:rsidRPr="00D85D07" w:rsidRDefault="00D85D07" w:rsidP="00D85D07">
      <w:pPr>
        <w:autoSpaceDE w:val="0"/>
        <w:autoSpaceDN w:val="0"/>
        <w:adjustRightInd w:val="0"/>
        <w:spacing w:before="240" w:line="360" w:lineRule="auto"/>
        <w:outlineLvl w:val="0"/>
        <w:rPr>
          <w:b/>
          <w:highlight w:val="yellow"/>
        </w:rPr>
      </w:pPr>
      <w:r w:rsidRPr="00D85D07">
        <w:rPr>
          <w:b/>
        </w:rPr>
        <w:lastRenderedPageBreak/>
        <w:t>ABSTRACT</w:t>
      </w:r>
    </w:p>
    <w:p w14:paraId="2816C9E4" w14:textId="7BCD960D" w:rsidR="00011868" w:rsidRPr="00A65FB9" w:rsidRDefault="00C2302E" w:rsidP="005A684D">
      <w:pPr>
        <w:spacing w:before="240" w:line="480" w:lineRule="auto"/>
        <w:jc w:val="both"/>
        <w:outlineLvl w:val="0"/>
      </w:pPr>
      <w:r w:rsidRPr="00A65FB9">
        <w:rPr>
          <w:b/>
        </w:rPr>
        <w:t>Objective</w:t>
      </w:r>
      <w:r w:rsidR="00F361EC" w:rsidRPr="00A65FB9">
        <w:rPr>
          <w:b/>
        </w:rPr>
        <w:t>:</w:t>
      </w:r>
      <w:r w:rsidR="006F14F4">
        <w:rPr>
          <w:b/>
        </w:rPr>
        <w:t xml:space="preserve"> </w:t>
      </w:r>
      <w:r w:rsidR="00A65FB9">
        <w:t xml:space="preserve">Previous studies suggested that recombinant human </w:t>
      </w:r>
      <w:r w:rsidR="00F02803">
        <w:t>IGF-1</w:t>
      </w:r>
      <w:r w:rsidR="00A65FB9">
        <w:t xml:space="preserve"> (rh</w:t>
      </w:r>
      <w:r w:rsidR="00F02803">
        <w:t>IGF-1</w:t>
      </w:r>
      <w:r w:rsidR="00A65FB9">
        <w:t xml:space="preserve">) </w:t>
      </w:r>
      <w:r w:rsidR="006D040D">
        <w:t xml:space="preserve">administration </w:t>
      </w:r>
      <w:r w:rsidR="00CC2379">
        <w:t xml:space="preserve">affects </w:t>
      </w:r>
      <w:r w:rsidR="006D040D">
        <w:t>carbohydrate</w:t>
      </w:r>
      <w:r w:rsidR="00CC2379">
        <w:t xml:space="preserve"> and lipid </w:t>
      </w:r>
      <w:r w:rsidR="006D040D">
        <w:t>metabolism</w:t>
      </w:r>
      <w:r w:rsidR="00CC2379">
        <w:t xml:space="preserve"> in </w:t>
      </w:r>
      <w:r w:rsidR="006D040D">
        <w:t xml:space="preserve">healthy people and in people with diabetes. </w:t>
      </w:r>
      <w:r w:rsidR="00A65FB9">
        <w:t>This study aimed to determine the effects of rh</w:t>
      </w:r>
      <w:r w:rsidR="00F02803">
        <w:t>IGF-1</w:t>
      </w:r>
      <w:r w:rsidR="00A65FB9">
        <w:t>/rhIGF binding protein</w:t>
      </w:r>
      <w:r w:rsidR="00A65FB9">
        <w:noBreakHyphen/>
        <w:t>3 (rhIGFBP</w:t>
      </w:r>
      <w:r w:rsidR="00A65FB9">
        <w:noBreakHyphen/>
        <w:t>3) administration on glucose homeostasis and lipid metabolism in healthy recreational athletes.</w:t>
      </w:r>
    </w:p>
    <w:p w14:paraId="0EA138C3" w14:textId="2F0C13F5" w:rsidR="00480572" w:rsidRPr="00F1347B" w:rsidRDefault="00480572" w:rsidP="00480572">
      <w:pPr>
        <w:spacing w:before="240" w:line="480" w:lineRule="auto"/>
        <w:jc w:val="both"/>
        <w:outlineLvl w:val="0"/>
      </w:pPr>
      <w:r w:rsidRPr="00F1347B">
        <w:rPr>
          <w:b/>
        </w:rPr>
        <w:t>Design and Setting:</w:t>
      </w:r>
      <w:r w:rsidRPr="00F1347B">
        <w:t xml:space="preserve"> Randomised, double</w:t>
      </w:r>
      <w:r w:rsidRPr="00F1347B">
        <w:noBreakHyphen/>
        <w:t>blind, placebo</w:t>
      </w:r>
      <w:r w:rsidRPr="00F1347B">
        <w:noBreakHyphen/>
        <w:t>controlled rh</w:t>
      </w:r>
      <w:r w:rsidR="00F02803">
        <w:t>IGF-1</w:t>
      </w:r>
      <w:r w:rsidRPr="00F1347B">
        <w:t>/rhIGFBP</w:t>
      </w:r>
      <w:r w:rsidRPr="00F1347B">
        <w:noBreakHyphen/>
        <w:t>3 administration study at Southampton General Hospital, UK.</w:t>
      </w:r>
    </w:p>
    <w:p w14:paraId="5A0B5972" w14:textId="77777777" w:rsidR="00480572" w:rsidRPr="00F1347B" w:rsidRDefault="00480572" w:rsidP="00480572">
      <w:pPr>
        <w:spacing w:before="240" w:line="480" w:lineRule="auto"/>
        <w:jc w:val="both"/>
        <w:outlineLvl w:val="0"/>
      </w:pPr>
      <w:r w:rsidRPr="00F1347B">
        <w:rPr>
          <w:b/>
        </w:rPr>
        <w:t xml:space="preserve">Participants: </w:t>
      </w:r>
      <w:r w:rsidRPr="00F1347B">
        <w:t>56 recreational athletes (30 men, 26 women)</w:t>
      </w:r>
    </w:p>
    <w:p w14:paraId="007344A2" w14:textId="177D272C" w:rsidR="00480572" w:rsidRPr="009C73E7" w:rsidRDefault="00FD7C75" w:rsidP="00480572">
      <w:pPr>
        <w:spacing w:before="240" w:line="480" w:lineRule="auto"/>
        <w:jc w:val="both"/>
        <w:outlineLvl w:val="0"/>
        <w:rPr>
          <w:b/>
        </w:rPr>
      </w:pPr>
      <w:r>
        <w:rPr>
          <w:b/>
        </w:rPr>
        <w:t>Me</w:t>
      </w:r>
      <w:r w:rsidR="000420AD">
        <w:rPr>
          <w:b/>
        </w:rPr>
        <w:t>thods</w:t>
      </w:r>
      <w:r w:rsidR="00480572" w:rsidRPr="00F1347B">
        <w:rPr>
          <w:b/>
        </w:rPr>
        <w:t xml:space="preserve">: </w:t>
      </w:r>
      <w:r w:rsidR="00480572" w:rsidRPr="00F1347B">
        <w:t>Participants were randomly assigned to receive placebo, low dose rh</w:t>
      </w:r>
      <w:r w:rsidR="00F02803">
        <w:t>IGF</w:t>
      </w:r>
      <w:r w:rsidR="00006548">
        <w:noBreakHyphen/>
      </w:r>
      <w:r w:rsidR="00F02803">
        <w:t>1</w:t>
      </w:r>
      <w:r w:rsidR="00480572" w:rsidRPr="00F1347B">
        <w:t>/rhIGFBP</w:t>
      </w:r>
      <w:r w:rsidR="00480572" w:rsidRPr="00F1347B">
        <w:noBreakHyphen/>
        <w:t>3 (30 mg/day) or high dose rh</w:t>
      </w:r>
      <w:r w:rsidR="00F02803">
        <w:t>IGF-1</w:t>
      </w:r>
      <w:r w:rsidR="00480572" w:rsidRPr="00F1347B">
        <w:t>/rhIGFBP</w:t>
      </w:r>
      <w:r w:rsidR="00480572" w:rsidRPr="00F1347B">
        <w:noBreakHyphen/>
        <w:t>3 (60 mg/day) for 28 days. The following variables were measured before and immediately after the treatment period: fasting lipids, glucose, insulin, C</w:t>
      </w:r>
      <w:r w:rsidR="00480572" w:rsidRPr="00F1347B">
        <w:noBreakHyphen/>
        <w:t>peptide and glycated haemoglobin. The homeostatic model assessment (HOMA</w:t>
      </w:r>
      <w:r w:rsidR="00480572" w:rsidRPr="00F1347B">
        <w:noBreakHyphen/>
        <w:t>IR) was used to estimate insulin sensitivity and indirect calorimetry to assess substrate oxidation rates</w:t>
      </w:r>
      <w:r w:rsidR="00480572" w:rsidRPr="009C73E7">
        <w:t xml:space="preserve">. </w:t>
      </w:r>
      <w:r w:rsidR="00897E6B" w:rsidRPr="009C73E7">
        <w:t>The General Linear Model approach was used to compare treatment group changes with the placebo group.</w:t>
      </w:r>
    </w:p>
    <w:p w14:paraId="6A6E4366" w14:textId="56B8625B" w:rsidR="00897E6B" w:rsidRPr="00897E6B" w:rsidRDefault="00480572" w:rsidP="00480572">
      <w:pPr>
        <w:spacing w:before="240" w:line="480" w:lineRule="auto"/>
        <w:jc w:val="both"/>
        <w:outlineLvl w:val="0"/>
        <w:rPr>
          <w:bCs/>
        </w:rPr>
      </w:pPr>
      <w:r w:rsidRPr="009C73E7">
        <w:rPr>
          <w:b/>
        </w:rPr>
        <w:t xml:space="preserve">Results: </w:t>
      </w:r>
      <w:r w:rsidR="009C3178" w:rsidRPr="009C73E7">
        <w:t>Compared with the placebo group, there</w:t>
      </w:r>
      <w:r w:rsidR="00897E6B" w:rsidRPr="009C73E7">
        <w:rPr>
          <w:bCs/>
        </w:rPr>
        <w:t xml:space="preserve"> was a significant reduction in fasting triglycerides in participants treated with high dose rhIGF</w:t>
      </w:r>
      <w:r w:rsidR="00897E6B" w:rsidRPr="009C73E7">
        <w:rPr>
          <w:bCs/>
        </w:rPr>
        <w:noBreakHyphen/>
        <w:t>1/rhIGFBP</w:t>
      </w:r>
      <w:r w:rsidR="00897E6B" w:rsidRPr="009C73E7">
        <w:rPr>
          <w:bCs/>
        </w:rPr>
        <w:noBreakHyphen/>
        <w:t>3 (</w:t>
      </w:r>
      <w:r w:rsidR="00897E6B" w:rsidRPr="009C73E7">
        <w:rPr>
          <w:bCs/>
          <w:i/>
          <w:iCs/>
        </w:rPr>
        <w:t>P</w:t>
      </w:r>
      <w:r w:rsidR="00897E6B" w:rsidRPr="009C73E7">
        <w:rPr>
          <w:bCs/>
        </w:rPr>
        <w:t xml:space="preserve"> = 0.030), but not in the low dose group (</w:t>
      </w:r>
      <w:r w:rsidR="00897E6B" w:rsidRPr="009C73E7">
        <w:rPr>
          <w:bCs/>
          <w:i/>
          <w:iCs/>
        </w:rPr>
        <w:t>P</w:t>
      </w:r>
      <w:r w:rsidR="00897E6B" w:rsidRPr="009C73E7">
        <w:rPr>
          <w:bCs/>
        </w:rPr>
        <w:t xml:space="preserve"> = 0.390). In women, </w:t>
      </w:r>
      <w:r w:rsidR="00814CAA" w:rsidRPr="009C73E7">
        <w:rPr>
          <w:bCs/>
        </w:rPr>
        <w:t>but not in men,</w:t>
      </w:r>
      <w:r w:rsidR="00897E6B" w:rsidRPr="009C73E7">
        <w:rPr>
          <w:bCs/>
        </w:rPr>
        <w:t xml:space="preserve"> there were significant increases in total cholesterol (</w:t>
      </w:r>
      <w:r w:rsidR="00897E6B" w:rsidRPr="009C73E7">
        <w:rPr>
          <w:bCs/>
          <w:i/>
          <w:iCs/>
        </w:rPr>
        <w:t>P</w:t>
      </w:r>
      <w:r w:rsidR="00897E6B" w:rsidRPr="009C73E7">
        <w:rPr>
          <w:bCs/>
        </w:rPr>
        <w:t xml:space="preserve"> </w:t>
      </w:r>
      <w:r w:rsidR="00E22594" w:rsidRPr="009C73E7">
        <w:rPr>
          <w:bCs/>
        </w:rPr>
        <w:t>=</w:t>
      </w:r>
      <w:r w:rsidR="00897E6B" w:rsidRPr="009C73E7">
        <w:rPr>
          <w:bCs/>
        </w:rPr>
        <w:t xml:space="preserve"> 0.003), HDL cholesterol</w:t>
      </w:r>
      <w:r w:rsidR="00E22594" w:rsidRPr="009C73E7">
        <w:rPr>
          <w:bCs/>
        </w:rPr>
        <w:t xml:space="preserve"> </w:t>
      </w:r>
      <w:r w:rsidR="00897E6B" w:rsidRPr="009C73E7">
        <w:rPr>
          <w:bCs/>
        </w:rPr>
        <w:t>(</w:t>
      </w:r>
      <w:r w:rsidR="00897E6B" w:rsidRPr="009C73E7">
        <w:rPr>
          <w:bCs/>
          <w:i/>
          <w:iCs/>
        </w:rPr>
        <w:t>P</w:t>
      </w:r>
      <w:r w:rsidR="00897E6B" w:rsidRPr="009C73E7">
        <w:rPr>
          <w:bCs/>
        </w:rPr>
        <w:t xml:space="preserve"> = 0.001) and LDL cholesterol (</w:t>
      </w:r>
      <w:r w:rsidR="00897E6B" w:rsidRPr="009C73E7">
        <w:rPr>
          <w:bCs/>
          <w:i/>
          <w:iCs/>
        </w:rPr>
        <w:t>P</w:t>
      </w:r>
      <w:r w:rsidR="00897E6B" w:rsidRPr="009C73E7">
        <w:rPr>
          <w:bCs/>
        </w:rPr>
        <w:t xml:space="preserve"> = 0.008). These lipid changes were associated with reduced </w:t>
      </w:r>
      <w:r w:rsidR="00E22594" w:rsidRPr="009C73E7">
        <w:rPr>
          <w:bCs/>
        </w:rPr>
        <w:t>fasting insulin (</w:t>
      </w:r>
      <w:r w:rsidR="00E22594" w:rsidRPr="009C73E7">
        <w:rPr>
          <w:bCs/>
          <w:i/>
          <w:iCs/>
        </w:rPr>
        <w:t>P</w:t>
      </w:r>
      <w:r w:rsidR="00E22594" w:rsidRPr="009C73E7">
        <w:rPr>
          <w:bCs/>
        </w:rPr>
        <w:t xml:space="preserve"> = 0.010), C</w:t>
      </w:r>
      <w:r w:rsidR="00E22594" w:rsidRPr="009C73E7">
        <w:rPr>
          <w:bCs/>
        </w:rPr>
        <w:noBreakHyphen/>
        <w:t>peptide (</w:t>
      </w:r>
      <w:r w:rsidR="00E22594" w:rsidRPr="009C73E7">
        <w:rPr>
          <w:bCs/>
          <w:i/>
          <w:iCs/>
        </w:rPr>
        <w:t>P</w:t>
      </w:r>
      <w:r w:rsidR="00E22594" w:rsidRPr="009C73E7">
        <w:rPr>
          <w:bCs/>
        </w:rPr>
        <w:t xml:space="preserve"> = 0.001) and HOMA</w:t>
      </w:r>
      <w:r w:rsidR="00E22594" w:rsidRPr="009C73E7">
        <w:rPr>
          <w:bCs/>
        </w:rPr>
        <w:noBreakHyphen/>
        <w:t>IR (</w:t>
      </w:r>
      <w:r w:rsidR="00E22594" w:rsidRPr="009C73E7">
        <w:rPr>
          <w:bCs/>
          <w:i/>
          <w:iCs/>
        </w:rPr>
        <w:t>P</w:t>
      </w:r>
      <w:r w:rsidR="00E22594" w:rsidRPr="009C73E7">
        <w:rPr>
          <w:bCs/>
        </w:rPr>
        <w:t xml:space="preserve"> = 0.018) in women, and reduced C</w:t>
      </w:r>
      <w:r w:rsidR="00E22594" w:rsidRPr="009C73E7">
        <w:rPr>
          <w:bCs/>
        </w:rPr>
        <w:noBreakHyphen/>
        <w:t>peptide (</w:t>
      </w:r>
      <w:r w:rsidR="00E22594" w:rsidRPr="009C73E7">
        <w:rPr>
          <w:bCs/>
          <w:i/>
          <w:iCs/>
        </w:rPr>
        <w:t>P</w:t>
      </w:r>
      <w:r w:rsidR="00E22594" w:rsidRPr="009C73E7">
        <w:rPr>
          <w:bCs/>
        </w:rPr>
        <w:t xml:space="preserve"> = 0.046) in men.</w:t>
      </w:r>
      <w:r w:rsidR="00E22594">
        <w:rPr>
          <w:bCs/>
        </w:rPr>
        <w:t xml:space="preserve"> </w:t>
      </w:r>
      <w:r w:rsidR="00897E6B">
        <w:rPr>
          <w:bCs/>
        </w:rPr>
        <w:t xml:space="preserve"> </w:t>
      </w:r>
    </w:p>
    <w:p w14:paraId="2298325E" w14:textId="444910E8" w:rsidR="00480572" w:rsidRPr="00F1347B" w:rsidRDefault="00480572" w:rsidP="00480572">
      <w:pPr>
        <w:spacing w:before="240" w:line="480" w:lineRule="auto"/>
        <w:jc w:val="both"/>
        <w:outlineLvl w:val="0"/>
      </w:pPr>
      <w:r w:rsidRPr="00897E6B">
        <w:rPr>
          <w:b/>
          <w:lang w:val="en-US"/>
        </w:rPr>
        <w:lastRenderedPageBreak/>
        <w:t>Conclusions:</w:t>
      </w:r>
      <w:r w:rsidRPr="00897E6B">
        <w:rPr>
          <w:lang w:val="en-US"/>
        </w:rPr>
        <w:t xml:space="preserve"> rh</w:t>
      </w:r>
      <w:r w:rsidR="00F02803" w:rsidRPr="00897E6B">
        <w:rPr>
          <w:lang w:val="en-US"/>
        </w:rPr>
        <w:t>IGF-1</w:t>
      </w:r>
      <w:r w:rsidRPr="00897E6B">
        <w:rPr>
          <w:lang w:val="en-US"/>
        </w:rPr>
        <w:t>/rhIGFBP</w:t>
      </w:r>
      <w:r w:rsidRPr="00897E6B">
        <w:rPr>
          <w:lang w:val="en-US"/>
        </w:rPr>
        <w:noBreakHyphen/>
        <w:t>3 administration for 28 days reduced insulin concentration, improved insulin sensitivity and had significant effects on lipid profile including decreased fasting triglycerides.</w:t>
      </w:r>
    </w:p>
    <w:p w14:paraId="588CF745" w14:textId="7073EA7B" w:rsidR="00B33E14" w:rsidRPr="00F77D5C" w:rsidRDefault="00553CC5" w:rsidP="00A33B39">
      <w:pPr>
        <w:spacing w:before="240" w:line="480" w:lineRule="auto"/>
        <w:jc w:val="both"/>
        <w:outlineLvl w:val="0"/>
        <w:rPr>
          <w:b/>
        </w:rPr>
      </w:pPr>
      <w:r w:rsidRPr="00F361EC">
        <w:br w:type="page"/>
      </w:r>
    </w:p>
    <w:p w14:paraId="01B6608F" w14:textId="4BCDF7C7" w:rsidR="00480572" w:rsidRPr="00480572" w:rsidRDefault="00480572" w:rsidP="00A33B39">
      <w:pPr>
        <w:spacing w:before="240" w:line="480" w:lineRule="auto"/>
        <w:jc w:val="both"/>
        <w:outlineLvl w:val="0"/>
        <w:rPr>
          <w:b/>
        </w:rPr>
      </w:pPr>
      <w:r>
        <w:rPr>
          <w:b/>
        </w:rPr>
        <w:lastRenderedPageBreak/>
        <w:t>INTRODUCTION</w:t>
      </w:r>
    </w:p>
    <w:p w14:paraId="095944C1" w14:textId="4ECB2620" w:rsidR="00FC5386" w:rsidRPr="009C73E7" w:rsidRDefault="00662A34" w:rsidP="00A33B39">
      <w:pPr>
        <w:spacing w:before="240" w:line="480" w:lineRule="auto"/>
        <w:jc w:val="both"/>
        <w:outlineLvl w:val="0"/>
      </w:pPr>
      <w:r>
        <w:t>I</w:t>
      </w:r>
      <w:r w:rsidR="00A96216">
        <w:t>nsulin</w:t>
      </w:r>
      <w:r w:rsidR="00A96216">
        <w:noBreakHyphen/>
        <w:t xml:space="preserve">like growth </w:t>
      </w:r>
      <w:r w:rsidR="00F02803">
        <w:t>factor-1</w:t>
      </w:r>
      <w:r w:rsidR="00A96216">
        <w:t xml:space="preserve"> (</w:t>
      </w:r>
      <w:r w:rsidR="00F02803">
        <w:t>IGF-1</w:t>
      </w:r>
      <w:r w:rsidR="00A96216">
        <w:t>), growth hor</w:t>
      </w:r>
      <w:r w:rsidR="00C93094">
        <w:t xml:space="preserve">mone (GH) and insulin initiate </w:t>
      </w:r>
      <w:r w:rsidR="00A96216">
        <w:t xml:space="preserve">complex metabolic </w:t>
      </w:r>
      <w:r w:rsidR="00C93094">
        <w:t xml:space="preserve">responses </w:t>
      </w:r>
      <w:r w:rsidR="00A96216">
        <w:t>to nutrient intake</w:t>
      </w:r>
      <w:r w:rsidR="0049108F">
        <w:t>,</w:t>
      </w:r>
      <w:r w:rsidR="00A96216">
        <w:t xml:space="preserve"> and </w:t>
      </w:r>
      <w:r w:rsidR="00F02803">
        <w:t>IGF-1</w:t>
      </w:r>
      <w:r w:rsidR="00A96216">
        <w:t xml:space="preserve"> provides a mechanism for coordinating ener</w:t>
      </w:r>
      <w:r>
        <w:t>gy metabolism in different tissues</w:t>
      </w:r>
      <w:r w:rsidR="00CE6F19">
        <w:t>.</w:t>
      </w:r>
      <w:hyperlink w:anchor="_ENREF_1" w:tooltip="Clemmons, 2012 #501" w:history="1">
        <w:r w:rsidR="00FF2D4C">
          <w:fldChar w:fldCharType="begin">
            <w:fldData xml:space="preserve">PEVuZE5vdGU+PENpdGU+PEF1dGhvcj5DbGVtbW9uczwvQXV0aG9yPjxZZWFyPjIwMTI8L1llYXI+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</w:fldData>
          </w:fldChar>
        </w:r>
        <w:r w:rsidR="00FF2D4C">
          <w:instrText xml:space="preserve"> ADDIN EN.CITE </w:instrText>
        </w:r>
        <w:r w:rsidR="00FF2D4C">
          <w:fldChar w:fldCharType="begin">
            <w:fldData xml:space="preserve">PEVuZE5vdGU+PENpdGU+PEF1dGhvcj5DbGVtbW9uczwvQXV0aG9yPjxZZWFyPjIwMTI8L1llYXI+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</w:fldData>
          </w:fldChar>
        </w:r>
        <w:r w:rsidR="00FF2D4C">
          <w:instrText xml:space="preserve"> ADDIN EN.CITE.DATA </w:instrText>
        </w:r>
        <w:r w:rsidR="00FF2D4C">
          <w:fldChar w:fldCharType="end"/>
        </w:r>
        <w:r w:rsidR="00FF2D4C">
          <w:fldChar w:fldCharType="separate"/>
        </w:r>
        <w:r w:rsidR="00FF2D4C" w:rsidRPr="00B105ED">
          <w:rPr>
            <w:noProof/>
            <w:vertAlign w:val="superscript"/>
          </w:rPr>
          <w:t>1</w:t>
        </w:r>
        <w:r w:rsidR="00FF2D4C">
          <w:fldChar w:fldCharType="end"/>
        </w:r>
      </w:hyperlink>
      <w:r w:rsidR="00A96216">
        <w:t xml:space="preserve"> </w:t>
      </w:r>
      <w:r w:rsidR="00FC52A5">
        <w:t xml:space="preserve">Previous studies have </w:t>
      </w:r>
      <w:r w:rsidR="005067AB">
        <w:t>investigat</w:t>
      </w:r>
      <w:r w:rsidR="00FC52A5">
        <w:t xml:space="preserve">ed the effects of recombinant human </w:t>
      </w:r>
      <w:r w:rsidR="00F02803">
        <w:t>IGF-1</w:t>
      </w:r>
      <w:r w:rsidR="00FC52A5">
        <w:t xml:space="preserve"> (rh</w:t>
      </w:r>
      <w:r w:rsidR="00F02803">
        <w:t>IGF-1</w:t>
      </w:r>
      <w:r w:rsidR="00FC52A5">
        <w:t>) administration</w:t>
      </w:r>
      <w:r w:rsidR="005067AB">
        <w:t xml:space="preserve"> on lipoprotein metabolism and lipid profiles in small populations </w:t>
      </w:r>
      <w:r w:rsidR="005067AB" w:rsidRPr="005067AB">
        <w:t>of healthy men</w:t>
      </w:r>
      <w:r w:rsidR="00CE6F19">
        <w:t>.</w:t>
      </w:r>
      <w:hyperlink w:anchor="_ENREF_2" w:tooltip="Bianda, 1999 #566" w:history="1">
        <w:r w:rsidR="00FF2D4C">
          <w:fldChar w:fldCharType="begin"/>
        </w:r>
        <w:r w:rsidR="00FF2D4C">
          <w:instrText xml:space="preserve"> ADDIN EN.CITE &lt;EndNote&gt;&lt;Cite&gt;&lt;Author&gt;Bianda&lt;/Author&gt;&lt;Year&gt;1999&lt;/Year&gt;&lt;RecNum&gt;566&lt;/RecNum&gt;&lt;DisplayText&gt;&lt;style face="superscript"&gt;2&lt;/style&gt;&lt;/DisplayText&gt;&lt;record&gt;&lt;rec-number&gt;566&lt;/rec-number&gt;&lt;foreign-keys&gt;&lt;key app="EN" db-id="9xaa0vffgp90swerev3pp9vvxv9evdp55tww" timestamp="1591540649"&gt;566&lt;/key&gt;&lt;/foreign-keys&gt;&lt;ref-type name="Journal Article"&gt;17&lt;/ref-type&gt;&lt;contributors&gt;&lt;authors&gt;&lt;author&gt;Bianda, T.&lt;/author&gt;&lt;author&gt;Zapf, J.&lt;/author&gt;&lt;author&gt;Froesch, E. R.&lt;/author&gt;&lt;author&gt;Schmid, C.&lt;/author&gt;&lt;/authors&gt;&lt;/contributors&gt;&lt;auth-address&gt;Department of Internal Medicine, University Hospital, Zurich, Switzerland. ndosam@usz.unich.ch&lt;/auth-address&gt;&lt;titles&gt;&lt;title&gt;Insulin-like growth factor-I lowers fasting and postprandial triglyceride levels without affecting chylomicron clearance in healthy men&lt;/title&gt;&lt;secondary-title&gt;J Intern Med&lt;/secondary-title&gt;&lt;/titles&gt;&lt;periodical&gt;&lt;full-title&gt;J Intern Med&lt;/full-title&gt;&lt;/periodical&gt;&lt;pages&gt;455-62&lt;/pages&gt;&lt;volume&gt;245&lt;/volume&gt;&lt;number&gt;5&lt;/number&gt;&lt;keywords&gt;&lt;keyword&gt;Adult&lt;/keyword&gt;&lt;keyword&gt;Calorimetry, Indirect&lt;/keyword&gt;&lt;keyword&gt;Chylomicrons/*blood&lt;/keyword&gt;&lt;keyword&gt;Cross-Over Studies&lt;/keyword&gt;&lt;keyword&gt;Diterpenes&lt;/keyword&gt;&lt;keyword&gt;Fasting/metabolism&lt;/keyword&gt;&lt;keyword&gt;Humans&lt;/keyword&gt;&lt;keyword&gt;Insulin/metabolism&lt;/keyword&gt;&lt;keyword&gt;Insulin Secretion&lt;/keyword&gt;&lt;keyword&gt;Insulin-Like Growth Factor I/*metabolism&lt;/keyword&gt;&lt;keyword&gt;Lipids/blood&lt;/keyword&gt;&lt;keyword&gt;Male&lt;/keyword&gt;&lt;keyword&gt;Postprandial Period&lt;/keyword&gt;&lt;keyword&gt;Reference Values&lt;/keyword&gt;&lt;keyword&gt;Triglycerides/*blood&lt;/keyword&gt;&lt;keyword&gt;Vitamin A/analogs &amp;amp; derivatives&lt;/keyword&gt;&lt;/keywords&gt;&lt;dates&gt;&lt;year&gt;1999&lt;/year&gt;&lt;pub-dates&gt;&lt;date&gt;May&lt;/date&gt;&lt;/pub-dates&gt;&lt;/dates&gt;&lt;isbn&gt;0954-6820 (Print)&amp;#xD;0954-6820 (Linking)&lt;/isbn&gt;&lt;accession-num&gt;10363745&lt;/accession-num&gt;&lt;urls&gt;&lt;related-urls&gt;&lt;url&gt;https://www.ncbi.nlm.nih.gov/pubmed/10363745&lt;/url&gt;&lt;/related-urls&gt;&lt;/urls&gt;&lt;electronic-resource-num&gt;10.1046/j.1365-2796.1999.00501.x&lt;/electronic-resource-num&gt;&lt;/record&gt;&lt;/Cite&gt;&lt;/EndNote&gt;</w:instrText>
        </w:r>
        <w:r w:rsidR="00FF2D4C">
          <w:fldChar w:fldCharType="separate"/>
        </w:r>
        <w:r w:rsidR="00FF2D4C" w:rsidRPr="00B105ED">
          <w:rPr>
            <w:noProof/>
            <w:vertAlign w:val="superscript"/>
          </w:rPr>
          <w:t>2</w:t>
        </w:r>
        <w:r w:rsidR="00FF2D4C">
          <w:fldChar w:fldCharType="end"/>
        </w:r>
      </w:hyperlink>
      <w:r w:rsidR="005067AB">
        <w:t xml:space="preserve"> Furthermore, </w:t>
      </w:r>
      <w:r w:rsidR="00C93094">
        <w:t xml:space="preserve">it has been shown that </w:t>
      </w:r>
      <w:r w:rsidR="00F02803">
        <w:t>IGF-1</w:t>
      </w:r>
      <w:r w:rsidR="00C93094">
        <w:t xml:space="preserve"> treatment has beneficial effects on glycaemic control in people with diabetes</w:t>
      </w:r>
      <w:r w:rsidR="00CE6F19">
        <w:t>.</w:t>
      </w:r>
      <w:hyperlink w:anchor="_ENREF_3" w:tooltip="Williams, 2008 #585" w:history="1">
        <w:r w:rsidR="00FF2D4C">
          <w:fldChar w:fldCharType="begin"/>
        </w:r>
        <w:r w:rsidR="00FF2D4C">
          <w:instrText xml:space="preserve"> ADDIN EN.CITE &lt;EndNote&gt;&lt;Cite&gt;&lt;Author&gt;Williams&lt;/Author&gt;&lt;Year&gt;2008&lt;/Year&gt;&lt;RecNum&gt;331&lt;/RecNum&gt;&lt;DisplayText&gt;&lt;style face="superscript"&gt;3&lt;/style&gt;&lt;/DisplayText&gt;&lt;record&gt;&lt;rec-number&gt;331&lt;/rec-number&gt;&lt;foreign-keys&gt;&lt;key app="EN" db-id="9xaa0vffgp90swerev3pp9vvxv9evdp55tww" timestamp="0"&gt;331&lt;/key&gt;&lt;/foreign-keys&gt;&lt;ref-type name="Journal Article"&gt;17&lt;/ref-type&gt;&lt;contributors&gt;&lt;authors&gt;&lt;author&gt;Williams, R. M.&lt;/author&gt;&lt;author&gt;McDonald, A.&lt;/author&gt;&lt;author&gt;O&amp;apos;Savage, M.&lt;/author&gt;&lt;author&gt;Dunger, D. B.&lt;/author&gt;&lt;/authors&gt;&lt;/contributors&gt;&lt;auth-address&gt;University of Cambridge, Department of Paediatrics, Addenbrookes Hospital, Box 116, Hills Road, Cambridge CB2 2QQ, UK.&lt;/auth-address&gt;&lt;titles&gt;&lt;title&gt;Mecasermin rinfabate: rhIGF-I/rhIGFBP-3 complex: iPLEX&lt;/title&gt;&lt;secondary-title&gt;Expert Opin Drug Metab Toxicol&lt;/secondary-title&gt;&lt;/titles&gt;&lt;periodical&gt;&lt;full-title&gt;Expert Opin Drug Metab Toxicol&lt;/full-title&gt;&lt;/periodical&gt;&lt;pages&gt;311-24&lt;/pages&gt;&lt;volume&gt;4&lt;/volume&gt;&lt;number&gt;3&lt;/number&gt;&lt;edition&gt;2008/03/28&lt;/edition&gt;&lt;keywords&gt;&lt;keyword&gt;Animals&lt;/keyword&gt;&lt;keyword&gt;Bone Diseases, Metabolic/drug therapy&lt;/keyword&gt;&lt;keyword&gt;Burns/drug therapy&lt;/keyword&gt;&lt;keyword&gt;Diabetes Mellitus/drug therapy&lt;/keyword&gt;&lt;keyword&gt;Drug Interactions&lt;/keyword&gt;&lt;keyword&gt;Humans&lt;/keyword&gt;&lt;keyword&gt;Insulin-Like Growth Factor Binding Protein 3/adverse&lt;/keyword&gt;&lt;keyword&gt;effects/metabolism/pharmacology/*therapeutic use&lt;/keyword&gt;&lt;keyword&gt;Insulin-Like Growth Factor I/adverse effects/metabolism/pharmacology/*therapeutic&lt;/keyword&gt;&lt;keyword&gt;use&lt;/keyword&gt;&lt;keyword&gt;Laron Syndrome/drug therapy&lt;/keyword&gt;&lt;keyword&gt;Recombinant Proteins/therapeutic use&lt;/keyword&gt;&lt;/keywords&gt;&lt;dates&gt;&lt;year&gt;2008&lt;/year&gt;&lt;pub-dates&gt;&lt;date&gt;Mar&lt;/date&gt;&lt;/pub-dates&gt;&lt;/dates&gt;&lt;isbn&gt;1742-5255 (Print)&amp;#xD;1742-5255 (Linking)&lt;/isbn&gt;&lt;accession-num&gt;18363546&lt;/accession-num&gt;&lt;urls&gt;&lt;related-urls&gt;&lt;url&gt;http://www.ncbi.nlm.nih.gov/entrez/query.fcgi?cmd=Retrieve&amp;amp;db=PubMed&amp;amp;dopt=Citation&amp;amp;list_uids=18363546&lt;/url&gt;&lt;/related-urls&gt;&lt;/urls&gt;&lt;electronic-resource-num&gt;10.1517/17425255.4.3.311&lt;/electronic-resource-num&gt;&lt;language&gt;eng&lt;/language&gt;&lt;/record&gt;&lt;/Cite&gt;&lt;/EndNote&gt;</w:instrText>
        </w:r>
        <w:r w:rsidR="00FF2D4C">
          <w:fldChar w:fldCharType="separate"/>
        </w:r>
        <w:r w:rsidR="00FF2D4C" w:rsidRPr="00B105ED">
          <w:rPr>
            <w:noProof/>
            <w:vertAlign w:val="superscript"/>
          </w:rPr>
          <w:t>3</w:t>
        </w:r>
        <w:r w:rsidR="00FF2D4C">
          <w:fldChar w:fldCharType="end"/>
        </w:r>
      </w:hyperlink>
      <w:r w:rsidR="00C93094">
        <w:t xml:space="preserve"> Recombinant human </w:t>
      </w:r>
      <w:r w:rsidR="00F02803">
        <w:t>IGF-1</w:t>
      </w:r>
      <w:r w:rsidR="00C93094">
        <w:t xml:space="preserve"> (rh</w:t>
      </w:r>
      <w:r w:rsidR="00F02803">
        <w:t>IGF-1</w:t>
      </w:r>
      <w:r w:rsidR="00C93094">
        <w:t>) administration</w:t>
      </w:r>
      <w:r w:rsidR="00C93094" w:rsidRPr="00C93094">
        <w:t xml:space="preserve"> improved insulin sensitivity</w:t>
      </w:r>
      <w:r>
        <w:t xml:space="preserve"> and decreased HbA</w:t>
      </w:r>
      <w:r w:rsidRPr="00893766">
        <w:rPr>
          <w:vertAlign w:val="subscript"/>
        </w:rPr>
        <w:t>1c</w:t>
      </w:r>
      <w:r>
        <w:t xml:space="preserve"> in people</w:t>
      </w:r>
      <w:r w:rsidR="0049108F">
        <w:t xml:space="preserve"> with </w:t>
      </w:r>
      <w:r w:rsidR="00C93094" w:rsidRPr="00C93094">
        <w:t xml:space="preserve">type 1 </w:t>
      </w:r>
      <w:r>
        <w:t>and type 2 diabetes</w:t>
      </w:r>
      <w:r w:rsidR="00CE6F19">
        <w:t>.</w:t>
      </w:r>
      <w:r>
        <w:fldChar w:fldCharType="begin">
          <w:fldData xml:space="preserve">PEVuZE5vdGU+PENpdGU+PEF1dGhvcj5RdWF0dHJpbjwvQXV0aG9yPjxZZWFyPjIwMDE8L1llYXI+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</w:fldData>
        </w:fldChar>
      </w:r>
      <w:r w:rsidR="00B105ED">
        <w:instrText xml:space="preserve"> ADDIN EN.CITE </w:instrText>
      </w:r>
      <w:r w:rsidR="00B105ED">
        <w:fldChar w:fldCharType="begin">
          <w:fldData xml:space="preserve">PEVuZE5vdGU+PENpdGU+PEF1dGhvcj5RdWF0dHJpbjwvQXV0aG9yPjxZZWFyPjIwMDE8L1llYXI+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</w:fldData>
        </w:fldChar>
      </w:r>
      <w:r w:rsidR="00B105ED">
        <w:instrText xml:space="preserve"> ADDIN EN.CITE.DATA </w:instrText>
      </w:r>
      <w:r w:rsidR="00B105ED">
        <w:fldChar w:fldCharType="end"/>
      </w:r>
      <w:r>
        <w:fldChar w:fldCharType="separate"/>
      </w:r>
      <w:hyperlink w:anchor="_ENREF_4" w:tooltip="Quattrin, 2001 #55" w:history="1">
        <w:r w:rsidR="00FF2D4C" w:rsidRPr="00B105ED">
          <w:rPr>
            <w:noProof/>
            <w:vertAlign w:val="superscript"/>
          </w:rPr>
          <w:t>4</w:t>
        </w:r>
      </w:hyperlink>
      <w:r w:rsidR="00B105ED" w:rsidRPr="00B105ED">
        <w:rPr>
          <w:noProof/>
          <w:vertAlign w:val="superscript"/>
        </w:rPr>
        <w:t>,</w:t>
      </w:r>
      <w:hyperlink w:anchor="_ENREF_5" w:tooltip="Moses, 1996 #56" w:history="1">
        <w:r w:rsidR="00FF2D4C" w:rsidRPr="00B105ED">
          <w:rPr>
            <w:noProof/>
            <w:vertAlign w:val="superscript"/>
          </w:rPr>
          <w:t>5</w:t>
        </w:r>
      </w:hyperlink>
      <w:r>
        <w:fldChar w:fldCharType="end"/>
      </w:r>
      <w:r w:rsidR="00C93094" w:rsidRPr="00C93094">
        <w:t xml:space="preserve"> </w:t>
      </w:r>
      <w:r w:rsidR="0049108F">
        <w:t>S</w:t>
      </w:r>
      <w:r>
        <w:t>ome</w:t>
      </w:r>
      <w:r w:rsidR="0049108F">
        <w:t xml:space="preserve"> adverse </w:t>
      </w:r>
      <w:r w:rsidR="00AF0DF1">
        <w:t>effects have been</w:t>
      </w:r>
      <w:r w:rsidR="00C93094" w:rsidRPr="00C93094">
        <w:t xml:space="preserve"> associate</w:t>
      </w:r>
      <w:r w:rsidR="00725B43">
        <w:t>d with the use of rh</w:t>
      </w:r>
      <w:r w:rsidR="00F02803">
        <w:t>IGF-1</w:t>
      </w:r>
      <w:r w:rsidR="00725B43">
        <w:t xml:space="preserve">, </w:t>
      </w:r>
      <w:r w:rsidR="00C93094" w:rsidRPr="00C93094">
        <w:t>inc</w:t>
      </w:r>
      <w:r w:rsidR="00725B43">
        <w:t xml:space="preserve">luding hypoglycaemia, seizures and </w:t>
      </w:r>
      <w:r w:rsidR="00C93094" w:rsidRPr="00C93094">
        <w:t>jaw pain</w:t>
      </w:r>
      <w:r w:rsidR="00CE6F19">
        <w:t>.</w:t>
      </w:r>
      <w:hyperlink w:anchor="_ENREF_3" w:tooltip="Williams, 2008 #585" w:history="1">
        <w:r w:rsidR="00FF2D4C">
          <w:fldChar w:fldCharType="begin"/>
        </w:r>
        <w:r w:rsidR="00FF2D4C">
          <w:instrText xml:space="preserve"> ADDIN EN.CITE &lt;EndNote&gt;&lt;Cite&gt;&lt;Author&gt;Williams&lt;/Author&gt;&lt;Year&gt;2008&lt;/Year&gt;&lt;RecNum&gt;331&lt;/RecNum&gt;&lt;DisplayText&gt;&lt;style face="superscript"&gt;3&lt;/style&gt;&lt;/DisplayText&gt;&lt;record&gt;&lt;rec-number&gt;331&lt;/rec-number&gt;&lt;foreign-keys&gt;&lt;key app="EN" db-id="9xaa0vffgp90swerev3pp9vvxv9evdp55tww" timestamp="0"&gt;331&lt;/key&gt;&lt;/foreign-keys&gt;&lt;ref-type name="Journal Article"&gt;17&lt;/ref-type&gt;&lt;contributors&gt;&lt;authors&gt;&lt;author&gt;Williams, R. M.&lt;/author&gt;&lt;author&gt;McDonald, A.&lt;/author&gt;&lt;author&gt;O&amp;apos;Savage, M.&lt;/author&gt;&lt;author&gt;Dunger, D. B.&lt;/author&gt;&lt;/authors&gt;&lt;/contributors&gt;&lt;auth-address&gt;University of Cambridge, Department of Paediatrics, Addenbrookes Hospital, Box 116, Hills Road, Cambridge CB2 2QQ, UK.&lt;/auth-address&gt;&lt;titles&gt;&lt;title&gt;Mecasermin rinfabate: rhIGF-I/rhIGFBP-3 complex: iPLEX&lt;/title&gt;&lt;secondary-title&gt;Expert Opin Drug Metab Toxicol&lt;/secondary-title&gt;&lt;/titles&gt;&lt;periodical&gt;&lt;full-title&gt;Expert Opin Drug Metab Toxicol&lt;/full-title&gt;&lt;/periodical&gt;&lt;pages&gt;311-24&lt;/pages&gt;&lt;volume&gt;4&lt;/volume&gt;&lt;number&gt;3&lt;/number&gt;&lt;edition&gt;2008/03/28&lt;/edition&gt;&lt;keywords&gt;&lt;keyword&gt;Animals&lt;/keyword&gt;&lt;keyword&gt;Bone Diseases, Metabolic/drug therapy&lt;/keyword&gt;&lt;keyword&gt;Burns/drug therapy&lt;/keyword&gt;&lt;keyword&gt;Diabetes Mellitus/drug therapy&lt;/keyword&gt;&lt;keyword&gt;Drug Interactions&lt;/keyword&gt;&lt;keyword&gt;Humans&lt;/keyword&gt;&lt;keyword&gt;Insulin-Like Growth Factor Binding Protein 3/adverse&lt;/keyword&gt;&lt;keyword&gt;effects/metabolism/pharmacology/*therapeutic use&lt;/keyword&gt;&lt;keyword&gt;Insulin-Like Growth Factor I/adverse effects/metabolism/pharmacology/*therapeutic&lt;/keyword&gt;&lt;keyword&gt;use&lt;/keyword&gt;&lt;keyword&gt;Laron Syndrome/drug therapy&lt;/keyword&gt;&lt;keyword&gt;Recombinant Proteins/therapeutic use&lt;/keyword&gt;&lt;/keywords&gt;&lt;dates&gt;&lt;year&gt;2008&lt;/year&gt;&lt;pub-dates&gt;&lt;date&gt;Mar&lt;/date&gt;&lt;/pub-dates&gt;&lt;/dates&gt;&lt;isbn&gt;1742-5255 (Print)&amp;#xD;1742-5255 (Linking)&lt;/isbn&gt;&lt;accession-num&gt;18363546&lt;/accession-num&gt;&lt;urls&gt;&lt;related-urls&gt;&lt;url&gt;http://www.ncbi.nlm.nih.gov/entrez/query.fcgi?cmd=Retrieve&amp;amp;db=PubMed&amp;amp;dopt=Citation&amp;amp;list_uids=18363546&lt;/url&gt;&lt;/related-urls&gt;&lt;/urls&gt;&lt;electronic-resource-num&gt;10.1517/17425255.4.3.311&lt;/electronic-resource-num&gt;&lt;language&gt;eng&lt;/language&gt;&lt;/record&gt;&lt;/Cite&gt;&lt;/EndNote&gt;</w:instrText>
        </w:r>
        <w:r w:rsidR="00FF2D4C">
          <w:fldChar w:fldCharType="separate"/>
        </w:r>
        <w:r w:rsidR="00FF2D4C" w:rsidRPr="00B105ED">
          <w:rPr>
            <w:noProof/>
            <w:vertAlign w:val="superscript"/>
          </w:rPr>
          <w:t>3</w:t>
        </w:r>
        <w:r w:rsidR="00FF2D4C">
          <w:fldChar w:fldCharType="end"/>
        </w:r>
      </w:hyperlink>
      <w:r w:rsidR="00C93094" w:rsidRPr="00C93094">
        <w:t xml:space="preserve"> There </w:t>
      </w:r>
      <w:r w:rsidR="00725B43">
        <w:t xml:space="preserve">were </w:t>
      </w:r>
      <w:r w:rsidR="00AF0DF1">
        <w:t xml:space="preserve">also </w:t>
      </w:r>
      <w:r w:rsidR="00725B43">
        <w:t xml:space="preserve">concerns that increased serum </w:t>
      </w:r>
      <w:r w:rsidR="00F02803">
        <w:t>IGF-1</w:t>
      </w:r>
      <w:r w:rsidR="00725B43">
        <w:t xml:space="preserve"> concentration was</w:t>
      </w:r>
      <w:r w:rsidR="00C93094" w:rsidRPr="00C93094">
        <w:t xml:space="preserve"> associated with progression of retinopathy</w:t>
      </w:r>
      <w:r w:rsidR="00A76844">
        <w:t xml:space="preserve"> in </w:t>
      </w:r>
      <w:r w:rsidR="00A76844" w:rsidRPr="009C73E7">
        <w:t>the short-term</w:t>
      </w:r>
      <w:r w:rsidR="00CE6F19" w:rsidRPr="009C73E7">
        <w:t>.</w:t>
      </w:r>
      <w:hyperlink w:anchor="_ENREF_6" w:tooltip="Quattrin, 1997 #514" w:history="1">
        <w:r w:rsidR="00FF2D4C" w:rsidRPr="009C73E7">
          <w:fldChar w:fldCharType="begin">
            <w:fldData xml:space="preserve">PEVuZE5vdGU+PENpdGU+PEF1dGhvcj5RdWF0dHJpbjwvQXV0aG9yPjxZZWFyPjE5OTc8L1llYXI+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</w:fldData>
          </w:fldChar>
        </w:r>
        <w:r w:rsidR="00FF2D4C" w:rsidRPr="009C73E7">
          <w:instrText xml:space="preserve"> ADDIN EN.CITE </w:instrText>
        </w:r>
        <w:r w:rsidR="00FF2D4C" w:rsidRPr="009C73E7">
          <w:fldChar w:fldCharType="begin">
            <w:fldData xml:space="preserve">PEVuZE5vdGU+PENpdGU+PEF1dGhvcj5RdWF0dHJpbjwvQXV0aG9yPjxZZWFyPjE5OTc8L1llYXI+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</w:fldData>
          </w:fldChar>
        </w:r>
        <w:r w:rsidR="00FF2D4C" w:rsidRPr="009C73E7">
          <w:instrText xml:space="preserve"> ADDIN EN.CITE.DATA </w:instrText>
        </w:r>
        <w:r w:rsidR="00FF2D4C" w:rsidRPr="009C73E7">
          <w:fldChar w:fldCharType="end"/>
        </w:r>
        <w:r w:rsidR="00FF2D4C" w:rsidRPr="009C73E7">
          <w:fldChar w:fldCharType="separate"/>
        </w:r>
        <w:r w:rsidR="00FF2D4C" w:rsidRPr="009C73E7">
          <w:rPr>
            <w:noProof/>
            <w:vertAlign w:val="superscript"/>
          </w:rPr>
          <w:t>6</w:t>
        </w:r>
        <w:r w:rsidR="00FF2D4C" w:rsidRPr="009C73E7">
          <w:fldChar w:fldCharType="end"/>
        </w:r>
      </w:hyperlink>
      <w:r w:rsidR="00C93094" w:rsidRPr="009C73E7">
        <w:t xml:space="preserve"> </w:t>
      </w:r>
      <w:r w:rsidR="00045136" w:rsidRPr="009C73E7">
        <w:t xml:space="preserve">Longer term administration of </w:t>
      </w:r>
      <w:r w:rsidR="005067AB" w:rsidRPr="009C73E7">
        <w:t>rh</w:t>
      </w:r>
      <w:r w:rsidR="00F02803" w:rsidRPr="009C73E7">
        <w:t>IGF-1</w:t>
      </w:r>
      <w:r w:rsidR="00045136" w:rsidRPr="009C73E7">
        <w:t>, however, was not associated with worsening of diabetes-related complications</w:t>
      </w:r>
      <w:r w:rsidR="00CE6F19" w:rsidRPr="009C73E7">
        <w:t>.</w:t>
      </w:r>
      <w:hyperlink w:anchor="_ENREF_7" w:tooltip="Simpson, 1998 #89" w:history="1">
        <w:r w:rsidR="00FF2D4C" w:rsidRPr="009C73E7">
          <w:fldChar w:fldCharType="begin"/>
        </w:r>
        <w:r w:rsidR="00FF2D4C" w:rsidRPr="009C73E7">
          <w:instrText xml:space="preserve"> ADDIN EN.CITE &lt;EndNote&gt;&lt;Cite&gt;&lt;Author&gt;Simpson&lt;/Author&gt;&lt;Year&gt;1998&lt;/Year&gt;&lt;RecNum&gt;89&lt;/RecNum&gt;&lt;DisplayText&gt;&lt;style face="superscript"&gt;7&lt;/style&gt;&lt;/DisplayText&gt;&lt;record&gt;&lt;rec-number&gt;89&lt;/rec-number&gt;&lt;foreign-keys&gt;&lt;key app="EN" db-id="9xaa0vffgp90swerev3pp9vvxv9evdp55tww" timestamp="0"&gt;89&lt;/key&gt;&lt;/foreign-keys&gt;&lt;ref-type name="Journal Article"&gt;17&lt;/ref-type&gt;&lt;contributors&gt;&lt;authors&gt;&lt;author&gt;Simpson, H. L.&lt;/author&gt;&lt;author&gt;Umpleby, A. M.&lt;/author&gt;&lt;author&gt;Russell-Jones, D. L.&lt;/author&gt;&lt;/authors&gt;&lt;/contributors&gt;&lt;auth-address&gt;Division of Medicine, UMDS, St Thomas&amp;apos; Hospital, London, UK.&lt;/auth-address&gt;&lt;titles&gt;&lt;title&gt;Insulin-like growth factor-I and diabetes. A review&lt;/title&gt;&lt;secondary-title&gt;Growth Horm IGF Res&lt;/secondary-title&gt;&lt;/titles&gt;&lt;periodical&gt;&lt;full-title&gt;Growth Horm IGF Res&lt;/full-title&gt;&lt;/periodical&gt;&lt;pages&gt;83-95&lt;/pages&gt;&lt;volume&gt;8&lt;/volume&gt;&lt;number&gt;2&lt;/number&gt;&lt;edition&gt;2000/09/15&lt;/edition&gt;&lt;keywords&gt;&lt;keyword&gt;Diabetes Mellitus/classification/genetics/*metabolism&lt;/keyword&gt;&lt;keyword&gt;Fatty Acids, Nonesterified/metabolism&lt;/keyword&gt;&lt;keyword&gt;Glucose/metabolism&lt;/keyword&gt;&lt;keyword&gt;Humans&lt;/keyword&gt;&lt;keyword&gt;Insulin/chemistry/metabolism/pharmacology&lt;/keyword&gt;&lt;keyword&gt;Insulin Resistance/genetics/physiology&lt;/keyword&gt;&lt;keyword&gt;Insulin-Like Growth Factor Binding Proteins/metabolism&lt;/keyword&gt;&lt;keyword&gt;Insulin-Like Growth Factor I/adverse&lt;/keyword&gt;&lt;keyword&gt;effects/chemistry/*metabolism/pharmacology&lt;/keyword&gt;&lt;keyword&gt;Lipoproteins/metabolism&lt;/keyword&gt;&lt;/keywords&gt;&lt;dates&gt;&lt;year&gt;1998&lt;/year&gt;&lt;pub-dates&gt;&lt;date&gt;Apr&lt;/date&gt;&lt;/pub-dates&gt;&lt;/dates&gt;&lt;isbn&gt;1096-6374 (Print)&lt;/isbn&gt;&lt;accession-num&gt;10987675&lt;/accession-num&gt;&lt;urls&gt;&lt;related-urls&gt;&lt;url&gt;http://www.ncbi.nlm.nih.gov/entrez/query.fcgi?cmd=Retrieve&amp;amp;db=PubMed&amp;amp;dopt=Citation&amp;amp;list_uids=10987675&lt;/url&gt;&lt;/related-urls&gt;&lt;/urls&gt;&lt;language&gt;eng&lt;/language&gt;&lt;/record&gt;&lt;/Cite&gt;&lt;/EndNote&gt;</w:instrText>
        </w:r>
        <w:r w:rsidR="00FF2D4C" w:rsidRPr="009C73E7">
          <w:fldChar w:fldCharType="separate"/>
        </w:r>
        <w:r w:rsidR="00FF2D4C" w:rsidRPr="009C73E7">
          <w:rPr>
            <w:noProof/>
            <w:vertAlign w:val="superscript"/>
          </w:rPr>
          <w:t>7</w:t>
        </w:r>
        <w:r w:rsidR="00FF2D4C" w:rsidRPr="009C73E7">
          <w:fldChar w:fldCharType="end"/>
        </w:r>
      </w:hyperlink>
    </w:p>
    <w:p w14:paraId="40AF5DC8" w14:textId="50F1ED3A" w:rsidR="003C6922" w:rsidRPr="009200A7" w:rsidRDefault="005B1B55" w:rsidP="00CC2C46">
      <w:pPr>
        <w:spacing w:before="240" w:line="480" w:lineRule="auto"/>
        <w:jc w:val="both"/>
        <w:rPr>
          <w:vertAlign w:val="superscript"/>
        </w:rPr>
      </w:pPr>
      <w:r w:rsidRPr="009C73E7">
        <w:t>Mecasermin rinfabate (iPLEX</w:t>
      </w:r>
      <w:r w:rsidRPr="009C73E7">
        <w:rPr>
          <w:vertAlign w:val="superscript"/>
        </w:rPr>
        <w:t>TM</w:t>
      </w:r>
      <w:r w:rsidRPr="009C73E7">
        <w:t xml:space="preserve">) is a recombinant protein complex of </w:t>
      </w:r>
      <w:r w:rsidR="00725B43" w:rsidRPr="009C73E7">
        <w:t>rh</w:t>
      </w:r>
      <w:r w:rsidR="00F02803" w:rsidRPr="009C73E7">
        <w:t>IGF-1</w:t>
      </w:r>
      <w:r w:rsidR="00725B43" w:rsidRPr="009C73E7">
        <w:t xml:space="preserve"> </w:t>
      </w:r>
      <w:r w:rsidRPr="009C73E7">
        <w:t>and</w:t>
      </w:r>
      <w:r w:rsidR="00725B43" w:rsidRPr="009C73E7">
        <w:t xml:space="preserve"> rhIGF binding protein</w:t>
      </w:r>
      <w:r w:rsidR="00725B43" w:rsidRPr="009C73E7">
        <w:noBreakHyphen/>
        <w:t>3 (</w:t>
      </w:r>
      <w:r w:rsidR="008F5C7B" w:rsidRPr="009C73E7">
        <w:t>rh</w:t>
      </w:r>
      <w:r w:rsidR="00725B43" w:rsidRPr="009C73E7">
        <w:t>IGFBP</w:t>
      </w:r>
      <w:r w:rsidR="00725B43" w:rsidRPr="009C73E7">
        <w:noBreakHyphen/>
        <w:t>3)</w:t>
      </w:r>
      <w:r w:rsidR="008F5C7B" w:rsidRPr="009C73E7">
        <w:t>, combined non</w:t>
      </w:r>
      <w:r w:rsidR="008F5C7B" w:rsidRPr="009C73E7">
        <w:noBreakHyphen/>
        <w:t>covalently in equimolar proportions.</w:t>
      </w:r>
      <w:r w:rsidR="00725B43" w:rsidRPr="009C73E7">
        <w:t xml:space="preserve"> </w:t>
      </w:r>
      <w:r w:rsidR="008F5C7B" w:rsidRPr="009C73E7">
        <w:t xml:space="preserve">It </w:t>
      </w:r>
      <w:r w:rsidR="00725B43" w:rsidRPr="009C73E7">
        <w:t>was developed to prolong the circulating half</w:t>
      </w:r>
      <w:r w:rsidR="00725B43" w:rsidRPr="009C73E7">
        <w:noBreakHyphen/>
        <w:t xml:space="preserve">life of </w:t>
      </w:r>
      <w:r w:rsidR="00F02803" w:rsidRPr="009C73E7">
        <w:t>IGF-1</w:t>
      </w:r>
      <w:r w:rsidR="00725B43" w:rsidRPr="009C73E7">
        <w:t xml:space="preserve"> a</w:t>
      </w:r>
      <w:r w:rsidR="00F716ED" w:rsidRPr="009C73E7">
        <w:t>nd to reduce the potential side</w:t>
      </w:r>
      <w:r w:rsidR="00F716ED" w:rsidRPr="009C73E7">
        <w:noBreakHyphen/>
      </w:r>
      <w:r w:rsidR="00725B43" w:rsidRPr="009C73E7">
        <w:t>effects of administration</w:t>
      </w:r>
      <w:r w:rsidR="00CE6F19" w:rsidRPr="009C73E7">
        <w:t>.</w:t>
      </w:r>
      <w:hyperlink w:anchor="_ENREF_8" w:tooltip="Kemp, 2007 #40" w:history="1">
        <w:r w:rsidR="00FF2D4C" w:rsidRPr="009C73E7">
          <w:fldChar w:fldCharType="begin"/>
        </w:r>
        <w:r w:rsidR="00FF2D4C" w:rsidRPr="009C73E7">
          <w:instrText xml:space="preserve"> ADDIN EN.CITE &lt;EndNote&gt;&lt;Cite&gt;&lt;Author&gt;Kemp&lt;/Author&gt;&lt;Year&gt;2007&lt;/Year&gt;&lt;RecNum&gt;40&lt;/RecNum&gt;&lt;DisplayText&gt;&lt;style face="superscript"&gt;8&lt;/style&gt;&lt;/DisplayText&gt;&lt;record&gt;&lt;rec-number&gt;40&lt;/rec-number&gt;&lt;foreign-keys&gt;&lt;key app="EN" db-id="9xaa0vffgp90swerev3pp9vvxv9evdp55tww" timestamp="0"&gt;40&lt;/key&gt;&lt;/foreign-keys&gt;&lt;ref-type name="Journal Article"&gt;17&lt;/ref-type&gt;&lt;contributors&gt;&lt;authors&gt;&lt;author&gt;Kemp, S. F.&lt;/author&gt;&lt;/authors&gt;&lt;/contributors&gt;&lt;auth-address&gt;University of Arkansas for Medical Sciences, Little Rock, Arkansas, USA. KempStephenF@uams.edu&lt;/auth-address&gt;&lt;titles&gt;&lt;title&gt;Mecasermin rinfabate&lt;/title&gt;&lt;secondary-title&gt;Drugs Today (Barc)&lt;/secondary-title&gt;&lt;/titles&gt;&lt;pages&gt;149-55&lt;/pages&gt;&lt;volume&gt;43&lt;/volume&gt;&lt;number&gt;3&lt;/number&gt;&lt;edition&gt;2007/03/24&lt;/edition&gt;&lt;keywords&gt;&lt;keyword&gt;Animals&lt;/keyword&gt;&lt;keyword&gt;Humans&lt;/keyword&gt;&lt;keyword&gt;Intercellular Signaling Peptides and Proteins/adverse&lt;/keyword&gt;&lt;keyword&gt;effects/chemistry/pharmacokinetics/pharmacology/*therapeutic use&lt;/keyword&gt;&lt;/keywords&gt;&lt;dates&gt;&lt;year&gt;2007&lt;/year&gt;&lt;pub-dates&gt;&lt;date&gt;Mar&lt;/date&gt;&lt;/pub-dates&gt;&lt;/dates&gt;&lt;isbn&gt;1699-3993 (Print)&lt;/isbn&gt;&lt;accession-num&gt;17380212&lt;/accession-num&gt;&lt;urls&gt;&lt;related-urls&gt;&lt;url&gt;http://www.ncbi.nlm.nih.gov/entrez/query.fcgi?cmd=Retrieve&amp;amp;db=PubMed&amp;amp;dopt=Citation&amp;amp;list_uids=17380212&lt;/url&gt;&lt;/related-urls&gt;&lt;/urls&gt;&lt;electronic-resource-num&gt;1079876 [pii]&amp;#xD;10.1358/dot.2007.43.3.1079876&lt;/electronic-resource-num&gt;&lt;language&gt;eng&lt;/language&gt;&lt;/record&gt;&lt;/Cite&gt;&lt;/EndNote&gt;</w:instrText>
        </w:r>
        <w:r w:rsidR="00FF2D4C" w:rsidRPr="009C73E7">
          <w:fldChar w:fldCharType="separate"/>
        </w:r>
        <w:r w:rsidR="00FF2D4C" w:rsidRPr="009C73E7">
          <w:rPr>
            <w:noProof/>
            <w:vertAlign w:val="superscript"/>
          </w:rPr>
          <w:t>8</w:t>
        </w:r>
        <w:r w:rsidR="00FF2D4C" w:rsidRPr="009C73E7">
          <w:fldChar w:fldCharType="end"/>
        </w:r>
      </w:hyperlink>
      <w:r w:rsidR="00725B43" w:rsidRPr="009C73E7">
        <w:t xml:space="preserve"> </w:t>
      </w:r>
      <w:r w:rsidR="009200A7" w:rsidRPr="009C73E7">
        <w:t xml:space="preserve">We previously reported </w:t>
      </w:r>
      <w:r w:rsidR="00D4297A" w:rsidRPr="009C73E7">
        <w:t xml:space="preserve">the results of </w:t>
      </w:r>
      <w:r w:rsidR="009200A7" w:rsidRPr="009C73E7">
        <w:t>a randomised, double-blind, placebo</w:t>
      </w:r>
      <w:r w:rsidR="009200A7" w:rsidRPr="009C73E7">
        <w:noBreakHyphen/>
        <w:t>controlled</w:t>
      </w:r>
      <w:r w:rsidR="009200A7">
        <w:t xml:space="preserve"> study designed to detect changes in serum biomarkers</w:t>
      </w:r>
      <w:r w:rsidR="0049108F">
        <w:t xml:space="preserve"> </w:t>
      </w:r>
      <w:r w:rsidR="009200A7">
        <w:t>in response to administration of this complex</w:t>
      </w:r>
      <w:r w:rsidR="00BD6949">
        <w:t>.</w:t>
      </w:r>
      <w:hyperlink w:anchor="_ENREF_9" w:tooltip="Guha, 2014 #480" w:history="1">
        <w:r w:rsidR="00FF2D4C">
          <w:fldChar w:fldCharType="begin"/>
        </w:r>
        <w:r w:rsidR="00FF2D4C">
          <w:instrText xml:space="preserve"> ADDIN EN.CITE &lt;EndNote&gt;&lt;Cite&gt;&lt;Author&gt;Guha&lt;/Author&gt;&lt;Year&gt;2014&lt;/Year&gt;&lt;RecNum&gt;480&lt;/RecNum&gt;&lt;DisplayText&gt;&lt;style face="superscript"&gt;9&lt;/style&gt;&lt;/DisplayText&gt;&lt;record&gt;&lt;rec-number&gt;480&lt;/rec-number&gt;&lt;foreign-keys&gt;&lt;key app="EN" db-id="9xaa0vffgp90swerev3pp9vvxv9evdp55tww" timestamp="1402673569"&gt;480&lt;/key&gt;&lt;/foreign-keys&gt;&lt;ref-type name="Journal Article"&gt;17&lt;/ref-type&gt;&lt;contributors&gt;&lt;authors&gt;&lt;author&gt;Guha, N.&lt;/author&gt;&lt;author&gt;Erotokritou-Mulligan, I.&lt;/author&gt;&lt;author&gt;Bartlett, C.&lt;/author&gt;&lt;author&gt;Nevitt, S. P.&lt;/author&gt;&lt;author&gt;Francis, M.&lt;/author&gt;&lt;author&gt;Bassett, E. E.&lt;/author&gt;&lt;author&gt;Cowan, D. A.&lt;/author&gt;&lt;author&gt;Sonksen, P. H.&lt;/author&gt;&lt;author&gt;Holt, R. I.&lt;/author&gt;&lt;/authors&gt;&lt;/contributors&gt;&lt;auth-address&gt;Human Development and Health Academic Unit (N.G., I.E.-M., S.P.N., M.F., P.H.S., R.I.G.H.), Faculty of Medicine, University of Southampton, Southampton SO16 6YD, United Kingdom; Drug Control Centre (C.B., D.A.C.), Department of Forensic and Analytical Science, King&amp;apos;s College London, London SE1 9NH, United Kingdom; and School of Mathematics, Statistics, and Actuarial Science (E.E.B.), University of Kent, Canterbury, Kent CT2 7NZ, United Kingdom.&lt;/auth-address&gt;&lt;titles&gt;&lt;title&gt;Biochemical Markers of Insulin-Like Growth Factor-I Misuse in Athletes: The Response of Serum IGF-I, Procollagen Type III Amino-Terminal Propeptide, and the GH-2000 Score to the Administration of rhIGF-I/rhIGF Binding Protein-3 Complex&lt;/title&gt;&lt;secondary-title&gt;J Clin Endocrinol Metab&lt;/secondary-title&gt;&lt;alt-title&gt;The Journal of clinical endocrinology and metabolism&lt;/alt-title&gt;&lt;/titles&gt;&lt;periodical&gt;&lt;full-title&gt;J Clin Endocrinol Metab&lt;/full-title&gt;&lt;/periodical&gt;&lt;pages&gt;2259-68&lt;/pages&gt;&lt;volume&gt;99&lt;/volume&gt;&lt;number&gt;6&lt;/number&gt;&lt;dates&gt;&lt;year&gt;2014&lt;/year&gt;&lt;pub-dates&gt;&lt;date&gt;Jun&lt;/date&gt;&lt;/pub-dates&gt;&lt;/dates&gt;&lt;isbn&gt;1945-7197 (Electronic)&amp;#xD;0021-972X (Linking)&lt;/isbn&gt;&lt;accession-num&gt;24606087&lt;/accession-num&gt;&lt;urls&gt;&lt;related-urls&gt;&lt;url&gt;http://www.ncbi.nlm.nih.gov/pubmed/24606087&lt;/url&gt;&lt;/related-urls&gt;&lt;/urls&gt;&lt;electronic-resource-num&gt;10.1210/jc.2013-3897&lt;/electronic-resource-num&gt;&lt;/record&gt;&lt;/Cite&gt;&lt;/EndNote&gt;</w:instrText>
        </w:r>
        <w:r w:rsidR="00FF2D4C">
          <w:fldChar w:fldCharType="separate"/>
        </w:r>
        <w:r w:rsidR="00FF2D4C" w:rsidRPr="00A3305D">
          <w:rPr>
            <w:noProof/>
            <w:vertAlign w:val="superscript"/>
          </w:rPr>
          <w:t>9</w:t>
        </w:r>
        <w:r w:rsidR="00FF2D4C">
          <w:fldChar w:fldCharType="end"/>
        </w:r>
      </w:hyperlink>
      <w:r w:rsidR="00AF0DF1">
        <w:t xml:space="preserve"> A further aim of the</w:t>
      </w:r>
      <w:r w:rsidR="009200A7">
        <w:t xml:space="preserve"> study</w:t>
      </w:r>
      <w:r w:rsidR="00F054C4">
        <w:t>,</w:t>
      </w:r>
      <w:r w:rsidR="009200A7">
        <w:t xml:space="preserve"> reported here</w:t>
      </w:r>
      <w:r w:rsidR="00AF0DF1">
        <w:t>,</w:t>
      </w:r>
      <w:r w:rsidR="009200A7">
        <w:t xml:space="preserve"> was to investigate the effects of rh</w:t>
      </w:r>
      <w:r w:rsidR="00F02803">
        <w:t>IGF-1</w:t>
      </w:r>
      <w:r w:rsidR="009200A7">
        <w:t>/rhIGFBP</w:t>
      </w:r>
      <w:r w:rsidR="009200A7">
        <w:noBreakHyphen/>
        <w:t xml:space="preserve">3 administration </w:t>
      </w:r>
      <w:r w:rsidR="00F054C4">
        <w:t>over a 28</w:t>
      </w:r>
      <w:r w:rsidR="006A2367">
        <w:noBreakHyphen/>
      </w:r>
      <w:r w:rsidR="00F054C4">
        <w:t xml:space="preserve">day period </w:t>
      </w:r>
      <w:r w:rsidR="009200A7">
        <w:t>on lipid and carbohydrate metabolism in healthy recreational athletes.</w:t>
      </w:r>
    </w:p>
    <w:p w14:paraId="22AD87F1" w14:textId="77777777" w:rsidR="006352BC" w:rsidRPr="00F361EC" w:rsidRDefault="006352BC" w:rsidP="00CC2C46">
      <w:pPr>
        <w:spacing w:before="240" w:line="480" w:lineRule="auto"/>
        <w:jc w:val="both"/>
        <w:rPr>
          <w:u w:val="single"/>
        </w:rPr>
      </w:pPr>
    </w:p>
    <w:p w14:paraId="3937297D" w14:textId="08A4EE6E" w:rsidR="002C6E14" w:rsidRDefault="002C6E14">
      <w:pPr>
        <w:rPr>
          <w:b/>
        </w:rPr>
      </w:pPr>
    </w:p>
    <w:p w14:paraId="2E8A738A" w14:textId="77777777" w:rsidR="00804648" w:rsidRDefault="00804648" w:rsidP="00CC2C46">
      <w:pPr>
        <w:spacing w:before="240" w:line="480" w:lineRule="auto"/>
        <w:jc w:val="both"/>
        <w:rPr>
          <w:b/>
        </w:rPr>
      </w:pPr>
    </w:p>
    <w:p w14:paraId="4CCB641E" w14:textId="77777777" w:rsidR="00804648" w:rsidRDefault="00804648" w:rsidP="00CC2C46">
      <w:pPr>
        <w:spacing w:before="240" w:line="480" w:lineRule="auto"/>
        <w:jc w:val="both"/>
        <w:rPr>
          <w:b/>
        </w:rPr>
      </w:pPr>
    </w:p>
    <w:p w14:paraId="4CE77120" w14:textId="13FD6F4B" w:rsidR="003C6922" w:rsidRPr="0042012E" w:rsidRDefault="00480572" w:rsidP="00CC2C46">
      <w:pPr>
        <w:spacing w:before="240" w:line="480" w:lineRule="auto"/>
        <w:jc w:val="both"/>
        <w:rPr>
          <w:b/>
        </w:rPr>
      </w:pPr>
      <w:r>
        <w:rPr>
          <w:b/>
        </w:rPr>
        <w:t>MATERIALS</w:t>
      </w:r>
      <w:r w:rsidR="0042012E">
        <w:rPr>
          <w:b/>
        </w:rPr>
        <w:t xml:space="preserve"> AND METHODS</w:t>
      </w:r>
    </w:p>
    <w:p w14:paraId="65EBB828" w14:textId="77777777" w:rsidR="003C6922" w:rsidRPr="0042012E" w:rsidRDefault="009E4DDA" w:rsidP="00CC2C46">
      <w:pPr>
        <w:spacing w:before="240" w:line="480" w:lineRule="auto"/>
        <w:jc w:val="both"/>
        <w:rPr>
          <w:b/>
        </w:rPr>
      </w:pPr>
      <w:r w:rsidRPr="0042012E">
        <w:rPr>
          <w:b/>
        </w:rPr>
        <w:t>Setting and Participants</w:t>
      </w:r>
    </w:p>
    <w:p w14:paraId="1F04C713" w14:textId="7DCCC3A1" w:rsidR="009E4DDA" w:rsidRPr="009C73E7" w:rsidRDefault="009E4DDA" w:rsidP="00CC2C46">
      <w:pPr>
        <w:spacing w:before="240" w:line="480" w:lineRule="auto"/>
        <w:jc w:val="both"/>
      </w:pPr>
      <w:r>
        <w:t xml:space="preserve">The study was performed at the Wellcome Trust Clinical Research Facility (WTCRF), Southampton General Hospital, Southampton, UK. The study received ethics approval from the Southampton and South West Hampshire Research Ethics </w:t>
      </w:r>
      <w:r w:rsidRPr="00045136">
        <w:t xml:space="preserve">Committee </w:t>
      </w:r>
      <w:r w:rsidR="00045136" w:rsidRPr="00045136">
        <w:t>(</w:t>
      </w:r>
      <w:r w:rsidR="00045136" w:rsidRPr="00045136">
        <w:rPr>
          <w:iCs/>
        </w:rPr>
        <w:t xml:space="preserve">06/Q1702l50) </w:t>
      </w:r>
      <w:r w:rsidRPr="00045136">
        <w:t>and</w:t>
      </w:r>
      <w:r>
        <w:t xml:space="preserve"> was </w:t>
      </w:r>
      <w:r w:rsidRPr="009C73E7">
        <w:t xml:space="preserve">conducted in accordance with the Declaration of Helsinki and Good Clinical Practice guidelines. The study was regulated by the Research and Development Office of University Hospital Southampton NHS Trust. </w:t>
      </w:r>
      <w:r w:rsidR="00443F36" w:rsidRPr="009C73E7">
        <w:t>The study was not defined as a Clinical Trial because the Medicines and Healthcare Products Regulatory Agency (MHRA, UK) did not classify the rhIGF</w:t>
      </w:r>
      <w:r w:rsidR="00443F36" w:rsidRPr="009C73E7">
        <w:noBreakHyphen/>
        <w:t>1/rhIGFBP</w:t>
      </w:r>
      <w:r w:rsidR="00443F36" w:rsidRPr="009C73E7">
        <w:noBreakHyphen/>
        <w:t xml:space="preserve">3 complex </w:t>
      </w:r>
      <w:r w:rsidR="00D402F3" w:rsidRPr="009C73E7">
        <w:t xml:space="preserve">in the context of this study </w:t>
      </w:r>
      <w:r w:rsidR="00443F36" w:rsidRPr="009C73E7">
        <w:t>as an Investigational Medicinal Product.</w:t>
      </w:r>
    </w:p>
    <w:p w14:paraId="1555F700" w14:textId="270A5DF5" w:rsidR="009E4DDA" w:rsidRDefault="0042012E" w:rsidP="00B82232">
      <w:pPr>
        <w:spacing w:before="240" w:line="480" w:lineRule="auto"/>
        <w:jc w:val="both"/>
      </w:pPr>
      <w:r w:rsidRPr="009C73E7">
        <w:t>Fifty</w:t>
      </w:r>
      <w:r w:rsidRPr="009C73E7">
        <w:noBreakHyphen/>
      </w:r>
      <w:r w:rsidR="009E4DDA" w:rsidRPr="009C73E7">
        <w:t>six healthy</w:t>
      </w:r>
      <w:r w:rsidR="009E4DDA">
        <w:t xml:space="preserve"> recreational athletes (30 men, 26 women) aged between 18 and 30 years, who engaged in regular physical activity (two or more sessions per week), were recruited</w:t>
      </w:r>
      <w:r w:rsidR="00045136">
        <w:t xml:space="preserve"> </w:t>
      </w:r>
      <w:r w:rsidR="009E4DDA">
        <w:t xml:space="preserve">by poster advertisement at the </w:t>
      </w:r>
      <w:r>
        <w:t>University of Southampton Faculty</w:t>
      </w:r>
      <w:r w:rsidR="009E4DDA">
        <w:t xml:space="preserve"> of Medicine and University of Southampton sports centres. Participants were ineligible if they were competing at elite level, had a history of using performance</w:t>
      </w:r>
      <w:r w:rsidR="009E4DDA">
        <w:noBreakHyphen/>
        <w:t xml:space="preserve">enhancing </w:t>
      </w:r>
      <w:r w:rsidR="009E4DDA" w:rsidRPr="00B82232">
        <w:t>drugs</w:t>
      </w:r>
      <w:r w:rsidR="009E4DDA">
        <w:t xml:space="preserve"> or if they were found to be anaemic at the time of screening. Anyone with previous history of endocrinopathy, diabetes mellitus or neoplastic disease was excluded. Pregnant women were not allowed to participate; pregnancy tests were performed on all female volunteers prior to enrolment and they were advised to use safe contraception for the duration of the study if sexually active. All participants provided written informed consent.</w:t>
      </w:r>
    </w:p>
    <w:p w14:paraId="1DF17F56" w14:textId="77777777" w:rsidR="00C945FB" w:rsidRPr="0042012E" w:rsidRDefault="00A6395F" w:rsidP="005B1B55">
      <w:pPr>
        <w:keepNext/>
        <w:spacing w:before="240" w:line="480" w:lineRule="auto"/>
        <w:jc w:val="both"/>
        <w:rPr>
          <w:b/>
        </w:rPr>
      </w:pPr>
      <w:r w:rsidRPr="0042012E">
        <w:rPr>
          <w:b/>
        </w:rPr>
        <w:lastRenderedPageBreak/>
        <w:t>Baseline assessmen</w:t>
      </w:r>
      <w:r w:rsidR="009E4DDA" w:rsidRPr="0042012E">
        <w:rPr>
          <w:b/>
        </w:rPr>
        <w:t>t</w:t>
      </w:r>
      <w:r w:rsidR="00C50DD5" w:rsidRPr="0042012E">
        <w:rPr>
          <w:b/>
        </w:rPr>
        <w:t>s</w:t>
      </w:r>
    </w:p>
    <w:p w14:paraId="54AED2E5" w14:textId="7F8A5E35" w:rsidR="008C7423" w:rsidRDefault="009E4DDA" w:rsidP="00CC2C46">
      <w:pPr>
        <w:spacing w:before="240" w:line="480" w:lineRule="auto"/>
        <w:jc w:val="both"/>
      </w:pPr>
      <w:r>
        <w:t>Participants attended</w:t>
      </w:r>
      <w:r w:rsidR="00A6395F" w:rsidRPr="00F361EC">
        <w:t xml:space="preserve"> the </w:t>
      </w:r>
      <w:r w:rsidR="007866AF" w:rsidRPr="00F361EC">
        <w:t>WTCRF</w:t>
      </w:r>
      <w:r w:rsidR="00A6395F" w:rsidRPr="00F361EC">
        <w:t>, Southampton Gen</w:t>
      </w:r>
      <w:r w:rsidR="004A2A28" w:rsidRPr="00F361EC">
        <w:t>eral Hospital at 9am after a 12</w:t>
      </w:r>
      <w:r w:rsidR="006A2367">
        <w:noBreakHyphen/>
      </w:r>
      <w:r w:rsidR="00A6395F" w:rsidRPr="00F361EC">
        <w:t>hour overnight fast</w:t>
      </w:r>
      <w:r w:rsidR="004A2A28" w:rsidRPr="00F361EC">
        <w:t xml:space="preserve">. Participants did not exercise on the morning of the assessment. An intravenous cannula was inserted into an antecubital vein and fasting venous blood samples </w:t>
      </w:r>
      <w:r w:rsidR="00BE6222" w:rsidRPr="00F361EC">
        <w:t xml:space="preserve">were collected </w:t>
      </w:r>
      <w:r w:rsidR="004A2A28" w:rsidRPr="00F361EC">
        <w:t xml:space="preserve">for </w:t>
      </w:r>
      <w:r w:rsidR="00BE6222" w:rsidRPr="00F361EC">
        <w:t xml:space="preserve">glucose, insulin, C­peptide, non­esterified fatty acids (NEFA), glycerol, </w:t>
      </w:r>
      <w:r w:rsidR="004A2A28" w:rsidRPr="00F361EC">
        <w:t>triglycerides</w:t>
      </w:r>
      <w:r>
        <w:t>, total cholesterol, HDL</w:t>
      </w:r>
      <w:r>
        <w:noBreakHyphen/>
      </w:r>
      <w:r w:rsidR="004A2A28" w:rsidRPr="00F361EC">
        <w:t>cholesterol, LDL-cholesterol and glycated haemoglobin (HbA</w:t>
      </w:r>
      <w:r w:rsidR="004A2A28" w:rsidRPr="00F361EC">
        <w:rPr>
          <w:vertAlign w:val="subscript"/>
        </w:rPr>
        <w:t>1c</w:t>
      </w:r>
      <w:r w:rsidR="00BE6222" w:rsidRPr="00F361EC">
        <w:t xml:space="preserve">). </w:t>
      </w:r>
      <w:r w:rsidR="00AA366E">
        <w:t>After resting in a recumbent position for 15 minutes, i</w:t>
      </w:r>
      <w:r w:rsidR="004C0AEC" w:rsidRPr="00F361EC">
        <w:t>ndirect calorimetry was performed using the Deltatrac II™ metabolic cart (Datex­Engstrom Corp., Helsinki, Finland). Participants lay supine for 20 minut</w:t>
      </w:r>
      <w:r w:rsidR="00AA366E">
        <w:t>es whilst the</w:t>
      </w:r>
      <w:r w:rsidR="004C0AEC" w:rsidRPr="00F361EC">
        <w:t xml:space="preserve"> canopy was placed over their heads. The volume of oxygen consumed (</w:t>
      </w:r>
      <w:r w:rsidR="004C0AEC" w:rsidRPr="00F361EC">
        <w:rPr>
          <w:i/>
        </w:rPr>
        <w:t>V</w:t>
      </w:r>
      <w:r w:rsidR="004C0AEC" w:rsidRPr="00F361EC">
        <w:t>O</w:t>
      </w:r>
      <w:r w:rsidR="004C0AEC" w:rsidRPr="00F361EC">
        <w:rPr>
          <w:vertAlign w:val="subscript"/>
        </w:rPr>
        <w:t>2</w:t>
      </w:r>
      <w:r w:rsidR="004C0AEC" w:rsidRPr="00F361EC">
        <w:t>) and volume of carbon dioxide produced (</w:t>
      </w:r>
      <w:r w:rsidR="004C0AEC" w:rsidRPr="00F361EC">
        <w:rPr>
          <w:i/>
        </w:rPr>
        <w:t>V</w:t>
      </w:r>
      <w:r w:rsidR="004C0AEC" w:rsidRPr="00F361EC">
        <w:t>CO</w:t>
      </w:r>
      <w:r w:rsidR="004C0AEC" w:rsidRPr="00F361EC">
        <w:rPr>
          <w:vertAlign w:val="subscript"/>
        </w:rPr>
        <w:t>2</w:t>
      </w:r>
      <w:r w:rsidR="004C0AEC" w:rsidRPr="00F361EC">
        <w:t xml:space="preserve">) were calculated from the differences between inspired and expired air. </w:t>
      </w:r>
    </w:p>
    <w:p w14:paraId="51DD6E10" w14:textId="1B12702B" w:rsidR="00DF36FD" w:rsidRDefault="00DF36FD" w:rsidP="00CC2C46">
      <w:pPr>
        <w:spacing w:before="240" w:line="480" w:lineRule="auto"/>
        <w:jc w:val="both"/>
      </w:pPr>
      <w:r w:rsidRPr="00F361EC">
        <w:t>Participants then consumed a standard 75g glucose drink over 5 minutes and remained at rest f</w:t>
      </w:r>
      <w:r w:rsidR="00AA366E">
        <w:t>or 120 minutes</w:t>
      </w:r>
      <w:r w:rsidRPr="00F361EC">
        <w:t xml:space="preserve">. </w:t>
      </w:r>
      <w:r w:rsidR="00A45DE8" w:rsidRPr="00F361EC">
        <w:t xml:space="preserve">Urine was collected during the test for </w:t>
      </w:r>
      <w:r w:rsidR="00F54EE3" w:rsidRPr="00F361EC">
        <w:t>measurement of urinary</w:t>
      </w:r>
      <w:r w:rsidR="00A45DE8" w:rsidRPr="00F361EC">
        <w:t xml:space="preserve"> nitrogen excretion. </w:t>
      </w:r>
      <w:r w:rsidRPr="00F361EC">
        <w:t>Indirect calorimetry was repeated at 60 and 120 minutes after ingestion of glucose. Blood samples were collected through the intravenous cannu</w:t>
      </w:r>
      <w:r w:rsidR="006A2367">
        <w:t>la at 30</w:t>
      </w:r>
      <w:r w:rsidR="006A2367">
        <w:noBreakHyphen/>
      </w:r>
      <w:r w:rsidR="00C50DD5">
        <w:t>minute intervals</w:t>
      </w:r>
      <w:r w:rsidRPr="00F361EC">
        <w:t xml:space="preserve"> after</w:t>
      </w:r>
      <w:r w:rsidR="00C50DD5">
        <w:t xml:space="preserve"> ingestion of glucose for </w:t>
      </w:r>
      <w:r w:rsidR="00AA366E">
        <w:t xml:space="preserve">analysis of </w:t>
      </w:r>
      <w:r w:rsidR="00C50DD5">
        <w:t>glucose, insulin and NEFA</w:t>
      </w:r>
      <w:r w:rsidRPr="00F361EC">
        <w:t xml:space="preserve">. </w:t>
      </w:r>
    </w:p>
    <w:p w14:paraId="057FE054" w14:textId="77777777" w:rsidR="00A4161B" w:rsidRPr="0042012E" w:rsidRDefault="00A4161B" w:rsidP="00CC2C46">
      <w:pPr>
        <w:spacing w:before="240" w:line="480" w:lineRule="auto"/>
        <w:jc w:val="both"/>
        <w:rPr>
          <w:b/>
        </w:rPr>
      </w:pPr>
      <w:r w:rsidRPr="0042012E">
        <w:rPr>
          <w:b/>
        </w:rPr>
        <w:t>Analytical Methods</w:t>
      </w:r>
    </w:p>
    <w:p w14:paraId="15CDA1E7" w14:textId="76715B60" w:rsidR="00DF36FD" w:rsidRDefault="00BE2A5F" w:rsidP="00CC2C46">
      <w:pPr>
        <w:spacing w:before="240" w:line="480" w:lineRule="auto"/>
        <w:jc w:val="both"/>
      </w:pPr>
      <w:r>
        <w:t>G</w:t>
      </w:r>
      <w:r w:rsidR="009237DF" w:rsidRPr="00F361EC">
        <w:t xml:space="preserve">lycated haemoglobin, </w:t>
      </w:r>
      <w:r>
        <w:t xml:space="preserve">plasma glucose, </w:t>
      </w:r>
      <w:r w:rsidR="002652EE">
        <w:t xml:space="preserve">urinary </w:t>
      </w:r>
      <w:r w:rsidR="007F797F">
        <w:t xml:space="preserve">nitrogen, </w:t>
      </w:r>
      <w:r w:rsidR="00DF36FD" w:rsidRPr="00F361EC">
        <w:t xml:space="preserve">serum </w:t>
      </w:r>
      <w:r w:rsidR="009237DF" w:rsidRPr="00F361EC">
        <w:t xml:space="preserve">lipids, </w:t>
      </w:r>
      <w:r w:rsidR="00DF36FD" w:rsidRPr="00F361EC">
        <w:t xml:space="preserve">insulin and C­peptide concentrations were measured by the </w:t>
      </w:r>
      <w:r w:rsidR="00F716ED">
        <w:t>Department of Clinical Biochemistry</w:t>
      </w:r>
      <w:r w:rsidR="00DF36FD" w:rsidRPr="00F361EC">
        <w:t>, Southampton General Hospital</w:t>
      </w:r>
      <w:r w:rsidR="005A4D6A">
        <w:t xml:space="preserve">. </w:t>
      </w:r>
      <w:r w:rsidR="00076F9F">
        <w:t>Glucose, lipids and urinary nitrogen were measured using commercial enzymatic assays (Beckman Coulter Ltd, High Wycombe, UK). Insulin and C</w:t>
      </w:r>
      <w:r w:rsidR="00076F9F">
        <w:noBreakHyphen/>
        <w:t xml:space="preserve">peptide were measured using commercial </w:t>
      </w:r>
      <w:r w:rsidR="002652EE">
        <w:t>immunoassays (</w:t>
      </w:r>
      <w:r w:rsidR="00076F9F">
        <w:t xml:space="preserve">Siemens Healthcare Ltd, Camberley, UK). Glycated haemoglobin was measured using capillary electrophoresis (Sebia UK Ltd, Camberley, UK). </w:t>
      </w:r>
      <w:r w:rsidR="00DF36FD" w:rsidRPr="00F361EC">
        <w:t>Plasma NEFA</w:t>
      </w:r>
      <w:r w:rsidR="007F797F">
        <w:t xml:space="preserve"> and</w:t>
      </w:r>
      <w:r w:rsidR="00DF36FD" w:rsidRPr="00F361EC">
        <w:t xml:space="preserve"> glycerol concentrations were measured by the NIHR</w:t>
      </w:r>
      <w:r w:rsidR="002652EE">
        <w:t xml:space="preserve"> </w:t>
      </w:r>
      <w:r w:rsidR="002652EE">
        <w:lastRenderedPageBreak/>
        <w:t xml:space="preserve">Biomedical Research Unit </w:t>
      </w:r>
      <w:r>
        <w:t>(Universi</w:t>
      </w:r>
      <w:r w:rsidR="00DF36FD" w:rsidRPr="00F361EC">
        <w:t xml:space="preserve">ty of Southampton) </w:t>
      </w:r>
      <w:r w:rsidR="00960BA6">
        <w:t>using enzymatic methods on the Konelab 20 autoanalyser (Thermo Scientific, Abingdon, UK)</w:t>
      </w:r>
      <w:r w:rsidR="00E54370">
        <w:t xml:space="preserve">. </w:t>
      </w:r>
      <w:r w:rsidR="007F797F">
        <w:t>LDL cholesterol was calculated using the Friedewald equation</w:t>
      </w:r>
      <w:r w:rsidR="00231CF0">
        <w:t>.</w:t>
      </w:r>
      <w:hyperlink w:anchor="_ENREF_10" w:tooltip="Friedewald, 1972 #483" w:history="1">
        <w:r w:rsidR="00FF2D4C">
          <w:fldChar w:fldCharType="begin"/>
        </w:r>
        <w:r w:rsidR="00FF2D4C">
          <w:instrText xml:space="preserve"> ADDIN EN.CITE &lt;EndNote&gt;&lt;Cite&gt;&lt;Author&gt;Friedewald&lt;/Author&gt;&lt;Year&gt;1972&lt;/Year&gt;&lt;RecNum&gt;483&lt;/RecNum&gt;&lt;DisplayText&gt;&lt;style face="superscript"&gt;10&lt;/style&gt;&lt;/DisplayText&gt;&lt;record&gt;&lt;rec-number&gt;483&lt;/rec-number&gt;&lt;foreign-keys&gt;&lt;key app="EN" db-id="9xaa0vffgp90swerev3pp9vvxv9evdp55tww" timestamp="1413295485"&gt;483&lt;/key&gt;&lt;/foreign-keys&gt;&lt;ref-type name="Journal Article"&gt;17&lt;/ref-type&gt;&lt;contributors&gt;&lt;authors&gt;&lt;author&gt;Friedewald, W. T.&lt;/author&gt;&lt;author&gt;Levy, R. I.&lt;/author&gt;&lt;author&gt;Fredrickson, D. S.&lt;/author&gt;&lt;/authors&gt;&lt;/contributors&gt;&lt;titles&gt;&lt;title&gt;Estimation of the concentration of low-density lipoprotein cholesterol in plasma, without use of the preparative ultracentrifuge&lt;/title&gt;&lt;secondary-title&gt;Clin Chem&lt;/secondary-title&gt;&lt;alt-title&gt;Clinical chemistry&lt;/alt-title&gt;&lt;/titles&gt;&lt;periodical&gt;&lt;full-title&gt;Clin Chem&lt;/full-title&gt;&lt;/periodical&gt;&lt;pages&gt;499-502&lt;/pages&gt;&lt;volume&gt;18&lt;/volume&gt;&lt;number&gt;6&lt;/number&gt;&lt;keywords&gt;&lt;keyword&gt;Blood Protein Disorders/blood&lt;/keyword&gt;&lt;keyword&gt;Cholesterol/*blood&lt;/keyword&gt;&lt;keyword&gt;Fasting&lt;/keyword&gt;&lt;keyword&gt;Humans&lt;/keyword&gt;&lt;keyword&gt;Hyperlipidemias/blood&lt;/keyword&gt;&lt;keyword&gt;Lipoproteins/*blood&lt;/keyword&gt;&lt;keyword&gt;Lipoproteins, HDL/blood&lt;/keyword&gt;&lt;keyword&gt;Lipoproteins, LDL/blood&lt;/keyword&gt;&lt;keyword&gt;Lipoproteins, VLDL/blood&lt;/keyword&gt;&lt;keyword&gt;Mathematics&lt;/keyword&gt;&lt;keyword&gt;Methods&lt;/keyword&gt;&lt;keyword&gt;Triglycerides/blood&lt;/keyword&gt;&lt;keyword&gt;Ultracentrifugation&lt;/keyword&gt;&lt;/keywords&gt;&lt;dates&gt;&lt;year&gt;1972&lt;/year&gt;&lt;pub-dates&gt;&lt;date&gt;Jun&lt;/date&gt;&lt;/pub-dates&gt;&lt;/dates&gt;&lt;isbn&gt;0009-9147 (Print)&amp;#xD;0009-9147 (Linking)&lt;/isbn&gt;&lt;accession-num&gt;4337382&lt;/accession-num&gt;&lt;urls&gt;&lt;related-urls&gt;&lt;url&gt;http://www.ncbi.nlm.nih.gov/pubmed/4337382&lt;/url&gt;&lt;/related-urls&gt;&lt;/urls&gt;&lt;/record&gt;&lt;/Cite&gt;&lt;/EndNote&gt;</w:instrText>
        </w:r>
        <w:r w:rsidR="00FF2D4C">
          <w:fldChar w:fldCharType="separate"/>
        </w:r>
        <w:r w:rsidR="00FF2D4C" w:rsidRPr="00A3305D">
          <w:rPr>
            <w:noProof/>
            <w:vertAlign w:val="superscript"/>
          </w:rPr>
          <w:t>10</w:t>
        </w:r>
        <w:r w:rsidR="00FF2D4C">
          <w:fldChar w:fldCharType="end"/>
        </w:r>
      </w:hyperlink>
    </w:p>
    <w:p w14:paraId="0CC8D4EA" w14:textId="77777777" w:rsidR="00DF36FD" w:rsidRPr="00225722" w:rsidRDefault="00DF36FD" w:rsidP="00F716ED">
      <w:pPr>
        <w:keepNext/>
        <w:spacing w:before="240" w:line="480" w:lineRule="auto"/>
        <w:jc w:val="both"/>
        <w:rPr>
          <w:b/>
        </w:rPr>
      </w:pPr>
      <w:r w:rsidRPr="00225722">
        <w:rPr>
          <w:b/>
        </w:rPr>
        <w:t>Intervention</w:t>
      </w:r>
    </w:p>
    <w:p w14:paraId="0F9CDF1D" w14:textId="2B1CEEDF" w:rsidR="00A4161B" w:rsidRDefault="00DF36FD" w:rsidP="00CC2C46">
      <w:pPr>
        <w:spacing w:before="240" w:line="480" w:lineRule="auto"/>
        <w:jc w:val="both"/>
      </w:pPr>
      <w:r w:rsidRPr="00F361EC">
        <w:t>Participants were randomly assigned to receive low dose (30</w:t>
      </w:r>
      <w:r w:rsidR="00225722">
        <w:t xml:space="preserve"> </w:t>
      </w:r>
      <w:r w:rsidRPr="00F361EC">
        <w:t>mg/day) rhIGF­I/rhIGFBP­3 complex, high dose (60</w:t>
      </w:r>
      <w:r w:rsidR="00225722">
        <w:t xml:space="preserve"> </w:t>
      </w:r>
      <w:r w:rsidRPr="00F361EC">
        <w:t>mg/day) rhIGF­I/rhIGFBP­3 complex or placebo. Insmed Incorporated (Virginia, USA) provided the rhIGF­I/rhIGFBP­3 complex (Mecasermin Rinfabate, iPLEX</w:t>
      </w:r>
      <w:r w:rsidRPr="00F361EC">
        <w:rPr>
          <w:vertAlign w:val="superscript"/>
        </w:rPr>
        <w:t>TM</w:t>
      </w:r>
      <w:r w:rsidRPr="00F361EC">
        <w:t xml:space="preserve"> 60</w:t>
      </w:r>
      <w:r w:rsidR="00225722">
        <w:t xml:space="preserve"> </w:t>
      </w:r>
      <w:r w:rsidR="00D74C24">
        <w:t>mg/ml) and matched</w:t>
      </w:r>
      <w:r w:rsidR="00BE2A5F">
        <w:t xml:space="preserve"> placebo. </w:t>
      </w:r>
      <w:r w:rsidRPr="00F361EC">
        <w:t>Drug vials were stored frozen at ­20°C until 30 minutes prior to injection when the required dose was allowed to thaw</w:t>
      </w:r>
      <w:r w:rsidR="00BE2A5F">
        <w:t xml:space="preserve"> at room temperature. T</w:t>
      </w:r>
      <w:r w:rsidRPr="00F361EC">
        <w:t xml:space="preserve">he injection technique </w:t>
      </w:r>
      <w:r w:rsidR="00BE2A5F">
        <w:t xml:space="preserve">was demonstrated </w:t>
      </w:r>
      <w:r w:rsidRPr="00F361EC">
        <w:t xml:space="preserve">to each volunteer prior to the first dose. </w:t>
      </w:r>
      <w:r w:rsidR="00804648">
        <w:t>P</w:t>
      </w:r>
      <w:r w:rsidRPr="00F361EC">
        <w:t>articipants self­administered the drug subcutaneously with the</w:t>
      </w:r>
      <w:r w:rsidR="00BE2A5F">
        <w:t>ir</w:t>
      </w:r>
      <w:r w:rsidRPr="00F361EC">
        <w:t xml:space="preserve"> evening meal for 28 consecutive days. All participants were reminded to inject the drug by daily text message and </w:t>
      </w:r>
      <w:r w:rsidR="00F054C4">
        <w:t>adherence</w:t>
      </w:r>
      <w:r w:rsidR="00F054C4" w:rsidRPr="00F361EC">
        <w:t xml:space="preserve"> </w:t>
      </w:r>
      <w:r w:rsidRPr="00F361EC">
        <w:t xml:space="preserve">was assessed by completion of a treatment diary and by collection of empty drug vials at the end of the treatment period. </w:t>
      </w:r>
      <w:r w:rsidR="007E00BE">
        <w:t>Participants were asked to continue their usual diet and physical activity during the drug administration period.</w:t>
      </w:r>
    </w:p>
    <w:p w14:paraId="102827AA" w14:textId="77777777" w:rsidR="00BE2A5F" w:rsidRPr="00FF3FB7" w:rsidRDefault="00BE2A5F" w:rsidP="00CC2C46">
      <w:pPr>
        <w:keepNext/>
        <w:spacing w:before="240" w:line="480" w:lineRule="auto"/>
        <w:jc w:val="both"/>
        <w:rPr>
          <w:b/>
        </w:rPr>
      </w:pPr>
      <w:r w:rsidRPr="00FF3FB7">
        <w:rPr>
          <w:b/>
        </w:rPr>
        <w:t>Randomisation</w:t>
      </w:r>
    </w:p>
    <w:p w14:paraId="6F866D36" w14:textId="700FE7E9" w:rsidR="00BE2A5F" w:rsidRPr="00F361EC" w:rsidRDefault="00BE2A5F" w:rsidP="00CC2C46">
      <w:pPr>
        <w:spacing w:before="240" w:line="480" w:lineRule="auto"/>
        <w:jc w:val="both"/>
      </w:pPr>
      <w:r>
        <w:t>Insmed Incorporated prepared the rhIGF­I/rhIGFBP­3 and provided placebo in identical packaging, labelled with the allocation number. Insmed Incorporated generated the random allocation sequence in blocks of varying size for men and women</w:t>
      </w:r>
      <w:r w:rsidR="00AE0D0E">
        <w:t>,</w:t>
      </w:r>
      <w:r>
        <w:t xml:space="preserve"> and University Hospital Southampton NHS </w:t>
      </w:r>
      <w:r w:rsidR="00014AD9">
        <w:t xml:space="preserve">Foundation </w:t>
      </w:r>
      <w:r>
        <w:t>Trust Pharmacy staff were responsible for dispensing the trial medication according to the allocation sequence. Participants and trial staff were blinded to interventions at all times.</w:t>
      </w:r>
    </w:p>
    <w:p w14:paraId="1318A343" w14:textId="77777777" w:rsidR="00A4161B" w:rsidRDefault="00A4161B" w:rsidP="00CC2C46">
      <w:pPr>
        <w:spacing w:before="240" w:line="480" w:lineRule="auto"/>
        <w:jc w:val="both"/>
      </w:pPr>
      <w:r w:rsidRPr="00F361EC">
        <w:lastRenderedPageBreak/>
        <w:t>On the day after the last injection (Day 28), participants returned to the WTCRF and all baseline assessments were repeated</w:t>
      </w:r>
      <w:r w:rsidR="007868E3" w:rsidRPr="00F361EC">
        <w:t>.</w:t>
      </w:r>
    </w:p>
    <w:p w14:paraId="333BF185" w14:textId="77777777" w:rsidR="00D124D5" w:rsidRPr="00FF3FB7" w:rsidRDefault="00AA3BC8" w:rsidP="00CC2C46">
      <w:pPr>
        <w:autoSpaceDE w:val="0"/>
        <w:autoSpaceDN w:val="0"/>
        <w:adjustRightInd w:val="0"/>
        <w:spacing w:before="240" w:line="480" w:lineRule="auto"/>
        <w:jc w:val="both"/>
        <w:rPr>
          <w:b/>
          <w:lang w:val="en-US"/>
        </w:rPr>
      </w:pPr>
      <w:r w:rsidRPr="00FF3FB7">
        <w:rPr>
          <w:b/>
          <w:lang w:val="en-US"/>
        </w:rPr>
        <w:t>Calculations and s</w:t>
      </w:r>
      <w:r w:rsidR="00A23BC0" w:rsidRPr="00FF3FB7">
        <w:rPr>
          <w:b/>
          <w:lang w:val="en-US"/>
        </w:rPr>
        <w:t xml:space="preserve">tatistical </w:t>
      </w:r>
      <w:r w:rsidRPr="00FF3FB7">
        <w:rPr>
          <w:b/>
          <w:lang w:val="en-US"/>
        </w:rPr>
        <w:t>analyse</w:t>
      </w:r>
      <w:r w:rsidR="00D124D5" w:rsidRPr="00FF3FB7">
        <w:rPr>
          <w:b/>
          <w:lang w:val="en-US"/>
        </w:rPr>
        <w:t>s</w:t>
      </w:r>
    </w:p>
    <w:p w14:paraId="1DAD4D4A" w14:textId="6C33BE94" w:rsidR="00A14B90" w:rsidRDefault="00A14B90" w:rsidP="00A14B90">
      <w:pPr>
        <w:spacing w:before="240" w:line="480" w:lineRule="auto"/>
        <w:jc w:val="both"/>
      </w:pPr>
      <w:r>
        <w:t>During indirect calorimetry, r</w:t>
      </w:r>
      <w:r w:rsidRPr="00F361EC">
        <w:t xml:space="preserve">espiratory quotient was calculated as the ratio between </w:t>
      </w:r>
      <w:r w:rsidRPr="00F361EC">
        <w:rPr>
          <w:i/>
        </w:rPr>
        <w:t>V</w:t>
      </w:r>
      <w:r w:rsidRPr="00F361EC">
        <w:t>CO</w:t>
      </w:r>
      <w:r w:rsidRPr="00F361EC">
        <w:rPr>
          <w:vertAlign w:val="subscript"/>
        </w:rPr>
        <w:t>2</w:t>
      </w:r>
      <w:r w:rsidRPr="00F361EC">
        <w:t xml:space="preserve"> and </w:t>
      </w:r>
      <w:r w:rsidRPr="00F361EC">
        <w:rPr>
          <w:i/>
        </w:rPr>
        <w:t>V</w:t>
      </w:r>
      <w:r w:rsidRPr="00F361EC">
        <w:t>O</w:t>
      </w:r>
      <w:r w:rsidRPr="00F361EC">
        <w:rPr>
          <w:vertAlign w:val="subscript"/>
        </w:rPr>
        <w:t>2</w:t>
      </w:r>
      <w:r w:rsidR="00FF3FB7">
        <w:t xml:space="preserve">. </w:t>
      </w:r>
      <w:r w:rsidR="00453837">
        <w:t>C</w:t>
      </w:r>
      <w:r w:rsidR="00FF3FB7">
        <w:t xml:space="preserve">arbohydrate </w:t>
      </w:r>
      <w:r w:rsidR="00CD4090">
        <w:t xml:space="preserve">oxidation </w:t>
      </w:r>
      <w:r w:rsidR="00AF350A">
        <w:t>(CHO</w:t>
      </w:r>
      <w:r w:rsidR="00AF350A" w:rsidRPr="00AF350A">
        <w:rPr>
          <w:vertAlign w:val="subscript"/>
        </w:rPr>
        <w:t>ox</w:t>
      </w:r>
      <w:r w:rsidR="00AF350A">
        <w:t xml:space="preserve">) </w:t>
      </w:r>
      <w:r w:rsidR="00FF3FB7">
        <w:t>and lipid</w:t>
      </w:r>
      <w:r w:rsidRPr="00F361EC">
        <w:t xml:space="preserve"> </w:t>
      </w:r>
      <w:r w:rsidR="00CD4090">
        <w:t xml:space="preserve">oxidation </w:t>
      </w:r>
      <w:r w:rsidR="00AF350A">
        <w:t>(Lipid</w:t>
      </w:r>
      <w:r w:rsidR="00AF350A" w:rsidRPr="00AF350A">
        <w:rPr>
          <w:vertAlign w:val="subscript"/>
        </w:rPr>
        <w:t>ox</w:t>
      </w:r>
      <w:r w:rsidR="00AF350A">
        <w:t xml:space="preserve">) </w:t>
      </w:r>
      <w:r w:rsidRPr="00F361EC">
        <w:t>rates were calculated from the following equations</w:t>
      </w:r>
      <w:r>
        <w:t xml:space="preserve"> </w:t>
      </w:r>
      <w:r w:rsidR="00FF3FB7" w:rsidRPr="00F361EC">
        <w:t>where N</w:t>
      </w:r>
      <w:r w:rsidR="00FF3FB7" w:rsidRPr="00C50DD5">
        <w:rPr>
          <w:vertAlign w:val="subscript"/>
        </w:rPr>
        <w:t>u</w:t>
      </w:r>
      <w:r w:rsidR="00FF3FB7" w:rsidRPr="00F361EC">
        <w:t xml:space="preserve"> is urinary </w:t>
      </w:r>
      <w:r w:rsidR="00FF3FB7">
        <w:t xml:space="preserve">urea </w:t>
      </w:r>
      <w:r w:rsidR="00FF3FB7" w:rsidRPr="00FF3FB7">
        <w:t>nitrogen excretion in grams per minute</w:t>
      </w:r>
      <w:r w:rsidR="00804648">
        <w:t>:</w:t>
      </w:r>
      <w:hyperlink w:anchor="_ENREF_11" w:tooltip="Frayn, 1983 #369" w:history="1">
        <w:r w:rsidR="00FF2D4C">
          <w:fldChar w:fldCharType="begin"/>
        </w:r>
        <w:r w:rsidR="00FF2D4C">
          <w:instrText xml:space="preserve"> ADDIN EN.CITE &lt;EndNote&gt;&lt;Cite&gt;&lt;Author&gt;Frayn&lt;/Author&gt;&lt;Year&gt;1983&lt;/Year&gt;&lt;RecNum&gt;369&lt;/RecNum&gt;&lt;DisplayText&gt;&lt;style face="superscript"&gt;11&lt;/style&gt;&lt;/DisplayText&gt;&lt;record&gt;&lt;rec-number&gt;369&lt;/rec-number&gt;&lt;foreign-keys&gt;&lt;key app="EN" db-id="9xaa0vffgp90swerev3pp9vvxv9evdp55tww" timestamp="0"&gt;369&lt;/key&gt;&lt;/foreign-keys&gt;&lt;ref-type name="Journal Article"&gt;17&lt;/ref-type&gt;&lt;contributors&gt;&lt;authors&gt;&lt;author&gt;Frayn, K. N.&lt;/author&gt;&lt;/authors&gt;&lt;/contributors&gt;&lt;titles&gt;&lt;title&gt;Calculation of substrate oxidation rates in vivo from gaseous exchange&lt;/title&gt;&lt;secondary-title&gt;J Appl Physiol&lt;/secondary-title&gt;&lt;/titles&gt;&lt;periodical&gt;&lt;full-title&gt;J Appl Physiol&lt;/full-title&gt;&lt;/periodical&gt;&lt;pages&gt;628-34&lt;/pages&gt;&lt;volume&gt;55&lt;/volume&gt;&lt;number&gt;2&lt;/number&gt;&lt;edition&gt;1983/08/01&lt;/edition&gt;&lt;keywords&gt;&lt;keyword&gt;Gluconeogenesis&lt;/keyword&gt;&lt;keyword&gt;Glucose/metabolism&lt;/keyword&gt;&lt;keyword&gt;Humans&lt;/keyword&gt;&lt;keyword&gt;Lipids/biosynthesis&lt;/keyword&gt;&lt;keyword&gt;Mathematics&lt;/keyword&gt;&lt;keyword&gt;*Oxidation-Reduction&lt;/keyword&gt;&lt;keyword&gt;*Pulmonary Gas Exchange&lt;/keyword&gt;&lt;/keywords&gt;&lt;dates&gt;&lt;year&gt;1983&lt;/year&gt;&lt;pub-dates&gt;&lt;date&gt;Aug&lt;/date&gt;&lt;/pub-dates&gt;&lt;/dates&gt;&lt;isbn&gt;0161-7567 (Print)&amp;#xD;0161-7567 (Linking)&lt;/isbn&gt;&lt;accession-num&gt;6618956&lt;/accession-num&gt;&lt;urls&gt;&lt;related-urls&gt;&lt;url&gt;http://www.ncbi.nlm.nih.gov/entrez/query.fcgi?cmd=Retrieve&amp;amp;db=PubMed&amp;amp;dopt=Citation&amp;amp;list_uids=6618956&lt;/url&gt;&lt;/related-urls&gt;&lt;/urls&gt;&lt;language&gt;eng&lt;/language&gt;&lt;/record&gt;&lt;/Cite&gt;&lt;/EndNote&gt;</w:instrText>
        </w:r>
        <w:r w:rsidR="00FF2D4C">
          <w:fldChar w:fldCharType="separate"/>
        </w:r>
        <w:r w:rsidR="00FF2D4C" w:rsidRPr="00A3305D">
          <w:rPr>
            <w:noProof/>
            <w:vertAlign w:val="superscript"/>
          </w:rPr>
          <w:t>11</w:t>
        </w:r>
        <w:r w:rsidR="00FF2D4C">
          <w:fldChar w:fldCharType="end"/>
        </w:r>
      </w:hyperlink>
      <w:r w:rsidRPr="00F361EC">
        <w:t xml:space="preserve"> </w:t>
      </w:r>
    </w:p>
    <w:p w14:paraId="1C7ADEC9" w14:textId="77777777" w:rsidR="00FF3FB7" w:rsidRDefault="00A14B90" w:rsidP="00A14B90">
      <w:pPr>
        <w:spacing w:before="240" w:line="480" w:lineRule="auto"/>
        <w:jc w:val="both"/>
      </w:pPr>
      <w:r w:rsidRPr="00F361EC">
        <w:t>CHO</w:t>
      </w:r>
      <w:r w:rsidRPr="00F361EC">
        <w:rPr>
          <w:vertAlign w:val="subscript"/>
        </w:rPr>
        <w:t>ox</w:t>
      </w:r>
      <w:r>
        <w:t xml:space="preserve"> = (4.55*</w:t>
      </w:r>
      <w:r w:rsidRPr="00F361EC">
        <w:rPr>
          <w:i/>
        </w:rPr>
        <w:t>V</w:t>
      </w:r>
      <w:r w:rsidRPr="00F361EC">
        <w:t>CO</w:t>
      </w:r>
      <w:r w:rsidRPr="00F361EC">
        <w:rPr>
          <w:vertAlign w:val="subscript"/>
        </w:rPr>
        <w:t>2</w:t>
      </w:r>
      <w:r>
        <w:rPr>
          <w:vertAlign w:val="subscript"/>
        </w:rPr>
        <w:t>)</w:t>
      </w:r>
      <w:r w:rsidRPr="00F361EC">
        <w:t xml:space="preserve"> – </w:t>
      </w:r>
      <w:r>
        <w:t>(3.21*</w:t>
      </w:r>
      <w:r w:rsidRPr="00F361EC">
        <w:rPr>
          <w:i/>
        </w:rPr>
        <w:t>V</w:t>
      </w:r>
      <w:r w:rsidRPr="00F361EC">
        <w:t>O</w:t>
      </w:r>
      <w:r w:rsidRPr="00F361EC">
        <w:rPr>
          <w:vertAlign w:val="subscript"/>
        </w:rPr>
        <w:t>2</w:t>
      </w:r>
      <w:r>
        <w:t>)</w:t>
      </w:r>
      <w:r w:rsidRPr="00F361EC">
        <w:t xml:space="preserve"> – </w:t>
      </w:r>
      <w:r>
        <w:t>(</w:t>
      </w:r>
      <w:r w:rsidRPr="00F361EC">
        <w:t>2</w:t>
      </w:r>
      <w:r>
        <w:t>.87*</w:t>
      </w:r>
      <w:r w:rsidRPr="00F361EC">
        <w:t>N</w:t>
      </w:r>
      <w:r w:rsidRPr="00EC12F6">
        <w:rPr>
          <w:vertAlign w:val="subscript"/>
        </w:rPr>
        <w:t>u</w:t>
      </w:r>
      <w:r>
        <w:t>)</w:t>
      </w:r>
    </w:p>
    <w:p w14:paraId="30C182C3" w14:textId="43034A2C" w:rsidR="00A14B90" w:rsidRPr="00F361EC" w:rsidRDefault="00FF3FB7" w:rsidP="00A14B90">
      <w:pPr>
        <w:spacing w:before="240" w:line="480" w:lineRule="auto"/>
        <w:jc w:val="both"/>
      </w:pPr>
      <w:r>
        <w:t>L</w:t>
      </w:r>
      <w:r w:rsidR="00A14B90" w:rsidRPr="00F361EC">
        <w:t>ipid</w:t>
      </w:r>
      <w:r w:rsidR="00A14B90" w:rsidRPr="00F361EC">
        <w:rPr>
          <w:vertAlign w:val="subscript"/>
        </w:rPr>
        <w:t>ox</w:t>
      </w:r>
      <w:r w:rsidR="00A14B90">
        <w:t xml:space="preserve"> = (1.67*</w:t>
      </w:r>
      <w:r w:rsidR="00A14B90" w:rsidRPr="00F361EC">
        <w:rPr>
          <w:i/>
        </w:rPr>
        <w:t>V</w:t>
      </w:r>
      <w:r w:rsidR="00A14B90" w:rsidRPr="00F361EC">
        <w:t>O</w:t>
      </w:r>
      <w:r w:rsidR="00A14B90" w:rsidRPr="00F361EC">
        <w:rPr>
          <w:vertAlign w:val="subscript"/>
        </w:rPr>
        <w:t>2</w:t>
      </w:r>
      <w:r w:rsidR="00A14B90">
        <w:t>)</w:t>
      </w:r>
      <w:r w:rsidR="00A14B90" w:rsidRPr="00F361EC">
        <w:t xml:space="preserve"> – </w:t>
      </w:r>
      <w:r w:rsidR="00A14B90">
        <w:t>(1.67*</w:t>
      </w:r>
      <w:r w:rsidR="00A14B90" w:rsidRPr="00F361EC">
        <w:rPr>
          <w:i/>
        </w:rPr>
        <w:t>V</w:t>
      </w:r>
      <w:r w:rsidR="00A14B90" w:rsidRPr="00F361EC">
        <w:t>CO</w:t>
      </w:r>
      <w:r w:rsidR="00A14B90" w:rsidRPr="00F361EC">
        <w:rPr>
          <w:vertAlign w:val="subscript"/>
        </w:rPr>
        <w:t>2</w:t>
      </w:r>
      <w:r w:rsidR="00A14B90">
        <w:t>) – (1.92*</w:t>
      </w:r>
      <w:r w:rsidR="00A14B90" w:rsidRPr="00F361EC">
        <w:t>N</w:t>
      </w:r>
      <w:r w:rsidR="00A14B90" w:rsidRPr="00C50DD5">
        <w:rPr>
          <w:vertAlign w:val="subscript"/>
        </w:rPr>
        <w:t>u</w:t>
      </w:r>
      <w:r w:rsidR="00A14B90">
        <w:t>)</w:t>
      </w:r>
      <w:r w:rsidR="00A14B90" w:rsidRPr="00F361EC">
        <w:t xml:space="preserve"> </w:t>
      </w:r>
    </w:p>
    <w:p w14:paraId="14FE579A" w14:textId="179906A0" w:rsidR="00443F36" w:rsidRPr="009C73E7" w:rsidRDefault="00AA3BC8" w:rsidP="00CC2C46">
      <w:pPr>
        <w:autoSpaceDE w:val="0"/>
        <w:autoSpaceDN w:val="0"/>
        <w:adjustRightInd w:val="0"/>
        <w:spacing w:before="240" w:line="480" w:lineRule="auto"/>
        <w:jc w:val="both"/>
      </w:pPr>
      <w:r>
        <w:t>Area under the curve (AUC) calculations for glucose, in</w:t>
      </w:r>
      <w:r w:rsidR="00FF3FB7">
        <w:t>sulin and NEFA were performed us</w:t>
      </w:r>
      <w:r>
        <w:t xml:space="preserve">ing the trapezoidal method. </w:t>
      </w:r>
      <w:r w:rsidR="008C7423">
        <w:t>The homeostatic</w:t>
      </w:r>
      <w:r w:rsidR="00A14B90">
        <w:t xml:space="preserve"> model assessment (HOMA</w:t>
      </w:r>
      <w:r w:rsidR="00A14B90">
        <w:noBreakHyphen/>
        <w:t>IR</w:t>
      </w:r>
      <w:r w:rsidR="008C7423">
        <w:t xml:space="preserve">) was used to </w:t>
      </w:r>
      <w:r w:rsidR="008C7423" w:rsidRPr="009C73E7">
        <w:t>estimate insulin sensitivity from fasting glucose and insulin results</w:t>
      </w:r>
      <w:r w:rsidR="00804648" w:rsidRPr="009C73E7">
        <w:t>.</w:t>
      </w:r>
      <w:hyperlink w:anchor="_ENREF_12" w:tooltip="Matthews, 1985 #488" w:history="1">
        <w:r w:rsidR="00FF2D4C" w:rsidRPr="009C73E7">
          <w:fldChar w:fldCharType="begin"/>
        </w:r>
        <w:r w:rsidR="00FF2D4C" w:rsidRPr="009C73E7">
          <w:instrText xml:space="preserve"> ADDIN EN.CITE &lt;EndNote&gt;&lt;Cite&gt;&lt;Author&gt;Matthews&lt;/Author&gt;&lt;Year&gt;1985&lt;/Year&gt;&lt;RecNum&gt;488&lt;/RecNum&gt;&lt;DisplayText&gt;&lt;style face="superscript"&gt;12&lt;/style&gt;&lt;/DisplayText&gt;&lt;record&gt;&lt;rec-number&gt;488&lt;/rec-number&gt;&lt;foreign-keys&gt;&lt;key app="EN" db-id="9xaa0vffgp90swerev3pp9vvxv9evdp55tww" timestamp="1413296060"&gt;488&lt;/key&gt;&lt;/foreign-keys&gt;&lt;ref-type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insulin resistance and beta-cell function from fasting plasma glucose and insulin concentrations in man&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412-9&lt;/pages&gt;&lt;volume&gt;28&lt;/volume&gt;&lt;number&gt;7&lt;/number&gt;&lt;keywords&gt;&lt;keyword&gt;Adult&lt;/keyword&gt;&lt;keyword&gt;Blood Glucose/*metabolism&lt;/keyword&gt;&lt;keyword&gt;Computers&lt;/keyword&gt;&lt;keyword&gt;Diabetes Mellitus, Type 2/*diagnosis/physiopathology&lt;/keyword&gt;&lt;keyword&gt;Erythrocytes/metabolism&lt;/keyword&gt;&lt;keyword&gt;Fasting&lt;/keyword&gt;&lt;keyword&gt;Homeostasis&lt;/keyword&gt;&lt;keyword&gt;Humans&lt;/keyword&gt;&lt;keyword&gt;Insulin/*blood&lt;/keyword&gt;&lt;keyword&gt;*Insulin Resistance&lt;/keyword&gt;&lt;keyword&gt;Islets of Langerhans/*physiopathology&lt;/keyword&gt;&lt;keyword&gt;Middle Aged&lt;/keyword&gt;&lt;keyword&gt;Monocytes/metabolism&lt;/keyword&gt;&lt;keyword&gt;Receptor, Insulin/metabolism&lt;/keyword&gt;&lt;/keywords&gt;&lt;dates&gt;&lt;year&gt;1985&lt;/year&gt;&lt;pub-dates&gt;&lt;date&gt;Jul&lt;/date&gt;&lt;/pub-dates&gt;&lt;/dates&gt;&lt;isbn&gt;0012-186X (Print)&amp;#xD;0012-186X (Linking)&lt;/isbn&gt;&lt;accession-num&gt;3899825&lt;/accession-num&gt;&lt;urls&gt;&lt;related-urls&gt;&lt;url&gt;http://www.ncbi.nlm.nih.gov/pubmed/3899825&lt;/url&gt;&lt;/related-urls&gt;&lt;/urls&gt;&lt;/record&gt;&lt;/Cite&gt;&lt;/EndNote&gt;</w:instrText>
        </w:r>
        <w:r w:rsidR="00FF2D4C" w:rsidRPr="009C73E7">
          <w:fldChar w:fldCharType="separate"/>
        </w:r>
        <w:r w:rsidR="00FF2D4C" w:rsidRPr="009C73E7">
          <w:rPr>
            <w:noProof/>
            <w:vertAlign w:val="superscript"/>
          </w:rPr>
          <w:t>12</w:t>
        </w:r>
        <w:r w:rsidR="00FF2D4C" w:rsidRPr="009C73E7">
          <w:fldChar w:fldCharType="end"/>
        </w:r>
      </w:hyperlink>
      <w:r w:rsidR="008C7423" w:rsidRPr="009C73E7">
        <w:t xml:space="preserve"> </w:t>
      </w:r>
    </w:p>
    <w:p w14:paraId="0AC24018" w14:textId="5CF5D4A9" w:rsidR="009975D7" w:rsidRPr="00262F20" w:rsidRDefault="00D402F3" w:rsidP="00CC2C46">
      <w:pPr>
        <w:autoSpaceDE w:val="0"/>
        <w:autoSpaceDN w:val="0"/>
        <w:adjustRightInd w:val="0"/>
        <w:spacing w:before="240" w:line="480" w:lineRule="auto"/>
        <w:jc w:val="both"/>
        <w:rPr>
          <w:lang w:val="en-US"/>
        </w:rPr>
      </w:pPr>
      <w:r w:rsidRPr="009C73E7">
        <w:rPr>
          <w:lang w:val="en-US"/>
        </w:rPr>
        <w:t xml:space="preserve">The sample size calculations were based on the </w:t>
      </w:r>
      <w:r w:rsidR="00443F36" w:rsidRPr="009C73E7">
        <w:rPr>
          <w:lang w:val="en-US"/>
        </w:rPr>
        <w:t xml:space="preserve">predicted responses in serum biomarkers to exogenous IGF­I administration in healthy athletes. Power calculations were not performed for lipid and carbohydrate metabolic variables, as there were no pilot data on which to perform the necessary calculations. </w:t>
      </w:r>
      <w:r w:rsidR="00AA3BC8" w:rsidRPr="009C73E7">
        <w:t>Differences in baseline results between treatment gr</w:t>
      </w:r>
      <w:r w:rsidR="000C4C83" w:rsidRPr="009C73E7">
        <w:t xml:space="preserve">oups were assessed using ANOVA. </w:t>
      </w:r>
      <w:r w:rsidR="00305F9F" w:rsidRPr="009C73E7">
        <w:rPr>
          <w:lang w:val="en-US"/>
        </w:rPr>
        <w:t xml:space="preserve">The General Linear Model </w:t>
      </w:r>
      <w:r w:rsidR="00262F20" w:rsidRPr="009C73E7">
        <w:rPr>
          <w:lang w:val="en-US"/>
        </w:rPr>
        <w:t xml:space="preserve">approach </w:t>
      </w:r>
      <w:r w:rsidR="00305F9F" w:rsidRPr="009C73E7">
        <w:rPr>
          <w:lang w:val="en-US"/>
        </w:rPr>
        <w:t>was used to compare the changes in lipid and carbohydrate variables in the treatment groups (low dose and high dose rhIGF</w:t>
      </w:r>
      <w:r w:rsidR="00305F9F" w:rsidRPr="009C73E7">
        <w:rPr>
          <w:lang w:val="en-US"/>
        </w:rPr>
        <w:noBreakHyphen/>
        <w:t>1/rhIGFBP</w:t>
      </w:r>
      <w:r w:rsidR="00305F9F" w:rsidRPr="009C73E7">
        <w:rPr>
          <w:lang w:val="en-US"/>
        </w:rPr>
        <w:noBreakHyphen/>
        <w:t xml:space="preserve">3), with the placebo group. </w:t>
      </w:r>
      <w:r w:rsidRPr="009C73E7">
        <w:rPr>
          <w:lang w:val="en-US"/>
        </w:rPr>
        <w:t xml:space="preserve">For each variable, interaction with sex was </w:t>
      </w:r>
      <w:r w:rsidR="00305F9F" w:rsidRPr="009C73E7">
        <w:rPr>
          <w:lang w:val="en-US"/>
        </w:rPr>
        <w:t xml:space="preserve">investigated </w:t>
      </w:r>
      <w:r w:rsidR="00262F20" w:rsidRPr="009C73E7">
        <w:rPr>
          <w:lang w:val="en-US"/>
        </w:rPr>
        <w:t xml:space="preserve">in the model and the results are presented for both sexes separately and for women and men combined. </w:t>
      </w:r>
      <w:r w:rsidR="007868E3" w:rsidRPr="009C73E7">
        <w:rPr>
          <w:i/>
        </w:rPr>
        <w:t>P</w:t>
      </w:r>
      <w:r w:rsidR="00AA3BC8" w:rsidRPr="009C73E7">
        <w:t>&lt;</w:t>
      </w:r>
      <w:r w:rsidR="007868E3" w:rsidRPr="009C73E7">
        <w:t xml:space="preserve">0.05 was considered statistically significant. </w:t>
      </w:r>
      <w:r w:rsidR="00AA3BC8" w:rsidRPr="009C73E7">
        <w:t>Statistical analyses were performed using SPSS versi</w:t>
      </w:r>
      <w:r w:rsidR="00F000B7" w:rsidRPr="009C73E7">
        <w:t>on 22 (SPSS Inc., Chicago, USA)</w:t>
      </w:r>
      <w:r w:rsidR="00262F20" w:rsidRPr="009C73E7">
        <w:t xml:space="preserve"> and STATA version 16 (StatCorp LLC, College Station, USA).</w:t>
      </w:r>
    </w:p>
    <w:p w14:paraId="5921969C" w14:textId="22464B4C" w:rsidR="004E4767" w:rsidRPr="00D42DB7" w:rsidRDefault="00D42DB7" w:rsidP="00D665A5">
      <w:pPr>
        <w:autoSpaceDE w:val="0"/>
        <w:autoSpaceDN w:val="0"/>
        <w:adjustRightInd w:val="0"/>
        <w:spacing w:before="240" w:line="480" w:lineRule="auto"/>
        <w:jc w:val="both"/>
        <w:rPr>
          <w:b/>
          <w:lang w:val="en-US"/>
        </w:rPr>
      </w:pPr>
      <w:r>
        <w:rPr>
          <w:b/>
          <w:lang w:val="en-US"/>
        </w:rPr>
        <w:lastRenderedPageBreak/>
        <w:t>RESULTS</w:t>
      </w:r>
    </w:p>
    <w:p w14:paraId="789BB9DB" w14:textId="0C9348EF" w:rsidR="00D57D1D" w:rsidRPr="002E3F42" w:rsidRDefault="002E3F42" w:rsidP="00D665A5">
      <w:pPr>
        <w:autoSpaceDE w:val="0"/>
        <w:autoSpaceDN w:val="0"/>
        <w:adjustRightInd w:val="0"/>
        <w:spacing w:before="240" w:line="480" w:lineRule="auto"/>
        <w:jc w:val="both"/>
        <w:rPr>
          <w:shd w:val="clear" w:color="auto" w:fill="FFFF00"/>
          <w:lang w:val="en-US"/>
        </w:rPr>
      </w:pPr>
      <w:r>
        <w:rPr>
          <w:lang w:val="en-US"/>
        </w:rPr>
        <w:t>Table 1 i</w:t>
      </w:r>
      <w:r w:rsidR="000531D3" w:rsidRPr="002E3F42">
        <w:rPr>
          <w:lang w:val="en-US"/>
        </w:rPr>
        <w:t>nclude</w:t>
      </w:r>
      <w:r w:rsidR="00744875" w:rsidRPr="002E3F42">
        <w:rPr>
          <w:lang w:val="en-US"/>
        </w:rPr>
        <w:t>s</w:t>
      </w:r>
      <w:r w:rsidR="00411943" w:rsidRPr="002E3F42">
        <w:rPr>
          <w:lang w:val="en-US"/>
        </w:rPr>
        <w:t xml:space="preserve"> the</w:t>
      </w:r>
      <w:r w:rsidR="00411943" w:rsidRPr="00F361EC">
        <w:rPr>
          <w:lang w:val="en-US"/>
        </w:rPr>
        <w:t xml:space="preserve"> baseline characteristics of the groups.</w:t>
      </w:r>
      <w:r w:rsidR="002A38C2">
        <w:rPr>
          <w:lang w:val="en-US"/>
        </w:rPr>
        <w:t xml:space="preserve"> The 30 male </w:t>
      </w:r>
      <w:r w:rsidR="00FA07F0">
        <w:rPr>
          <w:lang w:val="en-US"/>
        </w:rPr>
        <w:t>participants</w:t>
      </w:r>
      <w:r w:rsidR="005D31FD">
        <w:rPr>
          <w:lang w:val="en-US"/>
        </w:rPr>
        <w:t xml:space="preserve"> (mean age </w:t>
      </w:r>
      <w:r w:rsidR="00DB232A">
        <w:rPr>
          <w:lang w:val="en-US"/>
        </w:rPr>
        <w:t>22.4</w:t>
      </w:r>
      <w:r w:rsidR="009F4B01">
        <w:rPr>
          <w:lang w:val="en-US"/>
        </w:rPr>
        <w:t>±2.7</w:t>
      </w:r>
      <w:r w:rsidR="006059DB">
        <w:rPr>
          <w:lang w:val="en-US"/>
        </w:rPr>
        <w:t xml:space="preserve"> </w:t>
      </w:r>
      <w:r w:rsidR="009F4B01">
        <w:rPr>
          <w:lang w:val="en-US"/>
        </w:rPr>
        <w:t xml:space="preserve">yrs) </w:t>
      </w:r>
      <w:r w:rsidR="002A38C2">
        <w:rPr>
          <w:lang w:val="en-US"/>
        </w:rPr>
        <w:t>comprised 29 white European</w:t>
      </w:r>
      <w:r w:rsidR="00FA07F0">
        <w:rPr>
          <w:lang w:val="en-US"/>
        </w:rPr>
        <w:t>s</w:t>
      </w:r>
      <w:r w:rsidR="002A38C2">
        <w:rPr>
          <w:lang w:val="en-US"/>
        </w:rPr>
        <w:t xml:space="preserve"> and 1</w:t>
      </w:r>
      <w:r w:rsidR="00FA07F0">
        <w:rPr>
          <w:lang w:val="en-US"/>
        </w:rPr>
        <w:t xml:space="preserve"> Asian. The 26 female participants</w:t>
      </w:r>
      <w:r w:rsidR="002A38C2">
        <w:rPr>
          <w:lang w:val="en-US"/>
        </w:rPr>
        <w:t xml:space="preserve"> </w:t>
      </w:r>
      <w:r w:rsidR="00DB232A">
        <w:rPr>
          <w:lang w:val="en-US"/>
        </w:rPr>
        <w:t>(mean age 21.7±</w:t>
      </w:r>
      <w:r w:rsidR="009F4B01">
        <w:rPr>
          <w:lang w:val="en-US"/>
        </w:rPr>
        <w:t>2.4</w:t>
      </w:r>
      <w:r w:rsidR="006059DB">
        <w:rPr>
          <w:lang w:val="en-US"/>
        </w:rPr>
        <w:t xml:space="preserve"> </w:t>
      </w:r>
      <w:r w:rsidR="009F4B01">
        <w:rPr>
          <w:lang w:val="en-US"/>
        </w:rPr>
        <w:t xml:space="preserve">yrs) </w:t>
      </w:r>
      <w:r w:rsidR="002A38C2">
        <w:rPr>
          <w:lang w:val="en-US"/>
        </w:rPr>
        <w:t>comprised 20 white Europe</w:t>
      </w:r>
      <w:r w:rsidR="00384EC3">
        <w:rPr>
          <w:lang w:val="en-US"/>
        </w:rPr>
        <w:t xml:space="preserve">ans, 2 Asians, 1 African and 3 mixed </w:t>
      </w:r>
      <w:proofErr w:type="gramStart"/>
      <w:r w:rsidR="00384EC3">
        <w:rPr>
          <w:lang w:val="en-US"/>
        </w:rPr>
        <w:t>r</w:t>
      </w:r>
      <w:r w:rsidR="002A38C2">
        <w:rPr>
          <w:lang w:val="en-US"/>
        </w:rPr>
        <w:t>ace</w:t>
      </w:r>
      <w:proofErr w:type="gramEnd"/>
      <w:r w:rsidR="002A38C2">
        <w:rPr>
          <w:lang w:val="en-US"/>
        </w:rPr>
        <w:t xml:space="preserve">. </w:t>
      </w:r>
      <w:r w:rsidR="00B55AAE" w:rsidRPr="00B55AAE">
        <w:rPr>
          <w:lang w:val="en-US"/>
        </w:rPr>
        <w:t>In women, there were sig</w:t>
      </w:r>
      <w:r w:rsidR="00B55AAE">
        <w:rPr>
          <w:lang w:val="en-US"/>
        </w:rPr>
        <w:t>nificant differences</w:t>
      </w:r>
      <w:r w:rsidR="00B55AAE" w:rsidRPr="00B55AAE">
        <w:rPr>
          <w:lang w:val="en-US"/>
        </w:rPr>
        <w:t xml:space="preserve"> between</w:t>
      </w:r>
      <w:r w:rsidR="00B55AAE">
        <w:rPr>
          <w:lang w:val="en-US"/>
        </w:rPr>
        <w:t xml:space="preserve"> treatment</w:t>
      </w:r>
      <w:r w:rsidR="00B55AAE" w:rsidRPr="00B55AAE">
        <w:rPr>
          <w:lang w:val="en-US"/>
        </w:rPr>
        <w:t xml:space="preserve"> groups </w:t>
      </w:r>
      <w:r w:rsidR="00B55AAE">
        <w:rPr>
          <w:lang w:val="en-US"/>
        </w:rPr>
        <w:t xml:space="preserve">at baseline </w:t>
      </w:r>
      <w:r w:rsidR="00B55AAE" w:rsidRPr="00B55AAE">
        <w:rPr>
          <w:lang w:val="en-US"/>
        </w:rPr>
        <w:t>in mean cholesterol and fasting glucose. In men, the</w:t>
      </w:r>
      <w:r w:rsidR="00B55AAE">
        <w:rPr>
          <w:lang w:val="en-US"/>
        </w:rPr>
        <w:t xml:space="preserve">re were significant differences </w:t>
      </w:r>
      <w:r w:rsidR="00B55AAE" w:rsidRPr="00B55AAE">
        <w:rPr>
          <w:lang w:val="en-US"/>
        </w:rPr>
        <w:t>between treatment groups at baseline in mean HbA</w:t>
      </w:r>
      <w:r w:rsidR="00B55AAE" w:rsidRPr="00033BC8">
        <w:rPr>
          <w:vertAlign w:val="subscript"/>
          <w:lang w:val="en-US"/>
        </w:rPr>
        <w:t>1c</w:t>
      </w:r>
      <w:r w:rsidR="00B55AAE" w:rsidRPr="00B55AAE">
        <w:rPr>
          <w:lang w:val="en-US"/>
        </w:rPr>
        <w:t xml:space="preserve">. </w:t>
      </w:r>
    </w:p>
    <w:p w14:paraId="093608F0" w14:textId="1950A0E9" w:rsidR="002D3758" w:rsidRPr="00F361EC" w:rsidRDefault="00652B1F" w:rsidP="00D665A5">
      <w:pPr>
        <w:autoSpaceDE w:val="0"/>
        <w:autoSpaceDN w:val="0"/>
        <w:adjustRightInd w:val="0"/>
        <w:spacing w:before="240" w:line="480" w:lineRule="auto"/>
        <w:jc w:val="both"/>
        <w:rPr>
          <w:u w:val="single"/>
          <w:lang w:val="en-US"/>
        </w:rPr>
      </w:pPr>
      <w:r w:rsidRPr="00652B1F">
        <w:rPr>
          <w:lang w:val="en-US"/>
        </w:rPr>
        <w:t xml:space="preserve">No participant discontinued the study because of adverse effects related to the study medication. </w:t>
      </w:r>
      <w:r w:rsidR="006059DB">
        <w:rPr>
          <w:lang w:val="en-US"/>
        </w:rPr>
        <w:t>Some p</w:t>
      </w:r>
      <w:r w:rsidRPr="00652B1F">
        <w:rPr>
          <w:lang w:val="en-US"/>
        </w:rPr>
        <w:t>articipants in all treatment groups reported local erythema and pain at the site of subcutaneous injections; it is likely that this was a reaction to the solvent used to dissolve the drug and placebo. These symptoms were mild and resolved completely after stopping treatment. Three part</w:t>
      </w:r>
      <w:r>
        <w:rPr>
          <w:lang w:val="en-US"/>
        </w:rPr>
        <w:t>icipants in the high dose rh</w:t>
      </w:r>
      <w:r w:rsidR="00F02803">
        <w:rPr>
          <w:lang w:val="en-US"/>
        </w:rPr>
        <w:t>IGF-1</w:t>
      </w:r>
      <w:r>
        <w:rPr>
          <w:lang w:val="en-US"/>
        </w:rPr>
        <w:t>/rhIGFBP</w:t>
      </w:r>
      <w:r>
        <w:rPr>
          <w:lang w:val="en-US"/>
        </w:rPr>
        <w:noBreakHyphen/>
      </w:r>
      <w:r w:rsidRPr="00652B1F">
        <w:rPr>
          <w:lang w:val="en-US"/>
        </w:rPr>
        <w:t>3 group reported increased appetite during treatment.</w:t>
      </w:r>
    </w:p>
    <w:p w14:paraId="790194C2" w14:textId="77777777" w:rsidR="004B28C3" w:rsidRPr="003C12AF" w:rsidRDefault="00CE1A07" w:rsidP="008830F2">
      <w:pPr>
        <w:keepNext/>
        <w:autoSpaceDE w:val="0"/>
        <w:autoSpaceDN w:val="0"/>
        <w:adjustRightInd w:val="0"/>
        <w:spacing w:before="240" w:line="480" w:lineRule="auto"/>
        <w:jc w:val="both"/>
        <w:rPr>
          <w:b/>
          <w:lang w:val="en-US"/>
        </w:rPr>
      </w:pPr>
      <w:r w:rsidRPr="003C12AF">
        <w:rPr>
          <w:b/>
          <w:lang w:val="en-US"/>
        </w:rPr>
        <w:t>Lipid metabolism</w:t>
      </w:r>
    </w:p>
    <w:p w14:paraId="064B96EE" w14:textId="63479631" w:rsidR="00114C29" w:rsidRPr="009C73E7" w:rsidRDefault="00D57D1D" w:rsidP="00D57D1D">
      <w:pPr>
        <w:autoSpaceDE w:val="0"/>
        <w:autoSpaceDN w:val="0"/>
        <w:adjustRightInd w:val="0"/>
        <w:spacing w:before="240" w:line="480" w:lineRule="auto"/>
        <w:jc w:val="both"/>
        <w:rPr>
          <w:lang w:val="en-US"/>
        </w:rPr>
      </w:pPr>
      <w:r>
        <w:rPr>
          <w:lang w:val="en-US"/>
        </w:rPr>
        <w:t>The effects of rh</w:t>
      </w:r>
      <w:r w:rsidR="00F02803">
        <w:rPr>
          <w:lang w:val="en-US"/>
        </w:rPr>
        <w:t>IGF-1</w:t>
      </w:r>
      <w:r>
        <w:rPr>
          <w:lang w:val="en-US"/>
        </w:rPr>
        <w:t>/</w:t>
      </w:r>
      <w:r w:rsidRPr="009C73E7">
        <w:rPr>
          <w:lang w:val="en-US"/>
        </w:rPr>
        <w:t>rhIGFBP</w:t>
      </w:r>
      <w:r w:rsidRPr="009C73E7">
        <w:rPr>
          <w:lang w:val="en-US"/>
        </w:rPr>
        <w:noBreakHyphen/>
        <w:t>3 administration on lipid measurements and lipid oxidation rates are shown in</w:t>
      </w:r>
      <w:r w:rsidR="001D4517" w:rsidRPr="009C73E7">
        <w:rPr>
          <w:lang w:val="en-US"/>
        </w:rPr>
        <w:t xml:space="preserve"> Table 1 and Figure 1</w:t>
      </w:r>
      <w:r w:rsidRPr="009C73E7">
        <w:rPr>
          <w:lang w:val="en-US"/>
        </w:rPr>
        <w:t xml:space="preserve">. </w:t>
      </w:r>
      <w:r w:rsidR="00114C29" w:rsidRPr="009C73E7">
        <w:rPr>
          <w:lang w:val="en-US"/>
        </w:rPr>
        <w:t xml:space="preserve">When the change in these variables in the treatment groups was compared with the placebo group, there was no significant </w:t>
      </w:r>
      <w:r w:rsidR="00EA0B98" w:rsidRPr="009C73E7">
        <w:rPr>
          <w:lang w:val="en-US"/>
        </w:rPr>
        <w:t xml:space="preserve">interaction with sex for: fasting triglycerides (low dose </w:t>
      </w:r>
      <w:r w:rsidR="00EA0B98" w:rsidRPr="009C73E7">
        <w:rPr>
          <w:i/>
          <w:iCs/>
          <w:lang w:val="en-US"/>
        </w:rPr>
        <w:t>P</w:t>
      </w:r>
      <w:r w:rsidR="00EA0B98" w:rsidRPr="009C73E7">
        <w:rPr>
          <w:lang w:val="en-US"/>
        </w:rPr>
        <w:t xml:space="preserve">=0.504, high dose </w:t>
      </w:r>
      <w:r w:rsidR="00EA0B98" w:rsidRPr="009C73E7">
        <w:rPr>
          <w:i/>
          <w:iCs/>
          <w:lang w:val="en-US"/>
        </w:rPr>
        <w:t>P</w:t>
      </w:r>
      <w:r w:rsidR="00EA0B98" w:rsidRPr="009C73E7">
        <w:rPr>
          <w:lang w:val="en-US"/>
        </w:rPr>
        <w:t xml:space="preserve">=0.215), </w:t>
      </w:r>
      <w:r w:rsidR="009A4E01" w:rsidRPr="009C73E7">
        <w:rPr>
          <w:lang w:val="en-US"/>
        </w:rPr>
        <w:t xml:space="preserve">NEFA (low dose </w:t>
      </w:r>
      <w:r w:rsidR="009A4E01" w:rsidRPr="009C73E7">
        <w:rPr>
          <w:i/>
          <w:iCs/>
          <w:lang w:val="en-US"/>
        </w:rPr>
        <w:t>P</w:t>
      </w:r>
      <w:r w:rsidR="009A4E01" w:rsidRPr="009C73E7">
        <w:rPr>
          <w:lang w:val="en-US"/>
        </w:rPr>
        <w:t xml:space="preserve">=0.928, high dose </w:t>
      </w:r>
      <w:r w:rsidR="009A4E01" w:rsidRPr="009C73E7">
        <w:rPr>
          <w:i/>
          <w:iCs/>
          <w:lang w:val="en-US"/>
        </w:rPr>
        <w:t>P</w:t>
      </w:r>
      <w:r w:rsidR="009A4E01" w:rsidRPr="009C73E7">
        <w:rPr>
          <w:lang w:val="en-US"/>
        </w:rPr>
        <w:t xml:space="preserve">=0.546), glycerol (low dose </w:t>
      </w:r>
      <w:r w:rsidR="009A4E01" w:rsidRPr="009C73E7">
        <w:rPr>
          <w:i/>
          <w:iCs/>
          <w:lang w:val="en-US"/>
        </w:rPr>
        <w:t>P</w:t>
      </w:r>
      <w:r w:rsidR="009A4E01" w:rsidRPr="009C73E7">
        <w:rPr>
          <w:lang w:val="en-US"/>
        </w:rPr>
        <w:t xml:space="preserve">=0.990, high dose </w:t>
      </w:r>
      <w:r w:rsidR="009A4E01" w:rsidRPr="009C73E7">
        <w:rPr>
          <w:i/>
          <w:iCs/>
          <w:lang w:val="en-US"/>
        </w:rPr>
        <w:t>P</w:t>
      </w:r>
      <w:r w:rsidR="009A4E01" w:rsidRPr="009C73E7">
        <w:rPr>
          <w:lang w:val="en-US"/>
        </w:rPr>
        <w:t xml:space="preserve">=0.324), total cholesterol to HDL ratio (low dose </w:t>
      </w:r>
      <w:r w:rsidR="009A4E01" w:rsidRPr="009C73E7">
        <w:rPr>
          <w:i/>
          <w:iCs/>
          <w:lang w:val="en-US"/>
        </w:rPr>
        <w:t>P</w:t>
      </w:r>
      <w:r w:rsidR="009A4E01" w:rsidRPr="009C73E7">
        <w:rPr>
          <w:lang w:val="en-US"/>
        </w:rPr>
        <w:t xml:space="preserve">=0.597, high dose </w:t>
      </w:r>
      <w:r w:rsidR="009A4E01" w:rsidRPr="009C73E7">
        <w:rPr>
          <w:i/>
          <w:iCs/>
          <w:lang w:val="en-US"/>
        </w:rPr>
        <w:t>P</w:t>
      </w:r>
      <w:r w:rsidR="009A4E01" w:rsidRPr="009C73E7">
        <w:rPr>
          <w:lang w:val="en-US"/>
        </w:rPr>
        <w:t xml:space="preserve">=0.631), NEFA AUC (low dose </w:t>
      </w:r>
      <w:r w:rsidR="009A4E01" w:rsidRPr="009C73E7">
        <w:rPr>
          <w:i/>
          <w:iCs/>
          <w:lang w:val="en-US"/>
        </w:rPr>
        <w:t>P</w:t>
      </w:r>
      <w:r w:rsidR="009A4E01" w:rsidRPr="009C73E7">
        <w:rPr>
          <w:lang w:val="en-US"/>
        </w:rPr>
        <w:t xml:space="preserve">=0.815, high dose </w:t>
      </w:r>
      <w:r w:rsidR="009A4E01" w:rsidRPr="009C73E7">
        <w:rPr>
          <w:i/>
          <w:iCs/>
          <w:lang w:val="en-US"/>
        </w:rPr>
        <w:t>P</w:t>
      </w:r>
      <w:r w:rsidR="009A4E01" w:rsidRPr="009C73E7">
        <w:rPr>
          <w:lang w:val="en-US"/>
        </w:rPr>
        <w:t>=0.2</w:t>
      </w:r>
      <w:r w:rsidR="007F2433" w:rsidRPr="009C73E7">
        <w:rPr>
          <w:lang w:val="en-US"/>
        </w:rPr>
        <w:t xml:space="preserve">55) and lipid oxidation rates (low dose </w:t>
      </w:r>
      <w:r w:rsidR="007F2433" w:rsidRPr="009C73E7">
        <w:rPr>
          <w:i/>
          <w:iCs/>
          <w:lang w:val="en-US"/>
        </w:rPr>
        <w:t>P</w:t>
      </w:r>
      <w:r w:rsidR="007F2433" w:rsidRPr="009C73E7">
        <w:rPr>
          <w:lang w:val="en-US"/>
        </w:rPr>
        <w:t xml:space="preserve">=0.444, high dose </w:t>
      </w:r>
      <w:r w:rsidR="007F2433" w:rsidRPr="009C73E7">
        <w:rPr>
          <w:i/>
          <w:iCs/>
          <w:lang w:val="en-US"/>
        </w:rPr>
        <w:t>P</w:t>
      </w:r>
      <w:r w:rsidR="007F2433" w:rsidRPr="009C73E7">
        <w:rPr>
          <w:lang w:val="en-US"/>
        </w:rPr>
        <w:t>=0.682). Data from women and men for these variables were therefore combined</w:t>
      </w:r>
      <w:r w:rsidR="00A94850" w:rsidRPr="009C73E7">
        <w:rPr>
          <w:lang w:val="en-US"/>
        </w:rPr>
        <w:t xml:space="preserve">. Compared with the placebo group, a </w:t>
      </w:r>
      <w:r w:rsidR="007F2433" w:rsidRPr="009C73E7">
        <w:rPr>
          <w:lang w:val="en-US"/>
        </w:rPr>
        <w:t>significant reduction in fasting triglycerides</w:t>
      </w:r>
      <w:r w:rsidR="00A94850" w:rsidRPr="009C73E7">
        <w:rPr>
          <w:lang w:val="en-US"/>
        </w:rPr>
        <w:t xml:space="preserve"> was observed</w:t>
      </w:r>
      <w:r w:rsidR="007F2433" w:rsidRPr="009C73E7">
        <w:rPr>
          <w:lang w:val="en-US"/>
        </w:rPr>
        <w:t xml:space="preserve"> in the high dose group (</w:t>
      </w:r>
      <w:r w:rsidR="007F2433" w:rsidRPr="009C73E7">
        <w:rPr>
          <w:i/>
          <w:iCs/>
          <w:lang w:val="en-US"/>
        </w:rPr>
        <w:t>P</w:t>
      </w:r>
      <w:r w:rsidR="007F2433" w:rsidRPr="009C73E7">
        <w:rPr>
          <w:lang w:val="en-US"/>
        </w:rPr>
        <w:t>=0.030) but not the low dose group (</w:t>
      </w:r>
      <w:r w:rsidR="007F2433" w:rsidRPr="009C73E7">
        <w:rPr>
          <w:i/>
          <w:iCs/>
          <w:lang w:val="en-US"/>
        </w:rPr>
        <w:t>P</w:t>
      </w:r>
      <w:r w:rsidR="007F2433" w:rsidRPr="009C73E7">
        <w:rPr>
          <w:lang w:val="en-US"/>
        </w:rPr>
        <w:t xml:space="preserve">=0.390). </w:t>
      </w:r>
      <w:r w:rsidR="00717B0F" w:rsidRPr="009C73E7">
        <w:rPr>
          <w:lang w:val="en-US"/>
        </w:rPr>
        <w:t xml:space="preserve">There were no significant changes in fasting </w:t>
      </w:r>
      <w:r w:rsidR="00717B0F" w:rsidRPr="009C73E7">
        <w:rPr>
          <w:lang w:val="en-US"/>
        </w:rPr>
        <w:lastRenderedPageBreak/>
        <w:t xml:space="preserve">NEFA (low dose </w:t>
      </w:r>
      <w:r w:rsidR="00717B0F" w:rsidRPr="009C73E7">
        <w:rPr>
          <w:i/>
          <w:iCs/>
          <w:lang w:val="en-US"/>
        </w:rPr>
        <w:t>P</w:t>
      </w:r>
      <w:r w:rsidR="00717B0F" w:rsidRPr="009C73E7">
        <w:rPr>
          <w:lang w:val="en-US"/>
        </w:rPr>
        <w:t xml:space="preserve">=0.935, high dose </w:t>
      </w:r>
      <w:r w:rsidR="00717B0F" w:rsidRPr="009C73E7">
        <w:rPr>
          <w:i/>
          <w:iCs/>
          <w:lang w:val="en-US"/>
        </w:rPr>
        <w:t>P</w:t>
      </w:r>
      <w:r w:rsidR="00717B0F" w:rsidRPr="009C73E7">
        <w:rPr>
          <w:lang w:val="en-US"/>
        </w:rPr>
        <w:t xml:space="preserve">=0.330), glycerol (low dose </w:t>
      </w:r>
      <w:r w:rsidR="00717B0F" w:rsidRPr="009C73E7">
        <w:rPr>
          <w:i/>
          <w:iCs/>
          <w:lang w:val="en-US"/>
        </w:rPr>
        <w:t>P</w:t>
      </w:r>
      <w:r w:rsidR="00717B0F" w:rsidRPr="009C73E7">
        <w:rPr>
          <w:lang w:val="en-US"/>
        </w:rPr>
        <w:t xml:space="preserve">=0.880, high dose </w:t>
      </w:r>
      <w:r w:rsidR="00717B0F" w:rsidRPr="009C73E7">
        <w:rPr>
          <w:i/>
          <w:iCs/>
          <w:lang w:val="en-US"/>
        </w:rPr>
        <w:t>P</w:t>
      </w:r>
      <w:r w:rsidR="00717B0F" w:rsidRPr="009C73E7">
        <w:rPr>
          <w:lang w:val="en-US"/>
        </w:rPr>
        <w:t xml:space="preserve">=0.611), total cholesterol to HDL ratio (low dose </w:t>
      </w:r>
      <w:r w:rsidR="00717B0F" w:rsidRPr="009C73E7">
        <w:rPr>
          <w:i/>
          <w:iCs/>
          <w:lang w:val="en-US"/>
        </w:rPr>
        <w:t>P</w:t>
      </w:r>
      <w:r w:rsidR="00717B0F" w:rsidRPr="009C73E7">
        <w:rPr>
          <w:lang w:val="en-US"/>
        </w:rPr>
        <w:t xml:space="preserve">=0.360, high dose </w:t>
      </w:r>
      <w:r w:rsidR="00717B0F" w:rsidRPr="009C73E7">
        <w:rPr>
          <w:i/>
          <w:iCs/>
          <w:lang w:val="en-US"/>
        </w:rPr>
        <w:t>P</w:t>
      </w:r>
      <w:r w:rsidR="00717B0F" w:rsidRPr="009C73E7">
        <w:rPr>
          <w:lang w:val="en-US"/>
        </w:rPr>
        <w:t xml:space="preserve">=0.641), NEFA AUC (low dose </w:t>
      </w:r>
      <w:r w:rsidR="00717B0F" w:rsidRPr="009C73E7">
        <w:rPr>
          <w:i/>
          <w:iCs/>
          <w:lang w:val="en-US"/>
        </w:rPr>
        <w:t>P</w:t>
      </w:r>
      <w:r w:rsidR="00717B0F" w:rsidRPr="009C73E7">
        <w:rPr>
          <w:lang w:val="en-US"/>
        </w:rPr>
        <w:t xml:space="preserve">=0.733, high dose </w:t>
      </w:r>
      <w:r w:rsidR="00717B0F" w:rsidRPr="009C73E7">
        <w:rPr>
          <w:i/>
          <w:iCs/>
          <w:lang w:val="en-US"/>
        </w:rPr>
        <w:t>P</w:t>
      </w:r>
      <w:r w:rsidR="00717B0F" w:rsidRPr="009C73E7">
        <w:rPr>
          <w:lang w:val="en-US"/>
        </w:rPr>
        <w:t xml:space="preserve">=0.745) </w:t>
      </w:r>
      <w:r w:rsidR="00105D7D" w:rsidRPr="009C73E7">
        <w:rPr>
          <w:lang w:val="en-US"/>
        </w:rPr>
        <w:t>or</w:t>
      </w:r>
      <w:r w:rsidR="00717B0F" w:rsidRPr="009C73E7">
        <w:rPr>
          <w:lang w:val="en-US"/>
        </w:rPr>
        <w:t xml:space="preserve"> lipid oxidation rates (low dose </w:t>
      </w:r>
      <w:r w:rsidR="00717B0F" w:rsidRPr="009C73E7">
        <w:rPr>
          <w:i/>
          <w:iCs/>
          <w:lang w:val="en-US"/>
        </w:rPr>
        <w:t>P</w:t>
      </w:r>
      <w:r w:rsidR="00717B0F" w:rsidRPr="009C73E7">
        <w:rPr>
          <w:lang w:val="en-US"/>
        </w:rPr>
        <w:t xml:space="preserve">=0.534, high dose </w:t>
      </w:r>
      <w:r w:rsidR="00717B0F" w:rsidRPr="009C73E7">
        <w:rPr>
          <w:i/>
          <w:iCs/>
          <w:lang w:val="en-US"/>
        </w:rPr>
        <w:t>P</w:t>
      </w:r>
      <w:r w:rsidR="00717B0F" w:rsidRPr="009C73E7">
        <w:rPr>
          <w:lang w:val="en-US"/>
        </w:rPr>
        <w:t>=0.705).</w:t>
      </w:r>
    </w:p>
    <w:p w14:paraId="7F0ACF20" w14:textId="0A3CB300" w:rsidR="00114C29" w:rsidRDefault="00717B0F" w:rsidP="00D57D1D">
      <w:pPr>
        <w:autoSpaceDE w:val="0"/>
        <w:autoSpaceDN w:val="0"/>
        <w:adjustRightInd w:val="0"/>
        <w:spacing w:before="240" w:line="480" w:lineRule="auto"/>
        <w:jc w:val="both"/>
        <w:rPr>
          <w:lang w:val="en-US"/>
        </w:rPr>
      </w:pPr>
      <w:r w:rsidRPr="009C73E7">
        <w:rPr>
          <w:lang w:val="en-US"/>
        </w:rPr>
        <w:t xml:space="preserve">There was a significant interaction with sex for </w:t>
      </w:r>
      <w:r w:rsidR="004818E2" w:rsidRPr="009C73E7">
        <w:rPr>
          <w:lang w:val="en-US"/>
        </w:rPr>
        <w:t xml:space="preserve">changes in total cholesterol (low dose </w:t>
      </w:r>
      <w:r w:rsidR="004818E2" w:rsidRPr="009C73E7">
        <w:rPr>
          <w:i/>
          <w:iCs/>
          <w:lang w:val="en-US"/>
        </w:rPr>
        <w:t>P</w:t>
      </w:r>
      <w:r w:rsidR="004818E2" w:rsidRPr="009C73E7">
        <w:rPr>
          <w:lang w:val="en-US"/>
        </w:rPr>
        <w:t xml:space="preserve">=0.021, high dose </w:t>
      </w:r>
      <w:r w:rsidR="004818E2" w:rsidRPr="009C73E7">
        <w:rPr>
          <w:i/>
          <w:iCs/>
          <w:lang w:val="en-US"/>
        </w:rPr>
        <w:t>P</w:t>
      </w:r>
      <w:r w:rsidR="004818E2" w:rsidRPr="009C73E7">
        <w:rPr>
          <w:lang w:val="en-US"/>
        </w:rPr>
        <w:t xml:space="preserve">=0.042), HDL cholesterol (low dose </w:t>
      </w:r>
      <w:r w:rsidR="004818E2" w:rsidRPr="009C73E7">
        <w:rPr>
          <w:i/>
          <w:iCs/>
          <w:lang w:val="en-US"/>
        </w:rPr>
        <w:t>P</w:t>
      </w:r>
      <w:r w:rsidR="004818E2" w:rsidRPr="009C73E7">
        <w:rPr>
          <w:lang w:val="en-US"/>
        </w:rPr>
        <w:t xml:space="preserve">=0.114, high dose </w:t>
      </w:r>
      <w:r w:rsidR="004818E2" w:rsidRPr="009C73E7">
        <w:rPr>
          <w:i/>
          <w:iCs/>
          <w:lang w:val="en-US"/>
        </w:rPr>
        <w:t>P</w:t>
      </w:r>
      <w:r w:rsidR="004818E2" w:rsidRPr="009C73E7">
        <w:rPr>
          <w:lang w:val="en-US"/>
        </w:rPr>
        <w:t xml:space="preserve">=0.014) and LDL cholesterol (low dose </w:t>
      </w:r>
      <w:r w:rsidR="004818E2" w:rsidRPr="009C73E7">
        <w:rPr>
          <w:i/>
          <w:iCs/>
          <w:lang w:val="en-US"/>
        </w:rPr>
        <w:t>P</w:t>
      </w:r>
      <w:r w:rsidR="004818E2" w:rsidRPr="009C73E7">
        <w:rPr>
          <w:lang w:val="en-US"/>
        </w:rPr>
        <w:t xml:space="preserve">=0.045, high dose </w:t>
      </w:r>
      <w:r w:rsidR="004818E2" w:rsidRPr="009C73E7">
        <w:rPr>
          <w:i/>
          <w:iCs/>
          <w:lang w:val="en-US"/>
        </w:rPr>
        <w:t>P</w:t>
      </w:r>
      <w:r w:rsidR="004818E2" w:rsidRPr="009C73E7">
        <w:rPr>
          <w:lang w:val="en-US"/>
        </w:rPr>
        <w:t xml:space="preserve">=0.333). Data from women and men for these variables were therefore analysed </w:t>
      </w:r>
      <w:r w:rsidR="00A94850" w:rsidRPr="009C73E7">
        <w:rPr>
          <w:lang w:val="en-US"/>
        </w:rPr>
        <w:t xml:space="preserve">separately. Compared with the placebo group, there </w:t>
      </w:r>
      <w:r w:rsidR="004818E2" w:rsidRPr="009C73E7">
        <w:rPr>
          <w:lang w:val="en-US"/>
        </w:rPr>
        <w:t xml:space="preserve">was a significant increase in total cholesterol </w:t>
      </w:r>
      <w:r w:rsidR="00ED3B77" w:rsidRPr="009C73E7">
        <w:rPr>
          <w:lang w:val="en-US"/>
        </w:rPr>
        <w:t>in women in the high dose group (</w:t>
      </w:r>
      <w:r w:rsidR="00ED3B77" w:rsidRPr="009C73E7">
        <w:rPr>
          <w:i/>
          <w:iCs/>
          <w:lang w:val="en-US"/>
        </w:rPr>
        <w:t>P</w:t>
      </w:r>
      <w:r w:rsidR="00ED3B77" w:rsidRPr="009C73E7">
        <w:rPr>
          <w:lang w:val="en-US"/>
        </w:rPr>
        <w:t>=0.003), but not the low dose group (</w:t>
      </w:r>
      <w:r w:rsidR="00ED3B77" w:rsidRPr="009C73E7">
        <w:rPr>
          <w:i/>
          <w:iCs/>
          <w:lang w:val="en-US"/>
        </w:rPr>
        <w:t>P</w:t>
      </w:r>
      <w:r w:rsidR="00ED3B77" w:rsidRPr="009C73E7">
        <w:rPr>
          <w:lang w:val="en-US"/>
        </w:rPr>
        <w:t>=0.066). There were no significant changes in total cholesterol in men in the low dose (</w:t>
      </w:r>
      <w:r w:rsidR="00ED3B77" w:rsidRPr="009C73E7">
        <w:rPr>
          <w:i/>
          <w:iCs/>
          <w:lang w:val="en-US"/>
        </w:rPr>
        <w:t>P</w:t>
      </w:r>
      <w:r w:rsidR="00ED3B77" w:rsidRPr="009C73E7">
        <w:rPr>
          <w:lang w:val="en-US"/>
        </w:rPr>
        <w:t>=0.149) or high dose (</w:t>
      </w:r>
      <w:r w:rsidR="00ED3B77" w:rsidRPr="009C73E7">
        <w:rPr>
          <w:i/>
          <w:iCs/>
          <w:lang w:val="en-US"/>
        </w:rPr>
        <w:t>P</w:t>
      </w:r>
      <w:r w:rsidR="00ED3B77" w:rsidRPr="009C73E7">
        <w:rPr>
          <w:lang w:val="en-US"/>
        </w:rPr>
        <w:t>=0.769) groups. There was also a significant increase in HDL cholesterol in women in the high dose group (</w:t>
      </w:r>
      <w:r w:rsidR="00ED3B77" w:rsidRPr="009C73E7">
        <w:rPr>
          <w:i/>
          <w:iCs/>
          <w:lang w:val="en-US"/>
        </w:rPr>
        <w:t>P</w:t>
      </w:r>
      <w:r w:rsidR="00ED3B77" w:rsidRPr="009C73E7">
        <w:rPr>
          <w:lang w:val="en-US"/>
        </w:rPr>
        <w:t>=0.001), but not the low dose group (</w:t>
      </w:r>
      <w:r w:rsidR="00ED3B77" w:rsidRPr="009C73E7">
        <w:rPr>
          <w:i/>
          <w:iCs/>
          <w:lang w:val="en-US"/>
        </w:rPr>
        <w:t>P</w:t>
      </w:r>
      <w:r w:rsidR="00ED3B77" w:rsidRPr="009C73E7">
        <w:rPr>
          <w:lang w:val="en-US"/>
        </w:rPr>
        <w:t>=0.090), and there were no significant changes in HDL cholesterol in men in the low dose (</w:t>
      </w:r>
      <w:r w:rsidR="00ED3B77" w:rsidRPr="009C73E7">
        <w:rPr>
          <w:i/>
          <w:iCs/>
          <w:lang w:val="en-US"/>
        </w:rPr>
        <w:t>P</w:t>
      </w:r>
      <w:r w:rsidR="00ED3B77" w:rsidRPr="009C73E7">
        <w:rPr>
          <w:lang w:val="en-US"/>
        </w:rPr>
        <w:t>=0.569) or high dose (</w:t>
      </w:r>
      <w:r w:rsidR="00ED3B77" w:rsidRPr="009C73E7">
        <w:rPr>
          <w:i/>
          <w:iCs/>
          <w:lang w:val="en-US"/>
        </w:rPr>
        <w:t>P</w:t>
      </w:r>
      <w:r w:rsidR="00ED3B77" w:rsidRPr="009C73E7">
        <w:rPr>
          <w:lang w:val="en-US"/>
        </w:rPr>
        <w:t xml:space="preserve">=0.833) groups. </w:t>
      </w:r>
      <w:r w:rsidR="00B45CD8" w:rsidRPr="009C73E7">
        <w:rPr>
          <w:lang w:val="en-US"/>
        </w:rPr>
        <w:t>There was a significant increase in LDL cholesterol in women in the high dose group (</w:t>
      </w:r>
      <w:r w:rsidR="00B45CD8" w:rsidRPr="009C73E7">
        <w:rPr>
          <w:i/>
          <w:iCs/>
          <w:lang w:val="en-US"/>
        </w:rPr>
        <w:t>P</w:t>
      </w:r>
      <w:r w:rsidR="00B45CD8" w:rsidRPr="009C73E7">
        <w:rPr>
          <w:lang w:val="en-US"/>
        </w:rPr>
        <w:t>=0.008), but not the low dose group (</w:t>
      </w:r>
      <w:r w:rsidR="00B45CD8" w:rsidRPr="009C73E7">
        <w:rPr>
          <w:i/>
          <w:iCs/>
          <w:lang w:val="en-US"/>
        </w:rPr>
        <w:t>P</w:t>
      </w:r>
      <w:r w:rsidR="00B45CD8" w:rsidRPr="009C73E7">
        <w:rPr>
          <w:lang w:val="en-US"/>
        </w:rPr>
        <w:t>=0.088), and there were no significant changes in LDL cholesterol in men in the low dose (</w:t>
      </w:r>
      <w:r w:rsidR="00B45CD8" w:rsidRPr="009C73E7">
        <w:rPr>
          <w:i/>
          <w:iCs/>
          <w:lang w:val="en-US"/>
        </w:rPr>
        <w:t>P</w:t>
      </w:r>
      <w:r w:rsidR="00B45CD8" w:rsidRPr="009C73E7">
        <w:rPr>
          <w:lang w:val="en-US"/>
        </w:rPr>
        <w:t>=0.253) or high dose (</w:t>
      </w:r>
      <w:r w:rsidR="00B45CD8" w:rsidRPr="009C73E7">
        <w:rPr>
          <w:i/>
          <w:iCs/>
          <w:lang w:val="en-US"/>
        </w:rPr>
        <w:t>P</w:t>
      </w:r>
      <w:r w:rsidR="00B45CD8" w:rsidRPr="009C73E7">
        <w:rPr>
          <w:lang w:val="en-US"/>
        </w:rPr>
        <w:t>=0.160) groups.</w:t>
      </w:r>
    </w:p>
    <w:p w14:paraId="3D03D39A" w14:textId="77777777" w:rsidR="00D42DB7" w:rsidRPr="009C73E7" w:rsidRDefault="00D42DB7" w:rsidP="00A94850">
      <w:pPr>
        <w:keepNext/>
        <w:autoSpaceDE w:val="0"/>
        <w:autoSpaceDN w:val="0"/>
        <w:adjustRightInd w:val="0"/>
        <w:spacing w:before="240" w:line="480" w:lineRule="auto"/>
        <w:jc w:val="both"/>
        <w:rPr>
          <w:b/>
          <w:lang w:val="en-US"/>
        </w:rPr>
      </w:pPr>
      <w:r w:rsidRPr="009C73E7">
        <w:rPr>
          <w:b/>
          <w:lang w:val="en-US"/>
        </w:rPr>
        <w:t>Carbohydrate metabolism</w:t>
      </w:r>
    </w:p>
    <w:p w14:paraId="11CC25F9" w14:textId="69F8CDAA" w:rsidR="00A94850" w:rsidRDefault="00A94850" w:rsidP="00A94850">
      <w:pPr>
        <w:autoSpaceDE w:val="0"/>
        <w:autoSpaceDN w:val="0"/>
        <w:spacing w:before="240" w:line="480" w:lineRule="auto"/>
        <w:jc w:val="both"/>
        <w:rPr>
          <w:lang w:val="en-US"/>
        </w:rPr>
      </w:pPr>
      <w:r w:rsidRPr="009C73E7">
        <w:rPr>
          <w:lang w:val="en-US"/>
        </w:rPr>
        <w:t>The effects of rhIGF-1/rhIGFBP</w:t>
      </w:r>
      <w:r w:rsidRPr="009C73E7">
        <w:rPr>
          <w:lang w:val="en-US"/>
        </w:rPr>
        <w:noBreakHyphen/>
        <w:t xml:space="preserve">3 administration on carbohydrate metabolism and carbohydrate oxidation rates are shown in Table 1 and Figure 2. When the change in these variables in the treatment groups was compared with the placebo group, several variables revealed significant interactions with sex. Therefore, these carbohydrate metabolism data were analysed for both sexes combined and for women and men separately (Table 1). Compared with </w:t>
      </w:r>
      <w:r w:rsidR="00435E7E" w:rsidRPr="009C73E7">
        <w:rPr>
          <w:lang w:val="en-US"/>
        </w:rPr>
        <w:t xml:space="preserve">the </w:t>
      </w:r>
      <w:r w:rsidRPr="009C73E7">
        <w:rPr>
          <w:lang w:val="en-US"/>
        </w:rPr>
        <w:t>placebo</w:t>
      </w:r>
      <w:r w:rsidR="00435E7E" w:rsidRPr="009C73E7">
        <w:rPr>
          <w:lang w:val="en-US"/>
        </w:rPr>
        <w:t xml:space="preserve"> group</w:t>
      </w:r>
      <w:r w:rsidRPr="009C73E7">
        <w:rPr>
          <w:lang w:val="en-US"/>
        </w:rPr>
        <w:t xml:space="preserve">, there was a significant reduction in fasting glucose in </w:t>
      </w:r>
      <w:r w:rsidRPr="009C73E7">
        <w:rPr>
          <w:lang w:val="en-US"/>
        </w:rPr>
        <w:lastRenderedPageBreak/>
        <w:t>women in the low dose group (</w:t>
      </w:r>
      <w:r w:rsidRPr="009C73E7">
        <w:rPr>
          <w:i/>
          <w:iCs/>
          <w:lang w:val="en-US"/>
        </w:rPr>
        <w:t>P</w:t>
      </w:r>
      <w:r w:rsidRPr="009C73E7">
        <w:rPr>
          <w:lang w:val="en-US"/>
        </w:rPr>
        <w:t>=0.045), but not the high dose group (</w:t>
      </w:r>
      <w:r w:rsidRPr="009C73E7">
        <w:rPr>
          <w:i/>
          <w:iCs/>
          <w:lang w:val="en-US"/>
        </w:rPr>
        <w:t>P</w:t>
      </w:r>
      <w:r w:rsidRPr="009C73E7">
        <w:rPr>
          <w:lang w:val="en-US"/>
        </w:rPr>
        <w:t>=0.471). There were no significant changes in fasting glucose in men in the low dose (</w:t>
      </w:r>
      <w:r w:rsidRPr="009C73E7">
        <w:rPr>
          <w:i/>
          <w:iCs/>
          <w:lang w:val="en-US"/>
        </w:rPr>
        <w:t>P</w:t>
      </w:r>
      <w:r w:rsidRPr="009C73E7">
        <w:rPr>
          <w:lang w:val="en-US"/>
        </w:rPr>
        <w:t>=0.938) or high dose (</w:t>
      </w:r>
      <w:r w:rsidRPr="009C73E7">
        <w:rPr>
          <w:i/>
          <w:iCs/>
          <w:lang w:val="en-US"/>
        </w:rPr>
        <w:t>P</w:t>
      </w:r>
      <w:r w:rsidRPr="009C73E7">
        <w:rPr>
          <w:lang w:val="en-US"/>
        </w:rPr>
        <w:t>=0.128) groups. There were also significant reductions in fasting insulin and C</w:t>
      </w:r>
      <w:r w:rsidRPr="009C73E7">
        <w:rPr>
          <w:lang w:val="en-US"/>
        </w:rPr>
        <w:noBreakHyphen/>
        <w:t>peptide in women in both the low dose group (</w:t>
      </w:r>
      <w:proofErr w:type="spellStart"/>
      <w:r w:rsidRPr="009C73E7">
        <w:rPr>
          <w:lang w:val="en-US"/>
        </w:rPr>
        <w:t>insulin:</w:t>
      </w:r>
      <w:r w:rsidRPr="009C73E7">
        <w:rPr>
          <w:i/>
          <w:iCs/>
          <w:lang w:val="en-US"/>
        </w:rPr>
        <w:t>P</w:t>
      </w:r>
      <w:proofErr w:type="spellEnd"/>
      <w:r w:rsidRPr="009C73E7">
        <w:rPr>
          <w:lang w:val="en-US"/>
        </w:rPr>
        <w:t xml:space="preserve">=0.007; </w:t>
      </w:r>
      <w:proofErr w:type="spellStart"/>
      <w:r w:rsidRPr="009C73E7">
        <w:rPr>
          <w:lang w:val="en-US"/>
        </w:rPr>
        <w:t>C-peptide:</w:t>
      </w:r>
      <w:r w:rsidRPr="009C73E7">
        <w:rPr>
          <w:i/>
          <w:iCs/>
          <w:lang w:val="en-US"/>
        </w:rPr>
        <w:t>P</w:t>
      </w:r>
      <w:proofErr w:type="spellEnd"/>
      <w:r w:rsidRPr="009C73E7">
        <w:rPr>
          <w:lang w:val="en-US"/>
        </w:rPr>
        <w:t>=0.001) and the high dose group (</w:t>
      </w:r>
      <w:proofErr w:type="spellStart"/>
      <w:r w:rsidRPr="009C73E7">
        <w:rPr>
          <w:lang w:val="en-US"/>
        </w:rPr>
        <w:t>insulin:</w:t>
      </w:r>
      <w:r w:rsidRPr="009C73E7">
        <w:rPr>
          <w:i/>
          <w:iCs/>
          <w:lang w:val="en-US"/>
        </w:rPr>
        <w:t>P</w:t>
      </w:r>
      <w:proofErr w:type="spellEnd"/>
      <w:r w:rsidRPr="009C73E7">
        <w:rPr>
          <w:lang w:val="en-US"/>
        </w:rPr>
        <w:t xml:space="preserve">=0.010; </w:t>
      </w:r>
      <w:proofErr w:type="spellStart"/>
      <w:r w:rsidRPr="009C73E7">
        <w:rPr>
          <w:lang w:val="en-US"/>
        </w:rPr>
        <w:t>C</w:t>
      </w:r>
      <w:r w:rsidRPr="009C73E7">
        <w:rPr>
          <w:lang w:val="en-US"/>
        </w:rPr>
        <w:noBreakHyphen/>
        <w:t>peptide:</w:t>
      </w:r>
      <w:r w:rsidRPr="009C73E7">
        <w:rPr>
          <w:i/>
          <w:iCs/>
          <w:lang w:val="en-US"/>
        </w:rPr>
        <w:t>P</w:t>
      </w:r>
      <w:proofErr w:type="spellEnd"/>
      <w:r w:rsidRPr="009C73E7">
        <w:rPr>
          <w:lang w:val="en-US"/>
        </w:rPr>
        <w:t>=0.001). In men, there were no significant changes in either variable in the low dose group (</w:t>
      </w:r>
      <w:proofErr w:type="spellStart"/>
      <w:r w:rsidRPr="009C73E7">
        <w:rPr>
          <w:lang w:val="en-US"/>
        </w:rPr>
        <w:t>insulin:</w:t>
      </w:r>
      <w:r w:rsidRPr="009C73E7">
        <w:rPr>
          <w:i/>
          <w:iCs/>
          <w:lang w:val="en-US"/>
        </w:rPr>
        <w:t>P</w:t>
      </w:r>
      <w:proofErr w:type="spellEnd"/>
      <w:r w:rsidRPr="009C73E7">
        <w:rPr>
          <w:lang w:val="en-US"/>
        </w:rPr>
        <w:t xml:space="preserve">=0.469; </w:t>
      </w:r>
      <w:proofErr w:type="spellStart"/>
      <w:r w:rsidRPr="009C73E7">
        <w:rPr>
          <w:lang w:val="en-US"/>
        </w:rPr>
        <w:t>C-peptide:</w:t>
      </w:r>
      <w:r w:rsidRPr="009C73E7">
        <w:rPr>
          <w:i/>
          <w:iCs/>
          <w:lang w:val="en-US"/>
        </w:rPr>
        <w:t>P</w:t>
      </w:r>
      <w:proofErr w:type="spellEnd"/>
      <w:r w:rsidRPr="009C73E7">
        <w:rPr>
          <w:lang w:val="en-US"/>
        </w:rPr>
        <w:t>=0.250). In the high dose group, there was no significant change in insulin (</w:t>
      </w:r>
      <w:r w:rsidRPr="009C73E7">
        <w:rPr>
          <w:i/>
          <w:iCs/>
          <w:lang w:val="en-US"/>
        </w:rPr>
        <w:t>P</w:t>
      </w:r>
      <w:r w:rsidRPr="009C73E7">
        <w:rPr>
          <w:lang w:val="en-US"/>
        </w:rPr>
        <w:t>=0.119) but there was a significant reduction in C</w:t>
      </w:r>
      <w:r w:rsidRPr="009C73E7">
        <w:rPr>
          <w:lang w:val="en-US"/>
        </w:rPr>
        <w:noBreakHyphen/>
        <w:t>peptide (</w:t>
      </w:r>
      <w:r w:rsidRPr="009C73E7">
        <w:rPr>
          <w:i/>
          <w:iCs/>
          <w:lang w:val="en-US"/>
        </w:rPr>
        <w:t>P</w:t>
      </w:r>
      <w:r w:rsidRPr="009C73E7">
        <w:rPr>
          <w:lang w:val="en-US"/>
        </w:rPr>
        <w:t>=0.046). There was a significant reduction in HOMA</w:t>
      </w:r>
      <w:r w:rsidRPr="009C73E7">
        <w:rPr>
          <w:lang w:val="en-US"/>
        </w:rPr>
        <w:noBreakHyphen/>
        <w:t>IR in women in both the low dose group (</w:t>
      </w:r>
      <w:r w:rsidRPr="009C73E7">
        <w:rPr>
          <w:i/>
          <w:iCs/>
          <w:lang w:val="en-US"/>
        </w:rPr>
        <w:t>P</w:t>
      </w:r>
      <w:r w:rsidRPr="009C73E7">
        <w:rPr>
          <w:lang w:val="en-US"/>
        </w:rPr>
        <w:t>=0.006) and the high dose group (</w:t>
      </w:r>
      <w:r w:rsidRPr="009C73E7">
        <w:rPr>
          <w:i/>
          <w:iCs/>
          <w:lang w:val="en-US"/>
        </w:rPr>
        <w:t>P</w:t>
      </w:r>
      <w:r w:rsidRPr="009C73E7">
        <w:rPr>
          <w:lang w:val="en-US"/>
        </w:rPr>
        <w:t>=0.018), but no significant changes in men in either low dose (</w:t>
      </w:r>
      <w:r w:rsidRPr="009C73E7">
        <w:rPr>
          <w:i/>
          <w:iCs/>
          <w:lang w:val="en-US"/>
        </w:rPr>
        <w:t>P</w:t>
      </w:r>
      <w:r w:rsidRPr="009C73E7">
        <w:rPr>
          <w:lang w:val="en-US"/>
        </w:rPr>
        <w:t>=0.392) or high dose (</w:t>
      </w:r>
      <w:r w:rsidRPr="009C73E7">
        <w:rPr>
          <w:i/>
          <w:iCs/>
          <w:lang w:val="en-US"/>
        </w:rPr>
        <w:t>P</w:t>
      </w:r>
      <w:r w:rsidRPr="009C73E7">
        <w:rPr>
          <w:lang w:val="en-US"/>
        </w:rPr>
        <w:t>=0.094) groups. There were no significant changes in HbA1c in women in the low dose (</w:t>
      </w:r>
      <w:r w:rsidRPr="009C73E7">
        <w:rPr>
          <w:i/>
          <w:iCs/>
          <w:lang w:val="en-US"/>
        </w:rPr>
        <w:t>P</w:t>
      </w:r>
      <w:r w:rsidRPr="009C73E7">
        <w:rPr>
          <w:lang w:val="en-US"/>
        </w:rPr>
        <w:t>=0.597) or high dose (</w:t>
      </w:r>
      <w:r w:rsidRPr="009C73E7">
        <w:rPr>
          <w:i/>
          <w:iCs/>
          <w:lang w:val="en-US"/>
        </w:rPr>
        <w:t>P</w:t>
      </w:r>
      <w:r w:rsidRPr="009C73E7">
        <w:rPr>
          <w:lang w:val="en-US"/>
        </w:rPr>
        <w:t xml:space="preserve">=0.724) groups. Similarly, there were no significant changes in HbA1c in men (low dose </w:t>
      </w:r>
      <w:proofErr w:type="spellStart"/>
      <w:r w:rsidRPr="009C73E7">
        <w:rPr>
          <w:lang w:val="en-US"/>
        </w:rPr>
        <w:t>group:</w:t>
      </w:r>
      <w:r w:rsidRPr="009C73E7">
        <w:rPr>
          <w:i/>
          <w:iCs/>
          <w:lang w:val="en-US"/>
        </w:rPr>
        <w:t>P</w:t>
      </w:r>
      <w:proofErr w:type="spellEnd"/>
      <w:r w:rsidRPr="009C73E7">
        <w:rPr>
          <w:lang w:val="en-US"/>
        </w:rPr>
        <w:t xml:space="preserve">=0.666, high dose </w:t>
      </w:r>
      <w:proofErr w:type="spellStart"/>
      <w:r w:rsidRPr="009C73E7">
        <w:rPr>
          <w:lang w:val="en-US"/>
        </w:rPr>
        <w:t>group:</w:t>
      </w:r>
      <w:r w:rsidRPr="009C73E7">
        <w:rPr>
          <w:i/>
          <w:iCs/>
          <w:lang w:val="en-US"/>
        </w:rPr>
        <w:t>P</w:t>
      </w:r>
      <w:proofErr w:type="spellEnd"/>
      <w:r w:rsidRPr="009C73E7">
        <w:rPr>
          <w:lang w:val="en-US"/>
        </w:rPr>
        <w:t>=0.232). Finally, there were no significant changes in glucose AUC, insulin AUC or carbohydrate oxidation rates in any of the treatment groups in either women or men.</w:t>
      </w:r>
    </w:p>
    <w:p w14:paraId="521C0306" w14:textId="77777777" w:rsidR="00A94850" w:rsidRDefault="00A94850" w:rsidP="00915B4B">
      <w:pPr>
        <w:autoSpaceDE w:val="0"/>
        <w:autoSpaceDN w:val="0"/>
        <w:adjustRightInd w:val="0"/>
        <w:spacing w:before="240" w:line="480" w:lineRule="auto"/>
        <w:jc w:val="both"/>
        <w:rPr>
          <w:lang w:val="en-US"/>
        </w:rPr>
      </w:pPr>
    </w:p>
    <w:p w14:paraId="481C9AFE" w14:textId="04D7415D" w:rsidR="00D009B5" w:rsidRPr="00421542" w:rsidRDefault="009372D7" w:rsidP="00D42DB7">
      <w:pPr>
        <w:keepNext/>
        <w:autoSpaceDE w:val="0"/>
        <w:autoSpaceDN w:val="0"/>
        <w:adjustRightInd w:val="0"/>
        <w:spacing w:before="240" w:line="480" w:lineRule="auto"/>
        <w:jc w:val="both"/>
        <w:rPr>
          <w:b/>
          <w:lang w:val="en-US"/>
        </w:rPr>
      </w:pPr>
      <w:r>
        <w:rPr>
          <w:b/>
          <w:lang w:val="en-US"/>
        </w:rPr>
        <w:t>DISCUSSION</w:t>
      </w:r>
    </w:p>
    <w:p w14:paraId="0C72EDA6" w14:textId="55DF53CF" w:rsidR="0068292F" w:rsidRPr="0068292F" w:rsidRDefault="0076595F" w:rsidP="0068292F">
      <w:pPr>
        <w:autoSpaceDE w:val="0"/>
        <w:autoSpaceDN w:val="0"/>
        <w:adjustRightInd w:val="0"/>
        <w:spacing w:before="240" w:line="480" w:lineRule="auto"/>
        <w:jc w:val="both"/>
        <w:rPr>
          <w:lang w:val="en-US"/>
        </w:rPr>
      </w:pPr>
      <w:r>
        <w:rPr>
          <w:lang w:val="en-US"/>
        </w:rPr>
        <w:t>In t</w:t>
      </w:r>
      <w:r w:rsidR="0068292F">
        <w:rPr>
          <w:lang w:val="en-US"/>
        </w:rPr>
        <w:t xml:space="preserve">his </w:t>
      </w:r>
      <w:r w:rsidR="0068292F" w:rsidRPr="0068292F">
        <w:rPr>
          <w:lang w:val="en-US"/>
        </w:rPr>
        <w:t xml:space="preserve">study </w:t>
      </w:r>
      <w:r>
        <w:rPr>
          <w:lang w:val="en-US"/>
        </w:rPr>
        <w:t>we have shown the effects of rh</w:t>
      </w:r>
      <w:r w:rsidR="00F02803">
        <w:rPr>
          <w:lang w:val="en-US"/>
        </w:rPr>
        <w:t>IGF-1</w:t>
      </w:r>
      <w:r>
        <w:rPr>
          <w:lang w:val="en-US"/>
        </w:rPr>
        <w:t>/rhIGFBP</w:t>
      </w:r>
      <w:r>
        <w:rPr>
          <w:lang w:val="en-US"/>
        </w:rPr>
        <w:noBreakHyphen/>
      </w:r>
      <w:r w:rsidR="0068292F" w:rsidRPr="0068292F">
        <w:rPr>
          <w:lang w:val="en-US"/>
        </w:rPr>
        <w:t>3 administration on lipid and glucose metabolism</w:t>
      </w:r>
      <w:r>
        <w:rPr>
          <w:lang w:val="en-US"/>
        </w:rPr>
        <w:t xml:space="preserve"> in </w:t>
      </w:r>
      <w:r w:rsidR="00F77D5C">
        <w:rPr>
          <w:lang w:val="en-US"/>
        </w:rPr>
        <w:t>young</w:t>
      </w:r>
      <w:r w:rsidR="00F13B55">
        <w:rPr>
          <w:lang w:val="en-US"/>
        </w:rPr>
        <w:t>,</w:t>
      </w:r>
      <w:r w:rsidR="00F77D5C">
        <w:rPr>
          <w:lang w:val="en-US"/>
        </w:rPr>
        <w:t xml:space="preserve"> healthy </w:t>
      </w:r>
      <w:r>
        <w:rPr>
          <w:lang w:val="en-US"/>
        </w:rPr>
        <w:t>recreational a</w:t>
      </w:r>
      <w:r w:rsidR="0068292F" w:rsidRPr="0068292F">
        <w:rPr>
          <w:lang w:val="en-US"/>
        </w:rPr>
        <w:t xml:space="preserve">thletes. Fasting triglycerides decreased </w:t>
      </w:r>
      <w:r>
        <w:rPr>
          <w:lang w:val="en-US"/>
        </w:rPr>
        <w:t>after rh</w:t>
      </w:r>
      <w:r w:rsidR="00F02803">
        <w:rPr>
          <w:lang w:val="en-US"/>
        </w:rPr>
        <w:t>IGF-1</w:t>
      </w:r>
      <w:r>
        <w:rPr>
          <w:lang w:val="en-US"/>
        </w:rPr>
        <w:t>/rhIGFBP</w:t>
      </w:r>
      <w:r>
        <w:rPr>
          <w:lang w:val="en-US"/>
        </w:rPr>
        <w:noBreakHyphen/>
      </w:r>
      <w:r w:rsidR="0068292F" w:rsidRPr="0068292F">
        <w:rPr>
          <w:lang w:val="en-US"/>
        </w:rPr>
        <w:t>3 administration. Total</w:t>
      </w:r>
      <w:r w:rsidR="000554CE">
        <w:rPr>
          <w:lang w:val="en-US"/>
        </w:rPr>
        <w:t>, HDL and LDL</w:t>
      </w:r>
      <w:r w:rsidR="0068292F" w:rsidRPr="0068292F">
        <w:rPr>
          <w:lang w:val="en-US"/>
        </w:rPr>
        <w:t xml:space="preserve"> cholesterol increased in w</w:t>
      </w:r>
      <w:r>
        <w:rPr>
          <w:lang w:val="en-US"/>
        </w:rPr>
        <w:t>omen after treatment with rh</w:t>
      </w:r>
      <w:r w:rsidR="00F02803">
        <w:rPr>
          <w:lang w:val="en-US"/>
        </w:rPr>
        <w:t>IGF-1</w:t>
      </w:r>
      <w:r w:rsidR="0068292F" w:rsidRPr="0068292F">
        <w:rPr>
          <w:lang w:val="en-US"/>
        </w:rPr>
        <w:t>/rhIGFBP­3, but not in men. These changes in serum lipi</w:t>
      </w:r>
      <w:r>
        <w:rPr>
          <w:lang w:val="en-US"/>
        </w:rPr>
        <w:t xml:space="preserve">d levels were associated with </w:t>
      </w:r>
      <w:r w:rsidR="0068292F" w:rsidRPr="0068292F">
        <w:rPr>
          <w:lang w:val="en-US"/>
        </w:rPr>
        <w:t xml:space="preserve">reduced insulin </w:t>
      </w:r>
      <w:r w:rsidR="00DA121A">
        <w:rPr>
          <w:lang w:val="en-US"/>
        </w:rPr>
        <w:t>concentration</w:t>
      </w:r>
      <w:r w:rsidR="00DA121A" w:rsidRPr="0068292F">
        <w:rPr>
          <w:lang w:val="en-US"/>
        </w:rPr>
        <w:t xml:space="preserve"> </w:t>
      </w:r>
      <w:r w:rsidR="0068292F" w:rsidRPr="0068292F">
        <w:rPr>
          <w:lang w:val="en-US"/>
        </w:rPr>
        <w:t>and incre</w:t>
      </w:r>
      <w:r>
        <w:rPr>
          <w:lang w:val="en-US"/>
        </w:rPr>
        <w:t>ased insulin sensitivity</w:t>
      </w:r>
      <w:r w:rsidR="000554CE">
        <w:rPr>
          <w:lang w:val="en-US"/>
        </w:rPr>
        <w:t xml:space="preserve">, </w:t>
      </w:r>
      <w:r w:rsidR="000554CE">
        <w:rPr>
          <w:lang w:val="en-US"/>
        </w:rPr>
        <w:t>again with larger effects apparent in women than men</w:t>
      </w:r>
      <w:r>
        <w:rPr>
          <w:lang w:val="en-US"/>
        </w:rPr>
        <w:t>. rh</w:t>
      </w:r>
      <w:r w:rsidR="00F02803">
        <w:rPr>
          <w:lang w:val="en-US"/>
        </w:rPr>
        <w:t>IGF-1</w:t>
      </w:r>
      <w:r>
        <w:rPr>
          <w:lang w:val="en-US"/>
        </w:rPr>
        <w:t>/rhIGFBP</w:t>
      </w:r>
      <w:r>
        <w:rPr>
          <w:lang w:val="en-US"/>
        </w:rPr>
        <w:noBreakHyphen/>
      </w:r>
      <w:r w:rsidR="0068292F" w:rsidRPr="0068292F">
        <w:rPr>
          <w:lang w:val="en-US"/>
        </w:rPr>
        <w:t xml:space="preserve">3 </w:t>
      </w:r>
      <w:r w:rsidR="0068292F" w:rsidRPr="0068292F">
        <w:rPr>
          <w:lang w:val="en-US"/>
        </w:rPr>
        <w:lastRenderedPageBreak/>
        <w:t>administration did not affect substrate uti</w:t>
      </w:r>
      <w:r w:rsidR="00804648">
        <w:rPr>
          <w:lang w:val="en-US"/>
        </w:rPr>
        <w:t>lisation</w:t>
      </w:r>
      <w:r>
        <w:rPr>
          <w:lang w:val="en-US"/>
        </w:rPr>
        <w:t xml:space="preserve"> measured by lipid and</w:t>
      </w:r>
      <w:r w:rsidR="0068292F" w:rsidRPr="0068292F">
        <w:rPr>
          <w:lang w:val="en-US"/>
        </w:rPr>
        <w:t xml:space="preserve"> carbohydrate oxidatio</w:t>
      </w:r>
      <w:r>
        <w:rPr>
          <w:lang w:val="en-US"/>
        </w:rPr>
        <w:t>n rates.</w:t>
      </w:r>
    </w:p>
    <w:p w14:paraId="3013B7F2" w14:textId="77777777" w:rsidR="0068292F" w:rsidRPr="0076595F" w:rsidRDefault="0068292F" w:rsidP="0068292F">
      <w:pPr>
        <w:autoSpaceDE w:val="0"/>
        <w:autoSpaceDN w:val="0"/>
        <w:adjustRightInd w:val="0"/>
        <w:spacing w:before="240" w:line="480" w:lineRule="auto"/>
        <w:jc w:val="both"/>
        <w:rPr>
          <w:b/>
          <w:lang w:val="en-US"/>
        </w:rPr>
      </w:pPr>
      <w:r w:rsidRPr="0076595F">
        <w:rPr>
          <w:b/>
          <w:lang w:val="en-US"/>
        </w:rPr>
        <w:t>Lipid metabolism</w:t>
      </w:r>
    </w:p>
    <w:p w14:paraId="38590C39" w14:textId="6CCD075D" w:rsidR="004203D8" w:rsidRDefault="0068292F" w:rsidP="0068292F">
      <w:pPr>
        <w:autoSpaceDE w:val="0"/>
        <w:autoSpaceDN w:val="0"/>
        <w:adjustRightInd w:val="0"/>
        <w:spacing w:before="240" w:line="480" w:lineRule="auto"/>
        <w:jc w:val="both"/>
        <w:rPr>
          <w:lang w:val="en-US"/>
        </w:rPr>
      </w:pPr>
      <w:r w:rsidRPr="0068292F">
        <w:rPr>
          <w:lang w:val="en-US"/>
        </w:rPr>
        <w:t>There was a significant reduction in fasting tri</w:t>
      </w:r>
      <w:r w:rsidR="0076595F">
        <w:rPr>
          <w:lang w:val="en-US"/>
        </w:rPr>
        <w:t>glycerides in response to rh</w:t>
      </w:r>
      <w:r w:rsidR="00F02803">
        <w:rPr>
          <w:lang w:val="en-US"/>
        </w:rPr>
        <w:t>IGF-1</w:t>
      </w:r>
      <w:r w:rsidR="0076595F">
        <w:rPr>
          <w:lang w:val="en-US"/>
        </w:rPr>
        <w:t>/rhIGFBP</w:t>
      </w:r>
      <w:r w:rsidR="0076595F">
        <w:rPr>
          <w:lang w:val="en-US"/>
        </w:rPr>
        <w:noBreakHyphen/>
      </w:r>
      <w:r w:rsidRPr="0068292F">
        <w:rPr>
          <w:lang w:val="en-US"/>
        </w:rPr>
        <w:t xml:space="preserve">3 </w:t>
      </w:r>
      <w:r w:rsidRPr="006B2E6A">
        <w:rPr>
          <w:lang w:val="en-US"/>
        </w:rPr>
        <w:t>administration but there were no changes in glycerol or NE</w:t>
      </w:r>
      <w:r w:rsidR="0076595F" w:rsidRPr="006B2E6A">
        <w:rPr>
          <w:lang w:val="en-US"/>
        </w:rPr>
        <w:t>FA concentrations</w:t>
      </w:r>
      <w:r w:rsidR="003542F2" w:rsidRPr="006B2E6A">
        <w:rPr>
          <w:lang w:val="en-US"/>
        </w:rPr>
        <w:t xml:space="preserve">, </w:t>
      </w:r>
      <w:r w:rsidR="00E07DC3" w:rsidRPr="006B2E6A">
        <w:rPr>
          <w:lang w:val="en-US"/>
        </w:rPr>
        <w:t xml:space="preserve">thus </w:t>
      </w:r>
      <w:r w:rsidR="003542F2" w:rsidRPr="006B2E6A">
        <w:rPr>
          <w:lang w:val="en-US"/>
        </w:rPr>
        <w:t xml:space="preserve">suggesting a possible increase in triglyceride </w:t>
      </w:r>
      <w:r w:rsidR="00E07DC3" w:rsidRPr="006B2E6A">
        <w:rPr>
          <w:lang w:val="en-US"/>
        </w:rPr>
        <w:t>disposal</w:t>
      </w:r>
      <w:r w:rsidR="00045136" w:rsidRPr="006B2E6A">
        <w:rPr>
          <w:lang w:val="en-US"/>
        </w:rPr>
        <w:t xml:space="preserve"> or </w:t>
      </w:r>
      <w:r w:rsidR="003542F2" w:rsidRPr="006B2E6A">
        <w:rPr>
          <w:lang w:val="en-US"/>
        </w:rPr>
        <w:t>utilisation</w:t>
      </w:r>
      <w:r w:rsidR="0076595F" w:rsidRPr="006B2E6A">
        <w:rPr>
          <w:lang w:val="en-US"/>
        </w:rPr>
        <w:t>. Previous</w:t>
      </w:r>
      <w:r w:rsidR="0076595F">
        <w:rPr>
          <w:lang w:val="en-US"/>
        </w:rPr>
        <w:t xml:space="preserve"> </w:t>
      </w:r>
      <w:r w:rsidR="00F02803">
        <w:rPr>
          <w:lang w:val="en-US"/>
        </w:rPr>
        <w:t>IGF-1</w:t>
      </w:r>
      <w:r w:rsidRPr="0068292F">
        <w:rPr>
          <w:lang w:val="en-US"/>
        </w:rPr>
        <w:t xml:space="preserve"> administration studies have demonstrated mixed effects on lipid profiles, depending on the population studied. </w:t>
      </w:r>
      <w:r w:rsidR="00B96608">
        <w:rPr>
          <w:lang w:val="en-US"/>
        </w:rPr>
        <w:t xml:space="preserve">The effects </w:t>
      </w:r>
      <w:r w:rsidR="009F7FA7">
        <w:rPr>
          <w:lang w:val="en-US"/>
        </w:rPr>
        <w:t xml:space="preserve">on serum lipoproteins </w:t>
      </w:r>
      <w:r w:rsidR="00B96608">
        <w:rPr>
          <w:lang w:val="en-US"/>
        </w:rPr>
        <w:t>of daily subcutaneous rh</w:t>
      </w:r>
      <w:r w:rsidR="00F02803">
        <w:rPr>
          <w:lang w:val="en-US"/>
        </w:rPr>
        <w:t>IGF-1</w:t>
      </w:r>
      <w:r w:rsidR="00B96608">
        <w:rPr>
          <w:lang w:val="en-US"/>
        </w:rPr>
        <w:t xml:space="preserve"> injections for seven days, were previously studied in ten healthy men</w:t>
      </w:r>
      <w:r w:rsidR="00804648">
        <w:rPr>
          <w:lang w:val="en-US"/>
        </w:rPr>
        <w:t>.</w:t>
      </w:r>
      <w:hyperlink w:anchor="_ENREF_13" w:tooltip="Oscarsson, 1995 #568" w:history="1">
        <w:r w:rsidR="00FF2D4C">
          <w:rPr>
            <w:lang w:val="en-US"/>
          </w:rPr>
          <w:fldChar w:fldCharType="begin"/>
        </w:r>
        <w:r w:rsidR="00FF2D4C">
          <w:rPr>
            <w:lang w:val="en-US"/>
          </w:rPr>
          <w:instrText xml:space="preserve"> ADDIN EN.CITE &lt;EndNote&gt;&lt;Cite&gt;&lt;Author&gt;Oscarsson&lt;/Author&gt;&lt;Year&gt;1995&lt;/Year&gt;&lt;RecNum&gt;568&lt;/RecNum&gt;&lt;DisplayText&gt;&lt;style face="superscript"&gt;13&lt;/style&gt;&lt;/DisplayText&gt;&lt;record&gt;&lt;rec-number&gt;568&lt;/rec-number&gt;&lt;foreign-keys&gt;&lt;key app="EN" db-id="9xaa0vffgp90swerev3pp9vvxv9evdp55tww" timestamp="1591540846"&gt;568&lt;/key&gt;&lt;/foreign-keys&gt;&lt;ref-type name="Journal Article"&gt;17&lt;/ref-type&gt;&lt;contributors&gt;&lt;authors&gt;&lt;author&gt;Oscarsson, J.&lt;/author&gt;&lt;author&gt;Lundstam, U.&lt;/author&gt;&lt;author&gt;Gustafsson, B.&lt;/author&gt;&lt;author&gt;Wilton, P.&lt;/author&gt;&lt;author&gt;Eden, S.&lt;/author&gt;&lt;author&gt;Wiklund, O.&lt;/author&gt;&lt;/authors&gt;&lt;/contributors&gt;&lt;auth-address&gt;Department of Physiology, Goteborg University, Sweden.&lt;/auth-address&gt;&lt;titles&gt;&lt;title&gt;Recombinant human insulin-like growth factor-I decreases serum lipoprotein(a) concentrations in normal adult men&lt;/title&gt;&lt;secondary-title&gt;Clin Endocrinol (Oxf)&lt;/secondary-title&gt;&lt;/titles&gt;&lt;periodical&gt;&lt;full-title&gt;Clin Endocrinol (Oxf)&lt;/full-title&gt;&lt;/periodical&gt;&lt;pages&gt;673-6&lt;/pages&gt;&lt;volume&gt;42&lt;/volume&gt;&lt;number&gt;6&lt;/number&gt;&lt;keywords&gt;&lt;keyword&gt;Adult&lt;/keyword&gt;&lt;keyword&gt;Apolipoprotein A-I/metabolism&lt;/keyword&gt;&lt;keyword&gt;Apolipoproteins B/metabolism&lt;/keyword&gt;&lt;keyword&gt;Apolipoproteins E/metabolism&lt;/keyword&gt;&lt;keyword&gt;Cholesterol/blood&lt;/keyword&gt;&lt;keyword&gt;Growth Hormone/blood&lt;/keyword&gt;&lt;keyword&gt;Humans&lt;/keyword&gt;&lt;keyword&gt;Injections, Subcutaneous&lt;/keyword&gt;&lt;keyword&gt;Insulin-Like Growth Factor I/administration &amp;amp; dosage/metabolism/*pharmacology&lt;/keyword&gt;&lt;keyword&gt;Lipoprotein(a)/*blood&lt;/keyword&gt;&lt;keyword&gt;Male&lt;/keyword&gt;&lt;keyword&gt;Recombinant Proteins/pharmacology&lt;/keyword&gt;&lt;keyword&gt;Triglycerides/blood&lt;/keyword&gt;&lt;/keywords&gt;&lt;dates&gt;&lt;year&gt;1995&lt;/year&gt;&lt;pub-dates&gt;&lt;date&gt;Jun&lt;/date&gt;&lt;/pub-dates&gt;&lt;/dates&gt;&lt;isbn&gt;0300-0664 (Print)&amp;#xD;0300-0664 (Linking)&lt;/isbn&gt;&lt;accession-num&gt;7634511&lt;/accession-num&gt;&lt;urls&gt;&lt;related-urls&gt;&lt;url&gt;https://www.ncbi.nlm.nih.gov/pubmed/7634511&lt;/url&gt;&lt;/related-urls&gt;&lt;/urls&gt;&lt;electronic-resource-num&gt;10.1111/j.1365-2265.1995.tb02699.x&lt;/electronic-resource-num&gt;&lt;/record&gt;&lt;/Cite&gt;&lt;/EndNote&gt;</w:instrText>
        </w:r>
        <w:r w:rsidR="00FF2D4C">
          <w:rPr>
            <w:lang w:val="en-US"/>
          </w:rPr>
          <w:fldChar w:fldCharType="separate"/>
        </w:r>
        <w:r w:rsidR="00FF2D4C" w:rsidRPr="00A3305D">
          <w:rPr>
            <w:noProof/>
            <w:vertAlign w:val="superscript"/>
            <w:lang w:val="en-US"/>
          </w:rPr>
          <w:t>13</w:t>
        </w:r>
        <w:r w:rsidR="00FF2D4C">
          <w:rPr>
            <w:lang w:val="en-US"/>
          </w:rPr>
          <w:fldChar w:fldCharType="end"/>
        </w:r>
      </w:hyperlink>
      <w:r w:rsidR="00B96608">
        <w:rPr>
          <w:lang w:val="en-US"/>
        </w:rPr>
        <w:t xml:space="preserve"> There was a reduction in total cholesterol, apolipoprotein B</w:t>
      </w:r>
      <w:r w:rsidR="009F7FA7">
        <w:rPr>
          <w:lang w:val="en-US"/>
        </w:rPr>
        <w:t xml:space="preserve"> </w:t>
      </w:r>
      <w:r w:rsidR="00B96608">
        <w:rPr>
          <w:lang w:val="en-US"/>
        </w:rPr>
        <w:t>and serum triglycerides</w:t>
      </w:r>
      <w:r w:rsidR="009F7FA7">
        <w:rPr>
          <w:lang w:val="en-US"/>
        </w:rPr>
        <w:t xml:space="preserve"> in this previous study, but in contrast with our current findings the authors did not observe a significant reduction in insulin concentrations</w:t>
      </w:r>
      <w:r w:rsidR="00804648">
        <w:rPr>
          <w:lang w:val="en-US"/>
        </w:rPr>
        <w:t>.</w:t>
      </w:r>
      <w:hyperlink w:anchor="_ENREF_13" w:tooltip="Oscarsson, 1995 #568" w:history="1">
        <w:r w:rsidR="00FF2D4C">
          <w:rPr>
            <w:lang w:val="en-US"/>
          </w:rPr>
          <w:fldChar w:fldCharType="begin"/>
        </w:r>
        <w:r w:rsidR="00FF2D4C">
          <w:rPr>
            <w:lang w:val="en-US"/>
          </w:rPr>
          <w:instrText xml:space="preserve"> ADDIN EN.CITE &lt;EndNote&gt;&lt;Cite&gt;&lt;Author&gt;Oscarsson&lt;/Author&gt;&lt;Year&gt;1995&lt;/Year&gt;&lt;RecNum&gt;568&lt;/RecNum&gt;&lt;DisplayText&gt;&lt;style face="superscript"&gt;13&lt;/style&gt;&lt;/DisplayText&gt;&lt;record&gt;&lt;rec-number&gt;568&lt;/rec-number&gt;&lt;foreign-keys&gt;&lt;key app="EN" db-id="9xaa0vffgp90swerev3pp9vvxv9evdp55tww" timestamp="1591540846"&gt;568&lt;/key&gt;&lt;/foreign-keys&gt;&lt;ref-type name="Journal Article"&gt;17&lt;/ref-type&gt;&lt;contributors&gt;&lt;authors&gt;&lt;author&gt;Oscarsson, J.&lt;/author&gt;&lt;author&gt;Lundstam, U.&lt;/author&gt;&lt;author&gt;Gustafsson, B.&lt;/author&gt;&lt;author&gt;Wilton, P.&lt;/author&gt;&lt;author&gt;Eden, S.&lt;/author&gt;&lt;author&gt;Wiklund, O.&lt;/author&gt;&lt;/authors&gt;&lt;/contributors&gt;&lt;auth-address&gt;Department of Physiology, Goteborg University, Sweden.&lt;/auth-address&gt;&lt;titles&gt;&lt;title&gt;Recombinant human insulin-like growth factor-I decreases serum lipoprotein(a) concentrations in normal adult men&lt;/title&gt;&lt;secondary-title&gt;Clin Endocrinol (Oxf)&lt;/secondary-title&gt;&lt;/titles&gt;&lt;periodical&gt;&lt;full-title&gt;Clin Endocrinol (Oxf)&lt;/full-title&gt;&lt;/periodical&gt;&lt;pages&gt;673-6&lt;/pages&gt;&lt;volume&gt;42&lt;/volume&gt;&lt;number&gt;6&lt;/number&gt;&lt;keywords&gt;&lt;keyword&gt;Adult&lt;/keyword&gt;&lt;keyword&gt;Apolipoprotein A-I/metabolism&lt;/keyword&gt;&lt;keyword&gt;Apolipoproteins B/metabolism&lt;/keyword&gt;&lt;keyword&gt;Apolipoproteins E/metabolism&lt;/keyword&gt;&lt;keyword&gt;Cholesterol/blood&lt;/keyword&gt;&lt;keyword&gt;Growth Hormone/blood&lt;/keyword&gt;&lt;keyword&gt;Humans&lt;/keyword&gt;&lt;keyword&gt;Injections, Subcutaneous&lt;/keyword&gt;&lt;keyword&gt;Insulin-Like Growth Factor I/administration &amp;amp; dosage/metabolism/*pharmacology&lt;/keyword&gt;&lt;keyword&gt;Lipoprotein(a)/*blood&lt;/keyword&gt;&lt;keyword&gt;Male&lt;/keyword&gt;&lt;keyword&gt;Recombinant Proteins/pharmacology&lt;/keyword&gt;&lt;keyword&gt;Triglycerides/blood&lt;/keyword&gt;&lt;/keywords&gt;&lt;dates&gt;&lt;year&gt;1995&lt;/year&gt;&lt;pub-dates&gt;&lt;date&gt;Jun&lt;/date&gt;&lt;/pub-dates&gt;&lt;/dates&gt;&lt;isbn&gt;0300-0664 (Print)&amp;#xD;0300-0664 (Linking)&lt;/isbn&gt;&lt;accession-num&gt;7634511&lt;/accession-num&gt;&lt;urls&gt;&lt;related-urls&gt;&lt;url&gt;https://www.ncbi.nlm.nih.gov/pubmed/7634511&lt;/url&gt;&lt;/related-urls&gt;&lt;/urls&gt;&lt;electronic-resource-num&gt;10.1111/j.1365-2265.1995.tb02699.x&lt;/electronic-resource-num&gt;&lt;/record&gt;&lt;/Cite&gt;&lt;/EndNote&gt;</w:instrText>
        </w:r>
        <w:r w:rsidR="00FF2D4C">
          <w:rPr>
            <w:lang w:val="en-US"/>
          </w:rPr>
          <w:fldChar w:fldCharType="separate"/>
        </w:r>
        <w:r w:rsidR="00FF2D4C" w:rsidRPr="00A3305D">
          <w:rPr>
            <w:noProof/>
            <w:vertAlign w:val="superscript"/>
            <w:lang w:val="en-US"/>
          </w:rPr>
          <w:t>13</w:t>
        </w:r>
        <w:r w:rsidR="00FF2D4C">
          <w:rPr>
            <w:lang w:val="en-US"/>
          </w:rPr>
          <w:fldChar w:fldCharType="end"/>
        </w:r>
      </w:hyperlink>
      <w:r w:rsidR="009F7FA7">
        <w:rPr>
          <w:lang w:val="en-US"/>
        </w:rPr>
        <w:t xml:space="preserve"> </w:t>
      </w:r>
      <w:r w:rsidR="008C1A1A">
        <w:rPr>
          <w:lang w:val="en-US"/>
        </w:rPr>
        <w:t>Five days’ continuous subcutaneous rh</w:t>
      </w:r>
      <w:r w:rsidR="00F02803">
        <w:rPr>
          <w:lang w:val="en-US"/>
        </w:rPr>
        <w:t>IGF-1</w:t>
      </w:r>
      <w:r w:rsidR="008C1A1A">
        <w:rPr>
          <w:lang w:val="en-US"/>
        </w:rPr>
        <w:t xml:space="preserve"> administration to seven healthy men reduced fasting triglyceride concentrations</w:t>
      </w:r>
      <w:r w:rsidR="00852EC0">
        <w:rPr>
          <w:lang w:val="en-US"/>
        </w:rPr>
        <w:t xml:space="preserve"> </w:t>
      </w:r>
      <w:r w:rsidR="003D3D39">
        <w:rPr>
          <w:lang w:val="en-US"/>
        </w:rPr>
        <w:t xml:space="preserve">(similar to the current study), </w:t>
      </w:r>
      <w:r w:rsidR="00852EC0">
        <w:rPr>
          <w:lang w:val="en-US"/>
        </w:rPr>
        <w:t>and increased HDL cholesterol</w:t>
      </w:r>
      <w:r w:rsidR="003D3D39">
        <w:rPr>
          <w:lang w:val="en-US"/>
        </w:rPr>
        <w:t xml:space="preserve"> (similar to the current female participant group), compared with a saline administration period</w:t>
      </w:r>
      <w:r w:rsidR="00804648">
        <w:rPr>
          <w:lang w:val="en-US"/>
        </w:rPr>
        <w:t>.</w:t>
      </w:r>
      <w:hyperlink w:anchor="_ENREF_2" w:tooltip="Bianda, 1999 #566" w:history="1">
        <w:r w:rsidR="00FF2D4C">
          <w:rPr>
            <w:lang w:val="en-US"/>
          </w:rPr>
          <w:fldChar w:fldCharType="begin"/>
        </w:r>
        <w:r w:rsidR="00FF2D4C">
          <w:rPr>
            <w:lang w:val="en-US"/>
          </w:rPr>
          <w:instrText xml:space="preserve"> ADDIN EN.CITE &lt;EndNote&gt;&lt;Cite&gt;&lt;Author&gt;Bianda&lt;/Author&gt;&lt;Year&gt;1999&lt;/Year&gt;&lt;RecNum&gt;566&lt;/RecNum&gt;&lt;DisplayText&gt;&lt;style face="superscript"&gt;2&lt;/style&gt;&lt;/DisplayText&gt;&lt;record&gt;&lt;rec-number&gt;566&lt;/rec-number&gt;&lt;foreign-keys&gt;&lt;key app="EN" db-id="9xaa0vffgp90swerev3pp9vvxv9evdp55tww" timestamp="1591540649"&gt;566&lt;/key&gt;&lt;/foreign-keys&gt;&lt;ref-type name="Journal Article"&gt;17&lt;/ref-type&gt;&lt;contributors&gt;&lt;authors&gt;&lt;author&gt;Bianda, T.&lt;/author&gt;&lt;author&gt;Zapf, J.&lt;/author&gt;&lt;author&gt;Froesch, E. R.&lt;/author&gt;&lt;author&gt;Schmid, C.&lt;/author&gt;&lt;/authors&gt;&lt;/contributors&gt;&lt;auth-address&gt;Department of Internal Medicine, University Hospital, Zurich, Switzerland. ndosam@usz.unich.ch&lt;/auth-address&gt;&lt;titles&gt;&lt;title&gt;Insulin-like growth factor-I lowers fasting and postprandial triglyceride levels without affecting chylomicron clearance in healthy men&lt;/title&gt;&lt;secondary-title&gt;J Intern Med&lt;/secondary-title&gt;&lt;/titles&gt;&lt;periodical&gt;&lt;full-title&gt;J Intern Med&lt;/full-title&gt;&lt;/periodical&gt;&lt;pages&gt;455-62&lt;/pages&gt;&lt;volume&gt;245&lt;/volume&gt;&lt;number&gt;5&lt;/number&gt;&lt;keywords&gt;&lt;keyword&gt;Adult&lt;/keyword&gt;&lt;keyword&gt;Calorimetry, Indirect&lt;/keyword&gt;&lt;keyword&gt;Chylomicrons/*blood&lt;/keyword&gt;&lt;keyword&gt;Cross-Over Studies&lt;/keyword&gt;&lt;keyword&gt;Diterpenes&lt;/keyword&gt;&lt;keyword&gt;Fasting/metabolism&lt;/keyword&gt;&lt;keyword&gt;Humans&lt;/keyword&gt;&lt;keyword&gt;Insulin/metabolism&lt;/keyword&gt;&lt;keyword&gt;Insulin Secretion&lt;/keyword&gt;&lt;keyword&gt;Insulin-Like Growth Factor I/*metabolism&lt;/keyword&gt;&lt;keyword&gt;Lipids/blood&lt;/keyword&gt;&lt;keyword&gt;Male&lt;/keyword&gt;&lt;keyword&gt;Postprandial Period&lt;/keyword&gt;&lt;keyword&gt;Reference Values&lt;/keyword&gt;&lt;keyword&gt;Triglycerides/*blood&lt;/keyword&gt;&lt;keyword&gt;Vitamin A/analogs &amp;amp; derivatives&lt;/keyword&gt;&lt;/keywords&gt;&lt;dates&gt;&lt;year&gt;1999&lt;/year&gt;&lt;pub-dates&gt;&lt;date&gt;May&lt;/date&gt;&lt;/pub-dates&gt;&lt;/dates&gt;&lt;isbn&gt;0954-6820 (Print)&amp;#xD;0954-6820 (Linking)&lt;/isbn&gt;&lt;accession-num&gt;10363745&lt;/accession-num&gt;&lt;urls&gt;&lt;related-urls&gt;&lt;url&gt;https://www.ncbi.nlm.nih.gov/pubmed/10363745&lt;/url&gt;&lt;/related-urls&gt;&lt;/urls&gt;&lt;electronic-resource-num&gt;10.1046/j.1365-2796.1999.00501.x&lt;/electronic-resource-num&gt;&lt;/record&gt;&lt;/Cite&gt;&lt;/EndNote&gt;</w:instrText>
        </w:r>
        <w:r w:rsidR="00FF2D4C">
          <w:rPr>
            <w:lang w:val="en-US"/>
          </w:rPr>
          <w:fldChar w:fldCharType="separate"/>
        </w:r>
        <w:r w:rsidR="00FF2D4C" w:rsidRPr="00B105ED">
          <w:rPr>
            <w:noProof/>
            <w:vertAlign w:val="superscript"/>
            <w:lang w:val="en-US"/>
          </w:rPr>
          <w:t>2</w:t>
        </w:r>
        <w:r w:rsidR="00FF2D4C">
          <w:rPr>
            <w:lang w:val="en-US"/>
          </w:rPr>
          <w:fldChar w:fldCharType="end"/>
        </w:r>
      </w:hyperlink>
      <w:r w:rsidR="003D3D39">
        <w:rPr>
          <w:lang w:val="en-US"/>
        </w:rPr>
        <w:t xml:space="preserve"> In </w:t>
      </w:r>
      <w:r w:rsidR="007E4F25">
        <w:rPr>
          <w:lang w:val="en-US"/>
        </w:rPr>
        <w:t>this</w:t>
      </w:r>
      <w:r w:rsidR="003D3D39">
        <w:rPr>
          <w:lang w:val="en-US"/>
        </w:rPr>
        <w:t xml:space="preserve"> previous study</w:t>
      </w:r>
      <w:r w:rsidR="006243FC">
        <w:rPr>
          <w:lang w:val="en-US"/>
        </w:rPr>
        <w:t>,</w:t>
      </w:r>
      <w:r w:rsidR="003D3D39">
        <w:rPr>
          <w:lang w:val="en-US"/>
        </w:rPr>
        <w:t xml:space="preserve"> however, </w:t>
      </w:r>
      <w:r w:rsidR="00852EC0">
        <w:rPr>
          <w:lang w:val="en-US"/>
        </w:rPr>
        <w:t>total cholesterol and LDL cholesterol were unchanged</w:t>
      </w:r>
      <w:r w:rsidR="00804648">
        <w:rPr>
          <w:lang w:val="en-US"/>
        </w:rPr>
        <w:t>.</w:t>
      </w:r>
      <w:hyperlink w:anchor="_ENREF_2" w:tooltip="Bianda, 1999 #566" w:history="1">
        <w:r w:rsidR="00FF2D4C">
          <w:rPr>
            <w:lang w:val="en-US"/>
          </w:rPr>
          <w:fldChar w:fldCharType="begin"/>
        </w:r>
        <w:r w:rsidR="00FF2D4C">
          <w:rPr>
            <w:lang w:val="en-US"/>
          </w:rPr>
          <w:instrText xml:space="preserve"> ADDIN EN.CITE &lt;EndNote&gt;&lt;Cite&gt;&lt;Author&gt;Bianda&lt;/Author&gt;&lt;Year&gt;1999&lt;/Year&gt;&lt;RecNum&gt;566&lt;/RecNum&gt;&lt;DisplayText&gt;&lt;style face="superscript"&gt;2&lt;/style&gt;&lt;/DisplayText&gt;&lt;record&gt;&lt;rec-number&gt;566&lt;/rec-number&gt;&lt;foreign-keys&gt;&lt;key app="EN" db-id="9xaa0vffgp90swerev3pp9vvxv9evdp55tww" timestamp="1591540649"&gt;566&lt;/key&gt;&lt;/foreign-keys&gt;&lt;ref-type name="Journal Article"&gt;17&lt;/ref-type&gt;&lt;contributors&gt;&lt;authors&gt;&lt;author&gt;Bianda, T.&lt;/author&gt;&lt;author&gt;Zapf, J.&lt;/author&gt;&lt;author&gt;Froesch, E. R.&lt;/author&gt;&lt;author&gt;Schmid, C.&lt;/author&gt;&lt;/authors&gt;&lt;/contributors&gt;&lt;auth-address&gt;Department of Internal Medicine, University Hospital, Zurich, Switzerland. ndosam@usz.unich.ch&lt;/auth-address&gt;&lt;titles&gt;&lt;title&gt;Insulin-like growth factor-I lowers fasting and postprandial triglyceride levels without affecting chylomicron clearance in healthy men&lt;/title&gt;&lt;secondary-title&gt;J Intern Med&lt;/secondary-title&gt;&lt;/titles&gt;&lt;periodical&gt;&lt;full-title&gt;J Intern Med&lt;/full-title&gt;&lt;/periodical&gt;&lt;pages&gt;455-62&lt;/pages&gt;&lt;volume&gt;245&lt;/volume&gt;&lt;number&gt;5&lt;/number&gt;&lt;keywords&gt;&lt;keyword&gt;Adult&lt;/keyword&gt;&lt;keyword&gt;Calorimetry, Indirect&lt;/keyword&gt;&lt;keyword&gt;Chylomicrons/*blood&lt;/keyword&gt;&lt;keyword&gt;Cross-Over Studies&lt;/keyword&gt;&lt;keyword&gt;Diterpenes&lt;/keyword&gt;&lt;keyword&gt;Fasting/metabolism&lt;/keyword&gt;&lt;keyword&gt;Humans&lt;/keyword&gt;&lt;keyword&gt;Insulin/metabolism&lt;/keyword&gt;&lt;keyword&gt;Insulin Secretion&lt;/keyword&gt;&lt;keyword&gt;Insulin-Like Growth Factor I/*metabolism&lt;/keyword&gt;&lt;keyword&gt;Lipids/blood&lt;/keyword&gt;&lt;keyword&gt;Male&lt;/keyword&gt;&lt;keyword&gt;Postprandial Period&lt;/keyword&gt;&lt;keyword&gt;Reference Values&lt;/keyword&gt;&lt;keyword&gt;Triglycerides/*blood&lt;/keyword&gt;&lt;keyword&gt;Vitamin A/analogs &amp;amp; derivatives&lt;/keyword&gt;&lt;/keywords&gt;&lt;dates&gt;&lt;year&gt;1999&lt;/year&gt;&lt;pub-dates&gt;&lt;date&gt;May&lt;/date&gt;&lt;/pub-dates&gt;&lt;/dates&gt;&lt;isbn&gt;0954-6820 (Print)&amp;#xD;0954-6820 (Linking)&lt;/isbn&gt;&lt;accession-num&gt;10363745&lt;/accession-num&gt;&lt;urls&gt;&lt;related-urls&gt;&lt;url&gt;https://www.ncbi.nlm.nih.gov/pubmed/10363745&lt;/url&gt;&lt;/related-urls&gt;&lt;/urls&gt;&lt;electronic-resource-num&gt;10.1046/j.1365-2796.1999.00501.x&lt;/electronic-resource-num&gt;&lt;/record&gt;&lt;/Cite&gt;&lt;/EndNote&gt;</w:instrText>
        </w:r>
        <w:r w:rsidR="00FF2D4C">
          <w:rPr>
            <w:lang w:val="en-US"/>
          </w:rPr>
          <w:fldChar w:fldCharType="separate"/>
        </w:r>
        <w:r w:rsidR="00FF2D4C" w:rsidRPr="00B105ED">
          <w:rPr>
            <w:noProof/>
            <w:vertAlign w:val="superscript"/>
            <w:lang w:val="en-US"/>
          </w:rPr>
          <w:t>2</w:t>
        </w:r>
        <w:r w:rsidR="00FF2D4C">
          <w:rPr>
            <w:lang w:val="en-US"/>
          </w:rPr>
          <w:fldChar w:fldCharType="end"/>
        </w:r>
      </w:hyperlink>
      <w:r w:rsidR="00852EC0">
        <w:rPr>
          <w:lang w:val="en-US"/>
        </w:rPr>
        <w:t xml:space="preserve"> </w:t>
      </w:r>
      <w:r w:rsidR="003D3D39">
        <w:rPr>
          <w:lang w:val="en-US"/>
        </w:rPr>
        <w:t>The authors concluded that the effects of rh</w:t>
      </w:r>
      <w:r w:rsidR="00F02803">
        <w:rPr>
          <w:lang w:val="en-US"/>
        </w:rPr>
        <w:t>IGF-1</w:t>
      </w:r>
      <w:r w:rsidR="003D3D39">
        <w:rPr>
          <w:lang w:val="en-US"/>
        </w:rPr>
        <w:t xml:space="preserve"> on lipid metabolism were linked to its effects on insulin </w:t>
      </w:r>
      <w:r w:rsidR="001D0110">
        <w:rPr>
          <w:lang w:val="en-US"/>
        </w:rPr>
        <w:t xml:space="preserve">secretion and insulin </w:t>
      </w:r>
      <w:r w:rsidR="003D3D39">
        <w:rPr>
          <w:lang w:val="en-US"/>
        </w:rPr>
        <w:t xml:space="preserve">resistance, and this is discussed further below. </w:t>
      </w:r>
    </w:p>
    <w:p w14:paraId="7F84930E" w14:textId="235B9B05" w:rsidR="0068292F" w:rsidRPr="0068292F" w:rsidRDefault="0068292F" w:rsidP="0068292F">
      <w:pPr>
        <w:autoSpaceDE w:val="0"/>
        <w:autoSpaceDN w:val="0"/>
        <w:adjustRightInd w:val="0"/>
        <w:spacing w:before="240" w:line="480" w:lineRule="auto"/>
        <w:jc w:val="both"/>
        <w:rPr>
          <w:lang w:val="en-US"/>
        </w:rPr>
      </w:pPr>
      <w:r w:rsidRPr="0068292F">
        <w:rPr>
          <w:lang w:val="en-US"/>
        </w:rPr>
        <w:t>A decrease in triglycerid</w:t>
      </w:r>
      <w:r w:rsidR="0076595F">
        <w:rPr>
          <w:lang w:val="en-US"/>
        </w:rPr>
        <w:t xml:space="preserve">es was </w:t>
      </w:r>
      <w:r w:rsidR="00852EC0">
        <w:rPr>
          <w:lang w:val="en-US"/>
        </w:rPr>
        <w:t xml:space="preserve">also </w:t>
      </w:r>
      <w:r w:rsidR="0076595F">
        <w:rPr>
          <w:lang w:val="en-US"/>
        </w:rPr>
        <w:t>observed when rh</w:t>
      </w:r>
      <w:r w:rsidR="00F02803">
        <w:rPr>
          <w:lang w:val="en-US"/>
        </w:rPr>
        <w:t>IGF-1</w:t>
      </w:r>
      <w:r w:rsidR="0076595F">
        <w:rPr>
          <w:lang w:val="en-US"/>
        </w:rPr>
        <w:t>/rhIGFBP</w:t>
      </w:r>
      <w:r w:rsidR="0076595F">
        <w:rPr>
          <w:lang w:val="en-US"/>
        </w:rPr>
        <w:noBreakHyphen/>
      </w:r>
      <w:r w:rsidRPr="0068292F">
        <w:rPr>
          <w:lang w:val="en-US"/>
        </w:rPr>
        <w:t>3 complex was administered to people with type 2 diabetes (mean age 56 years) for seven days</w:t>
      </w:r>
      <w:r w:rsidR="00550B1B">
        <w:rPr>
          <w:lang w:val="en-US"/>
        </w:rPr>
        <w:t>.</w:t>
      </w:r>
      <w:hyperlink w:anchor="_ENREF_14" w:tooltip="Clemmons, 2007 #76" w:history="1">
        <w:r w:rsidR="00FF2D4C">
          <w:rPr>
            <w:lang w:val="en-US"/>
          </w:rPr>
          <w:fldChar w:fldCharType="begin">
            <w:fldData xml:space="preserve">PEVuZE5vdGU+PENpdGU+PEF1dGhvcj5DbGVtbW9uczwvQXV0aG9yPjxZZWFyPjIwMDc8L1llYXI+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==
</w:fldData>
          </w:fldChar>
        </w:r>
        <w:r w:rsidR="00FF2D4C">
          <w:rPr>
            <w:lang w:val="en-US"/>
          </w:rPr>
          <w:instrText xml:space="preserve"> ADDIN EN.CITE </w:instrText>
        </w:r>
        <w:r w:rsidR="00FF2D4C">
          <w:rPr>
            <w:lang w:val="en-US"/>
          </w:rPr>
          <w:fldChar w:fldCharType="begin">
            <w:fldData xml:space="preserve">PEVuZE5vdGU+PENpdGU+PEF1dGhvcj5DbGVtbW9uczwvQXV0aG9yPjxZZWFyPjIwMDc8L1llYXI+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==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14</w:t>
        </w:r>
        <w:r w:rsidR="00FF2D4C">
          <w:rPr>
            <w:lang w:val="en-US"/>
          </w:rPr>
          <w:fldChar w:fldCharType="end"/>
        </w:r>
      </w:hyperlink>
      <w:r w:rsidRPr="0068292F">
        <w:rPr>
          <w:lang w:val="en-US"/>
        </w:rPr>
        <w:t xml:space="preserve"> The</w:t>
      </w:r>
      <w:r w:rsidR="00852EC0">
        <w:rPr>
          <w:lang w:val="en-US"/>
        </w:rPr>
        <w:t>se</w:t>
      </w:r>
      <w:r w:rsidRPr="0068292F">
        <w:rPr>
          <w:lang w:val="en-US"/>
        </w:rPr>
        <w:t xml:space="preserve"> authors found that total ch</w:t>
      </w:r>
      <w:r w:rsidR="000D3CF9">
        <w:rPr>
          <w:lang w:val="en-US"/>
        </w:rPr>
        <w:t>olesterol decreased after rh</w:t>
      </w:r>
      <w:r w:rsidR="00F02803">
        <w:rPr>
          <w:lang w:val="en-US"/>
        </w:rPr>
        <w:t>IGF-1</w:t>
      </w:r>
      <w:r w:rsidR="000D3CF9">
        <w:rPr>
          <w:lang w:val="en-US"/>
        </w:rPr>
        <w:t>/rhIGFBP</w:t>
      </w:r>
      <w:r w:rsidR="000D3CF9">
        <w:rPr>
          <w:lang w:val="en-US"/>
        </w:rPr>
        <w:noBreakHyphen/>
      </w:r>
      <w:r w:rsidRPr="0068292F">
        <w:rPr>
          <w:lang w:val="en-US"/>
        </w:rPr>
        <w:t>3 administration</w:t>
      </w:r>
      <w:r w:rsidR="000D3CF9">
        <w:rPr>
          <w:lang w:val="en-US"/>
        </w:rPr>
        <w:t>,</w:t>
      </w:r>
      <w:r w:rsidRPr="0068292F">
        <w:rPr>
          <w:lang w:val="en-US"/>
        </w:rPr>
        <w:t xml:space="preserve"> whereas in </w:t>
      </w:r>
      <w:r w:rsidR="00852EC0">
        <w:rPr>
          <w:lang w:val="en-US"/>
        </w:rPr>
        <w:t>our</w:t>
      </w:r>
      <w:r w:rsidRPr="0068292F">
        <w:rPr>
          <w:lang w:val="en-US"/>
        </w:rPr>
        <w:t xml:space="preserve"> current study of healthy young adults, total, LDL and HDL chole</w:t>
      </w:r>
      <w:r w:rsidR="000D3CF9">
        <w:rPr>
          <w:lang w:val="en-US"/>
        </w:rPr>
        <w:t>sterol increased in women. When rh</w:t>
      </w:r>
      <w:r w:rsidR="00F02803">
        <w:rPr>
          <w:lang w:val="en-US"/>
        </w:rPr>
        <w:t>IGF-1</w:t>
      </w:r>
      <w:r w:rsidR="000D3CF9">
        <w:rPr>
          <w:lang w:val="en-US"/>
        </w:rPr>
        <w:t>/rhIGFBP</w:t>
      </w:r>
      <w:r w:rsidR="000D3CF9">
        <w:rPr>
          <w:lang w:val="en-US"/>
        </w:rPr>
        <w:noBreakHyphen/>
      </w:r>
      <w:r w:rsidRPr="0068292F">
        <w:rPr>
          <w:lang w:val="en-US"/>
        </w:rPr>
        <w:t xml:space="preserve">3 was administered to people with type 1 diabetes (mean age 27 years) for two weeks, there was a significant reduction in total </w:t>
      </w:r>
      <w:r w:rsidRPr="0068292F">
        <w:rPr>
          <w:lang w:val="en-US"/>
        </w:rPr>
        <w:lastRenderedPageBreak/>
        <w:t>cholesterol but no change in triglyceride concentrations</w:t>
      </w:r>
      <w:r w:rsidR="009908F4">
        <w:rPr>
          <w:lang w:val="en-US"/>
        </w:rPr>
        <w:t>.</w:t>
      </w:r>
      <w:hyperlink w:anchor="_ENREF_15" w:tooltip="Clemmons, 2000 #226" w:history="1">
        <w:r w:rsidR="00FF2D4C">
          <w:rPr>
            <w:lang w:val="en-US"/>
          </w:rPr>
          <w:fldChar w:fldCharType="begin">
            <w:fldData xml:space="preserve">PEVuZE5vdGU+PENpdGU+PEF1dGhvcj5DbGVtbW9uczwvQXV0aG9yPjxZZWFyPjIwMDA8L1llYXI+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</w:fldData>
          </w:fldChar>
        </w:r>
        <w:r w:rsidR="00FF2D4C">
          <w:rPr>
            <w:lang w:val="en-US"/>
          </w:rPr>
          <w:instrText xml:space="preserve"> ADDIN EN.CITE </w:instrText>
        </w:r>
        <w:r w:rsidR="00FF2D4C">
          <w:rPr>
            <w:lang w:val="en-US"/>
          </w:rPr>
          <w:fldChar w:fldCharType="begin">
            <w:fldData xml:space="preserve">PEVuZE5vdGU+PENpdGU+PEF1dGhvcj5DbGVtbW9uczwvQXV0aG9yPjxZZWFyPjIwMDA8L1llYXI+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15</w:t>
        </w:r>
        <w:r w:rsidR="00FF2D4C">
          <w:rPr>
            <w:lang w:val="en-US"/>
          </w:rPr>
          <w:fldChar w:fldCharType="end"/>
        </w:r>
      </w:hyperlink>
      <w:r w:rsidRPr="0068292F">
        <w:rPr>
          <w:lang w:val="en-US"/>
        </w:rPr>
        <w:t xml:space="preserve"> In comparison with the current study population, the participants in th</w:t>
      </w:r>
      <w:r w:rsidR="00035DDF">
        <w:rPr>
          <w:lang w:val="en-US"/>
        </w:rPr>
        <w:t>o</w:t>
      </w:r>
      <w:r w:rsidRPr="0068292F">
        <w:rPr>
          <w:lang w:val="en-US"/>
        </w:rPr>
        <w:t>se previous studies were older and had altered physiology in terms of reduced ins</w:t>
      </w:r>
      <w:r w:rsidR="00035DDF">
        <w:rPr>
          <w:lang w:val="en-US"/>
        </w:rPr>
        <w:t>ulin secretion and/</w:t>
      </w:r>
      <w:r w:rsidRPr="0068292F">
        <w:rPr>
          <w:lang w:val="en-US"/>
        </w:rPr>
        <w:t>or reduced insuli</w:t>
      </w:r>
      <w:r w:rsidR="00035DDF">
        <w:rPr>
          <w:lang w:val="en-US"/>
        </w:rPr>
        <w:t>n sensitivity,</w:t>
      </w:r>
      <w:r w:rsidRPr="0068292F">
        <w:rPr>
          <w:lang w:val="en-US"/>
        </w:rPr>
        <w:t xml:space="preserve"> and therefore it is difficult to compare t</w:t>
      </w:r>
      <w:r w:rsidR="000D3CF9">
        <w:rPr>
          <w:lang w:val="en-US"/>
        </w:rPr>
        <w:t>he results between these populations</w:t>
      </w:r>
      <w:r w:rsidRPr="0068292F">
        <w:rPr>
          <w:lang w:val="en-US"/>
        </w:rPr>
        <w:t xml:space="preserve">. It is known that insulin </w:t>
      </w:r>
      <w:r w:rsidR="00BA4612">
        <w:rPr>
          <w:lang w:val="en-US"/>
        </w:rPr>
        <w:t xml:space="preserve">can </w:t>
      </w:r>
      <w:r w:rsidRPr="0068292F">
        <w:rPr>
          <w:lang w:val="en-US"/>
        </w:rPr>
        <w:t xml:space="preserve">lower </w:t>
      </w:r>
      <w:r w:rsidR="000D3CF9">
        <w:rPr>
          <w:lang w:val="en-US"/>
        </w:rPr>
        <w:t xml:space="preserve">serum </w:t>
      </w:r>
      <w:r w:rsidRPr="0068292F">
        <w:rPr>
          <w:lang w:val="en-US"/>
        </w:rPr>
        <w:t>triglycerides through the stimula</w:t>
      </w:r>
      <w:r w:rsidR="000D3CF9">
        <w:rPr>
          <w:lang w:val="en-US"/>
        </w:rPr>
        <w:t xml:space="preserve">tion of lipoprotein lipase </w:t>
      </w:r>
      <w:r w:rsidR="00D55CE9">
        <w:rPr>
          <w:lang w:val="en-US"/>
        </w:rPr>
        <w:t>(LPL)</w:t>
      </w:r>
      <w:r w:rsidR="009908F4">
        <w:rPr>
          <w:lang w:val="en-US"/>
        </w:rPr>
        <w:t>.</w:t>
      </w:r>
      <w:hyperlink w:anchor="_ENREF_16" w:tooltip="Rosato, 1997 #374" w:history="1">
        <w:r w:rsidR="00FF2D4C">
          <w:rPr>
            <w:lang w:val="en-US"/>
          </w:rPr>
          <w:fldChar w:fldCharType="begin"/>
        </w:r>
        <w:r w:rsidR="00FF2D4C">
          <w:rPr>
            <w:lang w:val="en-US"/>
          </w:rPr>
          <w:instrText xml:space="preserve"> ADDIN EN.CITE &lt;EndNote&gt;&lt;Cite&gt;&lt;Author&gt;Rosato&lt;/Author&gt;&lt;Year&gt;1997&lt;/Year&gt;&lt;RecNum&gt;374&lt;/RecNum&gt;&lt;DisplayText&gt;&lt;style face="superscript"&gt;16&lt;/style&gt;&lt;/DisplayText&gt;&lt;record&gt;&lt;rec-number&gt;374&lt;/rec-number&gt;&lt;foreign-keys&gt;&lt;key app="EN" db-id="9xaa0vffgp90swerev3pp9vvxv9evdp55tww" timestamp="1346167186"&gt;374&lt;/key&gt;&lt;/foreign-keys&gt;&lt;ref-type name="Journal Article"&gt;17&lt;/ref-type&gt;&lt;contributors&gt;&lt;authors&gt;&lt;author&gt;Rosato, E. F.&lt;/author&gt;&lt;author&gt;Vemulapalli, P.&lt;/author&gt;&lt;author&gt;Lang, C. H.&lt;/author&gt;&lt;author&gt;Lanza-Jacoby, S.&lt;/author&gt;&lt;/authors&gt;&lt;/contributors&gt;&lt;auth-address&gt;Department of Surgery, Jefferson Medical College of Thomas Jefferson University, Philadelphia, Pennsylvania 19107, USA.&lt;/auth-address&gt;&lt;titles&gt;&lt;title&gt;Insulin stimulates lipoprotein lipase activity and synthesis in adipocytes from septic rats&lt;/title&gt;&lt;secondary-title&gt;J Surg Res&lt;/secondary-title&gt;&lt;/titles&gt;&lt;periodical&gt;&lt;full-title&gt;J Surg Res&lt;/full-title&gt;&lt;/periodical&gt;&lt;pages&gt;73-9&lt;/pages&gt;&lt;volume&gt;73&lt;/volume&gt;&lt;number&gt;1&lt;/number&gt;&lt;edition&gt;1998/02/14&lt;/edition&gt;&lt;keywords&gt;&lt;keyword&gt;Adipocytes/drug effects/*enzymology&lt;/keyword&gt;&lt;keyword&gt;Animals&lt;/keyword&gt;&lt;keyword&gt;Escherichia coli Infections&lt;/keyword&gt;&lt;keyword&gt;Glucagon/blood&lt;/keyword&gt;&lt;keyword&gt;Heparin/pharmacology&lt;/keyword&gt;&lt;keyword&gt;Immunosorbent Techniques&lt;/keyword&gt;&lt;keyword&gt;Insulin/blood/*pharmacology&lt;/keyword&gt;&lt;keyword&gt;Insulin-Like Growth Factor I/pharmacology&lt;/keyword&gt;&lt;keyword&gt;Lipoprotein Lipase/biosynthesis/*metabolism&lt;/keyword&gt;&lt;keyword&gt;Male&lt;/keyword&gt;&lt;keyword&gt;Rats&lt;/keyword&gt;&lt;keyword&gt;Rats, Inbred Lew&lt;/keyword&gt;&lt;keyword&gt;Sepsis/*enzymology/metabolism/microbiology&lt;/keyword&gt;&lt;/keywords&gt;&lt;dates&gt;&lt;year&gt;1997&lt;/year&gt;&lt;pub-dates&gt;&lt;date&gt;Nov&lt;/date&gt;&lt;/pub-dates&gt;&lt;/dates&gt;&lt;isbn&gt;0022-4804 (Print)&amp;#xD;0022-4804 (Linking)&lt;/isbn&gt;&lt;accession-num&gt;9441796&lt;/accession-num&gt;&lt;urls&gt;&lt;related-urls&gt;&lt;url&gt;http://www.ncbi.nlm.nih.gov/pubmed/9441796&lt;/url&gt;&lt;/related-urls&gt;&lt;/urls&gt;&lt;electronic-resource-num&gt;S0022-4804(97)95199-4 [pii]&amp;#xD;10.1006/jsre.1997.5199&lt;/electronic-resource-num&gt;&lt;language&gt;eng&lt;/language&gt;&lt;/record&gt;&lt;/Cite&gt;&lt;/EndNote&gt;</w:instrText>
        </w:r>
        <w:r w:rsidR="00FF2D4C">
          <w:rPr>
            <w:lang w:val="en-US"/>
          </w:rPr>
          <w:fldChar w:fldCharType="separate"/>
        </w:r>
        <w:r w:rsidR="00FF2D4C" w:rsidRPr="00A3305D">
          <w:rPr>
            <w:noProof/>
            <w:vertAlign w:val="superscript"/>
            <w:lang w:val="en-US"/>
          </w:rPr>
          <w:t>16</w:t>
        </w:r>
        <w:r w:rsidR="00FF2D4C">
          <w:rPr>
            <w:lang w:val="en-US"/>
          </w:rPr>
          <w:fldChar w:fldCharType="end"/>
        </w:r>
      </w:hyperlink>
      <w:r w:rsidRPr="0068292F">
        <w:rPr>
          <w:lang w:val="en-US"/>
        </w:rPr>
        <w:t xml:space="preserve"> </w:t>
      </w:r>
      <w:r w:rsidR="00CD135B">
        <w:rPr>
          <w:lang w:val="en-US"/>
        </w:rPr>
        <w:t>Insulin inhibits lipolysis and promotes fat storage within adipose tissue through the inhibition of hormone</w:t>
      </w:r>
      <w:r w:rsidR="00CD135B">
        <w:rPr>
          <w:lang w:val="en-US"/>
        </w:rPr>
        <w:noBreakHyphen/>
        <w:t>sensitive lipase and adipose triglyceride lipase</w:t>
      </w:r>
      <w:r w:rsidR="009908F4">
        <w:rPr>
          <w:lang w:val="en-US"/>
        </w:rPr>
        <w:t>.</w:t>
      </w:r>
      <w:hyperlink w:anchor="_ENREF_17" w:tooltip="Chakrabarti, 2013 #550" w:history="1">
        <w:r w:rsidR="00FF2D4C">
          <w:rPr>
            <w:lang w:val="en-US"/>
          </w:rPr>
          <w:fldChar w:fldCharType="begin">
            <w:fldData xml:space="preserve">PEVuZE5vdGU+PENpdGU+PEF1dGhvcj5DaGFrcmFiYXJ0aTwvQXV0aG9yPjxZZWFyPjIwMTM8L1ll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</w:fldData>
          </w:fldChar>
        </w:r>
        <w:r w:rsidR="00FF2D4C">
          <w:rPr>
            <w:lang w:val="en-US"/>
          </w:rPr>
          <w:instrText xml:space="preserve"> ADDIN EN.CITE </w:instrText>
        </w:r>
        <w:r w:rsidR="00FF2D4C">
          <w:rPr>
            <w:lang w:val="en-US"/>
          </w:rPr>
          <w:fldChar w:fldCharType="begin">
            <w:fldData xml:space="preserve">PEVuZE5vdGU+PENpdGU+PEF1dGhvcj5DaGFrcmFiYXJ0aTwvQXV0aG9yPjxZZWFyPjIwMTM8L1ll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17</w:t>
        </w:r>
        <w:r w:rsidR="00FF2D4C">
          <w:rPr>
            <w:lang w:val="en-US"/>
          </w:rPr>
          <w:fldChar w:fldCharType="end"/>
        </w:r>
      </w:hyperlink>
      <w:r w:rsidR="00DF58A9">
        <w:rPr>
          <w:lang w:val="en-US"/>
        </w:rPr>
        <w:t xml:space="preserve"> </w:t>
      </w:r>
      <w:r w:rsidR="00004A42">
        <w:rPr>
          <w:lang w:val="en-US"/>
        </w:rPr>
        <w:t>These inhibitory or ‘chalonic’ effects on lipolysis and ketogenesis are responsible for most of the physiological effect of insulin on lipid metabolism</w:t>
      </w:r>
      <w:r w:rsidR="009908F4">
        <w:rPr>
          <w:lang w:val="en-US"/>
        </w:rPr>
        <w:t>.</w:t>
      </w:r>
      <w:hyperlink w:anchor="_ENREF_18" w:tooltip="Umpleby, 1985 #564" w:history="1">
        <w:r w:rsidR="00FF2D4C">
          <w:rPr>
            <w:lang w:val="en-US"/>
          </w:rPr>
          <w:fldChar w:fldCharType="begin"/>
        </w:r>
        <w:r w:rsidR="00FF2D4C">
          <w:rPr>
            <w:lang w:val="en-US"/>
          </w:rPr>
          <w:instrText xml:space="preserve"> ADDIN EN.CITE &lt;EndNote&gt;&lt;Cite&gt;&lt;Author&gt;Umpleby&lt;/Author&gt;&lt;Year&gt;1985&lt;/Year&gt;&lt;RecNum&gt;564&lt;/RecNum&gt;&lt;DisplayText&gt;&lt;style face="superscript"&gt;18&lt;/style&gt;&lt;/DisplayText&gt;&lt;record&gt;&lt;rec-number&gt;564&lt;/rec-number&gt;&lt;foreign-keys&gt;&lt;key app="EN" db-id="9xaa0vffgp90swerev3pp9vvxv9evdp55tww" timestamp="1563702442"&gt;564&lt;/key&gt;&lt;/foreign-keys&gt;&lt;ref-type name="Book Section"&gt;5&lt;/ref-type&gt;&lt;contributors&gt;&lt;authors&gt;&lt;author&gt;Umpleby, A. M., Sonksen, P.H.&lt;/author&gt;&lt;/authors&gt;&lt;secondary-authors&gt;&lt;author&gt;Garrow, J. S., Halliday, D.&lt;/author&gt;&lt;/secondary-authors&gt;&lt;/contributors&gt;&lt;titles&gt;&lt;title&gt;The chalonic action of insulin in man&lt;/title&gt;&lt;secondary-title&gt;Substrate and Energy Metabolism in Man&lt;/secondary-title&gt;&lt;/titles&gt;&lt;pages&gt;169-178&lt;/pages&gt;&lt;dates&gt;&lt;year&gt;1985&lt;/year&gt;&lt;/dates&gt;&lt;pub-location&gt;London, UK&lt;/pub-location&gt;&lt;publisher&gt;John Libby and Co.&lt;/publisher&gt;&lt;urls&gt;&lt;/urls&gt;&lt;/record&gt;&lt;/Cite&gt;&lt;/EndNote&gt;</w:instrText>
        </w:r>
        <w:r w:rsidR="00FF2D4C">
          <w:rPr>
            <w:lang w:val="en-US"/>
          </w:rPr>
          <w:fldChar w:fldCharType="separate"/>
        </w:r>
        <w:r w:rsidR="00FF2D4C" w:rsidRPr="00A3305D">
          <w:rPr>
            <w:noProof/>
            <w:vertAlign w:val="superscript"/>
            <w:lang w:val="en-US"/>
          </w:rPr>
          <w:t>18</w:t>
        </w:r>
        <w:r w:rsidR="00FF2D4C">
          <w:rPr>
            <w:lang w:val="en-US"/>
          </w:rPr>
          <w:fldChar w:fldCharType="end"/>
        </w:r>
      </w:hyperlink>
      <w:r w:rsidR="00DE0D04">
        <w:rPr>
          <w:lang w:val="en-US"/>
        </w:rPr>
        <w:t xml:space="preserve"> </w:t>
      </w:r>
      <w:r w:rsidRPr="0068292F">
        <w:rPr>
          <w:lang w:val="en-US"/>
        </w:rPr>
        <w:t>It appears that rhIGF­I/rhIGFBP­3 administ</w:t>
      </w:r>
      <w:r w:rsidR="00D55CE9">
        <w:rPr>
          <w:lang w:val="en-US"/>
        </w:rPr>
        <w:t>ration has similar triglyceride</w:t>
      </w:r>
      <w:r w:rsidR="00D55CE9">
        <w:rPr>
          <w:lang w:val="en-US"/>
        </w:rPr>
        <w:noBreakHyphen/>
      </w:r>
      <w:r w:rsidRPr="0068292F">
        <w:rPr>
          <w:lang w:val="en-US"/>
        </w:rPr>
        <w:t>lowering effects</w:t>
      </w:r>
      <w:r w:rsidR="00C5328E">
        <w:rPr>
          <w:lang w:val="en-US"/>
        </w:rPr>
        <w:t>. T</w:t>
      </w:r>
      <w:r w:rsidRPr="0068292F">
        <w:rPr>
          <w:lang w:val="en-US"/>
        </w:rPr>
        <w:t xml:space="preserve">he mechanism of this is </w:t>
      </w:r>
      <w:r w:rsidR="00A25DF4">
        <w:rPr>
          <w:lang w:val="en-US"/>
        </w:rPr>
        <w:t>unclear</w:t>
      </w:r>
      <w:r w:rsidRPr="0068292F">
        <w:rPr>
          <w:lang w:val="en-US"/>
        </w:rPr>
        <w:t xml:space="preserve"> as previous studies have demonstrated differing effects between IGF­I and insulin on LPL activity in adipose tissue</w:t>
      </w:r>
      <w:r w:rsidR="009908F4">
        <w:rPr>
          <w:lang w:val="en-US"/>
        </w:rPr>
        <w:t>,</w:t>
      </w:r>
      <w:hyperlink w:anchor="_ENREF_19" w:tooltip="Oscarsson, 1999 #376" w:history="1">
        <w:r w:rsidR="00FF2D4C">
          <w:rPr>
            <w:lang w:val="en-US"/>
          </w:rPr>
          <w:fldChar w:fldCharType="begin"/>
        </w:r>
        <w:r w:rsidR="00FF2D4C">
          <w:rPr>
            <w:lang w:val="en-US"/>
          </w:rPr>
          <w:instrText xml:space="preserve"> ADDIN EN.CITE &lt;EndNote&gt;&lt;Cite&gt;&lt;Author&gt;Oscarsson&lt;/Author&gt;&lt;Year&gt;1999&lt;/Year&gt;&lt;RecNum&gt;376&lt;/RecNum&gt;&lt;DisplayText&gt;&lt;style face="superscript"&gt;19&lt;/style&gt;&lt;/DisplayText&gt;&lt;record&gt;&lt;rec-number&gt;376&lt;/rec-number&gt;&lt;foreign-keys&gt;&lt;key app="EN" db-id="9xaa0vffgp90swerev3pp9vvxv9evdp55tww" timestamp="1346168080"&gt;376&lt;/key&gt;&lt;/foreign-keys&gt;&lt;ref-type name="Journal Article"&gt;17&lt;/ref-type&gt;&lt;contributors&gt;&lt;authors&gt;&lt;author&gt;Oscarsson, J.&lt;/author&gt;&lt;author&gt;Ottosson, M.&lt;/author&gt;&lt;author&gt;Vikman-Adolfsson, K.&lt;/author&gt;&lt;author&gt;Frick, F.&lt;/author&gt;&lt;author&gt;Enerback, S.&lt;/author&gt;&lt;author&gt;Lithell, H.&lt;/author&gt;&lt;author&gt;Eden, S.&lt;/author&gt;&lt;/authors&gt;&lt;/contributors&gt;&lt;auth-address&gt;Department of Physiology, Goteborg University, Sweden.&lt;/auth-address&gt;&lt;titles&gt;&lt;title&gt;GH but not IGF-I or insulin increases lipoprotein lipase activity in muscle tissues of hypophysectomised rats&lt;/title&gt;&lt;secondary-title&gt;J Endocrinol&lt;/secondary-title&gt;&lt;/titles&gt;&lt;periodical&gt;&lt;full-title&gt;J Endocrinol&lt;/full-title&gt;&lt;/periodical&gt;&lt;pages&gt;247-55&lt;/pages&gt;&lt;volume&gt;160&lt;/volume&gt;&lt;number&gt;2&lt;/number&gt;&lt;edition&gt;1999/01/30&lt;/edition&gt;&lt;keywords&gt;&lt;keyword&gt;Adipose Tissue/drug effects/enzymology&lt;/keyword&gt;&lt;keyword&gt;Animals&lt;/keyword&gt;&lt;keyword&gt;Enzyme Activation&lt;/keyword&gt;&lt;keyword&gt;Female&lt;/keyword&gt;&lt;keyword&gt;Growth Hormone/*pharmacology&lt;/keyword&gt;&lt;keyword&gt;Humans&lt;/keyword&gt;&lt;keyword&gt;Hypophysectomy&lt;/keyword&gt;&lt;keyword&gt;Insulin/pharmacology&lt;/keyword&gt;&lt;keyword&gt;Insulin-Like Growth Factor I/pharmacology&lt;/keyword&gt;&lt;keyword&gt;Lipoprotein Lipase/*metabolism&lt;/keyword&gt;&lt;keyword&gt;Muscle, Skeletal/drug effects/*enzymology&lt;/keyword&gt;&lt;keyword&gt;Myocardium/enzymology&lt;/keyword&gt;&lt;keyword&gt;Rats&lt;/keyword&gt;&lt;keyword&gt;Rats, Sprague-Dawley&lt;/keyword&gt;&lt;keyword&gt;Recombinant Proteins/pharmacology&lt;/keyword&gt;&lt;/keywords&gt;&lt;dates&gt;&lt;year&gt;1999&lt;/year&gt;&lt;pub-dates&gt;&lt;date&gt;Feb&lt;/date&gt;&lt;/pub-dates&gt;&lt;/dates&gt;&lt;isbn&gt;0022-0795 (Print)&amp;#xD;0022-0795 (Linking)&lt;/isbn&gt;&lt;accession-num&gt;9924194&lt;/accession-num&gt;&lt;urls&gt;&lt;related-urls&gt;&lt;url&gt;http://www.ncbi.nlm.nih.gov/pubmed/9924194&lt;/url&gt;&lt;/related-urls&gt;&lt;/urls&gt;&lt;language&gt;eng&lt;/language&gt;&lt;/record&gt;&lt;/Cite&gt;&lt;/EndNote&gt;</w:instrText>
        </w:r>
        <w:r w:rsidR="00FF2D4C">
          <w:rPr>
            <w:lang w:val="en-US"/>
          </w:rPr>
          <w:fldChar w:fldCharType="separate"/>
        </w:r>
        <w:r w:rsidR="00FF2D4C" w:rsidRPr="00A3305D">
          <w:rPr>
            <w:noProof/>
            <w:vertAlign w:val="superscript"/>
            <w:lang w:val="en-US"/>
          </w:rPr>
          <w:t>19</w:t>
        </w:r>
        <w:r w:rsidR="00FF2D4C">
          <w:rPr>
            <w:lang w:val="en-US"/>
          </w:rPr>
          <w:fldChar w:fldCharType="end"/>
        </w:r>
      </w:hyperlink>
      <w:r w:rsidR="00C5328E">
        <w:rPr>
          <w:lang w:val="en-US"/>
        </w:rPr>
        <w:t xml:space="preserve"> and</w:t>
      </w:r>
      <w:r w:rsidRPr="0068292F">
        <w:rPr>
          <w:lang w:val="en-US"/>
        </w:rPr>
        <w:t xml:space="preserve"> </w:t>
      </w:r>
      <w:r w:rsidR="00004A42">
        <w:rPr>
          <w:lang w:val="en-US"/>
        </w:rPr>
        <w:t>while IGF receptors are present on preadipocytes</w:t>
      </w:r>
      <w:r w:rsidR="00282183">
        <w:rPr>
          <w:lang w:val="en-US"/>
        </w:rPr>
        <w:t xml:space="preserve">, mature adipocytes do not </w:t>
      </w:r>
      <w:r w:rsidR="00C5328E">
        <w:rPr>
          <w:lang w:val="en-US"/>
        </w:rPr>
        <w:t>expr</w:t>
      </w:r>
      <w:r w:rsidR="00E0358F">
        <w:rPr>
          <w:lang w:val="en-US"/>
        </w:rPr>
        <w:t>ess</w:t>
      </w:r>
      <w:r w:rsidR="00C5328E">
        <w:rPr>
          <w:lang w:val="en-US"/>
        </w:rPr>
        <w:t xml:space="preserve"> functional</w:t>
      </w:r>
      <w:r w:rsidR="00E0358F">
        <w:rPr>
          <w:lang w:val="en-US"/>
        </w:rPr>
        <w:t xml:space="preserve"> IGF receptors</w:t>
      </w:r>
      <w:r w:rsidR="009908F4">
        <w:rPr>
          <w:lang w:val="en-US"/>
        </w:rPr>
        <w:t>.</w:t>
      </w:r>
      <w:hyperlink w:anchor="_ENREF_1" w:tooltip="Clemmons, 2012 #501" w:history="1">
        <w:r w:rsidR="00FF2D4C">
          <w:rPr>
            <w:lang w:val="en-US"/>
          </w:rPr>
          <w:fldChar w:fldCharType="begin">
            <w:fldData xml:space="preserve">PEVuZE5vdGU+PENpdGU+PEF1dGhvcj5DbGVtbW9uczwvQXV0aG9yPjxZZWFyPjIwMTI8L1llYXI+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</w:fldData>
          </w:fldChar>
        </w:r>
        <w:r w:rsidR="00FF2D4C">
          <w:rPr>
            <w:lang w:val="en-US"/>
          </w:rPr>
          <w:instrText xml:space="preserve"> ADDIN EN.CITE </w:instrText>
        </w:r>
        <w:r w:rsidR="00FF2D4C">
          <w:rPr>
            <w:lang w:val="en-US"/>
          </w:rPr>
          <w:fldChar w:fldCharType="begin">
            <w:fldData xml:space="preserve">PEVuZE5vdGU+PENpdGU+PEF1dGhvcj5DbGVtbW9uczwvQXV0aG9yPjxZZWFyPjIwMTI8L1llYXI+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B105ED">
          <w:rPr>
            <w:noProof/>
            <w:vertAlign w:val="superscript"/>
            <w:lang w:val="en-US"/>
          </w:rPr>
          <w:t>1</w:t>
        </w:r>
        <w:r w:rsidR="00FF2D4C">
          <w:rPr>
            <w:lang w:val="en-US"/>
          </w:rPr>
          <w:fldChar w:fldCharType="end"/>
        </w:r>
      </w:hyperlink>
      <w:r w:rsidR="00440A18">
        <w:rPr>
          <w:lang w:val="en-US"/>
        </w:rPr>
        <w:t xml:space="preserve"> </w:t>
      </w:r>
    </w:p>
    <w:p w14:paraId="1E73FF64" w14:textId="0753CE17" w:rsidR="001D0110" w:rsidRDefault="0068292F" w:rsidP="0068292F">
      <w:pPr>
        <w:autoSpaceDE w:val="0"/>
        <w:autoSpaceDN w:val="0"/>
        <w:adjustRightInd w:val="0"/>
        <w:spacing w:before="240" w:line="480" w:lineRule="auto"/>
        <w:jc w:val="both"/>
        <w:rPr>
          <w:lang w:val="en-US"/>
        </w:rPr>
      </w:pPr>
      <w:r w:rsidRPr="0068292F">
        <w:rPr>
          <w:lang w:val="en-US"/>
        </w:rPr>
        <w:t xml:space="preserve">When </w:t>
      </w:r>
      <w:r w:rsidRPr="0040087C">
        <w:rPr>
          <w:lang w:val="en-US"/>
        </w:rPr>
        <w:t xml:space="preserve">interpreting the effects of rhIGF­I administration on lipid profile, it is important to </w:t>
      </w:r>
      <w:r w:rsidR="00E07DC3" w:rsidRPr="0040087C">
        <w:rPr>
          <w:lang w:val="en-US"/>
        </w:rPr>
        <w:t>bear in mind</w:t>
      </w:r>
      <w:r w:rsidR="00004A42" w:rsidRPr="0040087C">
        <w:rPr>
          <w:lang w:val="en-US"/>
        </w:rPr>
        <w:t xml:space="preserve"> </w:t>
      </w:r>
      <w:r w:rsidRPr="0040087C">
        <w:rPr>
          <w:lang w:val="en-US"/>
        </w:rPr>
        <w:t>the influence</w:t>
      </w:r>
      <w:r w:rsidRPr="0068292F">
        <w:rPr>
          <w:lang w:val="en-US"/>
        </w:rPr>
        <w:t xml:space="preserve"> </w:t>
      </w:r>
      <w:r w:rsidRPr="001F686C">
        <w:rPr>
          <w:lang w:val="en-US"/>
        </w:rPr>
        <w:t xml:space="preserve">of </w:t>
      </w:r>
      <w:r w:rsidR="00976FCF" w:rsidRPr="001F686C">
        <w:rPr>
          <w:lang w:val="en-US"/>
        </w:rPr>
        <w:t>growth hormone (</w:t>
      </w:r>
      <w:r w:rsidRPr="001F686C">
        <w:rPr>
          <w:lang w:val="en-US"/>
        </w:rPr>
        <w:t>GH</w:t>
      </w:r>
      <w:r w:rsidR="00976FCF" w:rsidRPr="001F686C">
        <w:rPr>
          <w:lang w:val="en-US"/>
        </w:rPr>
        <w:t>)</w:t>
      </w:r>
      <w:r w:rsidRPr="0068292F">
        <w:rPr>
          <w:lang w:val="en-US"/>
        </w:rPr>
        <w:t xml:space="preserve"> on lipid metabolism. </w:t>
      </w:r>
      <w:r w:rsidR="00592483">
        <w:rPr>
          <w:lang w:val="en-US"/>
        </w:rPr>
        <w:t xml:space="preserve">In the current study population, we </w:t>
      </w:r>
      <w:r w:rsidR="00335965">
        <w:rPr>
          <w:lang w:val="en-US"/>
        </w:rPr>
        <w:t xml:space="preserve">have </w:t>
      </w:r>
      <w:r w:rsidR="00592483">
        <w:rPr>
          <w:lang w:val="en-US"/>
        </w:rPr>
        <w:t>reported previously that</w:t>
      </w:r>
      <w:r w:rsidR="00592483" w:rsidRPr="0068292F">
        <w:rPr>
          <w:lang w:val="en-US"/>
        </w:rPr>
        <w:t xml:space="preserve"> GH concentr</w:t>
      </w:r>
      <w:r w:rsidR="00592483">
        <w:rPr>
          <w:lang w:val="en-US"/>
        </w:rPr>
        <w:t>ations were suppressed by rh</w:t>
      </w:r>
      <w:r w:rsidR="00F02803">
        <w:rPr>
          <w:lang w:val="en-US"/>
        </w:rPr>
        <w:t>IGF</w:t>
      </w:r>
      <w:r w:rsidR="000239BE">
        <w:rPr>
          <w:lang w:val="en-US"/>
        </w:rPr>
        <w:noBreakHyphen/>
      </w:r>
      <w:r w:rsidR="00F02803">
        <w:rPr>
          <w:lang w:val="en-US"/>
        </w:rPr>
        <w:t>1</w:t>
      </w:r>
      <w:r w:rsidR="00592483">
        <w:rPr>
          <w:lang w:val="en-US"/>
        </w:rPr>
        <w:t>/rhIGFBP</w:t>
      </w:r>
      <w:r w:rsidR="00592483">
        <w:rPr>
          <w:lang w:val="en-US"/>
        </w:rPr>
        <w:noBreakHyphen/>
      </w:r>
      <w:r w:rsidR="00592483" w:rsidRPr="0068292F">
        <w:rPr>
          <w:lang w:val="en-US"/>
        </w:rPr>
        <w:t>3 administration in both women and men, as expected</w:t>
      </w:r>
      <w:r w:rsidR="009908F4">
        <w:rPr>
          <w:lang w:val="en-US"/>
        </w:rPr>
        <w:t>.</w:t>
      </w:r>
      <w:hyperlink w:anchor="_ENREF_9" w:tooltip="Guha, 2014 #480" w:history="1">
        <w:r w:rsidR="00FF2D4C">
          <w:rPr>
            <w:lang w:val="en-US"/>
          </w:rPr>
          <w:fldChar w:fldCharType="begin"/>
        </w:r>
        <w:r w:rsidR="00FF2D4C">
          <w:rPr>
            <w:lang w:val="en-US"/>
          </w:rPr>
          <w:instrText xml:space="preserve"> ADDIN EN.CITE &lt;EndNote&gt;&lt;Cite&gt;&lt;Author&gt;Guha&lt;/Author&gt;&lt;Year&gt;2014&lt;/Year&gt;&lt;RecNum&gt;480&lt;/RecNum&gt;&lt;DisplayText&gt;&lt;style face="superscript"&gt;9&lt;/style&gt;&lt;/DisplayText&gt;&lt;record&gt;&lt;rec-number&gt;480&lt;/rec-number&gt;&lt;foreign-keys&gt;&lt;key app="EN" db-id="9xaa0vffgp90swerev3pp9vvxv9evdp55tww" timestamp="1402673569"&gt;480&lt;/key&gt;&lt;/foreign-keys&gt;&lt;ref-type name="Journal Article"&gt;17&lt;/ref-type&gt;&lt;contributors&gt;&lt;authors&gt;&lt;author&gt;Guha, N.&lt;/author&gt;&lt;author&gt;Erotokritou-Mulligan, I.&lt;/author&gt;&lt;author&gt;Bartlett, C.&lt;/author&gt;&lt;author&gt;Nevitt, S. P.&lt;/author&gt;&lt;author&gt;Francis, M.&lt;/author&gt;&lt;author&gt;Bassett, E. E.&lt;/author&gt;&lt;author&gt;Cowan, D. A.&lt;/author&gt;&lt;author&gt;Sonksen, P. H.&lt;/author&gt;&lt;author&gt;Holt, R. I.&lt;/author&gt;&lt;/authors&gt;&lt;/contributors&gt;&lt;auth-address&gt;Human Development and Health Academic Unit (N.G., I.E.-M., S.P.N., M.F., P.H.S., R.I.G.H.), Faculty of Medicine, University of Southampton, Southampton SO16 6YD, United Kingdom; Drug Control Centre (C.B., D.A.C.), Department of Forensic and Analytical Science, King&amp;apos;s College London, London SE1 9NH, United Kingdom; and School of Mathematics, Statistics, and Actuarial Science (E.E.B.), University of Kent, Canterbury, Kent CT2 7NZ, United Kingdom.&lt;/auth-address&gt;&lt;titles&gt;&lt;title&gt;Biochemical Markers of Insulin-Like Growth Factor-I Misuse in Athletes: The Response of Serum IGF-I, Procollagen Type III Amino-Terminal Propeptide, and the GH-2000 Score to the Administration of rhIGF-I/rhIGF Binding Protein-3 Complex&lt;/title&gt;&lt;secondary-title&gt;J Clin Endocrinol Metab&lt;/secondary-title&gt;&lt;alt-title&gt;The Journal of clinical endocrinology and metabolism&lt;/alt-title&gt;&lt;/titles&gt;&lt;periodical&gt;&lt;full-title&gt;J Clin Endocrinol Metab&lt;/full-title&gt;&lt;/periodical&gt;&lt;pages&gt;2259-68&lt;/pages&gt;&lt;volume&gt;99&lt;/volume&gt;&lt;number&gt;6&lt;/number&gt;&lt;dates&gt;&lt;year&gt;2014&lt;/year&gt;&lt;pub-dates&gt;&lt;date&gt;Jun&lt;/date&gt;&lt;/pub-dates&gt;&lt;/dates&gt;&lt;isbn&gt;1945-7197 (Electronic)&amp;#xD;0021-972X (Linking)&lt;/isbn&gt;&lt;accession-num&gt;24606087&lt;/accession-num&gt;&lt;urls&gt;&lt;related-urls&gt;&lt;url&gt;http://www.ncbi.nlm.nih.gov/pubmed/24606087&lt;/url&gt;&lt;/related-urls&gt;&lt;/urls&gt;&lt;electronic-resource-num&gt;10.1210/jc.2013-3897&lt;/electronic-resource-num&gt;&lt;/record&gt;&lt;/Cite&gt;&lt;/EndNote&gt;</w:instrText>
        </w:r>
        <w:r w:rsidR="00FF2D4C">
          <w:rPr>
            <w:lang w:val="en-US"/>
          </w:rPr>
          <w:fldChar w:fldCharType="separate"/>
        </w:r>
        <w:r w:rsidR="00FF2D4C" w:rsidRPr="00A3305D">
          <w:rPr>
            <w:noProof/>
            <w:vertAlign w:val="superscript"/>
            <w:lang w:val="en-US"/>
          </w:rPr>
          <w:t>9</w:t>
        </w:r>
        <w:r w:rsidR="00FF2D4C">
          <w:rPr>
            <w:lang w:val="en-US"/>
          </w:rPr>
          <w:fldChar w:fldCharType="end"/>
        </w:r>
      </w:hyperlink>
      <w:r w:rsidR="00592483">
        <w:rPr>
          <w:lang w:val="en-US"/>
        </w:rPr>
        <w:t xml:space="preserve"> </w:t>
      </w:r>
      <w:r w:rsidRPr="0068292F">
        <w:rPr>
          <w:lang w:val="en-US"/>
        </w:rPr>
        <w:t xml:space="preserve">It is known that rhGH therapy in </w:t>
      </w:r>
      <w:r w:rsidR="00976FCF">
        <w:rPr>
          <w:lang w:val="en-US"/>
        </w:rPr>
        <w:t>adults with GH deficiency</w:t>
      </w:r>
      <w:r w:rsidRPr="0068292F">
        <w:rPr>
          <w:lang w:val="en-US"/>
        </w:rPr>
        <w:t xml:space="preserve"> </w:t>
      </w:r>
      <w:r w:rsidR="00976FCF">
        <w:rPr>
          <w:lang w:val="en-US"/>
        </w:rPr>
        <w:t xml:space="preserve">has </w:t>
      </w:r>
      <w:r w:rsidRPr="0068292F">
        <w:rPr>
          <w:lang w:val="en-US"/>
        </w:rPr>
        <w:t>beneficial effe</w:t>
      </w:r>
      <w:r w:rsidR="00CE1CC2">
        <w:rPr>
          <w:lang w:val="en-US"/>
        </w:rPr>
        <w:t xml:space="preserve">cts on lipid profile </w:t>
      </w:r>
      <w:r w:rsidR="00976FCF">
        <w:rPr>
          <w:lang w:val="en-US"/>
        </w:rPr>
        <w:t xml:space="preserve">with </w:t>
      </w:r>
      <w:r w:rsidRPr="0068292F">
        <w:rPr>
          <w:lang w:val="en-US"/>
        </w:rPr>
        <w:t>decreased total and LDL cholesterol</w:t>
      </w:r>
      <w:r w:rsidR="00853EEF">
        <w:rPr>
          <w:lang w:val="en-US"/>
        </w:rPr>
        <w:t xml:space="preserve">, </w:t>
      </w:r>
      <w:r w:rsidRPr="0068292F">
        <w:rPr>
          <w:lang w:val="en-US"/>
        </w:rPr>
        <w:t xml:space="preserve">decreased </w:t>
      </w:r>
      <w:r w:rsidR="00B96608">
        <w:rPr>
          <w:lang w:val="en-US"/>
        </w:rPr>
        <w:t>apolipoprotein B</w:t>
      </w:r>
      <w:r w:rsidR="009908F4">
        <w:rPr>
          <w:lang w:val="en-US"/>
        </w:rPr>
        <w:t>,</w:t>
      </w:r>
      <w:hyperlink w:anchor="_ENREF_20" w:tooltip="Carroll, 1998 #155" w:history="1">
        <w:r w:rsidR="00FF2D4C">
          <w:rPr>
            <w:lang w:val="en-US"/>
          </w:rPr>
          <w:fldChar w:fldCharType="begin">
            <w:fldData xml:space="preserve">PEVuZE5vdGU+PENpdGU+PEF1dGhvcj5DYXJyb2xsPC9BdXRob3I+PFllYXI+MTk5ODwvWWVhcj48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</w:fldData>
          </w:fldChar>
        </w:r>
        <w:r w:rsidR="00FF2D4C">
          <w:rPr>
            <w:lang w:val="en-US"/>
          </w:rPr>
          <w:instrText xml:space="preserve"> ADDIN EN.CITE </w:instrText>
        </w:r>
        <w:r w:rsidR="00FF2D4C">
          <w:rPr>
            <w:lang w:val="en-US"/>
          </w:rPr>
          <w:fldChar w:fldCharType="begin">
            <w:fldData xml:space="preserve">PEVuZE5vdGU+PENpdGU+PEF1dGhvcj5DYXJyb2xsPC9BdXRob3I+PFllYXI+MTk5ODwvWWVhcj48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20</w:t>
        </w:r>
        <w:r w:rsidR="00FF2D4C">
          <w:rPr>
            <w:lang w:val="en-US"/>
          </w:rPr>
          <w:fldChar w:fldCharType="end"/>
        </w:r>
      </w:hyperlink>
      <w:r w:rsidR="00853EEF">
        <w:rPr>
          <w:lang w:val="en-US"/>
        </w:rPr>
        <w:t xml:space="preserve"> and increased HDL cholesterol</w:t>
      </w:r>
      <w:r w:rsidR="009908F4">
        <w:rPr>
          <w:lang w:val="en-US"/>
        </w:rPr>
        <w:t>.</w:t>
      </w:r>
      <w:hyperlink w:anchor="_ENREF_21" w:tooltip="{Beshyah, 1995 #552" w:history="1">
        <w:r w:rsidR="00FF2D4C">
          <w:rPr>
            <w:lang w:val="en-US"/>
          </w:rPr>
          <w:fldChar w:fldCharType="begin">
            <w:fldData xml:space="preserve">PEVuZE5vdGU+PENpdGU+PEF1dGhvcj57QmVzaHlhaDwvQXV0aG9yPjxZZWFyPjE5OTU8L1llYXI+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</w:fldData>
          </w:fldChar>
        </w:r>
        <w:r w:rsidR="00FF2D4C">
          <w:rPr>
            <w:lang w:val="en-US"/>
          </w:rPr>
          <w:instrText xml:space="preserve"> ADDIN EN.CITE </w:instrText>
        </w:r>
        <w:r w:rsidR="00FF2D4C">
          <w:rPr>
            <w:lang w:val="en-US"/>
          </w:rPr>
          <w:fldChar w:fldCharType="begin">
            <w:fldData xml:space="preserve">PEVuZE5vdGU+PENpdGU+PEF1dGhvcj57QmVzaHlhaDwvQXV0aG9yPjxZZWFyPjE5OTU8L1llYXI+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21</w:t>
        </w:r>
        <w:r w:rsidR="00FF2D4C">
          <w:rPr>
            <w:lang w:val="en-US"/>
          </w:rPr>
          <w:fldChar w:fldCharType="end"/>
        </w:r>
      </w:hyperlink>
      <w:r w:rsidR="00C419BB">
        <w:rPr>
          <w:lang w:val="en-US"/>
        </w:rPr>
        <w:t xml:space="preserve"> </w:t>
      </w:r>
      <w:r w:rsidR="009A69DE">
        <w:rPr>
          <w:lang w:val="en-US"/>
        </w:rPr>
        <w:t>Furthermore, w</w:t>
      </w:r>
      <w:r w:rsidR="001D0110">
        <w:rPr>
          <w:lang w:val="en-US"/>
        </w:rPr>
        <w:t xml:space="preserve">hen </w:t>
      </w:r>
      <w:r w:rsidR="00564494">
        <w:rPr>
          <w:lang w:val="en-US"/>
        </w:rPr>
        <w:t>rhGH was administered as a continuous subcutaneous infusion to eight overweight men, there</w:t>
      </w:r>
      <w:r w:rsidR="00CE1CC2">
        <w:rPr>
          <w:lang w:val="en-US"/>
        </w:rPr>
        <w:t xml:space="preserve"> was a transient increase in VLDL but</w:t>
      </w:r>
      <w:r w:rsidR="00564494">
        <w:rPr>
          <w:lang w:val="en-US"/>
        </w:rPr>
        <w:t xml:space="preserve"> sustained decrease in LDL cholesterol</w:t>
      </w:r>
      <w:r w:rsidR="009908F4">
        <w:rPr>
          <w:lang w:val="en-US"/>
        </w:rPr>
        <w:t>.</w:t>
      </w:r>
      <w:hyperlink w:anchor="_ENREF_22" w:tooltip="Oscarsson, 1994 #569" w:history="1">
        <w:r w:rsidR="00FF2D4C">
          <w:rPr>
            <w:lang w:val="en-US"/>
          </w:rPr>
          <w:fldChar w:fldCharType="begin"/>
        </w:r>
        <w:r w:rsidR="00FF2D4C">
          <w:rPr>
            <w:lang w:val="en-US"/>
          </w:rPr>
          <w:instrText xml:space="preserve"> ADDIN EN.CITE &lt;EndNote&gt;&lt;Cite&gt;&lt;Author&gt;Oscarsson&lt;/Author&gt;&lt;Year&gt;1994&lt;/Year&gt;&lt;RecNum&gt;569&lt;/RecNum&gt;&lt;DisplayText&gt;&lt;style face="superscript"&gt;22&lt;/style&gt;&lt;/DisplayText&gt;&lt;record&gt;&lt;rec-number&gt;569&lt;/rec-number&gt;&lt;foreign-keys&gt;&lt;key app="EN" db-id="9xaa0vffgp90swerev3pp9vvxv9evdp55tww" timestamp="1591541175"&gt;569&lt;/key&gt;&lt;/foreign-keys&gt;&lt;ref-type name="Journal Article"&gt;17&lt;/ref-type&gt;&lt;contributors&gt;&lt;authors&gt;&lt;author&gt;Oscarsson, J.&lt;/author&gt;&lt;author&gt;Ottosson, M.&lt;/author&gt;&lt;author&gt;Wiklund, O.&lt;/author&gt;&lt;author&gt;Marin, P.&lt;/author&gt;&lt;author&gt;Vikman-Adolfsson, K.&lt;/author&gt;&lt;author&gt;Bjorntorp, P.&lt;/author&gt;&lt;author&gt;Eden, S.&lt;/author&gt;&lt;/authors&gt;&lt;/contributors&gt;&lt;auth-address&gt;Department of Physiology, Wallenberg Laboratory, Goteborg, Sweden.&lt;/auth-address&gt;&lt;titles&gt;&lt;title&gt;Low dose continuously infused growth hormone results in increased lipoprotein(a) and decreased low density lipoprotein cholesterol concentrations in middle-aged men&lt;/title&gt;&lt;secondary-title&gt;Clin Endocrinol (Oxf)&lt;/secondary-title&gt;&lt;/titles&gt;&lt;periodical&gt;&lt;full-title&gt;Clin Endocrinol (Oxf)&lt;/full-title&gt;&lt;/periodical&gt;&lt;pages&gt;109-16&lt;/pages&gt;&lt;volume&gt;41&lt;/volume&gt;&lt;number&gt;1&lt;/number&gt;&lt;keywords&gt;&lt;keyword&gt;Adult&lt;/keyword&gt;&lt;keyword&gt;Cholesterol, LDL/*blood&lt;/keyword&gt;&lt;keyword&gt;Growth Hormone/*administration &amp;amp; dosage&lt;/keyword&gt;&lt;keyword&gt;Humans&lt;/keyword&gt;&lt;keyword&gt;Insulin/blood&lt;/keyword&gt;&lt;keyword&gt;Insulin-Like Growth Factor I/analysis&lt;/keyword&gt;&lt;keyword&gt;Lipoprotein(a)/*blood&lt;/keyword&gt;&lt;keyword&gt;Male&lt;/keyword&gt;&lt;keyword&gt;Middle Aged&lt;/keyword&gt;&lt;keyword&gt;Obesity/blood&lt;/keyword&gt;&lt;keyword&gt;Recombinant Proteins/administration &amp;amp; dosage&lt;/keyword&gt;&lt;keyword&gt;Triglycerides/blood&lt;/keyword&gt;&lt;/keywords&gt;&lt;dates&gt;&lt;year&gt;1994&lt;/year&gt;&lt;pub-dates&gt;&lt;date&gt;Jul&lt;/date&gt;&lt;/pub-dates&gt;&lt;/dates&gt;&lt;isbn&gt;0300-0664 (Print)&amp;#xD;0300-0664 (Linking)&lt;/isbn&gt;&lt;accession-num&gt;8050123&lt;/accession-num&gt;&lt;urls&gt;&lt;related-urls&gt;&lt;url&gt;https://www.ncbi.nlm.nih.gov/pubmed/8050123&lt;/url&gt;&lt;/related-urls&gt;&lt;/urls&gt;&lt;electronic-resource-num&gt;10.1111/j.1365-2265.1994.tb03791.x&lt;/electronic-resource-num&gt;&lt;/record&gt;&lt;/Cite&gt;&lt;/EndNote&gt;</w:instrText>
        </w:r>
        <w:r w:rsidR="00FF2D4C">
          <w:rPr>
            <w:lang w:val="en-US"/>
          </w:rPr>
          <w:fldChar w:fldCharType="separate"/>
        </w:r>
        <w:r w:rsidR="00FF2D4C" w:rsidRPr="00A3305D">
          <w:rPr>
            <w:noProof/>
            <w:vertAlign w:val="superscript"/>
            <w:lang w:val="en-US"/>
          </w:rPr>
          <w:t>22</w:t>
        </w:r>
        <w:r w:rsidR="00FF2D4C">
          <w:rPr>
            <w:lang w:val="en-US"/>
          </w:rPr>
          <w:fldChar w:fldCharType="end"/>
        </w:r>
      </w:hyperlink>
      <w:r w:rsidR="00564494">
        <w:rPr>
          <w:lang w:val="en-US"/>
        </w:rPr>
        <w:t xml:space="preserve"> The authors concluded that </w:t>
      </w:r>
      <w:r w:rsidR="00C419BB">
        <w:rPr>
          <w:lang w:val="en-US"/>
        </w:rPr>
        <w:t xml:space="preserve">changes in </w:t>
      </w:r>
      <w:r w:rsidR="00564494">
        <w:rPr>
          <w:lang w:val="en-US"/>
        </w:rPr>
        <w:t xml:space="preserve">GH, </w:t>
      </w:r>
      <w:r w:rsidR="00F02803">
        <w:rPr>
          <w:lang w:val="en-US"/>
        </w:rPr>
        <w:t>IGF-1</w:t>
      </w:r>
      <w:r w:rsidR="00564494">
        <w:rPr>
          <w:lang w:val="en-US"/>
        </w:rPr>
        <w:t xml:space="preserve"> and insulin concentrations</w:t>
      </w:r>
      <w:r w:rsidR="00C419BB">
        <w:rPr>
          <w:lang w:val="en-US"/>
        </w:rPr>
        <w:t xml:space="preserve"> were having </w:t>
      </w:r>
      <w:r w:rsidR="009908F4">
        <w:rPr>
          <w:lang w:val="en-US"/>
        </w:rPr>
        <w:t>mixed</w:t>
      </w:r>
      <w:r w:rsidR="00C419BB">
        <w:rPr>
          <w:lang w:val="en-US"/>
        </w:rPr>
        <w:t xml:space="preserve"> effects on lipoprotein metabolism</w:t>
      </w:r>
      <w:r w:rsidR="00564494">
        <w:rPr>
          <w:lang w:val="en-US"/>
        </w:rPr>
        <w:t xml:space="preserve">. </w:t>
      </w:r>
    </w:p>
    <w:p w14:paraId="1B2A52BC" w14:textId="39D20C83" w:rsidR="00326908" w:rsidRDefault="0068292F" w:rsidP="00326908">
      <w:pPr>
        <w:autoSpaceDE w:val="0"/>
        <w:autoSpaceDN w:val="0"/>
        <w:adjustRightInd w:val="0"/>
        <w:spacing w:before="240" w:line="480" w:lineRule="auto"/>
        <w:jc w:val="both"/>
        <w:rPr>
          <w:lang w:val="en-US"/>
        </w:rPr>
      </w:pPr>
      <w:r w:rsidRPr="0068292F">
        <w:rPr>
          <w:lang w:val="en-US"/>
        </w:rPr>
        <w:lastRenderedPageBreak/>
        <w:t xml:space="preserve">The effects of rhIGF­I administration on lipid profile in GH deficiency have also been investigated; when rhIGF­I was administered </w:t>
      </w:r>
      <w:r w:rsidR="008A1C72">
        <w:rPr>
          <w:lang w:val="en-US"/>
        </w:rPr>
        <w:t xml:space="preserve">for eight weeks </w:t>
      </w:r>
      <w:r w:rsidRPr="0068292F">
        <w:rPr>
          <w:lang w:val="en-US"/>
        </w:rPr>
        <w:t>to eight adults with GH deficiency</w:t>
      </w:r>
      <w:r w:rsidR="008A1C72">
        <w:rPr>
          <w:lang w:val="en-US"/>
        </w:rPr>
        <w:t>,</w:t>
      </w:r>
      <w:r w:rsidRPr="0068292F">
        <w:rPr>
          <w:lang w:val="en-US"/>
        </w:rPr>
        <w:t xml:space="preserve"> there were no significant changes in triglycerides, total cholesterol, HDL cholesterol or LDL cholesterol</w:t>
      </w:r>
      <w:r w:rsidR="009A69DE">
        <w:rPr>
          <w:lang w:val="en-US"/>
        </w:rPr>
        <w:t>.</w:t>
      </w:r>
      <w:hyperlink w:anchor="_ENREF_23" w:tooltip="Mauras, 2000 #36" w:history="1">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 </w:instrText>
        </w:r>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23</w:t>
        </w:r>
        <w:r w:rsidR="00FF2D4C">
          <w:rPr>
            <w:lang w:val="en-US"/>
          </w:rPr>
          <w:fldChar w:fldCharType="end"/>
        </w:r>
      </w:hyperlink>
      <w:r w:rsidRPr="0068292F">
        <w:rPr>
          <w:lang w:val="en-US"/>
        </w:rPr>
        <w:t xml:space="preserve"> When rhGH was administered to the same group for eight weeks, however, there was a significant decrease in LDL cholesterol and increase in triglycerides. </w:t>
      </w:r>
      <w:r w:rsidR="00DF58A9">
        <w:rPr>
          <w:lang w:val="en-US"/>
        </w:rPr>
        <w:t xml:space="preserve">This supported the concept that </w:t>
      </w:r>
      <w:r w:rsidR="00F02803">
        <w:rPr>
          <w:lang w:val="en-US"/>
        </w:rPr>
        <w:t>IGF-1</w:t>
      </w:r>
      <w:r w:rsidR="00DF58A9">
        <w:rPr>
          <w:lang w:val="en-US"/>
        </w:rPr>
        <w:t xml:space="preserve"> mediated only some of the metabolic actions of GH</w:t>
      </w:r>
      <w:r w:rsidR="00DF58A9">
        <w:rPr>
          <w:i/>
          <w:lang w:val="en-US"/>
        </w:rPr>
        <w:t xml:space="preserve"> in vivo</w:t>
      </w:r>
      <w:r w:rsidR="00DF58A9">
        <w:rPr>
          <w:lang w:val="en-US"/>
        </w:rPr>
        <w:t xml:space="preserve">, though the mechanism of these divergent effects on lipid metabolism is </w:t>
      </w:r>
      <w:r w:rsidR="00EE1292">
        <w:rPr>
          <w:lang w:val="en-US"/>
        </w:rPr>
        <w:t>uncertain</w:t>
      </w:r>
      <w:r w:rsidR="009A69DE">
        <w:rPr>
          <w:lang w:val="en-US"/>
        </w:rPr>
        <w:t>.</w:t>
      </w:r>
      <w:hyperlink w:anchor="_ENREF_23" w:tooltip="Mauras, 2000 #36" w:history="1">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 </w:instrText>
        </w:r>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23</w:t>
        </w:r>
        <w:r w:rsidR="00FF2D4C">
          <w:rPr>
            <w:lang w:val="en-US"/>
          </w:rPr>
          <w:fldChar w:fldCharType="end"/>
        </w:r>
      </w:hyperlink>
      <w:r w:rsidR="00C419BB">
        <w:rPr>
          <w:lang w:val="en-US"/>
        </w:rPr>
        <w:t xml:space="preserve"> Olivecrona </w:t>
      </w:r>
      <w:r w:rsidR="00C419BB" w:rsidRPr="0029137D">
        <w:rPr>
          <w:i/>
          <w:iCs/>
          <w:lang w:val="en-US"/>
        </w:rPr>
        <w:t>et al.</w:t>
      </w:r>
      <w:r w:rsidR="00C419BB">
        <w:rPr>
          <w:lang w:val="en-US"/>
        </w:rPr>
        <w:t xml:space="preserve"> investigated changes in serum lipoprotein concentrations in eleven men with idiopathic osteoporosis, who were treated </w:t>
      </w:r>
      <w:r w:rsidR="0029137D">
        <w:rPr>
          <w:lang w:val="en-US"/>
        </w:rPr>
        <w:t xml:space="preserve">for seven days </w:t>
      </w:r>
      <w:r w:rsidR="00C419BB">
        <w:rPr>
          <w:lang w:val="en-US"/>
        </w:rPr>
        <w:t>with rhGH or rh</w:t>
      </w:r>
      <w:r w:rsidR="00F02803">
        <w:rPr>
          <w:lang w:val="en-US"/>
        </w:rPr>
        <w:t>IGF-1</w:t>
      </w:r>
      <w:r w:rsidR="009A69DE">
        <w:rPr>
          <w:lang w:val="en-US"/>
        </w:rPr>
        <w:t>.</w:t>
      </w:r>
      <w:hyperlink w:anchor="_ENREF_24" w:tooltip="Olivecrona, 1995 #571" w:history="1">
        <w:r w:rsidR="00FF2D4C">
          <w:rPr>
            <w:lang w:val="en-US"/>
          </w:rPr>
          <w:fldChar w:fldCharType="begin"/>
        </w:r>
        <w:r w:rsidR="00FF2D4C">
          <w:rPr>
            <w:lang w:val="en-US"/>
          </w:rPr>
          <w:instrText xml:space="preserve"> ADDIN EN.CITE &lt;EndNote&gt;&lt;Cite&gt;&lt;Author&gt;Olivecrona&lt;/Author&gt;&lt;Year&gt;1995&lt;/Year&gt;&lt;RecNum&gt;571&lt;/RecNum&gt;&lt;DisplayText&gt;&lt;style face="superscript"&gt;24&lt;/style&gt;&lt;/DisplayText&gt;&lt;record&gt;&lt;rec-number&gt;571&lt;/rec-number&gt;&lt;foreign-keys&gt;&lt;key app="EN" db-id="9xaa0vffgp90swerev3pp9vvxv9evdp55tww" timestamp="1591541285"&gt;571&lt;/key&gt;&lt;/foreign-keys&gt;&lt;ref-type name="Journal Article"&gt;17&lt;/ref-type&gt;&lt;contributors&gt;&lt;authors&gt;&lt;author&gt;Olivecrona, H.&lt;/author&gt;&lt;author&gt;Johansson, A. G.&lt;/author&gt;&lt;author&gt;Lindh, E.&lt;/author&gt;&lt;author&gt;Ljunghall, S.&lt;/author&gt;&lt;author&gt;Berglund, L.&lt;/author&gt;&lt;author&gt;Angelin, B.&lt;/author&gt;&lt;/authors&gt;&lt;/contributors&gt;&lt;auth-address&gt;Department of Surgery, Karolinska Institute, Huddinge University Hospital, Sweden.&lt;/auth-address&gt;&lt;titles&gt;&lt;title&gt;Hormonal regulation of serum lipoprotein(a) levels. Contrasting effects of growth hormone and insulin-like growth factor-I&lt;/title&gt;&lt;secondary-title&gt;Arterioscler Thromb Vasc Biol&lt;/secondary-title&gt;&lt;/titles&gt;&lt;periodical&gt;&lt;full-title&gt;Arterioscler Thromb Vasc Biol&lt;/full-title&gt;&lt;/periodical&gt;&lt;pages&gt;847-9&lt;/pages&gt;&lt;volume&gt;15&lt;/volume&gt;&lt;number&gt;7&lt;/number&gt;&lt;keywords&gt;&lt;keyword&gt;Adult&lt;/keyword&gt;&lt;keyword&gt;Cholesterol, HDL/blood&lt;/keyword&gt;&lt;keyword&gt;Cholesterol, LDL/blood&lt;/keyword&gt;&lt;keyword&gt;Cross-Over Studies&lt;/keyword&gt;&lt;keyword&gt;Double-Blind Method&lt;/keyword&gt;&lt;keyword&gt;Growth Hormone/*therapeutic use&lt;/keyword&gt;&lt;keyword&gt;Humans&lt;/keyword&gt;&lt;keyword&gt;Insulin-Like Growth Factor I/*therapeutic use&lt;/keyword&gt;&lt;keyword&gt;Lipoprotein(a)/*blood&lt;/keyword&gt;&lt;keyword&gt;Male&lt;/keyword&gt;&lt;keyword&gt;Middle Aged&lt;/keyword&gt;&lt;keyword&gt;Osteoporosis/*drug therapy&lt;/keyword&gt;&lt;keyword&gt;Triglycerides/blood&lt;/keyword&gt;&lt;/keywords&gt;&lt;dates&gt;&lt;year&gt;1995&lt;/year&gt;&lt;pub-dates&gt;&lt;date&gt;Jul&lt;/date&gt;&lt;/pub-dates&gt;&lt;/dates&gt;&lt;isbn&gt;1079-5642 (Print)&amp;#xD;1079-5642 (Linking)&lt;/isbn&gt;&lt;accession-num&gt;7600115&lt;/accession-num&gt;&lt;urls&gt;&lt;related-urls&gt;&lt;url&gt;https://www.ncbi.nlm.nih.gov/pubmed/7600115&lt;/url&gt;&lt;/related-urls&gt;&lt;/urls&gt;&lt;electronic-resource-num&gt;10.1161/01.atv.15.7.847&lt;/electronic-resource-num&gt;&lt;/record&gt;&lt;/Cite&gt;&lt;/EndNote&gt;</w:instrText>
        </w:r>
        <w:r w:rsidR="00FF2D4C">
          <w:rPr>
            <w:lang w:val="en-US"/>
          </w:rPr>
          <w:fldChar w:fldCharType="separate"/>
        </w:r>
        <w:r w:rsidR="00FF2D4C" w:rsidRPr="00A3305D">
          <w:rPr>
            <w:noProof/>
            <w:vertAlign w:val="superscript"/>
            <w:lang w:val="en-US"/>
          </w:rPr>
          <w:t>24</w:t>
        </w:r>
        <w:r w:rsidR="00FF2D4C">
          <w:rPr>
            <w:lang w:val="en-US"/>
          </w:rPr>
          <w:fldChar w:fldCharType="end"/>
        </w:r>
      </w:hyperlink>
      <w:r w:rsidR="00C419BB">
        <w:rPr>
          <w:lang w:val="en-US"/>
        </w:rPr>
        <w:t xml:space="preserve"> </w:t>
      </w:r>
      <w:r w:rsidR="0029137D">
        <w:rPr>
          <w:lang w:val="en-US"/>
        </w:rPr>
        <w:t>They showed that rhGH administration caused a significant decrease in LDL cholesterol, while HDL cholesterol was unchanged and triglyceride concentrations increased. rh</w:t>
      </w:r>
      <w:r w:rsidR="00F02803">
        <w:rPr>
          <w:lang w:val="en-US"/>
        </w:rPr>
        <w:t>IGF-1</w:t>
      </w:r>
      <w:r w:rsidR="0029137D">
        <w:rPr>
          <w:lang w:val="en-US"/>
        </w:rPr>
        <w:t xml:space="preserve"> administration</w:t>
      </w:r>
      <w:r w:rsidR="009A69DE">
        <w:rPr>
          <w:lang w:val="en-US"/>
        </w:rPr>
        <w:t>, however,</w:t>
      </w:r>
      <w:r w:rsidR="0029137D">
        <w:rPr>
          <w:lang w:val="en-US"/>
        </w:rPr>
        <w:t xml:space="preserve"> had no significant effects on HDL cholesterol, LDL cholesterol or triglyceride concentrations in this population, a</w:t>
      </w:r>
      <w:r w:rsidR="00A97B1E">
        <w:rPr>
          <w:lang w:val="en-US"/>
        </w:rPr>
        <w:t>gain suggesting that</w:t>
      </w:r>
      <w:r w:rsidR="0029137D">
        <w:rPr>
          <w:lang w:val="en-US"/>
        </w:rPr>
        <w:t xml:space="preserve"> </w:t>
      </w:r>
      <w:r w:rsidR="00F02803">
        <w:rPr>
          <w:lang w:val="en-US"/>
        </w:rPr>
        <w:t>IGF-1</w:t>
      </w:r>
      <w:r w:rsidR="0029137D">
        <w:rPr>
          <w:lang w:val="en-US"/>
        </w:rPr>
        <w:t xml:space="preserve"> and GH have differ</w:t>
      </w:r>
      <w:r w:rsidR="00A97B1E">
        <w:rPr>
          <w:lang w:val="en-US"/>
        </w:rPr>
        <w:t>ing</w:t>
      </w:r>
      <w:r w:rsidR="0029137D">
        <w:rPr>
          <w:lang w:val="en-US"/>
        </w:rPr>
        <w:t xml:space="preserve"> effects on lipid </w:t>
      </w:r>
      <w:r w:rsidR="00A97B1E">
        <w:rPr>
          <w:lang w:val="en-US"/>
        </w:rPr>
        <w:t>metabolism and lipoprotein concentrations</w:t>
      </w:r>
      <w:r w:rsidR="0029137D">
        <w:rPr>
          <w:lang w:val="en-US"/>
        </w:rPr>
        <w:t xml:space="preserve">. </w:t>
      </w:r>
      <w:r w:rsidR="00326908">
        <w:rPr>
          <w:lang w:val="en-US"/>
        </w:rPr>
        <w:t>The</w:t>
      </w:r>
      <w:r w:rsidR="00783AC8">
        <w:rPr>
          <w:lang w:val="en-US"/>
        </w:rPr>
        <w:t>se</w:t>
      </w:r>
      <w:r w:rsidR="00326908">
        <w:rPr>
          <w:lang w:val="en-US"/>
        </w:rPr>
        <w:t xml:space="preserve"> variable effects of rhIGF</w:t>
      </w:r>
      <w:r w:rsidR="00326908">
        <w:rPr>
          <w:lang w:val="en-US"/>
        </w:rPr>
        <w:noBreakHyphen/>
        <w:t>1 and rhIGF</w:t>
      </w:r>
      <w:r w:rsidR="00326908">
        <w:rPr>
          <w:lang w:val="en-US"/>
        </w:rPr>
        <w:noBreakHyphen/>
        <w:t>1/rhIGFBP</w:t>
      </w:r>
      <w:r w:rsidR="00326908">
        <w:rPr>
          <w:lang w:val="en-US"/>
        </w:rPr>
        <w:noBreakHyphen/>
        <w:t xml:space="preserve">3 administration on lipid profile </w:t>
      </w:r>
      <w:r w:rsidR="00783AC8">
        <w:rPr>
          <w:lang w:val="en-US"/>
        </w:rPr>
        <w:t xml:space="preserve">components </w:t>
      </w:r>
      <w:r w:rsidR="00326908">
        <w:rPr>
          <w:lang w:val="en-US"/>
        </w:rPr>
        <w:t>in women and men</w:t>
      </w:r>
      <w:r w:rsidR="00F83DA8">
        <w:rPr>
          <w:lang w:val="en-US"/>
        </w:rPr>
        <w:t>,</w:t>
      </w:r>
      <w:r w:rsidR="00326908">
        <w:rPr>
          <w:lang w:val="en-US"/>
        </w:rPr>
        <w:t xml:space="preserve"> </w:t>
      </w:r>
      <w:r w:rsidR="00914E4F">
        <w:rPr>
          <w:lang w:val="en-US"/>
        </w:rPr>
        <w:t xml:space="preserve">in the current and previous </w:t>
      </w:r>
      <w:r w:rsidR="00431D10">
        <w:rPr>
          <w:lang w:val="en-US"/>
        </w:rPr>
        <w:t>studies</w:t>
      </w:r>
      <w:r w:rsidR="00F83DA8">
        <w:rPr>
          <w:lang w:val="en-US"/>
        </w:rPr>
        <w:t>,</w:t>
      </w:r>
      <w:r w:rsidR="00431D10">
        <w:rPr>
          <w:lang w:val="en-US"/>
        </w:rPr>
        <w:t xml:space="preserve"> are </w:t>
      </w:r>
      <w:r w:rsidR="009F047C">
        <w:rPr>
          <w:lang w:val="en-US"/>
        </w:rPr>
        <w:t xml:space="preserve">also </w:t>
      </w:r>
      <w:r w:rsidR="00914E4F">
        <w:rPr>
          <w:lang w:val="en-US"/>
        </w:rPr>
        <w:t>like</w:t>
      </w:r>
      <w:r w:rsidR="00783AC8">
        <w:rPr>
          <w:lang w:val="en-US"/>
        </w:rPr>
        <w:t xml:space="preserve">ly to reflect the interactions </w:t>
      </w:r>
      <w:r w:rsidR="00326908" w:rsidRPr="00783AC8">
        <w:rPr>
          <w:lang w:val="en-US"/>
        </w:rPr>
        <w:t>between the GH/IGF endocrine axis and oestrogen and other sex-specific hormones.</w:t>
      </w:r>
      <w:r w:rsidR="00326908">
        <w:rPr>
          <w:lang w:val="en-US"/>
        </w:rPr>
        <w:t xml:space="preserve"> </w:t>
      </w:r>
    </w:p>
    <w:p w14:paraId="638BEFB3" w14:textId="30D7C9DD" w:rsidR="0068292F" w:rsidRPr="0068292F" w:rsidRDefault="00114F07" w:rsidP="0068292F">
      <w:pPr>
        <w:autoSpaceDE w:val="0"/>
        <w:autoSpaceDN w:val="0"/>
        <w:adjustRightInd w:val="0"/>
        <w:spacing w:before="240" w:line="480" w:lineRule="auto"/>
        <w:jc w:val="both"/>
        <w:rPr>
          <w:lang w:val="en-US"/>
        </w:rPr>
      </w:pPr>
      <w:r>
        <w:rPr>
          <w:lang w:val="en-US"/>
        </w:rPr>
        <w:t xml:space="preserve">IGF­I </w:t>
      </w:r>
      <w:r w:rsidR="00437116">
        <w:rPr>
          <w:lang w:val="en-US"/>
        </w:rPr>
        <w:t xml:space="preserve">also </w:t>
      </w:r>
      <w:r>
        <w:rPr>
          <w:lang w:val="en-US"/>
        </w:rPr>
        <w:t xml:space="preserve">has </w:t>
      </w:r>
      <w:r w:rsidR="00437116">
        <w:rPr>
          <w:lang w:val="en-US"/>
        </w:rPr>
        <w:t>variable</w:t>
      </w:r>
      <w:r w:rsidR="0068292F" w:rsidRPr="0068292F">
        <w:rPr>
          <w:lang w:val="en-US"/>
        </w:rPr>
        <w:t xml:space="preserve"> effects on lipid oxidation, depending on the duration of t</w:t>
      </w:r>
      <w:r w:rsidR="009A69DE">
        <w:rPr>
          <w:lang w:val="en-US"/>
        </w:rPr>
        <w:t xml:space="preserve">reatment </w:t>
      </w:r>
      <w:r w:rsidR="0068292F" w:rsidRPr="0068292F">
        <w:rPr>
          <w:lang w:val="en-US"/>
        </w:rPr>
        <w:t>and the population st</w:t>
      </w:r>
      <w:r w:rsidR="0024709A">
        <w:rPr>
          <w:lang w:val="en-US"/>
        </w:rPr>
        <w:t>udied. When rh</w:t>
      </w:r>
      <w:r w:rsidR="00F02803">
        <w:rPr>
          <w:lang w:val="en-US"/>
        </w:rPr>
        <w:t>IGF-1</w:t>
      </w:r>
      <w:r w:rsidR="0068292F" w:rsidRPr="0068292F">
        <w:rPr>
          <w:lang w:val="en-US"/>
        </w:rPr>
        <w:t xml:space="preserve"> was administered to eight healthy volunteers via a continu</w:t>
      </w:r>
      <w:r w:rsidR="00E67C02">
        <w:rPr>
          <w:lang w:val="en-US"/>
        </w:rPr>
        <w:t>ous subcutaneous infusion (</w:t>
      </w:r>
      <w:r w:rsidR="0024709A">
        <w:rPr>
          <w:lang w:val="en-US"/>
        </w:rPr>
        <w:t>10</w:t>
      </w:r>
      <w:r w:rsidR="0068292F" w:rsidRPr="0068292F">
        <w:rPr>
          <w:lang w:val="en-US"/>
        </w:rPr>
        <w:t>µg/kg.h for five days</w:t>
      </w:r>
      <w:r w:rsidR="00E67C02">
        <w:rPr>
          <w:lang w:val="en-US"/>
        </w:rPr>
        <w:t>)</w:t>
      </w:r>
      <w:r w:rsidR="0068292F" w:rsidRPr="0068292F">
        <w:rPr>
          <w:lang w:val="en-US"/>
        </w:rPr>
        <w:t>, an increase in lipid oxidation rates was observed</w:t>
      </w:r>
      <w:r w:rsidR="009602FB">
        <w:rPr>
          <w:lang w:val="en-US"/>
        </w:rPr>
        <w:t>.</w:t>
      </w:r>
      <w:hyperlink w:anchor="_ENREF_25" w:tooltip="Hussain, 1993 #377" w:history="1">
        <w:r w:rsidR="00FF2D4C">
          <w:rPr>
            <w:lang w:val="en-US"/>
          </w:rPr>
          <w:fldChar w:fldCharType="begin">
            <w:fldData xml:space="preserve">PEVuZE5vdGU+PENpdGU+PEF1dGhvcj5IdXNzYWluPC9BdXRob3I+PFllYXI+MTk5MzwvWWVhcj48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</w:fldData>
          </w:fldChar>
        </w:r>
        <w:r w:rsidR="00FF2D4C">
          <w:rPr>
            <w:lang w:val="en-US"/>
          </w:rPr>
          <w:instrText xml:space="preserve"> ADDIN EN.CITE </w:instrText>
        </w:r>
        <w:r w:rsidR="00FF2D4C">
          <w:rPr>
            <w:lang w:val="en-US"/>
          </w:rPr>
          <w:fldChar w:fldCharType="begin">
            <w:fldData xml:space="preserve">PEVuZE5vdGU+PENpdGU+PEF1dGhvcj5IdXNzYWluPC9BdXRob3I+PFllYXI+MTk5MzwvWWVhcj48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25</w:t>
        </w:r>
        <w:r w:rsidR="00FF2D4C">
          <w:rPr>
            <w:lang w:val="en-US"/>
          </w:rPr>
          <w:fldChar w:fldCharType="end"/>
        </w:r>
      </w:hyperlink>
      <w:r w:rsidR="00E67C02">
        <w:rPr>
          <w:lang w:val="en-US"/>
        </w:rPr>
        <w:t xml:space="preserve"> Similarly, rh</w:t>
      </w:r>
      <w:r w:rsidR="00F02803">
        <w:rPr>
          <w:lang w:val="en-US"/>
        </w:rPr>
        <w:t>IGF-1</w:t>
      </w:r>
      <w:r w:rsidR="0068292F" w:rsidRPr="0068292F">
        <w:rPr>
          <w:lang w:val="en-US"/>
        </w:rPr>
        <w:t xml:space="preserve"> administration increased lipid oxidation rates after seven days of treatment in adults with GH deficiency</w:t>
      </w:r>
      <w:r w:rsidR="009602FB">
        <w:rPr>
          <w:lang w:val="en-US"/>
        </w:rPr>
        <w:t>,</w:t>
      </w:r>
      <w:hyperlink w:anchor="_ENREF_26" w:tooltip="Hussain, 1994 #35" w:history="1">
        <w:r w:rsidR="00FF2D4C">
          <w:rPr>
            <w:lang w:val="en-US"/>
          </w:rPr>
          <w:fldChar w:fldCharType="begin">
            <w:fldData xml:space="preserve">PEVuZE5vdGU+PENpdGU+PEF1dGhvcj5IdXNzYWluPC9BdXRob3I+PFllYXI+MTk5NDwvWWVhcj48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</w:fldData>
          </w:fldChar>
        </w:r>
        <w:r w:rsidR="00FF2D4C">
          <w:rPr>
            <w:lang w:val="en-US"/>
          </w:rPr>
          <w:instrText xml:space="preserve"> ADDIN EN.CITE </w:instrText>
        </w:r>
        <w:r w:rsidR="00FF2D4C">
          <w:rPr>
            <w:lang w:val="en-US"/>
          </w:rPr>
          <w:fldChar w:fldCharType="begin">
            <w:fldData xml:space="preserve">PEVuZE5vdGU+PENpdGU+PEF1dGhvcj5IdXNzYWluPC9BdXRob3I+PFllYXI+MTk5NDwvWWVhcj48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26</w:t>
        </w:r>
        <w:r w:rsidR="00FF2D4C">
          <w:rPr>
            <w:lang w:val="en-US"/>
          </w:rPr>
          <w:fldChar w:fldCharType="end"/>
        </w:r>
      </w:hyperlink>
      <w:r w:rsidR="00E67C02">
        <w:rPr>
          <w:lang w:val="en-US"/>
        </w:rPr>
        <w:t xml:space="preserve"> </w:t>
      </w:r>
      <w:r w:rsidR="0068292F" w:rsidRPr="0068292F">
        <w:rPr>
          <w:lang w:val="en-US"/>
        </w:rPr>
        <w:t>but lipid oxidation rates were unchanged after eight weeks of rhIGF­I administration in a subsequent study in adults with GH deficiency</w:t>
      </w:r>
      <w:r w:rsidR="009602FB">
        <w:rPr>
          <w:lang w:val="en-US"/>
        </w:rPr>
        <w:t>.</w:t>
      </w:r>
      <w:hyperlink w:anchor="_ENREF_23" w:tooltip="Mauras, 2000 #36" w:history="1">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 </w:instrText>
        </w:r>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23</w:t>
        </w:r>
        <w:r w:rsidR="00FF2D4C">
          <w:rPr>
            <w:lang w:val="en-US"/>
          </w:rPr>
          <w:fldChar w:fldCharType="end"/>
        </w:r>
      </w:hyperlink>
      <w:r w:rsidR="0068292F" w:rsidRPr="0068292F">
        <w:rPr>
          <w:lang w:val="en-US"/>
        </w:rPr>
        <w:t xml:space="preserve"> The difference </w:t>
      </w:r>
      <w:r w:rsidR="00E467EE">
        <w:rPr>
          <w:lang w:val="en-US"/>
        </w:rPr>
        <w:t>between</w:t>
      </w:r>
      <w:r w:rsidR="0068292F" w:rsidRPr="0068292F">
        <w:rPr>
          <w:lang w:val="en-US"/>
        </w:rPr>
        <w:t xml:space="preserve"> these studies was attributed to an acute reduction in insulin production i</w:t>
      </w:r>
      <w:r w:rsidR="00E67C02">
        <w:rPr>
          <w:lang w:val="en-US"/>
        </w:rPr>
        <w:t>n the earlier short</w:t>
      </w:r>
      <w:r w:rsidR="00E67C02">
        <w:rPr>
          <w:lang w:val="en-US"/>
        </w:rPr>
        <w:noBreakHyphen/>
        <w:t>term study</w:t>
      </w:r>
      <w:r w:rsidR="0068292F" w:rsidRPr="0068292F">
        <w:rPr>
          <w:lang w:val="en-US"/>
        </w:rPr>
        <w:t xml:space="preserve">, resulting in increased lipolysis and lipid </w:t>
      </w:r>
      <w:r w:rsidR="0068292F" w:rsidRPr="0068292F">
        <w:rPr>
          <w:lang w:val="en-US"/>
        </w:rPr>
        <w:lastRenderedPageBreak/>
        <w:t>oxidation. When rh</w:t>
      </w:r>
      <w:r w:rsidR="00F02803">
        <w:rPr>
          <w:lang w:val="en-US"/>
        </w:rPr>
        <w:t>IGF-1</w:t>
      </w:r>
      <w:r w:rsidR="0068292F" w:rsidRPr="0068292F">
        <w:rPr>
          <w:lang w:val="en-US"/>
        </w:rPr>
        <w:t xml:space="preserve"> was administered to a group of ten adults with GH insensitivity syndrome (GHIS) for eight weeks, incre</w:t>
      </w:r>
      <w:r w:rsidR="009602FB">
        <w:rPr>
          <w:lang w:val="en-US"/>
        </w:rPr>
        <w:t xml:space="preserve">ased lipolysis </w:t>
      </w:r>
      <w:r w:rsidR="0068292F" w:rsidRPr="0068292F">
        <w:rPr>
          <w:lang w:val="en-US"/>
        </w:rPr>
        <w:t>and increased lipid oxidation</w:t>
      </w:r>
      <w:r w:rsidR="009602FB">
        <w:rPr>
          <w:lang w:val="en-US"/>
        </w:rPr>
        <w:t xml:space="preserve"> rates </w:t>
      </w:r>
      <w:r w:rsidR="0068292F" w:rsidRPr="0068292F">
        <w:rPr>
          <w:lang w:val="en-US"/>
        </w:rPr>
        <w:t>were observed</w:t>
      </w:r>
      <w:r w:rsidR="009602FB">
        <w:rPr>
          <w:lang w:val="en-US"/>
        </w:rPr>
        <w:t>.</w:t>
      </w:r>
      <w:hyperlink w:anchor="_ENREF_27" w:tooltip="Mauras, 2000 #18" w:history="1">
        <w:r w:rsidR="00FF2D4C">
          <w:rPr>
            <w:lang w:val="en-US"/>
          </w:rPr>
          <w:fldChar w:fldCharType="begin"/>
        </w:r>
        <w:r w:rsidR="00FF2D4C">
          <w:rPr>
            <w:lang w:val="en-US"/>
          </w:rPr>
          <w:instrText xml:space="preserve"> ADDIN EN.CITE &lt;EndNote&gt;&lt;Cite&gt;&lt;Author&gt;Mauras&lt;/Author&gt;&lt;Year&gt;2000&lt;/Year&gt;&lt;RecNum&gt;18&lt;/RecNum&gt;&lt;DisplayText&gt;&lt;style face="superscript"&gt;27&lt;/style&gt;&lt;/DisplayText&gt;&lt;record&gt;&lt;rec-number&gt;18&lt;/rec-number&gt;&lt;foreign-keys&gt;&lt;key app="EN" db-id="9xaa0vffgp90swerev3pp9vvxv9evdp55tww" timestamp="0"&gt;18&lt;/key&gt;&lt;/foreign-keys&gt;&lt;ref-type name="Journal Article"&gt;17&lt;/ref-type&gt;&lt;contributors&gt;&lt;authors&gt;&lt;author&gt;Mauras, N.&lt;/author&gt;&lt;author&gt;Martinez, V.&lt;/author&gt;&lt;author&gt;Rini, A.&lt;/author&gt;&lt;author&gt;Guevara-Aguirre, J.&lt;/author&gt;&lt;/authors&gt;&lt;/contributors&gt;&lt;auth-address&gt;Division of Endocrinology, Nemours Children&amp;apos;s Clinic and Research Programs, Jacksonville, Florida 32207, USA. nmauras@nemours.org&lt;/auth-address&gt;&lt;titles&gt;&lt;title&gt;Recombinant human insulin-like growth factor I has significant anabolic effects in adults with growth hormone receptor deficiency: studies on protein, glucose, and lipid metabolism&lt;/title&gt;&lt;secondary-title&gt;J Clin Endocrinol Metab&lt;/secondary-title&gt;&lt;/titles&gt;&lt;periodical&gt;&lt;full-title&gt;J Clin Endocrinol Metab&lt;/full-title&gt;&lt;/periodical&gt;&lt;pages&gt;3036-42&lt;/pages&gt;&lt;volume&gt;85&lt;/volume&gt;&lt;number&gt;9&lt;/number&gt;&lt;edition&gt;2000/09/22&lt;/edition&gt;&lt;keywords&gt;&lt;keyword&gt;Adolescent&lt;/keyword&gt;&lt;keyword&gt;Adult&lt;/keyword&gt;&lt;keyword&gt;Body Composition/drug effects&lt;/keyword&gt;&lt;keyword&gt;Breath Tests&lt;/keyword&gt;&lt;keyword&gt;Female&lt;/keyword&gt;&lt;keyword&gt;Glucose/*metabolism&lt;/keyword&gt;&lt;keyword&gt;Humans&lt;/keyword&gt;&lt;keyword&gt;Insulin-Like Growth Factor I/adverse effects/*pharmacology&lt;/keyword&gt;&lt;keyword&gt;Leucine/metabolism&lt;/keyword&gt;&lt;keyword&gt;*Lipid Metabolism&lt;/keyword&gt;&lt;keyword&gt;Male&lt;/keyword&gt;&lt;keyword&gt;Proteins/*metabolism&lt;/keyword&gt;&lt;keyword&gt;Receptors, Somatotropin/*deficiency&lt;/keyword&gt;&lt;keyword&gt;Recombinant Proteins/adverse effects/pharmacology&lt;/keyword&gt;&lt;/keywords&gt;&lt;dates&gt;&lt;year&gt;2000&lt;/year&gt;&lt;pub-dates&gt;&lt;date&gt;Sep&lt;/date&gt;&lt;/pub-dates&gt;&lt;/dates&gt;&lt;isbn&gt;0021-972X (Print)&lt;/isbn&gt;&lt;accession-num&gt;10999782&lt;/accession-num&gt;&lt;urls&gt;&lt;related-urls&gt;&lt;url&gt;http://www.ncbi.nlm.nih.gov/entrez/query.fcgi?cmd=Retrieve&amp;amp;db=PubMed&amp;amp;dopt=Citation&amp;amp;list_uids=10999782&lt;/url&gt;&lt;/related-urls&gt;&lt;/urls&gt;&lt;language&gt;eng&lt;/language&gt;&lt;/record&gt;&lt;/Cite&gt;&lt;/EndNote&gt;</w:instrText>
        </w:r>
        <w:r w:rsidR="00FF2D4C">
          <w:rPr>
            <w:lang w:val="en-US"/>
          </w:rPr>
          <w:fldChar w:fldCharType="separate"/>
        </w:r>
        <w:r w:rsidR="00FF2D4C" w:rsidRPr="00A3305D">
          <w:rPr>
            <w:noProof/>
            <w:vertAlign w:val="superscript"/>
            <w:lang w:val="en-US"/>
          </w:rPr>
          <w:t>27</w:t>
        </w:r>
        <w:r w:rsidR="00FF2D4C">
          <w:rPr>
            <w:lang w:val="en-US"/>
          </w:rPr>
          <w:fldChar w:fldCharType="end"/>
        </w:r>
      </w:hyperlink>
      <w:r w:rsidR="0068292F" w:rsidRPr="0068292F">
        <w:rPr>
          <w:lang w:val="en-US"/>
        </w:rPr>
        <w:t xml:space="preserve"> In the current study, no significant changes in lipid oxidation rates were observed using indirect cal</w:t>
      </w:r>
      <w:r w:rsidR="00186B33">
        <w:rPr>
          <w:lang w:val="en-US"/>
        </w:rPr>
        <w:t>orimetry</w:t>
      </w:r>
      <w:r w:rsidR="000239BE">
        <w:rPr>
          <w:lang w:val="en-US"/>
        </w:rPr>
        <w:t>,</w:t>
      </w:r>
      <w:r w:rsidR="00186B33">
        <w:rPr>
          <w:lang w:val="en-US"/>
        </w:rPr>
        <w:t xml:space="preserve"> after 28 days of rh</w:t>
      </w:r>
      <w:r w:rsidR="00F02803">
        <w:rPr>
          <w:lang w:val="en-US"/>
        </w:rPr>
        <w:t>IGF-1</w:t>
      </w:r>
      <w:r w:rsidR="00186B33">
        <w:rPr>
          <w:lang w:val="en-US"/>
        </w:rPr>
        <w:t>/rhIGFBP</w:t>
      </w:r>
      <w:r w:rsidR="00186B33">
        <w:rPr>
          <w:lang w:val="en-US"/>
        </w:rPr>
        <w:noBreakHyphen/>
      </w:r>
      <w:r w:rsidR="0068292F" w:rsidRPr="0068292F">
        <w:rPr>
          <w:lang w:val="en-US"/>
        </w:rPr>
        <w:t xml:space="preserve">3 administration. It appears that prolonged IGF­I administration (at the doses given in this study) does not stimulate lipid oxidation in healthy volunteers with normal physiology, in contrast with its effects in participants with longstanding deficiencies in GH or IGF­I. </w:t>
      </w:r>
    </w:p>
    <w:p w14:paraId="27B5DF33" w14:textId="77777777" w:rsidR="0068292F" w:rsidRPr="00341DAC" w:rsidRDefault="0068292F" w:rsidP="00480572">
      <w:pPr>
        <w:keepNext/>
        <w:autoSpaceDE w:val="0"/>
        <w:autoSpaceDN w:val="0"/>
        <w:adjustRightInd w:val="0"/>
        <w:spacing w:before="240" w:line="480" w:lineRule="auto"/>
        <w:jc w:val="both"/>
        <w:rPr>
          <w:b/>
          <w:lang w:val="en-US"/>
        </w:rPr>
      </w:pPr>
      <w:r w:rsidRPr="00341DAC">
        <w:rPr>
          <w:b/>
          <w:lang w:val="en-US"/>
        </w:rPr>
        <w:t>Carbohydrate metabolism</w:t>
      </w:r>
    </w:p>
    <w:p w14:paraId="4C9973E5" w14:textId="528B5DAD" w:rsidR="0068292F" w:rsidRPr="009C73E7" w:rsidRDefault="00341DAC" w:rsidP="0068292F">
      <w:pPr>
        <w:autoSpaceDE w:val="0"/>
        <w:autoSpaceDN w:val="0"/>
        <w:adjustRightInd w:val="0"/>
        <w:spacing w:before="240" w:line="480" w:lineRule="auto"/>
        <w:jc w:val="both"/>
        <w:rPr>
          <w:lang w:val="en-US"/>
        </w:rPr>
      </w:pPr>
      <w:r>
        <w:rPr>
          <w:lang w:val="en-US"/>
        </w:rPr>
        <w:t>rh</w:t>
      </w:r>
      <w:r w:rsidR="00F02803">
        <w:rPr>
          <w:lang w:val="en-US"/>
        </w:rPr>
        <w:t>IGF-1</w:t>
      </w:r>
      <w:r>
        <w:rPr>
          <w:lang w:val="en-US"/>
        </w:rPr>
        <w:t>/rhIGFBP</w:t>
      </w:r>
      <w:r>
        <w:rPr>
          <w:lang w:val="en-US"/>
        </w:rPr>
        <w:noBreakHyphen/>
      </w:r>
      <w:r w:rsidR="0068292F" w:rsidRPr="0068292F">
        <w:rPr>
          <w:lang w:val="en-US"/>
        </w:rPr>
        <w:t xml:space="preserve">3 administration increased insulin sensitivity in this study and insulin </w:t>
      </w:r>
      <w:r w:rsidR="00146856">
        <w:rPr>
          <w:lang w:val="en-US"/>
        </w:rPr>
        <w:t>concentrations were</w:t>
      </w:r>
      <w:r w:rsidR="0068292F" w:rsidRPr="0068292F">
        <w:rPr>
          <w:lang w:val="en-US"/>
        </w:rPr>
        <w:t xml:space="preserve"> suppressed</w:t>
      </w:r>
      <w:r w:rsidR="001A0772">
        <w:rPr>
          <w:lang w:val="en-US"/>
        </w:rPr>
        <w:t xml:space="preserve"> as a result</w:t>
      </w:r>
      <w:r w:rsidR="0068292F" w:rsidRPr="0068292F">
        <w:rPr>
          <w:lang w:val="en-US"/>
        </w:rPr>
        <w:t xml:space="preserve">. The effects on carbohydrate metabolism included a reduction in </w:t>
      </w:r>
      <w:r w:rsidR="00326908">
        <w:rPr>
          <w:lang w:val="en-US"/>
        </w:rPr>
        <w:t>fasting C</w:t>
      </w:r>
      <w:r w:rsidR="00326908">
        <w:rPr>
          <w:lang w:val="en-US"/>
        </w:rPr>
        <w:noBreakHyphen/>
        <w:t>peptide in both women and men</w:t>
      </w:r>
      <w:r w:rsidR="00C05227">
        <w:rPr>
          <w:lang w:val="en-US"/>
        </w:rPr>
        <w:t>,</w:t>
      </w:r>
      <w:r w:rsidR="00326908">
        <w:rPr>
          <w:lang w:val="en-US"/>
        </w:rPr>
        <w:t xml:space="preserve"> and a reduction in </w:t>
      </w:r>
      <w:r w:rsidR="0068292F" w:rsidRPr="0068292F">
        <w:rPr>
          <w:lang w:val="en-US"/>
        </w:rPr>
        <w:t>fas</w:t>
      </w:r>
      <w:r>
        <w:rPr>
          <w:lang w:val="en-US"/>
        </w:rPr>
        <w:t>ting glucose, insulin, C</w:t>
      </w:r>
      <w:r>
        <w:rPr>
          <w:lang w:val="en-US"/>
        </w:rPr>
        <w:noBreakHyphen/>
      </w:r>
      <w:r w:rsidR="0068292F" w:rsidRPr="0068292F">
        <w:rPr>
          <w:lang w:val="en-US"/>
        </w:rPr>
        <w:t xml:space="preserve">peptide and HOMA­IR in women </w:t>
      </w:r>
      <w:r w:rsidR="00E467EE">
        <w:rPr>
          <w:lang w:val="en-US"/>
        </w:rPr>
        <w:t>only</w:t>
      </w:r>
      <w:r w:rsidR="0068292F" w:rsidRPr="0068292F">
        <w:rPr>
          <w:lang w:val="en-US"/>
        </w:rPr>
        <w:t xml:space="preserve">. </w:t>
      </w:r>
      <w:r w:rsidR="000A1B78">
        <w:rPr>
          <w:lang w:val="en-US"/>
        </w:rPr>
        <w:t xml:space="preserve">As discussed above with regards to lipid metabolism, the effects on carbohydrate metabolism are a result of the interplay between the actions of </w:t>
      </w:r>
      <w:r w:rsidR="00F02803">
        <w:rPr>
          <w:lang w:val="en-US"/>
        </w:rPr>
        <w:t>IGF-1</w:t>
      </w:r>
      <w:r w:rsidR="000A1B78">
        <w:rPr>
          <w:lang w:val="en-US"/>
        </w:rPr>
        <w:t xml:space="preserve">, GH and insulin, and suppression of GH secretion is </w:t>
      </w:r>
      <w:r w:rsidR="004D3ADE">
        <w:rPr>
          <w:lang w:val="en-US"/>
        </w:rPr>
        <w:t xml:space="preserve">likely </w:t>
      </w:r>
      <w:r w:rsidR="000A1B78">
        <w:rPr>
          <w:lang w:val="en-US"/>
        </w:rPr>
        <w:t>the major contributor to increased insulin sensitivity.</w:t>
      </w:r>
      <w:r w:rsidR="009602FB">
        <w:rPr>
          <w:lang w:val="en-US"/>
        </w:rPr>
        <w:t xml:space="preserve"> </w:t>
      </w:r>
      <w:r w:rsidR="0068292F" w:rsidRPr="0068292F">
        <w:rPr>
          <w:lang w:val="en-US"/>
        </w:rPr>
        <w:t xml:space="preserve">Simpson </w:t>
      </w:r>
      <w:r w:rsidR="0068292F" w:rsidRPr="00AA4078">
        <w:rPr>
          <w:i/>
          <w:lang w:val="en-US"/>
        </w:rPr>
        <w:t>et al.</w:t>
      </w:r>
      <w:r w:rsidR="009602FB">
        <w:rPr>
          <w:lang w:val="en-US"/>
        </w:rPr>
        <w:t xml:space="preserve"> investigated these effects</w:t>
      </w:r>
      <w:r w:rsidR="0068292F" w:rsidRPr="0068292F">
        <w:rPr>
          <w:lang w:val="en-US"/>
        </w:rPr>
        <w:t xml:space="preserve"> in people with type 1 diabetes; after suppressing endogenous GH </w:t>
      </w:r>
      <w:r w:rsidR="00AA4078">
        <w:rPr>
          <w:lang w:val="en-US"/>
        </w:rPr>
        <w:t xml:space="preserve">secretion with the somatostatin </w:t>
      </w:r>
      <w:r w:rsidR="0068292F" w:rsidRPr="0068292F">
        <w:rPr>
          <w:lang w:val="en-US"/>
        </w:rPr>
        <w:t>analogue octreotide, IGF­</w:t>
      </w:r>
      <w:r w:rsidR="00F94E25">
        <w:rPr>
          <w:lang w:val="en-US"/>
        </w:rPr>
        <w:t>1</w:t>
      </w:r>
      <w:r w:rsidR="0068292F" w:rsidRPr="0068292F">
        <w:rPr>
          <w:lang w:val="en-US"/>
        </w:rPr>
        <w:t xml:space="preserve"> administration reduced hepatic glucose output and increased peripheral glucose uptake</w:t>
      </w:r>
      <w:r w:rsidR="009602FB">
        <w:rPr>
          <w:lang w:val="en-US"/>
        </w:rPr>
        <w:t>.</w:t>
      </w:r>
      <w:hyperlink w:anchor="_ENREF_28" w:tooltip="Simpson, 2004 #202" w:history="1">
        <w:r w:rsidR="00FF2D4C">
          <w:rPr>
            <w:lang w:val="en-US"/>
          </w:rPr>
          <w:fldChar w:fldCharType="begin">
            <w:fldData xml:space="preserve">PEVuZE5vdGU+PENpdGU+PEF1dGhvcj5TaW1wc29uPC9BdXRob3I+PFllYXI+MjAwNDwvWWVhcj48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</w:fldData>
          </w:fldChar>
        </w:r>
        <w:r w:rsidR="00FF2D4C">
          <w:rPr>
            <w:lang w:val="en-US"/>
          </w:rPr>
          <w:instrText xml:space="preserve"> ADDIN EN.CITE </w:instrText>
        </w:r>
        <w:r w:rsidR="00FF2D4C">
          <w:rPr>
            <w:lang w:val="en-US"/>
          </w:rPr>
          <w:fldChar w:fldCharType="begin">
            <w:fldData xml:space="preserve">PEVuZE5vdGU+PENpdGU+PEF1dGhvcj5TaW1wc29uPC9BdXRob3I+PFllYXI+MjAwNDwvWWVhcj48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28</w:t>
        </w:r>
        <w:r w:rsidR="00FF2D4C">
          <w:rPr>
            <w:lang w:val="en-US"/>
          </w:rPr>
          <w:fldChar w:fldCharType="end"/>
        </w:r>
      </w:hyperlink>
      <w:r w:rsidR="0068292F" w:rsidRPr="0068292F">
        <w:rPr>
          <w:lang w:val="en-US"/>
        </w:rPr>
        <w:t xml:space="preserve"> This suggested that IGF­</w:t>
      </w:r>
      <w:r w:rsidR="00F94E25">
        <w:rPr>
          <w:lang w:val="en-US"/>
        </w:rPr>
        <w:t>1</w:t>
      </w:r>
      <w:r w:rsidR="0068292F" w:rsidRPr="0068292F">
        <w:rPr>
          <w:lang w:val="en-US"/>
        </w:rPr>
        <w:t xml:space="preserve"> has a direct effect on glucose metabolism, independent of its role in suppressing GH secretion. Other studies have demonstrated a direct role of IGF­</w:t>
      </w:r>
      <w:r w:rsidR="00F94E25">
        <w:rPr>
          <w:lang w:val="en-US"/>
        </w:rPr>
        <w:t>1</w:t>
      </w:r>
      <w:r w:rsidR="0068292F" w:rsidRPr="0068292F">
        <w:rPr>
          <w:lang w:val="en-US"/>
        </w:rPr>
        <w:t xml:space="preserve"> in increasing glucose transport into skeletal muscle and increasing muscle </w:t>
      </w:r>
      <w:r w:rsidR="0068292F" w:rsidRPr="009C73E7">
        <w:rPr>
          <w:lang w:val="en-US"/>
        </w:rPr>
        <w:t>glycogen synthesis</w:t>
      </w:r>
      <w:r w:rsidR="009602FB" w:rsidRPr="009C73E7">
        <w:rPr>
          <w:lang w:val="en-US"/>
        </w:rPr>
        <w:t>.</w:t>
      </w:r>
      <w:hyperlink w:anchor="_ENREF_29" w:tooltip="Dimitriadis, 1992 #378" w:history="1">
        <w:r w:rsidR="00FF2D4C" w:rsidRPr="009C73E7">
          <w:rPr>
            <w:lang w:val="en-US"/>
          </w:rPr>
          <w:fldChar w:fldCharType="begin">
            <w:fldData xml:space="preserve">PEVuZE5vdGU+PENpdGU+PEF1dGhvcj5EaW1pdHJpYWRpczwvQXV0aG9yPjxZZWFyPjE5OTI8L1ll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</w:fldData>
          </w:fldChar>
        </w:r>
        <w:r w:rsidR="00FF2D4C" w:rsidRPr="009C73E7">
          <w:rPr>
            <w:lang w:val="en-US"/>
          </w:rPr>
          <w:instrText xml:space="preserve"> ADDIN EN.CITE </w:instrText>
        </w:r>
        <w:r w:rsidR="00FF2D4C" w:rsidRPr="009C73E7">
          <w:rPr>
            <w:lang w:val="en-US"/>
          </w:rPr>
          <w:fldChar w:fldCharType="begin">
            <w:fldData xml:space="preserve">PEVuZE5vdGU+PENpdGU+PEF1dGhvcj5EaW1pdHJpYWRpczwvQXV0aG9yPjxZZWFyPjE5OTI8L1ll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29-31</w:t>
        </w:r>
        <w:r w:rsidR="00FF2D4C" w:rsidRPr="009C73E7">
          <w:rPr>
            <w:lang w:val="en-US"/>
          </w:rPr>
          <w:fldChar w:fldCharType="end"/>
        </w:r>
      </w:hyperlink>
      <w:r w:rsidR="00CE3FC3" w:rsidRPr="009C73E7">
        <w:rPr>
          <w:lang w:val="en-US"/>
        </w:rPr>
        <w:t xml:space="preserve"> </w:t>
      </w:r>
      <w:r w:rsidR="00792150" w:rsidRPr="009C73E7">
        <w:rPr>
          <w:lang w:val="en-US"/>
        </w:rPr>
        <w:t>The effects of rhIGF</w:t>
      </w:r>
      <w:r w:rsidR="00792150" w:rsidRPr="009C73E7">
        <w:rPr>
          <w:lang w:val="en-US"/>
        </w:rPr>
        <w:noBreakHyphen/>
        <w:t>1/IGFBP</w:t>
      </w:r>
      <w:r w:rsidR="00792150" w:rsidRPr="009C73E7">
        <w:rPr>
          <w:lang w:val="en-US"/>
        </w:rPr>
        <w:noBreakHyphen/>
        <w:t xml:space="preserve">3 administration in this study were more apparent in the fasting state (fasting </w:t>
      </w:r>
      <w:r w:rsidR="0028773B" w:rsidRPr="009C73E7">
        <w:rPr>
          <w:lang w:val="en-US"/>
        </w:rPr>
        <w:t>glucose, insulin, C</w:t>
      </w:r>
      <w:r w:rsidR="0028773B" w:rsidRPr="009C73E7">
        <w:rPr>
          <w:lang w:val="en-US"/>
        </w:rPr>
        <w:noBreakHyphen/>
        <w:t>peptide, HOMA</w:t>
      </w:r>
      <w:r w:rsidR="0028773B" w:rsidRPr="009C73E7">
        <w:rPr>
          <w:lang w:val="en-US"/>
        </w:rPr>
        <w:noBreakHyphen/>
        <w:t>IR) than after glucose challenge (glucose and insulin AUC), again reflecting the role of IGF</w:t>
      </w:r>
      <w:r w:rsidR="0028773B" w:rsidRPr="009C73E7">
        <w:rPr>
          <w:lang w:val="en-US"/>
        </w:rPr>
        <w:noBreakHyphen/>
        <w:t xml:space="preserve">1 in suppressing GH secretion and </w:t>
      </w:r>
      <w:r w:rsidR="000A02B9" w:rsidRPr="009C73E7">
        <w:rPr>
          <w:lang w:val="en-US"/>
        </w:rPr>
        <w:t>of GH in antagoni</w:t>
      </w:r>
      <w:r w:rsidR="00C05227" w:rsidRPr="009C73E7">
        <w:rPr>
          <w:lang w:val="en-US"/>
        </w:rPr>
        <w:t>s</w:t>
      </w:r>
      <w:r w:rsidR="000A02B9" w:rsidRPr="009C73E7">
        <w:rPr>
          <w:lang w:val="en-US"/>
        </w:rPr>
        <w:t xml:space="preserve">ing the actions of insulin during </w:t>
      </w:r>
      <w:r w:rsidR="000A02B9" w:rsidRPr="009C73E7">
        <w:rPr>
          <w:lang w:val="en-US"/>
        </w:rPr>
        <w:lastRenderedPageBreak/>
        <w:t>postprandial carbohydrate metabolism.</w:t>
      </w:r>
      <w:r w:rsidR="00A06542" w:rsidRPr="009C73E7">
        <w:rPr>
          <w:lang w:val="en-US"/>
        </w:rPr>
        <w:fldChar w:fldCharType="begin">
          <w:fldData xml:space="preserve">PEVuZE5vdGU+PENpdGU+PEF1dGhvcj5DbGVtbW9uczwvQXV0aG9yPjxZZWFyPjIwMTI8L1llYXI+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==
</w:fldData>
        </w:fldChar>
      </w:r>
      <w:r w:rsidR="00A3305D" w:rsidRPr="009C73E7">
        <w:rPr>
          <w:lang w:val="en-US"/>
        </w:rPr>
        <w:instrText xml:space="preserve"> ADDIN EN.CITE </w:instrText>
      </w:r>
      <w:r w:rsidR="00A3305D" w:rsidRPr="009C73E7">
        <w:rPr>
          <w:lang w:val="en-US"/>
        </w:rPr>
        <w:fldChar w:fldCharType="begin">
          <w:fldData xml:space="preserve">PEVuZE5vdGU+PENpdGU+PEF1dGhvcj5DbGVtbW9uczwvQXV0aG9yPjxZZWFyPjIwMTI8L1llYXI+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==
</w:fldData>
        </w:fldChar>
      </w:r>
      <w:r w:rsidR="00A3305D" w:rsidRPr="009C73E7">
        <w:rPr>
          <w:lang w:val="en-US"/>
        </w:rPr>
        <w:instrText xml:space="preserve"> ADDIN EN.CITE.DATA </w:instrText>
      </w:r>
      <w:r w:rsidR="00A3305D" w:rsidRPr="009C73E7">
        <w:rPr>
          <w:lang w:val="en-US"/>
        </w:rPr>
      </w:r>
      <w:r w:rsidR="00A3305D" w:rsidRPr="009C73E7">
        <w:rPr>
          <w:lang w:val="en-US"/>
        </w:rPr>
        <w:fldChar w:fldCharType="end"/>
      </w:r>
      <w:r w:rsidR="00A06542" w:rsidRPr="009C73E7">
        <w:rPr>
          <w:lang w:val="en-US"/>
        </w:rPr>
      </w:r>
      <w:r w:rsidR="00A06542" w:rsidRPr="009C73E7">
        <w:rPr>
          <w:lang w:val="en-US"/>
        </w:rPr>
        <w:fldChar w:fldCharType="separate"/>
      </w:r>
      <w:hyperlink w:anchor="_ENREF_1" w:tooltip="Clemmons, 2012 #501" w:history="1">
        <w:r w:rsidR="00FF2D4C" w:rsidRPr="009C73E7">
          <w:rPr>
            <w:noProof/>
            <w:vertAlign w:val="superscript"/>
            <w:lang w:val="en-US"/>
          </w:rPr>
          <w:t>1</w:t>
        </w:r>
      </w:hyperlink>
      <w:r w:rsidR="00A3305D" w:rsidRPr="009C73E7">
        <w:rPr>
          <w:noProof/>
          <w:vertAlign w:val="superscript"/>
          <w:lang w:val="en-US"/>
        </w:rPr>
        <w:t>,</w:t>
      </w:r>
      <w:hyperlink w:anchor="_ENREF_32" w:tooltip="Barbour, 2005 #578" w:history="1">
        <w:r w:rsidR="00FF2D4C" w:rsidRPr="009C73E7">
          <w:rPr>
            <w:noProof/>
            <w:vertAlign w:val="superscript"/>
            <w:lang w:val="en-US"/>
          </w:rPr>
          <w:t>32</w:t>
        </w:r>
      </w:hyperlink>
      <w:r w:rsidR="00A06542" w:rsidRPr="009C73E7">
        <w:rPr>
          <w:lang w:val="en-US"/>
        </w:rPr>
        <w:fldChar w:fldCharType="end"/>
      </w:r>
      <w:r w:rsidR="000A02B9" w:rsidRPr="009C73E7">
        <w:rPr>
          <w:lang w:val="en-US"/>
        </w:rPr>
        <w:t xml:space="preserve"> A further contribu</w:t>
      </w:r>
      <w:r w:rsidR="0006713D" w:rsidRPr="009C73E7">
        <w:rPr>
          <w:lang w:val="en-US"/>
        </w:rPr>
        <w:t xml:space="preserve">ting factor to the </w:t>
      </w:r>
      <w:r w:rsidR="000A02B9" w:rsidRPr="009C73E7">
        <w:rPr>
          <w:lang w:val="en-US"/>
        </w:rPr>
        <w:t xml:space="preserve">glucose </w:t>
      </w:r>
      <w:r w:rsidR="0006713D" w:rsidRPr="009C73E7">
        <w:rPr>
          <w:lang w:val="en-US"/>
        </w:rPr>
        <w:t xml:space="preserve">challenge response is the </w:t>
      </w:r>
      <w:r w:rsidR="00C05227" w:rsidRPr="009C73E7">
        <w:rPr>
          <w:lang w:val="en-US"/>
        </w:rPr>
        <w:t xml:space="preserve">serum </w:t>
      </w:r>
      <w:r w:rsidR="0006713D" w:rsidRPr="009C73E7">
        <w:rPr>
          <w:lang w:val="en-US"/>
        </w:rPr>
        <w:t>concentration of</w:t>
      </w:r>
      <w:r w:rsidR="000A02B9" w:rsidRPr="009C73E7">
        <w:rPr>
          <w:lang w:val="en-US"/>
        </w:rPr>
        <w:t xml:space="preserve"> IGF binding protein</w:t>
      </w:r>
      <w:r w:rsidR="0006713D" w:rsidRPr="009C73E7">
        <w:rPr>
          <w:lang w:val="en-US"/>
        </w:rPr>
        <w:t>s;</w:t>
      </w:r>
      <w:r w:rsidR="000A02B9" w:rsidRPr="009C73E7">
        <w:rPr>
          <w:lang w:val="en-US"/>
        </w:rPr>
        <w:t xml:space="preserve"> insulin suppresses IGFBP</w:t>
      </w:r>
      <w:r w:rsidR="000A02B9" w:rsidRPr="009C73E7">
        <w:rPr>
          <w:lang w:val="en-US"/>
        </w:rPr>
        <w:noBreakHyphen/>
        <w:t>1 secretion</w:t>
      </w:r>
      <w:r w:rsidR="0006713D" w:rsidRPr="009C73E7">
        <w:rPr>
          <w:lang w:val="en-US"/>
        </w:rPr>
        <w:t xml:space="preserve"> in normal physiology</w:t>
      </w:r>
      <w:r w:rsidR="000A02B9" w:rsidRPr="009C73E7">
        <w:rPr>
          <w:lang w:val="en-US"/>
        </w:rPr>
        <w:t xml:space="preserve"> and thus increases free IGF</w:t>
      </w:r>
      <w:r w:rsidR="000A02B9" w:rsidRPr="009C73E7">
        <w:rPr>
          <w:lang w:val="en-US"/>
        </w:rPr>
        <w:noBreakHyphen/>
        <w:t>1</w:t>
      </w:r>
      <w:r w:rsidR="0006713D" w:rsidRPr="009C73E7">
        <w:rPr>
          <w:lang w:val="en-US"/>
        </w:rPr>
        <w:t>.</w:t>
      </w:r>
      <w:hyperlink w:anchor="_ENREF_33" w:tooltip="Frystyk, 2004 #580" w:history="1">
        <w:r w:rsidR="00FF2D4C" w:rsidRPr="009C73E7">
          <w:rPr>
            <w:lang w:val="en-US"/>
          </w:rPr>
          <w:fldChar w:fldCharType="begin"/>
        </w:r>
        <w:r w:rsidR="00FF2D4C" w:rsidRPr="009C73E7">
          <w:rPr>
            <w:lang w:val="en-US"/>
          </w:rPr>
          <w:instrText xml:space="preserve"> ADDIN EN.CITE &lt;EndNote&gt;&lt;Cite&gt;&lt;Author&gt;Frystyk&lt;/Author&gt;&lt;Year&gt;2004&lt;/Year&gt;&lt;RecNum&gt;580&lt;/RecNum&gt;&lt;DisplayText&gt;&lt;style face="superscript"&gt;33&lt;/style&gt;&lt;/DisplayText&gt;&lt;record&gt;&lt;rec-number&gt;580&lt;/rec-number&gt;&lt;foreign-keys&gt;&lt;key app="EN" db-id="9xaa0vffgp90swerev3pp9vvxv9evdp55tww" timestamp="1600953898"&gt;580&lt;/key&gt;&lt;/foreign-keys&gt;&lt;ref-type name="Journal Article"&gt;17&lt;/ref-type&gt;&lt;contributors&gt;&lt;authors&gt;&lt;author&gt;Frystyk, J.&lt;/author&gt;&lt;/authors&gt;&lt;/contributors&gt;&lt;auth-address&gt;Medical Research Laboratories and Medical Department M, Aarhus University Hospital, Norrebrogade, Aarhus, Denmark. jan@frystyk.dk&lt;/auth-address&gt;&lt;titles&gt;&lt;title&gt;Free insulin-like growth factors -- measurements and relationships to growth hormone secretion and glucose homeostasis&lt;/title&gt;&lt;secondary-title&gt;Growth Horm IGF Res&lt;/secondary-title&gt;&lt;/titles&gt;&lt;periodical&gt;&lt;full-title&gt;Growth Horm IGF Res&lt;/full-title&gt;&lt;/periodical&gt;&lt;pages&gt;337-75&lt;/pages&gt;&lt;volume&gt;14&lt;/volume&gt;&lt;number&gt;5&lt;/number&gt;&lt;keywords&gt;&lt;keyword&gt;Arteriosclerosis/etiology&lt;/keyword&gt;&lt;keyword&gt;Blood Glucose/*metabolism&lt;/keyword&gt;&lt;keyword&gt;Diabetes Mellitus, Type 2/etiology&lt;/keyword&gt;&lt;keyword&gt;Homeostasis&lt;/keyword&gt;&lt;keyword&gt;Human Growth Hormone/*metabolism&lt;/keyword&gt;&lt;keyword&gt;Humans&lt;/keyword&gt;&lt;keyword&gt;Insulin-Like Growth Factor Binding Proteins/metabolism&lt;/keyword&gt;&lt;keyword&gt;Insulin-Like Growth Factor I/*analysis/*physiology&lt;/keyword&gt;&lt;keyword&gt;Neoplasms/etiology&lt;/keyword&gt;&lt;/keywords&gt;&lt;dates&gt;&lt;year&gt;2004&lt;/year&gt;&lt;pub-dates&gt;&lt;date&gt;Oct&lt;/date&gt;&lt;/pub-dates&gt;&lt;/dates&gt;&lt;isbn&gt;1096-6374 (Print)&amp;#xD;1096-6374 (Linking)&lt;/isbn&gt;&lt;accession-num&gt;15336229&lt;/accession-num&gt;&lt;urls&gt;&lt;related-urls&gt;&lt;url&gt;https://www.ncbi.nlm.nih.gov/pubmed/15336229&lt;/url&gt;&lt;/related-urls&gt;&lt;/urls&gt;&lt;electronic-resource-num&gt;10.1016/j.ghir.2004.06.001&lt;/electronic-resource-num&gt;&lt;/record&gt;&lt;/Cite&gt;&lt;/EndNote&gt;</w:instrText>
        </w:r>
        <w:r w:rsidR="00FF2D4C" w:rsidRPr="009C73E7">
          <w:rPr>
            <w:lang w:val="en-US"/>
          </w:rPr>
          <w:fldChar w:fldCharType="separate"/>
        </w:r>
        <w:r w:rsidR="00FF2D4C" w:rsidRPr="009C73E7">
          <w:rPr>
            <w:noProof/>
            <w:vertAlign w:val="superscript"/>
            <w:lang w:val="en-US"/>
          </w:rPr>
          <w:t>33</w:t>
        </w:r>
        <w:r w:rsidR="00FF2D4C" w:rsidRPr="009C73E7">
          <w:rPr>
            <w:lang w:val="en-US"/>
          </w:rPr>
          <w:fldChar w:fldCharType="end"/>
        </w:r>
      </w:hyperlink>
      <w:r w:rsidR="0006713D" w:rsidRPr="009C73E7">
        <w:rPr>
          <w:lang w:val="en-US"/>
        </w:rPr>
        <w:t xml:space="preserve"> These interactions between free IGF</w:t>
      </w:r>
      <w:r w:rsidR="0006713D" w:rsidRPr="009C73E7">
        <w:rPr>
          <w:lang w:val="en-US"/>
        </w:rPr>
        <w:noBreakHyphen/>
        <w:t>1</w:t>
      </w:r>
      <w:r w:rsidR="005103F3" w:rsidRPr="009C73E7">
        <w:rPr>
          <w:lang w:val="en-US"/>
        </w:rPr>
        <w:t>, IGFBP</w:t>
      </w:r>
      <w:r w:rsidR="005103F3" w:rsidRPr="009C73E7">
        <w:rPr>
          <w:lang w:val="en-US"/>
        </w:rPr>
        <w:noBreakHyphen/>
        <w:t>1</w:t>
      </w:r>
      <w:r w:rsidR="0006713D" w:rsidRPr="009C73E7">
        <w:rPr>
          <w:lang w:val="en-US"/>
        </w:rPr>
        <w:t xml:space="preserve"> and </w:t>
      </w:r>
      <w:r w:rsidR="005103F3" w:rsidRPr="009C73E7">
        <w:rPr>
          <w:lang w:val="en-US"/>
        </w:rPr>
        <w:t>other IGF</w:t>
      </w:r>
      <w:r w:rsidR="0006713D" w:rsidRPr="009C73E7">
        <w:rPr>
          <w:lang w:val="en-US"/>
        </w:rPr>
        <w:t xml:space="preserve"> binding proteins </w:t>
      </w:r>
      <w:r w:rsidR="00523CA2" w:rsidRPr="009C73E7">
        <w:rPr>
          <w:lang w:val="en-US"/>
        </w:rPr>
        <w:t>during</w:t>
      </w:r>
      <w:r w:rsidR="005103F3" w:rsidRPr="009C73E7">
        <w:rPr>
          <w:lang w:val="en-US"/>
        </w:rPr>
        <w:t xml:space="preserve"> glucose challenge </w:t>
      </w:r>
      <w:r w:rsidR="00295463" w:rsidRPr="009C73E7">
        <w:rPr>
          <w:lang w:val="en-US"/>
        </w:rPr>
        <w:t>are likely to change after</w:t>
      </w:r>
      <w:r w:rsidR="005103F3" w:rsidRPr="009C73E7">
        <w:rPr>
          <w:lang w:val="en-US"/>
        </w:rPr>
        <w:t xml:space="preserve"> rhIGF</w:t>
      </w:r>
      <w:r w:rsidR="005103F3" w:rsidRPr="009C73E7">
        <w:rPr>
          <w:lang w:val="en-US"/>
        </w:rPr>
        <w:noBreakHyphen/>
        <w:t>1/rhIGFBP</w:t>
      </w:r>
      <w:r w:rsidR="005103F3" w:rsidRPr="009C73E7">
        <w:rPr>
          <w:lang w:val="en-US"/>
        </w:rPr>
        <w:noBreakHyphen/>
        <w:t xml:space="preserve">3 administration. </w:t>
      </w:r>
      <w:r w:rsidR="00AA30A5" w:rsidRPr="009C73E7">
        <w:rPr>
          <w:lang w:val="en-US"/>
        </w:rPr>
        <w:t>Indeed,</w:t>
      </w:r>
      <w:r w:rsidR="005103F3" w:rsidRPr="009C73E7">
        <w:rPr>
          <w:lang w:val="en-US"/>
        </w:rPr>
        <w:t xml:space="preserve"> the Mecasermin rinfabate </w:t>
      </w:r>
      <w:r w:rsidR="00C05227" w:rsidRPr="009C73E7">
        <w:rPr>
          <w:lang w:val="en-US"/>
        </w:rPr>
        <w:t>rhIGF</w:t>
      </w:r>
      <w:r w:rsidR="00C05227" w:rsidRPr="009C73E7">
        <w:rPr>
          <w:lang w:val="en-US"/>
        </w:rPr>
        <w:noBreakHyphen/>
        <w:t>1/</w:t>
      </w:r>
      <w:r w:rsidR="005103F3" w:rsidRPr="009C73E7">
        <w:rPr>
          <w:lang w:val="en-US"/>
        </w:rPr>
        <w:t>IGFBP</w:t>
      </w:r>
      <w:r w:rsidR="005103F3" w:rsidRPr="009C73E7">
        <w:rPr>
          <w:lang w:val="en-US"/>
        </w:rPr>
        <w:noBreakHyphen/>
        <w:t>3 complex was</w:t>
      </w:r>
      <w:r w:rsidR="00914E4F" w:rsidRPr="009C73E7">
        <w:rPr>
          <w:lang w:val="en-US"/>
        </w:rPr>
        <w:t xml:space="preserve"> </w:t>
      </w:r>
      <w:r w:rsidR="005103F3" w:rsidRPr="009C73E7">
        <w:rPr>
          <w:lang w:val="en-US"/>
        </w:rPr>
        <w:t xml:space="preserve">developed </w:t>
      </w:r>
      <w:r w:rsidR="00914E4F" w:rsidRPr="009C73E7">
        <w:rPr>
          <w:lang w:val="en-US"/>
        </w:rPr>
        <w:t xml:space="preserve">as a therapeutic agent </w:t>
      </w:r>
      <w:r w:rsidR="00AA30A5" w:rsidRPr="009C73E7">
        <w:rPr>
          <w:lang w:val="en-US"/>
        </w:rPr>
        <w:t xml:space="preserve">to </w:t>
      </w:r>
      <w:r w:rsidR="005103F3" w:rsidRPr="009C73E7">
        <w:rPr>
          <w:lang w:val="en-US"/>
        </w:rPr>
        <w:t>provide a stable pool of circulating IGF</w:t>
      </w:r>
      <w:r w:rsidR="005103F3" w:rsidRPr="009C73E7">
        <w:rPr>
          <w:lang w:val="en-US"/>
        </w:rPr>
        <w:noBreakHyphen/>
        <w:t xml:space="preserve">1 with reduced incidence of </w:t>
      </w:r>
      <w:r w:rsidR="00AA30A5" w:rsidRPr="009C73E7">
        <w:rPr>
          <w:lang w:val="en-US"/>
        </w:rPr>
        <w:t>side effects such as hypoglycaemia</w:t>
      </w:r>
      <w:r w:rsidR="00914E4F" w:rsidRPr="009C73E7">
        <w:rPr>
          <w:lang w:val="en-US"/>
        </w:rPr>
        <w:t>.</w:t>
      </w:r>
      <w:hyperlink w:anchor="_ENREF_3" w:tooltip="Williams, 2008 #585" w:history="1">
        <w:r w:rsidR="00FF2D4C" w:rsidRPr="009C73E7">
          <w:rPr>
            <w:lang w:val="en-US"/>
          </w:rPr>
          <w:fldChar w:fldCharType="begin"/>
        </w:r>
        <w:r w:rsidR="00FF2D4C" w:rsidRPr="009C73E7">
          <w:rPr>
            <w:lang w:val="en-US"/>
          </w:rPr>
          <w:instrText xml:space="preserve"> ADDIN EN.CITE &lt;EndNote&gt;&lt;Cite&gt;&lt;Author&gt;Williams&lt;/Author&gt;&lt;Year&gt;2008&lt;/Year&gt;&lt;RecNum&gt;585&lt;/RecNum&gt;&lt;DisplayText&gt;&lt;style face="superscript"&gt;3&lt;/style&gt;&lt;/DisplayText&gt;&lt;record&gt;&lt;rec-number&gt;585&lt;/rec-number&gt;&lt;foreign-keys&gt;&lt;key app="EN" db-id="9xaa0vffgp90swerev3pp9vvxv9evdp55tww" timestamp="1600954107"&gt;585&lt;/key&gt;&lt;/foreign-keys&gt;&lt;ref-type name="Journal Article"&gt;17&lt;/ref-type&gt;&lt;contributors&gt;&lt;authors&gt;&lt;author&gt;Williams, R. M.&lt;/author&gt;&lt;author&gt;McDonald, A.&lt;/author&gt;&lt;author&gt;O&amp;apos;Savage, M.&lt;/author&gt;&lt;author&gt;Dunger, D. B.&lt;/author&gt;&lt;/authors&gt;&lt;/contributors&gt;&lt;auth-address&gt;University of Cambridge, Department of Paediatrics, Addenbrookes Hospital, Box 116, Hills Road, Cambridge CB2 2QQ, UK.&lt;/auth-address&gt;&lt;titles&gt;&lt;title&gt;Mecasermin rinfabate: rhIGF-I/rhIGFBP-3 complex: iPLEX&lt;/title&gt;&lt;secondary-title&gt;Expert Opin Drug Metab Toxicol&lt;/secondary-title&gt;&lt;/titles&gt;&lt;periodical&gt;&lt;full-title&gt;Expert Opin Drug Metab Toxicol&lt;/full-title&gt;&lt;/periodical&gt;&lt;pages&gt;311-24&lt;/pages&gt;&lt;volume&gt;4&lt;/volume&gt;&lt;number&gt;3&lt;/number&gt;&lt;keywords&gt;&lt;keyword&gt;Animals&lt;/keyword&gt;&lt;keyword&gt;Bone Diseases, Metabolic/drug therapy&lt;/keyword&gt;&lt;keyword&gt;Burns/drug therapy&lt;/keyword&gt;&lt;keyword&gt;Diabetes Mellitus/drug therapy&lt;/keyword&gt;&lt;keyword&gt;Drug Interactions&lt;/keyword&gt;&lt;keyword&gt;Humans&lt;/keyword&gt;&lt;keyword&gt;Insulin-Like Growth Factor Binding Protein 3/adverse&lt;/keyword&gt;&lt;keyword&gt;effects/metabolism/pharmacology/*therapeutic use&lt;/keyword&gt;&lt;keyword&gt;Insulin-Like Growth Factor I/adverse effects/metabolism/pharmacology/*therapeutic&lt;/keyword&gt;&lt;keyword&gt;use&lt;/keyword&gt;&lt;keyword&gt;Laron Syndrome/drug therapy&lt;/keyword&gt;&lt;keyword&gt;Recombinant Proteins/therapeutic use&lt;/keyword&gt;&lt;/keywords&gt;&lt;dates&gt;&lt;year&gt;2008&lt;/year&gt;&lt;pub-dates&gt;&lt;date&gt;Mar&lt;/date&gt;&lt;/pub-dates&gt;&lt;/dates&gt;&lt;isbn&gt;1742-5255 (Print)&amp;#xD;1742-5255 (Linking)&lt;/isbn&gt;&lt;accession-num&gt;18363546&lt;/accession-num&gt;&lt;urls&gt;&lt;related-urls&gt;&lt;url&gt;https://www.ncbi.nlm.nih.gov/pubmed/18363546&lt;/url&gt;&lt;/related-urls&gt;&lt;/urls&gt;&lt;electronic-resource-num&gt;10.1517/17425255.4.3.311&lt;/electronic-resource-num&gt;&lt;/record&gt;&lt;/Cite&gt;&lt;/EndNote&gt;</w:instrText>
        </w:r>
        <w:r w:rsidR="00FF2D4C" w:rsidRPr="009C73E7">
          <w:rPr>
            <w:lang w:val="en-US"/>
          </w:rPr>
          <w:fldChar w:fldCharType="separate"/>
        </w:r>
        <w:r w:rsidR="00FF2D4C" w:rsidRPr="009C73E7">
          <w:rPr>
            <w:noProof/>
            <w:vertAlign w:val="superscript"/>
            <w:lang w:val="en-US"/>
          </w:rPr>
          <w:t>3</w:t>
        </w:r>
        <w:r w:rsidR="00FF2D4C" w:rsidRPr="009C73E7">
          <w:rPr>
            <w:lang w:val="en-US"/>
          </w:rPr>
          <w:fldChar w:fldCharType="end"/>
        </w:r>
      </w:hyperlink>
      <w:r w:rsidR="00914E4F" w:rsidRPr="009C73E7">
        <w:rPr>
          <w:lang w:val="en-US"/>
        </w:rPr>
        <w:t xml:space="preserve"> I</w:t>
      </w:r>
      <w:r w:rsidR="00AA30A5" w:rsidRPr="009C73E7">
        <w:rPr>
          <w:lang w:val="en-US"/>
        </w:rPr>
        <w:t>t is likely that rhIGF</w:t>
      </w:r>
      <w:r w:rsidR="00AA30A5" w:rsidRPr="009C73E7">
        <w:rPr>
          <w:lang w:val="en-US"/>
        </w:rPr>
        <w:noBreakHyphen/>
        <w:t xml:space="preserve">1 alone, if administered to healthy athletes, would </w:t>
      </w:r>
      <w:r w:rsidR="0019442A" w:rsidRPr="009C73E7">
        <w:rPr>
          <w:lang w:val="en-US"/>
        </w:rPr>
        <w:t>have greater effect on glucose and insulin responses</w:t>
      </w:r>
      <w:r w:rsidR="00052458" w:rsidRPr="009C73E7">
        <w:rPr>
          <w:lang w:val="en-US"/>
        </w:rPr>
        <w:t xml:space="preserve"> during OGTT</w:t>
      </w:r>
      <w:r w:rsidR="00AA30A5" w:rsidRPr="009C73E7">
        <w:rPr>
          <w:lang w:val="en-US"/>
        </w:rPr>
        <w:t>.</w:t>
      </w:r>
    </w:p>
    <w:p w14:paraId="35FFF57A" w14:textId="18343E06" w:rsidR="0068292F" w:rsidRPr="009C73E7" w:rsidRDefault="0068292F" w:rsidP="0068292F">
      <w:pPr>
        <w:autoSpaceDE w:val="0"/>
        <w:autoSpaceDN w:val="0"/>
        <w:adjustRightInd w:val="0"/>
        <w:spacing w:before="240" w:line="480" w:lineRule="auto"/>
        <w:jc w:val="both"/>
        <w:rPr>
          <w:lang w:val="en-US"/>
        </w:rPr>
      </w:pPr>
      <w:r w:rsidRPr="009C73E7">
        <w:rPr>
          <w:lang w:val="en-US"/>
        </w:rPr>
        <w:t xml:space="preserve">The </w:t>
      </w:r>
      <w:r w:rsidR="00431D10" w:rsidRPr="009C73E7">
        <w:rPr>
          <w:lang w:val="en-US"/>
        </w:rPr>
        <w:t xml:space="preserve">insulin sensitivity </w:t>
      </w:r>
      <w:r w:rsidRPr="009C73E7">
        <w:rPr>
          <w:lang w:val="en-US"/>
        </w:rPr>
        <w:t>results of the current study are in keeping with those of p</w:t>
      </w:r>
      <w:r w:rsidR="00660811" w:rsidRPr="009C73E7">
        <w:rPr>
          <w:lang w:val="en-US"/>
        </w:rPr>
        <w:t>revious studies in which rh</w:t>
      </w:r>
      <w:r w:rsidR="00F02803" w:rsidRPr="009C73E7">
        <w:rPr>
          <w:lang w:val="en-US"/>
        </w:rPr>
        <w:t>IGF</w:t>
      </w:r>
      <w:r w:rsidR="004128C1" w:rsidRPr="009C73E7">
        <w:rPr>
          <w:lang w:val="en-US"/>
        </w:rPr>
        <w:noBreakHyphen/>
      </w:r>
      <w:r w:rsidR="00F02803" w:rsidRPr="009C73E7">
        <w:rPr>
          <w:lang w:val="en-US"/>
        </w:rPr>
        <w:t>1</w:t>
      </w:r>
      <w:r w:rsidR="00660811" w:rsidRPr="009C73E7">
        <w:rPr>
          <w:lang w:val="en-US"/>
        </w:rPr>
        <w:t>/rhIGFBP</w:t>
      </w:r>
      <w:r w:rsidR="00660811" w:rsidRPr="009C73E7">
        <w:rPr>
          <w:lang w:val="en-US"/>
        </w:rPr>
        <w:noBreakHyphen/>
      </w:r>
      <w:r w:rsidRPr="009C73E7">
        <w:rPr>
          <w:lang w:val="en-US"/>
        </w:rPr>
        <w:t>3 was administered to people with diabetes. F</w:t>
      </w:r>
      <w:r w:rsidR="00660811" w:rsidRPr="009C73E7">
        <w:rPr>
          <w:lang w:val="en-US"/>
        </w:rPr>
        <w:t>ifteen participants with type 1 diabetes were given rh</w:t>
      </w:r>
      <w:r w:rsidR="00F02803" w:rsidRPr="009C73E7">
        <w:rPr>
          <w:lang w:val="en-US"/>
        </w:rPr>
        <w:t>IGF-1</w:t>
      </w:r>
      <w:r w:rsidRPr="009C73E7">
        <w:rPr>
          <w:lang w:val="en-US"/>
        </w:rPr>
        <w:t>/rhIGFBP­3 complex for two days, which resulted in decreased overnight insulin requirements to maintain euglycaemia and improved insulin sensitivity</w:t>
      </w:r>
      <w:r w:rsidR="009602FB" w:rsidRPr="009C73E7">
        <w:rPr>
          <w:lang w:val="en-US"/>
        </w:rPr>
        <w:t>.</w:t>
      </w:r>
      <w:hyperlink w:anchor="_ENREF_34" w:tooltip="Saukkonen, 2004 #227" w:history="1">
        <w:r w:rsidR="00FF2D4C" w:rsidRPr="009C73E7">
          <w:rPr>
            <w:lang w:val="en-US"/>
          </w:rPr>
          <w:fldChar w:fldCharType="begin">
            <w:fldData xml:space="preserve">PEVuZE5vdGU+PENpdGU+PEF1dGhvcj5TYXVra29uZW48L0F1dGhvcj48WWVhcj4yMDA0PC9ZZWFy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</w:fldData>
          </w:fldChar>
        </w:r>
        <w:r w:rsidR="00FF2D4C" w:rsidRPr="009C73E7">
          <w:rPr>
            <w:lang w:val="en-US"/>
          </w:rPr>
          <w:instrText xml:space="preserve"> ADDIN EN.CITE </w:instrText>
        </w:r>
        <w:r w:rsidR="00FF2D4C" w:rsidRPr="009C73E7">
          <w:rPr>
            <w:lang w:val="en-US"/>
          </w:rPr>
          <w:fldChar w:fldCharType="begin">
            <w:fldData xml:space="preserve">PEVuZE5vdGU+PENpdGU+PEF1dGhvcj5TYXVra29uZW48L0F1dGhvcj48WWVhcj4yMDA0PC9ZZWFy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34</w:t>
        </w:r>
        <w:r w:rsidR="00FF2D4C" w:rsidRPr="009C73E7">
          <w:rPr>
            <w:lang w:val="en-US"/>
          </w:rPr>
          <w:fldChar w:fldCharType="end"/>
        </w:r>
      </w:hyperlink>
      <w:r w:rsidRPr="009C73E7">
        <w:rPr>
          <w:lang w:val="en-US"/>
        </w:rPr>
        <w:t xml:space="preserve"> Seven days’ a</w:t>
      </w:r>
      <w:r w:rsidR="00660811" w:rsidRPr="009C73E7">
        <w:rPr>
          <w:lang w:val="en-US"/>
        </w:rPr>
        <w:t>dministration of rh</w:t>
      </w:r>
      <w:r w:rsidR="00F02803" w:rsidRPr="009C73E7">
        <w:rPr>
          <w:lang w:val="en-US"/>
        </w:rPr>
        <w:t>IGF-1</w:t>
      </w:r>
      <w:r w:rsidR="00660811" w:rsidRPr="009C73E7">
        <w:rPr>
          <w:lang w:val="en-US"/>
        </w:rPr>
        <w:t>/rhIGFBP</w:t>
      </w:r>
      <w:r w:rsidR="00660811" w:rsidRPr="009C73E7">
        <w:rPr>
          <w:lang w:val="en-US"/>
        </w:rPr>
        <w:noBreakHyphen/>
      </w:r>
      <w:r w:rsidRPr="009C73E7">
        <w:rPr>
          <w:lang w:val="en-US"/>
        </w:rPr>
        <w:t xml:space="preserve">3 to 39 people with type 2 diabetes caused reductions in fasting glucose and mean daily glucose </w:t>
      </w:r>
      <w:r w:rsidR="006E1DC6" w:rsidRPr="009C73E7">
        <w:rPr>
          <w:lang w:val="en-US"/>
        </w:rPr>
        <w:t>concentration.</w:t>
      </w:r>
      <w:hyperlink w:anchor="_ENREF_14" w:tooltip="Clemmons, 2007 #76" w:history="1">
        <w:r w:rsidR="00FF2D4C" w:rsidRPr="009C73E7">
          <w:rPr>
            <w:lang w:val="en-US"/>
          </w:rPr>
          <w:fldChar w:fldCharType="begin">
            <w:fldData xml:space="preserve">PEVuZE5vdGU+PENpdGU+PEF1dGhvcj5DbGVtbW9uczwvQXV0aG9yPjxZZWFyPjIwMDc8L1llYXI+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==
</w:fldData>
          </w:fldChar>
        </w:r>
        <w:r w:rsidR="00FF2D4C" w:rsidRPr="009C73E7">
          <w:rPr>
            <w:lang w:val="en-US"/>
          </w:rPr>
          <w:instrText xml:space="preserve"> ADDIN EN.CITE </w:instrText>
        </w:r>
        <w:r w:rsidR="00FF2D4C" w:rsidRPr="009C73E7">
          <w:rPr>
            <w:lang w:val="en-US"/>
          </w:rPr>
          <w:fldChar w:fldCharType="begin">
            <w:fldData xml:space="preserve">PEVuZE5vdGU+PENpdGU+PEF1dGhvcj5DbGVtbW9uczwvQXV0aG9yPjxZZWFyPjIwMDc8L1llYXI+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==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14</w:t>
        </w:r>
        <w:r w:rsidR="00FF2D4C" w:rsidRPr="009C73E7">
          <w:rPr>
            <w:lang w:val="en-US"/>
          </w:rPr>
          <w:fldChar w:fldCharType="end"/>
        </w:r>
      </w:hyperlink>
      <w:r w:rsidRPr="009C73E7">
        <w:rPr>
          <w:lang w:val="en-US"/>
        </w:rPr>
        <w:t xml:space="preserve"> Administration of this complex has also been associated with improved glycaemic control in people with severe insulin resistance</w:t>
      </w:r>
      <w:r w:rsidR="006E1DC6" w:rsidRPr="009C73E7">
        <w:rPr>
          <w:lang w:val="en-US"/>
        </w:rPr>
        <w:t>.</w:t>
      </w:r>
      <w:hyperlink w:anchor="_ENREF_35" w:tooltip="Regan, 2010 #380" w:history="1">
        <w:r w:rsidR="00FF2D4C" w:rsidRPr="009C73E7">
          <w:rPr>
            <w:lang w:val="en-US"/>
          </w:rPr>
          <w:fldChar w:fldCharType="begin">
            <w:fldData xml:space="preserve">PEVuZE5vdGU+PENpdGU+PEF1dGhvcj5SZWdhbjwvQXV0aG9yPjxZZWFyPjIwMTA8L1llYXI+PFJl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</w:fldData>
          </w:fldChar>
        </w:r>
        <w:r w:rsidR="00FF2D4C" w:rsidRPr="009C73E7">
          <w:rPr>
            <w:lang w:val="en-US"/>
          </w:rPr>
          <w:instrText xml:space="preserve"> ADDIN EN.CITE </w:instrText>
        </w:r>
        <w:r w:rsidR="00FF2D4C" w:rsidRPr="009C73E7">
          <w:rPr>
            <w:lang w:val="en-US"/>
          </w:rPr>
          <w:fldChar w:fldCharType="begin">
            <w:fldData xml:space="preserve">PEVuZE5vdGU+PENpdGU+PEF1dGhvcj5SZWdhbjwvQXV0aG9yPjxZZWFyPjIwMTA8L1llYXI+PFJl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35</w:t>
        </w:r>
        <w:r w:rsidR="00FF2D4C" w:rsidRPr="009C73E7">
          <w:rPr>
            <w:lang w:val="en-US"/>
          </w:rPr>
          <w:fldChar w:fldCharType="end"/>
        </w:r>
      </w:hyperlink>
    </w:p>
    <w:p w14:paraId="377928A1" w14:textId="30450794" w:rsidR="002D1EB9" w:rsidRDefault="0068292F" w:rsidP="0068292F">
      <w:pPr>
        <w:autoSpaceDE w:val="0"/>
        <w:autoSpaceDN w:val="0"/>
        <w:adjustRightInd w:val="0"/>
        <w:spacing w:before="240" w:line="480" w:lineRule="auto"/>
        <w:jc w:val="both"/>
        <w:rPr>
          <w:lang w:val="en-US"/>
        </w:rPr>
      </w:pPr>
      <w:r w:rsidRPr="009C73E7">
        <w:rPr>
          <w:lang w:val="en-US"/>
        </w:rPr>
        <w:t>No significant changes in carbohydrate oxidation rates were observed in any of the treatment groups in this study. This agrees with the findings from previous studies in which rhIGF­</w:t>
      </w:r>
      <w:r w:rsidR="00F94E25" w:rsidRPr="009C73E7">
        <w:rPr>
          <w:lang w:val="en-US"/>
        </w:rPr>
        <w:t>1</w:t>
      </w:r>
      <w:r w:rsidRPr="009C73E7">
        <w:rPr>
          <w:lang w:val="en-US"/>
        </w:rPr>
        <w:t xml:space="preserve"> was administered to eight h</w:t>
      </w:r>
      <w:r w:rsidR="006E1DC6" w:rsidRPr="009C73E7">
        <w:rPr>
          <w:lang w:val="en-US"/>
        </w:rPr>
        <w:t>ealthy volunteers for five days,</w:t>
      </w:r>
      <w:hyperlink w:anchor="_ENREF_25" w:tooltip="Hussain, 1993 #377" w:history="1">
        <w:r w:rsidR="00FF2D4C" w:rsidRPr="009C73E7">
          <w:rPr>
            <w:lang w:val="en-US"/>
          </w:rPr>
          <w:fldChar w:fldCharType="begin">
            <w:fldData xml:space="preserve">PEVuZE5vdGU+PENpdGU+PEF1dGhvcj5IdXNzYWluPC9BdXRob3I+PFllYXI+MTk5MzwvWWVhcj48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</w:fldData>
          </w:fldChar>
        </w:r>
        <w:r w:rsidR="00FF2D4C" w:rsidRPr="009C73E7">
          <w:rPr>
            <w:lang w:val="en-US"/>
          </w:rPr>
          <w:instrText xml:space="preserve"> ADDIN EN.CITE </w:instrText>
        </w:r>
        <w:r w:rsidR="00FF2D4C" w:rsidRPr="009C73E7">
          <w:rPr>
            <w:lang w:val="en-US"/>
          </w:rPr>
          <w:fldChar w:fldCharType="begin">
            <w:fldData xml:space="preserve">PEVuZE5vdGU+PENpdGU+PEF1dGhvcj5IdXNzYWluPC9BdXRob3I+PFllYXI+MTk5MzwvWWVhcj48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25</w:t>
        </w:r>
        <w:r w:rsidR="00FF2D4C" w:rsidRPr="009C73E7">
          <w:rPr>
            <w:lang w:val="en-US"/>
          </w:rPr>
          <w:fldChar w:fldCharType="end"/>
        </w:r>
      </w:hyperlink>
      <w:r w:rsidRPr="009C73E7">
        <w:rPr>
          <w:lang w:val="en-US"/>
        </w:rPr>
        <w:t xml:space="preserve"> eight adults with GH deficiency</w:t>
      </w:r>
      <w:r w:rsidRPr="0068292F">
        <w:rPr>
          <w:lang w:val="en-US"/>
        </w:rPr>
        <w:t xml:space="preserve"> for seven days</w:t>
      </w:r>
      <w:hyperlink w:anchor="_ENREF_26" w:tooltip="Hussain, 1994 #35" w:history="1">
        <w:r w:rsidR="00FF2D4C">
          <w:rPr>
            <w:lang w:val="en-US"/>
          </w:rPr>
          <w:fldChar w:fldCharType="begin">
            <w:fldData xml:space="preserve">PEVuZE5vdGU+PENpdGU+PEF1dGhvcj5IdXNzYWluPC9BdXRob3I+PFllYXI+MTk5NDwvWWVhcj48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</w:fldData>
          </w:fldChar>
        </w:r>
        <w:r w:rsidR="00FF2D4C">
          <w:rPr>
            <w:lang w:val="en-US"/>
          </w:rPr>
          <w:instrText xml:space="preserve"> ADDIN EN.CITE </w:instrText>
        </w:r>
        <w:r w:rsidR="00FF2D4C">
          <w:rPr>
            <w:lang w:val="en-US"/>
          </w:rPr>
          <w:fldChar w:fldCharType="begin">
            <w:fldData xml:space="preserve">PEVuZE5vdGU+PENpdGU+PEF1dGhvcj5IdXNzYWluPC9BdXRob3I+PFllYXI+MTk5NDwvWWVhcj48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26</w:t>
        </w:r>
        <w:r w:rsidR="00FF2D4C">
          <w:rPr>
            <w:lang w:val="en-US"/>
          </w:rPr>
          <w:fldChar w:fldCharType="end"/>
        </w:r>
      </w:hyperlink>
      <w:r w:rsidRPr="0068292F">
        <w:rPr>
          <w:lang w:val="en-US"/>
        </w:rPr>
        <w:t xml:space="preserve"> and eight adults with GH deficiency for eight weeks</w:t>
      </w:r>
      <w:r w:rsidR="004864FC">
        <w:rPr>
          <w:lang w:val="en-US"/>
        </w:rPr>
        <w:t>.</w:t>
      </w:r>
      <w:hyperlink w:anchor="_ENREF_23" w:tooltip="Mauras, 2000 #36" w:history="1">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 </w:instrText>
        </w:r>
        <w:r w:rsidR="00FF2D4C">
          <w:rPr>
            <w:lang w:val="en-US"/>
          </w:rPr>
          <w:fldChar w:fldCharType="begin">
            <w:fldData xml:space="preserve">PEVuZE5vdGU+PENpdGU+PEF1dGhvcj5NYXVyYXM8L0F1dGhvcj48WWVhcj4yMDAwPC9ZZWFyPjxS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</w:fldData>
          </w:fldChar>
        </w:r>
        <w:r w:rsidR="00FF2D4C">
          <w:rPr>
            <w:lang w:val="en-US"/>
          </w:rPr>
          <w:instrText xml:space="preserve"> ADDIN EN.CITE.DATA </w:instrText>
        </w:r>
        <w:r w:rsidR="00FF2D4C">
          <w:rPr>
            <w:lang w:val="en-US"/>
          </w:rPr>
        </w:r>
        <w:r w:rsidR="00FF2D4C">
          <w:rPr>
            <w:lang w:val="en-US"/>
          </w:rPr>
          <w:fldChar w:fldCharType="end"/>
        </w:r>
        <w:r w:rsidR="00FF2D4C">
          <w:rPr>
            <w:lang w:val="en-US"/>
          </w:rPr>
        </w:r>
        <w:r w:rsidR="00FF2D4C">
          <w:rPr>
            <w:lang w:val="en-US"/>
          </w:rPr>
          <w:fldChar w:fldCharType="separate"/>
        </w:r>
        <w:r w:rsidR="00FF2D4C" w:rsidRPr="00A3305D">
          <w:rPr>
            <w:noProof/>
            <w:vertAlign w:val="superscript"/>
            <w:lang w:val="en-US"/>
          </w:rPr>
          <w:t>23</w:t>
        </w:r>
        <w:r w:rsidR="00FF2D4C">
          <w:rPr>
            <w:lang w:val="en-US"/>
          </w:rPr>
          <w:fldChar w:fldCharType="end"/>
        </w:r>
      </w:hyperlink>
      <w:r w:rsidR="004864FC">
        <w:rPr>
          <w:lang w:val="en-US"/>
        </w:rPr>
        <w:t xml:space="preserve"> These </w:t>
      </w:r>
      <w:r w:rsidRPr="0068292F">
        <w:rPr>
          <w:lang w:val="en-US"/>
        </w:rPr>
        <w:t>carbohydrate oxidation</w:t>
      </w:r>
      <w:r w:rsidR="000821F8">
        <w:rPr>
          <w:lang w:val="en-US"/>
        </w:rPr>
        <w:t xml:space="preserve"> </w:t>
      </w:r>
      <w:r w:rsidR="004864FC">
        <w:rPr>
          <w:lang w:val="en-US"/>
        </w:rPr>
        <w:t xml:space="preserve">results </w:t>
      </w:r>
      <w:r w:rsidR="000821F8">
        <w:rPr>
          <w:lang w:val="en-US"/>
        </w:rPr>
        <w:t>again</w:t>
      </w:r>
      <w:r w:rsidR="004864FC">
        <w:rPr>
          <w:lang w:val="en-US"/>
        </w:rPr>
        <w:t xml:space="preserve"> reflect</w:t>
      </w:r>
      <w:r w:rsidRPr="0068292F">
        <w:rPr>
          <w:lang w:val="en-US"/>
        </w:rPr>
        <w:t xml:space="preserve"> the combined effects of IGF­</w:t>
      </w:r>
      <w:r w:rsidR="00F94E25">
        <w:rPr>
          <w:lang w:val="en-US"/>
        </w:rPr>
        <w:t>1</w:t>
      </w:r>
      <w:r w:rsidRPr="0068292F">
        <w:rPr>
          <w:lang w:val="en-US"/>
        </w:rPr>
        <w:t xml:space="preserve"> acting directly on carbohydrate oxidation</w:t>
      </w:r>
      <w:r w:rsidR="004864FC">
        <w:rPr>
          <w:lang w:val="en-US"/>
        </w:rPr>
        <w:t>,</w:t>
      </w:r>
      <w:r w:rsidRPr="0068292F">
        <w:rPr>
          <w:lang w:val="en-US"/>
        </w:rPr>
        <w:t xml:space="preserve"> along with </w:t>
      </w:r>
      <w:r w:rsidR="000821F8">
        <w:rPr>
          <w:lang w:val="en-US"/>
        </w:rPr>
        <w:t xml:space="preserve">its </w:t>
      </w:r>
      <w:r w:rsidRPr="0068292F">
        <w:rPr>
          <w:lang w:val="en-US"/>
        </w:rPr>
        <w:t>suppression of GH and insulin secretion</w:t>
      </w:r>
      <w:r w:rsidR="00660811">
        <w:rPr>
          <w:lang w:val="en-US"/>
        </w:rPr>
        <w:t>.</w:t>
      </w:r>
    </w:p>
    <w:p w14:paraId="61256B4B" w14:textId="115B4F72" w:rsidR="00EA18CA" w:rsidRPr="009C73E7" w:rsidRDefault="00F94E25" w:rsidP="005140BA">
      <w:pPr>
        <w:autoSpaceDE w:val="0"/>
        <w:autoSpaceDN w:val="0"/>
        <w:adjustRightInd w:val="0"/>
        <w:spacing w:before="240" w:line="480" w:lineRule="auto"/>
        <w:jc w:val="both"/>
        <w:rPr>
          <w:lang w:val="en-US"/>
        </w:rPr>
      </w:pPr>
      <w:r w:rsidRPr="009C73E7">
        <w:rPr>
          <w:lang w:val="en-US"/>
        </w:rPr>
        <w:lastRenderedPageBreak/>
        <w:t>It is interesti</w:t>
      </w:r>
      <w:r w:rsidR="001633DE" w:rsidRPr="009C73E7">
        <w:rPr>
          <w:lang w:val="en-US"/>
        </w:rPr>
        <w:t>ng to compare the results of this</w:t>
      </w:r>
      <w:r w:rsidRPr="009C73E7">
        <w:rPr>
          <w:lang w:val="en-US"/>
        </w:rPr>
        <w:t xml:space="preserve"> study with </w:t>
      </w:r>
      <w:r w:rsidR="00795719" w:rsidRPr="009C73E7">
        <w:rPr>
          <w:lang w:val="en-US"/>
        </w:rPr>
        <w:t>the metabolic abnormalities</w:t>
      </w:r>
      <w:r w:rsidR="00BA0B28" w:rsidRPr="009C73E7">
        <w:rPr>
          <w:lang w:val="en-US"/>
        </w:rPr>
        <w:t xml:space="preserve"> seen</w:t>
      </w:r>
      <w:r w:rsidRPr="009C73E7">
        <w:rPr>
          <w:lang w:val="en-US"/>
        </w:rPr>
        <w:t xml:space="preserve"> in acromegaly, a condition characteri</w:t>
      </w:r>
      <w:r w:rsidR="00296C5C" w:rsidRPr="009C73E7">
        <w:rPr>
          <w:lang w:val="en-US"/>
        </w:rPr>
        <w:t>s</w:t>
      </w:r>
      <w:r w:rsidRPr="009C73E7">
        <w:rPr>
          <w:lang w:val="en-US"/>
        </w:rPr>
        <w:t xml:space="preserve">ed by </w:t>
      </w:r>
      <w:r w:rsidR="00795719" w:rsidRPr="009C73E7">
        <w:rPr>
          <w:lang w:val="en-US"/>
        </w:rPr>
        <w:t xml:space="preserve">excess </w:t>
      </w:r>
      <w:r w:rsidR="000B5272" w:rsidRPr="009C73E7">
        <w:rPr>
          <w:lang w:val="en-US"/>
        </w:rPr>
        <w:t xml:space="preserve">circulating </w:t>
      </w:r>
      <w:r w:rsidR="00795719" w:rsidRPr="009C73E7">
        <w:rPr>
          <w:lang w:val="en-US"/>
        </w:rPr>
        <w:t xml:space="preserve">levels of </w:t>
      </w:r>
      <w:r w:rsidR="000B5272" w:rsidRPr="009C73E7">
        <w:rPr>
          <w:lang w:val="en-US"/>
        </w:rPr>
        <w:t>both</w:t>
      </w:r>
      <w:r w:rsidR="00795719" w:rsidRPr="009C73E7">
        <w:rPr>
          <w:lang w:val="en-US"/>
        </w:rPr>
        <w:t xml:space="preserve"> </w:t>
      </w:r>
      <w:r w:rsidRPr="009C73E7">
        <w:rPr>
          <w:lang w:val="en-US"/>
        </w:rPr>
        <w:t>GH and IGF</w:t>
      </w:r>
      <w:r w:rsidR="001633DE" w:rsidRPr="009C73E7">
        <w:rPr>
          <w:lang w:val="en-US"/>
        </w:rPr>
        <w:noBreakHyphen/>
        <w:t>1. Acromegaly is</w:t>
      </w:r>
      <w:r w:rsidR="00795719" w:rsidRPr="009C73E7">
        <w:rPr>
          <w:lang w:val="en-US"/>
        </w:rPr>
        <w:t xml:space="preserve"> associated with dysregulated glucose metabolism and increased risk of cardiovascular disease.</w:t>
      </w:r>
      <w:hyperlink w:anchor="_ENREF_36" w:tooltip="Giustina, 2020 #590" w:history="1">
        <w:r w:rsidR="00FF2D4C" w:rsidRPr="009C73E7">
          <w:rPr>
            <w:lang w:val="en-US"/>
          </w:rPr>
          <w:fldChar w:fldCharType="begin">
            <w:fldData xml:space="preserve">PEVuZE5vdGU+PENpdGU+PEF1dGhvcj5HaXVzdGluYTwvQXV0aG9yPjxZZWFyPjIwMjA8L1llYXI+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</w:fldData>
          </w:fldChar>
        </w:r>
        <w:r w:rsidR="00FF2D4C" w:rsidRPr="009C73E7">
          <w:rPr>
            <w:lang w:val="en-US"/>
          </w:rPr>
          <w:instrText xml:space="preserve"> ADDIN EN.CITE </w:instrText>
        </w:r>
        <w:r w:rsidR="00FF2D4C" w:rsidRPr="009C73E7">
          <w:rPr>
            <w:lang w:val="en-US"/>
          </w:rPr>
          <w:fldChar w:fldCharType="begin">
            <w:fldData xml:space="preserve">PEVuZE5vdGU+PENpdGU+PEF1dGhvcj5HaXVzdGluYTwvQXV0aG9yPjxZZWFyPjIwMjA8L1llYXI+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36</w:t>
        </w:r>
        <w:r w:rsidR="00FF2D4C" w:rsidRPr="009C73E7">
          <w:rPr>
            <w:lang w:val="en-US"/>
          </w:rPr>
          <w:fldChar w:fldCharType="end"/>
        </w:r>
      </w:hyperlink>
      <w:r w:rsidR="00795719" w:rsidRPr="009C73E7">
        <w:rPr>
          <w:lang w:val="en-US"/>
        </w:rPr>
        <w:t xml:space="preserve"> </w:t>
      </w:r>
      <w:r w:rsidR="005140BA" w:rsidRPr="009C73E7">
        <w:rPr>
          <w:lang w:val="en-US"/>
        </w:rPr>
        <w:t>Common lipid profile alterations in acromegaly include hypertriglyceridaemia</w:t>
      </w:r>
      <w:r w:rsidR="00C7724F" w:rsidRPr="009C73E7">
        <w:rPr>
          <w:lang w:val="en-US"/>
        </w:rPr>
        <w:t xml:space="preserve"> and low HDL cholesterol,</w:t>
      </w:r>
      <w:hyperlink w:anchor="_ENREF_37" w:tooltip="Pivonello, 2017 #593" w:history="1">
        <w:r w:rsidR="00FF2D4C" w:rsidRPr="009C73E7">
          <w:rPr>
            <w:lang w:val="en-US"/>
          </w:rPr>
          <w:fldChar w:fldCharType="begin">
            <w:fldData xml:space="preserve">PEVuZE5vdGU+PENpdGU+PEF1dGhvcj5QaXZvbmVsbG88L0F1dGhvcj48WWVhcj4yMDE3PC9ZZWFy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</w:fldData>
          </w:fldChar>
        </w:r>
        <w:r w:rsidR="00FF2D4C" w:rsidRPr="009C73E7">
          <w:rPr>
            <w:lang w:val="en-US"/>
          </w:rPr>
          <w:instrText xml:space="preserve"> ADDIN EN.CITE </w:instrText>
        </w:r>
        <w:r w:rsidR="00FF2D4C" w:rsidRPr="009C73E7">
          <w:rPr>
            <w:lang w:val="en-US"/>
          </w:rPr>
          <w:fldChar w:fldCharType="begin">
            <w:fldData xml:space="preserve">PEVuZE5vdGU+PENpdGU+PEF1dGhvcj5QaXZvbmVsbG88L0F1dGhvcj48WWVhcj4yMDE3PC9ZZWFy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FF2D4C" w:rsidRPr="009C73E7">
          <w:rPr>
            <w:lang w:val="en-US"/>
          </w:rPr>
        </w:r>
        <w:r w:rsidR="00FF2D4C" w:rsidRPr="009C73E7">
          <w:rPr>
            <w:lang w:val="en-US"/>
          </w:rPr>
          <w:fldChar w:fldCharType="separate"/>
        </w:r>
        <w:r w:rsidR="00FF2D4C" w:rsidRPr="009C73E7">
          <w:rPr>
            <w:noProof/>
            <w:vertAlign w:val="superscript"/>
            <w:lang w:val="en-US"/>
          </w:rPr>
          <w:t>37</w:t>
        </w:r>
        <w:r w:rsidR="00FF2D4C" w:rsidRPr="009C73E7">
          <w:rPr>
            <w:lang w:val="en-US"/>
          </w:rPr>
          <w:fldChar w:fldCharType="end"/>
        </w:r>
      </w:hyperlink>
      <w:r w:rsidR="00A3305D" w:rsidRPr="009C73E7">
        <w:t xml:space="preserve"> </w:t>
      </w:r>
      <w:hyperlink w:anchor="_ENREF_39" w:tooltip="Colao, 2011 #597" w:history="1"/>
      <w:r w:rsidR="005140BA" w:rsidRPr="009C73E7">
        <w:rPr>
          <w:lang w:val="en-US"/>
        </w:rPr>
        <w:t xml:space="preserve"> </w:t>
      </w:r>
      <w:r w:rsidR="005140BA" w:rsidRPr="009C73E7">
        <w:rPr>
          <w:lang w:val="en-US"/>
        </w:rPr>
        <w:t xml:space="preserve">while impaired glucose tolerance and diabetes mellitus are present in 30% to 50% of patients with acromegaly at </w:t>
      </w:r>
      <w:r w:rsidR="00976903" w:rsidRPr="009C73E7">
        <w:rPr>
          <w:lang w:val="en-US"/>
        </w:rPr>
        <w:t xml:space="preserve">the time of </w:t>
      </w:r>
      <w:r w:rsidR="005140BA" w:rsidRPr="009C73E7">
        <w:rPr>
          <w:lang w:val="en-US"/>
        </w:rPr>
        <w:t>diagnosis</w:t>
      </w:r>
      <w:r w:rsidR="00296C5C" w:rsidRPr="009C73E7">
        <w:rPr>
          <w:lang w:val="en-US"/>
        </w:rPr>
        <w:t>.</w:t>
      </w:r>
      <w:r w:rsidR="00C7724F" w:rsidRPr="009C73E7">
        <w:rPr>
          <w:lang w:val="en-US"/>
        </w:rPr>
        <w:fldChar w:fldCharType="begin">
          <w:fldData xml:space="preserve">PEVuZE5vdGU+PENpdGU+PEF1dGhvcj5BbGV4b3BvdWxvdTwvQXV0aG9yPjxZZWFyPjIwMTQ8L1ll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</w:fldData>
        </w:fldChar>
      </w:r>
      <w:r w:rsidR="00FF2D4C" w:rsidRPr="009C73E7">
        <w:rPr>
          <w:lang w:val="en-US"/>
        </w:rPr>
        <w:instrText xml:space="preserve"> ADDIN EN.CITE </w:instrText>
      </w:r>
      <w:r w:rsidR="00FF2D4C" w:rsidRPr="009C73E7">
        <w:rPr>
          <w:lang w:val="en-US"/>
        </w:rPr>
        <w:fldChar w:fldCharType="begin">
          <w:fldData xml:space="preserve">PEVuZE5vdGU+PENpdGU+PEF1dGhvcj5BbGV4b3BvdWxvdTwvQXV0aG9yPjxZZWFyPjIwMTQ8L1ll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</w:fldData>
        </w:fldChar>
      </w:r>
      <w:r w:rsidR="00FF2D4C" w:rsidRPr="009C73E7">
        <w:rPr>
          <w:lang w:val="en-US"/>
        </w:rPr>
        <w:instrText xml:space="preserve"> ADDIN EN.CITE.DATA </w:instrText>
      </w:r>
      <w:r w:rsidR="00FF2D4C" w:rsidRPr="009C73E7">
        <w:rPr>
          <w:lang w:val="en-US"/>
        </w:rPr>
      </w:r>
      <w:r w:rsidR="00FF2D4C" w:rsidRPr="009C73E7">
        <w:rPr>
          <w:lang w:val="en-US"/>
        </w:rPr>
        <w:fldChar w:fldCharType="end"/>
      </w:r>
      <w:r w:rsidR="00C7724F" w:rsidRPr="009C73E7">
        <w:rPr>
          <w:lang w:val="en-US"/>
        </w:rPr>
      </w:r>
      <w:r w:rsidR="00C7724F" w:rsidRPr="009C73E7">
        <w:rPr>
          <w:lang w:val="en-US"/>
        </w:rPr>
        <w:fldChar w:fldCharType="separate"/>
      </w:r>
      <w:hyperlink w:anchor="_ENREF_38" w:tooltip="Alexopoulou, 2014 #604" w:history="1">
        <w:r w:rsidR="00FF2D4C" w:rsidRPr="009C73E7">
          <w:rPr>
            <w:noProof/>
            <w:vertAlign w:val="superscript"/>
            <w:lang w:val="en-US"/>
          </w:rPr>
          <w:t>38</w:t>
        </w:r>
      </w:hyperlink>
      <w:r w:rsidR="00FF2D4C" w:rsidRPr="009C73E7">
        <w:rPr>
          <w:noProof/>
          <w:vertAlign w:val="superscript"/>
          <w:lang w:val="en-US"/>
        </w:rPr>
        <w:t>,</w:t>
      </w:r>
      <w:hyperlink w:anchor="_ENREF_39" w:tooltip="Petrossians, 2017 #605" w:history="1">
        <w:r w:rsidR="00FF2D4C" w:rsidRPr="009C73E7">
          <w:rPr>
            <w:noProof/>
            <w:vertAlign w:val="superscript"/>
            <w:lang w:val="en-US"/>
          </w:rPr>
          <w:t>39</w:t>
        </w:r>
      </w:hyperlink>
      <w:r w:rsidR="00C7724F" w:rsidRPr="009C73E7">
        <w:rPr>
          <w:lang w:val="en-US"/>
        </w:rPr>
        <w:fldChar w:fldCharType="end"/>
      </w:r>
      <w:r w:rsidR="00C7724F" w:rsidRPr="009C73E7">
        <w:rPr>
          <w:lang w:val="en-US"/>
        </w:rPr>
        <w:t xml:space="preserve"> </w:t>
      </w:r>
      <w:r w:rsidR="000B5272" w:rsidRPr="009C73E7">
        <w:rPr>
          <w:lang w:val="en-US"/>
        </w:rPr>
        <w:t>This contrasts with the current findings where rhIGF</w:t>
      </w:r>
      <w:r w:rsidR="000B5272" w:rsidRPr="009C73E7">
        <w:rPr>
          <w:lang w:val="en-US"/>
        </w:rPr>
        <w:noBreakHyphen/>
        <w:t>1/rhIGFBP</w:t>
      </w:r>
      <w:r w:rsidR="000B5272" w:rsidRPr="009C73E7">
        <w:rPr>
          <w:lang w:val="en-US"/>
        </w:rPr>
        <w:noBreakHyphen/>
        <w:t>3 administration was associated with reduced triglycerides, increased HDL and im</w:t>
      </w:r>
      <w:r w:rsidR="00052458" w:rsidRPr="009C73E7">
        <w:rPr>
          <w:lang w:val="en-US"/>
        </w:rPr>
        <w:t xml:space="preserve">proved </w:t>
      </w:r>
      <w:r w:rsidR="000B5272" w:rsidRPr="009C73E7">
        <w:rPr>
          <w:lang w:val="en-US"/>
        </w:rPr>
        <w:t>insulin sensitivity. We have previously described the changes in circulating IGF</w:t>
      </w:r>
      <w:r w:rsidR="000B5272" w:rsidRPr="009C73E7">
        <w:rPr>
          <w:lang w:val="en-US"/>
        </w:rPr>
        <w:noBreakHyphen/>
        <w:t>1 and GH concentrations in this rhIGF</w:t>
      </w:r>
      <w:r w:rsidR="000B5272" w:rsidRPr="009C73E7">
        <w:rPr>
          <w:lang w:val="en-US"/>
        </w:rPr>
        <w:noBreakHyphen/>
        <w:t>1/rhIGFBP</w:t>
      </w:r>
      <w:r w:rsidR="000B5272" w:rsidRPr="009C73E7">
        <w:rPr>
          <w:lang w:val="en-US"/>
        </w:rPr>
        <w:noBreakHyphen/>
        <w:t>3 administration study</w:t>
      </w:r>
      <w:r w:rsidR="00C7724F" w:rsidRPr="009C73E7">
        <w:rPr>
          <w:lang w:val="en-US"/>
        </w:rPr>
        <w:t>:</w:t>
      </w:r>
      <w:r w:rsidR="000B5272" w:rsidRPr="009C73E7">
        <w:rPr>
          <w:lang w:val="en-US"/>
        </w:rPr>
        <w:t xml:space="preserve"> there was an approximate 3.5- to 4.5-fold increase in serum IGF</w:t>
      </w:r>
      <w:r w:rsidR="000B5272" w:rsidRPr="009C73E7">
        <w:rPr>
          <w:lang w:val="en-US"/>
        </w:rPr>
        <w:noBreakHyphen/>
        <w:t xml:space="preserve">1 </w:t>
      </w:r>
      <w:r w:rsidR="007428E7" w:rsidRPr="009C73E7">
        <w:rPr>
          <w:lang w:val="en-US"/>
        </w:rPr>
        <w:t>concentrations in the rhIGF</w:t>
      </w:r>
      <w:r w:rsidR="007428E7" w:rsidRPr="009C73E7">
        <w:rPr>
          <w:lang w:val="en-US"/>
        </w:rPr>
        <w:noBreakHyphen/>
        <w:t>1/rhIGFBP</w:t>
      </w:r>
      <w:r w:rsidR="007428E7" w:rsidRPr="009C73E7">
        <w:rPr>
          <w:lang w:val="en-US"/>
        </w:rPr>
        <w:noBreakHyphen/>
        <w:t>3 groups during treatment</w:t>
      </w:r>
      <w:r w:rsidR="00976903" w:rsidRPr="009C73E7">
        <w:rPr>
          <w:lang w:val="en-US"/>
        </w:rPr>
        <w:t xml:space="preserve"> (Table 1)</w:t>
      </w:r>
      <w:r w:rsidR="007428E7" w:rsidRPr="009C73E7">
        <w:rPr>
          <w:lang w:val="en-US"/>
        </w:rPr>
        <w:t xml:space="preserve">, and this was associated with </w:t>
      </w:r>
      <w:r w:rsidR="00C7724F" w:rsidRPr="009C73E7">
        <w:rPr>
          <w:lang w:val="en-US"/>
        </w:rPr>
        <w:t>suppressed</w:t>
      </w:r>
      <w:r w:rsidR="007428E7" w:rsidRPr="009C73E7">
        <w:rPr>
          <w:lang w:val="en-US"/>
        </w:rPr>
        <w:t xml:space="preserve"> serum GH concentrations</w:t>
      </w:r>
      <w:r w:rsidR="006A29F6" w:rsidRPr="009C73E7">
        <w:rPr>
          <w:lang w:val="en-US"/>
        </w:rPr>
        <w:t>, as expected</w:t>
      </w:r>
      <w:r w:rsidR="007428E7" w:rsidRPr="009C73E7">
        <w:rPr>
          <w:lang w:val="en-US"/>
        </w:rPr>
        <w:t>.</w:t>
      </w:r>
      <w:hyperlink w:anchor="_ENREF_9" w:tooltip="Guha, 2014 #480" w:history="1">
        <w:r w:rsidR="00FF2D4C" w:rsidRPr="009C73E7">
          <w:rPr>
            <w:lang w:val="en-US"/>
          </w:rPr>
          <w:fldChar w:fldCharType="begin"/>
        </w:r>
        <w:r w:rsidR="00FF2D4C" w:rsidRPr="009C73E7">
          <w:rPr>
            <w:lang w:val="en-US"/>
          </w:rPr>
          <w:instrText xml:space="preserve"> ADDIN EN.CITE &lt;EndNote&gt;&lt;Cite&gt;&lt;Author&gt;Guha&lt;/Author&gt;&lt;Year&gt;2014&lt;/Year&gt;&lt;RecNum&gt;480&lt;/RecNum&gt;&lt;DisplayText&gt;&lt;style face="superscript"&gt;9&lt;/style&gt;&lt;/DisplayText&gt;&lt;record&gt;&lt;rec-number&gt;480&lt;/rec-number&gt;&lt;foreign-keys&gt;&lt;key app="EN" db-id="9xaa0vffgp90swerev3pp9vvxv9evdp55tww" timestamp="1402673569"&gt;480&lt;/key&gt;&lt;/foreign-keys&gt;&lt;ref-type name="Journal Article"&gt;17&lt;/ref-type&gt;&lt;contributors&gt;&lt;authors&gt;&lt;author&gt;Guha, N.&lt;/author&gt;&lt;author&gt;Erotokritou-Mulligan, I.&lt;/author&gt;&lt;author&gt;Bartlett, C.&lt;/author&gt;&lt;author&gt;Nevitt, S. P.&lt;/author&gt;&lt;author&gt;Francis, M.&lt;/author&gt;&lt;author&gt;Bassett, E. E.&lt;/author&gt;&lt;author&gt;Cowan, D. A.&lt;/author&gt;&lt;author&gt;Sonksen, P. H.&lt;/author&gt;&lt;author&gt;Holt, R. I.&lt;/author&gt;&lt;/authors&gt;&lt;/contributors&gt;&lt;auth-address&gt;Human Development and Health Academic Unit (N.G., I.E.-M., S.P.N., M.F., P.H.S., R.I.G.H.), Faculty of Medicine, University of Southampton, Southampton SO16 6YD, United Kingdom; Drug Control Centre (C.B., D.A.C.), Department of Forensic and Analytical Science, King&amp;apos;s College London, London SE1 9NH, United Kingdom; and School of Mathematics, Statistics, and Actuarial Science (E.E.B.), University of Kent, Canterbury, Kent CT2 7NZ, United Kingdom.&lt;/auth-address&gt;&lt;titles&gt;&lt;title&gt;Biochemical Markers of Insulin-Like Growth Factor-I Misuse in Athletes: The Response of Serum IGF-I, Procollagen Type III Amino-Terminal Propeptide, and the GH-2000 Score to the Administration of rhIGF-I/rhIGF Binding Protein-3 Complex&lt;/title&gt;&lt;secondary-title&gt;J Clin Endocrinol Metab&lt;/secondary-title&gt;&lt;alt-title&gt;The Journal of clinical endocrinology and metabolism&lt;/alt-title&gt;&lt;/titles&gt;&lt;periodical&gt;&lt;full-title&gt;J Clin Endocrinol Metab&lt;/full-title&gt;&lt;/periodical&gt;&lt;pages&gt;2259-68&lt;/pages&gt;&lt;volume&gt;99&lt;/volume&gt;&lt;number&gt;6&lt;/number&gt;&lt;dates&gt;&lt;year&gt;2014&lt;/year&gt;&lt;pub-dates&gt;&lt;date&gt;Jun&lt;/date&gt;&lt;/pub-dates&gt;&lt;/dates&gt;&lt;isbn&gt;1945-7197 (Electronic)&amp;#xD;0021-972X (Linking)&lt;/isbn&gt;&lt;accession-num&gt;24606087&lt;/accession-num&gt;&lt;urls&gt;&lt;related-urls&gt;&lt;url&gt;http://www.ncbi.nlm.nih.gov/pubmed/24606087&lt;/url&gt;&lt;/related-urls&gt;&lt;/urls&gt;&lt;electronic-resource-num&gt;10.1210/jc.2013-3897&lt;/electronic-resource-num&gt;&lt;/record&gt;&lt;/Cite&gt;&lt;/EndNote&gt;</w:instrText>
        </w:r>
        <w:r w:rsidR="00FF2D4C" w:rsidRPr="009C73E7">
          <w:rPr>
            <w:lang w:val="en-US"/>
          </w:rPr>
          <w:fldChar w:fldCharType="separate"/>
        </w:r>
        <w:r w:rsidR="00FF2D4C" w:rsidRPr="009C73E7">
          <w:rPr>
            <w:noProof/>
            <w:vertAlign w:val="superscript"/>
            <w:lang w:val="en-US"/>
          </w:rPr>
          <w:t>9</w:t>
        </w:r>
        <w:r w:rsidR="00FF2D4C" w:rsidRPr="009C73E7">
          <w:rPr>
            <w:lang w:val="en-US"/>
          </w:rPr>
          <w:fldChar w:fldCharType="end"/>
        </w:r>
      </w:hyperlink>
      <w:r w:rsidR="000B5272" w:rsidRPr="009C73E7">
        <w:rPr>
          <w:lang w:val="en-US"/>
        </w:rPr>
        <w:t xml:space="preserve"> Th</w:t>
      </w:r>
      <w:r w:rsidR="007428E7" w:rsidRPr="009C73E7">
        <w:rPr>
          <w:lang w:val="en-US"/>
        </w:rPr>
        <w:t>is</w:t>
      </w:r>
      <w:r w:rsidR="000B5272" w:rsidRPr="009C73E7">
        <w:rPr>
          <w:lang w:val="en-US"/>
        </w:rPr>
        <w:t xml:space="preserve"> highlights again the interplay between GH and IGF</w:t>
      </w:r>
      <w:r w:rsidR="000B5272" w:rsidRPr="009C73E7">
        <w:rPr>
          <w:lang w:val="en-US"/>
        </w:rPr>
        <w:noBreakHyphen/>
        <w:t>1 in</w:t>
      </w:r>
      <w:r w:rsidR="00BA0B28" w:rsidRPr="009C73E7">
        <w:rPr>
          <w:lang w:val="en-US"/>
        </w:rPr>
        <w:t xml:space="preserve"> lipid and carbohydrate</w:t>
      </w:r>
      <w:r w:rsidR="000B5272" w:rsidRPr="009C73E7">
        <w:rPr>
          <w:lang w:val="en-US"/>
        </w:rPr>
        <w:t xml:space="preserve"> </w:t>
      </w:r>
      <w:r w:rsidR="007428E7" w:rsidRPr="009C73E7">
        <w:rPr>
          <w:lang w:val="en-US"/>
        </w:rPr>
        <w:t>homeostasis because the supra-physiological IGF</w:t>
      </w:r>
      <w:r w:rsidR="007428E7" w:rsidRPr="009C73E7">
        <w:rPr>
          <w:lang w:val="en-US"/>
        </w:rPr>
        <w:noBreakHyphen/>
        <w:t xml:space="preserve">1 concentrations </w:t>
      </w:r>
      <w:r w:rsidR="00BA0B28" w:rsidRPr="009C73E7">
        <w:rPr>
          <w:lang w:val="en-US"/>
        </w:rPr>
        <w:t xml:space="preserve">observed </w:t>
      </w:r>
      <w:r w:rsidR="007428E7" w:rsidRPr="009C73E7">
        <w:rPr>
          <w:lang w:val="en-US"/>
        </w:rPr>
        <w:t xml:space="preserve">in this study (similar to acromegaly) are now acting to reduce GH secretion and </w:t>
      </w:r>
      <w:r w:rsidR="00BA0B28" w:rsidRPr="009C73E7">
        <w:rPr>
          <w:lang w:val="en-US"/>
        </w:rPr>
        <w:t>overall to enhance insulin sensitivity.</w:t>
      </w:r>
    </w:p>
    <w:p w14:paraId="4CEA5129" w14:textId="77777777" w:rsidR="005140BA" w:rsidRPr="009C73E7" w:rsidRDefault="005140BA" w:rsidP="0068292F">
      <w:pPr>
        <w:autoSpaceDE w:val="0"/>
        <w:autoSpaceDN w:val="0"/>
        <w:adjustRightInd w:val="0"/>
        <w:spacing w:before="240" w:line="480" w:lineRule="auto"/>
        <w:jc w:val="both"/>
        <w:rPr>
          <w:lang w:val="en-US"/>
        </w:rPr>
      </w:pPr>
    </w:p>
    <w:p w14:paraId="3E188420" w14:textId="3D4CF89C" w:rsidR="004A58BA" w:rsidRPr="00F361EC" w:rsidRDefault="004A58BA" w:rsidP="0068292F">
      <w:pPr>
        <w:autoSpaceDE w:val="0"/>
        <w:autoSpaceDN w:val="0"/>
        <w:adjustRightInd w:val="0"/>
        <w:spacing w:before="240" w:line="480" w:lineRule="auto"/>
        <w:jc w:val="both"/>
        <w:rPr>
          <w:lang w:val="en-US"/>
        </w:rPr>
      </w:pPr>
      <w:r w:rsidRPr="009C73E7">
        <w:rPr>
          <w:lang w:val="en-US"/>
        </w:rPr>
        <w:t>In conclusion, the administration of rh</w:t>
      </w:r>
      <w:r w:rsidR="00F02803" w:rsidRPr="009C73E7">
        <w:rPr>
          <w:lang w:val="en-US"/>
        </w:rPr>
        <w:t>IGF-1</w:t>
      </w:r>
      <w:r w:rsidRPr="009C73E7">
        <w:rPr>
          <w:lang w:val="en-US"/>
        </w:rPr>
        <w:t>/rhIGFBP</w:t>
      </w:r>
      <w:r w:rsidRPr="009C73E7">
        <w:rPr>
          <w:lang w:val="en-US"/>
        </w:rPr>
        <w:noBreakHyphen/>
        <w:t xml:space="preserve">3 to recreational athletes caused a reduction in insulin </w:t>
      </w:r>
      <w:r w:rsidR="00146856" w:rsidRPr="009C73E7">
        <w:rPr>
          <w:lang w:val="en-US"/>
        </w:rPr>
        <w:t>concentration</w:t>
      </w:r>
      <w:r w:rsidRPr="009C73E7">
        <w:rPr>
          <w:lang w:val="en-US"/>
        </w:rPr>
        <w:t xml:space="preserve">, </w:t>
      </w:r>
      <w:r w:rsidR="00E15405" w:rsidRPr="009C73E7">
        <w:rPr>
          <w:lang w:val="en-US"/>
        </w:rPr>
        <w:t xml:space="preserve">increased </w:t>
      </w:r>
      <w:r w:rsidRPr="009C73E7">
        <w:rPr>
          <w:lang w:val="en-US"/>
        </w:rPr>
        <w:t xml:space="preserve">insulin sensitivity and had significant effects on lipid profile including a decrease in fasting triglycerides. These changes </w:t>
      </w:r>
      <w:r w:rsidR="00E15405" w:rsidRPr="009C73E7">
        <w:rPr>
          <w:lang w:val="en-US"/>
        </w:rPr>
        <w:t xml:space="preserve">are in keeping with </w:t>
      </w:r>
      <w:r w:rsidRPr="009C73E7">
        <w:rPr>
          <w:lang w:val="en-US"/>
        </w:rPr>
        <w:t>GH</w:t>
      </w:r>
      <w:r w:rsidR="000D1F2F" w:rsidRPr="009C73E7">
        <w:rPr>
          <w:lang w:val="en-US"/>
        </w:rPr>
        <w:t xml:space="preserve"> suppression</w:t>
      </w:r>
      <w:r w:rsidRPr="009C73E7">
        <w:rPr>
          <w:lang w:val="en-US"/>
        </w:rPr>
        <w:t xml:space="preserve">, as well as </w:t>
      </w:r>
      <w:r w:rsidR="00453F12" w:rsidRPr="009C73E7">
        <w:rPr>
          <w:lang w:val="en-US"/>
        </w:rPr>
        <w:t xml:space="preserve">possible </w:t>
      </w:r>
      <w:r w:rsidRPr="009C73E7">
        <w:rPr>
          <w:lang w:val="en-US"/>
        </w:rPr>
        <w:t>direct effects of IGF­</w:t>
      </w:r>
      <w:r w:rsidR="00F94E25" w:rsidRPr="009C73E7">
        <w:rPr>
          <w:lang w:val="en-US"/>
        </w:rPr>
        <w:t>1</w:t>
      </w:r>
      <w:r w:rsidR="000D1F2F" w:rsidRPr="009C73E7">
        <w:rPr>
          <w:lang w:val="en-US"/>
        </w:rPr>
        <w:t>, and</w:t>
      </w:r>
      <w:r w:rsidR="00453F12" w:rsidRPr="009C73E7">
        <w:rPr>
          <w:lang w:val="en-US"/>
        </w:rPr>
        <w:t xml:space="preserve"> emphasise the important role of </w:t>
      </w:r>
      <w:r w:rsidR="000D1F2F" w:rsidRPr="009C73E7">
        <w:rPr>
          <w:lang w:val="en-US"/>
        </w:rPr>
        <w:t xml:space="preserve">the </w:t>
      </w:r>
      <w:r w:rsidR="00453F12" w:rsidRPr="009C73E7">
        <w:rPr>
          <w:lang w:val="en-US"/>
        </w:rPr>
        <w:t>GH</w:t>
      </w:r>
      <w:r w:rsidR="000D1F2F" w:rsidRPr="009C73E7">
        <w:rPr>
          <w:lang w:val="en-US"/>
        </w:rPr>
        <w:noBreakHyphen/>
        <w:t>IGF axis</w:t>
      </w:r>
      <w:r w:rsidR="00453F12" w:rsidRPr="009C73E7">
        <w:rPr>
          <w:lang w:val="en-US"/>
        </w:rPr>
        <w:t xml:space="preserve"> in glucose</w:t>
      </w:r>
      <w:r w:rsidR="00453F12">
        <w:rPr>
          <w:lang w:val="en-US"/>
        </w:rPr>
        <w:t xml:space="preserve"> </w:t>
      </w:r>
      <w:r w:rsidR="000D1F2F">
        <w:rPr>
          <w:lang w:val="en-US"/>
        </w:rPr>
        <w:t xml:space="preserve">and lipid </w:t>
      </w:r>
      <w:r w:rsidR="00453F12">
        <w:rPr>
          <w:lang w:val="en-US"/>
        </w:rPr>
        <w:t>homeostasis.</w:t>
      </w:r>
    </w:p>
    <w:p w14:paraId="4D919F15" w14:textId="77777777" w:rsidR="00285E6F" w:rsidRPr="006F51BB" w:rsidRDefault="000C0912" w:rsidP="006C4645">
      <w:pPr>
        <w:autoSpaceDE w:val="0"/>
        <w:autoSpaceDN w:val="0"/>
        <w:adjustRightInd w:val="0"/>
        <w:spacing w:before="240" w:line="480" w:lineRule="auto"/>
        <w:jc w:val="both"/>
        <w:rPr>
          <w:b/>
          <w:highlight w:val="yellow"/>
          <w:lang w:val="en-US"/>
        </w:rPr>
      </w:pPr>
      <w:r w:rsidRPr="00F361EC">
        <w:rPr>
          <w:lang w:val="en-US"/>
        </w:rPr>
        <w:br w:type="page"/>
      </w:r>
      <w:r w:rsidR="006F51BB" w:rsidRPr="006F51BB">
        <w:rPr>
          <w:b/>
          <w:lang w:val="en-US"/>
        </w:rPr>
        <w:lastRenderedPageBreak/>
        <w:t>ACKNOWLEDGMENTS</w:t>
      </w:r>
    </w:p>
    <w:p w14:paraId="26852BB9" w14:textId="5A888B31" w:rsidR="00FE6318" w:rsidRPr="0039442B" w:rsidRDefault="007C1FC3" w:rsidP="0039442B">
      <w:pPr>
        <w:spacing w:before="240" w:line="480" w:lineRule="auto"/>
        <w:jc w:val="both"/>
        <w:rPr>
          <w:lang w:val="en-US"/>
        </w:rPr>
      </w:pPr>
      <w:r w:rsidRPr="000A1B78">
        <w:rPr>
          <w:lang w:val="en-US"/>
        </w:rPr>
        <w:t>We would like to thank all the volunteers for their participation in the study. We thank the nurses of the Wellcome Trust Clinical Research Facility at Southampton General Hospital for their assistance with the study visits. We thank the University of Southampton Faculty of Medicine and sports societies for allowing us to approach potential participants. We thank Insmed Incorporated for providing the rh</w:t>
      </w:r>
      <w:r w:rsidR="00F02803">
        <w:rPr>
          <w:lang w:val="en-US"/>
        </w:rPr>
        <w:t>IGF-1</w:t>
      </w:r>
      <w:r w:rsidRPr="000A1B78">
        <w:rPr>
          <w:lang w:val="en-US"/>
        </w:rPr>
        <w:t>/rhIGFBP</w:t>
      </w:r>
      <w:r w:rsidRPr="000A1B78">
        <w:rPr>
          <w:lang w:val="en-US"/>
        </w:rPr>
        <w:noBreakHyphen/>
        <w:t xml:space="preserve">3 complex and placebo and for organising the randomisation for the study. We thank the UHS NHS Trust Pharmacy staff for their assistance with dispensing the study medication. </w:t>
      </w:r>
      <w:r w:rsidR="00E315E4" w:rsidRPr="000A1B78">
        <w:rPr>
          <w:lang w:val="en-US"/>
        </w:rPr>
        <w:t xml:space="preserve">This project has been carried out </w:t>
      </w:r>
      <w:r w:rsidR="005D49A8" w:rsidRPr="000A1B78">
        <w:rPr>
          <w:lang w:val="en-US"/>
        </w:rPr>
        <w:t>with the financial support of the World Anti</w:t>
      </w:r>
      <w:r w:rsidR="005D49A8" w:rsidRPr="000A1B78">
        <w:rPr>
          <w:lang w:val="en-US"/>
        </w:rPr>
        <w:noBreakHyphen/>
        <w:t>Doping Agency.</w:t>
      </w:r>
      <w:r w:rsidR="00FE6318">
        <w:rPr>
          <w:b/>
        </w:rPr>
        <w:br w:type="page"/>
      </w:r>
    </w:p>
    <w:p w14:paraId="6C80F9AD" w14:textId="77777777" w:rsidR="00FF2D4C" w:rsidRPr="00FF2D4C" w:rsidRDefault="00FE6318" w:rsidP="00FF2D4C">
      <w:pPr>
        <w:pStyle w:val="EndNoteBibliographyTitle"/>
      </w:pPr>
      <w:r w:rsidRPr="006F51BB">
        <w:rPr>
          <w:lang w:val="en-US"/>
        </w:rPr>
        <w:lastRenderedPageBreak/>
        <w:fldChar w:fldCharType="begin"/>
      </w:r>
      <w:r w:rsidRPr="006F51BB">
        <w:rPr>
          <w:lang w:val="en-US"/>
        </w:rPr>
        <w:instrText xml:space="preserve"> ADDIN EN.REFLIST </w:instrText>
      </w:r>
      <w:r w:rsidRPr="006F51BB">
        <w:rPr>
          <w:lang w:val="en-US"/>
        </w:rPr>
        <w:fldChar w:fldCharType="separate"/>
      </w:r>
      <w:r w:rsidR="00FF2D4C" w:rsidRPr="00FF2D4C">
        <w:t>References</w:t>
      </w:r>
    </w:p>
    <w:p w14:paraId="6CDB9CAD" w14:textId="77777777" w:rsidR="00FF2D4C" w:rsidRPr="00FF2D4C" w:rsidRDefault="00FF2D4C" w:rsidP="00FF2D4C">
      <w:pPr>
        <w:pStyle w:val="EndNoteBibliographyTitle"/>
      </w:pPr>
    </w:p>
    <w:p w14:paraId="05240771" w14:textId="77777777" w:rsidR="00FF2D4C" w:rsidRPr="00FF2D4C" w:rsidRDefault="00FF2D4C" w:rsidP="00FF2D4C">
      <w:pPr>
        <w:pStyle w:val="EndNoteBibliography"/>
        <w:ind w:left="720" w:hanging="720"/>
      </w:pPr>
      <w:bookmarkStart w:id="2" w:name="_ENREF_1"/>
      <w:r w:rsidRPr="00FF2D4C">
        <w:t>1.</w:t>
      </w:r>
      <w:r w:rsidRPr="00FF2D4C">
        <w:tab/>
        <w:t xml:space="preserve">Clemmons DR. Metabolic actions of insulin-like growth factor-I in normal physiology and diabetes. </w:t>
      </w:r>
      <w:r w:rsidRPr="00FF2D4C">
        <w:rPr>
          <w:i/>
        </w:rPr>
        <w:t xml:space="preserve">Endocrinol Metab Clin North Am. </w:t>
      </w:r>
      <w:r w:rsidRPr="00FF2D4C">
        <w:t>2012;41(2):425-443, vii-viii.</w:t>
      </w:r>
      <w:bookmarkEnd w:id="2"/>
    </w:p>
    <w:p w14:paraId="00FFC98A" w14:textId="77777777" w:rsidR="00FF2D4C" w:rsidRPr="00FF2D4C" w:rsidRDefault="00FF2D4C" w:rsidP="00FF2D4C">
      <w:pPr>
        <w:pStyle w:val="EndNoteBibliography"/>
        <w:ind w:left="720" w:hanging="720"/>
      </w:pPr>
      <w:bookmarkStart w:id="3" w:name="_ENREF_2"/>
      <w:r w:rsidRPr="00FF2D4C">
        <w:t>2.</w:t>
      </w:r>
      <w:r w:rsidRPr="00FF2D4C">
        <w:tab/>
        <w:t xml:space="preserve">Bianda T, Zapf J, Froesch ER, Schmid C. Insulin-like growth factor-I lowers fasting and postprandial triglyceride levels without affecting chylomicron clearance in healthy men. </w:t>
      </w:r>
      <w:r w:rsidRPr="00FF2D4C">
        <w:rPr>
          <w:i/>
        </w:rPr>
        <w:t xml:space="preserve">J Intern Med. </w:t>
      </w:r>
      <w:r w:rsidRPr="00FF2D4C">
        <w:t>1999;245(5):455-462.</w:t>
      </w:r>
      <w:bookmarkEnd w:id="3"/>
    </w:p>
    <w:p w14:paraId="6F9DE534" w14:textId="77777777" w:rsidR="00FF2D4C" w:rsidRPr="00FF2D4C" w:rsidRDefault="00FF2D4C" w:rsidP="00FF2D4C">
      <w:pPr>
        <w:pStyle w:val="EndNoteBibliography"/>
        <w:ind w:left="720" w:hanging="720"/>
      </w:pPr>
      <w:bookmarkStart w:id="4" w:name="_ENREF_3"/>
      <w:r w:rsidRPr="00FF2D4C">
        <w:t>3.</w:t>
      </w:r>
      <w:r w:rsidRPr="00FF2D4C">
        <w:tab/>
        <w:t xml:space="preserve">Williams RM, McDonald A, O'Savage M, Dunger DB. Mecasermin rinfabate: rhIGF-I/rhIGFBP-3 complex: iPLEX. </w:t>
      </w:r>
      <w:r w:rsidRPr="00FF2D4C">
        <w:rPr>
          <w:i/>
        </w:rPr>
        <w:t xml:space="preserve">Expert Opin Drug Metab Toxicol. </w:t>
      </w:r>
      <w:r w:rsidRPr="00FF2D4C">
        <w:t>2008;4(3):311-324.</w:t>
      </w:r>
      <w:bookmarkEnd w:id="4"/>
    </w:p>
    <w:p w14:paraId="4B8B91D9" w14:textId="77777777" w:rsidR="00FF2D4C" w:rsidRPr="00FF2D4C" w:rsidRDefault="00FF2D4C" w:rsidP="00FF2D4C">
      <w:pPr>
        <w:pStyle w:val="EndNoteBibliography"/>
        <w:ind w:left="720" w:hanging="720"/>
      </w:pPr>
      <w:bookmarkStart w:id="5" w:name="_ENREF_4"/>
      <w:r w:rsidRPr="00FF2D4C">
        <w:t>4.</w:t>
      </w:r>
      <w:r w:rsidRPr="00FF2D4C">
        <w:tab/>
        <w:t xml:space="preserve">Quattrin T, Thrailkill K, Baker L, Kuntze J, Compton P, Martha P. Improvement of HbA1c without increased hypoglycemia in adolescents and young adults with type 1 diabetes mellitus treated with recombinant human insulin-like growth factor-I and insulin. rhIGF-I in IDDM Study Group. </w:t>
      </w:r>
      <w:r w:rsidRPr="00FF2D4C">
        <w:rPr>
          <w:i/>
        </w:rPr>
        <w:t xml:space="preserve">J Pediatr Endocrinol Metab. </w:t>
      </w:r>
      <w:r w:rsidRPr="00FF2D4C">
        <w:t>2001;14(3):267-277.</w:t>
      </w:r>
      <w:bookmarkEnd w:id="5"/>
    </w:p>
    <w:p w14:paraId="0686DA84" w14:textId="77777777" w:rsidR="00FF2D4C" w:rsidRPr="00FF2D4C" w:rsidRDefault="00FF2D4C" w:rsidP="00FF2D4C">
      <w:pPr>
        <w:pStyle w:val="EndNoteBibliography"/>
        <w:ind w:left="720" w:hanging="720"/>
      </w:pPr>
      <w:bookmarkStart w:id="6" w:name="_ENREF_5"/>
      <w:r w:rsidRPr="00FF2D4C">
        <w:t>5.</w:t>
      </w:r>
      <w:r w:rsidRPr="00FF2D4C">
        <w:tab/>
        <w:t xml:space="preserve">Moses AC, Young SC, Morrow LA, O'Brien M, Clemmons DR. Recombinant human insulin-like growth factor I increases insulin sensitivity and improves glycemic control in type II diabetes. </w:t>
      </w:r>
      <w:r w:rsidRPr="00FF2D4C">
        <w:rPr>
          <w:i/>
        </w:rPr>
        <w:t xml:space="preserve">Diabetes. </w:t>
      </w:r>
      <w:r w:rsidRPr="00FF2D4C">
        <w:t>1996;45(1):91-100.</w:t>
      </w:r>
      <w:bookmarkEnd w:id="6"/>
    </w:p>
    <w:p w14:paraId="7DE45F3A" w14:textId="77777777" w:rsidR="00FF2D4C" w:rsidRPr="00FF2D4C" w:rsidRDefault="00FF2D4C" w:rsidP="00FF2D4C">
      <w:pPr>
        <w:pStyle w:val="EndNoteBibliography"/>
        <w:ind w:left="720" w:hanging="720"/>
      </w:pPr>
      <w:bookmarkStart w:id="7" w:name="_ENREF_6"/>
      <w:r w:rsidRPr="00FF2D4C">
        <w:t>6.</w:t>
      </w:r>
      <w:r w:rsidRPr="00FF2D4C">
        <w:tab/>
        <w:t xml:space="preserve">Quattrin T, Thrailkill K, Baker L, et al. Dual hormonal replacement with insulin and recombinant human insulin-like growth factor I in IDDM. Effects on glycemic control, IGF-I levels, and safety profile. </w:t>
      </w:r>
      <w:r w:rsidRPr="00FF2D4C">
        <w:rPr>
          <w:i/>
        </w:rPr>
        <w:t xml:space="preserve">Diabetes Care. </w:t>
      </w:r>
      <w:r w:rsidRPr="00FF2D4C">
        <w:t>1997;20(3):374-380.</w:t>
      </w:r>
      <w:bookmarkEnd w:id="7"/>
    </w:p>
    <w:p w14:paraId="7EC7068E" w14:textId="77777777" w:rsidR="00FF2D4C" w:rsidRPr="00FF2D4C" w:rsidRDefault="00FF2D4C" w:rsidP="00FF2D4C">
      <w:pPr>
        <w:pStyle w:val="EndNoteBibliography"/>
        <w:ind w:left="720" w:hanging="720"/>
      </w:pPr>
      <w:bookmarkStart w:id="8" w:name="_ENREF_7"/>
      <w:r w:rsidRPr="00FF2D4C">
        <w:t>7.</w:t>
      </w:r>
      <w:r w:rsidRPr="00FF2D4C">
        <w:tab/>
        <w:t xml:space="preserve">Simpson HL, Umpleby AM, Russell-Jones DL. Insulin-like growth factor-I and diabetes. A review. </w:t>
      </w:r>
      <w:r w:rsidRPr="00FF2D4C">
        <w:rPr>
          <w:i/>
        </w:rPr>
        <w:t xml:space="preserve">Growth Horm IGF Res. </w:t>
      </w:r>
      <w:r w:rsidRPr="00FF2D4C">
        <w:t>1998;8(2):83-95.</w:t>
      </w:r>
      <w:bookmarkEnd w:id="8"/>
    </w:p>
    <w:p w14:paraId="2A448062" w14:textId="77777777" w:rsidR="00FF2D4C" w:rsidRPr="00FF2D4C" w:rsidRDefault="00FF2D4C" w:rsidP="00FF2D4C">
      <w:pPr>
        <w:pStyle w:val="EndNoteBibliography"/>
        <w:ind w:left="720" w:hanging="720"/>
      </w:pPr>
      <w:bookmarkStart w:id="9" w:name="_ENREF_8"/>
      <w:r w:rsidRPr="00FF2D4C">
        <w:t>8.</w:t>
      </w:r>
      <w:r w:rsidRPr="00FF2D4C">
        <w:tab/>
        <w:t xml:space="preserve">Kemp SF. Mecasermin rinfabate. </w:t>
      </w:r>
      <w:r w:rsidRPr="00FF2D4C">
        <w:rPr>
          <w:i/>
        </w:rPr>
        <w:t xml:space="preserve">Drugs Today (Barc). </w:t>
      </w:r>
      <w:r w:rsidRPr="00FF2D4C">
        <w:t>2007;43(3):149-155.</w:t>
      </w:r>
      <w:bookmarkEnd w:id="9"/>
    </w:p>
    <w:p w14:paraId="5BF31935" w14:textId="77777777" w:rsidR="00FF2D4C" w:rsidRPr="00FF2D4C" w:rsidRDefault="00FF2D4C" w:rsidP="00FF2D4C">
      <w:pPr>
        <w:pStyle w:val="EndNoteBibliography"/>
        <w:ind w:left="720" w:hanging="720"/>
      </w:pPr>
      <w:bookmarkStart w:id="10" w:name="_ENREF_9"/>
      <w:r w:rsidRPr="00FF2D4C">
        <w:t>9.</w:t>
      </w:r>
      <w:r w:rsidRPr="00FF2D4C">
        <w:tab/>
        <w:t xml:space="preserve">Guha N, Erotokritou-Mulligan I, Bartlett C, et al. Biochemical Markers of Insulin-Like Growth Factor-I Misuse in Athletes: The Response of Serum IGF-I, Procollagen Type III Amino-Terminal Propeptide, and the GH-2000 Score to the Administration of rhIGF-I/rhIGF Binding Protein-3 Complex. </w:t>
      </w:r>
      <w:r w:rsidRPr="00FF2D4C">
        <w:rPr>
          <w:i/>
        </w:rPr>
        <w:t xml:space="preserve">J Clin Endocrinol Metab. </w:t>
      </w:r>
      <w:r w:rsidRPr="00FF2D4C">
        <w:t>2014;99(6):2259-2268.</w:t>
      </w:r>
      <w:bookmarkEnd w:id="10"/>
    </w:p>
    <w:p w14:paraId="49DDC6CD" w14:textId="77777777" w:rsidR="00FF2D4C" w:rsidRPr="00FF2D4C" w:rsidRDefault="00FF2D4C" w:rsidP="00FF2D4C">
      <w:pPr>
        <w:pStyle w:val="EndNoteBibliography"/>
        <w:ind w:left="720" w:hanging="720"/>
      </w:pPr>
      <w:bookmarkStart w:id="11" w:name="_ENREF_10"/>
      <w:r w:rsidRPr="00FF2D4C">
        <w:t>10.</w:t>
      </w:r>
      <w:r w:rsidRPr="00FF2D4C">
        <w:tab/>
        <w:t xml:space="preserve">Friedewald WT, Levy RI, Fredrickson DS. Estimation of the concentration of low-density lipoprotein cholesterol in plasma, without use of the preparative ultracentrifuge. </w:t>
      </w:r>
      <w:r w:rsidRPr="00FF2D4C">
        <w:rPr>
          <w:i/>
        </w:rPr>
        <w:t xml:space="preserve">Clin Chem. </w:t>
      </w:r>
      <w:r w:rsidRPr="00FF2D4C">
        <w:t>1972;18(6):499-502.</w:t>
      </w:r>
      <w:bookmarkEnd w:id="11"/>
    </w:p>
    <w:p w14:paraId="68207520" w14:textId="77777777" w:rsidR="00FF2D4C" w:rsidRPr="00FF2D4C" w:rsidRDefault="00FF2D4C" w:rsidP="00FF2D4C">
      <w:pPr>
        <w:pStyle w:val="EndNoteBibliography"/>
        <w:ind w:left="720" w:hanging="720"/>
      </w:pPr>
      <w:bookmarkStart w:id="12" w:name="_ENREF_11"/>
      <w:r w:rsidRPr="00FF2D4C">
        <w:t>11.</w:t>
      </w:r>
      <w:r w:rsidRPr="00FF2D4C">
        <w:tab/>
        <w:t xml:space="preserve">Frayn KN. Calculation of substrate oxidation rates in vivo from gaseous exchange. </w:t>
      </w:r>
      <w:r w:rsidRPr="00FF2D4C">
        <w:rPr>
          <w:i/>
        </w:rPr>
        <w:t xml:space="preserve">J Appl Physiol. </w:t>
      </w:r>
      <w:r w:rsidRPr="00FF2D4C">
        <w:t>1983;55(2):628-634.</w:t>
      </w:r>
      <w:bookmarkEnd w:id="12"/>
    </w:p>
    <w:p w14:paraId="3CE3D312" w14:textId="77777777" w:rsidR="00FF2D4C" w:rsidRPr="00FF2D4C" w:rsidRDefault="00FF2D4C" w:rsidP="00FF2D4C">
      <w:pPr>
        <w:pStyle w:val="EndNoteBibliography"/>
        <w:ind w:left="720" w:hanging="720"/>
      </w:pPr>
      <w:bookmarkStart w:id="13" w:name="_ENREF_12"/>
      <w:r w:rsidRPr="00FF2D4C">
        <w:t>12.</w:t>
      </w:r>
      <w:r w:rsidRPr="00FF2D4C">
        <w:tab/>
        <w:t xml:space="preserve">Matthews DR, Hosker JP, Rudenski AS, Naylor BA, Treacher DF, Turner RC. Homeostasis model assessment: insulin resistance and beta-cell function from fasting plasma glucose and insulin concentrations in man. </w:t>
      </w:r>
      <w:r w:rsidRPr="00FF2D4C">
        <w:rPr>
          <w:i/>
        </w:rPr>
        <w:t xml:space="preserve">Diabetologia. </w:t>
      </w:r>
      <w:r w:rsidRPr="00FF2D4C">
        <w:t>1985;28(7):412-419.</w:t>
      </w:r>
      <w:bookmarkEnd w:id="13"/>
    </w:p>
    <w:p w14:paraId="765322BD" w14:textId="77777777" w:rsidR="00FF2D4C" w:rsidRPr="00FF2D4C" w:rsidRDefault="00FF2D4C" w:rsidP="00FF2D4C">
      <w:pPr>
        <w:pStyle w:val="EndNoteBibliography"/>
        <w:ind w:left="720" w:hanging="720"/>
      </w:pPr>
      <w:bookmarkStart w:id="14" w:name="_ENREF_13"/>
      <w:r w:rsidRPr="00FF2D4C">
        <w:t>13.</w:t>
      </w:r>
      <w:r w:rsidRPr="00FF2D4C">
        <w:tab/>
        <w:t xml:space="preserve">Oscarsson J, Lundstam U, Gustafsson B, Wilton P, Eden S, Wiklund O. Recombinant human insulin-like growth factor-I decreases serum lipoprotein(a) concentrations in normal adult men. </w:t>
      </w:r>
      <w:r w:rsidRPr="00FF2D4C">
        <w:rPr>
          <w:i/>
        </w:rPr>
        <w:t xml:space="preserve">Clin Endocrinol (Oxf). </w:t>
      </w:r>
      <w:r w:rsidRPr="00FF2D4C">
        <w:t>1995;42(6):673-676.</w:t>
      </w:r>
      <w:bookmarkEnd w:id="14"/>
    </w:p>
    <w:p w14:paraId="30FD92D0" w14:textId="77777777" w:rsidR="00FF2D4C" w:rsidRPr="00FF2D4C" w:rsidRDefault="00FF2D4C" w:rsidP="00FF2D4C">
      <w:pPr>
        <w:pStyle w:val="EndNoteBibliography"/>
        <w:ind w:left="720" w:hanging="720"/>
      </w:pPr>
      <w:bookmarkStart w:id="15" w:name="_ENREF_14"/>
      <w:r w:rsidRPr="00FF2D4C">
        <w:t>14.</w:t>
      </w:r>
      <w:r w:rsidRPr="00FF2D4C">
        <w:tab/>
        <w:t xml:space="preserve">Clemmons DR, Sleevi M, Allan G, Sommer A. Effects of combined recombinant insulin-like growth factor (IGF)-I and IGF binding protein-3 in type 2 diabetic patients on glycemic control and distribution of IGF-I and IGF-II among serum binding protein complexes. </w:t>
      </w:r>
      <w:r w:rsidRPr="00FF2D4C">
        <w:rPr>
          <w:i/>
        </w:rPr>
        <w:t xml:space="preserve">J Clin Endocrinol Metab. </w:t>
      </w:r>
      <w:r w:rsidRPr="00FF2D4C">
        <w:t>2007;92(7):2652-2658.</w:t>
      </w:r>
      <w:bookmarkEnd w:id="15"/>
    </w:p>
    <w:p w14:paraId="2781D3E1" w14:textId="77777777" w:rsidR="00FF2D4C" w:rsidRPr="00FF2D4C" w:rsidRDefault="00FF2D4C" w:rsidP="00FF2D4C">
      <w:pPr>
        <w:pStyle w:val="EndNoteBibliography"/>
        <w:ind w:left="720" w:hanging="720"/>
      </w:pPr>
      <w:bookmarkStart w:id="16" w:name="_ENREF_15"/>
      <w:r w:rsidRPr="00FF2D4C">
        <w:t>15.</w:t>
      </w:r>
      <w:r w:rsidRPr="00FF2D4C">
        <w:tab/>
        <w:t xml:space="preserve">Clemmons DR, Moses AC, McKay MJ, Sommer A, Rosen DM, Ruckle J. The combination of insulin-like growth factor I and insulin-like growth factor-binding protein-3 reduces insulin requirements in insulin-dependent type 1 diabetes: evidence for in vivo biological activity. </w:t>
      </w:r>
      <w:r w:rsidRPr="00FF2D4C">
        <w:rPr>
          <w:i/>
        </w:rPr>
        <w:t xml:space="preserve">J Clin Endocrinol Metab. </w:t>
      </w:r>
      <w:r w:rsidRPr="00FF2D4C">
        <w:t>2000;85(4):1518-1524.</w:t>
      </w:r>
      <w:bookmarkEnd w:id="16"/>
    </w:p>
    <w:p w14:paraId="3E0164B9" w14:textId="77777777" w:rsidR="00FF2D4C" w:rsidRPr="00FF2D4C" w:rsidRDefault="00FF2D4C" w:rsidP="00FF2D4C">
      <w:pPr>
        <w:pStyle w:val="EndNoteBibliography"/>
        <w:ind w:left="720" w:hanging="720"/>
      </w:pPr>
      <w:bookmarkStart w:id="17" w:name="_ENREF_16"/>
      <w:r w:rsidRPr="00FF2D4C">
        <w:lastRenderedPageBreak/>
        <w:t>16.</w:t>
      </w:r>
      <w:r w:rsidRPr="00FF2D4C">
        <w:tab/>
        <w:t xml:space="preserve">Rosato EF, Vemulapalli P, Lang CH, Lanza-Jacoby S. Insulin stimulates lipoprotein lipase activity and synthesis in adipocytes from septic rats. </w:t>
      </w:r>
      <w:r w:rsidRPr="00FF2D4C">
        <w:rPr>
          <w:i/>
        </w:rPr>
        <w:t xml:space="preserve">J Surg Res. </w:t>
      </w:r>
      <w:r w:rsidRPr="00FF2D4C">
        <w:t>1997;73(1):73-79.</w:t>
      </w:r>
      <w:bookmarkEnd w:id="17"/>
    </w:p>
    <w:p w14:paraId="04DDD286" w14:textId="77777777" w:rsidR="00FF2D4C" w:rsidRPr="00FF2D4C" w:rsidRDefault="00FF2D4C" w:rsidP="00FF2D4C">
      <w:pPr>
        <w:pStyle w:val="EndNoteBibliography"/>
        <w:ind w:left="720" w:hanging="720"/>
      </w:pPr>
      <w:bookmarkStart w:id="18" w:name="_ENREF_17"/>
      <w:r w:rsidRPr="00FF2D4C">
        <w:t>17.</w:t>
      </w:r>
      <w:r w:rsidRPr="00FF2D4C">
        <w:tab/>
        <w:t xml:space="preserve">Chakrabarti P, Kim JY, Singh M, et al. Insulin inhibits lipolysis in adipocytes via the evolutionarily conserved mTORC1-Egr1-ATGL-mediated pathway. </w:t>
      </w:r>
      <w:r w:rsidRPr="00FF2D4C">
        <w:rPr>
          <w:i/>
        </w:rPr>
        <w:t xml:space="preserve">Mol Cell Biol. </w:t>
      </w:r>
      <w:r w:rsidRPr="00FF2D4C">
        <w:t>2013;33(18):3659-3666.</w:t>
      </w:r>
      <w:bookmarkEnd w:id="18"/>
    </w:p>
    <w:p w14:paraId="03FC976A" w14:textId="77777777" w:rsidR="00FF2D4C" w:rsidRPr="00FF2D4C" w:rsidRDefault="00FF2D4C" w:rsidP="00FF2D4C">
      <w:pPr>
        <w:pStyle w:val="EndNoteBibliography"/>
        <w:ind w:left="720" w:hanging="720"/>
      </w:pPr>
      <w:bookmarkStart w:id="19" w:name="_ENREF_18"/>
      <w:r w:rsidRPr="00FF2D4C">
        <w:t>18.</w:t>
      </w:r>
      <w:r w:rsidRPr="00FF2D4C">
        <w:tab/>
        <w:t xml:space="preserve">Umpleby AM, Sonksen, P.H. The chalonic action of insulin in man. In: Garrow JS, Halliday, D., ed. </w:t>
      </w:r>
      <w:r w:rsidRPr="00FF2D4C">
        <w:rPr>
          <w:i/>
        </w:rPr>
        <w:t>Substrate and Energy Metabolism in Man.</w:t>
      </w:r>
      <w:r w:rsidRPr="00FF2D4C">
        <w:t xml:space="preserve"> London, UK: John Libby and Co.; 1985:169-178.</w:t>
      </w:r>
      <w:bookmarkEnd w:id="19"/>
    </w:p>
    <w:p w14:paraId="78A5A389" w14:textId="77777777" w:rsidR="00FF2D4C" w:rsidRPr="00FF2D4C" w:rsidRDefault="00FF2D4C" w:rsidP="00FF2D4C">
      <w:pPr>
        <w:pStyle w:val="EndNoteBibliography"/>
        <w:ind w:left="720" w:hanging="720"/>
      </w:pPr>
      <w:bookmarkStart w:id="20" w:name="_ENREF_19"/>
      <w:r w:rsidRPr="00FF2D4C">
        <w:t>19.</w:t>
      </w:r>
      <w:r w:rsidRPr="00FF2D4C">
        <w:tab/>
        <w:t xml:space="preserve">Oscarsson J, Ottosson M, Vikman-Adolfsson K, et al. GH but not IGF-I or insulin increases lipoprotein lipase activity in muscle tissues of hypophysectomised rats. </w:t>
      </w:r>
      <w:r w:rsidRPr="00FF2D4C">
        <w:rPr>
          <w:i/>
        </w:rPr>
        <w:t xml:space="preserve">J Endocrinol. </w:t>
      </w:r>
      <w:r w:rsidRPr="00FF2D4C">
        <w:t>1999;160(2):247-255.</w:t>
      </w:r>
      <w:bookmarkEnd w:id="20"/>
    </w:p>
    <w:p w14:paraId="486F9FF8" w14:textId="77777777" w:rsidR="00FF2D4C" w:rsidRPr="00FF2D4C" w:rsidRDefault="00FF2D4C" w:rsidP="00FF2D4C">
      <w:pPr>
        <w:pStyle w:val="EndNoteBibliography"/>
        <w:ind w:left="720" w:hanging="720"/>
      </w:pPr>
      <w:bookmarkStart w:id="21" w:name="_ENREF_20"/>
      <w:r w:rsidRPr="00FF2D4C">
        <w:t>20.</w:t>
      </w:r>
      <w:r w:rsidRPr="00FF2D4C">
        <w:tab/>
        <w:t xml:space="preserve">Carroll PV, Christ ER, Bengtsson BA, et al. Growth hormone deficiency in adulthood and the effects of growth hormone replacement: a review. Growth Hormone Research Society Scientific Committee. </w:t>
      </w:r>
      <w:r w:rsidRPr="00FF2D4C">
        <w:rPr>
          <w:i/>
        </w:rPr>
        <w:t xml:space="preserve">J Clin Endocrinol Metab. </w:t>
      </w:r>
      <w:r w:rsidRPr="00FF2D4C">
        <w:t>1998;83(2):382-395.</w:t>
      </w:r>
      <w:bookmarkEnd w:id="21"/>
    </w:p>
    <w:p w14:paraId="3CE1ACD1" w14:textId="77777777" w:rsidR="00FF2D4C" w:rsidRPr="00FF2D4C" w:rsidRDefault="00FF2D4C" w:rsidP="00FF2D4C">
      <w:pPr>
        <w:pStyle w:val="EndNoteBibliography"/>
        <w:ind w:left="720" w:hanging="720"/>
      </w:pPr>
      <w:bookmarkStart w:id="22" w:name="_ENREF_21"/>
      <w:r w:rsidRPr="00FF2D4C">
        <w:t>21.</w:t>
      </w:r>
      <w:r w:rsidRPr="00FF2D4C">
        <w:tab/>
        <w:t xml:space="preserve">{Beshyah B, S. A., Henderson A, Niththyananthan R, et al. The effects of short and long-term growth hormone replacement therapy in hypopituitary adults on lipid metabolism and carbohydrate tolerance. </w:t>
      </w:r>
      <w:r w:rsidRPr="00FF2D4C">
        <w:rPr>
          <w:i/>
        </w:rPr>
        <w:t xml:space="preserve">J Clin Endocrinol Metab. </w:t>
      </w:r>
      <w:r w:rsidRPr="00FF2D4C">
        <w:t>1995;80(2):356-363.</w:t>
      </w:r>
      <w:bookmarkEnd w:id="22"/>
    </w:p>
    <w:p w14:paraId="6A5CB51F" w14:textId="77777777" w:rsidR="00FF2D4C" w:rsidRPr="00FF2D4C" w:rsidRDefault="00FF2D4C" w:rsidP="00FF2D4C">
      <w:pPr>
        <w:pStyle w:val="EndNoteBibliography"/>
        <w:ind w:left="720" w:hanging="720"/>
      </w:pPr>
      <w:bookmarkStart w:id="23" w:name="_ENREF_22"/>
      <w:r w:rsidRPr="00FF2D4C">
        <w:t>22.</w:t>
      </w:r>
      <w:r w:rsidRPr="00FF2D4C">
        <w:tab/>
        <w:t xml:space="preserve">Oscarsson J, Ottosson M, Wiklund O, et al. Low dose continuously infused growth hormone results in increased lipoprotein(a) and decreased low density lipoprotein cholesterol concentrations in middle-aged men. </w:t>
      </w:r>
      <w:r w:rsidRPr="00FF2D4C">
        <w:rPr>
          <w:i/>
        </w:rPr>
        <w:t xml:space="preserve">Clin Endocrinol (Oxf). </w:t>
      </w:r>
      <w:r w:rsidRPr="00FF2D4C">
        <w:t>1994;41(1):109-116.</w:t>
      </w:r>
      <w:bookmarkEnd w:id="23"/>
    </w:p>
    <w:p w14:paraId="46D3670B" w14:textId="77777777" w:rsidR="00FF2D4C" w:rsidRPr="00FF2D4C" w:rsidRDefault="00FF2D4C" w:rsidP="00FF2D4C">
      <w:pPr>
        <w:pStyle w:val="EndNoteBibliography"/>
        <w:ind w:left="720" w:hanging="720"/>
      </w:pPr>
      <w:bookmarkStart w:id="24" w:name="_ENREF_23"/>
      <w:r w:rsidRPr="00FF2D4C">
        <w:t>23.</w:t>
      </w:r>
      <w:r w:rsidRPr="00FF2D4C">
        <w:tab/>
        <w:t xml:space="preserve">Mauras N, O'Brien KO, Welch S, et al. Insulin-like growth factor I and growth hormone (GH) treatment in GH-deficient humans: differential effects on protein, glucose, lipid, and calcium metabolism. </w:t>
      </w:r>
      <w:r w:rsidRPr="00FF2D4C">
        <w:rPr>
          <w:i/>
        </w:rPr>
        <w:t xml:space="preserve">J Clin Endocrinol Metab. </w:t>
      </w:r>
      <w:r w:rsidRPr="00FF2D4C">
        <w:t>2000;85(4):1686-1694.</w:t>
      </w:r>
      <w:bookmarkEnd w:id="24"/>
    </w:p>
    <w:p w14:paraId="4EA3B8E1" w14:textId="77777777" w:rsidR="00FF2D4C" w:rsidRPr="00FF2D4C" w:rsidRDefault="00FF2D4C" w:rsidP="00FF2D4C">
      <w:pPr>
        <w:pStyle w:val="EndNoteBibliography"/>
        <w:ind w:left="720" w:hanging="720"/>
      </w:pPr>
      <w:bookmarkStart w:id="25" w:name="_ENREF_24"/>
      <w:r w:rsidRPr="00FF2D4C">
        <w:t>24.</w:t>
      </w:r>
      <w:r w:rsidRPr="00FF2D4C">
        <w:tab/>
        <w:t xml:space="preserve">Olivecrona H, Johansson AG, Lindh E, Ljunghall S, Berglund L, Angelin B. Hormonal regulation of serum lipoprotein(a) levels. Contrasting effects of growth hormone and insulin-like growth factor-I. </w:t>
      </w:r>
      <w:r w:rsidRPr="00FF2D4C">
        <w:rPr>
          <w:i/>
        </w:rPr>
        <w:t xml:space="preserve">Arterioscler Thromb Vasc Biol. </w:t>
      </w:r>
      <w:r w:rsidRPr="00FF2D4C">
        <w:t>1995;15(7):847-849.</w:t>
      </w:r>
      <w:bookmarkEnd w:id="25"/>
    </w:p>
    <w:p w14:paraId="1DB540AA" w14:textId="77777777" w:rsidR="00FF2D4C" w:rsidRPr="00FF2D4C" w:rsidRDefault="00FF2D4C" w:rsidP="00FF2D4C">
      <w:pPr>
        <w:pStyle w:val="EndNoteBibliography"/>
        <w:ind w:left="720" w:hanging="720"/>
      </w:pPr>
      <w:bookmarkStart w:id="26" w:name="_ENREF_25"/>
      <w:r w:rsidRPr="00FF2D4C">
        <w:t>25.</w:t>
      </w:r>
      <w:r w:rsidRPr="00FF2D4C">
        <w:tab/>
        <w:t xml:space="preserve">Hussain MA, Schmitz O, Mengel A, et al. Insulin-like growth factor I stimulates lipid oxidation, reduces protein oxidation, and enhances insulin sensitivity in humans. </w:t>
      </w:r>
      <w:r w:rsidRPr="00FF2D4C">
        <w:rPr>
          <w:i/>
        </w:rPr>
        <w:t xml:space="preserve">J Clin Invest. </w:t>
      </w:r>
      <w:r w:rsidRPr="00FF2D4C">
        <w:t>1993;92(5):2249-2256.</w:t>
      </w:r>
      <w:bookmarkEnd w:id="26"/>
    </w:p>
    <w:p w14:paraId="5B713C59" w14:textId="77777777" w:rsidR="00FF2D4C" w:rsidRPr="00FF2D4C" w:rsidRDefault="00FF2D4C" w:rsidP="00FF2D4C">
      <w:pPr>
        <w:pStyle w:val="EndNoteBibliography"/>
        <w:ind w:left="720" w:hanging="720"/>
      </w:pPr>
      <w:bookmarkStart w:id="27" w:name="_ENREF_26"/>
      <w:r w:rsidRPr="00FF2D4C">
        <w:t>26.</w:t>
      </w:r>
      <w:r w:rsidRPr="00FF2D4C">
        <w:tab/>
        <w:t xml:space="preserve">Hussain MA, Schmitz O, Mengel A, et al. Comparison of the effects of growth hormone and insulin-like growth factor I on substrate oxidation and on insulin sensitivity in growth hormone-deficient humans. </w:t>
      </w:r>
      <w:r w:rsidRPr="00FF2D4C">
        <w:rPr>
          <w:i/>
        </w:rPr>
        <w:t xml:space="preserve">J Clin Invest. </w:t>
      </w:r>
      <w:r w:rsidRPr="00FF2D4C">
        <w:t>1994;94(3):1126-1133.</w:t>
      </w:r>
      <w:bookmarkEnd w:id="27"/>
    </w:p>
    <w:p w14:paraId="79173F2E" w14:textId="77777777" w:rsidR="00FF2D4C" w:rsidRPr="00FF2D4C" w:rsidRDefault="00FF2D4C" w:rsidP="00FF2D4C">
      <w:pPr>
        <w:pStyle w:val="EndNoteBibliography"/>
        <w:ind w:left="720" w:hanging="720"/>
      </w:pPr>
      <w:bookmarkStart w:id="28" w:name="_ENREF_27"/>
      <w:r w:rsidRPr="00FF2D4C">
        <w:t>27.</w:t>
      </w:r>
      <w:r w:rsidRPr="00FF2D4C">
        <w:tab/>
        <w:t xml:space="preserve">Mauras N, Martinez V, Rini A, Guevara-Aguirre J. Recombinant human insulin-like growth factor I has significant anabolic effects in adults with growth hormone receptor deficiency: studies on protein, glucose, and lipid metabolism. </w:t>
      </w:r>
      <w:r w:rsidRPr="00FF2D4C">
        <w:rPr>
          <w:i/>
        </w:rPr>
        <w:t xml:space="preserve">J Clin Endocrinol Metab. </w:t>
      </w:r>
      <w:r w:rsidRPr="00FF2D4C">
        <w:t>2000;85(9):3036-3042.</w:t>
      </w:r>
      <w:bookmarkEnd w:id="28"/>
    </w:p>
    <w:p w14:paraId="47B1E74F" w14:textId="77777777" w:rsidR="00FF2D4C" w:rsidRPr="00FF2D4C" w:rsidRDefault="00FF2D4C" w:rsidP="00FF2D4C">
      <w:pPr>
        <w:pStyle w:val="EndNoteBibliography"/>
        <w:ind w:left="720" w:hanging="720"/>
      </w:pPr>
      <w:bookmarkStart w:id="29" w:name="_ENREF_28"/>
      <w:r w:rsidRPr="00FF2D4C">
        <w:t>28.</w:t>
      </w:r>
      <w:r w:rsidRPr="00FF2D4C">
        <w:tab/>
        <w:t xml:space="preserve">Simpson HL, Jackson NC, Shojaee-Moradie F, et al. Insulin-like growth factor I has a direct effect on glucose and protein metabolism, but no effect on lipid metabolism in type 1 diabetes. </w:t>
      </w:r>
      <w:r w:rsidRPr="00FF2D4C">
        <w:rPr>
          <w:i/>
        </w:rPr>
        <w:t xml:space="preserve">J Clin Endocrinol Metab. </w:t>
      </w:r>
      <w:r w:rsidRPr="00FF2D4C">
        <w:t>2004;89(1):425-432.</w:t>
      </w:r>
      <w:bookmarkEnd w:id="29"/>
    </w:p>
    <w:p w14:paraId="20E8D1B3" w14:textId="77777777" w:rsidR="00FF2D4C" w:rsidRPr="00FF2D4C" w:rsidRDefault="00FF2D4C" w:rsidP="00FF2D4C">
      <w:pPr>
        <w:pStyle w:val="EndNoteBibliography"/>
        <w:ind w:left="720" w:hanging="720"/>
      </w:pPr>
      <w:bookmarkStart w:id="30" w:name="_ENREF_29"/>
      <w:r w:rsidRPr="00FF2D4C">
        <w:t>29.</w:t>
      </w:r>
      <w:r w:rsidRPr="00FF2D4C">
        <w:tab/>
        <w:t xml:space="preserve">Dimitriadis G, Parry-Billings M, Bevan S, et al. Effects of insulin-like growth factor I on the rates of glucose transport and utilization in rat skeletal muscle in vitro. </w:t>
      </w:r>
      <w:r w:rsidRPr="00FF2D4C">
        <w:rPr>
          <w:i/>
        </w:rPr>
        <w:t xml:space="preserve">Biochem J. </w:t>
      </w:r>
      <w:r w:rsidRPr="00FF2D4C">
        <w:t>1992;285 ( Pt 1):269-274.</w:t>
      </w:r>
      <w:bookmarkEnd w:id="30"/>
    </w:p>
    <w:p w14:paraId="3AE0AE77" w14:textId="77777777" w:rsidR="00FF2D4C" w:rsidRPr="00FF2D4C" w:rsidRDefault="00FF2D4C" w:rsidP="00FF2D4C">
      <w:pPr>
        <w:pStyle w:val="EndNoteBibliography"/>
        <w:ind w:left="720" w:hanging="720"/>
      </w:pPr>
      <w:bookmarkStart w:id="31" w:name="_ENREF_30"/>
      <w:r w:rsidRPr="00FF2D4C">
        <w:t>30.</w:t>
      </w:r>
      <w:r w:rsidRPr="00FF2D4C">
        <w:tab/>
        <w:t xml:space="preserve">Frick F, Oscarsson J, Vikman-Adolfsson K, Ottosson M, Yoshida N, Eden S. Different effects of IGF-I on insulin-stimulated glucose uptake in adipose tissue and skeletal muscle. </w:t>
      </w:r>
      <w:r w:rsidRPr="00FF2D4C">
        <w:rPr>
          <w:i/>
        </w:rPr>
        <w:t xml:space="preserve">Am J Physiol Endocrinol Metab. </w:t>
      </w:r>
      <w:r w:rsidRPr="00FF2D4C">
        <w:t>2000;278(4):E729-737.</w:t>
      </w:r>
      <w:bookmarkEnd w:id="31"/>
    </w:p>
    <w:p w14:paraId="218BD6A9" w14:textId="77777777" w:rsidR="00FF2D4C" w:rsidRPr="00FF2D4C" w:rsidRDefault="00FF2D4C" w:rsidP="00FF2D4C">
      <w:pPr>
        <w:pStyle w:val="EndNoteBibliography"/>
        <w:ind w:left="720" w:hanging="720"/>
      </w:pPr>
      <w:bookmarkStart w:id="32" w:name="_ENREF_31"/>
      <w:r w:rsidRPr="00FF2D4C">
        <w:lastRenderedPageBreak/>
        <w:t>31.</w:t>
      </w:r>
      <w:r w:rsidRPr="00FF2D4C">
        <w:tab/>
        <w:t xml:space="preserve">Furling D, Marette A, Puymirat J. Insulin-like growth factor I circumvents defective insulin action in human myotonic dystrophy skeletal muscle cells. </w:t>
      </w:r>
      <w:r w:rsidRPr="00FF2D4C">
        <w:rPr>
          <w:i/>
        </w:rPr>
        <w:t xml:space="preserve">Endocrinology. </w:t>
      </w:r>
      <w:r w:rsidRPr="00FF2D4C">
        <w:t>1999;140(9):4244-4250.</w:t>
      </w:r>
      <w:bookmarkEnd w:id="32"/>
    </w:p>
    <w:p w14:paraId="75F6BE47" w14:textId="77777777" w:rsidR="00FF2D4C" w:rsidRPr="00FF2D4C" w:rsidRDefault="00FF2D4C" w:rsidP="00FF2D4C">
      <w:pPr>
        <w:pStyle w:val="EndNoteBibliography"/>
        <w:ind w:left="720" w:hanging="720"/>
      </w:pPr>
      <w:bookmarkStart w:id="33" w:name="_ENREF_32"/>
      <w:r w:rsidRPr="00FF2D4C">
        <w:t>32.</w:t>
      </w:r>
      <w:r w:rsidRPr="00FF2D4C">
        <w:tab/>
        <w:t xml:space="preserve">Barbour LA, Mizanoor Rahman S, Gurevich I, et al. Increased P85alpha is a potent negative regulator of skeletal muscle insulin signaling and induces in vivo insulin resistance associated with growth hormone excess. </w:t>
      </w:r>
      <w:r w:rsidRPr="00FF2D4C">
        <w:rPr>
          <w:i/>
        </w:rPr>
        <w:t xml:space="preserve">J Biol Chem. </w:t>
      </w:r>
      <w:r w:rsidRPr="00FF2D4C">
        <w:t>2005;280(45):37489-37494.</w:t>
      </w:r>
      <w:bookmarkEnd w:id="33"/>
    </w:p>
    <w:p w14:paraId="7F02588E" w14:textId="77777777" w:rsidR="00FF2D4C" w:rsidRPr="00FF2D4C" w:rsidRDefault="00FF2D4C" w:rsidP="00FF2D4C">
      <w:pPr>
        <w:pStyle w:val="EndNoteBibliography"/>
        <w:ind w:left="720" w:hanging="720"/>
      </w:pPr>
      <w:bookmarkStart w:id="34" w:name="_ENREF_33"/>
      <w:r w:rsidRPr="00FF2D4C">
        <w:t>33.</w:t>
      </w:r>
      <w:r w:rsidRPr="00FF2D4C">
        <w:tab/>
        <w:t xml:space="preserve">Frystyk J. Free insulin-like growth factors -- measurements and relationships to growth hormone secretion and glucose homeostasis. </w:t>
      </w:r>
      <w:r w:rsidRPr="00FF2D4C">
        <w:rPr>
          <w:i/>
        </w:rPr>
        <w:t xml:space="preserve">Growth Horm IGF Res. </w:t>
      </w:r>
      <w:r w:rsidRPr="00FF2D4C">
        <w:t>2004;14(5):337-375.</w:t>
      </w:r>
      <w:bookmarkEnd w:id="34"/>
    </w:p>
    <w:p w14:paraId="754F3F84" w14:textId="77777777" w:rsidR="00FF2D4C" w:rsidRPr="00FF2D4C" w:rsidRDefault="00FF2D4C" w:rsidP="00FF2D4C">
      <w:pPr>
        <w:pStyle w:val="EndNoteBibliography"/>
        <w:ind w:left="720" w:hanging="720"/>
      </w:pPr>
      <w:bookmarkStart w:id="35" w:name="_ENREF_34"/>
      <w:r w:rsidRPr="00FF2D4C">
        <w:t>34.</w:t>
      </w:r>
      <w:r w:rsidRPr="00FF2D4C">
        <w:tab/>
        <w:t xml:space="preserve">Saukkonen T, Amin R, Williams RM, et al. Dose-dependent effects of recombinant human insulin-like growth factor (IGF)-I/IGF binding protein-3 complex on overnight growth hormone secretion and insulin sensitivity in type 1 diabetes. </w:t>
      </w:r>
      <w:r w:rsidRPr="00FF2D4C">
        <w:rPr>
          <w:i/>
        </w:rPr>
        <w:t xml:space="preserve">J Clin Endocrinol Metab. </w:t>
      </w:r>
      <w:r w:rsidRPr="00FF2D4C">
        <w:t>2004;89(9):4634-4641.</w:t>
      </w:r>
      <w:bookmarkEnd w:id="35"/>
    </w:p>
    <w:p w14:paraId="4ABD8D08" w14:textId="77777777" w:rsidR="00FF2D4C" w:rsidRPr="00FF2D4C" w:rsidRDefault="00FF2D4C" w:rsidP="00FF2D4C">
      <w:pPr>
        <w:pStyle w:val="EndNoteBibliography"/>
        <w:ind w:left="720" w:hanging="720"/>
      </w:pPr>
      <w:bookmarkStart w:id="36" w:name="_ENREF_35"/>
      <w:r w:rsidRPr="00FF2D4C">
        <w:t>35.</w:t>
      </w:r>
      <w:r w:rsidRPr="00FF2D4C">
        <w:tab/>
        <w:t xml:space="preserve">Regan FM, Williams RM, McDonald A, et al. Treatment with recombinant human insulin-like growth factor (rhIGF)-I/rhIGF binding protein-3 complex improves metabolic control in subjects with severe insulin resistance. </w:t>
      </w:r>
      <w:r w:rsidRPr="00FF2D4C">
        <w:rPr>
          <w:i/>
        </w:rPr>
        <w:t xml:space="preserve">J Clin Endocrinol Metab. </w:t>
      </w:r>
      <w:r w:rsidRPr="00FF2D4C">
        <w:t>2010;95(5):2113-2122.</w:t>
      </w:r>
      <w:bookmarkEnd w:id="36"/>
    </w:p>
    <w:p w14:paraId="5B2BBD33" w14:textId="77777777" w:rsidR="00FF2D4C" w:rsidRPr="00FF2D4C" w:rsidRDefault="00FF2D4C" w:rsidP="00FF2D4C">
      <w:pPr>
        <w:pStyle w:val="EndNoteBibliography"/>
        <w:ind w:left="720" w:hanging="720"/>
      </w:pPr>
      <w:bookmarkStart w:id="37" w:name="_ENREF_36"/>
      <w:r w:rsidRPr="00FF2D4C">
        <w:t>36.</w:t>
      </w:r>
      <w:r w:rsidRPr="00FF2D4C">
        <w:tab/>
        <w:t xml:space="preserve">Giustina A, Barkan A, Beckers A, et al. A Consensus on the Diagnosis and Treatment of Acromegaly Comorbidities: An Update. </w:t>
      </w:r>
      <w:r w:rsidRPr="00FF2D4C">
        <w:rPr>
          <w:i/>
        </w:rPr>
        <w:t xml:space="preserve">J Clin Endocrinol Metab. </w:t>
      </w:r>
      <w:r w:rsidRPr="00FF2D4C">
        <w:t>2020;105(4).</w:t>
      </w:r>
      <w:bookmarkEnd w:id="37"/>
    </w:p>
    <w:p w14:paraId="5964DCCB" w14:textId="77777777" w:rsidR="00FF2D4C" w:rsidRPr="00FF2D4C" w:rsidRDefault="00FF2D4C" w:rsidP="00FF2D4C">
      <w:pPr>
        <w:pStyle w:val="EndNoteBibliography"/>
        <w:ind w:left="720" w:hanging="720"/>
      </w:pPr>
      <w:bookmarkStart w:id="38" w:name="_ENREF_37"/>
      <w:r w:rsidRPr="00FF2D4C">
        <w:t>37.</w:t>
      </w:r>
      <w:r w:rsidRPr="00FF2D4C">
        <w:tab/>
        <w:t xml:space="preserve">Pivonello R, Auriemma RS, Grasso LF, et al. Complications of acromegaly: cardiovascular, respiratory and metabolic comorbidities. </w:t>
      </w:r>
      <w:r w:rsidRPr="00FF2D4C">
        <w:rPr>
          <w:i/>
        </w:rPr>
        <w:t xml:space="preserve">Pituitary. </w:t>
      </w:r>
      <w:r w:rsidRPr="00FF2D4C">
        <w:t>2017;20(1):46-62.</w:t>
      </w:r>
      <w:bookmarkEnd w:id="38"/>
    </w:p>
    <w:p w14:paraId="64275A28" w14:textId="77777777" w:rsidR="00FF2D4C" w:rsidRPr="00FF2D4C" w:rsidRDefault="00FF2D4C" w:rsidP="00FF2D4C">
      <w:pPr>
        <w:pStyle w:val="EndNoteBibliography"/>
        <w:ind w:left="720" w:hanging="720"/>
      </w:pPr>
      <w:bookmarkStart w:id="39" w:name="_ENREF_38"/>
      <w:r w:rsidRPr="00FF2D4C">
        <w:t>38.</w:t>
      </w:r>
      <w:r w:rsidRPr="00FF2D4C">
        <w:tab/>
        <w:t xml:space="preserve">Alexopoulou O, Bex M, Kamenicky P, Mvoula AB, Chanson P, Maiter D. Prevalence and risk factors of impaired glucose tolerance and diabetes mellitus at diagnosis of acromegaly: a study in 148 patients. </w:t>
      </w:r>
      <w:r w:rsidRPr="00FF2D4C">
        <w:rPr>
          <w:i/>
        </w:rPr>
        <w:t xml:space="preserve">Pituitary. </w:t>
      </w:r>
      <w:r w:rsidRPr="00FF2D4C">
        <w:t>2014;17(1):81-89.</w:t>
      </w:r>
      <w:bookmarkEnd w:id="39"/>
    </w:p>
    <w:p w14:paraId="16496E6F" w14:textId="77777777" w:rsidR="00FF2D4C" w:rsidRPr="00FF2D4C" w:rsidRDefault="00FF2D4C" w:rsidP="00FF2D4C">
      <w:pPr>
        <w:pStyle w:val="EndNoteBibliography"/>
        <w:ind w:left="720" w:hanging="720"/>
      </w:pPr>
      <w:bookmarkStart w:id="40" w:name="_ENREF_39"/>
      <w:r w:rsidRPr="00FF2D4C">
        <w:t>39.</w:t>
      </w:r>
      <w:r w:rsidRPr="00FF2D4C">
        <w:tab/>
        <w:t xml:space="preserve">Petrossians P, Daly AF, Natchev E, et al. Acromegaly at diagnosis in 3173 patients from the Liege Acromegaly Survey (LAS) Database. </w:t>
      </w:r>
      <w:r w:rsidRPr="00FF2D4C">
        <w:rPr>
          <w:i/>
        </w:rPr>
        <w:t xml:space="preserve">Endocr Relat Cancer. </w:t>
      </w:r>
      <w:r w:rsidRPr="00FF2D4C">
        <w:t>2017;24(10):505-518.</w:t>
      </w:r>
      <w:bookmarkEnd w:id="40"/>
    </w:p>
    <w:p w14:paraId="6C828A46" w14:textId="54BA9DED" w:rsidR="00FE6318" w:rsidRPr="00C2302E" w:rsidRDefault="00FE6318" w:rsidP="003A2EF3">
      <w:pPr>
        <w:jc w:val="both"/>
        <w:rPr>
          <w:color w:val="000000"/>
          <w:sz w:val="22"/>
          <w:szCs w:val="22"/>
        </w:rPr>
      </w:pPr>
      <w:r w:rsidRPr="006F51BB">
        <w:rPr>
          <w:sz w:val="22"/>
          <w:szCs w:val="22"/>
          <w:lang w:val="en-US"/>
        </w:rPr>
        <w:fldChar w:fldCharType="end"/>
      </w:r>
      <w:r w:rsidRPr="00C2302E">
        <w:rPr>
          <w:color w:val="000000"/>
          <w:sz w:val="22"/>
          <w:szCs w:val="22"/>
        </w:rPr>
        <w:t xml:space="preserve"> </w:t>
      </w:r>
    </w:p>
    <w:p w14:paraId="66FF8F25" w14:textId="77777777" w:rsidR="00FE6318" w:rsidRDefault="00FE6318" w:rsidP="00FE6318">
      <w:pPr>
        <w:autoSpaceDE w:val="0"/>
        <w:autoSpaceDN w:val="0"/>
        <w:adjustRightInd w:val="0"/>
        <w:spacing w:before="120" w:after="120"/>
        <w:ind w:right="-1594"/>
        <w:rPr>
          <w:color w:val="000000"/>
          <w:sz w:val="22"/>
          <w:szCs w:val="22"/>
        </w:rPr>
      </w:pPr>
    </w:p>
    <w:p w14:paraId="7523780C" w14:textId="77777777" w:rsidR="00FE6318" w:rsidRDefault="00FE6318" w:rsidP="00FE6318">
      <w:pPr>
        <w:autoSpaceDE w:val="0"/>
        <w:autoSpaceDN w:val="0"/>
        <w:adjustRightInd w:val="0"/>
        <w:spacing w:before="120" w:after="120"/>
        <w:rPr>
          <w:color w:val="000000"/>
          <w:sz w:val="22"/>
          <w:szCs w:val="22"/>
        </w:rPr>
      </w:pPr>
    </w:p>
    <w:p w14:paraId="6CC15CFE" w14:textId="77777777" w:rsidR="00FE6318" w:rsidRPr="00737F93" w:rsidRDefault="00FE6318" w:rsidP="00FE6318">
      <w:pPr>
        <w:autoSpaceDE w:val="0"/>
        <w:autoSpaceDN w:val="0"/>
        <w:adjustRightInd w:val="0"/>
        <w:spacing w:before="120" w:after="120"/>
        <w:rPr>
          <w:color w:val="000000"/>
          <w:sz w:val="22"/>
          <w:szCs w:val="22"/>
        </w:rPr>
      </w:pPr>
    </w:p>
    <w:p w14:paraId="341FFFB3" w14:textId="77777777" w:rsidR="00C43CAB" w:rsidRDefault="00C43CAB" w:rsidP="00D665A5">
      <w:pPr>
        <w:spacing w:before="240" w:line="480" w:lineRule="auto"/>
        <w:jc w:val="both"/>
        <w:rPr>
          <w:b/>
        </w:rPr>
      </w:pPr>
    </w:p>
    <w:p w14:paraId="17F32294" w14:textId="77777777" w:rsidR="00C43CAB" w:rsidRDefault="00C43CAB">
      <w:pPr>
        <w:rPr>
          <w:b/>
        </w:rPr>
      </w:pPr>
      <w:r>
        <w:rPr>
          <w:b/>
        </w:rPr>
        <w:br w:type="page"/>
      </w:r>
    </w:p>
    <w:p w14:paraId="0DCE7400" w14:textId="77777777" w:rsidR="00B87117" w:rsidRDefault="00B87117" w:rsidP="00C43CAB">
      <w:pPr>
        <w:rPr>
          <w:b/>
        </w:rPr>
        <w:sectPr w:rsidR="00B87117" w:rsidSect="00F361EC">
          <w:footerReference w:type="even" r:id="rId9"/>
          <w:footerReference w:type="default" r:id="rId10"/>
          <w:pgSz w:w="11907" w:h="16840" w:code="9"/>
          <w:pgMar w:top="1440" w:right="1440" w:bottom="1440" w:left="1440" w:header="709" w:footer="709" w:gutter="0"/>
          <w:lnNumType w:countBy="1" w:restart="continuous"/>
          <w:cols w:space="708"/>
          <w:docGrid w:linePitch="360"/>
        </w:sectPr>
      </w:pPr>
    </w:p>
    <w:p w14:paraId="568433CA" w14:textId="08F52B75" w:rsidR="00C43CAB" w:rsidRDefault="00C43CAB" w:rsidP="00C43CAB">
      <w:pPr>
        <w:rPr>
          <w:b/>
        </w:rPr>
      </w:pPr>
      <w:r w:rsidRPr="009A5E54">
        <w:rPr>
          <w:b/>
        </w:rPr>
        <w:lastRenderedPageBreak/>
        <w:t xml:space="preserve">Table </w:t>
      </w:r>
      <w:r w:rsidR="00C100C7">
        <w:rPr>
          <w:b/>
          <w:noProof/>
        </w:rPr>
        <w:t>1</w:t>
      </w:r>
      <w:r w:rsidRPr="009A5E54">
        <w:rPr>
          <w:b/>
        </w:rPr>
        <w:t>.</w:t>
      </w:r>
      <w:r>
        <w:t xml:space="preserve"> </w:t>
      </w:r>
      <w:r>
        <w:rPr>
          <w:b/>
        </w:rPr>
        <w:t>Markers of lipid and carbohydrate metabolism</w:t>
      </w:r>
      <w:r>
        <w:rPr>
          <w:b/>
          <w:noProof/>
        </w:rPr>
        <w:t xml:space="preserve"> </w:t>
      </w:r>
      <w:r w:rsidRPr="00C2302E">
        <w:rPr>
          <w:b/>
          <w:noProof/>
        </w:rPr>
        <w:t xml:space="preserve">before and after 28 days of treatment in 26 female </w:t>
      </w:r>
      <w:r>
        <w:rPr>
          <w:b/>
          <w:noProof/>
        </w:rPr>
        <w:t xml:space="preserve">and 30 male </w:t>
      </w:r>
      <w:r w:rsidRPr="00C2302E">
        <w:rPr>
          <w:b/>
          <w:noProof/>
        </w:rPr>
        <w:t xml:space="preserve">recreational athletes. </w:t>
      </w:r>
      <w:r w:rsidRPr="00C2302E">
        <w:rPr>
          <w:b/>
        </w:rPr>
        <w:t>NEFA = Non­Esterified Fatty Acid</w:t>
      </w:r>
      <w:r>
        <w:rPr>
          <w:b/>
        </w:rPr>
        <w:t>s</w:t>
      </w:r>
      <w:r w:rsidRPr="00C2302E">
        <w:rPr>
          <w:b/>
        </w:rPr>
        <w:t>.</w:t>
      </w:r>
      <w:r>
        <w:rPr>
          <w:b/>
        </w:rPr>
        <w:t xml:space="preserve"> </w:t>
      </w:r>
      <w:r w:rsidRPr="00652B1F">
        <w:rPr>
          <w:b/>
        </w:rPr>
        <w:t>*Significant difference (</w:t>
      </w:r>
      <w:r w:rsidRPr="00652B1F">
        <w:rPr>
          <w:b/>
          <w:i/>
        </w:rPr>
        <w:t>P</w:t>
      </w:r>
      <w:r>
        <w:rPr>
          <w:b/>
          <w:i/>
        </w:rPr>
        <w:t xml:space="preserve"> </w:t>
      </w:r>
      <w:r>
        <w:rPr>
          <w:b/>
        </w:rPr>
        <w:t xml:space="preserve">&lt; </w:t>
      </w:r>
      <w:r w:rsidRPr="00652B1F">
        <w:rPr>
          <w:b/>
        </w:rPr>
        <w:t xml:space="preserve">0.05) </w:t>
      </w:r>
      <w:r w:rsidR="00662535">
        <w:rPr>
          <w:b/>
        </w:rPr>
        <w:t xml:space="preserve">compared with </w:t>
      </w:r>
      <w:r w:rsidR="00FF3264">
        <w:rPr>
          <w:b/>
        </w:rPr>
        <w:t xml:space="preserve">the </w:t>
      </w:r>
      <w:r w:rsidR="00662535">
        <w:rPr>
          <w:b/>
        </w:rPr>
        <w:t>change in the placebo group (see Results text)</w:t>
      </w:r>
      <w:r>
        <w:rPr>
          <w:b/>
        </w:rPr>
        <w:t>.</w:t>
      </w:r>
      <w:r w:rsidR="00FF3264">
        <w:rPr>
          <w:b/>
        </w:rPr>
        <w:t xml:space="preserve"> Serum IGF</w:t>
      </w:r>
      <w:r w:rsidR="00FF3264">
        <w:rPr>
          <w:b/>
        </w:rPr>
        <w:noBreakHyphen/>
        <w:t>I concentrations at the equivalent timepoints are illustrated</w:t>
      </w:r>
      <w:r w:rsidR="00481A93">
        <w:rPr>
          <w:b/>
        </w:rPr>
        <w:t xml:space="preserve"> for each treatment group</w:t>
      </w:r>
      <w:r w:rsidR="00FF3264">
        <w:rPr>
          <w:b/>
        </w:rPr>
        <w:t>,</w:t>
      </w:r>
    </w:p>
    <w:p w14:paraId="44B372F5" w14:textId="77777777" w:rsidR="00930FC5" w:rsidRDefault="00930FC5" w:rsidP="00C43CA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5"/>
        <w:gridCol w:w="1034"/>
        <w:gridCol w:w="1034"/>
        <w:gridCol w:w="1529"/>
        <w:gridCol w:w="1034"/>
        <w:gridCol w:w="1034"/>
        <w:gridCol w:w="1529"/>
        <w:gridCol w:w="1034"/>
        <w:gridCol w:w="1034"/>
        <w:gridCol w:w="1529"/>
      </w:tblGrid>
      <w:tr w:rsidR="000D78FF" w:rsidRPr="0034513E" w14:paraId="58C942D8" w14:textId="77777777" w:rsidTr="000D78FF">
        <w:tc>
          <w:tcPr>
            <w:tcW w:w="0" w:type="auto"/>
            <w:vMerge w:val="restart"/>
            <w:tcBorders>
              <w:top w:val="single" w:sz="4" w:space="0" w:color="auto"/>
              <w:left w:val="single" w:sz="4" w:space="0" w:color="auto"/>
              <w:bottom w:val="single" w:sz="4" w:space="0" w:color="auto"/>
              <w:right w:val="single" w:sz="4" w:space="0" w:color="auto"/>
            </w:tcBorders>
            <w:vAlign w:val="center"/>
          </w:tcPr>
          <w:p w14:paraId="1E95A8E4" w14:textId="77777777" w:rsidR="000D78FF" w:rsidRDefault="000D78FF" w:rsidP="0050149E">
            <w:pPr>
              <w:autoSpaceDE w:val="0"/>
              <w:autoSpaceDN w:val="0"/>
              <w:adjustRightInd w:val="0"/>
              <w:spacing w:before="120" w:after="120"/>
              <w:jc w:val="center"/>
              <w:rPr>
                <w:sz w:val="32"/>
                <w:szCs w:val="32"/>
                <w:lang w:val="en-US"/>
              </w:rPr>
            </w:pPr>
          </w:p>
          <w:p w14:paraId="6E7CFBBB" w14:textId="13D50268" w:rsidR="000D78FF" w:rsidRPr="000D78FF" w:rsidRDefault="00A129E4" w:rsidP="0050149E">
            <w:pPr>
              <w:autoSpaceDE w:val="0"/>
              <w:autoSpaceDN w:val="0"/>
              <w:adjustRightInd w:val="0"/>
              <w:spacing w:before="120" w:after="120"/>
              <w:jc w:val="center"/>
              <w:rPr>
                <w:b/>
                <w:bCs/>
                <w:sz w:val="32"/>
                <w:szCs w:val="32"/>
                <w:lang w:val="en-US"/>
              </w:rPr>
            </w:pPr>
            <w:r>
              <w:rPr>
                <w:b/>
                <w:bCs/>
                <w:sz w:val="32"/>
                <w:szCs w:val="32"/>
                <w:lang w:val="en-US"/>
              </w:rPr>
              <w:t>WOMEN AND MEN COMBINED</w:t>
            </w:r>
          </w:p>
        </w:tc>
        <w:tc>
          <w:tcPr>
            <w:tcW w:w="0" w:type="auto"/>
            <w:gridSpan w:val="9"/>
            <w:tcBorders>
              <w:top w:val="single" w:sz="4" w:space="0" w:color="auto"/>
              <w:left w:val="single" w:sz="4" w:space="0" w:color="auto"/>
              <w:bottom w:val="single" w:sz="4" w:space="0" w:color="auto"/>
              <w:right w:val="single" w:sz="4" w:space="0" w:color="auto"/>
            </w:tcBorders>
            <w:vAlign w:val="center"/>
          </w:tcPr>
          <w:p w14:paraId="4BD22B05" w14:textId="6445798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T</w:t>
            </w:r>
            <w:r w:rsidRPr="0034513E">
              <w:rPr>
                <w:b/>
                <w:sz w:val="20"/>
                <w:szCs w:val="20"/>
                <w:lang w:val="en-US"/>
              </w:rPr>
              <w:t xml:space="preserve">reatment </w:t>
            </w:r>
            <w:r w:rsidR="00557ACF">
              <w:rPr>
                <w:b/>
                <w:sz w:val="20"/>
                <w:szCs w:val="20"/>
                <w:lang w:val="en-US"/>
              </w:rPr>
              <w:t>g</w:t>
            </w:r>
            <w:r w:rsidRPr="0034513E">
              <w:rPr>
                <w:b/>
                <w:sz w:val="20"/>
                <w:szCs w:val="20"/>
                <w:lang w:val="en-US"/>
              </w:rPr>
              <w:t>roups</w:t>
            </w:r>
          </w:p>
        </w:tc>
      </w:tr>
      <w:tr w:rsidR="000D78FF" w:rsidRPr="0034513E" w14:paraId="75C453CF" w14:textId="77777777" w:rsidTr="0050149E">
        <w:tc>
          <w:tcPr>
            <w:tcW w:w="0" w:type="auto"/>
            <w:vMerge/>
            <w:vAlign w:val="center"/>
          </w:tcPr>
          <w:p w14:paraId="3C16451E" w14:textId="77777777" w:rsidR="000D78FF" w:rsidRPr="0034513E" w:rsidRDefault="000D78FF" w:rsidP="0050149E">
            <w:pPr>
              <w:autoSpaceDE w:val="0"/>
              <w:autoSpaceDN w:val="0"/>
              <w:adjustRightInd w:val="0"/>
              <w:spacing w:before="120" w:after="120"/>
              <w:jc w:val="center"/>
              <w:rPr>
                <w:sz w:val="20"/>
                <w:szCs w:val="20"/>
                <w:lang w:val="en-US"/>
              </w:rPr>
            </w:pPr>
          </w:p>
        </w:tc>
        <w:tc>
          <w:tcPr>
            <w:tcW w:w="0" w:type="auto"/>
            <w:gridSpan w:val="3"/>
            <w:shd w:val="clear" w:color="auto" w:fill="auto"/>
            <w:vAlign w:val="center"/>
          </w:tcPr>
          <w:p w14:paraId="3D6651E9" w14:textId="270C9665"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 xml:space="preserve">Placebo </w:t>
            </w:r>
            <w:r w:rsidRPr="0034513E">
              <w:rPr>
                <w:b/>
                <w:sz w:val="20"/>
                <w:szCs w:val="20"/>
                <w:lang w:val="en-US"/>
              </w:rPr>
              <w:t>(n=</w:t>
            </w:r>
            <w:r>
              <w:rPr>
                <w:b/>
                <w:sz w:val="20"/>
                <w:szCs w:val="20"/>
                <w:lang w:val="en-US"/>
              </w:rPr>
              <w:t>1</w:t>
            </w:r>
            <w:r w:rsidRPr="0034513E">
              <w:rPr>
                <w:b/>
                <w:sz w:val="20"/>
                <w:szCs w:val="20"/>
                <w:lang w:val="en-US"/>
              </w:rPr>
              <w:t>8)</w:t>
            </w:r>
          </w:p>
        </w:tc>
        <w:tc>
          <w:tcPr>
            <w:tcW w:w="0" w:type="auto"/>
            <w:gridSpan w:val="3"/>
            <w:shd w:val="clear" w:color="auto" w:fill="auto"/>
            <w:vAlign w:val="center"/>
          </w:tcPr>
          <w:p w14:paraId="19613276" w14:textId="28F2584A"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 xml:space="preserve">Low dose </w:t>
            </w:r>
            <w:r>
              <w:rPr>
                <w:b/>
                <w:sz w:val="20"/>
                <w:szCs w:val="20"/>
                <w:lang w:val="en-US"/>
              </w:rPr>
              <w:t>IGF-1</w:t>
            </w:r>
            <w:r w:rsidRPr="0034513E">
              <w:rPr>
                <w:b/>
                <w:sz w:val="20"/>
                <w:szCs w:val="20"/>
                <w:lang w:val="en-US"/>
              </w:rPr>
              <w:t xml:space="preserve"> (n=</w:t>
            </w:r>
            <w:r>
              <w:rPr>
                <w:b/>
                <w:sz w:val="20"/>
                <w:szCs w:val="20"/>
                <w:lang w:val="en-US"/>
              </w:rPr>
              <w:t>1</w:t>
            </w:r>
            <w:r w:rsidRPr="0034513E">
              <w:rPr>
                <w:b/>
                <w:sz w:val="20"/>
                <w:szCs w:val="20"/>
                <w:lang w:val="en-US"/>
              </w:rPr>
              <w:t>9)</w:t>
            </w:r>
          </w:p>
        </w:tc>
        <w:tc>
          <w:tcPr>
            <w:tcW w:w="0" w:type="auto"/>
            <w:gridSpan w:val="3"/>
            <w:shd w:val="clear" w:color="auto" w:fill="auto"/>
            <w:vAlign w:val="center"/>
          </w:tcPr>
          <w:p w14:paraId="40D9920A" w14:textId="7431E02D"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 xml:space="preserve">High dose </w:t>
            </w:r>
            <w:r>
              <w:rPr>
                <w:b/>
                <w:sz w:val="20"/>
                <w:szCs w:val="20"/>
                <w:lang w:val="en-US"/>
              </w:rPr>
              <w:t>IGF-1</w:t>
            </w:r>
            <w:r w:rsidRPr="0034513E">
              <w:rPr>
                <w:b/>
                <w:sz w:val="20"/>
                <w:szCs w:val="20"/>
                <w:lang w:val="en-US"/>
              </w:rPr>
              <w:t xml:space="preserve"> (n=</w:t>
            </w:r>
            <w:r>
              <w:rPr>
                <w:b/>
                <w:sz w:val="20"/>
                <w:szCs w:val="20"/>
                <w:lang w:val="en-US"/>
              </w:rPr>
              <w:t>1</w:t>
            </w:r>
            <w:r w:rsidRPr="0034513E">
              <w:rPr>
                <w:b/>
                <w:sz w:val="20"/>
                <w:szCs w:val="20"/>
                <w:lang w:val="en-US"/>
              </w:rPr>
              <w:t>9)</w:t>
            </w:r>
          </w:p>
        </w:tc>
      </w:tr>
      <w:tr w:rsidR="00A129E4" w:rsidRPr="0034513E" w14:paraId="3667762C" w14:textId="77777777" w:rsidTr="0050149E">
        <w:trPr>
          <w:trHeight w:val="46"/>
        </w:trPr>
        <w:tc>
          <w:tcPr>
            <w:tcW w:w="0" w:type="auto"/>
            <w:vMerge/>
            <w:vAlign w:val="center"/>
          </w:tcPr>
          <w:p w14:paraId="07D025A9" w14:textId="77777777" w:rsidR="000D78FF" w:rsidRPr="0034513E" w:rsidRDefault="000D78FF" w:rsidP="0050149E">
            <w:pPr>
              <w:autoSpaceDE w:val="0"/>
              <w:autoSpaceDN w:val="0"/>
              <w:adjustRightInd w:val="0"/>
              <w:spacing w:before="120" w:after="120"/>
              <w:jc w:val="center"/>
              <w:rPr>
                <w:b/>
                <w:sz w:val="20"/>
                <w:szCs w:val="20"/>
                <w:lang w:val="en-US"/>
              </w:rPr>
            </w:pPr>
          </w:p>
        </w:tc>
        <w:tc>
          <w:tcPr>
            <w:tcW w:w="0" w:type="auto"/>
            <w:shd w:val="clear" w:color="auto" w:fill="auto"/>
            <w:vAlign w:val="center"/>
          </w:tcPr>
          <w:p w14:paraId="574188CE"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082A1A76"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5245C941" w14:textId="77777777" w:rsidR="000D78FF"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change from Day 0 </w:t>
            </w:r>
          </w:p>
          <w:p w14:paraId="5A4698C8"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(95% CI)</w:t>
            </w:r>
          </w:p>
        </w:tc>
        <w:tc>
          <w:tcPr>
            <w:tcW w:w="0" w:type="auto"/>
            <w:shd w:val="clear" w:color="auto" w:fill="auto"/>
            <w:vAlign w:val="center"/>
          </w:tcPr>
          <w:p w14:paraId="61600626"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3BD8C34F"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05C98FEF" w14:textId="77777777" w:rsidR="000D78FF"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change from Day 0 </w:t>
            </w:r>
          </w:p>
          <w:p w14:paraId="20A37C53"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(95% CI)</w:t>
            </w:r>
          </w:p>
        </w:tc>
        <w:tc>
          <w:tcPr>
            <w:tcW w:w="0" w:type="auto"/>
            <w:shd w:val="clear" w:color="auto" w:fill="auto"/>
            <w:vAlign w:val="center"/>
          </w:tcPr>
          <w:p w14:paraId="3AE52DFB"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0521C802"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7C02B5B0" w14:textId="77777777" w:rsidR="000D78FF"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change from Day 0 </w:t>
            </w:r>
          </w:p>
          <w:p w14:paraId="0F010D4A"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(95% CI)</w:t>
            </w:r>
          </w:p>
        </w:tc>
      </w:tr>
      <w:tr w:rsidR="00A129E4" w:rsidRPr="0034513E" w14:paraId="71A2054F" w14:textId="77777777" w:rsidTr="00792150">
        <w:trPr>
          <w:trHeight w:val="40"/>
        </w:trPr>
        <w:tc>
          <w:tcPr>
            <w:tcW w:w="0" w:type="auto"/>
            <w:vAlign w:val="center"/>
          </w:tcPr>
          <w:p w14:paraId="3EBE55C8" w14:textId="77777777" w:rsidR="00F36E94" w:rsidRPr="0034513E" w:rsidRDefault="00F36E94" w:rsidP="00792150">
            <w:pPr>
              <w:autoSpaceDE w:val="0"/>
              <w:autoSpaceDN w:val="0"/>
              <w:adjustRightInd w:val="0"/>
              <w:spacing w:before="120" w:after="120"/>
              <w:jc w:val="center"/>
              <w:rPr>
                <w:b/>
                <w:sz w:val="20"/>
                <w:szCs w:val="20"/>
                <w:lang w:val="en-US"/>
              </w:rPr>
            </w:pPr>
            <w:r>
              <w:rPr>
                <w:b/>
                <w:sz w:val="20"/>
                <w:szCs w:val="20"/>
                <w:lang w:val="en-US"/>
              </w:rPr>
              <w:t>Mean IGF</w:t>
            </w:r>
            <w:r>
              <w:rPr>
                <w:b/>
                <w:sz w:val="20"/>
                <w:szCs w:val="20"/>
                <w:lang w:val="en-US"/>
              </w:rPr>
              <w:noBreakHyphen/>
              <w:t>1 (SD), mcg/L</w:t>
            </w:r>
          </w:p>
        </w:tc>
        <w:tc>
          <w:tcPr>
            <w:tcW w:w="0" w:type="auto"/>
            <w:shd w:val="clear" w:color="auto" w:fill="auto"/>
            <w:vAlign w:val="center"/>
          </w:tcPr>
          <w:p w14:paraId="26ED9EBE" w14:textId="69EDD4BE" w:rsidR="00F36E94" w:rsidRPr="003144E3" w:rsidRDefault="00EA14C9" w:rsidP="00792150">
            <w:pPr>
              <w:autoSpaceDE w:val="0"/>
              <w:autoSpaceDN w:val="0"/>
              <w:adjustRightInd w:val="0"/>
              <w:spacing w:before="120" w:after="120"/>
              <w:jc w:val="center"/>
              <w:rPr>
                <w:sz w:val="20"/>
                <w:szCs w:val="20"/>
                <w:lang w:val="en-US"/>
              </w:rPr>
            </w:pPr>
            <w:r>
              <w:rPr>
                <w:sz w:val="20"/>
                <w:szCs w:val="20"/>
                <w:lang w:val="en-US"/>
              </w:rPr>
              <w:t>2</w:t>
            </w:r>
            <w:r w:rsidR="00F03978">
              <w:rPr>
                <w:sz w:val="20"/>
                <w:szCs w:val="20"/>
                <w:lang w:val="en-US"/>
              </w:rPr>
              <w:t>87</w:t>
            </w:r>
            <w:r>
              <w:rPr>
                <w:sz w:val="20"/>
                <w:szCs w:val="20"/>
                <w:lang w:val="en-US"/>
              </w:rPr>
              <w:t xml:space="preserve"> (52)</w:t>
            </w:r>
          </w:p>
        </w:tc>
        <w:tc>
          <w:tcPr>
            <w:tcW w:w="0" w:type="auto"/>
            <w:shd w:val="clear" w:color="auto" w:fill="auto"/>
            <w:vAlign w:val="center"/>
          </w:tcPr>
          <w:p w14:paraId="04EFA4A3" w14:textId="0A0C1FF7" w:rsidR="00F36E94" w:rsidRPr="003144E3" w:rsidRDefault="00EA14C9" w:rsidP="00792150">
            <w:pPr>
              <w:autoSpaceDE w:val="0"/>
              <w:autoSpaceDN w:val="0"/>
              <w:adjustRightInd w:val="0"/>
              <w:spacing w:before="120" w:after="120"/>
              <w:jc w:val="center"/>
              <w:rPr>
                <w:sz w:val="20"/>
                <w:szCs w:val="20"/>
                <w:lang w:val="en-US"/>
              </w:rPr>
            </w:pPr>
            <w:r>
              <w:rPr>
                <w:sz w:val="20"/>
                <w:szCs w:val="20"/>
                <w:lang w:val="en-US"/>
              </w:rPr>
              <w:t>2</w:t>
            </w:r>
            <w:r w:rsidR="00F03978">
              <w:rPr>
                <w:sz w:val="20"/>
                <w:szCs w:val="20"/>
                <w:lang w:val="en-US"/>
              </w:rPr>
              <w:t>75</w:t>
            </w:r>
            <w:r>
              <w:rPr>
                <w:sz w:val="20"/>
                <w:szCs w:val="20"/>
                <w:lang w:val="en-US"/>
              </w:rPr>
              <w:t xml:space="preserve"> (45)</w:t>
            </w:r>
          </w:p>
        </w:tc>
        <w:tc>
          <w:tcPr>
            <w:tcW w:w="0" w:type="auto"/>
            <w:vAlign w:val="center"/>
          </w:tcPr>
          <w:p w14:paraId="788BAADF" w14:textId="52684F70" w:rsidR="00F36E94" w:rsidRPr="003144E3" w:rsidRDefault="00EA14C9" w:rsidP="00792150">
            <w:pPr>
              <w:autoSpaceDE w:val="0"/>
              <w:autoSpaceDN w:val="0"/>
              <w:adjustRightInd w:val="0"/>
              <w:spacing w:before="120" w:after="120"/>
              <w:jc w:val="center"/>
              <w:rPr>
                <w:sz w:val="20"/>
                <w:szCs w:val="20"/>
                <w:lang w:val="en-US"/>
              </w:rPr>
            </w:pPr>
            <w:r>
              <w:rPr>
                <w:sz w:val="20"/>
                <w:szCs w:val="20"/>
                <w:lang w:val="en-US"/>
              </w:rPr>
              <w:t>-1</w:t>
            </w:r>
            <w:r w:rsidR="00F03978">
              <w:rPr>
                <w:sz w:val="20"/>
                <w:szCs w:val="20"/>
                <w:lang w:val="en-US"/>
              </w:rPr>
              <w:t>2</w:t>
            </w:r>
            <w:r>
              <w:rPr>
                <w:sz w:val="20"/>
                <w:szCs w:val="20"/>
                <w:lang w:val="en-US"/>
              </w:rPr>
              <w:t xml:space="preserve"> (-33 to 3)</w:t>
            </w:r>
          </w:p>
        </w:tc>
        <w:tc>
          <w:tcPr>
            <w:tcW w:w="0" w:type="auto"/>
            <w:shd w:val="clear" w:color="auto" w:fill="auto"/>
            <w:vAlign w:val="center"/>
          </w:tcPr>
          <w:p w14:paraId="21272CEB" w14:textId="0374D7D7" w:rsidR="00F36E94" w:rsidRPr="003144E3" w:rsidRDefault="00EA14C9" w:rsidP="00792150">
            <w:pPr>
              <w:autoSpaceDE w:val="0"/>
              <w:autoSpaceDN w:val="0"/>
              <w:adjustRightInd w:val="0"/>
              <w:spacing w:before="120" w:after="120"/>
              <w:jc w:val="center"/>
              <w:rPr>
                <w:sz w:val="20"/>
                <w:szCs w:val="20"/>
                <w:lang w:val="en-US"/>
              </w:rPr>
            </w:pPr>
            <w:r>
              <w:rPr>
                <w:sz w:val="20"/>
                <w:szCs w:val="20"/>
                <w:lang w:val="en-US"/>
              </w:rPr>
              <w:t>260 (73)</w:t>
            </w:r>
          </w:p>
        </w:tc>
        <w:tc>
          <w:tcPr>
            <w:tcW w:w="0" w:type="auto"/>
            <w:shd w:val="clear" w:color="auto" w:fill="auto"/>
            <w:vAlign w:val="center"/>
          </w:tcPr>
          <w:p w14:paraId="76F2E93E" w14:textId="2FE58820" w:rsidR="00F36E94" w:rsidRPr="003144E3" w:rsidRDefault="00EA14C9" w:rsidP="00792150">
            <w:pPr>
              <w:autoSpaceDE w:val="0"/>
              <w:autoSpaceDN w:val="0"/>
              <w:adjustRightInd w:val="0"/>
              <w:spacing w:before="120" w:after="120"/>
              <w:jc w:val="center"/>
              <w:rPr>
                <w:sz w:val="20"/>
                <w:szCs w:val="20"/>
                <w:lang w:val="en-US"/>
              </w:rPr>
            </w:pPr>
            <w:r>
              <w:rPr>
                <w:sz w:val="20"/>
                <w:szCs w:val="20"/>
                <w:lang w:val="en-US"/>
              </w:rPr>
              <w:t>954 (257)</w:t>
            </w:r>
          </w:p>
        </w:tc>
        <w:tc>
          <w:tcPr>
            <w:tcW w:w="0" w:type="auto"/>
            <w:vAlign w:val="center"/>
          </w:tcPr>
          <w:p w14:paraId="5FEAE05D" w14:textId="1441B368" w:rsidR="00F36E94" w:rsidRPr="003144E3" w:rsidRDefault="00EA14C9" w:rsidP="00792150">
            <w:pPr>
              <w:autoSpaceDE w:val="0"/>
              <w:autoSpaceDN w:val="0"/>
              <w:adjustRightInd w:val="0"/>
              <w:spacing w:before="120" w:after="120"/>
              <w:jc w:val="center"/>
              <w:rPr>
                <w:bCs/>
                <w:sz w:val="20"/>
                <w:szCs w:val="20"/>
                <w:lang w:val="en-US"/>
              </w:rPr>
            </w:pPr>
            <w:r>
              <w:rPr>
                <w:bCs/>
                <w:sz w:val="20"/>
                <w:szCs w:val="20"/>
                <w:lang w:val="en-US"/>
              </w:rPr>
              <w:t>694 (585 to 803)</w:t>
            </w:r>
          </w:p>
        </w:tc>
        <w:tc>
          <w:tcPr>
            <w:tcW w:w="0" w:type="auto"/>
            <w:shd w:val="clear" w:color="auto" w:fill="auto"/>
            <w:vAlign w:val="center"/>
          </w:tcPr>
          <w:p w14:paraId="50AE3EE7" w14:textId="204C2C3C" w:rsidR="00F36E94" w:rsidRPr="003144E3" w:rsidRDefault="00EA14C9" w:rsidP="00792150">
            <w:pPr>
              <w:autoSpaceDE w:val="0"/>
              <w:autoSpaceDN w:val="0"/>
              <w:adjustRightInd w:val="0"/>
              <w:spacing w:before="120" w:after="120"/>
              <w:jc w:val="center"/>
              <w:rPr>
                <w:bCs/>
                <w:sz w:val="20"/>
                <w:szCs w:val="20"/>
                <w:lang w:val="en-US"/>
              </w:rPr>
            </w:pPr>
            <w:r>
              <w:rPr>
                <w:bCs/>
                <w:sz w:val="20"/>
                <w:szCs w:val="20"/>
                <w:lang w:val="en-US"/>
              </w:rPr>
              <w:t>261 (71)</w:t>
            </w:r>
          </w:p>
        </w:tc>
        <w:tc>
          <w:tcPr>
            <w:tcW w:w="0" w:type="auto"/>
            <w:shd w:val="clear" w:color="auto" w:fill="auto"/>
            <w:vAlign w:val="center"/>
          </w:tcPr>
          <w:p w14:paraId="47B00C11" w14:textId="05A7B291" w:rsidR="00F36E94" w:rsidRPr="003144E3" w:rsidRDefault="00EA14C9" w:rsidP="00792150">
            <w:pPr>
              <w:autoSpaceDE w:val="0"/>
              <w:autoSpaceDN w:val="0"/>
              <w:adjustRightInd w:val="0"/>
              <w:spacing w:before="120" w:after="120"/>
              <w:jc w:val="center"/>
              <w:rPr>
                <w:bCs/>
                <w:sz w:val="20"/>
                <w:szCs w:val="20"/>
                <w:lang w:val="en-US"/>
              </w:rPr>
            </w:pPr>
            <w:r>
              <w:rPr>
                <w:bCs/>
                <w:sz w:val="20"/>
                <w:szCs w:val="20"/>
                <w:lang w:val="en-US"/>
              </w:rPr>
              <w:t>1011 (341)</w:t>
            </w:r>
          </w:p>
        </w:tc>
        <w:tc>
          <w:tcPr>
            <w:tcW w:w="0" w:type="auto"/>
            <w:vAlign w:val="center"/>
          </w:tcPr>
          <w:p w14:paraId="47CBD472" w14:textId="458837BF" w:rsidR="00F36E94" w:rsidRPr="003144E3" w:rsidRDefault="00EA14C9" w:rsidP="00792150">
            <w:pPr>
              <w:autoSpaceDE w:val="0"/>
              <w:autoSpaceDN w:val="0"/>
              <w:adjustRightInd w:val="0"/>
              <w:spacing w:before="120" w:after="120"/>
              <w:jc w:val="center"/>
              <w:rPr>
                <w:bCs/>
                <w:sz w:val="20"/>
                <w:szCs w:val="20"/>
                <w:lang w:val="en-US"/>
              </w:rPr>
            </w:pPr>
            <w:r>
              <w:rPr>
                <w:bCs/>
                <w:sz w:val="20"/>
                <w:szCs w:val="20"/>
                <w:lang w:val="en-US"/>
              </w:rPr>
              <w:t>750 (590 to 911)</w:t>
            </w:r>
          </w:p>
        </w:tc>
      </w:tr>
      <w:tr w:rsidR="00A129E4" w:rsidRPr="0034513E" w14:paraId="389EFBCF" w14:textId="77777777" w:rsidTr="0050149E">
        <w:trPr>
          <w:trHeight w:val="40"/>
        </w:trPr>
        <w:tc>
          <w:tcPr>
            <w:tcW w:w="0" w:type="auto"/>
            <w:vAlign w:val="center"/>
          </w:tcPr>
          <w:p w14:paraId="3A2D48DB"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triglycerides (SD), mmol/L</w:t>
            </w:r>
          </w:p>
        </w:tc>
        <w:tc>
          <w:tcPr>
            <w:tcW w:w="0" w:type="auto"/>
            <w:shd w:val="clear" w:color="auto" w:fill="auto"/>
            <w:vAlign w:val="center"/>
          </w:tcPr>
          <w:p w14:paraId="7650CF59" w14:textId="7A6FAC70"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1.1 (0.4)</w:t>
            </w:r>
          </w:p>
        </w:tc>
        <w:tc>
          <w:tcPr>
            <w:tcW w:w="0" w:type="auto"/>
            <w:shd w:val="clear" w:color="auto" w:fill="auto"/>
            <w:vAlign w:val="center"/>
          </w:tcPr>
          <w:p w14:paraId="152F88B7" w14:textId="536A9516"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1.1 (0.7)</w:t>
            </w:r>
          </w:p>
        </w:tc>
        <w:tc>
          <w:tcPr>
            <w:tcW w:w="0" w:type="auto"/>
            <w:vAlign w:val="center"/>
          </w:tcPr>
          <w:p w14:paraId="5B9C7FDD" w14:textId="6E59A4D4"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0 (-0.3 to 0.3)</w:t>
            </w:r>
          </w:p>
        </w:tc>
        <w:tc>
          <w:tcPr>
            <w:tcW w:w="0" w:type="auto"/>
            <w:shd w:val="clear" w:color="auto" w:fill="auto"/>
            <w:vAlign w:val="center"/>
          </w:tcPr>
          <w:p w14:paraId="1DE221A5" w14:textId="337B0BEF"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0.9 (0.3)</w:t>
            </w:r>
          </w:p>
        </w:tc>
        <w:tc>
          <w:tcPr>
            <w:tcW w:w="0" w:type="auto"/>
            <w:shd w:val="clear" w:color="auto" w:fill="auto"/>
            <w:vAlign w:val="center"/>
          </w:tcPr>
          <w:p w14:paraId="0731810D" w14:textId="73203401"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0.8 (0.3)</w:t>
            </w:r>
          </w:p>
        </w:tc>
        <w:tc>
          <w:tcPr>
            <w:tcW w:w="0" w:type="auto"/>
            <w:vAlign w:val="center"/>
          </w:tcPr>
          <w:p w14:paraId="1130757D" w14:textId="5F9127B4" w:rsidR="000D78FF" w:rsidRPr="003144E3" w:rsidRDefault="00476EBF" w:rsidP="0050149E">
            <w:pPr>
              <w:autoSpaceDE w:val="0"/>
              <w:autoSpaceDN w:val="0"/>
              <w:adjustRightInd w:val="0"/>
              <w:spacing w:before="120" w:after="120"/>
              <w:jc w:val="center"/>
              <w:rPr>
                <w:bCs/>
                <w:sz w:val="20"/>
                <w:szCs w:val="20"/>
                <w:lang w:val="en-US"/>
              </w:rPr>
            </w:pPr>
            <w:r>
              <w:rPr>
                <w:bCs/>
                <w:sz w:val="20"/>
                <w:szCs w:val="20"/>
                <w:lang w:val="en-US"/>
              </w:rPr>
              <w:t>-0.1 (-0.2 to 0)</w:t>
            </w:r>
          </w:p>
        </w:tc>
        <w:tc>
          <w:tcPr>
            <w:tcW w:w="0" w:type="auto"/>
            <w:shd w:val="clear" w:color="auto" w:fill="auto"/>
            <w:vAlign w:val="center"/>
          </w:tcPr>
          <w:p w14:paraId="0B1804DF" w14:textId="197F8E36" w:rsidR="000D78FF" w:rsidRPr="003144E3" w:rsidRDefault="0044699A" w:rsidP="0050149E">
            <w:pPr>
              <w:autoSpaceDE w:val="0"/>
              <w:autoSpaceDN w:val="0"/>
              <w:adjustRightInd w:val="0"/>
              <w:spacing w:before="120" w:after="120"/>
              <w:jc w:val="center"/>
              <w:rPr>
                <w:bCs/>
                <w:sz w:val="20"/>
                <w:szCs w:val="20"/>
                <w:lang w:val="en-US"/>
              </w:rPr>
            </w:pPr>
            <w:r>
              <w:rPr>
                <w:bCs/>
                <w:sz w:val="20"/>
                <w:szCs w:val="20"/>
                <w:lang w:val="en-US"/>
              </w:rPr>
              <w:t>0.9 (0.4)</w:t>
            </w:r>
          </w:p>
        </w:tc>
        <w:tc>
          <w:tcPr>
            <w:tcW w:w="0" w:type="auto"/>
            <w:shd w:val="clear" w:color="auto" w:fill="auto"/>
            <w:vAlign w:val="center"/>
          </w:tcPr>
          <w:p w14:paraId="337F84ED" w14:textId="115D8819" w:rsidR="000D78FF" w:rsidRPr="003144E3" w:rsidRDefault="0044699A" w:rsidP="0050149E">
            <w:pPr>
              <w:autoSpaceDE w:val="0"/>
              <w:autoSpaceDN w:val="0"/>
              <w:adjustRightInd w:val="0"/>
              <w:spacing w:before="120" w:after="120"/>
              <w:jc w:val="center"/>
              <w:rPr>
                <w:bCs/>
                <w:sz w:val="20"/>
                <w:szCs w:val="20"/>
                <w:lang w:val="en-US"/>
              </w:rPr>
            </w:pPr>
            <w:r>
              <w:rPr>
                <w:bCs/>
                <w:sz w:val="20"/>
                <w:szCs w:val="20"/>
                <w:lang w:val="en-US"/>
              </w:rPr>
              <w:t>0.6 (0.2)</w:t>
            </w:r>
            <w:r w:rsidR="0039025D">
              <w:rPr>
                <w:bCs/>
                <w:sz w:val="20"/>
                <w:szCs w:val="20"/>
                <w:lang w:val="en-US"/>
              </w:rPr>
              <w:t>*</w:t>
            </w:r>
          </w:p>
        </w:tc>
        <w:tc>
          <w:tcPr>
            <w:tcW w:w="0" w:type="auto"/>
            <w:vAlign w:val="center"/>
          </w:tcPr>
          <w:p w14:paraId="3E1B4E7E" w14:textId="60C3170C" w:rsidR="000D78FF" w:rsidRPr="003144E3" w:rsidRDefault="00465576" w:rsidP="0050149E">
            <w:pPr>
              <w:autoSpaceDE w:val="0"/>
              <w:autoSpaceDN w:val="0"/>
              <w:adjustRightInd w:val="0"/>
              <w:spacing w:before="120" w:after="120"/>
              <w:jc w:val="center"/>
              <w:rPr>
                <w:bCs/>
                <w:sz w:val="20"/>
                <w:szCs w:val="20"/>
                <w:lang w:val="en-US"/>
              </w:rPr>
            </w:pPr>
            <w:r>
              <w:rPr>
                <w:bCs/>
                <w:sz w:val="20"/>
                <w:szCs w:val="20"/>
                <w:lang w:val="en-US"/>
              </w:rPr>
              <w:t>-0.3 (-0.4 to -0.1)</w:t>
            </w:r>
          </w:p>
        </w:tc>
      </w:tr>
      <w:tr w:rsidR="00A129E4" w:rsidRPr="0034513E" w14:paraId="48FB06DE" w14:textId="77777777" w:rsidTr="0050149E">
        <w:trPr>
          <w:trHeight w:val="40"/>
        </w:trPr>
        <w:tc>
          <w:tcPr>
            <w:tcW w:w="0" w:type="auto"/>
            <w:vAlign w:val="center"/>
          </w:tcPr>
          <w:p w14:paraId="462F0B57"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NEFA (SD), micromol/L</w:t>
            </w:r>
          </w:p>
        </w:tc>
        <w:tc>
          <w:tcPr>
            <w:tcW w:w="0" w:type="auto"/>
            <w:shd w:val="clear" w:color="auto" w:fill="auto"/>
            <w:vAlign w:val="center"/>
          </w:tcPr>
          <w:p w14:paraId="15D2EBF7" w14:textId="2595DFA1"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415 (149)</w:t>
            </w:r>
          </w:p>
        </w:tc>
        <w:tc>
          <w:tcPr>
            <w:tcW w:w="0" w:type="auto"/>
            <w:shd w:val="clear" w:color="auto" w:fill="auto"/>
            <w:vAlign w:val="center"/>
          </w:tcPr>
          <w:p w14:paraId="57B310A9" w14:textId="4A0232AF"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389 (190)</w:t>
            </w:r>
          </w:p>
        </w:tc>
        <w:tc>
          <w:tcPr>
            <w:tcW w:w="0" w:type="auto"/>
            <w:vAlign w:val="center"/>
          </w:tcPr>
          <w:p w14:paraId="0B930A80" w14:textId="7177B703"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w:t>
            </w:r>
            <w:r w:rsidR="000E13F5">
              <w:rPr>
                <w:sz w:val="20"/>
                <w:szCs w:val="20"/>
                <w:lang w:val="en-US"/>
              </w:rPr>
              <w:t>26 (-156 to 105)</w:t>
            </w:r>
          </w:p>
        </w:tc>
        <w:tc>
          <w:tcPr>
            <w:tcW w:w="0" w:type="auto"/>
            <w:shd w:val="clear" w:color="auto" w:fill="auto"/>
            <w:vAlign w:val="center"/>
          </w:tcPr>
          <w:p w14:paraId="23068195" w14:textId="57AFFAB5"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461 (212)</w:t>
            </w:r>
          </w:p>
        </w:tc>
        <w:tc>
          <w:tcPr>
            <w:tcW w:w="0" w:type="auto"/>
            <w:shd w:val="clear" w:color="auto" w:fill="auto"/>
            <w:vAlign w:val="center"/>
          </w:tcPr>
          <w:p w14:paraId="4BA5E3A1" w14:textId="0404C442"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443 (169)</w:t>
            </w:r>
          </w:p>
        </w:tc>
        <w:tc>
          <w:tcPr>
            <w:tcW w:w="0" w:type="auto"/>
            <w:vAlign w:val="center"/>
          </w:tcPr>
          <w:p w14:paraId="361A81AA" w14:textId="70FC7A94" w:rsidR="000D78FF" w:rsidRPr="003144E3" w:rsidRDefault="00476EBF" w:rsidP="0050149E">
            <w:pPr>
              <w:autoSpaceDE w:val="0"/>
              <w:autoSpaceDN w:val="0"/>
              <w:adjustRightInd w:val="0"/>
              <w:spacing w:before="120" w:after="120"/>
              <w:jc w:val="center"/>
              <w:rPr>
                <w:sz w:val="20"/>
                <w:szCs w:val="20"/>
                <w:lang w:val="en-US"/>
              </w:rPr>
            </w:pPr>
            <w:r>
              <w:rPr>
                <w:sz w:val="20"/>
                <w:szCs w:val="20"/>
                <w:lang w:val="en-US"/>
              </w:rPr>
              <w:t>-18 (-142 to 106)</w:t>
            </w:r>
          </w:p>
        </w:tc>
        <w:tc>
          <w:tcPr>
            <w:tcW w:w="0" w:type="auto"/>
            <w:shd w:val="clear" w:color="auto" w:fill="auto"/>
            <w:vAlign w:val="center"/>
          </w:tcPr>
          <w:p w14:paraId="31ED18FF" w14:textId="6E2B2DE3" w:rsidR="000D78FF" w:rsidRPr="003144E3" w:rsidRDefault="0044699A" w:rsidP="0050149E">
            <w:pPr>
              <w:autoSpaceDE w:val="0"/>
              <w:autoSpaceDN w:val="0"/>
              <w:adjustRightInd w:val="0"/>
              <w:spacing w:before="120" w:after="120"/>
              <w:jc w:val="center"/>
              <w:rPr>
                <w:sz w:val="20"/>
                <w:szCs w:val="20"/>
                <w:lang w:val="en-US"/>
              </w:rPr>
            </w:pPr>
            <w:r>
              <w:rPr>
                <w:sz w:val="20"/>
                <w:szCs w:val="20"/>
                <w:lang w:val="en-US"/>
              </w:rPr>
              <w:t>455 (138)</w:t>
            </w:r>
          </w:p>
        </w:tc>
        <w:tc>
          <w:tcPr>
            <w:tcW w:w="0" w:type="auto"/>
            <w:shd w:val="clear" w:color="auto" w:fill="auto"/>
            <w:vAlign w:val="center"/>
          </w:tcPr>
          <w:p w14:paraId="6FE4B7FD" w14:textId="256B1596" w:rsidR="000D78FF" w:rsidRPr="003144E3" w:rsidRDefault="0044699A" w:rsidP="0050149E">
            <w:pPr>
              <w:autoSpaceDE w:val="0"/>
              <w:autoSpaceDN w:val="0"/>
              <w:adjustRightInd w:val="0"/>
              <w:spacing w:before="120" w:after="120"/>
              <w:jc w:val="center"/>
              <w:rPr>
                <w:sz w:val="20"/>
                <w:szCs w:val="20"/>
                <w:lang w:val="en-US"/>
              </w:rPr>
            </w:pPr>
            <w:r>
              <w:rPr>
                <w:sz w:val="20"/>
                <w:szCs w:val="20"/>
                <w:lang w:val="en-US"/>
              </w:rPr>
              <w:t>522 (248)</w:t>
            </w:r>
          </w:p>
        </w:tc>
        <w:tc>
          <w:tcPr>
            <w:tcW w:w="0" w:type="auto"/>
            <w:vAlign w:val="center"/>
          </w:tcPr>
          <w:p w14:paraId="34735E72" w14:textId="79EA3D16" w:rsidR="000D78FF" w:rsidRPr="003144E3" w:rsidRDefault="00465576" w:rsidP="0050149E">
            <w:pPr>
              <w:autoSpaceDE w:val="0"/>
              <w:autoSpaceDN w:val="0"/>
              <w:adjustRightInd w:val="0"/>
              <w:spacing w:before="120" w:after="120"/>
              <w:jc w:val="center"/>
              <w:rPr>
                <w:sz w:val="20"/>
                <w:szCs w:val="20"/>
                <w:lang w:val="en-US"/>
              </w:rPr>
            </w:pPr>
            <w:r>
              <w:rPr>
                <w:sz w:val="20"/>
                <w:szCs w:val="20"/>
                <w:lang w:val="en-US"/>
              </w:rPr>
              <w:t>67 (-95 to 229)</w:t>
            </w:r>
          </w:p>
        </w:tc>
      </w:tr>
      <w:tr w:rsidR="00A129E4" w:rsidRPr="0034513E" w14:paraId="56ABE81B" w14:textId="77777777" w:rsidTr="0050149E">
        <w:trPr>
          <w:trHeight w:val="40"/>
        </w:trPr>
        <w:tc>
          <w:tcPr>
            <w:tcW w:w="0" w:type="auto"/>
            <w:vAlign w:val="center"/>
          </w:tcPr>
          <w:p w14:paraId="6143491D"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glycerol (SD), micromol/L</w:t>
            </w:r>
          </w:p>
        </w:tc>
        <w:tc>
          <w:tcPr>
            <w:tcW w:w="0" w:type="auto"/>
            <w:shd w:val="clear" w:color="auto" w:fill="auto"/>
            <w:vAlign w:val="center"/>
          </w:tcPr>
          <w:p w14:paraId="6D58CEE6" w14:textId="400830EC"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55.0 (28.3)</w:t>
            </w:r>
          </w:p>
        </w:tc>
        <w:tc>
          <w:tcPr>
            <w:tcW w:w="0" w:type="auto"/>
            <w:shd w:val="clear" w:color="auto" w:fill="auto"/>
            <w:vAlign w:val="center"/>
          </w:tcPr>
          <w:p w14:paraId="030646F1" w14:textId="0017B21F"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52.3 (32.9)</w:t>
            </w:r>
          </w:p>
        </w:tc>
        <w:tc>
          <w:tcPr>
            <w:tcW w:w="0" w:type="auto"/>
            <w:vAlign w:val="center"/>
          </w:tcPr>
          <w:p w14:paraId="22DC48EB" w14:textId="704BE33C"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w:t>
            </w:r>
            <w:r w:rsidR="000E13F5">
              <w:rPr>
                <w:sz w:val="20"/>
                <w:szCs w:val="20"/>
                <w:lang w:val="en-US"/>
              </w:rPr>
              <w:t>2.7 (-23.0 to 17.4)</w:t>
            </w:r>
          </w:p>
        </w:tc>
        <w:tc>
          <w:tcPr>
            <w:tcW w:w="0" w:type="auto"/>
            <w:shd w:val="clear" w:color="auto" w:fill="auto"/>
            <w:vAlign w:val="center"/>
          </w:tcPr>
          <w:p w14:paraId="77E63025" w14:textId="4DB2DC0E"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55.3 (34.4)</w:t>
            </w:r>
          </w:p>
        </w:tc>
        <w:tc>
          <w:tcPr>
            <w:tcW w:w="0" w:type="auto"/>
            <w:shd w:val="clear" w:color="auto" w:fill="auto"/>
            <w:vAlign w:val="center"/>
          </w:tcPr>
          <w:p w14:paraId="54D1E4F1" w14:textId="20BDC548"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54.3 (27.1)</w:t>
            </w:r>
          </w:p>
        </w:tc>
        <w:tc>
          <w:tcPr>
            <w:tcW w:w="0" w:type="auto"/>
            <w:vAlign w:val="center"/>
          </w:tcPr>
          <w:p w14:paraId="1348C1CD" w14:textId="2C29E2EF" w:rsidR="000D78FF" w:rsidRPr="003144E3" w:rsidRDefault="009102C7" w:rsidP="0050149E">
            <w:pPr>
              <w:autoSpaceDE w:val="0"/>
              <w:autoSpaceDN w:val="0"/>
              <w:adjustRightInd w:val="0"/>
              <w:spacing w:before="120" w:after="120"/>
              <w:jc w:val="center"/>
              <w:rPr>
                <w:sz w:val="20"/>
                <w:szCs w:val="20"/>
                <w:lang w:val="en-US"/>
              </w:rPr>
            </w:pPr>
            <w:r>
              <w:rPr>
                <w:sz w:val="20"/>
                <w:szCs w:val="20"/>
                <w:lang w:val="en-US"/>
              </w:rPr>
              <w:t>-1.0 (-15.1 to 13.1)</w:t>
            </w:r>
          </w:p>
        </w:tc>
        <w:tc>
          <w:tcPr>
            <w:tcW w:w="0" w:type="auto"/>
            <w:shd w:val="clear" w:color="auto" w:fill="auto"/>
            <w:vAlign w:val="center"/>
          </w:tcPr>
          <w:p w14:paraId="693F9D8D" w14:textId="361890D1" w:rsidR="000D78FF" w:rsidRPr="003144E3" w:rsidRDefault="0044699A" w:rsidP="0050149E">
            <w:pPr>
              <w:autoSpaceDE w:val="0"/>
              <w:autoSpaceDN w:val="0"/>
              <w:adjustRightInd w:val="0"/>
              <w:spacing w:before="120" w:after="120"/>
              <w:jc w:val="center"/>
              <w:rPr>
                <w:sz w:val="20"/>
                <w:szCs w:val="20"/>
                <w:lang w:val="en-US"/>
              </w:rPr>
            </w:pPr>
            <w:r>
              <w:rPr>
                <w:sz w:val="20"/>
                <w:szCs w:val="20"/>
                <w:lang w:val="en-US"/>
              </w:rPr>
              <w:t>55.2 (33.5)</w:t>
            </w:r>
          </w:p>
        </w:tc>
        <w:tc>
          <w:tcPr>
            <w:tcW w:w="0" w:type="auto"/>
            <w:shd w:val="clear" w:color="auto" w:fill="auto"/>
            <w:vAlign w:val="center"/>
          </w:tcPr>
          <w:p w14:paraId="488C2062" w14:textId="2E0EC2B6" w:rsidR="000D78FF" w:rsidRPr="003144E3" w:rsidRDefault="0044699A" w:rsidP="0050149E">
            <w:pPr>
              <w:autoSpaceDE w:val="0"/>
              <w:autoSpaceDN w:val="0"/>
              <w:adjustRightInd w:val="0"/>
              <w:spacing w:before="120" w:after="120"/>
              <w:jc w:val="center"/>
              <w:rPr>
                <w:sz w:val="20"/>
                <w:szCs w:val="20"/>
                <w:lang w:val="en-US"/>
              </w:rPr>
            </w:pPr>
            <w:r>
              <w:rPr>
                <w:sz w:val="20"/>
                <w:szCs w:val="20"/>
                <w:lang w:val="en-US"/>
              </w:rPr>
              <w:t>58.3 (29.3)</w:t>
            </w:r>
          </w:p>
        </w:tc>
        <w:tc>
          <w:tcPr>
            <w:tcW w:w="0" w:type="auto"/>
            <w:vAlign w:val="center"/>
          </w:tcPr>
          <w:p w14:paraId="42C33A99" w14:textId="476E4F87" w:rsidR="000D78FF" w:rsidRPr="003144E3" w:rsidRDefault="00465576" w:rsidP="0050149E">
            <w:pPr>
              <w:autoSpaceDE w:val="0"/>
              <w:autoSpaceDN w:val="0"/>
              <w:adjustRightInd w:val="0"/>
              <w:spacing w:before="120" w:after="120"/>
              <w:jc w:val="center"/>
              <w:rPr>
                <w:sz w:val="20"/>
                <w:szCs w:val="20"/>
                <w:lang w:val="en-US"/>
              </w:rPr>
            </w:pPr>
            <w:r>
              <w:rPr>
                <w:sz w:val="20"/>
                <w:szCs w:val="20"/>
                <w:lang w:val="en-US"/>
              </w:rPr>
              <w:t>3.1 (-14.0 to 20.2)</w:t>
            </w:r>
          </w:p>
        </w:tc>
      </w:tr>
      <w:tr w:rsidR="00A129E4" w:rsidRPr="0034513E" w14:paraId="5F399D83" w14:textId="77777777" w:rsidTr="0050149E">
        <w:trPr>
          <w:trHeight w:val="40"/>
        </w:trPr>
        <w:tc>
          <w:tcPr>
            <w:tcW w:w="0" w:type="auto"/>
            <w:vAlign w:val="center"/>
          </w:tcPr>
          <w:p w14:paraId="1BF43C90"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total cholesterol (SD), mmol/L</w:t>
            </w:r>
          </w:p>
        </w:tc>
        <w:tc>
          <w:tcPr>
            <w:tcW w:w="0" w:type="auto"/>
            <w:shd w:val="clear" w:color="auto" w:fill="auto"/>
            <w:vAlign w:val="center"/>
          </w:tcPr>
          <w:p w14:paraId="03C4113F" w14:textId="0AAE538F"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4.2 (0.6)</w:t>
            </w:r>
          </w:p>
        </w:tc>
        <w:tc>
          <w:tcPr>
            <w:tcW w:w="0" w:type="auto"/>
            <w:shd w:val="clear" w:color="auto" w:fill="auto"/>
            <w:vAlign w:val="center"/>
          </w:tcPr>
          <w:p w14:paraId="13D64274" w14:textId="4E73ED9F"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4.2 (0.6)</w:t>
            </w:r>
          </w:p>
        </w:tc>
        <w:tc>
          <w:tcPr>
            <w:tcW w:w="0" w:type="auto"/>
            <w:vAlign w:val="center"/>
          </w:tcPr>
          <w:p w14:paraId="1DC02832" w14:textId="3FF4F09C"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 xml:space="preserve">0 (-0.2 to </w:t>
            </w:r>
            <w:r w:rsidR="00CE20FE">
              <w:rPr>
                <w:sz w:val="20"/>
                <w:szCs w:val="20"/>
                <w:lang w:val="en-US"/>
              </w:rPr>
              <w:t>0.2)</w:t>
            </w:r>
          </w:p>
        </w:tc>
        <w:tc>
          <w:tcPr>
            <w:tcW w:w="0" w:type="auto"/>
            <w:shd w:val="clear" w:color="auto" w:fill="auto"/>
            <w:vAlign w:val="center"/>
          </w:tcPr>
          <w:p w14:paraId="6FD2C7A6" w14:textId="3D56C0B8"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4.6 (1.0)</w:t>
            </w:r>
          </w:p>
        </w:tc>
        <w:tc>
          <w:tcPr>
            <w:tcW w:w="0" w:type="auto"/>
            <w:shd w:val="clear" w:color="auto" w:fill="auto"/>
            <w:vAlign w:val="center"/>
          </w:tcPr>
          <w:p w14:paraId="04422212" w14:textId="792FC63D"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4.6 (0.9)</w:t>
            </w:r>
          </w:p>
        </w:tc>
        <w:tc>
          <w:tcPr>
            <w:tcW w:w="0" w:type="auto"/>
            <w:vAlign w:val="center"/>
          </w:tcPr>
          <w:p w14:paraId="7821BC44" w14:textId="4CB26DEA" w:rsidR="000D78FF" w:rsidRPr="003144E3" w:rsidRDefault="009102C7" w:rsidP="0050149E">
            <w:pPr>
              <w:autoSpaceDE w:val="0"/>
              <w:autoSpaceDN w:val="0"/>
              <w:adjustRightInd w:val="0"/>
              <w:spacing w:before="120" w:after="120"/>
              <w:jc w:val="center"/>
              <w:rPr>
                <w:bCs/>
                <w:sz w:val="20"/>
                <w:szCs w:val="20"/>
                <w:lang w:val="en-US"/>
              </w:rPr>
            </w:pPr>
            <w:r>
              <w:rPr>
                <w:bCs/>
                <w:sz w:val="20"/>
                <w:szCs w:val="20"/>
                <w:lang w:val="en-US"/>
              </w:rPr>
              <w:t>0 (-0.3 to 0.3)</w:t>
            </w:r>
          </w:p>
        </w:tc>
        <w:tc>
          <w:tcPr>
            <w:tcW w:w="0" w:type="auto"/>
            <w:shd w:val="clear" w:color="auto" w:fill="auto"/>
            <w:vAlign w:val="center"/>
          </w:tcPr>
          <w:p w14:paraId="41407197" w14:textId="7CCB3E03" w:rsidR="000D78FF" w:rsidRPr="003144E3" w:rsidRDefault="0044699A" w:rsidP="0050149E">
            <w:pPr>
              <w:autoSpaceDE w:val="0"/>
              <w:autoSpaceDN w:val="0"/>
              <w:adjustRightInd w:val="0"/>
              <w:spacing w:before="120" w:after="120"/>
              <w:jc w:val="center"/>
              <w:rPr>
                <w:bCs/>
                <w:sz w:val="20"/>
                <w:szCs w:val="20"/>
                <w:lang w:val="en-US"/>
              </w:rPr>
            </w:pPr>
            <w:r>
              <w:rPr>
                <w:bCs/>
                <w:sz w:val="20"/>
                <w:szCs w:val="20"/>
                <w:lang w:val="en-US"/>
              </w:rPr>
              <w:t>3.9 (0.6)</w:t>
            </w:r>
          </w:p>
        </w:tc>
        <w:tc>
          <w:tcPr>
            <w:tcW w:w="0" w:type="auto"/>
            <w:shd w:val="clear" w:color="auto" w:fill="auto"/>
            <w:vAlign w:val="center"/>
          </w:tcPr>
          <w:p w14:paraId="6052957B" w14:textId="31AF1F9E" w:rsidR="000D78FF" w:rsidRPr="003144E3" w:rsidRDefault="0044699A" w:rsidP="0050149E">
            <w:pPr>
              <w:autoSpaceDE w:val="0"/>
              <w:autoSpaceDN w:val="0"/>
              <w:adjustRightInd w:val="0"/>
              <w:spacing w:before="120" w:after="120"/>
              <w:jc w:val="center"/>
              <w:rPr>
                <w:bCs/>
                <w:sz w:val="20"/>
                <w:szCs w:val="20"/>
                <w:lang w:val="en-US"/>
              </w:rPr>
            </w:pPr>
            <w:r>
              <w:rPr>
                <w:bCs/>
                <w:sz w:val="20"/>
                <w:szCs w:val="20"/>
                <w:lang w:val="en-US"/>
              </w:rPr>
              <w:t>4.3 (0.6)</w:t>
            </w:r>
          </w:p>
        </w:tc>
        <w:tc>
          <w:tcPr>
            <w:tcW w:w="0" w:type="auto"/>
            <w:vAlign w:val="center"/>
          </w:tcPr>
          <w:p w14:paraId="5B3D718A" w14:textId="6B7EE90B"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0.4 (0.1 to 0.7)</w:t>
            </w:r>
          </w:p>
        </w:tc>
      </w:tr>
      <w:tr w:rsidR="00A129E4" w:rsidRPr="0034513E" w14:paraId="1558FC83" w14:textId="77777777" w:rsidTr="0050149E">
        <w:trPr>
          <w:trHeight w:val="40"/>
        </w:trPr>
        <w:tc>
          <w:tcPr>
            <w:tcW w:w="0" w:type="auto"/>
            <w:vAlign w:val="center"/>
          </w:tcPr>
          <w:p w14:paraId="405C9763"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HDL cholesterol (SD), mmol/L</w:t>
            </w:r>
          </w:p>
        </w:tc>
        <w:tc>
          <w:tcPr>
            <w:tcW w:w="0" w:type="auto"/>
            <w:shd w:val="clear" w:color="auto" w:fill="auto"/>
            <w:vAlign w:val="center"/>
          </w:tcPr>
          <w:p w14:paraId="3B2880EA" w14:textId="629612D0"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1.3 (0.3)</w:t>
            </w:r>
          </w:p>
        </w:tc>
        <w:tc>
          <w:tcPr>
            <w:tcW w:w="0" w:type="auto"/>
            <w:shd w:val="clear" w:color="auto" w:fill="auto"/>
            <w:vAlign w:val="center"/>
          </w:tcPr>
          <w:p w14:paraId="1BE66395" w14:textId="1EE4A39F"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1.3 (0.4)</w:t>
            </w:r>
          </w:p>
        </w:tc>
        <w:tc>
          <w:tcPr>
            <w:tcW w:w="0" w:type="auto"/>
            <w:vAlign w:val="center"/>
          </w:tcPr>
          <w:p w14:paraId="7087050C" w14:textId="2A0A9530"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0 (-0.1 to 0.1)</w:t>
            </w:r>
          </w:p>
        </w:tc>
        <w:tc>
          <w:tcPr>
            <w:tcW w:w="0" w:type="auto"/>
            <w:shd w:val="clear" w:color="auto" w:fill="auto"/>
            <w:vAlign w:val="center"/>
          </w:tcPr>
          <w:p w14:paraId="06D986DD" w14:textId="0E0DB579"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1.4 (0.4)</w:t>
            </w:r>
          </w:p>
        </w:tc>
        <w:tc>
          <w:tcPr>
            <w:tcW w:w="0" w:type="auto"/>
            <w:shd w:val="clear" w:color="auto" w:fill="auto"/>
            <w:vAlign w:val="center"/>
          </w:tcPr>
          <w:p w14:paraId="6217762B" w14:textId="6C945902"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1.4 (0.3)</w:t>
            </w:r>
          </w:p>
        </w:tc>
        <w:tc>
          <w:tcPr>
            <w:tcW w:w="0" w:type="auto"/>
            <w:vAlign w:val="center"/>
          </w:tcPr>
          <w:p w14:paraId="391D3E11" w14:textId="359D9582" w:rsidR="000D78FF" w:rsidRPr="003144E3" w:rsidRDefault="009102C7" w:rsidP="0050149E">
            <w:pPr>
              <w:autoSpaceDE w:val="0"/>
              <w:autoSpaceDN w:val="0"/>
              <w:adjustRightInd w:val="0"/>
              <w:spacing w:before="120" w:after="120"/>
              <w:jc w:val="center"/>
              <w:rPr>
                <w:bCs/>
                <w:sz w:val="20"/>
                <w:szCs w:val="20"/>
                <w:lang w:val="en-US"/>
              </w:rPr>
            </w:pPr>
            <w:r>
              <w:rPr>
                <w:bCs/>
                <w:sz w:val="20"/>
                <w:szCs w:val="20"/>
                <w:lang w:val="en-US"/>
              </w:rPr>
              <w:t>0 (-0.1 to 0.1)</w:t>
            </w:r>
          </w:p>
        </w:tc>
        <w:tc>
          <w:tcPr>
            <w:tcW w:w="0" w:type="auto"/>
            <w:shd w:val="clear" w:color="auto" w:fill="auto"/>
            <w:vAlign w:val="center"/>
          </w:tcPr>
          <w:p w14:paraId="31E2E1FA" w14:textId="2C39E7E2" w:rsidR="000D78FF" w:rsidRPr="003144E3" w:rsidRDefault="0044699A" w:rsidP="0050149E">
            <w:pPr>
              <w:autoSpaceDE w:val="0"/>
              <w:autoSpaceDN w:val="0"/>
              <w:adjustRightInd w:val="0"/>
              <w:spacing w:before="120" w:after="120"/>
              <w:jc w:val="center"/>
              <w:rPr>
                <w:bCs/>
                <w:sz w:val="20"/>
                <w:szCs w:val="20"/>
                <w:lang w:val="en-US"/>
              </w:rPr>
            </w:pPr>
            <w:r>
              <w:rPr>
                <w:bCs/>
                <w:sz w:val="20"/>
                <w:szCs w:val="20"/>
                <w:lang w:val="en-US"/>
              </w:rPr>
              <w:t>1.3 (0.2)</w:t>
            </w:r>
          </w:p>
        </w:tc>
        <w:tc>
          <w:tcPr>
            <w:tcW w:w="0" w:type="auto"/>
            <w:shd w:val="clear" w:color="auto" w:fill="auto"/>
            <w:vAlign w:val="center"/>
          </w:tcPr>
          <w:p w14:paraId="6803F874" w14:textId="7997D1B2" w:rsidR="000D78FF" w:rsidRPr="003144E3" w:rsidRDefault="0044699A" w:rsidP="0050149E">
            <w:pPr>
              <w:autoSpaceDE w:val="0"/>
              <w:autoSpaceDN w:val="0"/>
              <w:adjustRightInd w:val="0"/>
              <w:spacing w:before="120" w:after="120"/>
              <w:jc w:val="center"/>
              <w:rPr>
                <w:bCs/>
                <w:sz w:val="20"/>
                <w:szCs w:val="20"/>
                <w:lang w:val="en-US"/>
              </w:rPr>
            </w:pPr>
            <w:r>
              <w:rPr>
                <w:bCs/>
                <w:sz w:val="20"/>
                <w:szCs w:val="20"/>
                <w:lang w:val="en-US"/>
              </w:rPr>
              <w:t>1.4 (0.3)</w:t>
            </w:r>
          </w:p>
        </w:tc>
        <w:tc>
          <w:tcPr>
            <w:tcW w:w="0" w:type="auto"/>
            <w:vAlign w:val="center"/>
          </w:tcPr>
          <w:p w14:paraId="7B5F62AA" w14:textId="61E0D7CC"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0.1 (0 to 0.2)</w:t>
            </w:r>
          </w:p>
        </w:tc>
      </w:tr>
      <w:tr w:rsidR="00A129E4" w:rsidRPr="0034513E" w14:paraId="49229DC3" w14:textId="77777777" w:rsidTr="0050149E">
        <w:trPr>
          <w:trHeight w:val="40"/>
        </w:trPr>
        <w:tc>
          <w:tcPr>
            <w:tcW w:w="0" w:type="auto"/>
            <w:vAlign w:val="center"/>
          </w:tcPr>
          <w:p w14:paraId="11DBDEAC"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fasting total cholesterol:HDL </w:t>
            </w:r>
            <w:r w:rsidRPr="0034513E">
              <w:rPr>
                <w:b/>
                <w:sz w:val="20"/>
                <w:szCs w:val="20"/>
                <w:lang w:val="en-US"/>
              </w:rPr>
              <w:t>ratio (SD)</w:t>
            </w:r>
          </w:p>
        </w:tc>
        <w:tc>
          <w:tcPr>
            <w:tcW w:w="0" w:type="auto"/>
            <w:shd w:val="clear" w:color="auto" w:fill="auto"/>
            <w:vAlign w:val="center"/>
          </w:tcPr>
          <w:p w14:paraId="3AFA1EFD" w14:textId="0FCF89DC"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3.4 (1.0)</w:t>
            </w:r>
          </w:p>
        </w:tc>
        <w:tc>
          <w:tcPr>
            <w:tcW w:w="0" w:type="auto"/>
            <w:shd w:val="clear" w:color="auto" w:fill="auto"/>
            <w:vAlign w:val="center"/>
          </w:tcPr>
          <w:p w14:paraId="288393B9" w14:textId="1B8026FB"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3.6 (1.1)</w:t>
            </w:r>
          </w:p>
        </w:tc>
        <w:tc>
          <w:tcPr>
            <w:tcW w:w="0" w:type="auto"/>
            <w:vAlign w:val="center"/>
          </w:tcPr>
          <w:p w14:paraId="5AC6E271" w14:textId="6AA9DAFA"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0.2 (-0.1 to 0.4)</w:t>
            </w:r>
          </w:p>
        </w:tc>
        <w:tc>
          <w:tcPr>
            <w:tcW w:w="0" w:type="auto"/>
            <w:shd w:val="clear" w:color="auto" w:fill="auto"/>
            <w:vAlign w:val="center"/>
          </w:tcPr>
          <w:p w14:paraId="1AE9F8C5" w14:textId="1AAE5FA4"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3.4 (0.9)</w:t>
            </w:r>
          </w:p>
        </w:tc>
        <w:tc>
          <w:tcPr>
            <w:tcW w:w="0" w:type="auto"/>
            <w:shd w:val="clear" w:color="auto" w:fill="auto"/>
            <w:vAlign w:val="center"/>
          </w:tcPr>
          <w:p w14:paraId="1CF970BD" w14:textId="32F9E689"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3.4 (1.0)</w:t>
            </w:r>
          </w:p>
        </w:tc>
        <w:tc>
          <w:tcPr>
            <w:tcW w:w="0" w:type="auto"/>
            <w:vAlign w:val="center"/>
          </w:tcPr>
          <w:p w14:paraId="2866CDF7" w14:textId="015E6CD3" w:rsidR="000D78FF" w:rsidRPr="003144E3" w:rsidRDefault="009102C7" w:rsidP="0050149E">
            <w:pPr>
              <w:autoSpaceDE w:val="0"/>
              <w:autoSpaceDN w:val="0"/>
              <w:adjustRightInd w:val="0"/>
              <w:spacing w:before="120" w:after="120"/>
              <w:jc w:val="center"/>
              <w:rPr>
                <w:bCs/>
                <w:sz w:val="20"/>
                <w:szCs w:val="20"/>
                <w:lang w:val="en-US"/>
              </w:rPr>
            </w:pPr>
            <w:r>
              <w:rPr>
                <w:bCs/>
                <w:sz w:val="20"/>
                <w:szCs w:val="20"/>
                <w:lang w:val="en-US"/>
              </w:rPr>
              <w:t>0 (-0.2 to 0.2)</w:t>
            </w:r>
          </w:p>
        </w:tc>
        <w:tc>
          <w:tcPr>
            <w:tcW w:w="0" w:type="auto"/>
            <w:shd w:val="clear" w:color="auto" w:fill="auto"/>
            <w:vAlign w:val="center"/>
          </w:tcPr>
          <w:p w14:paraId="0AF84544" w14:textId="272D954A"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3.1 (0.7)</w:t>
            </w:r>
          </w:p>
        </w:tc>
        <w:tc>
          <w:tcPr>
            <w:tcW w:w="0" w:type="auto"/>
            <w:shd w:val="clear" w:color="auto" w:fill="auto"/>
            <w:vAlign w:val="center"/>
          </w:tcPr>
          <w:p w14:paraId="7185EE95" w14:textId="0BBAAAC8"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3.1 (0.7)</w:t>
            </w:r>
          </w:p>
        </w:tc>
        <w:tc>
          <w:tcPr>
            <w:tcW w:w="0" w:type="auto"/>
            <w:vAlign w:val="center"/>
          </w:tcPr>
          <w:p w14:paraId="3A1EC2C4" w14:textId="090FB776"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0 (-0.1 to 0.2)</w:t>
            </w:r>
          </w:p>
        </w:tc>
      </w:tr>
      <w:tr w:rsidR="00A129E4" w:rsidRPr="0034513E" w14:paraId="53709ED6" w14:textId="77777777" w:rsidTr="0050149E">
        <w:trPr>
          <w:trHeight w:val="40"/>
        </w:trPr>
        <w:tc>
          <w:tcPr>
            <w:tcW w:w="0" w:type="auto"/>
            <w:vAlign w:val="center"/>
          </w:tcPr>
          <w:p w14:paraId="500B2365"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LDL cholesterol (SD), mmol/L</w:t>
            </w:r>
          </w:p>
        </w:tc>
        <w:tc>
          <w:tcPr>
            <w:tcW w:w="0" w:type="auto"/>
            <w:shd w:val="clear" w:color="auto" w:fill="auto"/>
            <w:vAlign w:val="center"/>
          </w:tcPr>
          <w:p w14:paraId="5659C690" w14:textId="013E337A"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2.4 (0.5)</w:t>
            </w:r>
          </w:p>
        </w:tc>
        <w:tc>
          <w:tcPr>
            <w:tcW w:w="0" w:type="auto"/>
            <w:shd w:val="clear" w:color="auto" w:fill="auto"/>
            <w:vAlign w:val="center"/>
          </w:tcPr>
          <w:p w14:paraId="4D23593B" w14:textId="0B30B227"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2.4 (0.5)</w:t>
            </w:r>
          </w:p>
        </w:tc>
        <w:tc>
          <w:tcPr>
            <w:tcW w:w="0" w:type="auto"/>
            <w:vAlign w:val="center"/>
          </w:tcPr>
          <w:p w14:paraId="6022FAE2" w14:textId="0B14BDC6"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0 (-0.1 to 0.2)</w:t>
            </w:r>
          </w:p>
        </w:tc>
        <w:tc>
          <w:tcPr>
            <w:tcW w:w="0" w:type="auto"/>
            <w:shd w:val="clear" w:color="auto" w:fill="auto"/>
            <w:vAlign w:val="center"/>
          </w:tcPr>
          <w:p w14:paraId="38FF90C3" w14:textId="68391C50"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2.8 (0.9)</w:t>
            </w:r>
          </w:p>
        </w:tc>
        <w:tc>
          <w:tcPr>
            <w:tcW w:w="0" w:type="auto"/>
            <w:shd w:val="clear" w:color="auto" w:fill="auto"/>
            <w:vAlign w:val="center"/>
          </w:tcPr>
          <w:p w14:paraId="3F614874" w14:textId="2CC31DDE"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2.8 (0.9)</w:t>
            </w:r>
          </w:p>
        </w:tc>
        <w:tc>
          <w:tcPr>
            <w:tcW w:w="0" w:type="auto"/>
            <w:vAlign w:val="center"/>
          </w:tcPr>
          <w:p w14:paraId="12256C26" w14:textId="55B1D53D" w:rsidR="000D78FF" w:rsidRPr="003144E3" w:rsidRDefault="009102C7" w:rsidP="0050149E">
            <w:pPr>
              <w:autoSpaceDE w:val="0"/>
              <w:autoSpaceDN w:val="0"/>
              <w:adjustRightInd w:val="0"/>
              <w:spacing w:before="120" w:after="120"/>
              <w:jc w:val="center"/>
              <w:rPr>
                <w:bCs/>
                <w:sz w:val="20"/>
                <w:szCs w:val="20"/>
                <w:lang w:val="en-US"/>
              </w:rPr>
            </w:pPr>
            <w:r>
              <w:rPr>
                <w:bCs/>
                <w:sz w:val="20"/>
                <w:szCs w:val="20"/>
                <w:lang w:val="en-US"/>
              </w:rPr>
              <w:t>0 (-0.2 to 0.3)</w:t>
            </w:r>
          </w:p>
        </w:tc>
        <w:tc>
          <w:tcPr>
            <w:tcW w:w="0" w:type="auto"/>
            <w:shd w:val="clear" w:color="auto" w:fill="auto"/>
            <w:vAlign w:val="center"/>
          </w:tcPr>
          <w:p w14:paraId="40B2B7C2" w14:textId="0AC161B7"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2.2 (0.6)</w:t>
            </w:r>
          </w:p>
        </w:tc>
        <w:tc>
          <w:tcPr>
            <w:tcW w:w="0" w:type="auto"/>
            <w:shd w:val="clear" w:color="auto" w:fill="auto"/>
            <w:vAlign w:val="center"/>
          </w:tcPr>
          <w:p w14:paraId="23407208" w14:textId="2B99B97D"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2.6 (0.6)</w:t>
            </w:r>
          </w:p>
        </w:tc>
        <w:tc>
          <w:tcPr>
            <w:tcW w:w="0" w:type="auto"/>
            <w:vAlign w:val="center"/>
          </w:tcPr>
          <w:p w14:paraId="7A636D9A" w14:textId="4A3DE7AC"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0.4 (0.2 to 0.6)</w:t>
            </w:r>
          </w:p>
        </w:tc>
      </w:tr>
      <w:tr w:rsidR="00A129E4" w:rsidRPr="0034513E" w14:paraId="1FE7E03F" w14:textId="77777777" w:rsidTr="0050149E">
        <w:trPr>
          <w:trHeight w:val="40"/>
        </w:trPr>
        <w:tc>
          <w:tcPr>
            <w:tcW w:w="0" w:type="auto"/>
            <w:vAlign w:val="center"/>
          </w:tcPr>
          <w:p w14:paraId="228A552E" w14:textId="59111F4E"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lastRenderedPageBreak/>
              <w:t xml:space="preserve">Mean NEFA AUC (SD), </w:t>
            </w:r>
            <w:r w:rsidR="0004205E">
              <w:rPr>
                <w:b/>
                <w:sz w:val="20"/>
                <w:szCs w:val="20"/>
                <w:lang w:val="en-US"/>
              </w:rPr>
              <w:t xml:space="preserve"> </w:t>
            </w:r>
            <w:r w:rsidRPr="0034513E">
              <w:rPr>
                <w:b/>
                <w:sz w:val="20"/>
                <w:szCs w:val="20"/>
                <w:lang w:val="en-US"/>
              </w:rPr>
              <w:t>micromol/L x min</w:t>
            </w:r>
          </w:p>
        </w:tc>
        <w:tc>
          <w:tcPr>
            <w:tcW w:w="0" w:type="auto"/>
            <w:shd w:val="clear" w:color="auto" w:fill="auto"/>
            <w:vAlign w:val="center"/>
          </w:tcPr>
          <w:p w14:paraId="2FF28C98" w14:textId="3E20E17C"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15418 (5040)</w:t>
            </w:r>
          </w:p>
        </w:tc>
        <w:tc>
          <w:tcPr>
            <w:tcW w:w="0" w:type="auto"/>
            <w:shd w:val="clear" w:color="auto" w:fill="auto"/>
            <w:vAlign w:val="center"/>
          </w:tcPr>
          <w:p w14:paraId="0708769E" w14:textId="0A65F176"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15668 (4643)</w:t>
            </w:r>
          </w:p>
        </w:tc>
        <w:tc>
          <w:tcPr>
            <w:tcW w:w="0" w:type="auto"/>
            <w:vAlign w:val="center"/>
          </w:tcPr>
          <w:p w14:paraId="6ABB453E" w14:textId="605116BD"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250 (-3121 to 3620)</w:t>
            </w:r>
          </w:p>
        </w:tc>
        <w:tc>
          <w:tcPr>
            <w:tcW w:w="0" w:type="auto"/>
            <w:shd w:val="clear" w:color="auto" w:fill="auto"/>
            <w:vAlign w:val="center"/>
          </w:tcPr>
          <w:p w14:paraId="2D5C3E0E" w14:textId="7F9591EA"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16167 (5669)</w:t>
            </w:r>
          </w:p>
        </w:tc>
        <w:tc>
          <w:tcPr>
            <w:tcW w:w="0" w:type="auto"/>
            <w:shd w:val="clear" w:color="auto" w:fill="auto"/>
            <w:vAlign w:val="center"/>
          </w:tcPr>
          <w:p w14:paraId="46C57375" w14:textId="2593291E"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17280 (6199)</w:t>
            </w:r>
          </w:p>
        </w:tc>
        <w:tc>
          <w:tcPr>
            <w:tcW w:w="0" w:type="auto"/>
            <w:vAlign w:val="center"/>
          </w:tcPr>
          <w:p w14:paraId="1FEB1736" w14:textId="03A69611" w:rsidR="000D78FF" w:rsidRPr="003144E3" w:rsidRDefault="009102C7" w:rsidP="0050149E">
            <w:pPr>
              <w:autoSpaceDE w:val="0"/>
              <w:autoSpaceDN w:val="0"/>
              <w:adjustRightInd w:val="0"/>
              <w:spacing w:before="120" w:after="120"/>
              <w:jc w:val="center"/>
              <w:rPr>
                <w:sz w:val="20"/>
                <w:szCs w:val="20"/>
                <w:lang w:val="en-US"/>
              </w:rPr>
            </w:pPr>
            <w:r>
              <w:rPr>
                <w:sz w:val="20"/>
                <w:szCs w:val="20"/>
                <w:lang w:val="en-US"/>
              </w:rPr>
              <w:t>1113 (-2075 to 4301)</w:t>
            </w:r>
          </w:p>
        </w:tc>
        <w:tc>
          <w:tcPr>
            <w:tcW w:w="0" w:type="auto"/>
            <w:shd w:val="clear" w:color="auto" w:fill="auto"/>
            <w:vAlign w:val="center"/>
          </w:tcPr>
          <w:p w14:paraId="18E645F1" w14:textId="1C4F874E"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16549 (6026)</w:t>
            </w:r>
          </w:p>
        </w:tc>
        <w:tc>
          <w:tcPr>
            <w:tcW w:w="0" w:type="auto"/>
            <w:shd w:val="clear" w:color="auto" w:fill="auto"/>
            <w:vAlign w:val="center"/>
          </w:tcPr>
          <w:p w14:paraId="5515E16D" w14:textId="3F440A27"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16020 (6038)</w:t>
            </w:r>
          </w:p>
        </w:tc>
        <w:tc>
          <w:tcPr>
            <w:tcW w:w="0" w:type="auto"/>
            <w:vAlign w:val="center"/>
          </w:tcPr>
          <w:p w14:paraId="4375F940" w14:textId="7952F278" w:rsidR="000D78FF" w:rsidRPr="003144E3" w:rsidRDefault="00AA45BD" w:rsidP="0050149E">
            <w:pPr>
              <w:autoSpaceDE w:val="0"/>
              <w:autoSpaceDN w:val="0"/>
              <w:adjustRightInd w:val="0"/>
              <w:spacing w:before="120" w:after="120"/>
              <w:jc w:val="center"/>
              <w:rPr>
                <w:sz w:val="20"/>
                <w:szCs w:val="20"/>
                <w:lang w:val="en-US"/>
              </w:rPr>
            </w:pPr>
            <w:r>
              <w:rPr>
                <w:sz w:val="20"/>
                <w:szCs w:val="20"/>
                <w:lang w:val="en-US"/>
              </w:rPr>
              <w:t>-529 (-4821 to 3763)</w:t>
            </w:r>
          </w:p>
        </w:tc>
      </w:tr>
      <w:tr w:rsidR="00A129E4" w:rsidRPr="0034513E" w14:paraId="2E2D12EE" w14:textId="77777777" w:rsidTr="0050149E">
        <w:trPr>
          <w:trHeight w:val="40"/>
        </w:trPr>
        <w:tc>
          <w:tcPr>
            <w:tcW w:w="0" w:type="auto"/>
            <w:vAlign w:val="center"/>
          </w:tcPr>
          <w:p w14:paraId="1D929C1E"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fasting lipid oxidation rate </w:t>
            </w:r>
            <w:r w:rsidRPr="0034513E">
              <w:rPr>
                <w:b/>
                <w:sz w:val="20"/>
                <w:szCs w:val="20"/>
                <w:lang w:val="en-US"/>
              </w:rPr>
              <w:t>(SD), mg/min</w:t>
            </w:r>
          </w:p>
        </w:tc>
        <w:tc>
          <w:tcPr>
            <w:tcW w:w="0" w:type="auto"/>
            <w:shd w:val="clear" w:color="auto" w:fill="auto"/>
            <w:vAlign w:val="center"/>
          </w:tcPr>
          <w:p w14:paraId="1C7BEC77" w14:textId="369AD2A1"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42.9 (16.6)</w:t>
            </w:r>
          </w:p>
        </w:tc>
        <w:tc>
          <w:tcPr>
            <w:tcW w:w="0" w:type="auto"/>
            <w:shd w:val="clear" w:color="auto" w:fill="auto"/>
            <w:vAlign w:val="center"/>
          </w:tcPr>
          <w:p w14:paraId="592B423B" w14:textId="4DB90DA5" w:rsidR="000D78FF" w:rsidRPr="003144E3" w:rsidRDefault="000C5325" w:rsidP="0050149E">
            <w:pPr>
              <w:autoSpaceDE w:val="0"/>
              <w:autoSpaceDN w:val="0"/>
              <w:adjustRightInd w:val="0"/>
              <w:spacing w:before="120" w:after="120"/>
              <w:jc w:val="center"/>
              <w:rPr>
                <w:sz w:val="20"/>
                <w:szCs w:val="20"/>
                <w:lang w:val="en-US"/>
              </w:rPr>
            </w:pPr>
            <w:r>
              <w:rPr>
                <w:sz w:val="20"/>
                <w:szCs w:val="20"/>
                <w:lang w:val="en-US"/>
              </w:rPr>
              <w:t>35.9 (22.7)</w:t>
            </w:r>
          </w:p>
        </w:tc>
        <w:tc>
          <w:tcPr>
            <w:tcW w:w="0" w:type="auto"/>
            <w:vAlign w:val="center"/>
          </w:tcPr>
          <w:p w14:paraId="6B98C9B1" w14:textId="68F952A5" w:rsidR="000D78FF" w:rsidRPr="003144E3" w:rsidRDefault="00CE20FE" w:rsidP="0050149E">
            <w:pPr>
              <w:autoSpaceDE w:val="0"/>
              <w:autoSpaceDN w:val="0"/>
              <w:adjustRightInd w:val="0"/>
              <w:spacing w:before="120" w:after="120"/>
              <w:jc w:val="center"/>
              <w:rPr>
                <w:sz w:val="20"/>
                <w:szCs w:val="20"/>
                <w:lang w:val="en-US"/>
              </w:rPr>
            </w:pPr>
            <w:r>
              <w:rPr>
                <w:sz w:val="20"/>
                <w:szCs w:val="20"/>
                <w:lang w:val="en-US"/>
              </w:rPr>
              <w:t>-7.0 (-18.0 to 4.0)</w:t>
            </w:r>
          </w:p>
        </w:tc>
        <w:tc>
          <w:tcPr>
            <w:tcW w:w="0" w:type="auto"/>
            <w:shd w:val="clear" w:color="auto" w:fill="auto"/>
            <w:vAlign w:val="center"/>
          </w:tcPr>
          <w:p w14:paraId="5F7E7998" w14:textId="066BA9FE"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40.0 (21.3)</w:t>
            </w:r>
          </w:p>
        </w:tc>
        <w:tc>
          <w:tcPr>
            <w:tcW w:w="0" w:type="auto"/>
            <w:shd w:val="clear" w:color="auto" w:fill="auto"/>
            <w:vAlign w:val="center"/>
          </w:tcPr>
          <w:p w14:paraId="120BA472" w14:textId="08D6A3E6" w:rsidR="000D78FF" w:rsidRPr="003144E3" w:rsidRDefault="005E23D9" w:rsidP="0050149E">
            <w:pPr>
              <w:autoSpaceDE w:val="0"/>
              <w:autoSpaceDN w:val="0"/>
              <w:adjustRightInd w:val="0"/>
              <w:spacing w:before="120" w:after="120"/>
              <w:jc w:val="center"/>
              <w:rPr>
                <w:sz w:val="20"/>
                <w:szCs w:val="20"/>
                <w:lang w:val="en-US"/>
              </w:rPr>
            </w:pPr>
            <w:r>
              <w:rPr>
                <w:sz w:val="20"/>
                <w:szCs w:val="20"/>
                <w:lang w:val="en-US"/>
              </w:rPr>
              <w:t>39.9 (37.0)</w:t>
            </w:r>
          </w:p>
        </w:tc>
        <w:tc>
          <w:tcPr>
            <w:tcW w:w="0" w:type="auto"/>
            <w:vAlign w:val="center"/>
          </w:tcPr>
          <w:p w14:paraId="63B0764A" w14:textId="23A56802" w:rsidR="000D78FF" w:rsidRPr="003144E3" w:rsidRDefault="009102C7" w:rsidP="0050149E">
            <w:pPr>
              <w:autoSpaceDE w:val="0"/>
              <w:autoSpaceDN w:val="0"/>
              <w:adjustRightInd w:val="0"/>
              <w:spacing w:before="120" w:after="120"/>
              <w:jc w:val="center"/>
              <w:rPr>
                <w:sz w:val="20"/>
                <w:szCs w:val="20"/>
                <w:lang w:val="en-US"/>
              </w:rPr>
            </w:pPr>
            <w:r>
              <w:rPr>
                <w:sz w:val="20"/>
                <w:szCs w:val="20"/>
                <w:lang w:val="en-US"/>
              </w:rPr>
              <w:t>-0.1 (-21.3 to 20.9)</w:t>
            </w:r>
          </w:p>
        </w:tc>
        <w:tc>
          <w:tcPr>
            <w:tcW w:w="0" w:type="auto"/>
            <w:shd w:val="clear" w:color="auto" w:fill="auto"/>
            <w:vAlign w:val="center"/>
          </w:tcPr>
          <w:p w14:paraId="03B6DCAA" w14:textId="5882E74A"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38.0 (19.8)</w:t>
            </w:r>
          </w:p>
        </w:tc>
        <w:tc>
          <w:tcPr>
            <w:tcW w:w="0" w:type="auto"/>
            <w:shd w:val="clear" w:color="auto" w:fill="auto"/>
            <w:vAlign w:val="center"/>
          </w:tcPr>
          <w:p w14:paraId="193C08D4" w14:textId="137806A6"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34.9 (21.1)</w:t>
            </w:r>
          </w:p>
        </w:tc>
        <w:tc>
          <w:tcPr>
            <w:tcW w:w="0" w:type="auto"/>
            <w:vAlign w:val="center"/>
          </w:tcPr>
          <w:p w14:paraId="2F2B60CB" w14:textId="5224D930" w:rsidR="000D78FF" w:rsidRPr="003144E3" w:rsidRDefault="00AA45BD" w:rsidP="0050149E">
            <w:pPr>
              <w:autoSpaceDE w:val="0"/>
              <w:autoSpaceDN w:val="0"/>
              <w:adjustRightInd w:val="0"/>
              <w:spacing w:before="120" w:after="120"/>
              <w:jc w:val="center"/>
              <w:rPr>
                <w:sz w:val="20"/>
                <w:szCs w:val="20"/>
                <w:lang w:val="en-US"/>
              </w:rPr>
            </w:pPr>
            <w:r>
              <w:rPr>
                <w:sz w:val="20"/>
                <w:szCs w:val="20"/>
                <w:lang w:val="en-US"/>
              </w:rPr>
              <w:t>-3.1 (-21.8 to 15.7)</w:t>
            </w:r>
          </w:p>
        </w:tc>
      </w:tr>
      <w:tr w:rsidR="00A129E4" w:rsidRPr="0034513E" w14:paraId="463BAC08"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123BFD5F"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w:t>
            </w:r>
            <w:r w:rsidRPr="0034513E">
              <w:rPr>
                <w:b/>
                <w:sz w:val="20"/>
                <w:szCs w:val="20"/>
                <w:lang w:val="en-US"/>
              </w:rPr>
              <w:t>fasting glucose (SD), mmol/L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73CEE0" w14:textId="554110E3"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4.6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D4250A" w14:textId="57C525D8"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4.6 (0.4)</w:t>
            </w:r>
          </w:p>
        </w:tc>
        <w:tc>
          <w:tcPr>
            <w:tcW w:w="0" w:type="auto"/>
            <w:tcBorders>
              <w:top w:val="single" w:sz="4" w:space="0" w:color="auto"/>
              <w:left w:val="single" w:sz="4" w:space="0" w:color="auto"/>
              <w:bottom w:val="single" w:sz="4" w:space="0" w:color="auto"/>
              <w:right w:val="single" w:sz="4" w:space="0" w:color="auto"/>
            </w:tcBorders>
            <w:vAlign w:val="center"/>
          </w:tcPr>
          <w:p w14:paraId="189DDD48" w14:textId="11051936" w:rsidR="000D78FF" w:rsidRPr="003144E3" w:rsidRDefault="00CE20FE" w:rsidP="0050149E">
            <w:pPr>
              <w:autoSpaceDE w:val="0"/>
              <w:autoSpaceDN w:val="0"/>
              <w:adjustRightInd w:val="0"/>
              <w:spacing w:before="120" w:after="120"/>
              <w:jc w:val="center"/>
              <w:rPr>
                <w:bCs/>
                <w:sz w:val="20"/>
                <w:szCs w:val="20"/>
                <w:lang w:val="en-US"/>
              </w:rPr>
            </w:pPr>
            <w:r>
              <w:rPr>
                <w:bCs/>
                <w:sz w:val="20"/>
                <w:szCs w:val="20"/>
                <w:lang w:val="en-US"/>
              </w:rPr>
              <w:t>0 (-0.2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3ED52A" w14:textId="46112E53" w:rsidR="000D78FF" w:rsidRPr="003144E3" w:rsidRDefault="005E23D9" w:rsidP="0050149E">
            <w:pPr>
              <w:autoSpaceDE w:val="0"/>
              <w:autoSpaceDN w:val="0"/>
              <w:adjustRightInd w:val="0"/>
              <w:spacing w:before="120" w:after="120"/>
              <w:jc w:val="center"/>
              <w:rPr>
                <w:bCs/>
                <w:sz w:val="20"/>
                <w:szCs w:val="20"/>
                <w:lang w:val="en-US"/>
              </w:rPr>
            </w:pPr>
            <w:r>
              <w:rPr>
                <w:bCs/>
                <w:sz w:val="20"/>
                <w:szCs w:val="20"/>
                <w:lang w:val="en-US"/>
              </w:rPr>
              <w:t>4.8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84AD6F" w14:textId="5A0FCE7D" w:rsidR="000D78FF" w:rsidRPr="003144E3" w:rsidRDefault="005E23D9" w:rsidP="0050149E">
            <w:pPr>
              <w:autoSpaceDE w:val="0"/>
              <w:autoSpaceDN w:val="0"/>
              <w:adjustRightInd w:val="0"/>
              <w:spacing w:before="120" w:after="120"/>
              <w:jc w:val="center"/>
              <w:rPr>
                <w:bCs/>
                <w:sz w:val="20"/>
                <w:szCs w:val="20"/>
                <w:lang w:val="en-US"/>
              </w:rPr>
            </w:pPr>
            <w:r>
              <w:rPr>
                <w:bCs/>
                <w:sz w:val="20"/>
                <w:szCs w:val="20"/>
                <w:lang w:val="en-US"/>
              </w:rPr>
              <w:t>4.6 (0.3)</w:t>
            </w:r>
          </w:p>
        </w:tc>
        <w:tc>
          <w:tcPr>
            <w:tcW w:w="0" w:type="auto"/>
            <w:tcBorders>
              <w:top w:val="single" w:sz="4" w:space="0" w:color="auto"/>
              <w:left w:val="single" w:sz="4" w:space="0" w:color="auto"/>
              <w:bottom w:val="single" w:sz="4" w:space="0" w:color="auto"/>
              <w:right w:val="single" w:sz="4" w:space="0" w:color="auto"/>
            </w:tcBorders>
            <w:vAlign w:val="center"/>
          </w:tcPr>
          <w:p w14:paraId="60FE5ADB" w14:textId="503EFC03" w:rsidR="000D78FF" w:rsidRPr="003144E3" w:rsidRDefault="009102C7" w:rsidP="0050149E">
            <w:pPr>
              <w:autoSpaceDE w:val="0"/>
              <w:autoSpaceDN w:val="0"/>
              <w:adjustRightInd w:val="0"/>
              <w:spacing w:before="120" w:after="120"/>
              <w:jc w:val="center"/>
              <w:rPr>
                <w:sz w:val="20"/>
                <w:szCs w:val="20"/>
                <w:lang w:val="en-US"/>
              </w:rPr>
            </w:pPr>
            <w:r>
              <w:rPr>
                <w:sz w:val="20"/>
                <w:szCs w:val="20"/>
                <w:lang w:val="en-US"/>
              </w:rPr>
              <w:t>-0.2 (-0.4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F0741B" w14:textId="3F8A8637"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4.6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A2DC8A" w14:textId="275A7361"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4.4 (0.3)</w:t>
            </w:r>
          </w:p>
        </w:tc>
        <w:tc>
          <w:tcPr>
            <w:tcW w:w="0" w:type="auto"/>
            <w:tcBorders>
              <w:top w:val="single" w:sz="4" w:space="0" w:color="auto"/>
              <w:left w:val="single" w:sz="4" w:space="0" w:color="auto"/>
              <w:bottom w:val="single" w:sz="4" w:space="0" w:color="auto"/>
              <w:right w:val="single" w:sz="4" w:space="0" w:color="auto"/>
            </w:tcBorders>
            <w:vAlign w:val="center"/>
          </w:tcPr>
          <w:p w14:paraId="11F384D5" w14:textId="16A3B482" w:rsidR="000D78FF" w:rsidRPr="003144E3" w:rsidRDefault="00AA45BD" w:rsidP="0050149E">
            <w:pPr>
              <w:autoSpaceDE w:val="0"/>
              <w:autoSpaceDN w:val="0"/>
              <w:adjustRightInd w:val="0"/>
              <w:spacing w:before="120" w:after="120"/>
              <w:jc w:val="center"/>
              <w:rPr>
                <w:sz w:val="20"/>
                <w:szCs w:val="20"/>
                <w:lang w:val="en-US"/>
              </w:rPr>
            </w:pPr>
            <w:r>
              <w:rPr>
                <w:sz w:val="20"/>
                <w:szCs w:val="20"/>
                <w:lang w:val="en-US"/>
              </w:rPr>
              <w:t>-0.2 (-0.4 to 0)</w:t>
            </w:r>
          </w:p>
        </w:tc>
      </w:tr>
      <w:tr w:rsidR="00A129E4" w:rsidRPr="0034513E" w14:paraId="6F2BAF8E"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7A4381C6"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insulin (SD), mU/L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D68517" w14:textId="44B70D6D"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4.8 (2.0)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BC7615" w14:textId="17A1A43B"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4.8 (2.9)</w:t>
            </w:r>
          </w:p>
        </w:tc>
        <w:tc>
          <w:tcPr>
            <w:tcW w:w="0" w:type="auto"/>
            <w:tcBorders>
              <w:top w:val="single" w:sz="4" w:space="0" w:color="auto"/>
              <w:left w:val="single" w:sz="4" w:space="0" w:color="auto"/>
              <w:bottom w:val="single" w:sz="4" w:space="0" w:color="auto"/>
              <w:right w:val="single" w:sz="4" w:space="0" w:color="auto"/>
            </w:tcBorders>
            <w:vAlign w:val="center"/>
          </w:tcPr>
          <w:p w14:paraId="730ADC57" w14:textId="3C75B9BB" w:rsidR="000D78FF" w:rsidRPr="003144E3" w:rsidRDefault="0051197B" w:rsidP="0050149E">
            <w:pPr>
              <w:autoSpaceDE w:val="0"/>
              <w:autoSpaceDN w:val="0"/>
              <w:adjustRightInd w:val="0"/>
              <w:spacing w:before="120" w:after="120"/>
              <w:jc w:val="center"/>
              <w:rPr>
                <w:bCs/>
                <w:sz w:val="20"/>
                <w:szCs w:val="20"/>
                <w:lang w:val="en-US"/>
              </w:rPr>
            </w:pPr>
            <w:r>
              <w:rPr>
                <w:bCs/>
                <w:sz w:val="20"/>
                <w:szCs w:val="20"/>
                <w:lang w:val="en-US"/>
              </w:rPr>
              <w:t>0 (-1.2 to 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B3F836" w14:textId="43AA7F34" w:rsidR="000D78FF" w:rsidRPr="003144E3" w:rsidRDefault="005E23D9" w:rsidP="0050149E">
            <w:pPr>
              <w:autoSpaceDE w:val="0"/>
              <w:autoSpaceDN w:val="0"/>
              <w:adjustRightInd w:val="0"/>
              <w:spacing w:before="120" w:after="120"/>
              <w:jc w:val="center"/>
              <w:rPr>
                <w:bCs/>
                <w:sz w:val="20"/>
                <w:szCs w:val="20"/>
                <w:lang w:val="en-US"/>
              </w:rPr>
            </w:pPr>
            <w:r>
              <w:rPr>
                <w:bCs/>
                <w:sz w:val="20"/>
                <w:szCs w:val="20"/>
                <w:lang w:val="en-US"/>
              </w:rPr>
              <w:t>4.6 (2.4)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45D3CF" w14:textId="395302E1" w:rsidR="000D78FF" w:rsidRPr="003144E3" w:rsidRDefault="005E23D9" w:rsidP="0050149E">
            <w:pPr>
              <w:autoSpaceDE w:val="0"/>
              <w:autoSpaceDN w:val="0"/>
              <w:adjustRightInd w:val="0"/>
              <w:spacing w:before="120" w:after="120"/>
              <w:jc w:val="center"/>
              <w:rPr>
                <w:bCs/>
                <w:sz w:val="20"/>
                <w:szCs w:val="20"/>
                <w:lang w:val="en-US"/>
              </w:rPr>
            </w:pPr>
            <w:r>
              <w:rPr>
                <w:bCs/>
                <w:sz w:val="20"/>
                <w:szCs w:val="20"/>
                <w:lang w:val="en-US"/>
              </w:rPr>
              <w:t>2.6 (1.7)</w:t>
            </w:r>
          </w:p>
        </w:tc>
        <w:tc>
          <w:tcPr>
            <w:tcW w:w="0" w:type="auto"/>
            <w:tcBorders>
              <w:top w:val="single" w:sz="4" w:space="0" w:color="auto"/>
              <w:left w:val="single" w:sz="4" w:space="0" w:color="auto"/>
              <w:bottom w:val="single" w:sz="4" w:space="0" w:color="auto"/>
              <w:right w:val="single" w:sz="4" w:space="0" w:color="auto"/>
            </w:tcBorders>
            <w:vAlign w:val="center"/>
          </w:tcPr>
          <w:p w14:paraId="0ADB7BC7" w14:textId="4195FD6A" w:rsidR="000D78FF" w:rsidRPr="003144E3" w:rsidRDefault="009102C7" w:rsidP="0050149E">
            <w:pPr>
              <w:autoSpaceDE w:val="0"/>
              <w:autoSpaceDN w:val="0"/>
              <w:adjustRightInd w:val="0"/>
              <w:spacing w:before="120" w:after="120"/>
              <w:jc w:val="center"/>
              <w:rPr>
                <w:bCs/>
                <w:sz w:val="20"/>
                <w:szCs w:val="20"/>
                <w:lang w:val="en-US"/>
              </w:rPr>
            </w:pPr>
            <w:r>
              <w:rPr>
                <w:bCs/>
                <w:sz w:val="20"/>
                <w:szCs w:val="20"/>
                <w:lang w:val="en-US"/>
              </w:rPr>
              <w:t xml:space="preserve">-2.0 (-3.2 to </w:t>
            </w:r>
            <w:r w:rsidR="00532A8B">
              <w:rPr>
                <w:bCs/>
                <w:sz w:val="20"/>
                <w:szCs w:val="20"/>
                <w:lang w:val="en-US"/>
              </w:rPr>
              <w:t>-</w:t>
            </w:r>
            <w:r>
              <w:rPr>
                <w:bCs/>
                <w:sz w:val="20"/>
                <w:szCs w:val="20"/>
                <w:lang w:val="en-US"/>
              </w:rPr>
              <w:t>0.9)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284807" w14:textId="6F52ADB6"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4.9 (2.5)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5FFA01" w14:textId="41A69591"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2.3 (1.0)</w:t>
            </w:r>
          </w:p>
        </w:tc>
        <w:tc>
          <w:tcPr>
            <w:tcW w:w="0" w:type="auto"/>
            <w:tcBorders>
              <w:top w:val="single" w:sz="4" w:space="0" w:color="auto"/>
              <w:left w:val="single" w:sz="4" w:space="0" w:color="auto"/>
              <w:bottom w:val="single" w:sz="4" w:space="0" w:color="auto"/>
              <w:right w:val="single" w:sz="4" w:space="0" w:color="auto"/>
            </w:tcBorders>
            <w:vAlign w:val="center"/>
          </w:tcPr>
          <w:p w14:paraId="7A06BA72" w14:textId="3A3A7787"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-2.6 (-3.7 to -1.3)</w:t>
            </w:r>
          </w:p>
        </w:tc>
      </w:tr>
      <w:tr w:rsidR="00A129E4" w:rsidRPr="0034513E" w14:paraId="6AC71E18"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79FADC6F"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fasting C­peptide (SD), pmol/L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E78649" w14:textId="64404508"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457 (145)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177103" w14:textId="2ADA49E5"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442 (138)</w:t>
            </w:r>
          </w:p>
        </w:tc>
        <w:tc>
          <w:tcPr>
            <w:tcW w:w="0" w:type="auto"/>
            <w:tcBorders>
              <w:top w:val="single" w:sz="4" w:space="0" w:color="auto"/>
              <w:left w:val="single" w:sz="4" w:space="0" w:color="auto"/>
              <w:bottom w:val="single" w:sz="4" w:space="0" w:color="auto"/>
              <w:right w:val="single" w:sz="4" w:space="0" w:color="auto"/>
            </w:tcBorders>
            <w:vAlign w:val="center"/>
          </w:tcPr>
          <w:p w14:paraId="36577FC5" w14:textId="302FFCDE" w:rsidR="000D78FF" w:rsidRPr="003144E3" w:rsidRDefault="0051197B" w:rsidP="0050149E">
            <w:pPr>
              <w:autoSpaceDE w:val="0"/>
              <w:autoSpaceDN w:val="0"/>
              <w:adjustRightInd w:val="0"/>
              <w:spacing w:before="120" w:after="120"/>
              <w:jc w:val="center"/>
              <w:rPr>
                <w:bCs/>
                <w:sz w:val="20"/>
                <w:szCs w:val="20"/>
                <w:lang w:val="en-US"/>
              </w:rPr>
            </w:pPr>
            <w:r>
              <w:rPr>
                <w:bCs/>
                <w:sz w:val="20"/>
                <w:szCs w:val="20"/>
                <w:lang w:val="en-US"/>
              </w:rPr>
              <w:t>-15 (-90 to 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D6FD2" w14:textId="17108CE5" w:rsidR="000D78FF" w:rsidRPr="003144E3" w:rsidRDefault="005E23D9" w:rsidP="0050149E">
            <w:pPr>
              <w:autoSpaceDE w:val="0"/>
              <w:autoSpaceDN w:val="0"/>
              <w:adjustRightInd w:val="0"/>
              <w:spacing w:before="120" w:after="120"/>
              <w:jc w:val="center"/>
              <w:rPr>
                <w:bCs/>
                <w:sz w:val="20"/>
                <w:szCs w:val="20"/>
                <w:lang w:val="en-US"/>
              </w:rPr>
            </w:pPr>
            <w:r>
              <w:rPr>
                <w:bCs/>
                <w:sz w:val="20"/>
                <w:szCs w:val="20"/>
                <w:lang w:val="en-US"/>
              </w:rPr>
              <w:t>382 (127)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47C187" w14:textId="3D78E434" w:rsidR="000D78FF" w:rsidRPr="003144E3" w:rsidRDefault="005E23D9" w:rsidP="0050149E">
            <w:pPr>
              <w:autoSpaceDE w:val="0"/>
              <w:autoSpaceDN w:val="0"/>
              <w:adjustRightInd w:val="0"/>
              <w:spacing w:before="120" w:after="120"/>
              <w:jc w:val="center"/>
              <w:rPr>
                <w:bCs/>
                <w:sz w:val="20"/>
                <w:szCs w:val="20"/>
                <w:lang w:val="en-US"/>
              </w:rPr>
            </w:pPr>
            <w:r>
              <w:rPr>
                <w:bCs/>
                <w:sz w:val="20"/>
                <w:szCs w:val="20"/>
                <w:lang w:val="en-US"/>
              </w:rPr>
              <w:t>223 (75)</w:t>
            </w:r>
          </w:p>
        </w:tc>
        <w:tc>
          <w:tcPr>
            <w:tcW w:w="0" w:type="auto"/>
            <w:tcBorders>
              <w:top w:val="single" w:sz="4" w:space="0" w:color="auto"/>
              <w:left w:val="single" w:sz="4" w:space="0" w:color="auto"/>
              <w:bottom w:val="single" w:sz="4" w:space="0" w:color="auto"/>
              <w:right w:val="single" w:sz="4" w:space="0" w:color="auto"/>
            </w:tcBorders>
            <w:vAlign w:val="center"/>
          </w:tcPr>
          <w:p w14:paraId="6CD823A5" w14:textId="73FF26AF" w:rsidR="000D78FF" w:rsidRPr="003144E3" w:rsidRDefault="009102C7" w:rsidP="0050149E">
            <w:pPr>
              <w:autoSpaceDE w:val="0"/>
              <w:autoSpaceDN w:val="0"/>
              <w:adjustRightInd w:val="0"/>
              <w:spacing w:before="120" w:after="120"/>
              <w:jc w:val="center"/>
              <w:rPr>
                <w:bCs/>
                <w:sz w:val="20"/>
                <w:szCs w:val="20"/>
                <w:lang w:val="en-US"/>
              </w:rPr>
            </w:pPr>
            <w:r>
              <w:rPr>
                <w:bCs/>
                <w:sz w:val="20"/>
                <w:szCs w:val="20"/>
                <w:lang w:val="en-US"/>
              </w:rPr>
              <w:t>-159 (-213 to 105)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DC5559" w14:textId="79BE8823"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401 (122)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2FA18" w14:textId="2BF439D7"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208 (102)</w:t>
            </w:r>
          </w:p>
        </w:tc>
        <w:tc>
          <w:tcPr>
            <w:tcW w:w="0" w:type="auto"/>
            <w:tcBorders>
              <w:top w:val="single" w:sz="4" w:space="0" w:color="auto"/>
              <w:left w:val="single" w:sz="4" w:space="0" w:color="auto"/>
              <w:bottom w:val="single" w:sz="4" w:space="0" w:color="auto"/>
              <w:right w:val="single" w:sz="4" w:space="0" w:color="auto"/>
            </w:tcBorders>
            <w:vAlign w:val="center"/>
          </w:tcPr>
          <w:p w14:paraId="20013E7E" w14:textId="09A865E2"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-193 (-251 to 134)</w:t>
            </w:r>
          </w:p>
        </w:tc>
      </w:tr>
      <w:tr w:rsidR="00A129E4" w:rsidRPr="0034513E" w14:paraId="442A2890"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73DA7301" w14:textId="77777777" w:rsidR="000D78FF" w:rsidRPr="0034513E" w:rsidRDefault="000D78FF" w:rsidP="0050149E">
            <w:pPr>
              <w:autoSpaceDE w:val="0"/>
              <w:autoSpaceDN w:val="0"/>
              <w:adjustRightInd w:val="0"/>
              <w:spacing w:before="120" w:after="120"/>
              <w:jc w:val="center"/>
              <w:rPr>
                <w:b/>
                <w:sz w:val="20"/>
                <w:szCs w:val="20"/>
                <w:lang w:val="en-US"/>
              </w:rPr>
            </w:pPr>
            <w:r w:rsidRPr="0034513E">
              <w:rPr>
                <w:b/>
                <w:sz w:val="20"/>
                <w:szCs w:val="20"/>
                <w:lang w:val="en-US"/>
              </w:rPr>
              <w:t>Mean HOMA­IR (SD), (mU*mmol)/L</w:t>
            </w:r>
            <w:r w:rsidRPr="00D42DB7">
              <w:rPr>
                <w:b/>
                <w:sz w:val="20"/>
                <w:szCs w:val="20"/>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7AE9F9" w14:textId="3D5431AD"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1.0 (0.5)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6EABA1" w14:textId="18D16E23"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1.0 (0.7)</w:t>
            </w:r>
          </w:p>
        </w:tc>
        <w:tc>
          <w:tcPr>
            <w:tcW w:w="0" w:type="auto"/>
            <w:tcBorders>
              <w:top w:val="single" w:sz="4" w:space="0" w:color="auto"/>
              <w:left w:val="single" w:sz="4" w:space="0" w:color="auto"/>
              <w:bottom w:val="single" w:sz="4" w:space="0" w:color="auto"/>
              <w:right w:val="single" w:sz="4" w:space="0" w:color="auto"/>
            </w:tcBorders>
            <w:vAlign w:val="center"/>
          </w:tcPr>
          <w:p w14:paraId="6CBB25D7" w14:textId="761853C7" w:rsidR="000D78FF" w:rsidRPr="003144E3" w:rsidRDefault="0051197B" w:rsidP="0050149E">
            <w:pPr>
              <w:autoSpaceDE w:val="0"/>
              <w:autoSpaceDN w:val="0"/>
              <w:adjustRightInd w:val="0"/>
              <w:spacing w:before="120" w:after="120"/>
              <w:jc w:val="center"/>
              <w:rPr>
                <w:bCs/>
                <w:sz w:val="20"/>
                <w:szCs w:val="20"/>
                <w:lang w:val="en-US"/>
              </w:rPr>
            </w:pPr>
            <w:r>
              <w:rPr>
                <w:bCs/>
                <w:sz w:val="20"/>
                <w:szCs w:val="20"/>
                <w:lang w:val="en-US"/>
              </w:rPr>
              <w:t>0 (-0.3 to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A787BD" w14:textId="1FE96A15" w:rsidR="000D78FF" w:rsidRPr="003144E3" w:rsidRDefault="00C875D7" w:rsidP="0050149E">
            <w:pPr>
              <w:autoSpaceDE w:val="0"/>
              <w:autoSpaceDN w:val="0"/>
              <w:adjustRightInd w:val="0"/>
              <w:spacing w:before="120" w:after="120"/>
              <w:jc w:val="center"/>
              <w:rPr>
                <w:bCs/>
                <w:sz w:val="20"/>
                <w:szCs w:val="20"/>
                <w:lang w:val="en-US"/>
              </w:rPr>
            </w:pPr>
            <w:r>
              <w:rPr>
                <w:bCs/>
                <w:sz w:val="20"/>
                <w:szCs w:val="20"/>
                <w:lang w:val="en-US"/>
              </w:rPr>
              <w:t>1.0 (0.6)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0F4762" w14:textId="62111E0E" w:rsidR="000D78FF" w:rsidRPr="003144E3" w:rsidRDefault="00C875D7" w:rsidP="0050149E">
            <w:pPr>
              <w:autoSpaceDE w:val="0"/>
              <w:autoSpaceDN w:val="0"/>
              <w:adjustRightInd w:val="0"/>
              <w:spacing w:before="120" w:after="120"/>
              <w:jc w:val="center"/>
              <w:rPr>
                <w:bCs/>
                <w:sz w:val="20"/>
                <w:szCs w:val="20"/>
                <w:lang w:val="en-US"/>
              </w:rPr>
            </w:pPr>
            <w:r>
              <w:rPr>
                <w:bCs/>
                <w:sz w:val="20"/>
                <w:szCs w:val="20"/>
                <w:lang w:val="en-US"/>
              </w:rPr>
              <w:t>0.5 (0.4)</w:t>
            </w:r>
          </w:p>
        </w:tc>
        <w:tc>
          <w:tcPr>
            <w:tcW w:w="0" w:type="auto"/>
            <w:tcBorders>
              <w:top w:val="single" w:sz="4" w:space="0" w:color="auto"/>
              <w:left w:val="single" w:sz="4" w:space="0" w:color="auto"/>
              <w:bottom w:val="single" w:sz="4" w:space="0" w:color="auto"/>
              <w:right w:val="single" w:sz="4" w:space="0" w:color="auto"/>
            </w:tcBorders>
            <w:vAlign w:val="center"/>
          </w:tcPr>
          <w:p w14:paraId="75325FC0" w14:textId="56CFA104" w:rsidR="000D78FF" w:rsidRPr="003144E3" w:rsidRDefault="00532A8B" w:rsidP="0050149E">
            <w:pPr>
              <w:autoSpaceDE w:val="0"/>
              <w:autoSpaceDN w:val="0"/>
              <w:adjustRightInd w:val="0"/>
              <w:spacing w:before="120" w:after="120"/>
              <w:jc w:val="center"/>
              <w:rPr>
                <w:bCs/>
                <w:sz w:val="20"/>
                <w:szCs w:val="20"/>
                <w:lang w:val="en-US"/>
              </w:rPr>
            </w:pPr>
            <w:r>
              <w:rPr>
                <w:bCs/>
                <w:sz w:val="20"/>
                <w:szCs w:val="20"/>
                <w:lang w:val="en-US"/>
              </w:rPr>
              <w:t>-0.5 (-0.7 to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05132" w14:textId="1489DF3D"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1.0 (0.5)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87BC29" w14:textId="4D94EF06"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0.5 (0.2)</w:t>
            </w:r>
          </w:p>
        </w:tc>
        <w:tc>
          <w:tcPr>
            <w:tcW w:w="0" w:type="auto"/>
            <w:tcBorders>
              <w:top w:val="single" w:sz="4" w:space="0" w:color="auto"/>
              <w:left w:val="single" w:sz="4" w:space="0" w:color="auto"/>
              <w:bottom w:val="single" w:sz="4" w:space="0" w:color="auto"/>
              <w:right w:val="single" w:sz="4" w:space="0" w:color="auto"/>
            </w:tcBorders>
            <w:vAlign w:val="center"/>
          </w:tcPr>
          <w:p w14:paraId="494A584C" w14:textId="6B0589F1"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-0.5 (-0.8 to -0.3)</w:t>
            </w:r>
          </w:p>
        </w:tc>
      </w:tr>
      <w:tr w:rsidR="00A129E4" w:rsidRPr="0034513E" w14:paraId="0019C94B"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2062E4B2" w14:textId="77777777" w:rsidR="000D78FF" w:rsidRPr="0034513E" w:rsidRDefault="000D78FF" w:rsidP="0050149E">
            <w:pPr>
              <w:autoSpaceDE w:val="0"/>
              <w:autoSpaceDN w:val="0"/>
              <w:adjustRightInd w:val="0"/>
              <w:spacing w:before="120" w:after="120"/>
              <w:jc w:val="center"/>
              <w:rPr>
                <w:b/>
                <w:sz w:val="20"/>
                <w:szCs w:val="20"/>
                <w:lang w:val="en-US"/>
              </w:rPr>
            </w:pPr>
            <w:r w:rsidRPr="00723A98">
              <w:rPr>
                <w:b/>
                <w:sz w:val="20"/>
                <w:szCs w:val="20"/>
                <w:lang w:val="en-US"/>
              </w:rPr>
              <w:t>Mean HbA</w:t>
            </w:r>
            <w:r w:rsidRPr="00723A98">
              <w:rPr>
                <w:b/>
                <w:sz w:val="20"/>
                <w:szCs w:val="20"/>
                <w:vertAlign w:val="subscript"/>
                <w:lang w:val="en-US"/>
              </w:rPr>
              <w:t>1c</w:t>
            </w:r>
            <w:r w:rsidRPr="00723A98">
              <w:rPr>
                <w:b/>
                <w:sz w:val="20"/>
                <w:szCs w:val="20"/>
                <w:lang w:val="en-US"/>
              </w:rPr>
              <w:t xml:space="preserve"> (SD),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C45FA" w14:textId="48D0FE76"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5.3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53BF8" w14:textId="782F1A5C"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5.2 (0.3)</w:t>
            </w:r>
          </w:p>
        </w:tc>
        <w:tc>
          <w:tcPr>
            <w:tcW w:w="0" w:type="auto"/>
            <w:tcBorders>
              <w:top w:val="single" w:sz="4" w:space="0" w:color="auto"/>
              <w:left w:val="single" w:sz="4" w:space="0" w:color="auto"/>
              <w:bottom w:val="single" w:sz="4" w:space="0" w:color="auto"/>
              <w:right w:val="single" w:sz="4" w:space="0" w:color="auto"/>
            </w:tcBorders>
            <w:vAlign w:val="center"/>
          </w:tcPr>
          <w:p w14:paraId="7E1A831D" w14:textId="647DE83D" w:rsidR="000D78FF" w:rsidRPr="003144E3" w:rsidRDefault="0051197B" w:rsidP="0050149E">
            <w:pPr>
              <w:autoSpaceDE w:val="0"/>
              <w:autoSpaceDN w:val="0"/>
              <w:adjustRightInd w:val="0"/>
              <w:spacing w:before="120" w:after="120"/>
              <w:jc w:val="center"/>
              <w:rPr>
                <w:bCs/>
                <w:sz w:val="20"/>
                <w:szCs w:val="20"/>
                <w:lang w:val="en-US"/>
              </w:rPr>
            </w:pPr>
            <w:r>
              <w:rPr>
                <w:bCs/>
                <w:sz w:val="20"/>
                <w:szCs w:val="20"/>
                <w:lang w:val="en-US"/>
              </w:rPr>
              <w:t>-0.1 (-0.3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24F08F" w14:textId="659631EF" w:rsidR="000D78FF" w:rsidRPr="003144E3" w:rsidRDefault="00C875D7" w:rsidP="0050149E">
            <w:pPr>
              <w:autoSpaceDE w:val="0"/>
              <w:autoSpaceDN w:val="0"/>
              <w:adjustRightInd w:val="0"/>
              <w:spacing w:before="120" w:after="120"/>
              <w:jc w:val="center"/>
              <w:rPr>
                <w:bCs/>
                <w:sz w:val="20"/>
                <w:szCs w:val="20"/>
                <w:lang w:val="en-US"/>
              </w:rPr>
            </w:pPr>
            <w:r>
              <w:rPr>
                <w:bCs/>
                <w:sz w:val="20"/>
                <w:szCs w:val="20"/>
                <w:lang w:val="en-US"/>
              </w:rPr>
              <w:t>5.3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2D960F" w14:textId="716A8208" w:rsidR="000D78FF" w:rsidRPr="003144E3" w:rsidRDefault="00C875D7" w:rsidP="00C875D7">
            <w:pPr>
              <w:autoSpaceDE w:val="0"/>
              <w:autoSpaceDN w:val="0"/>
              <w:adjustRightInd w:val="0"/>
              <w:spacing w:before="120" w:after="120"/>
              <w:rPr>
                <w:bCs/>
                <w:sz w:val="20"/>
                <w:szCs w:val="20"/>
                <w:vertAlign w:val="superscript"/>
                <w:lang w:val="en-US"/>
              </w:rPr>
            </w:pPr>
            <w:r>
              <w:rPr>
                <w:bCs/>
                <w:sz w:val="20"/>
                <w:szCs w:val="20"/>
                <w:lang w:val="en-US"/>
              </w:rPr>
              <w:t>5.1 (0.3)</w:t>
            </w:r>
          </w:p>
        </w:tc>
        <w:tc>
          <w:tcPr>
            <w:tcW w:w="0" w:type="auto"/>
            <w:tcBorders>
              <w:top w:val="single" w:sz="4" w:space="0" w:color="auto"/>
              <w:left w:val="single" w:sz="4" w:space="0" w:color="auto"/>
              <w:bottom w:val="single" w:sz="4" w:space="0" w:color="auto"/>
              <w:right w:val="single" w:sz="4" w:space="0" w:color="auto"/>
            </w:tcBorders>
            <w:vAlign w:val="center"/>
          </w:tcPr>
          <w:p w14:paraId="2DE29DCF" w14:textId="7A37A359" w:rsidR="000D78FF" w:rsidRPr="003144E3" w:rsidRDefault="00532A8B" w:rsidP="0050149E">
            <w:pPr>
              <w:autoSpaceDE w:val="0"/>
              <w:autoSpaceDN w:val="0"/>
              <w:adjustRightInd w:val="0"/>
              <w:spacing w:before="120" w:after="120"/>
              <w:jc w:val="center"/>
              <w:rPr>
                <w:bCs/>
                <w:sz w:val="20"/>
                <w:szCs w:val="20"/>
                <w:lang w:val="en-US"/>
              </w:rPr>
            </w:pPr>
            <w:r>
              <w:rPr>
                <w:bCs/>
                <w:sz w:val="20"/>
                <w:szCs w:val="20"/>
                <w:lang w:val="en-US"/>
              </w:rPr>
              <w:t>-0.2 (-0.3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CCD84D" w14:textId="01802686" w:rsidR="000D78FF" w:rsidRPr="003144E3" w:rsidRDefault="00783D35" w:rsidP="0050149E">
            <w:pPr>
              <w:autoSpaceDE w:val="0"/>
              <w:autoSpaceDN w:val="0"/>
              <w:adjustRightInd w:val="0"/>
              <w:spacing w:before="120" w:after="120"/>
              <w:jc w:val="center"/>
              <w:rPr>
                <w:bCs/>
                <w:sz w:val="20"/>
                <w:szCs w:val="20"/>
                <w:lang w:val="en-US"/>
              </w:rPr>
            </w:pPr>
            <w:r>
              <w:rPr>
                <w:bCs/>
                <w:sz w:val="20"/>
                <w:szCs w:val="20"/>
                <w:lang w:val="en-US"/>
              </w:rPr>
              <w:t>5.2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92F476" w14:textId="0A24E8F8" w:rsidR="000D78FF" w:rsidRPr="003144E3" w:rsidRDefault="00783D35" w:rsidP="0050149E">
            <w:pPr>
              <w:autoSpaceDE w:val="0"/>
              <w:autoSpaceDN w:val="0"/>
              <w:adjustRightInd w:val="0"/>
              <w:spacing w:before="120" w:after="120"/>
              <w:jc w:val="center"/>
              <w:rPr>
                <w:bCs/>
                <w:sz w:val="20"/>
                <w:szCs w:val="20"/>
                <w:vertAlign w:val="superscript"/>
                <w:lang w:val="en-US"/>
              </w:rPr>
            </w:pPr>
            <w:r>
              <w:rPr>
                <w:bCs/>
                <w:sz w:val="20"/>
                <w:szCs w:val="20"/>
                <w:lang w:val="en-US"/>
              </w:rPr>
              <w:t>5.1 (0.3)</w:t>
            </w:r>
          </w:p>
        </w:tc>
        <w:tc>
          <w:tcPr>
            <w:tcW w:w="0" w:type="auto"/>
            <w:tcBorders>
              <w:top w:val="single" w:sz="4" w:space="0" w:color="auto"/>
              <w:left w:val="single" w:sz="4" w:space="0" w:color="auto"/>
              <w:bottom w:val="single" w:sz="4" w:space="0" w:color="auto"/>
              <w:right w:val="single" w:sz="4" w:space="0" w:color="auto"/>
            </w:tcBorders>
            <w:vAlign w:val="center"/>
          </w:tcPr>
          <w:p w14:paraId="0AB941B1" w14:textId="44906CA4" w:rsidR="000D78FF" w:rsidRPr="003144E3" w:rsidRDefault="00AA45BD" w:rsidP="0050149E">
            <w:pPr>
              <w:autoSpaceDE w:val="0"/>
              <w:autoSpaceDN w:val="0"/>
              <w:adjustRightInd w:val="0"/>
              <w:spacing w:before="120" w:after="120"/>
              <w:jc w:val="center"/>
              <w:rPr>
                <w:bCs/>
                <w:sz w:val="20"/>
                <w:szCs w:val="20"/>
                <w:lang w:val="en-US"/>
              </w:rPr>
            </w:pPr>
            <w:r>
              <w:rPr>
                <w:bCs/>
                <w:sz w:val="20"/>
                <w:szCs w:val="20"/>
                <w:lang w:val="en-US"/>
              </w:rPr>
              <w:t>-0.1 (-0.2 to 0)</w:t>
            </w:r>
          </w:p>
        </w:tc>
      </w:tr>
      <w:tr w:rsidR="00A129E4" w:rsidRPr="0034513E" w14:paraId="0FB74B03"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784BF93E" w14:textId="77777777" w:rsidR="000D78FF" w:rsidRPr="0034513E" w:rsidRDefault="000D78FF" w:rsidP="0050149E">
            <w:pPr>
              <w:autoSpaceDE w:val="0"/>
              <w:autoSpaceDN w:val="0"/>
              <w:adjustRightInd w:val="0"/>
              <w:spacing w:before="120" w:after="120"/>
              <w:jc w:val="center"/>
              <w:rPr>
                <w:b/>
                <w:sz w:val="20"/>
                <w:szCs w:val="20"/>
                <w:lang w:val="en-US"/>
              </w:rPr>
            </w:pPr>
            <w:r w:rsidRPr="00723A98">
              <w:rPr>
                <w:b/>
                <w:sz w:val="20"/>
                <w:szCs w:val="20"/>
                <w:lang w:val="en-US"/>
              </w:rPr>
              <w:t>Mean HbA</w:t>
            </w:r>
            <w:r w:rsidRPr="00723A98">
              <w:rPr>
                <w:b/>
                <w:sz w:val="20"/>
                <w:szCs w:val="20"/>
                <w:vertAlign w:val="subscript"/>
                <w:lang w:val="en-US"/>
              </w:rPr>
              <w:t>1c</w:t>
            </w:r>
            <w:r w:rsidRPr="00723A98">
              <w:rPr>
                <w:b/>
                <w:sz w:val="20"/>
                <w:szCs w:val="20"/>
                <w:lang w:val="en-US"/>
              </w:rPr>
              <w:t xml:space="preserve"> (SD), mmol/mol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A5A5CE" w14:textId="77AF519D"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34 (3.3)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D68EB4" w14:textId="362CA41F"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33 (3.3)</w:t>
            </w:r>
          </w:p>
        </w:tc>
        <w:tc>
          <w:tcPr>
            <w:tcW w:w="0" w:type="auto"/>
            <w:tcBorders>
              <w:top w:val="single" w:sz="4" w:space="0" w:color="auto"/>
              <w:left w:val="single" w:sz="4" w:space="0" w:color="auto"/>
              <w:bottom w:val="single" w:sz="4" w:space="0" w:color="auto"/>
              <w:right w:val="single" w:sz="4" w:space="0" w:color="auto"/>
            </w:tcBorders>
            <w:vAlign w:val="center"/>
          </w:tcPr>
          <w:p w14:paraId="582D5213" w14:textId="0886EB3A" w:rsidR="000D78FF" w:rsidRPr="003144E3" w:rsidRDefault="0051197B" w:rsidP="0050149E">
            <w:pPr>
              <w:autoSpaceDE w:val="0"/>
              <w:autoSpaceDN w:val="0"/>
              <w:adjustRightInd w:val="0"/>
              <w:spacing w:before="120" w:after="120"/>
              <w:jc w:val="center"/>
              <w:rPr>
                <w:sz w:val="20"/>
                <w:szCs w:val="20"/>
                <w:lang w:val="en-US"/>
              </w:rPr>
            </w:pPr>
            <w:r>
              <w:rPr>
                <w:sz w:val="20"/>
                <w:szCs w:val="20"/>
                <w:lang w:val="en-US"/>
              </w:rPr>
              <w:t xml:space="preserve">-1 (-3.3 to </w:t>
            </w:r>
            <w:r w:rsidR="005328EF">
              <w:rPr>
                <w:sz w:val="20"/>
                <w:szCs w:val="20"/>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B29611" w14:textId="23CF3FEF"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34 (3.3)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33EAFC" w14:textId="1FCD637D"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32 (3.3)</w:t>
            </w:r>
          </w:p>
        </w:tc>
        <w:tc>
          <w:tcPr>
            <w:tcW w:w="0" w:type="auto"/>
            <w:tcBorders>
              <w:top w:val="single" w:sz="4" w:space="0" w:color="auto"/>
              <w:left w:val="single" w:sz="4" w:space="0" w:color="auto"/>
              <w:bottom w:val="single" w:sz="4" w:space="0" w:color="auto"/>
              <w:right w:val="single" w:sz="4" w:space="0" w:color="auto"/>
            </w:tcBorders>
            <w:vAlign w:val="center"/>
          </w:tcPr>
          <w:p w14:paraId="0DCA931A" w14:textId="324D718F" w:rsidR="000D78FF" w:rsidRPr="003144E3" w:rsidRDefault="00532A8B" w:rsidP="0050149E">
            <w:pPr>
              <w:autoSpaceDE w:val="0"/>
              <w:autoSpaceDN w:val="0"/>
              <w:adjustRightInd w:val="0"/>
              <w:spacing w:before="120" w:after="120"/>
              <w:jc w:val="center"/>
              <w:rPr>
                <w:sz w:val="20"/>
                <w:szCs w:val="20"/>
                <w:lang w:val="en-US"/>
              </w:rPr>
            </w:pPr>
            <w:r>
              <w:rPr>
                <w:sz w:val="20"/>
                <w:szCs w:val="20"/>
                <w:lang w:val="en-US"/>
              </w:rPr>
              <w:t>-2 (-3.3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79FFD9" w14:textId="41FFDA3D"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33 (3.3)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58F288" w14:textId="6ED2FAEF"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32 (3.3)</w:t>
            </w:r>
          </w:p>
        </w:tc>
        <w:tc>
          <w:tcPr>
            <w:tcW w:w="0" w:type="auto"/>
            <w:tcBorders>
              <w:top w:val="single" w:sz="4" w:space="0" w:color="auto"/>
              <w:left w:val="single" w:sz="4" w:space="0" w:color="auto"/>
              <w:bottom w:val="single" w:sz="4" w:space="0" w:color="auto"/>
              <w:right w:val="single" w:sz="4" w:space="0" w:color="auto"/>
            </w:tcBorders>
            <w:vAlign w:val="center"/>
          </w:tcPr>
          <w:p w14:paraId="4D5D4F48" w14:textId="2BCAEA17" w:rsidR="000D78FF" w:rsidRPr="003144E3" w:rsidRDefault="00AA45BD" w:rsidP="0050149E">
            <w:pPr>
              <w:autoSpaceDE w:val="0"/>
              <w:autoSpaceDN w:val="0"/>
              <w:adjustRightInd w:val="0"/>
              <w:spacing w:before="120" w:after="120"/>
              <w:jc w:val="center"/>
              <w:rPr>
                <w:sz w:val="20"/>
                <w:szCs w:val="20"/>
                <w:lang w:val="en-US"/>
              </w:rPr>
            </w:pPr>
            <w:r>
              <w:rPr>
                <w:sz w:val="20"/>
                <w:szCs w:val="20"/>
                <w:lang w:val="en-US"/>
              </w:rPr>
              <w:t>-1 (-2 to 0)</w:t>
            </w:r>
          </w:p>
        </w:tc>
      </w:tr>
      <w:tr w:rsidR="00A129E4" w:rsidRPr="0034513E" w14:paraId="72E75098"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05C55B01" w14:textId="4CED5094"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glucose AUC (SD), </w:t>
            </w:r>
            <w:r w:rsidR="0004205E">
              <w:rPr>
                <w:b/>
                <w:sz w:val="20"/>
                <w:szCs w:val="20"/>
                <w:lang w:val="en-US"/>
              </w:rPr>
              <w:t xml:space="preserve">       </w:t>
            </w:r>
            <w:r w:rsidRPr="0034513E">
              <w:rPr>
                <w:b/>
                <w:sz w:val="20"/>
                <w:szCs w:val="20"/>
                <w:lang w:val="en-US"/>
              </w:rPr>
              <w:t>mmol/L x 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40EF94" w14:textId="6410367C"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608 (232)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340623" w14:textId="5D0725D6"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615 (142)</w:t>
            </w:r>
          </w:p>
        </w:tc>
        <w:tc>
          <w:tcPr>
            <w:tcW w:w="0" w:type="auto"/>
            <w:tcBorders>
              <w:top w:val="single" w:sz="4" w:space="0" w:color="auto"/>
              <w:left w:val="single" w:sz="4" w:space="0" w:color="auto"/>
              <w:bottom w:val="single" w:sz="4" w:space="0" w:color="auto"/>
              <w:right w:val="single" w:sz="4" w:space="0" w:color="auto"/>
            </w:tcBorders>
            <w:vAlign w:val="center"/>
          </w:tcPr>
          <w:p w14:paraId="5BDC52D7" w14:textId="58D6DCDB" w:rsidR="000D78FF" w:rsidRPr="003144E3" w:rsidRDefault="005328EF" w:rsidP="0050149E">
            <w:pPr>
              <w:autoSpaceDE w:val="0"/>
              <w:autoSpaceDN w:val="0"/>
              <w:adjustRightInd w:val="0"/>
              <w:spacing w:before="120" w:after="120"/>
              <w:jc w:val="center"/>
              <w:rPr>
                <w:sz w:val="20"/>
                <w:szCs w:val="20"/>
                <w:lang w:val="en-US"/>
              </w:rPr>
            </w:pPr>
            <w:r>
              <w:rPr>
                <w:sz w:val="20"/>
                <w:szCs w:val="20"/>
                <w:lang w:val="en-US"/>
              </w:rPr>
              <w:t>7 (-86 to 101)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62F220" w14:textId="624E92F3"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654 (145)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EF7E4F" w14:textId="2119880B"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645 (159)</w:t>
            </w:r>
          </w:p>
        </w:tc>
        <w:tc>
          <w:tcPr>
            <w:tcW w:w="0" w:type="auto"/>
            <w:tcBorders>
              <w:top w:val="single" w:sz="4" w:space="0" w:color="auto"/>
              <w:left w:val="single" w:sz="4" w:space="0" w:color="auto"/>
              <w:bottom w:val="single" w:sz="4" w:space="0" w:color="auto"/>
              <w:right w:val="single" w:sz="4" w:space="0" w:color="auto"/>
            </w:tcBorders>
            <w:vAlign w:val="center"/>
          </w:tcPr>
          <w:p w14:paraId="12CD5785" w14:textId="300E0D28" w:rsidR="000D78FF" w:rsidRPr="003144E3" w:rsidRDefault="00532A8B" w:rsidP="0050149E">
            <w:pPr>
              <w:autoSpaceDE w:val="0"/>
              <w:autoSpaceDN w:val="0"/>
              <w:adjustRightInd w:val="0"/>
              <w:spacing w:before="120" w:after="120"/>
              <w:jc w:val="center"/>
              <w:rPr>
                <w:sz w:val="20"/>
                <w:szCs w:val="20"/>
                <w:lang w:val="en-US"/>
              </w:rPr>
            </w:pPr>
            <w:r>
              <w:rPr>
                <w:sz w:val="20"/>
                <w:szCs w:val="20"/>
                <w:lang w:val="en-US"/>
              </w:rPr>
              <w:t>-9 (-69 to 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A35358" w14:textId="63B622D5"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636 (247)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1427E" w14:textId="19DD790A"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601 (213)</w:t>
            </w:r>
          </w:p>
        </w:tc>
        <w:tc>
          <w:tcPr>
            <w:tcW w:w="0" w:type="auto"/>
            <w:tcBorders>
              <w:top w:val="single" w:sz="4" w:space="0" w:color="auto"/>
              <w:left w:val="single" w:sz="4" w:space="0" w:color="auto"/>
              <w:bottom w:val="single" w:sz="4" w:space="0" w:color="auto"/>
              <w:right w:val="single" w:sz="4" w:space="0" w:color="auto"/>
            </w:tcBorders>
            <w:vAlign w:val="center"/>
          </w:tcPr>
          <w:p w14:paraId="0F20A85A" w14:textId="4A484096" w:rsidR="000D78FF" w:rsidRPr="003144E3" w:rsidRDefault="00AA45BD" w:rsidP="0050149E">
            <w:pPr>
              <w:autoSpaceDE w:val="0"/>
              <w:autoSpaceDN w:val="0"/>
              <w:adjustRightInd w:val="0"/>
              <w:spacing w:before="120" w:after="120"/>
              <w:jc w:val="center"/>
              <w:rPr>
                <w:sz w:val="20"/>
                <w:szCs w:val="20"/>
                <w:lang w:val="en-US"/>
              </w:rPr>
            </w:pPr>
            <w:r>
              <w:rPr>
                <w:sz w:val="20"/>
                <w:szCs w:val="20"/>
                <w:lang w:val="en-US"/>
              </w:rPr>
              <w:t>-35 (</w:t>
            </w:r>
            <w:r w:rsidR="00C60A4E">
              <w:rPr>
                <w:sz w:val="20"/>
                <w:szCs w:val="20"/>
                <w:lang w:val="en-US"/>
              </w:rPr>
              <w:t>-131 to 60)</w:t>
            </w:r>
          </w:p>
        </w:tc>
      </w:tr>
      <w:tr w:rsidR="00A129E4" w:rsidRPr="0034513E" w14:paraId="3F6CDCFC"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2F0BD77F" w14:textId="47390B8B"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 xml:space="preserve">Mean insulin AUC (SD),   </w:t>
            </w:r>
            <w:r w:rsidR="0004205E">
              <w:rPr>
                <w:b/>
                <w:sz w:val="20"/>
                <w:szCs w:val="20"/>
                <w:lang w:val="en-US"/>
              </w:rPr>
              <w:t xml:space="preserve">         </w:t>
            </w:r>
            <w:r w:rsidRPr="0034513E">
              <w:rPr>
                <w:b/>
                <w:sz w:val="20"/>
                <w:szCs w:val="20"/>
                <w:lang w:val="en-US"/>
              </w:rPr>
              <w:t>mU/L x 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56FBC6" w14:textId="76436711"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3312 (2263)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05D690" w14:textId="36BF278E"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3105 (1812)</w:t>
            </w:r>
          </w:p>
        </w:tc>
        <w:tc>
          <w:tcPr>
            <w:tcW w:w="0" w:type="auto"/>
            <w:tcBorders>
              <w:top w:val="single" w:sz="4" w:space="0" w:color="auto"/>
              <w:left w:val="single" w:sz="4" w:space="0" w:color="auto"/>
              <w:bottom w:val="single" w:sz="4" w:space="0" w:color="auto"/>
              <w:right w:val="single" w:sz="4" w:space="0" w:color="auto"/>
            </w:tcBorders>
            <w:vAlign w:val="center"/>
          </w:tcPr>
          <w:p w14:paraId="23052110" w14:textId="5EA8DC97" w:rsidR="000D78FF" w:rsidRPr="003144E3" w:rsidRDefault="005328EF" w:rsidP="0050149E">
            <w:pPr>
              <w:autoSpaceDE w:val="0"/>
              <w:autoSpaceDN w:val="0"/>
              <w:adjustRightInd w:val="0"/>
              <w:spacing w:before="120" w:after="120"/>
              <w:jc w:val="center"/>
              <w:rPr>
                <w:sz w:val="20"/>
                <w:szCs w:val="20"/>
                <w:lang w:val="en-US"/>
              </w:rPr>
            </w:pPr>
            <w:r>
              <w:rPr>
                <w:sz w:val="20"/>
                <w:szCs w:val="20"/>
                <w:lang w:val="en-US"/>
              </w:rPr>
              <w:t>-207 (-1087 to 673)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D238FC" w14:textId="02E8E759"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2100 (979)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E0CAAE" w14:textId="0EB80FA3"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1898 (678)</w:t>
            </w:r>
          </w:p>
        </w:tc>
        <w:tc>
          <w:tcPr>
            <w:tcW w:w="0" w:type="auto"/>
            <w:tcBorders>
              <w:top w:val="single" w:sz="4" w:space="0" w:color="auto"/>
              <w:left w:val="single" w:sz="4" w:space="0" w:color="auto"/>
              <w:bottom w:val="single" w:sz="4" w:space="0" w:color="auto"/>
              <w:right w:val="single" w:sz="4" w:space="0" w:color="auto"/>
            </w:tcBorders>
            <w:vAlign w:val="center"/>
          </w:tcPr>
          <w:p w14:paraId="5FCC325A" w14:textId="29F36720" w:rsidR="000D78FF" w:rsidRPr="003144E3" w:rsidRDefault="00532A8B" w:rsidP="0050149E">
            <w:pPr>
              <w:autoSpaceDE w:val="0"/>
              <w:autoSpaceDN w:val="0"/>
              <w:adjustRightInd w:val="0"/>
              <w:spacing w:before="120" w:after="120"/>
              <w:jc w:val="center"/>
              <w:rPr>
                <w:sz w:val="20"/>
                <w:szCs w:val="20"/>
                <w:lang w:val="en-US"/>
              </w:rPr>
            </w:pPr>
            <w:r>
              <w:rPr>
                <w:sz w:val="20"/>
                <w:szCs w:val="20"/>
                <w:lang w:val="en-US"/>
              </w:rPr>
              <w:t>-202 (-702 to 297)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B488ED" w14:textId="58CB561E"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2643 (1377)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F5CAF5" w14:textId="53CE9417"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1767 (886)</w:t>
            </w:r>
          </w:p>
        </w:tc>
        <w:tc>
          <w:tcPr>
            <w:tcW w:w="0" w:type="auto"/>
            <w:tcBorders>
              <w:top w:val="single" w:sz="4" w:space="0" w:color="auto"/>
              <w:left w:val="single" w:sz="4" w:space="0" w:color="auto"/>
              <w:bottom w:val="single" w:sz="4" w:space="0" w:color="auto"/>
              <w:right w:val="single" w:sz="4" w:space="0" w:color="auto"/>
            </w:tcBorders>
            <w:vAlign w:val="center"/>
          </w:tcPr>
          <w:p w14:paraId="2777F132" w14:textId="575EBB92" w:rsidR="000D78FF" w:rsidRPr="003144E3" w:rsidRDefault="00C60A4E" w:rsidP="0050149E">
            <w:pPr>
              <w:autoSpaceDE w:val="0"/>
              <w:autoSpaceDN w:val="0"/>
              <w:adjustRightInd w:val="0"/>
              <w:spacing w:before="120" w:after="120"/>
              <w:jc w:val="center"/>
              <w:rPr>
                <w:sz w:val="20"/>
                <w:szCs w:val="20"/>
                <w:lang w:val="en-US"/>
              </w:rPr>
            </w:pPr>
            <w:r>
              <w:rPr>
                <w:sz w:val="20"/>
                <w:szCs w:val="20"/>
                <w:lang w:val="en-US"/>
              </w:rPr>
              <w:t>-876 (-1450 to –302)</w:t>
            </w:r>
          </w:p>
        </w:tc>
      </w:tr>
      <w:tr w:rsidR="00A129E4" w:rsidRPr="0034513E" w14:paraId="40FD328C" w14:textId="77777777" w:rsidTr="0050149E">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4E6696DF" w14:textId="77777777" w:rsidR="000D78FF" w:rsidRPr="0034513E" w:rsidRDefault="000D78FF" w:rsidP="0050149E">
            <w:pPr>
              <w:autoSpaceDE w:val="0"/>
              <w:autoSpaceDN w:val="0"/>
              <w:adjustRightInd w:val="0"/>
              <w:spacing w:before="120" w:after="120"/>
              <w:jc w:val="center"/>
              <w:rPr>
                <w:b/>
                <w:sz w:val="20"/>
                <w:szCs w:val="20"/>
                <w:lang w:val="en-US"/>
              </w:rPr>
            </w:pPr>
            <w:r>
              <w:rPr>
                <w:b/>
                <w:sz w:val="20"/>
                <w:szCs w:val="20"/>
                <w:lang w:val="en-US"/>
              </w:rPr>
              <w:t>Mean fasting</w:t>
            </w:r>
            <w:r w:rsidRPr="0034513E">
              <w:rPr>
                <w:b/>
                <w:sz w:val="20"/>
                <w:szCs w:val="20"/>
                <w:lang w:val="en-US"/>
              </w:rPr>
              <w:t xml:space="preserve"> carbohydrate oxidation rate (SD), mg/min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B6D55B" w14:textId="3CA89F01"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156.4 (56.9)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23F6ED" w14:textId="0B1B51DE" w:rsidR="000D78FF" w:rsidRPr="003144E3" w:rsidRDefault="000E13F5" w:rsidP="0050149E">
            <w:pPr>
              <w:autoSpaceDE w:val="0"/>
              <w:autoSpaceDN w:val="0"/>
              <w:adjustRightInd w:val="0"/>
              <w:spacing w:before="120" w:after="120"/>
              <w:jc w:val="center"/>
              <w:rPr>
                <w:sz w:val="20"/>
                <w:szCs w:val="20"/>
                <w:lang w:val="en-US"/>
              </w:rPr>
            </w:pPr>
            <w:r>
              <w:rPr>
                <w:sz w:val="20"/>
                <w:szCs w:val="20"/>
                <w:lang w:val="en-US"/>
              </w:rPr>
              <w:t>177.4 (75.4)</w:t>
            </w:r>
          </w:p>
        </w:tc>
        <w:tc>
          <w:tcPr>
            <w:tcW w:w="0" w:type="auto"/>
            <w:tcBorders>
              <w:top w:val="single" w:sz="4" w:space="0" w:color="auto"/>
              <w:left w:val="single" w:sz="4" w:space="0" w:color="auto"/>
              <w:bottom w:val="single" w:sz="4" w:space="0" w:color="auto"/>
              <w:right w:val="single" w:sz="4" w:space="0" w:color="auto"/>
            </w:tcBorders>
            <w:vAlign w:val="center"/>
          </w:tcPr>
          <w:p w14:paraId="2BC4A709" w14:textId="0D1FD5B4" w:rsidR="000D78FF" w:rsidRPr="003144E3" w:rsidRDefault="005328EF" w:rsidP="0050149E">
            <w:pPr>
              <w:autoSpaceDE w:val="0"/>
              <w:autoSpaceDN w:val="0"/>
              <w:adjustRightInd w:val="0"/>
              <w:spacing w:before="120" w:after="120"/>
              <w:jc w:val="center"/>
              <w:rPr>
                <w:sz w:val="20"/>
                <w:szCs w:val="20"/>
                <w:lang w:val="en-US"/>
              </w:rPr>
            </w:pPr>
            <w:r>
              <w:rPr>
                <w:sz w:val="20"/>
                <w:szCs w:val="20"/>
                <w:lang w:val="en-US"/>
              </w:rPr>
              <w:t>21.0 (-4.2 to 46.2)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48BBF1" w14:textId="00570068"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162.4 (52.8)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5EE4D1" w14:textId="002BB25F" w:rsidR="000D78FF" w:rsidRPr="003144E3" w:rsidRDefault="00C875D7" w:rsidP="0050149E">
            <w:pPr>
              <w:autoSpaceDE w:val="0"/>
              <w:autoSpaceDN w:val="0"/>
              <w:adjustRightInd w:val="0"/>
              <w:spacing w:before="120" w:after="120"/>
              <w:jc w:val="center"/>
              <w:rPr>
                <w:sz w:val="20"/>
                <w:szCs w:val="20"/>
                <w:lang w:val="en-US"/>
              </w:rPr>
            </w:pPr>
            <w:r>
              <w:rPr>
                <w:sz w:val="20"/>
                <w:szCs w:val="20"/>
                <w:lang w:val="en-US"/>
              </w:rPr>
              <w:t>135.8 (77.0)</w:t>
            </w:r>
          </w:p>
        </w:tc>
        <w:tc>
          <w:tcPr>
            <w:tcW w:w="0" w:type="auto"/>
            <w:tcBorders>
              <w:top w:val="single" w:sz="4" w:space="0" w:color="auto"/>
              <w:left w:val="single" w:sz="4" w:space="0" w:color="auto"/>
              <w:bottom w:val="single" w:sz="4" w:space="0" w:color="auto"/>
              <w:right w:val="single" w:sz="4" w:space="0" w:color="auto"/>
            </w:tcBorders>
            <w:vAlign w:val="center"/>
          </w:tcPr>
          <w:p w14:paraId="727CFEB7" w14:textId="01751C01" w:rsidR="000D78FF" w:rsidRPr="003144E3" w:rsidRDefault="00532A8B" w:rsidP="0050149E">
            <w:pPr>
              <w:autoSpaceDE w:val="0"/>
              <w:autoSpaceDN w:val="0"/>
              <w:adjustRightInd w:val="0"/>
              <w:spacing w:before="120" w:after="120"/>
              <w:jc w:val="center"/>
              <w:rPr>
                <w:sz w:val="20"/>
                <w:szCs w:val="20"/>
                <w:lang w:val="en-US"/>
              </w:rPr>
            </w:pPr>
            <w:r>
              <w:rPr>
                <w:sz w:val="20"/>
                <w:szCs w:val="20"/>
                <w:lang w:val="en-US"/>
              </w:rPr>
              <w:t>-26.6 (-89.9 to 36.5)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4495B0" w14:textId="067147F7"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155.2 (52.8)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F474C" w14:textId="5D6FC230" w:rsidR="000D78FF" w:rsidRPr="003144E3" w:rsidRDefault="00783D35" w:rsidP="0050149E">
            <w:pPr>
              <w:autoSpaceDE w:val="0"/>
              <w:autoSpaceDN w:val="0"/>
              <w:adjustRightInd w:val="0"/>
              <w:spacing w:before="120" w:after="120"/>
              <w:jc w:val="center"/>
              <w:rPr>
                <w:sz w:val="20"/>
                <w:szCs w:val="20"/>
                <w:lang w:val="en-US"/>
              </w:rPr>
            </w:pPr>
            <w:r>
              <w:rPr>
                <w:sz w:val="20"/>
                <w:szCs w:val="20"/>
                <w:lang w:val="en-US"/>
              </w:rPr>
              <w:t>162.0 (66.7)</w:t>
            </w:r>
          </w:p>
        </w:tc>
        <w:tc>
          <w:tcPr>
            <w:tcW w:w="0" w:type="auto"/>
            <w:tcBorders>
              <w:top w:val="single" w:sz="4" w:space="0" w:color="auto"/>
              <w:left w:val="single" w:sz="4" w:space="0" w:color="auto"/>
              <w:bottom w:val="single" w:sz="4" w:space="0" w:color="auto"/>
              <w:right w:val="single" w:sz="4" w:space="0" w:color="auto"/>
            </w:tcBorders>
            <w:vAlign w:val="center"/>
          </w:tcPr>
          <w:p w14:paraId="0ACEF798" w14:textId="5E62ABCD" w:rsidR="000D78FF" w:rsidRPr="003144E3" w:rsidRDefault="00C60A4E" w:rsidP="0050149E">
            <w:pPr>
              <w:autoSpaceDE w:val="0"/>
              <w:autoSpaceDN w:val="0"/>
              <w:adjustRightInd w:val="0"/>
              <w:spacing w:before="120" w:after="120"/>
              <w:jc w:val="center"/>
              <w:rPr>
                <w:sz w:val="20"/>
                <w:szCs w:val="20"/>
                <w:lang w:val="en-US"/>
              </w:rPr>
            </w:pPr>
            <w:r>
              <w:rPr>
                <w:sz w:val="20"/>
                <w:szCs w:val="20"/>
                <w:lang w:val="en-US"/>
              </w:rPr>
              <w:t>6.8 (-46.3 to 60.0)</w:t>
            </w:r>
          </w:p>
        </w:tc>
      </w:tr>
      <w:tr w:rsidR="0017032B" w:rsidRPr="0034513E" w14:paraId="2BFCE63B" w14:textId="77777777" w:rsidTr="00925BBF">
        <w:tc>
          <w:tcPr>
            <w:tcW w:w="0" w:type="auto"/>
            <w:vMerge w:val="restart"/>
            <w:vAlign w:val="center"/>
          </w:tcPr>
          <w:p w14:paraId="5CDC73A1" w14:textId="77777777" w:rsidR="0017032B" w:rsidRDefault="0017032B" w:rsidP="00925BBF">
            <w:pPr>
              <w:autoSpaceDE w:val="0"/>
              <w:autoSpaceDN w:val="0"/>
              <w:adjustRightInd w:val="0"/>
              <w:spacing w:before="120" w:after="120"/>
              <w:jc w:val="center"/>
              <w:rPr>
                <w:sz w:val="32"/>
                <w:szCs w:val="32"/>
                <w:lang w:val="en-US"/>
              </w:rPr>
            </w:pPr>
            <w:bookmarkStart w:id="41" w:name="_Hlk51537662"/>
          </w:p>
          <w:p w14:paraId="104CD6FC" w14:textId="77777777" w:rsidR="0017032B" w:rsidRPr="0034513E" w:rsidRDefault="0017032B" w:rsidP="00925BBF">
            <w:pPr>
              <w:autoSpaceDE w:val="0"/>
              <w:autoSpaceDN w:val="0"/>
              <w:adjustRightInd w:val="0"/>
              <w:spacing w:before="120" w:after="120"/>
              <w:jc w:val="center"/>
              <w:rPr>
                <w:b/>
                <w:sz w:val="32"/>
                <w:szCs w:val="32"/>
                <w:lang w:val="en-US"/>
              </w:rPr>
            </w:pPr>
            <w:r w:rsidRPr="0034513E">
              <w:rPr>
                <w:b/>
                <w:sz w:val="32"/>
                <w:szCs w:val="32"/>
                <w:lang w:val="en-US"/>
              </w:rPr>
              <w:t>WOMEN</w:t>
            </w:r>
          </w:p>
        </w:tc>
        <w:tc>
          <w:tcPr>
            <w:tcW w:w="0" w:type="auto"/>
            <w:gridSpan w:val="9"/>
            <w:vAlign w:val="center"/>
          </w:tcPr>
          <w:p w14:paraId="6EE03FCF"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Female treatment groups</w:t>
            </w:r>
          </w:p>
        </w:tc>
      </w:tr>
      <w:tr w:rsidR="0017032B" w:rsidRPr="0034513E" w14:paraId="47D8E650" w14:textId="77777777" w:rsidTr="00925BBF">
        <w:tc>
          <w:tcPr>
            <w:tcW w:w="0" w:type="auto"/>
            <w:vMerge/>
            <w:vAlign w:val="center"/>
          </w:tcPr>
          <w:p w14:paraId="20192CFE" w14:textId="77777777" w:rsidR="0017032B" w:rsidRPr="0034513E" w:rsidRDefault="0017032B" w:rsidP="00925BBF">
            <w:pPr>
              <w:autoSpaceDE w:val="0"/>
              <w:autoSpaceDN w:val="0"/>
              <w:adjustRightInd w:val="0"/>
              <w:spacing w:before="120" w:after="120"/>
              <w:jc w:val="center"/>
              <w:rPr>
                <w:sz w:val="20"/>
                <w:szCs w:val="20"/>
                <w:lang w:val="en-US"/>
              </w:rPr>
            </w:pPr>
          </w:p>
        </w:tc>
        <w:tc>
          <w:tcPr>
            <w:tcW w:w="0" w:type="auto"/>
            <w:gridSpan w:val="3"/>
            <w:shd w:val="clear" w:color="auto" w:fill="auto"/>
            <w:vAlign w:val="center"/>
          </w:tcPr>
          <w:p w14:paraId="00DFD1A9"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Placebo </w:t>
            </w:r>
            <w:r w:rsidRPr="0034513E">
              <w:rPr>
                <w:b/>
                <w:sz w:val="20"/>
                <w:szCs w:val="20"/>
                <w:lang w:val="en-US"/>
              </w:rPr>
              <w:t>(n=8)</w:t>
            </w:r>
          </w:p>
        </w:tc>
        <w:tc>
          <w:tcPr>
            <w:tcW w:w="0" w:type="auto"/>
            <w:gridSpan w:val="3"/>
            <w:shd w:val="clear" w:color="auto" w:fill="auto"/>
            <w:vAlign w:val="center"/>
          </w:tcPr>
          <w:p w14:paraId="257AFB84" w14:textId="737F959A"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 xml:space="preserve">Low dose </w:t>
            </w:r>
            <w:r w:rsidR="00F02803">
              <w:rPr>
                <w:b/>
                <w:sz w:val="20"/>
                <w:szCs w:val="20"/>
                <w:lang w:val="en-US"/>
              </w:rPr>
              <w:t>IGF-1</w:t>
            </w:r>
            <w:r w:rsidRPr="0034513E">
              <w:rPr>
                <w:b/>
                <w:sz w:val="20"/>
                <w:szCs w:val="20"/>
                <w:lang w:val="en-US"/>
              </w:rPr>
              <w:t xml:space="preserve"> (n=9)</w:t>
            </w:r>
          </w:p>
        </w:tc>
        <w:tc>
          <w:tcPr>
            <w:tcW w:w="0" w:type="auto"/>
            <w:gridSpan w:val="3"/>
            <w:shd w:val="clear" w:color="auto" w:fill="auto"/>
            <w:vAlign w:val="center"/>
          </w:tcPr>
          <w:p w14:paraId="7A0FB67E" w14:textId="009B340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 xml:space="preserve">High dose </w:t>
            </w:r>
            <w:r w:rsidR="00F02803">
              <w:rPr>
                <w:b/>
                <w:sz w:val="20"/>
                <w:szCs w:val="20"/>
                <w:lang w:val="en-US"/>
              </w:rPr>
              <w:t>IGF-1</w:t>
            </w:r>
            <w:r w:rsidRPr="0034513E">
              <w:rPr>
                <w:b/>
                <w:sz w:val="20"/>
                <w:szCs w:val="20"/>
                <w:lang w:val="en-US"/>
              </w:rPr>
              <w:t xml:space="preserve"> (n=9)</w:t>
            </w:r>
          </w:p>
        </w:tc>
      </w:tr>
      <w:tr w:rsidR="00A129E4" w:rsidRPr="0034513E" w14:paraId="72737B76" w14:textId="77777777" w:rsidTr="00925BBF">
        <w:trPr>
          <w:trHeight w:val="46"/>
        </w:trPr>
        <w:tc>
          <w:tcPr>
            <w:tcW w:w="0" w:type="auto"/>
            <w:vMerge/>
            <w:vAlign w:val="center"/>
          </w:tcPr>
          <w:p w14:paraId="670867E6" w14:textId="77777777" w:rsidR="0017032B" w:rsidRPr="0034513E" w:rsidRDefault="0017032B" w:rsidP="00925BBF">
            <w:pPr>
              <w:autoSpaceDE w:val="0"/>
              <w:autoSpaceDN w:val="0"/>
              <w:adjustRightInd w:val="0"/>
              <w:spacing w:before="120" w:after="120"/>
              <w:jc w:val="center"/>
              <w:rPr>
                <w:b/>
                <w:sz w:val="20"/>
                <w:szCs w:val="20"/>
                <w:lang w:val="en-US"/>
              </w:rPr>
            </w:pPr>
          </w:p>
        </w:tc>
        <w:tc>
          <w:tcPr>
            <w:tcW w:w="0" w:type="auto"/>
            <w:shd w:val="clear" w:color="auto" w:fill="auto"/>
            <w:vAlign w:val="center"/>
          </w:tcPr>
          <w:p w14:paraId="4886BE6B"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7443DCDE"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6A7D3438" w14:textId="77777777" w:rsidR="0017032B"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change </w:t>
            </w:r>
            <w:r>
              <w:rPr>
                <w:b/>
                <w:sz w:val="20"/>
                <w:szCs w:val="20"/>
                <w:lang w:val="en-US"/>
              </w:rPr>
              <w:lastRenderedPageBreak/>
              <w:t xml:space="preserve">from Day 0 </w:t>
            </w:r>
          </w:p>
          <w:p w14:paraId="6049470C"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(95% CI)</w:t>
            </w:r>
          </w:p>
        </w:tc>
        <w:tc>
          <w:tcPr>
            <w:tcW w:w="0" w:type="auto"/>
            <w:shd w:val="clear" w:color="auto" w:fill="auto"/>
            <w:vAlign w:val="center"/>
          </w:tcPr>
          <w:p w14:paraId="7637771D"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lastRenderedPageBreak/>
              <w:t>Day 0</w:t>
            </w:r>
          </w:p>
        </w:tc>
        <w:tc>
          <w:tcPr>
            <w:tcW w:w="0" w:type="auto"/>
            <w:shd w:val="clear" w:color="auto" w:fill="auto"/>
            <w:vAlign w:val="center"/>
          </w:tcPr>
          <w:p w14:paraId="48E198FB"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11B6C25B" w14:textId="77777777" w:rsidR="0017032B"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change </w:t>
            </w:r>
            <w:r>
              <w:rPr>
                <w:b/>
                <w:sz w:val="20"/>
                <w:szCs w:val="20"/>
                <w:lang w:val="en-US"/>
              </w:rPr>
              <w:lastRenderedPageBreak/>
              <w:t xml:space="preserve">from Day 0 </w:t>
            </w:r>
          </w:p>
          <w:p w14:paraId="2B4AE97D"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(95% CI)</w:t>
            </w:r>
          </w:p>
        </w:tc>
        <w:tc>
          <w:tcPr>
            <w:tcW w:w="0" w:type="auto"/>
            <w:shd w:val="clear" w:color="auto" w:fill="auto"/>
            <w:vAlign w:val="center"/>
          </w:tcPr>
          <w:p w14:paraId="73EC1E5F"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lastRenderedPageBreak/>
              <w:t>Day 0</w:t>
            </w:r>
          </w:p>
        </w:tc>
        <w:tc>
          <w:tcPr>
            <w:tcW w:w="0" w:type="auto"/>
            <w:shd w:val="clear" w:color="auto" w:fill="auto"/>
            <w:vAlign w:val="center"/>
          </w:tcPr>
          <w:p w14:paraId="44562B08"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38BDA9F3" w14:textId="77777777" w:rsidR="0017032B"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change </w:t>
            </w:r>
            <w:r>
              <w:rPr>
                <w:b/>
                <w:sz w:val="20"/>
                <w:szCs w:val="20"/>
                <w:lang w:val="en-US"/>
              </w:rPr>
              <w:lastRenderedPageBreak/>
              <w:t xml:space="preserve">from Day 0 </w:t>
            </w:r>
          </w:p>
          <w:p w14:paraId="5F2D9329"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(95% CI)</w:t>
            </w:r>
          </w:p>
        </w:tc>
      </w:tr>
      <w:tr w:rsidR="00A129E4" w:rsidRPr="0034513E" w14:paraId="6FBDFF02" w14:textId="77777777" w:rsidTr="00925BBF">
        <w:trPr>
          <w:trHeight w:val="40"/>
        </w:trPr>
        <w:tc>
          <w:tcPr>
            <w:tcW w:w="0" w:type="auto"/>
            <w:vAlign w:val="center"/>
          </w:tcPr>
          <w:p w14:paraId="73AF572F" w14:textId="18EA3906" w:rsidR="003479E2" w:rsidRPr="0034513E" w:rsidRDefault="003479E2" w:rsidP="00925BBF">
            <w:pPr>
              <w:autoSpaceDE w:val="0"/>
              <w:autoSpaceDN w:val="0"/>
              <w:adjustRightInd w:val="0"/>
              <w:spacing w:before="120" w:after="120"/>
              <w:jc w:val="center"/>
              <w:rPr>
                <w:b/>
                <w:sz w:val="20"/>
                <w:szCs w:val="20"/>
                <w:lang w:val="en-US"/>
              </w:rPr>
            </w:pPr>
            <w:r>
              <w:rPr>
                <w:b/>
                <w:sz w:val="20"/>
                <w:szCs w:val="20"/>
                <w:lang w:val="en-US"/>
              </w:rPr>
              <w:lastRenderedPageBreak/>
              <w:t>Mean IGF</w:t>
            </w:r>
            <w:r>
              <w:rPr>
                <w:b/>
                <w:sz w:val="20"/>
                <w:szCs w:val="20"/>
                <w:lang w:val="en-US"/>
              </w:rPr>
              <w:noBreakHyphen/>
              <w:t>1 (SD), mcg/L</w:t>
            </w:r>
          </w:p>
        </w:tc>
        <w:tc>
          <w:tcPr>
            <w:tcW w:w="0" w:type="auto"/>
            <w:shd w:val="clear" w:color="auto" w:fill="auto"/>
            <w:vAlign w:val="center"/>
          </w:tcPr>
          <w:p w14:paraId="28B0AEBF" w14:textId="49E88C91" w:rsidR="003479E2" w:rsidRPr="003144E3" w:rsidRDefault="003479E2" w:rsidP="00925BBF">
            <w:pPr>
              <w:autoSpaceDE w:val="0"/>
              <w:autoSpaceDN w:val="0"/>
              <w:adjustRightInd w:val="0"/>
              <w:spacing w:before="120" w:after="120"/>
              <w:jc w:val="center"/>
              <w:rPr>
                <w:sz w:val="20"/>
                <w:szCs w:val="20"/>
                <w:lang w:val="en-US"/>
              </w:rPr>
            </w:pPr>
            <w:r>
              <w:rPr>
                <w:sz w:val="20"/>
                <w:szCs w:val="20"/>
                <w:lang w:val="en-US"/>
              </w:rPr>
              <w:t>285 (61)</w:t>
            </w:r>
          </w:p>
        </w:tc>
        <w:tc>
          <w:tcPr>
            <w:tcW w:w="0" w:type="auto"/>
            <w:shd w:val="clear" w:color="auto" w:fill="auto"/>
            <w:vAlign w:val="center"/>
          </w:tcPr>
          <w:p w14:paraId="1D2C94DA" w14:textId="0C4541BC" w:rsidR="003479E2" w:rsidRPr="003144E3" w:rsidRDefault="00452B70" w:rsidP="00925BBF">
            <w:pPr>
              <w:autoSpaceDE w:val="0"/>
              <w:autoSpaceDN w:val="0"/>
              <w:adjustRightInd w:val="0"/>
              <w:spacing w:before="120" w:after="120"/>
              <w:jc w:val="center"/>
              <w:rPr>
                <w:sz w:val="20"/>
                <w:szCs w:val="20"/>
                <w:lang w:val="en-US"/>
              </w:rPr>
            </w:pPr>
            <w:r>
              <w:rPr>
                <w:sz w:val="20"/>
                <w:szCs w:val="20"/>
                <w:lang w:val="en-US"/>
              </w:rPr>
              <w:t>270 (68)</w:t>
            </w:r>
          </w:p>
        </w:tc>
        <w:tc>
          <w:tcPr>
            <w:tcW w:w="0" w:type="auto"/>
            <w:vAlign w:val="center"/>
          </w:tcPr>
          <w:p w14:paraId="52574344" w14:textId="4493E2B1" w:rsidR="003479E2" w:rsidRPr="003144E3" w:rsidRDefault="00452B70" w:rsidP="00925BBF">
            <w:pPr>
              <w:autoSpaceDE w:val="0"/>
              <w:autoSpaceDN w:val="0"/>
              <w:adjustRightInd w:val="0"/>
              <w:spacing w:before="120" w:after="120"/>
              <w:jc w:val="center"/>
              <w:rPr>
                <w:sz w:val="20"/>
                <w:szCs w:val="20"/>
                <w:lang w:val="en-US"/>
              </w:rPr>
            </w:pPr>
            <w:r>
              <w:rPr>
                <w:sz w:val="20"/>
                <w:szCs w:val="20"/>
                <w:lang w:val="en-US"/>
              </w:rPr>
              <w:t>-15 (-66 to 35)</w:t>
            </w:r>
          </w:p>
        </w:tc>
        <w:tc>
          <w:tcPr>
            <w:tcW w:w="0" w:type="auto"/>
            <w:shd w:val="clear" w:color="auto" w:fill="auto"/>
            <w:vAlign w:val="center"/>
          </w:tcPr>
          <w:p w14:paraId="78BC59E5" w14:textId="05830FB3" w:rsidR="003479E2" w:rsidRPr="003144E3" w:rsidRDefault="00452B70" w:rsidP="00925BBF">
            <w:pPr>
              <w:autoSpaceDE w:val="0"/>
              <w:autoSpaceDN w:val="0"/>
              <w:adjustRightInd w:val="0"/>
              <w:spacing w:before="120" w:after="120"/>
              <w:jc w:val="center"/>
              <w:rPr>
                <w:sz w:val="20"/>
                <w:szCs w:val="20"/>
                <w:lang w:val="en-US"/>
              </w:rPr>
            </w:pPr>
            <w:r>
              <w:rPr>
                <w:sz w:val="20"/>
                <w:szCs w:val="20"/>
                <w:lang w:val="en-US"/>
              </w:rPr>
              <w:t>284 (94)</w:t>
            </w:r>
          </w:p>
        </w:tc>
        <w:tc>
          <w:tcPr>
            <w:tcW w:w="0" w:type="auto"/>
            <w:shd w:val="clear" w:color="auto" w:fill="auto"/>
            <w:vAlign w:val="center"/>
          </w:tcPr>
          <w:p w14:paraId="6CD1B05B" w14:textId="73B95074" w:rsidR="003479E2" w:rsidRPr="003144E3" w:rsidRDefault="00452B70" w:rsidP="00925BBF">
            <w:pPr>
              <w:autoSpaceDE w:val="0"/>
              <w:autoSpaceDN w:val="0"/>
              <w:adjustRightInd w:val="0"/>
              <w:spacing w:before="120" w:after="120"/>
              <w:jc w:val="center"/>
              <w:rPr>
                <w:sz w:val="20"/>
                <w:szCs w:val="20"/>
                <w:lang w:val="en-US"/>
              </w:rPr>
            </w:pPr>
            <w:r>
              <w:rPr>
                <w:sz w:val="20"/>
                <w:szCs w:val="20"/>
                <w:lang w:val="en-US"/>
              </w:rPr>
              <w:t>1116 (214)</w:t>
            </w:r>
          </w:p>
        </w:tc>
        <w:tc>
          <w:tcPr>
            <w:tcW w:w="0" w:type="auto"/>
            <w:vAlign w:val="center"/>
          </w:tcPr>
          <w:p w14:paraId="4367912A" w14:textId="4368C61D" w:rsidR="003479E2" w:rsidRPr="003144E3" w:rsidRDefault="00452B70" w:rsidP="00925BBF">
            <w:pPr>
              <w:autoSpaceDE w:val="0"/>
              <w:autoSpaceDN w:val="0"/>
              <w:adjustRightInd w:val="0"/>
              <w:spacing w:before="120" w:after="120"/>
              <w:jc w:val="center"/>
              <w:rPr>
                <w:bCs/>
                <w:sz w:val="20"/>
                <w:szCs w:val="20"/>
                <w:lang w:val="en-US"/>
              </w:rPr>
            </w:pPr>
            <w:r>
              <w:rPr>
                <w:bCs/>
                <w:sz w:val="20"/>
                <w:szCs w:val="20"/>
                <w:lang w:val="en-US"/>
              </w:rPr>
              <w:t>832 (</w:t>
            </w:r>
            <w:r w:rsidR="00BD0827">
              <w:rPr>
                <w:bCs/>
                <w:sz w:val="20"/>
                <w:szCs w:val="20"/>
                <w:lang w:val="en-US"/>
              </w:rPr>
              <w:t>681 to 984)</w:t>
            </w:r>
          </w:p>
        </w:tc>
        <w:tc>
          <w:tcPr>
            <w:tcW w:w="0" w:type="auto"/>
            <w:shd w:val="clear" w:color="auto" w:fill="auto"/>
            <w:vAlign w:val="center"/>
          </w:tcPr>
          <w:p w14:paraId="7738C6B4" w14:textId="25F59537" w:rsidR="003479E2" w:rsidRPr="003144E3" w:rsidRDefault="00452B70" w:rsidP="00925BBF">
            <w:pPr>
              <w:autoSpaceDE w:val="0"/>
              <w:autoSpaceDN w:val="0"/>
              <w:adjustRightInd w:val="0"/>
              <w:spacing w:before="120" w:after="120"/>
              <w:jc w:val="center"/>
              <w:rPr>
                <w:bCs/>
                <w:sz w:val="20"/>
                <w:szCs w:val="20"/>
                <w:lang w:val="en-US"/>
              </w:rPr>
            </w:pPr>
            <w:r>
              <w:rPr>
                <w:bCs/>
                <w:sz w:val="20"/>
                <w:szCs w:val="20"/>
                <w:lang w:val="en-US"/>
              </w:rPr>
              <w:t>279 (87)</w:t>
            </w:r>
          </w:p>
        </w:tc>
        <w:tc>
          <w:tcPr>
            <w:tcW w:w="0" w:type="auto"/>
            <w:shd w:val="clear" w:color="auto" w:fill="auto"/>
            <w:vAlign w:val="center"/>
          </w:tcPr>
          <w:p w14:paraId="582BEE69" w14:textId="1F31550E" w:rsidR="003479E2" w:rsidRPr="003144E3" w:rsidRDefault="00452B70" w:rsidP="00925BBF">
            <w:pPr>
              <w:autoSpaceDE w:val="0"/>
              <w:autoSpaceDN w:val="0"/>
              <w:adjustRightInd w:val="0"/>
              <w:spacing w:before="120" w:after="120"/>
              <w:jc w:val="center"/>
              <w:rPr>
                <w:bCs/>
                <w:sz w:val="20"/>
                <w:szCs w:val="20"/>
                <w:lang w:val="en-US"/>
              </w:rPr>
            </w:pPr>
            <w:r>
              <w:rPr>
                <w:bCs/>
                <w:sz w:val="20"/>
                <w:szCs w:val="20"/>
                <w:lang w:val="en-US"/>
              </w:rPr>
              <w:t>1125 (418)</w:t>
            </w:r>
          </w:p>
        </w:tc>
        <w:tc>
          <w:tcPr>
            <w:tcW w:w="0" w:type="auto"/>
            <w:vAlign w:val="center"/>
          </w:tcPr>
          <w:p w14:paraId="28661846" w14:textId="5F217449" w:rsidR="003479E2" w:rsidRPr="003144E3" w:rsidRDefault="00BD0827" w:rsidP="00925BBF">
            <w:pPr>
              <w:autoSpaceDE w:val="0"/>
              <w:autoSpaceDN w:val="0"/>
              <w:adjustRightInd w:val="0"/>
              <w:spacing w:before="120" w:after="120"/>
              <w:jc w:val="center"/>
              <w:rPr>
                <w:bCs/>
                <w:sz w:val="20"/>
                <w:szCs w:val="20"/>
                <w:lang w:val="en-US"/>
              </w:rPr>
            </w:pPr>
            <w:r>
              <w:rPr>
                <w:bCs/>
                <w:sz w:val="20"/>
                <w:szCs w:val="20"/>
                <w:lang w:val="en-US"/>
              </w:rPr>
              <w:t>846 (524 to 1166)</w:t>
            </w:r>
          </w:p>
        </w:tc>
      </w:tr>
      <w:tr w:rsidR="00A129E4" w:rsidRPr="0034513E" w14:paraId="42B147E7" w14:textId="77777777" w:rsidTr="00925BBF">
        <w:trPr>
          <w:trHeight w:val="40"/>
        </w:trPr>
        <w:tc>
          <w:tcPr>
            <w:tcW w:w="0" w:type="auto"/>
            <w:vAlign w:val="center"/>
          </w:tcPr>
          <w:p w14:paraId="53544977"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triglycerides (SD), mmol/L</w:t>
            </w:r>
          </w:p>
        </w:tc>
        <w:tc>
          <w:tcPr>
            <w:tcW w:w="0" w:type="auto"/>
            <w:shd w:val="clear" w:color="auto" w:fill="auto"/>
            <w:vAlign w:val="center"/>
          </w:tcPr>
          <w:p w14:paraId="63932DC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0.9 (0.3</w:t>
            </w:r>
            <w:r>
              <w:rPr>
                <w:sz w:val="20"/>
                <w:szCs w:val="20"/>
                <w:lang w:val="en-US"/>
              </w:rPr>
              <w:t>)</w:t>
            </w:r>
          </w:p>
        </w:tc>
        <w:tc>
          <w:tcPr>
            <w:tcW w:w="0" w:type="auto"/>
            <w:shd w:val="clear" w:color="auto" w:fill="auto"/>
            <w:vAlign w:val="center"/>
          </w:tcPr>
          <w:p w14:paraId="204FF31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0.8 (0.3)</w:t>
            </w:r>
          </w:p>
        </w:tc>
        <w:tc>
          <w:tcPr>
            <w:tcW w:w="0" w:type="auto"/>
            <w:vAlign w:val="center"/>
          </w:tcPr>
          <w:p w14:paraId="362CFA3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(-0.4 to 0.2)</w:t>
            </w:r>
          </w:p>
        </w:tc>
        <w:tc>
          <w:tcPr>
            <w:tcW w:w="0" w:type="auto"/>
            <w:shd w:val="clear" w:color="auto" w:fill="auto"/>
            <w:vAlign w:val="center"/>
          </w:tcPr>
          <w:p w14:paraId="7686FEE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0.9 (0.4)</w:t>
            </w:r>
          </w:p>
        </w:tc>
        <w:tc>
          <w:tcPr>
            <w:tcW w:w="0" w:type="auto"/>
            <w:shd w:val="clear" w:color="auto" w:fill="auto"/>
            <w:vAlign w:val="center"/>
          </w:tcPr>
          <w:p w14:paraId="33EE646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0.8 (0.4)</w:t>
            </w:r>
          </w:p>
        </w:tc>
        <w:tc>
          <w:tcPr>
            <w:tcW w:w="0" w:type="auto"/>
            <w:vAlign w:val="center"/>
          </w:tcPr>
          <w:p w14:paraId="5B8E6D9A"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(-0.3 to 0.2)</w:t>
            </w:r>
          </w:p>
        </w:tc>
        <w:tc>
          <w:tcPr>
            <w:tcW w:w="0" w:type="auto"/>
            <w:shd w:val="clear" w:color="auto" w:fill="auto"/>
            <w:vAlign w:val="center"/>
          </w:tcPr>
          <w:p w14:paraId="020F90E7"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0.8 (0.2)</w:t>
            </w:r>
          </w:p>
        </w:tc>
        <w:tc>
          <w:tcPr>
            <w:tcW w:w="0" w:type="auto"/>
            <w:shd w:val="clear" w:color="auto" w:fill="auto"/>
            <w:vAlign w:val="center"/>
          </w:tcPr>
          <w:p w14:paraId="2A36AD3C" w14:textId="2E42D3EE"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0.6 (0.2)</w:t>
            </w:r>
          </w:p>
        </w:tc>
        <w:tc>
          <w:tcPr>
            <w:tcW w:w="0" w:type="auto"/>
            <w:vAlign w:val="center"/>
          </w:tcPr>
          <w:p w14:paraId="0EA09CEF"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-0.2 (-0.3 to -0.1)</w:t>
            </w:r>
          </w:p>
        </w:tc>
      </w:tr>
      <w:tr w:rsidR="00A129E4" w:rsidRPr="0034513E" w14:paraId="0739C754" w14:textId="77777777" w:rsidTr="00925BBF">
        <w:trPr>
          <w:trHeight w:val="40"/>
        </w:trPr>
        <w:tc>
          <w:tcPr>
            <w:tcW w:w="0" w:type="auto"/>
            <w:vAlign w:val="center"/>
          </w:tcPr>
          <w:p w14:paraId="262042E9"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NEFA (SD), micromol/L</w:t>
            </w:r>
          </w:p>
        </w:tc>
        <w:tc>
          <w:tcPr>
            <w:tcW w:w="0" w:type="auto"/>
            <w:shd w:val="clear" w:color="auto" w:fill="auto"/>
            <w:vAlign w:val="center"/>
          </w:tcPr>
          <w:p w14:paraId="3EB39DE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516 (134)</w:t>
            </w:r>
          </w:p>
        </w:tc>
        <w:tc>
          <w:tcPr>
            <w:tcW w:w="0" w:type="auto"/>
            <w:shd w:val="clear" w:color="auto" w:fill="auto"/>
            <w:vAlign w:val="center"/>
          </w:tcPr>
          <w:p w14:paraId="0BBD04F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441 (111)</w:t>
            </w:r>
          </w:p>
        </w:tc>
        <w:tc>
          <w:tcPr>
            <w:tcW w:w="0" w:type="auto"/>
            <w:vAlign w:val="center"/>
          </w:tcPr>
          <w:p w14:paraId="6D74B9C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-75 (-293 to 143)</w:t>
            </w:r>
          </w:p>
        </w:tc>
        <w:tc>
          <w:tcPr>
            <w:tcW w:w="0" w:type="auto"/>
            <w:shd w:val="clear" w:color="auto" w:fill="auto"/>
            <w:vAlign w:val="center"/>
          </w:tcPr>
          <w:p w14:paraId="32088BD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490 (202)</w:t>
            </w:r>
          </w:p>
        </w:tc>
        <w:tc>
          <w:tcPr>
            <w:tcW w:w="0" w:type="auto"/>
            <w:shd w:val="clear" w:color="auto" w:fill="auto"/>
            <w:vAlign w:val="center"/>
          </w:tcPr>
          <w:p w14:paraId="0CE8C07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415 (173)</w:t>
            </w:r>
          </w:p>
        </w:tc>
        <w:tc>
          <w:tcPr>
            <w:tcW w:w="0" w:type="auto"/>
            <w:vAlign w:val="center"/>
          </w:tcPr>
          <w:p w14:paraId="582D8D5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-75 (-244 to 94)</w:t>
            </w:r>
          </w:p>
        </w:tc>
        <w:tc>
          <w:tcPr>
            <w:tcW w:w="0" w:type="auto"/>
            <w:shd w:val="clear" w:color="auto" w:fill="auto"/>
            <w:vAlign w:val="center"/>
          </w:tcPr>
          <w:p w14:paraId="6695490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422 (110)</w:t>
            </w:r>
          </w:p>
        </w:tc>
        <w:tc>
          <w:tcPr>
            <w:tcW w:w="0" w:type="auto"/>
            <w:shd w:val="clear" w:color="auto" w:fill="auto"/>
            <w:vAlign w:val="center"/>
          </w:tcPr>
          <w:p w14:paraId="08208C3C" w14:textId="0DC31DA4"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380 (75)</w:t>
            </w:r>
          </w:p>
        </w:tc>
        <w:tc>
          <w:tcPr>
            <w:tcW w:w="0" w:type="auto"/>
            <w:vAlign w:val="center"/>
          </w:tcPr>
          <w:p w14:paraId="63B08DB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-42 (-149 to 66)</w:t>
            </w:r>
          </w:p>
        </w:tc>
      </w:tr>
      <w:tr w:rsidR="00A129E4" w:rsidRPr="0034513E" w14:paraId="060AB21A" w14:textId="77777777" w:rsidTr="00925BBF">
        <w:trPr>
          <w:trHeight w:val="40"/>
        </w:trPr>
        <w:tc>
          <w:tcPr>
            <w:tcW w:w="0" w:type="auto"/>
            <w:vAlign w:val="center"/>
          </w:tcPr>
          <w:p w14:paraId="4EA0A22E"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glycerol (SD), micromol/L</w:t>
            </w:r>
          </w:p>
        </w:tc>
        <w:tc>
          <w:tcPr>
            <w:tcW w:w="0" w:type="auto"/>
            <w:shd w:val="clear" w:color="auto" w:fill="auto"/>
            <w:vAlign w:val="center"/>
          </w:tcPr>
          <w:p w14:paraId="037A8F3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78.8 (29.7)</w:t>
            </w:r>
          </w:p>
        </w:tc>
        <w:tc>
          <w:tcPr>
            <w:tcW w:w="0" w:type="auto"/>
            <w:shd w:val="clear" w:color="auto" w:fill="auto"/>
            <w:vAlign w:val="center"/>
          </w:tcPr>
          <w:p w14:paraId="0FD3DB1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69.5 (35.6)</w:t>
            </w:r>
          </w:p>
        </w:tc>
        <w:tc>
          <w:tcPr>
            <w:tcW w:w="0" w:type="auto"/>
            <w:vAlign w:val="center"/>
          </w:tcPr>
          <w:p w14:paraId="4D87B83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-9.4 (-62.5 to 43.8)</w:t>
            </w:r>
          </w:p>
        </w:tc>
        <w:tc>
          <w:tcPr>
            <w:tcW w:w="0" w:type="auto"/>
            <w:shd w:val="clear" w:color="auto" w:fill="auto"/>
            <w:vAlign w:val="center"/>
          </w:tcPr>
          <w:p w14:paraId="6AB4350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71.4 (38.5)</w:t>
            </w:r>
          </w:p>
        </w:tc>
        <w:tc>
          <w:tcPr>
            <w:tcW w:w="0" w:type="auto"/>
            <w:shd w:val="clear" w:color="auto" w:fill="auto"/>
            <w:vAlign w:val="center"/>
          </w:tcPr>
          <w:p w14:paraId="1E626BB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64.3 (30.8)</w:t>
            </w:r>
          </w:p>
        </w:tc>
        <w:tc>
          <w:tcPr>
            <w:tcW w:w="0" w:type="auto"/>
            <w:vAlign w:val="center"/>
          </w:tcPr>
          <w:p w14:paraId="40CA103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-7.0 (-27.8 to 13.8)</w:t>
            </w:r>
          </w:p>
        </w:tc>
        <w:tc>
          <w:tcPr>
            <w:tcW w:w="0" w:type="auto"/>
            <w:shd w:val="clear" w:color="auto" w:fill="auto"/>
            <w:vAlign w:val="center"/>
          </w:tcPr>
          <w:p w14:paraId="22DDAAB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72.4 (40.7)</w:t>
            </w:r>
          </w:p>
        </w:tc>
        <w:tc>
          <w:tcPr>
            <w:tcW w:w="0" w:type="auto"/>
            <w:shd w:val="clear" w:color="auto" w:fill="auto"/>
            <w:vAlign w:val="center"/>
          </w:tcPr>
          <w:p w14:paraId="2CEAC49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57.0 (35.0)</w:t>
            </w:r>
          </w:p>
        </w:tc>
        <w:tc>
          <w:tcPr>
            <w:tcW w:w="0" w:type="auto"/>
            <w:vAlign w:val="center"/>
          </w:tcPr>
          <w:p w14:paraId="4584785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-15.4 (-36.2 to 5.4)</w:t>
            </w:r>
          </w:p>
        </w:tc>
      </w:tr>
      <w:tr w:rsidR="00A129E4" w:rsidRPr="0034513E" w14:paraId="38EB8D3A" w14:textId="77777777" w:rsidTr="00925BBF">
        <w:trPr>
          <w:trHeight w:val="40"/>
        </w:trPr>
        <w:tc>
          <w:tcPr>
            <w:tcW w:w="0" w:type="auto"/>
            <w:vAlign w:val="center"/>
          </w:tcPr>
          <w:p w14:paraId="635F3DE6"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total cholesterol (SD), mmol/L</w:t>
            </w:r>
          </w:p>
        </w:tc>
        <w:tc>
          <w:tcPr>
            <w:tcW w:w="0" w:type="auto"/>
            <w:shd w:val="clear" w:color="auto" w:fill="auto"/>
            <w:vAlign w:val="center"/>
          </w:tcPr>
          <w:p w14:paraId="57D6921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 (0.6)</w:t>
            </w:r>
          </w:p>
        </w:tc>
        <w:tc>
          <w:tcPr>
            <w:tcW w:w="0" w:type="auto"/>
            <w:shd w:val="clear" w:color="auto" w:fill="auto"/>
            <w:vAlign w:val="center"/>
          </w:tcPr>
          <w:p w14:paraId="5DAE9D7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3.9 (0.5)</w:t>
            </w:r>
          </w:p>
        </w:tc>
        <w:tc>
          <w:tcPr>
            <w:tcW w:w="0" w:type="auto"/>
            <w:vAlign w:val="center"/>
          </w:tcPr>
          <w:p w14:paraId="0EDCECA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(-0.4 to 0.2)</w:t>
            </w:r>
          </w:p>
        </w:tc>
        <w:tc>
          <w:tcPr>
            <w:tcW w:w="0" w:type="auto"/>
            <w:shd w:val="clear" w:color="auto" w:fill="auto"/>
            <w:vAlign w:val="center"/>
          </w:tcPr>
          <w:p w14:paraId="4C6E87A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4.6 (0.5)</w:t>
            </w:r>
          </w:p>
        </w:tc>
        <w:tc>
          <w:tcPr>
            <w:tcW w:w="0" w:type="auto"/>
            <w:shd w:val="clear" w:color="auto" w:fill="auto"/>
            <w:vAlign w:val="center"/>
          </w:tcPr>
          <w:p w14:paraId="4756B6C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4.9 (0.8)</w:t>
            </w:r>
          </w:p>
        </w:tc>
        <w:tc>
          <w:tcPr>
            <w:tcW w:w="0" w:type="auto"/>
            <w:vAlign w:val="center"/>
          </w:tcPr>
          <w:p w14:paraId="64AE06F1"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0.3 (-0.1 to 0.7)</w:t>
            </w:r>
          </w:p>
        </w:tc>
        <w:tc>
          <w:tcPr>
            <w:tcW w:w="0" w:type="auto"/>
            <w:shd w:val="clear" w:color="auto" w:fill="auto"/>
            <w:vAlign w:val="center"/>
          </w:tcPr>
          <w:p w14:paraId="034D3CE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3.8 (0.4)</w:t>
            </w:r>
          </w:p>
        </w:tc>
        <w:tc>
          <w:tcPr>
            <w:tcW w:w="0" w:type="auto"/>
            <w:shd w:val="clear" w:color="auto" w:fill="auto"/>
            <w:vAlign w:val="center"/>
          </w:tcPr>
          <w:p w14:paraId="4526D664"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4.4 (0.5)</w:t>
            </w:r>
            <w:r w:rsidRPr="003144E3">
              <w:rPr>
                <w:bCs/>
                <w:sz w:val="20"/>
                <w:szCs w:val="20"/>
                <w:vertAlign w:val="superscript"/>
                <w:lang w:val="en-US"/>
              </w:rPr>
              <w:t>*</w:t>
            </w:r>
          </w:p>
        </w:tc>
        <w:tc>
          <w:tcPr>
            <w:tcW w:w="0" w:type="auto"/>
            <w:vAlign w:val="center"/>
          </w:tcPr>
          <w:p w14:paraId="7DFB9E0E"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0.6 (0.3 to 1.0)</w:t>
            </w:r>
          </w:p>
        </w:tc>
      </w:tr>
      <w:tr w:rsidR="00A129E4" w:rsidRPr="0034513E" w14:paraId="6B55895B" w14:textId="77777777" w:rsidTr="00925BBF">
        <w:trPr>
          <w:trHeight w:val="40"/>
        </w:trPr>
        <w:tc>
          <w:tcPr>
            <w:tcW w:w="0" w:type="auto"/>
            <w:vAlign w:val="center"/>
          </w:tcPr>
          <w:p w14:paraId="3F95B393"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HDL cholesterol (SD), mmol/L</w:t>
            </w:r>
          </w:p>
        </w:tc>
        <w:tc>
          <w:tcPr>
            <w:tcW w:w="0" w:type="auto"/>
            <w:shd w:val="clear" w:color="auto" w:fill="auto"/>
            <w:vAlign w:val="center"/>
          </w:tcPr>
          <w:p w14:paraId="6D16EF8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1.6 (0.2)</w:t>
            </w:r>
          </w:p>
        </w:tc>
        <w:tc>
          <w:tcPr>
            <w:tcW w:w="0" w:type="auto"/>
            <w:shd w:val="clear" w:color="auto" w:fill="auto"/>
            <w:vAlign w:val="center"/>
          </w:tcPr>
          <w:p w14:paraId="23EF37A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 (0.4)</w:t>
            </w:r>
          </w:p>
        </w:tc>
        <w:tc>
          <w:tcPr>
            <w:tcW w:w="0" w:type="auto"/>
            <w:vAlign w:val="center"/>
          </w:tcPr>
          <w:p w14:paraId="2B36CB0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(-0.2 to 0.1)</w:t>
            </w:r>
          </w:p>
        </w:tc>
        <w:tc>
          <w:tcPr>
            <w:tcW w:w="0" w:type="auto"/>
            <w:shd w:val="clear" w:color="auto" w:fill="auto"/>
            <w:vAlign w:val="center"/>
          </w:tcPr>
          <w:p w14:paraId="7017785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 (0.4)</w:t>
            </w:r>
          </w:p>
        </w:tc>
        <w:tc>
          <w:tcPr>
            <w:tcW w:w="0" w:type="auto"/>
            <w:shd w:val="clear" w:color="auto" w:fill="auto"/>
            <w:vAlign w:val="center"/>
          </w:tcPr>
          <w:p w14:paraId="4F70DFF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 (0.4)</w:t>
            </w:r>
          </w:p>
        </w:tc>
        <w:tc>
          <w:tcPr>
            <w:tcW w:w="0" w:type="auto"/>
            <w:vAlign w:val="center"/>
          </w:tcPr>
          <w:p w14:paraId="384E289B"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 (0 to 0.2)</w:t>
            </w:r>
          </w:p>
        </w:tc>
        <w:tc>
          <w:tcPr>
            <w:tcW w:w="0" w:type="auto"/>
            <w:shd w:val="clear" w:color="auto" w:fill="auto"/>
            <w:vAlign w:val="center"/>
          </w:tcPr>
          <w:p w14:paraId="29789C8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1.4 (0.3)</w:t>
            </w:r>
          </w:p>
        </w:tc>
        <w:tc>
          <w:tcPr>
            <w:tcW w:w="0" w:type="auto"/>
            <w:shd w:val="clear" w:color="auto" w:fill="auto"/>
            <w:vAlign w:val="center"/>
          </w:tcPr>
          <w:p w14:paraId="13198ED5"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1.6 (0.2)</w:t>
            </w:r>
            <w:r w:rsidRPr="003144E3">
              <w:rPr>
                <w:bCs/>
                <w:sz w:val="20"/>
                <w:szCs w:val="20"/>
                <w:vertAlign w:val="superscript"/>
                <w:lang w:val="en-US"/>
              </w:rPr>
              <w:t>*</w:t>
            </w:r>
          </w:p>
        </w:tc>
        <w:tc>
          <w:tcPr>
            <w:tcW w:w="0" w:type="auto"/>
            <w:vAlign w:val="center"/>
          </w:tcPr>
          <w:p w14:paraId="56894629"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0.2 (0.1 to 0.3)</w:t>
            </w:r>
          </w:p>
        </w:tc>
      </w:tr>
      <w:tr w:rsidR="00A129E4" w:rsidRPr="0034513E" w14:paraId="06B9DF7C" w14:textId="77777777" w:rsidTr="00925BBF">
        <w:trPr>
          <w:trHeight w:val="40"/>
        </w:trPr>
        <w:tc>
          <w:tcPr>
            <w:tcW w:w="0" w:type="auto"/>
            <w:vAlign w:val="center"/>
          </w:tcPr>
          <w:p w14:paraId="4B834891"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fasting total cholesterol:HDL </w:t>
            </w:r>
            <w:r w:rsidRPr="0034513E">
              <w:rPr>
                <w:b/>
                <w:sz w:val="20"/>
                <w:szCs w:val="20"/>
                <w:lang w:val="en-US"/>
              </w:rPr>
              <w:t>ratio (SD)</w:t>
            </w:r>
          </w:p>
        </w:tc>
        <w:tc>
          <w:tcPr>
            <w:tcW w:w="0" w:type="auto"/>
            <w:shd w:val="clear" w:color="auto" w:fill="auto"/>
            <w:vAlign w:val="center"/>
          </w:tcPr>
          <w:p w14:paraId="0683BAB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2.6 (0.4)</w:t>
            </w:r>
          </w:p>
        </w:tc>
        <w:tc>
          <w:tcPr>
            <w:tcW w:w="0" w:type="auto"/>
            <w:shd w:val="clear" w:color="auto" w:fill="auto"/>
            <w:vAlign w:val="center"/>
          </w:tcPr>
          <w:p w14:paraId="069EE8B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2.8 (0.7)</w:t>
            </w:r>
          </w:p>
        </w:tc>
        <w:tc>
          <w:tcPr>
            <w:tcW w:w="0" w:type="auto"/>
            <w:vAlign w:val="center"/>
          </w:tcPr>
          <w:p w14:paraId="1953172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(-0.3 to 0.6)</w:t>
            </w:r>
          </w:p>
        </w:tc>
        <w:tc>
          <w:tcPr>
            <w:tcW w:w="0" w:type="auto"/>
            <w:shd w:val="clear" w:color="auto" w:fill="auto"/>
            <w:vAlign w:val="center"/>
          </w:tcPr>
          <w:p w14:paraId="23AB855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3.4 (1.1)</w:t>
            </w:r>
          </w:p>
        </w:tc>
        <w:tc>
          <w:tcPr>
            <w:tcW w:w="0" w:type="auto"/>
            <w:shd w:val="clear" w:color="auto" w:fill="auto"/>
            <w:vAlign w:val="center"/>
          </w:tcPr>
          <w:p w14:paraId="0626219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3.5 (1.3)</w:t>
            </w:r>
          </w:p>
        </w:tc>
        <w:tc>
          <w:tcPr>
            <w:tcW w:w="0" w:type="auto"/>
            <w:vAlign w:val="center"/>
          </w:tcPr>
          <w:p w14:paraId="7FE42573"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(-0.2 to 0.4)</w:t>
            </w:r>
          </w:p>
        </w:tc>
        <w:tc>
          <w:tcPr>
            <w:tcW w:w="0" w:type="auto"/>
            <w:shd w:val="clear" w:color="auto" w:fill="auto"/>
            <w:vAlign w:val="center"/>
          </w:tcPr>
          <w:p w14:paraId="6E7DAD6D"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2.8 (0.4)</w:t>
            </w:r>
          </w:p>
        </w:tc>
        <w:tc>
          <w:tcPr>
            <w:tcW w:w="0" w:type="auto"/>
            <w:shd w:val="clear" w:color="auto" w:fill="auto"/>
            <w:vAlign w:val="center"/>
          </w:tcPr>
          <w:p w14:paraId="66732A27"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2.8 (0.5)</w:t>
            </w:r>
          </w:p>
        </w:tc>
        <w:tc>
          <w:tcPr>
            <w:tcW w:w="0" w:type="auto"/>
            <w:vAlign w:val="center"/>
          </w:tcPr>
          <w:p w14:paraId="6B25083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 (-0.2 to 0.1)</w:t>
            </w:r>
          </w:p>
        </w:tc>
      </w:tr>
      <w:tr w:rsidR="00A129E4" w:rsidRPr="0034513E" w14:paraId="5466FC13" w14:textId="77777777" w:rsidTr="00925BBF">
        <w:trPr>
          <w:trHeight w:val="40"/>
        </w:trPr>
        <w:tc>
          <w:tcPr>
            <w:tcW w:w="0" w:type="auto"/>
            <w:vAlign w:val="center"/>
          </w:tcPr>
          <w:p w14:paraId="23BF4AED"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LDL cholesterol (SD), mmol/L</w:t>
            </w:r>
          </w:p>
        </w:tc>
        <w:tc>
          <w:tcPr>
            <w:tcW w:w="0" w:type="auto"/>
            <w:shd w:val="clear" w:color="auto" w:fill="auto"/>
            <w:vAlign w:val="center"/>
          </w:tcPr>
          <w:p w14:paraId="7CAA266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2.1 (0.5)</w:t>
            </w:r>
          </w:p>
        </w:tc>
        <w:tc>
          <w:tcPr>
            <w:tcW w:w="0" w:type="auto"/>
            <w:shd w:val="clear" w:color="auto" w:fill="auto"/>
            <w:vAlign w:val="center"/>
          </w:tcPr>
          <w:p w14:paraId="268F77F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2.1 (0.4)</w:t>
            </w:r>
          </w:p>
        </w:tc>
        <w:tc>
          <w:tcPr>
            <w:tcW w:w="0" w:type="auto"/>
            <w:vAlign w:val="center"/>
          </w:tcPr>
          <w:p w14:paraId="68F9E3A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 (-0.2 to 0.2)</w:t>
            </w:r>
          </w:p>
        </w:tc>
        <w:tc>
          <w:tcPr>
            <w:tcW w:w="0" w:type="auto"/>
            <w:shd w:val="clear" w:color="auto" w:fill="auto"/>
            <w:vAlign w:val="center"/>
          </w:tcPr>
          <w:p w14:paraId="55A0060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2.8 (0.8)</w:t>
            </w:r>
          </w:p>
        </w:tc>
        <w:tc>
          <w:tcPr>
            <w:tcW w:w="0" w:type="auto"/>
            <w:shd w:val="clear" w:color="auto" w:fill="auto"/>
            <w:vAlign w:val="center"/>
          </w:tcPr>
          <w:p w14:paraId="77139AB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3.1 (1.1)</w:t>
            </w:r>
          </w:p>
        </w:tc>
        <w:tc>
          <w:tcPr>
            <w:tcW w:w="0" w:type="auto"/>
            <w:vAlign w:val="center"/>
          </w:tcPr>
          <w:p w14:paraId="4622974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0.3 (-0.1 to 0.6)</w:t>
            </w:r>
          </w:p>
        </w:tc>
        <w:tc>
          <w:tcPr>
            <w:tcW w:w="0" w:type="auto"/>
            <w:shd w:val="clear" w:color="auto" w:fill="auto"/>
            <w:vAlign w:val="center"/>
          </w:tcPr>
          <w:p w14:paraId="38132988"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2.0 (0.3)</w:t>
            </w:r>
          </w:p>
        </w:tc>
        <w:tc>
          <w:tcPr>
            <w:tcW w:w="0" w:type="auto"/>
            <w:shd w:val="clear" w:color="auto" w:fill="auto"/>
            <w:vAlign w:val="center"/>
          </w:tcPr>
          <w:p w14:paraId="522D27F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2.5 (0.6)</w:t>
            </w:r>
            <w:r w:rsidRPr="003144E3">
              <w:rPr>
                <w:bCs/>
                <w:sz w:val="20"/>
                <w:szCs w:val="20"/>
                <w:vertAlign w:val="superscript"/>
                <w:lang w:val="en-US"/>
              </w:rPr>
              <w:t>*</w:t>
            </w:r>
          </w:p>
        </w:tc>
        <w:tc>
          <w:tcPr>
            <w:tcW w:w="0" w:type="auto"/>
            <w:vAlign w:val="center"/>
          </w:tcPr>
          <w:p w14:paraId="2962F53D"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0.5 (0.2 to 0.8)</w:t>
            </w:r>
          </w:p>
        </w:tc>
      </w:tr>
      <w:tr w:rsidR="00A129E4" w:rsidRPr="0034513E" w14:paraId="1CDB39B8" w14:textId="77777777" w:rsidTr="00925BBF">
        <w:trPr>
          <w:trHeight w:val="40"/>
        </w:trPr>
        <w:tc>
          <w:tcPr>
            <w:tcW w:w="0" w:type="auto"/>
            <w:vAlign w:val="center"/>
          </w:tcPr>
          <w:p w14:paraId="0DE159B8" w14:textId="3D100248"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 xml:space="preserve">Mean NEFA AUC (SD), </w:t>
            </w:r>
            <w:r w:rsidR="00F66832">
              <w:rPr>
                <w:b/>
                <w:sz w:val="20"/>
                <w:szCs w:val="20"/>
                <w:lang w:val="en-US"/>
              </w:rPr>
              <w:t xml:space="preserve"> </w:t>
            </w:r>
            <w:r w:rsidRPr="0034513E">
              <w:rPr>
                <w:b/>
                <w:sz w:val="20"/>
                <w:szCs w:val="20"/>
                <w:lang w:val="en-US"/>
              </w:rPr>
              <w:t>micromol/L x min</w:t>
            </w:r>
          </w:p>
        </w:tc>
        <w:tc>
          <w:tcPr>
            <w:tcW w:w="0" w:type="auto"/>
            <w:shd w:val="clear" w:color="auto" w:fill="auto"/>
            <w:vAlign w:val="center"/>
          </w:tcPr>
          <w:p w14:paraId="193BA22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15,086 (5447)</w:t>
            </w:r>
          </w:p>
        </w:tc>
        <w:tc>
          <w:tcPr>
            <w:tcW w:w="0" w:type="auto"/>
            <w:shd w:val="clear" w:color="auto" w:fill="auto"/>
            <w:vAlign w:val="center"/>
          </w:tcPr>
          <w:p w14:paraId="1FC7FEB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14,624 (3040)</w:t>
            </w:r>
          </w:p>
        </w:tc>
        <w:tc>
          <w:tcPr>
            <w:tcW w:w="0" w:type="auto"/>
            <w:vAlign w:val="center"/>
          </w:tcPr>
          <w:p w14:paraId="5682AE4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-462 (-6655 to 5731)</w:t>
            </w:r>
          </w:p>
        </w:tc>
        <w:tc>
          <w:tcPr>
            <w:tcW w:w="0" w:type="auto"/>
            <w:shd w:val="clear" w:color="auto" w:fill="auto"/>
            <w:vAlign w:val="center"/>
          </w:tcPr>
          <w:p w14:paraId="6E65D6A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17,229 (8535)</w:t>
            </w:r>
          </w:p>
        </w:tc>
        <w:tc>
          <w:tcPr>
            <w:tcW w:w="0" w:type="auto"/>
            <w:shd w:val="clear" w:color="auto" w:fill="auto"/>
            <w:vAlign w:val="center"/>
          </w:tcPr>
          <w:p w14:paraId="53E8A93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16,622 (8450)</w:t>
            </w:r>
          </w:p>
        </w:tc>
        <w:tc>
          <w:tcPr>
            <w:tcW w:w="0" w:type="auto"/>
            <w:vAlign w:val="center"/>
          </w:tcPr>
          <w:p w14:paraId="1FB0C08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-608 (-2433 to 1218)</w:t>
            </w:r>
          </w:p>
        </w:tc>
        <w:tc>
          <w:tcPr>
            <w:tcW w:w="0" w:type="auto"/>
            <w:shd w:val="clear" w:color="auto" w:fill="auto"/>
            <w:vAlign w:val="center"/>
          </w:tcPr>
          <w:p w14:paraId="5AD7E10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17,051 (8125)</w:t>
            </w:r>
          </w:p>
        </w:tc>
        <w:tc>
          <w:tcPr>
            <w:tcW w:w="0" w:type="auto"/>
            <w:shd w:val="clear" w:color="auto" w:fill="auto"/>
            <w:vAlign w:val="center"/>
          </w:tcPr>
          <w:p w14:paraId="26E184E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12,748 (3919)</w:t>
            </w:r>
          </w:p>
        </w:tc>
        <w:tc>
          <w:tcPr>
            <w:tcW w:w="0" w:type="auto"/>
            <w:vAlign w:val="center"/>
          </w:tcPr>
          <w:p w14:paraId="34B4F30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-4303 (-11256 to 2650)</w:t>
            </w:r>
          </w:p>
        </w:tc>
      </w:tr>
      <w:tr w:rsidR="00A129E4" w:rsidRPr="0034513E" w14:paraId="2B5F8CC2" w14:textId="77777777" w:rsidTr="00925BBF">
        <w:trPr>
          <w:trHeight w:val="40"/>
        </w:trPr>
        <w:tc>
          <w:tcPr>
            <w:tcW w:w="0" w:type="auto"/>
            <w:vAlign w:val="center"/>
          </w:tcPr>
          <w:p w14:paraId="2141FED8"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fasting lipid oxidation rate </w:t>
            </w:r>
            <w:r w:rsidRPr="0034513E">
              <w:rPr>
                <w:b/>
                <w:sz w:val="20"/>
                <w:szCs w:val="20"/>
                <w:lang w:val="en-US"/>
              </w:rPr>
              <w:t>(SD), mg/min</w:t>
            </w:r>
          </w:p>
        </w:tc>
        <w:tc>
          <w:tcPr>
            <w:tcW w:w="0" w:type="auto"/>
            <w:shd w:val="clear" w:color="auto" w:fill="auto"/>
            <w:vAlign w:val="center"/>
          </w:tcPr>
          <w:p w14:paraId="7BDA646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44.7 (19.3)</w:t>
            </w:r>
          </w:p>
        </w:tc>
        <w:tc>
          <w:tcPr>
            <w:tcW w:w="0" w:type="auto"/>
            <w:shd w:val="clear" w:color="auto" w:fill="auto"/>
            <w:vAlign w:val="center"/>
          </w:tcPr>
          <w:p w14:paraId="0449DB1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40.5 (23.5)</w:t>
            </w:r>
          </w:p>
        </w:tc>
        <w:tc>
          <w:tcPr>
            <w:tcW w:w="0" w:type="auto"/>
            <w:vAlign w:val="center"/>
          </w:tcPr>
          <w:p w14:paraId="2067EDB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-4.2 (-20.1 to 12.0)</w:t>
            </w:r>
          </w:p>
        </w:tc>
        <w:tc>
          <w:tcPr>
            <w:tcW w:w="0" w:type="auto"/>
            <w:shd w:val="clear" w:color="auto" w:fill="auto"/>
            <w:vAlign w:val="center"/>
          </w:tcPr>
          <w:p w14:paraId="4E1804F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28.0 (16.4)</w:t>
            </w:r>
          </w:p>
        </w:tc>
        <w:tc>
          <w:tcPr>
            <w:tcW w:w="0" w:type="auto"/>
            <w:shd w:val="clear" w:color="auto" w:fill="auto"/>
            <w:vAlign w:val="center"/>
          </w:tcPr>
          <w:p w14:paraId="0A84208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21.9 (18.1)</w:t>
            </w:r>
          </w:p>
        </w:tc>
        <w:tc>
          <w:tcPr>
            <w:tcW w:w="0" w:type="auto"/>
            <w:vAlign w:val="center"/>
          </w:tcPr>
          <w:p w14:paraId="09E07A8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-6.1 (-22.7 to 10.5)</w:t>
            </w:r>
          </w:p>
        </w:tc>
        <w:tc>
          <w:tcPr>
            <w:tcW w:w="0" w:type="auto"/>
            <w:shd w:val="clear" w:color="auto" w:fill="auto"/>
            <w:vAlign w:val="center"/>
          </w:tcPr>
          <w:p w14:paraId="03C8D88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28.2 (13.9)</w:t>
            </w:r>
          </w:p>
        </w:tc>
        <w:tc>
          <w:tcPr>
            <w:tcW w:w="0" w:type="auto"/>
            <w:shd w:val="clear" w:color="auto" w:fill="auto"/>
            <w:vAlign w:val="center"/>
          </w:tcPr>
          <w:p w14:paraId="4B27337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31.2 (15.9)</w:t>
            </w:r>
          </w:p>
        </w:tc>
        <w:tc>
          <w:tcPr>
            <w:tcW w:w="0" w:type="auto"/>
            <w:vAlign w:val="center"/>
          </w:tcPr>
          <w:p w14:paraId="39EF460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3.0 (-15.5 to 21.5)</w:t>
            </w:r>
          </w:p>
        </w:tc>
      </w:tr>
      <w:tr w:rsidR="00A129E4" w:rsidRPr="0034513E" w14:paraId="6B81AF34"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0BA7CA1E" w14:textId="2A34584D"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w:t>
            </w:r>
            <w:r w:rsidRPr="0034513E">
              <w:rPr>
                <w:b/>
                <w:sz w:val="20"/>
                <w:szCs w:val="20"/>
                <w:lang w:val="en-US"/>
              </w:rPr>
              <w:t xml:space="preserve">fasting glucose (SD), </w:t>
            </w:r>
            <w:r w:rsidR="00F66832">
              <w:rPr>
                <w:b/>
                <w:sz w:val="20"/>
                <w:szCs w:val="20"/>
                <w:lang w:val="en-US"/>
              </w:rPr>
              <w:t xml:space="preserve">    </w:t>
            </w:r>
            <w:r w:rsidRPr="0034513E">
              <w:rPr>
                <w:b/>
                <w:sz w:val="20"/>
                <w:szCs w:val="20"/>
                <w:lang w:val="en-US"/>
              </w:rPr>
              <w:t>mmol/L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0199F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7D8ED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 (0.3)</w:t>
            </w:r>
          </w:p>
        </w:tc>
        <w:tc>
          <w:tcPr>
            <w:tcW w:w="0" w:type="auto"/>
            <w:tcBorders>
              <w:top w:val="single" w:sz="4" w:space="0" w:color="auto"/>
              <w:left w:val="single" w:sz="4" w:space="0" w:color="auto"/>
              <w:bottom w:val="single" w:sz="4" w:space="0" w:color="auto"/>
              <w:right w:val="single" w:sz="4" w:space="0" w:color="auto"/>
            </w:tcBorders>
            <w:vAlign w:val="center"/>
          </w:tcPr>
          <w:p w14:paraId="5ADDF20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 (-0.3 to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9BA0B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4.9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7029BF"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4.5 (0.3)</w:t>
            </w:r>
            <w:r w:rsidRPr="003144E3">
              <w:rPr>
                <w:bCs/>
                <w:sz w:val="22"/>
                <w:szCs w:val="22"/>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49FE6BD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-0.4 (-0.7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7CD13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4.5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2A28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 (0.2)</w:t>
            </w:r>
          </w:p>
        </w:tc>
        <w:tc>
          <w:tcPr>
            <w:tcW w:w="0" w:type="auto"/>
            <w:tcBorders>
              <w:top w:val="single" w:sz="4" w:space="0" w:color="auto"/>
              <w:left w:val="single" w:sz="4" w:space="0" w:color="auto"/>
              <w:bottom w:val="single" w:sz="4" w:space="0" w:color="auto"/>
              <w:right w:val="single" w:sz="4" w:space="0" w:color="auto"/>
            </w:tcBorders>
            <w:vAlign w:val="center"/>
          </w:tcPr>
          <w:p w14:paraId="3BD167A3"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(-0.4 to 0.2)</w:t>
            </w:r>
          </w:p>
        </w:tc>
      </w:tr>
      <w:tr w:rsidR="00A129E4" w:rsidRPr="0034513E" w14:paraId="311B0EA2"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692B59AC" w14:textId="01B12D6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lastRenderedPageBreak/>
              <w:t xml:space="preserve">Mean fasting insulin (SD), </w:t>
            </w:r>
            <w:r w:rsidR="00F66832">
              <w:rPr>
                <w:b/>
                <w:sz w:val="20"/>
                <w:szCs w:val="20"/>
                <w:lang w:val="en-US"/>
              </w:rPr>
              <w:t xml:space="preserve">        </w:t>
            </w:r>
            <w:r w:rsidRPr="0034513E">
              <w:rPr>
                <w:b/>
                <w:sz w:val="20"/>
                <w:szCs w:val="20"/>
                <w:lang w:val="en-US"/>
              </w:rPr>
              <w:t>mU/L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BF80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 (1.4)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06BE2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 (0.8)</w:t>
            </w:r>
          </w:p>
        </w:tc>
        <w:tc>
          <w:tcPr>
            <w:tcW w:w="0" w:type="auto"/>
            <w:tcBorders>
              <w:top w:val="single" w:sz="4" w:space="0" w:color="auto"/>
              <w:left w:val="single" w:sz="4" w:space="0" w:color="auto"/>
              <w:bottom w:val="single" w:sz="4" w:space="0" w:color="auto"/>
              <w:right w:val="single" w:sz="4" w:space="0" w:color="auto"/>
            </w:tcBorders>
            <w:vAlign w:val="center"/>
          </w:tcPr>
          <w:p w14:paraId="30BA561B"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0.4 (-0.9 to 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862585"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5.4 (2.7)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5A45BE"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2.5 (1.8)</w:t>
            </w:r>
            <w:r w:rsidRPr="003144E3">
              <w:rPr>
                <w:bCs/>
                <w:sz w:val="22"/>
                <w:szCs w:val="22"/>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52326F8D"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-2.9 (-4.5 to -1.4)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EE52DB"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5.2 (2.9)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ED853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2.4 (0.9)</w:t>
            </w:r>
            <w:r w:rsidRPr="003144E3">
              <w:rPr>
                <w:bCs/>
                <w:sz w:val="20"/>
                <w:szCs w:val="20"/>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6B1C209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-2.8 (-5.1 to -0.4)</w:t>
            </w:r>
          </w:p>
        </w:tc>
      </w:tr>
      <w:tr w:rsidR="00A129E4" w:rsidRPr="0034513E" w14:paraId="4EF262E6"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760D254E"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C­peptide (SD), pmol/L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5D13F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412 (96)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D4345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461 (32)</w:t>
            </w:r>
          </w:p>
        </w:tc>
        <w:tc>
          <w:tcPr>
            <w:tcW w:w="0" w:type="auto"/>
            <w:tcBorders>
              <w:top w:val="single" w:sz="4" w:space="0" w:color="auto"/>
              <w:left w:val="single" w:sz="4" w:space="0" w:color="auto"/>
              <w:bottom w:val="single" w:sz="4" w:space="0" w:color="auto"/>
              <w:right w:val="single" w:sz="4" w:space="0" w:color="auto"/>
            </w:tcBorders>
            <w:vAlign w:val="center"/>
          </w:tcPr>
          <w:p w14:paraId="59E9A5D5"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49 (-32 to 130)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8BB23E"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418  (162)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41FADE"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223   (78)</w:t>
            </w:r>
            <w:r w:rsidRPr="003144E3">
              <w:rPr>
                <w:bCs/>
                <w:sz w:val="20"/>
                <w:szCs w:val="20"/>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6B420AB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-195 (-299 to -90)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A1CFD1"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461  (135)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AE6DC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249 (123)</w:t>
            </w:r>
            <w:r w:rsidRPr="003144E3">
              <w:rPr>
                <w:bCs/>
                <w:sz w:val="20"/>
                <w:szCs w:val="20"/>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07B53D03"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-212 (-338 to -85)</w:t>
            </w:r>
          </w:p>
        </w:tc>
      </w:tr>
      <w:tr w:rsidR="00A129E4" w:rsidRPr="0034513E" w14:paraId="6F8D7A29"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43C8DDFB"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HOMA­IR (SD), (mU*mmol)/L</w:t>
            </w:r>
            <w:r w:rsidRPr="00D42DB7">
              <w:rPr>
                <w:b/>
                <w:sz w:val="20"/>
                <w:szCs w:val="20"/>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8CA8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0.8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7DE5B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0.9 (0.2)</w:t>
            </w:r>
          </w:p>
        </w:tc>
        <w:tc>
          <w:tcPr>
            <w:tcW w:w="0" w:type="auto"/>
            <w:tcBorders>
              <w:top w:val="single" w:sz="4" w:space="0" w:color="auto"/>
              <w:left w:val="single" w:sz="4" w:space="0" w:color="auto"/>
              <w:bottom w:val="single" w:sz="4" w:space="0" w:color="auto"/>
              <w:right w:val="single" w:sz="4" w:space="0" w:color="auto"/>
            </w:tcBorders>
            <w:vAlign w:val="center"/>
          </w:tcPr>
          <w:p w14:paraId="12E3A848"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(-0.2 to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BB881B"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1.2 (0.7)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614542"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0.5 (0.4)</w:t>
            </w:r>
            <w:r w:rsidRPr="003144E3">
              <w:rPr>
                <w:bCs/>
                <w:sz w:val="22"/>
                <w:szCs w:val="22"/>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41AAB97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-0.7 (-1.1 to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99BE74"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1.0 (0.5)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2C5923"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0.5 (0.2)</w:t>
            </w:r>
            <w:r w:rsidRPr="003144E3">
              <w:rPr>
                <w:bCs/>
                <w:sz w:val="20"/>
                <w:szCs w:val="20"/>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266443E5"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-0.6 (-1.1. to -0.1)</w:t>
            </w:r>
          </w:p>
        </w:tc>
      </w:tr>
      <w:tr w:rsidR="00A129E4" w:rsidRPr="0034513E" w14:paraId="5C46528F"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21946C29" w14:textId="7C888745" w:rsidR="0017032B" w:rsidRPr="0034513E" w:rsidRDefault="0017032B" w:rsidP="00925BBF">
            <w:pPr>
              <w:autoSpaceDE w:val="0"/>
              <w:autoSpaceDN w:val="0"/>
              <w:adjustRightInd w:val="0"/>
              <w:spacing w:before="120" w:after="120"/>
              <w:jc w:val="center"/>
              <w:rPr>
                <w:b/>
                <w:sz w:val="20"/>
                <w:szCs w:val="20"/>
                <w:lang w:val="en-US"/>
              </w:rPr>
            </w:pPr>
            <w:r w:rsidRPr="00723A98">
              <w:rPr>
                <w:b/>
                <w:sz w:val="20"/>
                <w:szCs w:val="20"/>
                <w:lang w:val="en-US"/>
              </w:rPr>
              <w:t>Mean HbA</w:t>
            </w:r>
            <w:r w:rsidRPr="00723A98">
              <w:rPr>
                <w:b/>
                <w:sz w:val="20"/>
                <w:szCs w:val="20"/>
                <w:vertAlign w:val="subscript"/>
                <w:lang w:val="en-US"/>
              </w:rPr>
              <w:t>1c</w:t>
            </w:r>
            <w:r w:rsidR="00F66832">
              <w:rPr>
                <w:b/>
                <w:sz w:val="20"/>
                <w:szCs w:val="20"/>
                <w:lang w:val="en-US"/>
              </w:rPr>
              <w:t xml:space="preserve"> (SD), </w:t>
            </w:r>
            <w:r w:rsidRPr="00723A98">
              <w:rPr>
                <w:b/>
                <w:sz w:val="20"/>
                <w:szCs w:val="20"/>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061EB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5.3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D5005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5.1 (0.2)</w:t>
            </w:r>
          </w:p>
        </w:tc>
        <w:tc>
          <w:tcPr>
            <w:tcW w:w="0" w:type="auto"/>
            <w:tcBorders>
              <w:top w:val="single" w:sz="4" w:space="0" w:color="auto"/>
              <w:left w:val="single" w:sz="4" w:space="0" w:color="auto"/>
              <w:bottom w:val="single" w:sz="4" w:space="0" w:color="auto"/>
              <w:right w:val="single" w:sz="4" w:space="0" w:color="auto"/>
            </w:tcBorders>
            <w:vAlign w:val="center"/>
          </w:tcPr>
          <w:p w14:paraId="5D7AC36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-0.2 (-0.4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A6157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5.4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91422F" w14:textId="76848063" w:rsidR="0017032B" w:rsidRPr="003144E3" w:rsidRDefault="0017032B" w:rsidP="00925BBF">
            <w:pPr>
              <w:autoSpaceDE w:val="0"/>
              <w:autoSpaceDN w:val="0"/>
              <w:adjustRightInd w:val="0"/>
              <w:spacing w:before="120" w:after="120"/>
              <w:jc w:val="center"/>
              <w:rPr>
                <w:bCs/>
                <w:sz w:val="20"/>
                <w:szCs w:val="20"/>
                <w:vertAlign w:val="superscript"/>
                <w:lang w:val="en-US"/>
              </w:rPr>
            </w:pPr>
            <w:r w:rsidRPr="003144E3">
              <w:rPr>
                <w:bCs/>
                <w:sz w:val="20"/>
                <w:szCs w:val="20"/>
                <w:lang w:val="en-US"/>
              </w:rPr>
              <w:t>5.1 (0.3)</w:t>
            </w:r>
          </w:p>
        </w:tc>
        <w:tc>
          <w:tcPr>
            <w:tcW w:w="0" w:type="auto"/>
            <w:tcBorders>
              <w:top w:val="single" w:sz="4" w:space="0" w:color="auto"/>
              <w:left w:val="single" w:sz="4" w:space="0" w:color="auto"/>
              <w:bottom w:val="single" w:sz="4" w:space="0" w:color="auto"/>
              <w:right w:val="single" w:sz="4" w:space="0" w:color="auto"/>
            </w:tcBorders>
            <w:vAlign w:val="center"/>
          </w:tcPr>
          <w:p w14:paraId="76A4A60A"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-0.3 (-0.5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82CAD7"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5.4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AC61AA" w14:textId="543E3AF8" w:rsidR="0017032B" w:rsidRPr="003144E3" w:rsidRDefault="0017032B" w:rsidP="00925BBF">
            <w:pPr>
              <w:autoSpaceDE w:val="0"/>
              <w:autoSpaceDN w:val="0"/>
              <w:adjustRightInd w:val="0"/>
              <w:spacing w:before="120" w:after="120"/>
              <w:jc w:val="center"/>
              <w:rPr>
                <w:bCs/>
                <w:sz w:val="20"/>
                <w:szCs w:val="20"/>
                <w:vertAlign w:val="superscript"/>
                <w:lang w:val="en-US"/>
              </w:rPr>
            </w:pPr>
            <w:r w:rsidRPr="003144E3">
              <w:rPr>
                <w:bCs/>
                <w:sz w:val="20"/>
                <w:szCs w:val="20"/>
                <w:lang w:val="en-US"/>
              </w:rPr>
              <w:t>5.1 (0.2)</w:t>
            </w:r>
          </w:p>
        </w:tc>
        <w:tc>
          <w:tcPr>
            <w:tcW w:w="0" w:type="auto"/>
            <w:tcBorders>
              <w:top w:val="single" w:sz="4" w:space="0" w:color="auto"/>
              <w:left w:val="single" w:sz="4" w:space="0" w:color="auto"/>
              <w:bottom w:val="single" w:sz="4" w:space="0" w:color="auto"/>
              <w:right w:val="single" w:sz="4" w:space="0" w:color="auto"/>
            </w:tcBorders>
            <w:vAlign w:val="center"/>
          </w:tcPr>
          <w:p w14:paraId="612B7C24"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-0.2 (-0.4 to -0.1)</w:t>
            </w:r>
          </w:p>
        </w:tc>
      </w:tr>
      <w:tr w:rsidR="00A129E4" w:rsidRPr="0034513E" w14:paraId="62324EC0"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10DA1DDB" w14:textId="017C9E1D" w:rsidR="0017032B" w:rsidRPr="0034513E" w:rsidRDefault="0017032B" w:rsidP="00925BBF">
            <w:pPr>
              <w:autoSpaceDE w:val="0"/>
              <w:autoSpaceDN w:val="0"/>
              <w:adjustRightInd w:val="0"/>
              <w:spacing w:before="120" w:after="120"/>
              <w:jc w:val="center"/>
              <w:rPr>
                <w:b/>
                <w:sz w:val="20"/>
                <w:szCs w:val="20"/>
                <w:lang w:val="en-US"/>
              </w:rPr>
            </w:pPr>
            <w:r w:rsidRPr="00723A98">
              <w:rPr>
                <w:b/>
                <w:sz w:val="20"/>
                <w:szCs w:val="20"/>
                <w:lang w:val="en-US"/>
              </w:rPr>
              <w:t>Mean HbA</w:t>
            </w:r>
            <w:r w:rsidRPr="00723A98">
              <w:rPr>
                <w:b/>
                <w:sz w:val="20"/>
                <w:szCs w:val="20"/>
                <w:vertAlign w:val="subscript"/>
                <w:lang w:val="en-US"/>
              </w:rPr>
              <w:t>1c</w:t>
            </w:r>
            <w:r w:rsidR="00F66832">
              <w:rPr>
                <w:b/>
                <w:sz w:val="20"/>
                <w:szCs w:val="20"/>
                <w:lang w:val="en-US"/>
              </w:rPr>
              <w:t xml:space="preserve"> (SD), </w:t>
            </w:r>
            <w:r w:rsidRPr="00723A98">
              <w:rPr>
                <w:b/>
                <w:sz w:val="20"/>
                <w:szCs w:val="20"/>
                <w:lang w:val="en-US"/>
              </w:rPr>
              <w:t>mmol/mol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B80F3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34 (3.3)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2D3EE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(2.2)</w:t>
            </w:r>
          </w:p>
        </w:tc>
        <w:tc>
          <w:tcPr>
            <w:tcW w:w="0" w:type="auto"/>
            <w:tcBorders>
              <w:top w:val="single" w:sz="4" w:space="0" w:color="auto"/>
              <w:left w:val="single" w:sz="4" w:space="0" w:color="auto"/>
              <w:bottom w:val="single" w:sz="4" w:space="0" w:color="auto"/>
              <w:right w:val="single" w:sz="4" w:space="0" w:color="auto"/>
            </w:tcBorders>
            <w:vAlign w:val="center"/>
          </w:tcPr>
          <w:p w14:paraId="3CD1D53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 (-5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EC8D0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36 (2.2)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EAD8F4" w14:textId="7269103C"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(3.3)</w:t>
            </w:r>
          </w:p>
        </w:tc>
        <w:tc>
          <w:tcPr>
            <w:tcW w:w="0" w:type="auto"/>
            <w:tcBorders>
              <w:top w:val="single" w:sz="4" w:space="0" w:color="auto"/>
              <w:left w:val="single" w:sz="4" w:space="0" w:color="auto"/>
              <w:bottom w:val="single" w:sz="4" w:space="0" w:color="auto"/>
              <w:right w:val="single" w:sz="4" w:space="0" w:color="auto"/>
            </w:tcBorders>
            <w:vAlign w:val="center"/>
          </w:tcPr>
          <w:p w14:paraId="1D91BDD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 (-6 to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2CB99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36 (1.1)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D8E9E9" w14:textId="43A0CD53"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(2.2)</w:t>
            </w:r>
          </w:p>
        </w:tc>
        <w:tc>
          <w:tcPr>
            <w:tcW w:w="0" w:type="auto"/>
            <w:tcBorders>
              <w:top w:val="single" w:sz="4" w:space="0" w:color="auto"/>
              <w:left w:val="single" w:sz="4" w:space="0" w:color="auto"/>
              <w:bottom w:val="single" w:sz="4" w:space="0" w:color="auto"/>
              <w:right w:val="single" w:sz="4" w:space="0" w:color="auto"/>
            </w:tcBorders>
            <w:vAlign w:val="center"/>
          </w:tcPr>
          <w:p w14:paraId="05928CD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 (-4 to -1)</w:t>
            </w:r>
          </w:p>
        </w:tc>
      </w:tr>
      <w:tr w:rsidR="00A129E4" w:rsidRPr="0034513E" w14:paraId="4EE1B277"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3F04077F" w14:textId="06FD3DD3"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glucose AUC (SD), </w:t>
            </w:r>
            <w:r w:rsidR="00F66832">
              <w:rPr>
                <w:b/>
                <w:sz w:val="20"/>
                <w:szCs w:val="20"/>
                <w:lang w:val="en-US"/>
              </w:rPr>
              <w:t xml:space="preserve">       </w:t>
            </w:r>
            <w:r w:rsidRPr="0034513E">
              <w:rPr>
                <w:b/>
                <w:sz w:val="20"/>
                <w:szCs w:val="20"/>
                <w:lang w:val="en-US"/>
              </w:rPr>
              <w:t>mmol/L x 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A0749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494  (287)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A6B74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551  (166)</w:t>
            </w:r>
          </w:p>
        </w:tc>
        <w:tc>
          <w:tcPr>
            <w:tcW w:w="0" w:type="auto"/>
            <w:tcBorders>
              <w:top w:val="single" w:sz="4" w:space="0" w:color="auto"/>
              <w:left w:val="single" w:sz="4" w:space="0" w:color="auto"/>
              <w:bottom w:val="single" w:sz="4" w:space="0" w:color="auto"/>
              <w:right w:val="single" w:sz="4" w:space="0" w:color="auto"/>
            </w:tcBorders>
            <w:vAlign w:val="center"/>
          </w:tcPr>
          <w:p w14:paraId="3CD2E003"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58 (-130 to 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E8A12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585  (217)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7BAC6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567  (261)</w:t>
            </w:r>
          </w:p>
        </w:tc>
        <w:tc>
          <w:tcPr>
            <w:tcW w:w="0" w:type="auto"/>
            <w:tcBorders>
              <w:top w:val="single" w:sz="4" w:space="0" w:color="auto"/>
              <w:left w:val="single" w:sz="4" w:space="0" w:color="auto"/>
              <w:bottom w:val="single" w:sz="4" w:space="0" w:color="auto"/>
              <w:right w:val="single" w:sz="4" w:space="0" w:color="auto"/>
            </w:tcBorders>
            <w:vAlign w:val="center"/>
          </w:tcPr>
          <w:p w14:paraId="5E9318E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-18 (-125 to 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F67F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484  (245)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3D62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464  (147)</w:t>
            </w:r>
          </w:p>
        </w:tc>
        <w:tc>
          <w:tcPr>
            <w:tcW w:w="0" w:type="auto"/>
            <w:tcBorders>
              <w:top w:val="single" w:sz="4" w:space="0" w:color="auto"/>
              <w:left w:val="single" w:sz="4" w:space="0" w:color="auto"/>
              <w:bottom w:val="single" w:sz="4" w:space="0" w:color="auto"/>
              <w:right w:val="single" w:sz="4" w:space="0" w:color="auto"/>
            </w:tcBorders>
            <w:vAlign w:val="center"/>
          </w:tcPr>
          <w:p w14:paraId="7B2B803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20 (-218 to 178)</w:t>
            </w:r>
          </w:p>
        </w:tc>
      </w:tr>
      <w:tr w:rsidR="00A129E4" w:rsidRPr="0034513E" w14:paraId="33225C8F"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438850FA" w14:textId="05731460"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insulin AUC (SD),  </w:t>
            </w:r>
            <w:r w:rsidR="00F66832">
              <w:rPr>
                <w:b/>
                <w:sz w:val="20"/>
                <w:szCs w:val="20"/>
                <w:lang w:val="en-US"/>
              </w:rPr>
              <w:t xml:space="preserve">         </w:t>
            </w:r>
            <w:r>
              <w:rPr>
                <w:b/>
                <w:sz w:val="20"/>
                <w:szCs w:val="20"/>
                <w:lang w:val="en-US"/>
              </w:rPr>
              <w:t xml:space="preserve"> </w:t>
            </w:r>
            <w:r w:rsidRPr="0034513E">
              <w:rPr>
                <w:b/>
                <w:sz w:val="20"/>
                <w:szCs w:val="20"/>
                <w:lang w:val="en-US"/>
              </w:rPr>
              <w:t>mU/L x 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97672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3035 (2557)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E19D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3160 (975)</w:t>
            </w:r>
          </w:p>
        </w:tc>
        <w:tc>
          <w:tcPr>
            <w:tcW w:w="0" w:type="auto"/>
            <w:tcBorders>
              <w:top w:val="single" w:sz="4" w:space="0" w:color="auto"/>
              <w:left w:val="single" w:sz="4" w:space="0" w:color="auto"/>
              <w:bottom w:val="single" w:sz="4" w:space="0" w:color="auto"/>
              <w:right w:val="single" w:sz="4" w:space="0" w:color="auto"/>
            </w:tcBorders>
            <w:vAlign w:val="center"/>
          </w:tcPr>
          <w:p w14:paraId="0B11330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125 (-1634 to 1884)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E0688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2211 (1000)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768C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1785 (727)</w:t>
            </w:r>
          </w:p>
        </w:tc>
        <w:tc>
          <w:tcPr>
            <w:tcW w:w="0" w:type="auto"/>
            <w:tcBorders>
              <w:top w:val="single" w:sz="4" w:space="0" w:color="auto"/>
              <w:left w:val="single" w:sz="4" w:space="0" w:color="auto"/>
              <w:bottom w:val="single" w:sz="4" w:space="0" w:color="auto"/>
              <w:right w:val="single" w:sz="4" w:space="0" w:color="auto"/>
            </w:tcBorders>
            <w:vAlign w:val="center"/>
          </w:tcPr>
          <w:p w14:paraId="3E1B4A53"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-426 (-1830 to 978)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F163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2027 (991)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03069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1428 (519)</w:t>
            </w:r>
          </w:p>
        </w:tc>
        <w:tc>
          <w:tcPr>
            <w:tcW w:w="0" w:type="auto"/>
            <w:tcBorders>
              <w:top w:val="single" w:sz="4" w:space="0" w:color="auto"/>
              <w:left w:val="single" w:sz="4" w:space="0" w:color="auto"/>
              <w:bottom w:val="single" w:sz="4" w:space="0" w:color="auto"/>
              <w:right w:val="single" w:sz="4" w:space="0" w:color="auto"/>
            </w:tcBorders>
            <w:vAlign w:val="center"/>
          </w:tcPr>
          <w:p w14:paraId="1F203F1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-599 (-1591 to 393)</w:t>
            </w:r>
          </w:p>
        </w:tc>
      </w:tr>
      <w:tr w:rsidR="00A129E4" w:rsidRPr="0034513E" w14:paraId="04A14DA2"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48459AB0"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Mean fasting</w:t>
            </w:r>
            <w:r w:rsidRPr="0034513E">
              <w:rPr>
                <w:b/>
                <w:sz w:val="20"/>
                <w:szCs w:val="20"/>
                <w:lang w:val="en-US"/>
              </w:rPr>
              <w:t xml:space="preserve"> carbohydrate oxidation rate (SD), mg/min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4C296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117.5 (24.8)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DC471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128.0 (37.3)</w:t>
            </w:r>
          </w:p>
        </w:tc>
        <w:tc>
          <w:tcPr>
            <w:tcW w:w="0" w:type="auto"/>
            <w:tcBorders>
              <w:top w:val="single" w:sz="4" w:space="0" w:color="auto"/>
              <w:left w:val="single" w:sz="4" w:space="0" w:color="auto"/>
              <w:bottom w:val="single" w:sz="4" w:space="0" w:color="auto"/>
              <w:right w:val="single" w:sz="4" w:space="0" w:color="auto"/>
            </w:tcBorders>
            <w:vAlign w:val="center"/>
          </w:tcPr>
          <w:p w14:paraId="0AA09A9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10.6 (-24.7 to 45.8)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887F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162.1 (28.7)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66315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153.3 (48.4)</w:t>
            </w:r>
          </w:p>
        </w:tc>
        <w:tc>
          <w:tcPr>
            <w:tcW w:w="0" w:type="auto"/>
            <w:tcBorders>
              <w:top w:val="single" w:sz="4" w:space="0" w:color="auto"/>
              <w:left w:val="single" w:sz="4" w:space="0" w:color="auto"/>
              <w:bottom w:val="single" w:sz="4" w:space="0" w:color="auto"/>
              <w:right w:val="single" w:sz="4" w:space="0" w:color="auto"/>
            </w:tcBorders>
            <w:vAlign w:val="center"/>
          </w:tcPr>
          <w:p w14:paraId="2C80433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-8.7 (-68.5 to 51.1)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9FF9B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173.9 (28.2)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3C903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148.0 (41.9)</w:t>
            </w:r>
          </w:p>
        </w:tc>
        <w:tc>
          <w:tcPr>
            <w:tcW w:w="0" w:type="auto"/>
            <w:tcBorders>
              <w:top w:val="single" w:sz="4" w:space="0" w:color="auto"/>
              <w:left w:val="single" w:sz="4" w:space="0" w:color="auto"/>
              <w:bottom w:val="single" w:sz="4" w:space="0" w:color="auto"/>
              <w:right w:val="single" w:sz="4" w:space="0" w:color="auto"/>
            </w:tcBorders>
            <w:vAlign w:val="center"/>
          </w:tcPr>
          <w:p w14:paraId="79747B0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-25.9 (-72.2 to 20.5)</w:t>
            </w:r>
          </w:p>
        </w:tc>
      </w:tr>
      <w:bookmarkEnd w:id="41"/>
      <w:tr w:rsidR="0017032B" w:rsidRPr="0034513E" w14:paraId="42560A79" w14:textId="77777777" w:rsidTr="00925BBF">
        <w:tc>
          <w:tcPr>
            <w:tcW w:w="0" w:type="auto"/>
            <w:vMerge w:val="restart"/>
            <w:vAlign w:val="center"/>
          </w:tcPr>
          <w:p w14:paraId="3B2C0469" w14:textId="77777777" w:rsidR="0017032B" w:rsidRDefault="0017032B" w:rsidP="00925BBF">
            <w:pPr>
              <w:autoSpaceDE w:val="0"/>
              <w:autoSpaceDN w:val="0"/>
              <w:adjustRightInd w:val="0"/>
              <w:spacing w:before="120" w:after="120"/>
              <w:jc w:val="center"/>
              <w:rPr>
                <w:sz w:val="32"/>
                <w:szCs w:val="32"/>
                <w:lang w:val="en-US"/>
              </w:rPr>
            </w:pPr>
          </w:p>
          <w:p w14:paraId="22B211B4" w14:textId="77777777" w:rsidR="0017032B" w:rsidRPr="0034513E" w:rsidRDefault="0017032B" w:rsidP="00925BBF">
            <w:pPr>
              <w:autoSpaceDE w:val="0"/>
              <w:autoSpaceDN w:val="0"/>
              <w:adjustRightInd w:val="0"/>
              <w:spacing w:before="120" w:after="120"/>
              <w:jc w:val="center"/>
              <w:rPr>
                <w:b/>
                <w:sz w:val="20"/>
                <w:szCs w:val="20"/>
                <w:highlight w:val="yellow"/>
                <w:lang w:val="en-US"/>
              </w:rPr>
            </w:pPr>
            <w:r w:rsidRPr="0034513E">
              <w:rPr>
                <w:b/>
                <w:sz w:val="32"/>
                <w:szCs w:val="32"/>
                <w:lang w:val="en-US"/>
              </w:rPr>
              <w:t>MEN</w:t>
            </w:r>
          </w:p>
        </w:tc>
        <w:tc>
          <w:tcPr>
            <w:tcW w:w="0" w:type="auto"/>
            <w:gridSpan w:val="9"/>
            <w:vAlign w:val="center"/>
          </w:tcPr>
          <w:p w14:paraId="245DECE6" w14:textId="77777777" w:rsidR="0017032B" w:rsidRPr="00106869" w:rsidRDefault="0017032B" w:rsidP="00925BBF">
            <w:pPr>
              <w:autoSpaceDE w:val="0"/>
              <w:autoSpaceDN w:val="0"/>
              <w:adjustRightInd w:val="0"/>
              <w:spacing w:before="120" w:after="120"/>
              <w:jc w:val="center"/>
              <w:rPr>
                <w:b/>
                <w:sz w:val="20"/>
                <w:szCs w:val="20"/>
                <w:lang w:val="en-US"/>
              </w:rPr>
            </w:pPr>
            <w:r w:rsidRPr="00106869">
              <w:rPr>
                <w:b/>
                <w:sz w:val="20"/>
                <w:szCs w:val="20"/>
                <w:lang w:val="en-US"/>
              </w:rPr>
              <w:t>Male treatment groups</w:t>
            </w:r>
          </w:p>
        </w:tc>
      </w:tr>
      <w:tr w:rsidR="0017032B" w:rsidRPr="0034513E" w14:paraId="0D7B29F1" w14:textId="77777777" w:rsidTr="00925BBF">
        <w:tc>
          <w:tcPr>
            <w:tcW w:w="0" w:type="auto"/>
            <w:vMerge/>
            <w:vAlign w:val="center"/>
          </w:tcPr>
          <w:p w14:paraId="79DC9267" w14:textId="77777777" w:rsidR="0017032B" w:rsidRPr="0034513E" w:rsidRDefault="0017032B" w:rsidP="00925BBF">
            <w:pPr>
              <w:autoSpaceDE w:val="0"/>
              <w:autoSpaceDN w:val="0"/>
              <w:adjustRightInd w:val="0"/>
              <w:spacing w:before="120" w:after="120"/>
              <w:jc w:val="center"/>
              <w:rPr>
                <w:sz w:val="20"/>
                <w:szCs w:val="20"/>
                <w:highlight w:val="yellow"/>
                <w:lang w:val="en-US"/>
              </w:rPr>
            </w:pPr>
          </w:p>
        </w:tc>
        <w:tc>
          <w:tcPr>
            <w:tcW w:w="0" w:type="auto"/>
            <w:gridSpan w:val="3"/>
            <w:shd w:val="clear" w:color="auto" w:fill="auto"/>
            <w:vAlign w:val="center"/>
          </w:tcPr>
          <w:p w14:paraId="1DE98071" w14:textId="77777777" w:rsidR="0017032B" w:rsidRPr="00106869" w:rsidRDefault="0017032B" w:rsidP="00925BBF">
            <w:pPr>
              <w:autoSpaceDE w:val="0"/>
              <w:autoSpaceDN w:val="0"/>
              <w:adjustRightInd w:val="0"/>
              <w:spacing w:before="120" w:after="120"/>
              <w:jc w:val="center"/>
              <w:rPr>
                <w:sz w:val="20"/>
                <w:szCs w:val="20"/>
                <w:lang w:val="en-US"/>
              </w:rPr>
            </w:pPr>
            <w:r w:rsidRPr="0034513E">
              <w:rPr>
                <w:b/>
                <w:sz w:val="20"/>
                <w:szCs w:val="20"/>
                <w:lang w:val="en-US"/>
              </w:rPr>
              <w:t>Pla</w:t>
            </w:r>
            <w:r>
              <w:rPr>
                <w:b/>
                <w:sz w:val="20"/>
                <w:szCs w:val="20"/>
                <w:lang w:val="en-US"/>
              </w:rPr>
              <w:t xml:space="preserve">cebo </w:t>
            </w:r>
            <w:r w:rsidRPr="0034513E">
              <w:rPr>
                <w:b/>
                <w:sz w:val="20"/>
                <w:szCs w:val="20"/>
                <w:lang w:val="en-US"/>
              </w:rPr>
              <w:t>(n=10)</w:t>
            </w:r>
          </w:p>
        </w:tc>
        <w:tc>
          <w:tcPr>
            <w:tcW w:w="0" w:type="auto"/>
            <w:gridSpan w:val="3"/>
            <w:shd w:val="clear" w:color="auto" w:fill="auto"/>
            <w:vAlign w:val="center"/>
          </w:tcPr>
          <w:p w14:paraId="21F12ED1" w14:textId="53726518"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 xml:space="preserve">Low dose </w:t>
            </w:r>
            <w:r w:rsidR="00F02803">
              <w:rPr>
                <w:b/>
                <w:sz w:val="20"/>
                <w:szCs w:val="20"/>
                <w:lang w:val="en-US"/>
              </w:rPr>
              <w:t>IGF-1</w:t>
            </w:r>
            <w:r w:rsidRPr="0034513E">
              <w:rPr>
                <w:b/>
                <w:sz w:val="20"/>
                <w:szCs w:val="20"/>
                <w:lang w:val="en-US"/>
              </w:rPr>
              <w:t xml:space="preserve"> (n=10)</w:t>
            </w:r>
          </w:p>
        </w:tc>
        <w:tc>
          <w:tcPr>
            <w:tcW w:w="0" w:type="auto"/>
            <w:gridSpan w:val="3"/>
            <w:shd w:val="clear" w:color="auto" w:fill="auto"/>
            <w:vAlign w:val="center"/>
          </w:tcPr>
          <w:p w14:paraId="3C9DD182" w14:textId="669D1DA3"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 xml:space="preserve">High dose </w:t>
            </w:r>
            <w:r w:rsidR="00F02803">
              <w:rPr>
                <w:b/>
                <w:sz w:val="20"/>
                <w:szCs w:val="20"/>
                <w:lang w:val="en-US"/>
              </w:rPr>
              <w:t>IGF-1</w:t>
            </w:r>
            <w:r w:rsidRPr="0034513E">
              <w:rPr>
                <w:b/>
                <w:sz w:val="20"/>
                <w:szCs w:val="20"/>
                <w:lang w:val="en-US"/>
              </w:rPr>
              <w:t xml:space="preserve"> (n=10)</w:t>
            </w:r>
          </w:p>
        </w:tc>
      </w:tr>
      <w:tr w:rsidR="00A129E4" w:rsidRPr="0034513E" w14:paraId="45E3B7CD" w14:textId="77777777" w:rsidTr="00925BBF">
        <w:trPr>
          <w:trHeight w:val="46"/>
        </w:trPr>
        <w:tc>
          <w:tcPr>
            <w:tcW w:w="0" w:type="auto"/>
            <w:vMerge/>
            <w:vAlign w:val="center"/>
          </w:tcPr>
          <w:p w14:paraId="4904C17E" w14:textId="77777777" w:rsidR="0017032B" w:rsidRPr="0034513E" w:rsidRDefault="0017032B" w:rsidP="00925BBF">
            <w:pPr>
              <w:autoSpaceDE w:val="0"/>
              <w:autoSpaceDN w:val="0"/>
              <w:adjustRightInd w:val="0"/>
              <w:spacing w:before="120" w:after="120"/>
              <w:jc w:val="center"/>
              <w:rPr>
                <w:b/>
                <w:sz w:val="20"/>
                <w:szCs w:val="20"/>
                <w:highlight w:val="yellow"/>
                <w:lang w:val="en-US"/>
              </w:rPr>
            </w:pPr>
          </w:p>
        </w:tc>
        <w:tc>
          <w:tcPr>
            <w:tcW w:w="0" w:type="auto"/>
            <w:shd w:val="clear" w:color="auto" w:fill="auto"/>
            <w:vAlign w:val="center"/>
          </w:tcPr>
          <w:p w14:paraId="567FC86D"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7F38ECA3"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45DB30C3" w14:textId="77777777" w:rsidR="0017032B"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change from Day 0 </w:t>
            </w:r>
          </w:p>
          <w:p w14:paraId="04EA72F3" w14:textId="77777777" w:rsidR="0017032B" w:rsidRPr="00106869" w:rsidRDefault="0017032B" w:rsidP="00925BBF">
            <w:pPr>
              <w:autoSpaceDE w:val="0"/>
              <w:autoSpaceDN w:val="0"/>
              <w:adjustRightInd w:val="0"/>
              <w:spacing w:before="120" w:after="120"/>
              <w:jc w:val="center"/>
              <w:rPr>
                <w:sz w:val="20"/>
                <w:szCs w:val="20"/>
                <w:lang w:val="en-US"/>
              </w:rPr>
            </w:pPr>
            <w:r>
              <w:rPr>
                <w:b/>
                <w:sz w:val="20"/>
                <w:szCs w:val="20"/>
                <w:lang w:val="en-US"/>
              </w:rPr>
              <w:t>(95% CI)</w:t>
            </w:r>
          </w:p>
        </w:tc>
        <w:tc>
          <w:tcPr>
            <w:tcW w:w="0" w:type="auto"/>
            <w:shd w:val="clear" w:color="auto" w:fill="auto"/>
            <w:vAlign w:val="center"/>
          </w:tcPr>
          <w:p w14:paraId="31487A0B"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447EC074"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4DA9EE6B" w14:textId="77777777" w:rsidR="0017032B"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change from Day 0 </w:t>
            </w:r>
          </w:p>
          <w:p w14:paraId="0B2C5544"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(95% CI)</w:t>
            </w:r>
          </w:p>
        </w:tc>
        <w:tc>
          <w:tcPr>
            <w:tcW w:w="0" w:type="auto"/>
            <w:shd w:val="clear" w:color="auto" w:fill="auto"/>
            <w:vAlign w:val="center"/>
          </w:tcPr>
          <w:p w14:paraId="3ECFD5BD"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0</w:t>
            </w:r>
          </w:p>
        </w:tc>
        <w:tc>
          <w:tcPr>
            <w:tcW w:w="0" w:type="auto"/>
            <w:shd w:val="clear" w:color="auto" w:fill="auto"/>
            <w:vAlign w:val="center"/>
          </w:tcPr>
          <w:p w14:paraId="46478ACD"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Day 28</w:t>
            </w:r>
          </w:p>
        </w:tc>
        <w:tc>
          <w:tcPr>
            <w:tcW w:w="0" w:type="auto"/>
            <w:vAlign w:val="center"/>
          </w:tcPr>
          <w:p w14:paraId="41A4BDD4" w14:textId="77777777" w:rsidR="0017032B"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change from Day 0 </w:t>
            </w:r>
          </w:p>
          <w:p w14:paraId="6813424F"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(95% CI)</w:t>
            </w:r>
          </w:p>
        </w:tc>
      </w:tr>
      <w:tr w:rsidR="00A129E4" w:rsidRPr="0034513E" w14:paraId="78E8EC83" w14:textId="77777777" w:rsidTr="007428E7">
        <w:trPr>
          <w:trHeight w:val="40"/>
        </w:trPr>
        <w:tc>
          <w:tcPr>
            <w:tcW w:w="0" w:type="auto"/>
            <w:vAlign w:val="center"/>
          </w:tcPr>
          <w:p w14:paraId="03FF5DAF" w14:textId="77777777" w:rsidR="00452B70" w:rsidRPr="0034513E" w:rsidRDefault="00452B70" w:rsidP="007428E7">
            <w:pPr>
              <w:autoSpaceDE w:val="0"/>
              <w:autoSpaceDN w:val="0"/>
              <w:adjustRightInd w:val="0"/>
              <w:spacing w:before="120" w:after="120"/>
              <w:jc w:val="center"/>
              <w:rPr>
                <w:b/>
                <w:sz w:val="20"/>
                <w:szCs w:val="20"/>
                <w:lang w:val="en-US"/>
              </w:rPr>
            </w:pPr>
            <w:r>
              <w:rPr>
                <w:b/>
                <w:sz w:val="20"/>
                <w:szCs w:val="20"/>
                <w:lang w:val="en-US"/>
              </w:rPr>
              <w:t>Mean IGF</w:t>
            </w:r>
            <w:r>
              <w:rPr>
                <w:b/>
                <w:sz w:val="20"/>
                <w:szCs w:val="20"/>
                <w:lang w:val="en-US"/>
              </w:rPr>
              <w:noBreakHyphen/>
              <w:t>1 (SD), mcg/L</w:t>
            </w:r>
          </w:p>
        </w:tc>
        <w:tc>
          <w:tcPr>
            <w:tcW w:w="0" w:type="auto"/>
            <w:shd w:val="clear" w:color="auto" w:fill="auto"/>
            <w:vAlign w:val="center"/>
          </w:tcPr>
          <w:p w14:paraId="76B9B692" w14:textId="301799D8" w:rsidR="00452B70" w:rsidRPr="003144E3" w:rsidRDefault="00452B70" w:rsidP="007428E7">
            <w:pPr>
              <w:autoSpaceDE w:val="0"/>
              <w:autoSpaceDN w:val="0"/>
              <w:adjustRightInd w:val="0"/>
              <w:spacing w:before="120" w:after="120"/>
              <w:jc w:val="center"/>
              <w:rPr>
                <w:sz w:val="20"/>
                <w:szCs w:val="20"/>
                <w:lang w:val="en-US"/>
              </w:rPr>
            </w:pPr>
            <w:r>
              <w:rPr>
                <w:sz w:val="20"/>
                <w:szCs w:val="20"/>
                <w:lang w:val="en-US"/>
              </w:rPr>
              <w:t>290 (59)</w:t>
            </w:r>
          </w:p>
        </w:tc>
        <w:tc>
          <w:tcPr>
            <w:tcW w:w="0" w:type="auto"/>
            <w:shd w:val="clear" w:color="auto" w:fill="auto"/>
            <w:vAlign w:val="center"/>
          </w:tcPr>
          <w:p w14:paraId="4D9E017D" w14:textId="178232F9" w:rsidR="00452B70" w:rsidRPr="003144E3" w:rsidRDefault="00BD0827" w:rsidP="007428E7">
            <w:pPr>
              <w:autoSpaceDE w:val="0"/>
              <w:autoSpaceDN w:val="0"/>
              <w:adjustRightInd w:val="0"/>
              <w:spacing w:before="120" w:after="120"/>
              <w:jc w:val="center"/>
              <w:rPr>
                <w:sz w:val="20"/>
                <w:szCs w:val="20"/>
                <w:lang w:val="en-US"/>
              </w:rPr>
            </w:pPr>
            <w:r>
              <w:rPr>
                <w:sz w:val="20"/>
                <w:szCs w:val="20"/>
                <w:lang w:val="en-US"/>
              </w:rPr>
              <w:t>277 (53)</w:t>
            </w:r>
          </w:p>
        </w:tc>
        <w:tc>
          <w:tcPr>
            <w:tcW w:w="0" w:type="auto"/>
            <w:vAlign w:val="center"/>
          </w:tcPr>
          <w:p w14:paraId="41ABFB64" w14:textId="6F69E18E" w:rsidR="00452B70" w:rsidRPr="003144E3" w:rsidRDefault="00BD0827" w:rsidP="007428E7">
            <w:pPr>
              <w:autoSpaceDE w:val="0"/>
              <w:autoSpaceDN w:val="0"/>
              <w:adjustRightInd w:val="0"/>
              <w:spacing w:before="120" w:after="120"/>
              <w:jc w:val="center"/>
              <w:rPr>
                <w:sz w:val="20"/>
                <w:szCs w:val="20"/>
                <w:lang w:val="en-US"/>
              </w:rPr>
            </w:pPr>
            <w:r>
              <w:rPr>
                <w:sz w:val="20"/>
                <w:szCs w:val="20"/>
                <w:lang w:val="en-US"/>
              </w:rPr>
              <w:t>-13 (-40 to 14)</w:t>
            </w:r>
          </w:p>
        </w:tc>
        <w:tc>
          <w:tcPr>
            <w:tcW w:w="0" w:type="auto"/>
            <w:shd w:val="clear" w:color="auto" w:fill="auto"/>
            <w:vAlign w:val="center"/>
          </w:tcPr>
          <w:p w14:paraId="7DD80324" w14:textId="6779D7EE" w:rsidR="00452B70" w:rsidRPr="003144E3" w:rsidRDefault="00452B70" w:rsidP="007428E7">
            <w:pPr>
              <w:autoSpaceDE w:val="0"/>
              <w:autoSpaceDN w:val="0"/>
              <w:adjustRightInd w:val="0"/>
              <w:spacing w:before="120" w:after="120"/>
              <w:jc w:val="center"/>
              <w:rPr>
                <w:sz w:val="20"/>
                <w:szCs w:val="20"/>
                <w:lang w:val="en-US"/>
              </w:rPr>
            </w:pPr>
            <w:r>
              <w:rPr>
                <w:sz w:val="20"/>
                <w:szCs w:val="20"/>
                <w:lang w:val="en-US"/>
              </w:rPr>
              <w:t>238 (42)</w:t>
            </w:r>
          </w:p>
        </w:tc>
        <w:tc>
          <w:tcPr>
            <w:tcW w:w="0" w:type="auto"/>
            <w:shd w:val="clear" w:color="auto" w:fill="auto"/>
            <w:vAlign w:val="center"/>
          </w:tcPr>
          <w:p w14:paraId="62FD77C8" w14:textId="69C2F798" w:rsidR="00452B70" w:rsidRPr="003144E3" w:rsidRDefault="00BD0827" w:rsidP="007428E7">
            <w:pPr>
              <w:autoSpaceDE w:val="0"/>
              <w:autoSpaceDN w:val="0"/>
              <w:adjustRightInd w:val="0"/>
              <w:spacing w:before="120" w:after="120"/>
              <w:jc w:val="center"/>
              <w:rPr>
                <w:sz w:val="20"/>
                <w:szCs w:val="20"/>
                <w:lang w:val="en-US"/>
              </w:rPr>
            </w:pPr>
            <w:r>
              <w:rPr>
                <w:sz w:val="20"/>
                <w:szCs w:val="20"/>
                <w:lang w:val="en-US"/>
              </w:rPr>
              <w:t>807 (203)</w:t>
            </w:r>
          </w:p>
        </w:tc>
        <w:tc>
          <w:tcPr>
            <w:tcW w:w="0" w:type="auto"/>
            <w:vAlign w:val="center"/>
          </w:tcPr>
          <w:p w14:paraId="30E92FAA" w14:textId="46621EBD" w:rsidR="00452B70" w:rsidRPr="003144E3" w:rsidRDefault="00BD0827" w:rsidP="007428E7">
            <w:pPr>
              <w:autoSpaceDE w:val="0"/>
              <w:autoSpaceDN w:val="0"/>
              <w:adjustRightInd w:val="0"/>
              <w:spacing w:before="120" w:after="120"/>
              <w:jc w:val="center"/>
              <w:rPr>
                <w:bCs/>
                <w:sz w:val="20"/>
                <w:szCs w:val="20"/>
                <w:lang w:val="en-US"/>
              </w:rPr>
            </w:pPr>
            <w:r>
              <w:rPr>
                <w:bCs/>
                <w:sz w:val="20"/>
                <w:szCs w:val="20"/>
                <w:lang w:val="en-US"/>
              </w:rPr>
              <w:t>569 (441 to 697)</w:t>
            </w:r>
          </w:p>
        </w:tc>
        <w:tc>
          <w:tcPr>
            <w:tcW w:w="0" w:type="auto"/>
            <w:shd w:val="clear" w:color="auto" w:fill="auto"/>
            <w:vAlign w:val="center"/>
          </w:tcPr>
          <w:p w14:paraId="7CD657D5" w14:textId="60EEB64D" w:rsidR="00452B70" w:rsidRPr="003144E3" w:rsidRDefault="00452B70" w:rsidP="007428E7">
            <w:pPr>
              <w:autoSpaceDE w:val="0"/>
              <w:autoSpaceDN w:val="0"/>
              <w:adjustRightInd w:val="0"/>
              <w:spacing w:before="120" w:after="120"/>
              <w:jc w:val="center"/>
              <w:rPr>
                <w:bCs/>
                <w:sz w:val="20"/>
                <w:szCs w:val="20"/>
                <w:lang w:val="en-US"/>
              </w:rPr>
            </w:pPr>
            <w:r>
              <w:rPr>
                <w:bCs/>
                <w:sz w:val="20"/>
                <w:szCs w:val="20"/>
                <w:lang w:val="en-US"/>
              </w:rPr>
              <w:t>245 (53)</w:t>
            </w:r>
          </w:p>
        </w:tc>
        <w:tc>
          <w:tcPr>
            <w:tcW w:w="0" w:type="auto"/>
            <w:shd w:val="clear" w:color="auto" w:fill="auto"/>
            <w:vAlign w:val="center"/>
          </w:tcPr>
          <w:p w14:paraId="45F486BB" w14:textId="6C2C3E90" w:rsidR="00452B70" w:rsidRPr="003144E3" w:rsidRDefault="00BD0827" w:rsidP="007428E7">
            <w:pPr>
              <w:autoSpaceDE w:val="0"/>
              <w:autoSpaceDN w:val="0"/>
              <w:adjustRightInd w:val="0"/>
              <w:spacing w:before="120" w:after="120"/>
              <w:jc w:val="center"/>
              <w:rPr>
                <w:bCs/>
                <w:sz w:val="20"/>
                <w:szCs w:val="20"/>
                <w:lang w:val="en-US"/>
              </w:rPr>
            </w:pPr>
            <w:r>
              <w:rPr>
                <w:bCs/>
                <w:sz w:val="20"/>
                <w:szCs w:val="20"/>
                <w:lang w:val="en-US"/>
              </w:rPr>
              <w:t>910 (230)</w:t>
            </w:r>
          </w:p>
        </w:tc>
        <w:tc>
          <w:tcPr>
            <w:tcW w:w="0" w:type="auto"/>
            <w:vAlign w:val="center"/>
          </w:tcPr>
          <w:p w14:paraId="50E1939E" w14:textId="3F052615" w:rsidR="00452B70" w:rsidRPr="003144E3" w:rsidRDefault="00BD0827" w:rsidP="007428E7">
            <w:pPr>
              <w:autoSpaceDE w:val="0"/>
              <w:autoSpaceDN w:val="0"/>
              <w:adjustRightInd w:val="0"/>
              <w:spacing w:before="120" w:after="120"/>
              <w:jc w:val="center"/>
              <w:rPr>
                <w:bCs/>
                <w:sz w:val="20"/>
                <w:szCs w:val="20"/>
                <w:lang w:val="en-US"/>
              </w:rPr>
            </w:pPr>
            <w:r>
              <w:rPr>
                <w:bCs/>
                <w:sz w:val="20"/>
                <w:szCs w:val="20"/>
                <w:lang w:val="en-US"/>
              </w:rPr>
              <w:t>665 (505 to 824)</w:t>
            </w:r>
          </w:p>
        </w:tc>
      </w:tr>
      <w:tr w:rsidR="00A129E4" w:rsidRPr="0034513E" w14:paraId="54973D60" w14:textId="77777777" w:rsidTr="00925BBF">
        <w:trPr>
          <w:trHeight w:val="40"/>
        </w:trPr>
        <w:tc>
          <w:tcPr>
            <w:tcW w:w="0" w:type="auto"/>
            <w:vAlign w:val="center"/>
          </w:tcPr>
          <w:p w14:paraId="4C0F0AEA"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triglycerides (SD), mmol/L</w:t>
            </w:r>
          </w:p>
        </w:tc>
        <w:tc>
          <w:tcPr>
            <w:tcW w:w="0" w:type="auto"/>
            <w:shd w:val="clear" w:color="auto" w:fill="auto"/>
            <w:vAlign w:val="center"/>
          </w:tcPr>
          <w:p w14:paraId="78228BD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1.2 (0.4)</w:t>
            </w:r>
          </w:p>
        </w:tc>
        <w:tc>
          <w:tcPr>
            <w:tcW w:w="0" w:type="auto"/>
            <w:shd w:val="clear" w:color="auto" w:fill="auto"/>
            <w:vAlign w:val="center"/>
          </w:tcPr>
          <w:p w14:paraId="605CD42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1.3 (0.8)</w:t>
            </w:r>
          </w:p>
        </w:tc>
        <w:tc>
          <w:tcPr>
            <w:tcW w:w="0" w:type="auto"/>
            <w:vAlign w:val="center"/>
          </w:tcPr>
          <w:p w14:paraId="6444F7B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(-0.4 to 0.6)</w:t>
            </w:r>
          </w:p>
        </w:tc>
        <w:tc>
          <w:tcPr>
            <w:tcW w:w="0" w:type="auto"/>
            <w:shd w:val="clear" w:color="auto" w:fill="auto"/>
            <w:vAlign w:val="center"/>
          </w:tcPr>
          <w:p w14:paraId="44E15113"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0.9 (0.3)</w:t>
            </w:r>
          </w:p>
        </w:tc>
        <w:tc>
          <w:tcPr>
            <w:tcW w:w="0" w:type="auto"/>
            <w:shd w:val="clear" w:color="auto" w:fill="auto"/>
            <w:vAlign w:val="center"/>
          </w:tcPr>
          <w:p w14:paraId="12F014F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0.8 (0.3)</w:t>
            </w:r>
          </w:p>
        </w:tc>
        <w:tc>
          <w:tcPr>
            <w:tcW w:w="0" w:type="auto"/>
            <w:vAlign w:val="center"/>
          </w:tcPr>
          <w:p w14:paraId="1F60A052"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(-0.3 to 0.1)</w:t>
            </w:r>
          </w:p>
        </w:tc>
        <w:tc>
          <w:tcPr>
            <w:tcW w:w="0" w:type="auto"/>
            <w:shd w:val="clear" w:color="auto" w:fill="auto"/>
            <w:vAlign w:val="center"/>
          </w:tcPr>
          <w:p w14:paraId="58F32EC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1.0 (0.5)</w:t>
            </w:r>
          </w:p>
        </w:tc>
        <w:tc>
          <w:tcPr>
            <w:tcW w:w="0" w:type="auto"/>
            <w:shd w:val="clear" w:color="auto" w:fill="auto"/>
            <w:vAlign w:val="center"/>
          </w:tcPr>
          <w:p w14:paraId="04572D1E" w14:textId="28388608"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0.6 (0.2)</w:t>
            </w:r>
          </w:p>
        </w:tc>
        <w:tc>
          <w:tcPr>
            <w:tcW w:w="0" w:type="auto"/>
            <w:vAlign w:val="center"/>
          </w:tcPr>
          <w:p w14:paraId="1F6A85AF"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-0.4 (-0.7 to -0.1)</w:t>
            </w:r>
          </w:p>
        </w:tc>
      </w:tr>
      <w:tr w:rsidR="00A129E4" w:rsidRPr="0034513E" w14:paraId="6ADDAA27" w14:textId="77777777" w:rsidTr="00925BBF">
        <w:trPr>
          <w:trHeight w:val="40"/>
        </w:trPr>
        <w:tc>
          <w:tcPr>
            <w:tcW w:w="0" w:type="auto"/>
            <w:vAlign w:val="center"/>
          </w:tcPr>
          <w:p w14:paraId="491A6B8F"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lastRenderedPageBreak/>
              <w:t>Mean fasting NEFA (SD), micromol/L</w:t>
            </w:r>
          </w:p>
        </w:tc>
        <w:tc>
          <w:tcPr>
            <w:tcW w:w="0" w:type="auto"/>
            <w:shd w:val="clear" w:color="auto" w:fill="auto"/>
            <w:vAlign w:val="center"/>
          </w:tcPr>
          <w:p w14:paraId="159D251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354 (125)</w:t>
            </w:r>
          </w:p>
        </w:tc>
        <w:tc>
          <w:tcPr>
            <w:tcW w:w="0" w:type="auto"/>
            <w:shd w:val="clear" w:color="auto" w:fill="auto"/>
            <w:vAlign w:val="center"/>
          </w:tcPr>
          <w:p w14:paraId="48A3C80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358 (224)</w:t>
            </w:r>
          </w:p>
        </w:tc>
        <w:tc>
          <w:tcPr>
            <w:tcW w:w="0" w:type="auto"/>
            <w:vAlign w:val="center"/>
          </w:tcPr>
          <w:p w14:paraId="4E3D9FF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 (-190 to 197)</w:t>
            </w:r>
          </w:p>
        </w:tc>
        <w:tc>
          <w:tcPr>
            <w:tcW w:w="0" w:type="auto"/>
            <w:shd w:val="clear" w:color="auto" w:fill="auto"/>
            <w:vAlign w:val="center"/>
          </w:tcPr>
          <w:p w14:paraId="2D2F98E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441 (226)</w:t>
            </w:r>
          </w:p>
        </w:tc>
        <w:tc>
          <w:tcPr>
            <w:tcW w:w="0" w:type="auto"/>
            <w:shd w:val="clear" w:color="auto" w:fill="auto"/>
            <w:vAlign w:val="center"/>
          </w:tcPr>
          <w:p w14:paraId="1608E62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463 (173)</w:t>
            </w:r>
          </w:p>
        </w:tc>
        <w:tc>
          <w:tcPr>
            <w:tcW w:w="0" w:type="auto"/>
            <w:vAlign w:val="center"/>
          </w:tcPr>
          <w:p w14:paraId="6E71332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22 (-176 to 219)</w:t>
            </w:r>
          </w:p>
        </w:tc>
        <w:tc>
          <w:tcPr>
            <w:tcW w:w="0" w:type="auto"/>
            <w:shd w:val="clear" w:color="auto" w:fill="auto"/>
            <w:vAlign w:val="center"/>
          </w:tcPr>
          <w:p w14:paraId="07C4AE6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482 (158)</w:t>
            </w:r>
          </w:p>
        </w:tc>
        <w:tc>
          <w:tcPr>
            <w:tcW w:w="0" w:type="auto"/>
            <w:shd w:val="clear" w:color="auto" w:fill="auto"/>
            <w:vAlign w:val="center"/>
          </w:tcPr>
          <w:p w14:paraId="1F6428E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636  (282)</w:t>
            </w:r>
          </w:p>
        </w:tc>
        <w:tc>
          <w:tcPr>
            <w:tcW w:w="0" w:type="auto"/>
            <w:vAlign w:val="center"/>
          </w:tcPr>
          <w:p w14:paraId="6081B3D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154 (-139 to 447)</w:t>
            </w:r>
          </w:p>
        </w:tc>
      </w:tr>
      <w:tr w:rsidR="00A129E4" w:rsidRPr="0034513E" w14:paraId="52545D31" w14:textId="77777777" w:rsidTr="00925BBF">
        <w:trPr>
          <w:trHeight w:val="40"/>
        </w:trPr>
        <w:tc>
          <w:tcPr>
            <w:tcW w:w="0" w:type="auto"/>
            <w:vAlign w:val="center"/>
          </w:tcPr>
          <w:p w14:paraId="54D592F4"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glycerol (SD), micromol/L</w:t>
            </w:r>
          </w:p>
        </w:tc>
        <w:tc>
          <w:tcPr>
            <w:tcW w:w="0" w:type="auto"/>
            <w:shd w:val="clear" w:color="auto" w:fill="auto"/>
            <w:vAlign w:val="center"/>
          </w:tcPr>
          <w:p w14:paraId="20736CF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40.8 (15.6)</w:t>
            </w:r>
          </w:p>
        </w:tc>
        <w:tc>
          <w:tcPr>
            <w:tcW w:w="0" w:type="auto"/>
            <w:shd w:val="clear" w:color="auto" w:fill="auto"/>
            <w:vAlign w:val="center"/>
          </w:tcPr>
          <w:p w14:paraId="0728F14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41.9 (28.0)</w:t>
            </w:r>
          </w:p>
        </w:tc>
        <w:tc>
          <w:tcPr>
            <w:tcW w:w="0" w:type="auto"/>
            <w:vAlign w:val="center"/>
          </w:tcPr>
          <w:p w14:paraId="48BD736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1.2 (-20.6 to 22.9)</w:t>
            </w:r>
          </w:p>
        </w:tc>
        <w:tc>
          <w:tcPr>
            <w:tcW w:w="0" w:type="auto"/>
            <w:shd w:val="clear" w:color="auto" w:fill="auto"/>
            <w:vAlign w:val="center"/>
          </w:tcPr>
          <w:p w14:paraId="270045B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44.1 (27.9)</w:t>
            </w:r>
          </w:p>
        </w:tc>
        <w:tc>
          <w:tcPr>
            <w:tcW w:w="0" w:type="auto"/>
            <w:shd w:val="clear" w:color="auto" w:fill="auto"/>
            <w:vAlign w:val="center"/>
          </w:tcPr>
          <w:p w14:paraId="507FC33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47.3 (23.3)</w:t>
            </w:r>
          </w:p>
        </w:tc>
        <w:tc>
          <w:tcPr>
            <w:tcW w:w="0" w:type="auto"/>
            <w:vAlign w:val="center"/>
          </w:tcPr>
          <w:p w14:paraId="5070FC3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(-19.0 to 25.4)</w:t>
            </w:r>
          </w:p>
        </w:tc>
        <w:tc>
          <w:tcPr>
            <w:tcW w:w="0" w:type="auto"/>
            <w:shd w:val="clear" w:color="auto" w:fill="auto"/>
            <w:vAlign w:val="center"/>
          </w:tcPr>
          <w:p w14:paraId="198948D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41.4 (19.0)</w:t>
            </w:r>
          </w:p>
        </w:tc>
        <w:tc>
          <w:tcPr>
            <w:tcW w:w="0" w:type="auto"/>
            <w:shd w:val="clear" w:color="auto" w:fill="auto"/>
            <w:vAlign w:val="center"/>
          </w:tcPr>
          <w:p w14:paraId="42BB242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59.4 (25.9)</w:t>
            </w:r>
          </w:p>
        </w:tc>
        <w:tc>
          <w:tcPr>
            <w:tcW w:w="0" w:type="auto"/>
            <w:vAlign w:val="center"/>
          </w:tcPr>
          <w:p w14:paraId="20680A0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17.9 (-6.8 to 42.7)</w:t>
            </w:r>
          </w:p>
        </w:tc>
      </w:tr>
      <w:tr w:rsidR="00A129E4" w:rsidRPr="0034513E" w14:paraId="4AA513A9" w14:textId="77777777" w:rsidTr="00925BBF">
        <w:trPr>
          <w:trHeight w:val="40"/>
        </w:trPr>
        <w:tc>
          <w:tcPr>
            <w:tcW w:w="0" w:type="auto"/>
            <w:vAlign w:val="center"/>
          </w:tcPr>
          <w:p w14:paraId="09880DAD"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total cholesterol (SD), mmol/L</w:t>
            </w:r>
          </w:p>
        </w:tc>
        <w:tc>
          <w:tcPr>
            <w:tcW w:w="0" w:type="auto"/>
            <w:shd w:val="clear" w:color="auto" w:fill="auto"/>
            <w:vAlign w:val="center"/>
          </w:tcPr>
          <w:p w14:paraId="4381566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4.3 (0.6)</w:t>
            </w:r>
          </w:p>
        </w:tc>
        <w:tc>
          <w:tcPr>
            <w:tcW w:w="0" w:type="auto"/>
            <w:shd w:val="clear" w:color="auto" w:fill="auto"/>
            <w:vAlign w:val="center"/>
          </w:tcPr>
          <w:p w14:paraId="53DC7BD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 (0.6)</w:t>
            </w:r>
          </w:p>
        </w:tc>
        <w:tc>
          <w:tcPr>
            <w:tcW w:w="0" w:type="auto"/>
            <w:vAlign w:val="center"/>
          </w:tcPr>
          <w:p w14:paraId="4C88D44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(-0.2 to 0.4)</w:t>
            </w:r>
          </w:p>
        </w:tc>
        <w:tc>
          <w:tcPr>
            <w:tcW w:w="0" w:type="auto"/>
            <w:shd w:val="clear" w:color="auto" w:fill="auto"/>
            <w:vAlign w:val="center"/>
          </w:tcPr>
          <w:p w14:paraId="38459A5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4.6 (1.3)</w:t>
            </w:r>
          </w:p>
        </w:tc>
        <w:tc>
          <w:tcPr>
            <w:tcW w:w="0" w:type="auto"/>
            <w:shd w:val="clear" w:color="auto" w:fill="auto"/>
            <w:vAlign w:val="center"/>
          </w:tcPr>
          <w:p w14:paraId="613DD11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4.3 (0.9)</w:t>
            </w:r>
          </w:p>
        </w:tc>
        <w:tc>
          <w:tcPr>
            <w:tcW w:w="0" w:type="auto"/>
            <w:vAlign w:val="center"/>
          </w:tcPr>
          <w:p w14:paraId="1B8A697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-0.3 (-0.7 to 0.2)</w:t>
            </w:r>
          </w:p>
        </w:tc>
        <w:tc>
          <w:tcPr>
            <w:tcW w:w="0" w:type="auto"/>
            <w:shd w:val="clear" w:color="auto" w:fill="auto"/>
            <w:vAlign w:val="center"/>
          </w:tcPr>
          <w:p w14:paraId="27FDEB5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 (0.7)</w:t>
            </w:r>
          </w:p>
        </w:tc>
        <w:tc>
          <w:tcPr>
            <w:tcW w:w="0" w:type="auto"/>
            <w:shd w:val="clear" w:color="auto" w:fill="auto"/>
            <w:vAlign w:val="center"/>
          </w:tcPr>
          <w:p w14:paraId="5339C63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4.3 (0.6)</w:t>
            </w:r>
          </w:p>
        </w:tc>
        <w:tc>
          <w:tcPr>
            <w:tcW w:w="0" w:type="auto"/>
            <w:vAlign w:val="center"/>
          </w:tcPr>
          <w:p w14:paraId="6A75F78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0.2 (-0.2 to 0.6)</w:t>
            </w:r>
          </w:p>
        </w:tc>
      </w:tr>
      <w:tr w:rsidR="00A129E4" w:rsidRPr="0034513E" w14:paraId="1A846F69" w14:textId="77777777" w:rsidTr="00925BBF">
        <w:trPr>
          <w:trHeight w:val="40"/>
        </w:trPr>
        <w:tc>
          <w:tcPr>
            <w:tcW w:w="0" w:type="auto"/>
            <w:vAlign w:val="center"/>
          </w:tcPr>
          <w:p w14:paraId="39F027A4"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HDL cholesterol (SD), mmol/L</w:t>
            </w:r>
          </w:p>
        </w:tc>
        <w:tc>
          <w:tcPr>
            <w:tcW w:w="0" w:type="auto"/>
            <w:shd w:val="clear" w:color="auto" w:fill="auto"/>
            <w:vAlign w:val="center"/>
          </w:tcPr>
          <w:p w14:paraId="4D2D91F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1.1 (0.3)</w:t>
            </w:r>
          </w:p>
        </w:tc>
        <w:tc>
          <w:tcPr>
            <w:tcW w:w="0" w:type="auto"/>
            <w:shd w:val="clear" w:color="auto" w:fill="auto"/>
            <w:vAlign w:val="center"/>
          </w:tcPr>
          <w:p w14:paraId="6845DDA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1.1 (0.2)</w:t>
            </w:r>
          </w:p>
        </w:tc>
        <w:tc>
          <w:tcPr>
            <w:tcW w:w="0" w:type="auto"/>
            <w:vAlign w:val="center"/>
          </w:tcPr>
          <w:p w14:paraId="5B55A54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 (-0.1 to 0.1)</w:t>
            </w:r>
          </w:p>
        </w:tc>
        <w:tc>
          <w:tcPr>
            <w:tcW w:w="0" w:type="auto"/>
            <w:shd w:val="clear" w:color="auto" w:fill="auto"/>
            <w:vAlign w:val="center"/>
          </w:tcPr>
          <w:p w14:paraId="7FB2DC4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1.4 (0.4)</w:t>
            </w:r>
          </w:p>
        </w:tc>
        <w:tc>
          <w:tcPr>
            <w:tcW w:w="0" w:type="auto"/>
            <w:shd w:val="clear" w:color="auto" w:fill="auto"/>
            <w:vAlign w:val="center"/>
          </w:tcPr>
          <w:p w14:paraId="0BB87153"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1.3 (0.3)</w:t>
            </w:r>
          </w:p>
        </w:tc>
        <w:tc>
          <w:tcPr>
            <w:tcW w:w="0" w:type="auto"/>
            <w:vAlign w:val="center"/>
          </w:tcPr>
          <w:p w14:paraId="3DE02A2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(-0.2 to 0.1)</w:t>
            </w:r>
          </w:p>
        </w:tc>
        <w:tc>
          <w:tcPr>
            <w:tcW w:w="0" w:type="auto"/>
            <w:shd w:val="clear" w:color="auto" w:fill="auto"/>
            <w:vAlign w:val="center"/>
          </w:tcPr>
          <w:p w14:paraId="5BBF2D4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1.3 (0.2)</w:t>
            </w:r>
          </w:p>
        </w:tc>
        <w:tc>
          <w:tcPr>
            <w:tcW w:w="0" w:type="auto"/>
            <w:shd w:val="clear" w:color="auto" w:fill="auto"/>
            <w:vAlign w:val="center"/>
          </w:tcPr>
          <w:p w14:paraId="503905B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1.3 (0.2)</w:t>
            </w:r>
          </w:p>
        </w:tc>
        <w:tc>
          <w:tcPr>
            <w:tcW w:w="0" w:type="auto"/>
            <w:vAlign w:val="center"/>
          </w:tcPr>
          <w:p w14:paraId="369C054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 (-0.1 to 0.2)</w:t>
            </w:r>
          </w:p>
        </w:tc>
      </w:tr>
      <w:tr w:rsidR="00A129E4" w:rsidRPr="0034513E" w14:paraId="21BB8BAC" w14:textId="77777777" w:rsidTr="00925BBF">
        <w:trPr>
          <w:trHeight w:val="40"/>
        </w:trPr>
        <w:tc>
          <w:tcPr>
            <w:tcW w:w="0" w:type="auto"/>
            <w:vAlign w:val="center"/>
          </w:tcPr>
          <w:p w14:paraId="65B2BC19"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Mean fasting total cholesterol:</w:t>
            </w:r>
            <w:r w:rsidRPr="0034513E">
              <w:rPr>
                <w:b/>
                <w:sz w:val="20"/>
                <w:szCs w:val="20"/>
                <w:lang w:val="en-US"/>
              </w:rPr>
              <w:t>HDL ratio (SD)</w:t>
            </w:r>
          </w:p>
        </w:tc>
        <w:tc>
          <w:tcPr>
            <w:tcW w:w="0" w:type="auto"/>
            <w:shd w:val="clear" w:color="auto" w:fill="auto"/>
            <w:vAlign w:val="center"/>
          </w:tcPr>
          <w:p w14:paraId="14E70AB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 (0.9)</w:t>
            </w:r>
          </w:p>
        </w:tc>
        <w:tc>
          <w:tcPr>
            <w:tcW w:w="0" w:type="auto"/>
            <w:shd w:val="clear" w:color="auto" w:fill="auto"/>
            <w:vAlign w:val="center"/>
          </w:tcPr>
          <w:p w14:paraId="7E91C23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4.2 (0.9)</w:t>
            </w:r>
          </w:p>
        </w:tc>
        <w:tc>
          <w:tcPr>
            <w:tcW w:w="0" w:type="auto"/>
            <w:vAlign w:val="center"/>
          </w:tcPr>
          <w:p w14:paraId="38D4FF1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(-0.3 to 0.5)</w:t>
            </w:r>
          </w:p>
        </w:tc>
        <w:tc>
          <w:tcPr>
            <w:tcW w:w="0" w:type="auto"/>
            <w:shd w:val="clear" w:color="auto" w:fill="auto"/>
            <w:vAlign w:val="center"/>
          </w:tcPr>
          <w:p w14:paraId="5E49FA7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3.4 (0.7)</w:t>
            </w:r>
          </w:p>
        </w:tc>
        <w:tc>
          <w:tcPr>
            <w:tcW w:w="0" w:type="auto"/>
            <w:shd w:val="clear" w:color="auto" w:fill="auto"/>
            <w:vAlign w:val="center"/>
          </w:tcPr>
          <w:p w14:paraId="571B093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3.3 (0.6)</w:t>
            </w:r>
          </w:p>
        </w:tc>
        <w:tc>
          <w:tcPr>
            <w:tcW w:w="0" w:type="auto"/>
            <w:vAlign w:val="center"/>
          </w:tcPr>
          <w:p w14:paraId="433D563A"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(-0.3 to 0.2)</w:t>
            </w:r>
          </w:p>
        </w:tc>
        <w:tc>
          <w:tcPr>
            <w:tcW w:w="0" w:type="auto"/>
            <w:shd w:val="clear" w:color="auto" w:fill="auto"/>
            <w:vAlign w:val="center"/>
          </w:tcPr>
          <w:p w14:paraId="2321C158"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3.3 (0.8)</w:t>
            </w:r>
          </w:p>
        </w:tc>
        <w:tc>
          <w:tcPr>
            <w:tcW w:w="0" w:type="auto"/>
            <w:shd w:val="clear" w:color="auto" w:fill="auto"/>
            <w:vAlign w:val="center"/>
          </w:tcPr>
          <w:p w14:paraId="6103116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3.4 (0.8)</w:t>
            </w:r>
          </w:p>
        </w:tc>
        <w:tc>
          <w:tcPr>
            <w:tcW w:w="0" w:type="auto"/>
            <w:vAlign w:val="center"/>
          </w:tcPr>
          <w:p w14:paraId="4DBE89D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(-0.1 to 0.4)</w:t>
            </w:r>
          </w:p>
        </w:tc>
      </w:tr>
      <w:tr w:rsidR="00A129E4" w:rsidRPr="0034513E" w14:paraId="71C70B26" w14:textId="77777777" w:rsidTr="00925BBF">
        <w:trPr>
          <w:trHeight w:val="40"/>
        </w:trPr>
        <w:tc>
          <w:tcPr>
            <w:tcW w:w="0" w:type="auto"/>
            <w:vAlign w:val="center"/>
          </w:tcPr>
          <w:p w14:paraId="32EA1BA7"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fasting LDL cholesterol (SD), mmol/L</w:t>
            </w:r>
          </w:p>
        </w:tc>
        <w:tc>
          <w:tcPr>
            <w:tcW w:w="0" w:type="auto"/>
            <w:shd w:val="clear" w:color="auto" w:fill="auto"/>
            <w:vAlign w:val="center"/>
          </w:tcPr>
          <w:p w14:paraId="5A33AB2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2.7 (0.4)</w:t>
            </w:r>
          </w:p>
        </w:tc>
        <w:tc>
          <w:tcPr>
            <w:tcW w:w="0" w:type="auto"/>
            <w:shd w:val="clear" w:color="auto" w:fill="auto"/>
            <w:vAlign w:val="center"/>
          </w:tcPr>
          <w:p w14:paraId="0B3A276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2.7 (0.4)</w:t>
            </w:r>
          </w:p>
        </w:tc>
        <w:tc>
          <w:tcPr>
            <w:tcW w:w="0" w:type="auto"/>
            <w:vAlign w:val="center"/>
          </w:tcPr>
          <w:p w14:paraId="5106564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(-0.2 to 0.3)</w:t>
            </w:r>
          </w:p>
        </w:tc>
        <w:tc>
          <w:tcPr>
            <w:tcW w:w="0" w:type="auto"/>
            <w:shd w:val="clear" w:color="auto" w:fill="auto"/>
            <w:vAlign w:val="center"/>
          </w:tcPr>
          <w:p w14:paraId="7B290D6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2.8 (1.1)</w:t>
            </w:r>
          </w:p>
        </w:tc>
        <w:tc>
          <w:tcPr>
            <w:tcW w:w="0" w:type="auto"/>
            <w:shd w:val="clear" w:color="auto" w:fill="auto"/>
            <w:vAlign w:val="center"/>
          </w:tcPr>
          <w:p w14:paraId="70F31A6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2.6 (0.8)</w:t>
            </w:r>
          </w:p>
        </w:tc>
        <w:tc>
          <w:tcPr>
            <w:tcW w:w="0" w:type="auto"/>
            <w:vAlign w:val="center"/>
          </w:tcPr>
          <w:p w14:paraId="3949BFD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(-0.5 to 0.2)</w:t>
            </w:r>
          </w:p>
        </w:tc>
        <w:tc>
          <w:tcPr>
            <w:tcW w:w="0" w:type="auto"/>
            <w:shd w:val="clear" w:color="auto" w:fill="auto"/>
            <w:vAlign w:val="center"/>
          </w:tcPr>
          <w:p w14:paraId="5D5222ED"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2.4 (0.7)</w:t>
            </w:r>
          </w:p>
        </w:tc>
        <w:tc>
          <w:tcPr>
            <w:tcW w:w="0" w:type="auto"/>
            <w:shd w:val="clear" w:color="auto" w:fill="auto"/>
            <w:vAlign w:val="center"/>
          </w:tcPr>
          <w:p w14:paraId="3312CD4B" w14:textId="5720262E"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2.7 (0.6)</w:t>
            </w:r>
          </w:p>
        </w:tc>
        <w:tc>
          <w:tcPr>
            <w:tcW w:w="0" w:type="auto"/>
            <w:vAlign w:val="center"/>
          </w:tcPr>
          <w:p w14:paraId="735A7F0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0.3 (0.1 to 0.6)</w:t>
            </w:r>
          </w:p>
        </w:tc>
      </w:tr>
      <w:tr w:rsidR="00A129E4" w:rsidRPr="0034513E" w14:paraId="11A0B350" w14:textId="77777777" w:rsidTr="00925BBF">
        <w:trPr>
          <w:trHeight w:val="40"/>
        </w:trPr>
        <w:tc>
          <w:tcPr>
            <w:tcW w:w="0" w:type="auto"/>
            <w:vAlign w:val="center"/>
          </w:tcPr>
          <w:p w14:paraId="7C039D39" w14:textId="2AE14BBE"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NEFA AUC (SD), </w:t>
            </w:r>
            <w:r w:rsidR="00F66832">
              <w:rPr>
                <w:b/>
                <w:sz w:val="20"/>
                <w:szCs w:val="20"/>
                <w:lang w:val="en-US"/>
              </w:rPr>
              <w:t xml:space="preserve"> </w:t>
            </w:r>
            <w:r w:rsidRPr="0034513E">
              <w:rPr>
                <w:b/>
                <w:sz w:val="20"/>
                <w:szCs w:val="20"/>
                <w:lang w:val="en-US"/>
              </w:rPr>
              <w:t>micromol/L x min</w:t>
            </w:r>
          </w:p>
        </w:tc>
        <w:tc>
          <w:tcPr>
            <w:tcW w:w="0" w:type="auto"/>
            <w:shd w:val="clear" w:color="auto" w:fill="auto"/>
            <w:vAlign w:val="center"/>
          </w:tcPr>
          <w:p w14:paraId="31B38D9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15,677 (5021)</w:t>
            </w:r>
          </w:p>
        </w:tc>
        <w:tc>
          <w:tcPr>
            <w:tcW w:w="0" w:type="auto"/>
            <w:shd w:val="clear" w:color="auto" w:fill="auto"/>
            <w:vAlign w:val="center"/>
          </w:tcPr>
          <w:p w14:paraId="504CAE4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16,480 (5638)</w:t>
            </w:r>
          </w:p>
        </w:tc>
        <w:tc>
          <w:tcPr>
            <w:tcW w:w="0" w:type="auto"/>
            <w:vAlign w:val="center"/>
          </w:tcPr>
          <w:p w14:paraId="28C5D4D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803 (-4094 to 5700)</w:t>
            </w:r>
          </w:p>
        </w:tc>
        <w:tc>
          <w:tcPr>
            <w:tcW w:w="0" w:type="auto"/>
            <w:shd w:val="clear" w:color="auto" w:fill="auto"/>
            <w:vAlign w:val="center"/>
          </w:tcPr>
          <w:p w14:paraId="4884400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15,695 (4481)</w:t>
            </w:r>
          </w:p>
        </w:tc>
        <w:tc>
          <w:tcPr>
            <w:tcW w:w="0" w:type="auto"/>
            <w:shd w:val="clear" w:color="auto" w:fill="auto"/>
            <w:vAlign w:val="center"/>
          </w:tcPr>
          <w:p w14:paraId="1498742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17,572 (5528)</w:t>
            </w:r>
          </w:p>
        </w:tc>
        <w:tc>
          <w:tcPr>
            <w:tcW w:w="0" w:type="auto"/>
            <w:vAlign w:val="center"/>
          </w:tcPr>
          <w:p w14:paraId="37ABE2F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1878 (-2929 to 6685)</w:t>
            </w:r>
          </w:p>
        </w:tc>
        <w:tc>
          <w:tcPr>
            <w:tcW w:w="0" w:type="auto"/>
            <w:shd w:val="clear" w:color="auto" w:fill="auto"/>
            <w:vAlign w:val="center"/>
          </w:tcPr>
          <w:p w14:paraId="582DFFE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16,159 (4263)</w:t>
            </w:r>
          </w:p>
        </w:tc>
        <w:tc>
          <w:tcPr>
            <w:tcW w:w="0" w:type="auto"/>
            <w:shd w:val="clear" w:color="auto" w:fill="auto"/>
            <w:vAlign w:val="center"/>
          </w:tcPr>
          <w:p w14:paraId="77C0392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18,565 (6339)</w:t>
            </w:r>
          </w:p>
        </w:tc>
        <w:tc>
          <w:tcPr>
            <w:tcW w:w="0" w:type="auto"/>
            <w:vAlign w:val="center"/>
          </w:tcPr>
          <w:p w14:paraId="245CA7D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2406 (-3403 to 8215)</w:t>
            </w:r>
          </w:p>
        </w:tc>
      </w:tr>
      <w:tr w:rsidR="00A129E4" w:rsidRPr="0034513E" w14:paraId="333F5FF1" w14:textId="77777777" w:rsidTr="00925BBF">
        <w:trPr>
          <w:trHeight w:val="40"/>
        </w:trPr>
        <w:tc>
          <w:tcPr>
            <w:tcW w:w="0" w:type="auto"/>
            <w:vAlign w:val="center"/>
          </w:tcPr>
          <w:p w14:paraId="5D0BB85C"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fasting lipid oxidation rate </w:t>
            </w:r>
            <w:r w:rsidRPr="0034513E">
              <w:rPr>
                <w:b/>
                <w:sz w:val="20"/>
                <w:szCs w:val="20"/>
                <w:lang w:val="en-US"/>
              </w:rPr>
              <w:t>(SD), mg/min</w:t>
            </w:r>
          </w:p>
        </w:tc>
        <w:tc>
          <w:tcPr>
            <w:tcW w:w="0" w:type="auto"/>
            <w:shd w:val="clear" w:color="auto" w:fill="auto"/>
            <w:vAlign w:val="center"/>
          </w:tcPr>
          <w:p w14:paraId="25AC996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41.4 (14.9)</w:t>
            </w:r>
          </w:p>
        </w:tc>
        <w:tc>
          <w:tcPr>
            <w:tcW w:w="0" w:type="auto"/>
            <w:shd w:val="clear" w:color="auto" w:fill="auto"/>
            <w:vAlign w:val="center"/>
          </w:tcPr>
          <w:p w14:paraId="6985170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31.9 (22.6)</w:t>
            </w:r>
          </w:p>
        </w:tc>
        <w:tc>
          <w:tcPr>
            <w:tcW w:w="0" w:type="auto"/>
            <w:vAlign w:val="center"/>
          </w:tcPr>
          <w:p w14:paraId="31D1138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-9.5 (-27.8 to 8.9)</w:t>
            </w:r>
          </w:p>
        </w:tc>
        <w:tc>
          <w:tcPr>
            <w:tcW w:w="0" w:type="auto"/>
            <w:shd w:val="clear" w:color="auto" w:fill="auto"/>
            <w:vAlign w:val="center"/>
          </w:tcPr>
          <w:p w14:paraId="3CE6ED6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52.1 (19.5)</w:t>
            </w:r>
          </w:p>
        </w:tc>
        <w:tc>
          <w:tcPr>
            <w:tcW w:w="0" w:type="auto"/>
            <w:shd w:val="clear" w:color="auto" w:fill="auto"/>
            <w:vAlign w:val="center"/>
          </w:tcPr>
          <w:p w14:paraId="022F17B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57.9 (43.7)</w:t>
            </w:r>
          </w:p>
        </w:tc>
        <w:tc>
          <w:tcPr>
            <w:tcW w:w="0" w:type="auto"/>
            <w:vAlign w:val="center"/>
          </w:tcPr>
          <w:p w14:paraId="63AE566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5.8 (-42.2 to 53.7)</w:t>
            </w:r>
          </w:p>
        </w:tc>
        <w:tc>
          <w:tcPr>
            <w:tcW w:w="0" w:type="auto"/>
            <w:shd w:val="clear" w:color="auto" w:fill="auto"/>
            <w:vAlign w:val="center"/>
          </w:tcPr>
          <w:p w14:paraId="32363FE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51.0 (19.9)</w:t>
            </w:r>
          </w:p>
        </w:tc>
        <w:tc>
          <w:tcPr>
            <w:tcW w:w="0" w:type="auto"/>
            <w:shd w:val="clear" w:color="auto" w:fill="auto"/>
            <w:vAlign w:val="center"/>
          </w:tcPr>
          <w:p w14:paraId="663D98F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39.9 (27.5)</w:t>
            </w:r>
          </w:p>
        </w:tc>
        <w:tc>
          <w:tcPr>
            <w:tcW w:w="0" w:type="auto"/>
            <w:vAlign w:val="center"/>
          </w:tcPr>
          <w:p w14:paraId="6423249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-11.1 (-57.2 to 35.0)</w:t>
            </w:r>
          </w:p>
        </w:tc>
      </w:tr>
      <w:tr w:rsidR="00A129E4" w:rsidRPr="0034513E" w14:paraId="6E085319"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2150650A" w14:textId="7DA84FF2"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w:t>
            </w:r>
            <w:r w:rsidRPr="0034513E">
              <w:rPr>
                <w:b/>
                <w:sz w:val="20"/>
                <w:szCs w:val="20"/>
                <w:lang w:val="en-US"/>
              </w:rPr>
              <w:t xml:space="preserve">fasting </w:t>
            </w:r>
            <w:r w:rsidR="00F66832">
              <w:rPr>
                <w:b/>
                <w:sz w:val="20"/>
                <w:szCs w:val="20"/>
                <w:lang w:val="en-US"/>
              </w:rPr>
              <w:t xml:space="preserve">glucose (SD), </w:t>
            </w:r>
            <w:r w:rsidRPr="0034513E">
              <w:rPr>
                <w:b/>
                <w:sz w:val="20"/>
                <w:szCs w:val="20"/>
                <w:lang w:val="en-US"/>
              </w:rPr>
              <w:t>mmol/L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40E4D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4.8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98968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4.8 (0.4)</w:t>
            </w:r>
          </w:p>
        </w:tc>
        <w:tc>
          <w:tcPr>
            <w:tcW w:w="0" w:type="auto"/>
            <w:tcBorders>
              <w:top w:val="single" w:sz="4" w:space="0" w:color="auto"/>
              <w:left w:val="single" w:sz="4" w:space="0" w:color="auto"/>
              <w:bottom w:val="single" w:sz="4" w:space="0" w:color="auto"/>
              <w:right w:val="single" w:sz="4" w:space="0" w:color="auto"/>
            </w:tcBorders>
            <w:vAlign w:val="center"/>
          </w:tcPr>
          <w:p w14:paraId="40D475C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(-0.3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6B22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4.7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DE373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4.7 (0.2)</w:t>
            </w:r>
          </w:p>
        </w:tc>
        <w:tc>
          <w:tcPr>
            <w:tcW w:w="0" w:type="auto"/>
            <w:tcBorders>
              <w:top w:val="single" w:sz="4" w:space="0" w:color="auto"/>
              <w:left w:val="single" w:sz="4" w:space="0" w:color="auto"/>
              <w:bottom w:val="single" w:sz="4" w:space="0" w:color="auto"/>
              <w:right w:val="single" w:sz="4" w:space="0" w:color="auto"/>
            </w:tcBorders>
            <w:vAlign w:val="center"/>
          </w:tcPr>
          <w:p w14:paraId="0FFA4FFF"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-0.1 (-0.3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DB9087"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4.7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4448EF" w14:textId="62D19BED"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4.5 (0.3)</w:t>
            </w:r>
          </w:p>
        </w:tc>
        <w:tc>
          <w:tcPr>
            <w:tcW w:w="0" w:type="auto"/>
            <w:tcBorders>
              <w:top w:val="single" w:sz="4" w:space="0" w:color="auto"/>
              <w:left w:val="single" w:sz="4" w:space="0" w:color="auto"/>
              <w:bottom w:val="single" w:sz="4" w:space="0" w:color="auto"/>
              <w:right w:val="single" w:sz="4" w:space="0" w:color="auto"/>
            </w:tcBorders>
            <w:vAlign w:val="center"/>
          </w:tcPr>
          <w:p w14:paraId="20AED404"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-0.3 (-0.5 to -0.1)</w:t>
            </w:r>
          </w:p>
        </w:tc>
      </w:tr>
      <w:tr w:rsidR="00A129E4" w:rsidRPr="0034513E" w14:paraId="48B369CB"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5068E862" w14:textId="125A900A" w:rsidR="0017032B" w:rsidRPr="0034513E" w:rsidRDefault="00F66832" w:rsidP="00925BBF">
            <w:pPr>
              <w:autoSpaceDE w:val="0"/>
              <w:autoSpaceDN w:val="0"/>
              <w:adjustRightInd w:val="0"/>
              <w:spacing w:before="120" w:after="120"/>
              <w:jc w:val="center"/>
              <w:rPr>
                <w:b/>
                <w:sz w:val="20"/>
                <w:szCs w:val="20"/>
                <w:lang w:val="en-US"/>
              </w:rPr>
            </w:pPr>
            <w:r>
              <w:rPr>
                <w:b/>
                <w:sz w:val="20"/>
                <w:szCs w:val="20"/>
                <w:lang w:val="en-US"/>
              </w:rPr>
              <w:t xml:space="preserve">Mean fasting insulin (SD), </w:t>
            </w:r>
            <w:r w:rsidR="0017032B" w:rsidRPr="0034513E">
              <w:rPr>
                <w:b/>
                <w:sz w:val="20"/>
                <w:szCs w:val="20"/>
                <w:lang w:val="en-US"/>
              </w:rPr>
              <w:t>mU/L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A7CCA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5.5 (2.3)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2B60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5.0 (3.8)</w:t>
            </w:r>
          </w:p>
        </w:tc>
        <w:tc>
          <w:tcPr>
            <w:tcW w:w="0" w:type="auto"/>
            <w:tcBorders>
              <w:top w:val="single" w:sz="4" w:space="0" w:color="auto"/>
              <w:left w:val="single" w:sz="4" w:space="0" w:color="auto"/>
              <w:bottom w:val="single" w:sz="4" w:space="0" w:color="auto"/>
              <w:right w:val="single" w:sz="4" w:space="0" w:color="auto"/>
            </w:tcBorders>
            <w:vAlign w:val="center"/>
          </w:tcPr>
          <w:p w14:paraId="60ECF29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0.5 (-2.4 to 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238DD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4.0 (2.0)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04EB5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2.7 (1.8)</w:t>
            </w:r>
          </w:p>
        </w:tc>
        <w:tc>
          <w:tcPr>
            <w:tcW w:w="0" w:type="auto"/>
            <w:tcBorders>
              <w:top w:val="single" w:sz="4" w:space="0" w:color="auto"/>
              <w:left w:val="single" w:sz="4" w:space="0" w:color="auto"/>
              <w:bottom w:val="single" w:sz="4" w:space="0" w:color="auto"/>
              <w:right w:val="single" w:sz="4" w:space="0" w:color="auto"/>
            </w:tcBorders>
            <w:vAlign w:val="center"/>
          </w:tcPr>
          <w:p w14:paraId="4FC51CAE"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-1.3 (-3.2 to 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EA2244"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4.5 (2.0)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31697D" w14:textId="29E102E4"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2.3 (1.2)</w:t>
            </w:r>
          </w:p>
        </w:tc>
        <w:tc>
          <w:tcPr>
            <w:tcW w:w="0" w:type="auto"/>
            <w:tcBorders>
              <w:top w:val="single" w:sz="4" w:space="0" w:color="auto"/>
              <w:left w:val="single" w:sz="4" w:space="0" w:color="auto"/>
              <w:bottom w:val="single" w:sz="4" w:space="0" w:color="auto"/>
              <w:right w:val="single" w:sz="4" w:space="0" w:color="auto"/>
            </w:tcBorders>
            <w:vAlign w:val="center"/>
          </w:tcPr>
          <w:p w14:paraId="1EA8B1A3"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-2.3 (-3.6 to -1.0)</w:t>
            </w:r>
          </w:p>
        </w:tc>
      </w:tr>
      <w:tr w:rsidR="00A129E4" w:rsidRPr="0034513E" w14:paraId="4D3E3F7F"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25EE77B3"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fasting C­peptide (SD), </w:t>
            </w:r>
            <w:r w:rsidRPr="0034513E">
              <w:rPr>
                <w:b/>
                <w:sz w:val="20"/>
                <w:szCs w:val="20"/>
                <w:lang w:val="en-US"/>
              </w:rPr>
              <w:t>pmol/L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72D78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494  (170)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C35D83"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427  (186)</w:t>
            </w:r>
          </w:p>
        </w:tc>
        <w:tc>
          <w:tcPr>
            <w:tcW w:w="0" w:type="auto"/>
            <w:tcBorders>
              <w:top w:val="single" w:sz="4" w:space="0" w:color="auto"/>
              <w:left w:val="single" w:sz="4" w:space="0" w:color="auto"/>
              <w:bottom w:val="single" w:sz="4" w:space="0" w:color="auto"/>
              <w:right w:val="single" w:sz="4" w:space="0" w:color="auto"/>
            </w:tcBorders>
            <w:vAlign w:val="center"/>
          </w:tcPr>
          <w:p w14:paraId="79E75403"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-67 (-189 to 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8EE6CF"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349    (81)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396673" w14:textId="3838AA70"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222   (76)</w:t>
            </w:r>
          </w:p>
        </w:tc>
        <w:tc>
          <w:tcPr>
            <w:tcW w:w="0" w:type="auto"/>
            <w:tcBorders>
              <w:top w:val="single" w:sz="4" w:space="0" w:color="auto"/>
              <w:left w:val="single" w:sz="4" w:space="0" w:color="auto"/>
              <w:bottom w:val="single" w:sz="4" w:space="0" w:color="auto"/>
              <w:right w:val="single" w:sz="4" w:space="0" w:color="auto"/>
            </w:tcBorders>
            <w:vAlign w:val="center"/>
          </w:tcPr>
          <w:p w14:paraId="101BF5B0"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-128 (-186 to -69)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AD2559"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347    (82)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7E9AF3"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172   (65)</w:t>
            </w:r>
            <w:r w:rsidRPr="003144E3">
              <w:rPr>
                <w:bCs/>
                <w:sz w:val="20"/>
                <w:szCs w:val="20"/>
                <w:vertAlign w:val="superscript"/>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14:paraId="000B5165"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-175 (-222 to -128)</w:t>
            </w:r>
          </w:p>
        </w:tc>
      </w:tr>
      <w:tr w:rsidR="00A129E4" w:rsidRPr="0034513E" w14:paraId="72077769"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6816C0A1" w14:textId="77777777" w:rsidR="0017032B" w:rsidRPr="0034513E" w:rsidRDefault="0017032B" w:rsidP="00925BBF">
            <w:pPr>
              <w:autoSpaceDE w:val="0"/>
              <w:autoSpaceDN w:val="0"/>
              <w:adjustRightInd w:val="0"/>
              <w:spacing w:before="120" w:after="120"/>
              <w:jc w:val="center"/>
              <w:rPr>
                <w:b/>
                <w:sz w:val="20"/>
                <w:szCs w:val="20"/>
                <w:lang w:val="en-US"/>
              </w:rPr>
            </w:pPr>
            <w:r w:rsidRPr="0034513E">
              <w:rPr>
                <w:b/>
                <w:sz w:val="20"/>
                <w:szCs w:val="20"/>
                <w:lang w:val="en-US"/>
              </w:rPr>
              <w:t>Mean HOMA­IR (SD), (mU*mmol)/L</w:t>
            </w:r>
            <w:r w:rsidRPr="00D42DB7">
              <w:rPr>
                <w:b/>
                <w:sz w:val="20"/>
                <w:szCs w:val="20"/>
                <w:vertAlign w:val="super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E8D1A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1.2 (0.5)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BEF1F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1.1 (0.9)</w:t>
            </w:r>
          </w:p>
        </w:tc>
        <w:tc>
          <w:tcPr>
            <w:tcW w:w="0" w:type="auto"/>
            <w:tcBorders>
              <w:top w:val="single" w:sz="4" w:space="0" w:color="auto"/>
              <w:left w:val="single" w:sz="4" w:space="0" w:color="auto"/>
              <w:bottom w:val="single" w:sz="4" w:space="0" w:color="auto"/>
              <w:right w:val="single" w:sz="4" w:space="0" w:color="auto"/>
            </w:tcBorders>
            <w:vAlign w:val="center"/>
          </w:tcPr>
          <w:p w14:paraId="615580D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(-0.5 to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BEE4E"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0.8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1DD0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0.6 (0.4)</w:t>
            </w:r>
          </w:p>
        </w:tc>
        <w:tc>
          <w:tcPr>
            <w:tcW w:w="0" w:type="auto"/>
            <w:tcBorders>
              <w:top w:val="single" w:sz="4" w:space="0" w:color="auto"/>
              <w:left w:val="single" w:sz="4" w:space="0" w:color="auto"/>
              <w:bottom w:val="single" w:sz="4" w:space="0" w:color="auto"/>
              <w:right w:val="single" w:sz="4" w:space="0" w:color="auto"/>
            </w:tcBorders>
            <w:vAlign w:val="center"/>
          </w:tcPr>
          <w:p w14:paraId="79F96CAC"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-0.3 (-0.7 to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CAEA7B"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1.0 (0.4)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27562" w14:textId="70EF5AB5"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0.5 (0.3)</w:t>
            </w:r>
          </w:p>
        </w:tc>
        <w:tc>
          <w:tcPr>
            <w:tcW w:w="0" w:type="auto"/>
            <w:tcBorders>
              <w:top w:val="single" w:sz="4" w:space="0" w:color="auto"/>
              <w:left w:val="single" w:sz="4" w:space="0" w:color="auto"/>
              <w:bottom w:val="single" w:sz="4" w:space="0" w:color="auto"/>
              <w:right w:val="single" w:sz="4" w:space="0" w:color="auto"/>
            </w:tcBorders>
            <w:vAlign w:val="center"/>
          </w:tcPr>
          <w:p w14:paraId="14ADFE74"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-0.5 (-1.2 to -0.5)</w:t>
            </w:r>
          </w:p>
        </w:tc>
      </w:tr>
      <w:tr w:rsidR="00A129E4" w:rsidRPr="0034513E" w14:paraId="44118CA5"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237CFE18" w14:textId="77777777" w:rsidR="0017032B" w:rsidRPr="0034513E" w:rsidRDefault="0017032B" w:rsidP="00925BBF">
            <w:pPr>
              <w:autoSpaceDE w:val="0"/>
              <w:autoSpaceDN w:val="0"/>
              <w:adjustRightInd w:val="0"/>
              <w:spacing w:before="120" w:after="120"/>
              <w:jc w:val="center"/>
              <w:rPr>
                <w:b/>
                <w:sz w:val="20"/>
                <w:szCs w:val="20"/>
                <w:lang w:val="en-US"/>
              </w:rPr>
            </w:pPr>
            <w:r w:rsidRPr="00034317">
              <w:rPr>
                <w:b/>
                <w:sz w:val="20"/>
                <w:szCs w:val="20"/>
                <w:lang w:val="en-US"/>
              </w:rPr>
              <w:t>Mean HbA</w:t>
            </w:r>
            <w:r w:rsidRPr="00034317">
              <w:rPr>
                <w:b/>
                <w:sz w:val="20"/>
                <w:szCs w:val="20"/>
                <w:vertAlign w:val="subscript"/>
                <w:lang w:val="en-US"/>
              </w:rPr>
              <w:t>1c</w:t>
            </w:r>
            <w:r w:rsidRPr="00034317">
              <w:rPr>
                <w:b/>
                <w:sz w:val="20"/>
                <w:szCs w:val="20"/>
                <w:lang w:val="en-US"/>
              </w:rPr>
              <w:t xml:space="preserve"> (SD),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C977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5.4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BA90C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5.3 (0.2)</w:t>
            </w:r>
          </w:p>
        </w:tc>
        <w:tc>
          <w:tcPr>
            <w:tcW w:w="0" w:type="auto"/>
            <w:tcBorders>
              <w:top w:val="single" w:sz="4" w:space="0" w:color="auto"/>
              <w:left w:val="single" w:sz="4" w:space="0" w:color="auto"/>
              <w:bottom w:val="single" w:sz="4" w:space="0" w:color="auto"/>
              <w:right w:val="single" w:sz="4" w:space="0" w:color="auto"/>
            </w:tcBorders>
            <w:vAlign w:val="center"/>
          </w:tcPr>
          <w:p w14:paraId="4A51347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-0.1 (-0.3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5714C6"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5.2 (0.2)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C4C25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5.1 (0.3)</w:t>
            </w:r>
          </w:p>
        </w:tc>
        <w:tc>
          <w:tcPr>
            <w:tcW w:w="0" w:type="auto"/>
            <w:tcBorders>
              <w:top w:val="single" w:sz="4" w:space="0" w:color="auto"/>
              <w:left w:val="single" w:sz="4" w:space="0" w:color="auto"/>
              <w:bottom w:val="single" w:sz="4" w:space="0" w:color="auto"/>
              <w:right w:val="single" w:sz="4" w:space="0" w:color="auto"/>
            </w:tcBorders>
            <w:vAlign w:val="center"/>
          </w:tcPr>
          <w:p w14:paraId="2A60C90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 xml:space="preserve">-0.1 (-0.3 to </w:t>
            </w:r>
            <w:r w:rsidRPr="003144E3">
              <w:rPr>
                <w:sz w:val="20"/>
                <w:szCs w:val="20"/>
                <w:lang w:val="en-US"/>
              </w:rPr>
              <w:lastRenderedPageBreak/>
              <w:t>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0D765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lastRenderedPageBreak/>
              <w:t>5.1 (0.3)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83106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5.1 (0.4)</w:t>
            </w:r>
          </w:p>
        </w:tc>
        <w:tc>
          <w:tcPr>
            <w:tcW w:w="0" w:type="auto"/>
            <w:tcBorders>
              <w:top w:val="single" w:sz="4" w:space="0" w:color="auto"/>
              <w:left w:val="single" w:sz="4" w:space="0" w:color="auto"/>
              <w:bottom w:val="single" w:sz="4" w:space="0" w:color="auto"/>
              <w:right w:val="single" w:sz="4" w:space="0" w:color="auto"/>
            </w:tcBorders>
            <w:vAlign w:val="center"/>
          </w:tcPr>
          <w:p w14:paraId="50180200"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 (-0.2 to 0.2)</w:t>
            </w:r>
          </w:p>
        </w:tc>
      </w:tr>
      <w:tr w:rsidR="00A129E4" w:rsidRPr="0034513E" w14:paraId="45851DEA"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704D7D31" w14:textId="77777777" w:rsidR="0017032B" w:rsidRPr="0034513E" w:rsidRDefault="0017032B" w:rsidP="00925BBF">
            <w:pPr>
              <w:autoSpaceDE w:val="0"/>
              <w:autoSpaceDN w:val="0"/>
              <w:adjustRightInd w:val="0"/>
              <w:spacing w:before="120" w:after="120"/>
              <w:jc w:val="center"/>
              <w:rPr>
                <w:b/>
                <w:sz w:val="20"/>
                <w:szCs w:val="20"/>
                <w:lang w:val="en-US"/>
              </w:rPr>
            </w:pPr>
            <w:r w:rsidRPr="00723A98">
              <w:rPr>
                <w:b/>
                <w:sz w:val="20"/>
                <w:szCs w:val="20"/>
                <w:lang w:val="en-US"/>
              </w:rPr>
              <w:lastRenderedPageBreak/>
              <w:t>Mean HbA</w:t>
            </w:r>
            <w:r w:rsidRPr="00723A98">
              <w:rPr>
                <w:b/>
                <w:sz w:val="20"/>
                <w:szCs w:val="20"/>
                <w:vertAlign w:val="subscript"/>
                <w:lang w:val="en-US"/>
              </w:rPr>
              <w:t>1c</w:t>
            </w:r>
            <w:r w:rsidRPr="00723A98">
              <w:rPr>
                <w:b/>
                <w:sz w:val="20"/>
                <w:szCs w:val="20"/>
                <w:lang w:val="en-US"/>
              </w:rPr>
              <w:t xml:space="preserve"> (SD), mmol/mol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C8A62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36 (2.2)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9C0369"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34 (2.2)</w:t>
            </w:r>
          </w:p>
        </w:tc>
        <w:tc>
          <w:tcPr>
            <w:tcW w:w="0" w:type="auto"/>
            <w:tcBorders>
              <w:top w:val="single" w:sz="4" w:space="0" w:color="auto"/>
              <w:left w:val="single" w:sz="4" w:space="0" w:color="auto"/>
              <w:bottom w:val="single" w:sz="4" w:space="0" w:color="auto"/>
              <w:right w:val="single" w:sz="4" w:space="0" w:color="auto"/>
            </w:tcBorders>
            <w:vAlign w:val="center"/>
          </w:tcPr>
          <w:p w14:paraId="573B9EA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 (4 to 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4309E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33 (2.2)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E0699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(3.3)</w:t>
            </w:r>
          </w:p>
        </w:tc>
        <w:tc>
          <w:tcPr>
            <w:tcW w:w="0" w:type="auto"/>
            <w:tcBorders>
              <w:top w:val="single" w:sz="4" w:space="0" w:color="auto"/>
              <w:left w:val="single" w:sz="4" w:space="0" w:color="auto"/>
              <w:bottom w:val="single" w:sz="4" w:space="0" w:color="auto"/>
              <w:right w:val="single" w:sz="4" w:space="0" w:color="auto"/>
            </w:tcBorders>
            <w:vAlign w:val="center"/>
          </w:tcPr>
          <w:p w14:paraId="1740A5C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 (4 to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53CF5"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03F2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32 (4.4)</w:t>
            </w:r>
          </w:p>
        </w:tc>
        <w:tc>
          <w:tcPr>
            <w:tcW w:w="0" w:type="auto"/>
            <w:tcBorders>
              <w:top w:val="single" w:sz="4" w:space="0" w:color="auto"/>
              <w:left w:val="single" w:sz="4" w:space="0" w:color="auto"/>
              <w:bottom w:val="single" w:sz="4" w:space="0" w:color="auto"/>
              <w:right w:val="single" w:sz="4" w:space="0" w:color="auto"/>
            </w:tcBorders>
            <w:vAlign w:val="center"/>
          </w:tcPr>
          <w:p w14:paraId="07A44F5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0 (-2 to 2)</w:t>
            </w:r>
          </w:p>
        </w:tc>
      </w:tr>
      <w:tr w:rsidR="00A129E4" w:rsidRPr="0034513E" w14:paraId="7D7E3572"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1ED97B44" w14:textId="59BFBAAF"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glucose AUC (SD),    </w:t>
            </w:r>
            <w:r w:rsidR="00F66832">
              <w:rPr>
                <w:b/>
                <w:sz w:val="20"/>
                <w:szCs w:val="20"/>
                <w:lang w:val="en-US"/>
              </w:rPr>
              <w:t xml:space="preserve">    </w:t>
            </w:r>
            <w:r w:rsidRPr="0034513E">
              <w:rPr>
                <w:b/>
                <w:sz w:val="20"/>
                <w:szCs w:val="20"/>
                <w:lang w:val="en-US"/>
              </w:rPr>
              <w:t>mmol/L x 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5AB0B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709 (102)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39AA6D"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672   (93)</w:t>
            </w:r>
          </w:p>
        </w:tc>
        <w:tc>
          <w:tcPr>
            <w:tcW w:w="0" w:type="auto"/>
            <w:tcBorders>
              <w:top w:val="single" w:sz="4" w:space="0" w:color="auto"/>
              <w:left w:val="single" w:sz="4" w:space="0" w:color="auto"/>
              <w:bottom w:val="single" w:sz="4" w:space="0" w:color="auto"/>
              <w:right w:val="single" w:sz="4" w:space="0" w:color="auto"/>
            </w:tcBorders>
            <w:vAlign w:val="center"/>
          </w:tcPr>
          <w:p w14:paraId="414C0AEA"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-37 (-140 to 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4B7B6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684 (102)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970A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680 (90)</w:t>
            </w:r>
          </w:p>
        </w:tc>
        <w:tc>
          <w:tcPr>
            <w:tcW w:w="0" w:type="auto"/>
            <w:tcBorders>
              <w:top w:val="single" w:sz="4" w:space="0" w:color="auto"/>
              <w:left w:val="single" w:sz="4" w:space="0" w:color="auto"/>
              <w:bottom w:val="single" w:sz="4" w:space="0" w:color="auto"/>
              <w:right w:val="single" w:sz="4" w:space="0" w:color="auto"/>
            </w:tcBorders>
            <w:vAlign w:val="center"/>
          </w:tcPr>
          <w:p w14:paraId="11F2F7B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 (-94 to 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16849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771 (162)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E995E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722  (190)</w:t>
            </w:r>
          </w:p>
        </w:tc>
        <w:tc>
          <w:tcPr>
            <w:tcW w:w="0" w:type="auto"/>
            <w:tcBorders>
              <w:top w:val="single" w:sz="4" w:space="0" w:color="auto"/>
              <w:left w:val="single" w:sz="4" w:space="0" w:color="auto"/>
              <w:bottom w:val="single" w:sz="4" w:space="0" w:color="auto"/>
              <w:right w:val="single" w:sz="4" w:space="0" w:color="auto"/>
            </w:tcBorders>
            <w:vAlign w:val="center"/>
          </w:tcPr>
          <w:p w14:paraId="6727D0B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-50 (-155 to 57)</w:t>
            </w:r>
          </w:p>
        </w:tc>
      </w:tr>
      <w:tr w:rsidR="00A129E4" w:rsidRPr="0034513E" w14:paraId="39A20982"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6DD54F1F" w14:textId="35A2E16B"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 xml:space="preserve">Mean insulin AUC (SD),         </w:t>
            </w:r>
            <w:r w:rsidR="00F66832">
              <w:rPr>
                <w:b/>
                <w:sz w:val="20"/>
                <w:szCs w:val="20"/>
                <w:lang w:val="en-US"/>
              </w:rPr>
              <w:t xml:space="preserve">   </w:t>
            </w:r>
            <w:r w:rsidRPr="0034513E">
              <w:rPr>
                <w:b/>
                <w:sz w:val="20"/>
                <w:szCs w:val="20"/>
                <w:lang w:val="en-US"/>
              </w:rPr>
              <w:t>mU/L x 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494A1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3558 (2091)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ABB7CF"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3056 (2393)</w:t>
            </w:r>
          </w:p>
        </w:tc>
        <w:tc>
          <w:tcPr>
            <w:tcW w:w="0" w:type="auto"/>
            <w:tcBorders>
              <w:top w:val="single" w:sz="4" w:space="0" w:color="auto"/>
              <w:left w:val="single" w:sz="4" w:space="0" w:color="auto"/>
              <w:bottom w:val="single" w:sz="4" w:space="0" w:color="auto"/>
              <w:right w:val="single" w:sz="4" w:space="0" w:color="auto"/>
            </w:tcBorders>
            <w:vAlign w:val="center"/>
          </w:tcPr>
          <w:p w14:paraId="17B7522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-502 (-1526 to 523)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D830E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2045 (1033)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D8323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1955 (696)</w:t>
            </w:r>
          </w:p>
        </w:tc>
        <w:tc>
          <w:tcPr>
            <w:tcW w:w="0" w:type="auto"/>
            <w:tcBorders>
              <w:top w:val="single" w:sz="4" w:space="0" w:color="auto"/>
              <w:left w:val="single" w:sz="4" w:space="0" w:color="auto"/>
              <w:bottom w:val="single" w:sz="4" w:space="0" w:color="auto"/>
              <w:right w:val="single" w:sz="4" w:space="0" w:color="auto"/>
            </w:tcBorders>
            <w:vAlign w:val="center"/>
          </w:tcPr>
          <w:p w14:paraId="5F0AE881"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-90 (-735 to 554)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868131"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3259 (1488)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716F6" w14:textId="7649F806"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2106 (1073)</w:t>
            </w:r>
          </w:p>
        </w:tc>
        <w:tc>
          <w:tcPr>
            <w:tcW w:w="0" w:type="auto"/>
            <w:tcBorders>
              <w:top w:val="single" w:sz="4" w:space="0" w:color="auto"/>
              <w:left w:val="single" w:sz="4" w:space="0" w:color="auto"/>
              <w:bottom w:val="single" w:sz="4" w:space="0" w:color="auto"/>
              <w:right w:val="single" w:sz="4" w:space="0" w:color="auto"/>
            </w:tcBorders>
            <w:vAlign w:val="center"/>
          </w:tcPr>
          <w:p w14:paraId="27D88CE6" w14:textId="77777777" w:rsidR="0017032B" w:rsidRPr="003144E3" w:rsidRDefault="0017032B" w:rsidP="00925BBF">
            <w:pPr>
              <w:autoSpaceDE w:val="0"/>
              <w:autoSpaceDN w:val="0"/>
              <w:adjustRightInd w:val="0"/>
              <w:spacing w:before="120" w:after="120"/>
              <w:jc w:val="center"/>
              <w:rPr>
                <w:bCs/>
                <w:sz w:val="20"/>
                <w:szCs w:val="20"/>
                <w:lang w:val="en-US"/>
              </w:rPr>
            </w:pPr>
            <w:r w:rsidRPr="003144E3">
              <w:rPr>
                <w:bCs/>
                <w:sz w:val="20"/>
                <w:szCs w:val="20"/>
                <w:lang w:val="en-US"/>
              </w:rPr>
              <w:t>-1153 (-1948 to -359)</w:t>
            </w:r>
          </w:p>
        </w:tc>
      </w:tr>
      <w:tr w:rsidR="00A129E4" w:rsidRPr="0034513E" w14:paraId="48B4279A" w14:textId="77777777" w:rsidTr="00925BBF">
        <w:trPr>
          <w:trHeight w:val="40"/>
        </w:trPr>
        <w:tc>
          <w:tcPr>
            <w:tcW w:w="0" w:type="auto"/>
            <w:tcBorders>
              <w:top w:val="single" w:sz="4" w:space="0" w:color="auto"/>
              <w:left w:val="single" w:sz="4" w:space="0" w:color="auto"/>
              <w:bottom w:val="single" w:sz="4" w:space="0" w:color="auto"/>
              <w:right w:val="single" w:sz="4" w:space="0" w:color="auto"/>
            </w:tcBorders>
            <w:vAlign w:val="center"/>
          </w:tcPr>
          <w:p w14:paraId="18538251" w14:textId="77777777" w:rsidR="0017032B" w:rsidRPr="0034513E" w:rsidRDefault="0017032B" w:rsidP="00925BBF">
            <w:pPr>
              <w:autoSpaceDE w:val="0"/>
              <w:autoSpaceDN w:val="0"/>
              <w:adjustRightInd w:val="0"/>
              <w:spacing w:before="120" w:after="120"/>
              <w:jc w:val="center"/>
              <w:rPr>
                <w:b/>
                <w:sz w:val="20"/>
                <w:szCs w:val="20"/>
                <w:lang w:val="en-US"/>
              </w:rPr>
            </w:pPr>
            <w:r>
              <w:rPr>
                <w:b/>
                <w:sz w:val="20"/>
                <w:szCs w:val="20"/>
                <w:lang w:val="en-US"/>
              </w:rPr>
              <w:t>Mean fasting</w:t>
            </w:r>
            <w:r w:rsidRPr="0034513E">
              <w:rPr>
                <w:b/>
                <w:sz w:val="20"/>
                <w:szCs w:val="20"/>
                <w:lang w:val="en-US"/>
              </w:rPr>
              <w:t xml:space="preserve"> carbohydrate oxidation rate (SD), mg/min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BB18D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191.0 (55.4)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B4F1E1"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221.3 (74.5)</w:t>
            </w:r>
          </w:p>
        </w:tc>
        <w:tc>
          <w:tcPr>
            <w:tcW w:w="0" w:type="auto"/>
            <w:tcBorders>
              <w:top w:val="single" w:sz="4" w:space="0" w:color="auto"/>
              <w:left w:val="single" w:sz="4" w:space="0" w:color="auto"/>
              <w:bottom w:val="single" w:sz="4" w:space="0" w:color="auto"/>
              <w:right w:val="single" w:sz="4" w:space="0" w:color="auto"/>
            </w:tcBorders>
            <w:vAlign w:val="center"/>
          </w:tcPr>
          <w:p w14:paraId="52B035A8"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30.3 (-12.0 to 72.6)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073D9B"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162.8 (72.8)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D33967"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118.2 (99.8)</w:t>
            </w:r>
          </w:p>
        </w:tc>
        <w:tc>
          <w:tcPr>
            <w:tcW w:w="0" w:type="auto"/>
            <w:tcBorders>
              <w:top w:val="single" w:sz="4" w:space="0" w:color="auto"/>
              <w:left w:val="single" w:sz="4" w:space="0" w:color="auto"/>
              <w:bottom w:val="single" w:sz="4" w:space="0" w:color="auto"/>
              <w:right w:val="single" w:sz="4" w:space="0" w:color="auto"/>
            </w:tcBorders>
            <w:vAlign w:val="center"/>
          </w:tcPr>
          <w:p w14:paraId="274DF2F2"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-44.7 (-184.6 to 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6DEF2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130.3 (69.5)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7D7334"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180.7 (91.5)</w:t>
            </w:r>
          </w:p>
        </w:tc>
        <w:tc>
          <w:tcPr>
            <w:tcW w:w="0" w:type="auto"/>
            <w:tcBorders>
              <w:top w:val="single" w:sz="4" w:space="0" w:color="auto"/>
              <w:left w:val="single" w:sz="4" w:space="0" w:color="auto"/>
              <w:bottom w:val="single" w:sz="4" w:space="0" w:color="auto"/>
              <w:right w:val="single" w:sz="4" w:space="0" w:color="auto"/>
            </w:tcBorders>
            <w:vAlign w:val="center"/>
          </w:tcPr>
          <w:p w14:paraId="3FB9746C" w14:textId="77777777" w:rsidR="0017032B" w:rsidRPr="003144E3" w:rsidRDefault="0017032B" w:rsidP="00925BBF">
            <w:pPr>
              <w:autoSpaceDE w:val="0"/>
              <w:autoSpaceDN w:val="0"/>
              <w:adjustRightInd w:val="0"/>
              <w:spacing w:before="120" w:after="120"/>
              <w:jc w:val="center"/>
              <w:rPr>
                <w:sz w:val="20"/>
                <w:szCs w:val="20"/>
                <w:lang w:val="en-US"/>
              </w:rPr>
            </w:pPr>
            <w:r w:rsidRPr="003144E3">
              <w:rPr>
                <w:sz w:val="20"/>
                <w:szCs w:val="20"/>
                <w:lang w:val="en-US"/>
              </w:rPr>
              <w:t>50.4 (-72.6 to 173.4)</w:t>
            </w:r>
          </w:p>
        </w:tc>
      </w:tr>
    </w:tbl>
    <w:p w14:paraId="4BB598F2" w14:textId="77777777" w:rsidR="00930FC5" w:rsidRDefault="00930FC5" w:rsidP="00C43CAB">
      <w:pPr>
        <w:rPr>
          <w:b/>
        </w:rPr>
      </w:pPr>
    </w:p>
    <w:p w14:paraId="28C39F08" w14:textId="77777777" w:rsidR="00C43CAB" w:rsidRDefault="00C43CAB" w:rsidP="00C43CAB">
      <w:pPr>
        <w:rPr>
          <w:b/>
        </w:rPr>
      </w:pPr>
    </w:p>
    <w:p w14:paraId="63E38072" w14:textId="77777777" w:rsidR="00B87117" w:rsidRDefault="00B87117" w:rsidP="00D665A5">
      <w:pPr>
        <w:spacing w:before="240" w:line="480" w:lineRule="auto"/>
        <w:jc w:val="both"/>
        <w:rPr>
          <w:color w:val="000000"/>
        </w:rPr>
        <w:sectPr w:rsidR="00B87117" w:rsidSect="00B87117">
          <w:pgSz w:w="16840" w:h="11907" w:orient="landscape" w:code="9"/>
          <w:pgMar w:top="1440" w:right="1440" w:bottom="1440" w:left="1440" w:header="709" w:footer="709" w:gutter="0"/>
          <w:lnNumType w:countBy="1" w:restart="continuous"/>
          <w:cols w:space="708"/>
          <w:docGrid w:linePitch="360"/>
        </w:sectPr>
      </w:pPr>
    </w:p>
    <w:p w14:paraId="09072A03" w14:textId="75BCB7C9" w:rsidR="00842BE4" w:rsidRPr="006F51BB" w:rsidRDefault="00842BE4" w:rsidP="00D665A5">
      <w:pPr>
        <w:spacing w:before="240" w:line="480" w:lineRule="auto"/>
        <w:jc w:val="both"/>
        <w:rPr>
          <w:color w:val="000000"/>
        </w:rPr>
      </w:pPr>
    </w:p>
    <w:p w14:paraId="4A2A6527" w14:textId="43717C25" w:rsidR="00D50A9F" w:rsidRPr="00D50A9F" w:rsidRDefault="00D50A9F">
      <w:pPr>
        <w:rPr>
          <w:b/>
          <w:lang w:val="en-US"/>
        </w:rPr>
      </w:pPr>
      <w:r w:rsidRPr="00D50A9F">
        <w:rPr>
          <w:b/>
          <w:lang w:val="en-US"/>
        </w:rPr>
        <w:t>FIGURE LEGENDS</w:t>
      </w:r>
    </w:p>
    <w:p w14:paraId="6F17A183" w14:textId="77777777" w:rsidR="00D50A9F" w:rsidRDefault="00D50A9F">
      <w:pPr>
        <w:rPr>
          <w:lang w:val="en-US"/>
        </w:rPr>
      </w:pPr>
    </w:p>
    <w:p w14:paraId="4932C130" w14:textId="1721D704" w:rsidR="00BF08B1" w:rsidRPr="000250BD" w:rsidRDefault="00D50A9F" w:rsidP="00BF08B1">
      <w:pPr>
        <w:rPr>
          <w:bCs/>
        </w:rPr>
      </w:pPr>
      <w:r w:rsidRPr="00D50A9F">
        <w:rPr>
          <w:b/>
          <w:bCs/>
        </w:rPr>
        <w:t xml:space="preserve">Figure 1. </w:t>
      </w:r>
      <w:r w:rsidRPr="00D50A9F">
        <w:rPr>
          <w:bCs/>
        </w:rPr>
        <w:t>The effect</w:t>
      </w:r>
      <w:r>
        <w:rPr>
          <w:bCs/>
        </w:rPr>
        <w:t>s</w:t>
      </w:r>
      <w:r w:rsidRPr="00D50A9F">
        <w:rPr>
          <w:bCs/>
        </w:rPr>
        <w:t xml:space="preserve"> of </w:t>
      </w:r>
      <w:r>
        <w:rPr>
          <w:bCs/>
        </w:rPr>
        <w:t>rh</w:t>
      </w:r>
      <w:r w:rsidR="00F02803">
        <w:rPr>
          <w:bCs/>
        </w:rPr>
        <w:t>IGF-1</w:t>
      </w:r>
      <w:r>
        <w:rPr>
          <w:bCs/>
        </w:rPr>
        <w:t>/rhIGFBP</w:t>
      </w:r>
      <w:r>
        <w:rPr>
          <w:bCs/>
        </w:rPr>
        <w:noBreakHyphen/>
        <w:t>3 administration</w:t>
      </w:r>
      <w:r w:rsidRPr="00D50A9F">
        <w:rPr>
          <w:bCs/>
        </w:rPr>
        <w:t xml:space="preserve"> on lipid profile in recreational athletes</w:t>
      </w:r>
      <w:r w:rsidR="000250BD">
        <w:rPr>
          <w:bCs/>
        </w:rPr>
        <w:t xml:space="preserve"> </w:t>
      </w:r>
      <w:r w:rsidR="000250BD">
        <w:rPr>
          <w:bCs/>
        </w:rPr>
        <w:t>(women: black lines; men: blue, dashed lines)</w:t>
      </w:r>
      <w:r w:rsidRPr="00D50A9F">
        <w:rPr>
          <w:bCs/>
        </w:rPr>
        <w:t>. Fasting triglycerides</w:t>
      </w:r>
      <w:r w:rsidR="005D18FC">
        <w:rPr>
          <w:bCs/>
        </w:rPr>
        <w:t xml:space="preserve"> (A)</w:t>
      </w:r>
      <w:r w:rsidRPr="00D50A9F">
        <w:rPr>
          <w:bCs/>
        </w:rPr>
        <w:t xml:space="preserve">, </w:t>
      </w:r>
      <w:r w:rsidR="003606A6">
        <w:rPr>
          <w:bCs/>
        </w:rPr>
        <w:t xml:space="preserve">non-esterified fatty acids (NEFA, </w:t>
      </w:r>
      <w:r w:rsidR="005D18FC">
        <w:rPr>
          <w:bCs/>
        </w:rPr>
        <w:t>B</w:t>
      </w:r>
      <w:r w:rsidR="00760C6F">
        <w:rPr>
          <w:bCs/>
        </w:rPr>
        <w:t>)</w:t>
      </w:r>
      <w:r w:rsidR="005D18FC">
        <w:rPr>
          <w:bCs/>
        </w:rPr>
        <w:t>, glycerol (C), total cholesterol (D), LDL cholesterol (E) and HDL cholesterol (F) were measured at baseline and after 28 da</w:t>
      </w:r>
      <w:r w:rsidR="003606A6">
        <w:rPr>
          <w:bCs/>
        </w:rPr>
        <w:t>ys’ subcutaneous administration of rh</w:t>
      </w:r>
      <w:r w:rsidR="00F02803">
        <w:rPr>
          <w:bCs/>
        </w:rPr>
        <w:t>IGF-1</w:t>
      </w:r>
      <w:r w:rsidR="003606A6">
        <w:rPr>
          <w:bCs/>
        </w:rPr>
        <w:t>/rhIGFBP</w:t>
      </w:r>
      <w:r w:rsidR="003606A6">
        <w:rPr>
          <w:bCs/>
        </w:rPr>
        <w:noBreakHyphen/>
      </w:r>
      <w:r w:rsidR="003606A6" w:rsidRPr="000250BD">
        <w:rPr>
          <w:bCs/>
        </w:rPr>
        <w:t>3.</w:t>
      </w:r>
      <w:r w:rsidR="00BF08B1" w:rsidRPr="000250BD">
        <w:rPr>
          <w:bCs/>
        </w:rPr>
        <w:t xml:space="preserve"> *Significant difference (</w:t>
      </w:r>
      <w:r w:rsidR="00BF08B1" w:rsidRPr="000250BD">
        <w:rPr>
          <w:bCs/>
          <w:i/>
        </w:rPr>
        <w:t xml:space="preserve">P </w:t>
      </w:r>
      <w:r w:rsidR="00BF08B1" w:rsidRPr="000250BD">
        <w:rPr>
          <w:bCs/>
        </w:rPr>
        <w:t>&lt; 0.05) compared with change in the placebo group (see Results text).</w:t>
      </w:r>
    </w:p>
    <w:p w14:paraId="1ECC65B5" w14:textId="3B2A1A91" w:rsidR="005D18FC" w:rsidRDefault="005D18FC" w:rsidP="00D50A9F">
      <w:pPr>
        <w:rPr>
          <w:bCs/>
        </w:rPr>
      </w:pPr>
    </w:p>
    <w:p w14:paraId="5CCD46DC" w14:textId="77777777" w:rsidR="000C1781" w:rsidRDefault="000C1781" w:rsidP="00D50A9F">
      <w:pPr>
        <w:rPr>
          <w:bCs/>
        </w:rPr>
      </w:pPr>
    </w:p>
    <w:p w14:paraId="5D500E8D" w14:textId="77777777" w:rsidR="000C1781" w:rsidRDefault="000C1781" w:rsidP="00D50A9F">
      <w:pPr>
        <w:rPr>
          <w:bCs/>
        </w:rPr>
      </w:pPr>
    </w:p>
    <w:p w14:paraId="5B4AE757" w14:textId="0732E5ED" w:rsidR="00BF08B1" w:rsidRDefault="000C1781" w:rsidP="00BF08B1">
      <w:pPr>
        <w:rPr>
          <w:b/>
        </w:rPr>
      </w:pPr>
      <w:bookmarkStart w:id="42" w:name="OLE_LINK1"/>
      <w:bookmarkStart w:id="43" w:name="OLE_LINK2"/>
      <w:r>
        <w:rPr>
          <w:b/>
          <w:bCs/>
        </w:rPr>
        <w:t>Figure 2</w:t>
      </w:r>
      <w:r w:rsidRPr="00D50A9F">
        <w:rPr>
          <w:b/>
          <w:bCs/>
        </w:rPr>
        <w:t xml:space="preserve">. </w:t>
      </w:r>
      <w:r w:rsidRPr="00D50A9F">
        <w:rPr>
          <w:bCs/>
        </w:rPr>
        <w:t xml:space="preserve">The </w:t>
      </w:r>
      <w:r w:rsidRPr="003606A6">
        <w:rPr>
          <w:bCs/>
        </w:rPr>
        <w:t>effects of rh</w:t>
      </w:r>
      <w:r w:rsidR="00F02803">
        <w:rPr>
          <w:bCs/>
        </w:rPr>
        <w:t>IGF-1</w:t>
      </w:r>
      <w:r w:rsidRPr="003606A6">
        <w:rPr>
          <w:bCs/>
        </w:rPr>
        <w:t>/rhIGFBP</w:t>
      </w:r>
      <w:r w:rsidRPr="003606A6">
        <w:rPr>
          <w:bCs/>
        </w:rPr>
        <w:noBreakHyphen/>
        <w:t>3 administration on carbohydrate metabolism in recreational athletes</w:t>
      </w:r>
      <w:r w:rsidR="000250BD">
        <w:rPr>
          <w:bCs/>
        </w:rPr>
        <w:t xml:space="preserve"> (women: black lines; men: blue, dashed lines)</w:t>
      </w:r>
      <w:r w:rsidRPr="003606A6">
        <w:rPr>
          <w:bCs/>
        </w:rPr>
        <w:t xml:space="preserve">. </w:t>
      </w:r>
      <w:r w:rsidR="003606A6" w:rsidRPr="00FF0591">
        <w:rPr>
          <w:bCs/>
        </w:rPr>
        <w:t xml:space="preserve">Fasting </w:t>
      </w:r>
      <w:r w:rsidR="00760C6F" w:rsidRPr="00FF0591">
        <w:rPr>
          <w:bCs/>
        </w:rPr>
        <w:t xml:space="preserve">glucose </w:t>
      </w:r>
      <w:r w:rsidR="003606A6" w:rsidRPr="00FF0591">
        <w:rPr>
          <w:bCs/>
        </w:rPr>
        <w:t>(A</w:t>
      </w:r>
      <w:r w:rsidRPr="00FF0591">
        <w:rPr>
          <w:bCs/>
        </w:rPr>
        <w:t xml:space="preserve">), </w:t>
      </w:r>
      <w:r w:rsidR="00760C6F" w:rsidRPr="00FF0591">
        <w:rPr>
          <w:bCs/>
        </w:rPr>
        <w:t xml:space="preserve">insulin </w:t>
      </w:r>
      <w:r w:rsidR="003606A6" w:rsidRPr="00FF0591">
        <w:rPr>
          <w:bCs/>
        </w:rPr>
        <w:t xml:space="preserve">(B), </w:t>
      </w:r>
      <w:r w:rsidR="00760C6F" w:rsidRPr="00FF0591">
        <w:rPr>
          <w:bCs/>
        </w:rPr>
        <w:t>C</w:t>
      </w:r>
      <w:r w:rsidR="00760C6F" w:rsidRPr="00FF0591">
        <w:rPr>
          <w:bCs/>
        </w:rPr>
        <w:noBreakHyphen/>
        <w:t xml:space="preserve">peptide </w:t>
      </w:r>
      <w:r w:rsidR="003606A6" w:rsidRPr="00FF0591">
        <w:rPr>
          <w:bCs/>
        </w:rPr>
        <w:t xml:space="preserve">(C), </w:t>
      </w:r>
      <w:r w:rsidR="00760C6F" w:rsidRPr="00FF0591">
        <w:rPr>
          <w:bCs/>
        </w:rPr>
        <w:t>HOMA</w:t>
      </w:r>
      <w:r w:rsidR="00760C6F" w:rsidRPr="00FF0591">
        <w:rPr>
          <w:bCs/>
        </w:rPr>
        <w:noBreakHyphen/>
        <w:t xml:space="preserve">IR </w:t>
      </w:r>
      <w:r w:rsidR="003606A6" w:rsidRPr="00FF0591">
        <w:rPr>
          <w:bCs/>
        </w:rPr>
        <w:t xml:space="preserve">(D) and </w:t>
      </w:r>
      <w:r w:rsidR="00760C6F" w:rsidRPr="00FF0591">
        <w:rPr>
          <w:bCs/>
        </w:rPr>
        <w:t>HbA</w:t>
      </w:r>
      <w:r w:rsidR="00760C6F" w:rsidRPr="00FF0591">
        <w:rPr>
          <w:bCs/>
          <w:vertAlign w:val="subscript"/>
        </w:rPr>
        <w:t>1c</w:t>
      </w:r>
      <w:r w:rsidR="00760C6F" w:rsidRPr="00FF0591">
        <w:rPr>
          <w:bCs/>
        </w:rPr>
        <w:t xml:space="preserve"> </w:t>
      </w:r>
      <w:r w:rsidR="003606A6" w:rsidRPr="00FF0591">
        <w:rPr>
          <w:bCs/>
        </w:rPr>
        <w:t>(E</w:t>
      </w:r>
      <w:r w:rsidRPr="00FF0591">
        <w:rPr>
          <w:bCs/>
        </w:rPr>
        <w:t>) were measured at baseline and after 28 days’ subcutaneous administration</w:t>
      </w:r>
      <w:r w:rsidR="003606A6" w:rsidRPr="00FF0591">
        <w:rPr>
          <w:bCs/>
        </w:rPr>
        <w:t xml:space="preserve"> of rh</w:t>
      </w:r>
      <w:r w:rsidR="00F02803">
        <w:rPr>
          <w:bCs/>
        </w:rPr>
        <w:t>IGF-1</w:t>
      </w:r>
      <w:r w:rsidR="003606A6" w:rsidRPr="00FF0591">
        <w:rPr>
          <w:bCs/>
        </w:rPr>
        <w:t>/</w:t>
      </w:r>
      <w:r w:rsidR="003606A6" w:rsidRPr="000250BD">
        <w:rPr>
          <w:bCs/>
        </w:rPr>
        <w:t>rhIGFBP</w:t>
      </w:r>
      <w:r w:rsidR="003606A6" w:rsidRPr="000250BD">
        <w:rPr>
          <w:bCs/>
        </w:rPr>
        <w:noBreakHyphen/>
        <w:t>3.</w:t>
      </w:r>
      <w:r w:rsidR="00BF08B1" w:rsidRPr="000250BD">
        <w:rPr>
          <w:bCs/>
        </w:rPr>
        <w:t xml:space="preserve"> *Significant difference (</w:t>
      </w:r>
      <w:r w:rsidR="00BF08B1" w:rsidRPr="000250BD">
        <w:rPr>
          <w:bCs/>
          <w:i/>
        </w:rPr>
        <w:t xml:space="preserve">P </w:t>
      </w:r>
      <w:r w:rsidR="00BF08B1" w:rsidRPr="000250BD">
        <w:rPr>
          <w:bCs/>
        </w:rPr>
        <w:t>&lt; 0.05) compared with change in the placebo group (see Results text).</w:t>
      </w:r>
    </w:p>
    <w:p w14:paraId="724763AF" w14:textId="6399D14A" w:rsidR="00C43CAB" w:rsidRDefault="00C43CAB" w:rsidP="004A453C">
      <w:pPr>
        <w:rPr>
          <w:bCs/>
        </w:rPr>
      </w:pPr>
    </w:p>
    <w:bookmarkEnd w:id="42"/>
    <w:bookmarkEnd w:id="43"/>
    <w:p w14:paraId="003E7184" w14:textId="18D43038" w:rsidR="004A453C" w:rsidRPr="004A453C" w:rsidRDefault="004A453C" w:rsidP="004A453C">
      <w:pPr>
        <w:rPr>
          <w:bCs/>
        </w:rPr>
      </w:pPr>
    </w:p>
    <w:sectPr w:rsidR="004A453C" w:rsidRPr="004A453C" w:rsidSect="00B87117">
      <w:pgSz w:w="11907" w:h="16840"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2E13" w14:textId="77777777" w:rsidR="00B57933" w:rsidRDefault="00B57933">
      <w:r>
        <w:separator/>
      </w:r>
    </w:p>
  </w:endnote>
  <w:endnote w:type="continuationSeparator" w:id="0">
    <w:p w14:paraId="5D31720C" w14:textId="77777777" w:rsidR="00B57933" w:rsidRDefault="00B5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A29E8" w14:textId="77777777" w:rsidR="00A3305D" w:rsidRDefault="00A3305D" w:rsidP="008363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68585" w14:textId="77777777" w:rsidR="00A3305D" w:rsidRDefault="00A3305D" w:rsidP="008363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D9FB7" w14:textId="55D2E4E2" w:rsidR="00A3305D" w:rsidRDefault="00A3305D" w:rsidP="008363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3E7">
      <w:rPr>
        <w:rStyle w:val="PageNumber"/>
        <w:noProof/>
      </w:rPr>
      <w:t>2</w:t>
    </w:r>
    <w:r>
      <w:rPr>
        <w:rStyle w:val="PageNumber"/>
      </w:rPr>
      <w:fldChar w:fldCharType="end"/>
    </w:r>
  </w:p>
  <w:p w14:paraId="426509B2" w14:textId="77777777" w:rsidR="00A3305D" w:rsidRDefault="00A3305D" w:rsidP="008363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96B91" w14:textId="77777777" w:rsidR="00B57933" w:rsidRDefault="00B57933">
      <w:r>
        <w:separator/>
      </w:r>
    </w:p>
  </w:footnote>
  <w:footnote w:type="continuationSeparator" w:id="0">
    <w:p w14:paraId="32609F01" w14:textId="77777777" w:rsidR="00B57933" w:rsidRDefault="00B57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A05F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4F4CF5"/>
    <w:multiLevelType w:val="hybridMultilevel"/>
    <w:tmpl w:val="1D745B24"/>
    <w:lvl w:ilvl="0" w:tplc="CD82747E">
      <w:start w:val="1"/>
      <w:numFmt w:val="bullet"/>
      <w:lvlText w:val=""/>
      <w:lvlJc w:val="left"/>
      <w:pPr>
        <w:tabs>
          <w:tab w:val="num" w:pos="720"/>
        </w:tabs>
        <w:ind w:left="720" w:hanging="360"/>
      </w:pPr>
      <w:rPr>
        <w:rFonts w:ascii="Symbol" w:hAnsi="Symbol" w:hint="default"/>
      </w:rPr>
    </w:lvl>
    <w:lvl w:ilvl="1" w:tplc="91B09444" w:tentative="1">
      <w:start w:val="1"/>
      <w:numFmt w:val="bullet"/>
      <w:lvlText w:val=""/>
      <w:lvlJc w:val="left"/>
      <w:pPr>
        <w:tabs>
          <w:tab w:val="num" w:pos="1440"/>
        </w:tabs>
        <w:ind w:left="1440" w:hanging="360"/>
      </w:pPr>
      <w:rPr>
        <w:rFonts w:ascii="Symbol" w:hAnsi="Symbol" w:hint="default"/>
      </w:rPr>
    </w:lvl>
    <w:lvl w:ilvl="2" w:tplc="90AEF15C" w:tentative="1">
      <w:start w:val="1"/>
      <w:numFmt w:val="bullet"/>
      <w:lvlText w:val=""/>
      <w:lvlJc w:val="left"/>
      <w:pPr>
        <w:tabs>
          <w:tab w:val="num" w:pos="2160"/>
        </w:tabs>
        <w:ind w:left="2160" w:hanging="360"/>
      </w:pPr>
      <w:rPr>
        <w:rFonts w:ascii="Symbol" w:hAnsi="Symbol" w:hint="default"/>
      </w:rPr>
    </w:lvl>
    <w:lvl w:ilvl="3" w:tplc="EE943524" w:tentative="1">
      <w:start w:val="1"/>
      <w:numFmt w:val="bullet"/>
      <w:lvlText w:val=""/>
      <w:lvlJc w:val="left"/>
      <w:pPr>
        <w:tabs>
          <w:tab w:val="num" w:pos="2880"/>
        </w:tabs>
        <w:ind w:left="2880" w:hanging="360"/>
      </w:pPr>
      <w:rPr>
        <w:rFonts w:ascii="Symbol" w:hAnsi="Symbol" w:hint="default"/>
      </w:rPr>
    </w:lvl>
    <w:lvl w:ilvl="4" w:tplc="26643190" w:tentative="1">
      <w:start w:val="1"/>
      <w:numFmt w:val="bullet"/>
      <w:lvlText w:val=""/>
      <w:lvlJc w:val="left"/>
      <w:pPr>
        <w:tabs>
          <w:tab w:val="num" w:pos="3600"/>
        </w:tabs>
        <w:ind w:left="3600" w:hanging="360"/>
      </w:pPr>
      <w:rPr>
        <w:rFonts w:ascii="Symbol" w:hAnsi="Symbol" w:hint="default"/>
      </w:rPr>
    </w:lvl>
    <w:lvl w:ilvl="5" w:tplc="ACBE75CE" w:tentative="1">
      <w:start w:val="1"/>
      <w:numFmt w:val="bullet"/>
      <w:lvlText w:val=""/>
      <w:lvlJc w:val="left"/>
      <w:pPr>
        <w:tabs>
          <w:tab w:val="num" w:pos="4320"/>
        </w:tabs>
        <w:ind w:left="4320" w:hanging="360"/>
      </w:pPr>
      <w:rPr>
        <w:rFonts w:ascii="Symbol" w:hAnsi="Symbol" w:hint="default"/>
      </w:rPr>
    </w:lvl>
    <w:lvl w:ilvl="6" w:tplc="CCD6ADC4" w:tentative="1">
      <w:start w:val="1"/>
      <w:numFmt w:val="bullet"/>
      <w:lvlText w:val=""/>
      <w:lvlJc w:val="left"/>
      <w:pPr>
        <w:tabs>
          <w:tab w:val="num" w:pos="5040"/>
        </w:tabs>
        <w:ind w:left="5040" w:hanging="360"/>
      </w:pPr>
      <w:rPr>
        <w:rFonts w:ascii="Symbol" w:hAnsi="Symbol" w:hint="default"/>
      </w:rPr>
    </w:lvl>
    <w:lvl w:ilvl="7" w:tplc="B1E055B0" w:tentative="1">
      <w:start w:val="1"/>
      <w:numFmt w:val="bullet"/>
      <w:lvlText w:val=""/>
      <w:lvlJc w:val="left"/>
      <w:pPr>
        <w:tabs>
          <w:tab w:val="num" w:pos="5760"/>
        </w:tabs>
        <w:ind w:left="5760" w:hanging="360"/>
      </w:pPr>
      <w:rPr>
        <w:rFonts w:ascii="Symbol" w:hAnsi="Symbol" w:hint="default"/>
      </w:rPr>
    </w:lvl>
    <w:lvl w:ilvl="8" w:tplc="D7E04FEA" w:tentative="1">
      <w:start w:val="1"/>
      <w:numFmt w:val="bullet"/>
      <w:lvlText w:val=""/>
      <w:lvlJc w:val="left"/>
      <w:pPr>
        <w:tabs>
          <w:tab w:val="num" w:pos="6480"/>
        </w:tabs>
        <w:ind w:left="6480" w:hanging="360"/>
      </w:pPr>
      <w:rPr>
        <w:rFonts w:ascii="Symbol" w:hAnsi="Symbol" w:hint="default"/>
      </w:rPr>
    </w:lvl>
  </w:abstractNum>
  <w:abstractNum w:abstractNumId="2">
    <w:nsid w:val="196562E3"/>
    <w:multiLevelType w:val="multilevel"/>
    <w:tmpl w:val="E9D8B154"/>
    <w:lvl w:ilvl="0">
      <w:start w:val="1"/>
      <w:numFmt w:val="decimal"/>
      <w:pStyle w:val="Heading1"/>
      <w:lvlText w:val="CHAPTER %1:"/>
      <w:lvlJc w:val="left"/>
      <w:pPr>
        <w:tabs>
          <w:tab w:val="num" w:pos="2291"/>
        </w:tabs>
        <w:ind w:left="0" w:firstLine="0"/>
      </w:pPr>
      <w:rPr>
        <w:rFonts w:ascii="Times New Roman" w:hAnsi="Times New Roman" w:cs="Times New Roman" w:hint="default"/>
        <w:b/>
        <w:bCs/>
        <w:i w:val="0"/>
        <w:iCs w:val="0"/>
        <w:caps w:val="0"/>
        <w:smallCaps w:val="0"/>
        <w:strike w:val="0"/>
        <w:dstrike w:val="0"/>
        <w:noProof w:val="0"/>
        <w:vanish w:val="0"/>
        <w:color w:val="auto"/>
        <w:spacing w:val="0"/>
        <w:w w:val="100"/>
        <w:kern w:val="0"/>
        <w:position w:val="0"/>
        <w:sz w:val="32"/>
        <w:szCs w:val="32"/>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80204C5"/>
    <w:multiLevelType w:val="multilevel"/>
    <w:tmpl w:val="6B3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053F6D"/>
    <w:multiLevelType w:val="hybridMultilevel"/>
    <w:tmpl w:val="665EC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9766F8"/>
    <w:multiLevelType w:val="multilevel"/>
    <w:tmpl w:val="1076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an">
    <w15:presenceInfo w15:providerId="Windows Live" w15:userId="a7ad81138b87c76c"/>
  </w15:person>
  <w15:person w15:author="Nishan Guha">
    <w15:presenceInfo w15:providerId="Windows Live" w15:userId="a7ad81138b87c7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Clin Endocrinology&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xaa0vffgp90swerev3pp9vvxv9evdp55tww&quot;&gt;Endnote210710 Copy for PhD thesis&lt;record-ids&gt;&lt;item&gt;18&lt;/item&gt;&lt;item&gt;35&lt;/item&gt;&lt;item&gt;36&lt;/item&gt;&lt;item&gt;40&lt;/item&gt;&lt;item&gt;55&lt;/item&gt;&lt;item&gt;56&lt;/item&gt;&lt;item&gt;67&lt;/item&gt;&lt;item&gt;76&lt;/item&gt;&lt;item&gt;89&lt;/item&gt;&lt;item&gt;155&lt;/item&gt;&lt;item&gt;184&lt;/item&gt;&lt;item&gt;202&lt;/item&gt;&lt;item&gt;226&lt;/item&gt;&lt;item&gt;227&lt;/item&gt;&lt;item&gt;331&lt;/item&gt;&lt;item&gt;369&lt;/item&gt;&lt;item&gt;374&lt;/item&gt;&lt;item&gt;376&lt;/item&gt;&lt;item&gt;377&lt;/item&gt;&lt;item&gt;378&lt;/item&gt;&lt;item&gt;380&lt;/item&gt;&lt;item&gt;480&lt;/item&gt;&lt;item&gt;483&lt;/item&gt;&lt;item&gt;488&lt;/item&gt;&lt;item&gt;501&lt;/item&gt;&lt;item&gt;514&lt;/item&gt;&lt;item&gt;550&lt;/item&gt;&lt;item&gt;552&lt;/item&gt;&lt;item&gt;564&lt;/item&gt;&lt;item&gt;566&lt;/item&gt;&lt;item&gt;568&lt;/item&gt;&lt;item&gt;569&lt;/item&gt;&lt;item&gt;571&lt;/item&gt;&lt;item&gt;578&lt;/item&gt;&lt;item&gt;580&lt;/item&gt;&lt;item&gt;585&lt;/item&gt;&lt;item&gt;590&lt;/item&gt;&lt;item&gt;593&lt;/item&gt;&lt;item&gt;604&lt;/item&gt;&lt;item&gt;605&lt;/item&gt;&lt;/record-ids&gt;&lt;/item&gt;&lt;/Libraries&gt;"/>
  </w:docVars>
  <w:rsids>
    <w:rsidRoot w:val="007D422D"/>
    <w:rsid w:val="00002498"/>
    <w:rsid w:val="000024AD"/>
    <w:rsid w:val="00003B2F"/>
    <w:rsid w:val="00004202"/>
    <w:rsid w:val="00004A42"/>
    <w:rsid w:val="00005E5B"/>
    <w:rsid w:val="000061DC"/>
    <w:rsid w:val="00006427"/>
    <w:rsid w:val="00006548"/>
    <w:rsid w:val="00007DDC"/>
    <w:rsid w:val="00007F6C"/>
    <w:rsid w:val="00011868"/>
    <w:rsid w:val="0001250E"/>
    <w:rsid w:val="00012E86"/>
    <w:rsid w:val="00014AD9"/>
    <w:rsid w:val="00017386"/>
    <w:rsid w:val="00017B48"/>
    <w:rsid w:val="0002330F"/>
    <w:rsid w:val="000239BE"/>
    <w:rsid w:val="00024DFE"/>
    <w:rsid w:val="000250BD"/>
    <w:rsid w:val="00026D08"/>
    <w:rsid w:val="00030ED3"/>
    <w:rsid w:val="00033BC8"/>
    <w:rsid w:val="00034317"/>
    <w:rsid w:val="00034462"/>
    <w:rsid w:val="00035DDF"/>
    <w:rsid w:val="00037DDC"/>
    <w:rsid w:val="0004205E"/>
    <w:rsid w:val="000420AD"/>
    <w:rsid w:val="00042A55"/>
    <w:rsid w:val="00042B88"/>
    <w:rsid w:val="000434C6"/>
    <w:rsid w:val="000436F7"/>
    <w:rsid w:val="000438BB"/>
    <w:rsid w:val="00043DD9"/>
    <w:rsid w:val="00044722"/>
    <w:rsid w:val="00044728"/>
    <w:rsid w:val="00045136"/>
    <w:rsid w:val="00047082"/>
    <w:rsid w:val="00050583"/>
    <w:rsid w:val="00052458"/>
    <w:rsid w:val="00052924"/>
    <w:rsid w:val="000531D3"/>
    <w:rsid w:val="0005503B"/>
    <w:rsid w:val="000554CE"/>
    <w:rsid w:val="0005625C"/>
    <w:rsid w:val="000575C7"/>
    <w:rsid w:val="000630FD"/>
    <w:rsid w:val="00065816"/>
    <w:rsid w:val="00065BE4"/>
    <w:rsid w:val="000669BC"/>
    <w:rsid w:val="0006713D"/>
    <w:rsid w:val="0007085B"/>
    <w:rsid w:val="0007153D"/>
    <w:rsid w:val="000745AF"/>
    <w:rsid w:val="00075B3C"/>
    <w:rsid w:val="00076957"/>
    <w:rsid w:val="00076F9F"/>
    <w:rsid w:val="0008020F"/>
    <w:rsid w:val="000819F7"/>
    <w:rsid w:val="000821F8"/>
    <w:rsid w:val="000847D2"/>
    <w:rsid w:val="000847ED"/>
    <w:rsid w:val="0008692C"/>
    <w:rsid w:val="0009108C"/>
    <w:rsid w:val="00092CBD"/>
    <w:rsid w:val="00094110"/>
    <w:rsid w:val="0009495F"/>
    <w:rsid w:val="0009696C"/>
    <w:rsid w:val="00097D9F"/>
    <w:rsid w:val="000A02B9"/>
    <w:rsid w:val="000A1B78"/>
    <w:rsid w:val="000A21EC"/>
    <w:rsid w:val="000A30A7"/>
    <w:rsid w:val="000A46C8"/>
    <w:rsid w:val="000B0066"/>
    <w:rsid w:val="000B06FE"/>
    <w:rsid w:val="000B37AF"/>
    <w:rsid w:val="000B39C9"/>
    <w:rsid w:val="000B4E7E"/>
    <w:rsid w:val="000B5272"/>
    <w:rsid w:val="000B6A9C"/>
    <w:rsid w:val="000B7942"/>
    <w:rsid w:val="000B79E0"/>
    <w:rsid w:val="000C0912"/>
    <w:rsid w:val="000C1320"/>
    <w:rsid w:val="000C1781"/>
    <w:rsid w:val="000C386D"/>
    <w:rsid w:val="000C3C6C"/>
    <w:rsid w:val="000C4A63"/>
    <w:rsid w:val="000C4C83"/>
    <w:rsid w:val="000C508C"/>
    <w:rsid w:val="000C5325"/>
    <w:rsid w:val="000C5BD1"/>
    <w:rsid w:val="000C7154"/>
    <w:rsid w:val="000D018D"/>
    <w:rsid w:val="000D1F2F"/>
    <w:rsid w:val="000D2B0D"/>
    <w:rsid w:val="000D3A3B"/>
    <w:rsid w:val="000D3CF9"/>
    <w:rsid w:val="000D4329"/>
    <w:rsid w:val="000D78FF"/>
    <w:rsid w:val="000E13F5"/>
    <w:rsid w:val="000E5903"/>
    <w:rsid w:val="000E6183"/>
    <w:rsid w:val="000F1310"/>
    <w:rsid w:val="000F1A2B"/>
    <w:rsid w:val="000F4EB6"/>
    <w:rsid w:val="00102D9E"/>
    <w:rsid w:val="00102E60"/>
    <w:rsid w:val="00105173"/>
    <w:rsid w:val="00105D7D"/>
    <w:rsid w:val="001075BF"/>
    <w:rsid w:val="00111C7F"/>
    <w:rsid w:val="0011217A"/>
    <w:rsid w:val="001127D2"/>
    <w:rsid w:val="00114C29"/>
    <w:rsid w:val="00114F07"/>
    <w:rsid w:val="001152A9"/>
    <w:rsid w:val="00116297"/>
    <w:rsid w:val="00120CB2"/>
    <w:rsid w:val="00123C63"/>
    <w:rsid w:val="00124523"/>
    <w:rsid w:val="00126EFC"/>
    <w:rsid w:val="001275DF"/>
    <w:rsid w:val="001315C4"/>
    <w:rsid w:val="0013306C"/>
    <w:rsid w:val="0013542A"/>
    <w:rsid w:val="00136160"/>
    <w:rsid w:val="00140688"/>
    <w:rsid w:val="001416FE"/>
    <w:rsid w:val="001465FB"/>
    <w:rsid w:val="00146856"/>
    <w:rsid w:val="00146CD0"/>
    <w:rsid w:val="00146D52"/>
    <w:rsid w:val="001526B8"/>
    <w:rsid w:val="00152866"/>
    <w:rsid w:val="0015346B"/>
    <w:rsid w:val="00153DCA"/>
    <w:rsid w:val="00154460"/>
    <w:rsid w:val="001552AB"/>
    <w:rsid w:val="00155399"/>
    <w:rsid w:val="00155F8B"/>
    <w:rsid w:val="00161B2F"/>
    <w:rsid w:val="00161CFE"/>
    <w:rsid w:val="001633DE"/>
    <w:rsid w:val="0016706C"/>
    <w:rsid w:val="0017032B"/>
    <w:rsid w:val="00171C0B"/>
    <w:rsid w:val="001744BE"/>
    <w:rsid w:val="00182419"/>
    <w:rsid w:val="00185C18"/>
    <w:rsid w:val="00186B33"/>
    <w:rsid w:val="00191EFF"/>
    <w:rsid w:val="001920FF"/>
    <w:rsid w:val="0019442A"/>
    <w:rsid w:val="001946B7"/>
    <w:rsid w:val="00195830"/>
    <w:rsid w:val="0019655A"/>
    <w:rsid w:val="001969AC"/>
    <w:rsid w:val="001A0291"/>
    <w:rsid w:val="001A0772"/>
    <w:rsid w:val="001A09C8"/>
    <w:rsid w:val="001A12FB"/>
    <w:rsid w:val="001A4267"/>
    <w:rsid w:val="001A795D"/>
    <w:rsid w:val="001B0DBD"/>
    <w:rsid w:val="001B2C20"/>
    <w:rsid w:val="001B5C3F"/>
    <w:rsid w:val="001C072B"/>
    <w:rsid w:val="001C15CE"/>
    <w:rsid w:val="001C23F9"/>
    <w:rsid w:val="001C3C96"/>
    <w:rsid w:val="001C4017"/>
    <w:rsid w:val="001C4BD3"/>
    <w:rsid w:val="001C4E3E"/>
    <w:rsid w:val="001C59A5"/>
    <w:rsid w:val="001C6124"/>
    <w:rsid w:val="001C6775"/>
    <w:rsid w:val="001C7B71"/>
    <w:rsid w:val="001D0110"/>
    <w:rsid w:val="001D0585"/>
    <w:rsid w:val="001D0CEC"/>
    <w:rsid w:val="001D0D95"/>
    <w:rsid w:val="001D20BE"/>
    <w:rsid w:val="001D4517"/>
    <w:rsid w:val="001D4FF7"/>
    <w:rsid w:val="001D7A06"/>
    <w:rsid w:val="001E013E"/>
    <w:rsid w:val="001E015B"/>
    <w:rsid w:val="001F0E82"/>
    <w:rsid w:val="001F1147"/>
    <w:rsid w:val="001F2663"/>
    <w:rsid w:val="001F35CD"/>
    <w:rsid w:val="001F4248"/>
    <w:rsid w:val="001F4BD1"/>
    <w:rsid w:val="001F60C5"/>
    <w:rsid w:val="001F63EA"/>
    <w:rsid w:val="001F686C"/>
    <w:rsid w:val="00207244"/>
    <w:rsid w:val="00207610"/>
    <w:rsid w:val="00210960"/>
    <w:rsid w:val="00213A48"/>
    <w:rsid w:val="00215093"/>
    <w:rsid w:val="00215BC0"/>
    <w:rsid w:val="002177DB"/>
    <w:rsid w:val="00217802"/>
    <w:rsid w:val="00217BD9"/>
    <w:rsid w:val="00220225"/>
    <w:rsid w:val="002203E7"/>
    <w:rsid w:val="00221A0E"/>
    <w:rsid w:val="002224A9"/>
    <w:rsid w:val="002230FD"/>
    <w:rsid w:val="002238DF"/>
    <w:rsid w:val="00223C49"/>
    <w:rsid w:val="00225429"/>
    <w:rsid w:val="00225722"/>
    <w:rsid w:val="00225E0B"/>
    <w:rsid w:val="00226317"/>
    <w:rsid w:val="0022637B"/>
    <w:rsid w:val="002301AB"/>
    <w:rsid w:val="0023037C"/>
    <w:rsid w:val="00231CF0"/>
    <w:rsid w:val="002344D1"/>
    <w:rsid w:val="002347A0"/>
    <w:rsid w:val="00234AFC"/>
    <w:rsid w:val="00236E2A"/>
    <w:rsid w:val="002370EF"/>
    <w:rsid w:val="00237A1E"/>
    <w:rsid w:val="00237E8E"/>
    <w:rsid w:val="0024335A"/>
    <w:rsid w:val="00243B62"/>
    <w:rsid w:val="002458E1"/>
    <w:rsid w:val="00246E78"/>
    <w:rsid w:val="0024709A"/>
    <w:rsid w:val="002475EA"/>
    <w:rsid w:val="00250599"/>
    <w:rsid w:val="00250747"/>
    <w:rsid w:val="00252576"/>
    <w:rsid w:val="00256DCE"/>
    <w:rsid w:val="0026160C"/>
    <w:rsid w:val="0026245B"/>
    <w:rsid w:val="00262F20"/>
    <w:rsid w:val="0026344C"/>
    <w:rsid w:val="002652EE"/>
    <w:rsid w:val="00265BE6"/>
    <w:rsid w:val="002702A8"/>
    <w:rsid w:val="002709A3"/>
    <w:rsid w:val="00272EE8"/>
    <w:rsid w:val="00274777"/>
    <w:rsid w:val="00274A63"/>
    <w:rsid w:val="002750D3"/>
    <w:rsid w:val="00276239"/>
    <w:rsid w:val="002775DA"/>
    <w:rsid w:val="00281336"/>
    <w:rsid w:val="00282183"/>
    <w:rsid w:val="00282451"/>
    <w:rsid w:val="00283169"/>
    <w:rsid w:val="002848CF"/>
    <w:rsid w:val="0028495E"/>
    <w:rsid w:val="00285E6F"/>
    <w:rsid w:val="0028773B"/>
    <w:rsid w:val="0029009C"/>
    <w:rsid w:val="0029137D"/>
    <w:rsid w:val="002915A2"/>
    <w:rsid w:val="00294DA8"/>
    <w:rsid w:val="002952CF"/>
    <w:rsid w:val="00295463"/>
    <w:rsid w:val="0029650F"/>
    <w:rsid w:val="00296C5C"/>
    <w:rsid w:val="002A097A"/>
    <w:rsid w:val="002A1136"/>
    <w:rsid w:val="002A1E50"/>
    <w:rsid w:val="002A310D"/>
    <w:rsid w:val="002A38C2"/>
    <w:rsid w:val="002A73C0"/>
    <w:rsid w:val="002B4D14"/>
    <w:rsid w:val="002B5961"/>
    <w:rsid w:val="002C0413"/>
    <w:rsid w:val="002C2E4A"/>
    <w:rsid w:val="002C352B"/>
    <w:rsid w:val="002C39E9"/>
    <w:rsid w:val="002C6CE9"/>
    <w:rsid w:val="002C6E14"/>
    <w:rsid w:val="002C7523"/>
    <w:rsid w:val="002C7AFE"/>
    <w:rsid w:val="002D1EB9"/>
    <w:rsid w:val="002D2BF4"/>
    <w:rsid w:val="002D2C52"/>
    <w:rsid w:val="002D3758"/>
    <w:rsid w:val="002D76F6"/>
    <w:rsid w:val="002D7C7D"/>
    <w:rsid w:val="002E1DA3"/>
    <w:rsid w:val="002E2DA6"/>
    <w:rsid w:val="002E3F42"/>
    <w:rsid w:val="002E53DA"/>
    <w:rsid w:val="002E61B3"/>
    <w:rsid w:val="002E6C31"/>
    <w:rsid w:val="002F2238"/>
    <w:rsid w:val="002F3EBA"/>
    <w:rsid w:val="002F7382"/>
    <w:rsid w:val="002F7B9C"/>
    <w:rsid w:val="00300DA5"/>
    <w:rsid w:val="003015CB"/>
    <w:rsid w:val="00303A60"/>
    <w:rsid w:val="0030449B"/>
    <w:rsid w:val="00305A08"/>
    <w:rsid w:val="00305F9F"/>
    <w:rsid w:val="0030667F"/>
    <w:rsid w:val="003066B0"/>
    <w:rsid w:val="0030671A"/>
    <w:rsid w:val="00307D07"/>
    <w:rsid w:val="00310BC6"/>
    <w:rsid w:val="00312623"/>
    <w:rsid w:val="0031346A"/>
    <w:rsid w:val="00315243"/>
    <w:rsid w:val="003160A7"/>
    <w:rsid w:val="00316290"/>
    <w:rsid w:val="00320132"/>
    <w:rsid w:val="003222AE"/>
    <w:rsid w:val="00326908"/>
    <w:rsid w:val="00327D1A"/>
    <w:rsid w:val="00331B39"/>
    <w:rsid w:val="003324C2"/>
    <w:rsid w:val="00335965"/>
    <w:rsid w:val="00336106"/>
    <w:rsid w:val="00337675"/>
    <w:rsid w:val="00340394"/>
    <w:rsid w:val="00341DAC"/>
    <w:rsid w:val="00342066"/>
    <w:rsid w:val="0034513E"/>
    <w:rsid w:val="00345FBC"/>
    <w:rsid w:val="003460ED"/>
    <w:rsid w:val="003479E2"/>
    <w:rsid w:val="00347B11"/>
    <w:rsid w:val="003522BB"/>
    <w:rsid w:val="00352BC2"/>
    <w:rsid w:val="0035421E"/>
    <w:rsid w:val="003542F2"/>
    <w:rsid w:val="00354702"/>
    <w:rsid w:val="0035575D"/>
    <w:rsid w:val="00356AA9"/>
    <w:rsid w:val="00356B8B"/>
    <w:rsid w:val="003604D3"/>
    <w:rsid w:val="003606A6"/>
    <w:rsid w:val="00361F67"/>
    <w:rsid w:val="0036629A"/>
    <w:rsid w:val="00366623"/>
    <w:rsid w:val="00374689"/>
    <w:rsid w:val="00375B5A"/>
    <w:rsid w:val="00375BB9"/>
    <w:rsid w:val="003778D8"/>
    <w:rsid w:val="00382883"/>
    <w:rsid w:val="00383A4D"/>
    <w:rsid w:val="00384EC3"/>
    <w:rsid w:val="00387025"/>
    <w:rsid w:val="0038722A"/>
    <w:rsid w:val="0039025D"/>
    <w:rsid w:val="003908F2"/>
    <w:rsid w:val="0039442B"/>
    <w:rsid w:val="003967C9"/>
    <w:rsid w:val="003A04EA"/>
    <w:rsid w:val="003A0528"/>
    <w:rsid w:val="003A0610"/>
    <w:rsid w:val="003A0AC8"/>
    <w:rsid w:val="003A2EF3"/>
    <w:rsid w:val="003A458D"/>
    <w:rsid w:val="003A6A81"/>
    <w:rsid w:val="003B24A4"/>
    <w:rsid w:val="003B3474"/>
    <w:rsid w:val="003B3AA5"/>
    <w:rsid w:val="003B562B"/>
    <w:rsid w:val="003B6516"/>
    <w:rsid w:val="003B70EC"/>
    <w:rsid w:val="003B72EB"/>
    <w:rsid w:val="003C0F86"/>
    <w:rsid w:val="003C12AF"/>
    <w:rsid w:val="003C4BF9"/>
    <w:rsid w:val="003C651E"/>
    <w:rsid w:val="003C6922"/>
    <w:rsid w:val="003D1E8B"/>
    <w:rsid w:val="003D27A6"/>
    <w:rsid w:val="003D3D39"/>
    <w:rsid w:val="003D72E8"/>
    <w:rsid w:val="003E4824"/>
    <w:rsid w:val="003E6816"/>
    <w:rsid w:val="003E6860"/>
    <w:rsid w:val="003E6DA0"/>
    <w:rsid w:val="003F04D4"/>
    <w:rsid w:val="003F0C71"/>
    <w:rsid w:val="003F1587"/>
    <w:rsid w:val="003F2274"/>
    <w:rsid w:val="003F2AF9"/>
    <w:rsid w:val="003F44E8"/>
    <w:rsid w:val="003F5014"/>
    <w:rsid w:val="003F6A36"/>
    <w:rsid w:val="003F7C9B"/>
    <w:rsid w:val="0040087C"/>
    <w:rsid w:val="004021F9"/>
    <w:rsid w:val="004031FF"/>
    <w:rsid w:val="00406677"/>
    <w:rsid w:val="004070C8"/>
    <w:rsid w:val="00410429"/>
    <w:rsid w:val="00410432"/>
    <w:rsid w:val="00410684"/>
    <w:rsid w:val="004112D3"/>
    <w:rsid w:val="00411943"/>
    <w:rsid w:val="00411BFB"/>
    <w:rsid w:val="004128C1"/>
    <w:rsid w:val="00412BD9"/>
    <w:rsid w:val="00412D98"/>
    <w:rsid w:val="00413CDB"/>
    <w:rsid w:val="0041458A"/>
    <w:rsid w:val="004150F2"/>
    <w:rsid w:val="00415EE0"/>
    <w:rsid w:val="0041601B"/>
    <w:rsid w:val="00416290"/>
    <w:rsid w:val="00416B04"/>
    <w:rsid w:val="004170E2"/>
    <w:rsid w:val="0042012E"/>
    <w:rsid w:val="004203D8"/>
    <w:rsid w:val="00421542"/>
    <w:rsid w:val="00421BEA"/>
    <w:rsid w:val="00423630"/>
    <w:rsid w:val="004254E9"/>
    <w:rsid w:val="0042582F"/>
    <w:rsid w:val="0042744C"/>
    <w:rsid w:val="00431BA8"/>
    <w:rsid w:val="00431D10"/>
    <w:rsid w:val="00433494"/>
    <w:rsid w:val="00435E7E"/>
    <w:rsid w:val="0043625F"/>
    <w:rsid w:val="00436B9C"/>
    <w:rsid w:val="00437116"/>
    <w:rsid w:val="00440A18"/>
    <w:rsid w:val="0044136C"/>
    <w:rsid w:val="0044299D"/>
    <w:rsid w:val="00443F36"/>
    <w:rsid w:val="0044699A"/>
    <w:rsid w:val="00446F9E"/>
    <w:rsid w:val="00447D51"/>
    <w:rsid w:val="00452B70"/>
    <w:rsid w:val="00453222"/>
    <w:rsid w:val="00453837"/>
    <w:rsid w:val="00453F12"/>
    <w:rsid w:val="00454358"/>
    <w:rsid w:val="004550D2"/>
    <w:rsid w:val="00462C4D"/>
    <w:rsid w:val="00465576"/>
    <w:rsid w:val="004656BE"/>
    <w:rsid w:val="004667AC"/>
    <w:rsid w:val="00466E77"/>
    <w:rsid w:val="00471E9E"/>
    <w:rsid w:val="00474CB7"/>
    <w:rsid w:val="0047558F"/>
    <w:rsid w:val="00476EBF"/>
    <w:rsid w:val="00477DD0"/>
    <w:rsid w:val="00480572"/>
    <w:rsid w:val="004812BA"/>
    <w:rsid w:val="004818E2"/>
    <w:rsid w:val="00481A93"/>
    <w:rsid w:val="00482613"/>
    <w:rsid w:val="0048302A"/>
    <w:rsid w:val="0048488E"/>
    <w:rsid w:val="00485FD3"/>
    <w:rsid w:val="004864FC"/>
    <w:rsid w:val="00487CF2"/>
    <w:rsid w:val="004900B7"/>
    <w:rsid w:val="004905F1"/>
    <w:rsid w:val="0049108F"/>
    <w:rsid w:val="004A02FD"/>
    <w:rsid w:val="004A2A28"/>
    <w:rsid w:val="004A453C"/>
    <w:rsid w:val="004A58BA"/>
    <w:rsid w:val="004A7ECD"/>
    <w:rsid w:val="004B0B6F"/>
    <w:rsid w:val="004B28C3"/>
    <w:rsid w:val="004B2E80"/>
    <w:rsid w:val="004B45BA"/>
    <w:rsid w:val="004B61D8"/>
    <w:rsid w:val="004B672B"/>
    <w:rsid w:val="004B6BE8"/>
    <w:rsid w:val="004B765D"/>
    <w:rsid w:val="004C06B6"/>
    <w:rsid w:val="004C06E9"/>
    <w:rsid w:val="004C0AEC"/>
    <w:rsid w:val="004C10B0"/>
    <w:rsid w:val="004C1296"/>
    <w:rsid w:val="004C1B39"/>
    <w:rsid w:val="004C4321"/>
    <w:rsid w:val="004C4ADC"/>
    <w:rsid w:val="004C52C6"/>
    <w:rsid w:val="004D0670"/>
    <w:rsid w:val="004D0D33"/>
    <w:rsid w:val="004D1ABC"/>
    <w:rsid w:val="004D3ADE"/>
    <w:rsid w:val="004D4353"/>
    <w:rsid w:val="004D4517"/>
    <w:rsid w:val="004D5E84"/>
    <w:rsid w:val="004D62F1"/>
    <w:rsid w:val="004D70B0"/>
    <w:rsid w:val="004E45FC"/>
    <w:rsid w:val="004E4767"/>
    <w:rsid w:val="004E6946"/>
    <w:rsid w:val="004F0672"/>
    <w:rsid w:val="004F0EED"/>
    <w:rsid w:val="004F4A41"/>
    <w:rsid w:val="004F52C1"/>
    <w:rsid w:val="004F5E08"/>
    <w:rsid w:val="004F626E"/>
    <w:rsid w:val="0050008F"/>
    <w:rsid w:val="005007F1"/>
    <w:rsid w:val="0050149E"/>
    <w:rsid w:val="00502032"/>
    <w:rsid w:val="0050486B"/>
    <w:rsid w:val="00505542"/>
    <w:rsid w:val="005066A0"/>
    <w:rsid w:val="005067AB"/>
    <w:rsid w:val="00507947"/>
    <w:rsid w:val="005103F3"/>
    <w:rsid w:val="0051197B"/>
    <w:rsid w:val="00513552"/>
    <w:rsid w:val="005140BA"/>
    <w:rsid w:val="00515BFF"/>
    <w:rsid w:val="005161BF"/>
    <w:rsid w:val="00523CA2"/>
    <w:rsid w:val="00526F6B"/>
    <w:rsid w:val="00530298"/>
    <w:rsid w:val="005326EB"/>
    <w:rsid w:val="005328EF"/>
    <w:rsid w:val="00532A8B"/>
    <w:rsid w:val="0053307F"/>
    <w:rsid w:val="00537603"/>
    <w:rsid w:val="00537E8C"/>
    <w:rsid w:val="005402A8"/>
    <w:rsid w:val="0054081E"/>
    <w:rsid w:val="00542A2E"/>
    <w:rsid w:val="00543A8F"/>
    <w:rsid w:val="00545A0A"/>
    <w:rsid w:val="00547F02"/>
    <w:rsid w:val="005507DC"/>
    <w:rsid w:val="00550B1B"/>
    <w:rsid w:val="00550F47"/>
    <w:rsid w:val="00550FEF"/>
    <w:rsid w:val="00552949"/>
    <w:rsid w:val="00553CC5"/>
    <w:rsid w:val="00557730"/>
    <w:rsid w:val="00557ACF"/>
    <w:rsid w:val="005634E5"/>
    <w:rsid w:val="00563A53"/>
    <w:rsid w:val="00564494"/>
    <w:rsid w:val="00573B8C"/>
    <w:rsid w:val="00580F9A"/>
    <w:rsid w:val="005813EE"/>
    <w:rsid w:val="00581774"/>
    <w:rsid w:val="00582C6B"/>
    <w:rsid w:val="0058352E"/>
    <w:rsid w:val="00584315"/>
    <w:rsid w:val="005855D2"/>
    <w:rsid w:val="0058567C"/>
    <w:rsid w:val="00585B49"/>
    <w:rsid w:val="00591E94"/>
    <w:rsid w:val="00592483"/>
    <w:rsid w:val="00592560"/>
    <w:rsid w:val="005927E4"/>
    <w:rsid w:val="005929C5"/>
    <w:rsid w:val="0059412C"/>
    <w:rsid w:val="00594E22"/>
    <w:rsid w:val="005A0E5C"/>
    <w:rsid w:val="005A439E"/>
    <w:rsid w:val="005A4D6A"/>
    <w:rsid w:val="005A545C"/>
    <w:rsid w:val="005A684D"/>
    <w:rsid w:val="005B06FC"/>
    <w:rsid w:val="005B0D51"/>
    <w:rsid w:val="005B1B55"/>
    <w:rsid w:val="005B5607"/>
    <w:rsid w:val="005B5DF3"/>
    <w:rsid w:val="005B66DA"/>
    <w:rsid w:val="005B6A39"/>
    <w:rsid w:val="005B77CC"/>
    <w:rsid w:val="005B78EB"/>
    <w:rsid w:val="005C0B30"/>
    <w:rsid w:val="005C0E1D"/>
    <w:rsid w:val="005C1690"/>
    <w:rsid w:val="005C1D21"/>
    <w:rsid w:val="005C32CE"/>
    <w:rsid w:val="005C5A63"/>
    <w:rsid w:val="005C5AD8"/>
    <w:rsid w:val="005C5CAC"/>
    <w:rsid w:val="005D0046"/>
    <w:rsid w:val="005D18FC"/>
    <w:rsid w:val="005D1976"/>
    <w:rsid w:val="005D1A5B"/>
    <w:rsid w:val="005D31FD"/>
    <w:rsid w:val="005D3F75"/>
    <w:rsid w:val="005D49A8"/>
    <w:rsid w:val="005D5DBE"/>
    <w:rsid w:val="005E0F04"/>
    <w:rsid w:val="005E23D9"/>
    <w:rsid w:val="005E3F8A"/>
    <w:rsid w:val="005E4C5D"/>
    <w:rsid w:val="005E6A31"/>
    <w:rsid w:val="005F1C80"/>
    <w:rsid w:val="005F2876"/>
    <w:rsid w:val="005F734A"/>
    <w:rsid w:val="00601185"/>
    <w:rsid w:val="0060156F"/>
    <w:rsid w:val="00601CC5"/>
    <w:rsid w:val="00603B35"/>
    <w:rsid w:val="006040FE"/>
    <w:rsid w:val="00604559"/>
    <w:rsid w:val="0060508A"/>
    <w:rsid w:val="006059DB"/>
    <w:rsid w:val="00607740"/>
    <w:rsid w:val="00613116"/>
    <w:rsid w:val="00613F70"/>
    <w:rsid w:val="00620D4F"/>
    <w:rsid w:val="00620EDC"/>
    <w:rsid w:val="006210D4"/>
    <w:rsid w:val="0062187A"/>
    <w:rsid w:val="00622322"/>
    <w:rsid w:val="00622B49"/>
    <w:rsid w:val="006230FF"/>
    <w:rsid w:val="0062424E"/>
    <w:rsid w:val="006243FC"/>
    <w:rsid w:val="006259ED"/>
    <w:rsid w:val="00627E58"/>
    <w:rsid w:val="00630844"/>
    <w:rsid w:val="00634DC1"/>
    <w:rsid w:val="006352BC"/>
    <w:rsid w:val="006368BB"/>
    <w:rsid w:val="00637AA8"/>
    <w:rsid w:val="006425FA"/>
    <w:rsid w:val="006437DC"/>
    <w:rsid w:val="006439B8"/>
    <w:rsid w:val="0064615C"/>
    <w:rsid w:val="0065140B"/>
    <w:rsid w:val="00651847"/>
    <w:rsid w:val="00651DC6"/>
    <w:rsid w:val="00652B1F"/>
    <w:rsid w:val="00652E94"/>
    <w:rsid w:val="00654651"/>
    <w:rsid w:val="00660811"/>
    <w:rsid w:val="00661624"/>
    <w:rsid w:val="00662535"/>
    <w:rsid w:val="00662A34"/>
    <w:rsid w:val="006665AE"/>
    <w:rsid w:val="006703E3"/>
    <w:rsid w:val="00670B71"/>
    <w:rsid w:val="00672773"/>
    <w:rsid w:val="0067333B"/>
    <w:rsid w:val="0067375F"/>
    <w:rsid w:val="00673C91"/>
    <w:rsid w:val="00673F3A"/>
    <w:rsid w:val="00674627"/>
    <w:rsid w:val="0067485C"/>
    <w:rsid w:val="00674992"/>
    <w:rsid w:val="00675BCF"/>
    <w:rsid w:val="0068084A"/>
    <w:rsid w:val="0068110C"/>
    <w:rsid w:val="0068292F"/>
    <w:rsid w:val="0068296E"/>
    <w:rsid w:val="0068326F"/>
    <w:rsid w:val="006855E5"/>
    <w:rsid w:val="006860C6"/>
    <w:rsid w:val="00687989"/>
    <w:rsid w:val="006925A1"/>
    <w:rsid w:val="00693FFD"/>
    <w:rsid w:val="006945DD"/>
    <w:rsid w:val="0069499E"/>
    <w:rsid w:val="0069543E"/>
    <w:rsid w:val="006A0BBD"/>
    <w:rsid w:val="006A11A3"/>
    <w:rsid w:val="006A14ED"/>
    <w:rsid w:val="006A2040"/>
    <w:rsid w:val="006A2367"/>
    <w:rsid w:val="006A29F6"/>
    <w:rsid w:val="006A2F60"/>
    <w:rsid w:val="006A330D"/>
    <w:rsid w:val="006A38A0"/>
    <w:rsid w:val="006A54E4"/>
    <w:rsid w:val="006A67E7"/>
    <w:rsid w:val="006B0C9D"/>
    <w:rsid w:val="006B12A0"/>
    <w:rsid w:val="006B1794"/>
    <w:rsid w:val="006B232E"/>
    <w:rsid w:val="006B2738"/>
    <w:rsid w:val="006B2E6A"/>
    <w:rsid w:val="006B3F1D"/>
    <w:rsid w:val="006B4D8A"/>
    <w:rsid w:val="006C1780"/>
    <w:rsid w:val="006C280B"/>
    <w:rsid w:val="006C381F"/>
    <w:rsid w:val="006C4645"/>
    <w:rsid w:val="006D040D"/>
    <w:rsid w:val="006D2331"/>
    <w:rsid w:val="006D357B"/>
    <w:rsid w:val="006D4EE3"/>
    <w:rsid w:val="006D6DF6"/>
    <w:rsid w:val="006D6E43"/>
    <w:rsid w:val="006E1DC6"/>
    <w:rsid w:val="006E28F9"/>
    <w:rsid w:val="006E2F91"/>
    <w:rsid w:val="006E4BC1"/>
    <w:rsid w:val="006E514D"/>
    <w:rsid w:val="006E5418"/>
    <w:rsid w:val="006E76BA"/>
    <w:rsid w:val="006F0FCC"/>
    <w:rsid w:val="006F14F4"/>
    <w:rsid w:val="006F36C7"/>
    <w:rsid w:val="006F3E4E"/>
    <w:rsid w:val="006F51BB"/>
    <w:rsid w:val="006F6056"/>
    <w:rsid w:val="00700455"/>
    <w:rsid w:val="00701A1D"/>
    <w:rsid w:val="007027AD"/>
    <w:rsid w:val="00703673"/>
    <w:rsid w:val="0070530F"/>
    <w:rsid w:val="0070661E"/>
    <w:rsid w:val="00707F0C"/>
    <w:rsid w:val="007143EA"/>
    <w:rsid w:val="007148E7"/>
    <w:rsid w:val="007155CE"/>
    <w:rsid w:val="007155D3"/>
    <w:rsid w:val="00716687"/>
    <w:rsid w:val="007170B3"/>
    <w:rsid w:val="00717818"/>
    <w:rsid w:val="00717B0F"/>
    <w:rsid w:val="00723975"/>
    <w:rsid w:val="00723A98"/>
    <w:rsid w:val="00724657"/>
    <w:rsid w:val="00725B43"/>
    <w:rsid w:val="00727B43"/>
    <w:rsid w:val="0073079E"/>
    <w:rsid w:val="00730ADC"/>
    <w:rsid w:val="0073398E"/>
    <w:rsid w:val="00734C22"/>
    <w:rsid w:val="00737570"/>
    <w:rsid w:val="00737C8C"/>
    <w:rsid w:val="00737CF8"/>
    <w:rsid w:val="00737F93"/>
    <w:rsid w:val="00740070"/>
    <w:rsid w:val="00741509"/>
    <w:rsid w:val="007421D2"/>
    <w:rsid w:val="007428E7"/>
    <w:rsid w:val="0074441F"/>
    <w:rsid w:val="00744875"/>
    <w:rsid w:val="00745059"/>
    <w:rsid w:val="007463A1"/>
    <w:rsid w:val="00747972"/>
    <w:rsid w:val="0075083C"/>
    <w:rsid w:val="00751334"/>
    <w:rsid w:val="00751F00"/>
    <w:rsid w:val="00753859"/>
    <w:rsid w:val="007546E6"/>
    <w:rsid w:val="0075482F"/>
    <w:rsid w:val="0075543C"/>
    <w:rsid w:val="0076006A"/>
    <w:rsid w:val="00760C6F"/>
    <w:rsid w:val="007611DB"/>
    <w:rsid w:val="0076403E"/>
    <w:rsid w:val="0076481A"/>
    <w:rsid w:val="007648C4"/>
    <w:rsid w:val="00765014"/>
    <w:rsid w:val="00765509"/>
    <w:rsid w:val="0076595F"/>
    <w:rsid w:val="0076737F"/>
    <w:rsid w:val="00767B40"/>
    <w:rsid w:val="0077048D"/>
    <w:rsid w:val="00772769"/>
    <w:rsid w:val="00772B39"/>
    <w:rsid w:val="007742D3"/>
    <w:rsid w:val="00775405"/>
    <w:rsid w:val="00775FAB"/>
    <w:rsid w:val="00776A78"/>
    <w:rsid w:val="00777FAA"/>
    <w:rsid w:val="00780269"/>
    <w:rsid w:val="007816B0"/>
    <w:rsid w:val="00781ACA"/>
    <w:rsid w:val="007834C9"/>
    <w:rsid w:val="00783AC8"/>
    <w:rsid w:val="00783D35"/>
    <w:rsid w:val="00784BCA"/>
    <w:rsid w:val="00784D74"/>
    <w:rsid w:val="007866AF"/>
    <w:rsid w:val="007868E3"/>
    <w:rsid w:val="00790495"/>
    <w:rsid w:val="00792150"/>
    <w:rsid w:val="00793FE0"/>
    <w:rsid w:val="00795719"/>
    <w:rsid w:val="00795A1E"/>
    <w:rsid w:val="00796262"/>
    <w:rsid w:val="00796429"/>
    <w:rsid w:val="00796DB5"/>
    <w:rsid w:val="007A0299"/>
    <w:rsid w:val="007A053C"/>
    <w:rsid w:val="007A0626"/>
    <w:rsid w:val="007A0B0F"/>
    <w:rsid w:val="007B22AD"/>
    <w:rsid w:val="007B22B7"/>
    <w:rsid w:val="007B313C"/>
    <w:rsid w:val="007B48B0"/>
    <w:rsid w:val="007B5EA7"/>
    <w:rsid w:val="007C0283"/>
    <w:rsid w:val="007C0D3E"/>
    <w:rsid w:val="007C1FC3"/>
    <w:rsid w:val="007C24D0"/>
    <w:rsid w:val="007C24E9"/>
    <w:rsid w:val="007C2D3B"/>
    <w:rsid w:val="007C3AC9"/>
    <w:rsid w:val="007C46AF"/>
    <w:rsid w:val="007C4954"/>
    <w:rsid w:val="007C49DF"/>
    <w:rsid w:val="007C584D"/>
    <w:rsid w:val="007C789B"/>
    <w:rsid w:val="007C7C41"/>
    <w:rsid w:val="007D1F86"/>
    <w:rsid w:val="007D2DE5"/>
    <w:rsid w:val="007D3D9A"/>
    <w:rsid w:val="007D422D"/>
    <w:rsid w:val="007D4F7F"/>
    <w:rsid w:val="007D524C"/>
    <w:rsid w:val="007D7490"/>
    <w:rsid w:val="007E00BE"/>
    <w:rsid w:val="007E0482"/>
    <w:rsid w:val="007E0716"/>
    <w:rsid w:val="007E37B7"/>
    <w:rsid w:val="007E4F25"/>
    <w:rsid w:val="007F2433"/>
    <w:rsid w:val="007F37E6"/>
    <w:rsid w:val="007F3831"/>
    <w:rsid w:val="007F797F"/>
    <w:rsid w:val="00802043"/>
    <w:rsid w:val="00802720"/>
    <w:rsid w:val="00803796"/>
    <w:rsid w:val="00804648"/>
    <w:rsid w:val="00805469"/>
    <w:rsid w:val="008058A6"/>
    <w:rsid w:val="00807BC0"/>
    <w:rsid w:val="00812809"/>
    <w:rsid w:val="00812854"/>
    <w:rsid w:val="00814CAA"/>
    <w:rsid w:val="00814FB3"/>
    <w:rsid w:val="0082104F"/>
    <w:rsid w:val="00825AA9"/>
    <w:rsid w:val="00826B9A"/>
    <w:rsid w:val="00827125"/>
    <w:rsid w:val="008273C1"/>
    <w:rsid w:val="00830C39"/>
    <w:rsid w:val="0083478D"/>
    <w:rsid w:val="00834802"/>
    <w:rsid w:val="00834BB9"/>
    <w:rsid w:val="00834C1F"/>
    <w:rsid w:val="0083634F"/>
    <w:rsid w:val="00837527"/>
    <w:rsid w:val="00837FBB"/>
    <w:rsid w:val="00840851"/>
    <w:rsid w:val="0084122E"/>
    <w:rsid w:val="00841984"/>
    <w:rsid w:val="00842BE4"/>
    <w:rsid w:val="00843DF9"/>
    <w:rsid w:val="00844686"/>
    <w:rsid w:val="00844DCF"/>
    <w:rsid w:val="0084795D"/>
    <w:rsid w:val="008479BF"/>
    <w:rsid w:val="00852EC0"/>
    <w:rsid w:val="00853EEF"/>
    <w:rsid w:val="00853FAA"/>
    <w:rsid w:val="008555EF"/>
    <w:rsid w:val="00856CC6"/>
    <w:rsid w:val="0085753E"/>
    <w:rsid w:val="00860063"/>
    <w:rsid w:val="008603BA"/>
    <w:rsid w:val="008608AB"/>
    <w:rsid w:val="00864804"/>
    <w:rsid w:val="00870161"/>
    <w:rsid w:val="008735FF"/>
    <w:rsid w:val="0087518D"/>
    <w:rsid w:val="0087519F"/>
    <w:rsid w:val="00875CB1"/>
    <w:rsid w:val="00876930"/>
    <w:rsid w:val="008769C1"/>
    <w:rsid w:val="00882F52"/>
    <w:rsid w:val="008830F2"/>
    <w:rsid w:val="008837DE"/>
    <w:rsid w:val="00886CF8"/>
    <w:rsid w:val="00886F1B"/>
    <w:rsid w:val="008878AC"/>
    <w:rsid w:val="00891B87"/>
    <w:rsid w:val="00892FAD"/>
    <w:rsid w:val="00893766"/>
    <w:rsid w:val="00893857"/>
    <w:rsid w:val="0089398A"/>
    <w:rsid w:val="00895A23"/>
    <w:rsid w:val="008968ED"/>
    <w:rsid w:val="00896D5C"/>
    <w:rsid w:val="00896F5E"/>
    <w:rsid w:val="00897454"/>
    <w:rsid w:val="00897AEF"/>
    <w:rsid w:val="00897E6B"/>
    <w:rsid w:val="008A1471"/>
    <w:rsid w:val="008A1C72"/>
    <w:rsid w:val="008A3152"/>
    <w:rsid w:val="008A398C"/>
    <w:rsid w:val="008B0E91"/>
    <w:rsid w:val="008B16FD"/>
    <w:rsid w:val="008B1B1E"/>
    <w:rsid w:val="008B1B46"/>
    <w:rsid w:val="008B2465"/>
    <w:rsid w:val="008B489F"/>
    <w:rsid w:val="008B4A6C"/>
    <w:rsid w:val="008B5BD2"/>
    <w:rsid w:val="008B6667"/>
    <w:rsid w:val="008C047B"/>
    <w:rsid w:val="008C1A1A"/>
    <w:rsid w:val="008C5FE7"/>
    <w:rsid w:val="008C614B"/>
    <w:rsid w:val="008C679F"/>
    <w:rsid w:val="008C7423"/>
    <w:rsid w:val="008D0077"/>
    <w:rsid w:val="008D073A"/>
    <w:rsid w:val="008D35AD"/>
    <w:rsid w:val="008D5759"/>
    <w:rsid w:val="008D57D2"/>
    <w:rsid w:val="008D6E47"/>
    <w:rsid w:val="008D7B10"/>
    <w:rsid w:val="008D7BDC"/>
    <w:rsid w:val="008E0CB4"/>
    <w:rsid w:val="008E1841"/>
    <w:rsid w:val="008E4985"/>
    <w:rsid w:val="008E543E"/>
    <w:rsid w:val="008E6791"/>
    <w:rsid w:val="008E7857"/>
    <w:rsid w:val="008F3B40"/>
    <w:rsid w:val="008F3BFB"/>
    <w:rsid w:val="008F3D0B"/>
    <w:rsid w:val="008F3EFA"/>
    <w:rsid w:val="008F4704"/>
    <w:rsid w:val="008F547B"/>
    <w:rsid w:val="008F5C7B"/>
    <w:rsid w:val="008F73A7"/>
    <w:rsid w:val="008F7F10"/>
    <w:rsid w:val="00901B5F"/>
    <w:rsid w:val="009027DC"/>
    <w:rsid w:val="009102C7"/>
    <w:rsid w:val="00912D42"/>
    <w:rsid w:val="00914465"/>
    <w:rsid w:val="00914E4F"/>
    <w:rsid w:val="00915B2E"/>
    <w:rsid w:val="00915B4B"/>
    <w:rsid w:val="009200A7"/>
    <w:rsid w:val="00922252"/>
    <w:rsid w:val="009232A9"/>
    <w:rsid w:val="009237DF"/>
    <w:rsid w:val="0092549E"/>
    <w:rsid w:val="00925BBF"/>
    <w:rsid w:val="009260D8"/>
    <w:rsid w:val="00930FC5"/>
    <w:rsid w:val="00931A56"/>
    <w:rsid w:val="00932CDA"/>
    <w:rsid w:val="0093416F"/>
    <w:rsid w:val="0093507B"/>
    <w:rsid w:val="0093647B"/>
    <w:rsid w:val="009372D7"/>
    <w:rsid w:val="00942344"/>
    <w:rsid w:val="00942875"/>
    <w:rsid w:val="00943620"/>
    <w:rsid w:val="00944A40"/>
    <w:rsid w:val="00946433"/>
    <w:rsid w:val="00950C42"/>
    <w:rsid w:val="009510AD"/>
    <w:rsid w:val="009514BD"/>
    <w:rsid w:val="009526A8"/>
    <w:rsid w:val="00953025"/>
    <w:rsid w:val="00955752"/>
    <w:rsid w:val="00956A8D"/>
    <w:rsid w:val="009602FB"/>
    <w:rsid w:val="00960BA6"/>
    <w:rsid w:val="00960E78"/>
    <w:rsid w:val="00962C0B"/>
    <w:rsid w:val="00963598"/>
    <w:rsid w:val="00963BE6"/>
    <w:rsid w:val="00963FE2"/>
    <w:rsid w:val="00966EA9"/>
    <w:rsid w:val="00967555"/>
    <w:rsid w:val="009722D0"/>
    <w:rsid w:val="00973EC2"/>
    <w:rsid w:val="0097435D"/>
    <w:rsid w:val="00976903"/>
    <w:rsid w:val="00976FCF"/>
    <w:rsid w:val="00980195"/>
    <w:rsid w:val="009803F8"/>
    <w:rsid w:val="0098071D"/>
    <w:rsid w:val="00980CF1"/>
    <w:rsid w:val="00981F55"/>
    <w:rsid w:val="00984BC8"/>
    <w:rsid w:val="009864F1"/>
    <w:rsid w:val="00986EFE"/>
    <w:rsid w:val="009908F4"/>
    <w:rsid w:val="009921A1"/>
    <w:rsid w:val="00996319"/>
    <w:rsid w:val="009975D7"/>
    <w:rsid w:val="009A0E2E"/>
    <w:rsid w:val="009A2370"/>
    <w:rsid w:val="009A32FC"/>
    <w:rsid w:val="009A4E01"/>
    <w:rsid w:val="009A69DE"/>
    <w:rsid w:val="009A6B25"/>
    <w:rsid w:val="009A71A4"/>
    <w:rsid w:val="009A7F40"/>
    <w:rsid w:val="009B103F"/>
    <w:rsid w:val="009B24E3"/>
    <w:rsid w:val="009B268B"/>
    <w:rsid w:val="009B26A7"/>
    <w:rsid w:val="009B2ED5"/>
    <w:rsid w:val="009B3120"/>
    <w:rsid w:val="009B440D"/>
    <w:rsid w:val="009B4C64"/>
    <w:rsid w:val="009B4F03"/>
    <w:rsid w:val="009B60C1"/>
    <w:rsid w:val="009C0B98"/>
    <w:rsid w:val="009C3178"/>
    <w:rsid w:val="009C41B7"/>
    <w:rsid w:val="009C5293"/>
    <w:rsid w:val="009C73E7"/>
    <w:rsid w:val="009C7FAE"/>
    <w:rsid w:val="009D16D7"/>
    <w:rsid w:val="009D2501"/>
    <w:rsid w:val="009D2583"/>
    <w:rsid w:val="009D45C1"/>
    <w:rsid w:val="009D4D44"/>
    <w:rsid w:val="009E0674"/>
    <w:rsid w:val="009E149D"/>
    <w:rsid w:val="009E1ACA"/>
    <w:rsid w:val="009E3F38"/>
    <w:rsid w:val="009E4789"/>
    <w:rsid w:val="009E4DDA"/>
    <w:rsid w:val="009E5D95"/>
    <w:rsid w:val="009E617D"/>
    <w:rsid w:val="009F047C"/>
    <w:rsid w:val="009F3A1C"/>
    <w:rsid w:val="009F4999"/>
    <w:rsid w:val="009F4B01"/>
    <w:rsid w:val="009F7749"/>
    <w:rsid w:val="009F7FA7"/>
    <w:rsid w:val="00A01511"/>
    <w:rsid w:val="00A0332C"/>
    <w:rsid w:val="00A04130"/>
    <w:rsid w:val="00A06542"/>
    <w:rsid w:val="00A066FB"/>
    <w:rsid w:val="00A07707"/>
    <w:rsid w:val="00A129E4"/>
    <w:rsid w:val="00A12AE5"/>
    <w:rsid w:val="00A14586"/>
    <w:rsid w:val="00A14B90"/>
    <w:rsid w:val="00A15294"/>
    <w:rsid w:val="00A154AF"/>
    <w:rsid w:val="00A157EB"/>
    <w:rsid w:val="00A2124B"/>
    <w:rsid w:val="00A21289"/>
    <w:rsid w:val="00A22623"/>
    <w:rsid w:val="00A23981"/>
    <w:rsid w:val="00A23BC0"/>
    <w:rsid w:val="00A2580F"/>
    <w:rsid w:val="00A25DF4"/>
    <w:rsid w:val="00A2663F"/>
    <w:rsid w:val="00A279E9"/>
    <w:rsid w:val="00A30D3F"/>
    <w:rsid w:val="00A3305D"/>
    <w:rsid w:val="00A33795"/>
    <w:rsid w:val="00A33B39"/>
    <w:rsid w:val="00A37CE0"/>
    <w:rsid w:val="00A4161B"/>
    <w:rsid w:val="00A427F1"/>
    <w:rsid w:val="00A43153"/>
    <w:rsid w:val="00A45257"/>
    <w:rsid w:val="00A45DE8"/>
    <w:rsid w:val="00A468C1"/>
    <w:rsid w:val="00A473E8"/>
    <w:rsid w:val="00A4752D"/>
    <w:rsid w:val="00A524CA"/>
    <w:rsid w:val="00A54650"/>
    <w:rsid w:val="00A549BC"/>
    <w:rsid w:val="00A54D8B"/>
    <w:rsid w:val="00A5556D"/>
    <w:rsid w:val="00A57B24"/>
    <w:rsid w:val="00A62A93"/>
    <w:rsid w:val="00A6395F"/>
    <w:rsid w:val="00A65164"/>
    <w:rsid w:val="00A6538E"/>
    <w:rsid w:val="00A65447"/>
    <w:rsid w:val="00A65FB9"/>
    <w:rsid w:val="00A6608B"/>
    <w:rsid w:val="00A67275"/>
    <w:rsid w:val="00A70C43"/>
    <w:rsid w:val="00A73649"/>
    <w:rsid w:val="00A75B58"/>
    <w:rsid w:val="00A75C07"/>
    <w:rsid w:val="00A766BA"/>
    <w:rsid w:val="00A76844"/>
    <w:rsid w:val="00A769C2"/>
    <w:rsid w:val="00A77664"/>
    <w:rsid w:val="00A80D1A"/>
    <w:rsid w:val="00A81457"/>
    <w:rsid w:val="00A8271E"/>
    <w:rsid w:val="00A82C45"/>
    <w:rsid w:val="00A83384"/>
    <w:rsid w:val="00A83B4D"/>
    <w:rsid w:val="00A854FA"/>
    <w:rsid w:val="00A8563B"/>
    <w:rsid w:val="00A85707"/>
    <w:rsid w:val="00A85E23"/>
    <w:rsid w:val="00A86C0A"/>
    <w:rsid w:val="00A87D2C"/>
    <w:rsid w:val="00A87EFC"/>
    <w:rsid w:val="00A9262D"/>
    <w:rsid w:val="00A94850"/>
    <w:rsid w:val="00A94A8D"/>
    <w:rsid w:val="00A9536C"/>
    <w:rsid w:val="00A96216"/>
    <w:rsid w:val="00A97371"/>
    <w:rsid w:val="00A97B1E"/>
    <w:rsid w:val="00AA03B5"/>
    <w:rsid w:val="00AA203B"/>
    <w:rsid w:val="00AA30A5"/>
    <w:rsid w:val="00AA366E"/>
    <w:rsid w:val="00AA3BC8"/>
    <w:rsid w:val="00AA4078"/>
    <w:rsid w:val="00AA45BD"/>
    <w:rsid w:val="00AB0F45"/>
    <w:rsid w:val="00AB346C"/>
    <w:rsid w:val="00AB3F0C"/>
    <w:rsid w:val="00AB5EB9"/>
    <w:rsid w:val="00AB648C"/>
    <w:rsid w:val="00AB7D72"/>
    <w:rsid w:val="00AC4249"/>
    <w:rsid w:val="00AC4793"/>
    <w:rsid w:val="00AC7BA2"/>
    <w:rsid w:val="00AD13E0"/>
    <w:rsid w:val="00AD2ABB"/>
    <w:rsid w:val="00AD2CD5"/>
    <w:rsid w:val="00AD2F01"/>
    <w:rsid w:val="00AD2F2E"/>
    <w:rsid w:val="00AD4D9C"/>
    <w:rsid w:val="00AD55A1"/>
    <w:rsid w:val="00AD70C2"/>
    <w:rsid w:val="00AE0D0E"/>
    <w:rsid w:val="00AE1316"/>
    <w:rsid w:val="00AE1726"/>
    <w:rsid w:val="00AE22AC"/>
    <w:rsid w:val="00AE247A"/>
    <w:rsid w:val="00AE293C"/>
    <w:rsid w:val="00AE396B"/>
    <w:rsid w:val="00AE3B5D"/>
    <w:rsid w:val="00AF01E2"/>
    <w:rsid w:val="00AF0DF1"/>
    <w:rsid w:val="00AF1703"/>
    <w:rsid w:val="00AF21ED"/>
    <w:rsid w:val="00AF2CA2"/>
    <w:rsid w:val="00AF350A"/>
    <w:rsid w:val="00AF399B"/>
    <w:rsid w:val="00AF3A45"/>
    <w:rsid w:val="00AF3C7A"/>
    <w:rsid w:val="00AF3EBC"/>
    <w:rsid w:val="00AF5070"/>
    <w:rsid w:val="00AF6AE0"/>
    <w:rsid w:val="00AF7C6E"/>
    <w:rsid w:val="00B0045E"/>
    <w:rsid w:val="00B005D3"/>
    <w:rsid w:val="00B00746"/>
    <w:rsid w:val="00B00B85"/>
    <w:rsid w:val="00B024B5"/>
    <w:rsid w:val="00B04633"/>
    <w:rsid w:val="00B046D0"/>
    <w:rsid w:val="00B048E5"/>
    <w:rsid w:val="00B04A55"/>
    <w:rsid w:val="00B05430"/>
    <w:rsid w:val="00B1021C"/>
    <w:rsid w:val="00B102C6"/>
    <w:rsid w:val="00B105ED"/>
    <w:rsid w:val="00B10913"/>
    <w:rsid w:val="00B10ABC"/>
    <w:rsid w:val="00B11564"/>
    <w:rsid w:val="00B1290A"/>
    <w:rsid w:val="00B1487A"/>
    <w:rsid w:val="00B14EA7"/>
    <w:rsid w:val="00B16628"/>
    <w:rsid w:val="00B16D49"/>
    <w:rsid w:val="00B21D43"/>
    <w:rsid w:val="00B2285D"/>
    <w:rsid w:val="00B23784"/>
    <w:rsid w:val="00B252D8"/>
    <w:rsid w:val="00B25922"/>
    <w:rsid w:val="00B26988"/>
    <w:rsid w:val="00B27D49"/>
    <w:rsid w:val="00B3020B"/>
    <w:rsid w:val="00B31427"/>
    <w:rsid w:val="00B32397"/>
    <w:rsid w:val="00B33C29"/>
    <w:rsid w:val="00B33E14"/>
    <w:rsid w:val="00B34C6F"/>
    <w:rsid w:val="00B3515C"/>
    <w:rsid w:val="00B36755"/>
    <w:rsid w:val="00B4319A"/>
    <w:rsid w:val="00B44F7B"/>
    <w:rsid w:val="00B459C0"/>
    <w:rsid w:val="00B45B46"/>
    <w:rsid w:val="00B45CD8"/>
    <w:rsid w:val="00B468E0"/>
    <w:rsid w:val="00B47628"/>
    <w:rsid w:val="00B503C0"/>
    <w:rsid w:val="00B53706"/>
    <w:rsid w:val="00B53781"/>
    <w:rsid w:val="00B55AAE"/>
    <w:rsid w:val="00B57933"/>
    <w:rsid w:val="00B62AC8"/>
    <w:rsid w:val="00B63EB1"/>
    <w:rsid w:val="00B65739"/>
    <w:rsid w:val="00B67551"/>
    <w:rsid w:val="00B67FA8"/>
    <w:rsid w:val="00B72DBD"/>
    <w:rsid w:val="00B80390"/>
    <w:rsid w:val="00B814A2"/>
    <w:rsid w:val="00B81A93"/>
    <w:rsid w:val="00B82232"/>
    <w:rsid w:val="00B836BF"/>
    <w:rsid w:val="00B8623A"/>
    <w:rsid w:val="00B87117"/>
    <w:rsid w:val="00B946E7"/>
    <w:rsid w:val="00B94CBC"/>
    <w:rsid w:val="00B94D2E"/>
    <w:rsid w:val="00B963B4"/>
    <w:rsid w:val="00B96608"/>
    <w:rsid w:val="00B96646"/>
    <w:rsid w:val="00BA0B28"/>
    <w:rsid w:val="00BA108F"/>
    <w:rsid w:val="00BA4612"/>
    <w:rsid w:val="00BA4D2C"/>
    <w:rsid w:val="00BA4F14"/>
    <w:rsid w:val="00BA72DF"/>
    <w:rsid w:val="00BA73E3"/>
    <w:rsid w:val="00BB09AF"/>
    <w:rsid w:val="00BB0CE5"/>
    <w:rsid w:val="00BB28CA"/>
    <w:rsid w:val="00BB3CAC"/>
    <w:rsid w:val="00BB3E4A"/>
    <w:rsid w:val="00BB5AC0"/>
    <w:rsid w:val="00BB6EB9"/>
    <w:rsid w:val="00BB7674"/>
    <w:rsid w:val="00BB7746"/>
    <w:rsid w:val="00BC0488"/>
    <w:rsid w:val="00BC1FB2"/>
    <w:rsid w:val="00BC37E9"/>
    <w:rsid w:val="00BC4F52"/>
    <w:rsid w:val="00BC7537"/>
    <w:rsid w:val="00BC7F1C"/>
    <w:rsid w:val="00BD072A"/>
    <w:rsid w:val="00BD0827"/>
    <w:rsid w:val="00BD264B"/>
    <w:rsid w:val="00BD2B64"/>
    <w:rsid w:val="00BD2C5B"/>
    <w:rsid w:val="00BD5E36"/>
    <w:rsid w:val="00BD6949"/>
    <w:rsid w:val="00BD6E83"/>
    <w:rsid w:val="00BD7362"/>
    <w:rsid w:val="00BD7831"/>
    <w:rsid w:val="00BE1360"/>
    <w:rsid w:val="00BE17AD"/>
    <w:rsid w:val="00BE211E"/>
    <w:rsid w:val="00BE25F2"/>
    <w:rsid w:val="00BE2A5F"/>
    <w:rsid w:val="00BE3B2C"/>
    <w:rsid w:val="00BE6194"/>
    <w:rsid w:val="00BE6222"/>
    <w:rsid w:val="00BE660E"/>
    <w:rsid w:val="00BE7263"/>
    <w:rsid w:val="00BF08B1"/>
    <w:rsid w:val="00BF1455"/>
    <w:rsid w:val="00BF1C67"/>
    <w:rsid w:val="00BF3E08"/>
    <w:rsid w:val="00BF6BB3"/>
    <w:rsid w:val="00C00B0B"/>
    <w:rsid w:val="00C01E0E"/>
    <w:rsid w:val="00C05227"/>
    <w:rsid w:val="00C06198"/>
    <w:rsid w:val="00C100C7"/>
    <w:rsid w:val="00C10782"/>
    <w:rsid w:val="00C10A56"/>
    <w:rsid w:val="00C11E3D"/>
    <w:rsid w:val="00C1628E"/>
    <w:rsid w:val="00C22094"/>
    <w:rsid w:val="00C2302E"/>
    <w:rsid w:val="00C24B3D"/>
    <w:rsid w:val="00C24E15"/>
    <w:rsid w:val="00C253AB"/>
    <w:rsid w:val="00C255A1"/>
    <w:rsid w:val="00C26C2D"/>
    <w:rsid w:val="00C31CEF"/>
    <w:rsid w:val="00C3357B"/>
    <w:rsid w:val="00C33F16"/>
    <w:rsid w:val="00C33F3E"/>
    <w:rsid w:val="00C419BB"/>
    <w:rsid w:val="00C436E1"/>
    <w:rsid w:val="00C4393C"/>
    <w:rsid w:val="00C43CAB"/>
    <w:rsid w:val="00C44DCE"/>
    <w:rsid w:val="00C47997"/>
    <w:rsid w:val="00C47CD4"/>
    <w:rsid w:val="00C5071B"/>
    <w:rsid w:val="00C50CD6"/>
    <w:rsid w:val="00C50DD5"/>
    <w:rsid w:val="00C51067"/>
    <w:rsid w:val="00C52423"/>
    <w:rsid w:val="00C52908"/>
    <w:rsid w:val="00C5328E"/>
    <w:rsid w:val="00C54455"/>
    <w:rsid w:val="00C56D3A"/>
    <w:rsid w:val="00C60A4E"/>
    <w:rsid w:val="00C634F4"/>
    <w:rsid w:val="00C63B12"/>
    <w:rsid w:val="00C653F2"/>
    <w:rsid w:val="00C677E7"/>
    <w:rsid w:val="00C678D7"/>
    <w:rsid w:val="00C67A26"/>
    <w:rsid w:val="00C70664"/>
    <w:rsid w:val="00C74375"/>
    <w:rsid w:val="00C75208"/>
    <w:rsid w:val="00C7724F"/>
    <w:rsid w:val="00C773E1"/>
    <w:rsid w:val="00C81190"/>
    <w:rsid w:val="00C81A9A"/>
    <w:rsid w:val="00C83F21"/>
    <w:rsid w:val="00C845C6"/>
    <w:rsid w:val="00C875D7"/>
    <w:rsid w:val="00C90FED"/>
    <w:rsid w:val="00C91CF9"/>
    <w:rsid w:val="00C928D1"/>
    <w:rsid w:val="00C93094"/>
    <w:rsid w:val="00C945FB"/>
    <w:rsid w:val="00C96CB6"/>
    <w:rsid w:val="00CA55D2"/>
    <w:rsid w:val="00CA5D10"/>
    <w:rsid w:val="00CB0B0B"/>
    <w:rsid w:val="00CB4564"/>
    <w:rsid w:val="00CB49CD"/>
    <w:rsid w:val="00CB527E"/>
    <w:rsid w:val="00CB7624"/>
    <w:rsid w:val="00CB7921"/>
    <w:rsid w:val="00CB7D5A"/>
    <w:rsid w:val="00CC0CB8"/>
    <w:rsid w:val="00CC1085"/>
    <w:rsid w:val="00CC1F5F"/>
    <w:rsid w:val="00CC2379"/>
    <w:rsid w:val="00CC2C46"/>
    <w:rsid w:val="00CC4284"/>
    <w:rsid w:val="00CC6112"/>
    <w:rsid w:val="00CD088B"/>
    <w:rsid w:val="00CD135B"/>
    <w:rsid w:val="00CD27DA"/>
    <w:rsid w:val="00CD287A"/>
    <w:rsid w:val="00CD36CE"/>
    <w:rsid w:val="00CD36D8"/>
    <w:rsid w:val="00CD4090"/>
    <w:rsid w:val="00CD5D73"/>
    <w:rsid w:val="00CD62BC"/>
    <w:rsid w:val="00CD78DB"/>
    <w:rsid w:val="00CE1138"/>
    <w:rsid w:val="00CE1A07"/>
    <w:rsid w:val="00CE1CC2"/>
    <w:rsid w:val="00CE1ECD"/>
    <w:rsid w:val="00CE20FE"/>
    <w:rsid w:val="00CE3FC3"/>
    <w:rsid w:val="00CE4303"/>
    <w:rsid w:val="00CE5DD9"/>
    <w:rsid w:val="00CE6F19"/>
    <w:rsid w:val="00CE717C"/>
    <w:rsid w:val="00CF23CB"/>
    <w:rsid w:val="00CF3517"/>
    <w:rsid w:val="00CF37F7"/>
    <w:rsid w:val="00CF4622"/>
    <w:rsid w:val="00CF7D09"/>
    <w:rsid w:val="00D00698"/>
    <w:rsid w:val="00D009B5"/>
    <w:rsid w:val="00D016A5"/>
    <w:rsid w:val="00D027CD"/>
    <w:rsid w:val="00D02BFB"/>
    <w:rsid w:val="00D04F7F"/>
    <w:rsid w:val="00D077DA"/>
    <w:rsid w:val="00D07B4F"/>
    <w:rsid w:val="00D10E43"/>
    <w:rsid w:val="00D124D5"/>
    <w:rsid w:val="00D125A2"/>
    <w:rsid w:val="00D125B3"/>
    <w:rsid w:val="00D12831"/>
    <w:rsid w:val="00D12DF6"/>
    <w:rsid w:val="00D13D02"/>
    <w:rsid w:val="00D1427C"/>
    <w:rsid w:val="00D158CF"/>
    <w:rsid w:val="00D15EA8"/>
    <w:rsid w:val="00D16038"/>
    <w:rsid w:val="00D200FC"/>
    <w:rsid w:val="00D21FAA"/>
    <w:rsid w:val="00D23658"/>
    <w:rsid w:val="00D23775"/>
    <w:rsid w:val="00D26717"/>
    <w:rsid w:val="00D2695D"/>
    <w:rsid w:val="00D26ACA"/>
    <w:rsid w:val="00D30D85"/>
    <w:rsid w:val="00D336FB"/>
    <w:rsid w:val="00D375AE"/>
    <w:rsid w:val="00D402F3"/>
    <w:rsid w:val="00D407DF"/>
    <w:rsid w:val="00D41406"/>
    <w:rsid w:val="00D417BE"/>
    <w:rsid w:val="00D4297A"/>
    <w:rsid w:val="00D42DB7"/>
    <w:rsid w:val="00D43653"/>
    <w:rsid w:val="00D448CF"/>
    <w:rsid w:val="00D4585F"/>
    <w:rsid w:val="00D468AA"/>
    <w:rsid w:val="00D50A9F"/>
    <w:rsid w:val="00D51E13"/>
    <w:rsid w:val="00D52D6C"/>
    <w:rsid w:val="00D53937"/>
    <w:rsid w:val="00D556D5"/>
    <w:rsid w:val="00D55CE9"/>
    <w:rsid w:val="00D56C70"/>
    <w:rsid w:val="00D576C9"/>
    <w:rsid w:val="00D57C3A"/>
    <w:rsid w:val="00D57D1D"/>
    <w:rsid w:val="00D60636"/>
    <w:rsid w:val="00D630C2"/>
    <w:rsid w:val="00D63B60"/>
    <w:rsid w:val="00D64440"/>
    <w:rsid w:val="00D665A5"/>
    <w:rsid w:val="00D666C6"/>
    <w:rsid w:val="00D72C6F"/>
    <w:rsid w:val="00D73753"/>
    <w:rsid w:val="00D745A7"/>
    <w:rsid w:val="00D74C24"/>
    <w:rsid w:val="00D74F48"/>
    <w:rsid w:val="00D779C0"/>
    <w:rsid w:val="00D77BE5"/>
    <w:rsid w:val="00D80E4A"/>
    <w:rsid w:val="00D811F6"/>
    <w:rsid w:val="00D81E8D"/>
    <w:rsid w:val="00D827BC"/>
    <w:rsid w:val="00D85BB3"/>
    <w:rsid w:val="00D85D07"/>
    <w:rsid w:val="00D873AF"/>
    <w:rsid w:val="00D876E6"/>
    <w:rsid w:val="00D90F3B"/>
    <w:rsid w:val="00D93C7E"/>
    <w:rsid w:val="00D95184"/>
    <w:rsid w:val="00D95C4D"/>
    <w:rsid w:val="00D96676"/>
    <w:rsid w:val="00DA121A"/>
    <w:rsid w:val="00DA3CE4"/>
    <w:rsid w:val="00DA4325"/>
    <w:rsid w:val="00DA4C38"/>
    <w:rsid w:val="00DA6803"/>
    <w:rsid w:val="00DB0A04"/>
    <w:rsid w:val="00DB0F69"/>
    <w:rsid w:val="00DB1F3D"/>
    <w:rsid w:val="00DB232A"/>
    <w:rsid w:val="00DC0730"/>
    <w:rsid w:val="00DC0AAA"/>
    <w:rsid w:val="00DC0ADA"/>
    <w:rsid w:val="00DC1C88"/>
    <w:rsid w:val="00DC314E"/>
    <w:rsid w:val="00DC53E5"/>
    <w:rsid w:val="00DC6DFC"/>
    <w:rsid w:val="00DC7236"/>
    <w:rsid w:val="00DC7B7E"/>
    <w:rsid w:val="00DD0C53"/>
    <w:rsid w:val="00DD0D3B"/>
    <w:rsid w:val="00DD0DF2"/>
    <w:rsid w:val="00DD2612"/>
    <w:rsid w:val="00DD2E43"/>
    <w:rsid w:val="00DD3092"/>
    <w:rsid w:val="00DD4AD9"/>
    <w:rsid w:val="00DE0C86"/>
    <w:rsid w:val="00DE0D04"/>
    <w:rsid w:val="00DE1CDB"/>
    <w:rsid w:val="00DE41F2"/>
    <w:rsid w:val="00DE4919"/>
    <w:rsid w:val="00DE5255"/>
    <w:rsid w:val="00DE5A8B"/>
    <w:rsid w:val="00DE6F9E"/>
    <w:rsid w:val="00DE703A"/>
    <w:rsid w:val="00DE7B7A"/>
    <w:rsid w:val="00DF1B6E"/>
    <w:rsid w:val="00DF36FD"/>
    <w:rsid w:val="00DF4B99"/>
    <w:rsid w:val="00DF55B1"/>
    <w:rsid w:val="00DF58A9"/>
    <w:rsid w:val="00DF62C1"/>
    <w:rsid w:val="00DF75A8"/>
    <w:rsid w:val="00DF762B"/>
    <w:rsid w:val="00E01670"/>
    <w:rsid w:val="00E0358F"/>
    <w:rsid w:val="00E03CFF"/>
    <w:rsid w:val="00E04871"/>
    <w:rsid w:val="00E04929"/>
    <w:rsid w:val="00E05CAF"/>
    <w:rsid w:val="00E068B4"/>
    <w:rsid w:val="00E07DC3"/>
    <w:rsid w:val="00E1126A"/>
    <w:rsid w:val="00E14254"/>
    <w:rsid w:val="00E15405"/>
    <w:rsid w:val="00E16809"/>
    <w:rsid w:val="00E218E8"/>
    <w:rsid w:val="00E22594"/>
    <w:rsid w:val="00E256CE"/>
    <w:rsid w:val="00E27603"/>
    <w:rsid w:val="00E315E4"/>
    <w:rsid w:val="00E3488D"/>
    <w:rsid w:val="00E35298"/>
    <w:rsid w:val="00E36DCF"/>
    <w:rsid w:val="00E377F2"/>
    <w:rsid w:val="00E37ADB"/>
    <w:rsid w:val="00E415E0"/>
    <w:rsid w:val="00E41AC3"/>
    <w:rsid w:val="00E41E32"/>
    <w:rsid w:val="00E43074"/>
    <w:rsid w:val="00E4387F"/>
    <w:rsid w:val="00E44470"/>
    <w:rsid w:val="00E454F3"/>
    <w:rsid w:val="00E46111"/>
    <w:rsid w:val="00E467EE"/>
    <w:rsid w:val="00E472A6"/>
    <w:rsid w:val="00E476B0"/>
    <w:rsid w:val="00E476D4"/>
    <w:rsid w:val="00E54370"/>
    <w:rsid w:val="00E544F9"/>
    <w:rsid w:val="00E5534C"/>
    <w:rsid w:val="00E558C1"/>
    <w:rsid w:val="00E55E80"/>
    <w:rsid w:val="00E6128E"/>
    <w:rsid w:val="00E6290E"/>
    <w:rsid w:val="00E641F1"/>
    <w:rsid w:val="00E65F7B"/>
    <w:rsid w:val="00E661FB"/>
    <w:rsid w:val="00E6754A"/>
    <w:rsid w:val="00E67C02"/>
    <w:rsid w:val="00E70ADA"/>
    <w:rsid w:val="00E71827"/>
    <w:rsid w:val="00E7194E"/>
    <w:rsid w:val="00E750A5"/>
    <w:rsid w:val="00E7546C"/>
    <w:rsid w:val="00E75BF1"/>
    <w:rsid w:val="00E76036"/>
    <w:rsid w:val="00E765DE"/>
    <w:rsid w:val="00E8002E"/>
    <w:rsid w:val="00E802DB"/>
    <w:rsid w:val="00E82C03"/>
    <w:rsid w:val="00E83C38"/>
    <w:rsid w:val="00E84972"/>
    <w:rsid w:val="00E85DD1"/>
    <w:rsid w:val="00E86097"/>
    <w:rsid w:val="00E863A5"/>
    <w:rsid w:val="00E86539"/>
    <w:rsid w:val="00E86C6D"/>
    <w:rsid w:val="00E936D2"/>
    <w:rsid w:val="00E93F05"/>
    <w:rsid w:val="00E94888"/>
    <w:rsid w:val="00EA0B98"/>
    <w:rsid w:val="00EA14C9"/>
    <w:rsid w:val="00EA18CA"/>
    <w:rsid w:val="00EA2DAC"/>
    <w:rsid w:val="00EA341D"/>
    <w:rsid w:val="00EA37CE"/>
    <w:rsid w:val="00EA3B41"/>
    <w:rsid w:val="00EA6B1C"/>
    <w:rsid w:val="00EB1C47"/>
    <w:rsid w:val="00EB1CA8"/>
    <w:rsid w:val="00EB5335"/>
    <w:rsid w:val="00EB541B"/>
    <w:rsid w:val="00EC08C0"/>
    <w:rsid w:val="00EC12F6"/>
    <w:rsid w:val="00EC3598"/>
    <w:rsid w:val="00EC5C1A"/>
    <w:rsid w:val="00ED1E99"/>
    <w:rsid w:val="00ED3B77"/>
    <w:rsid w:val="00ED54F1"/>
    <w:rsid w:val="00ED5BB7"/>
    <w:rsid w:val="00EE08F5"/>
    <w:rsid w:val="00EE095C"/>
    <w:rsid w:val="00EE0FDB"/>
    <w:rsid w:val="00EE1292"/>
    <w:rsid w:val="00EE2676"/>
    <w:rsid w:val="00EE45F0"/>
    <w:rsid w:val="00EE4E50"/>
    <w:rsid w:val="00EE5227"/>
    <w:rsid w:val="00EE6A6A"/>
    <w:rsid w:val="00EE6BED"/>
    <w:rsid w:val="00EE780B"/>
    <w:rsid w:val="00EF0A88"/>
    <w:rsid w:val="00EF13B3"/>
    <w:rsid w:val="00EF3349"/>
    <w:rsid w:val="00EF482C"/>
    <w:rsid w:val="00EF7F86"/>
    <w:rsid w:val="00F000B7"/>
    <w:rsid w:val="00F00D08"/>
    <w:rsid w:val="00F0194E"/>
    <w:rsid w:val="00F01BE2"/>
    <w:rsid w:val="00F02116"/>
    <w:rsid w:val="00F02803"/>
    <w:rsid w:val="00F0294C"/>
    <w:rsid w:val="00F03978"/>
    <w:rsid w:val="00F0399D"/>
    <w:rsid w:val="00F0495C"/>
    <w:rsid w:val="00F054C4"/>
    <w:rsid w:val="00F10CA8"/>
    <w:rsid w:val="00F118F2"/>
    <w:rsid w:val="00F11E00"/>
    <w:rsid w:val="00F13B55"/>
    <w:rsid w:val="00F1438D"/>
    <w:rsid w:val="00F147DB"/>
    <w:rsid w:val="00F159C7"/>
    <w:rsid w:val="00F21F28"/>
    <w:rsid w:val="00F22026"/>
    <w:rsid w:val="00F248AD"/>
    <w:rsid w:val="00F2567A"/>
    <w:rsid w:val="00F2636D"/>
    <w:rsid w:val="00F263DB"/>
    <w:rsid w:val="00F271F7"/>
    <w:rsid w:val="00F27A02"/>
    <w:rsid w:val="00F3039A"/>
    <w:rsid w:val="00F307A6"/>
    <w:rsid w:val="00F3109A"/>
    <w:rsid w:val="00F3243B"/>
    <w:rsid w:val="00F34582"/>
    <w:rsid w:val="00F34B3A"/>
    <w:rsid w:val="00F34BC8"/>
    <w:rsid w:val="00F35266"/>
    <w:rsid w:val="00F361EC"/>
    <w:rsid w:val="00F36E94"/>
    <w:rsid w:val="00F372B7"/>
    <w:rsid w:val="00F37B8E"/>
    <w:rsid w:val="00F4077C"/>
    <w:rsid w:val="00F41239"/>
    <w:rsid w:val="00F420FF"/>
    <w:rsid w:val="00F44D1D"/>
    <w:rsid w:val="00F47844"/>
    <w:rsid w:val="00F515F1"/>
    <w:rsid w:val="00F51CC6"/>
    <w:rsid w:val="00F52ED6"/>
    <w:rsid w:val="00F5410A"/>
    <w:rsid w:val="00F54EE3"/>
    <w:rsid w:val="00F55500"/>
    <w:rsid w:val="00F56542"/>
    <w:rsid w:val="00F56D6F"/>
    <w:rsid w:val="00F57397"/>
    <w:rsid w:val="00F57EA9"/>
    <w:rsid w:val="00F603A4"/>
    <w:rsid w:val="00F61A31"/>
    <w:rsid w:val="00F62911"/>
    <w:rsid w:val="00F6342E"/>
    <w:rsid w:val="00F6525B"/>
    <w:rsid w:val="00F65AB9"/>
    <w:rsid w:val="00F66832"/>
    <w:rsid w:val="00F70095"/>
    <w:rsid w:val="00F716ED"/>
    <w:rsid w:val="00F71AAB"/>
    <w:rsid w:val="00F71DEB"/>
    <w:rsid w:val="00F72341"/>
    <w:rsid w:val="00F73E8C"/>
    <w:rsid w:val="00F74538"/>
    <w:rsid w:val="00F77D5C"/>
    <w:rsid w:val="00F80FC3"/>
    <w:rsid w:val="00F81BE4"/>
    <w:rsid w:val="00F81D63"/>
    <w:rsid w:val="00F833CB"/>
    <w:rsid w:val="00F83DA8"/>
    <w:rsid w:val="00F854F8"/>
    <w:rsid w:val="00F862C1"/>
    <w:rsid w:val="00F932A9"/>
    <w:rsid w:val="00F94E25"/>
    <w:rsid w:val="00F95F22"/>
    <w:rsid w:val="00F95FBA"/>
    <w:rsid w:val="00F9625D"/>
    <w:rsid w:val="00F97DC6"/>
    <w:rsid w:val="00FA07F0"/>
    <w:rsid w:val="00FA0B7A"/>
    <w:rsid w:val="00FA1BAC"/>
    <w:rsid w:val="00FA2527"/>
    <w:rsid w:val="00FA2616"/>
    <w:rsid w:val="00FA2BE6"/>
    <w:rsid w:val="00FA2D94"/>
    <w:rsid w:val="00FA3048"/>
    <w:rsid w:val="00FA4984"/>
    <w:rsid w:val="00FA748A"/>
    <w:rsid w:val="00FA7D02"/>
    <w:rsid w:val="00FB3618"/>
    <w:rsid w:val="00FB466A"/>
    <w:rsid w:val="00FB4F66"/>
    <w:rsid w:val="00FC0E40"/>
    <w:rsid w:val="00FC1E72"/>
    <w:rsid w:val="00FC52A5"/>
    <w:rsid w:val="00FC5386"/>
    <w:rsid w:val="00FD5AC9"/>
    <w:rsid w:val="00FD7C75"/>
    <w:rsid w:val="00FE1345"/>
    <w:rsid w:val="00FE1C2E"/>
    <w:rsid w:val="00FE231F"/>
    <w:rsid w:val="00FE4009"/>
    <w:rsid w:val="00FE6318"/>
    <w:rsid w:val="00FF0591"/>
    <w:rsid w:val="00FF2D4C"/>
    <w:rsid w:val="00FF3264"/>
    <w:rsid w:val="00FF39E5"/>
    <w:rsid w:val="00FF3FB7"/>
    <w:rsid w:val="00FF5288"/>
    <w:rsid w:val="00FF6CF6"/>
    <w:rsid w:val="00FF79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5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qFormat="1"/>
    <w:lsdException w:name="heading 7" w:semiHidden="0" w:unhideWhenUsed="0" w:qFormat="1"/>
    <w:lsdException w:name="heading 8" w:semiHidden="0" w:unhideWhenUsed="0" w:qFormat="1"/>
    <w:lsdException w:name="heading 9" w:semiHidden="0" w:unhideWhenUsed="0" w:qFormat="1"/>
    <w:lsdException w:name="index 2" w:semiHidden="0"/>
    <w:lsdException w:name="annotation text" w:uiPriority="99"/>
    <w:lsdException w:name="caption" w:qFormat="1"/>
    <w:lsdException w:name="annotation reference" w:uiPriority="99"/>
    <w:lsdException w:name="List Number 2" w:semiHidden="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2C6CE9"/>
    <w:rPr>
      <w:sz w:val="24"/>
      <w:szCs w:val="24"/>
      <w:lang w:eastAsia="en-GB"/>
    </w:rPr>
  </w:style>
  <w:style w:type="paragraph" w:styleId="Heading1">
    <w:name w:val="heading 1"/>
    <w:next w:val="Normal"/>
    <w:link w:val="Heading1Char"/>
    <w:qFormat/>
    <w:rsid w:val="00BE6222"/>
    <w:pPr>
      <w:keepNext/>
      <w:numPr>
        <w:numId w:val="3"/>
      </w:numPr>
      <w:spacing w:before="240" w:after="60"/>
      <w:jc w:val="center"/>
      <w:outlineLvl w:val="0"/>
    </w:pPr>
    <w:rPr>
      <w:rFonts w:ascii="Arial" w:eastAsia="SimSun" w:hAnsi="Arial" w:cs="Arial"/>
      <w:b/>
      <w:bCs/>
      <w:sz w:val="32"/>
      <w:szCs w:val="40"/>
      <w:lang w:eastAsia="zh-CN"/>
    </w:rPr>
  </w:style>
  <w:style w:type="paragraph" w:styleId="Heading2">
    <w:name w:val="heading 2"/>
    <w:next w:val="Normal"/>
    <w:link w:val="Heading2Char"/>
    <w:qFormat/>
    <w:rsid w:val="00BE6222"/>
    <w:pPr>
      <w:numPr>
        <w:ilvl w:val="1"/>
        <w:numId w:val="3"/>
      </w:numPr>
      <w:outlineLvl w:val="1"/>
    </w:pPr>
    <w:rPr>
      <w:rFonts w:ascii="Arial" w:eastAsia="SimSun" w:hAnsi="Arial" w:cs="Arial"/>
      <w:b/>
      <w:bCs/>
      <w:i/>
      <w:iCs/>
      <w:kern w:val="32"/>
      <w:sz w:val="28"/>
      <w:szCs w:val="28"/>
      <w:lang w:eastAsia="zh-CN"/>
    </w:rPr>
  </w:style>
  <w:style w:type="paragraph" w:styleId="Heading3">
    <w:name w:val="heading 3"/>
    <w:basedOn w:val="Heading2"/>
    <w:next w:val="Normal"/>
    <w:link w:val="Heading3Char"/>
    <w:qFormat/>
    <w:rsid w:val="00BE6222"/>
    <w:pPr>
      <w:numPr>
        <w:ilvl w:val="2"/>
      </w:numPr>
      <w:outlineLvl w:val="2"/>
    </w:pPr>
    <w:rPr>
      <w:b w:val="0"/>
      <w:bCs w:val="0"/>
      <w:sz w:val="26"/>
      <w:szCs w:val="26"/>
    </w:rPr>
  </w:style>
  <w:style w:type="paragraph" w:styleId="Heading4">
    <w:name w:val="heading 4"/>
    <w:basedOn w:val="Heading3"/>
    <w:next w:val="Normal"/>
    <w:link w:val="Heading4Char"/>
    <w:qFormat/>
    <w:rsid w:val="00BE6222"/>
    <w:pPr>
      <w:numPr>
        <w:ilvl w:val="3"/>
      </w:numPr>
      <w:outlineLvl w:val="3"/>
    </w:pPr>
    <w:rPr>
      <w:bCs/>
      <w:sz w:val="24"/>
      <w:szCs w:val="28"/>
    </w:rPr>
  </w:style>
  <w:style w:type="paragraph" w:styleId="Heading5">
    <w:name w:val="heading 5"/>
    <w:basedOn w:val="Heading4"/>
    <w:next w:val="Normal"/>
    <w:link w:val="Heading5Char"/>
    <w:qFormat/>
    <w:rsid w:val="00BE6222"/>
    <w:pPr>
      <w:numPr>
        <w:ilvl w:val="4"/>
      </w:numPr>
      <w:outlineLvl w:val="4"/>
    </w:pPr>
    <w:rPr>
      <w:bCs w:val="0"/>
      <w:iCs w:val="0"/>
      <w:sz w:val="22"/>
      <w:szCs w:val="26"/>
    </w:rPr>
  </w:style>
  <w:style w:type="paragraph" w:styleId="Heading6">
    <w:name w:val="heading 6"/>
    <w:basedOn w:val="Normal"/>
    <w:next w:val="Normal"/>
    <w:link w:val="Heading6Char"/>
    <w:qFormat/>
    <w:rsid w:val="00BE6222"/>
    <w:pPr>
      <w:numPr>
        <w:ilvl w:val="5"/>
        <w:numId w:val="3"/>
      </w:numPr>
      <w:spacing w:before="240" w:after="60"/>
      <w:outlineLvl w:val="5"/>
    </w:pPr>
    <w:rPr>
      <w:rFonts w:eastAsia="SimSun"/>
      <w:b/>
      <w:bCs/>
      <w:sz w:val="22"/>
      <w:szCs w:val="22"/>
      <w:lang w:eastAsia="zh-CN"/>
    </w:rPr>
  </w:style>
  <w:style w:type="paragraph" w:styleId="Heading7">
    <w:name w:val="heading 7"/>
    <w:basedOn w:val="Normal"/>
    <w:next w:val="Normal"/>
    <w:link w:val="Heading7Char"/>
    <w:qFormat/>
    <w:rsid w:val="00BE6222"/>
    <w:pPr>
      <w:numPr>
        <w:ilvl w:val="6"/>
        <w:numId w:val="3"/>
      </w:numPr>
      <w:spacing w:before="240" w:after="60"/>
      <w:outlineLvl w:val="6"/>
    </w:pPr>
    <w:rPr>
      <w:rFonts w:eastAsia="SimSun"/>
      <w:lang w:eastAsia="zh-CN"/>
    </w:rPr>
  </w:style>
  <w:style w:type="paragraph" w:styleId="Heading8">
    <w:name w:val="heading 8"/>
    <w:basedOn w:val="Normal"/>
    <w:next w:val="Normal"/>
    <w:link w:val="Heading8Char"/>
    <w:qFormat/>
    <w:rsid w:val="00BE6222"/>
    <w:pPr>
      <w:numPr>
        <w:ilvl w:val="7"/>
        <w:numId w:val="3"/>
      </w:numPr>
      <w:spacing w:before="240" w:after="60"/>
      <w:outlineLvl w:val="7"/>
    </w:pPr>
    <w:rPr>
      <w:rFonts w:eastAsia="SimSun"/>
      <w:i/>
      <w:iCs/>
      <w:lang w:eastAsia="zh-CN"/>
    </w:rPr>
  </w:style>
  <w:style w:type="paragraph" w:styleId="Heading9">
    <w:name w:val="heading 9"/>
    <w:basedOn w:val="Normal"/>
    <w:next w:val="Normal"/>
    <w:link w:val="Heading9Char"/>
    <w:qFormat/>
    <w:rsid w:val="00BE6222"/>
    <w:pPr>
      <w:numPr>
        <w:ilvl w:val="8"/>
        <w:numId w:val="3"/>
      </w:num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5E6F"/>
    <w:rPr>
      <w:color w:val="0000FF"/>
      <w:u w:val="single"/>
    </w:rPr>
  </w:style>
  <w:style w:type="character" w:styleId="CommentReference">
    <w:name w:val="annotation reference"/>
    <w:uiPriority w:val="99"/>
    <w:semiHidden/>
    <w:rsid w:val="00966EA9"/>
    <w:rPr>
      <w:sz w:val="16"/>
      <w:szCs w:val="16"/>
    </w:rPr>
  </w:style>
  <w:style w:type="paragraph" w:styleId="CommentText">
    <w:name w:val="annotation text"/>
    <w:basedOn w:val="Normal"/>
    <w:link w:val="CommentTextChar"/>
    <w:uiPriority w:val="99"/>
    <w:semiHidden/>
    <w:rsid w:val="00966EA9"/>
    <w:rPr>
      <w:sz w:val="20"/>
      <w:szCs w:val="20"/>
    </w:rPr>
  </w:style>
  <w:style w:type="paragraph" w:styleId="CommentSubject">
    <w:name w:val="annotation subject"/>
    <w:basedOn w:val="CommentText"/>
    <w:next w:val="CommentText"/>
    <w:semiHidden/>
    <w:rsid w:val="00966EA9"/>
    <w:rPr>
      <w:b/>
      <w:bCs/>
    </w:rPr>
  </w:style>
  <w:style w:type="paragraph" w:styleId="BalloonText">
    <w:name w:val="Balloon Text"/>
    <w:basedOn w:val="Normal"/>
    <w:semiHidden/>
    <w:rsid w:val="00966EA9"/>
    <w:rPr>
      <w:rFonts w:ascii="Tahoma" w:hAnsi="Tahoma" w:cs="Tahoma"/>
      <w:sz w:val="16"/>
      <w:szCs w:val="16"/>
    </w:rPr>
  </w:style>
  <w:style w:type="paragraph" w:styleId="BodyText">
    <w:name w:val="Body Text"/>
    <w:basedOn w:val="Normal"/>
    <w:link w:val="BodyTextChar"/>
    <w:rsid w:val="00D665A5"/>
    <w:pPr>
      <w:spacing w:after="120"/>
    </w:pPr>
    <w:rPr>
      <w:rFonts w:eastAsia="MS Mincho"/>
      <w:lang w:val="en-US" w:eastAsia="ja-JP"/>
    </w:rPr>
  </w:style>
  <w:style w:type="character" w:customStyle="1" w:styleId="BodyTextChar">
    <w:name w:val="Body Text Char"/>
    <w:link w:val="BodyText"/>
    <w:semiHidden/>
    <w:locked/>
    <w:rsid w:val="00D665A5"/>
    <w:rPr>
      <w:rFonts w:eastAsia="MS Mincho"/>
      <w:sz w:val="24"/>
      <w:szCs w:val="24"/>
      <w:lang w:val="en-US" w:eastAsia="ja-JP" w:bidi="ar-SA"/>
    </w:rPr>
  </w:style>
  <w:style w:type="character" w:customStyle="1" w:styleId="CommentTextChar">
    <w:name w:val="Comment Text Char"/>
    <w:link w:val="CommentText"/>
    <w:uiPriority w:val="99"/>
    <w:locked/>
    <w:rsid w:val="00D665A5"/>
    <w:rPr>
      <w:lang w:val="en-GB" w:eastAsia="en-GB" w:bidi="ar-SA"/>
    </w:rPr>
  </w:style>
  <w:style w:type="character" w:styleId="FollowedHyperlink">
    <w:name w:val="FollowedHyperlink"/>
    <w:rsid w:val="009B26A7"/>
    <w:rPr>
      <w:color w:val="800080"/>
      <w:u w:val="single"/>
    </w:rPr>
  </w:style>
  <w:style w:type="paragraph" w:styleId="Footer">
    <w:name w:val="footer"/>
    <w:basedOn w:val="Normal"/>
    <w:rsid w:val="0083634F"/>
    <w:pPr>
      <w:tabs>
        <w:tab w:val="center" w:pos="4320"/>
        <w:tab w:val="right" w:pos="8640"/>
      </w:tabs>
    </w:pPr>
  </w:style>
  <w:style w:type="character" w:styleId="PageNumber">
    <w:name w:val="page number"/>
    <w:basedOn w:val="DefaultParagraphFont"/>
    <w:rsid w:val="0083634F"/>
  </w:style>
  <w:style w:type="character" w:styleId="LineNumber">
    <w:name w:val="line number"/>
    <w:basedOn w:val="DefaultParagraphFont"/>
    <w:rsid w:val="002A1E50"/>
  </w:style>
  <w:style w:type="character" w:customStyle="1" w:styleId="Heading1Char">
    <w:name w:val="Heading 1 Char"/>
    <w:link w:val="Heading1"/>
    <w:rsid w:val="00BE6222"/>
    <w:rPr>
      <w:rFonts w:ascii="Arial" w:eastAsia="SimSun" w:hAnsi="Arial" w:cs="Arial"/>
      <w:b/>
      <w:bCs/>
      <w:sz w:val="32"/>
      <w:szCs w:val="40"/>
      <w:lang w:val="en-GB" w:eastAsia="zh-CN" w:bidi="ar-SA"/>
    </w:rPr>
  </w:style>
  <w:style w:type="character" w:customStyle="1" w:styleId="Heading2Char">
    <w:name w:val="Heading 2 Char"/>
    <w:link w:val="Heading2"/>
    <w:rsid w:val="00BE6222"/>
    <w:rPr>
      <w:rFonts w:ascii="Arial" w:eastAsia="SimSun" w:hAnsi="Arial" w:cs="Arial"/>
      <w:b/>
      <w:bCs/>
      <w:i/>
      <w:iCs/>
      <w:kern w:val="32"/>
      <w:sz w:val="28"/>
      <w:szCs w:val="28"/>
      <w:lang w:val="en-GB" w:eastAsia="zh-CN" w:bidi="ar-SA"/>
    </w:rPr>
  </w:style>
  <w:style w:type="character" w:customStyle="1" w:styleId="Heading3Char">
    <w:name w:val="Heading 3 Char"/>
    <w:link w:val="Heading3"/>
    <w:rsid w:val="00BE6222"/>
    <w:rPr>
      <w:rFonts w:ascii="Arial" w:eastAsia="SimSun" w:hAnsi="Arial" w:cs="Arial"/>
      <w:i/>
      <w:iCs/>
      <w:kern w:val="32"/>
      <w:sz w:val="26"/>
      <w:szCs w:val="26"/>
      <w:lang w:eastAsia="zh-CN"/>
    </w:rPr>
  </w:style>
  <w:style w:type="character" w:customStyle="1" w:styleId="Heading4Char">
    <w:name w:val="Heading 4 Char"/>
    <w:link w:val="Heading4"/>
    <w:rsid w:val="00BE6222"/>
    <w:rPr>
      <w:rFonts w:ascii="Arial" w:eastAsia="SimSun" w:hAnsi="Arial" w:cs="Arial"/>
      <w:bCs/>
      <w:i/>
      <w:iCs/>
      <w:kern w:val="32"/>
      <w:sz w:val="24"/>
      <w:szCs w:val="28"/>
      <w:lang w:eastAsia="zh-CN"/>
    </w:rPr>
  </w:style>
  <w:style w:type="character" w:customStyle="1" w:styleId="Heading5Char">
    <w:name w:val="Heading 5 Char"/>
    <w:link w:val="Heading5"/>
    <w:rsid w:val="00BE6222"/>
    <w:rPr>
      <w:rFonts w:ascii="Arial" w:eastAsia="SimSun" w:hAnsi="Arial" w:cs="Arial"/>
      <w:i/>
      <w:kern w:val="32"/>
      <w:sz w:val="22"/>
      <w:szCs w:val="26"/>
      <w:lang w:eastAsia="zh-CN"/>
    </w:rPr>
  </w:style>
  <w:style w:type="character" w:customStyle="1" w:styleId="Heading6Char">
    <w:name w:val="Heading 6 Char"/>
    <w:link w:val="Heading6"/>
    <w:rsid w:val="00BE6222"/>
    <w:rPr>
      <w:rFonts w:eastAsia="SimSun"/>
      <w:b/>
      <w:bCs/>
      <w:sz w:val="22"/>
      <w:szCs w:val="22"/>
      <w:lang w:eastAsia="zh-CN"/>
    </w:rPr>
  </w:style>
  <w:style w:type="character" w:customStyle="1" w:styleId="Heading7Char">
    <w:name w:val="Heading 7 Char"/>
    <w:link w:val="Heading7"/>
    <w:rsid w:val="00BE6222"/>
    <w:rPr>
      <w:rFonts w:eastAsia="SimSun"/>
      <w:sz w:val="24"/>
      <w:szCs w:val="24"/>
      <w:lang w:eastAsia="zh-CN"/>
    </w:rPr>
  </w:style>
  <w:style w:type="character" w:customStyle="1" w:styleId="Heading8Char">
    <w:name w:val="Heading 8 Char"/>
    <w:link w:val="Heading8"/>
    <w:rsid w:val="00BE6222"/>
    <w:rPr>
      <w:rFonts w:eastAsia="SimSun"/>
      <w:i/>
      <w:iCs/>
      <w:sz w:val="24"/>
      <w:szCs w:val="24"/>
      <w:lang w:eastAsia="zh-CN"/>
    </w:rPr>
  </w:style>
  <w:style w:type="character" w:customStyle="1" w:styleId="Heading9Char">
    <w:name w:val="Heading 9 Char"/>
    <w:link w:val="Heading9"/>
    <w:rsid w:val="00BE6222"/>
    <w:rPr>
      <w:rFonts w:ascii="Arial" w:eastAsia="SimSun" w:hAnsi="Arial" w:cs="Arial"/>
      <w:sz w:val="22"/>
      <w:szCs w:val="22"/>
      <w:lang w:eastAsia="zh-CN"/>
    </w:rPr>
  </w:style>
  <w:style w:type="paragraph" w:styleId="Caption">
    <w:name w:val="caption"/>
    <w:basedOn w:val="Normal"/>
    <w:next w:val="Normal"/>
    <w:qFormat/>
    <w:rsid w:val="00411943"/>
    <w:rPr>
      <w:b/>
      <w:bCs/>
      <w:sz w:val="20"/>
      <w:szCs w:val="20"/>
    </w:rPr>
  </w:style>
  <w:style w:type="paragraph" w:customStyle="1" w:styleId="EndNoteBibliographyTitle">
    <w:name w:val="EndNote Bibliography Title"/>
    <w:basedOn w:val="Normal"/>
    <w:link w:val="EndNoteBibliographyTitleChar"/>
    <w:rsid w:val="00C50DD5"/>
    <w:pPr>
      <w:jc w:val="center"/>
    </w:pPr>
    <w:rPr>
      <w:noProof/>
    </w:rPr>
  </w:style>
  <w:style w:type="character" w:customStyle="1" w:styleId="EndNoteBibliographyTitleChar">
    <w:name w:val="EndNote Bibliography Title Char"/>
    <w:link w:val="EndNoteBibliographyTitle"/>
    <w:rsid w:val="00C50DD5"/>
    <w:rPr>
      <w:noProof/>
      <w:sz w:val="24"/>
      <w:szCs w:val="24"/>
      <w:lang w:eastAsia="en-GB"/>
    </w:rPr>
  </w:style>
  <w:style w:type="paragraph" w:customStyle="1" w:styleId="EndNoteBibliography">
    <w:name w:val="EndNote Bibliography"/>
    <w:basedOn w:val="Normal"/>
    <w:link w:val="EndNoteBibliographyChar"/>
    <w:rsid w:val="00C50DD5"/>
    <w:rPr>
      <w:noProof/>
    </w:rPr>
  </w:style>
  <w:style w:type="character" w:customStyle="1" w:styleId="EndNoteBibliographyChar">
    <w:name w:val="EndNote Bibliography Char"/>
    <w:link w:val="EndNoteBibliography"/>
    <w:rsid w:val="00C50DD5"/>
    <w:rPr>
      <w:noProof/>
      <w:sz w:val="24"/>
      <w:szCs w:val="24"/>
      <w:lang w:eastAsia="en-GB"/>
    </w:rPr>
  </w:style>
  <w:style w:type="paragraph" w:styleId="Revision">
    <w:name w:val="Revision"/>
    <w:hidden/>
    <w:uiPriority w:val="71"/>
    <w:unhideWhenUsed/>
    <w:rsid w:val="00274777"/>
    <w:rPr>
      <w:sz w:val="24"/>
      <w:szCs w:val="24"/>
      <w:lang w:eastAsia="en-GB"/>
    </w:rPr>
  </w:style>
  <w:style w:type="character" w:customStyle="1" w:styleId="document-metadata-typestyleddocumentmetadatatype-sc-1kmejq0-0">
    <w:name w:val="document-metadata-type__styleddocumentmetadatatype-sc-1kmejq0-0"/>
    <w:basedOn w:val="DefaultParagraphFont"/>
    <w:rsid w:val="006E4BC1"/>
  </w:style>
  <w:style w:type="paragraph" w:customStyle="1" w:styleId="listitem-kfdxir-0">
    <w:name w:val="listitem-kfdxir-0"/>
    <w:basedOn w:val="Normal"/>
    <w:rsid w:val="006E4BC1"/>
    <w:pPr>
      <w:spacing w:before="100" w:beforeAutospacing="1" w:after="100" w:afterAutospacing="1"/>
    </w:pPr>
  </w:style>
  <w:style w:type="character" w:customStyle="1" w:styleId="apple-converted-space">
    <w:name w:val="apple-converted-space"/>
    <w:basedOn w:val="DefaultParagraphFont"/>
    <w:rsid w:val="00DE0D04"/>
  </w:style>
  <w:style w:type="character" w:customStyle="1" w:styleId="ref-title">
    <w:name w:val="ref-title"/>
    <w:basedOn w:val="DefaultParagraphFont"/>
    <w:rsid w:val="00DE0D04"/>
  </w:style>
  <w:style w:type="character" w:customStyle="1" w:styleId="ref-journal">
    <w:name w:val="ref-journal"/>
    <w:basedOn w:val="DefaultParagraphFont"/>
    <w:rsid w:val="00DE0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qFormat="1"/>
    <w:lsdException w:name="heading 7" w:semiHidden="0" w:unhideWhenUsed="0" w:qFormat="1"/>
    <w:lsdException w:name="heading 8" w:semiHidden="0" w:unhideWhenUsed="0" w:qFormat="1"/>
    <w:lsdException w:name="heading 9" w:semiHidden="0" w:unhideWhenUsed="0" w:qFormat="1"/>
    <w:lsdException w:name="index 2" w:semiHidden="0"/>
    <w:lsdException w:name="annotation text" w:uiPriority="99"/>
    <w:lsdException w:name="caption" w:qFormat="1"/>
    <w:lsdException w:name="annotation reference" w:uiPriority="99"/>
    <w:lsdException w:name="List Number 2" w:semiHidden="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2C6CE9"/>
    <w:rPr>
      <w:sz w:val="24"/>
      <w:szCs w:val="24"/>
      <w:lang w:eastAsia="en-GB"/>
    </w:rPr>
  </w:style>
  <w:style w:type="paragraph" w:styleId="Heading1">
    <w:name w:val="heading 1"/>
    <w:next w:val="Normal"/>
    <w:link w:val="Heading1Char"/>
    <w:qFormat/>
    <w:rsid w:val="00BE6222"/>
    <w:pPr>
      <w:keepNext/>
      <w:numPr>
        <w:numId w:val="3"/>
      </w:numPr>
      <w:spacing w:before="240" w:after="60"/>
      <w:jc w:val="center"/>
      <w:outlineLvl w:val="0"/>
    </w:pPr>
    <w:rPr>
      <w:rFonts w:ascii="Arial" w:eastAsia="SimSun" w:hAnsi="Arial" w:cs="Arial"/>
      <w:b/>
      <w:bCs/>
      <w:sz w:val="32"/>
      <w:szCs w:val="40"/>
      <w:lang w:eastAsia="zh-CN"/>
    </w:rPr>
  </w:style>
  <w:style w:type="paragraph" w:styleId="Heading2">
    <w:name w:val="heading 2"/>
    <w:next w:val="Normal"/>
    <w:link w:val="Heading2Char"/>
    <w:qFormat/>
    <w:rsid w:val="00BE6222"/>
    <w:pPr>
      <w:numPr>
        <w:ilvl w:val="1"/>
        <w:numId w:val="3"/>
      </w:numPr>
      <w:outlineLvl w:val="1"/>
    </w:pPr>
    <w:rPr>
      <w:rFonts w:ascii="Arial" w:eastAsia="SimSun" w:hAnsi="Arial" w:cs="Arial"/>
      <w:b/>
      <w:bCs/>
      <w:i/>
      <w:iCs/>
      <w:kern w:val="32"/>
      <w:sz w:val="28"/>
      <w:szCs w:val="28"/>
      <w:lang w:eastAsia="zh-CN"/>
    </w:rPr>
  </w:style>
  <w:style w:type="paragraph" w:styleId="Heading3">
    <w:name w:val="heading 3"/>
    <w:basedOn w:val="Heading2"/>
    <w:next w:val="Normal"/>
    <w:link w:val="Heading3Char"/>
    <w:qFormat/>
    <w:rsid w:val="00BE6222"/>
    <w:pPr>
      <w:numPr>
        <w:ilvl w:val="2"/>
      </w:numPr>
      <w:outlineLvl w:val="2"/>
    </w:pPr>
    <w:rPr>
      <w:b w:val="0"/>
      <w:bCs w:val="0"/>
      <w:sz w:val="26"/>
      <w:szCs w:val="26"/>
    </w:rPr>
  </w:style>
  <w:style w:type="paragraph" w:styleId="Heading4">
    <w:name w:val="heading 4"/>
    <w:basedOn w:val="Heading3"/>
    <w:next w:val="Normal"/>
    <w:link w:val="Heading4Char"/>
    <w:qFormat/>
    <w:rsid w:val="00BE6222"/>
    <w:pPr>
      <w:numPr>
        <w:ilvl w:val="3"/>
      </w:numPr>
      <w:outlineLvl w:val="3"/>
    </w:pPr>
    <w:rPr>
      <w:bCs/>
      <w:sz w:val="24"/>
      <w:szCs w:val="28"/>
    </w:rPr>
  </w:style>
  <w:style w:type="paragraph" w:styleId="Heading5">
    <w:name w:val="heading 5"/>
    <w:basedOn w:val="Heading4"/>
    <w:next w:val="Normal"/>
    <w:link w:val="Heading5Char"/>
    <w:qFormat/>
    <w:rsid w:val="00BE6222"/>
    <w:pPr>
      <w:numPr>
        <w:ilvl w:val="4"/>
      </w:numPr>
      <w:outlineLvl w:val="4"/>
    </w:pPr>
    <w:rPr>
      <w:bCs w:val="0"/>
      <w:iCs w:val="0"/>
      <w:sz w:val="22"/>
      <w:szCs w:val="26"/>
    </w:rPr>
  </w:style>
  <w:style w:type="paragraph" w:styleId="Heading6">
    <w:name w:val="heading 6"/>
    <w:basedOn w:val="Normal"/>
    <w:next w:val="Normal"/>
    <w:link w:val="Heading6Char"/>
    <w:qFormat/>
    <w:rsid w:val="00BE6222"/>
    <w:pPr>
      <w:numPr>
        <w:ilvl w:val="5"/>
        <w:numId w:val="3"/>
      </w:numPr>
      <w:spacing w:before="240" w:after="60"/>
      <w:outlineLvl w:val="5"/>
    </w:pPr>
    <w:rPr>
      <w:rFonts w:eastAsia="SimSun"/>
      <w:b/>
      <w:bCs/>
      <w:sz w:val="22"/>
      <w:szCs w:val="22"/>
      <w:lang w:eastAsia="zh-CN"/>
    </w:rPr>
  </w:style>
  <w:style w:type="paragraph" w:styleId="Heading7">
    <w:name w:val="heading 7"/>
    <w:basedOn w:val="Normal"/>
    <w:next w:val="Normal"/>
    <w:link w:val="Heading7Char"/>
    <w:qFormat/>
    <w:rsid w:val="00BE6222"/>
    <w:pPr>
      <w:numPr>
        <w:ilvl w:val="6"/>
        <w:numId w:val="3"/>
      </w:numPr>
      <w:spacing w:before="240" w:after="60"/>
      <w:outlineLvl w:val="6"/>
    </w:pPr>
    <w:rPr>
      <w:rFonts w:eastAsia="SimSun"/>
      <w:lang w:eastAsia="zh-CN"/>
    </w:rPr>
  </w:style>
  <w:style w:type="paragraph" w:styleId="Heading8">
    <w:name w:val="heading 8"/>
    <w:basedOn w:val="Normal"/>
    <w:next w:val="Normal"/>
    <w:link w:val="Heading8Char"/>
    <w:qFormat/>
    <w:rsid w:val="00BE6222"/>
    <w:pPr>
      <w:numPr>
        <w:ilvl w:val="7"/>
        <w:numId w:val="3"/>
      </w:numPr>
      <w:spacing w:before="240" w:after="60"/>
      <w:outlineLvl w:val="7"/>
    </w:pPr>
    <w:rPr>
      <w:rFonts w:eastAsia="SimSun"/>
      <w:i/>
      <w:iCs/>
      <w:lang w:eastAsia="zh-CN"/>
    </w:rPr>
  </w:style>
  <w:style w:type="paragraph" w:styleId="Heading9">
    <w:name w:val="heading 9"/>
    <w:basedOn w:val="Normal"/>
    <w:next w:val="Normal"/>
    <w:link w:val="Heading9Char"/>
    <w:qFormat/>
    <w:rsid w:val="00BE6222"/>
    <w:pPr>
      <w:numPr>
        <w:ilvl w:val="8"/>
        <w:numId w:val="3"/>
      </w:num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5E6F"/>
    <w:rPr>
      <w:color w:val="0000FF"/>
      <w:u w:val="single"/>
    </w:rPr>
  </w:style>
  <w:style w:type="character" w:styleId="CommentReference">
    <w:name w:val="annotation reference"/>
    <w:uiPriority w:val="99"/>
    <w:semiHidden/>
    <w:rsid w:val="00966EA9"/>
    <w:rPr>
      <w:sz w:val="16"/>
      <w:szCs w:val="16"/>
    </w:rPr>
  </w:style>
  <w:style w:type="paragraph" w:styleId="CommentText">
    <w:name w:val="annotation text"/>
    <w:basedOn w:val="Normal"/>
    <w:link w:val="CommentTextChar"/>
    <w:uiPriority w:val="99"/>
    <w:semiHidden/>
    <w:rsid w:val="00966EA9"/>
    <w:rPr>
      <w:sz w:val="20"/>
      <w:szCs w:val="20"/>
    </w:rPr>
  </w:style>
  <w:style w:type="paragraph" w:styleId="CommentSubject">
    <w:name w:val="annotation subject"/>
    <w:basedOn w:val="CommentText"/>
    <w:next w:val="CommentText"/>
    <w:semiHidden/>
    <w:rsid w:val="00966EA9"/>
    <w:rPr>
      <w:b/>
      <w:bCs/>
    </w:rPr>
  </w:style>
  <w:style w:type="paragraph" w:styleId="BalloonText">
    <w:name w:val="Balloon Text"/>
    <w:basedOn w:val="Normal"/>
    <w:semiHidden/>
    <w:rsid w:val="00966EA9"/>
    <w:rPr>
      <w:rFonts w:ascii="Tahoma" w:hAnsi="Tahoma" w:cs="Tahoma"/>
      <w:sz w:val="16"/>
      <w:szCs w:val="16"/>
    </w:rPr>
  </w:style>
  <w:style w:type="paragraph" w:styleId="BodyText">
    <w:name w:val="Body Text"/>
    <w:basedOn w:val="Normal"/>
    <w:link w:val="BodyTextChar"/>
    <w:rsid w:val="00D665A5"/>
    <w:pPr>
      <w:spacing w:after="120"/>
    </w:pPr>
    <w:rPr>
      <w:rFonts w:eastAsia="MS Mincho"/>
      <w:lang w:val="en-US" w:eastAsia="ja-JP"/>
    </w:rPr>
  </w:style>
  <w:style w:type="character" w:customStyle="1" w:styleId="BodyTextChar">
    <w:name w:val="Body Text Char"/>
    <w:link w:val="BodyText"/>
    <w:semiHidden/>
    <w:locked/>
    <w:rsid w:val="00D665A5"/>
    <w:rPr>
      <w:rFonts w:eastAsia="MS Mincho"/>
      <w:sz w:val="24"/>
      <w:szCs w:val="24"/>
      <w:lang w:val="en-US" w:eastAsia="ja-JP" w:bidi="ar-SA"/>
    </w:rPr>
  </w:style>
  <w:style w:type="character" w:customStyle="1" w:styleId="CommentTextChar">
    <w:name w:val="Comment Text Char"/>
    <w:link w:val="CommentText"/>
    <w:uiPriority w:val="99"/>
    <w:locked/>
    <w:rsid w:val="00D665A5"/>
    <w:rPr>
      <w:lang w:val="en-GB" w:eastAsia="en-GB" w:bidi="ar-SA"/>
    </w:rPr>
  </w:style>
  <w:style w:type="character" w:styleId="FollowedHyperlink">
    <w:name w:val="FollowedHyperlink"/>
    <w:rsid w:val="009B26A7"/>
    <w:rPr>
      <w:color w:val="800080"/>
      <w:u w:val="single"/>
    </w:rPr>
  </w:style>
  <w:style w:type="paragraph" w:styleId="Footer">
    <w:name w:val="footer"/>
    <w:basedOn w:val="Normal"/>
    <w:rsid w:val="0083634F"/>
    <w:pPr>
      <w:tabs>
        <w:tab w:val="center" w:pos="4320"/>
        <w:tab w:val="right" w:pos="8640"/>
      </w:tabs>
    </w:pPr>
  </w:style>
  <w:style w:type="character" w:styleId="PageNumber">
    <w:name w:val="page number"/>
    <w:basedOn w:val="DefaultParagraphFont"/>
    <w:rsid w:val="0083634F"/>
  </w:style>
  <w:style w:type="character" w:styleId="LineNumber">
    <w:name w:val="line number"/>
    <w:basedOn w:val="DefaultParagraphFont"/>
    <w:rsid w:val="002A1E50"/>
  </w:style>
  <w:style w:type="character" w:customStyle="1" w:styleId="Heading1Char">
    <w:name w:val="Heading 1 Char"/>
    <w:link w:val="Heading1"/>
    <w:rsid w:val="00BE6222"/>
    <w:rPr>
      <w:rFonts w:ascii="Arial" w:eastAsia="SimSun" w:hAnsi="Arial" w:cs="Arial"/>
      <w:b/>
      <w:bCs/>
      <w:sz w:val="32"/>
      <w:szCs w:val="40"/>
      <w:lang w:val="en-GB" w:eastAsia="zh-CN" w:bidi="ar-SA"/>
    </w:rPr>
  </w:style>
  <w:style w:type="character" w:customStyle="1" w:styleId="Heading2Char">
    <w:name w:val="Heading 2 Char"/>
    <w:link w:val="Heading2"/>
    <w:rsid w:val="00BE6222"/>
    <w:rPr>
      <w:rFonts w:ascii="Arial" w:eastAsia="SimSun" w:hAnsi="Arial" w:cs="Arial"/>
      <w:b/>
      <w:bCs/>
      <w:i/>
      <w:iCs/>
      <w:kern w:val="32"/>
      <w:sz w:val="28"/>
      <w:szCs w:val="28"/>
      <w:lang w:val="en-GB" w:eastAsia="zh-CN" w:bidi="ar-SA"/>
    </w:rPr>
  </w:style>
  <w:style w:type="character" w:customStyle="1" w:styleId="Heading3Char">
    <w:name w:val="Heading 3 Char"/>
    <w:link w:val="Heading3"/>
    <w:rsid w:val="00BE6222"/>
    <w:rPr>
      <w:rFonts w:ascii="Arial" w:eastAsia="SimSun" w:hAnsi="Arial" w:cs="Arial"/>
      <w:i/>
      <w:iCs/>
      <w:kern w:val="32"/>
      <w:sz w:val="26"/>
      <w:szCs w:val="26"/>
      <w:lang w:eastAsia="zh-CN"/>
    </w:rPr>
  </w:style>
  <w:style w:type="character" w:customStyle="1" w:styleId="Heading4Char">
    <w:name w:val="Heading 4 Char"/>
    <w:link w:val="Heading4"/>
    <w:rsid w:val="00BE6222"/>
    <w:rPr>
      <w:rFonts w:ascii="Arial" w:eastAsia="SimSun" w:hAnsi="Arial" w:cs="Arial"/>
      <w:bCs/>
      <w:i/>
      <w:iCs/>
      <w:kern w:val="32"/>
      <w:sz w:val="24"/>
      <w:szCs w:val="28"/>
      <w:lang w:eastAsia="zh-CN"/>
    </w:rPr>
  </w:style>
  <w:style w:type="character" w:customStyle="1" w:styleId="Heading5Char">
    <w:name w:val="Heading 5 Char"/>
    <w:link w:val="Heading5"/>
    <w:rsid w:val="00BE6222"/>
    <w:rPr>
      <w:rFonts w:ascii="Arial" w:eastAsia="SimSun" w:hAnsi="Arial" w:cs="Arial"/>
      <w:i/>
      <w:kern w:val="32"/>
      <w:sz w:val="22"/>
      <w:szCs w:val="26"/>
      <w:lang w:eastAsia="zh-CN"/>
    </w:rPr>
  </w:style>
  <w:style w:type="character" w:customStyle="1" w:styleId="Heading6Char">
    <w:name w:val="Heading 6 Char"/>
    <w:link w:val="Heading6"/>
    <w:rsid w:val="00BE6222"/>
    <w:rPr>
      <w:rFonts w:eastAsia="SimSun"/>
      <w:b/>
      <w:bCs/>
      <w:sz w:val="22"/>
      <w:szCs w:val="22"/>
      <w:lang w:eastAsia="zh-CN"/>
    </w:rPr>
  </w:style>
  <w:style w:type="character" w:customStyle="1" w:styleId="Heading7Char">
    <w:name w:val="Heading 7 Char"/>
    <w:link w:val="Heading7"/>
    <w:rsid w:val="00BE6222"/>
    <w:rPr>
      <w:rFonts w:eastAsia="SimSun"/>
      <w:sz w:val="24"/>
      <w:szCs w:val="24"/>
      <w:lang w:eastAsia="zh-CN"/>
    </w:rPr>
  </w:style>
  <w:style w:type="character" w:customStyle="1" w:styleId="Heading8Char">
    <w:name w:val="Heading 8 Char"/>
    <w:link w:val="Heading8"/>
    <w:rsid w:val="00BE6222"/>
    <w:rPr>
      <w:rFonts w:eastAsia="SimSun"/>
      <w:i/>
      <w:iCs/>
      <w:sz w:val="24"/>
      <w:szCs w:val="24"/>
      <w:lang w:eastAsia="zh-CN"/>
    </w:rPr>
  </w:style>
  <w:style w:type="character" w:customStyle="1" w:styleId="Heading9Char">
    <w:name w:val="Heading 9 Char"/>
    <w:link w:val="Heading9"/>
    <w:rsid w:val="00BE6222"/>
    <w:rPr>
      <w:rFonts w:ascii="Arial" w:eastAsia="SimSun" w:hAnsi="Arial" w:cs="Arial"/>
      <w:sz w:val="22"/>
      <w:szCs w:val="22"/>
      <w:lang w:eastAsia="zh-CN"/>
    </w:rPr>
  </w:style>
  <w:style w:type="paragraph" w:styleId="Caption">
    <w:name w:val="caption"/>
    <w:basedOn w:val="Normal"/>
    <w:next w:val="Normal"/>
    <w:qFormat/>
    <w:rsid w:val="00411943"/>
    <w:rPr>
      <w:b/>
      <w:bCs/>
      <w:sz w:val="20"/>
      <w:szCs w:val="20"/>
    </w:rPr>
  </w:style>
  <w:style w:type="paragraph" w:customStyle="1" w:styleId="EndNoteBibliographyTitle">
    <w:name w:val="EndNote Bibliography Title"/>
    <w:basedOn w:val="Normal"/>
    <w:link w:val="EndNoteBibliographyTitleChar"/>
    <w:rsid w:val="00C50DD5"/>
    <w:pPr>
      <w:jc w:val="center"/>
    </w:pPr>
    <w:rPr>
      <w:noProof/>
    </w:rPr>
  </w:style>
  <w:style w:type="character" w:customStyle="1" w:styleId="EndNoteBibliographyTitleChar">
    <w:name w:val="EndNote Bibliography Title Char"/>
    <w:link w:val="EndNoteBibliographyTitle"/>
    <w:rsid w:val="00C50DD5"/>
    <w:rPr>
      <w:noProof/>
      <w:sz w:val="24"/>
      <w:szCs w:val="24"/>
      <w:lang w:eastAsia="en-GB"/>
    </w:rPr>
  </w:style>
  <w:style w:type="paragraph" w:customStyle="1" w:styleId="EndNoteBibliography">
    <w:name w:val="EndNote Bibliography"/>
    <w:basedOn w:val="Normal"/>
    <w:link w:val="EndNoteBibliographyChar"/>
    <w:rsid w:val="00C50DD5"/>
    <w:rPr>
      <w:noProof/>
    </w:rPr>
  </w:style>
  <w:style w:type="character" w:customStyle="1" w:styleId="EndNoteBibliographyChar">
    <w:name w:val="EndNote Bibliography Char"/>
    <w:link w:val="EndNoteBibliography"/>
    <w:rsid w:val="00C50DD5"/>
    <w:rPr>
      <w:noProof/>
      <w:sz w:val="24"/>
      <w:szCs w:val="24"/>
      <w:lang w:eastAsia="en-GB"/>
    </w:rPr>
  </w:style>
  <w:style w:type="paragraph" w:styleId="Revision">
    <w:name w:val="Revision"/>
    <w:hidden/>
    <w:uiPriority w:val="71"/>
    <w:unhideWhenUsed/>
    <w:rsid w:val="00274777"/>
    <w:rPr>
      <w:sz w:val="24"/>
      <w:szCs w:val="24"/>
      <w:lang w:eastAsia="en-GB"/>
    </w:rPr>
  </w:style>
  <w:style w:type="character" w:customStyle="1" w:styleId="document-metadata-typestyleddocumentmetadatatype-sc-1kmejq0-0">
    <w:name w:val="document-metadata-type__styleddocumentmetadatatype-sc-1kmejq0-0"/>
    <w:basedOn w:val="DefaultParagraphFont"/>
    <w:rsid w:val="006E4BC1"/>
  </w:style>
  <w:style w:type="paragraph" w:customStyle="1" w:styleId="listitem-kfdxir-0">
    <w:name w:val="listitem-kfdxir-0"/>
    <w:basedOn w:val="Normal"/>
    <w:rsid w:val="006E4BC1"/>
    <w:pPr>
      <w:spacing w:before="100" w:beforeAutospacing="1" w:after="100" w:afterAutospacing="1"/>
    </w:pPr>
  </w:style>
  <w:style w:type="character" w:customStyle="1" w:styleId="apple-converted-space">
    <w:name w:val="apple-converted-space"/>
    <w:basedOn w:val="DefaultParagraphFont"/>
    <w:rsid w:val="00DE0D04"/>
  </w:style>
  <w:style w:type="character" w:customStyle="1" w:styleId="ref-title">
    <w:name w:val="ref-title"/>
    <w:basedOn w:val="DefaultParagraphFont"/>
    <w:rsid w:val="00DE0D04"/>
  </w:style>
  <w:style w:type="character" w:customStyle="1" w:styleId="ref-journal">
    <w:name w:val="ref-journal"/>
    <w:basedOn w:val="DefaultParagraphFont"/>
    <w:rsid w:val="00DE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06039">
      <w:bodyDiv w:val="1"/>
      <w:marLeft w:val="0"/>
      <w:marRight w:val="0"/>
      <w:marTop w:val="0"/>
      <w:marBottom w:val="0"/>
      <w:divBdr>
        <w:top w:val="none" w:sz="0" w:space="0" w:color="auto"/>
        <w:left w:val="none" w:sz="0" w:space="0" w:color="auto"/>
        <w:bottom w:val="none" w:sz="0" w:space="0" w:color="auto"/>
        <w:right w:val="none" w:sz="0" w:space="0" w:color="auto"/>
      </w:divBdr>
      <w:divsChild>
        <w:div w:id="639578916">
          <w:marLeft w:val="0"/>
          <w:marRight w:val="0"/>
          <w:marTop w:val="0"/>
          <w:marBottom w:val="0"/>
          <w:divBdr>
            <w:top w:val="none" w:sz="0" w:space="0" w:color="auto"/>
            <w:left w:val="none" w:sz="0" w:space="0" w:color="auto"/>
            <w:bottom w:val="none" w:sz="0" w:space="0" w:color="auto"/>
            <w:right w:val="none" w:sz="0" w:space="0" w:color="auto"/>
          </w:divBdr>
        </w:div>
      </w:divsChild>
    </w:div>
    <w:div w:id="462381624">
      <w:bodyDiv w:val="1"/>
      <w:marLeft w:val="0"/>
      <w:marRight w:val="0"/>
      <w:marTop w:val="0"/>
      <w:marBottom w:val="0"/>
      <w:divBdr>
        <w:top w:val="none" w:sz="0" w:space="0" w:color="auto"/>
        <w:left w:val="none" w:sz="0" w:space="0" w:color="auto"/>
        <w:bottom w:val="none" w:sz="0" w:space="0" w:color="auto"/>
        <w:right w:val="none" w:sz="0" w:space="0" w:color="auto"/>
      </w:divBdr>
    </w:div>
    <w:div w:id="645620943">
      <w:bodyDiv w:val="1"/>
      <w:marLeft w:val="0"/>
      <w:marRight w:val="0"/>
      <w:marTop w:val="0"/>
      <w:marBottom w:val="0"/>
      <w:divBdr>
        <w:top w:val="none" w:sz="0" w:space="0" w:color="auto"/>
        <w:left w:val="none" w:sz="0" w:space="0" w:color="auto"/>
        <w:bottom w:val="none" w:sz="0" w:space="0" w:color="auto"/>
        <w:right w:val="none" w:sz="0" w:space="0" w:color="auto"/>
      </w:divBdr>
    </w:div>
    <w:div w:id="679045634">
      <w:bodyDiv w:val="1"/>
      <w:marLeft w:val="0"/>
      <w:marRight w:val="0"/>
      <w:marTop w:val="0"/>
      <w:marBottom w:val="0"/>
      <w:divBdr>
        <w:top w:val="none" w:sz="0" w:space="0" w:color="auto"/>
        <w:left w:val="none" w:sz="0" w:space="0" w:color="auto"/>
        <w:bottom w:val="none" w:sz="0" w:space="0" w:color="auto"/>
        <w:right w:val="none" w:sz="0" w:space="0" w:color="auto"/>
      </w:divBdr>
      <w:divsChild>
        <w:div w:id="1971549216">
          <w:marLeft w:val="0"/>
          <w:marRight w:val="0"/>
          <w:marTop w:val="0"/>
          <w:marBottom w:val="0"/>
          <w:divBdr>
            <w:top w:val="none" w:sz="0" w:space="0" w:color="auto"/>
            <w:left w:val="none" w:sz="0" w:space="0" w:color="auto"/>
            <w:bottom w:val="none" w:sz="0" w:space="0" w:color="auto"/>
            <w:right w:val="none" w:sz="0" w:space="0" w:color="auto"/>
          </w:divBdr>
          <w:divsChild>
            <w:div w:id="2331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090">
      <w:bodyDiv w:val="1"/>
      <w:marLeft w:val="0"/>
      <w:marRight w:val="0"/>
      <w:marTop w:val="0"/>
      <w:marBottom w:val="0"/>
      <w:divBdr>
        <w:top w:val="none" w:sz="0" w:space="0" w:color="auto"/>
        <w:left w:val="none" w:sz="0" w:space="0" w:color="auto"/>
        <w:bottom w:val="none" w:sz="0" w:space="0" w:color="auto"/>
        <w:right w:val="none" w:sz="0" w:space="0" w:color="auto"/>
      </w:divBdr>
      <w:divsChild>
        <w:div w:id="1132023118">
          <w:marLeft w:val="0"/>
          <w:marRight w:val="0"/>
          <w:marTop w:val="0"/>
          <w:marBottom w:val="0"/>
          <w:divBdr>
            <w:top w:val="none" w:sz="0" w:space="0" w:color="auto"/>
            <w:left w:val="none" w:sz="0" w:space="0" w:color="auto"/>
            <w:bottom w:val="none" w:sz="0" w:space="0" w:color="auto"/>
            <w:right w:val="none" w:sz="0" w:space="0" w:color="auto"/>
          </w:divBdr>
        </w:div>
      </w:divsChild>
    </w:div>
    <w:div w:id="1326859095">
      <w:bodyDiv w:val="1"/>
      <w:marLeft w:val="0"/>
      <w:marRight w:val="0"/>
      <w:marTop w:val="0"/>
      <w:marBottom w:val="0"/>
      <w:divBdr>
        <w:top w:val="none" w:sz="0" w:space="0" w:color="auto"/>
        <w:left w:val="none" w:sz="0" w:space="0" w:color="auto"/>
        <w:bottom w:val="none" w:sz="0" w:space="0" w:color="auto"/>
        <w:right w:val="none" w:sz="0" w:space="0" w:color="auto"/>
      </w:divBdr>
      <w:divsChild>
        <w:div w:id="70083626">
          <w:marLeft w:val="0"/>
          <w:marRight w:val="0"/>
          <w:marTop w:val="0"/>
          <w:marBottom w:val="0"/>
          <w:divBdr>
            <w:top w:val="none" w:sz="0" w:space="0" w:color="auto"/>
            <w:left w:val="none" w:sz="0" w:space="0" w:color="auto"/>
            <w:bottom w:val="none" w:sz="0" w:space="0" w:color="auto"/>
            <w:right w:val="none" w:sz="0" w:space="0" w:color="auto"/>
          </w:divBdr>
        </w:div>
        <w:div w:id="136924919">
          <w:marLeft w:val="0"/>
          <w:marRight w:val="0"/>
          <w:marTop w:val="0"/>
          <w:marBottom w:val="0"/>
          <w:divBdr>
            <w:top w:val="none" w:sz="0" w:space="0" w:color="auto"/>
            <w:left w:val="none" w:sz="0" w:space="0" w:color="auto"/>
            <w:bottom w:val="none" w:sz="0" w:space="0" w:color="auto"/>
            <w:right w:val="none" w:sz="0" w:space="0" w:color="auto"/>
          </w:divBdr>
        </w:div>
        <w:div w:id="1250771211">
          <w:marLeft w:val="0"/>
          <w:marRight w:val="0"/>
          <w:marTop w:val="0"/>
          <w:marBottom w:val="0"/>
          <w:divBdr>
            <w:top w:val="none" w:sz="0" w:space="0" w:color="auto"/>
            <w:left w:val="none" w:sz="0" w:space="0" w:color="auto"/>
            <w:bottom w:val="none" w:sz="0" w:space="0" w:color="auto"/>
            <w:right w:val="none" w:sz="0" w:space="0" w:color="auto"/>
          </w:divBdr>
        </w:div>
        <w:div w:id="1879468590">
          <w:marLeft w:val="0"/>
          <w:marRight w:val="0"/>
          <w:marTop w:val="0"/>
          <w:marBottom w:val="0"/>
          <w:divBdr>
            <w:top w:val="none" w:sz="0" w:space="0" w:color="auto"/>
            <w:left w:val="none" w:sz="0" w:space="0" w:color="auto"/>
            <w:bottom w:val="none" w:sz="0" w:space="0" w:color="auto"/>
            <w:right w:val="none" w:sz="0" w:space="0" w:color="auto"/>
          </w:divBdr>
        </w:div>
        <w:div w:id="2059737583">
          <w:marLeft w:val="0"/>
          <w:marRight w:val="0"/>
          <w:marTop w:val="0"/>
          <w:marBottom w:val="0"/>
          <w:divBdr>
            <w:top w:val="none" w:sz="0" w:space="0" w:color="auto"/>
            <w:left w:val="none" w:sz="0" w:space="0" w:color="auto"/>
            <w:bottom w:val="none" w:sz="0" w:space="0" w:color="auto"/>
            <w:right w:val="none" w:sz="0" w:space="0" w:color="auto"/>
          </w:divBdr>
        </w:div>
      </w:divsChild>
    </w:div>
    <w:div w:id="1470589915">
      <w:bodyDiv w:val="1"/>
      <w:marLeft w:val="0"/>
      <w:marRight w:val="0"/>
      <w:marTop w:val="0"/>
      <w:marBottom w:val="0"/>
      <w:divBdr>
        <w:top w:val="none" w:sz="0" w:space="0" w:color="auto"/>
        <w:left w:val="none" w:sz="0" w:space="0" w:color="auto"/>
        <w:bottom w:val="none" w:sz="0" w:space="0" w:color="auto"/>
        <w:right w:val="none" w:sz="0" w:space="0" w:color="auto"/>
      </w:divBdr>
    </w:div>
    <w:div w:id="1503624727">
      <w:bodyDiv w:val="1"/>
      <w:marLeft w:val="0"/>
      <w:marRight w:val="0"/>
      <w:marTop w:val="0"/>
      <w:marBottom w:val="0"/>
      <w:divBdr>
        <w:top w:val="none" w:sz="0" w:space="0" w:color="auto"/>
        <w:left w:val="none" w:sz="0" w:space="0" w:color="auto"/>
        <w:bottom w:val="none" w:sz="0" w:space="0" w:color="auto"/>
        <w:right w:val="none" w:sz="0" w:space="0" w:color="auto"/>
      </w:divBdr>
    </w:div>
    <w:div w:id="1770806905">
      <w:bodyDiv w:val="1"/>
      <w:marLeft w:val="0"/>
      <w:marRight w:val="0"/>
      <w:marTop w:val="0"/>
      <w:marBottom w:val="0"/>
      <w:divBdr>
        <w:top w:val="none" w:sz="0" w:space="0" w:color="auto"/>
        <w:left w:val="none" w:sz="0" w:space="0" w:color="auto"/>
        <w:bottom w:val="none" w:sz="0" w:space="0" w:color="auto"/>
        <w:right w:val="none" w:sz="0" w:space="0" w:color="auto"/>
      </w:divBdr>
      <w:divsChild>
        <w:div w:id="642467724">
          <w:marLeft w:val="0"/>
          <w:marRight w:val="0"/>
          <w:marTop w:val="0"/>
          <w:marBottom w:val="0"/>
          <w:divBdr>
            <w:top w:val="none" w:sz="0" w:space="0" w:color="auto"/>
            <w:left w:val="none" w:sz="0" w:space="0" w:color="auto"/>
            <w:bottom w:val="none" w:sz="0" w:space="0" w:color="auto"/>
            <w:right w:val="none" w:sz="0" w:space="0" w:color="auto"/>
          </w:divBdr>
        </w:div>
      </w:divsChild>
    </w:div>
    <w:div w:id="1862667772">
      <w:bodyDiv w:val="1"/>
      <w:marLeft w:val="0"/>
      <w:marRight w:val="0"/>
      <w:marTop w:val="0"/>
      <w:marBottom w:val="0"/>
      <w:divBdr>
        <w:top w:val="none" w:sz="0" w:space="0" w:color="auto"/>
        <w:left w:val="none" w:sz="0" w:space="0" w:color="auto"/>
        <w:bottom w:val="none" w:sz="0" w:space="0" w:color="auto"/>
        <w:right w:val="none" w:sz="0" w:space="0" w:color="auto"/>
      </w:divBdr>
    </w:div>
    <w:div w:id="1900434680">
      <w:bodyDiv w:val="1"/>
      <w:marLeft w:val="0"/>
      <w:marRight w:val="0"/>
      <w:marTop w:val="0"/>
      <w:marBottom w:val="0"/>
      <w:divBdr>
        <w:top w:val="none" w:sz="0" w:space="0" w:color="auto"/>
        <w:left w:val="none" w:sz="0" w:space="0" w:color="auto"/>
        <w:bottom w:val="none" w:sz="0" w:space="0" w:color="auto"/>
        <w:right w:val="none" w:sz="0" w:space="0" w:color="auto"/>
      </w:divBdr>
      <w:divsChild>
        <w:div w:id="182482541">
          <w:marLeft w:val="0"/>
          <w:marRight w:val="0"/>
          <w:marTop w:val="0"/>
          <w:marBottom w:val="0"/>
          <w:divBdr>
            <w:top w:val="none" w:sz="0" w:space="0" w:color="auto"/>
            <w:left w:val="none" w:sz="0" w:space="0" w:color="auto"/>
            <w:bottom w:val="none" w:sz="0" w:space="0" w:color="auto"/>
            <w:right w:val="none" w:sz="0" w:space="0" w:color="auto"/>
          </w:divBdr>
          <w:divsChild>
            <w:div w:id="727921681">
              <w:marLeft w:val="0"/>
              <w:marRight w:val="0"/>
              <w:marTop w:val="0"/>
              <w:marBottom w:val="0"/>
              <w:divBdr>
                <w:top w:val="none" w:sz="0" w:space="0" w:color="auto"/>
                <w:left w:val="none" w:sz="0" w:space="0" w:color="auto"/>
                <w:bottom w:val="none" w:sz="0" w:space="0" w:color="auto"/>
                <w:right w:val="none" w:sz="0" w:space="0" w:color="auto"/>
              </w:divBdr>
              <w:divsChild>
                <w:div w:id="1285775438">
                  <w:marLeft w:val="0"/>
                  <w:marRight w:val="0"/>
                  <w:marTop w:val="0"/>
                  <w:marBottom w:val="0"/>
                  <w:divBdr>
                    <w:top w:val="none" w:sz="0" w:space="0" w:color="auto"/>
                    <w:left w:val="none" w:sz="0" w:space="0" w:color="auto"/>
                    <w:bottom w:val="none" w:sz="0" w:space="0" w:color="auto"/>
                    <w:right w:val="none" w:sz="0" w:space="0" w:color="auto"/>
                  </w:divBdr>
                  <w:divsChild>
                    <w:div w:id="2089035183">
                      <w:marLeft w:val="0"/>
                      <w:marRight w:val="0"/>
                      <w:marTop w:val="0"/>
                      <w:marBottom w:val="0"/>
                      <w:divBdr>
                        <w:top w:val="none" w:sz="0" w:space="0" w:color="auto"/>
                        <w:left w:val="none" w:sz="0" w:space="0" w:color="auto"/>
                        <w:bottom w:val="none" w:sz="0" w:space="0" w:color="auto"/>
                        <w:right w:val="none" w:sz="0" w:space="0" w:color="auto"/>
                      </w:divBdr>
                      <w:divsChild>
                        <w:div w:id="1692493417">
                          <w:marLeft w:val="0"/>
                          <w:marRight w:val="0"/>
                          <w:marTop w:val="0"/>
                          <w:marBottom w:val="0"/>
                          <w:divBdr>
                            <w:top w:val="none" w:sz="0" w:space="0" w:color="auto"/>
                            <w:left w:val="none" w:sz="0" w:space="0" w:color="auto"/>
                            <w:bottom w:val="none" w:sz="0" w:space="0" w:color="auto"/>
                            <w:right w:val="none" w:sz="0" w:space="0" w:color="auto"/>
                          </w:divBdr>
                          <w:divsChild>
                            <w:div w:id="1621842139">
                              <w:marLeft w:val="0"/>
                              <w:marRight w:val="0"/>
                              <w:marTop w:val="0"/>
                              <w:marBottom w:val="0"/>
                              <w:divBdr>
                                <w:top w:val="none" w:sz="0" w:space="0" w:color="auto"/>
                                <w:left w:val="none" w:sz="0" w:space="0" w:color="auto"/>
                                <w:bottom w:val="none" w:sz="0" w:space="0" w:color="auto"/>
                                <w:right w:val="none" w:sz="0" w:space="0" w:color="auto"/>
                              </w:divBdr>
                            </w:div>
                          </w:divsChild>
                        </w:div>
                        <w:div w:id="1279138978">
                          <w:marLeft w:val="0"/>
                          <w:marRight w:val="0"/>
                          <w:marTop w:val="0"/>
                          <w:marBottom w:val="0"/>
                          <w:divBdr>
                            <w:top w:val="none" w:sz="0" w:space="0" w:color="auto"/>
                            <w:left w:val="none" w:sz="0" w:space="0" w:color="auto"/>
                            <w:bottom w:val="none" w:sz="0" w:space="0" w:color="auto"/>
                            <w:right w:val="none" w:sz="0" w:space="0" w:color="auto"/>
                          </w:divBdr>
                          <w:divsChild>
                            <w:div w:id="337999695">
                              <w:marLeft w:val="0"/>
                              <w:marRight w:val="0"/>
                              <w:marTop w:val="0"/>
                              <w:marBottom w:val="0"/>
                              <w:divBdr>
                                <w:top w:val="none" w:sz="0" w:space="0" w:color="auto"/>
                                <w:left w:val="none" w:sz="0" w:space="0" w:color="auto"/>
                                <w:bottom w:val="none" w:sz="0" w:space="0" w:color="auto"/>
                                <w:right w:val="none" w:sz="0" w:space="0" w:color="auto"/>
                              </w:divBdr>
                              <w:divsChild>
                                <w:div w:id="64962076">
                                  <w:marLeft w:val="0"/>
                                  <w:marRight w:val="0"/>
                                  <w:marTop w:val="0"/>
                                  <w:marBottom w:val="0"/>
                                  <w:divBdr>
                                    <w:top w:val="none" w:sz="0" w:space="0" w:color="auto"/>
                                    <w:left w:val="none" w:sz="0" w:space="0" w:color="auto"/>
                                    <w:bottom w:val="none" w:sz="0" w:space="0" w:color="auto"/>
                                    <w:right w:val="none" w:sz="0" w:space="0" w:color="auto"/>
                                  </w:divBdr>
                                  <w:divsChild>
                                    <w:div w:id="594098467">
                                      <w:marLeft w:val="0"/>
                                      <w:marRight w:val="0"/>
                                      <w:marTop w:val="0"/>
                                      <w:marBottom w:val="0"/>
                                      <w:divBdr>
                                        <w:top w:val="none" w:sz="0" w:space="0" w:color="auto"/>
                                        <w:left w:val="none" w:sz="0" w:space="0" w:color="auto"/>
                                        <w:bottom w:val="none" w:sz="0" w:space="0" w:color="auto"/>
                                        <w:right w:val="none" w:sz="0" w:space="0" w:color="auto"/>
                                      </w:divBdr>
                                    </w:div>
                                  </w:divsChild>
                                </w:div>
                                <w:div w:id="1188367463">
                                  <w:marLeft w:val="0"/>
                                  <w:marRight w:val="0"/>
                                  <w:marTop w:val="0"/>
                                  <w:marBottom w:val="0"/>
                                  <w:divBdr>
                                    <w:top w:val="none" w:sz="0" w:space="0" w:color="auto"/>
                                    <w:left w:val="none" w:sz="0" w:space="0" w:color="auto"/>
                                    <w:bottom w:val="none" w:sz="0" w:space="0" w:color="auto"/>
                                    <w:right w:val="none" w:sz="0" w:space="0" w:color="auto"/>
                                  </w:divBdr>
                                </w:div>
                                <w:div w:id="16492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722714">
      <w:bodyDiv w:val="1"/>
      <w:marLeft w:val="0"/>
      <w:marRight w:val="0"/>
      <w:marTop w:val="0"/>
      <w:marBottom w:val="0"/>
      <w:divBdr>
        <w:top w:val="none" w:sz="0" w:space="0" w:color="auto"/>
        <w:left w:val="none" w:sz="0" w:space="0" w:color="auto"/>
        <w:bottom w:val="none" w:sz="0" w:space="0" w:color="auto"/>
        <w:right w:val="none" w:sz="0" w:space="0" w:color="auto"/>
      </w:divBdr>
      <w:divsChild>
        <w:div w:id="907033270">
          <w:marLeft w:val="0"/>
          <w:marRight w:val="0"/>
          <w:marTop w:val="0"/>
          <w:marBottom w:val="0"/>
          <w:divBdr>
            <w:top w:val="none" w:sz="0" w:space="0" w:color="auto"/>
            <w:left w:val="none" w:sz="0" w:space="0" w:color="auto"/>
            <w:bottom w:val="none" w:sz="0" w:space="0" w:color="auto"/>
            <w:right w:val="none" w:sz="0" w:space="0" w:color="auto"/>
          </w:divBdr>
        </w:div>
      </w:divsChild>
    </w:div>
    <w:div w:id="2108848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3AFD-BA16-402A-AEE8-27647008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14353</Words>
  <Characters>81816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95978</CharactersWithSpaces>
  <SharedDoc>false</SharedDoc>
  <HLinks>
    <vt:vector size="102" baseType="variant">
      <vt:variant>
        <vt:i4>4194365</vt:i4>
      </vt:variant>
      <vt:variant>
        <vt:i4>114</vt:i4>
      </vt:variant>
      <vt:variant>
        <vt:i4>0</vt:i4>
      </vt:variant>
      <vt:variant>
        <vt:i4>5</vt:i4>
      </vt:variant>
      <vt:variant>
        <vt:lpwstr/>
      </vt:variant>
      <vt:variant>
        <vt:lpwstr>_ENREF_16</vt:lpwstr>
      </vt:variant>
      <vt:variant>
        <vt:i4>4194361</vt:i4>
      </vt:variant>
      <vt:variant>
        <vt:i4>108</vt:i4>
      </vt:variant>
      <vt:variant>
        <vt:i4>0</vt:i4>
      </vt:variant>
      <vt:variant>
        <vt:i4>5</vt:i4>
      </vt:variant>
      <vt:variant>
        <vt:lpwstr/>
      </vt:variant>
      <vt:variant>
        <vt:lpwstr>_ENREF_12</vt:lpwstr>
      </vt:variant>
      <vt:variant>
        <vt:i4>4194366</vt:i4>
      </vt:variant>
      <vt:variant>
        <vt:i4>100</vt:i4>
      </vt:variant>
      <vt:variant>
        <vt:i4>0</vt:i4>
      </vt:variant>
      <vt:variant>
        <vt:i4>5</vt:i4>
      </vt:variant>
      <vt:variant>
        <vt:lpwstr/>
      </vt:variant>
      <vt:variant>
        <vt:lpwstr>_ENREF_15</vt:lpwstr>
      </vt:variant>
      <vt:variant>
        <vt:i4>4194367</vt:i4>
      </vt:variant>
      <vt:variant>
        <vt:i4>92</vt:i4>
      </vt:variant>
      <vt:variant>
        <vt:i4>0</vt:i4>
      </vt:variant>
      <vt:variant>
        <vt:i4>5</vt:i4>
      </vt:variant>
      <vt:variant>
        <vt:lpwstr/>
      </vt:variant>
      <vt:variant>
        <vt:lpwstr>_ENREF_14</vt:lpwstr>
      </vt:variant>
      <vt:variant>
        <vt:i4>4194360</vt:i4>
      </vt:variant>
      <vt:variant>
        <vt:i4>84</vt:i4>
      </vt:variant>
      <vt:variant>
        <vt:i4>0</vt:i4>
      </vt:variant>
      <vt:variant>
        <vt:i4>5</vt:i4>
      </vt:variant>
      <vt:variant>
        <vt:lpwstr/>
      </vt:variant>
      <vt:variant>
        <vt:lpwstr>_ENREF_13</vt:lpwstr>
      </vt:variant>
      <vt:variant>
        <vt:i4>4194361</vt:i4>
      </vt:variant>
      <vt:variant>
        <vt:i4>78</vt:i4>
      </vt:variant>
      <vt:variant>
        <vt:i4>0</vt:i4>
      </vt:variant>
      <vt:variant>
        <vt:i4>5</vt:i4>
      </vt:variant>
      <vt:variant>
        <vt:lpwstr/>
      </vt:variant>
      <vt:variant>
        <vt:lpwstr>_ENREF_12</vt:lpwstr>
      </vt:variant>
      <vt:variant>
        <vt:i4>4194362</vt:i4>
      </vt:variant>
      <vt:variant>
        <vt:i4>70</vt:i4>
      </vt:variant>
      <vt:variant>
        <vt:i4>0</vt:i4>
      </vt:variant>
      <vt:variant>
        <vt:i4>5</vt:i4>
      </vt:variant>
      <vt:variant>
        <vt:lpwstr/>
      </vt:variant>
      <vt:variant>
        <vt:lpwstr>_ENREF_11</vt:lpwstr>
      </vt:variant>
      <vt:variant>
        <vt:i4>4194363</vt:i4>
      </vt:variant>
      <vt:variant>
        <vt:i4>62</vt:i4>
      </vt:variant>
      <vt:variant>
        <vt:i4>0</vt:i4>
      </vt:variant>
      <vt:variant>
        <vt:i4>5</vt:i4>
      </vt:variant>
      <vt:variant>
        <vt:lpwstr/>
      </vt:variant>
      <vt:variant>
        <vt:lpwstr>_ENREF_10</vt:lpwstr>
      </vt:variant>
      <vt:variant>
        <vt:i4>4718603</vt:i4>
      </vt:variant>
      <vt:variant>
        <vt:i4>54</vt:i4>
      </vt:variant>
      <vt:variant>
        <vt:i4>0</vt:i4>
      </vt:variant>
      <vt:variant>
        <vt:i4>5</vt:i4>
      </vt:variant>
      <vt:variant>
        <vt:lpwstr/>
      </vt:variant>
      <vt:variant>
        <vt:lpwstr>_ENREF_9</vt:lpwstr>
      </vt:variant>
      <vt:variant>
        <vt:i4>4784139</vt:i4>
      </vt:variant>
      <vt:variant>
        <vt:i4>48</vt:i4>
      </vt:variant>
      <vt:variant>
        <vt:i4>0</vt:i4>
      </vt:variant>
      <vt:variant>
        <vt:i4>5</vt:i4>
      </vt:variant>
      <vt:variant>
        <vt:lpwstr/>
      </vt:variant>
      <vt:variant>
        <vt:lpwstr>_ENREF_8</vt:lpwstr>
      </vt:variant>
      <vt:variant>
        <vt:i4>4587531</vt:i4>
      </vt:variant>
      <vt:variant>
        <vt:i4>42</vt:i4>
      </vt:variant>
      <vt:variant>
        <vt:i4>0</vt:i4>
      </vt:variant>
      <vt:variant>
        <vt:i4>5</vt:i4>
      </vt:variant>
      <vt:variant>
        <vt:lpwstr/>
      </vt:variant>
      <vt:variant>
        <vt:lpwstr>_ENREF_7</vt:lpwstr>
      </vt:variant>
      <vt:variant>
        <vt:i4>4653067</vt:i4>
      </vt:variant>
      <vt:variant>
        <vt:i4>36</vt:i4>
      </vt:variant>
      <vt:variant>
        <vt:i4>0</vt:i4>
      </vt:variant>
      <vt:variant>
        <vt:i4>5</vt:i4>
      </vt:variant>
      <vt:variant>
        <vt:lpwstr/>
      </vt:variant>
      <vt:variant>
        <vt:lpwstr>_ENREF_6</vt:lpwstr>
      </vt:variant>
      <vt:variant>
        <vt:i4>4456459</vt:i4>
      </vt:variant>
      <vt:variant>
        <vt:i4>28</vt:i4>
      </vt:variant>
      <vt:variant>
        <vt:i4>0</vt:i4>
      </vt:variant>
      <vt:variant>
        <vt:i4>5</vt:i4>
      </vt:variant>
      <vt:variant>
        <vt:lpwstr/>
      </vt:variant>
      <vt:variant>
        <vt:lpwstr>_ENREF_5</vt:lpwstr>
      </vt:variant>
      <vt:variant>
        <vt:i4>4521995</vt:i4>
      </vt:variant>
      <vt:variant>
        <vt:i4>17</vt:i4>
      </vt:variant>
      <vt:variant>
        <vt:i4>0</vt:i4>
      </vt:variant>
      <vt:variant>
        <vt:i4>5</vt:i4>
      </vt:variant>
      <vt:variant>
        <vt:lpwstr/>
      </vt:variant>
      <vt:variant>
        <vt:lpwstr>_ENREF_4</vt:lpwstr>
      </vt:variant>
      <vt:variant>
        <vt:i4>4325387</vt:i4>
      </vt:variant>
      <vt:variant>
        <vt:i4>11</vt:i4>
      </vt:variant>
      <vt:variant>
        <vt:i4>0</vt:i4>
      </vt:variant>
      <vt:variant>
        <vt:i4>5</vt:i4>
      </vt:variant>
      <vt:variant>
        <vt:lpwstr/>
      </vt:variant>
      <vt:variant>
        <vt:lpwstr>_ENREF_3</vt:lpwstr>
      </vt:variant>
      <vt:variant>
        <vt:i4>4194315</vt:i4>
      </vt:variant>
      <vt:variant>
        <vt:i4>5</vt:i4>
      </vt:variant>
      <vt:variant>
        <vt:i4>0</vt:i4>
      </vt:variant>
      <vt:variant>
        <vt:i4>5</vt:i4>
      </vt:variant>
      <vt:variant>
        <vt:lpwstr/>
      </vt:variant>
      <vt:variant>
        <vt:lpwstr>_ENREF_1</vt:lpwstr>
      </vt:variant>
      <vt:variant>
        <vt:i4>458818</vt:i4>
      </vt:variant>
      <vt:variant>
        <vt:i4>0</vt:i4>
      </vt:variant>
      <vt:variant>
        <vt:i4>0</vt:i4>
      </vt:variant>
      <vt:variant>
        <vt:i4>5</vt:i4>
      </vt:variant>
      <vt:variant>
        <vt:lpwstr>mailto:R.I.G.Holt@southampton.ac.uk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NISHAN</dc:creator>
  <cp:lastModifiedBy>Admin</cp:lastModifiedBy>
  <cp:revision>3</cp:revision>
  <cp:lastPrinted>2010-02-10T15:33:00Z</cp:lastPrinted>
  <dcterms:created xsi:type="dcterms:W3CDTF">2020-10-13T08:52:00Z</dcterms:created>
  <dcterms:modified xsi:type="dcterms:W3CDTF">2020-10-13T08:55:00Z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