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E82F7" w14:textId="77777777" w:rsidR="001451BB" w:rsidRDefault="001451BB">
      <w:pPr>
        <w:pStyle w:val="BodyText"/>
      </w:pPr>
    </w:p>
    <w:p w14:paraId="6DD31A31" w14:textId="77777777" w:rsidR="001451BB" w:rsidRDefault="001451BB">
      <w:pPr>
        <w:pStyle w:val="BodyText"/>
      </w:pPr>
    </w:p>
    <w:p w14:paraId="56A0A92F" w14:textId="77777777" w:rsidR="001451BB" w:rsidRDefault="001451BB">
      <w:pPr>
        <w:pStyle w:val="BodyText"/>
        <w:spacing w:before="10"/>
      </w:pPr>
    </w:p>
    <w:p w14:paraId="6C8752C1" w14:textId="77777777" w:rsidR="001451BB" w:rsidRDefault="00827847">
      <w:pPr>
        <w:spacing w:before="54"/>
        <w:ind w:left="1265"/>
        <w:rPr>
          <w:b/>
          <w:sz w:val="28"/>
        </w:rPr>
      </w:pPr>
      <w:r>
        <w:rPr>
          <w:b/>
          <w:w w:val="115"/>
          <w:sz w:val="28"/>
        </w:rPr>
        <w:t xml:space="preserve">AI and Global </w:t>
      </w:r>
      <w:r>
        <w:rPr>
          <w:b/>
          <w:spacing w:val="-3"/>
          <w:w w:val="115"/>
          <w:sz w:val="28"/>
        </w:rPr>
        <w:t xml:space="preserve">AAC </w:t>
      </w:r>
      <w:r>
        <w:rPr>
          <w:b/>
          <w:w w:val="115"/>
          <w:sz w:val="28"/>
        </w:rPr>
        <w:t>Symbol</w:t>
      </w:r>
      <w:r>
        <w:rPr>
          <w:b/>
          <w:spacing w:val="70"/>
          <w:w w:val="115"/>
          <w:sz w:val="28"/>
        </w:rPr>
        <w:t xml:space="preserve"> </w:t>
      </w:r>
      <w:r>
        <w:rPr>
          <w:b/>
          <w:w w:val="115"/>
          <w:sz w:val="28"/>
        </w:rPr>
        <w:t>Communication</w:t>
      </w:r>
    </w:p>
    <w:p w14:paraId="1E7E986C" w14:textId="77777777" w:rsidR="001451BB" w:rsidRDefault="001451BB">
      <w:pPr>
        <w:pStyle w:val="BodyText"/>
        <w:spacing w:before="2"/>
        <w:rPr>
          <w:b/>
          <w:sz w:val="39"/>
        </w:rPr>
      </w:pPr>
    </w:p>
    <w:p w14:paraId="79AA26B2" w14:textId="77777777" w:rsidR="001451BB" w:rsidRDefault="00827847">
      <w:pPr>
        <w:pStyle w:val="BodyText"/>
        <w:ind w:left="2538"/>
      </w:pPr>
      <w:r>
        <w:rPr>
          <w:w w:val="105"/>
        </w:rPr>
        <w:t>Chaohai Ding, EA Draffan, and Mike Wald</w:t>
      </w:r>
    </w:p>
    <w:p w14:paraId="0F9B751A" w14:textId="77777777" w:rsidR="001451BB" w:rsidRDefault="001451BB">
      <w:pPr>
        <w:pStyle w:val="BodyText"/>
        <w:spacing w:before="11"/>
        <w:rPr>
          <w:sz w:val="17"/>
        </w:rPr>
      </w:pPr>
    </w:p>
    <w:p w14:paraId="59E8126D" w14:textId="77777777" w:rsidR="001451BB" w:rsidRDefault="00827847">
      <w:pPr>
        <w:spacing w:line="254" w:lineRule="auto"/>
        <w:ind w:left="2657" w:right="2576" w:firstLine="428"/>
        <w:rPr>
          <w:sz w:val="18"/>
        </w:rPr>
      </w:pPr>
      <w:r>
        <w:rPr>
          <w:w w:val="110"/>
          <w:sz w:val="18"/>
        </w:rPr>
        <w:t>Web and Internet Science Group, School of Electronics and Computer Science</w:t>
      </w:r>
    </w:p>
    <w:p w14:paraId="3717D157" w14:textId="77777777" w:rsidR="001451BB" w:rsidRDefault="00827847">
      <w:pPr>
        <w:spacing w:line="207" w:lineRule="exact"/>
        <w:ind w:left="2085"/>
        <w:rPr>
          <w:sz w:val="18"/>
        </w:rPr>
      </w:pPr>
      <w:r>
        <w:rPr>
          <w:w w:val="110"/>
          <w:sz w:val="18"/>
        </w:rPr>
        <w:t>University of Southampton, Southampton, SO17 1BJ, UK</w:t>
      </w:r>
    </w:p>
    <w:p w14:paraId="27C6C61B" w14:textId="77777777" w:rsidR="001451BB" w:rsidRDefault="00827847">
      <w:pPr>
        <w:spacing w:before="11"/>
        <w:ind w:left="2976"/>
        <w:rPr>
          <w:rFonts w:ascii="Courier New"/>
          <w:sz w:val="18"/>
        </w:rPr>
      </w:pPr>
      <w:r>
        <w:rPr>
          <w:rFonts w:ascii="Arial"/>
          <w:i/>
          <w:sz w:val="18"/>
        </w:rPr>
        <w:t>{</w:t>
      </w:r>
      <w:r>
        <w:rPr>
          <w:rFonts w:ascii="Courier New"/>
          <w:sz w:val="18"/>
        </w:rPr>
        <w:t>c.ding,ead,mw</w:t>
      </w:r>
      <w:r>
        <w:rPr>
          <w:rFonts w:ascii="Arial"/>
          <w:i/>
          <w:sz w:val="18"/>
        </w:rPr>
        <w:t>}</w:t>
      </w:r>
      <w:r>
        <w:rPr>
          <w:rFonts w:ascii="Courier New"/>
          <w:sz w:val="18"/>
        </w:rPr>
        <w:t>@ecs.soton.ac.uk</w:t>
      </w:r>
    </w:p>
    <w:p w14:paraId="0FAAC8F0" w14:textId="77777777" w:rsidR="001451BB" w:rsidRDefault="001451BB">
      <w:pPr>
        <w:pStyle w:val="BodyText"/>
        <w:rPr>
          <w:rFonts w:ascii="Courier New"/>
          <w:sz w:val="30"/>
        </w:rPr>
      </w:pPr>
    </w:p>
    <w:p w14:paraId="25EB4B79" w14:textId="77777777" w:rsidR="001451BB" w:rsidRDefault="001451BB">
      <w:pPr>
        <w:pStyle w:val="BodyText"/>
        <w:spacing w:before="9"/>
        <w:rPr>
          <w:rFonts w:ascii="Courier New"/>
          <w:sz w:val="25"/>
        </w:rPr>
      </w:pPr>
    </w:p>
    <w:p w14:paraId="4EBB21D8" w14:textId="176DECA6" w:rsidR="001451BB" w:rsidRDefault="00827847" w:rsidP="00CE2DAA">
      <w:pPr>
        <w:spacing w:line="254" w:lineRule="auto"/>
        <w:ind w:left="1542" w:right="1471"/>
        <w:jc w:val="both"/>
        <w:rPr>
          <w:sz w:val="18"/>
        </w:rPr>
      </w:pPr>
      <w:r>
        <w:rPr>
          <w:b/>
          <w:w w:val="110"/>
          <w:sz w:val="18"/>
        </w:rPr>
        <w:t xml:space="preserve">Abstract. </w:t>
      </w:r>
      <w:r>
        <w:rPr>
          <w:w w:val="110"/>
          <w:sz w:val="18"/>
        </w:rPr>
        <w:t xml:space="preserve">Artificial Intelligence (AI) applications are usually built on large trained data models that can </w:t>
      </w:r>
      <w:r w:rsidR="004E702B">
        <w:rPr>
          <w:w w:val="110"/>
          <w:sz w:val="18"/>
        </w:rPr>
        <w:t>recognize</w:t>
      </w:r>
      <w:r>
        <w:rPr>
          <w:w w:val="110"/>
          <w:sz w:val="18"/>
        </w:rPr>
        <w:t xml:space="preserve"> and label images, provide speech output from text, process nat</w:t>
      </w:r>
      <w:r w:rsidR="004E702B">
        <w:rPr>
          <w:w w:val="110"/>
          <w:sz w:val="18"/>
        </w:rPr>
        <w:t xml:space="preserve">ural language for translation, </w:t>
      </w:r>
      <w:r>
        <w:rPr>
          <w:w w:val="110"/>
          <w:sz w:val="18"/>
        </w:rPr>
        <w:t xml:space="preserve">and </w:t>
      </w:r>
      <w:r>
        <w:rPr>
          <w:spacing w:val="2"/>
          <w:w w:val="110"/>
          <w:sz w:val="18"/>
        </w:rPr>
        <w:t xml:space="preserve">be </w:t>
      </w:r>
      <w:r>
        <w:rPr>
          <w:w w:val="110"/>
          <w:sz w:val="18"/>
        </w:rPr>
        <w:t xml:space="preserve">of assistance to many individuals via the internet. </w:t>
      </w:r>
      <w:r>
        <w:rPr>
          <w:spacing w:val="-6"/>
          <w:w w:val="110"/>
          <w:sz w:val="18"/>
        </w:rPr>
        <w:t xml:space="preserve">For </w:t>
      </w:r>
      <w:r>
        <w:rPr>
          <w:w w:val="110"/>
          <w:sz w:val="18"/>
        </w:rPr>
        <w:t xml:space="preserve">those who are non-verbal or </w:t>
      </w:r>
      <w:r>
        <w:rPr>
          <w:spacing w:val="-3"/>
          <w:w w:val="110"/>
          <w:sz w:val="18"/>
        </w:rPr>
        <w:t xml:space="preserve">have </w:t>
      </w:r>
      <w:r>
        <w:rPr>
          <w:w w:val="110"/>
          <w:sz w:val="18"/>
        </w:rPr>
        <w:t xml:space="preserve">complex speech and language difficulties, AI has the potential to offer enhanced access to the wider world of communication that can </w:t>
      </w:r>
      <w:r>
        <w:rPr>
          <w:spacing w:val="2"/>
          <w:w w:val="110"/>
          <w:sz w:val="18"/>
        </w:rPr>
        <w:t xml:space="preserve">be </w:t>
      </w:r>
      <w:r w:rsidR="004E702B">
        <w:rPr>
          <w:w w:val="110"/>
          <w:sz w:val="18"/>
        </w:rPr>
        <w:t>personalized</w:t>
      </w:r>
      <w:r>
        <w:rPr>
          <w:w w:val="110"/>
          <w:sz w:val="18"/>
        </w:rPr>
        <w:t xml:space="preserve"> to suit </w:t>
      </w:r>
      <w:r w:rsidR="00CE2DAA">
        <w:rPr>
          <w:w w:val="110"/>
          <w:sz w:val="18"/>
        </w:rPr>
        <w:t xml:space="preserve">user </w:t>
      </w:r>
      <w:r>
        <w:rPr>
          <w:w w:val="110"/>
          <w:sz w:val="18"/>
        </w:rPr>
        <w:t xml:space="preserve">needs. Examples </w:t>
      </w:r>
      <w:r w:rsidR="004E702B">
        <w:rPr>
          <w:w w:val="110"/>
          <w:sz w:val="18"/>
        </w:rPr>
        <w:t xml:space="preserve">include </w:t>
      </w:r>
      <w:r>
        <w:rPr>
          <w:w w:val="110"/>
          <w:sz w:val="18"/>
        </w:rPr>
        <w:t xml:space="preserve">pictographic symbols to augment </w:t>
      </w:r>
      <w:r w:rsidR="00CE2DAA">
        <w:rPr>
          <w:w w:val="110"/>
          <w:sz w:val="18"/>
        </w:rPr>
        <w:t xml:space="preserve">or provide an alternative to </w:t>
      </w:r>
      <w:r>
        <w:rPr>
          <w:w w:val="110"/>
          <w:sz w:val="18"/>
        </w:rPr>
        <w:t>spoken language</w:t>
      </w:r>
      <w:r w:rsidR="004E702B">
        <w:rPr>
          <w:w w:val="110"/>
          <w:sz w:val="18"/>
        </w:rPr>
        <w:t xml:space="preserve">. </w:t>
      </w:r>
      <w:r>
        <w:rPr>
          <w:spacing w:val="-4"/>
          <w:w w:val="110"/>
          <w:sz w:val="18"/>
        </w:rPr>
        <w:t xml:space="preserve"> </w:t>
      </w:r>
      <w:r w:rsidR="004E702B">
        <w:rPr>
          <w:w w:val="110"/>
          <w:sz w:val="18"/>
        </w:rPr>
        <w:t>However, when using</w:t>
      </w:r>
      <w:r>
        <w:rPr>
          <w:w w:val="110"/>
          <w:sz w:val="18"/>
        </w:rPr>
        <w:t xml:space="preserve"> AI models, data</w:t>
      </w:r>
      <w:r w:rsidR="00CE2DAA">
        <w:rPr>
          <w:w w:val="110"/>
          <w:sz w:val="18"/>
        </w:rPr>
        <w:t xml:space="preserve"> related to the use of freely available symbol sets</w:t>
      </w:r>
      <w:r>
        <w:rPr>
          <w:w w:val="110"/>
          <w:sz w:val="18"/>
        </w:rPr>
        <w:t xml:space="preserve"> is scarce. Moreover, the manipulation of the data available is difficult with limited annotation, making semantic and syntactic predictions and classification a challenge in multilingual situations. This means that non-verbal symbol users may </w:t>
      </w:r>
      <w:r>
        <w:rPr>
          <w:spacing w:val="-3"/>
          <w:w w:val="110"/>
          <w:sz w:val="18"/>
        </w:rPr>
        <w:t xml:space="preserve">have </w:t>
      </w:r>
      <w:r>
        <w:rPr>
          <w:w w:val="110"/>
          <w:sz w:val="18"/>
        </w:rPr>
        <w:t xml:space="preserve">restricted symbol choices, </w:t>
      </w:r>
      <w:r>
        <w:rPr>
          <w:spacing w:val="2"/>
          <w:w w:val="110"/>
          <w:sz w:val="18"/>
        </w:rPr>
        <w:t xml:space="preserve">poor </w:t>
      </w:r>
      <w:r>
        <w:rPr>
          <w:w w:val="110"/>
          <w:sz w:val="18"/>
        </w:rPr>
        <w:t xml:space="preserve">symbol to text translations with limited interchangeability between different symbol sets. </w:t>
      </w:r>
      <w:r w:rsidR="00CE2DAA">
        <w:rPr>
          <w:w w:val="110"/>
          <w:sz w:val="18"/>
        </w:rPr>
        <w:t>Harmonization</w:t>
      </w:r>
      <w:r>
        <w:rPr>
          <w:w w:val="110"/>
          <w:sz w:val="18"/>
        </w:rPr>
        <w:t xml:space="preserve"> between symbol systems used as a language has been hard to achieve</w:t>
      </w:r>
      <w:r w:rsidR="00CE2DAA">
        <w:rPr>
          <w:w w:val="110"/>
          <w:sz w:val="18"/>
        </w:rPr>
        <w:t>;</w:t>
      </w:r>
      <w:r>
        <w:rPr>
          <w:w w:val="110"/>
          <w:sz w:val="18"/>
        </w:rPr>
        <w:t xml:space="preserve"> this paper aims to illustrate how AI can </w:t>
      </w:r>
      <w:r>
        <w:rPr>
          <w:spacing w:val="2"/>
          <w:w w:val="110"/>
          <w:sz w:val="18"/>
        </w:rPr>
        <w:t xml:space="preserve">be </w:t>
      </w:r>
      <w:r>
        <w:rPr>
          <w:w w:val="110"/>
          <w:sz w:val="18"/>
        </w:rPr>
        <w:t xml:space="preserve">used to improve </w:t>
      </w:r>
      <w:r w:rsidR="00CE2DAA">
        <w:rPr>
          <w:w w:val="110"/>
          <w:sz w:val="18"/>
        </w:rPr>
        <w:t xml:space="preserve">the </w:t>
      </w:r>
      <w:r>
        <w:rPr>
          <w:w w:val="110"/>
          <w:sz w:val="18"/>
        </w:rPr>
        <w:t xml:space="preserve">situation. The </w:t>
      </w:r>
      <w:r w:rsidR="00CE2DAA">
        <w:rPr>
          <w:w w:val="110"/>
          <w:sz w:val="18"/>
        </w:rPr>
        <w:t xml:space="preserve">goal </w:t>
      </w:r>
      <w:r>
        <w:rPr>
          <w:w w:val="110"/>
          <w:sz w:val="18"/>
        </w:rPr>
        <w:t xml:space="preserve">is to provide an improved automated mapping system between various symbol sets, with the potential to enhance access to more culturally sensitive multilingual symbols. Ultimately, it is hoped that the results can </w:t>
      </w:r>
      <w:r>
        <w:rPr>
          <w:spacing w:val="2"/>
          <w:w w:val="110"/>
          <w:sz w:val="18"/>
        </w:rPr>
        <w:t xml:space="preserve">be </w:t>
      </w:r>
      <w:r>
        <w:rPr>
          <w:w w:val="110"/>
          <w:sz w:val="18"/>
        </w:rPr>
        <w:t>used for better context sensitive symbol to text or text to symbol translations for speech generating devices and web</w:t>
      </w:r>
      <w:r>
        <w:rPr>
          <w:spacing w:val="44"/>
          <w:w w:val="110"/>
          <w:sz w:val="18"/>
        </w:rPr>
        <w:t xml:space="preserve"> </w:t>
      </w:r>
      <w:r>
        <w:rPr>
          <w:w w:val="110"/>
          <w:sz w:val="18"/>
        </w:rPr>
        <w:t>content.</w:t>
      </w:r>
    </w:p>
    <w:p w14:paraId="7C0E40D8" w14:textId="77777777" w:rsidR="001451BB" w:rsidRDefault="001451BB">
      <w:pPr>
        <w:pStyle w:val="BodyText"/>
        <w:spacing w:before="11"/>
        <w:rPr>
          <w:sz w:val="18"/>
        </w:rPr>
      </w:pPr>
    </w:p>
    <w:p w14:paraId="49DA9574" w14:textId="77777777" w:rsidR="001451BB" w:rsidRDefault="00827847">
      <w:pPr>
        <w:spacing w:line="252" w:lineRule="auto"/>
        <w:ind w:left="1542" w:right="1473"/>
        <w:jc w:val="both"/>
        <w:rPr>
          <w:sz w:val="18"/>
        </w:rPr>
      </w:pPr>
      <w:r>
        <w:rPr>
          <w:b/>
          <w:w w:val="110"/>
          <w:sz w:val="18"/>
        </w:rPr>
        <w:t xml:space="preserve">Keywords: </w:t>
      </w:r>
      <w:r>
        <w:rPr>
          <w:w w:val="110"/>
          <w:sz w:val="18"/>
        </w:rPr>
        <w:t>alternative and augmentative communication</w:t>
      </w:r>
      <w:r>
        <w:rPr>
          <w:rFonts w:ascii="Arial" w:hAnsi="Arial"/>
          <w:i/>
          <w:w w:val="110"/>
          <w:sz w:val="18"/>
        </w:rPr>
        <w:t xml:space="preserve">· </w:t>
      </w:r>
      <w:r>
        <w:rPr>
          <w:w w:val="110"/>
          <w:sz w:val="18"/>
        </w:rPr>
        <w:t>web accessi- bility</w:t>
      </w:r>
      <w:r>
        <w:rPr>
          <w:rFonts w:ascii="Arial" w:hAnsi="Arial"/>
          <w:i/>
          <w:w w:val="110"/>
          <w:sz w:val="18"/>
        </w:rPr>
        <w:t xml:space="preserve">· </w:t>
      </w:r>
      <w:r>
        <w:rPr>
          <w:w w:val="110"/>
          <w:sz w:val="18"/>
        </w:rPr>
        <w:t>complex communication needs</w:t>
      </w:r>
      <w:r>
        <w:rPr>
          <w:rFonts w:ascii="Arial" w:hAnsi="Arial"/>
          <w:i/>
          <w:w w:val="110"/>
          <w:sz w:val="18"/>
        </w:rPr>
        <w:t xml:space="preserve">· </w:t>
      </w:r>
      <w:r>
        <w:rPr>
          <w:w w:val="110"/>
          <w:sz w:val="18"/>
        </w:rPr>
        <w:t>AI and inclusion.</w:t>
      </w:r>
    </w:p>
    <w:p w14:paraId="61A46E10" w14:textId="77777777" w:rsidR="001451BB" w:rsidRDefault="001451BB">
      <w:pPr>
        <w:pStyle w:val="BodyText"/>
        <w:spacing w:before="9"/>
        <w:rPr>
          <w:sz w:val="36"/>
        </w:rPr>
      </w:pPr>
    </w:p>
    <w:p w14:paraId="7C1F3D5E" w14:textId="77777777" w:rsidR="001451BB" w:rsidRDefault="00827847">
      <w:pPr>
        <w:pStyle w:val="Heading1"/>
        <w:numPr>
          <w:ilvl w:val="0"/>
          <w:numId w:val="5"/>
        </w:numPr>
        <w:tabs>
          <w:tab w:val="left" w:pos="1378"/>
          <w:tab w:val="left" w:pos="1379"/>
        </w:tabs>
        <w:ind w:hanging="403"/>
      </w:pPr>
      <w:r>
        <w:rPr>
          <w:w w:val="115"/>
        </w:rPr>
        <w:t>Introduction</w:t>
      </w:r>
    </w:p>
    <w:p w14:paraId="55822C05" w14:textId="77777777" w:rsidR="001451BB" w:rsidRDefault="001451BB">
      <w:pPr>
        <w:pStyle w:val="BodyText"/>
        <w:spacing w:before="10"/>
        <w:rPr>
          <w:b/>
          <w:sz w:val="22"/>
        </w:rPr>
      </w:pPr>
    </w:p>
    <w:p w14:paraId="7DDF92CE" w14:textId="58993F5E" w:rsidR="001451BB" w:rsidRDefault="00827847">
      <w:pPr>
        <w:pStyle w:val="BodyText"/>
        <w:spacing w:line="249" w:lineRule="auto"/>
        <w:ind w:left="975" w:right="904"/>
        <w:jc w:val="both"/>
      </w:pPr>
      <w:r>
        <w:rPr>
          <w:w w:val="105"/>
        </w:rPr>
        <w:t xml:space="preserve">According to the American Speech-Language-Hearing Association (ASHA), </w:t>
      </w:r>
      <w:r>
        <w:rPr>
          <w:spacing w:val="-3"/>
          <w:w w:val="105"/>
        </w:rPr>
        <w:t xml:space="preserve">over </w:t>
      </w:r>
      <w:r>
        <w:rPr>
          <w:w w:val="105"/>
        </w:rPr>
        <w:t xml:space="preserve">2 million people use alternative and augmentative methods of communication (AAC) in their daily life. Generally, this is because of severe speech, language, reading and learning difficulties [6]. Depending on the type of difficulties en- countered, different styled characters, images or pictographic symbols can </w:t>
      </w:r>
      <w:r>
        <w:rPr>
          <w:spacing w:val="2"/>
          <w:w w:val="105"/>
        </w:rPr>
        <w:t xml:space="preserve">be </w:t>
      </w:r>
      <w:r>
        <w:rPr>
          <w:w w:val="105"/>
        </w:rPr>
        <w:t xml:space="preserve">used to support other gestures or </w:t>
      </w:r>
      <w:r w:rsidR="003F62AA">
        <w:rPr>
          <w:w w:val="105"/>
        </w:rPr>
        <w:t>vocalizations</w:t>
      </w:r>
      <w:r>
        <w:rPr>
          <w:w w:val="105"/>
        </w:rPr>
        <w:t xml:space="preserve">. </w:t>
      </w:r>
      <w:r>
        <w:rPr>
          <w:spacing w:val="-3"/>
          <w:w w:val="105"/>
        </w:rPr>
        <w:t xml:space="preserve">However, </w:t>
      </w:r>
      <w:r>
        <w:rPr>
          <w:w w:val="105"/>
        </w:rPr>
        <w:t>alternative forms of communication</w:t>
      </w:r>
      <w:r>
        <w:rPr>
          <w:spacing w:val="17"/>
          <w:w w:val="105"/>
        </w:rPr>
        <w:t xml:space="preserve"> </w:t>
      </w:r>
      <w:r>
        <w:rPr>
          <w:w w:val="105"/>
        </w:rPr>
        <w:t>come</w:t>
      </w:r>
      <w:r>
        <w:rPr>
          <w:spacing w:val="18"/>
          <w:w w:val="105"/>
        </w:rPr>
        <w:t xml:space="preserve"> </w:t>
      </w:r>
      <w:r>
        <w:rPr>
          <w:w w:val="105"/>
        </w:rPr>
        <w:t>with</w:t>
      </w:r>
      <w:r>
        <w:rPr>
          <w:spacing w:val="18"/>
          <w:w w:val="105"/>
        </w:rPr>
        <w:t xml:space="preserve"> </w:t>
      </w:r>
      <w:r>
        <w:rPr>
          <w:w w:val="105"/>
        </w:rPr>
        <w:t>a</w:t>
      </w:r>
      <w:r>
        <w:rPr>
          <w:spacing w:val="18"/>
          <w:w w:val="105"/>
        </w:rPr>
        <w:t xml:space="preserve"> </w:t>
      </w:r>
      <w:r>
        <w:rPr>
          <w:w w:val="105"/>
        </w:rPr>
        <w:t>learning</w:t>
      </w:r>
      <w:r>
        <w:rPr>
          <w:spacing w:val="18"/>
          <w:w w:val="105"/>
        </w:rPr>
        <w:t xml:space="preserve"> </w:t>
      </w:r>
      <w:r>
        <w:rPr>
          <w:w w:val="105"/>
        </w:rPr>
        <w:t>curve</w:t>
      </w:r>
      <w:r>
        <w:rPr>
          <w:spacing w:val="17"/>
          <w:w w:val="105"/>
        </w:rPr>
        <w:t xml:space="preserve"> </w:t>
      </w:r>
      <w:r>
        <w:rPr>
          <w:w w:val="105"/>
        </w:rPr>
        <w:t>that</w:t>
      </w:r>
      <w:r>
        <w:rPr>
          <w:spacing w:val="18"/>
          <w:w w:val="105"/>
        </w:rPr>
        <w:t xml:space="preserve"> </w:t>
      </w:r>
      <w:r>
        <w:rPr>
          <w:w w:val="105"/>
        </w:rPr>
        <w:t>may</w:t>
      </w:r>
      <w:r>
        <w:rPr>
          <w:spacing w:val="18"/>
          <w:w w:val="105"/>
        </w:rPr>
        <w:t xml:space="preserve"> </w:t>
      </w:r>
      <w:r>
        <w:rPr>
          <w:spacing w:val="2"/>
          <w:w w:val="105"/>
        </w:rPr>
        <w:t>be</w:t>
      </w:r>
      <w:r>
        <w:rPr>
          <w:spacing w:val="18"/>
          <w:w w:val="105"/>
        </w:rPr>
        <w:t xml:space="preserve"> </w:t>
      </w:r>
      <w:r>
        <w:rPr>
          <w:w w:val="105"/>
        </w:rPr>
        <w:t>more</w:t>
      </w:r>
      <w:r>
        <w:rPr>
          <w:spacing w:val="18"/>
          <w:w w:val="105"/>
        </w:rPr>
        <w:t xml:space="preserve"> </w:t>
      </w:r>
      <w:r>
        <w:rPr>
          <w:w w:val="105"/>
        </w:rPr>
        <w:t>challenging</w:t>
      </w:r>
      <w:r>
        <w:rPr>
          <w:spacing w:val="17"/>
          <w:w w:val="105"/>
        </w:rPr>
        <w:t xml:space="preserve"> </w:t>
      </w:r>
      <w:r>
        <w:rPr>
          <w:w w:val="105"/>
        </w:rPr>
        <w:t>when</w:t>
      </w:r>
    </w:p>
    <w:p w14:paraId="050FE49F" w14:textId="77777777" w:rsidR="001451BB" w:rsidRDefault="001451BB">
      <w:pPr>
        <w:spacing w:line="249" w:lineRule="auto"/>
        <w:jc w:val="both"/>
        <w:sectPr w:rsidR="001451BB">
          <w:type w:val="continuous"/>
          <w:pgSz w:w="12240" w:h="15840"/>
          <w:pgMar w:top="1500" w:right="1720" w:bottom="280" w:left="1720" w:header="720" w:footer="720" w:gutter="0"/>
          <w:cols w:space="720"/>
        </w:sectPr>
      </w:pPr>
    </w:p>
    <w:p w14:paraId="4DC25DEF" w14:textId="77777777" w:rsidR="001451BB" w:rsidRDefault="001451BB">
      <w:pPr>
        <w:pStyle w:val="BodyText"/>
        <w:spacing w:before="5"/>
        <w:rPr>
          <w:sz w:val="19"/>
        </w:rPr>
      </w:pPr>
    </w:p>
    <w:p w14:paraId="349A802D" w14:textId="2F714969" w:rsidR="001451BB" w:rsidRDefault="00827847" w:rsidP="003F62AA">
      <w:pPr>
        <w:pStyle w:val="BodyText"/>
        <w:spacing w:before="63" w:line="249" w:lineRule="auto"/>
        <w:ind w:left="975" w:right="905"/>
        <w:jc w:val="both"/>
      </w:pPr>
      <w:r>
        <w:rPr>
          <w:w w:val="110"/>
        </w:rPr>
        <w:t xml:space="preserve">compared to spoken language and literacy skills and yet </w:t>
      </w:r>
      <w:r w:rsidR="003F62AA">
        <w:rPr>
          <w:w w:val="110"/>
        </w:rPr>
        <w:t>they</w:t>
      </w:r>
      <w:r>
        <w:rPr>
          <w:w w:val="110"/>
        </w:rPr>
        <w:t xml:space="preserve"> can </w:t>
      </w:r>
      <w:r>
        <w:rPr>
          <w:spacing w:val="-3"/>
          <w:w w:val="110"/>
        </w:rPr>
        <w:t xml:space="preserve">leave </w:t>
      </w:r>
      <w:r>
        <w:rPr>
          <w:w w:val="110"/>
        </w:rPr>
        <w:t xml:space="preserve">the user without the range and </w:t>
      </w:r>
      <w:r>
        <w:rPr>
          <w:spacing w:val="-3"/>
          <w:w w:val="110"/>
        </w:rPr>
        <w:t xml:space="preserve">variety </w:t>
      </w:r>
      <w:r>
        <w:rPr>
          <w:w w:val="110"/>
        </w:rPr>
        <w:t>of options for expression. Just choosing pictures often</w:t>
      </w:r>
      <w:r>
        <w:rPr>
          <w:spacing w:val="-16"/>
          <w:w w:val="110"/>
        </w:rPr>
        <w:t xml:space="preserve"> </w:t>
      </w:r>
      <w:r>
        <w:rPr>
          <w:w w:val="110"/>
        </w:rPr>
        <w:t>means</w:t>
      </w:r>
      <w:r>
        <w:rPr>
          <w:spacing w:val="-15"/>
          <w:w w:val="110"/>
        </w:rPr>
        <w:t xml:space="preserve"> </w:t>
      </w:r>
      <w:r>
        <w:rPr>
          <w:w w:val="110"/>
        </w:rPr>
        <w:t>users</w:t>
      </w:r>
      <w:r>
        <w:rPr>
          <w:spacing w:val="-16"/>
          <w:w w:val="110"/>
        </w:rPr>
        <w:t xml:space="preserve"> </w:t>
      </w:r>
      <w:r>
        <w:rPr>
          <w:w w:val="110"/>
        </w:rPr>
        <w:t>are</w:t>
      </w:r>
      <w:r>
        <w:rPr>
          <w:spacing w:val="-15"/>
          <w:w w:val="110"/>
        </w:rPr>
        <w:t xml:space="preserve"> </w:t>
      </w:r>
      <w:r>
        <w:rPr>
          <w:w w:val="110"/>
        </w:rPr>
        <w:t>restricted</w:t>
      </w:r>
      <w:r>
        <w:rPr>
          <w:spacing w:val="-15"/>
          <w:w w:val="110"/>
        </w:rPr>
        <w:t xml:space="preserve"> </w:t>
      </w:r>
      <w:r>
        <w:rPr>
          <w:w w:val="110"/>
        </w:rPr>
        <w:t>to</w:t>
      </w:r>
      <w:r>
        <w:rPr>
          <w:spacing w:val="-16"/>
          <w:w w:val="110"/>
        </w:rPr>
        <w:t xml:space="preserve"> </w:t>
      </w:r>
      <w:r>
        <w:rPr>
          <w:w w:val="110"/>
        </w:rPr>
        <w:t>simple</w:t>
      </w:r>
      <w:r>
        <w:rPr>
          <w:spacing w:val="-15"/>
          <w:w w:val="110"/>
        </w:rPr>
        <w:t xml:space="preserve"> </w:t>
      </w:r>
      <w:r>
        <w:rPr>
          <w:w w:val="110"/>
        </w:rPr>
        <w:t>forms</w:t>
      </w:r>
      <w:r>
        <w:rPr>
          <w:spacing w:val="-15"/>
          <w:w w:val="110"/>
        </w:rPr>
        <w:t xml:space="preserve"> </w:t>
      </w:r>
      <w:r>
        <w:rPr>
          <w:w w:val="110"/>
        </w:rPr>
        <w:t>of</w:t>
      </w:r>
      <w:r>
        <w:rPr>
          <w:spacing w:val="-16"/>
          <w:w w:val="110"/>
        </w:rPr>
        <w:t xml:space="preserve"> </w:t>
      </w:r>
      <w:r>
        <w:rPr>
          <w:w w:val="110"/>
        </w:rPr>
        <w:t>language</w:t>
      </w:r>
      <w:r>
        <w:rPr>
          <w:spacing w:val="-15"/>
          <w:w w:val="110"/>
        </w:rPr>
        <w:t xml:space="preserve"> </w:t>
      </w:r>
      <w:r>
        <w:rPr>
          <w:w w:val="110"/>
        </w:rPr>
        <w:t>and</w:t>
      </w:r>
      <w:r>
        <w:rPr>
          <w:spacing w:val="-16"/>
          <w:w w:val="110"/>
        </w:rPr>
        <w:t xml:space="preserve"> </w:t>
      </w:r>
      <w:r>
        <w:rPr>
          <w:w w:val="110"/>
        </w:rPr>
        <w:t>when</w:t>
      </w:r>
      <w:r>
        <w:rPr>
          <w:spacing w:val="-15"/>
          <w:w w:val="110"/>
        </w:rPr>
        <w:t xml:space="preserve"> </w:t>
      </w:r>
      <w:r>
        <w:rPr>
          <w:w w:val="110"/>
        </w:rPr>
        <w:t>they</w:t>
      </w:r>
      <w:r>
        <w:rPr>
          <w:spacing w:val="-15"/>
          <w:w w:val="110"/>
        </w:rPr>
        <w:t xml:space="preserve"> </w:t>
      </w:r>
      <w:r>
        <w:rPr>
          <w:spacing w:val="-3"/>
          <w:w w:val="110"/>
        </w:rPr>
        <w:t xml:space="preserve">want </w:t>
      </w:r>
      <w:r>
        <w:rPr>
          <w:w w:val="110"/>
        </w:rPr>
        <w:t>to build phrases and sentences, the availability of pictographic representations may</w:t>
      </w:r>
      <w:r>
        <w:rPr>
          <w:spacing w:val="-5"/>
          <w:w w:val="110"/>
        </w:rPr>
        <w:t xml:space="preserve"> </w:t>
      </w:r>
      <w:r>
        <w:rPr>
          <w:w w:val="110"/>
        </w:rPr>
        <w:t>also</w:t>
      </w:r>
      <w:r>
        <w:rPr>
          <w:spacing w:val="-6"/>
          <w:w w:val="110"/>
        </w:rPr>
        <w:t xml:space="preserve"> </w:t>
      </w:r>
      <w:r>
        <w:rPr>
          <w:w w:val="110"/>
        </w:rPr>
        <w:t>lack</w:t>
      </w:r>
      <w:r>
        <w:rPr>
          <w:spacing w:val="-5"/>
          <w:w w:val="110"/>
        </w:rPr>
        <w:t xml:space="preserve"> </w:t>
      </w:r>
      <w:r>
        <w:rPr>
          <w:w w:val="110"/>
        </w:rPr>
        <w:t>linguistic</w:t>
      </w:r>
      <w:r>
        <w:rPr>
          <w:spacing w:val="-5"/>
          <w:w w:val="110"/>
        </w:rPr>
        <w:t xml:space="preserve"> </w:t>
      </w:r>
      <w:r>
        <w:rPr>
          <w:w w:val="110"/>
        </w:rPr>
        <w:t>complexity</w:t>
      </w:r>
      <w:r>
        <w:rPr>
          <w:spacing w:val="-5"/>
          <w:w w:val="110"/>
        </w:rPr>
        <w:t xml:space="preserve"> </w:t>
      </w:r>
      <w:r>
        <w:rPr>
          <w:w w:val="110"/>
        </w:rPr>
        <w:t>and</w:t>
      </w:r>
      <w:r>
        <w:rPr>
          <w:spacing w:val="-5"/>
          <w:w w:val="110"/>
        </w:rPr>
        <w:t xml:space="preserve"> </w:t>
      </w:r>
      <w:r>
        <w:rPr>
          <w:w w:val="110"/>
        </w:rPr>
        <w:t>cultural</w:t>
      </w:r>
      <w:r>
        <w:rPr>
          <w:spacing w:val="-5"/>
          <w:w w:val="110"/>
        </w:rPr>
        <w:t xml:space="preserve"> </w:t>
      </w:r>
      <w:r>
        <w:rPr>
          <w:w w:val="110"/>
        </w:rPr>
        <w:t>sensitivity.</w:t>
      </w:r>
      <w:r>
        <w:rPr>
          <w:spacing w:val="-5"/>
          <w:w w:val="110"/>
        </w:rPr>
        <w:t xml:space="preserve"> </w:t>
      </w:r>
      <w:r>
        <w:rPr>
          <w:w w:val="110"/>
        </w:rPr>
        <w:t>Languages</w:t>
      </w:r>
      <w:r>
        <w:rPr>
          <w:spacing w:val="-5"/>
          <w:w w:val="110"/>
        </w:rPr>
        <w:t xml:space="preserve"> </w:t>
      </w:r>
      <w:r>
        <w:rPr>
          <w:w w:val="110"/>
        </w:rPr>
        <w:t>that</w:t>
      </w:r>
      <w:r>
        <w:rPr>
          <w:spacing w:val="-5"/>
          <w:w w:val="110"/>
        </w:rPr>
        <w:t xml:space="preserve"> </w:t>
      </w:r>
      <w:r>
        <w:rPr>
          <w:w w:val="110"/>
        </w:rPr>
        <w:t>are diglossic in nature, where the symbol communication may not represent local conversational phrases and issues with a lack of culturally appropriate</w:t>
      </w:r>
      <w:r>
        <w:rPr>
          <w:spacing w:val="-24"/>
          <w:w w:val="110"/>
        </w:rPr>
        <w:t xml:space="preserve"> </w:t>
      </w:r>
      <w:r w:rsidR="003F62AA">
        <w:rPr>
          <w:w w:val="110"/>
        </w:rPr>
        <w:t>vocabu</w:t>
      </w:r>
      <w:r>
        <w:rPr>
          <w:w w:val="110"/>
        </w:rPr>
        <w:t>lary</w:t>
      </w:r>
      <w:r>
        <w:rPr>
          <w:spacing w:val="-16"/>
          <w:w w:val="110"/>
        </w:rPr>
        <w:t xml:space="preserve"> </w:t>
      </w:r>
      <w:r>
        <w:rPr>
          <w:w w:val="110"/>
        </w:rPr>
        <w:t>and</w:t>
      </w:r>
      <w:r>
        <w:rPr>
          <w:spacing w:val="-16"/>
          <w:w w:val="110"/>
        </w:rPr>
        <w:t xml:space="preserve"> </w:t>
      </w:r>
      <w:r>
        <w:rPr>
          <w:w w:val="110"/>
        </w:rPr>
        <w:t>symbols</w:t>
      </w:r>
      <w:r>
        <w:rPr>
          <w:spacing w:val="-15"/>
          <w:w w:val="110"/>
        </w:rPr>
        <w:t xml:space="preserve"> </w:t>
      </w:r>
      <w:r>
        <w:rPr>
          <w:w w:val="110"/>
        </w:rPr>
        <w:t>all</w:t>
      </w:r>
      <w:r>
        <w:rPr>
          <w:spacing w:val="-16"/>
          <w:w w:val="110"/>
        </w:rPr>
        <w:t xml:space="preserve"> </w:t>
      </w:r>
      <w:r>
        <w:rPr>
          <w:w w:val="110"/>
        </w:rPr>
        <w:t>pose</w:t>
      </w:r>
      <w:r>
        <w:rPr>
          <w:spacing w:val="-16"/>
          <w:w w:val="110"/>
        </w:rPr>
        <w:t xml:space="preserve"> </w:t>
      </w:r>
      <w:r>
        <w:rPr>
          <w:w w:val="110"/>
        </w:rPr>
        <w:t>challenges</w:t>
      </w:r>
      <w:r>
        <w:rPr>
          <w:spacing w:val="-15"/>
          <w:w w:val="110"/>
        </w:rPr>
        <w:t xml:space="preserve"> </w:t>
      </w:r>
      <w:r>
        <w:rPr>
          <w:w w:val="110"/>
        </w:rPr>
        <w:t>to</w:t>
      </w:r>
      <w:r>
        <w:rPr>
          <w:spacing w:val="-16"/>
          <w:w w:val="110"/>
        </w:rPr>
        <w:t xml:space="preserve"> </w:t>
      </w:r>
      <w:r>
        <w:rPr>
          <w:w w:val="110"/>
        </w:rPr>
        <w:t>those</w:t>
      </w:r>
      <w:r>
        <w:rPr>
          <w:spacing w:val="-16"/>
          <w:w w:val="110"/>
        </w:rPr>
        <w:t xml:space="preserve"> </w:t>
      </w:r>
      <w:r>
        <w:rPr>
          <w:w w:val="110"/>
        </w:rPr>
        <w:t>developing</w:t>
      </w:r>
      <w:r>
        <w:rPr>
          <w:spacing w:val="-15"/>
          <w:w w:val="110"/>
        </w:rPr>
        <w:t xml:space="preserve"> </w:t>
      </w:r>
      <w:r>
        <w:rPr>
          <w:w w:val="110"/>
        </w:rPr>
        <w:t>symbol</w:t>
      </w:r>
      <w:r>
        <w:rPr>
          <w:spacing w:val="-16"/>
          <w:w w:val="110"/>
        </w:rPr>
        <w:t xml:space="preserve"> </w:t>
      </w:r>
      <w:r>
        <w:rPr>
          <w:w w:val="110"/>
        </w:rPr>
        <w:t>set</w:t>
      </w:r>
      <w:r>
        <w:rPr>
          <w:spacing w:val="-16"/>
          <w:w w:val="110"/>
        </w:rPr>
        <w:t xml:space="preserve"> </w:t>
      </w:r>
      <w:r>
        <w:rPr>
          <w:w w:val="110"/>
        </w:rPr>
        <w:t xml:space="preserve">repositories for use </w:t>
      </w:r>
      <w:r>
        <w:rPr>
          <w:spacing w:val="-3"/>
          <w:w w:val="110"/>
        </w:rPr>
        <w:t xml:space="preserve">by </w:t>
      </w:r>
      <w:r>
        <w:rPr>
          <w:w w:val="110"/>
        </w:rPr>
        <w:t xml:space="preserve">professionals and those supporting AAC users. AAC symbol users also face a wide </w:t>
      </w:r>
      <w:r>
        <w:rPr>
          <w:spacing w:val="-3"/>
          <w:w w:val="110"/>
        </w:rPr>
        <w:t xml:space="preserve">variety </w:t>
      </w:r>
      <w:r>
        <w:rPr>
          <w:w w:val="110"/>
        </w:rPr>
        <w:t>of barriers to accessing current web content when they are</w:t>
      </w:r>
      <w:r>
        <w:rPr>
          <w:spacing w:val="-17"/>
          <w:w w:val="110"/>
        </w:rPr>
        <w:t xml:space="preserve"> </w:t>
      </w:r>
      <w:r>
        <w:rPr>
          <w:w w:val="110"/>
        </w:rPr>
        <w:t>using</w:t>
      </w:r>
      <w:r>
        <w:rPr>
          <w:spacing w:val="-17"/>
          <w:w w:val="110"/>
        </w:rPr>
        <w:t xml:space="preserve"> </w:t>
      </w:r>
      <w:r>
        <w:rPr>
          <w:w w:val="110"/>
        </w:rPr>
        <w:t>symbols</w:t>
      </w:r>
      <w:r>
        <w:rPr>
          <w:spacing w:val="-17"/>
          <w:w w:val="110"/>
        </w:rPr>
        <w:t xml:space="preserve"> </w:t>
      </w:r>
      <w:r>
        <w:rPr>
          <w:w w:val="110"/>
        </w:rPr>
        <w:t>as</w:t>
      </w:r>
      <w:r>
        <w:rPr>
          <w:spacing w:val="-16"/>
          <w:w w:val="110"/>
        </w:rPr>
        <w:t xml:space="preserve"> </w:t>
      </w:r>
      <w:r>
        <w:rPr>
          <w:w w:val="110"/>
        </w:rPr>
        <w:t>their</w:t>
      </w:r>
      <w:r>
        <w:rPr>
          <w:spacing w:val="-17"/>
          <w:w w:val="110"/>
        </w:rPr>
        <w:t xml:space="preserve"> </w:t>
      </w:r>
      <w:r>
        <w:rPr>
          <w:w w:val="110"/>
        </w:rPr>
        <w:t>primary</w:t>
      </w:r>
      <w:r>
        <w:rPr>
          <w:spacing w:val="-17"/>
          <w:w w:val="110"/>
        </w:rPr>
        <w:t xml:space="preserve"> </w:t>
      </w:r>
      <w:r>
        <w:rPr>
          <w:w w:val="110"/>
        </w:rPr>
        <w:t>means</w:t>
      </w:r>
      <w:r>
        <w:rPr>
          <w:spacing w:val="-16"/>
          <w:w w:val="110"/>
        </w:rPr>
        <w:t xml:space="preserve"> </w:t>
      </w:r>
      <w:r>
        <w:rPr>
          <w:w w:val="110"/>
        </w:rPr>
        <w:t>of</w:t>
      </w:r>
      <w:r>
        <w:rPr>
          <w:spacing w:val="-17"/>
          <w:w w:val="110"/>
        </w:rPr>
        <w:t xml:space="preserve"> </w:t>
      </w:r>
      <w:r>
        <w:rPr>
          <w:w w:val="110"/>
        </w:rPr>
        <w:t>communication</w:t>
      </w:r>
      <w:r>
        <w:rPr>
          <w:spacing w:val="-17"/>
          <w:w w:val="110"/>
        </w:rPr>
        <w:t xml:space="preserve"> </w:t>
      </w:r>
      <w:r>
        <w:rPr>
          <w:w w:val="110"/>
        </w:rPr>
        <w:t>for</w:t>
      </w:r>
      <w:r>
        <w:rPr>
          <w:spacing w:val="-16"/>
          <w:w w:val="110"/>
        </w:rPr>
        <w:t xml:space="preserve"> </w:t>
      </w:r>
      <w:r>
        <w:rPr>
          <w:w w:val="110"/>
        </w:rPr>
        <w:t>both</w:t>
      </w:r>
      <w:r>
        <w:rPr>
          <w:spacing w:val="-17"/>
          <w:w w:val="110"/>
        </w:rPr>
        <w:t xml:space="preserve"> </w:t>
      </w:r>
      <w:r>
        <w:rPr>
          <w:w w:val="110"/>
        </w:rPr>
        <w:t xml:space="preserve">consuming and producing information. One of the main challenges is a lack of </w:t>
      </w:r>
      <w:r w:rsidR="003F62AA">
        <w:rPr>
          <w:w w:val="110"/>
        </w:rPr>
        <w:t>standardized</w:t>
      </w:r>
      <w:r>
        <w:rPr>
          <w:w w:val="110"/>
        </w:rPr>
        <w:t xml:space="preserve"> interopera</w:t>
      </w:r>
      <w:r w:rsidR="003F62AA">
        <w:rPr>
          <w:w w:val="110"/>
        </w:rPr>
        <w:t xml:space="preserve">bility between different symbol </w:t>
      </w:r>
      <w:r>
        <w:rPr>
          <w:w w:val="110"/>
        </w:rPr>
        <w:t>sets, or a mechanism for translating the concept represe</w:t>
      </w:r>
      <w:r w:rsidR="003F62AA">
        <w:rPr>
          <w:w w:val="110"/>
        </w:rPr>
        <w:t xml:space="preserve">nted in one symbol set from another symbol </w:t>
      </w:r>
      <w:r>
        <w:rPr>
          <w:w w:val="110"/>
        </w:rPr>
        <w:t>set without a high degree of misrepresentation. This paper will discuss ideas about how to leverage</w:t>
      </w:r>
      <w:r>
        <w:rPr>
          <w:spacing w:val="-22"/>
          <w:w w:val="110"/>
        </w:rPr>
        <w:t xml:space="preserve"> </w:t>
      </w:r>
      <w:r>
        <w:rPr>
          <w:w w:val="110"/>
        </w:rPr>
        <w:t>Artificial</w:t>
      </w:r>
      <w:r>
        <w:rPr>
          <w:spacing w:val="-22"/>
          <w:w w:val="110"/>
        </w:rPr>
        <w:t xml:space="preserve"> </w:t>
      </w:r>
      <w:r>
        <w:rPr>
          <w:w w:val="110"/>
        </w:rPr>
        <w:t>Intelligence</w:t>
      </w:r>
      <w:r>
        <w:rPr>
          <w:spacing w:val="-21"/>
          <w:w w:val="110"/>
        </w:rPr>
        <w:t xml:space="preserve"> </w:t>
      </w:r>
      <w:r>
        <w:rPr>
          <w:w w:val="110"/>
        </w:rPr>
        <w:t>(AI)</w:t>
      </w:r>
      <w:r>
        <w:rPr>
          <w:spacing w:val="-22"/>
          <w:w w:val="110"/>
        </w:rPr>
        <w:t xml:space="preserve"> </w:t>
      </w:r>
      <w:r>
        <w:rPr>
          <w:w w:val="110"/>
        </w:rPr>
        <w:t>techniques</w:t>
      </w:r>
      <w:r>
        <w:rPr>
          <w:spacing w:val="-21"/>
          <w:w w:val="110"/>
        </w:rPr>
        <w:t xml:space="preserve"> </w:t>
      </w:r>
      <w:r>
        <w:rPr>
          <w:w w:val="110"/>
        </w:rPr>
        <w:t>to</w:t>
      </w:r>
      <w:r>
        <w:rPr>
          <w:spacing w:val="-22"/>
          <w:w w:val="110"/>
        </w:rPr>
        <w:t xml:space="preserve"> </w:t>
      </w:r>
      <w:r>
        <w:rPr>
          <w:w w:val="110"/>
        </w:rPr>
        <w:t>enhance</w:t>
      </w:r>
      <w:r>
        <w:rPr>
          <w:spacing w:val="-22"/>
          <w:w w:val="110"/>
        </w:rPr>
        <w:t xml:space="preserve"> </w:t>
      </w:r>
      <w:r>
        <w:rPr>
          <w:w w:val="110"/>
        </w:rPr>
        <w:t>the</w:t>
      </w:r>
      <w:r>
        <w:rPr>
          <w:spacing w:val="-21"/>
          <w:w w:val="110"/>
        </w:rPr>
        <w:t xml:space="preserve"> </w:t>
      </w:r>
      <w:r>
        <w:rPr>
          <w:w w:val="110"/>
        </w:rPr>
        <w:t>interoperability</w:t>
      </w:r>
      <w:r>
        <w:rPr>
          <w:spacing w:val="-22"/>
          <w:w w:val="110"/>
        </w:rPr>
        <w:t xml:space="preserve"> </w:t>
      </w:r>
      <w:r>
        <w:rPr>
          <w:w w:val="110"/>
        </w:rPr>
        <w:t>of AAC</w:t>
      </w:r>
      <w:r>
        <w:rPr>
          <w:spacing w:val="-24"/>
          <w:w w:val="110"/>
        </w:rPr>
        <w:t xml:space="preserve"> </w:t>
      </w:r>
      <w:r>
        <w:rPr>
          <w:w w:val="110"/>
        </w:rPr>
        <w:t>symbols</w:t>
      </w:r>
      <w:r>
        <w:rPr>
          <w:spacing w:val="-24"/>
          <w:w w:val="110"/>
        </w:rPr>
        <w:t xml:space="preserve"> </w:t>
      </w:r>
      <w:r>
        <w:rPr>
          <w:w w:val="110"/>
        </w:rPr>
        <w:t>across</w:t>
      </w:r>
      <w:r>
        <w:rPr>
          <w:spacing w:val="-24"/>
          <w:w w:val="110"/>
        </w:rPr>
        <w:t xml:space="preserve"> </w:t>
      </w:r>
      <w:r>
        <w:rPr>
          <w:w w:val="110"/>
        </w:rPr>
        <w:t>different</w:t>
      </w:r>
      <w:r>
        <w:rPr>
          <w:spacing w:val="-24"/>
          <w:w w:val="110"/>
        </w:rPr>
        <w:t xml:space="preserve"> </w:t>
      </w:r>
      <w:r>
        <w:rPr>
          <w:w w:val="110"/>
        </w:rPr>
        <w:t>symbol</w:t>
      </w:r>
      <w:r>
        <w:rPr>
          <w:spacing w:val="-24"/>
          <w:w w:val="110"/>
        </w:rPr>
        <w:t xml:space="preserve"> </w:t>
      </w:r>
      <w:r>
        <w:rPr>
          <w:w w:val="110"/>
        </w:rPr>
        <w:t>sets</w:t>
      </w:r>
      <w:r>
        <w:rPr>
          <w:spacing w:val="-23"/>
          <w:w w:val="110"/>
        </w:rPr>
        <w:t xml:space="preserve"> </w:t>
      </w:r>
      <w:r>
        <w:rPr>
          <w:w w:val="110"/>
        </w:rPr>
        <w:t>and</w:t>
      </w:r>
      <w:r>
        <w:rPr>
          <w:spacing w:val="-24"/>
          <w:w w:val="110"/>
        </w:rPr>
        <w:t xml:space="preserve"> </w:t>
      </w:r>
      <w:r>
        <w:rPr>
          <w:w w:val="110"/>
        </w:rPr>
        <w:t>improve</w:t>
      </w:r>
      <w:r>
        <w:rPr>
          <w:spacing w:val="-24"/>
          <w:w w:val="110"/>
        </w:rPr>
        <w:t xml:space="preserve"> </w:t>
      </w:r>
      <w:r>
        <w:rPr>
          <w:w w:val="110"/>
        </w:rPr>
        <w:t>the</w:t>
      </w:r>
      <w:r>
        <w:rPr>
          <w:spacing w:val="-24"/>
          <w:w w:val="110"/>
        </w:rPr>
        <w:t xml:space="preserve"> </w:t>
      </w:r>
      <w:r>
        <w:rPr>
          <w:w w:val="110"/>
        </w:rPr>
        <w:t>access</w:t>
      </w:r>
      <w:r>
        <w:rPr>
          <w:spacing w:val="-24"/>
          <w:w w:val="110"/>
        </w:rPr>
        <w:t xml:space="preserve"> </w:t>
      </w:r>
      <w:r>
        <w:rPr>
          <w:w w:val="110"/>
        </w:rPr>
        <w:t>to</w:t>
      </w:r>
      <w:r>
        <w:rPr>
          <w:spacing w:val="-23"/>
          <w:w w:val="110"/>
        </w:rPr>
        <w:t xml:space="preserve"> </w:t>
      </w:r>
      <w:r>
        <w:rPr>
          <w:w w:val="110"/>
        </w:rPr>
        <w:t>a</w:t>
      </w:r>
      <w:r>
        <w:rPr>
          <w:spacing w:val="-24"/>
          <w:w w:val="110"/>
        </w:rPr>
        <w:t xml:space="preserve"> </w:t>
      </w:r>
      <w:r>
        <w:rPr>
          <w:w w:val="110"/>
        </w:rPr>
        <w:t>global</w:t>
      </w:r>
      <w:r>
        <w:rPr>
          <w:spacing w:val="-24"/>
          <w:w w:val="110"/>
        </w:rPr>
        <w:t xml:space="preserve"> </w:t>
      </w:r>
      <w:r>
        <w:rPr>
          <w:w w:val="110"/>
        </w:rPr>
        <w:t>and inclusive</w:t>
      </w:r>
      <w:r>
        <w:rPr>
          <w:spacing w:val="-17"/>
          <w:w w:val="110"/>
        </w:rPr>
        <w:t xml:space="preserve"> </w:t>
      </w:r>
      <w:r>
        <w:rPr>
          <w:w w:val="110"/>
        </w:rPr>
        <w:t>symbol</w:t>
      </w:r>
      <w:r>
        <w:rPr>
          <w:spacing w:val="-16"/>
          <w:w w:val="110"/>
        </w:rPr>
        <w:t xml:space="preserve"> </w:t>
      </w:r>
      <w:r>
        <w:rPr>
          <w:w w:val="110"/>
        </w:rPr>
        <w:t>repository</w:t>
      </w:r>
      <w:r>
        <w:rPr>
          <w:spacing w:val="-16"/>
          <w:w w:val="110"/>
        </w:rPr>
        <w:t xml:space="preserve"> </w:t>
      </w:r>
      <w:r>
        <w:rPr>
          <w:w w:val="110"/>
        </w:rPr>
        <w:t>with</w:t>
      </w:r>
      <w:r>
        <w:rPr>
          <w:spacing w:val="-16"/>
          <w:w w:val="110"/>
        </w:rPr>
        <w:t xml:space="preserve"> </w:t>
      </w:r>
      <w:r>
        <w:rPr>
          <w:w w:val="110"/>
        </w:rPr>
        <w:t>more</w:t>
      </w:r>
      <w:r>
        <w:rPr>
          <w:spacing w:val="-16"/>
          <w:w w:val="110"/>
        </w:rPr>
        <w:t xml:space="preserve"> </w:t>
      </w:r>
      <w:r>
        <w:rPr>
          <w:w w:val="110"/>
        </w:rPr>
        <w:t>culturally</w:t>
      </w:r>
      <w:r>
        <w:rPr>
          <w:spacing w:val="-16"/>
          <w:w w:val="110"/>
        </w:rPr>
        <w:t xml:space="preserve"> </w:t>
      </w:r>
      <w:r>
        <w:rPr>
          <w:w w:val="110"/>
        </w:rPr>
        <w:t>sensitive</w:t>
      </w:r>
      <w:r>
        <w:rPr>
          <w:spacing w:val="-16"/>
          <w:w w:val="110"/>
        </w:rPr>
        <w:t xml:space="preserve"> </w:t>
      </w:r>
      <w:r>
        <w:rPr>
          <w:w w:val="110"/>
        </w:rPr>
        <w:t>multilingual</w:t>
      </w:r>
      <w:r>
        <w:rPr>
          <w:spacing w:val="-16"/>
          <w:w w:val="110"/>
        </w:rPr>
        <w:t xml:space="preserve"> </w:t>
      </w:r>
      <w:r>
        <w:rPr>
          <w:w w:val="110"/>
        </w:rPr>
        <w:t>symbols for AAC</w:t>
      </w:r>
      <w:r>
        <w:rPr>
          <w:spacing w:val="20"/>
          <w:w w:val="110"/>
        </w:rPr>
        <w:t xml:space="preserve"> </w:t>
      </w:r>
      <w:r>
        <w:rPr>
          <w:w w:val="110"/>
        </w:rPr>
        <w:t>users.</w:t>
      </w:r>
    </w:p>
    <w:p w14:paraId="26341CD6" w14:textId="77777777" w:rsidR="001451BB" w:rsidRDefault="001451BB">
      <w:pPr>
        <w:pStyle w:val="BodyText"/>
      </w:pPr>
    </w:p>
    <w:p w14:paraId="3842F318" w14:textId="77777777" w:rsidR="001451BB" w:rsidRDefault="001451BB">
      <w:pPr>
        <w:pStyle w:val="BodyText"/>
        <w:spacing w:before="8"/>
        <w:rPr>
          <w:sz w:val="22"/>
        </w:rPr>
      </w:pPr>
    </w:p>
    <w:p w14:paraId="7B749FC7" w14:textId="77777777" w:rsidR="001451BB" w:rsidRDefault="00827847">
      <w:pPr>
        <w:pStyle w:val="Heading1"/>
        <w:numPr>
          <w:ilvl w:val="0"/>
          <w:numId w:val="5"/>
        </w:numPr>
        <w:tabs>
          <w:tab w:val="left" w:pos="1378"/>
          <w:tab w:val="left" w:pos="1379"/>
        </w:tabs>
        <w:spacing w:before="1"/>
        <w:ind w:hanging="403"/>
      </w:pPr>
      <w:r>
        <w:rPr>
          <w:spacing w:val="-3"/>
          <w:w w:val="115"/>
        </w:rPr>
        <w:t xml:space="preserve">AAC </w:t>
      </w:r>
      <w:r>
        <w:rPr>
          <w:w w:val="115"/>
        </w:rPr>
        <w:t>and</w:t>
      </w:r>
      <w:r>
        <w:rPr>
          <w:spacing w:val="-24"/>
          <w:w w:val="115"/>
        </w:rPr>
        <w:t xml:space="preserve"> </w:t>
      </w:r>
      <w:r>
        <w:rPr>
          <w:w w:val="115"/>
        </w:rPr>
        <w:t>AI</w:t>
      </w:r>
    </w:p>
    <w:p w14:paraId="4422A11C" w14:textId="77777777" w:rsidR="001451BB" w:rsidRDefault="001451BB">
      <w:pPr>
        <w:pStyle w:val="BodyText"/>
        <w:spacing w:before="3"/>
        <w:rPr>
          <w:b/>
          <w:sz w:val="32"/>
        </w:rPr>
      </w:pPr>
    </w:p>
    <w:p w14:paraId="7F8B86E9" w14:textId="4C235D6D" w:rsidR="001451BB" w:rsidRDefault="00827847">
      <w:pPr>
        <w:pStyle w:val="BodyText"/>
        <w:spacing w:line="249" w:lineRule="auto"/>
        <w:ind w:left="975" w:right="904"/>
        <w:jc w:val="both"/>
      </w:pPr>
      <w:r>
        <w:rPr>
          <w:w w:val="105"/>
        </w:rPr>
        <w:t>Symbols are widely used in AAC systems to represent objects, actions, concepts, and emotions, which can include drawings, photographs, objects, facial expressions, gestures, auditory symbols, or orthography</w:t>
      </w:r>
      <w:r>
        <w:rPr>
          <w:w w:val="105"/>
          <w:vertAlign w:val="superscript"/>
        </w:rPr>
        <w:t>1</w:t>
      </w:r>
      <w:r>
        <w:rPr>
          <w:w w:val="105"/>
        </w:rPr>
        <w:t xml:space="preserve">. There are three different types of symbol communication following three language presentation methods that </w:t>
      </w:r>
      <w:r w:rsidR="00CE2DAA">
        <w:rPr>
          <w:w w:val="105"/>
        </w:rPr>
        <w:t xml:space="preserve">are </w:t>
      </w:r>
      <w:r>
        <w:rPr>
          <w:w w:val="105"/>
        </w:rPr>
        <w:t>commonly used in</w:t>
      </w:r>
      <w:r>
        <w:rPr>
          <w:spacing w:val="20"/>
          <w:w w:val="105"/>
        </w:rPr>
        <w:t xml:space="preserve"> </w:t>
      </w:r>
      <w:r>
        <w:rPr>
          <w:w w:val="105"/>
        </w:rPr>
        <w:t>AAC:</w:t>
      </w:r>
    </w:p>
    <w:p w14:paraId="26C38D62" w14:textId="77777777" w:rsidR="001451BB" w:rsidRDefault="001451BB">
      <w:pPr>
        <w:pStyle w:val="BodyText"/>
        <w:rPr>
          <w:sz w:val="23"/>
        </w:rPr>
      </w:pPr>
    </w:p>
    <w:p w14:paraId="3713C271" w14:textId="03C3F48B" w:rsidR="001451BB" w:rsidRDefault="00827847">
      <w:pPr>
        <w:pStyle w:val="ListParagraph"/>
        <w:numPr>
          <w:ilvl w:val="1"/>
          <w:numId w:val="5"/>
        </w:numPr>
        <w:tabs>
          <w:tab w:val="left" w:pos="1315"/>
        </w:tabs>
        <w:spacing w:line="249" w:lineRule="auto"/>
        <w:ind w:right="907"/>
        <w:rPr>
          <w:sz w:val="20"/>
        </w:rPr>
      </w:pPr>
      <w:r>
        <w:rPr>
          <w:w w:val="110"/>
          <w:sz w:val="20"/>
        </w:rPr>
        <w:t>Alphabet system methods use traditional orthographies and rate enhancement techniques such as word or phrase prediction.</w:t>
      </w:r>
    </w:p>
    <w:p w14:paraId="0C173ABA" w14:textId="77777777" w:rsidR="001451BB" w:rsidRDefault="00827847">
      <w:pPr>
        <w:pStyle w:val="ListParagraph"/>
        <w:numPr>
          <w:ilvl w:val="1"/>
          <w:numId w:val="5"/>
        </w:numPr>
        <w:tabs>
          <w:tab w:val="left" w:pos="1315"/>
        </w:tabs>
        <w:spacing w:before="27" w:line="249" w:lineRule="auto"/>
        <w:ind w:right="905"/>
        <w:rPr>
          <w:sz w:val="20"/>
        </w:rPr>
      </w:pPr>
      <w:r>
        <w:rPr>
          <w:w w:val="105"/>
          <w:sz w:val="20"/>
        </w:rPr>
        <w:t>Single meaning methods use each pictographic symbol to represent one word or one</w:t>
      </w:r>
      <w:r>
        <w:rPr>
          <w:spacing w:val="27"/>
          <w:w w:val="105"/>
          <w:sz w:val="20"/>
        </w:rPr>
        <w:t xml:space="preserve"> </w:t>
      </w:r>
      <w:r>
        <w:rPr>
          <w:w w:val="105"/>
          <w:sz w:val="20"/>
        </w:rPr>
        <w:t>meaning.</w:t>
      </w:r>
    </w:p>
    <w:p w14:paraId="7234A498" w14:textId="0F893916" w:rsidR="001451BB" w:rsidRDefault="00827847">
      <w:pPr>
        <w:pStyle w:val="ListParagraph"/>
        <w:numPr>
          <w:ilvl w:val="1"/>
          <w:numId w:val="5"/>
        </w:numPr>
        <w:tabs>
          <w:tab w:val="left" w:pos="1315"/>
        </w:tabs>
        <w:spacing w:before="26" w:line="249" w:lineRule="auto"/>
        <w:ind w:right="906"/>
        <w:rPr>
          <w:sz w:val="20"/>
        </w:rPr>
      </w:pPr>
      <w:r>
        <w:rPr>
          <w:w w:val="105"/>
          <w:sz w:val="20"/>
        </w:rPr>
        <w:t>Multiple meaning methods combine pictographic symbols in various semantic sequences to form words or phrases based on the concept of multiple- meaning iconic</w:t>
      </w:r>
      <w:r>
        <w:rPr>
          <w:spacing w:val="26"/>
          <w:w w:val="105"/>
          <w:sz w:val="20"/>
        </w:rPr>
        <w:t xml:space="preserve"> </w:t>
      </w:r>
      <w:r>
        <w:rPr>
          <w:w w:val="105"/>
          <w:sz w:val="20"/>
        </w:rPr>
        <w:t>encoding.</w:t>
      </w:r>
    </w:p>
    <w:p w14:paraId="689B4FCE" w14:textId="77777777" w:rsidR="001451BB" w:rsidRDefault="001451BB">
      <w:pPr>
        <w:pStyle w:val="BodyText"/>
        <w:spacing w:before="8"/>
      </w:pPr>
    </w:p>
    <w:p w14:paraId="295183F4" w14:textId="7373B166" w:rsidR="001451BB" w:rsidRDefault="00827847" w:rsidP="003F62AA">
      <w:pPr>
        <w:pStyle w:val="BodyText"/>
        <w:spacing w:line="249" w:lineRule="auto"/>
        <w:ind w:left="975" w:right="905"/>
        <w:jc w:val="both"/>
      </w:pPr>
      <w:r>
        <w:rPr>
          <w:w w:val="105"/>
        </w:rPr>
        <w:t xml:space="preserve">Multiple meaning methods </w:t>
      </w:r>
      <w:r w:rsidR="003F62AA">
        <w:rPr>
          <w:w w:val="105"/>
        </w:rPr>
        <w:t>sometimes known as ‘</w:t>
      </w:r>
      <w:r>
        <w:rPr>
          <w:w w:val="105"/>
        </w:rPr>
        <w:t>semantic compaction</w:t>
      </w:r>
      <w:r w:rsidR="003F62AA">
        <w:rPr>
          <w:w w:val="105"/>
        </w:rPr>
        <w:t>’</w:t>
      </w:r>
      <w:r>
        <w:rPr>
          <w:w w:val="105"/>
        </w:rPr>
        <w:t xml:space="preserve">, </w:t>
      </w:r>
      <w:r w:rsidR="003F62AA">
        <w:rPr>
          <w:w w:val="105"/>
        </w:rPr>
        <w:t>may be</w:t>
      </w:r>
      <w:r>
        <w:rPr>
          <w:w w:val="105"/>
        </w:rPr>
        <w:t xml:space="preserve"> used to present more flexible and meaningful sentences for complex communication needs. </w:t>
      </w:r>
      <w:r w:rsidR="003F62AA">
        <w:rPr>
          <w:w w:val="105"/>
        </w:rPr>
        <w:t>T</w:t>
      </w:r>
      <w:r w:rsidR="00527233">
        <w:rPr>
          <w:w w:val="105"/>
        </w:rPr>
        <w:t xml:space="preserve">he freely available </w:t>
      </w:r>
      <w:r>
        <w:rPr>
          <w:w w:val="105"/>
        </w:rPr>
        <w:t xml:space="preserve">ARASAAC </w:t>
      </w:r>
      <w:r w:rsidR="00527233">
        <w:rPr>
          <w:w w:val="105"/>
        </w:rPr>
        <w:t xml:space="preserve">pictographic </w:t>
      </w:r>
      <w:r>
        <w:rPr>
          <w:w w:val="105"/>
        </w:rPr>
        <w:t>symbol set</w:t>
      </w:r>
      <w:r>
        <w:rPr>
          <w:w w:val="105"/>
          <w:vertAlign w:val="superscript"/>
        </w:rPr>
        <w:t>2</w:t>
      </w:r>
      <w:r w:rsidR="00527233">
        <w:rPr>
          <w:w w:val="105"/>
        </w:rPr>
        <w:t xml:space="preserve"> </w:t>
      </w:r>
      <w:r w:rsidR="003F62AA">
        <w:rPr>
          <w:w w:val="105"/>
        </w:rPr>
        <w:t>has</w:t>
      </w:r>
      <w:r w:rsidR="00527233">
        <w:rPr>
          <w:w w:val="105"/>
        </w:rPr>
        <w:t xml:space="preserve"> examples </w:t>
      </w:r>
      <w:r w:rsidR="003F62AA">
        <w:rPr>
          <w:w w:val="105"/>
        </w:rPr>
        <w:t>(see</w:t>
      </w:r>
      <w:r w:rsidR="00527233">
        <w:rPr>
          <w:w w:val="105"/>
        </w:rPr>
        <w:t xml:space="preserve"> Figure 1</w:t>
      </w:r>
      <w:r w:rsidR="003F62AA">
        <w:rPr>
          <w:w w:val="105"/>
        </w:rPr>
        <w:t>) that illustrate</w:t>
      </w:r>
      <w:r w:rsidR="00527233">
        <w:rPr>
          <w:w w:val="105"/>
        </w:rPr>
        <w:t xml:space="preserve"> the three language presentation methods.  </w:t>
      </w:r>
    </w:p>
    <w:p w14:paraId="373FF39E" w14:textId="6A13D162" w:rsidR="001451BB" w:rsidRDefault="00B90903">
      <w:pPr>
        <w:pStyle w:val="BodyText"/>
        <w:rPr>
          <w:sz w:val="15"/>
        </w:rPr>
      </w:pPr>
      <w:r>
        <w:rPr>
          <w:noProof/>
          <w:lang w:val="en-GB" w:eastAsia="ja-JP"/>
        </w:rPr>
        <mc:AlternateContent>
          <mc:Choice Requires="wps">
            <w:drawing>
              <wp:anchor distT="0" distB="0" distL="0" distR="0" simplePos="0" relativeHeight="251666944" behindDoc="1" locked="0" layoutInCell="1" allowOverlap="1" wp14:anchorId="0A3BE330" wp14:editId="096E5DDE">
                <wp:simplePos x="0" y="0"/>
                <wp:positionH relativeFrom="page">
                  <wp:posOffset>1711325</wp:posOffset>
                </wp:positionH>
                <wp:positionV relativeFrom="paragraph">
                  <wp:posOffset>137160</wp:posOffset>
                </wp:positionV>
                <wp:extent cx="720090" cy="0"/>
                <wp:effectExtent l="6350" t="9525" r="6985" b="9525"/>
                <wp:wrapTopAndBottom/>
                <wp:docPr id="3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F0C23" id="Line 15"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4.75pt,10.8pt" to="191.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xo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" strokeweight=".14042mm">
                <w10:wrap type="topAndBottom" anchorx="page"/>
              </v:line>
            </w:pict>
          </mc:Fallback>
        </mc:AlternateContent>
      </w:r>
    </w:p>
    <w:p w14:paraId="2B71D548" w14:textId="77777777" w:rsidR="001451BB" w:rsidRDefault="00827847">
      <w:pPr>
        <w:spacing w:line="228" w:lineRule="exact"/>
        <w:ind w:left="1030"/>
        <w:rPr>
          <w:rFonts w:ascii="Courier New"/>
          <w:sz w:val="18"/>
        </w:rPr>
      </w:pPr>
      <w:r>
        <w:rPr>
          <w:w w:val="121"/>
          <w:position w:val="8"/>
          <w:sz w:val="12"/>
        </w:rPr>
        <w:t>1</w:t>
      </w:r>
      <w:r>
        <w:rPr>
          <w:position w:val="8"/>
          <w:sz w:val="12"/>
        </w:rPr>
        <w:t xml:space="preserve"> </w:t>
      </w:r>
      <w:r>
        <w:rPr>
          <w:spacing w:val="11"/>
          <w:position w:val="8"/>
          <w:sz w:val="12"/>
        </w:rPr>
        <w:t xml:space="preserve"> </w:t>
      </w:r>
      <w:hyperlink r:id="rId8">
        <w:r>
          <w:rPr>
            <w:rFonts w:ascii="Courier New"/>
            <w:w w:val="87"/>
            <w:sz w:val="18"/>
          </w:rPr>
          <w:t>https://www.asha.org/PRPSpecificTopic.aspx?folderid=8589942773</w:t>
        </w:r>
        <w:r>
          <w:rPr>
            <w:rFonts w:ascii="Arial"/>
            <w:i/>
            <w:w w:val="183"/>
            <w:sz w:val="18"/>
          </w:rPr>
          <w:t>\</w:t>
        </w:r>
        <w:r>
          <w:rPr>
            <w:rFonts w:ascii="Courier New"/>
            <w:w w:val="87"/>
            <w:sz w:val="18"/>
          </w:rPr>
          <w:t>&amp;section</w:t>
        </w:r>
      </w:hyperlink>
    </w:p>
    <w:p w14:paraId="490FFFAD" w14:textId="72E8DADA" w:rsidR="001451BB" w:rsidRDefault="00B90903">
      <w:pPr>
        <w:spacing w:line="256" w:lineRule="auto"/>
        <w:ind w:left="1174" w:right="2576"/>
        <w:rPr>
          <w:rFonts w:ascii="Courier New"/>
          <w:sz w:val="18"/>
        </w:rPr>
      </w:pPr>
      <w:r>
        <w:rPr>
          <w:noProof/>
          <w:lang w:val="en-GB" w:eastAsia="ja-JP"/>
        </w:rPr>
        <mc:AlternateContent>
          <mc:Choice Requires="wps">
            <w:drawing>
              <wp:anchor distT="0" distB="0" distL="114300" distR="114300" simplePos="0" relativeHeight="251656704" behindDoc="1" locked="0" layoutInCell="1" allowOverlap="1" wp14:anchorId="368755EB" wp14:editId="7C58BA1D">
                <wp:simplePos x="0" y="0"/>
                <wp:positionH relativeFrom="page">
                  <wp:posOffset>2143125</wp:posOffset>
                </wp:positionH>
                <wp:positionV relativeFrom="paragraph">
                  <wp:posOffset>104775</wp:posOffset>
                </wp:positionV>
                <wp:extent cx="35560" cy="0"/>
                <wp:effectExtent l="9525" t="11430" r="12065" b="7620"/>
                <wp:wrapNone/>
                <wp:docPr id="3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6C86D" id="Line 1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8.75pt,8.25pt" to="171.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G9Eg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" strokeweight=".14042mm">
                <w10:wrap anchorx="page"/>
              </v:line>
            </w:pict>
          </mc:Fallback>
        </mc:AlternateContent>
      </w:r>
      <w:r>
        <w:rPr>
          <w:noProof/>
          <w:lang w:val="en-GB" w:eastAsia="ja-JP"/>
        </w:rPr>
        <mc:AlternateContent>
          <mc:Choice Requires="wps">
            <w:drawing>
              <wp:anchor distT="0" distB="0" distL="114300" distR="114300" simplePos="0" relativeHeight="251657728" behindDoc="1" locked="0" layoutInCell="1" allowOverlap="1" wp14:anchorId="00F7FC08" wp14:editId="766C9478">
                <wp:simplePos x="0" y="0"/>
                <wp:positionH relativeFrom="page">
                  <wp:posOffset>2900680</wp:posOffset>
                </wp:positionH>
                <wp:positionV relativeFrom="paragraph">
                  <wp:posOffset>104775</wp:posOffset>
                </wp:positionV>
                <wp:extent cx="36195" cy="0"/>
                <wp:effectExtent l="5080" t="11430" r="6350" b="7620"/>
                <wp:wrapNone/>
                <wp:docPr id="3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1B912" id="Line 1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4pt,8.25pt" to="231.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IO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" strokeweight=".14042mm">
                <w10:wrap anchorx="page"/>
              </v:line>
            </w:pict>
          </mc:Fallback>
        </mc:AlternateContent>
      </w:r>
      <w:r>
        <w:rPr>
          <w:noProof/>
          <w:lang w:val="en-GB" w:eastAsia="ja-JP"/>
        </w:rPr>
        <mc:AlternateContent>
          <mc:Choice Requires="wps">
            <w:drawing>
              <wp:anchor distT="0" distB="0" distL="114300" distR="114300" simplePos="0" relativeHeight="251646464" behindDoc="0" locked="0" layoutInCell="1" allowOverlap="1" wp14:anchorId="448C6259" wp14:editId="1A45BB55">
                <wp:simplePos x="0" y="0"/>
                <wp:positionH relativeFrom="page">
                  <wp:posOffset>1746250</wp:posOffset>
                </wp:positionH>
                <wp:positionV relativeFrom="paragraph">
                  <wp:posOffset>140970</wp:posOffset>
                </wp:positionV>
                <wp:extent cx="46990" cy="76200"/>
                <wp:effectExtent l="3175" t="0" r="0" b="0"/>
                <wp:wrapNone/>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321D4" w14:textId="77777777" w:rsidR="00D876AC" w:rsidRDefault="00D876AC">
                            <w:pPr>
                              <w:spacing w:line="116" w:lineRule="exact"/>
                              <w:rPr>
                                <w:sz w:val="12"/>
                              </w:rPr>
                            </w:pPr>
                            <w:r>
                              <w:rPr>
                                <w:w w:val="121"/>
                                <w:sz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C6259" id="_x0000_t202" coordsize="21600,21600" o:spt="202" path="m,l,21600r21600,l21600,xe">
                <v:stroke joinstyle="miter"/>
                <v:path gradientshapeok="t" o:connecttype="rect"/>
              </v:shapetype>
              <v:shape id="Text Box 12" o:spid="_x0000_s1026" type="#_x0000_t202" style="position:absolute;left:0;text-align:left;margin-left:137.5pt;margin-top:11.1pt;width:3.7pt;height:6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kjqgIAAKg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" filled="f" stroked="f">
                <v:textbox inset="0,0,0,0">
                  <w:txbxContent>
                    <w:p w14:paraId="225321D4" w14:textId="77777777" w:rsidR="00D876AC" w:rsidRDefault="00D876AC">
                      <w:pPr>
                        <w:spacing w:line="116" w:lineRule="exact"/>
                        <w:rPr>
                          <w:sz w:val="12"/>
                        </w:rPr>
                      </w:pPr>
                      <w:r>
                        <w:rPr>
                          <w:w w:val="121"/>
                          <w:sz w:val="12"/>
                        </w:rPr>
                        <w:t>2</w:t>
                      </w:r>
                    </w:p>
                  </w:txbxContent>
                </v:textbox>
                <w10:wrap anchorx="page"/>
              </v:shape>
            </w:pict>
          </mc:Fallback>
        </mc:AlternateContent>
      </w:r>
      <w:r w:rsidR="00827847">
        <w:rPr>
          <w:rFonts w:ascii="Courier New"/>
          <w:w w:val="87"/>
          <w:sz w:val="18"/>
        </w:rPr>
        <w:t>=Key</w:t>
      </w:r>
      <w:r w:rsidR="00827847">
        <w:rPr>
          <w:rFonts w:ascii="Arial"/>
          <w:i/>
          <w:w w:val="183"/>
          <w:sz w:val="18"/>
        </w:rPr>
        <w:t>\</w:t>
      </w:r>
      <w:r w:rsidR="00827847">
        <w:rPr>
          <w:rFonts w:ascii="Arial"/>
          <w:i/>
          <w:sz w:val="18"/>
        </w:rPr>
        <w:t xml:space="preserve"> </w:t>
      </w:r>
      <w:r w:rsidR="00827847">
        <w:rPr>
          <w:rFonts w:ascii="Courier New"/>
          <w:w w:val="87"/>
          <w:sz w:val="18"/>
        </w:rPr>
        <w:t>Issues</w:t>
      </w:r>
      <w:r w:rsidR="00827847">
        <w:rPr>
          <w:rFonts w:ascii="Arial"/>
          <w:i/>
          <w:w w:val="183"/>
          <w:sz w:val="18"/>
        </w:rPr>
        <w:t>\</w:t>
      </w:r>
      <w:r w:rsidR="00827847">
        <w:rPr>
          <w:rFonts w:ascii="Courier New"/>
          <w:w w:val="87"/>
          <w:sz w:val="18"/>
        </w:rPr>
        <w:t>#AAC</w:t>
      </w:r>
      <w:r w:rsidR="00827847">
        <w:rPr>
          <w:rFonts w:ascii="Arial"/>
          <w:i/>
          <w:w w:val="183"/>
          <w:sz w:val="18"/>
        </w:rPr>
        <w:t>\</w:t>
      </w:r>
      <w:r w:rsidR="00827847">
        <w:rPr>
          <w:rFonts w:ascii="Arial"/>
          <w:i/>
          <w:sz w:val="18"/>
        </w:rPr>
        <w:t xml:space="preserve"> </w:t>
      </w:r>
      <w:r w:rsidR="00827847">
        <w:rPr>
          <w:rFonts w:ascii="Courier New"/>
          <w:w w:val="87"/>
          <w:sz w:val="18"/>
        </w:rPr>
        <w:t xml:space="preserve">Populations </w:t>
      </w:r>
      <w:hyperlink r:id="rId9">
        <w:r w:rsidR="00827847">
          <w:rPr>
            <w:rFonts w:ascii="Courier New"/>
            <w:sz w:val="18"/>
          </w:rPr>
          <w:t>http://www.arasaac.org/</w:t>
        </w:r>
      </w:hyperlink>
    </w:p>
    <w:p w14:paraId="05D0657F" w14:textId="77777777" w:rsidR="001451BB" w:rsidRDefault="001451BB">
      <w:pPr>
        <w:spacing w:line="256" w:lineRule="auto"/>
        <w:rPr>
          <w:rFonts w:ascii="Courier New"/>
          <w:sz w:val="18"/>
        </w:rPr>
        <w:sectPr w:rsidR="001451BB">
          <w:headerReference w:type="even" r:id="rId10"/>
          <w:headerReference w:type="default" r:id="rId11"/>
          <w:pgSz w:w="12240" w:h="15840"/>
          <w:pgMar w:top="2040" w:right="1720" w:bottom="280" w:left="1720" w:header="1843" w:footer="0" w:gutter="0"/>
          <w:pgNumType w:start="2"/>
          <w:cols w:space="720"/>
        </w:sectPr>
      </w:pPr>
    </w:p>
    <w:p w14:paraId="26D25DDA" w14:textId="77777777" w:rsidR="001451BB" w:rsidRDefault="001451BB">
      <w:pPr>
        <w:pStyle w:val="BodyText"/>
        <w:rPr>
          <w:rFonts w:ascii="Courier New"/>
        </w:rPr>
      </w:pPr>
    </w:p>
    <w:p w14:paraId="6F674E2E" w14:textId="77777777" w:rsidR="001451BB" w:rsidRDefault="001451BB">
      <w:pPr>
        <w:pStyle w:val="BodyText"/>
        <w:spacing w:before="7"/>
        <w:rPr>
          <w:rFonts w:ascii="Courier New"/>
          <w:sz w:val="10"/>
        </w:rPr>
      </w:pPr>
    </w:p>
    <w:p w14:paraId="692F40AE" w14:textId="77777777" w:rsidR="001451BB" w:rsidRDefault="00827847">
      <w:pPr>
        <w:pStyle w:val="BodyText"/>
        <w:ind w:left="2604"/>
        <w:rPr>
          <w:rFonts w:ascii="Courier New"/>
        </w:rPr>
      </w:pPr>
      <w:r>
        <w:rPr>
          <w:rFonts w:ascii="Courier New"/>
          <w:noProof/>
          <w:lang w:val="en-GB" w:eastAsia="ja-JP"/>
        </w:rPr>
        <w:drawing>
          <wp:inline distT="0" distB="0" distL="0" distR="0" wp14:anchorId="58A5C6F3" wp14:editId="6ACE3CAE">
            <wp:extent cx="2458402" cy="87010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458402" cy="870108"/>
                    </a:xfrm>
                    <a:prstGeom prst="rect">
                      <a:avLst/>
                    </a:prstGeom>
                  </pic:spPr>
                </pic:pic>
              </a:graphicData>
            </a:graphic>
          </wp:inline>
        </w:drawing>
      </w:r>
    </w:p>
    <w:p w14:paraId="54D14AB8" w14:textId="77777777" w:rsidR="001451BB" w:rsidRDefault="001451BB">
      <w:pPr>
        <w:pStyle w:val="BodyText"/>
        <w:spacing w:before="3"/>
        <w:rPr>
          <w:rFonts w:ascii="Courier New"/>
          <w:sz w:val="22"/>
        </w:rPr>
      </w:pPr>
    </w:p>
    <w:p w14:paraId="7C2C6A2E" w14:textId="77777777" w:rsidR="001451BB" w:rsidRDefault="00827847">
      <w:pPr>
        <w:spacing w:before="67" w:line="254" w:lineRule="auto"/>
        <w:ind w:left="975" w:right="905"/>
        <w:jc w:val="both"/>
        <w:rPr>
          <w:sz w:val="18"/>
        </w:rPr>
      </w:pPr>
      <w:r>
        <w:rPr>
          <w:b/>
          <w:w w:val="110"/>
          <w:sz w:val="18"/>
        </w:rPr>
        <w:t xml:space="preserve">Fig. 1. </w:t>
      </w:r>
      <w:r>
        <w:rPr>
          <w:w w:val="110"/>
          <w:sz w:val="18"/>
        </w:rPr>
        <w:t>Three different kinds of symbols: (a) Alphabet: a; (b) Single Meaning: 5 euro banknote; (c) Multiple Meaning: smile, happy, glad or happy to do something</w:t>
      </w:r>
    </w:p>
    <w:p w14:paraId="4EF251C8" w14:textId="77777777" w:rsidR="001451BB" w:rsidRDefault="001451BB">
      <w:pPr>
        <w:pStyle w:val="BodyText"/>
        <w:rPr>
          <w:sz w:val="18"/>
        </w:rPr>
      </w:pPr>
    </w:p>
    <w:p w14:paraId="4138553A" w14:textId="77777777" w:rsidR="001451BB" w:rsidRDefault="001451BB">
      <w:pPr>
        <w:pStyle w:val="BodyText"/>
        <w:rPr>
          <w:sz w:val="22"/>
        </w:rPr>
      </w:pPr>
    </w:p>
    <w:p w14:paraId="292A574E" w14:textId="77777777" w:rsidR="001451BB" w:rsidRDefault="00827847">
      <w:pPr>
        <w:pStyle w:val="Heading2"/>
        <w:numPr>
          <w:ilvl w:val="1"/>
          <w:numId w:val="4"/>
        </w:numPr>
        <w:tabs>
          <w:tab w:val="left" w:pos="1497"/>
          <w:tab w:val="left" w:pos="1498"/>
        </w:tabs>
      </w:pPr>
      <w:r>
        <w:rPr>
          <w:w w:val="115"/>
        </w:rPr>
        <w:t>Related</w:t>
      </w:r>
      <w:r>
        <w:rPr>
          <w:spacing w:val="18"/>
          <w:w w:val="115"/>
        </w:rPr>
        <w:t xml:space="preserve"> </w:t>
      </w:r>
      <w:r>
        <w:rPr>
          <w:spacing w:val="-4"/>
          <w:w w:val="115"/>
        </w:rPr>
        <w:t>Works</w:t>
      </w:r>
    </w:p>
    <w:p w14:paraId="58641EE1" w14:textId="6E3A72F2" w:rsidR="001451BB" w:rsidRDefault="00827847" w:rsidP="00D876AC">
      <w:pPr>
        <w:pStyle w:val="BodyText"/>
        <w:spacing w:before="169" w:line="249" w:lineRule="auto"/>
        <w:ind w:left="975" w:right="903"/>
        <w:jc w:val="both"/>
      </w:pPr>
      <w:r>
        <w:rPr>
          <w:w w:val="105"/>
        </w:rPr>
        <w:t xml:space="preserve">AI-based techniques </w:t>
      </w:r>
      <w:r>
        <w:rPr>
          <w:spacing w:val="-3"/>
          <w:w w:val="105"/>
        </w:rPr>
        <w:t xml:space="preserve">have </w:t>
      </w:r>
      <w:r>
        <w:rPr>
          <w:w w:val="105"/>
        </w:rPr>
        <w:t xml:space="preserve">the potential to improve digital accessibility and the capability to accelerate progress in serving individuals with complex communication needs. Computerized text-based AAC devices often include some form of word prediction or sentence generation using a language model [9] [3]. D. Jeffery Higginbotham et al. [4] explored the development of AI and Natural </w:t>
      </w:r>
      <w:r w:rsidR="00527233">
        <w:rPr>
          <w:w w:val="105"/>
        </w:rPr>
        <w:t>L</w:t>
      </w:r>
      <w:r>
        <w:rPr>
          <w:w w:val="105"/>
        </w:rPr>
        <w:t>anguage Processing (NLP) techniques for AAC, particularly in the areas of interface design and word prediction. They also discussed</w:t>
      </w:r>
      <w:r w:rsidR="00F377B5">
        <w:rPr>
          <w:w w:val="105"/>
        </w:rPr>
        <w:t xml:space="preserve"> how</w:t>
      </w:r>
      <w:r>
        <w:rPr>
          <w:w w:val="105"/>
        </w:rPr>
        <w:t xml:space="preserve"> the future direction of AI and NLP-enabled AAC systems</w:t>
      </w:r>
      <w:r w:rsidR="00F377B5">
        <w:rPr>
          <w:w w:val="105"/>
        </w:rPr>
        <w:t>, could</w:t>
      </w:r>
      <w:r>
        <w:rPr>
          <w:w w:val="105"/>
        </w:rPr>
        <w:t xml:space="preserve"> benefit AAC users</w:t>
      </w:r>
      <w:r w:rsidR="00F377B5">
        <w:rPr>
          <w:w w:val="105"/>
        </w:rPr>
        <w:t xml:space="preserve"> </w:t>
      </w:r>
      <w:r w:rsidR="00D876AC">
        <w:rPr>
          <w:w w:val="105"/>
        </w:rPr>
        <w:t>with, for</w:t>
      </w:r>
      <w:r w:rsidR="00F377B5">
        <w:rPr>
          <w:w w:val="105"/>
        </w:rPr>
        <w:t xml:space="preserve"> example, </w:t>
      </w:r>
      <w:r w:rsidR="00527233">
        <w:t xml:space="preserve">context and </w:t>
      </w:r>
      <w:r w:rsidR="00527233">
        <w:rPr>
          <w:w w:val="105"/>
        </w:rPr>
        <w:t xml:space="preserve">genre </w:t>
      </w:r>
      <w:r w:rsidR="00527233" w:rsidRPr="00527233">
        <w:rPr>
          <w:w w:val="105"/>
        </w:rPr>
        <w:t>based word prediction</w:t>
      </w:r>
      <w:r>
        <w:rPr>
          <w:w w:val="105"/>
        </w:rPr>
        <w:t>. S. Dudy et al. also proposed a method to generate language models for corpus</w:t>
      </w:r>
      <w:r w:rsidR="00527233">
        <w:rPr>
          <w:w w:val="105"/>
        </w:rPr>
        <w:t>-</w:t>
      </w:r>
      <w:r w:rsidR="00D876AC">
        <w:rPr>
          <w:w w:val="105"/>
        </w:rPr>
        <w:t xml:space="preserve">less symbol </w:t>
      </w:r>
      <w:r>
        <w:rPr>
          <w:w w:val="105"/>
        </w:rPr>
        <w:t xml:space="preserve">sets, which could generate synthesizing training data for machine learning [2]. S.C. Sennott et al. [7] discussed the implications, promises, and precautions of each component of the various AI techniques and what they could bring to AAC, namely knowledge representation, reasoning, natural language processing, machine learning, computer vision, and robotics. Annalu </w:t>
      </w:r>
      <w:r>
        <w:rPr>
          <w:spacing w:val="-3"/>
          <w:w w:val="105"/>
        </w:rPr>
        <w:t xml:space="preserve">Waller </w:t>
      </w:r>
      <w:r>
        <w:rPr>
          <w:w w:val="105"/>
        </w:rPr>
        <w:t>[10] shares insights and stories of how the combination of user-</w:t>
      </w:r>
      <w:r w:rsidR="003C71F8">
        <w:rPr>
          <w:w w:val="105"/>
        </w:rPr>
        <w:t>centered</w:t>
      </w:r>
      <w:r>
        <w:rPr>
          <w:w w:val="105"/>
        </w:rPr>
        <w:t xml:space="preserve"> design, interdisciplinary research and the application of intelligent computing could provide a vision of future generations of AAC technologies. All of these works </w:t>
      </w:r>
      <w:r>
        <w:rPr>
          <w:spacing w:val="-3"/>
          <w:w w:val="105"/>
        </w:rPr>
        <w:t xml:space="preserve">have </w:t>
      </w:r>
      <w:r>
        <w:rPr>
          <w:w w:val="105"/>
        </w:rPr>
        <w:t xml:space="preserve">encouraged further research into the </w:t>
      </w:r>
      <w:r w:rsidR="00D876AC">
        <w:rPr>
          <w:w w:val="105"/>
        </w:rPr>
        <w:t>advantages</w:t>
      </w:r>
      <w:r>
        <w:rPr>
          <w:w w:val="105"/>
        </w:rPr>
        <w:t xml:space="preserve"> of AI techniques to create more intelligent and user-</w:t>
      </w:r>
      <w:r w:rsidR="003C71F8">
        <w:rPr>
          <w:w w:val="105"/>
        </w:rPr>
        <w:t>centered</w:t>
      </w:r>
      <w:r>
        <w:rPr>
          <w:w w:val="105"/>
        </w:rPr>
        <w:t xml:space="preserve"> AAC applications.</w:t>
      </w:r>
    </w:p>
    <w:p w14:paraId="14018BE3" w14:textId="77777777" w:rsidR="001451BB" w:rsidRDefault="001451BB">
      <w:pPr>
        <w:pStyle w:val="BodyText"/>
      </w:pPr>
    </w:p>
    <w:p w14:paraId="1A603765" w14:textId="77777777" w:rsidR="001451BB" w:rsidRDefault="00827847">
      <w:pPr>
        <w:pStyle w:val="Heading2"/>
        <w:numPr>
          <w:ilvl w:val="1"/>
          <w:numId w:val="4"/>
        </w:numPr>
        <w:tabs>
          <w:tab w:val="left" w:pos="1497"/>
          <w:tab w:val="left" w:pos="1498"/>
        </w:tabs>
        <w:spacing w:before="129"/>
      </w:pPr>
      <w:r>
        <w:rPr>
          <w:w w:val="115"/>
        </w:rPr>
        <w:t>Challenges and</w:t>
      </w:r>
      <w:r>
        <w:rPr>
          <w:spacing w:val="-21"/>
          <w:w w:val="115"/>
        </w:rPr>
        <w:t xml:space="preserve"> </w:t>
      </w:r>
      <w:r>
        <w:rPr>
          <w:w w:val="115"/>
        </w:rPr>
        <w:t>Limitations</w:t>
      </w:r>
    </w:p>
    <w:p w14:paraId="5C651870" w14:textId="397DAC95" w:rsidR="001451BB" w:rsidRDefault="00827847" w:rsidP="00D876AC">
      <w:pPr>
        <w:pStyle w:val="BodyText"/>
        <w:spacing w:before="169" w:line="249" w:lineRule="auto"/>
        <w:ind w:left="975" w:right="904"/>
        <w:jc w:val="both"/>
        <w:sectPr w:rsidR="001451BB">
          <w:pgSz w:w="12240" w:h="15840"/>
          <w:pgMar w:top="2040" w:right="1720" w:bottom="280" w:left="1720" w:header="1843" w:footer="0" w:gutter="0"/>
          <w:cols w:space="720"/>
        </w:sectPr>
      </w:pPr>
      <w:r>
        <w:rPr>
          <w:w w:val="110"/>
        </w:rPr>
        <w:t>Current AAC systems offer a range of symbols that are often found on a grid layout</w:t>
      </w:r>
      <w:r>
        <w:rPr>
          <w:spacing w:val="-23"/>
          <w:w w:val="110"/>
        </w:rPr>
        <w:t xml:space="preserve"> </w:t>
      </w:r>
      <w:r>
        <w:rPr>
          <w:w w:val="110"/>
        </w:rPr>
        <w:t>with</w:t>
      </w:r>
      <w:r>
        <w:rPr>
          <w:spacing w:val="-22"/>
          <w:w w:val="110"/>
        </w:rPr>
        <w:t xml:space="preserve"> </w:t>
      </w:r>
      <w:r>
        <w:rPr>
          <w:w w:val="110"/>
        </w:rPr>
        <w:t>several</w:t>
      </w:r>
      <w:r>
        <w:rPr>
          <w:spacing w:val="-23"/>
          <w:w w:val="110"/>
        </w:rPr>
        <w:t xml:space="preserve"> </w:t>
      </w:r>
      <w:r>
        <w:rPr>
          <w:w w:val="110"/>
        </w:rPr>
        <w:t>categories</w:t>
      </w:r>
      <w:r>
        <w:rPr>
          <w:spacing w:val="-22"/>
          <w:w w:val="110"/>
        </w:rPr>
        <w:t xml:space="preserve"> </w:t>
      </w:r>
      <w:r>
        <w:rPr>
          <w:w w:val="110"/>
        </w:rPr>
        <w:t>considered</w:t>
      </w:r>
      <w:r>
        <w:rPr>
          <w:spacing w:val="-22"/>
          <w:w w:val="110"/>
        </w:rPr>
        <w:t xml:space="preserve"> </w:t>
      </w:r>
      <w:r>
        <w:rPr>
          <w:w w:val="110"/>
        </w:rPr>
        <w:t>representative</w:t>
      </w:r>
      <w:r>
        <w:rPr>
          <w:spacing w:val="-23"/>
          <w:w w:val="110"/>
        </w:rPr>
        <w:t xml:space="preserve"> </w:t>
      </w:r>
      <w:r>
        <w:rPr>
          <w:w w:val="110"/>
        </w:rPr>
        <w:t>of</w:t>
      </w:r>
      <w:r>
        <w:rPr>
          <w:spacing w:val="-22"/>
          <w:w w:val="110"/>
        </w:rPr>
        <w:t xml:space="preserve"> </w:t>
      </w:r>
      <w:r>
        <w:rPr>
          <w:w w:val="110"/>
        </w:rPr>
        <w:t>a</w:t>
      </w:r>
      <w:r>
        <w:rPr>
          <w:spacing w:val="-23"/>
          <w:w w:val="110"/>
        </w:rPr>
        <w:t xml:space="preserve"> </w:t>
      </w:r>
      <w:r>
        <w:rPr>
          <w:w w:val="110"/>
        </w:rPr>
        <w:t>person’s</w:t>
      </w:r>
      <w:r>
        <w:rPr>
          <w:spacing w:val="-22"/>
          <w:w w:val="110"/>
        </w:rPr>
        <w:t xml:space="preserve"> </w:t>
      </w:r>
      <w:r>
        <w:rPr>
          <w:w w:val="110"/>
        </w:rPr>
        <w:t>spoken</w:t>
      </w:r>
      <w:r>
        <w:rPr>
          <w:spacing w:val="-22"/>
          <w:w w:val="110"/>
        </w:rPr>
        <w:t xml:space="preserve"> </w:t>
      </w:r>
      <w:r>
        <w:rPr>
          <w:w w:val="110"/>
        </w:rPr>
        <w:t>vocabulary</w:t>
      </w:r>
      <w:r w:rsidR="003C71F8">
        <w:rPr>
          <w:w w:val="110"/>
        </w:rPr>
        <w:t xml:space="preserve"> and understanding</w:t>
      </w:r>
      <w:r>
        <w:rPr>
          <w:w w:val="110"/>
        </w:rPr>
        <w:t xml:space="preserve">. The choices may </w:t>
      </w:r>
      <w:r>
        <w:rPr>
          <w:spacing w:val="2"/>
          <w:w w:val="110"/>
        </w:rPr>
        <w:t xml:space="preserve">be </w:t>
      </w:r>
      <w:r>
        <w:rPr>
          <w:w w:val="110"/>
        </w:rPr>
        <w:t xml:space="preserve">based on the user’s age, cognitive and language abilities, environment, cultural needs and context. The </w:t>
      </w:r>
      <w:r>
        <w:rPr>
          <w:spacing w:val="-4"/>
          <w:w w:val="110"/>
        </w:rPr>
        <w:t xml:space="preserve">way </w:t>
      </w:r>
      <w:r>
        <w:rPr>
          <w:w w:val="110"/>
        </w:rPr>
        <w:t xml:space="preserve">they are accessed, their </w:t>
      </w:r>
      <w:r>
        <w:rPr>
          <w:spacing w:val="-3"/>
          <w:w w:val="110"/>
        </w:rPr>
        <w:t xml:space="preserve">layout </w:t>
      </w:r>
      <w:r>
        <w:rPr>
          <w:w w:val="110"/>
        </w:rPr>
        <w:t xml:space="preserve">and editing features </w:t>
      </w:r>
      <w:r>
        <w:rPr>
          <w:spacing w:val="-3"/>
          <w:w w:val="110"/>
        </w:rPr>
        <w:t xml:space="preserve">vary </w:t>
      </w:r>
      <w:r>
        <w:rPr>
          <w:w w:val="110"/>
        </w:rPr>
        <w:t>depending on the particular AAC system</w:t>
      </w:r>
      <w:r w:rsidR="003C71F8">
        <w:rPr>
          <w:w w:val="110"/>
        </w:rPr>
        <w:t>,</w:t>
      </w:r>
      <w:r>
        <w:rPr>
          <w:w w:val="110"/>
        </w:rPr>
        <w:t xml:space="preserve"> but they invariably need to </w:t>
      </w:r>
      <w:r>
        <w:rPr>
          <w:spacing w:val="2"/>
          <w:w w:val="110"/>
        </w:rPr>
        <w:t xml:space="preserve">be </w:t>
      </w:r>
      <w:r>
        <w:rPr>
          <w:w w:val="110"/>
        </w:rPr>
        <w:t xml:space="preserve">sensitive to change. This potential to </w:t>
      </w:r>
      <w:r>
        <w:rPr>
          <w:spacing w:val="2"/>
          <w:w w:val="110"/>
        </w:rPr>
        <w:t xml:space="preserve">be </w:t>
      </w:r>
      <w:r w:rsidR="003C71F8">
        <w:rPr>
          <w:spacing w:val="2"/>
          <w:w w:val="110"/>
        </w:rPr>
        <w:t xml:space="preserve">personalized as well as </w:t>
      </w:r>
      <w:r w:rsidR="003C71F8">
        <w:rPr>
          <w:w w:val="110"/>
        </w:rPr>
        <w:t>customized</w:t>
      </w:r>
      <w:r>
        <w:rPr>
          <w:w w:val="110"/>
        </w:rPr>
        <w:t xml:space="preserve"> and modified throughout the lifetime of </w:t>
      </w:r>
      <w:r w:rsidR="003C71F8">
        <w:rPr>
          <w:w w:val="110"/>
        </w:rPr>
        <w:t xml:space="preserve">an </w:t>
      </w:r>
      <w:r>
        <w:rPr>
          <w:w w:val="110"/>
        </w:rPr>
        <w:t>AAC system’s use is</w:t>
      </w:r>
      <w:r>
        <w:rPr>
          <w:spacing w:val="-39"/>
          <w:w w:val="110"/>
        </w:rPr>
        <w:t xml:space="preserve"> </w:t>
      </w:r>
      <w:r>
        <w:rPr>
          <w:w w:val="110"/>
        </w:rPr>
        <w:t>essential [1].</w:t>
      </w:r>
      <w:r>
        <w:rPr>
          <w:spacing w:val="-5"/>
          <w:w w:val="110"/>
        </w:rPr>
        <w:t xml:space="preserve"> </w:t>
      </w:r>
      <w:r>
        <w:rPr>
          <w:spacing w:val="-3"/>
          <w:w w:val="110"/>
        </w:rPr>
        <w:t>However,</w:t>
      </w:r>
      <w:r>
        <w:rPr>
          <w:spacing w:val="-5"/>
          <w:w w:val="110"/>
        </w:rPr>
        <w:t xml:space="preserve"> </w:t>
      </w:r>
      <w:r>
        <w:rPr>
          <w:w w:val="110"/>
        </w:rPr>
        <w:t>despite</w:t>
      </w:r>
      <w:r>
        <w:rPr>
          <w:spacing w:val="-4"/>
          <w:w w:val="110"/>
        </w:rPr>
        <w:t xml:space="preserve"> </w:t>
      </w:r>
      <w:r>
        <w:rPr>
          <w:w w:val="110"/>
        </w:rPr>
        <w:t>all</w:t>
      </w:r>
      <w:r>
        <w:rPr>
          <w:spacing w:val="-5"/>
          <w:w w:val="110"/>
        </w:rPr>
        <w:t xml:space="preserve"> </w:t>
      </w:r>
      <w:r>
        <w:rPr>
          <w:w w:val="110"/>
        </w:rPr>
        <w:t>attempts</w:t>
      </w:r>
      <w:r>
        <w:rPr>
          <w:spacing w:val="-4"/>
          <w:w w:val="110"/>
        </w:rPr>
        <w:t xml:space="preserve"> </w:t>
      </w:r>
      <w:r>
        <w:rPr>
          <w:w w:val="110"/>
        </w:rPr>
        <w:t>to</w:t>
      </w:r>
      <w:r>
        <w:rPr>
          <w:spacing w:val="-5"/>
          <w:w w:val="110"/>
        </w:rPr>
        <w:t xml:space="preserve"> </w:t>
      </w:r>
      <w:r>
        <w:rPr>
          <w:w w:val="110"/>
        </w:rPr>
        <w:t>enhance</w:t>
      </w:r>
      <w:r>
        <w:rPr>
          <w:spacing w:val="-4"/>
          <w:w w:val="110"/>
        </w:rPr>
        <w:t xml:space="preserve"> </w:t>
      </w:r>
      <w:r>
        <w:rPr>
          <w:w w:val="110"/>
        </w:rPr>
        <w:t>prediction</w:t>
      </w:r>
      <w:r>
        <w:rPr>
          <w:spacing w:val="-5"/>
          <w:w w:val="110"/>
        </w:rPr>
        <w:t xml:space="preserve"> </w:t>
      </w:r>
      <w:r>
        <w:rPr>
          <w:w w:val="110"/>
        </w:rPr>
        <w:t>levels</w:t>
      </w:r>
      <w:r>
        <w:rPr>
          <w:spacing w:val="-4"/>
          <w:w w:val="110"/>
        </w:rPr>
        <w:t xml:space="preserve"> </w:t>
      </w:r>
      <w:r>
        <w:rPr>
          <w:w w:val="110"/>
        </w:rPr>
        <w:t>to</w:t>
      </w:r>
      <w:r>
        <w:rPr>
          <w:spacing w:val="-5"/>
          <w:w w:val="110"/>
        </w:rPr>
        <w:t xml:space="preserve"> </w:t>
      </w:r>
      <w:r>
        <w:rPr>
          <w:w w:val="110"/>
        </w:rPr>
        <w:t>speed</w:t>
      </w:r>
      <w:r>
        <w:rPr>
          <w:spacing w:val="-4"/>
          <w:w w:val="110"/>
        </w:rPr>
        <w:t xml:space="preserve"> </w:t>
      </w:r>
      <w:r>
        <w:rPr>
          <w:w w:val="110"/>
        </w:rPr>
        <w:t>symbol to text output on speech generating devices and to aid users with appropriate text to symbol translations, there remains a high degree of mismatching.</w:t>
      </w:r>
      <w:r>
        <w:rPr>
          <w:spacing w:val="-16"/>
          <w:w w:val="110"/>
        </w:rPr>
        <w:t xml:space="preserve"> </w:t>
      </w:r>
      <w:r>
        <w:rPr>
          <w:w w:val="110"/>
        </w:rPr>
        <w:t xml:space="preserve">There </w:t>
      </w:r>
      <w:r>
        <w:rPr>
          <w:spacing w:val="-3"/>
          <w:w w:val="110"/>
        </w:rPr>
        <w:t>have</w:t>
      </w:r>
      <w:r>
        <w:rPr>
          <w:spacing w:val="15"/>
          <w:w w:val="110"/>
        </w:rPr>
        <w:t xml:space="preserve"> </w:t>
      </w:r>
      <w:r>
        <w:rPr>
          <w:w w:val="110"/>
        </w:rPr>
        <w:t>been</w:t>
      </w:r>
      <w:r>
        <w:rPr>
          <w:spacing w:val="15"/>
          <w:w w:val="110"/>
        </w:rPr>
        <w:t xml:space="preserve"> </w:t>
      </w:r>
      <w:r>
        <w:rPr>
          <w:w w:val="110"/>
        </w:rPr>
        <w:t>several</w:t>
      </w:r>
      <w:r>
        <w:rPr>
          <w:spacing w:val="16"/>
          <w:w w:val="110"/>
        </w:rPr>
        <w:t xml:space="preserve"> </w:t>
      </w:r>
      <w:r>
        <w:rPr>
          <w:w w:val="110"/>
        </w:rPr>
        <w:t>attempts</w:t>
      </w:r>
      <w:r>
        <w:rPr>
          <w:spacing w:val="15"/>
          <w:w w:val="110"/>
        </w:rPr>
        <w:t xml:space="preserve"> </w:t>
      </w:r>
      <w:r>
        <w:rPr>
          <w:w w:val="110"/>
        </w:rPr>
        <w:t>to</w:t>
      </w:r>
      <w:r>
        <w:rPr>
          <w:spacing w:val="17"/>
          <w:w w:val="110"/>
        </w:rPr>
        <w:t xml:space="preserve"> </w:t>
      </w:r>
      <w:r>
        <w:rPr>
          <w:w w:val="110"/>
        </w:rPr>
        <w:t>harmoni</w:t>
      </w:r>
      <w:r w:rsidR="00E13354">
        <w:rPr>
          <w:w w:val="110"/>
        </w:rPr>
        <w:t>z</w:t>
      </w:r>
      <w:r>
        <w:rPr>
          <w:w w:val="110"/>
        </w:rPr>
        <w:t>e</w:t>
      </w:r>
      <w:r>
        <w:rPr>
          <w:spacing w:val="16"/>
          <w:w w:val="110"/>
        </w:rPr>
        <w:t xml:space="preserve"> </w:t>
      </w:r>
      <w:r>
        <w:rPr>
          <w:w w:val="110"/>
        </w:rPr>
        <w:t>AAC</w:t>
      </w:r>
      <w:r>
        <w:rPr>
          <w:spacing w:val="15"/>
          <w:w w:val="110"/>
        </w:rPr>
        <w:t xml:space="preserve"> </w:t>
      </w:r>
      <w:r>
        <w:rPr>
          <w:w w:val="110"/>
        </w:rPr>
        <w:t>symbol</w:t>
      </w:r>
      <w:r>
        <w:rPr>
          <w:spacing w:val="16"/>
          <w:w w:val="110"/>
        </w:rPr>
        <w:t xml:space="preserve"> </w:t>
      </w:r>
      <w:r>
        <w:rPr>
          <w:w w:val="110"/>
        </w:rPr>
        <w:t>sets,</w:t>
      </w:r>
      <w:r>
        <w:rPr>
          <w:spacing w:val="15"/>
          <w:w w:val="110"/>
        </w:rPr>
        <w:t xml:space="preserve"> </w:t>
      </w:r>
      <w:r>
        <w:rPr>
          <w:w w:val="110"/>
        </w:rPr>
        <w:t>so</w:t>
      </w:r>
      <w:r>
        <w:rPr>
          <w:spacing w:val="15"/>
          <w:w w:val="110"/>
        </w:rPr>
        <w:t xml:space="preserve"> </w:t>
      </w:r>
      <w:r>
        <w:rPr>
          <w:w w:val="110"/>
        </w:rPr>
        <w:t>that</w:t>
      </w:r>
      <w:r>
        <w:rPr>
          <w:spacing w:val="17"/>
          <w:w w:val="110"/>
        </w:rPr>
        <w:t xml:space="preserve"> </w:t>
      </w:r>
      <w:r>
        <w:rPr>
          <w:w w:val="110"/>
        </w:rPr>
        <w:t>users</w:t>
      </w:r>
      <w:r>
        <w:rPr>
          <w:spacing w:val="16"/>
          <w:w w:val="110"/>
        </w:rPr>
        <w:t xml:space="preserve"> </w:t>
      </w:r>
      <w:r>
        <w:rPr>
          <w:w w:val="110"/>
        </w:rPr>
        <w:t>can</w:t>
      </w:r>
    </w:p>
    <w:p w14:paraId="2D67779A" w14:textId="77777777" w:rsidR="001451BB" w:rsidRDefault="001451BB">
      <w:pPr>
        <w:pStyle w:val="BodyText"/>
        <w:spacing w:before="5"/>
        <w:rPr>
          <w:sz w:val="19"/>
        </w:rPr>
      </w:pPr>
    </w:p>
    <w:p w14:paraId="75640C89" w14:textId="2C6A7C22" w:rsidR="001451BB" w:rsidRDefault="00827847" w:rsidP="00D876AC">
      <w:pPr>
        <w:pStyle w:val="BodyText"/>
        <w:spacing w:before="63" w:line="249" w:lineRule="auto"/>
        <w:ind w:left="975" w:right="905"/>
        <w:jc w:val="both"/>
      </w:pPr>
      <w:r>
        <w:rPr>
          <w:w w:val="110"/>
        </w:rPr>
        <w:t>communicate</w:t>
      </w:r>
      <w:r>
        <w:rPr>
          <w:spacing w:val="-8"/>
          <w:w w:val="110"/>
        </w:rPr>
        <w:t xml:space="preserve"> </w:t>
      </w:r>
      <w:r>
        <w:rPr>
          <w:w w:val="110"/>
        </w:rPr>
        <w:t>with</w:t>
      </w:r>
      <w:r>
        <w:rPr>
          <w:spacing w:val="-8"/>
          <w:w w:val="110"/>
        </w:rPr>
        <w:t xml:space="preserve"> </w:t>
      </w:r>
      <w:r>
        <w:rPr>
          <w:w w:val="110"/>
        </w:rPr>
        <w:t>other</w:t>
      </w:r>
      <w:r>
        <w:rPr>
          <w:spacing w:val="-8"/>
          <w:w w:val="110"/>
        </w:rPr>
        <w:t xml:space="preserve"> </w:t>
      </w:r>
      <w:r>
        <w:rPr>
          <w:w w:val="110"/>
        </w:rPr>
        <w:t>symbol</w:t>
      </w:r>
      <w:r>
        <w:rPr>
          <w:spacing w:val="-9"/>
          <w:w w:val="110"/>
        </w:rPr>
        <w:t xml:space="preserve"> </w:t>
      </w:r>
      <w:r>
        <w:rPr>
          <w:w w:val="110"/>
        </w:rPr>
        <w:t>users</w:t>
      </w:r>
      <w:r>
        <w:rPr>
          <w:spacing w:val="-8"/>
          <w:w w:val="110"/>
        </w:rPr>
        <w:t xml:space="preserve"> </w:t>
      </w:r>
      <w:r>
        <w:rPr>
          <w:w w:val="110"/>
        </w:rPr>
        <w:t>each</w:t>
      </w:r>
      <w:r>
        <w:rPr>
          <w:spacing w:val="-8"/>
          <w:w w:val="110"/>
        </w:rPr>
        <w:t xml:space="preserve"> </w:t>
      </w:r>
      <w:r>
        <w:rPr>
          <w:w w:val="110"/>
        </w:rPr>
        <w:t>using</w:t>
      </w:r>
      <w:r>
        <w:rPr>
          <w:spacing w:val="-9"/>
          <w:w w:val="110"/>
        </w:rPr>
        <w:t xml:space="preserve"> </w:t>
      </w:r>
      <w:r>
        <w:rPr>
          <w:w w:val="110"/>
        </w:rPr>
        <w:t>their</w:t>
      </w:r>
      <w:r>
        <w:rPr>
          <w:spacing w:val="-8"/>
          <w:w w:val="110"/>
        </w:rPr>
        <w:t xml:space="preserve"> </w:t>
      </w:r>
      <w:r>
        <w:rPr>
          <w:w w:val="110"/>
        </w:rPr>
        <w:t>chosen</w:t>
      </w:r>
      <w:r>
        <w:rPr>
          <w:spacing w:val="-8"/>
          <w:w w:val="110"/>
        </w:rPr>
        <w:t xml:space="preserve"> </w:t>
      </w:r>
      <w:r>
        <w:rPr>
          <w:w w:val="110"/>
        </w:rPr>
        <w:t>symbol</w:t>
      </w:r>
      <w:r>
        <w:rPr>
          <w:spacing w:val="-8"/>
          <w:w w:val="110"/>
        </w:rPr>
        <w:t xml:space="preserve"> </w:t>
      </w:r>
      <w:r>
        <w:rPr>
          <w:w w:val="110"/>
        </w:rPr>
        <w:t>sets</w:t>
      </w:r>
      <w:r>
        <w:rPr>
          <w:spacing w:val="-9"/>
          <w:w w:val="110"/>
        </w:rPr>
        <w:t xml:space="preserve"> </w:t>
      </w:r>
      <w:r>
        <w:rPr>
          <w:w w:val="110"/>
        </w:rPr>
        <w:t xml:space="preserve">with text translations in various languages. In an effort to advance the situation, a </w:t>
      </w:r>
      <w:r w:rsidR="003C71F8">
        <w:rPr>
          <w:w w:val="110"/>
        </w:rPr>
        <w:t>C</w:t>
      </w:r>
      <w:r>
        <w:rPr>
          <w:w w:val="110"/>
        </w:rPr>
        <w:t>oncept</w:t>
      </w:r>
      <w:r>
        <w:rPr>
          <w:spacing w:val="-9"/>
          <w:w w:val="110"/>
        </w:rPr>
        <w:t xml:space="preserve"> </w:t>
      </w:r>
      <w:r w:rsidR="003C71F8">
        <w:rPr>
          <w:w w:val="110"/>
        </w:rPr>
        <w:t>C</w:t>
      </w:r>
      <w:r>
        <w:rPr>
          <w:w w:val="110"/>
        </w:rPr>
        <w:t>oding</w:t>
      </w:r>
      <w:r>
        <w:rPr>
          <w:spacing w:val="-8"/>
          <w:w w:val="110"/>
        </w:rPr>
        <w:t xml:space="preserve"> </w:t>
      </w:r>
      <w:r w:rsidR="003C71F8">
        <w:rPr>
          <w:w w:val="110"/>
        </w:rPr>
        <w:t>F</w:t>
      </w:r>
      <w:r>
        <w:rPr>
          <w:w w:val="110"/>
        </w:rPr>
        <w:t>ramework</w:t>
      </w:r>
      <w:r w:rsidR="003C71F8">
        <w:rPr>
          <w:w w:val="110"/>
        </w:rPr>
        <w:t xml:space="preserve"> (CCF)</w:t>
      </w:r>
      <w:r>
        <w:rPr>
          <w:spacing w:val="-9"/>
          <w:w w:val="110"/>
        </w:rPr>
        <w:t xml:space="preserve"> </w:t>
      </w:r>
      <w:r w:rsidR="003C71F8">
        <w:rPr>
          <w:spacing w:val="-9"/>
          <w:w w:val="110"/>
        </w:rPr>
        <w:t xml:space="preserve">was </w:t>
      </w:r>
      <w:r>
        <w:rPr>
          <w:w w:val="110"/>
        </w:rPr>
        <w:t>developed</w:t>
      </w:r>
      <w:r>
        <w:rPr>
          <w:spacing w:val="-8"/>
          <w:w w:val="110"/>
        </w:rPr>
        <w:t xml:space="preserve"> </w:t>
      </w:r>
      <w:r>
        <w:rPr>
          <w:spacing w:val="-3"/>
          <w:w w:val="110"/>
        </w:rPr>
        <w:t>by</w:t>
      </w:r>
      <w:r>
        <w:rPr>
          <w:spacing w:val="-9"/>
          <w:w w:val="110"/>
        </w:rPr>
        <w:t xml:space="preserve"> </w:t>
      </w:r>
      <w:r>
        <w:rPr>
          <w:w w:val="110"/>
        </w:rPr>
        <w:t>Lundalv</w:t>
      </w:r>
      <w:r>
        <w:rPr>
          <w:spacing w:val="-8"/>
          <w:w w:val="110"/>
        </w:rPr>
        <w:t xml:space="preserve"> </w:t>
      </w:r>
      <w:r>
        <w:rPr>
          <w:w w:val="110"/>
        </w:rPr>
        <w:t>and</w:t>
      </w:r>
      <w:r>
        <w:rPr>
          <w:spacing w:val="-9"/>
          <w:w w:val="110"/>
        </w:rPr>
        <w:t xml:space="preserve"> </w:t>
      </w:r>
      <w:r>
        <w:rPr>
          <w:w w:val="110"/>
        </w:rPr>
        <w:t>Derbring</w:t>
      </w:r>
      <w:r>
        <w:rPr>
          <w:spacing w:val="-8"/>
          <w:w w:val="110"/>
        </w:rPr>
        <w:t xml:space="preserve"> </w:t>
      </w:r>
      <w:r>
        <w:rPr>
          <w:w w:val="110"/>
        </w:rPr>
        <w:t>[5]</w:t>
      </w:r>
      <w:r>
        <w:rPr>
          <w:spacing w:val="-8"/>
          <w:w w:val="110"/>
        </w:rPr>
        <w:t xml:space="preserve"> </w:t>
      </w:r>
      <w:r>
        <w:rPr>
          <w:w w:val="110"/>
        </w:rPr>
        <w:t>offering</w:t>
      </w:r>
      <w:r>
        <w:rPr>
          <w:spacing w:val="-9"/>
          <w:w w:val="110"/>
        </w:rPr>
        <w:t xml:space="preserve"> </w:t>
      </w:r>
      <w:r>
        <w:rPr>
          <w:w w:val="110"/>
        </w:rPr>
        <w:t xml:space="preserve">the mapping of different symbol sets. </w:t>
      </w:r>
      <w:r>
        <w:rPr>
          <w:spacing w:val="-3"/>
          <w:w w:val="110"/>
        </w:rPr>
        <w:t xml:space="preserve">However, </w:t>
      </w:r>
      <w:r>
        <w:rPr>
          <w:w w:val="110"/>
        </w:rPr>
        <w:t xml:space="preserve">there </w:t>
      </w:r>
      <w:r w:rsidR="003C71F8">
        <w:rPr>
          <w:w w:val="110"/>
        </w:rPr>
        <w:t xml:space="preserve">were </w:t>
      </w:r>
      <w:r>
        <w:rPr>
          <w:w w:val="110"/>
        </w:rPr>
        <w:t xml:space="preserve">some limitations </w:t>
      </w:r>
      <w:r w:rsidR="003C71F8">
        <w:rPr>
          <w:w w:val="110"/>
        </w:rPr>
        <w:t>to the resulting output</w:t>
      </w:r>
      <w:r>
        <w:rPr>
          <w:w w:val="110"/>
        </w:rPr>
        <w:t>. The lack of freely available symbol sets ma</w:t>
      </w:r>
      <w:r w:rsidR="003C71F8">
        <w:rPr>
          <w:w w:val="110"/>
        </w:rPr>
        <w:t>de</w:t>
      </w:r>
      <w:r>
        <w:rPr>
          <w:w w:val="110"/>
        </w:rPr>
        <w:t xml:space="preserve"> it difficult to provide</w:t>
      </w:r>
      <w:r>
        <w:rPr>
          <w:spacing w:val="-5"/>
          <w:w w:val="110"/>
        </w:rPr>
        <w:t xml:space="preserve"> </w:t>
      </w:r>
      <w:r>
        <w:rPr>
          <w:w w:val="110"/>
        </w:rPr>
        <w:t>personalized</w:t>
      </w:r>
      <w:r>
        <w:rPr>
          <w:spacing w:val="-4"/>
          <w:w w:val="110"/>
        </w:rPr>
        <w:t xml:space="preserve"> </w:t>
      </w:r>
      <w:r>
        <w:rPr>
          <w:w w:val="110"/>
        </w:rPr>
        <w:t>AAC</w:t>
      </w:r>
      <w:r w:rsidR="003C71F8">
        <w:rPr>
          <w:w w:val="110"/>
        </w:rPr>
        <w:t xml:space="preserve"> other than in the two sets available at the time and </w:t>
      </w:r>
      <w:r w:rsidR="00D876AC">
        <w:rPr>
          <w:w w:val="110"/>
        </w:rPr>
        <w:t>even today it is felt that additional metadata is required</w:t>
      </w:r>
      <w:r w:rsidR="003C71F8">
        <w:rPr>
          <w:w w:val="110"/>
        </w:rPr>
        <w:t xml:space="preserve"> to increase accuracy</w:t>
      </w:r>
      <w:r w:rsidR="00D876AC">
        <w:rPr>
          <w:w w:val="110"/>
        </w:rPr>
        <w:t xml:space="preserve"> levels</w:t>
      </w:r>
      <w:r>
        <w:rPr>
          <w:w w:val="110"/>
        </w:rPr>
        <w:t>.</w:t>
      </w:r>
      <w:r>
        <w:rPr>
          <w:spacing w:val="-4"/>
          <w:w w:val="110"/>
        </w:rPr>
        <w:t xml:space="preserve"> </w:t>
      </w:r>
      <w:r w:rsidR="003C71F8">
        <w:rPr>
          <w:w w:val="110"/>
        </w:rPr>
        <w:t>E</w:t>
      </w:r>
      <w:r>
        <w:rPr>
          <w:w w:val="110"/>
        </w:rPr>
        <w:t>xpens</w:t>
      </w:r>
      <w:r w:rsidR="003C71F8">
        <w:rPr>
          <w:w w:val="110"/>
        </w:rPr>
        <w:t>e in terms of time is also a factor when designing</w:t>
      </w:r>
      <w:r>
        <w:rPr>
          <w:spacing w:val="-4"/>
          <w:w w:val="110"/>
        </w:rPr>
        <w:t xml:space="preserve"> </w:t>
      </w:r>
      <w:r w:rsidR="003C71F8">
        <w:rPr>
          <w:w w:val="110"/>
        </w:rPr>
        <w:t>personalized</w:t>
      </w:r>
      <w:r>
        <w:rPr>
          <w:w w:val="110"/>
        </w:rPr>
        <w:t xml:space="preserve"> </w:t>
      </w:r>
      <w:r w:rsidR="003C71F8">
        <w:rPr>
          <w:w w:val="110"/>
        </w:rPr>
        <w:t>AAC symbol systems</w:t>
      </w:r>
      <w:r>
        <w:rPr>
          <w:w w:val="110"/>
        </w:rPr>
        <w:t xml:space="preserve"> for each individual. </w:t>
      </w:r>
      <w:r w:rsidR="003C71F8">
        <w:rPr>
          <w:w w:val="110"/>
        </w:rPr>
        <w:t>There</w:t>
      </w:r>
      <w:r>
        <w:rPr>
          <w:w w:val="110"/>
        </w:rPr>
        <w:t xml:space="preserve"> is an urgent need to </w:t>
      </w:r>
      <w:r w:rsidR="003C71F8">
        <w:rPr>
          <w:spacing w:val="-3"/>
          <w:w w:val="110"/>
        </w:rPr>
        <w:t xml:space="preserve">develop </w:t>
      </w:r>
      <w:r>
        <w:rPr>
          <w:w w:val="110"/>
        </w:rPr>
        <w:t>methods</w:t>
      </w:r>
      <w:r>
        <w:rPr>
          <w:spacing w:val="-17"/>
          <w:w w:val="110"/>
        </w:rPr>
        <w:t xml:space="preserve"> </w:t>
      </w:r>
      <w:r w:rsidR="003C71F8">
        <w:rPr>
          <w:w w:val="110"/>
        </w:rPr>
        <w:t>that allow for the individualization of AAC</w:t>
      </w:r>
      <w:r>
        <w:rPr>
          <w:spacing w:val="-16"/>
          <w:w w:val="110"/>
        </w:rPr>
        <w:t xml:space="preserve"> </w:t>
      </w:r>
      <w:r>
        <w:rPr>
          <w:w w:val="110"/>
        </w:rPr>
        <w:t>symbol</w:t>
      </w:r>
      <w:r w:rsidR="003C71F8">
        <w:rPr>
          <w:w w:val="110"/>
        </w:rPr>
        <w:t xml:space="preserve"> systems</w:t>
      </w:r>
      <w:r>
        <w:rPr>
          <w:spacing w:val="-16"/>
          <w:w w:val="110"/>
        </w:rPr>
        <w:t xml:space="preserve"> </w:t>
      </w:r>
      <w:r w:rsidR="003C71F8">
        <w:rPr>
          <w:w w:val="110"/>
        </w:rPr>
        <w:t xml:space="preserve">that are low cost and </w:t>
      </w:r>
      <w:r w:rsidR="003628F6">
        <w:rPr>
          <w:w w:val="110"/>
        </w:rPr>
        <w:t>adaptable</w:t>
      </w:r>
      <w:r w:rsidR="00D876AC">
        <w:rPr>
          <w:w w:val="110"/>
        </w:rPr>
        <w:t>,</w:t>
      </w:r>
      <w:r w:rsidR="003628F6">
        <w:rPr>
          <w:w w:val="110"/>
        </w:rPr>
        <w:t xml:space="preserve"> but with a standard that </w:t>
      </w:r>
      <w:r w:rsidR="00D876AC">
        <w:rPr>
          <w:w w:val="110"/>
        </w:rPr>
        <w:t xml:space="preserve">can </w:t>
      </w:r>
      <w:r w:rsidR="003628F6">
        <w:rPr>
          <w:w w:val="110"/>
        </w:rPr>
        <w:t>be replicated</w:t>
      </w:r>
      <w:r>
        <w:rPr>
          <w:w w:val="110"/>
        </w:rPr>
        <w:t>.</w:t>
      </w:r>
      <w:r>
        <w:rPr>
          <w:spacing w:val="-16"/>
          <w:w w:val="110"/>
        </w:rPr>
        <w:t xml:space="preserve"> </w:t>
      </w:r>
      <w:r w:rsidR="003628F6">
        <w:rPr>
          <w:w w:val="110"/>
        </w:rPr>
        <w:t>The</w:t>
      </w:r>
      <w:r>
        <w:rPr>
          <w:w w:val="110"/>
        </w:rPr>
        <w:t xml:space="preserve"> lack of interoperability between different symbol</w:t>
      </w:r>
      <w:r w:rsidR="003628F6">
        <w:rPr>
          <w:w w:val="110"/>
        </w:rPr>
        <w:t xml:space="preserve"> </w:t>
      </w:r>
      <w:r>
        <w:rPr>
          <w:w w:val="110"/>
        </w:rPr>
        <w:t xml:space="preserve">sets </w:t>
      </w:r>
      <w:r w:rsidR="003628F6">
        <w:rPr>
          <w:w w:val="110"/>
        </w:rPr>
        <w:t xml:space="preserve">taking account of the range of </w:t>
      </w:r>
      <w:r>
        <w:rPr>
          <w:w w:val="110"/>
        </w:rPr>
        <w:t>cultures and</w:t>
      </w:r>
      <w:r>
        <w:rPr>
          <w:spacing w:val="32"/>
          <w:w w:val="110"/>
        </w:rPr>
        <w:t xml:space="preserve"> </w:t>
      </w:r>
      <w:r>
        <w:rPr>
          <w:w w:val="110"/>
        </w:rPr>
        <w:t>languages</w:t>
      </w:r>
      <w:r w:rsidR="003628F6">
        <w:rPr>
          <w:w w:val="110"/>
        </w:rPr>
        <w:t xml:space="preserve"> around the world is a real barrier for AAC users</w:t>
      </w:r>
      <w:r>
        <w:rPr>
          <w:w w:val="110"/>
        </w:rPr>
        <w:t>.</w:t>
      </w:r>
    </w:p>
    <w:p w14:paraId="1A41C973" w14:textId="77777777" w:rsidR="001451BB" w:rsidRDefault="001451BB">
      <w:pPr>
        <w:pStyle w:val="BodyText"/>
      </w:pPr>
    </w:p>
    <w:p w14:paraId="68DA06FC" w14:textId="77777777" w:rsidR="001451BB" w:rsidRDefault="00827847">
      <w:pPr>
        <w:pStyle w:val="Heading1"/>
        <w:numPr>
          <w:ilvl w:val="0"/>
          <w:numId w:val="4"/>
        </w:numPr>
        <w:tabs>
          <w:tab w:val="left" w:pos="1379"/>
        </w:tabs>
        <w:spacing w:before="164"/>
        <w:ind w:left="1378" w:hanging="403"/>
        <w:jc w:val="both"/>
      </w:pPr>
      <w:r>
        <w:rPr>
          <w:w w:val="110"/>
        </w:rPr>
        <w:t>Global</w:t>
      </w:r>
      <w:r>
        <w:rPr>
          <w:spacing w:val="23"/>
          <w:w w:val="110"/>
        </w:rPr>
        <w:t xml:space="preserve"> </w:t>
      </w:r>
      <w:r>
        <w:rPr>
          <w:w w:val="110"/>
        </w:rPr>
        <w:t>Symbols</w:t>
      </w:r>
    </w:p>
    <w:p w14:paraId="0F4AD2F5" w14:textId="77777777" w:rsidR="001451BB" w:rsidRDefault="001451BB">
      <w:pPr>
        <w:pStyle w:val="BodyText"/>
        <w:spacing w:before="9"/>
        <w:rPr>
          <w:b/>
          <w:sz w:val="23"/>
        </w:rPr>
      </w:pPr>
    </w:p>
    <w:p w14:paraId="448BB993" w14:textId="493D4F2D" w:rsidR="001451BB" w:rsidRDefault="00827847">
      <w:pPr>
        <w:pStyle w:val="BodyText"/>
        <w:spacing w:line="249" w:lineRule="auto"/>
        <w:ind w:left="975" w:right="906"/>
        <w:jc w:val="both"/>
      </w:pPr>
      <w:r>
        <w:rPr>
          <w:w w:val="105"/>
        </w:rPr>
        <w:t>Global Symbols</w:t>
      </w:r>
      <w:r>
        <w:rPr>
          <w:w w:val="105"/>
          <w:vertAlign w:val="superscript"/>
        </w:rPr>
        <w:t>3</w:t>
      </w:r>
      <w:r>
        <w:rPr>
          <w:w w:val="105"/>
        </w:rPr>
        <w:t xml:space="preserve"> is </w:t>
      </w:r>
      <w:r w:rsidR="003628F6">
        <w:rPr>
          <w:w w:val="105"/>
        </w:rPr>
        <w:t xml:space="preserve">a </w:t>
      </w:r>
      <w:r>
        <w:rPr>
          <w:w w:val="105"/>
        </w:rPr>
        <w:t xml:space="preserve">project </w:t>
      </w:r>
      <w:r w:rsidR="003628F6">
        <w:rPr>
          <w:w w:val="105"/>
        </w:rPr>
        <w:t xml:space="preserve">that has been </w:t>
      </w:r>
      <w:r>
        <w:rPr>
          <w:w w:val="105"/>
        </w:rPr>
        <w:t xml:space="preserve">developed to create and link </w:t>
      </w:r>
      <w:r w:rsidR="00111730">
        <w:rPr>
          <w:w w:val="105"/>
        </w:rPr>
        <w:t>freely available</w:t>
      </w:r>
      <w:r>
        <w:rPr>
          <w:w w:val="105"/>
        </w:rPr>
        <w:t xml:space="preserve"> AAC symbol sets with different linguistically and culturally </w:t>
      </w:r>
      <w:r w:rsidR="00111730">
        <w:rPr>
          <w:w w:val="105"/>
        </w:rPr>
        <w:t>localized</w:t>
      </w:r>
      <w:r>
        <w:rPr>
          <w:w w:val="105"/>
        </w:rPr>
        <w:t xml:space="preserve"> symbol</w:t>
      </w:r>
      <w:r w:rsidR="003628F6">
        <w:rPr>
          <w:w w:val="105"/>
        </w:rPr>
        <w:t xml:space="preserve">s </w:t>
      </w:r>
      <w:r>
        <w:rPr>
          <w:w w:val="105"/>
        </w:rPr>
        <w:t xml:space="preserve">to provide worldwide access to appropriate pictographic based communication. There are five primary symbol sets that </w:t>
      </w:r>
      <w:r>
        <w:rPr>
          <w:spacing w:val="-3"/>
          <w:w w:val="105"/>
        </w:rPr>
        <w:t xml:space="preserve">have </w:t>
      </w:r>
      <w:r>
        <w:rPr>
          <w:w w:val="105"/>
        </w:rPr>
        <w:t>already been linked in Global Symbols presented in</w:t>
      </w:r>
      <w:r>
        <w:rPr>
          <w:spacing w:val="39"/>
          <w:w w:val="105"/>
        </w:rPr>
        <w:t xml:space="preserve"> </w:t>
      </w:r>
      <w:r>
        <w:rPr>
          <w:spacing w:val="-4"/>
          <w:w w:val="105"/>
        </w:rPr>
        <w:t xml:space="preserve">Table </w:t>
      </w:r>
      <w:r>
        <w:rPr>
          <w:w w:val="105"/>
        </w:rPr>
        <w:t>1:</w:t>
      </w:r>
    </w:p>
    <w:p w14:paraId="3F5B1B90" w14:textId="77777777" w:rsidR="001451BB" w:rsidRDefault="001451BB">
      <w:pPr>
        <w:pStyle w:val="BodyText"/>
        <w:spacing w:before="2"/>
        <w:rPr>
          <w:sz w:val="16"/>
        </w:rPr>
      </w:pPr>
    </w:p>
    <w:p w14:paraId="253D3104" w14:textId="27BA178F" w:rsidR="001451BB" w:rsidRDefault="00827847">
      <w:pPr>
        <w:pStyle w:val="ListParagraph"/>
        <w:numPr>
          <w:ilvl w:val="0"/>
          <w:numId w:val="3"/>
        </w:numPr>
        <w:tabs>
          <w:tab w:val="left" w:pos="1315"/>
        </w:tabs>
        <w:spacing w:line="249" w:lineRule="auto"/>
        <w:ind w:right="906"/>
        <w:rPr>
          <w:sz w:val="20"/>
        </w:rPr>
      </w:pPr>
      <w:r>
        <w:rPr>
          <w:w w:val="105"/>
          <w:sz w:val="20"/>
        </w:rPr>
        <w:t xml:space="preserve">ARASAAC offers more than 10,000 graphic and material symbols, shared </w:t>
      </w:r>
      <w:r w:rsidR="003628F6">
        <w:rPr>
          <w:w w:val="105"/>
          <w:sz w:val="20"/>
        </w:rPr>
        <w:t xml:space="preserve">via a </w:t>
      </w:r>
      <w:r>
        <w:rPr>
          <w:w w:val="105"/>
          <w:sz w:val="20"/>
        </w:rPr>
        <w:t xml:space="preserve">Creative Commons license (BY-NC-SA 4.0), to facilitate communication and cognitive accessibility to </w:t>
      </w:r>
      <w:r w:rsidR="003628F6">
        <w:rPr>
          <w:w w:val="105"/>
          <w:sz w:val="20"/>
        </w:rPr>
        <w:t xml:space="preserve">those who may have </w:t>
      </w:r>
      <w:r>
        <w:rPr>
          <w:w w:val="105"/>
          <w:sz w:val="20"/>
        </w:rPr>
        <w:t>autism,</w:t>
      </w:r>
      <w:r>
        <w:rPr>
          <w:spacing w:val="19"/>
          <w:w w:val="105"/>
          <w:sz w:val="20"/>
        </w:rPr>
        <w:t xml:space="preserve"> </w:t>
      </w:r>
      <w:r>
        <w:rPr>
          <w:w w:val="105"/>
          <w:sz w:val="20"/>
        </w:rPr>
        <w:t>intellectual</w:t>
      </w:r>
      <w:r>
        <w:rPr>
          <w:spacing w:val="19"/>
          <w:w w:val="105"/>
          <w:sz w:val="20"/>
        </w:rPr>
        <w:t xml:space="preserve"> </w:t>
      </w:r>
      <w:r>
        <w:rPr>
          <w:spacing w:val="-3"/>
          <w:w w:val="105"/>
          <w:sz w:val="20"/>
        </w:rPr>
        <w:t>disability,</w:t>
      </w:r>
      <w:r>
        <w:rPr>
          <w:spacing w:val="19"/>
          <w:w w:val="105"/>
          <w:sz w:val="20"/>
        </w:rPr>
        <w:t xml:space="preserve"> </w:t>
      </w:r>
      <w:r w:rsidR="003628F6">
        <w:rPr>
          <w:w w:val="105"/>
          <w:sz w:val="20"/>
        </w:rPr>
        <w:t xml:space="preserve">language impairment or other spoken language difficulties. </w:t>
      </w:r>
    </w:p>
    <w:p w14:paraId="378E27CB" w14:textId="4447B2E5" w:rsidR="001451BB" w:rsidRDefault="00316355">
      <w:pPr>
        <w:pStyle w:val="ListParagraph"/>
        <w:numPr>
          <w:ilvl w:val="0"/>
          <w:numId w:val="3"/>
        </w:numPr>
        <w:tabs>
          <w:tab w:val="left" w:pos="1315"/>
        </w:tabs>
        <w:spacing w:before="7" w:line="249" w:lineRule="auto"/>
        <w:ind w:right="906"/>
        <w:rPr>
          <w:sz w:val="20"/>
        </w:rPr>
      </w:pPr>
      <w:r w:rsidRPr="00316355">
        <w:rPr>
          <w:w w:val="110"/>
          <w:sz w:val="20"/>
        </w:rPr>
        <w:t>Blissymbolics is a semantic graphical language</w:t>
      </w:r>
      <w:r w:rsidR="00827847">
        <w:rPr>
          <w:w w:val="110"/>
          <w:sz w:val="20"/>
          <w:vertAlign w:val="superscript"/>
        </w:rPr>
        <w:t>4</w:t>
      </w:r>
      <w:r w:rsidR="00827847">
        <w:rPr>
          <w:w w:val="110"/>
          <w:sz w:val="20"/>
        </w:rPr>
        <w:t xml:space="preserve"> </w:t>
      </w:r>
      <w:r w:rsidR="003628F6">
        <w:rPr>
          <w:w w:val="110"/>
          <w:sz w:val="20"/>
        </w:rPr>
        <w:t>made up of ideographic and pictographic symbols</w:t>
      </w:r>
      <w:r w:rsidR="00827847">
        <w:rPr>
          <w:w w:val="110"/>
          <w:sz w:val="20"/>
        </w:rPr>
        <w:t xml:space="preserve"> </w:t>
      </w:r>
      <w:r w:rsidR="003628F6">
        <w:rPr>
          <w:w w:val="110"/>
          <w:sz w:val="20"/>
        </w:rPr>
        <w:t>that can be combined to represent different meanings</w:t>
      </w:r>
      <w:r w:rsidR="00827847">
        <w:rPr>
          <w:w w:val="110"/>
          <w:sz w:val="20"/>
        </w:rPr>
        <w:t xml:space="preserve">. </w:t>
      </w:r>
      <w:r w:rsidR="003628F6">
        <w:rPr>
          <w:w w:val="110"/>
          <w:sz w:val="20"/>
        </w:rPr>
        <w:t>The system also allows for the building of a lexicon</w:t>
      </w:r>
      <w:r w:rsidR="00B75CAF">
        <w:rPr>
          <w:w w:val="110"/>
          <w:sz w:val="20"/>
        </w:rPr>
        <w:t>,</w:t>
      </w:r>
      <w:r w:rsidR="003628F6">
        <w:rPr>
          <w:w w:val="110"/>
          <w:sz w:val="20"/>
        </w:rPr>
        <w:t xml:space="preserve"> using the </w:t>
      </w:r>
      <w:r w:rsidR="00B75CAF">
        <w:rPr>
          <w:w w:val="110"/>
          <w:sz w:val="20"/>
        </w:rPr>
        <w:t>various</w:t>
      </w:r>
      <w:r w:rsidR="003628F6">
        <w:rPr>
          <w:w w:val="110"/>
          <w:sz w:val="20"/>
        </w:rPr>
        <w:t xml:space="preserve"> shapes and characters. </w:t>
      </w:r>
    </w:p>
    <w:p w14:paraId="63995935" w14:textId="6036C7A2" w:rsidR="001451BB" w:rsidRDefault="00827847">
      <w:pPr>
        <w:pStyle w:val="ListParagraph"/>
        <w:numPr>
          <w:ilvl w:val="0"/>
          <w:numId w:val="3"/>
        </w:numPr>
        <w:tabs>
          <w:tab w:val="left" w:pos="1315"/>
        </w:tabs>
        <w:spacing w:before="6" w:line="249" w:lineRule="auto"/>
        <w:ind w:right="906"/>
        <w:rPr>
          <w:sz w:val="20"/>
        </w:rPr>
      </w:pPr>
      <w:r>
        <w:rPr>
          <w:spacing w:val="-5"/>
          <w:w w:val="105"/>
          <w:sz w:val="20"/>
        </w:rPr>
        <w:t xml:space="preserve">Tawasol </w:t>
      </w:r>
      <w:r>
        <w:rPr>
          <w:w w:val="105"/>
          <w:sz w:val="20"/>
        </w:rPr>
        <w:t>Symbols</w:t>
      </w:r>
      <w:r>
        <w:rPr>
          <w:w w:val="105"/>
          <w:sz w:val="20"/>
          <w:vertAlign w:val="superscript"/>
        </w:rPr>
        <w:t>5</w:t>
      </w:r>
      <w:r>
        <w:rPr>
          <w:w w:val="105"/>
          <w:sz w:val="20"/>
        </w:rPr>
        <w:t xml:space="preserve"> </w:t>
      </w:r>
      <w:r w:rsidR="00B75CAF">
        <w:rPr>
          <w:w w:val="105"/>
          <w:sz w:val="20"/>
        </w:rPr>
        <w:t xml:space="preserve">was </w:t>
      </w:r>
      <w:r>
        <w:rPr>
          <w:w w:val="105"/>
          <w:sz w:val="20"/>
        </w:rPr>
        <w:t>developed</w:t>
      </w:r>
      <w:r w:rsidR="00B75CAF">
        <w:rPr>
          <w:w w:val="105"/>
          <w:sz w:val="20"/>
        </w:rPr>
        <w:t xml:space="preserve"> with the support of the Qatar National Research Fund, the Mada Center and t</w:t>
      </w:r>
      <w:r>
        <w:rPr>
          <w:w w:val="105"/>
          <w:sz w:val="20"/>
        </w:rPr>
        <w:t xml:space="preserve">he ECS </w:t>
      </w:r>
      <w:r w:rsidR="00B75CAF">
        <w:rPr>
          <w:w w:val="105"/>
          <w:sz w:val="20"/>
        </w:rPr>
        <w:t>A</w:t>
      </w:r>
      <w:r>
        <w:rPr>
          <w:w w:val="105"/>
          <w:sz w:val="20"/>
        </w:rPr>
        <w:t xml:space="preserve">ccessibility </w:t>
      </w:r>
      <w:r w:rsidR="00B75CAF">
        <w:rPr>
          <w:w w:val="105"/>
          <w:sz w:val="20"/>
        </w:rPr>
        <w:t>T</w:t>
      </w:r>
      <w:r>
        <w:rPr>
          <w:w w:val="105"/>
          <w:sz w:val="20"/>
        </w:rPr>
        <w:t xml:space="preserve">eam </w:t>
      </w:r>
      <w:r w:rsidR="00B75CAF">
        <w:rPr>
          <w:w w:val="105"/>
          <w:sz w:val="20"/>
        </w:rPr>
        <w:t>with</w:t>
      </w:r>
      <w:r>
        <w:rPr>
          <w:spacing w:val="13"/>
          <w:w w:val="105"/>
          <w:sz w:val="20"/>
        </w:rPr>
        <w:t xml:space="preserve"> </w:t>
      </w:r>
      <w:r>
        <w:rPr>
          <w:w w:val="105"/>
          <w:sz w:val="20"/>
        </w:rPr>
        <w:t>700</w:t>
      </w:r>
      <w:r>
        <w:rPr>
          <w:spacing w:val="12"/>
          <w:w w:val="105"/>
          <w:sz w:val="20"/>
        </w:rPr>
        <w:t xml:space="preserve"> </w:t>
      </w:r>
      <w:r>
        <w:rPr>
          <w:w w:val="105"/>
          <w:sz w:val="20"/>
        </w:rPr>
        <w:t>Arabic</w:t>
      </w:r>
      <w:r>
        <w:rPr>
          <w:spacing w:val="13"/>
          <w:w w:val="105"/>
          <w:sz w:val="20"/>
        </w:rPr>
        <w:t xml:space="preserve"> </w:t>
      </w:r>
      <w:r>
        <w:rPr>
          <w:w w:val="105"/>
          <w:sz w:val="20"/>
        </w:rPr>
        <w:t>localised</w:t>
      </w:r>
      <w:r>
        <w:rPr>
          <w:spacing w:val="13"/>
          <w:w w:val="105"/>
          <w:sz w:val="20"/>
        </w:rPr>
        <w:t xml:space="preserve"> </w:t>
      </w:r>
      <w:r>
        <w:rPr>
          <w:w w:val="105"/>
          <w:sz w:val="20"/>
        </w:rPr>
        <w:t>symbols</w:t>
      </w:r>
      <w:r w:rsidR="00B75CAF">
        <w:rPr>
          <w:w w:val="105"/>
          <w:sz w:val="20"/>
        </w:rPr>
        <w:t xml:space="preserve"> that can be used alongside the ARASAAC symbols</w:t>
      </w:r>
      <w:r>
        <w:rPr>
          <w:w w:val="105"/>
          <w:sz w:val="20"/>
        </w:rPr>
        <w:t>.</w:t>
      </w:r>
    </w:p>
    <w:p w14:paraId="0D002484" w14:textId="1B4F1FE5" w:rsidR="001451BB" w:rsidRDefault="00827847">
      <w:pPr>
        <w:pStyle w:val="ListParagraph"/>
        <w:numPr>
          <w:ilvl w:val="0"/>
          <w:numId w:val="3"/>
        </w:numPr>
        <w:tabs>
          <w:tab w:val="left" w:pos="1315"/>
        </w:tabs>
        <w:spacing w:before="7" w:line="249" w:lineRule="auto"/>
        <w:ind w:right="905"/>
        <w:rPr>
          <w:sz w:val="20"/>
        </w:rPr>
      </w:pPr>
      <w:r>
        <w:rPr>
          <w:w w:val="105"/>
          <w:sz w:val="20"/>
        </w:rPr>
        <w:t>Mulberry Symbols</w:t>
      </w:r>
      <w:r>
        <w:rPr>
          <w:w w:val="105"/>
          <w:sz w:val="20"/>
          <w:vertAlign w:val="superscript"/>
        </w:rPr>
        <w:t>6</w:t>
      </w:r>
      <w:r>
        <w:rPr>
          <w:w w:val="105"/>
          <w:sz w:val="20"/>
        </w:rPr>
        <w:t xml:space="preserve"> is a set of scalable SVG graphic images designed for adults</w:t>
      </w:r>
      <w:r>
        <w:rPr>
          <w:spacing w:val="15"/>
          <w:w w:val="105"/>
          <w:sz w:val="20"/>
        </w:rPr>
        <w:t xml:space="preserve"> </w:t>
      </w:r>
      <w:r w:rsidR="00B75CAF">
        <w:rPr>
          <w:spacing w:val="15"/>
          <w:w w:val="105"/>
          <w:sz w:val="20"/>
        </w:rPr>
        <w:t xml:space="preserve">with </w:t>
      </w:r>
      <w:r w:rsidR="00B75CAF">
        <w:rPr>
          <w:w w:val="105"/>
          <w:sz w:val="20"/>
        </w:rPr>
        <w:t>AAC needs, using a</w:t>
      </w:r>
      <w:r>
        <w:rPr>
          <w:spacing w:val="15"/>
          <w:w w:val="105"/>
          <w:sz w:val="20"/>
        </w:rPr>
        <w:t xml:space="preserve"> </w:t>
      </w:r>
      <w:r>
        <w:rPr>
          <w:w w:val="105"/>
          <w:sz w:val="20"/>
        </w:rPr>
        <w:t>CC</w:t>
      </w:r>
      <w:r>
        <w:rPr>
          <w:spacing w:val="15"/>
          <w:w w:val="105"/>
          <w:sz w:val="20"/>
        </w:rPr>
        <w:t xml:space="preserve"> </w:t>
      </w:r>
      <w:r>
        <w:rPr>
          <w:w w:val="105"/>
          <w:sz w:val="20"/>
        </w:rPr>
        <w:t>BY-SA</w:t>
      </w:r>
      <w:r>
        <w:rPr>
          <w:spacing w:val="15"/>
          <w:w w:val="105"/>
          <w:sz w:val="20"/>
        </w:rPr>
        <w:t xml:space="preserve"> </w:t>
      </w:r>
      <w:r>
        <w:rPr>
          <w:w w:val="105"/>
          <w:sz w:val="20"/>
        </w:rPr>
        <w:t>4.0</w:t>
      </w:r>
      <w:r w:rsidR="00B75CAF">
        <w:rPr>
          <w:w w:val="105"/>
          <w:sz w:val="20"/>
        </w:rPr>
        <w:t xml:space="preserve"> license</w:t>
      </w:r>
      <w:r>
        <w:rPr>
          <w:w w:val="105"/>
          <w:sz w:val="20"/>
        </w:rPr>
        <w:t>.</w:t>
      </w:r>
    </w:p>
    <w:p w14:paraId="5985A2C2" w14:textId="77777777" w:rsidR="001451BB" w:rsidRDefault="00827847">
      <w:pPr>
        <w:pStyle w:val="ListParagraph"/>
        <w:numPr>
          <w:ilvl w:val="0"/>
          <w:numId w:val="3"/>
        </w:numPr>
        <w:tabs>
          <w:tab w:val="left" w:pos="1315"/>
        </w:tabs>
        <w:spacing w:before="6" w:line="249" w:lineRule="auto"/>
        <w:ind w:right="907"/>
        <w:rPr>
          <w:sz w:val="20"/>
        </w:rPr>
      </w:pPr>
      <w:r>
        <w:rPr>
          <w:w w:val="105"/>
          <w:sz w:val="20"/>
        </w:rPr>
        <w:t>Jellow Symbols</w:t>
      </w:r>
      <w:r>
        <w:rPr>
          <w:w w:val="105"/>
          <w:sz w:val="20"/>
          <w:vertAlign w:val="superscript"/>
        </w:rPr>
        <w:t>7</w:t>
      </w:r>
      <w:r>
        <w:rPr>
          <w:w w:val="105"/>
          <w:sz w:val="20"/>
        </w:rPr>
        <w:t xml:space="preserve"> has more than 1,000 symbols in both English and Hindi </w:t>
      </w:r>
      <w:r w:rsidR="00B75CAF">
        <w:rPr>
          <w:w w:val="105"/>
          <w:sz w:val="20"/>
        </w:rPr>
        <w:t xml:space="preserve">also </w:t>
      </w:r>
      <w:r>
        <w:rPr>
          <w:w w:val="105"/>
          <w:sz w:val="20"/>
        </w:rPr>
        <w:t xml:space="preserve">under </w:t>
      </w:r>
      <w:r w:rsidR="00B75CAF">
        <w:rPr>
          <w:w w:val="105"/>
          <w:sz w:val="20"/>
        </w:rPr>
        <w:t xml:space="preserve">a </w:t>
      </w:r>
      <w:r>
        <w:rPr>
          <w:w w:val="105"/>
          <w:sz w:val="20"/>
        </w:rPr>
        <w:t>CC BY-NC-SA 4.0 license.</w:t>
      </w:r>
    </w:p>
    <w:p w14:paraId="76C1DF44" w14:textId="77777777" w:rsidR="001451BB" w:rsidRDefault="001451BB">
      <w:pPr>
        <w:pStyle w:val="BodyText"/>
        <w:spacing w:before="7"/>
        <w:rPr>
          <w:sz w:val="15"/>
        </w:rPr>
      </w:pPr>
    </w:p>
    <w:p w14:paraId="069F1809" w14:textId="6C052349" w:rsidR="001451BB" w:rsidRDefault="00B90903">
      <w:pPr>
        <w:pStyle w:val="BodyText"/>
        <w:spacing w:line="249" w:lineRule="auto"/>
        <w:ind w:left="975" w:right="905"/>
        <w:jc w:val="both"/>
        <w:rPr>
          <w:w w:val="105"/>
        </w:rPr>
      </w:pPr>
      <w:r>
        <w:rPr>
          <w:noProof/>
          <w:lang w:val="en-GB" w:eastAsia="ja-JP"/>
        </w:rPr>
        <mc:AlternateContent>
          <mc:Choice Requires="wps">
            <w:drawing>
              <wp:anchor distT="0" distB="0" distL="0" distR="0" simplePos="0" relativeHeight="251667968" behindDoc="1" locked="0" layoutInCell="1" allowOverlap="1" wp14:anchorId="04FAC857" wp14:editId="2F15A26E">
                <wp:simplePos x="0" y="0"/>
                <wp:positionH relativeFrom="page">
                  <wp:posOffset>1711325</wp:posOffset>
                </wp:positionH>
                <wp:positionV relativeFrom="paragraph">
                  <wp:posOffset>1149985</wp:posOffset>
                </wp:positionV>
                <wp:extent cx="720090" cy="0"/>
                <wp:effectExtent l="6350" t="6350" r="6985" b="12700"/>
                <wp:wrapTopAndBottom/>
                <wp:docPr id="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B4191" id="Line 11"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4.75pt,90.55pt" to="191.4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Ig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" strokeweight=".14042mm">
                <w10:wrap type="topAndBottom" anchorx="page"/>
              </v:line>
            </w:pict>
          </mc:Fallback>
        </mc:AlternateContent>
      </w:r>
      <w:r w:rsidR="00B75CAF">
        <w:t>In order to link the symbol sets,</w:t>
      </w:r>
      <w:r w:rsidR="00827847">
        <w:rPr>
          <w:w w:val="105"/>
        </w:rPr>
        <w:t xml:space="preserve"> ConceptNet [8] was used </w:t>
      </w:r>
      <w:r w:rsidR="00B75CAF">
        <w:rPr>
          <w:w w:val="105"/>
        </w:rPr>
        <w:t>with</w:t>
      </w:r>
      <w:r w:rsidR="00827847">
        <w:rPr>
          <w:w w:val="105"/>
        </w:rPr>
        <w:t xml:space="preserve"> additional metadata to provide descriptions and parts of speech. ConceptNet is </w:t>
      </w:r>
      <w:r w:rsidR="00B42313">
        <w:rPr>
          <w:w w:val="105"/>
        </w:rPr>
        <w:t xml:space="preserve">a </w:t>
      </w:r>
      <w:r w:rsidR="00B75CAF" w:rsidRPr="00B75CAF">
        <w:rPr>
          <w:w w:val="105"/>
        </w:rPr>
        <w:t>collection of interlinked descriptions of entities</w:t>
      </w:r>
      <w:r w:rsidR="00B75CAF">
        <w:rPr>
          <w:w w:val="105"/>
        </w:rPr>
        <w:t>, objects or abstract concepts making up a ‘</w:t>
      </w:r>
      <w:r w:rsidR="00827847">
        <w:rPr>
          <w:w w:val="105"/>
        </w:rPr>
        <w:t>knowledge graph</w:t>
      </w:r>
      <w:r w:rsidR="00B75CAF">
        <w:rPr>
          <w:w w:val="105"/>
        </w:rPr>
        <w:t>’</w:t>
      </w:r>
      <w:r w:rsidR="00827847">
        <w:rPr>
          <w:w w:val="105"/>
        </w:rPr>
        <w:t xml:space="preserve"> version of the Open Mind Common Sense project</w:t>
      </w:r>
      <w:r w:rsidR="00B75CAF">
        <w:rPr>
          <w:w w:val="105"/>
        </w:rPr>
        <w:t>.</w:t>
      </w:r>
      <w:r w:rsidR="00827847">
        <w:rPr>
          <w:w w:val="105"/>
        </w:rPr>
        <w:t xml:space="preserve"> ConceptNet</w:t>
      </w:r>
      <w:r w:rsidR="00B42313">
        <w:rPr>
          <w:w w:val="105"/>
        </w:rPr>
        <w:t>,</w:t>
      </w:r>
      <w:r w:rsidR="00827847">
        <w:rPr>
          <w:w w:val="105"/>
        </w:rPr>
        <w:t xml:space="preserve"> has been applied as the common knowledge base that</w:t>
      </w:r>
      <w:r w:rsidR="00B42313">
        <w:rPr>
          <w:w w:val="105"/>
        </w:rPr>
        <w:t xml:space="preserve"> semantically</w:t>
      </w:r>
      <w:r w:rsidR="00827847">
        <w:rPr>
          <w:w w:val="105"/>
        </w:rPr>
        <w:t xml:space="preserve"> links to symbol</w:t>
      </w:r>
      <w:r w:rsidR="00827847">
        <w:rPr>
          <w:spacing w:val="40"/>
          <w:w w:val="105"/>
        </w:rPr>
        <w:t xml:space="preserve"> </w:t>
      </w:r>
      <w:r w:rsidR="00827847">
        <w:rPr>
          <w:w w:val="105"/>
        </w:rPr>
        <w:t>labels.</w:t>
      </w:r>
    </w:p>
    <w:p w14:paraId="2069CD24" w14:textId="77777777" w:rsidR="00316355" w:rsidRDefault="00316355">
      <w:pPr>
        <w:pStyle w:val="BodyText"/>
        <w:spacing w:line="249" w:lineRule="auto"/>
        <w:ind w:left="975" w:right="905"/>
        <w:jc w:val="both"/>
      </w:pPr>
    </w:p>
    <w:p w14:paraId="15EF9694" w14:textId="77777777" w:rsidR="001451BB" w:rsidRDefault="00827847">
      <w:pPr>
        <w:spacing w:line="217" w:lineRule="exact"/>
        <w:ind w:left="1030"/>
        <w:jc w:val="both"/>
        <w:rPr>
          <w:rFonts w:ascii="Courier New"/>
          <w:sz w:val="18"/>
        </w:rPr>
      </w:pPr>
      <w:r>
        <w:rPr>
          <w:position w:val="8"/>
          <w:sz w:val="12"/>
        </w:rPr>
        <w:t xml:space="preserve">3 </w:t>
      </w:r>
      <w:r>
        <w:rPr>
          <w:rFonts w:ascii="Courier New"/>
          <w:sz w:val="18"/>
        </w:rPr>
        <w:t>https://globalsymbols.com/</w:t>
      </w:r>
    </w:p>
    <w:p w14:paraId="23705D98" w14:textId="77777777" w:rsidR="001451BB" w:rsidRDefault="00827847">
      <w:pPr>
        <w:spacing w:line="219" w:lineRule="exact"/>
        <w:ind w:left="1030"/>
        <w:jc w:val="both"/>
        <w:rPr>
          <w:rFonts w:ascii="Courier New"/>
          <w:sz w:val="18"/>
        </w:rPr>
      </w:pPr>
      <w:r>
        <w:rPr>
          <w:position w:val="8"/>
          <w:sz w:val="12"/>
        </w:rPr>
        <w:t xml:space="preserve">4 </w:t>
      </w:r>
      <w:hyperlink r:id="rId13">
        <w:r>
          <w:rPr>
            <w:rFonts w:ascii="Courier New"/>
            <w:sz w:val="18"/>
          </w:rPr>
          <w:t>http://www.blissymbolics.org/index.php/about-blissymbolics</w:t>
        </w:r>
      </w:hyperlink>
    </w:p>
    <w:p w14:paraId="28C3620B" w14:textId="77777777" w:rsidR="001451BB" w:rsidRDefault="00827847">
      <w:pPr>
        <w:spacing w:line="219" w:lineRule="exact"/>
        <w:ind w:left="1030"/>
        <w:jc w:val="both"/>
        <w:rPr>
          <w:rFonts w:ascii="Courier New"/>
          <w:sz w:val="18"/>
        </w:rPr>
      </w:pPr>
      <w:r>
        <w:rPr>
          <w:position w:val="8"/>
          <w:sz w:val="12"/>
        </w:rPr>
        <w:t xml:space="preserve">5 </w:t>
      </w:r>
      <w:hyperlink r:id="rId14">
        <w:r>
          <w:rPr>
            <w:rFonts w:ascii="Courier New"/>
            <w:sz w:val="18"/>
          </w:rPr>
          <w:t>http://madaportal.org/tawasol/en/home/</w:t>
        </w:r>
      </w:hyperlink>
    </w:p>
    <w:p w14:paraId="6A9500F5" w14:textId="77777777" w:rsidR="001451BB" w:rsidRDefault="00827847">
      <w:pPr>
        <w:spacing w:line="212" w:lineRule="exact"/>
        <w:ind w:left="1030"/>
        <w:jc w:val="both"/>
        <w:rPr>
          <w:sz w:val="18"/>
        </w:rPr>
      </w:pPr>
      <w:r>
        <w:rPr>
          <w:w w:val="120"/>
          <w:position w:val="8"/>
          <w:sz w:val="12"/>
        </w:rPr>
        <w:t xml:space="preserve">6 </w:t>
      </w:r>
      <w:r>
        <w:rPr>
          <w:w w:val="120"/>
          <w:sz w:val="18"/>
        </w:rPr>
        <w:t>https://mulberrysymbols.org/</w:t>
      </w:r>
    </w:p>
    <w:p w14:paraId="7152A359" w14:textId="77777777" w:rsidR="001451BB" w:rsidRDefault="00827847">
      <w:pPr>
        <w:spacing w:line="240" w:lineRule="exact"/>
        <w:ind w:left="1030"/>
        <w:jc w:val="both"/>
        <w:rPr>
          <w:rFonts w:ascii="Courier New"/>
          <w:sz w:val="18"/>
        </w:rPr>
      </w:pPr>
      <w:r>
        <w:rPr>
          <w:position w:val="8"/>
          <w:sz w:val="12"/>
        </w:rPr>
        <w:t xml:space="preserve">7 </w:t>
      </w:r>
      <w:hyperlink r:id="rId15">
        <w:r>
          <w:rPr>
            <w:rFonts w:ascii="Courier New"/>
            <w:sz w:val="18"/>
          </w:rPr>
          <w:t>http://www.jellow.org/</w:t>
        </w:r>
      </w:hyperlink>
    </w:p>
    <w:p w14:paraId="0A518033" w14:textId="77777777" w:rsidR="001451BB" w:rsidRDefault="001451BB">
      <w:pPr>
        <w:spacing w:line="240" w:lineRule="exact"/>
        <w:jc w:val="both"/>
        <w:rPr>
          <w:rFonts w:ascii="Courier New"/>
          <w:sz w:val="18"/>
        </w:rPr>
        <w:sectPr w:rsidR="001451BB">
          <w:pgSz w:w="12240" w:h="15840"/>
          <w:pgMar w:top="2040" w:right="1720" w:bottom="280" w:left="1720" w:header="1843" w:footer="0" w:gutter="0"/>
          <w:cols w:space="720"/>
        </w:sectPr>
      </w:pPr>
    </w:p>
    <w:p w14:paraId="73AFE989" w14:textId="77777777" w:rsidR="001451BB" w:rsidRDefault="001451BB">
      <w:pPr>
        <w:pStyle w:val="BodyText"/>
        <w:spacing w:before="5"/>
        <w:rPr>
          <w:rFonts w:ascii="Courier New"/>
          <w:sz w:val="14"/>
        </w:rPr>
      </w:pPr>
    </w:p>
    <w:p w14:paraId="3E9F11C6" w14:textId="77777777" w:rsidR="001451BB" w:rsidRDefault="00827847">
      <w:pPr>
        <w:spacing w:before="67"/>
        <w:ind w:left="2131"/>
        <w:rPr>
          <w:sz w:val="18"/>
        </w:rPr>
      </w:pPr>
      <w:r>
        <w:rPr>
          <w:b/>
          <w:w w:val="110"/>
          <w:sz w:val="18"/>
        </w:rPr>
        <w:t xml:space="preserve">Table 1. </w:t>
      </w:r>
      <w:r>
        <w:rPr>
          <w:w w:val="110"/>
          <w:sz w:val="18"/>
        </w:rPr>
        <w:t>Primary Symbol Sets linked in Global Symbols</w:t>
      </w:r>
    </w:p>
    <w:p w14:paraId="7779AD12" w14:textId="77777777" w:rsidR="001451BB" w:rsidRDefault="001451BB">
      <w:pPr>
        <w:pStyle w:val="BodyText"/>
        <w:spacing w:before="8"/>
        <w:rPr>
          <w:sz w:val="18"/>
        </w:rPr>
      </w:pPr>
    </w:p>
    <w:tbl>
      <w:tblPr>
        <w:tblW w:w="0" w:type="auto"/>
        <w:tblInd w:w="1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711"/>
        <w:gridCol w:w="1304"/>
        <w:gridCol w:w="1584"/>
      </w:tblGrid>
      <w:tr w:rsidR="001451BB" w14:paraId="6777A4A4" w14:textId="77777777">
        <w:trPr>
          <w:trHeight w:val="217"/>
        </w:trPr>
        <w:tc>
          <w:tcPr>
            <w:tcW w:w="1470" w:type="dxa"/>
          </w:tcPr>
          <w:p w14:paraId="11F18B12" w14:textId="77777777" w:rsidR="001451BB" w:rsidRDefault="00827847">
            <w:pPr>
              <w:pStyle w:val="TableParagraph"/>
              <w:spacing w:line="191" w:lineRule="exact"/>
              <w:ind w:left="26"/>
              <w:rPr>
                <w:sz w:val="18"/>
              </w:rPr>
            </w:pPr>
            <w:r>
              <w:rPr>
                <w:w w:val="110"/>
                <w:sz w:val="18"/>
              </w:rPr>
              <w:t>Symbol Sets</w:t>
            </w:r>
          </w:p>
        </w:tc>
        <w:tc>
          <w:tcPr>
            <w:tcW w:w="711" w:type="dxa"/>
          </w:tcPr>
          <w:p w14:paraId="7A70EB01" w14:textId="77777777" w:rsidR="001451BB" w:rsidRDefault="00827847">
            <w:pPr>
              <w:pStyle w:val="TableParagraph"/>
              <w:spacing w:line="191" w:lineRule="exact"/>
              <w:ind w:left="26"/>
              <w:rPr>
                <w:sz w:val="18"/>
              </w:rPr>
            </w:pPr>
            <w:r>
              <w:rPr>
                <w:spacing w:val="-2"/>
                <w:w w:val="115"/>
                <w:sz w:val="18"/>
              </w:rPr>
              <w:t>Amount</w:t>
            </w:r>
          </w:p>
        </w:tc>
        <w:tc>
          <w:tcPr>
            <w:tcW w:w="1304" w:type="dxa"/>
          </w:tcPr>
          <w:p w14:paraId="58F491C7" w14:textId="77777777" w:rsidR="001451BB" w:rsidRDefault="00827847">
            <w:pPr>
              <w:pStyle w:val="TableParagraph"/>
              <w:spacing w:line="191" w:lineRule="exact"/>
              <w:ind w:left="26"/>
              <w:rPr>
                <w:sz w:val="18"/>
              </w:rPr>
            </w:pPr>
            <w:r>
              <w:rPr>
                <w:w w:val="110"/>
                <w:sz w:val="18"/>
              </w:rPr>
              <w:t>Language</w:t>
            </w:r>
          </w:p>
        </w:tc>
        <w:tc>
          <w:tcPr>
            <w:tcW w:w="1584" w:type="dxa"/>
          </w:tcPr>
          <w:p w14:paraId="3989686B" w14:textId="77777777" w:rsidR="001451BB" w:rsidRDefault="00827847">
            <w:pPr>
              <w:pStyle w:val="TableParagraph"/>
              <w:spacing w:line="191" w:lineRule="exact"/>
              <w:ind w:left="26"/>
              <w:rPr>
                <w:sz w:val="18"/>
              </w:rPr>
            </w:pPr>
            <w:r>
              <w:rPr>
                <w:w w:val="105"/>
                <w:sz w:val="18"/>
              </w:rPr>
              <w:t>Licence</w:t>
            </w:r>
          </w:p>
        </w:tc>
      </w:tr>
      <w:tr w:rsidR="001451BB" w14:paraId="5DDE5BF2" w14:textId="77777777">
        <w:trPr>
          <w:trHeight w:val="217"/>
        </w:trPr>
        <w:tc>
          <w:tcPr>
            <w:tcW w:w="1470" w:type="dxa"/>
            <w:tcBorders>
              <w:bottom w:val="nil"/>
            </w:tcBorders>
          </w:tcPr>
          <w:p w14:paraId="73F40443" w14:textId="77777777" w:rsidR="001451BB" w:rsidRDefault="00827847">
            <w:pPr>
              <w:pStyle w:val="TableParagraph"/>
              <w:spacing w:line="191" w:lineRule="exact"/>
              <w:ind w:left="26"/>
              <w:rPr>
                <w:sz w:val="18"/>
              </w:rPr>
            </w:pPr>
            <w:r>
              <w:rPr>
                <w:w w:val="105"/>
                <w:sz w:val="18"/>
              </w:rPr>
              <w:t>ARASAAC</w:t>
            </w:r>
          </w:p>
        </w:tc>
        <w:tc>
          <w:tcPr>
            <w:tcW w:w="711" w:type="dxa"/>
            <w:tcBorders>
              <w:bottom w:val="nil"/>
            </w:tcBorders>
          </w:tcPr>
          <w:p w14:paraId="735472A0" w14:textId="77777777" w:rsidR="001451BB" w:rsidRDefault="00827847">
            <w:pPr>
              <w:pStyle w:val="TableParagraph"/>
              <w:spacing w:line="191" w:lineRule="exact"/>
              <w:ind w:left="26"/>
              <w:rPr>
                <w:sz w:val="18"/>
              </w:rPr>
            </w:pPr>
            <w:r>
              <w:rPr>
                <w:w w:val="105"/>
                <w:sz w:val="18"/>
              </w:rPr>
              <w:t>10,281</w:t>
            </w:r>
          </w:p>
        </w:tc>
        <w:tc>
          <w:tcPr>
            <w:tcW w:w="1304" w:type="dxa"/>
            <w:tcBorders>
              <w:bottom w:val="nil"/>
            </w:tcBorders>
          </w:tcPr>
          <w:p w14:paraId="09BE60BC" w14:textId="77777777" w:rsidR="001451BB" w:rsidRDefault="00827847">
            <w:pPr>
              <w:pStyle w:val="TableParagraph"/>
              <w:spacing w:line="191" w:lineRule="exact"/>
              <w:ind w:left="26"/>
              <w:rPr>
                <w:sz w:val="18"/>
              </w:rPr>
            </w:pPr>
            <w:r>
              <w:rPr>
                <w:w w:val="110"/>
                <w:sz w:val="18"/>
              </w:rPr>
              <w:t>Multi-linguist</w:t>
            </w:r>
          </w:p>
        </w:tc>
        <w:tc>
          <w:tcPr>
            <w:tcW w:w="1584" w:type="dxa"/>
            <w:tcBorders>
              <w:bottom w:val="nil"/>
            </w:tcBorders>
          </w:tcPr>
          <w:p w14:paraId="6791C278" w14:textId="77777777" w:rsidR="001451BB" w:rsidRDefault="00827847">
            <w:pPr>
              <w:pStyle w:val="TableParagraph"/>
              <w:spacing w:line="191" w:lineRule="exact"/>
              <w:ind w:left="26"/>
              <w:rPr>
                <w:sz w:val="18"/>
              </w:rPr>
            </w:pPr>
            <w:r>
              <w:rPr>
                <w:w w:val="105"/>
                <w:sz w:val="18"/>
              </w:rPr>
              <w:t>CC BY-NC-SA 4.0</w:t>
            </w:r>
          </w:p>
        </w:tc>
      </w:tr>
      <w:tr w:rsidR="001451BB" w14:paraId="6DA8A824" w14:textId="77777777">
        <w:trPr>
          <w:trHeight w:val="219"/>
        </w:trPr>
        <w:tc>
          <w:tcPr>
            <w:tcW w:w="1470" w:type="dxa"/>
            <w:tcBorders>
              <w:top w:val="nil"/>
              <w:bottom w:val="nil"/>
            </w:tcBorders>
          </w:tcPr>
          <w:p w14:paraId="367A3166" w14:textId="77777777" w:rsidR="001451BB" w:rsidRDefault="00827847">
            <w:pPr>
              <w:pStyle w:val="TableParagraph"/>
              <w:spacing w:line="193" w:lineRule="exact"/>
              <w:ind w:left="26"/>
              <w:rPr>
                <w:sz w:val="18"/>
              </w:rPr>
            </w:pPr>
            <w:r>
              <w:rPr>
                <w:w w:val="105"/>
                <w:sz w:val="18"/>
              </w:rPr>
              <w:t>Blissymbol</w:t>
            </w:r>
            <w:r w:rsidR="00316355">
              <w:rPr>
                <w:w w:val="105"/>
                <w:sz w:val="18"/>
              </w:rPr>
              <w:t>ic</w:t>
            </w:r>
            <w:r>
              <w:rPr>
                <w:w w:val="105"/>
                <w:sz w:val="18"/>
              </w:rPr>
              <w:t>s</w:t>
            </w:r>
          </w:p>
        </w:tc>
        <w:tc>
          <w:tcPr>
            <w:tcW w:w="711" w:type="dxa"/>
            <w:tcBorders>
              <w:top w:val="nil"/>
              <w:bottom w:val="nil"/>
            </w:tcBorders>
          </w:tcPr>
          <w:p w14:paraId="08C5F1C5" w14:textId="77777777" w:rsidR="001451BB" w:rsidRDefault="00827847">
            <w:pPr>
              <w:pStyle w:val="TableParagraph"/>
              <w:spacing w:line="193" w:lineRule="exact"/>
              <w:ind w:left="26"/>
              <w:rPr>
                <w:sz w:val="18"/>
              </w:rPr>
            </w:pPr>
            <w:r>
              <w:rPr>
                <w:w w:val="105"/>
                <w:sz w:val="18"/>
              </w:rPr>
              <w:t>5,819</w:t>
            </w:r>
          </w:p>
        </w:tc>
        <w:tc>
          <w:tcPr>
            <w:tcW w:w="1304" w:type="dxa"/>
            <w:tcBorders>
              <w:top w:val="nil"/>
              <w:bottom w:val="nil"/>
            </w:tcBorders>
          </w:tcPr>
          <w:p w14:paraId="2CD8D2A2" w14:textId="77777777" w:rsidR="001451BB" w:rsidRDefault="00827847">
            <w:pPr>
              <w:pStyle w:val="TableParagraph"/>
              <w:spacing w:line="193" w:lineRule="exact"/>
              <w:ind w:left="26"/>
              <w:rPr>
                <w:sz w:val="18"/>
              </w:rPr>
            </w:pPr>
            <w:r>
              <w:rPr>
                <w:w w:val="110"/>
                <w:sz w:val="18"/>
              </w:rPr>
              <w:t>Multi-linguist</w:t>
            </w:r>
          </w:p>
        </w:tc>
        <w:tc>
          <w:tcPr>
            <w:tcW w:w="1584" w:type="dxa"/>
            <w:tcBorders>
              <w:top w:val="nil"/>
              <w:bottom w:val="nil"/>
            </w:tcBorders>
          </w:tcPr>
          <w:p w14:paraId="15154FF2" w14:textId="77777777" w:rsidR="001451BB" w:rsidRDefault="00827847">
            <w:pPr>
              <w:pStyle w:val="TableParagraph"/>
              <w:spacing w:line="193" w:lineRule="exact"/>
              <w:ind w:left="26"/>
              <w:rPr>
                <w:sz w:val="18"/>
              </w:rPr>
            </w:pPr>
            <w:r>
              <w:rPr>
                <w:w w:val="105"/>
                <w:sz w:val="18"/>
              </w:rPr>
              <w:t>CC BY-SA 3.0</w:t>
            </w:r>
          </w:p>
        </w:tc>
      </w:tr>
      <w:tr w:rsidR="001451BB" w14:paraId="65E5B66E" w14:textId="77777777">
        <w:trPr>
          <w:trHeight w:val="219"/>
        </w:trPr>
        <w:tc>
          <w:tcPr>
            <w:tcW w:w="1470" w:type="dxa"/>
            <w:tcBorders>
              <w:top w:val="nil"/>
              <w:bottom w:val="nil"/>
            </w:tcBorders>
          </w:tcPr>
          <w:p w14:paraId="7A4753E0" w14:textId="77777777" w:rsidR="001451BB" w:rsidRDefault="00827847">
            <w:pPr>
              <w:pStyle w:val="TableParagraph"/>
              <w:spacing w:line="193" w:lineRule="exact"/>
              <w:ind w:left="26"/>
              <w:rPr>
                <w:sz w:val="18"/>
              </w:rPr>
            </w:pPr>
            <w:r>
              <w:rPr>
                <w:w w:val="110"/>
                <w:sz w:val="18"/>
              </w:rPr>
              <w:t>Tawasol Symbol</w:t>
            </w:r>
          </w:p>
        </w:tc>
        <w:tc>
          <w:tcPr>
            <w:tcW w:w="711" w:type="dxa"/>
            <w:tcBorders>
              <w:top w:val="nil"/>
              <w:bottom w:val="nil"/>
            </w:tcBorders>
          </w:tcPr>
          <w:p w14:paraId="1D69C0AC" w14:textId="77777777" w:rsidR="001451BB" w:rsidRDefault="00827847">
            <w:pPr>
              <w:pStyle w:val="TableParagraph"/>
              <w:spacing w:line="193" w:lineRule="exact"/>
              <w:ind w:left="26"/>
              <w:rPr>
                <w:sz w:val="18"/>
              </w:rPr>
            </w:pPr>
            <w:r>
              <w:rPr>
                <w:sz w:val="18"/>
              </w:rPr>
              <w:t>702</w:t>
            </w:r>
          </w:p>
        </w:tc>
        <w:tc>
          <w:tcPr>
            <w:tcW w:w="1304" w:type="dxa"/>
            <w:tcBorders>
              <w:top w:val="nil"/>
              <w:bottom w:val="nil"/>
            </w:tcBorders>
          </w:tcPr>
          <w:p w14:paraId="7D11498B" w14:textId="77777777" w:rsidR="001451BB" w:rsidRDefault="00827847">
            <w:pPr>
              <w:pStyle w:val="TableParagraph"/>
              <w:spacing w:line="193" w:lineRule="exact"/>
              <w:ind w:left="26"/>
              <w:rPr>
                <w:sz w:val="18"/>
              </w:rPr>
            </w:pPr>
            <w:r>
              <w:rPr>
                <w:w w:val="110"/>
                <w:sz w:val="18"/>
              </w:rPr>
              <w:t>English, Arabic</w:t>
            </w:r>
          </w:p>
        </w:tc>
        <w:tc>
          <w:tcPr>
            <w:tcW w:w="1584" w:type="dxa"/>
            <w:tcBorders>
              <w:top w:val="nil"/>
              <w:bottom w:val="nil"/>
            </w:tcBorders>
          </w:tcPr>
          <w:p w14:paraId="1B3F4924" w14:textId="77777777" w:rsidR="001451BB" w:rsidRDefault="00827847">
            <w:pPr>
              <w:pStyle w:val="TableParagraph"/>
              <w:spacing w:line="193" w:lineRule="exact"/>
              <w:ind w:left="26"/>
              <w:rPr>
                <w:sz w:val="18"/>
              </w:rPr>
            </w:pPr>
            <w:r>
              <w:rPr>
                <w:w w:val="105"/>
                <w:sz w:val="18"/>
              </w:rPr>
              <w:t>CC BY-SA 4.0</w:t>
            </w:r>
          </w:p>
        </w:tc>
      </w:tr>
      <w:tr w:rsidR="001451BB" w14:paraId="5BC5DE68" w14:textId="77777777">
        <w:trPr>
          <w:trHeight w:val="219"/>
        </w:trPr>
        <w:tc>
          <w:tcPr>
            <w:tcW w:w="1470" w:type="dxa"/>
            <w:tcBorders>
              <w:top w:val="nil"/>
              <w:bottom w:val="nil"/>
            </w:tcBorders>
          </w:tcPr>
          <w:p w14:paraId="38947753" w14:textId="77777777" w:rsidR="001451BB" w:rsidRDefault="00827847">
            <w:pPr>
              <w:pStyle w:val="TableParagraph"/>
              <w:spacing w:line="193" w:lineRule="exact"/>
              <w:ind w:left="26"/>
              <w:rPr>
                <w:sz w:val="18"/>
              </w:rPr>
            </w:pPr>
            <w:r>
              <w:rPr>
                <w:w w:val="110"/>
                <w:sz w:val="18"/>
              </w:rPr>
              <w:t>Mulberry Symbol</w:t>
            </w:r>
          </w:p>
        </w:tc>
        <w:tc>
          <w:tcPr>
            <w:tcW w:w="711" w:type="dxa"/>
            <w:tcBorders>
              <w:top w:val="nil"/>
              <w:bottom w:val="nil"/>
            </w:tcBorders>
          </w:tcPr>
          <w:p w14:paraId="32B26B11" w14:textId="77777777" w:rsidR="001451BB" w:rsidRDefault="00827847">
            <w:pPr>
              <w:pStyle w:val="TableParagraph"/>
              <w:spacing w:line="193" w:lineRule="exact"/>
              <w:ind w:left="26"/>
              <w:rPr>
                <w:sz w:val="18"/>
              </w:rPr>
            </w:pPr>
            <w:r>
              <w:rPr>
                <w:w w:val="105"/>
                <w:sz w:val="18"/>
              </w:rPr>
              <w:t>3,116</w:t>
            </w:r>
          </w:p>
        </w:tc>
        <w:tc>
          <w:tcPr>
            <w:tcW w:w="1304" w:type="dxa"/>
            <w:tcBorders>
              <w:top w:val="nil"/>
              <w:bottom w:val="nil"/>
            </w:tcBorders>
          </w:tcPr>
          <w:p w14:paraId="01C242B2" w14:textId="77777777" w:rsidR="001451BB" w:rsidRDefault="00827847">
            <w:pPr>
              <w:pStyle w:val="TableParagraph"/>
              <w:spacing w:line="193" w:lineRule="exact"/>
              <w:ind w:left="26"/>
              <w:rPr>
                <w:sz w:val="18"/>
              </w:rPr>
            </w:pPr>
            <w:r>
              <w:rPr>
                <w:w w:val="110"/>
                <w:sz w:val="18"/>
              </w:rPr>
              <w:t>English</w:t>
            </w:r>
          </w:p>
        </w:tc>
        <w:tc>
          <w:tcPr>
            <w:tcW w:w="1584" w:type="dxa"/>
            <w:tcBorders>
              <w:top w:val="nil"/>
              <w:bottom w:val="nil"/>
            </w:tcBorders>
          </w:tcPr>
          <w:p w14:paraId="14856023" w14:textId="77777777" w:rsidR="001451BB" w:rsidRDefault="00827847">
            <w:pPr>
              <w:pStyle w:val="TableParagraph"/>
              <w:spacing w:line="193" w:lineRule="exact"/>
              <w:ind w:left="26"/>
              <w:rPr>
                <w:sz w:val="18"/>
              </w:rPr>
            </w:pPr>
            <w:r>
              <w:rPr>
                <w:w w:val="105"/>
                <w:sz w:val="18"/>
              </w:rPr>
              <w:t>CC BY-SA 4.0</w:t>
            </w:r>
          </w:p>
        </w:tc>
      </w:tr>
      <w:tr w:rsidR="001451BB" w14:paraId="742E2823" w14:textId="77777777">
        <w:trPr>
          <w:trHeight w:val="219"/>
        </w:trPr>
        <w:tc>
          <w:tcPr>
            <w:tcW w:w="1470" w:type="dxa"/>
            <w:tcBorders>
              <w:top w:val="nil"/>
            </w:tcBorders>
          </w:tcPr>
          <w:p w14:paraId="50F21565" w14:textId="77777777" w:rsidR="001451BB" w:rsidRDefault="00827847">
            <w:pPr>
              <w:pStyle w:val="TableParagraph"/>
              <w:spacing w:line="193" w:lineRule="exact"/>
              <w:ind w:left="26"/>
              <w:rPr>
                <w:sz w:val="18"/>
              </w:rPr>
            </w:pPr>
            <w:r>
              <w:rPr>
                <w:w w:val="105"/>
                <w:sz w:val="18"/>
              </w:rPr>
              <w:t>Jellow Symbol</w:t>
            </w:r>
          </w:p>
        </w:tc>
        <w:tc>
          <w:tcPr>
            <w:tcW w:w="711" w:type="dxa"/>
            <w:tcBorders>
              <w:top w:val="nil"/>
            </w:tcBorders>
          </w:tcPr>
          <w:p w14:paraId="722BA6D2" w14:textId="77777777" w:rsidR="001451BB" w:rsidRDefault="00827847">
            <w:pPr>
              <w:pStyle w:val="TableParagraph"/>
              <w:spacing w:line="193" w:lineRule="exact"/>
              <w:ind w:left="26"/>
              <w:rPr>
                <w:sz w:val="18"/>
              </w:rPr>
            </w:pPr>
            <w:r>
              <w:rPr>
                <w:w w:val="105"/>
                <w:sz w:val="18"/>
              </w:rPr>
              <w:t>1,055</w:t>
            </w:r>
          </w:p>
        </w:tc>
        <w:tc>
          <w:tcPr>
            <w:tcW w:w="1304" w:type="dxa"/>
            <w:tcBorders>
              <w:top w:val="nil"/>
            </w:tcBorders>
          </w:tcPr>
          <w:p w14:paraId="0FABAC0C" w14:textId="77777777" w:rsidR="001451BB" w:rsidRDefault="00827847">
            <w:pPr>
              <w:pStyle w:val="TableParagraph"/>
              <w:spacing w:line="193" w:lineRule="exact"/>
              <w:ind w:left="26"/>
              <w:rPr>
                <w:sz w:val="18"/>
              </w:rPr>
            </w:pPr>
            <w:r>
              <w:rPr>
                <w:w w:val="110"/>
                <w:sz w:val="18"/>
              </w:rPr>
              <w:t>English, Hindi</w:t>
            </w:r>
          </w:p>
        </w:tc>
        <w:tc>
          <w:tcPr>
            <w:tcW w:w="1584" w:type="dxa"/>
            <w:tcBorders>
              <w:top w:val="nil"/>
            </w:tcBorders>
          </w:tcPr>
          <w:p w14:paraId="47F3EF3F" w14:textId="77777777" w:rsidR="001451BB" w:rsidRDefault="00827847">
            <w:pPr>
              <w:pStyle w:val="TableParagraph"/>
              <w:spacing w:line="193" w:lineRule="exact"/>
              <w:ind w:left="26"/>
              <w:rPr>
                <w:sz w:val="18"/>
              </w:rPr>
            </w:pPr>
            <w:r>
              <w:rPr>
                <w:w w:val="105"/>
                <w:sz w:val="18"/>
              </w:rPr>
              <w:t>CC BY-NC-SA 4.0</w:t>
            </w:r>
          </w:p>
        </w:tc>
      </w:tr>
    </w:tbl>
    <w:p w14:paraId="29C6C844" w14:textId="77777777" w:rsidR="001451BB" w:rsidRDefault="001451BB">
      <w:pPr>
        <w:pStyle w:val="BodyText"/>
        <w:rPr>
          <w:sz w:val="18"/>
        </w:rPr>
      </w:pPr>
    </w:p>
    <w:p w14:paraId="49FDB4CA" w14:textId="77777777" w:rsidR="001451BB" w:rsidRDefault="001451BB">
      <w:pPr>
        <w:pStyle w:val="BodyText"/>
        <w:spacing w:before="9"/>
        <w:rPr>
          <w:sz w:val="16"/>
        </w:rPr>
      </w:pPr>
    </w:p>
    <w:p w14:paraId="250D8C4A" w14:textId="77777777" w:rsidR="001451BB" w:rsidRDefault="00827847">
      <w:pPr>
        <w:pStyle w:val="Heading2"/>
        <w:numPr>
          <w:ilvl w:val="1"/>
          <w:numId w:val="4"/>
        </w:numPr>
        <w:tabs>
          <w:tab w:val="left" w:pos="1497"/>
          <w:tab w:val="left" w:pos="1498"/>
        </w:tabs>
      </w:pPr>
      <w:r>
        <w:rPr>
          <w:w w:val="115"/>
        </w:rPr>
        <w:t>Key Results and</w:t>
      </w:r>
      <w:r>
        <w:rPr>
          <w:spacing w:val="56"/>
          <w:w w:val="115"/>
        </w:rPr>
        <w:t xml:space="preserve"> </w:t>
      </w:r>
      <w:r>
        <w:rPr>
          <w:w w:val="115"/>
        </w:rPr>
        <w:t>Limitations</w:t>
      </w:r>
    </w:p>
    <w:p w14:paraId="13CBC3BC" w14:textId="7E6828B9" w:rsidR="001451BB" w:rsidRPr="003F62AA" w:rsidRDefault="00111730" w:rsidP="00111730">
      <w:pPr>
        <w:pStyle w:val="BodyText"/>
        <w:spacing w:before="103" w:line="249" w:lineRule="auto"/>
        <w:ind w:left="975" w:right="905"/>
        <w:jc w:val="both"/>
        <w:rPr>
          <w:w w:val="105"/>
        </w:rPr>
      </w:pPr>
      <w:r>
        <w:rPr>
          <w:spacing w:val="-3"/>
          <w:w w:val="105"/>
        </w:rPr>
        <w:t>Initially</w:t>
      </w:r>
      <w:r w:rsidR="00827847">
        <w:rPr>
          <w:spacing w:val="-3"/>
          <w:w w:val="105"/>
        </w:rPr>
        <w:t xml:space="preserve">, </w:t>
      </w:r>
      <w:r w:rsidR="00827847">
        <w:rPr>
          <w:w w:val="105"/>
        </w:rPr>
        <w:t xml:space="preserve">Global Symbols automatically linked five multilingual and multicultural open AAC symbol sets, providing a repository that can </w:t>
      </w:r>
      <w:r w:rsidR="00827847">
        <w:rPr>
          <w:spacing w:val="2"/>
          <w:w w:val="105"/>
        </w:rPr>
        <w:t xml:space="preserve">be </w:t>
      </w:r>
      <w:r w:rsidR="00827847">
        <w:rPr>
          <w:w w:val="105"/>
        </w:rPr>
        <w:t>searched or filtered using</w:t>
      </w:r>
      <w:r>
        <w:rPr>
          <w:w w:val="105"/>
        </w:rPr>
        <w:t xml:space="preserve"> the available</w:t>
      </w:r>
      <w:r w:rsidR="00827847">
        <w:rPr>
          <w:w w:val="105"/>
        </w:rPr>
        <w:t xml:space="preserve"> </w:t>
      </w:r>
      <w:r w:rsidR="00316355">
        <w:rPr>
          <w:w w:val="105"/>
        </w:rPr>
        <w:t>language</w:t>
      </w:r>
      <w:r>
        <w:rPr>
          <w:w w:val="105"/>
        </w:rPr>
        <w:t>s</w:t>
      </w:r>
      <w:r w:rsidR="00316355">
        <w:rPr>
          <w:w w:val="105"/>
        </w:rPr>
        <w:t xml:space="preserve"> or a </w:t>
      </w:r>
      <w:r>
        <w:rPr>
          <w:w w:val="105"/>
        </w:rPr>
        <w:t>chosen</w:t>
      </w:r>
      <w:r w:rsidR="00316355">
        <w:rPr>
          <w:w w:val="105"/>
        </w:rPr>
        <w:t xml:space="preserve"> symbol set</w:t>
      </w:r>
      <w:r w:rsidR="00827847">
        <w:rPr>
          <w:w w:val="105"/>
        </w:rPr>
        <w:t xml:space="preserve">. Languages </w:t>
      </w:r>
      <w:r w:rsidR="00827847">
        <w:rPr>
          <w:spacing w:val="-3"/>
          <w:w w:val="105"/>
        </w:rPr>
        <w:t xml:space="preserve">vary </w:t>
      </w:r>
      <w:r w:rsidR="00827847">
        <w:rPr>
          <w:w w:val="105"/>
        </w:rPr>
        <w:t xml:space="preserve">from Hindi to Spanish, Marathi to Arabic with the symbol sets ranging from those suitable for adults to Blissymbolics with its own grammar. </w:t>
      </w:r>
      <w:r w:rsidR="00827847">
        <w:rPr>
          <w:spacing w:val="-3"/>
          <w:w w:val="105"/>
        </w:rPr>
        <w:t xml:space="preserve">At </w:t>
      </w:r>
      <w:r w:rsidR="00827847">
        <w:rPr>
          <w:w w:val="105"/>
        </w:rPr>
        <w:t xml:space="preserve">present, the results are approximately 77% successful, but many of the parts of speech have been skipped or are inaccurate.  There are issues around multiple representations </w:t>
      </w:r>
      <w:r>
        <w:rPr>
          <w:w w:val="105"/>
        </w:rPr>
        <w:t>of symbols that fail to resolve</w:t>
      </w:r>
      <w:r w:rsidR="00827847">
        <w:rPr>
          <w:w w:val="105"/>
        </w:rPr>
        <w:t xml:space="preserve"> concerns regarding different meanings for the same symbols where tense is involved or some labels or glosses producing very different symbol concepts even antonyms, when browsing symbol sets. </w:t>
      </w:r>
      <w:r w:rsidR="00827847">
        <w:rPr>
          <w:spacing w:val="-3"/>
          <w:w w:val="105"/>
        </w:rPr>
        <w:t>Further</w:t>
      </w:r>
      <w:r w:rsidR="00827847">
        <w:rPr>
          <w:w w:val="105"/>
        </w:rPr>
        <w:t xml:space="preserve"> research is also required to explore the idea of more accurate harmonization and provide standards for AAC symbol development to make the process of searching among the growing array of symbols easier. </w:t>
      </w:r>
      <w:r w:rsidR="00827847">
        <w:rPr>
          <w:spacing w:val="-3"/>
          <w:w w:val="105"/>
        </w:rPr>
        <w:t>At present</w:t>
      </w:r>
      <w:r w:rsidR="00827847">
        <w:rPr>
          <w:w w:val="105"/>
        </w:rPr>
        <w:t>, symbol searching tends to be</w:t>
      </w:r>
      <w:r w:rsidR="00827847">
        <w:rPr>
          <w:spacing w:val="2"/>
          <w:w w:val="105"/>
        </w:rPr>
        <w:t xml:space="preserve"> </w:t>
      </w:r>
      <w:r w:rsidR="00827847">
        <w:rPr>
          <w:w w:val="105"/>
        </w:rPr>
        <w:t xml:space="preserve">dependent on labels with limited metadata. This is </w:t>
      </w:r>
      <w:r w:rsidR="00D55C72">
        <w:rPr>
          <w:w w:val="105"/>
        </w:rPr>
        <w:t>an in</w:t>
      </w:r>
      <w:r w:rsidR="00827847">
        <w:rPr>
          <w:w w:val="105"/>
        </w:rPr>
        <w:t xml:space="preserve">accurate </w:t>
      </w:r>
      <w:r w:rsidR="00827847">
        <w:rPr>
          <w:spacing w:val="-4"/>
          <w:w w:val="105"/>
        </w:rPr>
        <w:t xml:space="preserve">way </w:t>
      </w:r>
      <w:r w:rsidR="00827847">
        <w:rPr>
          <w:w w:val="105"/>
        </w:rPr>
        <w:t>of working</w:t>
      </w:r>
      <w:r w:rsidR="00D55C72">
        <w:rPr>
          <w:w w:val="105"/>
        </w:rPr>
        <w:t xml:space="preserve"> and due to the different label methodologies used by symbol </w:t>
      </w:r>
      <w:r>
        <w:rPr>
          <w:w w:val="105"/>
        </w:rPr>
        <w:t>sets;</w:t>
      </w:r>
      <w:r w:rsidR="00D55C72">
        <w:rPr>
          <w:w w:val="105"/>
        </w:rPr>
        <w:t xml:space="preserve"> time has to be spent on cleaning data. </w:t>
      </w:r>
      <w:r w:rsidR="00827847">
        <w:rPr>
          <w:w w:val="105"/>
        </w:rPr>
        <w:t xml:space="preserve"> </w:t>
      </w:r>
      <w:r w:rsidR="00D55C72">
        <w:rPr>
          <w:w w:val="105"/>
        </w:rPr>
        <w:t>I</w:t>
      </w:r>
      <w:r w:rsidR="00827847">
        <w:rPr>
          <w:w w:val="105"/>
        </w:rPr>
        <w:t xml:space="preserve">t is felt that </w:t>
      </w:r>
      <w:r w:rsidR="00827847">
        <w:rPr>
          <w:spacing w:val="-3"/>
          <w:w w:val="105"/>
        </w:rPr>
        <w:t xml:space="preserve">by </w:t>
      </w:r>
      <w:r w:rsidR="00827847">
        <w:rPr>
          <w:w w:val="105"/>
        </w:rPr>
        <w:t xml:space="preserve">using concept linking with improved natural language processing, plus data tagging and image recognition it would </w:t>
      </w:r>
      <w:r w:rsidR="00827847">
        <w:rPr>
          <w:spacing w:val="2"/>
          <w:w w:val="105"/>
        </w:rPr>
        <w:t xml:space="preserve">be </w:t>
      </w:r>
      <w:r w:rsidR="00827847">
        <w:rPr>
          <w:w w:val="105"/>
        </w:rPr>
        <w:t>possible to speed search processes</w:t>
      </w:r>
      <w:r w:rsidR="00D55C72">
        <w:rPr>
          <w:w w:val="105"/>
        </w:rPr>
        <w:t>,</w:t>
      </w:r>
      <w:r w:rsidR="00827847">
        <w:rPr>
          <w:w w:val="105"/>
        </w:rPr>
        <w:t xml:space="preserve"> as well as provide </w:t>
      </w:r>
      <w:r w:rsidR="00D55C72">
        <w:rPr>
          <w:w w:val="105"/>
        </w:rPr>
        <w:t xml:space="preserve">more meaningful </w:t>
      </w:r>
      <w:r w:rsidR="00827847">
        <w:rPr>
          <w:w w:val="105"/>
        </w:rPr>
        <w:t xml:space="preserve">results </w:t>
      </w:r>
      <w:r w:rsidR="00D55C72">
        <w:rPr>
          <w:w w:val="105"/>
        </w:rPr>
        <w:t>across the symbol sets</w:t>
      </w:r>
      <w:r w:rsidR="00827847">
        <w:rPr>
          <w:w w:val="105"/>
        </w:rPr>
        <w:t xml:space="preserve">. This, in turn, will provide professionals with speedier </w:t>
      </w:r>
      <w:r w:rsidR="00827847">
        <w:rPr>
          <w:spacing w:val="-3"/>
          <w:w w:val="105"/>
        </w:rPr>
        <w:t xml:space="preserve">ways </w:t>
      </w:r>
      <w:r w:rsidR="00827847">
        <w:rPr>
          <w:w w:val="105"/>
        </w:rPr>
        <w:t>of building communication charts and AAC users</w:t>
      </w:r>
      <w:r w:rsidR="00D55C72">
        <w:rPr>
          <w:w w:val="105"/>
        </w:rPr>
        <w:t xml:space="preserve"> with</w:t>
      </w:r>
      <w:r w:rsidR="00827847">
        <w:rPr>
          <w:w w:val="105"/>
        </w:rPr>
        <w:t xml:space="preserve"> better access to a wider range of symbols to use alongside those they </w:t>
      </w:r>
      <w:r w:rsidR="00827847" w:rsidRPr="003F62AA">
        <w:rPr>
          <w:w w:val="105"/>
        </w:rPr>
        <w:t xml:space="preserve">have </w:t>
      </w:r>
      <w:r w:rsidR="00827847">
        <w:rPr>
          <w:w w:val="105"/>
        </w:rPr>
        <w:t xml:space="preserve">already learnt in the style </w:t>
      </w:r>
      <w:r>
        <w:rPr>
          <w:w w:val="105"/>
        </w:rPr>
        <w:t>that suits their needs</w:t>
      </w:r>
      <w:r w:rsidR="00D55C72">
        <w:rPr>
          <w:w w:val="105"/>
        </w:rPr>
        <w:t xml:space="preserve">.  </w:t>
      </w:r>
      <w:r w:rsidR="00827847">
        <w:rPr>
          <w:w w:val="105"/>
        </w:rPr>
        <w:t xml:space="preserve"> </w:t>
      </w:r>
      <w:r w:rsidR="00D55C72">
        <w:rPr>
          <w:w w:val="105"/>
        </w:rPr>
        <w:t>Sets such as Tawasol could be used</w:t>
      </w:r>
      <w:r w:rsidR="00827847" w:rsidRPr="003F62AA">
        <w:rPr>
          <w:w w:val="105"/>
        </w:rPr>
        <w:t xml:space="preserve"> </w:t>
      </w:r>
      <w:r w:rsidR="00D55C72" w:rsidRPr="003F62AA">
        <w:rPr>
          <w:w w:val="105"/>
        </w:rPr>
        <w:t xml:space="preserve">alongside ARASAAC </w:t>
      </w:r>
      <w:r w:rsidR="00D55C72">
        <w:rPr>
          <w:w w:val="105"/>
        </w:rPr>
        <w:t>t</w:t>
      </w:r>
      <w:r w:rsidR="00D55C72" w:rsidRPr="003F62AA">
        <w:rPr>
          <w:w w:val="105"/>
        </w:rPr>
        <w:t xml:space="preserve">o offer personalized </w:t>
      </w:r>
      <w:r w:rsidR="00D55C72">
        <w:rPr>
          <w:w w:val="105"/>
        </w:rPr>
        <w:t>c</w:t>
      </w:r>
      <w:r w:rsidR="00827847">
        <w:rPr>
          <w:w w:val="105"/>
        </w:rPr>
        <w:t>ultur</w:t>
      </w:r>
      <w:r w:rsidR="00D55C72">
        <w:rPr>
          <w:w w:val="105"/>
        </w:rPr>
        <w:t>al</w:t>
      </w:r>
      <w:r w:rsidR="00827847" w:rsidRPr="003F62AA">
        <w:rPr>
          <w:w w:val="105"/>
        </w:rPr>
        <w:t xml:space="preserve"> </w:t>
      </w:r>
      <w:r w:rsidR="00827847">
        <w:rPr>
          <w:w w:val="105"/>
        </w:rPr>
        <w:t>and</w:t>
      </w:r>
      <w:r w:rsidR="00827847" w:rsidRPr="003F62AA">
        <w:rPr>
          <w:w w:val="105"/>
        </w:rPr>
        <w:t xml:space="preserve"> </w:t>
      </w:r>
      <w:r w:rsidR="00827847">
        <w:rPr>
          <w:w w:val="105"/>
        </w:rPr>
        <w:t>social</w:t>
      </w:r>
      <w:r w:rsidR="00827847" w:rsidRPr="003F62AA">
        <w:rPr>
          <w:w w:val="105"/>
        </w:rPr>
        <w:t xml:space="preserve"> </w:t>
      </w:r>
      <w:r w:rsidR="00827847">
        <w:rPr>
          <w:w w:val="105"/>
        </w:rPr>
        <w:t>setting</w:t>
      </w:r>
      <w:r w:rsidR="00D55C72">
        <w:rPr>
          <w:w w:val="105"/>
        </w:rPr>
        <w:t>s</w:t>
      </w:r>
      <w:r w:rsidR="00827847">
        <w:rPr>
          <w:w w:val="105"/>
        </w:rPr>
        <w:t>.</w:t>
      </w:r>
    </w:p>
    <w:p w14:paraId="0B20B667" w14:textId="77777777" w:rsidR="001451BB" w:rsidRDefault="001451BB">
      <w:pPr>
        <w:pStyle w:val="BodyText"/>
        <w:spacing w:before="6"/>
        <w:rPr>
          <w:sz w:val="25"/>
        </w:rPr>
      </w:pPr>
    </w:p>
    <w:p w14:paraId="01023C41" w14:textId="600ECED5" w:rsidR="001451BB" w:rsidRDefault="00D55C72">
      <w:pPr>
        <w:pStyle w:val="Heading1"/>
        <w:numPr>
          <w:ilvl w:val="0"/>
          <w:numId w:val="4"/>
        </w:numPr>
        <w:tabs>
          <w:tab w:val="left" w:pos="1378"/>
          <w:tab w:val="left" w:pos="1379"/>
        </w:tabs>
        <w:ind w:left="1378" w:hanging="403"/>
      </w:pPr>
      <w:r>
        <w:rPr>
          <w:w w:val="115"/>
        </w:rPr>
        <w:t>Global Symbols 2.0</w:t>
      </w:r>
    </w:p>
    <w:p w14:paraId="4DCE2AE2" w14:textId="75499118" w:rsidR="001451BB" w:rsidRDefault="00D55C72" w:rsidP="003B1555">
      <w:pPr>
        <w:pStyle w:val="BodyText"/>
        <w:spacing w:before="174" w:line="249" w:lineRule="auto"/>
        <w:ind w:left="975" w:right="905"/>
        <w:jc w:val="both"/>
      </w:pPr>
      <w:r>
        <w:rPr>
          <w:w w:val="105"/>
        </w:rPr>
        <w:t xml:space="preserve">The next version of Global Symbols </w:t>
      </w:r>
      <w:r w:rsidR="00827847">
        <w:rPr>
          <w:w w:val="105"/>
        </w:rPr>
        <w:t xml:space="preserve">aims to </w:t>
      </w:r>
      <w:r>
        <w:rPr>
          <w:w w:val="105"/>
        </w:rPr>
        <w:t xml:space="preserve">have </w:t>
      </w:r>
      <w:r w:rsidR="00827847">
        <w:rPr>
          <w:w w:val="105"/>
        </w:rPr>
        <w:t xml:space="preserve">a more inclusive and concept searchable </w:t>
      </w:r>
      <w:r>
        <w:rPr>
          <w:w w:val="105"/>
        </w:rPr>
        <w:t xml:space="preserve">series of AAC </w:t>
      </w:r>
      <w:r w:rsidR="00827847">
        <w:rPr>
          <w:w w:val="105"/>
        </w:rPr>
        <w:t>symbol set</w:t>
      </w:r>
      <w:r>
        <w:rPr>
          <w:w w:val="105"/>
        </w:rPr>
        <w:t>s</w:t>
      </w:r>
      <w:r w:rsidR="00827847">
        <w:rPr>
          <w:w w:val="105"/>
        </w:rPr>
        <w:t xml:space="preserve"> compared with </w:t>
      </w:r>
      <w:r>
        <w:rPr>
          <w:w w:val="105"/>
        </w:rPr>
        <w:t xml:space="preserve">the first version. </w:t>
      </w:r>
      <w:r w:rsidR="00827847">
        <w:rPr>
          <w:w w:val="105"/>
        </w:rPr>
        <w:t xml:space="preserve"> </w:t>
      </w:r>
      <w:r>
        <w:rPr>
          <w:w w:val="105"/>
        </w:rPr>
        <w:t>The proposal is to have</w:t>
      </w:r>
      <w:r w:rsidR="00827847">
        <w:rPr>
          <w:w w:val="105"/>
        </w:rPr>
        <w:t xml:space="preserve"> more advanced </w:t>
      </w:r>
      <w:r>
        <w:rPr>
          <w:w w:val="105"/>
        </w:rPr>
        <w:t xml:space="preserve">search and filtering </w:t>
      </w:r>
      <w:r w:rsidR="00827847">
        <w:rPr>
          <w:w w:val="105"/>
        </w:rPr>
        <w:t xml:space="preserve">approaches using AI techniques </w:t>
      </w:r>
      <w:r w:rsidR="003B1555">
        <w:rPr>
          <w:w w:val="105"/>
        </w:rPr>
        <w:t>alongside</w:t>
      </w:r>
      <w:r>
        <w:rPr>
          <w:w w:val="105"/>
        </w:rPr>
        <w:t xml:space="preserve"> the </w:t>
      </w:r>
      <w:r w:rsidR="00827847">
        <w:rPr>
          <w:w w:val="105"/>
        </w:rPr>
        <w:t xml:space="preserve">previous </w:t>
      </w:r>
      <w:r>
        <w:rPr>
          <w:w w:val="105"/>
        </w:rPr>
        <w:t>methods using ConceptNet</w:t>
      </w:r>
      <w:r w:rsidR="00827847">
        <w:rPr>
          <w:w w:val="105"/>
        </w:rPr>
        <w:t xml:space="preserve">. </w:t>
      </w:r>
      <w:r>
        <w:rPr>
          <w:w w:val="105"/>
        </w:rPr>
        <w:t xml:space="preserve"> </w:t>
      </w:r>
      <w:r w:rsidR="003B1555">
        <w:rPr>
          <w:w w:val="105"/>
        </w:rPr>
        <w:t>This means that the aim is</w:t>
      </w:r>
      <w:r>
        <w:rPr>
          <w:w w:val="105"/>
        </w:rPr>
        <w:t xml:space="preserve"> </w:t>
      </w:r>
      <w:r w:rsidR="000248B1">
        <w:rPr>
          <w:w w:val="105"/>
        </w:rPr>
        <w:t>to include</w:t>
      </w:r>
      <w:r>
        <w:rPr>
          <w:w w:val="105"/>
        </w:rPr>
        <w:t xml:space="preserve"> the present</w:t>
      </w:r>
      <w:r w:rsidR="00827847">
        <w:rPr>
          <w:w w:val="105"/>
        </w:rPr>
        <w:t xml:space="preserve"> mapping strategies </w:t>
      </w:r>
      <w:r w:rsidR="003B1555">
        <w:rPr>
          <w:w w:val="105"/>
        </w:rPr>
        <w:t>and to</w:t>
      </w:r>
      <w:r w:rsidR="000248B1">
        <w:rPr>
          <w:w w:val="105"/>
        </w:rPr>
        <w:t xml:space="preserve"> apply</w:t>
      </w:r>
      <w:r w:rsidR="00827847">
        <w:rPr>
          <w:w w:val="105"/>
        </w:rPr>
        <w:t xml:space="preserve"> semantic embedding to find related symbols by using the pre-trained </w:t>
      </w:r>
      <w:r w:rsidR="003B1555">
        <w:rPr>
          <w:w w:val="105"/>
        </w:rPr>
        <w:t>word-embedding</w:t>
      </w:r>
      <w:r w:rsidR="00827847">
        <w:rPr>
          <w:w w:val="105"/>
        </w:rPr>
        <w:t xml:space="preserve"> model</w:t>
      </w:r>
      <w:r w:rsidR="000248B1">
        <w:rPr>
          <w:w w:val="105"/>
        </w:rPr>
        <w:t xml:space="preserve"> </w:t>
      </w:r>
      <w:r w:rsidR="00827847">
        <w:rPr>
          <w:w w:val="105"/>
        </w:rPr>
        <w:t>(ConceptNet Numberbatch [8]) combined with image recognition techniques to filter and cluster AAC symbols.</w:t>
      </w:r>
    </w:p>
    <w:p w14:paraId="794FEC74" w14:textId="77777777" w:rsidR="001451BB" w:rsidRDefault="001451BB">
      <w:pPr>
        <w:pStyle w:val="BodyText"/>
        <w:spacing w:before="4"/>
        <w:rPr>
          <w:sz w:val="25"/>
        </w:rPr>
      </w:pPr>
    </w:p>
    <w:p w14:paraId="0A2F06F8" w14:textId="77777777" w:rsidR="001451BB" w:rsidRDefault="00827847">
      <w:pPr>
        <w:pStyle w:val="Heading2"/>
        <w:numPr>
          <w:ilvl w:val="1"/>
          <w:numId w:val="4"/>
        </w:numPr>
        <w:tabs>
          <w:tab w:val="left" w:pos="1497"/>
          <w:tab w:val="left" w:pos="1498"/>
        </w:tabs>
      </w:pPr>
      <w:r>
        <w:rPr>
          <w:w w:val="115"/>
        </w:rPr>
        <w:t>Methodologies and</w:t>
      </w:r>
      <w:r>
        <w:rPr>
          <w:spacing w:val="-20"/>
          <w:w w:val="115"/>
        </w:rPr>
        <w:t xml:space="preserve"> </w:t>
      </w:r>
      <w:r>
        <w:rPr>
          <w:w w:val="115"/>
        </w:rPr>
        <w:t>Experiment</w:t>
      </w:r>
    </w:p>
    <w:p w14:paraId="141429F4" w14:textId="35F019C2" w:rsidR="001451BB" w:rsidRDefault="00827847" w:rsidP="003B1555">
      <w:pPr>
        <w:pStyle w:val="BodyText"/>
        <w:spacing w:before="103" w:line="249" w:lineRule="auto"/>
        <w:ind w:left="975" w:right="588"/>
        <w:sectPr w:rsidR="001451BB">
          <w:pgSz w:w="12240" w:h="15840"/>
          <w:pgMar w:top="2040" w:right="1720" w:bottom="280" w:left="1720" w:header="1843" w:footer="0" w:gutter="0"/>
          <w:cols w:space="720"/>
        </w:sectPr>
      </w:pPr>
      <w:r>
        <w:rPr>
          <w:w w:val="105"/>
        </w:rPr>
        <w:t xml:space="preserve">In both </w:t>
      </w:r>
      <w:r w:rsidR="000248B1">
        <w:rPr>
          <w:w w:val="105"/>
        </w:rPr>
        <w:t>the first version of Global Symbols and the second</w:t>
      </w:r>
      <w:r>
        <w:rPr>
          <w:w w:val="105"/>
        </w:rPr>
        <w:t xml:space="preserve">, label mapping is the </w:t>
      </w:r>
      <w:r w:rsidR="003B1555">
        <w:rPr>
          <w:w w:val="105"/>
        </w:rPr>
        <w:t xml:space="preserve">initial </w:t>
      </w:r>
      <w:r>
        <w:rPr>
          <w:w w:val="105"/>
        </w:rPr>
        <w:t xml:space="preserve">step to link symbols to concepts. Compared with the approach in the </w:t>
      </w:r>
      <w:r w:rsidR="000248B1">
        <w:rPr>
          <w:w w:val="105"/>
        </w:rPr>
        <w:t xml:space="preserve">first iteration of the </w:t>
      </w:r>
      <w:r>
        <w:rPr>
          <w:w w:val="105"/>
        </w:rPr>
        <w:t>Global Symbols</w:t>
      </w:r>
      <w:r w:rsidR="000248B1">
        <w:rPr>
          <w:w w:val="105"/>
        </w:rPr>
        <w:t xml:space="preserve"> system</w:t>
      </w:r>
      <w:r>
        <w:rPr>
          <w:w w:val="105"/>
        </w:rPr>
        <w:t xml:space="preserve">, </w:t>
      </w:r>
      <w:r w:rsidR="000248B1">
        <w:rPr>
          <w:w w:val="105"/>
        </w:rPr>
        <w:t xml:space="preserve">the proposed process integrates different strategies to  </w:t>
      </w:r>
      <w:r w:rsidR="000248B1">
        <w:t xml:space="preserve">  </w:t>
      </w:r>
      <w:r w:rsidR="003B1555">
        <w:t xml:space="preserve">   </w:t>
      </w:r>
    </w:p>
    <w:p w14:paraId="649A3DF2" w14:textId="77777777" w:rsidR="001451BB" w:rsidRDefault="001451BB">
      <w:pPr>
        <w:pStyle w:val="BodyText"/>
        <w:spacing w:before="5"/>
        <w:rPr>
          <w:sz w:val="19"/>
        </w:rPr>
      </w:pPr>
    </w:p>
    <w:p w14:paraId="0C47519F" w14:textId="4D153938" w:rsidR="001451BB" w:rsidRDefault="00827847">
      <w:pPr>
        <w:pStyle w:val="BodyText"/>
        <w:spacing w:before="63" w:line="249" w:lineRule="auto"/>
        <w:ind w:left="975" w:right="905"/>
        <w:jc w:val="both"/>
      </w:pPr>
      <w:r>
        <w:rPr>
          <w:w w:val="105"/>
        </w:rPr>
        <w:t xml:space="preserve">ensure </w:t>
      </w:r>
      <w:r w:rsidR="000248B1">
        <w:rPr>
          <w:w w:val="105"/>
        </w:rPr>
        <w:t>the mapping of</w:t>
      </w:r>
      <w:r>
        <w:rPr>
          <w:w w:val="105"/>
        </w:rPr>
        <w:t xml:space="preserve"> symbol labels to correct concepts in ConceptNet, which includes </w:t>
      </w:r>
      <w:r w:rsidR="000248B1">
        <w:rPr>
          <w:w w:val="105"/>
        </w:rPr>
        <w:t xml:space="preserve">a </w:t>
      </w:r>
      <w:r>
        <w:rPr>
          <w:w w:val="105"/>
        </w:rPr>
        <w:t>label text preparation strategy, label-to-concept mapping strategy, and the Out-of-Vocabulary (OOV) strategy. It is</w:t>
      </w:r>
      <w:r w:rsidR="000248B1">
        <w:rPr>
          <w:w w:val="105"/>
        </w:rPr>
        <w:t xml:space="preserve"> </w:t>
      </w:r>
      <w:r>
        <w:rPr>
          <w:w w:val="105"/>
        </w:rPr>
        <w:t xml:space="preserve">a common issue that label text for </w:t>
      </w:r>
      <w:r w:rsidR="000248B1">
        <w:rPr>
          <w:w w:val="105"/>
        </w:rPr>
        <w:t xml:space="preserve">individual </w:t>
      </w:r>
      <w:r>
        <w:rPr>
          <w:w w:val="105"/>
        </w:rPr>
        <w:t>symbol</w:t>
      </w:r>
      <w:r w:rsidR="000248B1">
        <w:rPr>
          <w:w w:val="105"/>
        </w:rPr>
        <w:t>s</w:t>
      </w:r>
      <w:r>
        <w:rPr>
          <w:w w:val="105"/>
        </w:rPr>
        <w:t xml:space="preserve"> </w:t>
      </w:r>
      <w:r w:rsidR="000248B1">
        <w:rPr>
          <w:w w:val="105"/>
        </w:rPr>
        <w:t xml:space="preserve">can </w:t>
      </w:r>
      <w:r>
        <w:rPr>
          <w:w w:val="105"/>
        </w:rPr>
        <w:t xml:space="preserve">contain </w:t>
      </w:r>
      <w:r w:rsidR="000248B1">
        <w:rPr>
          <w:w w:val="105"/>
        </w:rPr>
        <w:t xml:space="preserve">various </w:t>
      </w:r>
      <w:r>
        <w:rPr>
          <w:w w:val="105"/>
        </w:rPr>
        <w:t xml:space="preserve">special characters, which affect the concept mapping process. Therefore, </w:t>
      </w:r>
      <w:r w:rsidR="000248B1">
        <w:rPr>
          <w:w w:val="105"/>
        </w:rPr>
        <w:t xml:space="preserve">the </w:t>
      </w:r>
      <w:r>
        <w:rPr>
          <w:w w:val="105"/>
        </w:rPr>
        <w:t xml:space="preserve">proposed </w:t>
      </w:r>
      <w:r w:rsidR="000248B1">
        <w:rPr>
          <w:w w:val="105"/>
        </w:rPr>
        <w:t>‘</w:t>
      </w:r>
      <w:r>
        <w:rPr>
          <w:w w:val="105"/>
        </w:rPr>
        <w:t>label text preparation</w:t>
      </w:r>
      <w:r w:rsidR="000248B1">
        <w:rPr>
          <w:w w:val="105"/>
        </w:rPr>
        <w:t>’</w:t>
      </w:r>
      <w:r>
        <w:rPr>
          <w:w w:val="105"/>
        </w:rPr>
        <w:t xml:space="preserve"> strategy will remove </w:t>
      </w:r>
      <w:r w:rsidR="000248B1">
        <w:rPr>
          <w:w w:val="105"/>
        </w:rPr>
        <w:t>these characters and extract the text part</w:t>
      </w:r>
      <w:r>
        <w:rPr>
          <w:w w:val="105"/>
        </w:rPr>
        <w:t xml:space="preserve"> to clean the label</w:t>
      </w:r>
      <w:r>
        <w:rPr>
          <w:spacing w:val="22"/>
          <w:w w:val="105"/>
        </w:rPr>
        <w:t xml:space="preserve"> </w:t>
      </w:r>
      <w:r>
        <w:rPr>
          <w:w w:val="105"/>
        </w:rPr>
        <w:t>text.</w:t>
      </w:r>
    </w:p>
    <w:p w14:paraId="2712F909" w14:textId="41337619" w:rsidR="001451BB" w:rsidRDefault="00827847">
      <w:pPr>
        <w:pStyle w:val="BodyText"/>
        <w:spacing w:before="5" w:line="249" w:lineRule="auto"/>
        <w:ind w:left="975" w:right="906" w:firstLine="298"/>
        <w:jc w:val="both"/>
      </w:pPr>
      <w:r>
        <w:rPr>
          <w:w w:val="105"/>
        </w:rPr>
        <w:t xml:space="preserve">Moreover, proposed OOV strategies in label-to-concept mapping process in- clude: 1. find </w:t>
      </w:r>
      <w:r>
        <w:rPr>
          <w:spacing w:val="-3"/>
          <w:w w:val="105"/>
        </w:rPr>
        <w:t xml:space="preserve">relevant </w:t>
      </w:r>
      <w:r>
        <w:rPr>
          <w:w w:val="105"/>
        </w:rPr>
        <w:t xml:space="preserve">concept entity matching the label text; 2. if no match and containing single word, delete last letter from the word with maximum twice; 3.  if no match and containing multiple words, separate the words and go to step 1. After mapping the labels to the concept entities, word embedding model Num- berbatch [8] is applied to find similar concept entities. Numberbatch </w:t>
      </w:r>
      <w:r w:rsidR="000248B1">
        <w:rPr>
          <w:w w:val="105"/>
        </w:rPr>
        <w:t>provides a</w:t>
      </w:r>
      <w:r>
        <w:rPr>
          <w:w w:val="105"/>
        </w:rPr>
        <w:t xml:space="preserve"> semantic embedding model that adjusts the values of existing word embeddings </w:t>
      </w:r>
      <w:r>
        <w:rPr>
          <w:spacing w:val="-3"/>
          <w:w w:val="105"/>
        </w:rPr>
        <w:t xml:space="preserve">(GloVe </w:t>
      </w:r>
      <w:r>
        <w:rPr>
          <w:w w:val="105"/>
        </w:rPr>
        <w:t xml:space="preserve">, word2vec , OpenSubtitles 2016) </w:t>
      </w:r>
      <w:r>
        <w:rPr>
          <w:spacing w:val="-3"/>
          <w:w w:val="105"/>
        </w:rPr>
        <w:t xml:space="preserve">by </w:t>
      </w:r>
      <w:r>
        <w:rPr>
          <w:w w:val="105"/>
        </w:rPr>
        <w:t>taking the ConceptNet knowledge graph</w:t>
      </w:r>
      <w:r>
        <w:rPr>
          <w:spacing w:val="15"/>
          <w:w w:val="105"/>
        </w:rPr>
        <w:t xml:space="preserve"> </w:t>
      </w:r>
      <w:r>
        <w:rPr>
          <w:w w:val="105"/>
        </w:rPr>
        <w:t>into</w:t>
      </w:r>
      <w:r>
        <w:rPr>
          <w:spacing w:val="15"/>
          <w:w w:val="105"/>
        </w:rPr>
        <w:t xml:space="preserve"> </w:t>
      </w:r>
      <w:r>
        <w:rPr>
          <w:w w:val="105"/>
        </w:rPr>
        <w:t>account</w:t>
      </w:r>
      <w:r w:rsidR="000248B1">
        <w:rPr>
          <w:w w:val="105"/>
        </w:rPr>
        <w:t xml:space="preserve">. It </w:t>
      </w:r>
      <w:r>
        <w:rPr>
          <w:w w:val="105"/>
        </w:rPr>
        <w:t>also</w:t>
      </w:r>
      <w:r>
        <w:rPr>
          <w:spacing w:val="16"/>
          <w:w w:val="105"/>
        </w:rPr>
        <w:t xml:space="preserve"> </w:t>
      </w:r>
      <w:r>
        <w:rPr>
          <w:w w:val="105"/>
        </w:rPr>
        <w:t>supports</w:t>
      </w:r>
      <w:r>
        <w:rPr>
          <w:spacing w:val="15"/>
          <w:w w:val="105"/>
        </w:rPr>
        <w:t xml:space="preserve"> </w:t>
      </w:r>
      <w:r>
        <w:rPr>
          <w:w w:val="105"/>
        </w:rPr>
        <w:t>78</w:t>
      </w:r>
      <w:r>
        <w:rPr>
          <w:spacing w:val="16"/>
          <w:w w:val="105"/>
        </w:rPr>
        <w:t xml:space="preserve"> </w:t>
      </w:r>
      <w:r w:rsidR="003B1555">
        <w:rPr>
          <w:w w:val="105"/>
        </w:rPr>
        <w:t>languages, which</w:t>
      </w:r>
      <w:r w:rsidR="000248B1">
        <w:rPr>
          <w:w w:val="105"/>
        </w:rPr>
        <w:t xml:space="preserve"> will be helpful in the multilingual environment of the repository</w:t>
      </w:r>
      <w:r>
        <w:rPr>
          <w:w w:val="105"/>
        </w:rPr>
        <w:t>.</w:t>
      </w:r>
    </w:p>
    <w:p w14:paraId="1DE8918F" w14:textId="68E5CF5E" w:rsidR="001451BB" w:rsidRDefault="000248B1">
      <w:pPr>
        <w:pStyle w:val="BodyText"/>
        <w:spacing w:before="6" w:line="249" w:lineRule="auto"/>
        <w:ind w:left="975" w:right="905" w:firstLine="298"/>
        <w:jc w:val="both"/>
      </w:pPr>
      <w:r>
        <w:rPr>
          <w:w w:val="110"/>
        </w:rPr>
        <w:t xml:space="preserve">For this part of the </w:t>
      </w:r>
      <w:r w:rsidR="00F157A5">
        <w:rPr>
          <w:w w:val="110"/>
        </w:rPr>
        <w:t>experiment</w:t>
      </w:r>
      <w:r w:rsidR="00827847">
        <w:rPr>
          <w:w w:val="110"/>
        </w:rPr>
        <w:t>,</w:t>
      </w:r>
      <w:r w:rsidR="00827847">
        <w:rPr>
          <w:spacing w:val="-5"/>
          <w:w w:val="110"/>
        </w:rPr>
        <w:t xml:space="preserve"> </w:t>
      </w:r>
      <w:r w:rsidR="00827847">
        <w:rPr>
          <w:w w:val="110"/>
        </w:rPr>
        <w:t>12,847</w:t>
      </w:r>
      <w:r w:rsidR="00827847">
        <w:rPr>
          <w:spacing w:val="-5"/>
          <w:w w:val="110"/>
        </w:rPr>
        <w:t xml:space="preserve"> </w:t>
      </w:r>
      <w:r w:rsidR="00827847">
        <w:rPr>
          <w:w w:val="110"/>
        </w:rPr>
        <w:t>ARASAAC</w:t>
      </w:r>
      <w:r w:rsidR="00827847">
        <w:rPr>
          <w:spacing w:val="-5"/>
          <w:w w:val="110"/>
        </w:rPr>
        <w:t xml:space="preserve"> </w:t>
      </w:r>
      <w:r w:rsidR="00827847">
        <w:rPr>
          <w:w w:val="110"/>
        </w:rPr>
        <w:t>symbols</w:t>
      </w:r>
      <w:r w:rsidR="00827847">
        <w:rPr>
          <w:spacing w:val="-5"/>
          <w:w w:val="110"/>
        </w:rPr>
        <w:t xml:space="preserve"> </w:t>
      </w:r>
      <w:r>
        <w:rPr>
          <w:w w:val="110"/>
        </w:rPr>
        <w:t>have been</w:t>
      </w:r>
      <w:r>
        <w:rPr>
          <w:spacing w:val="-5"/>
          <w:w w:val="110"/>
        </w:rPr>
        <w:t xml:space="preserve"> </w:t>
      </w:r>
      <w:r w:rsidR="00827847">
        <w:rPr>
          <w:w w:val="110"/>
        </w:rPr>
        <w:t>used</w:t>
      </w:r>
      <w:r w:rsidR="00827847">
        <w:rPr>
          <w:spacing w:val="-6"/>
          <w:w w:val="110"/>
        </w:rPr>
        <w:t xml:space="preserve"> </w:t>
      </w:r>
      <w:r w:rsidR="00827847">
        <w:rPr>
          <w:w w:val="110"/>
        </w:rPr>
        <w:t>as</w:t>
      </w:r>
      <w:r w:rsidR="00827847">
        <w:rPr>
          <w:spacing w:val="-5"/>
          <w:w w:val="110"/>
        </w:rPr>
        <w:t xml:space="preserve"> </w:t>
      </w:r>
      <w:r w:rsidR="00827847">
        <w:rPr>
          <w:w w:val="110"/>
        </w:rPr>
        <w:t xml:space="preserve">experimental symbols. Based on the observation, some example symbol labels look like: </w:t>
      </w:r>
      <w:r w:rsidR="00827847">
        <w:rPr>
          <w:b/>
          <w:w w:val="110"/>
        </w:rPr>
        <w:t>(—) style cooking.png</w:t>
      </w:r>
      <w:r w:rsidR="00827847">
        <w:rPr>
          <w:w w:val="110"/>
        </w:rPr>
        <w:t xml:space="preserve">, </w:t>
      </w:r>
      <w:r w:rsidR="00827847">
        <w:rPr>
          <w:b/>
          <w:w w:val="110"/>
        </w:rPr>
        <w:t>(an)other.png</w:t>
      </w:r>
      <w:r w:rsidR="00827847">
        <w:rPr>
          <w:w w:val="110"/>
        </w:rPr>
        <w:t xml:space="preserve">, </w:t>
      </w:r>
      <w:r w:rsidR="00827847">
        <w:rPr>
          <w:b/>
          <w:w w:val="110"/>
        </w:rPr>
        <w:t>(drug)  addiction.png</w:t>
      </w:r>
      <w:r w:rsidR="00827847">
        <w:rPr>
          <w:w w:val="110"/>
        </w:rPr>
        <w:t xml:space="preserve">,  </w:t>
      </w:r>
      <w:r w:rsidR="00827847">
        <w:rPr>
          <w:b/>
          <w:w w:val="110"/>
        </w:rPr>
        <w:t>(easily) frightened.png</w:t>
      </w:r>
      <w:r w:rsidR="00827847">
        <w:rPr>
          <w:w w:val="110"/>
        </w:rPr>
        <w:t xml:space="preserve">, </w:t>
      </w:r>
      <w:r w:rsidR="00827847">
        <w:rPr>
          <w:b/>
          <w:w w:val="110"/>
        </w:rPr>
        <w:t>(vegetable) garden.png</w:t>
      </w:r>
      <w:r w:rsidR="00827847">
        <w:rPr>
          <w:w w:val="110"/>
        </w:rPr>
        <w:t>. Therefore, all extension names and</w:t>
      </w:r>
      <w:r w:rsidR="00827847">
        <w:rPr>
          <w:spacing w:val="-20"/>
          <w:w w:val="110"/>
        </w:rPr>
        <w:t xml:space="preserve"> </w:t>
      </w:r>
      <w:r w:rsidR="00827847">
        <w:rPr>
          <w:w w:val="110"/>
        </w:rPr>
        <w:t>special</w:t>
      </w:r>
      <w:r w:rsidR="00827847">
        <w:rPr>
          <w:spacing w:val="-19"/>
          <w:w w:val="110"/>
        </w:rPr>
        <w:t xml:space="preserve"> </w:t>
      </w:r>
      <w:r w:rsidR="00827847">
        <w:rPr>
          <w:w w:val="110"/>
        </w:rPr>
        <w:t>characters</w:t>
      </w:r>
      <w:r w:rsidR="00827847">
        <w:rPr>
          <w:spacing w:val="-19"/>
          <w:w w:val="110"/>
        </w:rPr>
        <w:t xml:space="preserve"> </w:t>
      </w:r>
      <w:r w:rsidR="00827847">
        <w:rPr>
          <w:w w:val="110"/>
        </w:rPr>
        <w:t>in</w:t>
      </w:r>
      <w:r w:rsidR="00827847">
        <w:rPr>
          <w:spacing w:val="-19"/>
          <w:w w:val="110"/>
        </w:rPr>
        <w:t xml:space="preserve"> </w:t>
      </w:r>
      <w:r w:rsidR="00827847">
        <w:rPr>
          <w:w w:val="110"/>
        </w:rPr>
        <w:t>the</w:t>
      </w:r>
      <w:r w:rsidR="00827847">
        <w:rPr>
          <w:spacing w:val="-19"/>
          <w:w w:val="110"/>
        </w:rPr>
        <w:t xml:space="preserve"> </w:t>
      </w:r>
      <w:r w:rsidR="00827847">
        <w:rPr>
          <w:w w:val="110"/>
        </w:rPr>
        <w:t>label</w:t>
      </w:r>
      <w:r w:rsidR="00827847">
        <w:rPr>
          <w:spacing w:val="-19"/>
          <w:w w:val="110"/>
        </w:rPr>
        <w:t xml:space="preserve"> </w:t>
      </w:r>
      <w:r w:rsidR="00827847">
        <w:rPr>
          <w:spacing w:val="-3"/>
          <w:w w:val="110"/>
        </w:rPr>
        <w:t>have</w:t>
      </w:r>
      <w:r w:rsidR="00827847">
        <w:rPr>
          <w:spacing w:val="-19"/>
          <w:w w:val="110"/>
        </w:rPr>
        <w:t xml:space="preserve"> </w:t>
      </w:r>
      <w:r w:rsidR="00827847">
        <w:rPr>
          <w:w w:val="110"/>
        </w:rPr>
        <w:t>been</w:t>
      </w:r>
      <w:r w:rsidR="00827847">
        <w:rPr>
          <w:spacing w:val="-19"/>
          <w:w w:val="110"/>
        </w:rPr>
        <w:t xml:space="preserve"> </w:t>
      </w:r>
      <w:r w:rsidR="00827847">
        <w:rPr>
          <w:w w:val="110"/>
        </w:rPr>
        <w:t>removed</w:t>
      </w:r>
      <w:r w:rsidR="00827847">
        <w:rPr>
          <w:spacing w:val="-20"/>
          <w:w w:val="110"/>
        </w:rPr>
        <w:t xml:space="preserve"> </w:t>
      </w:r>
      <w:r w:rsidR="00827847">
        <w:rPr>
          <w:w w:val="110"/>
        </w:rPr>
        <w:t>using</w:t>
      </w:r>
      <w:r w:rsidR="00827847">
        <w:rPr>
          <w:spacing w:val="-19"/>
          <w:w w:val="110"/>
        </w:rPr>
        <w:t xml:space="preserve"> </w:t>
      </w:r>
      <w:r w:rsidR="00827847">
        <w:rPr>
          <w:w w:val="110"/>
        </w:rPr>
        <w:t>label</w:t>
      </w:r>
      <w:r w:rsidR="00827847">
        <w:rPr>
          <w:spacing w:val="-19"/>
          <w:w w:val="110"/>
        </w:rPr>
        <w:t xml:space="preserve"> </w:t>
      </w:r>
      <w:r w:rsidR="00827847">
        <w:rPr>
          <w:w w:val="110"/>
        </w:rPr>
        <w:t>cleaning</w:t>
      </w:r>
      <w:r w:rsidR="00827847">
        <w:rPr>
          <w:spacing w:val="-19"/>
          <w:w w:val="110"/>
        </w:rPr>
        <w:t xml:space="preserve"> </w:t>
      </w:r>
      <w:r w:rsidR="00827847">
        <w:rPr>
          <w:w w:val="110"/>
        </w:rPr>
        <w:t>strategies</w:t>
      </w:r>
      <w:r w:rsidR="00827847">
        <w:rPr>
          <w:spacing w:val="-26"/>
          <w:w w:val="110"/>
        </w:rPr>
        <w:t xml:space="preserve"> </w:t>
      </w:r>
      <w:r w:rsidR="00827847">
        <w:rPr>
          <w:w w:val="110"/>
        </w:rPr>
        <w:t>described</w:t>
      </w:r>
      <w:r w:rsidR="00827847">
        <w:rPr>
          <w:spacing w:val="-24"/>
          <w:w w:val="110"/>
        </w:rPr>
        <w:t xml:space="preserve"> </w:t>
      </w:r>
      <w:r w:rsidR="00827847">
        <w:rPr>
          <w:w w:val="110"/>
        </w:rPr>
        <w:t>above.</w:t>
      </w:r>
      <w:r w:rsidR="00827847">
        <w:rPr>
          <w:spacing w:val="-25"/>
          <w:w w:val="110"/>
        </w:rPr>
        <w:t xml:space="preserve"> </w:t>
      </w:r>
      <w:r w:rsidR="00F157A5">
        <w:rPr>
          <w:spacing w:val="-25"/>
          <w:w w:val="110"/>
        </w:rPr>
        <w:t xml:space="preserve">  </w:t>
      </w:r>
      <w:r w:rsidR="00827847">
        <w:rPr>
          <w:w w:val="110"/>
        </w:rPr>
        <w:t>Moreover,</w:t>
      </w:r>
      <w:r w:rsidR="00827847">
        <w:rPr>
          <w:spacing w:val="-25"/>
          <w:w w:val="110"/>
        </w:rPr>
        <w:t xml:space="preserve"> </w:t>
      </w:r>
      <w:r w:rsidR="00827847">
        <w:rPr>
          <w:w w:val="110"/>
        </w:rPr>
        <w:t>some</w:t>
      </w:r>
      <w:r w:rsidR="00827847">
        <w:rPr>
          <w:spacing w:val="-24"/>
          <w:w w:val="110"/>
        </w:rPr>
        <w:t xml:space="preserve"> </w:t>
      </w:r>
      <w:r w:rsidR="00827847">
        <w:rPr>
          <w:w w:val="110"/>
        </w:rPr>
        <w:t>symbol</w:t>
      </w:r>
      <w:r w:rsidR="00827847">
        <w:rPr>
          <w:spacing w:val="-26"/>
          <w:w w:val="110"/>
        </w:rPr>
        <w:t xml:space="preserve"> </w:t>
      </w:r>
      <w:r w:rsidR="00827847">
        <w:rPr>
          <w:w w:val="110"/>
        </w:rPr>
        <w:t>labels</w:t>
      </w:r>
      <w:r w:rsidR="00827847">
        <w:rPr>
          <w:spacing w:val="-24"/>
          <w:w w:val="110"/>
        </w:rPr>
        <w:t xml:space="preserve"> </w:t>
      </w:r>
      <w:r w:rsidR="00827847">
        <w:rPr>
          <w:w w:val="110"/>
        </w:rPr>
        <w:t>can</w:t>
      </w:r>
      <w:r w:rsidR="00827847">
        <w:rPr>
          <w:spacing w:val="-25"/>
          <w:w w:val="110"/>
        </w:rPr>
        <w:t xml:space="preserve"> </w:t>
      </w:r>
      <w:r w:rsidR="00827847">
        <w:rPr>
          <w:spacing w:val="2"/>
          <w:w w:val="110"/>
        </w:rPr>
        <w:t>be</w:t>
      </w:r>
      <w:r w:rsidR="00827847">
        <w:rPr>
          <w:spacing w:val="-25"/>
          <w:w w:val="110"/>
        </w:rPr>
        <w:t xml:space="preserve"> </w:t>
      </w:r>
      <w:r w:rsidR="00827847">
        <w:rPr>
          <w:w w:val="110"/>
        </w:rPr>
        <w:t>divided</w:t>
      </w:r>
      <w:r w:rsidR="00827847">
        <w:rPr>
          <w:spacing w:val="-24"/>
          <w:w w:val="110"/>
        </w:rPr>
        <w:t xml:space="preserve"> </w:t>
      </w:r>
      <w:r w:rsidR="00827847">
        <w:rPr>
          <w:w w:val="110"/>
        </w:rPr>
        <w:t>into</w:t>
      </w:r>
      <w:r w:rsidR="00827847">
        <w:rPr>
          <w:spacing w:val="-25"/>
          <w:w w:val="110"/>
        </w:rPr>
        <w:t xml:space="preserve"> </w:t>
      </w:r>
      <w:r w:rsidR="00827847">
        <w:rPr>
          <w:w w:val="110"/>
        </w:rPr>
        <w:t xml:space="preserve">multiple concepts and OOV strategies </w:t>
      </w:r>
      <w:r w:rsidR="00827847">
        <w:rPr>
          <w:spacing w:val="-3"/>
          <w:w w:val="110"/>
        </w:rPr>
        <w:t xml:space="preserve">have </w:t>
      </w:r>
      <w:r w:rsidR="00827847">
        <w:rPr>
          <w:w w:val="110"/>
        </w:rPr>
        <w:t xml:space="preserve">been used to map symbol labels to concept entities </w:t>
      </w:r>
      <w:r w:rsidR="00F157A5">
        <w:rPr>
          <w:w w:val="110"/>
        </w:rPr>
        <w:t xml:space="preserve">that </w:t>
      </w:r>
      <w:r w:rsidR="00827847">
        <w:rPr>
          <w:spacing w:val="-3"/>
          <w:w w:val="110"/>
        </w:rPr>
        <w:t xml:space="preserve">have </w:t>
      </w:r>
      <w:r w:rsidR="00827847">
        <w:rPr>
          <w:w w:val="110"/>
        </w:rPr>
        <w:t>been developed to solve this</w:t>
      </w:r>
      <w:r w:rsidR="00827847">
        <w:rPr>
          <w:spacing w:val="2"/>
          <w:w w:val="110"/>
        </w:rPr>
        <w:t xml:space="preserve"> </w:t>
      </w:r>
      <w:r w:rsidR="00827847">
        <w:rPr>
          <w:w w:val="110"/>
        </w:rPr>
        <w:t>problem:</w:t>
      </w:r>
    </w:p>
    <w:p w14:paraId="7E24D2C4" w14:textId="77777777" w:rsidR="001451BB" w:rsidRDefault="001451BB">
      <w:pPr>
        <w:pStyle w:val="BodyText"/>
        <w:spacing w:before="11"/>
        <w:rPr>
          <w:sz w:val="15"/>
        </w:rPr>
      </w:pPr>
    </w:p>
    <w:p w14:paraId="65B6B5C4" w14:textId="77777777" w:rsidR="001451BB" w:rsidRDefault="00827847">
      <w:pPr>
        <w:pStyle w:val="ListParagraph"/>
        <w:numPr>
          <w:ilvl w:val="0"/>
          <w:numId w:val="2"/>
        </w:numPr>
        <w:tabs>
          <w:tab w:val="left" w:pos="1315"/>
        </w:tabs>
        <w:spacing w:line="249" w:lineRule="auto"/>
        <w:ind w:right="904"/>
        <w:rPr>
          <w:sz w:val="20"/>
        </w:rPr>
      </w:pPr>
      <w:r>
        <w:rPr>
          <w:w w:val="110"/>
          <w:sz w:val="20"/>
        </w:rPr>
        <w:t xml:space="preserve">Single </w:t>
      </w:r>
      <w:r>
        <w:rPr>
          <w:spacing w:val="-5"/>
          <w:w w:val="110"/>
          <w:sz w:val="20"/>
        </w:rPr>
        <w:t xml:space="preserve">Word </w:t>
      </w:r>
      <w:r>
        <w:rPr>
          <w:w w:val="110"/>
          <w:sz w:val="20"/>
        </w:rPr>
        <w:t xml:space="preserve">Matching: (a) delete the last letter if OOV (b) if non-matched with maximum </w:t>
      </w:r>
      <w:r>
        <w:rPr>
          <w:spacing w:val="-4"/>
          <w:w w:val="110"/>
          <w:sz w:val="20"/>
        </w:rPr>
        <w:t xml:space="preserve">two </w:t>
      </w:r>
      <w:r>
        <w:rPr>
          <w:w w:val="110"/>
          <w:sz w:val="20"/>
        </w:rPr>
        <w:t>letters deleted, then indicate</w:t>
      </w:r>
      <w:r>
        <w:rPr>
          <w:spacing w:val="1"/>
          <w:w w:val="110"/>
          <w:sz w:val="20"/>
        </w:rPr>
        <w:t xml:space="preserve"> </w:t>
      </w:r>
      <w:r>
        <w:rPr>
          <w:w w:val="110"/>
          <w:sz w:val="20"/>
        </w:rPr>
        <w:t>non-matched.</w:t>
      </w:r>
    </w:p>
    <w:p w14:paraId="2D68171E" w14:textId="77777777" w:rsidR="001451BB" w:rsidRDefault="00827847">
      <w:pPr>
        <w:pStyle w:val="ListParagraph"/>
        <w:numPr>
          <w:ilvl w:val="0"/>
          <w:numId w:val="2"/>
        </w:numPr>
        <w:tabs>
          <w:tab w:val="left" w:pos="1315"/>
        </w:tabs>
        <w:spacing w:before="6" w:line="249" w:lineRule="auto"/>
        <w:ind w:right="905"/>
        <w:rPr>
          <w:sz w:val="20"/>
        </w:rPr>
      </w:pPr>
      <w:r>
        <w:rPr>
          <w:w w:val="110"/>
          <w:sz w:val="20"/>
        </w:rPr>
        <w:t xml:space="preserve">Multiple </w:t>
      </w:r>
      <w:r>
        <w:rPr>
          <w:spacing w:val="-4"/>
          <w:w w:val="110"/>
          <w:sz w:val="20"/>
        </w:rPr>
        <w:t xml:space="preserve">Words </w:t>
      </w:r>
      <w:r>
        <w:rPr>
          <w:w w:val="110"/>
          <w:sz w:val="20"/>
        </w:rPr>
        <w:t xml:space="preserve">Matching: (a) delete the last letter if OOV (b) if non- matched with maximum </w:t>
      </w:r>
      <w:r>
        <w:rPr>
          <w:spacing w:val="-4"/>
          <w:w w:val="110"/>
          <w:sz w:val="20"/>
        </w:rPr>
        <w:t xml:space="preserve">two </w:t>
      </w:r>
      <w:r>
        <w:rPr>
          <w:w w:val="110"/>
          <w:sz w:val="20"/>
        </w:rPr>
        <w:t>letters deleted, then divide the multiple</w:t>
      </w:r>
      <w:r>
        <w:rPr>
          <w:spacing w:val="-20"/>
          <w:w w:val="110"/>
          <w:sz w:val="20"/>
        </w:rPr>
        <w:t xml:space="preserve"> </w:t>
      </w:r>
      <w:r>
        <w:rPr>
          <w:w w:val="110"/>
          <w:sz w:val="20"/>
        </w:rPr>
        <w:t>words into multiple single-word; (c) process single word matching</w:t>
      </w:r>
      <w:r>
        <w:rPr>
          <w:spacing w:val="-5"/>
          <w:w w:val="110"/>
          <w:sz w:val="20"/>
        </w:rPr>
        <w:t xml:space="preserve"> </w:t>
      </w:r>
      <w:r>
        <w:rPr>
          <w:w w:val="110"/>
          <w:sz w:val="20"/>
        </w:rPr>
        <w:t>strategy</w:t>
      </w:r>
    </w:p>
    <w:p w14:paraId="0D4B977E" w14:textId="77777777" w:rsidR="001451BB" w:rsidRDefault="001451BB">
      <w:pPr>
        <w:pStyle w:val="BodyText"/>
      </w:pPr>
    </w:p>
    <w:p w14:paraId="27FF7C17" w14:textId="77777777" w:rsidR="001451BB" w:rsidRDefault="00827847">
      <w:pPr>
        <w:pStyle w:val="Heading2"/>
        <w:numPr>
          <w:ilvl w:val="1"/>
          <w:numId w:val="4"/>
        </w:numPr>
        <w:tabs>
          <w:tab w:val="left" w:pos="1497"/>
          <w:tab w:val="left" w:pos="1498"/>
        </w:tabs>
        <w:spacing w:before="159"/>
      </w:pPr>
      <w:r>
        <w:rPr>
          <w:w w:val="115"/>
        </w:rPr>
        <w:t>Results and</w:t>
      </w:r>
      <w:r>
        <w:rPr>
          <w:spacing w:val="-21"/>
          <w:w w:val="115"/>
        </w:rPr>
        <w:t xml:space="preserve"> </w:t>
      </w:r>
      <w:r>
        <w:rPr>
          <w:w w:val="115"/>
        </w:rPr>
        <w:t>Evaluation</w:t>
      </w:r>
    </w:p>
    <w:p w14:paraId="0F48447E" w14:textId="77777777" w:rsidR="001451BB" w:rsidRDefault="001451BB">
      <w:pPr>
        <w:pStyle w:val="BodyText"/>
        <w:spacing w:before="4"/>
        <w:rPr>
          <w:b/>
          <w:sz w:val="17"/>
        </w:rPr>
      </w:pPr>
    </w:p>
    <w:p w14:paraId="627849D9" w14:textId="5127E024" w:rsidR="001451BB" w:rsidRDefault="00B90903" w:rsidP="00BA4DA3">
      <w:pPr>
        <w:pStyle w:val="BodyText"/>
        <w:spacing w:line="249" w:lineRule="auto"/>
        <w:ind w:left="975" w:right="906"/>
        <w:jc w:val="both"/>
      </w:pPr>
      <w:r>
        <w:rPr>
          <w:noProof/>
          <w:lang w:val="en-GB" w:eastAsia="ja-JP"/>
        </w:rPr>
        <mc:AlternateContent>
          <mc:Choice Requires="wps">
            <w:drawing>
              <wp:anchor distT="0" distB="0" distL="0" distR="0" simplePos="0" relativeHeight="251668992" behindDoc="1" locked="0" layoutInCell="1" allowOverlap="1" wp14:anchorId="23E45F17" wp14:editId="6E265F6E">
                <wp:simplePos x="0" y="0"/>
                <wp:positionH relativeFrom="page">
                  <wp:posOffset>1711325</wp:posOffset>
                </wp:positionH>
                <wp:positionV relativeFrom="paragraph">
                  <wp:posOffset>1755775</wp:posOffset>
                </wp:positionV>
                <wp:extent cx="720090" cy="0"/>
                <wp:effectExtent l="6350" t="13970" r="6985" b="5080"/>
                <wp:wrapTopAndBottom/>
                <wp:docPr id="2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CB15C" id="Line 10"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4.75pt,138.25pt" to="191.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c4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" strokeweight=".14042mm">
                <w10:wrap type="topAndBottom" anchorx="page"/>
              </v:line>
            </w:pict>
          </mc:Fallback>
        </mc:AlternateContent>
      </w:r>
      <w:r w:rsidR="000912DB">
        <w:t>The</w:t>
      </w:r>
      <w:r w:rsidR="00827847">
        <w:rPr>
          <w:w w:val="105"/>
        </w:rPr>
        <w:t xml:space="preserve"> l</w:t>
      </w:r>
      <w:r w:rsidR="000912DB">
        <w:rPr>
          <w:w w:val="105"/>
        </w:rPr>
        <w:t>abel-to-concept mapping process for the entire Global Symbols repository</w:t>
      </w:r>
      <w:r w:rsidR="00827847">
        <w:rPr>
          <w:w w:val="105"/>
        </w:rPr>
        <w:t xml:space="preserve"> </w:t>
      </w:r>
      <w:r w:rsidR="000912DB">
        <w:rPr>
          <w:w w:val="105"/>
        </w:rPr>
        <w:t>had</w:t>
      </w:r>
      <w:r w:rsidR="00827847">
        <w:rPr>
          <w:w w:val="105"/>
        </w:rPr>
        <w:t xml:space="preserve"> 362,891 concept entities in </w:t>
      </w:r>
      <w:r w:rsidR="00F157A5">
        <w:rPr>
          <w:w w:val="105"/>
        </w:rPr>
        <w:t xml:space="preserve">the </w:t>
      </w:r>
      <w:r w:rsidR="00827847">
        <w:rPr>
          <w:w w:val="105"/>
        </w:rPr>
        <w:t xml:space="preserve">pre-trained word embedding model, </w:t>
      </w:r>
      <w:r w:rsidR="000912DB">
        <w:rPr>
          <w:w w:val="105"/>
        </w:rPr>
        <w:t>with</w:t>
      </w:r>
      <w:r w:rsidR="00827847">
        <w:rPr>
          <w:w w:val="105"/>
        </w:rPr>
        <w:t xml:space="preserve"> 150,875 in English</w:t>
      </w:r>
      <w:r w:rsidR="000912DB">
        <w:rPr>
          <w:w w:val="105"/>
        </w:rPr>
        <w:t>, but just</w:t>
      </w:r>
      <w:r w:rsidR="00827847">
        <w:rPr>
          <w:w w:val="105"/>
        </w:rPr>
        <w:t xml:space="preserve"> 12,847 ARASAAC symbols </w:t>
      </w:r>
      <w:r w:rsidR="00F157A5">
        <w:rPr>
          <w:w w:val="105"/>
        </w:rPr>
        <w:t xml:space="preserve">were </w:t>
      </w:r>
      <w:r w:rsidR="00827847">
        <w:rPr>
          <w:w w:val="105"/>
        </w:rPr>
        <w:t xml:space="preserve">used in </w:t>
      </w:r>
      <w:r w:rsidR="00F157A5">
        <w:rPr>
          <w:w w:val="105"/>
        </w:rPr>
        <w:t xml:space="preserve">the </w:t>
      </w:r>
      <w:r w:rsidR="000912DB">
        <w:rPr>
          <w:w w:val="105"/>
        </w:rPr>
        <w:t xml:space="preserve">current experiment.  </w:t>
      </w:r>
      <w:r w:rsidR="00827847">
        <w:rPr>
          <w:w w:val="105"/>
        </w:rPr>
        <w:t xml:space="preserve">13,173 </w:t>
      </w:r>
      <w:r w:rsidR="00F157A5">
        <w:rPr>
          <w:w w:val="105"/>
        </w:rPr>
        <w:t>text labels were</w:t>
      </w:r>
      <w:r w:rsidR="00827847">
        <w:rPr>
          <w:w w:val="105"/>
        </w:rPr>
        <w:t xml:space="preserve"> generated based on</w:t>
      </w:r>
      <w:r w:rsidR="00F157A5">
        <w:rPr>
          <w:w w:val="105"/>
        </w:rPr>
        <w:t xml:space="preserve"> the</w:t>
      </w:r>
      <w:r w:rsidR="00827847">
        <w:rPr>
          <w:w w:val="105"/>
        </w:rPr>
        <w:t xml:space="preserve"> proposed label cleaning strategies. </w:t>
      </w:r>
      <w:r w:rsidR="00F157A5">
        <w:rPr>
          <w:w w:val="105"/>
        </w:rPr>
        <w:t>Of these</w:t>
      </w:r>
      <w:r w:rsidR="00827847">
        <w:rPr>
          <w:w w:val="105"/>
        </w:rPr>
        <w:t xml:space="preserve"> 3,520 symbol labels </w:t>
      </w:r>
      <w:r w:rsidR="00F157A5">
        <w:rPr>
          <w:w w:val="105"/>
        </w:rPr>
        <w:t>were</w:t>
      </w:r>
      <w:r w:rsidR="00827847">
        <w:rPr>
          <w:w w:val="105"/>
        </w:rPr>
        <w:t xml:space="preserve"> not matched with</w:t>
      </w:r>
      <w:r w:rsidR="000912DB">
        <w:rPr>
          <w:w w:val="105"/>
        </w:rPr>
        <w:t xml:space="preserve"> </w:t>
      </w:r>
      <w:r w:rsidR="00827847">
        <w:rPr>
          <w:w w:val="105"/>
        </w:rPr>
        <w:t xml:space="preserve">any concept </w:t>
      </w:r>
      <w:r w:rsidR="00827847">
        <w:rPr>
          <w:spacing w:val="-5"/>
          <w:w w:val="105"/>
        </w:rPr>
        <w:t xml:space="preserve">entity. </w:t>
      </w:r>
      <w:r w:rsidR="00827847">
        <w:rPr>
          <w:w w:val="105"/>
        </w:rPr>
        <w:t xml:space="preserve">A </w:t>
      </w:r>
      <w:r w:rsidR="000912DB">
        <w:rPr>
          <w:w w:val="105"/>
        </w:rPr>
        <w:t xml:space="preserve">pilot </w:t>
      </w:r>
      <w:r w:rsidR="00827847">
        <w:rPr>
          <w:w w:val="105"/>
        </w:rPr>
        <w:t xml:space="preserve">evaluation study was conducted </w:t>
      </w:r>
      <w:r w:rsidR="00F157A5">
        <w:rPr>
          <w:w w:val="105"/>
        </w:rPr>
        <w:t>using</w:t>
      </w:r>
      <w:r w:rsidR="00827847">
        <w:rPr>
          <w:w w:val="105"/>
        </w:rPr>
        <w:t xml:space="preserve"> </w:t>
      </w:r>
      <w:r w:rsidR="00F157A5">
        <w:rPr>
          <w:w w:val="105"/>
        </w:rPr>
        <w:t xml:space="preserve">a </w:t>
      </w:r>
      <w:r w:rsidR="00827847">
        <w:rPr>
          <w:w w:val="105"/>
        </w:rPr>
        <w:t xml:space="preserve">sample result from the mapping of </w:t>
      </w:r>
      <w:r w:rsidR="00F157A5">
        <w:rPr>
          <w:w w:val="105"/>
        </w:rPr>
        <w:t xml:space="preserve">the </w:t>
      </w:r>
      <w:r w:rsidR="00827847">
        <w:rPr>
          <w:w w:val="105"/>
        </w:rPr>
        <w:t>symbols in both Global Symbols</w:t>
      </w:r>
      <w:r w:rsidR="00F157A5">
        <w:rPr>
          <w:w w:val="105"/>
        </w:rPr>
        <w:t xml:space="preserve"> version 1 and 2</w:t>
      </w:r>
      <w:r w:rsidR="0067151F">
        <w:rPr>
          <w:w w:val="105"/>
        </w:rPr>
        <w:t xml:space="preserve"> (GS1 and GS2)</w:t>
      </w:r>
      <w:r w:rsidR="00827847">
        <w:rPr>
          <w:w w:val="105"/>
        </w:rPr>
        <w:t xml:space="preserve"> </w:t>
      </w:r>
      <w:r w:rsidR="00F157A5">
        <w:rPr>
          <w:w w:val="105"/>
        </w:rPr>
        <w:t xml:space="preserve">based on </w:t>
      </w:r>
      <w:r w:rsidR="00827847">
        <w:rPr>
          <w:w w:val="105"/>
        </w:rPr>
        <w:t>100 high frequency core words</w:t>
      </w:r>
      <w:r w:rsidR="00F157A5">
        <w:rPr>
          <w:w w:val="105"/>
        </w:rPr>
        <w:t xml:space="preserve"> used on </w:t>
      </w:r>
      <w:commentRangeStart w:id="0"/>
      <w:r w:rsidR="00F157A5">
        <w:rPr>
          <w:w w:val="105"/>
        </w:rPr>
        <w:t>AAC</w:t>
      </w:r>
      <w:commentRangeEnd w:id="0"/>
      <w:r w:rsidR="005D5F5A">
        <w:rPr>
          <w:rStyle w:val="CommentReference"/>
        </w:rPr>
        <w:commentReference w:id="0"/>
      </w:r>
      <w:r w:rsidR="00827847">
        <w:rPr>
          <w:w w:val="105"/>
        </w:rPr>
        <w:t xml:space="preserve">. </w:t>
      </w:r>
      <w:r w:rsidR="000912DB">
        <w:rPr>
          <w:w w:val="105"/>
        </w:rPr>
        <w:t>The</w:t>
      </w:r>
      <w:r w:rsidR="005D5F5A">
        <w:rPr>
          <w:w w:val="105"/>
        </w:rPr>
        <w:t xml:space="preserve"> results were gathered via an online </w:t>
      </w:r>
      <w:r w:rsidR="00827847">
        <w:rPr>
          <w:w w:val="105"/>
        </w:rPr>
        <w:t xml:space="preserve">voting </w:t>
      </w:r>
      <w:r w:rsidR="005D5F5A">
        <w:rPr>
          <w:w w:val="105"/>
        </w:rPr>
        <w:t>procedure that was sent out to 5 AAC experts and users</w:t>
      </w:r>
      <w:r w:rsidR="00827847">
        <w:rPr>
          <w:w w:val="105"/>
          <w:vertAlign w:val="superscript"/>
        </w:rPr>
        <w:t>8</w:t>
      </w:r>
      <w:r w:rsidR="005D5F5A">
        <w:rPr>
          <w:w w:val="105"/>
        </w:rPr>
        <w:t xml:space="preserve"> with</w:t>
      </w:r>
      <w:r w:rsidR="00827847">
        <w:rPr>
          <w:w w:val="105"/>
        </w:rPr>
        <w:t xml:space="preserve"> 1,172 symbols generated</w:t>
      </w:r>
      <w:r w:rsidR="005D5F5A">
        <w:rPr>
          <w:w w:val="105"/>
        </w:rPr>
        <w:t xml:space="preserve"> using the new AI </w:t>
      </w:r>
      <w:r w:rsidR="00BA4DA3">
        <w:rPr>
          <w:w w:val="105"/>
        </w:rPr>
        <w:t xml:space="preserve">methodology </w:t>
      </w:r>
      <w:r w:rsidR="00BA4DA3">
        <w:rPr>
          <w:spacing w:val="-3"/>
          <w:w w:val="105"/>
        </w:rPr>
        <w:t>for the</w:t>
      </w:r>
      <w:r w:rsidR="00BA4DA3">
        <w:rPr>
          <w:w w:val="105"/>
        </w:rPr>
        <w:t xml:space="preserve"> 100 </w:t>
      </w:r>
    </w:p>
    <w:p w14:paraId="3BB5ECE3" w14:textId="77777777" w:rsidR="001451BB" w:rsidRDefault="00827847">
      <w:pPr>
        <w:ind w:left="1030"/>
        <w:jc w:val="both"/>
        <w:rPr>
          <w:rFonts w:ascii="Courier New"/>
          <w:sz w:val="18"/>
        </w:rPr>
      </w:pPr>
      <w:r>
        <w:rPr>
          <w:position w:val="8"/>
          <w:sz w:val="12"/>
        </w:rPr>
        <w:t xml:space="preserve">8 </w:t>
      </w:r>
      <w:hyperlink r:id="rId18">
        <w:r>
          <w:rPr>
            <w:rFonts w:ascii="Courier New"/>
            <w:sz w:val="18"/>
          </w:rPr>
          <w:t>http://symbols.inclurban.com/</w:t>
        </w:r>
      </w:hyperlink>
    </w:p>
    <w:p w14:paraId="4D4D9F40" w14:textId="77777777" w:rsidR="001451BB" w:rsidRDefault="001451BB">
      <w:pPr>
        <w:jc w:val="both"/>
        <w:rPr>
          <w:rFonts w:ascii="Courier New"/>
          <w:sz w:val="18"/>
        </w:rPr>
        <w:sectPr w:rsidR="001451BB">
          <w:pgSz w:w="12240" w:h="15840"/>
          <w:pgMar w:top="2040" w:right="1720" w:bottom="280" w:left="1720" w:header="1843" w:footer="0" w:gutter="0"/>
          <w:cols w:space="720"/>
        </w:sectPr>
      </w:pPr>
    </w:p>
    <w:p w14:paraId="35E32B79" w14:textId="77777777" w:rsidR="001451BB" w:rsidRDefault="001451BB">
      <w:pPr>
        <w:pStyle w:val="BodyText"/>
        <w:spacing w:before="8"/>
        <w:rPr>
          <w:rFonts w:ascii="Courier New"/>
          <w:sz w:val="19"/>
        </w:rPr>
      </w:pPr>
    </w:p>
    <w:p w14:paraId="670796E6" w14:textId="14AC2E7A" w:rsidR="001451BB" w:rsidRDefault="00BA4DA3" w:rsidP="00FE6FFC">
      <w:pPr>
        <w:pStyle w:val="BodyText"/>
        <w:spacing w:before="63" w:line="249" w:lineRule="auto"/>
        <w:ind w:left="975" w:right="906"/>
        <w:jc w:val="both"/>
      </w:pPr>
      <w:r>
        <w:rPr>
          <w:w w:val="105"/>
        </w:rPr>
        <w:t>core word</w:t>
      </w:r>
      <w:r w:rsidR="000912DB">
        <w:rPr>
          <w:w w:val="105"/>
        </w:rPr>
        <w:t xml:space="preserve">s and 784 symbols generated </w:t>
      </w:r>
      <w:r w:rsidR="000912DB">
        <w:rPr>
          <w:spacing w:val="-3"/>
          <w:w w:val="105"/>
        </w:rPr>
        <w:t xml:space="preserve">by </w:t>
      </w:r>
      <w:r w:rsidR="000912DB">
        <w:rPr>
          <w:w w:val="105"/>
        </w:rPr>
        <w:t xml:space="preserve">the original system. </w:t>
      </w:r>
      <w:r>
        <w:rPr>
          <w:w w:val="105"/>
        </w:rPr>
        <w:t>GS1</w:t>
      </w:r>
      <w:r w:rsidR="005D5F5A">
        <w:rPr>
          <w:w w:val="105"/>
        </w:rPr>
        <w:t xml:space="preserve"> resulted in 45.4%</w:t>
      </w:r>
      <w:r w:rsidR="005D5F5A">
        <w:rPr>
          <w:spacing w:val="9"/>
          <w:w w:val="105"/>
        </w:rPr>
        <w:t xml:space="preserve"> </w:t>
      </w:r>
      <w:r w:rsidR="005D5F5A">
        <w:rPr>
          <w:w w:val="105"/>
        </w:rPr>
        <w:t>exact</w:t>
      </w:r>
      <w:r w:rsidR="005D5F5A">
        <w:rPr>
          <w:spacing w:val="10"/>
          <w:w w:val="105"/>
        </w:rPr>
        <w:t xml:space="preserve"> </w:t>
      </w:r>
      <w:r w:rsidR="005D5F5A">
        <w:rPr>
          <w:w w:val="105"/>
        </w:rPr>
        <w:t>match</w:t>
      </w:r>
      <w:r w:rsidR="005D5F5A">
        <w:rPr>
          <w:spacing w:val="11"/>
          <w:w w:val="105"/>
        </w:rPr>
        <w:t xml:space="preserve"> </w:t>
      </w:r>
      <w:r w:rsidR="00C03CBB">
        <w:rPr>
          <w:w w:val="105"/>
        </w:rPr>
        <w:t>of</w:t>
      </w:r>
      <w:r w:rsidR="005D5F5A">
        <w:rPr>
          <w:spacing w:val="10"/>
          <w:w w:val="105"/>
        </w:rPr>
        <w:t xml:space="preserve"> </w:t>
      </w:r>
      <w:r w:rsidR="00C03CBB">
        <w:rPr>
          <w:w w:val="105"/>
        </w:rPr>
        <w:t>symbol to core word</w:t>
      </w:r>
      <w:r w:rsidR="005D5F5A">
        <w:rPr>
          <w:w w:val="105"/>
        </w:rPr>
        <w:t>,</w:t>
      </w:r>
      <w:r w:rsidR="005D5F5A">
        <w:rPr>
          <w:spacing w:val="9"/>
          <w:w w:val="105"/>
        </w:rPr>
        <w:t xml:space="preserve"> </w:t>
      </w:r>
      <w:r w:rsidR="005D5F5A">
        <w:rPr>
          <w:w w:val="105"/>
        </w:rPr>
        <w:t>while,</w:t>
      </w:r>
      <w:r w:rsidR="005D5F5A">
        <w:rPr>
          <w:spacing w:val="10"/>
          <w:w w:val="105"/>
        </w:rPr>
        <w:t xml:space="preserve"> </w:t>
      </w:r>
      <w:r w:rsidR="005D5F5A">
        <w:rPr>
          <w:w w:val="105"/>
        </w:rPr>
        <w:t xml:space="preserve">in </w:t>
      </w:r>
      <w:r w:rsidR="00C03CBB">
        <w:rPr>
          <w:w w:val="105"/>
        </w:rPr>
        <w:t xml:space="preserve">AI version of </w:t>
      </w:r>
      <w:r>
        <w:rPr>
          <w:w w:val="105"/>
        </w:rPr>
        <w:t>GS2</w:t>
      </w:r>
      <w:r w:rsidR="00827847">
        <w:rPr>
          <w:w w:val="105"/>
        </w:rPr>
        <w:t xml:space="preserve">, 48.03% </w:t>
      </w:r>
      <w:r w:rsidR="005D5F5A">
        <w:rPr>
          <w:w w:val="105"/>
        </w:rPr>
        <w:t>matched</w:t>
      </w:r>
      <w:r w:rsidR="00827847">
        <w:rPr>
          <w:w w:val="105"/>
        </w:rPr>
        <w:t xml:space="preserve"> the </w:t>
      </w:r>
      <w:r w:rsidR="005D5F5A">
        <w:rPr>
          <w:w w:val="105"/>
        </w:rPr>
        <w:t xml:space="preserve">exact </w:t>
      </w:r>
      <w:r w:rsidR="00827847">
        <w:rPr>
          <w:w w:val="105"/>
        </w:rPr>
        <w:t xml:space="preserve">meaning of core words. </w:t>
      </w:r>
      <w:r w:rsidR="000912DB">
        <w:rPr>
          <w:w w:val="105"/>
        </w:rPr>
        <w:t>The pilot just showed the symbols and the target word with no label</w:t>
      </w:r>
      <w:r w:rsidR="00EC00D5">
        <w:rPr>
          <w:w w:val="105"/>
        </w:rPr>
        <w:t>s</w:t>
      </w:r>
      <w:r w:rsidR="000912DB">
        <w:rPr>
          <w:w w:val="105"/>
        </w:rPr>
        <w:t xml:space="preserve"> </w:t>
      </w:r>
      <w:r w:rsidR="0067151F">
        <w:rPr>
          <w:w w:val="105"/>
        </w:rPr>
        <w:t xml:space="preserve">that made the exercise harder for the voters. In the second experiment using the 500 </w:t>
      </w:r>
      <w:r w:rsidR="0067151F" w:rsidRPr="0067151F">
        <w:rPr>
          <w:w w:val="105"/>
        </w:rPr>
        <w:t>Core Word</w:t>
      </w:r>
      <w:r>
        <w:rPr>
          <w:w w:val="105"/>
        </w:rPr>
        <w:t>s</w:t>
      </w:r>
      <w:r w:rsidR="0067151F" w:rsidRPr="0067151F">
        <w:rPr>
          <w:w w:val="105"/>
        </w:rPr>
        <w:t xml:space="preserve"> </w:t>
      </w:r>
      <w:commentRangeStart w:id="1"/>
      <w:r w:rsidR="0067151F">
        <w:rPr>
          <w:w w:val="105"/>
        </w:rPr>
        <w:t>[?]</w:t>
      </w:r>
      <w:commentRangeEnd w:id="1"/>
      <w:r w:rsidR="0067151F">
        <w:rPr>
          <w:rStyle w:val="CommentReference"/>
        </w:rPr>
        <w:commentReference w:id="1"/>
      </w:r>
      <w:r w:rsidR="00EC00D5">
        <w:rPr>
          <w:w w:val="105"/>
        </w:rPr>
        <w:t xml:space="preserve"> </w:t>
      </w:r>
      <w:r w:rsidR="0067151F">
        <w:rPr>
          <w:w w:val="105"/>
        </w:rPr>
        <w:t xml:space="preserve">it was possible to see not only the </w:t>
      </w:r>
      <w:r w:rsidR="00EC00D5">
        <w:rPr>
          <w:w w:val="105"/>
        </w:rPr>
        <w:t>label</w:t>
      </w:r>
      <w:r w:rsidR="0067151F">
        <w:rPr>
          <w:w w:val="105"/>
        </w:rPr>
        <w:t xml:space="preserve"> match</w:t>
      </w:r>
      <w:r w:rsidR="00EC00D5">
        <w:rPr>
          <w:w w:val="105"/>
        </w:rPr>
        <w:t>es</w:t>
      </w:r>
      <w:r w:rsidR="0067151F">
        <w:rPr>
          <w:w w:val="105"/>
        </w:rPr>
        <w:t xml:space="preserve"> achieved</w:t>
      </w:r>
      <w:r w:rsidR="00EC00D5">
        <w:rPr>
          <w:w w:val="105"/>
        </w:rPr>
        <w:t xml:space="preserve"> for both versions of GS</w:t>
      </w:r>
      <w:r>
        <w:rPr>
          <w:w w:val="105"/>
        </w:rPr>
        <w:t>,</w:t>
      </w:r>
      <w:r w:rsidR="0067151F">
        <w:rPr>
          <w:w w:val="105"/>
        </w:rPr>
        <w:t xml:space="preserve"> but also </w:t>
      </w:r>
      <w:r w:rsidR="00F34923">
        <w:rPr>
          <w:w w:val="105"/>
        </w:rPr>
        <w:t>the next best match</w:t>
      </w:r>
      <w:r w:rsidR="0067151F">
        <w:rPr>
          <w:w w:val="105"/>
        </w:rPr>
        <w:t xml:space="preserve"> of any other possibly semantically linked labels in GS2</w:t>
      </w:r>
      <w:r>
        <w:rPr>
          <w:w w:val="105"/>
        </w:rPr>
        <w:t>. The results showed that 47.24% of the label</w:t>
      </w:r>
      <w:r w:rsidR="00EC00D5">
        <w:rPr>
          <w:w w:val="105"/>
        </w:rPr>
        <w:t>s</w:t>
      </w:r>
      <w:r>
        <w:rPr>
          <w:w w:val="105"/>
        </w:rPr>
        <w:t xml:space="preserve"> matched in GS1 whereas 57.86% matched in GS2 and when </w:t>
      </w:r>
      <w:r w:rsidR="00FE6FFC">
        <w:rPr>
          <w:w w:val="105"/>
        </w:rPr>
        <w:t>top most similar labels</w:t>
      </w:r>
      <w:r w:rsidR="00F34923">
        <w:rPr>
          <w:w w:val="105"/>
        </w:rPr>
        <w:t xml:space="preserve"> (scoring above 70% but not antonyms)</w:t>
      </w:r>
      <w:r w:rsidR="00EC00D5">
        <w:rPr>
          <w:w w:val="105"/>
        </w:rPr>
        <w:t xml:space="preserve"> </w:t>
      </w:r>
      <w:r w:rsidR="00F34923">
        <w:rPr>
          <w:w w:val="105"/>
        </w:rPr>
        <w:t>were</w:t>
      </w:r>
      <w:r>
        <w:rPr>
          <w:w w:val="105"/>
        </w:rPr>
        <w:t xml:space="preserve"> considered </w:t>
      </w:r>
      <w:r w:rsidR="00EC00D5">
        <w:rPr>
          <w:w w:val="105"/>
        </w:rPr>
        <w:t xml:space="preserve">the scores rose to 85.47% for GS2 compared to 69.8% for GS1.  </w:t>
      </w:r>
      <w:r w:rsidR="00827847">
        <w:rPr>
          <w:spacing w:val="-4"/>
          <w:w w:val="105"/>
        </w:rPr>
        <w:t xml:space="preserve">Table </w:t>
      </w:r>
      <w:r w:rsidR="00827847">
        <w:rPr>
          <w:w w:val="105"/>
        </w:rPr>
        <w:t xml:space="preserve">2 presents the example of </w:t>
      </w:r>
      <w:r w:rsidR="00F34923">
        <w:rPr>
          <w:w w:val="105"/>
        </w:rPr>
        <w:t xml:space="preserve">the </w:t>
      </w:r>
      <w:r w:rsidR="00827847">
        <w:rPr>
          <w:w w:val="105"/>
        </w:rPr>
        <w:t xml:space="preserve">top 10 similar symbols related to </w:t>
      </w:r>
      <w:r w:rsidR="00C03CBB">
        <w:rPr>
          <w:w w:val="105"/>
        </w:rPr>
        <w:t>a search for ‘</w:t>
      </w:r>
      <w:r w:rsidR="00827847" w:rsidRPr="003F62AA">
        <w:rPr>
          <w:bCs/>
          <w:w w:val="105"/>
        </w:rPr>
        <w:t>automobiles</w:t>
      </w:r>
      <w:r w:rsidR="00C03CBB" w:rsidRPr="003F62AA">
        <w:rPr>
          <w:bCs/>
          <w:w w:val="105"/>
        </w:rPr>
        <w:t>’</w:t>
      </w:r>
      <w:r w:rsidR="00827847">
        <w:rPr>
          <w:w w:val="105"/>
        </w:rPr>
        <w:t>. The similarity score for each symbol</w:t>
      </w:r>
      <w:r w:rsidR="00C03CBB">
        <w:rPr>
          <w:w w:val="105"/>
        </w:rPr>
        <w:t xml:space="preserve"> </w:t>
      </w:r>
      <w:r w:rsidR="00FE6FFC">
        <w:rPr>
          <w:w w:val="105"/>
        </w:rPr>
        <w:t>was</w:t>
      </w:r>
      <w:r w:rsidR="00C03CBB">
        <w:rPr>
          <w:w w:val="105"/>
        </w:rPr>
        <w:t xml:space="preserve"> </w:t>
      </w:r>
      <w:r w:rsidR="00827847">
        <w:rPr>
          <w:w w:val="105"/>
        </w:rPr>
        <w:t xml:space="preserve">generated based on the ranking of semantic relatedness, which </w:t>
      </w:r>
      <w:r w:rsidR="00FE6FFC">
        <w:rPr>
          <w:w w:val="105"/>
        </w:rPr>
        <w:t>was</w:t>
      </w:r>
      <w:r w:rsidR="00827847">
        <w:rPr>
          <w:w w:val="105"/>
        </w:rPr>
        <w:t xml:space="preserve"> calculated from the concept embedding</w:t>
      </w:r>
      <w:r w:rsidR="00827847">
        <w:rPr>
          <w:spacing w:val="3"/>
          <w:w w:val="105"/>
        </w:rPr>
        <w:t xml:space="preserve"> </w:t>
      </w:r>
      <w:r w:rsidR="00827847">
        <w:rPr>
          <w:w w:val="105"/>
        </w:rPr>
        <w:t>model.</w:t>
      </w:r>
    </w:p>
    <w:p w14:paraId="6BFC30BB" w14:textId="1074C596" w:rsidR="001451BB" w:rsidRDefault="00B90903" w:rsidP="00F34923">
      <w:pPr>
        <w:spacing w:before="155"/>
        <w:ind w:left="1581"/>
        <w:rPr>
          <w:sz w:val="18"/>
        </w:rPr>
      </w:pPr>
      <w:r>
        <w:rPr>
          <w:noProof/>
          <w:lang w:val="en-GB" w:eastAsia="ja-JP"/>
        </w:rPr>
        <mc:AlternateContent>
          <mc:Choice Requires="wps">
            <w:drawing>
              <wp:anchor distT="0" distB="0" distL="114300" distR="114300" simplePos="0" relativeHeight="251658752" behindDoc="1" locked="0" layoutInCell="1" allowOverlap="1" wp14:anchorId="0B20B2A6" wp14:editId="020838B9">
                <wp:simplePos x="0" y="0"/>
                <wp:positionH relativeFrom="page">
                  <wp:posOffset>2656840</wp:posOffset>
                </wp:positionH>
                <wp:positionV relativeFrom="paragraph">
                  <wp:posOffset>787400</wp:posOffset>
                </wp:positionV>
                <wp:extent cx="34925" cy="0"/>
                <wp:effectExtent l="8890" t="5080" r="13335" b="13970"/>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E0E80"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2pt,62pt" to="211.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SI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" strokeweight=".14042mm">
                <w10:wrap anchorx="page"/>
              </v:line>
            </w:pict>
          </mc:Fallback>
        </mc:AlternateContent>
      </w:r>
      <w:r w:rsidR="00827847">
        <w:rPr>
          <w:noProof/>
          <w:lang w:val="en-GB" w:eastAsia="ja-JP"/>
        </w:rPr>
        <w:drawing>
          <wp:anchor distT="0" distB="0" distL="0" distR="0" simplePos="0" relativeHeight="251649024" behindDoc="1" locked="0" layoutInCell="1" allowOverlap="1" wp14:anchorId="0072541D" wp14:editId="3D118CCA">
            <wp:simplePos x="0" y="0"/>
            <wp:positionH relativeFrom="page">
              <wp:posOffset>3822725</wp:posOffset>
            </wp:positionH>
            <wp:positionV relativeFrom="paragraph">
              <wp:posOffset>515751</wp:posOffset>
            </wp:positionV>
            <wp:extent cx="294563" cy="3160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294563" cy="316064"/>
                    </a:xfrm>
                    <a:prstGeom prst="rect">
                      <a:avLst/>
                    </a:prstGeom>
                  </pic:spPr>
                </pic:pic>
              </a:graphicData>
            </a:graphic>
          </wp:anchor>
        </w:drawing>
      </w:r>
      <w:r>
        <w:rPr>
          <w:noProof/>
          <w:lang w:val="en-GB" w:eastAsia="ja-JP"/>
        </w:rPr>
        <mc:AlternateContent>
          <mc:Choice Requires="wps">
            <w:drawing>
              <wp:anchor distT="0" distB="0" distL="114300" distR="114300" simplePos="0" relativeHeight="251659776" behindDoc="1" locked="0" layoutInCell="1" allowOverlap="1" wp14:anchorId="6552FA52" wp14:editId="734613AF">
                <wp:simplePos x="0" y="0"/>
                <wp:positionH relativeFrom="page">
                  <wp:posOffset>4965700</wp:posOffset>
                </wp:positionH>
                <wp:positionV relativeFrom="paragraph">
                  <wp:posOffset>787400</wp:posOffset>
                </wp:positionV>
                <wp:extent cx="34925" cy="0"/>
                <wp:effectExtent l="12700"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35970" id="Line 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1pt,62pt" to="393.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JD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" strokeweight=".14042mm">
                <w10:wrap anchorx="page"/>
              </v:line>
            </w:pict>
          </mc:Fallback>
        </mc:AlternateContent>
      </w:r>
      <w:r w:rsidR="00827847">
        <w:rPr>
          <w:noProof/>
          <w:lang w:val="en-GB" w:eastAsia="ja-JP"/>
        </w:rPr>
        <w:drawing>
          <wp:anchor distT="0" distB="0" distL="0" distR="0" simplePos="0" relativeHeight="251651072" behindDoc="1" locked="0" layoutInCell="1" allowOverlap="1" wp14:anchorId="3B5A1865" wp14:editId="0A66B728">
            <wp:simplePos x="0" y="0"/>
            <wp:positionH relativeFrom="page">
              <wp:posOffset>5910224</wp:posOffset>
            </wp:positionH>
            <wp:positionV relativeFrom="paragraph">
              <wp:posOffset>515751</wp:posOffset>
            </wp:positionV>
            <wp:extent cx="294563" cy="3160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294563" cy="316064"/>
                    </a:xfrm>
                    <a:prstGeom prst="rect">
                      <a:avLst/>
                    </a:prstGeom>
                  </pic:spPr>
                </pic:pic>
              </a:graphicData>
            </a:graphic>
          </wp:anchor>
        </w:drawing>
      </w:r>
      <w:r>
        <w:rPr>
          <w:noProof/>
          <w:lang w:val="en-GB" w:eastAsia="ja-JP"/>
        </w:rPr>
        <mc:AlternateContent>
          <mc:Choice Requires="wps">
            <w:drawing>
              <wp:anchor distT="0" distB="0" distL="114300" distR="114300" simplePos="0" relativeHeight="251660800" behindDoc="1" locked="0" layoutInCell="1" allowOverlap="1" wp14:anchorId="218D328E" wp14:editId="2D6EF1B3">
                <wp:simplePos x="0" y="0"/>
                <wp:positionH relativeFrom="page">
                  <wp:posOffset>2656840</wp:posOffset>
                </wp:positionH>
                <wp:positionV relativeFrom="paragraph">
                  <wp:posOffset>1108710</wp:posOffset>
                </wp:positionV>
                <wp:extent cx="34925" cy="0"/>
                <wp:effectExtent l="8890" t="12065" r="13335" b="6985"/>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377C9" id="Line 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2pt,87.3pt" to="211.9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27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" strokeweight=".14042mm">
                <w10:wrap anchorx="page"/>
              </v:line>
            </w:pict>
          </mc:Fallback>
        </mc:AlternateContent>
      </w:r>
      <w:r w:rsidR="00827847">
        <w:rPr>
          <w:noProof/>
          <w:lang w:val="en-GB" w:eastAsia="ja-JP"/>
        </w:rPr>
        <w:drawing>
          <wp:anchor distT="0" distB="0" distL="0" distR="0" simplePos="0" relativeHeight="251653120" behindDoc="1" locked="0" layoutInCell="1" allowOverlap="1" wp14:anchorId="40D92DD4" wp14:editId="66BFF95A">
            <wp:simplePos x="0" y="0"/>
            <wp:positionH relativeFrom="page">
              <wp:posOffset>3822725</wp:posOffset>
            </wp:positionH>
            <wp:positionV relativeFrom="paragraph">
              <wp:posOffset>836870</wp:posOffset>
            </wp:positionV>
            <wp:extent cx="294563" cy="316077"/>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0" cstate="print"/>
                    <a:stretch>
                      <a:fillRect/>
                    </a:stretch>
                  </pic:blipFill>
                  <pic:spPr>
                    <a:xfrm>
                      <a:off x="0" y="0"/>
                      <a:ext cx="294563" cy="316077"/>
                    </a:xfrm>
                    <a:prstGeom prst="rect">
                      <a:avLst/>
                    </a:prstGeom>
                  </pic:spPr>
                </pic:pic>
              </a:graphicData>
            </a:graphic>
          </wp:anchor>
        </w:drawing>
      </w:r>
      <w:r w:rsidR="00827847">
        <w:rPr>
          <w:noProof/>
          <w:lang w:val="en-GB" w:eastAsia="ja-JP"/>
        </w:rPr>
        <w:drawing>
          <wp:anchor distT="0" distB="0" distL="0" distR="0" simplePos="0" relativeHeight="251655168" behindDoc="1" locked="0" layoutInCell="1" allowOverlap="1" wp14:anchorId="6DCDDBA4" wp14:editId="0D701CA4">
            <wp:simplePos x="0" y="0"/>
            <wp:positionH relativeFrom="page">
              <wp:posOffset>5910224</wp:posOffset>
            </wp:positionH>
            <wp:positionV relativeFrom="paragraph">
              <wp:posOffset>836870</wp:posOffset>
            </wp:positionV>
            <wp:extent cx="294563" cy="316077"/>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21" cstate="print"/>
                    <a:stretch>
                      <a:fillRect/>
                    </a:stretch>
                  </pic:blipFill>
                  <pic:spPr>
                    <a:xfrm>
                      <a:off x="0" y="0"/>
                      <a:ext cx="294563" cy="316077"/>
                    </a:xfrm>
                    <a:prstGeom prst="rect">
                      <a:avLst/>
                    </a:prstGeom>
                  </pic:spPr>
                </pic:pic>
              </a:graphicData>
            </a:graphic>
          </wp:anchor>
        </w:drawing>
      </w:r>
      <w:r w:rsidR="00827847">
        <w:rPr>
          <w:noProof/>
          <w:lang w:val="en-GB" w:eastAsia="ja-JP"/>
        </w:rPr>
        <w:drawing>
          <wp:anchor distT="0" distB="0" distL="0" distR="0" simplePos="0" relativeHeight="251657216" behindDoc="1" locked="0" layoutInCell="1" allowOverlap="1" wp14:anchorId="21076F03" wp14:editId="353A78BE">
            <wp:simplePos x="0" y="0"/>
            <wp:positionH relativeFrom="page">
              <wp:posOffset>3822725</wp:posOffset>
            </wp:positionH>
            <wp:positionV relativeFrom="paragraph">
              <wp:posOffset>1157990</wp:posOffset>
            </wp:positionV>
            <wp:extent cx="294563" cy="316077"/>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22" cstate="print"/>
                    <a:stretch>
                      <a:fillRect/>
                    </a:stretch>
                  </pic:blipFill>
                  <pic:spPr>
                    <a:xfrm>
                      <a:off x="0" y="0"/>
                      <a:ext cx="294563" cy="316077"/>
                    </a:xfrm>
                    <a:prstGeom prst="rect">
                      <a:avLst/>
                    </a:prstGeom>
                  </pic:spPr>
                </pic:pic>
              </a:graphicData>
            </a:graphic>
          </wp:anchor>
        </w:drawing>
      </w:r>
      <w:r w:rsidR="00827847">
        <w:rPr>
          <w:noProof/>
          <w:lang w:val="en-GB" w:eastAsia="ja-JP"/>
        </w:rPr>
        <w:drawing>
          <wp:anchor distT="0" distB="0" distL="0" distR="0" simplePos="0" relativeHeight="251659264" behindDoc="1" locked="0" layoutInCell="1" allowOverlap="1" wp14:anchorId="1F36E2C6" wp14:editId="17A67FED">
            <wp:simplePos x="0" y="0"/>
            <wp:positionH relativeFrom="page">
              <wp:posOffset>5910224</wp:posOffset>
            </wp:positionH>
            <wp:positionV relativeFrom="paragraph">
              <wp:posOffset>1157990</wp:posOffset>
            </wp:positionV>
            <wp:extent cx="294563" cy="316077"/>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3" cstate="print"/>
                    <a:stretch>
                      <a:fillRect/>
                    </a:stretch>
                  </pic:blipFill>
                  <pic:spPr>
                    <a:xfrm>
                      <a:off x="0" y="0"/>
                      <a:ext cx="294563" cy="316077"/>
                    </a:xfrm>
                    <a:prstGeom prst="rect">
                      <a:avLst/>
                    </a:prstGeom>
                  </pic:spPr>
                </pic:pic>
              </a:graphicData>
            </a:graphic>
          </wp:anchor>
        </w:drawing>
      </w:r>
      <w:r w:rsidR="00827847">
        <w:rPr>
          <w:b/>
          <w:w w:val="110"/>
          <w:sz w:val="18"/>
        </w:rPr>
        <w:t xml:space="preserve">Table 2. </w:t>
      </w:r>
      <w:r w:rsidR="00827847">
        <w:rPr>
          <w:w w:val="110"/>
          <w:sz w:val="18"/>
        </w:rPr>
        <w:t xml:space="preserve">Top 10 similar symbols related to automobiles in </w:t>
      </w:r>
      <w:r w:rsidR="00F34923">
        <w:rPr>
          <w:w w:val="110"/>
          <w:sz w:val="18"/>
        </w:rPr>
        <w:t>GS2 (concept starts with /c/en/)</w:t>
      </w:r>
    </w:p>
    <w:p w14:paraId="44E6570A" w14:textId="167B29D1" w:rsidR="001451BB" w:rsidRDefault="00F34923">
      <w:pPr>
        <w:pStyle w:val="BodyText"/>
        <w:spacing w:before="8"/>
        <w:rPr>
          <w:sz w:val="18"/>
        </w:rPr>
      </w:pPr>
      <w:r>
        <w:rPr>
          <w:sz w:val="18"/>
        </w:rPr>
        <w:t xml:space="preserve"> </w:t>
      </w:r>
    </w:p>
    <w:tbl>
      <w:tblPr>
        <w:tblW w:w="0" w:type="auto"/>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
        <w:gridCol w:w="1178"/>
        <w:gridCol w:w="1665"/>
        <w:gridCol w:w="655"/>
        <w:gridCol w:w="487"/>
        <w:gridCol w:w="831"/>
        <w:gridCol w:w="1318"/>
        <w:gridCol w:w="656"/>
      </w:tblGrid>
      <w:tr w:rsidR="001451BB" w14:paraId="0387A2AD" w14:textId="77777777">
        <w:trPr>
          <w:trHeight w:val="217"/>
        </w:trPr>
        <w:tc>
          <w:tcPr>
            <w:tcW w:w="486" w:type="dxa"/>
          </w:tcPr>
          <w:p w14:paraId="53A6040E" w14:textId="77777777" w:rsidR="001451BB" w:rsidRDefault="00827847">
            <w:pPr>
              <w:pStyle w:val="TableParagraph"/>
              <w:spacing w:line="191" w:lineRule="exact"/>
              <w:ind w:left="26"/>
              <w:rPr>
                <w:sz w:val="18"/>
              </w:rPr>
            </w:pPr>
            <w:r>
              <w:rPr>
                <w:w w:val="105"/>
                <w:sz w:val="18"/>
              </w:rPr>
              <w:t>Score</w:t>
            </w:r>
          </w:p>
        </w:tc>
        <w:tc>
          <w:tcPr>
            <w:tcW w:w="1178" w:type="dxa"/>
          </w:tcPr>
          <w:p w14:paraId="22F67CBB" w14:textId="77777777" w:rsidR="001451BB" w:rsidRDefault="00827847">
            <w:pPr>
              <w:pStyle w:val="TableParagraph"/>
              <w:spacing w:line="191" w:lineRule="exact"/>
              <w:ind w:left="27"/>
              <w:rPr>
                <w:sz w:val="18"/>
              </w:rPr>
            </w:pPr>
            <w:r>
              <w:rPr>
                <w:w w:val="105"/>
                <w:sz w:val="18"/>
              </w:rPr>
              <w:t>Label</w:t>
            </w:r>
          </w:p>
        </w:tc>
        <w:tc>
          <w:tcPr>
            <w:tcW w:w="1665" w:type="dxa"/>
          </w:tcPr>
          <w:p w14:paraId="651BDE22" w14:textId="77777777" w:rsidR="001451BB" w:rsidRDefault="00827847">
            <w:pPr>
              <w:pStyle w:val="TableParagraph"/>
              <w:spacing w:line="191" w:lineRule="exact"/>
              <w:ind w:left="27"/>
              <w:rPr>
                <w:sz w:val="18"/>
              </w:rPr>
            </w:pPr>
            <w:r>
              <w:rPr>
                <w:w w:val="110"/>
                <w:sz w:val="18"/>
              </w:rPr>
              <w:t>Concept</w:t>
            </w:r>
          </w:p>
        </w:tc>
        <w:tc>
          <w:tcPr>
            <w:tcW w:w="655" w:type="dxa"/>
          </w:tcPr>
          <w:p w14:paraId="7925B423" w14:textId="77777777" w:rsidR="001451BB" w:rsidRDefault="00827847">
            <w:pPr>
              <w:pStyle w:val="TableParagraph"/>
              <w:spacing w:line="191" w:lineRule="exact"/>
              <w:ind w:left="26"/>
              <w:rPr>
                <w:sz w:val="18"/>
              </w:rPr>
            </w:pPr>
            <w:r>
              <w:rPr>
                <w:w w:val="105"/>
                <w:sz w:val="18"/>
              </w:rPr>
              <w:t>Symbol</w:t>
            </w:r>
          </w:p>
        </w:tc>
        <w:tc>
          <w:tcPr>
            <w:tcW w:w="487" w:type="dxa"/>
          </w:tcPr>
          <w:p w14:paraId="367C913C" w14:textId="77777777" w:rsidR="001451BB" w:rsidRDefault="00827847">
            <w:pPr>
              <w:pStyle w:val="TableParagraph"/>
              <w:spacing w:line="191" w:lineRule="exact"/>
              <w:ind w:left="26"/>
              <w:rPr>
                <w:sz w:val="18"/>
              </w:rPr>
            </w:pPr>
            <w:r>
              <w:rPr>
                <w:w w:val="105"/>
                <w:sz w:val="18"/>
              </w:rPr>
              <w:t>Score</w:t>
            </w:r>
          </w:p>
        </w:tc>
        <w:tc>
          <w:tcPr>
            <w:tcW w:w="831" w:type="dxa"/>
          </w:tcPr>
          <w:p w14:paraId="63DC81A3" w14:textId="77777777" w:rsidR="001451BB" w:rsidRDefault="00827847">
            <w:pPr>
              <w:pStyle w:val="TableParagraph"/>
              <w:spacing w:line="191" w:lineRule="exact"/>
              <w:ind w:left="25"/>
              <w:rPr>
                <w:sz w:val="18"/>
              </w:rPr>
            </w:pPr>
            <w:r>
              <w:rPr>
                <w:w w:val="105"/>
                <w:sz w:val="18"/>
              </w:rPr>
              <w:t>Label</w:t>
            </w:r>
          </w:p>
        </w:tc>
        <w:tc>
          <w:tcPr>
            <w:tcW w:w="1318" w:type="dxa"/>
          </w:tcPr>
          <w:p w14:paraId="1D663810" w14:textId="77777777" w:rsidR="001451BB" w:rsidRDefault="00827847">
            <w:pPr>
              <w:pStyle w:val="TableParagraph"/>
              <w:spacing w:line="191" w:lineRule="exact"/>
              <w:ind w:left="24"/>
              <w:rPr>
                <w:sz w:val="18"/>
              </w:rPr>
            </w:pPr>
            <w:r>
              <w:rPr>
                <w:w w:val="110"/>
                <w:sz w:val="18"/>
              </w:rPr>
              <w:t>Concept</w:t>
            </w:r>
          </w:p>
        </w:tc>
        <w:tc>
          <w:tcPr>
            <w:tcW w:w="656" w:type="dxa"/>
          </w:tcPr>
          <w:p w14:paraId="75817C3A" w14:textId="77777777" w:rsidR="001451BB" w:rsidRDefault="00827847">
            <w:pPr>
              <w:pStyle w:val="TableParagraph"/>
              <w:spacing w:line="191" w:lineRule="exact"/>
              <w:ind w:left="22"/>
              <w:rPr>
                <w:sz w:val="18"/>
              </w:rPr>
            </w:pPr>
            <w:r>
              <w:rPr>
                <w:w w:val="105"/>
                <w:sz w:val="18"/>
              </w:rPr>
              <w:t>Symbol</w:t>
            </w:r>
          </w:p>
        </w:tc>
      </w:tr>
      <w:tr w:rsidR="001451BB" w14:paraId="5B2B7136" w14:textId="77777777">
        <w:trPr>
          <w:trHeight w:val="495"/>
        </w:trPr>
        <w:tc>
          <w:tcPr>
            <w:tcW w:w="486" w:type="dxa"/>
          </w:tcPr>
          <w:p w14:paraId="05788604" w14:textId="77777777" w:rsidR="001451BB" w:rsidRDefault="001451BB">
            <w:pPr>
              <w:pStyle w:val="TableParagraph"/>
              <w:spacing w:before="9"/>
            </w:pPr>
          </w:p>
          <w:p w14:paraId="7BB9FFA5" w14:textId="77777777" w:rsidR="001451BB" w:rsidRDefault="00827847">
            <w:pPr>
              <w:pStyle w:val="TableParagraph"/>
              <w:spacing w:before="1"/>
              <w:ind w:left="26"/>
              <w:rPr>
                <w:sz w:val="18"/>
              </w:rPr>
            </w:pPr>
            <w:r>
              <w:rPr>
                <w:w w:val="105"/>
                <w:sz w:val="18"/>
              </w:rPr>
              <w:t>1.00</w:t>
            </w:r>
          </w:p>
        </w:tc>
        <w:tc>
          <w:tcPr>
            <w:tcW w:w="1178" w:type="dxa"/>
          </w:tcPr>
          <w:p w14:paraId="299165FD" w14:textId="77777777" w:rsidR="001451BB" w:rsidRDefault="001451BB">
            <w:pPr>
              <w:pStyle w:val="TableParagraph"/>
              <w:spacing w:before="9"/>
            </w:pPr>
          </w:p>
          <w:p w14:paraId="4A0256ED" w14:textId="77777777" w:rsidR="001451BB" w:rsidRDefault="00827847">
            <w:pPr>
              <w:pStyle w:val="TableParagraph"/>
              <w:spacing w:before="1"/>
              <w:ind w:left="27"/>
              <w:rPr>
                <w:sz w:val="18"/>
              </w:rPr>
            </w:pPr>
            <w:r>
              <w:rPr>
                <w:w w:val="105"/>
                <w:sz w:val="18"/>
              </w:rPr>
              <w:t>automobiles 1</w:t>
            </w:r>
          </w:p>
        </w:tc>
        <w:tc>
          <w:tcPr>
            <w:tcW w:w="2320" w:type="dxa"/>
            <w:gridSpan w:val="2"/>
          </w:tcPr>
          <w:p w14:paraId="56CDAEE4" w14:textId="77777777" w:rsidR="001451BB" w:rsidRDefault="001451BB">
            <w:pPr>
              <w:pStyle w:val="TableParagraph"/>
              <w:spacing w:before="9"/>
            </w:pPr>
          </w:p>
          <w:p w14:paraId="2BBB5724" w14:textId="77777777" w:rsidR="001451BB" w:rsidRDefault="00827847">
            <w:pPr>
              <w:pStyle w:val="TableParagraph"/>
              <w:spacing w:before="1"/>
              <w:ind w:left="27"/>
              <w:rPr>
                <w:sz w:val="18"/>
              </w:rPr>
            </w:pPr>
            <w:r>
              <w:rPr>
                <w:w w:val="115"/>
                <w:sz w:val="18"/>
              </w:rPr>
              <w:t>’/c/en/automobiles’</w:t>
            </w:r>
          </w:p>
        </w:tc>
        <w:tc>
          <w:tcPr>
            <w:tcW w:w="487" w:type="dxa"/>
          </w:tcPr>
          <w:p w14:paraId="4D0AD2A6" w14:textId="77777777" w:rsidR="001451BB" w:rsidRDefault="001451BB">
            <w:pPr>
              <w:pStyle w:val="TableParagraph"/>
              <w:spacing w:before="9"/>
            </w:pPr>
          </w:p>
          <w:p w14:paraId="33400A97" w14:textId="77777777" w:rsidR="001451BB" w:rsidRDefault="00827847">
            <w:pPr>
              <w:pStyle w:val="TableParagraph"/>
              <w:spacing w:before="1"/>
              <w:ind w:left="26"/>
              <w:rPr>
                <w:sz w:val="18"/>
              </w:rPr>
            </w:pPr>
            <w:r>
              <w:rPr>
                <w:w w:val="105"/>
                <w:sz w:val="18"/>
              </w:rPr>
              <w:t>0.74</w:t>
            </w:r>
          </w:p>
        </w:tc>
        <w:tc>
          <w:tcPr>
            <w:tcW w:w="831" w:type="dxa"/>
          </w:tcPr>
          <w:p w14:paraId="3AE305FE" w14:textId="77777777" w:rsidR="001451BB" w:rsidRDefault="001451BB">
            <w:pPr>
              <w:pStyle w:val="TableParagraph"/>
              <w:spacing w:before="9"/>
            </w:pPr>
          </w:p>
          <w:p w14:paraId="3269B186" w14:textId="77777777" w:rsidR="001451BB" w:rsidRDefault="00827847">
            <w:pPr>
              <w:pStyle w:val="TableParagraph"/>
              <w:spacing w:before="1"/>
              <w:ind w:left="25"/>
              <w:rPr>
                <w:sz w:val="18"/>
              </w:rPr>
            </w:pPr>
            <w:r>
              <w:rPr>
                <w:w w:val="105"/>
                <w:sz w:val="18"/>
              </w:rPr>
              <w:t>vehicles 3</w:t>
            </w:r>
          </w:p>
        </w:tc>
        <w:tc>
          <w:tcPr>
            <w:tcW w:w="1974" w:type="dxa"/>
            <w:gridSpan w:val="2"/>
          </w:tcPr>
          <w:p w14:paraId="1BCC29C3" w14:textId="77777777" w:rsidR="001451BB" w:rsidRDefault="001451BB">
            <w:pPr>
              <w:pStyle w:val="TableParagraph"/>
              <w:spacing w:before="9"/>
            </w:pPr>
          </w:p>
          <w:p w14:paraId="026AEDA4" w14:textId="77777777" w:rsidR="001451BB" w:rsidRDefault="00827847">
            <w:pPr>
              <w:pStyle w:val="TableParagraph"/>
              <w:spacing w:before="1"/>
              <w:ind w:left="24"/>
              <w:rPr>
                <w:sz w:val="18"/>
              </w:rPr>
            </w:pPr>
            <w:r>
              <w:rPr>
                <w:w w:val="115"/>
                <w:sz w:val="18"/>
              </w:rPr>
              <w:t>’/c/en/vehicles’</w:t>
            </w:r>
          </w:p>
        </w:tc>
      </w:tr>
      <w:tr w:rsidR="001451BB" w14:paraId="32057B39" w14:textId="77777777">
        <w:trPr>
          <w:trHeight w:val="495"/>
        </w:trPr>
        <w:tc>
          <w:tcPr>
            <w:tcW w:w="486" w:type="dxa"/>
          </w:tcPr>
          <w:p w14:paraId="2CA30D25" w14:textId="77777777" w:rsidR="001451BB" w:rsidRDefault="001451BB">
            <w:pPr>
              <w:pStyle w:val="TableParagraph"/>
              <w:spacing w:before="9"/>
            </w:pPr>
          </w:p>
          <w:p w14:paraId="063C1DD6" w14:textId="77777777" w:rsidR="001451BB" w:rsidRDefault="00827847">
            <w:pPr>
              <w:pStyle w:val="TableParagraph"/>
              <w:spacing w:before="1"/>
              <w:ind w:left="26"/>
              <w:rPr>
                <w:sz w:val="18"/>
              </w:rPr>
            </w:pPr>
            <w:r>
              <w:rPr>
                <w:w w:val="105"/>
                <w:sz w:val="18"/>
              </w:rPr>
              <w:t>1.00</w:t>
            </w:r>
          </w:p>
        </w:tc>
        <w:tc>
          <w:tcPr>
            <w:tcW w:w="1178" w:type="dxa"/>
          </w:tcPr>
          <w:p w14:paraId="4B51429B" w14:textId="77777777" w:rsidR="001451BB" w:rsidRDefault="001451BB">
            <w:pPr>
              <w:pStyle w:val="TableParagraph"/>
              <w:spacing w:before="9"/>
            </w:pPr>
          </w:p>
          <w:p w14:paraId="07750011" w14:textId="77777777" w:rsidR="001451BB" w:rsidRDefault="00827847">
            <w:pPr>
              <w:pStyle w:val="TableParagraph"/>
              <w:spacing w:before="1"/>
              <w:ind w:left="27"/>
              <w:rPr>
                <w:sz w:val="18"/>
              </w:rPr>
            </w:pPr>
            <w:r>
              <w:rPr>
                <w:w w:val="105"/>
                <w:sz w:val="18"/>
              </w:rPr>
              <w:t>automobiles 2</w:t>
            </w:r>
          </w:p>
        </w:tc>
        <w:tc>
          <w:tcPr>
            <w:tcW w:w="2320" w:type="dxa"/>
            <w:gridSpan w:val="2"/>
          </w:tcPr>
          <w:p w14:paraId="2E9031CB" w14:textId="77777777" w:rsidR="001451BB" w:rsidRDefault="001451BB">
            <w:pPr>
              <w:pStyle w:val="TableParagraph"/>
              <w:spacing w:before="9"/>
            </w:pPr>
          </w:p>
          <w:p w14:paraId="6CD2F343" w14:textId="77777777" w:rsidR="001451BB" w:rsidRDefault="00827847">
            <w:pPr>
              <w:pStyle w:val="TableParagraph"/>
              <w:spacing w:before="1"/>
              <w:ind w:left="27"/>
              <w:rPr>
                <w:sz w:val="18"/>
              </w:rPr>
            </w:pPr>
            <w:r>
              <w:rPr>
                <w:w w:val="115"/>
                <w:sz w:val="18"/>
              </w:rPr>
              <w:t>’/c/en/automobiles’</w:t>
            </w:r>
          </w:p>
        </w:tc>
        <w:tc>
          <w:tcPr>
            <w:tcW w:w="487" w:type="dxa"/>
          </w:tcPr>
          <w:p w14:paraId="73CB4C38" w14:textId="77777777" w:rsidR="001451BB" w:rsidRDefault="001451BB">
            <w:pPr>
              <w:pStyle w:val="TableParagraph"/>
              <w:spacing w:before="9"/>
            </w:pPr>
          </w:p>
          <w:p w14:paraId="5937FC59" w14:textId="77777777" w:rsidR="001451BB" w:rsidRDefault="00827847">
            <w:pPr>
              <w:pStyle w:val="TableParagraph"/>
              <w:spacing w:before="1"/>
              <w:ind w:left="26"/>
              <w:rPr>
                <w:sz w:val="18"/>
              </w:rPr>
            </w:pPr>
            <w:r>
              <w:rPr>
                <w:w w:val="105"/>
                <w:sz w:val="18"/>
              </w:rPr>
              <w:t>0.74</w:t>
            </w:r>
          </w:p>
        </w:tc>
        <w:tc>
          <w:tcPr>
            <w:tcW w:w="831" w:type="dxa"/>
          </w:tcPr>
          <w:p w14:paraId="53D8D3D9" w14:textId="77777777" w:rsidR="001451BB" w:rsidRDefault="001451BB">
            <w:pPr>
              <w:pStyle w:val="TableParagraph"/>
              <w:spacing w:before="9"/>
            </w:pPr>
          </w:p>
          <w:p w14:paraId="40440CCA" w14:textId="77777777" w:rsidR="001451BB" w:rsidRDefault="00827847">
            <w:pPr>
              <w:pStyle w:val="TableParagraph"/>
              <w:spacing w:before="1"/>
              <w:ind w:left="25"/>
              <w:rPr>
                <w:sz w:val="18"/>
              </w:rPr>
            </w:pPr>
            <w:r>
              <w:rPr>
                <w:w w:val="105"/>
                <w:sz w:val="18"/>
              </w:rPr>
              <w:t>vehicles</w:t>
            </w:r>
          </w:p>
        </w:tc>
        <w:tc>
          <w:tcPr>
            <w:tcW w:w="1974" w:type="dxa"/>
            <w:gridSpan w:val="2"/>
          </w:tcPr>
          <w:p w14:paraId="0DAB7CE0" w14:textId="77777777" w:rsidR="001451BB" w:rsidRDefault="001451BB">
            <w:pPr>
              <w:pStyle w:val="TableParagraph"/>
              <w:spacing w:before="9"/>
            </w:pPr>
          </w:p>
          <w:p w14:paraId="06E2488A" w14:textId="77777777" w:rsidR="001451BB" w:rsidRDefault="00827847">
            <w:pPr>
              <w:pStyle w:val="TableParagraph"/>
              <w:spacing w:before="1"/>
              <w:ind w:left="24"/>
              <w:rPr>
                <w:sz w:val="18"/>
              </w:rPr>
            </w:pPr>
            <w:r>
              <w:rPr>
                <w:w w:val="115"/>
                <w:sz w:val="18"/>
              </w:rPr>
              <w:t>’/c/en/vehicles’</w:t>
            </w:r>
          </w:p>
        </w:tc>
      </w:tr>
      <w:tr w:rsidR="001451BB" w14:paraId="02C60D8C" w14:textId="77777777">
        <w:trPr>
          <w:trHeight w:val="495"/>
        </w:trPr>
        <w:tc>
          <w:tcPr>
            <w:tcW w:w="486" w:type="dxa"/>
          </w:tcPr>
          <w:p w14:paraId="1755102D" w14:textId="77777777" w:rsidR="001451BB" w:rsidRDefault="001451BB">
            <w:pPr>
              <w:pStyle w:val="TableParagraph"/>
              <w:spacing w:before="9"/>
            </w:pPr>
          </w:p>
          <w:p w14:paraId="355A595A" w14:textId="77777777" w:rsidR="001451BB" w:rsidRDefault="00827847">
            <w:pPr>
              <w:pStyle w:val="TableParagraph"/>
              <w:spacing w:before="1"/>
              <w:ind w:left="26"/>
              <w:rPr>
                <w:sz w:val="18"/>
              </w:rPr>
            </w:pPr>
            <w:r>
              <w:rPr>
                <w:w w:val="105"/>
                <w:sz w:val="18"/>
              </w:rPr>
              <w:t>0.81</w:t>
            </w:r>
          </w:p>
        </w:tc>
        <w:tc>
          <w:tcPr>
            <w:tcW w:w="1178" w:type="dxa"/>
          </w:tcPr>
          <w:p w14:paraId="6622A4B7" w14:textId="77777777" w:rsidR="001451BB" w:rsidRDefault="001451BB">
            <w:pPr>
              <w:pStyle w:val="TableParagraph"/>
              <w:spacing w:before="9"/>
            </w:pPr>
          </w:p>
          <w:p w14:paraId="5A15E435" w14:textId="77777777" w:rsidR="001451BB" w:rsidRDefault="00827847">
            <w:pPr>
              <w:pStyle w:val="TableParagraph"/>
              <w:spacing w:before="1"/>
              <w:ind w:left="27"/>
              <w:rPr>
                <w:sz w:val="18"/>
              </w:rPr>
            </w:pPr>
            <w:r>
              <w:rPr>
                <w:w w:val="110"/>
                <w:sz w:val="18"/>
              </w:rPr>
              <w:t>cars</w:t>
            </w:r>
          </w:p>
        </w:tc>
        <w:tc>
          <w:tcPr>
            <w:tcW w:w="2320" w:type="dxa"/>
            <w:gridSpan w:val="2"/>
          </w:tcPr>
          <w:p w14:paraId="14E0BC65" w14:textId="77777777" w:rsidR="001451BB" w:rsidRDefault="001451BB">
            <w:pPr>
              <w:pStyle w:val="TableParagraph"/>
              <w:spacing w:before="9"/>
            </w:pPr>
          </w:p>
          <w:p w14:paraId="0CA81AD4" w14:textId="77777777" w:rsidR="001451BB" w:rsidRDefault="00827847">
            <w:pPr>
              <w:pStyle w:val="TableParagraph"/>
              <w:spacing w:before="1"/>
              <w:ind w:left="27"/>
              <w:rPr>
                <w:sz w:val="18"/>
              </w:rPr>
            </w:pPr>
            <w:r>
              <w:rPr>
                <w:w w:val="120"/>
                <w:sz w:val="18"/>
              </w:rPr>
              <w:t>’/c/en/cars’</w:t>
            </w:r>
          </w:p>
        </w:tc>
        <w:tc>
          <w:tcPr>
            <w:tcW w:w="487" w:type="dxa"/>
          </w:tcPr>
          <w:p w14:paraId="2819E9F8" w14:textId="77777777" w:rsidR="001451BB" w:rsidRDefault="001451BB">
            <w:pPr>
              <w:pStyle w:val="TableParagraph"/>
              <w:spacing w:before="9"/>
            </w:pPr>
          </w:p>
          <w:p w14:paraId="0531965B" w14:textId="77777777" w:rsidR="001451BB" w:rsidRDefault="00827847">
            <w:pPr>
              <w:pStyle w:val="TableParagraph"/>
              <w:spacing w:before="1"/>
              <w:ind w:left="26"/>
              <w:rPr>
                <w:sz w:val="18"/>
              </w:rPr>
            </w:pPr>
            <w:r>
              <w:rPr>
                <w:w w:val="105"/>
                <w:sz w:val="18"/>
              </w:rPr>
              <w:t>0.74</w:t>
            </w:r>
          </w:p>
        </w:tc>
        <w:tc>
          <w:tcPr>
            <w:tcW w:w="831" w:type="dxa"/>
          </w:tcPr>
          <w:p w14:paraId="5A61CA91" w14:textId="77777777" w:rsidR="001451BB" w:rsidRDefault="001451BB">
            <w:pPr>
              <w:pStyle w:val="TableParagraph"/>
              <w:spacing w:before="9"/>
            </w:pPr>
          </w:p>
          <w:p w14:paraId="74A50EA4" w14:textId="77777777" w:rsidR="001451BB" w:rsidRDefault="00827847">
            <w:pPr>
              <w:pStyle w:val="TableParagraph"/>
              <w:spacing w:before="1"/>
              <w:ind w:left="25"/>
              <w:rPr>
                <w:sz w:val="18"/>
              </w:rPr>
            </w:pPr>
            <w:r>
              <w:rPr>
                <w:w w:val="105"/>
                <w:sz w:val="18"/>
              </w:rPr>
              <w:t>vehicles 3</w:t>
            </w:r>
          </w:p>
        </w:tc>
        <w:tc>
          <w:tcPr>
            <w:tcW w:w="1974" w:type="dxa"/>
            <w:gridSpan w:val="2"/>
          </w:tcPr>
          <w:p w14:paraId="7B2F8DFB" w14:textId="77777777" w:rsidR="001451BB" w:rsidRDefault="001451BB">
            <w:pPr>
              <w:pStyle w:val="TableParagraph"/>
              <w:spacing w:before="9"/>
            </w:pPr>
          </w:p>
          <w:p w14:paraId="6A66BF4E" w14:textId="77777777" w:rsidR="001451BB" w:rsidRDefault="00827847">
            <w:pPr>
              <w:pStyle w:val="TableParagraph"/>
              <w:spacing w:before="1"/>
              <w:ind w:left="24"/>
              <w:rPr>
                <w:sz w:val="18"/>
              </w:rPr>
            </w:pPr>
            <w:r>
              <w:rPr>
                <w:w w:val="115"/>
                <w:sz w:val="18"/>
              </w:rPr>
              <w:t>’/c/en/vehicles’</w:t>
            </w:r>
          </w:p>
        </w:tc>
      </w:tr>
      <w:tr w:rsidR="001451BB" w14:paraId="04C212CE" w14:textId="77777777">
        <w:trPr>
          <w:trHeight w:val="639"/>
        </w:trPr>
        <w:tc>
          <w:tcPr>
            <w:tcW w:w="486" w:type="dxa"/>
          </w:tcPr>
          <w:p w14:paraId="03027128" w14:textId="77777777" w:rsidR="001451BB" w:rsidRDefault="001451BB">
            <w:pPr>
              <w:pStyle w:val="TableParagraph"/>
              <w:rPr>
                <w:sz w:val="18"/>
              </w:rPr>
            </w:pPr>
          </w:p>
          <w:p w14:paraId="0FBBAEFA" w14:textId="77777777" w:rsidR="001451BB" w:rsidRDefault="001451BB">
            <w:pPr>
              <w:pStyle w:val="TableParagraph"/>
              <w:spacing w:before="4"/>
              <w:rPr>
                <w:sz w:val="17"/>
              </w:rPr>
            </w:pPr>
          </w:p>
          <w:p w14:paraId="2E347413" w14:textId="77777777" w:rsidR="001451BB" w:rsidRDefault="00827847">
            <w:pPr>
              <w:pStyle w:val="TableParagraph"/>
              <w:ind w:left="26"/>
              <w:rPr>
                <w:sz w:val="18"/>
              </w:rPr>
            </w:pPr>
            <w:r>
              <w:rPr>
                <w:w w:val="105"/>
                <w:sz w:val="18"/>
              </w:rPr>
              <w:t>0.81</w:t>
            </w:r>
          </w:p>
        </w:tc>
        <w:tc>
          <w:tcPr>
            <w:tcW w:w="1178" w:type="dxa"/>
          </w:tcPr>
          <w:p w14:paraId="2D55C527" w14:textId="77777777" w:rsidR="001451BB" w:rsidRDefault="001451BB">
            <w:pPr>
              <w:pStyle w:val="TableParagraph"/>
              <w:rPr>
                <w:sz w:val="18"/>
              </w:rPr>
            </w:pPr>
          </w:p>
          <w:p w14:paraId="4E793F09" w14:textId="77777777" w:rsidR="001451BB" w:rsidRDefault="001451BB">
            <w:pPr>
              <w:pStyle w:val="TableParagraph"/>
              <w:spacing w:before="4"/>
              <w:rPr>
                <w:sz w:val="17"/>
              </w:rPr>
            </w:pPr>
          </w:p>
          <w:p w14:paraId="1C741C41" w14:textId="77777777" w:rsidR="001451BB" w:rsidRDefault="00827847">
            <w:pPr>
              <w:pStyle w:val="TableParagraph"/>
              <w:ind w:left="27"/>
              <w:rPr>
                <w:sz w:val="18"/>
              </w:rPr>
            </w:pPr>
            <w:r>
              <w:rPr>
                <w:w w:val="105"/>
                <w:sz w:val="18"/>
              </w:rPr>
              <w:t>cars 1</w:t>
            </w:r>
          </w:p>
        </w:tc>
        <w:tc>
          <w:tcPr>
            <w:tcW w:w="1665" w:type="dxa"/>
          </w:tcPr>
          <w:p w14:paraId="2D6CB73E" w14:textId="77777777" w:rsidR="001451BB" w:rsidRDefault="001451BB">
            <w:pPr>
              <w:pStyle w:val="TableParagraph"/>
              <w:rPr>
                <w:sz w:val="18"/>
              </w:rPr>
            </w:pPr>
          </w:p>
          <w:p w14:paraId="3EBE7FE5" w14:textId="77777777" w:rsidR="001451BB" w:rsidRDefault="001451BB">
            <w:pPr>
              <w:pStyle w:val="TableParagraph"/>
              <w:spacing w:before="4"/>
              <w:rPr>
                <w:sz w:val="17"/>
              </w:rPr>
            </w:pPr>
          </w:p>
          <w:p w14:paraId="2D3D3AC6" w14:textId="77777777" w:rsidR="001451BB" w:rsidRDefault="00827847">
            <w:pPr>
              <w:pStyle w:val="TableParagraph"/>
              <w:ind w:left="27"/>
              <w:rPr>
                <w:sz w:val="18"/>
              </w:rPr>
            </w:pPr>
            <w:r>
              <w:rPr>
                <w:w w:val="120"/>
                <w:sz w:val="18"/>
              </w:rPr>
              <w:t>’/c/en/cars’</w:t>
            </w:r>
          </w:p>
        </w:tc>
        <w:tc>
          <w:tcPr>
            <w:tcW w:w="655" w:type="dxa"/>
          </w:tcPr>
          <w:p w14:paraId="21049BD1" w14:textId="77777777" w:rsidR="001451BB" w:rsidRDefault="001451BB">
            <w:pPr>
              <w:pStyle w:val="TableParagraph"/>
              <w:spacing w:before="7"/>
              <w:rPr>
                <w:sz w:val="12"/>
              </w:rPr>
            </w:pPr>
          </w:p>
          <w:p w14:paraId="48DA6B41" w14:textId="77777777" w:rsidR="001451BB" w:rsidRDefault="00827847">
            <w:pPr>
              <w:pStyle w:val="TableParagraph"/>
              <w:ind w:left="65"/>
              <w:rPr>
                <w:sz w:val="20"/>
              </w:rPr>
            </w:pPr>
            <w:r>
              <w:rPr>
                <w:noProof/>
                <w:sz w:val="20"/>
                <w:lang w:val="en-GB" w:eastAsia="ja-JP"/>
              </w:rPr>
              <w:drawing>
                <wp:inline distT="0" distB="0" distL="0" distR="0" wp14:anchorId="69867133" wp14:editId="65B1A404">
                  <wp:extent cx="257174" cy="186880"/>
                  <wp:effectExtent l="0" t="0" r="0" b="0"/>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24" cstate="print"/>
                          <a:stretch>
                            <a:fillRect/>
                          </a:stretch>
                        </pic:blipFill>
                        <pic:spPr>
                          <a:xfrm>
                            <a:off x="0" y="0"/>
                            <a:ext cx="257174" cy="186880"/>
                          </a:xfrm>
                          <a:prstGeom prst="rect">
                            <a:avLst/>
                          </a:prstGeom>
                        </pic:spPr>
                      </pic:pic>
                    </a:graphicData>
                  </a:graphic>
                </wp:inline>
              </w:drawing>
            </w:r>
          </w:p>
        </w:tc>
        <w:tc>
          <w:tcPr>
            <w:tcW w:w="487" w:type="dxa"/>
          </w:tcPr>
          <w:p w14:paraId="7E517DA4" w14:textId="77777777" w:rsidR="001451BB" w:rsidRDefault="001451BB">
            <w:pPr>
              <w:pStyle w:val="TableParagraph"/>
              <w:rPr>
                <w:sz w:val="18"/>
              </w:rPr>
            </w:pPr>
          </w:p>
          <w:p w14:paraId="174E0566" w14:textId="77777777" w:rsidR="001451BB" w:rsidRDefault="001451BB">
            <w:pPr>
              <w:pStyle w:val="TableParagraph"/>
              <w:spacing w:before="4"/>
              <w:rPr>
                <w:sz w:val="17"/>
              </w:rPr>
            </w:pPr>
          </w:p>
          <w:p w14:paraId="2731E79B" w14:textId="77777777" w:rsidR="001451BB" w:rsidRDefault="00827847">
            <w:pPr>
              <w:pStyle w:val="TableParagraph"/>
              <w:ind w:left="26"/>
              <w:rPr>
                <w:sz w:val="18"/>
              </w:rPr>
            </w:pPr>
            <w:r>
              <w:rPr>
                <w:w w:val="105"/>
                <w:sz w:val="18"/>
              </w:rPr>
              <w:t>0.74</w:t>
            </w:r>
          </w:p>
        </w:tc>
        <w:tc>
          <w:tcPr>
            <w:tcW w:w="831" w:type="dxa"/>
          </w:tcPr>
          <w:p w14:paraId="408EFF13" w14:textId="77777777" w:rsidR="001451BB" w:rsidRDefault="001451BB">
            <w:pPr>
              <w:pStyle w:val="TableParagraph"/>
              <w:rPr>
                <w:sz w:val="18"/>
              </w:rPr>
            </w:pPr>
          </w:p>
          <w:p w14:paraId="48DC469B" w14:textId="77777777" w:rsidR="001451BB" w:rsidRDefault="001451BB">
            <w:pPr>
              <w:pStyle w:val="TableParagraph"/>
              <w:spacing w:before="4"/>
              <w:rPr>
                <w:sz w:val="17"/>
              </w:rPr>
            </w:pPr>
          </w:p>
          <w:p w14:paraId="458D85D2" w14:textId="77777777" w:rsidR="001451BB" w:rsidRDefault="00827847">
            <w:pPr>
              <w:pStyle w:val="TableParagraph"/>
              <w:ind w:left="25"/>
              <w:rPr>
                <w:sz w:val="18"/>
              </w:rPr>
            </w:pPr>
            <w:r>
              <w:rPr>
                <w:w w:val="105"/>
                <w:sz w:val="18"/>
              </w:rPr>
              <w:t>vehicles 2</w:t>
            </w:r>
          </w:p>
        </w:tc>
        <w:tc>
          <w:tcPr>
            <w:tcW w:w="1974" w:type="dxa"/>
            <w:gridSpan w:val="2"/>
          </w:tcPr>
          <w:p w14:paraId="61539723" w14:textId="77777777" w:rsidR="001451BB" w:rsidRDefault="001451BB">
            <w:pPr>
              <w:pStyle w:val="TableParagraph"/>
              <w:rPr>
                <w:sz w:val="18"/>
              </w:rPr>
            </w:pPr>
          </w:p>
          <w:p w14:paraId="5EDA0F5A" w14:textId="77777777" w:rsidR="001451BB" w:rsidRDefault="001451BB">
            <w:pPr>
              <w:pStyle w:val="TableParagraph"/>
              <w:spacing w:before="4"/>
              <w:rPr>
                <w:sz w:val="17"/>
              </w:rPr>
            </w:pPr>
          </w:p>
          <w:p w14:paraId="6E8BD046" w14:textId="77777777" w:rsidR="001451BB" w:rsidRDefault="00827847">
            <w:pPr>
              <w:pStyle w:val="TableParagraph"/>
              <w:ind w:left="24"/>
              <w:rPr>
                <w:sz w:val="18"/>
              </w:rPr>
            </w:pPr>
            <w:r>
              <w:rPr>
                <w:w w:val="115"/>
                <w:sz w:val="18"/>
              </w:rPr>
              <w:t>’/c/en/vehicles’</w:t>
            </w:r>
          </w:p>
        </w:tc>
      </w:tr>
      <w:tr w:rsidR="001451BB" w14:paraId="2FA3E66D" w14:textId="77777777">
        <w:trPr>
          <w:trHeight w:val="495"/>
        </w:trPr>
        <w:tc>
          <w:tcPr>
            <w:tcW w:w="486" w:type="dxa"/>
          </w:tcPr>
          <w:p w14:paraId="2458289A" w14:textId="77777777" w:rsidR="001451BB" w:rsidRDefault="001451BB">
            <w:pPr>
              <w:pStyle w:val="TableParagraph"/>
              <w:spacing w:before="9"/>
            </w:pPr>
          </w:p>
          <w:p w14:paraId="651A6586" w14:textId="77777777" w:rsidR="001451BB" w:rsidRDefault="00827847">
            <w:pPr>
              <w:pStyle w:val="TableParagraph"/>
              <w:spacing w:before="1"/>
              <w:ind w:left="26"/>
              <w:rPr>
                <w:sz w:val="18"/>
              </w:rPr>
            </w:pPr>
            <w:r>
              <w:rPr>
                <w:w w:val="105"/>
                <w:sz w:val="18"/>
              </w:rPr>
              <w:t>0.81</w:t>
            </w:r>
          </w:p>
        </w:tc>
        <w:tc>
          <w:tcPr>
            <w:tcW w:w="1178" w:type="dxa"/>
          </w:tcPr>
          <w:p w14:paraId="40B5ADC1" w14:textId="77777777" w:rsidR="001451BB" w:rsidRDefault="001451BB">
            <w:pPr>
              <w:pStyle w:val="TableParagraph"/>
              <w:spacing w:before="9"/>
            </w:pPr>
          </w:p>
          <w:p w14:paraId="14D7AA6B" w14:textId="77777777" w:rsidR="001451BB" w:rsidRDefault="00827847">
            <w:pPr>
              <w:pStyle w:val="TableParagraph"/>
              <w:spacing w:before="1"/>
              <w:ind w:left="27"/>
              <w:rPr>
                <w:sz w:val="18"/>
              </w:rPr>
            </w:pPr>
            <w:r>
              <w:rPr>
                <w:w w:val="105"/>
                <w:sz w:val="18"/>
              </w:rPr>
              <w:t>cars 2</w:t>
            </w:r>
          </w:p>
        </w:tc>
        <w:tc>
          <w:tcPr>
            <w:tcW w:w="2320" w:type="dxa"/>
            <w:gridSpan w:val="2"/>
          </w:tcPr>
          <w:p w14:paraId="30B19487" w14:textId="77777777" w:rsidR="001451BB" w:rsidRDefault="001451BB">
            <w:pPr>
              <w:pStyle w:val="TableParagraph"/>
              <w:spacing w:before="9"/>
            </w:pPr>
          </w:p>
          <w:p w14:paraId="279BC7BA" w14:textId="77777777" w:rsidR="001451BB" w:rsidRDefault="00827847">
            <w:pPr>
              <w:pStyle w:val="TableParagraph"/>
              <w:spacing w:before="1"/>
              <w:ind w:left="27"/>
              <w:rPr>
                <w:sz w:val="18"/>
              </w:rPr>
            </w:pPr>
            <w:r>
              <w:rPr>
                <w:w w:val="120"/>
                <w:sz w:val="18"/>
              </w:rPr>
              <w:t>’/c/en/cars’</w:t>
            </w:r>
          </w:p>
        </w:tc>
        <w:tc>
          <w:tcPr>
            <w:tcW w:w="487" w:type="dxa"/>
          </w:tcPr>
          <w:p w14:paraId="1E49E564" w14:textId="77777777" w:rsidR="001451BB" w:rsidRDefault="001451BB">
            <w:pPr>
              <w:pStyle w:val="TableParagraph"/>
              <w:spacing w:before="9"/>
            </w:pPr>
          </w:p>
          <w:p w14:paraId="13F1F75C" w14:textId="77777777" w:rsidR="001451BB" w:rsidRDefault="00827847">
            <w:pPr>
              <w:pStyle w:val="TableParagraph"/>
              <w:spacing w:before="1"/>
              <w:ind w:left="26"/>
              <w:rPr>
                <w:sz w:val="18"/>
              </w:rPr>
            </w:pPr>
            <w:r>
              <w:rPr>
                <w:w w:val="105"/>
                <w:sz w:val="18"/>
              </w:rPr>
              <w:t>0.74</w:t>
            </w:r>
          </w:p>
        </w:tc>
        <w:tc>
          <w:tcPr>
            <w:tcW w:w="831" w:type="dxa"/>
          </w:tcPr>
          <w:p w14:paraId="44AB4995" w14:textId="77777777" w:rsidR="001451BB" w:rsidRDefault="001451BB">
            <w:pPr>
              <w:pStyle w:val="TableParagraph"/>
              <w:spacing w:before="9"/>
            </w:pPr>
          </w:p>
          <w:p w14:paraId="7A32A5B4" w14:textId="77777777" w:rsidR="001451BB" w:rsidRDefault="00827847">
            <w:pPr>
              <w:pStyle w:val="TableParagraph"/>
              <w:spacing w:before="1"/>
              <w:ind w:left="25"/>
              <w:rPr>
                <w:sz w:val="18"/>
              </w:rPr>
            </w:pPr>
            <w:r>
              <w:rPr>
                <w:w w:val="105"/>
                <w:sz w:val="18"/>
              </w:rPr>
              <w:t>vehicles 1</w:t>
            </w:r>
          </w:p>
        </w:tc>
        <w:tc>
          <w:tcPr>
            <w:tcW w:w="1974" w:type="dxa"/>
            <w:gridSpan w:val="2"/>
          </w:tcPr>
          <w:p w14:paraId="040BDCA9" w14:textId="77777777" w:rsidR="001451BB" w:rsidRDefault="001451BB">
            <w:pPr>
              <w:pStyle w:val="TableParagraph"/>
              <w:spacing w:before="9"/>
            </w:pPr>
          </w:p>
          <w:p w14:paraId="561CF305" w14:textId="77777777" w:rsidR="001451BB" w:rsidRDefault="00827847">
            <w:pPr>
              <w:pStyle w:val="TableParagraph"/>
              <w:spacing w:before="1"/>
              <w:ind w:left="24"/>
              <w:rPr>
                <w:sz w:val="18"/>
              </w:rPr>
            </w:pPr>
            <w:r>
              <w:rPr>
                <w:w w:val="115"/>
                <w:sz w:val="18"/>
              </w:rPr>
              <w:t>’/c/en/vehicles’</w:t>
            </w:r>
          </w:p>
        </w:tc>
      </w:tr>
    </w:tbl>
    <w:p w14:paraId="3DCBB4BF" w14:textId="77777777" w:rsidR="001451BB" w:rsidRDefault="001451BB">
      <w:pPr>
        <w:pStyle w:val="BodyText"/>
        <w:rPr>
          <w:sz w:val="18"/>
        </w:rPr>
      </w:pPr>
    </w:p>
    <w:p w14:paraId="4AE1D25C" w14:textId="77777777" w:rsidR="001451BB" w:rsidRDefault="001451BB">
      <w:pPr>
        <w:pStyle w:val="BodyText"/>
        <w:spacing w:before="7"/>
        <w:rPr>
          <w:sz w:val="21"/>
        </w:rPr>
      </w:pPr>
    </w:p>
    <w:p w14:paraId="544FFE7E" w14:textId="75872348" w:rsidR="001451BB" w:rsidRDefault="00B90903" w:rsidP="00FE6FFC">
      <w:pPr>
        <w:pStyle w:val="BodyText"/>
        <w:spacing w:line="249" w:lineRule="auto"/>
        <w:ind w:left="975" w:right="905" w:firstLine="298"/>
        <w:jc w:val="both"/>
      </w:pPr>
      <w:r>
        <w:rPr>
          <w:noProof/>
          <w:lang w:val="en-GB" w:eastAsia="ja-JP"/>
        </w:rPr>
        <mc:AlternateContent>
          <mc:Choice Requires="wps">
            <w:drawing>
              <wp:anchor distT="0" distB="0" distL="114300" distR="114300" simplePos="0" relativeHeight="251674112" behindDoc="1" locked="0" layoutInCell="1" allowOverlap="1" wp14:anchorId="0C2C4BFB" wp14:editId="013BFDE0">
                <wp:simplePos x="0" y="0"/>
                <wp:positionH relativeFrom="page">
                  <wp:posOffset>4965700</wp:posOffset>
                </wp:positionH>
                <wp:positionV relativeFrom="paragraph">
                  <wp:posOffset>-1072515</wp:posOffset>
                </wp:positionV>
                <wp:extent cx="34925" cy="0"/>
                <wp:effectExtent l="12700" t="8255" r="9525" b="10795"/>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26775" id="Line 17"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1pt,-84.45pt" to="393.7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aG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" strokeweight=".14042mm">
                <w10:wrap anchorx="page"/>
              </v:line>
            </w:pict>
          </mc:Fallback>
        </mc:AlternateContent>
      </w:r>
      <w:r>
        <w:rPr>
          <w:noProof/>
          <w:lang w:val="en-GB" w:eastAsia="ja-JP"/>
        </w:rPr>
        <mc:AlternateContent>
          <mc:Choice Requires="wps">
            <w:drawing>
              <wp:anchor distT="0" distB="0" distL="114300" distR="114300" simplePos="0" relativeHeight="251675136" behindDoc="1" locked="0" layoutInCell="1" allowOverlap="1" wp14:anchorId="1A6BA5EA" wp14:editId="0282B86D">
                <wp:simplePos x="0" y="0"/>
                <wp:positionH relativeFrom="page">
                  <wp:posOffset>2247265</wp:posOffset>
                </wp:positionH>
                <wp:positionV relativeFrom="paragraph">
                  <wp:posOffset>-660400</wp:posOffset>
                </wp:positionV>
                <wp:extent cx="35560" cy="0"/>
                <wp:effectExtent l="8890" t="10795" r="12700" b="8255"/>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6F45C" id="Line 18"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95pt,-52pt" to="179.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nEgIAACgEAAAOAAAAZHJzL2Uyb0RvYy54bWysU8GO2yAQvVfqPyDuie2sn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" strokeweight=".14042mm">
                <w10:wrap anchorx="page"/>
              </v:line>
            </w:pict>
          </mc:Fallback>
        </mc:AlternateContent>
      </w:r>
      <w:r>
        <w:rPr>
          <w:noProof/>
          <w:lang w:val="en-GB" w:eastAsia="ja-JP"/>
        </w:rPr>
        <mc:AlternateContent>
          <mc:Choice Requires="wps">
            <w:drawing>
              <wp:anchor distT="0" distB="0" distL="114300" distR="114300" simplePos="0" relativeHeight="251676160" behindDoc="1" locked="0" layoutInCell="1" allowOverlap="1" wp14:anchorId="2EC8D1A8" wp14:editId="7614F684">
                <wp:simplePos x="0" y="0"/>
                <wp:positionH relativeFrom="page">
                  <wp:posOffset>4965700</wp:posOffset>
                </wp:positionH>
                <wp:positionV relativeFrom="paragraph">
                  <wp:posOffset>-660400</wp:posOffset>
                </wp:positionV>
                <wp:extent cx="34925" cy="0"/>
                <wp:effectExtent l="12700" t="10795" r="9525" b="8255"/>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D660B" id="Line 19"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1pt,-52pt" to="393.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z4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" strokeweight=".14042mm">
                <w10:wrap anchorx="page"/>
              </v:line>
            </w:pict>
          </mc:Fallback>
        </mc:AlternateContent>
      </w:r>
      <w:r w:rsidR="00C03CBB">
        <w:rPr>
          <w:noProof/>
          <w:lang w:val="en-GB" w:eastAsia="ja-JP"/>
        </w:rPr>
        <w:drawing>
          <wp:anchor distT="0" distB="0" distL="0" distR="0" simplePos="0" relativeHeight="251663360" behindDoc="1" locked="0" layoutInCell="1" allowOverlap="1" wp14:anchorId="0A903A17" wp14:editId="5A114757">
            <wp:simplePos x="0" y="0"/>
            <wp:positionH relativeFrom="page">
              <wp:posOffset>5910224</wp:posOffset>
            </wp:positionH>
            <wp:positionV relativeFrom="paragraph">
              <wp:posOffset>-1023364</wp:posOffset>
            </wp:positionV>
            <wp:extent cx="385988" cy="407502"/>
            <wp:effectExtent l="0" t="0" r="0" b="0"/>
            <wp:wrapNone/>
            <wp:docPr id="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5" cstate="print"/>
                    <a:stretch>
                      <a:fillRect/>
                    </a:stretch>
                  </pic:blipFill>
                  <pic:spPr>
                    <a:xfrm>
                      <a:off x="0" y="0"/>
                      <a:ext cx="385988" cy="407502"/>
                    </a:xfrm>
                    <a:prstGeom prst="rect">
                      <a:avLst/>
                    </a:prstGeom>
                  </pic:spPr>
                </pic:pic>
              </a:graphicData>
            </a:graphic>
          </wp:anchor>
        </w:drawing>
      </w:r>
      <w:r>
        <w:rPr>
          <w:noProof/>
          <w:lang w:val="en-GB" w:eastAsia="ja-JP"/>
        </w:rPr>
        <mc:AlternateContent>
          <mc:Choice Requires="wps">
            <w:drawing>
              <wp:anchor distT="0" distB="0" distL="114300" distR="114300" simplePos="0" relativeHeight="251677184" behindDoc="1" locked="0" layoutInCell="1" allowOverlap="1" wp14:anchorId="4B2B7343" wp14:editId="1DDED7AA">
                <wp:simplePos x="0" y="0"/>
                <wp:positionH relativeFrom="page">
                  <wp:posOffset>2247265</wp:posOffset>
                </wp:positionH>
                <wp:positionV relativeFrom="paragraph">
                  <wp:posOffset>-339090</wp:posOffset>
                </wp:positionV>
                <wp:extent cx="35560" cy="0"/>
                <wp:effectExtent l="8890" t="8255" r="12700" b="10795"/>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729C0" id="Line 20"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95pt,-26.7pt" to="179.7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" strokeweight=".14042mm">
                <w10:wrap anchorx="page"/>
              </v:line>
            </w:pict>
          </mc:Fallback>
        </mc:AlternateContent>
      </w:r>
      <w:r w:rsidR="00C03CBB">
        <w:rPr>
          <w:noProof/>
          <w:lang w:val="en-GB" w:eastAsia="ja-JP"/>
        </w:rPr>
        <w:drawing>
          <wp:anchor distT="0" distB="0" distL="0" distR="0" simplePos="0" relativeHeight="251666432" behindDoc="1" locked="0" layoutInCell="1" allowOverlap="1" wp14:anchorId="3F6C437B" wp14:editId="376594BC">
            <wp:simplePos x="0" y="0"/>
            <wp:positionH relativeFrom="page">
              <wp:posOffset>3822725</wp:posOffset>
            </wp:positionH>
            <wp:positionV relativeFrom="paragraph">
              <wp:posOffset>-610820</wp:posOffset>
            </wp:positionV>
            <wp:extent cx="294563" cy="316077"/>
            <wp:effectExtent l="0" t="0" r="0" b="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20" cstate="print"/>
                    <a:stretch>
                      <a:fillRect/>
                    </a:stretch>
                  </pic:blipFill>
                  <pic:spPr>
                    <a:xfrm>
                      <a:off x="0" y="0"/>
                      <a:ext cx="294563" cy="316077"/>
                    </a:xfrm>
                    <a:prstGeom prst="rect">
                      <a:avLst/>
                    </a:prstGeom>
                  </pic:spPr>
                </pic:pic>
              </a:graphicData>
            </a:graphic>
          </wp:anchor>
        </w:drawing>
      </w:r>
      <w:r>
        <w:rPr>
          <w:noProof/>
          <w:lang w:val="en-GB" w:eastAsia="ja-JP"/>
        </w:rPr>
        <mc:AlternateContent>
          <mc:Choice Requires="wps">
            <w:drawing>
              <wp:anchor distT="0" distB="0" distL="114300" distR="114300" simplePos="0" relativeHeight="251678208" behindDoc="1" locked="0" layoutInCell="1" allowOverlap="1" wp14:anchorId="30C7BB6F" wp14:editId="3CFF5C43">
                <wp:simplePos x="0" y="0"/>
                <wp:positionH relativeFrom="page">
                  <wp:posOffset>4965700</wp:posOffset>
                </wp:positionH>
                <wp:positionV relativeFrom="paragraph">
                  <wp:posOffset>-339090</wp:posOffset>
                </wp:positionV>
                <wp:extent cx="34925" cy="0"/>
                <wp:effectExtent l="12700" t="8255" r="9525" b="10795"/>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D5962" id="Line 21"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1pt,-26.7pt" to="393.7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Ey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" strokeweight=".14042mm">
                <w10:wrap anchorx="page"/>
              </v:line>
            </w:pict>
          </mc:Fallback>
        </mc:AlternateContent>
      </w:r>
      <w:r w:rsidR="00C03CBB">
        <w:rPr>
          <w:noProof/>
          <w:lang w:val="en-GB" w:eastAsia="ja-JP"/>
        </w:rPr>
        <w:drawing>
          <wp:anchor distT="0" distB="0" distL="0" distR="0" simplePos="0" relativeHeight="251669504" behindDoc="1" locked="0" layoutInCell="1" allowOverlap="1" wp14:anchorId="76C32AD4" wp14:editId="384EEC05">
            <wp:simplePos x="0" y="0"/>
            <wp:positionH relativeFrom="page">
              <wp:posOffset>5910224</wp:posOffset>
            </wp:positionH>
            <wp:positionV relativeFrom="paragraph">
              <wp:posOffset>-610820</wp:posOffset>
            </wp:positionV>
            <wp:extent cx="294563" cy="316077"/>
            <wp:effectExtent l="0" t="0" r="0" b="0"/>
            <wp:wrapNone/>
            <wp:docPr id="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26" cstate="print"/>
                    <a:stretch>
                      <a:fillRect/>
                    </a:stretch>
                  </pic:blipFill>
                  <pic:spPr>
                    <a:xfrm>
                      <a:off x="0" y="0"/>
                      <a:ext cx="294563" cy="316077"/>
                    </a:xfrm>
                    <a:prstGeom prst="rect">
                      <a:avLst/>
                    </a:prstGeom>
                  </pic:spPr>
                </pic:pic>
              </a:graphicData>
            </a:graphic>
          </wp:anchor>
        </w:drawing>
      </w:r>
      <w:r w:rsidR="00C03CBB">
        <w:t>Finally another</w:t>
      </w:r>
      <w:r w:rsidR="00C03CBB">
        <w:rPr>
          <w:w w:val="105"/>
        </w:rPr>
        <w:t xml:space="preserve"> experiment used </w:t>
      </w:r>
      <w:r w:rsidR="00827847">
        <w:rPr>
          <w:w w:val="105"/>
        </w:rPr>
        <w:t xml:space="preserve">automatic symbol </w:t>
      </w:r>
      <w:r w:rsidR="00C03CBB">
        <w:rPr>
          <w:w w:val="105"/>
        </w:rPr>
        <w:t>categorization</w:t>
      </w:r>
      <w:r w:rsidR="00827847">
        <w:rPr>
          <w:w w:val="105"/>
        </w:rPr>
        <w:t xml:space="preserve"> based on the K-mean clustering method. K-mean clustering is one of </w:t>
      </w:r>
      <w:r w:rsidR="00C03CBB">
        <w:rPr>
          <w:w w:val="105"/>
        </w:rPr>
        <w:t xml:space="preserve">the </w:t>
      </w:r>
      <w:r w:rsidR="00827847">
        <w:rPr>
          <w:w w:val="105"/>
        </w:rPr>
        <w:t>simple and commonly used un-supervised learning methods</w:t>
      </w:r>
      <w:r w:rsidR="00C03CBB">
        <w:rPr>
          <w:w w:val="105"/>
        </w:rPr>
        <w:t xml:space="preserve"> used in AI</w:t>
      </w:r>
      <w:r w:rsidR="00827847">
        <w:rPr>
          <w:w w:val="105"/>
        </w:rPr>
        <w:t>.</w:t>
      </w:r>
      <w:r w:rsidR="00C03CBB">
        <w:rPr>
          <w:w w:val="105"/>
        </w:rPr>
        <w:t xml:space="preserve"> </w:t>
      </w:r>
      <w:r w:rsidR="00827847">
        <w:rPr>
          <w:w w:val="105"/>
        </w:rPr>
        <w:t xml:space="preserve">Different K values were applied in the experiment to examine how different symbols with similar semantic relatedness could be grouped together. The preliminary result (K=100) showed the improvement with 85% accuracy compared with other K values from 50 to 100. Therefore, although label-based clustering can be used to </w:t>
      </w:r>
      <w:r w:rsidR="00C03CBB">
        <w:rPr>
          <w:w w:val="105"/>
        </w:rPr>
        <w:t>categorize</w:t>
      </w:r>
      <w:r w:rsidR="00827847">
        <w:rPr>
          <w:w w:val="105"/>
        </w:rPr>
        <w:t xml:space="preserve"> symbols into different groups, some symbols with the same label still produced questionable results. For example, when searching for a ‘car’ where the label or gloss is used, the result using the ARASAAC symbol set produced the symbol of a ‘horse and cart’ as well as several different types of car. This highlights the need for additional AI based approaches, in order to discriminate the items represented in these symbols.</w:t>
      </w:r>
      <w:r w:rsidR="00C03CBB">
        <w:rPr>
          <w:w w:val="105"/>
        </w:rPr>
        <w:t xml:space="preserve"> </w:t>
      </w:r>
      <w:r w:rsidR="00FE6FFC">
        <w:rPr>
          <w:w w:val="105"/>
        </w:rPr>
        <w:t xml:space="preserve">There were also several instances where the opposite of a word would appear in the similarity list for example ‘she’ for ‘he’ or ‘her’ for ‘him’, which could be removed using additional metadata from ConceptNet and WordNet. </w:t>
      </w:r>
    </w:p>
    <w:p w14:paraId="1BE31745" w14:textId="77777777" w:rsidR="001451BB" w:rsidRDefault="001451BB">
      <w:pPr>
        <w:pStyle w:val="BodyText"/>
        <w:spacing w:before="5"/>
        <w:rPr>
          <w:sz w:val="29"/>
        </w:rPr>
      </w:pPr>
    </w:p>
    <w:p w14:paraId="72007054" w14:textId="77777777" w:rsidR="001451BB" w:rsidRDefault="00827847">
      <w:pPr>
        <w:pStyle w:val="Heading1"/>
        <w:numPr>
          <w:ilvl w:val="0"/>
          <w:numId w:val="4"/>
        </w:numPr>
        <w:tabs>
          <w:tab w:val="left" w:pos="1378"/>
          <w:tab w:val="left" w:pos="1379"/>
        </w:tabs>
        <w:ind w:left="1378" w:hanging="403"/>
      </w:pPr>
      <w:r>
        <w:rPr>
          <w:w w:val="110"/>
        </w:rPr>
        <w:t>Conclusion</w:t>
      </w:r>
    </w:p>
    <w:p w14:paraId="15E2448C" w14:textId="77777777" w:rsidR="001451BB" w:rsidRDefault="001451BB">
      <w:pPr>
        <w:pStyle w:val="BodyText"/>
        <w:spacing w:before="11"/>
        <w:rPr>
          <w:b/>
          <w:sz w:val="18"/>
        </w:rPr>
      </w:pPr>
    </w:p>
    <w:p w14:paraId="246C766B" w14:textId="5C671AD4" w:rsidR="001451BB" w:rsidRDefault="00827847">
      <w:pPr>
        <w:pStyle w:val="BodyText"/>
        <w:spacing w:line="249" w:lineRule="auto"/>
        <w:ind w:left="975" w:right="904"/>
        <w:jc w:val="both"/>
      </w:pPr>
      <w:r>
        <w:rPr>
          <w:w w:val="110"/>
        </w:rPr>
        <w:t>Most</w:t>
      </w:r>
      <w:r>
        <w:rPr>
          <w:spacing w:val="-16"/>
          <w:w w:val="110"/>
        </w:rPr>
        <w:t xml:space="preserve"> </w:t>
      </w:r>
      <w:r>
        <w:rPr>
          <w:w w:val="110"/>
        </w:rPr>
        <w:t>speakers</w:t>
      </w:r>
      <w:r>
        <w:rPr>
          <w:spacing w:val="-17"/>
          <w:w w:val="110"/>
        </w:rPr>
        <w:t xml:space="preserve"> </w:t>
      </w:r>
      <w:r>
        <w:rPr>
          <w:w w:val="110"/>
        </w:rPr>
        <w:t>will</w:t>
      </w:r>
      <w:r>
        <w:rPr>
          <w:spacing w:val="-16"/>
          <w:w w:val="110"/>
        </w:rPr>
        <w:t xml:space="preserve"> </w:t>
      </w:r>
      <w:r>
        <w:rPr>
          <w:spacing w:val="-3"/>
          <w:w w:val="110"/>
        </w:rPr>
        <w:t>have</w:t>
      </w:r>
      <w:r>
        <w:rPr>
          <w:spacing w:val="-16"/>
          <w:w w:val="110"/>
        </w:rPr>
        <w:t xml:space="preserve"> </w:t>
      </w:r>
      <w:r>
        <w:rPr>
          <w:w w:val="110"/>
        </w:rPr>
        <w:t>access</w:t>
      </w:r>
      <w:r>
        <w:rPr>
          <w:spacing w:val="-16"/>
          <w:w w:val="110"/>
        </w:rPr>
        <w:t xml:space="preserve"> </w:t>
      </w:r>
      <w:r>
        <w:rPr>
          <w:w w:val="110"/>
        </w:rPr>
        <w:t>to</w:t>
      </w:r>
      <w:r>
        <w:rPr>
          <w:spacing w:val="-16"/>
          <w:w w:val="110"/>
        </w:rPr>
        <w:t xml:space="preserve"> </w:t>
      </w:r>
      <w:r>
        <w:rPr>
          <w:w w:val="110"/>
        </w:rPr>
        <w:t>spoken</w:t>
      </w:r>
      <w:r>
        <w:rPr>
          <w:spacing w:val="-16"/>
          <w:w w:val="110"/>
        </w:rPr>
        <w:t xml:space="preserve"> </w:t>
      </w:r>
      <w:r>
        <w:rPr>
          <w:w w:val="110"/>
        </w:rPr>
        <w:t>and</w:t>
      </w:r>
      <w:r>
        <w:rPr>
          <w:spacing w:val="-16"/>
          <w:w w:val="110"/>
        </w:rPr>
        <w:t xml:space="preserve"> </w:t>
      </w:r>
      <w:r>
        <w:rPr>
          <w:w w:val="110"/>
        </w:rPr>
        <w:t>written</w:t>
      </w:r>
      <w:r>
        <w:rPr>
          <w:spacing w:val="-16"/>
          <w:w w:val="110"/>
        </w:rPr>
        <w:t xml:space="preserve"> </w:t>
      </w:r>
      <w:r>
        <w:rPr>
          <w:w w:val="110"/>
        </w:rPr>
        <w:t>language</w:t>
      </w:r>
      <w:r>
        <w:rPr>
          <w:spacing w:val="-17"/>
          <w:w w:val="110"/>
        </w:rPr>
        <w:t xml:space="preserve"> </w:t>
      </w:r>
      <w:r>
        <w:rPr>
          <w:w w:val="110"/>
        </w:rPr>
        <w:t>that</w:t>
      </w:r>
      <w:r>
        <w:rPr>
          <w:spacing w:val="-16"/>
          <w:w w:val="110"/>
        </w:rPr>
        <w:t xml:space="preserve"> </w:t>
      </w:r>
      <w:r>
        <w:rPr>
          <w:w w:val="110"/>
        </w:rPr>
        <w:t>fits</w:t>
      </w:r>
      <w:r>
        <w:rPr>
          <w:spacing w:val="-17"/>
          <w:w w:val="110"/>
        </w:rPr>
        <w:t xml:space="preserve"> </w:t>
      </w:r>
      <w:r>
        <w:rPr>
          <w:w w:val="110"/>
        </w:rPr>
        <w:t>their</w:t>
      </w:r>
      <w:r>
        <w:rPr>
          <w:spacing w:val="-16"/>
          <w:w w:val="110"/>
        </w:rPr>
        <w:t xml:space="preserve"> </w:t>
      </w:r>
      <w:r>
        <w:rPr>
          <w:w w:val="110"/>
        </w:rPr>
        <w:t>cul- tural,</w:t>
      </w:r>
      <w:r>
        <w:rPr>
          <w:spacing w:val="-11"/>
          <w:w w:val="110"/>
        </w:rPr>
        <w:t xml:space="preserve"> </w:t>
      </w:r>
      <w:r>
        <w:rPr>
          <w:w w:val="110"/>
        </w:rPr>
        <w:t>social</w:t>
      </w:r>
      <w:r>
        <w:rPr>
          <w:spacing w:val="-11"/>
          <w:w w:val="110"/>
        </w:rPr>
        <w:t xml:space="preserve"> </w:t>
      </w:r>
      <w:r>
        <w:rPr>
          <w:w w:val="110"/>
        </w:rPr>
        <w:t>and</w:t>
      </w:r>
      <w:r>
        <w:rPr>
          <w:spacing w:val="-11"/>
          <w:w w:val="110"/>
        </w:rPr>
        <w:t xml:space="preserve"> </w:t>
      </w:r>
      <w:r>
        <w:rPr>
          <w:w w:val="110"/>
        </w:rPr>
        <w:t>linguistic</w:t>
      </w:r>
      <w:r>
        <w:rPr>
          <w:spacing w:val="-11"/>
          <w:w w:val="110"/>
        </w:rPr>
        <w:t xml:space="preserve"> </w:t>
      </w:r>
      <w:r>
        <w:rPr>
          <w:w w:val="110"/>
        </w:rPr>
        <w:t>environment.</w:t>
      </w:r>
      <w:r>
        <w:rPr>
          <w:spacing w:val="-11"/>
          <w:w w:val="110"/>
        </w:rPr>
        <w:t xml:space="preserve"> </w:t>
      </w:r>
      <w:r w:rsidR="006051B6">
        <w:rPr>
          <w:spacing w:val="-11"/>
          <w:w w:val="110"/>
        </w:rPr>
        <w:t xml:space="preserve">This is rarely a reality for AAC symbol users and yet </w:t>
      </w:r>
      <w:r>
        <w:rPr>
          <w:w w:val="110"/>
        </w:rPr>
        <w:t>the</w:t>
      </w:r>
      <w:r>
        <w:rPr>
          <w:spacing w:val="-11"/>
          <w:w w:val="110"/>
        </w:rPr>
        <w:t xml:space="preserve"> </w:t>
      </w:r>
      <w:r>
        <w:rPr>
          <w:w w:val="110"/>
        </w:rPr>
        <w:t>use</w:t>
      </w:r>
      <w:r>
        <w:rPr>
          <w:spacing w:val="-11"/>
          <w:w w:val="110"/>
        </w:rPr>
        <w:t xml:space="preserve"> </w:t>
      </w:r>
      <w:r>
        <w:rPr>
          <w:w w:val="110"/>
        </w:rPr>
        <w:t>of machine</w:t>
      </w:r>
      <w:r>
        <w:rPr>
          <w:spacing w:val="-6"/>
          <w:w w:val="110"/>
        </w:rPr>
        <w:t xml:space="preserve"> </w:t>
      </w:r>
      <w:r>
        <w:rPr>
          <w:w w:val="110"/>
        </w:rPr>
        <w:t>learning</w:t>
      </w:r>
      <w:r>
        <w:rPr>
          <w:spacing w:val="-6"/>
          <w:w w:val="110"/>
        </w:rPr>
        <w:t xml:space="preserve"> </w:t>
      </w:r>
      <w:r>
        <w:rPr>
          <w:w w:val="110"/>
        </w:rPr>
        <w:t>using</w:t>
      </w:r>
      <w:r>
        <w:rPr>
          <w:spacing w:val="-6"/>
          <w:w w:val="110"/>
        </w:rPr>
        <w:t xml:space="preserve"> </w:t>
      </w:r>
      <w:r>
        <w:rPr>
          <w:w w:val="110"/>
        </w:rPr>
        <w:t>large</w:t>
      </w:r>
      <w:r>
        <w:rPr>
          <w:spacing w:val="-6"/>
          <w:w w:val="110"/>
        </w:rPr>
        <w:t xml:space="preserve"> </w:t>
      </w:r>
      <w:r>
        <w:rPr>
          <w:w w:val="110"/>
        </w:rPr>
        <w:t>amounts</w:t>
      </w:r>
      <w:r>
        <w:rPr>
          <w:spacing w:val="-6"/>
          <w:w w:val="110"/>
        </w:rPr>
        <w:t xml:space="preserve"> </w:t>
      </w:r>
      <w:r>
        <w:rPr>
          <w:w w:val="110"/>
        </w:rPr>
        <w:t>of</w:t>
      </w:r>
      <w:r>
        <w:rPr>
          <w:spacing w:val="-6"/>
          <w:w w:val="110"/>
        </w:rPr>
        <w:t xml:space="preserve"> </w:t>
      </w:r>
      <w:r>
        <w:rPr>
          <w:w w:val="110"/>
        </w:rPr>
        <w:t>data</w:t>
      </w:r>
      <w:r>
        <w:rPr>
          <w:spacing w:val="-5"/>
          <w:w w:val="110"/>
        </w:rPr>
        <w:t xml:space="preserve"> </w:t>
      </w:r>
      <w:r>
        <w:rPr>
          <w:w w:val="110"/>
        </w:rPr>
        <w:t>with</w:t>
      </w:r>
      <w:r>
        <w:rPr>
          <w:spacing w:val="-6"/>
          <w:w w:val="110"/>
        </w:rPr>
        <w:t xml:space="preserve"> </w:t>
      </w:r>
      <w:r>
        <w:rPr>
          <w:w w:val="110"/>
        </w:rPr>
        <w:t>natural</w:t>
      </w:r>
      <w:r>
        <w:rPr>
          <w:spacing w:val="-6"/>
          <w:w w:val="110"/>
        </w:rPr>
        <w:t xml:space="preserve"> </w:t>
      </w:r>
      <w:r>
        <w:rPr>
          <w:w w:val="110"/>
        </w:rPr>
        <w:t>language</w:t>
      </w:r>
      <w:r>
        <w:rPr>
          <w:spacing w:val="-6"/>
          <w:w w:val="110"/>
        </w:rPr>
        <w:t xml:space="preserve"> </w:t>
      </w:r>
      <w:r>
        <w:rPr>
          <w:w w:val="110"/>
        </w:rPr>
        <w:t>processing has</w:t>
      </w:r>
      <w:r>
        <w:rPr>
          <w:spacing w:val="-7"/>
          <w:w w:val="110"/>
        </w:rPr>
        <w:t xml:space="preserve"> </w:t>
      </w:r>
      <w:r>
        <w:rPr>
          <w:w w:val="110"/>
        </w:rPr>
        <w:t>allowed</w:t>
      </w:r>
      <w:r>
        <w:rPr>
          <w:spacing w:val="-7"/>
          <w:w w:val="110"/>
        </w:rPr>
        <w:t xml:space="preserve"> </w:t>
      </w:r>
      <w:r>
        <w:rPr>
          <w:w w:val="110"/>
        </w:rPr>
        <w:t>companies</w:t>
      </w:r>
      <w:r>
        <w:rPr>
          <w:spacing w:val="-7"/>
          <w:w w:val="110"/>
        </w:rPr>
        <w:t xml:space="preserve"> </w:t>
      </w:r>
      <w:r>
        <w:rPr>
          <w:w w:val="110"/>
        </w:rPr>
        <w:t>such</w:t>
      </w:r>
      <w:r>
        <w:rPr>
          <w:spacing w:val="-6"/>
          <w:w w:val="110"/>
        </w:rPr>
        <w:t xml:space="preserve"> </w:t>
      </w:r>
      <w:r>
        <w:rPr>
          <w:w w:val="110"/>
        </w:rPr>
        <w:t>as</w:t>
      </w:r>
      <w:r>
        <w:rPr>
          <w:spacing w:val="-7"/>
          <w:w w:val="110"/>
        </w:rPr>
        <w:t xml:space="preserve"> </w:t>
      </w:r>
      <w:r>
        <w:rPr>
          <w:w w:val="110"/>
        </w:rPr>
        <w:t>Google</w:t>
      </w:r>
      <w:r>
        <w:rPr>
          <w:spacing w:val="-7"/>
          <w:w w:val="110"/>
        </w:rPr>
        <w:t xml:space="preserve"> </w:t>
      </w:r>
      <w:r>
        <w:rPr>
          <w:w w:val="110"/>
        </w:rPr>
        <w:t>to</w:t>
      </w:r>
      <w:r>
        <w:rPr>
          <w:spacing w:val="-7"/>
          <w:w w:val="110"/>
        </w:rPr>
        <w:t xml:space="preserve"> </w:t>
      </w:r>
      <w:r>
        <w:rPr>
          <w:w w:val="110"/>
        </w:rPr>
        <w:t>provide</w:t>
      </w:r>
      <w:r>
        <w:rPr>
          <w:spacing w:val="-7"/>
          <w:w w:val="110"/>
        </w:rPr>
        <w:t xml:space="preserve"> </w:t>
      </w:r>
      <w:r>
        <w:rPr>
          <w:w w:val="110"/>
        </w:rPr>
        <w:t>automatic</w:t>
      </w:r>
      <w:r>
        <w:rPr>
          <w:spacing w:val="-6"/>
          <w:w w:val="110"/>
        </w:rPr>
        <w:t xml:space="preserve"> </w:t>
      </w:r>
      <w:r>
        <w:rPr>
          <w:w w:val="110"/>
        </w:rPr>
        <w:t>translations</w:t>
      </w:r>
    </w:p>
    <w:p w14:paraId="7007AC41" w14:textId="77777777" w:rsidR="001451BB" w:rsidRDefault="001451BB">
      <w:pPr>
        <w:spacing w:line="249" w:lineRule="auto"/>
        <w:jc w:val="both"/>
        <w:sectPr w:rsidR="001451BB">
          <w:pgSz w:w="12240" w:h="15840"/>
          <w:pgMar w:top="2040" w:right="1720" w:bottom="280" w:left="1720" w:header="1843" w:footer="0" w:gutter="0"/>
          <w:cols w:space="720"/>
        </w:sectPr>
      </w:pPr>
    </w:p>
    <w:p w14:paraId="71681B18" w14:textId="77777777" w:rsidR="001451BB" w:rsidRDefault="001451BB">
      <w:pPr>
        <w:pStyle w:val="BodyText"/>
        <w:spacing w:before="5"/>
        <w:rPr>
          <w:sz w:val="19"/>
        </w:rPr>
      </w:pPr>
    </w:p>
    <w:p w14:paraId="41E44DB2" w14:textId="0762E6C5" w:rsidR="001451BB" w:rsidRDefault="00827847">
      <w:pPr>
        <w:pStyle w:val="BodyText"/>
        <w:spacing w:before="63" w:line="249" w:lineRule="auto"/>
        <w:ind w:left="975" w:right="904"/>
        <w:jc w:val="both"/>
      </w:pPr>
      <w:r>
        <w:rPr>
          <w:w w:val="110"/>
        </w:rPr>
        <w:t>for</w:t>
      </w:r>
      <w:r>
        <w:rPr>
          <w:spacing w:val="-26"/>
          <w:w w:val="110"/>
        </w:rPr>
        <w:t xml:space="preserve"> </w:t>
      </w:r>
      <w:r>
        <w:rPr>
          <w:spacing w:val="-3"/>
          <w:w w:val="110"/>
        </w:rPr>
        <w:t>over</w:t>
      </w:r>
      <w:r>
        <w:rPr>
          <w:spacing w:val="-26"/>
          <w:w w:val="110"/>
        </w:rPr>
        <w:t xml:space="preserve"> </w:t>
      </w:r>
      <w:r>
        <w:rPr>
          <w:w w:val="110"/>
        </w:rPr>
        <w:t>104</w:t>
      </w:r>
      <w:r>
        <w:rPr>
          <w:spacing w:val="-26"/>
          <w:w w:val="110"/>
        </w:rPr>
        <w:t xml:space="preserve"> </w:t>
      </w:r>
      <w:r>
        <w:rPr>
          <w:w w:val="110"/>
        </w:rPr>
        <w:t>languages</w:t>
      </w:r>
      <w:r w:rsidR="006051B6">
        <w:rPr>
          <w:w w:val="110"/>
        </w:rPr>
        <w:t xml:space="preserve"> despite their often complex linguistic and orthographic differences</w:t>
      </w:r>
      <w:r>
        <w:rPr>
          <w:w w:val="110"/>
        </w:rPr>
        <w:t>.</w:t>
      </w:r>
      <w:r>
        <w:rPr>
          <w:spacing w:val="-26"/>
          <w:w w:val="110"/>
        </w:rPr>
        <w:t xml:space="preserve"> </w:t>
      </w:r>
      <w:r w:rsidR="006051B6">
        <w:rPr>
          <w:w w:val="110"/>
        </w:rPr>
        <w:t>These processes based on machine learning have</w:t>
      </w:r>
      <w:r>
        <w:rPr>
          <w:spacing w:val="-10"/>
          <w:w w:val="110"/>
        </w:rPr>
        <w:t xml:space="preserve"> </w:t>
      </w:r>
      <w:r>
        <w:rPr>
          <w:w w:val="110"/>
        </w:rPr>
        <w:t>provide</w:t>
      </w:r>
      <w:r w:rsidR="006051B6">
        <w:rPr>
          <w:w w:val="110"/>
        </w:rPr>
        <w:t>d</w:t>
      </w:r>
      <w:r>
        <w:rPr>
          <w:spacing w:val="-9"/>
          <w:w w:val="110"/>
        </w:rPr>
        <w:t xml:space="preserve"> </w:t>
      </w:r>
      <w:r>
        <w:rPr>
          <w:w w:val="110"/>
        </w:rPr>
        <w:t>text</w:t>
      </w:r>
      <w:r>
        <w:rPr>
          <w:spacing w:val="-9"/>
          <w:w w:val="110"/>
        </w:rPr>
        <w:t xml:space="preserve"> </w:t>
      </w:r>
      <w:r>
        <w:rPr>
          <w:w w:val="110"/>
        </w:rPr>
        <w:t>to</w:t>
      </w:r>
      <w:r>
        <w:rPr>
          <w:spacing w:val="-10"/>
          <w:w w:val="110"/>
        </w:rPr>
        <w:t xml:space="preserve"> </w:t>
      </w:r>
      <w:r>
        <w:rPr>
          <w:w w:val="110"/>
        </w:rPr>
        <w:t xml:space="preserve">speech, speech to text and captions to support understanding between communities. A </w:t>
      </w:r>
      <w:r>
        <w:rPr>
          <w:w w:val="105"/>
        </w:rPr>
        <w:t xml:space="preserve">multilingual </w:t>
      </w:r>
      <w:r w:rsidR="006051B6">
        <w:rPr>
          <w:w w:val="105"/>
        </w:rPr>
        <w:t xml:space="preserve">standardized </w:t>
      </w:r>
      <w:r>
        <w:rPr>
          <w:w w:val="105"/>
        </w:rPr>
        <w:t xml:space="preserve">global symbols model </w:t>
      </w:r>
      <w:r w:rsidR="006051B6">
        <w:rPr>
          <w:w w:val="105"/>
        </w:rPr>
        <w:t xml:space="preserve">could offer </w:t>
      </w:r>
      <w:r>
        <w:rPr>
          <w:w w:val="105"/>
        </w:rPr>
        <w:t xml:space="preserve">improved interoperability between </w:t>
      </w:r>
      <w:r w:rsidR="006051B6">
        <w:rPr>
          <w:w w:val="110"/>
        </w:rPr>
        <w:t>symbols from different sets</w:t>
      </w:r>
      <w:r>
        <w:rPr>
          <w:w w:val="110"/>
        </w:rPr>
        <w:t xml:space="preserve"> and has the potential to enhance communication and literacy skills for those with complex communication</w:t>
      </w:r>
      <w:r>
        <w:rPr>
          <w:spacing w:val="34"/>
          <w:w w:val="110"/>
        </w:rPr>
        <w:t xml:space="preserve"> </w:t>
      </w:r>
      <w:r>
        <w:rPr>
          <w:w w:val="110"/>
        </w:rPr>
        <w:t>needs.</w:t>
      </w:r>
    </w:p>
    <w:p w14:paraId="6E8587BE" w14:textId="1DADAF87" w:rsidR="001451BB" w:rsidRDefault="00827847" w:rsidP="00B90903">
      <w:pPr>
        <w:pStyle w:val="BodyText"/>
        <w:spacing w:line="249" w:lineRule="auto"/>
        <w:ind w:left="975" w:right="904" w:firstLine="298"/>
        <w:jc w:val="both"/>
      </w:pPr>
      <w:r>
        <w:rPr>
          <w:spacing w:val="-3"/>
          <w:w w:val="110"/>
        </w:rPr>
        <w:t xml:space="preserve">However, </w:t>
      </w:r>
      <w:r>
        <w:rPr>
          <w:w w:val="110"/>
        </w:rPr>
        <w:t>without the support of harmonisation across all AAC symbol</w:t>
      </w:r>
      <w:r>
        <w:rPr>
          <w:spacing w:val="-31"/>
          <w:w w:val="110"/>
        </w:rPr>
        <w:t xml:space="preserve"> </w:t>
      </w:r>
      <w:r>
        <w:rPr>
          <w:w w:val="110"/>
        </w:rPr>
        <w:t>sets there</w:t>
      </w:r>
      <w:r>
        <w:rPr>
          <w:spacing w:val="-9"/>
          <w:w w:val="110"/>
        </w:rPr>
        <w:t xml:space="preserve"> </w:t>
      </w:r>
      <w:r>
        <w:rPr>
          <w:w w:val="110"/>
        </w:rPr>
        <w:t>will</w:t>
      </w:r>
      <w:r>
        <w:rPr>
          <w:spacing w:val="-9"/>
          <w:w w:val="110"/>
        </w:rPr>
        <w:t xml:space="preserve"> </w:t>
      </w:r>
      <w:r>
        <w:rPr>
          <w:w w:val="110"/>
        </w:rPr>
        <w:t>always</w:t>
      </w:r>
      <w:r>
        <w:rPr>
          <w:spacing w:val="-10"/>
          <w:w w:val="110"/>
        </w:rPr>
        <w:t xml:space="preserve"> </w:t>
      </w:r>
      <w:r>
        <w:rPr>
          <w:spacing w:val="2"/>
          <w:w w:val="110"/>
        </w:rPr>
        <w:t>be</w:t>
      </w:r>
      <w:r>
        <w:rPr>
          <w:spacing w:val="-8"/>
          <w:w w:val="110"/>
        </w:rPr>
        <w:t xml:space="preserve"> </w:t>
      </w:r>
      <w:r>
        <w:rPr>
          <w:w w:val="110"/>
        </w:rPr>
        <w:t>a</w:t>
      </w:r>
      <w:r>
        <w:rPr>
          <w:spacing w:val="-10"/>
          <w:w w:val="110"/>
        </w:rPr>
        <w:t xml:space="preserve"> </w:t>
      </w:r>
      <w:r>
        <w:rPr>
          <w:w w:val="110"/>
        </w:rPr>
        <w:t>challenge</w:t>
      </w:r>
      <w:r>
        <w:rPr>
          <w:spacing w:val="-9"/>
          <w:w w:val="110"/>
        </w:rPr>
        <w:t xml:space="preserve"> </w:t>
      </w:r>
      <w:r>
        <w:rPr>
          <w:w w:val="110"/>
        </w:rPr>
        <w:t>for</w:t>
      </w:r>
      <w:r>
        <w:rPr>
          <w:spacing w:val="-8"/>
          <w:w w:val="110"/>
        </w:rPr>
        <w:t xml:space="preserve"> </w:t>
      </w:r>
      <w:r>
        <w:rPr>
          <w:w w:val="110"/>
        </w:rPr>
        <w:t>AAC</w:t>
      </w:r>
      <w:r>
        <w:rPr>
          <w:spacing w:val="-10"/>
          <w:w w:val="110"/>
        </w:rPr>
        <w:t xml:space="preserve"> </w:t>
      </w:r>
      <w:r>
        <w:rPr>
          <w:w w:val="110"/>
        </w:rPr>
        <w:t>users</w:t>
      </w:r>
      <w:r>
        <w:rPr>
          <w:spacing w:val="-8"/>
          <w:w w:val="110"/>
        </w:rPr>
        <w:t xml:space="preserve"> </w:t>
      </w:r>
      <w:r>
        <w:rPr>
          <w:w w:val="110"/>
        </w:rPr>
        <w:t>who</w:t>
      </w:r>
      <w:r>
        <w:rPr>
          <w:spacing w:val="-10"/>
          <w:w w:val="110"/>
        </w:rPr>
        <w:t xml:space="preserve"> </w:t>
      </w:r>
      <w:r>
        <w:rPr>
          <w:w w:val="110"/>
        </w:rPr>
        <w:t>wish</w:t>
      </w:r>
      <w:r>
        <w:rPr>
          <w:spacing w:val="-9"/>
          <w:w w:val="110"/>
        </w:rPr>
        <w:t xml:space="preserve"> </w:t>
      </w:r>
      <w:r w:rsidR="00B90903">
        <w:rPr>
          <w:spacing w:val="-9"/>
          <w:w w:val="110"/>
        </w:rPr>
        <w:t xml:space="preserve">to </w:t>
      </w:r>
      <w:r>
        <w:rPr>
          <w:w w:val="110"/>
        </w:rPr>
        <w:t>use</w:t>
      </w:r>
      <w:r>
        <w:rPr>
          <w:spacing w:val="-8"/>
          <w:w w:val="110"/>
        </w:rPr>
        <w:t xml:space="preserve"> </w:t>
      </w:r>
      <w:r>
        <w:rPr>
          <w:w w:val="110"/>
        </w:rPr>
        <w:t>their</w:t>
      </w:r>
      <w:r>
        <w:rPr>
          <w:spacing w:val="-9"/>
          <w:w w:val="110"/>
        </w:rPr>
        <w:t xml:space="preserve"> </w:t>
      </w:r>
      <w:r w:rsidR="00FE6FFC">
        <w:rPr>
          <w:w w:val="110"/>
        </w:rPr>
        <w:t>personalized</w:t>
      </w:r>
      <w:r>
        <w:rPr>
          <w:w w:val="110"/>
        </w:rPr>
        <w:t xml:space="preserve"> </w:t>
      </w:r>
      <w:r w:rsidR="006051B6">
        <w:rPr>
          <w:w w:val="110"/>
        </w:rPr>
        <w:t>language system</w:t>
      </w:r>
      <w:r>
        <w:rPr>
          <w:w w:val="110"/>
        </w:rPr>
        <w:t xml:space="preserve"> when they collaborate and communicate with other symbol users. </w:t>
      </w:r>
      <w:r w:rsidR="00B90903">
        <w:rPr>
          <w:w w:val="110"/>
        </w:rPr>
        <w:t xml:space="preserve">The work of the W3C </w:t>
      </w:r>
      <w:r w:rsidR="005677FE" w:rsidRPr="005677FE">
        <w:rPr>
          <w:w w:val="110"/>
        </w:rPr>
        <w:t xml:space="preserve">’Personalization Semantic </w:t>
      </w:r>
      <w:commentRangeStart w:id="2"/>
      <w:r w:rsidR="00B90903" w:rsidRPr="005677FE">
        <w:rPr>
          <w:w w:val="110"/>
        </w:rPr>
        <w:t>Explainer’</w:t>
      </w:r>
      <w:r w:rsidR="00B90903">
        <w:rPr>
          <w:w w:val="110"/>
        </w:rPr>
        <w:t xml:space="preserve"> and</w:t>
      </w:r>
      <w:r>
        <w:rPr>
          <w:w w:val="110"/>
        </w:rPr>
        <w:t xml:space="preserve"> Easy Reading EU project </w:t>
      </w:r>
      <w:commentRangeEnd w:id="2"/>
      <w:r w:rsidR="00F62C87">
        <w:rPr>
          <w:rStyle w:val="CommentReference"/>
        </w:rPr>
        <w:commentReference w:id="2"/>
      </w:r>
      <w:r>
        <w:rPr>
          <w:w w:val="110"/>
        </w:rPr>
        <w:t xml:space="preserve">teams </w:t>
      </w:r>
      <w:r w:rsidR="00B90903">
        <w:rPr>
          <w:w w:val="110"/>
        </w:rPr>
        <w:t>has</w:t>
      </w:r>
      <w:r w:rsidR="00F62C87">
        <w:rPr>
          <w:w w:val="110"/>
        </w:rPr>
        <w:t xml:space="preserve"> </w:t>
      </w:r>
      <w:r w:rsidR="00B90903">
        <w:rPr>
          <w:w w:val="110"/>
        </w:rPr>
        <w:t>explored</w:t>
      </w:r>
      <w:r>
        <w:rPr>
          <w:w w:val="110"/>
        </w:rPr>
        <w:t xml:space="preserve"> these technologies in order to support </w:t>
      </w:r>
      <w:r w:rsidR="00B90903">
        <w:rPr>
          <w:w w:val="110"/>
        </w:rPr>
        <w:t>text to symbol representations of</w:t>
      </w:r>
      <w:r>
        <w:rPr>
          <w:w w:val="110"/>
        </w:rPr>
        <w:t xml:space="preserve"> web-based content</w:t>
      </w:r>
      <w:r w:rsidR="00B90903">
        <w:rPr>
          <w:w w:val="110"/>
        </w:rPr>
        <w:t>.  So it is clear this is an important area of work but</w:t>
      </w:r>
      <w:r>
        <w:rPr>
          <w:spacing w:val="-8"/>
          <w:w w:val="110"/>
        </w:rPr>
        <w:t xml:space="preserve"> </w:t>
      </w:r>
      <w:r>
        <w:rPr>
          <w:w w:val="110"/>
        </w:rPr>
        <w:t>the</w:t>
      </w:r>
      <w:r>
        <w:rPr>
          <w:spacing w:val="-8"/>
          <w:w w:val="110"/>
        </w:rPr>
        <w:t xml:space="preserve"> </w:t>
      </w:r>
      <w:r>
        <w:rPr>
          <w:w w:val="110"/>
        </w:rPr>
        <w:t>results</w:t>
      </w:r>
      <w:r>
        <w:rPr>
          <w:spacing w:val="-8"/>
          <w:w w:val="110"/>
        </w:rPr>
        <w:t xml:space="preserve"> </w:t>
      </w:r>
      <w:r>
        <w:rPr>
          <w:w w:val="110"/>
        </w:rPr>
        <w:t>of</w:t>
      </w:r>
      <w:r>
        <w:rPr>
          <w:spacing w:val="-8"/>
          <w:w w:val="110"/>
        </w:rPr>
        <w:t xml:space="preserve"> </w:t>
      </w:r>
      <w:r>
        <w:rPr>
          <w:w w:val="110"/>
        </w:rPr>
        <w:t>this</w:t>
      </w:r>
      <w:r>
        <w:rPr>
          <w:spacing w:val="-8"/>
          <w:w w:val="110"/>
        </w:rPr>
        <w:t xml:space="preserve"> </w:t>
      </w:r>
      <w:r>
        <w:rPr>
          <w:w w:val="110"/>
        </w:rPr>
        <w:t>recent</w:t>
      </w:r>
      <w:r>
        <w:rPr>
          <w:spacing w:val="-8"/>
          <w:w w:val="110"/>
        </w:rPr>
        <w:t xml:space="preserve"> </w:t>
      </w:r>
      <w:r>
        <w:rPr>
          <w:w w:val="110"/>
        </w:rPr>
        <w:t>use</w:t>
      </w:r>
      <w:r>
        <w:rPr>
          <w:spacing w:val="-8"/>
          <w:w w:val="110"/>
        </w:rPr>
        <w:t xml:space="preserve"> </w:t>
      </w:r>
      <w:r>
        <w:rPr>
          <w:w w:val="110"/>
        </w:rPr>
        <w:t>of</w:t>
      </w:r>
      <w:r>
        <w:rPr>
          <w:spacing w:val="-8"/>
          <w:w w:val="110"/>
        </w:rPr>
        <w:t xml:space="preserve"> </w:t>
      </w:r>
      <w:r>
        <w:rPr>
          <w:w w:val="110"/>
        </w:rPr>
        <w:t>AI</w:t>
      </w:r>
      <w:r>
        <w:rPr>
          <w:spacing w:val="-8"/>
          <w:w w:val="110"/>
        </w:rPr>
        <w:t xml:space="preserve"> </w:t>
      </w:r>
      <w:r>
        <w:rPr>
          <w:w w:val="110"/>
        </w:rPr>
        <w:t>models</w:t>
      </w:r>
      <w:r>
        <w:rPr>
          <w:spacing w:val="-7"/>
          <w:w w:val="110"/>
        </w:rPr>
        <w:t xml:space="preserve"> </w:t>
      </w:r>
      <w:r w:rsidR="00B90903">
        <w:rPr>
          <w:spacing w:val="-7"/>
          <w:w w:val="110"/>
        </w:rPr>
        <w:t xml:space="preserve">only </w:t>
      </w:r>
      <w:r>
        <w:rPr>
          <w:w w:val="110"/>
        </w:rPr>
        <w:t>produced</w:t>
      </w:r>
      <w:r>
        <w:rPr>
          <w:spacing w:val="-8"/>
          <w:w w:val="110"/>
        </w:rPr>
        <w:t xml:space="preserve"> </w:t>
      </w:r>
      <w:r>
        <w:rPr>
          <w:w w:val="110"/>
        </w:rPr>
        <w:t>a</w:t>
      </w:r>
      <w:r>
        <w:rPr>
          <w:spacing w:val="-8"/>
          <w:w w:val="110"/>
        </w:rPr>
        <w:t xml:space="preserve"> </w:t>
      </w:r>
      <w:r w:rsidR="00B90903">
        <w:rPr>
          <w:w w:val="110"/>
        </w:rPr>
        <w:t>limited</w:t>
      </w:r>
      <w:r>
        <w:rPr>
          <w:spacing w:val="-8"/>
          <w:w w:val="110"/>
        </w:rPr>
        <w:t xml:space="preserve"> </w:t>
      </w:r>
      <w:r>
        <w:rPr>
          <w:w w:val="110"/>
        </w:rPr>
        <w:t>increase</w:t>
      </w:r>
      <w:r>
        <w:rPr>
          <w:spacing w:val="-8"/>
          <w:w w:val="110"/>
        </w:rPr>
        <w:t xml:space="preserve"> </w:t>
      </w:r>
      <w:r>
        <w:rPr>
          <w:w w:val="110"/>
        </w:rPr>
        <w:t>in succes</w:t>
      </w:r>
      <w:r w:rsidR="00B90903">
        <w:rPr>
          <w:w w:val="110"/>
        </w:rPr>
        <w:t>sful symbol to concept matching.  I</w:t>
      </w:r>
      <w:r>
        <w:rPr>
          <w:w w:val="110"/>
        </w:rPr>
        <w:t xml:space="preserve">t was still not sufficiently accurate </w:t>
      </w:r>
      <w:r>
        <w:rPr>
          <w:spacing w:val="2"/>
          <w:w w:val="110"/>
        </w:rPr>
        <w:t xml:space="preserve">be </w:t>
      </w:r>
      <w:r>
        <w:rPr>
          <w:w w:val="110"/>
        </w:rPr>
        <w:t>considered</w:t>
      </w:r>
      <w:r>
        <w:rPr>
          <w:spacing w:val="-18"/>
          <w:w w:val="110"/>
        </w:rPr>
        <w:t xml:space="preserve"> </w:t>
      </w:r>
      <w:r>
        <w:rPr>
          <w:w w:val="110"/>
        </w:rPr>
        <w:t>a</w:t>
      </w:r>
      <w:r>
        <w:rPr>
          <w:spacing w:val="-18"/>
          <w:w w:val="110"/>
        </w:rPr>
        <w:t xml:space="preserve"> </w:t>
      </w:r>
      <w:r>
        <w:rPr>
          <w:w w:val="110"/>
        </w:rPr>
        <w:t>successful</w:t>
      </w:r>
      <w:r>
        <w:rPr>
          <w:spacing w:val="-18"/>
          <w:w w:val="110"/>
        </w:rPr>
        <w:t xml:space="preserve"> </w:t>
      </w:r>
      <w:r>
        <w:rPr>
          <w:spacing w:val="-4"/>
          <w:w w:val="110"/>
        </w:rPr>
        <w:t>way</w:t>
      </w:r>
      <w:r>
        <w:rPr>
          <w:spacing w:val="-18"/>
          <w:w w:val="110"/>
        </w:rPr>
        <w:t xml:space="preserve"> </w:t>
      </w:r>
      <w:r>
        <w:rPr>
          <w:w w:val="110"/>
        </w:rPr>
        <w:t>of</w:t>
      </w:r>
      <w:r>
        <w:rPr>
          <w:spacing w:val="-18"/>
          <w:w w:val="110"/>
        </w:rPr>
        <w:t xml:space="preserve"> </w:t>
      </w:r>
      <w:r>
        <w:rPr>
          <w:w w:val="110"/>
        </w:rPr>
        <w:t>offering</w:t>
      </w:r>
      <w:r>
        <w:rPr>
          <w:spacing w:val="-18"/>
          <w:w w:val="110"/>
        </w:rPr>
        <w:t xml:space="preserve"> </w:t>
      </w:r>
      <w:r>
        <w:rPr>
          <w:w w:val="110"/>
        </w:rPr>
        <w:t>symbol</w:t>
      </w:r>
      <w:r>
        <w:rPr>
          <w:spacing w:val="-18"/>
          <w:w w:val="110"/>
        </w:rPr>
        <w:t xml:space="preserve"> </w:t>
      </w:r>
      <w:r w:rsidR="00B90903">
        <w:rPr>
          <w:w w:val="110"/>
        </w:rPr>
        <w:t>set</w:t>
      </w:r>
      <w:r>
        <w:rPr>
          <w:spacing w:val="-18"/>
          <w:w w:val="110"/>
        </w:rPr>
        <w:t xml:space="preserve"> </w:t>
      </w:r>
      <w:r>
        <w:rPr>
          <w:w w:val="110"/>
        </w:rPr>
        <w:t>harmonisation. Therefore, the next step in this research will focus on how to combine semantic relatedness</w:t>
      </w:r>
      <w:r w:rsidR="00B90903">
        <w:rPr>
          <w:w w:val="110"/>
        </w:rPr>
        <w:t xml:space="preserve"> with an increase in linked metadata</w:t>
      </w:r>
      <w:r>
        <w:rPr>
          <w:w w:val="110"/>
        </w:rPr>
        <w:t xml:space="preserve"> </w:t>
      </w:r>
      <w:r w:rsidR="00B90903">
        <w:rPr>
          <w:w w:val="110"/>
        </w:rPr>
        <w:t>and</w:t>
      </w:r>
      <w:r>
        <w:rPr>
          <w:w w:val="110"/>
        </w:rPr>
        <w:t xml:space="preserve"> image recognition to improve symbol mapping outcomes.</w:t>
      </w:r>
      <w:bookmarkStart w:id="11" w:name="_GoBack"/>
      <w:bookmarkEnd w:id="11"/>
    </w:p>
    <w:p w14:paraId="13B57B50" w14:textId="77777777" w:rsidR="001451BB" w:rsidRDefault="001451BB">
      <w:pPr>
        <w:pStyle w:val="BodyText"/>
        <w:spacing w:before="9"/>
        <w:rPr>
          <w:sz w:val="29"/>
        </w:rPr>
      </w:pPr>
    </w:p>
    <w:p w14:paraId="34486622" w14:textId="77777777" w:rsidR="001451BB" w:rsidRDefault="00827847">
      <w:pPr>
        <w:pStyle w:val="Heading1"/>
        <w:ind w:left="975" w:firstLine="0"/>
      </w:pPr>
      <w:r>
        <w:rPr>
          <w:w w:val="110"/>
        </w:rPr>
        <w:t>References</w:t>
      </w:r>
    </w:p>
    <w:p w14:paraId="5882F76C" w14:textId="77777777" w:rsidR="001451BB" w:rsidRDefault="001451BB">
      <w:pPr>
        <w:pStyle w:val="BodyText"/>
        <w:spacing w:before="10"/>
        <w:rPr>
          <w:b/>
          <w:sz w:val="18"/>
        </w:rPr>
      </w:pPr>
    </w:p>
    <w:p w14:paraId="335AD89B" w14:textId="77777777" w:rsidR="001451BB" w:rsidRDefault="00827847">
      <w:pPr>
        <w:pStyle w:val="ListParagraph"/>
        <w:numPr>
          <w:ilvl w:val="0"/>
          <w:numId w:val="1"/>
        </w:numPr>
        <w:tabs>
          <w:tab w:val="left" w:pos="1311"/>
        </w:tabs>
        <w:spacing w:line="254" w:lineRule="auto"/>
        <w:ind w:right="904" w:hanging="243"/>
        <w:jc w:val="both"/>
        <w:rPr>
          <w:sz w:val="18"/>
        </w:rPr>
      </w:pPr>
      <w:r>
        <w:rPr>
          <w:w w:val="110"/>
          <w:sz w:val="18"/>
        </w:rPr>
        <w:t xml:space="preserve">Beukelman, D.R., Mirenda, </w:t>
      </w:r>
      <w:r>
        <w:rPr>
          <w:spacing w:val="-6"/>
          <w:w w:val="110"/>
          <w:sz w:val="18"/>
        </w:rPr>
        <w:t xml:space="preserve">P.: </w:t>
      </w:r>
      <w:r>
        <w:rPr>
          <w:w w:val="110"/>
          <w:sz w:val="18"/>
        </w:rPr>
        <w:t>Augmentative &amp; alternative communication: Sup- porting children and adults with complex communication needs. Paul H. Brookes Publishing</w:t>
      </w:r>
      <w:r>
        <w:rPr>
          <w:spacing w:val="11"/>
          <w:w w:val="110"/>
          <w:sz w:val="18"/>
        </w:rPr>
        <w:t xml:space="preserve"> </w:t>
      </w:r>
      <w:r>
        <w:rPr>
          <w:w w:val="110"/>
          <w:sz w:val="18"/>
        </w:rPr>
        <w:t>(2013)</w:t>
      </w:r>
    </w:p>
    <w:p w14:paraId="3F347B24" w14:textId="77777777" w:rsidR="001451BB" w:rsidRDefault="00827847">
      <w:pPr>
        <w:pStyle w:val="ListParagraph"/>
        <w:numPr>
          <w:ilvl w:val="0"/>
          <w:numId w:val="1"/>
        </w:numPr>
        <w:tabs>
          <w:tab w:val="left" w:pos="1311"/>
        </w:tabs>
        <w:spacing w:line="254" w:lineRule="auto"/>
        <w:ind w:right="904" w:hanging="243"/>
        <w:jc w:val="both"/>
        <w:rPr>
          <w:sz w:val="18"/>
        </w:rPr>
      </w:pPr>
      <w:r>
        <w:rPr>
          <w:spacing w:val="-4"/>
          <w:w w:val="110"/>
          <w:sz w:val="18"/>
        </w:rPr>
        <w:t xml:space="preserve">Dudy, </w:t>
      </w:r>
      <w:r>
        <w:rPr>
          <w:w w:val="110"/>
          <w:sz w:val="18"/>
        </w:rPr>
        <w:t xml:space="preserve">S., Bedrick, S.: Compositional language modeling for icon-based augmen- tative and alternative communication. In: Proceedings of the Workshop on Deep Learning Approaches for Low-Resource </w:t>
      </w:r>
      <w:r>
        <w:rPr>
          <w:spacing w:val="-4"/>
          <w:w w:val="110"/>
          <w:sz w:val="18"/>
        </w:rPr>
        <w:t xml:space="preserve">NLP. </w:t>
      </w:r>
      <w:r>
        <w:rPr>
          <w:w w:val="110"/>
          <w:sz w:val="18"/>
        </w:rPr>
        <w:t>pp. 25–32</w:t>
      </w:r>
      <w:r>
        <w:rPr>
          <w:spacing w:val="9"/>
          <w:w w:val="110"/>
          <w:sz w:val="18"/>
        </w:rPr>
        <w:t xml:space="preserve"> </w:t>
      </w:r>
      <w:r>
        <w:rPr>
          <w:w w:val="110"/>
          <w:sz w:val="18"/>
        </w:rPr>
        <w:t>(2018)</w:t>
      </w:r>
    </w:p>
    <w:p w14:paraId="5B64DCD5" w14:textId="77777777" w:rsidR="001451BB" w:rsidRDefault="00827847">
      <w:pPr>
        <w:pStyle w:val="ListParagraph"/>
        <w:numPr>
          <w:ilvl w:val="0"/>
          <w:numId w:val="1"/>
        </w:numPr>
        <w:tabs>
          <w:tab w:val="left" w:pos="1311"/>
        </w:tabs>
        <w:spacing w:line="254" w:lineRule="auto"/>
        <w:ind w:right="906" w:hanging="243"/>
        <w:jc w:val="both"/>
        <w:rPr>
          <w:sz w:val="18"/>
        </w:rPr>
      </w:pPr>
      <w:r>
        <w:rPr>
          <w:w w:val="110"/>
          <w:sz w:val="18"/>
        </w:rPr>
        <w:t xml:space="preserve">Garay-Vitoria, N., Abascal, J.: </w:t>
      </w:r>
      <w:r>
        <w:rPr>
          <w:spacing w:val="-4"/>
          <w:w w:val="110"/>
          <w:sz w:val="18"/>
        </w:rPr>
        <w:t xml:space="preserve">Text </w:t>
      </w:r>
      <w:r>
        <w:rPr>
          <w:w w:val="110"/>
          <w:sz w:val="18"/>
        </w:rPr>
        <w:t xml:space="preserve">prediction systems: a </w:t>
      </w:r>
      <w:r>
        <w:rPr>
          <w:spacing w:val="-3"/>
          <w:w w:val="110"/>
          <w:sz w:val="18"/>
        </w:rPr>
        <w:t xml:space="preserve">survey. </w:t>
      </w:r>
      <w:r>
        <w:rPr>
          <w:w w:val="110"/>
          <w:sz w:val="18"/>
        </w:rPr>
        <w:t xml:space="preserve">Universal Access in the Information Society </w:t>
      </w:r>
      <w:r>
        <w:rPr>
          <w:b/>
          <w:w w:val="110"/>
          <w:sz w:val="18"/>
        </w:rPr>
        <w:t>4</w:t>
      </w:r>
      <w:r>
        <w:rPr>
          <w:w w:val="110"/>
          <w:sz w:val="18"/>
        </w:rPr>
        <w:t>(3), 188–203</w:t>
      </w:r>
      <w:r>
        <w:rPr>
          <w:spacing w:val="15"/>
          <w:w w:val="110"/>
          <w:sz w:val="18"/>
        </w:rPr>
        <w:t xml:space="preserve"> </w:t>
      </w:r>
      <w:r>
        <w:rPr>
          <w:w w:val="110"/>
          <w:sz w:val="18"/>
        </w:rPr>
        <w:t>(2006)</w:t>
      </w:r>
    </w:p>
    <w:p w14:paraId="4778BF87" w14:textId="77777777" w:rsidR="001451BB" w:rsidRDefault="00827847">
      <w:pPr>
        <w:pStyle w:val="ListParagraph"/>
        <w:numPr>
          <w:ilvl w:val="0"/>
          <w:numId w:val="1"/>
        </w:numPr>
        <w:tabs>
          <w:tab w:val="left" w:pos="1311"/>
        </w:tabs>
        <w:spacing w:line="254" w:lineRule="auto"/>
        <w:ind w:right="904" w:hanging="243"/>
        <w:jc w:val="both"/>
        <w:rPr>
          <w:sz w:val="18"/>
        </w:rPr>
      </w:pPr>
      <w:r>
        <w:rPr>
          <w:w w:val="110"/>
          <w:sz w:val="18"/>
        </w:rPr>
        <w:t xml:space="preserve">Higginbotham, D.J., Lesher, G.W., Moulton, B.J., Roark, B.: The application of natural language processing to augmentative and alternative communication. As- sistive </w:t>
      </w:r>
      <w:r>
        <w:rPr>
          <w:spacing w:val="-3"/>
          <w:w w:val="110"/>
          <w:sz w:val="18"/>
        </w:rPr>
        <w:t xml:space="preserve">Technology </w:t>
      </w:r>
      <w:r>
        <w:rPr>
          <w:b/>
          <w:w w:val="110"/>
          <w:sz w:val="18"/>
        </w:rPr>
        <w:t>24</w:t>
      </w:r>
      <w:r>
        <w:rPr>
          <w:w w:val="110"/>
          <w:sz w:val="18"/>
        </w:rPr>
        <w:t>(1), 14–24</w:t>
      </w:r>
      <w:r>
        <w:rPr>
          <w:spacing w:val="1"/>
          <w:w w:val="110"/>
          <w:sz w:val="18"/>
        </w:rPr>
        <w:t xml:space="preserve"> </w:t>
      </w:r>
      <w:r>
        <w:rPr>
          <w:w w:val="110"/>
          <w:sz w:val="18"/>
        </w:rPr>
        <w:t>(2012)</w:t>
      </w:r>
    </w:p>
    <w:p w14:paraId="7E588A50" w14:textId="77777777" w:rsidR="001451BB" w:rsidRDefault="00827847">
      <w:pPr>
        <w:pStyle w:val="ListParagraph"/>
        <w:numPr>
          <w:ilvl w:val="0"/>
          <w:numId w:val="1"/>
        </w:numPr>
        <w:tabs>
          <w:tab w:val="left" w:pos="1311"/>
        </w:tabs>
        <w:spacing w:line="254" w:lineRule="auto"/>
        <w:ind w:right="906" w:hanging="243"/>
        <w:jc w:val="both"/>
        <w:rPr>
          <w:sz w:val="18"/>
        </w:rPr>
      </w:pPr>
      <w:r>
        <w:rPr>
          <w:w w:val="111"/>
          <w:sz w:val="18"/>
        </w:rPr>
        <w:t>Lun</w:t>
      </w:r>
      <w:r>
        <w:rPr>
          <w:spacing w:val="-1"/>
          <w:w w:val="111"/>
          <w:sz w:val="18"/>
        </w:rPr>
        <w:t>d</w:t>
      </w:r>
      <w:r>
        <w:rPr>
          <w:spacing w:val="-92"/>
          <w:w w:val="153"/>
          <w:sz w:val="18"/>
        </w:rPr>
        <w:t>¨</w:t>
      </w:r>
      <w:r>
        <w:rPr>
          <w:w w:val="110"/>
          <w:sz w:val="18"/>
        </w:rPr>
        <w:t>alv,</w:t>
      </w:r>
      <w:r>
        <w:rPr>
          <w:spacing w:val="7"/>
          <w:sz w:val="18"/>
        </w:rPr>
        <w:t xml:space="preserve"> </w:t>
      </w:r>
      <w:r>
        <w:rPr>
          <w:w w:val="108"/>
          <w:sz w:val="18"/>
        </w:rPr>
        <w:t>M.,</w:t>
      </w:r>
      <w:r>
        <w:rPr>
          <w:spacing w:val="7"/>
          <w:sz w:val="18"/>
        </w:rPr>
        <w:t xml:space="preserve"> </w:t>
      </w:r>
      <w:r>
        <w:rPr>
          <w:w w:val="106"/>
          <w:sz w:val="18"/>
        </w:rPr>
        <w:t>D</w:t>
      </w:r>
      <w:r>
        <w:rPr>
          <w:spacing w:val="-1"/>
          <w:w w:val="106"/>
          <w:sz w:val="18"/>
        </w:rPr>
        <w:t>e</w:t>
      </w:r>
      <w:r>
        <w:rPr>
          <w:w w:val="120"/>
          <w:sz w:val="18"/>
        </w:rPr>
        <w:t>r</w:t>
      </w:r>
      <w:r>
        <w:rPr>
          <w:w w:val="113"/>
          <w:sz w:val="18"/>
        </w:rPr>
        <w:t>b</w:t>
      </w:r>
      <w:r>
        <w:rPr>
          <w:w w:val="110"/>
          <w:sz w:val="18"/>
        </w:rPr>
        <w:t>ring,</w:t>
      </w:r>
      <w:r>
        <w:rPr>
          <w:spacing w:val="7"/>
          <w:sz w:val="18"/>
        </w:rPr>
        <w:t xml:space="preserve"> </w:t>
      </w:r>
      <w:r>
        <w:rPr>
          <w:w w:val="104"/>
          <w:sz w:val="18"/>
        </w:rPr>
        <w:t>S.:</w:t>
      </w:r>
      <w:r>
        <w:rPr>
          <w:spacing w:val="7"/>
          <w:sz w:val="18"/>
        </w:rPr>
        <w:t xml:space="preserve"> </w:t>
      </w:r>
      <w:r>
        <w:rPr>
          <w:w w:val="107"/>
          <w:sz w:val="18"/>
        </w:rPr>
        <w:t>Aac</w:t>
      </w:r>
      <w:r>
        <w:rPr>
          <w:spacing w:val="7"/>
          <w:sz w:val="18"/>
        </w:rPr>
        <w:t xml:space="preserve"> </w:t>
      </w:r>
      <w:r>
        <w:rPr>
          <w:spacing w:val="-6"/>
          <w:w w:val="107"/>
          <w:sz w:val="18"/>
        </w:rPr>
        <w:t>v</w:t>
      </w:r>
      <w:r>
        <w:rPr>
          <w:spacing w:val="5"/>
          <w:w w:val="102"/>
          <w:sz w:val="18"/>
        </w:rPr>
        <w:t>o</w:t>
      </w:r>
      <w:r>
        <w:rPr>
          <w:w w:val="111"/>
          <w:sz w:val="18"/>
        </w:rPr>
        <w:t>cabulary</w:t>
      </w:r>
      <w:r>
        <w:rPr>
          <w:spacing w:val="7"/>
          <w:sz w:val="18"/>
        </w:rPr>
        <w:t xml:space="preserve"> </w:t>
      </w:r>
      <w:r>
        <w:rPr>
          <w:w w:val="113"/>
          <w:sz w:val="18"/>
        </w:rPr>
        <w:t>standardisation</w:t>
      </w:r>
      <w:r>
        <w:rPr>
          <w:spacing w:val="7"/>
          <w:sz w:val="18"/>
        </w:rPr>
        <w:t xml:space="preserve"> </w:t>
      </w:r>
      <w:r>
        <w:rPr>
          <w:w w:val="114"/>
          <w:sz w:val="18"/>
        </w:rPr>
        <w:t>and</w:t>
      </w:r>
      <w:r>
        <w:rPr>
          <w:spacing w:val="7"/>
          <w:sz w:val="18"/>
        </w:rPr>
        <w:t xml:space="preserve"> </w:t>
      </w:r>
      <w:r>
        <w:rPr>
          <w:w w:val="111"/>
          <w:sz w:val="18"/>
        </w:rPr>
        <w:t>harmonisation.</w:t>
      </w:r>
      <w:r>
        <w:rPr>
          <w:spacing w:val="7"/>
          <w:sz w:val="18"/>
        </w:rPr>
        <w:t xml:space="preserve"> </w:t>
      </w:r>
      <w:r>
        <w:rPr>
          <w:w w:val="109"/>
          <w:sz w:val="18"/>
        </w:rPr>
        <w:t xml:space="preserve">In: </w:t>
      </w:r>
      <w:r>
        <w:rPr>
          <w:w w:val="110"/>
          <w:sz w:val="18"/>
        </w:rPr>
        <w:t>International Conference on Computers for Handicapped Persons. pp. 303–310. Springer</w:t>
      </w:r>
      <w:r>
        <w:rPr>
          <w:spacing w:val="11"/>
          <w:w w:val="110"/>
          <w:sz w:val="18"/>
        </w:rPr>
        <w:t xml:space="preserve"> </w:t>
      </w:r>
      <w:r>
        <w:rPr>
          <w:w w:val="110"/>
          <w:sz w:val="18"/>
        </w:rPr>
        <w:t>(2012)</w:t>
      </w:r>
    </w:p>
    <w:p w14:paraId="25BF0AF6" w14:textId="77777777" w:rsidR="001451BB" w:rsidRDefault="00827847">
      <w:pPr>
        <w:pStyle w:val="ListParagraph"/>
        <w:numPr>
          <w:ilvl w:val="0"/>
          <w:numId w:val="1"/>
        </w:numPr>
        <w:tabs>
          <w:tab w:val="left" w:pos="1311"/>
        </w:tabs>
        <w:spacing w:line="254" w:lineRule="auto"/>
        <w:ind w:right="904" w:hanging="243"/>
        <w:jc w:val="both"/>
        <w:rPr>
          <w:sz w:val="18"/>
        </w:rPr>
      </w:pPr>
      <w:r>
        <w:rPr>
          <w:w w:val="110"/>
          <w:sz w:val="18"/>
        </w:rPr>
        <w:t>Odom, S.L., Horner, R.H., Snell, M.E.: Handbook of developmental disabilities. Guilford press</w:t>
      </w:r>
      <w:r>
        <w:rPr>
          <w:spacing w:val="22"/>
          <w:w w:val="110"/>
          <w:sz w:val="18"/>
        </w:rPr>
        <w:t xml:space="preserve"> </w:t>
      </w:r>
      <w:r>
        <w:rPr>
          <w:w w:val="110"/>
          <w:sz w:val="18"/>
        </w:rPr>
        <w:t>(2009)</w:t>
      </w:r>
    </w:p>
    <w:p w14:paraId="2D14486C" w14:textId="77777777" w:rsidR="001451BB" w:rsidRDefault="00827847">
      <w:pPr>
        <w:pStyle w:val="ListParagraph"/>
        <w:numPr>
          <w:ilvl w:val="0"/>
          <w:numId w:val="1"/>
        </w:numPr>
        <w:tabs>
          <w:tab w:val="left" w:pos="1311"/>
        </w:tabs>
        <w:spacing w:line="254" w:lineRule="auto"/>
        <w:ind w:right="904" w:hanging="243"/>
        <w:jc w:val="both"/>
        <w:rPr>
          <w:sz w:val="18"/>
        </w:rPr>
      </w:pPr>
      <w:r>
        <w:rPr>
          <w:w w:val="110"/>
          <w:sz w:val="18"/>
        </w:rPr>
        <w:t xml:space="preserve">Sennott, S.C., Akagi, L., Lee, M., Rhodes, A.: Aac and artificial intelligence (ai). </w:t>
      </w:r>
      <w:r>
        <w:rPr>
          <w:spacing w:val="-3"/>
          <w:w w:val="110"/>
          <w:sz w:val="18"/>
        </w:rPr>
        <w:t xml:space="preserve">Topics </w:t>
      </w:r>
      <w:r>
        <w:rPr>
          <w:w w:val="110"/>
          <w:sz w:val="18"/>
        </w:rPr>
        <w:t xml:space="preserve">in Language Disorders </w:t>
      </w:r>
      <w:r>
        <w:rPr>
          <w:b/>
          <w:w w:val="110"/>
          <w:sz w:val="18"/>
        </w:rPr>
        <w:t>39</w:t>
      </w:r>
      <w:r>
        <w:rPr>
          <w:w w:val="110"/>
          <w:sz w:val="18"/>
        </w:rPr>
        <w:t>(4), 389–403</w:t>
      </w:r>
      <w:r>
        <w:rPr>
          <w:spacing w:val="13"/>
          <w:w w:val="110"/>
          <w:sz w:val="18"/>
        </w:rPr>
        <w:t xml:space="preserve"> </w:t>
      </w:r>
      <w:r>
        <w:rPr>
          <w:w w:val="110"/>
          <w:sz w:val="18"/>
        </w:rPr>
        <w:t>(2019)</w:t>
      </w:r>
    </w:p>
    <w:p w14:paraId="7E2B34E4" w14:textId="77777777" w:rsidR="001451BB" w:rsidRDefault="00827847">
      <w:pPr>
        <w:pStyle w:val="ListParagraph"/>
        <w:numPr>
          <w:ilvl w:val="0"/>
          <w:numId w:val="1"/>
        </w:numPr>
        <w:tabs>
          <w:tab w:val="left" w:pos="1311"/>
        </w:tabs>
        <w:spacing w:line="254" w:lineRule="auto"/>
        <w:ind w:right="906" w:hanging="243"/>
        <w:jc w:val="both"/>
        <w:rPr>
          <w:sz w:val="18"/>
        </w:rPr>
      </w:pPr>
      <w:r>
        <w:rPr>
          <w:w w:val="110"/>
          <w:sz w:val="18"/>
        </w:rPr>
        <w:t xml:space="preserve">Speer, R., Chin, J., </w:t>
      </w:r>
      <w:r>
        <w:rPr>
          <w:spacing w:val="-3"/>
          <w:w w:val="110"/>
          <w:sz w:val="18"/>
        </w:rPr>
        <w:t xml:space="preserve">Havasi, </w:t>
      </w:r>
      <w:r>
        <w:rPr>
          <w:w w:val="110"/>
          <w:sz w:val="18"/>
        </w:rPr>
        <w:t>C.: Conceptnet 5.5: An open multilingual graph of gen- eral knowledge. In: Thirty-First AAAI Conference on Artificial Intelligence</w:t>
      </w:r>
      <w:r>
        <w:rPr>
          <w:spacing w:val="-24"/>
          <w:w w:val="110"/>
          <w:sz w:val="18"/>
        </w:rPr>
        <w:t xml:space="preserve"> </w:t>
      </w:r>
      <w:r>
        <w:rPr>
          <w:w w:val="110"/>
          <w:sz w:val="18"/>
        </w:rPr>
        <w:t>(2017)</w:t>
      </w:r>
    </w:p>
    <w:p w14:paraId="5A9910FA" w14:textId="77777777" w:rsidR="001451BB" w:rsidRDefault="00827847">
      <w:pPr>
        <w:pStyle w:val="ListParagraph"/>
        <w:numPr>
          <w:ilvl w:val="0"/>
          <w:numId w:val="1"/>
        </w:numPr>
        <w:tabs>
          <w:tab w:val="left" w:pos="1311"/>
        </w:tabs>
        <w:spacing w:line="254" w:lineRule="auto"/>
        <w:ind w:right="905" w:hanging="243"/>
        <w:jc w:val="both"/>
        <w:rPr>
          <w:sz w:val="18"/>
        </w:rPr>
      </w:pPr>
      <w:r>
        <w:rPr>
          <w:w w:val="110"/>
          <w:sz w:val="18"/>
        </w:rPr>
        <w:t xml:space="preserve">Vertanen, K., Kristensson, </w:t>
      </w:r>
      <w:r>
        <w:rPr>
          <w:spacing w:val="-4"/>
          <w:w w:val="110"/>
          <w:sz w:val="18"/>
        </w:rPr>
        <w:t xml:space="preserve">P.O.: </w:t>
      </w:r>
      <w:r>
        <w:rPr>
          <w:w w:val="110"/>
          <w:sz w:val="18"/>
        </w:rPr>
        <w:t>The imagination of crowds: conversational aac language modeling using crowdsourcing and large data sources. In: Proceedings of the Conference on Empirical Methods in Natural Language Processing. pp. 700– 711. Association for Computational Linguistics</w:t>
      </w:r>
      <w:r>
        <w:rPr>
          <w:spacing w:val="2"/>
          <w:w w:val="110"/>
          <w:sz w:val="18"/>
        </w:rPr>
        <w:t xml:space="preserve"> </w:t>
      </w:r>
      <w:r>
        <w:rPr>
          <w:w w:val="110"/>
          <w:sz w:val="18"/>
        </w:rPr>
        <w:t>(2011)</w:t>
      </w:r>
    </w:p>
    <w:p w14:paraId="3D2D344B" w14:textId="77777777" w:rsidR="001451BB" w:rsidRDefault="00827847">
      <w:pPr>
        <w:pStyle w:val="ListParagraph"/>
        <w:numPr>
          <w:ilvl w:val="0"/>
          <w:numId w:val="1"/>
        </w:numPr>
        <w:tabs>
          <w:tab w:val="left" w:pos="1311"/>
        </w:tabs>
        <w:spacing w:line="254" w:lineRule="auto"/>
        <w:ind w:right="904" w:hanging="335"/>
        <w:jc w:val="both"/>
        <w:rPr>
          <w:sz w:val="18"/>
        </w:rPr>
      </w:pPr>
      <w:r>
        <w:rPr>
          <w:spacing w:val="-3"/>
          <w:w w:val="110"/>
          <w:sz w:val="18"/>
        </w:rPr>
        <w:t xml:space="preserve">Waller, </w:t>
      </w:r>
      <w:r>
        <w:rPr>
          <w:w w:val="110"/>
          <w:sz w:val="18"/>
        </w:rPr>
        <w:t xml:space="preserve">A.: </w:t>
      </w:r>
      <w:r>
        <w:rPr>
          <w:spacing w:val="-3"/>
          <w:w w:val="110"/>
          <w:sz w:val="18"/>
        </w:rPr>
        <w:t xml:space="preserve">Telling </w:t>
      </w:r>
      <w:r>
        <w:rPr>
          <w:w w:val="110"/>
          <w:sz w:val="18"/>
        </w:rPr>
        <w:t xml:space="preserve">tales: unlocking the potential of aac technologies. International journal of language &amp; communication disorders </w:t>
      </w:r>
      <w:r>
        <w:rPr>
          <w:b/>
          <w:w w:val="110"/>
          <w:sz w:val="18"/>
        </w:rPr>
        <w:t>54</w:t>
      </w:r>
      <w:r>
        <w:rPr>
          <w:w w:val="110"/>
          <w:sz w:val="18"/>
        </w:rPr>
        <w:t>(2), 159–169</w:t>
      </w:r>
      <w:r>
        <w:rPr>
          <w:spacing w:val="10"/>
          <w:w w:val="110"/>
          <w:sz w:val="18"/>
        </w:rPr>
        <w:t xml:space="preserve"> </w:t>
      </w:r>
      <w:r>
        <w:rPr>
          <w:w w:val="110"/>
          <w:sz w:val="18"/>
        </w:rPr>
        <w:t>(2019)</w:t>
      </w:r>
    </w:p>
    <w:sectPr w:rsidR="001451BB">
      <w:pgSz w:w="12240" w:h="15840"/>
      <w:pgMar w:top="2040" w:right="1720" w:bottom="280" w:left="1720" w:header="1843"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A. Draffan" w:date="2020-06-15T18:15:00Z" w:initials="ED">
    <w:p w14:paraId="134E6618" w14:textId="77777777" w:rsidR="00D876AC" w:rsidRDefault="00D876AC">
      <w:pPr>
        <w:pStyle w:val="CommentText"/>
      </w:pPr>
      <w:r>
        <w:rPr>
          <w:rStyle w:val="CommentReference"/>
        </w:rPr>
        <w:annotationRef/>
      </w:r>
      <w:r>
        <w:t xml:space="preserve">Maybe you can just add this we address as a footnote </w:t>
      </w:r>
      <w:hyperlink r:id="rId1" w:history="1">
        <w:r>
          <w:rPr>
            <w:rStyle w:val="Hyperlink"/>
          </w:rPr>
          <w:t>https://aaclanguagelab.com/resources/100-high-frequency-core-word-list</w:t>
        </w:r>
      </w:hyperlink>
      <w:r>
        <w:t xml:space="preserve">  </w:t>
      </w:r>
    </w:p>
  </w:comment>
  <w:comment w:id="1" w:author="E.A. Draffan" w:date="2020-06-17T05:47:00Z" w:initials="ED">
    <w:p w14:paraId="2B703CF8" w14:textId="002C4436" w:rsidR="0067151F" w:rsidRDefault="0067151F" w:rsidP="0067151F">
      <w:pPr>
        <w:pStyle w:val="CommentText"/>
      </w:pPr>
      <w:r>
        <w:rPr>
          <w:rStyle w:val="CommentReference"/>
        </w:rPr>
        <w:annotationRef/>
      </w:r>
      <w:r>
        <w:t>Core</w:t>
      </w:r>
      <w:r>
        <w:t xml:space="preserve"> Word Comparison for Language</w:t>
      </w:r>
      <w:r>
        <w:t xml:space="preserve"> </w:t>
      </w:r>
      <w:r>
        <w:t>Building with AAC</w:t>
      </w:r>
      <w:r>
        <w:t xml:space="preserve"> </w:t>
      </w:r>
      <w:r>
        <w:t>Dori Anderson and Kendra Bittner</w:t>
      </w:r>
      <w:r>
        <w:t xml:space="preserve"> </w:t>
      </w:r>
      <w:r>
        <w:t>2013</w:t>
      </w:r>
      <w:r>
        <w:t xml:space="preserve">  </w:t>
      </w:r>
      <w:hyperlink r:id="rId2" w:history="1">
        <w:r>
          <w:rPr>
            <w:rStyle w:val="Hyperlink"/>
          </w:rPr>
          <w:t>https://www.dropbox.com/s/8j6u56nat47lo2r/2013%2002%2028%205%20Core%20Vocabulary%20List%20Comparison%20color%20coded%20horizontal.docx</w:t>
        </w:r>
      </w:hyperlink>
      <w:r>
        <w:t xml:space="preserve">  Can we just do  footnote or another reference? </w:t>
      </w:r>
    </w:p>
  </w:comment>
  <w:comment w:id="2" w:author="E.A. Draffan" w:date="2020-06-15T18:48:00Z" w:initials="ED">
    <w:p w14:paraId="41AF5879" w14:textId="720C7391" w:rsidR="00D876AC" w:rsidRDefault="00D876AC">
      <w:pPr>
        <w:pStyle w:val="CommentText"/>
      </w:pPr>
      <w:r>
        <w:rPr>
          <w:rStyle w:val="CommentReference"/>
        </w:rPr>
        <w:annotationRef/>
      </w:r>
      <w:r>
        <w:t>Need references</w:t>
      </w:r>
    </w:p>
    <w:bookmarkStart w:id="3" w:name="2 Methodology"/>
    <w:bookmarkStart w:id="4" w:name="bookmark0"/>
    <w:bookmarkStart w:id="5" w:name="bookmark1"/>
    <w:bookmarkStart w:id="6" w:name="bookmark2"/>
    <w:bookmarkStart w:id="7" w:name="bookmark3"/>
    <w:bookmarkStart w:id="8" w:name="bookmark4"/>
    <w:bookmarkStart w:id="9" w:name="bookmark5"/>
    <w:bookmarkStart w:id="10" w:name="bookmark6"/>
    <w:bookmarkEnd w:id="3"/>
    <w:bookmarkEnd w:id="4"/>
    <w:bookmarkEnd w:id="5"/>
    <w:bookmarkEnd w:id="6"/>
    <w:bookmarkEnd w:id="7"/>
    <w:bookmarkEnd w:id="8"/>
    <w:bookmarkEnd w:id="9"/>
    <w:bookmarkEnd w:id="10"/>
    <w:p w14:paraId="565E5FA0" w14:textId="1005505A" w:rsidR="00B90903" w:rsidRDefault="00B90903" w:rsidP="00B90903">
      <w:pPr>
        <w:pStyle w:val="BodyText"/>
        <w:kinsoku w:val="0"/>
        <w:overflowPunct w:val="0"/>
        <w:spacing w:line="155" w:lineRule="exact"/>
      </w:pPr>
      <w:r>
        <w:rPr>
          <w:sz w:val="24"/>
          <w:szCs w:val="24"/>
        </w:rPr>
        <w:fldChar w:fldCharType="begin"/>
      </w:r>
      <w:r>
        <w:rPr>
          <w:sz w:val="24"/>
          <w:szCs w:val="24"/>
        </w:rPr>
        <w:instrText xml:space="preserve"> HYPERLINK "http://www.w3.org/TR/personalization-semantics-1.0/" </w:instrText>
      </w:r>
      <w:r>
        <w:rPr>
          <w:sz w:val="24"/>
          <w:szCs w:val="24"/>
        </w:rPr>
      </w:r>
      <w:r>
        <w:rPr>
          <w:sz w:val="24"/>
          <w:szCs w:val="24"/>
        </w:rPr>
        <w:fldChar w:fldCharType="separate"/>
      </w:r>
      <w:r>
        <w:t>https://w</w:t>
      </w:r>
      <w:r>
        <w:rPr>
          <w:sz w:val="24"/>
          <w:szCs w:val="24"/>
        </w:rPr>
        <w:fldChar w:fldCharType="end"/>
      </w:r>
      <w:r>
        <w:t>ww</w:t>
      </w:r>
      <w:hyperlink r:id="rId3" w:history="1">
        <w:r>
          <w:t>.w3.org/TR/personalization-semantics-1.0/</w:t>
        </w:r>
      </w:hyperlink>
      <w:r>
        <w:t xml:space="preserve"> </w:t>
      </w:r>
    </w:p>
    <w:p w14:paraId="52F81961" w14:textId="5D35AC77" w:rsidR="00B90903" w:rsidRDefault="00B90903" w:rsidP="00B90903">
      <w:pPr>
        <w:pStyle w:val="BodyText"/>
        <w:kinsoku w:val="0"/>
        <w:overflowPunct w:val="0"/>
        <w:spacing w:line="155" w:lineRule="exact"/>
      </w:pPr>
      <w:hyperlink r:id="rId4" w:history="1">
        <w:r>
          <w:rPr>
            <w:rStyle w:val="Hyperlink"/>
          </w:rPr>
          <w:t>https://www.easyreading.eu/</w:t>
        </w:r>
      </w:hyperlink>
    </w:p>
    <w:p w14:paraId="62BA7BF5" w14:textId="77777777" w:rsidR="00B90903" w:rsidRDefault="00B90903">
      <w:pPr>
        <w:pStyle w:val="CommentText"/>
      </w:pPr>
    </w:p>
    <w:p w14:paraId="7EE1F04F" w14:textId="77777777" w:rsidR="00D876AC" w:rsidRDefault="00D876A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4E6618" w15:done="0"/>
  <w15:commentEx w15:paraId="2B703CF8" w15:done="0"/>
  <w15:commentEx w15:paraId="7EE1F04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D84CA" w14:textId="77777777" w:rsidR="00F367BB" w:rsidRDefault="00F367BB">
      <w:r>
        <w:separator/>
      </w:r>
    </w:p>
  </w:endnote>
  <w:endnote w:type="continuationSeparator" w:id="0">
    <w:p w14:paraId="3C8B88C1" w14:textId="77777777" w:rsidR="00F367BB" w:rsidRDefault="00F3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4B324" w14:textId="77777777" w:rsidR="00F367BB" w:rsidRDefault="00F367BB">
      <w:r>
        <w:separator/>
      </w:r>
    </w:p>
  </w:footnote>
  <w:footnote w:type="continuationSeparator" w:id="0">
    <w:p w14:paraId="732CF7D7" w14:textId="77777777" w:rsidR="00F367BB" w:rsidRDefault="00F36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1D46D" w14:textId="7946E67E" w:rsidR="00D876AC" w:rsidRDefault="00B90903">
    <w:pPr>
      <w:pStyle w:val="BodyText"/>
      <w:spacing w:line="14" w:lineRule="auto"/>
    </w:pPr>
    <w:r>
      <w:rPr>
        <w:noProof/>
        <w:lang w:val="en-GB" w:eastAsia="ja-JP"/>
      </w:rPr>
      <mc:AlternateContent>
        <mc:Choice Requires="wps">
          <w:drawing>
            <wp:anchor distT="0" distB="0" distL="114300" distR="114300" simplePos="0" relativeHeight="503303912" behindDoc="1" locked="0" layoutInCell="1" allowOverlap="1" wp14:anchorId="4A14D885" wp14:editId="54206170">
              <wp:simplePos x="0" y="0"/>
              <wp:positionH relativeFrom="page">
                <wp:posOffset>1685925</wp:posOffset>
              </wp:positionH>
              <wp:positionV relativeFrom="page">
                <wp:posOffset>1170305</wp:posOffset>
              </wp:positionV>
              <wp:extent cx="109220" cy="139700"/>
              <wp:effectExtent l="0" t="0" r="0" b="444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78A8B" w14:textId="2846BA39" w:rsidR="00D876AC" w:rsidRDefault="00D876AC">
                          <w:pPr>
                            <w:spacing w:line="193" w:lineRule="exact"/>
                            <w:ind w:left="40"/>
                            <w:rPr>
                              <w:sz w:val="18"/>
                            </w:rPr>
                          </w:pPr>
                          <w:r>
                            <w:fldChar w:fldCharType="begin"/>
                          </w:r>
                          <w:r>
                            <w:rPr>
                              <w:w w:val="102"/>
                              <w:sz w:val="18"/>
                            </w:rPr>
                            <w:instrText xml:space="preserve"> PAGE </w:instrText>
                          </w:r>
                          <w:r>
                            <w:fldChar w:fldCharType="separate"/>
                          </w:r>
                          <w:r w:rsidR="00B90903">
                            <w:rPr>
                              <w:noProof/>
                              <w:w w:val="102"/>
                              <w:sz w:val="18"/>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4D885" id="_x0000_t202" coordsize="21600,21600" o:spt="202" path="m,l,21600r21600,l21600,xe">
              <v:stroke joinstyle="miter"/>
              <v:path gradientshapeok="t" o:connecttype="rect"/>
            </v:shapetype>
            <v:shape id="Text Box 4" o:spid="_x0000_s1027" type="#_x0000_t202" style="position:absolute;margin-left:132.75pt;margin-top:92.15pt;width:8.6pt;height:11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o6rQ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" filled="f" stroked="f">
              <v:textbox inset="0,0,0,0">
                <w:txbxContent>
                  <w:p w14:paraId="14978A8B" w14:textId="2846BA39" w:rsidR="00D876AC" w:rsidRDefault="00D876AC">
                    <w:pPr>
                      <w:spacing w:line="193" w:lineRule="exact"/>
                      <w:ind w:left="40"/>
                      <w:rPr>
                        <w:sz w:val="18"/>
                      </w:rPr>
                    </w:pPr>
                    <w:r>
                      <w:fldChar w:fldCharType="begin"/>
                    </w:r>
                    <w:r>
                      <w:rPr>
                        <w:w w:val="102"/>
                        <w:sz w:val="18"/>
                      </w:rPr>
                      <w:instrText xml:space="preserve"> PAGE </w:instrText>
                    </w:r>
                    <w:r>
                      <w:fldChar w:fldCharType="separate"/>
                    </w:r>
                    <w:r w:rsidR="00B90903">
                      <w:rPr>
                        <w:noProof/>
                        <w:w w:val="102"/>
                        <w:sz w:val="18"/>
                      </w:rPr>
                      <w:t>8</w:t>
                    </w:r>
                    <w:r>
                      <w:fldChar w:fldCharType="end"/>
                    </w:r>
                  </w:p>
                </w:txbxContent>
              </v:textbox>
              <w10:wrap anchorx="page" anchory="page"/>
            </v:shape>
          </w:pict>
        </mc:Fallback>
      </mc:AlternateContent>
    </w:r>
    <w:r>
      <w:rPr>
        <w:noProof/>
        <w:lang w:val="en-GB" w:eastAsia="ja-JP"/>
      </w:rPr>
      <mc:AlternateContent>
        <mc:Choice Requires="wps">
          <w:drawing>
            <wp:anchor distT="0" distB="0" distL="114300" distR="114300" simplePos="0" relativeHeight="503303936" behindDoc="1" locked="0" layoutInCell="1" allowOverlap="1" wp14:anchorId="1CC354C3" wp14:editId="33EA579C">
              <wp:simplePos x="0" y="0"/>
              <wp:positionH relativeFrom="page">
                <wp:posOffset>2118360</wp:posOffset>
              </wp:positionH>
              <wp:positionV relativeFrom="page">
                <wp:posOffset>1170305</wp:posOffset>
              </wp:positionV>
              <wp:extent cx="725805" cy="139700"/>
              <wp:effectExtent l="3810" t="0" r="3810" b="444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0EF1" w14:textId="77777777" w:rsidR="00D876AC" w:rsidRDefault="00D876AC">
                          <w:pPr>
                            <w:spacing w:line="193" w:lineRule="exact"/>
                            <w:ind w:left="20"/>
                            <w:rPr>
                              <w:sz w:val="18"/>
                            </w:rPr>
                          </w:pPr>
                          <w:r>
                            <w:rPr>
                              <w:w w:val="110"/>
                              <w:sz w:val="18"/>
                            </w:rPr>
                            <w:t>C. Ding et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54C3" id="Text Box 3" o:spid="_x0000_s1028" type="#_x0000_t202" style="position:absolute;margin-left:166.8pt;margin-top:92.15pt;width:57.15pt;height:11pt;z-index:-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HsgIAALA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" filled="f" stroked="f">
              <v:textbox inset="0,0,0,0">
                <w:txbxContent>
                  <w:p w14:paraId="74610EF1" w14:textId="77777777" w:rsidR="00D876AC" w:rsidRDefault="00D876AC">
                    <w:pPr>
                      <w:spacing w:line="193" w:lineRule="exact"/>
                      <w:ind w:left="20"/>
                      <w:rPr>
                        <w:sz w:val="18"/>
                      </w:rPr>
                    </w:pPr>
                    <w:r>
                      <w:rPr>
                        <w:w w:val="110"/>
                        <w:sz w:val="18"/>
                      </w:rPr>
                      <w:t>C. Ding et 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78F40" w14:textId="3E15D502" w:rsidR="00D876AC" w:rsidRDefault="00B90903">
    <w:pPr>
      <w:pStyle w:val="BodyText"/>
      <w:spacing w:line="14" w:lineRule="auto"/>
    </w:pPr>
    <w:r>
      <w:rPr>
        <w:noProof/>
        <w:lang w:val="en-GB" w:eastAsia="ja-JP"/>
      </w:rPr>
      <mc:AlternateContent>
        <mc:Choice Requires="wps">
          <w:drawing>
            <wp:anchor distT="0" distB="0" distL="114300" distR="114300" simplePos="0" relativeHeight="503303960" behindDoc="1" locked="0" layoutInCell="1" allowOverlap="1" wp14:anchorId="0C978CA4" wp14:editId="36999C81">
              <wp:simplePos x="0" y="0"/>
              <wp:positionH relativeFrom="page">
                <wp:posOffset>3371850</wp:posOffset>
              </wp:positionH>
              <wp:positionV relativeFrom="page">
                <wp:posOffset>1170305</wp:posOffset>
              </wp:positionV>
              <wp:extent cx="2324735" cy="139700"/>
              <wp:effectExtent l="0" t="0" r="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6AB62" w14:textId="77777777" w:rsidR="00D876AC" w:rsidRDefault="00D876AC">
                          <w:pPr>
                            <w:spacing w:line="193" w:lineRule="exact"/>
                            <w:ind w:left="20"/>
                            <w:rPr>
                              <w:sz w:val="18"/>
                            </w:rPr>
                          </w:pPr>
                          <w:r>
                            <w:rPr>
                              <w:w w:val="110"/>
                              <w:sz w:val="18"/>
                            </w:rPr>
                            <w:t>AI and Global AAC Symbol 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78CA4" id="_x0000_t202" coordsize="21600,21600" o:spt="202" path="m,l,21600r21600,l21600,xe">
              <v:stroke joinstyle="miter"/>
              <v:path gradientshapeok="t" o:connecttype="rect"/>
            </v:shapetype>
            <v:shape id="Text Box 2" o:spid="_x0000_s1029" type="#_x0000_t202" style="position:absolute;margin-left:265.5pt;margin-top:92.15pt;width:183.05pt;height:11pt;z-index:-12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XRsgIAALE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" filled="f" stroked="f">
              <v:textbox inset="0,0,0,0">
                <w:txbxContent>
                  <w:p w14:paraId="3F46AB62" w14:textId="77777777" w:rsidR="00D876AC" w:rsidRDefault="00D876AC">
                    <w:pPr>
                      <w:spacing w:line="193" w:lineRule="exact"/>
                      <w:ind w:left="20"/>
                      <w:rPr>
                        <w:sz w:val="18"/>
                      </w:rPr>
                    </w:pPr>
                    <w:r>
                      <w:rPr>
                        <w:w w:val="110"/>
                        <w:sz w:val="18"/>
                      </w:rPr>
                      <w:t>AI and Global AAC Symbol Communication</w:t>
                    </w:r>
                  </w:p>
                </w:txbxContent>
              </v:textbox>
              <w10:wrap anchorx="page" anchory="page"/>
            </v:shape>
          </w:pict>
        </mc:Fallback>
      </mc:AlternateContent>
    </w:r>
    <w:r>
      <w:rPr>
        <w:noProof/>
        <w:lang w:val="en-GB" w:eastAsia="ja-JP"/>
      </w:rPr>
      <mc:AlternateContent>
        <mc:Choice Requires="wps">
          <w:drawing>
            <wp:anchor distT="0" distB="0" distL="114300" distR="114300" simplePos="0" relativeHeight="503303984" behindDoc="1" locked="0" layoutInCell="1" allowOverlap="1" wp14:anchorId="2CFB3437" wp14:editId="20DBF00B">
              <wp:simplePos x="0" y="0"/>
              <wp:positionH relativeFrom="page">
                <wp:posOffset>6019800</wp:posOffset>
              </wp:positionH>
              <wp:positionV relativeFrom="page">
                <wp:posOffset>1170305</wp:posOffset>
              </wp:positionV>
              <wp:extent cx="109220" cy="139700"/>
              <wp:effectExtent l="0" t="0" r="0" b="444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F0C07" w14:textId="216C3FBA" w:rsidR="00D876AC" w:rsidRDefault="00D876AC">
                          <w:pPr>
                            <w:spacing w:line="193" w:lineRule="exact"/>
                            <w:ind w:left="40"/>
                            <w:rPr>
                              <w:sz w:val="18"/>
                            </w:rPr>
                          </w:pPr>
                          <w:r>
                            <w:fldChar w:fldCharType="begin"/>
                          </w:r>
                          <w:r>
                            <w:rPr>
                              <w:w w:val="102"/>
                              <w:sz w:val="18"/>
                            </w:rPr>
                            <w:instrText xml:space="preserve"> PAGE </w:instrText>
                          </w:r>
                          <w:r>
                            <w:fldChar w:fldCharType="separate"/>
                          </w:r>
                          <w:r w:rsidR="00B90903">
                            <w:rPr>
                              <w:noProof/>
                              <w:w w:val="102"/>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B3437" id="Text Box 1" o:spid="_x0000_s1030" type="#_x0000_t202" style="position:absolute;margin-left:474pt;margin-top:92.15pt;width:8.6pt;height:11pt;z-index:-1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" filled="f" stroked="f">
              <v:textbox inset="0,0,0,0">
                <w:txbxContent>
                  <w:p w14:paraId="771F0C07" w14:textId="216C3FBA" w:rsidR="00D876AC" w:rsidRDefault="00D876AC">
                    <w:pPr>
                      <w:spacing w:line="193" w:lineRule="exact"/>
                      <w:ind w:left="40"/>
                      <w:rPr>
                        <w:sz w:val="18"/>
                      </w:rPr>
                    </w:pPr>
                    <w:r>
                      <w:fldChar w:fldCharType="begin"/>
                    </w:r>
                    <w:r>
                      <w:rPr>
                        <w:w w:val="102"/>
                        <w:sz w:val="18"/>
                      </w:rPr>
                      <w:instrText xml:space="preserve"> PAGE </w:instrText>
                    </w:r>
                    <w:r>
                      <w:fldChar w:fldCharType="separate"/>
                    </w:r>
                    <w:r w:rsidR="00B90903">
                      <w:rPr>
                        <w:noProof/>
                        <w:w w:val="102"/>
                        <w:sz w:val="18"/>
                      </w:rPr>
                      <w:t>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D3E"/>
    <w:multiLevelType w:val="hybridMultilevel"/>
    <w:tmpl w:val="4672E774"/>
    <w:lvl w:ilvl="0" w:tplc="10A4C622">
      <w:numFmt w:val="bullet"/>
      <w:lvlText w:val="–"/>
      <w:lvlJc w:val="left"/>
      <w:pPr>
        <w:ind w:left="1314" w:hanging="215"/>
      </w:pPr>
      <w:rPr>
        <w:rFonts w:ascii="Times New Roman" w:eastAsia="Times New Roman" w:hAnsi="Times New Roman" w:cs="Times New Roman" w:hint="default"/>
        <w:b/>
        <w:bCs/>
        <w:w w:val="114"/>
        <w:sz w:val="20"/>
        <w:szCs w:val="20"/>
      </w:rPr>
    </w:lvl>
    <w:lvl w:ilvl="1" w:tplc="ABA084D2">
      <w:numFmt w:val="bullet"/>
      <w:lvlText w:val="•"/>
      <w:lvlJc w:val="left"/>
      <w:pPr>
        <w:ind w:left="2068" w:hanging="215"/>
      </w:pPr>
      <w:rPr>
        <w:rFonts w:hint="default"/>
      </w:rPr>
    </w:lvl>
    <w:lvl w:ilvl="2" w:tplc="D1DC8B92">
      <w:numFmt w:val="bullet"/>
      <w:lvlText w:val="•"/>
      <w:lvlJc w:val="left"/>
      <w:pPr>
        <w:ind w:left="2816" w:hanging="215"/>
      </w:pPr>
      <w:rPr>
        <w:rFonts w:hint="default"/>
      </w:rPr>
    </w:lvl>
    <w:lvl w:ilvl="3" w:tplc="D428ADF0">
      <w:numFmt w:val="bullet"/>
      <w:lvlText w:val="•"/>
      <w:lvlJc w:val="left"/>
      <w:pPr>
        <w:ind w:left="3564" w:hanging="215"/>
      </w:pPr>
      <w:rPr>
        <w:rFonts w:hint="default"/>
      </w:rPr>
    </w:lvl>
    <w:lvl w:ilvl="4" w:tplc="84BA3F4A">
      <w:numFmt w:val="bullet"/>
      <w:lvlText w:val="•"/>
      <w:lvlJc w:val="left"/>
      <w:pPr>
        <w:ind w:left="4312" w:hanging="215"/>
      </w:pPr>
      <w:rPr>
        <w:rFonts w:hint="default"/>
      </w:rPr>
    </w:lvl>
    <w:lvl w:ilvl="5" w:tplc="44F61E8C">
      <w:numFmt w:val="bullet"/>
      <w:lvlText w:val="•"/>
      <w:lvlJc w:val="left"/>
      <w:pPr>
        <w:ind w:left="5060" w:hanging="215"/>
      </w:pPr>
      <w:rPr>
        <w:rFonts w:hint="default"/>
      </w:rPr>
    </w:lvl>
    <w:lvl w:ilvl="6" w:tplc="3BE67020">
      <w:numFmt w:val="bullet"/>
      <w:lvlText w:val="•"/>
      <w:lvlJc w:val="left"/>
      <w:pPr>
        <w:ind w:left="5808" w:hanging="215"/>
      </w:pPr>
      <w:rPr>
        <w:rFonts w:hint="default"/>
      </w:rPr>
    </w:lvl>
    <w:lvl w:ilvl="7" w:tplc="067286CA">
      <w:numFmt w:val="bullet"/>
      <w:lvlText w:val="•"/>
      <w:lvlJc w:val="left"/>
      <w:pPr>
        <w:ind w:left="6556" w:hanging="215"/>
      </w:pPr>
      <w:rPr>
        <w:rFonts w:hint="default"/>
      </w:rPr>
    </w:lvl>
    <w:lvl w:ilvl="8" w:tplc="8912E6E8">
      <w:numFmt w:val="bullet"/>
      <w:lvlText w:val="•"/>
      <w:lvlJc w:val="left"/>
      <w:pPr>
        <w:ind w:left="7304" w:hanging="215"/>
      </w:pPr>
      <w:rPr>
        <w:rFonts w:hint="default"/>
      </w:rPr>
    </w:lvl>
  </w:abstractNum>
  <w:abstractNum w:abstractNumId="1" w15:restartNumberingAfterBreak="0">
    <w:nsid w:val="38AE260C"/>
    <w:multiLevelType w:val="hybridMultilevel"/>
    <w:tmpl w:val="95ECFF32"/>
    <w:lvl w:ilvl="0" w:tplc="A3E400B2">
      <w:start w:val="1"/>
      <w:numFmt w:val="decimal"/>
      <w:lvlText w:val="%1"/>
      <w:lvlJc w:val="left"/>
      <w:pPr>
        <w:ind w:left="1378" w:hanging="404"/>
      </w:pPr>
      <w:rPr>
        <w:rFonts w:ascii="Times New Roman" w:eastAsia="Times New Roman" w:hAnsi="Times New Roman" w:cs="Times New Roman" w:hint="default"/>
        <w:b/>
        <w:bCs/>
        <w:w w:val="111"/>
        <w:sz w:val="24"/>
        <w:szCs w:val="24"/>
      </w:rPr>
    </w:lvl>
    <w:lvl w:ilvl="1" w:tplc="21A4F4CC">
      <w:numFmt w:val="bullet"/>
      <w:lvlText w:val="–"/>
      <w:lvlJc w:val="left"/>
      <w:pPr>
        <w:ind w:left="1314" w:hanging="215"/>
      </w:pPr>
      <w:rPr>
        <w:rFonts w:ascii="Times New Roman" w:eastAsia="Times New Roman" w:hAnsi="Times New Roman" w:cs="Times New Roman" w:hint="default"/>
        <w:b/>
        <w:bCs/>
        <w:w w:val="114"/>
        <w:sz w:val="20"/>
        <w:szCs w:val="20"/>
      </w:rPr>
    </w:lvl>
    <w:lvl w:ilvl="2" w:tplc="D6D8C352">
      <w:numFmt w:val="bullet"/>
      <w:lvlText w:val="•"/>
      <w:lvlJc w:val="left"/>
      <w:pPr>
        <w:ind w:left="2204" w:hanging="215"/>
      </w:pPr>
      <w:rPr>
        <w:rFonts w:hint="default"/>
      </w:rPr>
    </w:lvl>
    <w:lvl w:ilvl="3" w:tplc="D3644C5A">
      <w:numFmt w:val="bullet"/>
      <w:lvlText w:val="•"/>
      <w:lvlJc w:val="left"/>
      <w:pPr>
        <w:ind w:left="3028" w:hanging="215"/>
      </w:pPr>
      <w:rPr>
        <w:rFonts w:hint="default"/>
      </w:rPr>
    </w:lvl>
    <w:lvl w:ilvl="4" w:tplc="670E0AD2">
      <w:numFmt w:val="bullet"/>
      <w:lvlText w:val="•"/>
      <w:lvlJc w:val="left"/>
      <w:pPr>
        <w:ind w:left="3853" w:hanging="215"/>
      </w:pPr>
      <w:rPr>
        <w:rFonts w:hint="default"/>
      </w:rPr>
    </w:lvl>
    <w:lvl w:ilvl="5" w:tplc="56CC33F0">
      <w:numFmt w:val="bullet"/>
      <w:lvlText w:val="•"/>
      <w:lvlJc w:val="left"/>
      <w:pPr>
        <w:ind w:left="4677" w:hanging="215"/>
      </w:pPr>
      <w:rPr>
        <w:rFonts w:hint="default"/>
      </w:rPr>
    </w:lvl>
    <w:lvl w:ilvl="6" w:tplc="DC066F56">
      <w:numFmt w:val="bullet"/>
      <w:lvlText w:val="•"/>
      <w:lvlJc w:val="left"/>
      <w:pPr>
        <w:ind w:left="5502" w:hanging="215"/>
      </w:pPr>
      <w:rPr>
        <w:rFonts w:hint="default"/>
      </w:rPr>
    </w:lvl>
    <w:lvl w:ilvl="7" w:tplc="B008AE46">
      <w:numFmt w:val="bullet"/>
      <w:lvlText w:val="•"/>
      <w:lvlJc w:val="left"/>
      <w:pPr>
        <w:ind w:left="6326" w:hanging="215"/>
      </w:pPr>
      <w:rPr>
        <w:rFonts w:hint="default"/>
      </w:rPr>
    </w:lvl>
    <w:lvl w:ilvl="8" w:tplc="4362990A">
      <w:numFmt w:val="bullet"/>
      <w:lvlText w:val="•"/>
      <w:lvlJc w:val="left"/>
      <w:pPr>
        <w:ind w:left="7151" w:hanging="215"/>
      </w:pPr>
      <w:rPr>
        <w:rFonts w:hint="default"/>
      </w:rPr>
    </w:lvl>
  </w:abstractNum>
  <w:abstractNum w:abstractNumId="2" w15:restartNumberingAfterBreak="0">
    <w:nsid w:val="67091EEB"/>
    <w:multiLevelType w:val="hybridMultilevel"/>
    <w:tmpl w:val="C77C61A4"/>
    <w:lvl w:ilvl="0" w:tplc="2D28B080">
      <w:start w:val="1"/>
      <w:numFmt w:val="decimal"/>
      <w:lvlText w:val="%1."/>
      <w:lvlJc w:val="left"/>
      <w:pPr>
        <w:ind w:left="1310" w:hanging="244"/>
        <w:jc w:val="right"/>
      </w:pPr>
      <w:rPr>
        <w:rFonts w:ascii="Times New Roman" w:eastAsia="Times New Roman" w:hAnsi="Times New Roman" w:cs="Times New Roman" w:hint="default"/>
        <w:w w:val="106"/>
        <w:sz w:val="18"/>
        <w:szCs w:val="18"/>
      </w:rPr>
    </w:lvl>
    <w:lvl w:ilvl="1" w:tplc="9BAEC9EC">
      <w:numFmt w:val="bullet"/>
      <w:lvlText w:val="•"/>
      <w:lvlJc w:val="left"/>
      <w:pPr>
        <w:ind w:left="2068" w:hanging="244"/>
      </w:pPr>
      <w:rPr>
        <w:rFonts w:hint="default"/>
      </w:rPr>
    </w:lvl>
    <w:lvl w:ilvl="2" w:tplc="20585258">
      <w:numFmt w:val="bullet"/>
      <w:lvlText w:val="•"/>
      <w:lvlJc w:val="left"/>
      <w:pPr>
        <w:ind w:left="2816" w:hanging="244"/>
      </w:pPr>
      <w:rPr>
        <w:rFonts w:hint="default"/>
      </w:rPr>
    </w:lvl>
    <w:lvl w:ilvl="3" w:tplc="60A639BE">
      <w:numFmt w:val="bullet"/>
      <w:lvlText w:val="•"/>
      <w:lvlJc w:val="left"/>
      <w:pPr>
        <w:ind w:left="3564" w:hanging="244"/>
      </w:pPr>
      <w:rPr>
        <w:rFonts w:hint="default"/>
      </w:rPr>
    </w:lvl>
    <w:lvl w:ilvl="4" w:tplc="9C7243A2">
      <w:numFmt w:val="bullet"/>
      <w:lvlText w:val="•"/>
      <w:lvlJc w:val="left"/>
      <w:pPr>
        <w:ind w:left="4312" w:hanging="244"/>
      </w:pPr>
      <w:rPr>
        <w:rFonts w:hint="default"/>
      </w:rPr>
    </w:lvl>
    <w:lvl w:ilvl="5" w:tplc="1344793E">
      <w:numFmt w:val="bullet"/>
      <w:lvlText w:val="•"/>
      <w:lvlJc w:val="left"/>
      <w:pPr>
        <w:ind w:left="5060" w:hanging="244"/>
      </w:pPr>
      <w:rPr>
        <w:rFonts w:hint="default"/>
      </w:rPr>
    </w:lvl>
    <w:lvl w:ilvl="6" w:tplc="9F68BFE6">
      <w:numFmt w:val="bullet"/>
      <w:lvlText w:val="•"/>
      <w:lvlJc w:val="left"/>
      <w:pPr>
        <w:ind w:left="5808" w:hanging="244"/>
      </w:pPr>
      <w:rPr>
        <w:rFonts w:hint="default"/>
      </w:rPr>
    </w:lvl>
    <w:lvl w:ilvl="7" w:tplc="5E4E6A24">
      <w:numFmt w:val="bullet"/>
      <w:lvlText w:val="•"/>
      <w:lvlJc w:val="left"/>
      <w:pPr>
        <w:ind w:left="6556" w:hanging="244"/>
      </w:pPr>
      <w:rPr>
        <w:rFonts w:hint="default"/>
      </w:rPr>
    </w:lvl>
    <w:lvl w:ilvl="8" w:tplc="53D6ABDE">
      <w:numFmt w:val="bullet"/>
      <w:lvlText w:val="•"/>
      <w:lvlJc w:val="left"/>
      <w:pPr>
        <w:ind w:left="7304" w:hanging="244"/>
      </w:pPr>
      <w:rPr>
        <w:rFonts w:hint="default"/>
      </w:rPr>
    </w:lvl>
  </w:abstractNum>
  <w:abstractNum w:abstractNumId="3" w15:restartNumberingAfterBreak="0">
    <w:nsid w:val="6BA149B5"/>
    <w:multiLevelType w:val="hybridMultilevel"/>
    <w:tmpl w:val="D456A87A"/>
    <w:lvl w:ilvl="0" w:tplc="D806EC9E">
      <w:numFmt w:val="bullet"/>
      <w:lvlText w:val="–"/>
      <w:lvlJc w:val="left"/>
      <w:pPr>
        <w:ind w:left="1314" w:hanging="215"/>
      </w:pPr>
      <w:rPr>
        <w:rFonts w:ascii="Times New Roman" w:eastAsia="Times New Roman" w:hAnsi="Times New Roman" w:cs="Times New Roman" w:hint="default"/>
        <w:b/>
        <w:bCs/>
        <w:w w:val="114"/>
        <w:sz w:val="20"/>
        <w:szCs w:val="20"/>
      </w:rPr>
    </w:lvl>
    <w:lvl w:ilvl="1" w:tplc="076AE29A">
      <w:numFmt w:val="bullet"/>
      <w:lvlText w:val="•"/>
      <w:lvlJc w:val="left"/>
      <w:pPr>
        <w:ind w:left="2068" w:hanging="215"/>
      </w:pPr>
      <w:rPr>
        <w:rFonts w:hint="default"/>
      </w:rPr>
    </w:lvl>
    <w:lvl w:ilvl="2" w:tplc="C29666E2">
      <w:numFmt w:val="bullet"/>
      <w:lvlText w:val="•"/>
      <w:lvlJc w:val="left"/>
      <w:pPr>
        <w:ind w:left="2816" w:hanging="215"/>
      </w:pPr>
      <w:rPr>
        <w:rFonts w:hint="default"/>
      </w:rPr>
    </w:lvl>
    <w:lvl w:ilvl="3" w:tplc="51383196">
      <w:numFmt w:val="bullet"/>
      <w:lvlText w:val="•"/>
      <w:lvlJc w:val="left"/>
      <w:pPr>
        <w:ind w:left="3564" w:hanging="215"/>
      </w:pPr>
      <w:rPr>
        <w:rFonts w:hint="default"/>
      </w:rPr>
    </w:lvl>
    <w:lvl w:ilvl="4" w:tplc="B720F39E">
      <w:numFmt w:val="bullet"/>
      <w:lvlText w:val="•"/>
      <w:lvlJc w:val="left"/>
      <w:pPr>
        <w:ind w:left="4312" w:hanging="215"/>
      </w:pPr>
      <w:rPr>
        <w:rFonts w:hint="default"/>
      </w:rPr>
    </w:lvl>
    <w:lvl w:ilvl="5" w:tplc="A400FE7C">
      <w:numFmt w:val="bullet"/>
      <w:lvlText w:val="•"/>
      <w:lvlJc w:val="left"/>
      <w:pPr>
        <w:ind w:left="5060" w:hanging="215"/>
      </w:pPr>
      <w:rPr>
        <w:rFonts w:hint="default"/>
      </w:rPr>
    </w:lvl>
    <w:lvl w:ilvl="6" w:tplc="7B142BD0">
      <w:numFmt w:val="bullet"/>
      <w:lvlText w:val="•"/>
      <w:lvlJc w:val="left"/>
      <w:pPr>
        <w:ind w:left="5808" w:hanging="215"/>
      </w:pPr>
      <w:rPr>
        <w:rFonts w:hint="default"/>
      </w:rPr>
    </w:lvl>
    <w:lvl w:ilvl="7" w:tplc="1C567FE2">
      <w:numFmt w:val="bullet"/>
      <w:lvlText w:val="•"/>
      <w:lvlJc w:val="left"/>
      <w:pPr>
        <w:ind w:left="6556" w:hanging="215"/>
      </w:pPr>
      <w:rPr>
        <w:rFonts w:hint="default"/>
      </w:rPr>
    </w:lvl>
    <w:lvl w:ilvl="8" w:tplc="A618686A">
      <w:numFmt w:val="bullet"/>
      <w:lvlText w:val="•"/>
      <w:lvlJc w:val="left"/>
      <w:pPr>
        <w:ind w:left="7304" w:hanging="215"/>
      </w:pPr>
      <w:rPr>
        <w:rFonts w:hint="default"/>
      </w:rPr>
    </w:lvl>
  </w:abstractNum>
  <w:abstractNum w:abstractNumId="4" w15:restartNumberingAfterBreak="0">
    <w:nsid w:val="73A12B1E"/>
    <w:multiLevelType w:val="multilevel"/>
    <w:tmpl w:val="6900C088"/>
    <w:lvl w:ilvl="0">
      <w:start w:val="2"/>
      <w:numFmt w:val="decimal"/>
      <w:lvlText w:val="%1"/>
      <w:lvlJc w:val="left"/>
      <w:pPr>
        <w:ind w:left="1497" w:hanging="522"/>
      </w:pPr>
      <w:rPr>
        <w:rFonts w:hint="default"/>
      </w:rPr>
    </w:lvl>
    <w:lvl w:ilvl="1">
      <w:start w:val="1"/>
      <w:numFmt w:val="decimal"/>
      <w:lvlText w:val="%1.%2"/>
      <w:lvlJc w:val="left"/>
      <w:pPr>
        <w:ind w:left="1497" w:hanging="522"/>
      </w:pPr>
      <w:rPr>
        <w:rFonts w:ascii="Times New Roman" w:eastAsia="Times New Roman" w:hAnsi="Times New Roman" w:cs="Times New Roman" w:hint="default"/>
        <w:b/>
        <w:bCs/>
        <w:w w:val="117"/>
        <w:sz w:val="20"/>
        <w:szCs w:val="20"/>
      </w:rPr>
    </w:lvl>
    <w:lvl w:ilvl="2">
      <w:numFmt w:val="bullet"/>
      <w:lvlText w:val="•"/>
      <w:lvlJc w:val="left"/>
      <w:pPr>
        <w:ind w:left="2960" w:hanging="522"/>
      </w:pPr>
      <w:rPr>
        <w:rFonts w:hint="default"/>
      </w:rPr>
    </w:lvl>
    <w:lvl w:ilvl="3">
      <w:numFmt w:val="bullet"/>
      <w:lvlText w:val="•"/>
      <w:lvlJc w:val="left"/>
      <w:pPr>
        <w:ind w:left="3690" w:hanging="522"/>
      </w:pPr>
      <w:rPr>
        <w:rFonts w:hint="default"/>
      </w:rPr>
    </w:lvl>
    <w:lvl w:ilvl="4">
      <w:numFmt w:val="bullet"/>
      <w:lvlText w:val="•"/>
      <w:lvlJc w:val="left"/>
      <w:pPr>
        <w:ind w:left="4420" w:hanging="522"/>
      </w:pPr>
      <w:rPr>
        <w:rFonts w:hint="default"/>
      </w:rPr>
    </w:lvl>
    <w:lvl w:ilvl="5">
      <w:numFmt w:val="bullet"/>
      <w:lvlText w:val="•"/>
      <w:lvlJc w:val="left"/>
      <w:pPr>
        <w:ind w:left="5150" w:hanging="522"/>
      </w:pPr>
      <w:rPr>
        <w:rFonts w:hint="default"/>
      </w:rPr>
    </w:lvl>
    <w:lvl w:ilvl="6">
      <w:numFmt w:val="bullet"/>
      <w:lvlText w:val="•"/>
      <w:lvlJc w:val="left"/>
      <w:pPr>
        <w:ind w:left="5880" w:hanging="522"/>
      </w:pPr>
      <w:rPr>
        <w:rFonts w:hint="default"/>
      </w:rPr>
    </w:lvl>
    <w:lvl w:ilvl="7">
      <w:numFmt w:val="bullet"/>
      <w:lvlText w:val="•"/>
      <w:lvlJc w:val="left"/>
      <w:pPr>
        <w:ind w:left="6610" w:hanging="522"/>
      </w:pPr>
      <w:rPr>
        <w:rFonts w:hint="default"/>
      </w:rPr>
    </w:lvl>
    <w:lvl w:ilvl="8">
      <w:numFmt w:val="bullet"/>
      <w:lvlText w:val="•"/>
      <w:lvlJc w:val="left"/>
      <w:pPr>
        <w:ind w:left="7340" w:hanging="522"/>
      </w:pPr>
      <w:rPr>
        <w:rFonts w:hint="default"/>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A. Draffan">
    <w15:presenceInfo w15:providerId="Windows Live" w15:userId="5f9f4acf1d6f6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BB"/>
    <w:rsid w:val="000248B1"/>
    <w:rsid w:val="000912DB"/>
    <w:rsid w:val="00111730"/>
    <w:rsid w:val="001451BB"/>
    <w:rsid w:val="001C7E5F"/>
    <w:rsid w:val="00316355"/>
    <w:rsid w:val="003628F6"/>
    <w:rsid w:val="003B1555"/>
    <w:rsid w:val="003C71F8"/>
    <w:rsid w:val="003F62AA"/>
    <w:rsid w:val="004E702B"/>
    <w:rsid w:val="00527233"/>
    <w:rsid w:val="005677FE"/>
    <w:rsid w:val="005D5F5A"/>
    <w:rsid w:val="006051B6"/>
    <w:rsid w:val="0067151F"/>
    <w:rsid w:val="00797EB5"/>
    <w:rsid w:val="00827847"/>
    <w:rsid w:val="009C6252"/>
    <w:rsid w:val="00B42313"/>
    <w:rsid w:val="00B75CAF"/>
    <w:rsid w:val="00B90903"/>
    <w:rsid w:val="00BA4DA3"/>
    <w:rsid w:val="00C03CBB"/>
    <w:rsid w:val="00CE2DAA"/>
    <w:rsid w:val="00D55C72"/>
    <w:rsid w:val="00D876AC"/>
    <w:rsid w:val="00E13354"/>
    <w:rsid w:val="00EC00D5"/>
    <w:rsid w:val="00F157A5"/>
    <w:rsid w:val="00F34923"/>
    <w:rsid w:val="00F367BB"/>
    <w:rsid w:val="00F377B5"/>
    <w:rsid w:val="00F6239A"/>
    <w:rsid w:val="00F62C87"/>
    <w:rsid w:val="00FC6598"/>
    <w:rsid w:val="00FE6F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71999"/>
  <w15:docId w15:val="{F3FDF525-66AE-4DEF-B810-E57A768E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78" w:hanging="403"/>
      <w:outlineLvl w:val="0"/>
    </w:pPr>
    <w:rPr>
      <w:b/>
      <w:bCs/>
      <w:sz w:val="24"/>
      <w:szCs w:val="24"/>
    </w:rPr>
  </w:style>
  <w:style w:type="paragraph" w:styleId="Heading2">
    <w:name w:val="heading 2"/>
    <w:basedOn w:val="Normal"/>
    <w:uiPriority w:val="1"/>
    <w:qFormat/>
    <w:pPr>
      <w:ind w:left="1497" w:hanging="52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10" w:hanging="215"/>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157A5"/>
    <w:rPr>
      <w:sz w:val="16"/>
      <w:szCs w:val="16"/>
    </w:rPr>
  </w:style>
  <w:style w:type="paragraph" w:styleId="CommentText">
    <w:name w:val="annotation text"/>
    <w:basedOn w:val="Normal"/>
    <w:link w:val="CommentTextChar"/>
    <w:uiPriority w:val="99"/>
    <w:semiHidden/>
    <w:unhideWhenUsed/>
    <w:rsid w:val="00F157A5"/>
    <w:rPr>
      <w:sz w:val="20"/>
      <w:szCs w:val="20"/>
    </w:rPr>
  </w:style>
  <w:style w:type="character" w:customStyle="1" w:styleId="CommentTextChar">
    <w:name w:val="Comment Text Char"/>
    <w:basedOn w:val="DefaultParagraphFont"/>
    <w:link w:val="CommentText"/>
    <w:uiPriority w:val="99"/>
    <w:semiHidden/>
    <w:rsid w:val="00F157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57A5"/>
    <w:rPr>
      <w:b/>
      <w:bCs/>
    </w:rPr>
  </w:style>
  <w:style w:type="character" w:customStyle="1" w:styleId="CommentSubjectChar">
    <w:name w:val="Comment Subject Char"/>
    <w:basedOn w:val="CommentTextChar"/>
    <w:link w:val="CommentSubject"/>
    <w:uiPriority w:val="99"/>
    <w:semiHidden/>
    <w:rsid w:val="00F157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15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7A5"/>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F157A5"/>
    <w:rPr>
      <w:sz w:val="20"/>
      <w:szCs w:val="20"/>
    </w:rPr>
  </w:style>
  <w:style w:type="character" w:customStyle="1" w:styleId="FootnoteTextChar">
    <w:name w:val="Footnote Text Char"/>
    <w:basedOn w:val="DefaultParagraphFont"/>
    <w:link w:val="FootnoteText"/>
    <w:uiPriority w:val="99"/>
    <w:semiHidden/>
    <w:rsid w:val="00F157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57A5"/>
    <w:rPr>
      <w:vertAlign w:val="superscript"/>
    </w:rPr>
  </w:style>
  <w:style w:type="character" w:styleId="Hyperlink">
    <w:name w:val="Hyperlink"/>
    <w:basedOn w:val="DefaultParagraphFont"/>
    <w:uiPriority w:val="99"/>
    <w:semiHidden/>
    <w:unhideWhenUsed/>
    <w:rsid w:val="00F15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3" Type="http://schemas.openxmlformats.org/officeDocument/2006/relationships/hyperlink" Target="http://www.w3.org/TR/personalization-semantics-1.0/" TargetMode="External"/><Relationship Id="rId2" Type="http://schemas.openxmlformats.org/officeDocument/2006/relationships/hyperlink" Target="https://www.dropbox.com/s/8j6u56nat47lo2r/2013%2002%2028%205%20Core%20Vocabulary%20List%20Comparison%20color%20coded%20horizontal.docx" TargetMode="External"/><Relationship Id="rId1" Type="http://schemas.openxmlformats.org/officeDocument/2006/relationships/hyperlink" Target="https://aaclanguagelab.com/resources/100-high-frequency-core-word-list" TargetMode="External"/><Relationship Id="rId4" Type="http://schemas.openxmlformats.org/officeDocument/2006/relationships/hyperlink" Target="https://www.easyreading.eu/"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asha.org/PRPSpecificTopic.aspx?folderid=8589942773\&amp;amp;section" TargetMode="External"/><Relationship Id="rId13" Type="http://schemas.openxmlformats.org/officeDocument/2006/relationships/hyperlink" Target="http://www.blissymbolics.org/index.php/about-blissymbolics" TargetMode="External"/><Relationship Id="rId18" Type="http://schemas.openxmlformats.org/officeDocument/2006/relationships/hyperlink" Target="http://symbols.inclurban.com/"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1.jpeg"/><Relationship Id="rId17" Type="http://schemas.microsoft.com/office/2011/relationships/commentsExtended" Target="commentsExtended.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www.jellow.org/" TargetMode="External"/><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rasaac.org/" TargetMode="External"/><Relationship Id="rId14" Type="http://schemas.openxmlformats.org/officeDocument/2006/relationships/hyperlink" Target="http://madaportal.org/tawasol/en/home/"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EC5067B-13E1-4722-96BB-9563D145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3474</Words>
  <Characters>19803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 Draffan</dc:creator>
  <cp:lastModifiedBy>E.A. Draffan</cp:lastModifiedBy>
  <cp:revision>2</cp:revision>
  <dcterms:created xsi:type="dcterms:W3CDTF">2020-06-17T05:54:00Z</dcterms:created>
  <dcterms:modified xsi:type="dcterms:W3CDTF">2020-06-17T05:54:00Z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2020-06-14T00:00:00Z</vt:filetime>
  </property>
  <property fmtid="{D5CDD505-2E9C-101B-9397-08002B2CF9AE}" pid="3" name="Creator">
    <vt:lpwstr>TeX</vt:lpwstr>
  </property>
  <property fmtid="{D5CDD505-2E9C-101B-9397-08002B2CF9AE}" pid="4" name="LastSaved">
    <vt:filetime>2020-06-14T00:00:00Z</vt:filetime>
  </property>
</Properties>
</file>