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86FC4" w14:textId="64992AE6" w:rsidR="00D45AFF" w:rsidRPr="00F85027" w:rsidRDefault="007167E0" w:rsidP="00D42685">
      <w:pPr>
        <w:spacing w:line="240" w:lineRule="auto"/>
        <w:jc w:val="left"/>
        <w:rPr>
          <w:b/>
          <w:sz w:val="40"/>
          <w:lang w:val="en-GB"/>
        </w:rPr>
      </w:pPr>
      <w:bookmarkStart w:id="0" w:name="_Hlk30966869"/>
      <w:r w:rsidRPr="00F85027">
        <w:rPr>
          <w:b/>
          <w:sz w:val="40"/>
          <w:lang w:val="en-GB"/>
        </w:rPr>
        <w:t xml:space="preserve">Selection of </w:t>
      </w:r>
      <w:r w:rsidR="005C016B" w:rsidRPr="00F85027">
        <w:rPr>
          <w:b/>
          <w:sz w:val="40"/>
          <w:lang w:val="en-GB"/>
        </w:rPr>
        <w:t>a</w:t>
      </w:r>
      <w:r w:rsidRPr="00F85027">
        <w:rPr>
          <w:b/>
          <w:sz w:val="40"/>
          <w:lang w:val="en-GB"/>
        </w:rPr>
        <w:t xml:space="preserve">ppropriate </w:t>
      </w:r>
      <w:r w:rsidR="005C016B" w:rsidRPr="00F85027">
        <w:rPr>
          <w:b/>
          <w:sz w:val="40"/>
          <w:lang w:val="en-GB"/>
        </w:rPr>
        <w:t>n</w:t>
      </w:r>
      <w:r w:rsidRPr="00F85027">
        <w:rPr>
          <w:b/>
          <w:sz w:val="40"/>
          <w:lang w:val="en-GB"/>
        </w:rPr>
        <w:t xml:space="preserve">umerical </w:t>
      </w:r>
      <w:r w:rsidR="005C016B" w:rsidRPr="00F85027">
        <w:rPr>
          <w:b/>
          <w:sz w:val="40"/>
          <w:lang w:val="en-GB"/>
        </w:rPr>
        <w:t>m</w:t>
      </w:r>
      <w:r w:rsidRPr="00F85027">
        <w:rPr>
          <w:b/>
          <w:sz w:val="40"/>
          <w:lang w:val="en-GB"/>
        </w:rPr>
        <w:t xml:space="preserve">odels for </w:t>
      </w:r>
      <w:r w:rsidR="005C016B" w:rsidRPr="00F85027">
        <w:rPr>
          <w:b/>
          <w:sz w:val="40"/>
          <w:lang w:val="en-GB"/>
        </w:rPr>
        <w:t xml:space="preserve">modelling </w:t>
      </w:r>
      <w:r w:rsidR="002331CA" w:rsidRPr="00F85027">
        <w:rPr>
          <w:b/>
          <w:sz w:val="40"/>
          <w:lang w:val="en-GB"/>
        </w:rPr>
        <w:t xml:space="preserve">the stresses in </w:t>
      </w:r>
      <w:r w:rsidR="005C016B" w:rsidRPr="00F85027">
        <w:rPr>
          <w:b/>
          <w:sz w:val="40"/>
          <w:lang w:val="en-GB"/>
        </w:rPr>
        <w:t>m</w:t>
      </w:r>
      <w:r w:rsidRPr="00F85027">
        <w:rPr>
          <w:b/>
          <w:sz w:val="40"/>
          <w:lang w:val="en-GB"/>
        </w:rPr>
        <w:t xml:space="preserve">ooring </w:t>
      </w:r>
      <w:r w:rsidR="005C016B" w:rsidRPr="00F85027">
        <w:rPr>
          <w:b/>
          <w:sz w:val="40"/>
          <w:lang w:val="en-GB"/>
        </w:rPr>
        <w:t>c</w:t>
      </w:r>
      <w:r w:rsidRPr="00F85027">
        <w:rPr>
          <w:b/>
          <w:sz w:val="40"/>
          <w:lang w:val="en-GB"/>
        </w:rPr>
        <w:t>hain</w:t>
      </w:r>
      <w:r w:rsidR="00CE5E34" w:rsidRPr="00F85027">
        <w:rPr>
          <w:b/>
          <w:sz w:val="40"/>
          <w:lang w:val="en-GB"/>
        </w:rPr>
        <w:t>s</w:t>
      </w:r>
    </w:p>
    <w:bookmarkEnd w:id="0"/>
    <w:p w14:paraId="01F05536" w14:textId="77777777" w:rsidR="001F11C0" w:rsidRPr="00827141" w:rsidRDefault="001F11C0" w:rsidP="00827141">
      <w:pPr>
        <w:spacing w:after="0"/>
        <w:rPr>
          <w:b/>
          <w:sz w:val="28"/>
          <w:lang w:val="en-GB"/>
        </w:rPr>
      </w:pPr>
      <w:r w:rsidRPr="00827141">
        <w:rPr>
          <w:b/>
          <w:sz w:val="28"/>
          <w:lang w:val="en-GB"/>
        </w:rPr>
        <w:t xml:space="preserve">G.M. </w:t>
      </w:r>
      <w:proofErr w:type="spellStart"/>
      <w:r w:rsidRPr="00827141">
        <w:rPr>
          <w:b/>
          <w:sz w:val="28"/>
          <w:lang w:val="en-GB"/>
        </w:rPr>
        <w:t>Gemilang</w:t>
      </w:r>
      <w:proofErr w:type="spellEnd"/>
      <w:r w:rsidRPr="00827141">
        <w:rPr>
          <w:b/>
          <w:sz w:val="28"/>
          <w:lang w:val="en-GB"/>
        </w:rPr>
        <w:t xml:space="preserve"> </w:t>
      </w:r>
      <w:proofErr w:type="spellStart"/>
      <w:proofErr w:type="gramStart"/>
      <w:r w:rsidRPr="00827141">
        <w:rPr>
          <w:b/>
          <w:sz w:val="28"/>
          <w:vertAlign w:val="superscript"/>
          <w:lang w:val="en-GB"/>
        </w:rPr>
        <w:t>a,b</w:t>
      </w:r>
      <w:proofErr w:type="spellEnd"/>
      <w:proofErr w:type="gramEnd"/>
      <w:r w:rsidRPr="00827141">
        <w:rPr>
          <w:b/>
          <w:sz w:val="28"/>
          <w:vertAlign w:val="superscript"/>
          <w:lang w:val="en-GB"/>
        </w:rPr>
        <w:t>*</w:t>
      </w:r>
      <w:r w:rsidRPr="00827141">
        <w:rPr>
          <w:b/>
          <w:sz w:val="28"/>
          <w:lang w:val="en-GB"/>
        </w:rPr>
        <w:t xml:space="preserve">, P.A.S. Reed </w:t>
      </w:r>
      <w:r w:rsidRPr="00827141">
        <w:rPr>
          <w:b/>
          <w:sz w:val="28"/>
          <w:vertAlign w:val="superscript"/>
          <w:lang w:val="en-GB"/>
        </w:rPr>
        <w:t>c</w:t>
      </w:r>
      <w:r w:rsidRPr="00827141">
        <w:rPr>
          <w:b/>
          <w:sz w:val="28"/>
          <w:lang w:val="en-GB"/>
        </w:rPr>
        <w:t xml:space="preserve">, A.J. Sobey </w:t>
      </w:r>
      <w:proofErr w:type="spellStart"/>
      <w:r w:rsidRPr="00827141">
        <w:rPr>
          <w:b/>
          <w:sz w:val="28"/>
          <w:vertAlign w:val="superscript"/>
          <w:lang w:val="en-GB"/>
        </w:rPr>
        <w:t>a,d</w:t>
      </w:r>
      <w:proofErr w:type="spellEnd"/>
    </w:p>
    <w:p w14:paraId="7C01A2B9" w14:textId="21A2FA5D" w:rsidR="001F11C0" w:rsidRPr="00827141" w:rsidRDefault="001F11C0" w:rsidP="001F11C0">
      <w:pPr>
        <w:spacing w:after="0"/>
        <w:rPr>
          <w:b/>
          <w:sz w:val="15"/>
          <w:szCs w:val="15"/>
          <w:lang w:val="en-GB"/>
        </w:rPr>
      </w:pPr>
      <w:r w:rsidRPr="00827141">
        <w:rPr>
          <w:b/>
          <w:sz w:val="28"/>
          <w:vertAlign w:val="superscript"/>
          <w:lang w:val="en-GB"/>
        </w:rPr>
        <w:t>a</w:t>
      </w:r>
      <w:r w:rsidRPr="00827141">
        <w:rPr>
          <w:lang w:val="en-GB"/>
        </w:rPr>
        <w:t xml:space="preserve"> </w:t>
      </w:r>
      <w:r w:rsidR="009E7FB1" w:rsidRPr="00827141">
        <w:rPr>
          <w:b/>
          <w:sz w:val="15"/>
          <w:szCs w:val="15"/>
          <w:lang w:val="en-GB"/>
        </w:rPr>
        <w:t>Maritime Engineering</w:t>
      </w:r>
      <w:r w:rsidRPr="00827141">
        <w:rPr>
          <w:b/>
          <w:sz w:val="15"/>
          <w:szCs w:val="15"/>
          <w:lang w:val="en-GB"/>
        </w:rPr>
        <w:t xml:space="preserve"> Group, University of Southampton, Boldrewood Innovation Campus, Southampton SO16 7QF, UK</w:t>
      </w:r>
    </w:p>
    <w:p w14:paraId="65CC968F" w14:textId="77777777" w:rsidR="001F11C0" w:rsidRPr="00827141" w:rsidRDefault="001F11C0" w:rsidP="001F11C0">
      <w:pPr>
        <w:spacing w:after="0"/>
        <w:rPr>
          <w:b/>
          <w:sz w:val="15"/>
          <w:szCs w:val="15"/>
          <w:lang w:val="en-GB"/>
        </w:rPr>
      </w:pPr>
      <w:r w:rsidRPr="00827141">
        <w:rPr>
          <w:b/>
          <w:sz w:val="28"/>
          <w:vertAlign w:val="superscript"/>
          <w:lang w:val="en-GB"/>
        </w:rPr>
        <w:t>b</w:t>
      </w:r>
      <w:r w:rsidRPr="00827141">
        <w:rPr>
          <w:lang w:val="en-GB"/>
        </w:rPr>
        <w:t xml:space="preserve"> </w:t>
      </w:r>
      <w:r w:rsidRPr="00827141">
        <w:rPr>
          <w:b/>
          <w:sz w:val="15"/>
          <w:szCs w:val="15"/>
          <w:lang w:val="en-GB"/>
        </w:rPr>
        <w:t xml:space="preserve">Faculty of Infrastructure Planning, Department of Civil Engineering, </w:t>
      </w:r>
      <w:proofErr w:type="spellStart"/>
      <w:r w:rsidRPr="00827141">
        <w:rPr>
          <w:b/>
          <w:sz w:val="15"/>
          <w:szCs w:val="15"/>
          <w:lang w:val="en-GB"/>
        </w:rPr>
        <w:t>Universitas</w:t>
      </w:r>
      <w:proofErr w:type="spellEnd"/>
      <w:r w:rsidRPr="00827141">
        <w:rPr>
          <w:b/>
          <w:sz w:val="15"/>
          <w:szCs w:val="15"/>
          <w:lang w:val="en-GB"/>
        </w:rPr>
        <w:t xml:space="preserve"> </w:t>
      </w:r>
      <w:proofErr w:type="spellStart"/>
      <w:r w:rsidRPr="00827141">
        <w:rPr>
          <w:b/>
          <w:sz w:val="15"/>
          <w:szCs w:val="15"/>
          <w:lang w:val="en-GB"/>
        </w:rPr>
        <w:t>Pertamina</w:t>
      </w:r>
      <w:proofErr w:type="spellEnd"/>
      <w:r w:rsidRPr="00827141">
        <w:rPr>
          <w:b/>
          <w:sz w:val="15"/>
          <w:szCs w:val="15"/>
          <w:lang w:val="en-GB"/>
        </w:rPr>
        <w:t xml:space="preserve">, </w:t>
      </w:r>
      <w:proofErr w:type="spellStart"/>
      <w:r w:rsidRPr="00827141">
        <w:rPr>
          <w:b/>
          <w:sz w:val="15"/>
          <w:szCs w:val="15"/>
          <w:lang w:val="en-GB"/>
        </w:rPr>
        <w:t>Terusan</w:t>
      </w:r>
      <w:proofErr w:type="spellEnd"/>
      <w:r w:rsidRPr="00827141">
        <w:rPr>
          <w:b/>
          <w:sz w:val="15"/>
          <w:szCs w:val="15"/>
          <w:lang w:val="en-GB"/>
        </w:rPr>
        <w:t xml:space="preserve"> </w:t>
      </w:r>
      <w:proofErr w:type="spellStart"/>
      <w:r w:rsidRPr="00827141">
        <w:rPr>
          <w:b/>
          <w:sz w:val="15"/>
          <w:szCs w:val="15"/>
          <w:lang w:val="en-GB"/>
        </w:rPr>
        <w:t>Simprug</w:t>
      </w:r>
      <w:proofErr w:type="spellEnd"/>
      <w:r w:rsidRPr="00827141">
        <w:rPr>
          <w:b/>
          <w:sz w:val="15"/>
          <w:szCs w:val="15"/>
          <w:lang w:val="en-GB"/>
        </w:rPr>
        <w:t>, Jakarta, 12220, Indonesia</w:t>
      </w:r>
    </w:p>
    <w:p w14:paraId="74B8C663" w14:textId="77777777" w:rsidR="001F11C0" w:rsidRPr="00827141" w:rsidRDefault="001F11C0" w:rsidP="001F11C0">
      <w:pPr>
        <w:spacing w:after="0"/>
        <w:rPr>
          <w:b/>
          <w:sz w:val="15"/>
          <w:szCs w:val="15"/>
          <w:lang w:val="en-GB"/>
        </w:rPr>
      </w:pPr>
      <w:r w:rsidRPr="00827141">
        <w:rPr>
          <w:b/>
          <w:sz w:val="28"/>
          <w:vertAlign w:val="superscript"/>
          <w:lang w:val="en-GB"/>
        </w:rPr>
        <w:t>c</w:t>
      </w:r>
      <w:r w:rsidRPr="00827141">
        <w:rPr>
          <w:b/>
          <w:sz w:val="28"/>
          <w:lang w:val="en-GB"/>
        </w:rPr>
        <w:t xml:space="preserve"> </w:t>
      </w:r>
      <w:r w:rsidRPr="00827141">
        <w:rPr>
          <w:b/>
          <w:sz w:val="15"/>
          <w:szCs w:val="15"/>
          <w:lang w:val="en-GB"/>
        </w:rPr>
        <w:t>Engineering Materials Group, University of Southampton, Highfield, Southampton SO17 1BJ, UK</w:t>
      </w:r>
    </w:p>
    <w:p w14:paraId="5875A5FA" w14:textId="0913078C" w:rsidR="00862B2C" w:rsidRPr="00827141" w:rsidRDefault="001F11C0" w:rsidP="00342B0F">
      <w:pPr>
        <w:rPr>
          <w:rFonts w:cs="Times New Roman"/>
          <w:b/>
          <w:sz w:val="15"/>
          <w:szCs w:val="15"/>
          <w:lang w:val="en-GB"/>
        </w:rPr>
      </w:pPr>
      <w:r w:rsidRPr="000973FC">
        <w:rPr>
          <w:b/>
          <w:sz w:val="28"/>
          <w:vertAlign w:val="superscript"/>
          <w:lang w:val="en-GB"/>
        </w:rPr>
        <w:t>d</w:t>
      </w:r>
      <w:r w:rsidRPr="00600ADA">
        <w:rPr>
          <w:b/>
          <w:sz w:val="28"/>
          <w:lang w:val="en-GB"/>
        </w:rPr>
        <w:t xml:space="preserve"> </w:t>
      </w:r>
      <w:bookmarkStart w:id="1" w:name="_GoBack"/>
      <w:r w:rsidRPr="00827141">
        <w:rPr>
          <w:rFonts w:cs="Times New Roman"/>
          <w:b/>
          <w:sz w:val="15"/>
          <w:szCs w:val="15"/>
          <w:lang w:val="en-GB"/>
        </w:rPr>
        <w:t>Marine and Maritime Group, Data-centric Engineering, The Alan Turing Institute, The British Library, London, NW1 2DB, UK</w:t>
      </w:r>
      <w:bookmarkStart w:id="2" w:name="OLE_LINK3"/>
      <w:bookmarkStart w:id="3" w:name="OLE_LINK4"/>
      <w:bookmarkStart w:id="4" w:name="OLE_LINK7"/>
      <w:bookmarkEnd w:id="1"/>
    </w:p>
    <w:p w14:paraId="7AD42269" w14:textId="64D49245" w:rsidR="00604922" w:rsidRPr="00600ADA" w:rsidRDefault="007167E0" w:rsidP="00122D06">
      <w:pPr>
        <w:rPr>
          <w:rFonts w:cs="Times New Roman"/>
          <w:b/>
          <w:szCs w:val="24"/>
          <w:lang w:val="en-GB"/>
        </w:rPr>
      </w:pPr>
      <w:r w:rsidRPr="000973FC">
        <w:rPr>
          <w:rFonts w:cs="Times New Roman"/>
          <w:b/>
          <w:szCs w:val="24"/>
          <w:lang w:val="en-GB"/>
        </w:rPr>
        <w:t>ABSTRACT</w:t>
      </w:r>
    </w:p>
    <w:p w14:paraId="179C4E9A" w14:textId="6680EC01" w:rsidR="006F24C0" w:rsidRPr="00827141" w:rsidRDefault="007167E0" w:rsidP="00D42E4D">
      <w:pPr>
        <w:jc w:val="left"/>
        <w:rPr>
          <w:kern w:val="14"/>
          <w:lang w:val="en-GB"/>
        </w:rPr>
      </w:pPr>
      <w:r w:rsidRPr="00B421AE">
        <w:rPr>
          <w:kern w:val="14"/>
          <w:lang w:val="en-GB"/>
        </w:rPr>
        <w:t xml:space="preserve">Mooring chains are </w:t>
      </w:r>
      <w:r w:rsidR="00AB198C" w:rsidRPr="00B421AE">
        <w:rPr>
          <w:kern w:val="14"/>
          <w:lang w:val="en-GB"/>
        </w:rPr>
        <w:t xml:space="preserve">key </w:t>
      </w:r>
      <w:r w:rsidRPr="00B421AE">
        <w:rPr>
          <w:kern w:val="14"/>
          <w:lang w:val="en-GB"/>
        </w:rPr>
        <w:t xml:space="preserve">components </w:t>
      </w:r>
      <w:r w:rsidR="00A3505C" w:rsidRPr="00B421AE">
        <w:rPr>
          <w:kern w:val="14"/>
          <w:lang w:val="en-GB"/>
        </w:rPr>
        <w:t xml:space="preserve">for </w:t>
      </w:r>
      <w:r w:rsidR="00E54BE2" w:rsidRPr="00B421AE">
        <w:rPr>
          <w:kern w:val="14"/>
          <w:lang w:val="en-GB"/>
        </w:rPr>
        <w:t>floating platforms</w:t>
      </w:r>
      <w:r w:rsidR="00E520A7" w:rsidRPr="00B421AE">
        <w:rPr>
          <w:kern w:val="14"/>
          <w:lang w:val="en-GB"/>
        </w:rPr>
        <w:t>. The</w:t>
      </w:r>
      <w:r w:rsidR="00AB198C" w:rsidRPr="00B421AE">
        <w:rPr>
          <w:kern w:val="14"/>
          <w:lang w:val="en-GB"/>
        </w:rPr>
        <w:t xml:space="preserve"> failure of </w:t>
      </w:r>
      <w:r w:rsidR="00E520A7" w:rsidRPr="00B421AE">
        <w:rPr>
          <w:kern w:val="14"/>
          <w:lang w:val="en-GB"/>
        </w:rPr>
        <w:t>these</w:t>
      </w:r>
      <w:r w:rsidR="00AB198C" w:rsidRPr="00B421AE">
        <w:rPr>
          <w:kern w:val="14"/>
          <w:lang w:val="en-GB"/>
        </w:rPr>
        <w:t xml:space="preserve"> components c</w:t>
      </w:r>
      <w:r w:rsidR="00E520A7" w:rsidRPr="00B421AE">
        <w:rPr>
          <w:kern w:val="14"/>
          <w:lang w:val="en-GB"/>
        </w:rPr>
        <w:t>an</w:t>
      </w:r>
      <w:r w:rsidR="00AB198C" w:rsidRPr="00B421AE">
        <w:rPr>
          <w:kern w:val="14"/>
          <w:lang w:val="en-GB"/>
        </w:rPr>
        <w:t xml:space="preserve"> be catastrophic in terms of </w:t>
      </w:r>
      <w:r w:rsidR="00E520A7" w:rsidRPr="00B421AE">
        <w:rPr>
          <w:kern w:val="14"/>
          <w:lang w:val="en-GB"/>
        </w:rPr>
        <w:t xml:space="preserve">the </w:t>
      </w:r>
      <w:r w:rsidR="00AB198C" w:rsidRPr="00B421AE">
        <w:rPr>
          <w:kern w:val="14"/>
          <w:lang w:val="en-GB"/>
        </w:rPr>
        <w:t>economic and environmental impacts</w:t>
      </w:r>
      <w:r w:rsidR="004B726F" w:rsidRPr="00B421AE">
        <w:rPr>
          <w:kern w:val="14"/>
          <w:lang w:val="en-GB"/>
        </w:rPr>
        <w:t>, especially when dealing with the potential failure of FPSOs</w:t>
      </w:r>
      <w:r w:rsidRPr="00B421AE">
        <w:rPr>
          <w:kern w:val="14"/>
          <w:lang w:val="en-GB"/>
        </w:rPr>
        <w:t xml:space="preserve">. </w:t>
      </w:r>
      <w:r w:rsidR="00696AE3" w:rsidRPr="00B421AE">
        <w:rPr>
          <w:kern w:val="14"/>
          <w:lang w:val="en-GB"/>
        </w:rPr>
        <w:t>However,</w:t>
      </w:r>
      <w:r w:rsidR="00AB198C" w:rsidRPr="00B421AE">
        <w:rPr>
          <w:kern w:val="14"/>
          <w:lang w:val="en-GB"/>
        </w:rPr>
        <w:t xml:space="preserve"> mooring failures have been </w:t>
      </w:r>
      <w:r w:rsidR="006F24C0" w:rsidRPr="00B421AE">
        <w:rPr>
          <w:kern w:val="14"/>
          <w:lang w:val="en-GB"/>
        </w:rPr>
        <w:t xml:space="preserve">regularly </w:t>
      </w:r>
      <w:r w:rsidR="00AB198C" w:rsidRPr="00B421AE">
        <w:rPr>
          <w:kern w:val="14"/>
          <w:lang w:val="en-GB"/>
        </w:rPr>
        <w:t xml:space="preserve">occurring </w:t>
      </w:r>
      <w:r w:rsidR="006F24C0" w:rsidRPr="00B421AE">
        <w:rPr>
          <w:kern w:val="14"/>
          <w:lang w:val="en-GB"/>
        </w:rPr>
        <w:t>much earlier in their service li</w:t>
      </w:r>
      <w:r w:rsidR="00E520A7" w:rsidRPr="00B421AE">
        <w:rPr>
          <w:kern w:val="14"/>
          <w:lang w:val="en-GB"/>
        </w:rPr>
        <w:t>ves</w:t>
      </w:r>
      <w:r w:rsidR="00E54BE2" w:rsidRPr="00B421AE">
        <w:rPr>
          <w:kern w:val="14"/>
          <w:lang w:val="en-GB"/>
        </w:rPr>
        <w:t xml:space="preserve"> than expected</w:t>
      </w:r>
      <w:r w:rsidR="00E520A7" w:rsidRPr="00B421AE">
        <w:rPr>
          <w:kern w:val="14"/>
          <w:lang w:val="en-GB"/>
        </w:rPr>
        <w:t>, with almost 50% of the reported failures happening in the first 3 years of 20-year design li</w:t>
      </w:r>
      <w:r w:rsidR="009E7FB1" w:rsidRPr="00B421AE">
        <w:rPr>
          <w:kern w:val="14"/>
          <w:lang w:val="en-GB"/>
        </w:rPr>
        <w:t>ves</w:t>
      </w:r>
      <w:r w:rsidR="006F24C0" w:rsidRPr="00B421AE">
        <w:rPr>
          <w:kern w:val="14"/>
          <w:lang w:val="en-GB"/>
        </w:rPr>
        <w:t xml:space="preserve">. </w:t>
      </w:r>
      <w:r w:rsidR="00A05028" w:rsidRPr="00B421AE">
        <w:rPr>
          <w:kern w:val="14"/>
          <w:lang w:val="en-GB"/>
        </w:rPr>
        <w:t>A</w:t>
      </w:r>
      <w:r w:rsidR="00E54BE2" w:rsidRPr="00B421AE">
        <w:rPr>
          <w:kern w:val="14"/>
          <w:lang w:val="en-GB"/>
        </w:rPr>
        <w:t>lthough</w:t>
      </w:r>
      <w:r w:rsidR="001D2AF2" w:rsidRPr="00B421AE">
        <w:rPr>
          <w:kern w:val="14"/>
          <w:lang w:val="en-GB"/>
        </w:rPr>
        <w:t xml:space="preserve"> the operating stresses play</w:t>
      </w:r>
      <w:r w:rsidR="00AB198C" w:rsidRPr="00B421AE">
        <w:rPr>
          <w:kern w:val="14"/>
          <w:lang w:val="en-GB"/>
        </w:rPr>
        <w:t xml:space="preserve"> a </w:t>
      </w:r>
      <w:r w:rsidR="00E54BE2" w:rsidRPr="00B421AE">
        <w:rPr>
          <w:kern w:val="14"/>
          <w:lang w:val="en-GB"/>
        </w:rPr>
        <w:t>major role</w:t>
      </w:r>
      <w:r w:rsidR="00AB198C" w:rsidRPr="00B421AE">
        <w:rPr>
          <w:kern w:val="14"/>
          <w:lang w:val="en-GB"/>
        </w:rPr>
        <w:t xml:space="preserve"> in </w:t>
      </w:r>
      <w:r w:rsidR="00E54BE2" w:rsidRPr="00B421AE">
        <w:rPr>
          <w:kern w:val="14"/>
          <w:lang w:val="en-GB"/>
        </w:rPr>
        <w:t xml:space="preserve">determining the </w:t>
      </w:r>
      <w:r w:rsidR="00AB198C" w:rsidRPr="00B421AE">
        <w:rPr>
          <w:kern w:val="14"/>
          <w:lang w:val="en-GB"/>
        </w:rPr>
        <w:t>failure mechanism</w:t>
      </w:r>
      <w:r w:rsidR="00A71A41" w:rsidRPr="00B421AE">
        <w:rPr>
          <w:kern w:val="14"/>
          <w:lang w:val="en-GB"/>
        </w:rPr>
        <w:t>s</w:t>
      </w:r>
      <w:r w:rsidR="00AB198C" w:rsidRPr="00B421AE">
        <w:rPr>
          <w:kern w:val="14"/>
          <w:lang w:val="en-GB"/>
        </w:rPr>
        <w:t xml:space="preserve"> of mooring chains, the methods of predicting the operating stresses in mooring chains vary </w:t>
      </w:r>
      <w:r w:rsidR="00864CD9" w:rsidRPr="00B421AE">
        <w:rPr>
          <w:kern w:val="14"/>
          <w:lang w:val="en-GB"/>
        </w:rPr>
        <w:t>in the openly available literature</w:t>
      </w:r>
      <w:r w:rsidR="00413A12">
        <w:rPr>
          <w:kern w:val="14"/>
          <w:lang w:val="en-GB"/>
        </w:rPr>
        <w:t>,</w:t>
      </w:r>
      <w:r w:rsidR="00F575E2" w:rsidRPr="00B421AE">
        <w:rPr>
          <w:kern w:val="14"/>
          <w:lang w:val="en-GB"/>
        </w:rPr>
        <w:t xml:space="preserve"> and t</w:t>
      </w:r>
      <w:r w:rsidR="00F06F88" w:rsidRPr="00B421AE">
        <w:rPr>
          <w:kern w:val="14"/>
          <w:lang w:val="en-GB"/>
        </w:rPr>
        <w:t xml:space="preserve">he accuracy of these different numerical methods for </w:t>
      </w:r>
      <w:r w:rsidR="003212D2" w:rsidRPr="00B421AE">
        <w:rPr>
          <w:kern w:val="14"/>
          <w:lang w:val="en-GB"/>
        </w:rPr>
        <w:t xml:space="preserve">predicting </w:t>
      </w:r>
      <w:r w:rsidR="00F06F88" w:rsidRPr="00B421AE">
        <w:rPr>
          <w:kern w:val="14"/>
          <w:lang w:val="en-GB"/>
        </w:rPr>
        <w:t>types</w:t>
      </w:r>
      <w:r w:rsidR="00E54BE2" w:rsidRPr="00B421AE">
        <w:rPr>
          <w:kern w:val="14"/>
          <w:lang w:val="en-GB"/>
        </w:rPr>
        <w:t xml:space="preserve"> of mooring failures is </w:t>
      </w:r>
      <w:r w:rsidR="00CA1FE4" w:rsidRPr="00B421AE">
        <w:rPr>
          <w:kern w:val="14"/>
          <w:lang w:val="en-GB"/>
        </w:rPr>
        <w:t>unknown</w:t>
      </w:r>
      <w:r w:rsidR="00F575E2" w:rsidRPr="00B421AE">
        <w:rPr>
          <w:kern w:val="14"/>
          <w:lang w:val="en-GB"/>
        </w:rPr>
        <w:t xml:space="preserve">. There is currently </w:t>
      </w:r>
      <w:r w:rsidR="00E54BE2" w:rsidRPr="00B421AE">
        <w:rPr>
          <w:kern w:val="14"/>
          <w:lang w:val="en-GB"/>
        </w:rPr>
        <w:t xml:space="preserve">little </w:t>
      </w:r>
      <w:r w:rsidR="007E5EAB" w:rsidRPr="00B421AE">
        <w:rPr>
          <w:lang w:val="en-GB"/>
        </w:rPr>
        <w:t xml:space="preserve">evidence </w:t>
      </w:r>
      <w:r w:rsidR="00E54BE2" w:rsidRPr="00B421AE">
        <w:rPr>
          <w:lang w:val="en-GB"/>
        </w:rPr>
        <w:t>provided for</w:t>
      </w:r>
      <w:r w:rsidR="007E5EAB" w:rsidRPr="00B421AE">
        <w:rPr>
          <w:lang w:val="en-GB"/>
        </w:rPr>
        <w:t xml:space="preserve"> when </w:t>
      </w:r>
      <w:r w:rsidR="00A71A41" w:rsidRPr="00B421AE">
        <w:rPr>
          <w:lang w:val="en-GB"/>
        </w:rPr>
        <w:t>one</w:t>
      </w:r>
      <w:r w:rsidR="007E5EAB" w:rsidRPr="00B421AE">
        <w:rPr>
          <w:lang w:val="en-GB"/>
        </w:rPr>
        <w:t xml:space="preserve"> model </w:t>
      </w:r>
      <w:r w:rsidR="002A290F" w:rsidRPr="00B421AE">
        <w:rPr>
          <w:lang w:val="en-GB"/>
        </w:rPr>
        <w:t xml:space="preserve">is </w:t>
      </w:r>
      <w:r w:rsidR="007E5EAB" w:rsidRPr="00B421AE">
        <w:rPr>
          <w:lang w:val="en-GB"/>
        </w:rPr>
        <w:t>approp</w:t>
      </w:r>
      <w:r w:rsidR="00D015E6" w:rsidRPr="00B421AE">
        <w:rPr>
          <w:lang w:val="en-GB"/>
        </w:rPr>
        <w:t xml:space="preserve">riate for </w:t>
      </w:r>
      <w:r w:rsidR="00E54BE2" w:rsidRPr="00B421AE">
        <w:rPr>
          <w:lang w:val="en-GB"/>
        </w:rPr>
        <w:t xml:space="preserve">a </w:t>
      </w:r>
      <w:proofErr w:type="gramStart"/>
      <w:r w:rsidR="002A290F" w:rsidRPr="00B421AE">
        <w:rPr>
          <w:lang w:val="en-GB"/>
        </w:rPr>
        <w:t>particular</w:t>
      </w:r>
      <w:r w:rsidR="00A05028" w:rsidRPr="00B421AE">
        <w:rPr>
          <w:lang w:val="en-GB"/>
        </w:rPr>
        <w:t xml:space="preserve"> </w:t>
      </w:r>
      <w:r w:rsidR="00E54BE2" w:rsidRPr="00B421AE">
        <w:rPr>
          <w:lang w:val="en-GB"/>
        </w:rPr>
        <w:t>scenario</w:t>
      </w:r>
      <w:proofErr w:type="gramEnd"/>
      <w:r w:rsidR="007E5EAB" w:rsidRPr="00B421AE">
        <w:rPr>
          <w:lang w:val="en-GB"/>
        </w:rPr>
        <w:t xml:space="preserve">. </w:t>
      </w:r>
      <w:r w:rsidR="00861DFB" w:rsidRPr="00B421AE">
        <w:rPr>
          <w:lang w:val="en-GB"/>
        </w:rPr>
        <w:t>T</w:t>
      </w:r>
      <w:r w:rsidR="00F575E2" w:rsidRPr="00B421AE">
        <w:rPr>
          <w:lang w:val="en-GB"/>
        </w:rPr>
        <w:t>herefore, t</w:t>
      </w:r>
      <w:r w:rsidR="00861DFB" w:rsidRPr="00B421AE">
        <w:rPr>
          <w:lang w:val="en-GB"/>
        </w:rPr>
        <w:t xml:space="preserve">his paper </w:t>
      </w:r>
      <w:r w:rsidR="00F575E2" w:rsidRPr="00B421AE">
        <w:rPr>
          <w:lang w:val="en-GB"/>
        </w:rPr>
        <w:t>benchmarks the different available</w:t>
      </w:r>
      <w:r w:rsidR="00067731" w:rsidRPr="000973FC">
        <w:rPr>
          <w:lang w:val="en-GB"/>
        </w:rPr>
        <w:t xml:space="preserve"> </w:t>
      </w:r>
      <w:r w:rsidR="00F575E2" w:rsidRPr="00600ADA">
        <w:rPr>
          <w:lang w:val="en-GB"/>
        </w:rPr>
        <w:t>methods for m</w:t>
      </w:r>
      <w:r w:rsidR="00F575E2" w:rsidRPr="00840AA2">
        <w:rPr>
          <w:lang w:val="en-GB"/>
        </w:rPr>
        <w:t xml:space="preserve">odelling </w:t>
      </w:r>
      <w:r w:rsidR="006F24C0" w:rsidRPr="00B5288B">
        <w:rPr>
          <w:lang w:val="en-GB"/>
        </w:rPr>
        <w:t>mooring chain</w:t>
      </w:r>
      <w:r w:rsidR="00F575E2" w:rsidRPr="00B5288B">
        <w:rPr>
          <w:lang w:val="en-GB"/>
        </w:rPr>
        <w:t>s</w:t>
      </w:r>
      <w:r w:rsidR="006F24C0" w:rsidRPr="00B5288B">
        <w:rPr>
          <w:lang w:val="en-GB"/>
        </w:rPr>
        <w:t xml:space="preserve"> </w:t>
      </w:r>
      <w:r w:rsidR="00696AE3" w:rsidRPr="00B5288B">
        <w:rPr>
          <w:lang w:val="en-GB"/>
        </w:rPr>
        <w:t>under tension</w:t>
      </w:r>
      <w:r w:rsidR="00F575E2" w:rsidRPr="00B5288B">
        <w:rPr>
          <w:lang w:val="en-GB"/>
        </w:rPr>
        <w:t xml:space="preserve">, </w:t>
      </w:r>
      <w:r w:rsidR="00861DFB" w:rsidRPr="00827141">
        <w:rPr>
          <w:lang w:val="en-GB"/>
        </w:rPr>
        <w:t xml:space="preserve">including </w:t>
      </w:r>
      <w:r w:rsidR="00864CD9" w:rsidRPr="00827141">
        <w:rPr>
          <w:lang w:val="en-GB"/>
        </w:rPr>
        <w:t>FE models found in the literature</w:t>
      </w:r>
      <w:r w:rsidR="00A71A41" w:rsidRPr="00827141">
        <w:rPr>
          <w:lang w:val="en-GB"/>
        </w:rPr>
        <w:t xml:space="preserve">. </w:t>
      </w:r>
      <w:r w:rsidR="00862B2C" w:rsidRPr="00827141">
        <w:rPr>
          <w:lang w:val="en-GB"/>
        </w:rPr>
        <w:t>T</w:t>
      </w:r>
      <w:r w:rsidR="00864CD9" w:rsidRPr="00827141">
        <w:rPr>
          <w:lang w:val="en-GB"/>
        </w:rPr>
        <w:t>he</w:t>
      </w:r>
      <w:r w:rsidR="009E7FB1" w:rsidRPr="00827141">
        <w:rPr>
          <w:lang w:val="en-GB"/>
        </w:rPr>
        <w:t>se</w:t>
      </w:r>
      <w:r w:rsidR="00A66865" w:rsidRPr="000973FC">
        <w:rPr>
          <w:rFonts w:cs="Times New Roman"/>
          <w:szCs w:val="24"/>
          <w:lang w:val="en-GB"/>
        </w:rPr>
        <w:t xml:space="preserve"> models are</w:t>
      </w:r>
      <w:r w:rsidR="00A66865" w:rsidRPr="00600ADA">
        <w:rPr>
          <w:rFonts w:cs="Times New Roman"/>
          <w:szCs w:val="24"/>
          <w:lang w:val="en-GB"/>
        </w:rPr>
        <w:t xml:space="preserve"> calibrat</w:t>
      </w:r>
      <w:r w:rsidR="00A66865" w:rsidRPr="00840AA2">
        <w:rPr>
          <w:rFonts w:cs="Times New Roman"/>
          <w:szCs w:val="24"/>
          <w:lang w:val="en-GB"/>
        </w:rPr>
        <w:t xml:space="preserve">ed </w:t>
      </w:r>
      <w:r w:rsidR="00706B6F" w:rsidRPr="00B5288B">
        <w:rPr>
          <w:rFonts w:cs="Times New Roman"/>
          <w:szCs w:val="24"/>
          <w:lang w:val="en-GB"/>
        </w:rPr>
        <w:t xml:space="preserve">and verified </w:t>
      </w:r>
      <w:r w:rsidR="00A66865" w:rsidRPr="00B5288B">
        <w:rPr>
          <w:rFonts w:cs="Times New Roman"/>
          <w:szCs w:val="24"/>
          <w:lang w:val="en-GB"/>
        </w:rPr>
        <w:t>against previous studies</w:t>
      </w:r>
      <w:r w:rsidR="00F575E2" w:rsidRPr="00B5288B">
        <w:rPr>
          <w:rFonts w:cs="Times New Roman"/>
          <w:szCs w:val="24"/>
          <w:lang w:val="en-GB"/>
        </w:rPr>
        <w:t xml:space="preserve"> and</w:t>
      </w:r>
      <w:r w:rsidR="0002410E" w:rsidRPr="00B5288B">
        <w:rPr>
          <w:rFonts w:cs="Times New Roman"/>
          <w:szCs w:val="24"/>
          <w:lang w:val="en-GB"/>
        </w:rPr>
        <w:t xml:space="preserve"> compared with experiments</w:t>
      </w:r>
      <w:r w:rsidR="00862B2C" w:rsidRPr="00B5288B">
        <w:rPr>
          <w:rFonts w:cs="Times New Roman"/>
          <w:szCs w:val="24"/>
          <w:lang w:val="en-GB"/>
        </w:rPr>
        <w:t xml:space="preserve"> </w:t>
      </w:r>
      <w:r w:rsidR="00862B2C" w:rsidRPr="00827141">
        <w:rPr>
          <w:lang w:val="en-GB"/>
        </w:rPr>
        <w:t>and a developed FE explicit model</w:t>
      </w:r>
      <w:r w:rsidR="00A66865" w:rsidRPr="000973FC">
        <w:rPr>
          <w:rFonts w:cs="Times New Roman"/>
          <w:szCs w:val="24"/>
          <w:lang w:val="en-GB"/>
        </w:rPr>
        <w:t>.</w:t>
      </w:r>
      <w:r w:rsidR="006F24C0" w:rsidRPr="00600ADA">
        <w:rPr>
          <w:rFonts w:cs="Times New Roman"/>
          <w:szCs w:val="24"/>
          <w:lang w:val="en-GB"/>
        </w:rPr>
        <w:t xml:space="preserve"> </w:t>
      </w:r>
      <w:r w:rsidR="006F24C0" w:rsidRPr="00827141">
        <w:rPr>
          <w:kern w:val="14"/>
          <w:lang w:val="en-GB"/>
        </w:rPr>
        <w:t xml:space="preserve">There is a </w:t>
      </w:r>
      <w:r w:rsidR="00E54BE2" w:rsidRPr="00827141">
        <w:rPr>
          <w:kern w:val="14"/>
          <w:lang w:val="en-GB"/>
        </w:rPr>
        <w:t>significant</w:t>
      </w:r>
      <w:r w:rsidR="006F24C0" w:rsidRPr="00827141">
        <w:rPr>
          <w:kern w:val="14"/>
          <w:lang w:val="en-GB"/>
        </w:rPr>
        <w:t xml:space="preserve"> difference in the way that the </w:t>
      </w:r>
      <w:r w:rsidR="00067731" w:rsidRPr="00827141">
        <w:rPr>
          <w:kern w:val="14"/>
          <w:lang w:val="en-GB"/>
        </w:rPr>
        <w:t xml:space="preserve">numerical </w:t>
      </w:r>
      <w:r w:rsidR="006F24C0" w:rsidRPr="00827141">
        <w:rPr>
          <w:kern w:val="14"/>
          <w:lang w:val="en-GB"/>
        </w:rPr>
        <w:t>models behave</w:t>
      </w:r>
      <w:r w:rsidR="00E54BE2" w:rsidRPr="00827141">
        <w:rPr>
          <w:kern w:val="14"/>
          <w:lang w:val="en-GB"/>
        </w:rPr>
        <w:t>,</w:t>
      </w:r>
      <w:r w:rsidR="006F24C0" w:rsidRPr="00827141">
        <w:rPr>
          <w:kern w:val="14"/>
          <w:lang w:val="en-GB"/>
        </w:rPr>
        <w:t xml:space="preserve"> which </w:t>
      </w:r>
      <w:r w:rsidR="00E54BE2" w:rsidRPr="00827141">
        <w:rPr>
          <w:kern w:val="14"/>
          <w:lang w:val="en-GB"/>
        </w:rPr>
        <w:t>are</w:t>
      </w:r>
      <w:r w:rsidR="00A66865" w:rsidRPr="000973FC">
        <w:rPr>
          <w:lang w:val="en-GB"/>
        </w:rPr>
        <w:t xml:space="preserve"> discussed in terms of </w:t>
      </w:r>
      <w:r w:rsidR="00E54BE2" w:rsidRPr="00600ADA">
        <w:rPr>
          <w:lang w:val="en-GB"/>
        </w:rPr>
        <w:t>their</w:t>
      </w:r>
      <w:r w:rsidR="00A66865" w:rsidRPr="00840AA2">
        <w:rPr>
          <w:lang w:val="en-GB"/>
        </w:rPr>
        <w:t xml:space="preserve"> applicability and limitation</w:t>
      </w:r>
      <w:r w:rsidR="00E54BE2" w:rsidRPr="00B5288B">
        <w:rPr>
          <w:lang w:val="en-GB"/>
        </w:rPr>
        <w:t>s</w:t>
      </w:r>
      <w:r w:rsidR="00A66865" w:rsidRPr="00B5288B">
        <w:rPr>
          <w:lang w:val="en-GB"/>
        </w:rPr>
        <w:t xml:space="preserve"> </w:t>
      </w:r>
      <w:r w:rsidR="00E54BE2" w:rsidRPr="00827141">
        <w:rPr>
          <w:lang w:val="en-GB"/>
        </w:rPr>
        <w:t>in</w:t>
      </w:r>
      <w:r w:rsidR="00696AE3" w:rsidRPr="00827141">
        <w:rPr>
          <w:lang w:val="en-GB"/>
        </w:rPr>
        <w:t xml:space="preserve"> model</w:t>
      </w:r>
      <w:r w:rsidR="00E54BE2" w:rsidRPr="00827141">
        <w:rPr>
          <w:lang w:val="en-GB"/>
        </w:rPr>
        <w:t>ling</w:t>
      </w:r>
      <w:r w:rsidR="00696AE3" w:rsidRPr="00827141">
        <w:rPr>
          <w:lang w:val="en-GB"/>
        </w:rPr>
        <w:t xml:space="preserve"> mooring chains</w:t>
      </w:r>
      <w:r w:rsidR="006F24C0" w:rsidRPr="000973FC">
        <w:rPr>
          <w:rFonts w:cs="Times New Roman"/>
          <w:szCs w:val="24"/>
          <w:lang w:val="en-GB"/>
        </w:rPr>
        <w:t xml:space="preserve">. </w:t>
      </w:r>
      <w:r w:rsidR="006F24C0" w:rsidRPr="00827141">
        <w:rPr>
          <w:kern w:val="14"/>
          <w:lang w:val="en-GB"/>
        </w:rPr>
        <w:t xml:space="preserve">The results of this </w:t>
      </w:r>
      <w:r w:rsidR="00696AE3" w:rsidRPr="00827141">
        <w:rPr>
          <w:kern w:val="14"/>
          <w:lang w:val="en-GB"/>
        </w:rPr>
        <w:t xml:space="preserve">study </w:t>
      </w:r>
      <w:r w:rsidR="00E54BE2" w:rsidRPr="00827141">
        <w:rPr>
          <w:kern w:val="14"/>
          <w:lang w:val="en-GB"/>
        </w:rPr>
        <w:t>show</w:t>
      </w:r>
      <w:r w:rsidR="00F575E2" w:rsidRPr="00827141">
        <w:rPr>
          <w:kern w:val="14"/>
          <w:lang w:val="en-GB"/>
        </w:rPr>
        <w:t xml:space="preserve"> that</w:t>
      </w:r>
      <w:r w:rsidR="00E54BE2" w:rsidRPr="00827141">
        <w:rPr>
          <w:kern w:val="14"/>
          <w:lang w:val="en-GB"/>
        </w:rPr>
        <w:t xml:space="preserve"> </w:t>
      </w:r>
      <w:r w:rsidR="00864CD9" w:rsidRPr="00827141">
        <w:rPr>
          <w:kern w:val="14"/>
          <w:lang w:val="en-GB"/>
        </w:rPr>
        <w:t xml:space="preserve">the explicit </w:t>
      </w:r>
      <w:r w:rsidR="00E54BE2" w:rsidRPr="00827141">
        <w:rPr>
          <w:kern w:val="14"/>
          <w:lang w:val="en-GB"/>
        </w:rPr>
        <w:t>modelling approach</w:t>
      </w:r>
      <w:r w:rsidR="00864CD9" w:rsidRPr="00827141">
        <w:rPr>
          <w:kern w:val="14"/>
          <w:lang w:val="en-GB"/>
        </w:rPr>
        <w:t xml:space="preserve"> should be utili</w:t>
      </w:r>
      <w:r w:rsidR="00D42E4D">
        <w:rPr>
          <w:kern w:val="14"/>
          <w:lang w:val="en-GB"/>
        </w:rPr>
        <w:t>s</w:t>
      </w:r>
      <w:r w:rsidR="00864CD9" w:rsidRPr="00827141">
        <w:rPr>
          <w:kern w:val="14"/>
          <w:lang w:val="en-GB"/>
        </w:rPr>
        <w:t>ed for accurate assessment of mooring lines</w:t>
      </w:r>
      <w:r w:rsidR="00F575E2" w:rsidRPr="00827141">
        <w:rPr>
          <w:kern w:val="14"/>
          <w:lang w:val="en-GB"/>
        </w:rPr>
        <w:t>, as it provides the most realistic response</w:t>
      </w:r>
      <w:r w:rsidR="00696AE3" w:rsidRPr="00827141">
        <w:rPr>
          <w:kern w:val="14"/>
          <w:lang w:val="en-GB"/>
        </w:rPr>
        <w:t>,</w:t>
      </w:r>
      <w:r w:rsidR="006F24C0" w:rsidRPr="00827141">
        <w:rPr>
          <w:kern w:val="14"/>
          <w:lang w:val="en-GB"/>
        </w:rPr>
        <w:t xml:space="preserve"> with </w:t>
      </w:r>
      <w:r w:rsidR="00D233B7" w:rsidRPr="00827141">
        <w:rPr>
          <w:lang w:val="en-GB"/>
        </w:rPr>
        <w:t xml:space="preserve">a substantial reduction </w:t>
      </w:r>
      <w:r w:rsidR="00F575E2" w:rsidRPr="00827141">
        <w:rPr>
          <w:lang w:val="en-GB"/>
        </w:rPr>
        <w:t>in</w:t>
      </w:r>
      <w:r w:rsidR="00D233B7" w:rsidRPr="00827141">
        <w:rPr>
          <w:lang w:val="en-GB"/>
        </w:rPr>
        <w:t xml:space="preserve"> the computational </w:t>
      </w:r>
      <w:r w:rsidR="006F24C0" w:rsidRPr="00827141">
        <w:rPr>
          <w:kern w:val="14"/>
          <w:lang w:val="en-GB"/>
        </w:rPr>
        <w:t>cost and without any convergence problems.</w:t>
      </w:r>
    </w:p>
    <w:p w14:paraId="23C7C9E8" w14:textId="19EA75C0" w:rsidR="00767729" w:rsidRPr="00226EF5" w:rsidRDefault="007167E0" w:rsidP="00D42E4D">
      <w:pPr>
        <w:jc w:val="left"/>
        <w:rPr>
          <w:rFonts w:cs="Times New Roman"/>
          <w:szCs w:val="24"/>
          <w:lang w:val="en-GB"/>
        </w:rPr>
      </w:pPr>
      <w:r w:rsidRPr="000973FC">
        <w:rPr>
          <w:rFonts w:cs="Times New Roman"/>
          <w:szCs w:val="24"/>
          <w:lang w:val="en-GB"/>
        </w:rPr>
        <w:t xml:space="preserve">Keywords: </w:t>
      </w:r>
      <w:r w:rsidR="00EA125C" w:rsidRPr="00600ADA">
        <w:rPr>
          <w:rFonts w:cs="Times New Roman"/>
          <w:szCs w:val="24"/>
          <w:lang w:val="en-GB"/>
        </w:rPr>
        <w:t xml:space="preserve">Mooring </w:t>
      </w:r>
      <w:r w:rsidR="00E520A7" w:rsidRPr="00840AA2">
        <w:rPr>
          <w:rFonts w:cs="Times New Roman"/>
          <w:szCs w:val="24"/>
          <w:lang w:val="en-GB"/>
        </w:rPr>
        <w:t xml:space="preserve">Line </w:t>
      </w:r>
      <w:r w:rsidR="00EA125C" w:rsidRPr="00B5288B">
        <w:rPr>
          <w:rFonts w:cs="Times New Roman"/>
          <w:szCs w:val="24"/>
          <w:lang w:val="en-GB"/>
        </w:rPr>
        <w:t>Failure</w:t>
      </w:r>
      <w:r w:rsidR="00E520A7" w:rsidRPr="00B5288B">
        <w:rPr>
          <w:rFonts w:cs="Times New Roman"/>
          <w:szCs w:val="24"/>
          <w:lang w:val="en-GB"/>
        </w:rPr>
        <w:t>s</w:t>
      </w:r>
      <w:r w:rsidR="00367F12" w:rsidRPr="00B5288B">
        <w:rPr>
          <w:rFonts w:cs="Times New Roman"/>
          <w:szCs w:val="24"/>
          <w:lang w:val="en-GB"/>
        </w:rPr>
        <w:t xml:space="preserve">, </w:t>
      </w:r>
      <w:r w:rsidR="00C574D0" w:rsidRPr="00B5288B">
        <w:rPr>
          <w:rFonts w:cs="Times New Roman"/>
          <w:szCs w:val="24"/>
          <w:lang w:val="en-GB"/>
        </w:rPr>
        <w:t xml:space="preserve">Finite Element Method (FEM), </w:t>
      </w:r>
      <w:r w:rsidR="00367F12" w:rsidRPr="00B5288B">
        <w:rPr>
          <w:rFonts w:cs="Times New Roman"/>
          <w:szCs w:val="24"/>
          <w:lang w:val="en-GB"/>
        </w:rPr>
        <w:t>Contact Stress</w:t>
      </w:r>
      <w:r w:rsidR="005C016B" w:rsidRPr="00B5288B">
        <w:rPr>
          <w:rFonts w:cs="Times New Roman"/>
          <w:szCs w:val="24"/>
          <w:lang w:val="en-GB"/>
        </w:rPr>
        <w:t>es</w:t>
      </w:r>
      <w:r w:rsidR="00E520A7" w:rsidRPr="00B5288B">
        <w:rPr>
          <w:rFonts w:cs="Times New Roman"/>
          <w:szCs w:val="24"/>
          <w:lang w:val="en-GB"/>
        </w:rPr>
        <w:t>, Benchmarking</w:t>
      </w:r>
      <w:r w:rsidR="00FC031A" w:rsidRPr="00226EF5">
        <w:rPr>
          <w:rFonts w:cs="Times New Roman"/>
          <w:szCs w:val="24"/>
          <w:lang w:val="en-GB"/>
        </w:rPr>
        <w:t>.</w:t>
      </w:r>
    </w:p>
    <w:p w14:paraId="42998EAA" w14:textId="11EDB244" w:rsidR="00035878" w:rsidRPr="00C6208B" w:rsidRDefault="00A54BF4" w:rsidP="001F45DC">
      <w:pPr>
        <w:pStyle w:val="Gaya1"/>
      </w:pPr>
      <w:bookmarkStart w:id="5" w:name="_Hlk40451858"/>
      <w:r>
        <w:t>Introduction</w:t>
      </w:r>
    </w:p>
    <w:bookmarkEnd w:id="5"/>
    <w:p w14:paraId="20C1F7B8" w14:textId="59E441E3" w:rsidR="00AE5398" w:rsidRPr="000973FC" w:rsidRDefault="007167E0" w:rsidP="00D42E4D">
      <w:pPr>
        <w:spacing w:after="0"/>
        <w:jc w:val="left"/>
        <w:rPr>
          <w:kern w:val="14"/>
          <w:lang w:val="en-GB"/>
        </w:rPr>
      </w:pPr>
      <w:r w:rsidRPr="00827141">
        <w:rPr>
          <w:kern w:val="14"/>
          <w:lang w:val="en-GB"/>
        </w:rPr>
        <w:t xml:space="preserve">Mooring chains are critical components </w:t>
      </w:r>
      <w:r w:rsidR="00126834" w:rsidRPr="00827141">
        <w:rPr>
          <w:kern w:val="14"/>
          <w:lang w:val="en-GB"/>
        </w:rPr>
        <w:t xml:space="preserve">used </w:t>
      </w:r>
      <w:r w:rsidRPr="00827141">
        <w:rPr>
          <w:kern w:val="14"/>
          <w:lang w:val="en-GB"/>
        </w:rPr>
        <w:t xml:space="preserve">to maintain </w:t>
      </w:r>
      <w:r w:rsidR="00E57475" w:rsidRPr="00827141">
        <w:rPr>
          <w:kern w:val="14"/>
          <w:lang w:val="en-GB"/>
        </w:rPr>
        <w:t xml:space="preserve">vessel </w:t>
      </w:r>
      <w:r w:rsidRPr="00827141">
        <w:rPr>
          <w:kern w:val="14"/>
          <w:lang w:val="en-GB"/>
        </w:rPr>
        <w:t>stability</w:t>
      </w:r>
      <w:r w:rsidR="00345DDD" w:rsidRPr="00827141">
        <w:rPr>
          <w:kern w:val="14"/>
          <w:lang w:val="en-GB"/>
        </w:rPr>
        <w:t xml:space="preserve"> </w:t>
      </w:r>
      <w:r w:rsidR="00E57475" w:rsidRPr="00827141">
        <w:rPr>
          <w:kern w:val="14"/>
          <w:lang w:val="en-GB"/>
        </w:rPr>
        <w:t xml:space="preserve">and </w:t>
      </w:r>
      <w:r w:rsidR="00A83AF5" w:rsidRPr="00827141">
        <w:rPr>
          <w:kern w:val="14"/>
          <w:lang w:val="en-GB"/>
        </w:rPr>
        <w:t>operating location</w:t>
      </w:r>
      <w:r w:rsidRPr="00827141">
        <w:rPr>
          <w:kern w:val="14"/>
          <w:lang w:val="en-GB"/>
        </w:rPr>
        <w:t xml:space="preserve">. </w:t>
      </w:r>
      <w:r w:rsidR="002A57CF" w:rsidRPr="00827141">
        <w:rPr>
          <w:kern w:val="14"/>
          <w:lang w:val="en-GB"/>
        </w:rPr>
        <w:t>However, i</w:t>
      </w:r>
      <w:r w:rsidRPr="00827141">
        <w:rPr>
          <w:kern w:val="14"/>
          <w:lang w:val="en-GB"/>
        </w:rPr>
        <w:t xml:space="preserve">n the past </w:t>
      </w:r>
      <w:r w:rsidR="00B84A54" w:rsidRPr="00827141">
        <w:rPr>
          <w:kern w:val="14"/>
          <w:lang w:val="en-GB"/>
        </w:rPr>
        <w:t>decades</w:t>
      </w:r>
      <w:r w:rsidR="0033170E" w:rsidRPr="00827141">
        <w:rPr>
          <w:kern w:val="14"/>
          <w:lang w:val="en-GB"/>
        </w:rPr>
        <w:t>,</w:t>
      </w:r>
      <w:r w:rsidRPr="00827141">
        <w:rPr>
          <w:kern w:val="14"/>
          <w:lang w:val="en-GB"/>
        </w:rPr>
        <w:t xml:space="preserve"> mooring failures have </w:t>
      </w:r>
      <w:r w:rsidR="00405645" w:rsidRPr="00827141">
        <w:rPr>
          <w:kern w:val="14"/>
          <w:lang w:val="en-GB"/>
        </w:rPr>
        <w:t>occurred</w:t>
      </w:r>
      <w:r w:rsidRPr="00827141">
        <w:rPr>
          <w:kern w:val="14"/>
          <w:lang w:val="en-GB"/>
        </w:rPr>
        <w:t xml:space="preserve"> at a</w:t>
      </w:r>
      <w:r w:rsidR="00E57475" w:rsidRPr="00827141">
        <w:rPr>
          <w:kern w:val="14"/>
          <w:lang w:val="en-GB"/>
        </w:rPr>
        <w:t xml:space="preserve"> critically </w:t>
      </w:r>
      <w:r w:rsidRPr="00827141">
        <w:rPr>
          <w:kern w:val="14"/>
          <w:lang w:val="en-GB"/>
        </w:rPr>
        <w:t>high rate.</w:t>
      </w:r>
      <w:r w:rsidR="00AB198C" w:rsidRPr="00827141">
        <w:rPr>
          <w:kern w:val="14"/>
          <w:lang w:val="en-GB"/>
        </w:rPr>
        <w:t xml:space="preserve"> </w:t>
      </w:r>
      <w:r w:rsidR="0016448F" w:rsidRPr="00827141">
        <w:rPr>
          <w:kern w:val="14"/>
          <w:lang w:val="en-GB"/>
        </w:rPr>
        <w:t>T</w:t>
      </w:r>
      <w:r w:rsidR="00AB198C" w:rsidRPr="00827141">
        <w:rPr>
          <w:kern w:val="14"/>
          <w:lang w:val="en-GB"/>
        </w:rPr>
        <w:t xml:space="preserve">here were more than </w:t>
      </w:r>
      <w:r w:rsidR="00A83AF5" w:rsidRPr="00827141">
        <w:rPr>
          <w:kern w:val="14"/>
          <w:lang w:val="en-GB"/>
        </w:rPr>
        <w:t>23 mooring failures</w:t>
      </w:r>
      <w:r w:rsidR="005A592E" w:rsidRPr="00827141">
        <w:rPr>
          <w:kern w:val="14"/>
          <w:lang w:val="en-GB"/>
        </w:rPr>
        <w:t xml:space="preserve"> </w:t>
      </w:r>
      <w:r w:rsidR="00E57475" w:rsidRPr="00827141">
        <w:rPr>
          <w:kern w:val="14"/>
          <w:lang w:val="en-GB"/>
        </w:rPr>
        <w:t xml:space="preserve">between 2000 to 2011, </w:t>
      </w:r>
      <w:r w:rsidRPr="00827141">
        <w:rPr>
          <w:kern w:val="14"/>
          <w:lang w:val="en-GB"/>
        </w:rPr>
        <w:t xml:space="preserve">with </w:t>
      </w:r>
      <w:r w:rsidR="0016448F" w:rsidRPr="00827141">
        <w:rPr>
          <w:kern w:val="14"/>
          <w:lang w:val="en-GB"/>
        </w:rPr>
        <w:t>roughly</w:t>
      </w:r>
      <w:r w:rsidRPr="00827141">
        <w:rPr>
          <w:kern w:val="14"/>
          <w:lang w:val="en-GB"/>
        </w:rPr>
        <w:t xml:space="preserve"> </w:t>
      </w:r>
      <w:r w:rsidR="00AB198C" w:rsidRPr="00827141">
        <w:rPr>
          <w:kern w:val="14"/>
          <w:lang w:val="en-GB"/>
        </w:rPr>
        <w:t>half o</w:t>
      </w:r>
      <w:r w:rsidRPr="00827141">
        <w:rPr>
          <w:kern w:val="14"/>
          <w:lang w:val="en-GB"/>
        </w:rPr>
        <w:t>f the</w:t>
      </w:r>
      <w:r w:rsidR="00126834" w:rsidRPr="00827141">
        <w:rPr>
          <w:kern w:val="14"/>
          <w:lang w:val="en-GB"/>
        </w:rPr>
        <w:t>se</w:t>
      </w:r>
      <w:r w:rsidRPr="00827141">
        <w:rPr>
          <w:kern w:val="14"/>
          <w:lang w:val="en-GB"/>
        </w:rPr>
        <w:t xml:space="preserve"> occurring in the first </w:t>
      </w:r>
      <w:r w:rsidR="00A05028" w:rsidRPr="00827141">
        <w:rPr>
          <w:kern w:val="14"/>
          <w:lang w:val="en-GB"/>
        </w:rPr>
        <w:t xml:space="preserve">three </w:t>
      </w:r>
      <w:r w:rsidRPr="00827141">
        <w:rPr>
          <w:kern w:val="14"/>
          <w:lang w:val="en-GB"/>
        </w:rPr>
        <w:t xml:space="preserve">years of </w:t>
      </w:r>
      <w:r w:rsidR="00126834" w:rsidRPr="00827141">
        <w:rPr>
          <w:kern w:val="14"/>
          <w:lang w:val="en-GB"/>
        </w:rPr>
        <w:t xml:space="preserve">a </w:t>
      </w:r>
      <w:r w:rsidRPr="00827141">
        <w:rPr>
          <w:kern w:val="14"/>
          <w:lang w:val="en-GB"/>
        </w:rPr>
        <w:t>20-year design life</w:t>
      </w:r>
      <w:r w:rsidR="00AB198C" w:rsidRPr="00827141">
        <w:rPr>
          <w:kern w:val="14"/>
          <w:lang w:val="en-GB"/>
        </w:rPr>
        <w:t xml:space="preserve"> </w:t>
      </w:r>
      <w:r w:rsidR="0016448F" w:rsidRPr="00827141">
        <w:rPr>
          <w:kern w:val="14"/>
          <w:lang w:val="en-GB"/>
        </w:rPr>
        <w:fldChar w:fldCharType="begin" w:fldLock="1"/>
      </w:r>
      <w:r w:rsidR="00F316CA">
        <w:rPr>
          <w:kern w:val="14"/>
          <w:lang w:val="en-GB"/>
        </w:rPr>
        <w:instrText>ADDIN CSL_CITATION {"citationItems":[{"id":"ITEM-1","itemData":{"ISBN":"978-1-61399-241-8","abstract":"With several incidents occurring between 2001 and 2011, the relatively high failure rate of permanent mooring systems is raising a concern in the offshore industry. As a response to this, the paper summarizes various incidents and reviews their failure mechanisms and associated integrity issues. In summary, at least eight (8) incidents involved multiple line breaks; some of them leading to vessel drift. Many more with a single-line breakage were accompanied by similar damage in other lines. Many line failures occurred in their early lives, showing a trend of “infant mortality.” Chain, connector and wire rope appear to be the top three components that caused most incidents. Several incidents came as a surprise to industry experts. One particularly surprising finding is the novel nature of the failure mechanisms of some incidents, such as out-of-plane bending, chain hockling/twisting, flawed flash welds, low metal toughness, pitting corrosion, etc. Unknown or new failure mechanisms are troubling because, since they are unanticipated, they cannot be easily detected and prevented with existing integrity practices. This paper critically examines the practices, discusses their limitations and identifies possible mprovements, while also highlighting future challenges. To raise the bar for the future reliability of mooring systems, some planned improvements on design codes, taking API Standards as a model, are proposed. A key advocate from the authors is to build a healthier industry by more formally sharing lessons learned, so similar failures can be prevented and mooring integrity can be improved.","author":[{"dropping-particle":"","family":"Ma","given":"Kai-tung","non-dropping-particle":"","parse-names":false,"suffix":""},{"dropping-particle":"","family":"Duggal","given":"Arun","non-dropping-particle":"","parse-names":false,"suffix":""},{"dropping-particle":"","family":"Smedley","given":"Philip","non-dropping-particle":"","parse-names":false,"suffix":""},{"dropping-particle":"","family":"L'Hostis","given":"Didier","non-dropping-particle":"","parse-names":false,"suffix":""},{"dropping-particle":"","family":"Shu","given":"Hongbo","non-dropping-particle":"","parse-names":false,"suffix":""}],"container-title":"Offshore Technology Conference OTC-24025","editor":[{"dropping-particle":"","family":"Offshore Technology Conference","given":"","non-dropping-particle":"","parse-names":false,"suffix":""}],"id":"ITEM-1","issued":{"date-parts":[["2013"]]},"page":"14","publisher":"Offshore Technology Conference","publisher-place":"Houston, Texas, USA","title":"A Historical Review on Integrity Issues of Permanent Mooring Systems","type":"paper-conference"},"uris":["http://www.mendeley.com/documents/?uuid=d10e7ae7-5c01-4314-a2ab-5d5d7b12d961"]}],"mendeley":{"formattedCitation":"[1]","plainTextFormattedCitation":"[1]","previouslyFormattedCitation":"[1]"},"properties":{"noteIndex":0},"schema":"https://github.com/citation-style-language/schema/raw/master/csl-citation.json"}</w:instrText>
      </w:r>
      <w:r w:rsidR="0016448F" w:rsidRPr="00827141">
        <w:rPr>
          <w:kern w:val="14"/>
          <w:lang w:val="en-GB"/>
        </w:rPr>
        <w:fldChar w:fldCharType="separate"/>
      </w:r>
      <w:r w:rsidR="0016448F" w:rsidRPr="00827141">
        <w:rPr>
          <w:noProof/>
          <w:kern w:val="14"/>
          <w:lang w:val="en-GB"/>
        </w:rPr>
        <w:t>[1]</w:t>
      </w:r>
      <w:r w:rsidR="0016448F" w:rsidRPr="00827141">
        <w:rPr>
          <w:kern w:val="14"/>
          <w:lang w:val="en-GB"/>
        </w:rPr>
        <w:fldChar w:fldCharType="end"/>
      </w:r>
      <w:r w:rsidR="0016448F" w:rsidRPr="00827141">
        <w:rPr>
          <w:kern w:val="14"/>
          <w:lang w:val="en-GB"/>
        </w:rPr>
        <w:fldChar w:fldCharType="begin" w:fldLock="1"/>
      </w:r>
      <w:r w:rsidR="00F316CA">
        <w:rPr>
          <w:kern w:val="14"/>
          <w:lang w:val="en-GB"/>
        </w:rPr>
        <w:instrText>ADDIN CSL_CITATION {"citationItems":[{"id":"ITEM-1","itemData":{"ISBN":"978-1-61399-241-8","abstract":"The integrity of Floating Production System (FPS) mooring systems is critical to safety and availability of a deepwater field development. While current design codes and methods result in robust moorings, there are documented cases of FPSs having experienced mooring integrity issues, that have resulted in mooring line replacement and production shut-in. There have been several industry initiatives over the past decade to analyze these mooring failures and determine their root causes. This paper presents lessons learned from these failures and provides specific recommendations to improve design and performance of future FPS mooring systems over their life cycles. Introduction","author":[{"dropping-particle":"","family":"Majhi","given":"Sai","non-dropping-particle":"","parse-names":false,"suffix":""},{"dropping-particle":"","family":"Souza","given":"Richard D","non-dropping-particle":"","parse-names":false,"suffix":""}],"container-title":"Offshore Technology Conference OTC-24181","id":"ITEM-1","issued":{"date-parts":[["2013"]]},"page":"15","title":"Application of Lessons Learned From Field Experience to Design, Installation and Maintenance of FPS Moorings","type":"paper-conference"},"uris":["http://www.mendeley.com/documents/?uuid=6647069d-9556-4c39-a59a-9271c77e0427"]}],"mendeley":{"formattedCitation":"[2]","plainTextFormattedCitation":"[2]","previouslyFormattedCitation":"[2]"},"properties":{"noteIndex":0},"schema":"https://github.com/citation-style-language/schema/raw/master/csl-citation.json"}</w:instrText>
      </w:r>
      <w:r w:rsidR="0016448F" w:rsidRPr="00827141">
        <w:rPr>
          <w:kern w:val="14"/>
          <w:lang w:val="en-GB"/>
        </w:rPr>
        <w:fldChar w:fldCharType="separate"/>
      </w:r>
      <w:r w:rsidR="0016448F" w:rsidRPr="00827141">
        <w:rPr>
          <w:noProof/>
          <w:kern w:val="14"/>
          <w:lang w:val="en-GB"/>
        </w:rPr>
        <w:t>[2]</w:t>
      </w:r>
      <w:r w:rsidR="0016448F" w:rsidRPr="00827141">
        <w:rPr>
          <w:kern w:val="14"/>
          <w:lang w:val="en-GB"/>
        </w:rPr>
        <w:fldChar w:fldCharType="end"/>
      </w:r>
      <w:r w:rsidRPr="00B421AE">
        <w:rPr>
          <w:kern w:val="14"/>
          <w:lang w:val="en-GB"/>
        </w:rPr>
        <w:t xml:space="preserve">. </w:t>
      </w:r>
      <w:r w:rsidR="00BC3958" w:rsidRPr="00B421AE">
        <w:rPr>
          <w:kern w:val="14"/>
          <w:lang w:val="en-GB"/>
        </w:rPr>
        <w:t>Among th</w:t>
      </w:r>
      <w:r w:rsidR="00E57475" w:rsidRPr="00B421AE">
        <w:rPr>
          <w:kern w:val="14"/>
          <w:lang w:val="en-GB"/>
        </w:rPr>
        <w:t>e</w:t>
      </w:r>
      <w:r w:rsidR="00BC3958" w:rsidRPr="00B421AE">
        <w:rPr>
          <w:kern w:val="14"/>
          <w:lang w:val="en-GB"/>
        </w:rPr>
        <w:t>se</w:t>
      </w:r>
      <w:r w:rsidR="008E3DAF" w:rsidRPr="00B421AE">
        <w:rPr>
          <w:kern w:val="14"/>
          <w:lang w:val="en-GB"/>
        </w:rPr>
        <w:t>,</w:t>
      </w:r>
      <w:r w:rsidR="00BC3958" w:rsidRPr="00B421AE">
        <w:rPr>
          <w:kern w:val="14"/>
          <w:lang w:val="en-GB"/>
        </w:rPr>
        <w:t xml:space="preserve"> there were eight </w:t>
      </w:r>
      <w:r w:rsidR="00126834" w:rsidRPr="00B421AE">
        <w:rPr>
          <w:kern w:val="14"/>
          <w:lang w:val="en-GB"/>
        </w:rPr>
        <w:t xml:space="preserve">cases of </w:t>
      </w:r>
      <w:r w:rsidR="00BC3958" w:rsidRPr="00B421AE">
        <w:rPr>
          <w:kern w:val="14"/>
          <w:lang w:val="en-GB"/>
        </w:rPr>
        <w:t xml:space="preserve">multiple lines </w:t>
      </w:r>
      <w:r w:rsidR="00862B2C" w:rsidRPr="00B421AE">
        <w:rPr>
          <w:kern w:val="14"/>
          <w:lang w:val="en-GB"/>
        </w:rPr>
        <w:t xml:space="preserve">being </w:t>
      </w:r>
      <w:r w:rsidR="00BC3958" w:rsidRPr="00B421AE">
        <w:rPr>
          <w:kern w:val="14"/>
          <w:lang w:val="en-GB"/>
        </w:rPr>
        <w:t>damage</w:t>
      </w:r>
      <w:r w:rsidR="00862B2C" w:rsidRPr="00B421AE">
        <w:rPr>
          <w:kern w:val="14"/>
          <w:lang w:val="en-GB"/>
        </w:rPr>
        <w:t>d,</w:t>
      </w:r>
      <w:r w:rsidR="00BC3958" w:rsidRPr="00B421AE">
        <w:rPr>
          <w:kern w:val="14"/>
          <w:lang w:val="en-GB"/>
        </w:rPr>
        <w:t xml:space="preserve"> leading to </w:t>
      </w:r>
      <w:r w:rsidR="00027810" w:rsidRPr="00B421AE">
        <w:rPr>
          <w:kern w:val="14"/>
          <w:lang w:val="en-GB"/>
        </w:rPr>
        <w:t>vessel drifting</w:t>
      </w:r>
      <w:r w:rsidR="00F575E2" w:rsidRPr="00B421AE">
        <w:rPr>
          <w:kern w:val="14"/>
          <w:lang w:val="en-GB"/>
        </w:rPr>
        <w:t xml:space="preserve">. </w:t>
      </w:r>
      <w:r w:rsidR="00AB198C" w:rsidRPr="00B421AE">
        <w:rPr>
          <w:kern w:val="14"/>
          <w:lang w:val="en-GB"/>
        </w:rPr>
        <w:t xml:space="preserve">In addition to those failures, 16 mooring failures </w:t>
      </w:r>
      <w:r w:rsidR="00027810" w:rsidRPr="00B421AE">
        <w:rPr>
          <w:kern w:val="14"/>
          <w:lang w:val="en-GB"/>
        </w:rPr>
        <w:t xml:space="preserve">occurred </w:t>
      </w:r>
      <w:r w:rsidR="00AB198C" w:rsidRPr="00B421AE">
        <w:rPr>
          <w:kern w:val="14"/>
          <w:lang w:val="en-GB"/>
        </w:rPr>
        <w:t>in the</w:t>
      </w:r>
      <w:r w:rsidR="00BC3958" w:rsidRPr="00B421AE">
        <w:rPr>
          <w:kern w:val="14"/>
          <w:lang w:val="en-GB"/>
        </w:rPr>
        <w:t xml:space="preserve"> period 2010-2014 on the Norwegian Continental Shelf </w:t>
      </w:r>
      <w:r w:rsidR="0016448F" w:rsidRPr="00827141">
        <w:rPr>
          <w:kern w:val="14"/>
          <w:lang w:val="en-GB"/>
        </w:rPr>
        <w:fldChar w:fldCharType="begin" w:fldLock="1"/>
      </w:r>
      <w:r w:rsidR="00F316CA">
        <w:rPr>
          <w:kern w:val="14"/>
          <w:lang w:val="en-GB"/>
        </w:rPr>
        <w:instrText>ADDIN CSL_CITATION {"citationItems":[{"id":"ITEM-1","itemData":{"abstract":"15 failures of offshore mooring lines have occurred in the period 2010–2013 on the Norwegian Continental Shelf. The failures are cause by a mixture of overload, fatigue and mechanical damages.Failure statistics from the period 2010–2013 are presented and compared it with earlier statistics. In the period 1996–2005 a high number of cases were observed. The industry reacted reasonably, and the number of incidents was clearly reduced for several years. In 2010 the number of cases started to increase again, rising questions on how to improve again. Some of the old failure modes have disappeared, as dragging of anchors and failures of chains above 20 years of age. But several other failure modes have appeared or reappeared. Differences between different types of units are found. The failure frequencies are highly uncertain, but the failure rate from 2010–2013 have been in the order of magnitude• single line failures: 92*10−4 per line year and• double line failures: 12*10−4 per line year.No triple line failures have occurred in 2010–2013, but using data from 2000–2013, the failure rate have been in the order of magnitude 2*10−4 per line year.The paper discusses possible changes in practice, regulations and standards, on quality of materials, maintenance, ALS-, FLS- and ULS-design.","author":[{"dropping-particle":"","family":"Kvitrud","given":"Arne","non-dropping-particle":"","parse-names":false,"suffix":""}],"container-title":"ASME 2014 33rd International Conference on Ocean, Offshore and Arctic Engineering OMAE2014-23095","id":"ITEM-1","issued":{"date-parts":[["2014"]]},"page":"10","publisher":"ASME 2014 33rd International Conference on Ocean, Offshore and Arctic Engineering","publisher-place":"San Francisco, California, USA","title":"Lessons Learned From Norwegian Mooring Line Failures 2010–2013","type":"paper-conference"},"uris":["http://www.mendeley.com/documents/?uuid=1a63f337-bba2-43a4-8a3e-4a09884b8897"]}],"mendeley":{"formattedCitation":"[3]","plainTextFormattedCitation":"[3]","previouslyFormattedCitation":"[3]"},"properties":{"noteIndex":0},"schema":"https://github.com/citation-style-language/schema/raw/master/csl-citation.json"}</w:instrText>
      </w:r>
      <w:r w:rsidR="0016448F" w:rsidRPr="00827141">
        <w:rPr>
          <w:kern w:val="14"/>
          <w:lang w:val="en-GB"/>
        </w:rPr>
        <w:fldChar w:fldCharType="separate"/>
      </w:r>
      <w:r w:rsidR="0016448F" w:rsidRPr="00B421AE">
        <w:rPr>
          <w:noProof/>
          <w:kern w:val="14"/>
          <w:lang w:val="en-GB"/>
        </w:rPr>
        <w:t>[3]</w:t>
      </w:r>
      <w:r w:rsidR="0016448F" w:rsidRPr="00827141">
        <w:rPr>
          <w:kern w:val="14"/>
          <w:lang w:val="en-GB"/>
        </w:rPr>
        <w:fldChar w:fldCharType="end"/>
      </w:r>
      <w:r w:rsidR="00AB198C" w:rsidRPr="00B421AE">
        <w:rPr>
          <w:kern w:val="14"/>
          <w:lang w:val="en-GB"/>
        </w:rPr>
        <w:t xml:space="preserve">. </w:t>
      </w:r>
      <w:r w:rsidR="00027810" w:rsidRPr="00B421AE">
        <w:rPr>
          <w:kern w:val="14"/>
          <w:lang w:val="en-GB"/>
        </w:rPr>
        <w:t>Th</w:t>
      </w:r>
      <w:r w:rsidR="003B0A20" w:rsidRPr="00B421AE">
        <w:rPr>
          <w:kern w:val="14"/>
          <w:lang w:val="en-GB"/>
        </w:rPr>
        <w:t>e</w:t>
      </w:r>
      <w:r w:rsidR="00027810" w:rsidRPr="00B421AE">
        <w:rPr>
          <w:kern w:val="14"/>
          <w:lang w:val="en-GB"/>
        </w:rPr>
        <w:t xml:space="preserve">se failures could be catastrophic in terms of </w:t>
      </w:r>
      <w:r w:rsidR="00126834" w:rsidRPr="00B421AE">
        <w:rPr>
          <w:kern w:val="14"/>
          <w:lang w:val="en-GB"/>
        </w:rPr>
        <w:t xml:space="preserve">both </w:t>
      </w:r>
      <w:r w:rsidR="00027810" w:rsidRPr="00B421AE">
        <w:rPr>
          <w:kern w:val="14"/>
          <w:lang w:val="en-GB"/>
        </w:rPr>
        <w:t xml:space="preserve">financial and environmental impacts. </w:t>
      </w:r>
      <w:r w:rsidR="00AE3229" w:rsidRPr="00B421AE">
        <w:rPr>
          <w:kern w:val="14"/>
          <w:lang w:val="en-GB"/>
        </w:rPr>
        <w:t>S</w:t>
      </w:r>
      <w:r w:rsidR="00773057" w:rsidRPr="00B421AE">
        <w:rPr>
          <w:kern w:val="14"/>
          <w:lang w:val="en-GB"/>
        </w:rPr>
        <w:t>ingle-line replacement cost</w:t>
      </w:r>
      <w:r w:rsidR="003B0A20" w:rsidRPr="00B421AE">
        <w:rPr>
          <w:kern w:val="14"/>
          <w:lang w:val="en-GB"/>
        </w:rPr>
        <w:t>s</w:t>
      </w:r>
      <w:r w:rsidR="00773057" w:rsidRPr="00B421AE">
        <w:rPr>
          <w:kern w:val="14"/>
          <w:lang w:val="en-GB"/>
        </w:rPr>
        <w:t xml:space="preserve"> c</w:t>
      </w:r>
      <w:r w:rsidR="003B0A20" w:rsidRPr="00B421AE">
        <w:rPr>
          <w:kern w:val="14"/>
          <w:lang w:val="en-GB"/>
        </w:rPr>
        <w:t>an</w:t>
      </w:r>
      <w:r w:rsidR="00773057" w:rsidRPr="00B421AE">
        <w:rPr>
          <w:kern w:val="14"/>
          <w:lang w:val="en-GB"/>
        </w:rPr>
        <w:t xml:space="preserve"> reach </w:t>
      </w:r>
      <w:r w:rsidRPr="00B421AE">
        <w:rPr>
          <w:kern w:val="14"/>
          <w:lang w:val="en-GB"/>
        </w:rPr>
        <w:t>$2 million</w:t>
      </w:r>
      <w:r w:rsidR="002D031F" w:rsidRPr="00B421AE">
        <w:rPr>
          <w:kern w:val="14"/>
          <w:lang w:val="en-GB"/>
        </w:rPr>
        <w:t xml:space="preserve"> </w:t>
      </w:r>
      <w:r w:rsidR="002D031F" w:rsidRPr="00827141">
        <w:rPr>
          <w:kern w:val="14"/>
          <w:lang w:val="en-GB"/>
        </w:rPr>
        <w:fldChar w:fldCharType="begin" w:fldLock="1"/>
      </w:r>
      <w:r w:rsidR="0061633B">
        <w:rPr>
          <w:kern w:val="14"/>
          <w:lang w:val="en-GB"/>
        </w:rPr>
        <w:instrText>ADDIN CSL_CITATION {"citationItems":[{"id":"ITEM-1","itemData":{"author":[{"dropping-particle":"","family":"Ryu, Samsangsoo; Heyl, Caspar; Duggal","given":"Arun","non-dropping-particle":"","parse-names":false,"suffix":""}],"container-title":"Proceedings of Conference 2008 Korean Society of Ocean Engineers","id":"ITEM-1","issued":{"date-parts":[["2008"]]},"page":"5","publisher":"Research &amp; Development, SOFEX, Inc., Houston Texas, U.S.A.","publisher-place":"Korea","title":"Mooring Cost Sensitivity Study Based on Cost-Optimum Mooring Design","type":"paper-conference"},"uris":["http://www.mendeley.com/documents/?uuid=0077cf23-02eb-4df6-abb0-a8ec92540721"]}],"mendeley":{"formattedCitation":"[4]","plainTextFormattedCitation":"[4]","previouslyFormattedCitation":"[4]"},"properties":{"noteIndex":0},"schema":"https://github.com/citation-style-language/schema/raw/master/csl-citation.json"}</w:instrText>
      </w:r>
      <w:r w:rsidR="002D031F" w:rsidRPr="00827141">
        <w:rPr>
          <w:kern w:val="14"/>
          <w:lang w:val="en-GB"/>
        </w:rPr>
        <w:fldChar w:fldCharType="separate"/>
      </w:r>
      <w:r w:rsidR="002D031F" w:rsidRPr="00B421AE">
        <w:rPr>
          <w:noProof/>
          <w:kern w:val="14"/>
          <w:lang w:val="en-GB"/>
        </w:rPr>
        <w:t>[4]</w:t>
      </w:r>
      <w:r w:rsidR="002D031F" w:rsidRPr="00827141">
        <w:rPr>
          <w:kern w:val="14"/>
          <w:lang w:val="en-GB"/>
        </w:rPr>
        <w:fldChar w:fldCharType="end"/>
      </w:r>
      <w:r w:rsidR="00413A12">
        <w:rPr>
          <w:kern w:val="14"/>
          <w:lang w:val="en-GB"/>
        </w:rPr>
        <w:t>,</w:t>
      </w:r>
      <w:r w:rsidR="003B0A20" w:rsidRPr="00B421AE">
        <w:rPr>
          <w:kern w:val="14"/>
          <w:lang w:val="en-GB"/>
        </w:rPr>
        <w:t xml:space="preserve"> and s</w:t>
      </w:r>
      <w:r w:rsidR="00773057" w:rsidRPr="00B421AE">
        <w:rPr>
          <w:kern w:val="14"/>
          <w:lang w:val="en-GB"/>
        </w:rPr>
        <w:t xml:space="preserve">ingle-line breakage </w:t>
      </w:r>
      <w:r w:rsidR="00126834" w:rsidRPr="00B421AE">
        <w:rPr>
          <w:kern w:val="14"/>
          <w:lang w:val="en-GB"/>
        </w:rPr>
        <w:t xml:space="preserve">can </w:t>
      </w:r>
      <w:r w:rsidR="00773057" w:rsidRPr="00B421AE">
        <w:rPr>
          <w:kern w:val="14"/>
          <w:lang w:val="en-GB"/>
        </w:rPr>
        <w:t xml:space="preserve">cause </w:t>
      </w:r>
      <w:r w:rsidR="0075218E" w:rsidRPr="00B421AE">
        <w:rPr>
          <w:kern w:val="14"/>
          <w:lang w:val="en-GB"/>
        </w:rPr>
        <w:t>neighbo</w:t>
      </w:r>
      <w:r w:rsidR="008B58CB">
        <w:rPr>
          <w:kern w:val="14"/>
          <w:lang w:val="en-GB"/>
        </w:rPr>
        <w:t>u</w:t>
      </w:r>
      <w:r w:rsidR="0075218E" w:rsidRPr="00827141">
        <w:rPr>
          <w:kern w:val="14"/>
          <w:lang w:val="en-GB"/>
        </w:rPr>
        <w:t>ring</w:t>
      </w:r>
      <w:r w:rsidR="00773057" w:rsidRPr="00827141">
        <w:rPr>
          <w:kern w:val="14"/>
          <w:lang w:val="en-GB"/>
        </w:rPr>
        <w:t xml:space="preserve"> lines to fail</w:t>
      </w:r>
      <w:r w:rsidR="003B0A20" w:rsidRPr="00827141">
        <w:rPr>
          <w:kern w:val="14"/>
          <w:lang w:val="en-GB"/>
        </w:rPr>
        <w:t>, r</w:t>
      </w:r>
      <w:r w:rsidR="00773057" w:rsidRPr="00827141">
        <w:rPr>
          <w:kern w:val="14"/>
          <w:lang w:val="en-GB"/>
        </w:rPr>
        <w:t xml:space="preserve">esulting in </w:t>
      </w:r>
      <w:r w:rsidR="00387D4E" w:rsidRPr="00827141">
        <w:rPr>
          <w:kern w:val="14"/>
          <w:lang w:val="en-GB"/>
        </w:rPr>
        <w:t>multiple mooring line</w:t>
      </w:r>
      <w:r w:rsidR="009F7C76" w:rsidRPr="00827141">
        <w:rPr>
          <w:kern w:val="14"/>
          <w:lang w:val="en-GB"/>
        </w:rPr>
        <w:t xml:space="preserve"> </w:t>
      </w:r>
      <w:r w:rsidR="00387D4E" w:rsidRPr="00827141">
        <w:rPr>
          <w:kern w:val="14"/>
          <w:lang w:val="en-GB"/>
        </w:rPr>
        <w:t>replacement</w:t>
      </w:r>
      <w:r w:rsidR="00126834" w:rsidRPr="00827141">
        <w:rPr>
          <w:kern w:val="14"/>
          <w:lang w:val="en-GB"/>
        </w:rPr>
        <w:t>s</w:t>
      </w:r>
      <w:r w:rsidR="009F7C76" w:rsidRPr="00827141">
        <w:rPr>
          <w:kern w:val="14"/>
          <w:lang w:val="en-GB"/>
        </w:rPr>
        <w:t xml:space="preserve"> </w:t>
      </w:r>
      <w:r w:rsidR="00773057" w:rsidRPr="00827141">
        <w:rPr>
          <w:kern w:val="14"/>
          <w:lang w:val="en-GB"/>
        </w:rPr>
        <w:t xml:space="preserve">which </w:t>
      </w:r>
      <w:r w:rsidR="009F7C76" w:rsidRPr="00827141">
        <w:rPr>
          <w:kern w:val="14"/>
          <w:lang w:val="en-GB"/>
        </w:rPr>
        <w:t xml:space="preserve">can </w:t>
      </w:r>
      <w:r w:rsidR="00773057" w:rsidRPr="00827141">
        <w:rPr>
          <w:kern w:val="14"/>
          <w:lang w:val="en-GB"/>
        </w:rPr>
        <w:t xml:space="preserve">cost </w:t>
      </w:r>
      <w:r w:rsidR="009F7C76" w:rsidRPr="00827141">
        <w:rPr>
          <w:kern w:val="14"/>
          <w:lang w:val="en-GB"/>
        </w:rPr>
        <w:t>$15-</w:t>
      </w:r>
      <w:r w:rsidRPr="00827141">
        <w:rPr>
          <w:kern w:val="14"/>
          <w:lang w:val="en-GB"/>
        </w:rPr>
        <w:t>$20 million</w:t>
      </w:r>
      <w:r w:rsidR="00E24E42" w:rsidRPr="00827141">
        <w:rPr>
          <w:kern w:val="14"/>
          <w:lang w:val="en-GB"/>
        </w:rPr>
        <w:t xml:space="preserve"> </w:t>
      </w:r>
      <w:r w:rsidR="00E24E42" w:rsidRPr="00827141">
        <w:rPr>
          <w:kern w:val="14"/>
          <w:lang w:val="en-GB"/>
        </w:rPr>
        <w:fldChar w:fldCharType="begin" w:fldLock="1"/>
      </w:r>
      <w:r w:rsidR="0061633B">
        <w:rPr>
          <w:kern w:val="14"/>
          <w:lang w:val="en-GB"/>
        </w:rPr>
        <w:instrText>ADDIN CSL_CITATION {"citationItems":[{"id":"ITEM-1","itemData":{"author":[{"dropping-particle":"","family":"Ryu, Samsangsoo; Heyl, Caspar; Duggal","given":"Arun","non-dropping-particle":"","parse-names":false,"suffix":""}],"container-title":"Proceedings of Conference 2008 Korean Society of Ocean Engineers","id":"ITEM-1","issued":{"date-parts":[["2008"]]},"page":"5","publisher":"Research &amp; Development, SOFEX, Inc., Houston Texas, U.S.A.","publisher-place":"Korea","title":"Mooring Cost Sensitivity Study Based on Cost-Optimum Mooring Design","type":"paper-conference"},"uris":["http://www.mendeley.com/documents/?uuid=0077cf23-02eb-4df6-abb0-a8ec92540721"]}],"mendeley":{"formattedCitation":"[4]","plainTextFormattedCitation":"[4]","previouslyFormattedCitation":"[4]"},"properties":{"noteIndex":0},"schema":"https://github.com/citation-style-language/schema/raw/master/csl-citation.json"}</w:instrText>
      </w:r>
      <w:r w:rsidR="00E24E42" w:rsidRPr="00827141">
        <w:rPr>
          <w:kern w:val="14"/>
          <w:lang w:val="en-GB"/>
        </w:rPr>
        <w:fldChar w:fldCharType="separate"/>
      </w:r>
      <w:r w:rsidR="00E24E42" w:rsidRPr="00827141">
        <w:rPr>
          <w:noProof/>
          <w:kern w:val="14"/>
          <w:lang w:val="en-GB"/>
        </w:rPr>
        <w:t>[4]</w:t>
      </w:r>
      <w:r w:rsidR="00E24E42" w:rsidRPr="00827141">
        <w:rPr>
          <w:kern w:val="14"/>
          <w:lang w:val="en-GB"/>
        </w:rPr>
        <w:fldChar w:fldCharType="end"/>
      </w:r>
      <w:r w:rsidRPr="00827141">
        <w:rPr>
          <w:kern w:val="14"/>
          <w:lang w:val="en-GB"/>
        </w:rPr>
        <w:t xml:space="preserve">. </w:t>
      </w:r>
      <w:r w:rsidR="00372664" w:rsidRPr="00827141">
        <w:rPr>
          <w:kern w:val="14"/>
          <w:lang w:val="en-GB"/>
        </w:rPr>
        <w:t xml:space="preserve">The field shut down </w:t>
      </w:r>
      <w:r w:rsidR="00126834" w:rsidRPr="00827141">
        <w:rPr>
          <w:kern w:val="14"/>
          <w:lang w:val="en-GB"/>
        </w:rPr>
        <w:t>of</w:t>
      </w:r>
      <w:r w:rsidR="00372664" w:rsidRPr="00827141">
        <w:rPr>
          <w:kern w:val="14"/>
          <w:lang w:val="en-GB"/>
        </w:rPr>
        <w:t xml:space="preserve"> two days due to failure and replacement of a mooring line</w:t>
      </w:r>
      <w:r w:rsidR="00513B6D" w:rsidRPr="00827141">
        <w:rPr>
          <w:kern w:val="14"/>
          <w:lang w:val="en-GB"/>
        </w:rPr>
        <w:t xml:space="preserve"> </w:t>
      </w:r>
      <w:r w:rsidR="00372664" w:rsidRPr="00827141">
        <w:rPr>
          <w:kern w:val="14"/>
          <w:lang w:val="en-GB"/>
        </w:rPr>
        <w:t>could result in lost production cost</w:t>
      </w:r>
      <w:r w:rsidR="00126834" w:rsidRPr="00827141">
        <w:rPr>
          <w:kern w:val="14"/>
          <w:lang w:val="en-GB"/>
        </w:rPr>
        <w:t>s</w:t>
      </w:r>
      <w:r w:rsidR="00372664" w:rsidRPr="00827141">
        <w:rPr>
          <w:kern w:val="14"/>
          <w:lang w:val="en-GB"/>
        </w:rPr>
        <w:t xml:space="preserve"> of</w:t>
      </w:r>
      <w:r w:rsidR="00EA125C" w:rsidRPr="00827141">
        <w:rPr>
          <w:kern w:val="14"/>
          <w:lang w:val="en-GB"/>
        </w:rPr>
        <w:t xml:space="preserve"> </w:t>
      </w:r>
      <w:r w:rsidR="005C016B" w:rsidRPr="00827141">
        <w:rPr>
          <w:kern w:val="14"/>
          <w:lang w:val="en-GB"/>
        </w:rPr>
        <w:t xml:space="preserve">$3 million </w:t>
      </w:r>
      <w:r w:rsidR="00372664" w:rsidRPr="00827141">
        <w:rPr>
          <w:kern w:val="14"/>
          <w:lang w:val="en-GB"/>
        </w:rPr>
        <w:t xml:space="preserve">for an FPSO with a capacity of producing 50,000 barrels per day, while </w:t>
      </w:r>
      <w:r w:rsidR="005C016B" w:rsidRPr="00827141">
        <w:rPr>
          <w:kern w:val="14"/>
          <w:lang w:val="en-GB"/>
        </w:rPr>
        <w:t xml:space="preserve">this </w:t>
      </w:r>
      <w:r w:rsidR="00372664" w:rsidRPr="00827141">
        <w:rPr>
          <w:kern w:val="14"/>
          <w:lang w:val="en-GB"/>
        </w:rPr>
        <w:t xml:space="preserve">cost could </w:t>
      </w:r>
      <w:r w:rsidR="005C016B" w:rsidRPr="00827141">
        <w:rPr>
          <w:kern w:val="14"/>
          <w:lang w:val="en-GB"/>
        </w:rPr>
        <w:t>rise to $15 million</w:t>
      </w:r>
      <w:r w:rsidRPr="00827141">
        <w:rPr>
          <w:kern w:val="14"/>
          <w:lang w:val="en-GB"/>
        </w:rPr>
        <w:t xml:space="preserve"> </w:t>
      </w:r>
      <w:r w:rsidR="005C016B" w:rsidRPr="00827141">
        <w:rPr>
          <w:kern w:val="14"/>
          <w:lang w:val="en-GB"/>
        </w:rPr>
        <w:t xml:space="preserve">when the FPSO has </w:t>
      </w:r>
      <w:r w:rsidR="005C016B" w:rsidRPr="00827141">
        <w:rPr>
          <w:kern w:val="14"/>
          <w:lang w:val="en-GB"/>
        </w:rPr>
        <w:lastRenderedPageBreak/>
        <w:t xml:space="preserve">a </w:t>
      </w:r>
      <w:r w:rsidRPr="00827141">
        <w:rPr>
          <w:kern w:val="14"/>
          <w:lang w:val="en-GB"/>
        </w:rPr>
        <w:t>capacity of</w:t>
      </w:r>
      <w:r w:rsidR="00860520" w:rsidRPr="00827141">
        <w:rPr>
          <w:kern w:val="14"/>
          <w:lang w:val="en-GB"/>
        </w:rPr>
        <w:t xml:space="preserve"> 250,000 barrels per day</w:t>
      </w:r>
      <w:r w:rsidR="00372664" w:rsidRPr="00827141">
        <w:rPr>
          <w:kern w:val="14"/>
          <w:lang w:val="en-GB"/>
        </w:rPr>
        <w:t xml:space="preserve"> </w:t>
      </w:r>
      <w:r w:rsidR="00A83AF5" w:rsidRPr="00827141">
        <w:rPr>
          <w:kern w:val="14"/>
          <w:lang w:val="en-GB"/>
        </w:rPr>
        <w:fldChar w:fldCharType="begin" w:fldLock="1"/>
      </w:r>
      <w:r w:rsidR="001323E4">
        <w:rPr>
          <w:kern w:val="14"/>
          <w:lang w:val="en-GB"/>
        </w:rPr>
        <w:instrText>ADDIN CSL_CITATION {"citationItems":[{"id":"ITEM-1","itemData":{"URL":"http://www.hse.gov.uk/research/rrpdf/rr444.pdf","accessed":{"date-parts":[["2018","7","19"]]},"author":[{"dropping-particle":"","family":"Noble Denton Europe Limited","given":"","non-dropping-particle":"","parse-names":false,"suffix":""}],"container-title":"Health and Safety Executive","id":"ITEM-1","issued":{"date-parts":[["2006"]]},"page":"313","publisher-place":"Aberdeen","title":"RR444 - Floating production system: JIP FPS mooring integrity","type":"webpage"},"uris":["http://www.mendeley.com/documents/?uuid=807f972b-d98e-42af-8472-1cee41cb2bb9"]}],"mendeley":{"formattedCitation":"[5]","plainTextFormattedCitation":"[5]","previouslyFormattedCitation":"[5]"},"properties":{"noteIndex":0},"schema":"https://github.com/citation-style-language/schema/raw/master/csl-citation.json"}</w:instrText>
      </w:r>
      <w:r w:rsidR="00A83AF5" w:rsidRPr="00827141">
        <w:rPr>
          <w:kern w:val="14"/>
          <w:lang w:val="en-GB"/>
        </w:rPr>
        <w:fldChar w:fldCharType="separate"/>
      </w:r>
      <w:r w:rsidR="00372664" w:rsidRPr="00827141">
        <w:rPr>
          <w:noProof/>
          <w:kern w:val="14"/>
          <w:lang w:val="en-GB"/>
        </w:rPr>
        <w:t>[5]</w:t>
      </w:r>
      <w:r w:rsidR="00A83AF5" w:rsidRPr="00827141">
        <w:rPr>
          <w:kern w:val="14"/>
          <w:lang w:val="en-GB"/>
        </w:rPr>
        <w:fldChar w:fldCharType="end"/>
      </w:r>
      <w:r w:rsidR="00860520" w:rsidRPr="00827141">
        <w:rPr>
          <w:kern w:val="14"/>
          <w:lang w:val="en-GB"/>
        </w:rPr>
        <w:t>.</w:t>
      </w:r>
      <w:r w:rsidRPr="00827141">
        <w:rPr>
          <w:kern w:val="14"/>
          <w:lang w:val="en-GB"/>
        </w:rPr>
        <w:t xml:space="preserve"> These </w:t>
      </w:r>
      <w:r w:rsidR="00860520" w:rsidRPr="00827141">
        <w:rPr>
          <w:kern w:val="14"/>
          <w:lang w:val="en-GB"/>
        </w:rPr>
        <w:t>costs</w:t>
      </w:r>
      <w:r w:rsidRPr="00827141">
        <w:rPr>
          <w:kern w:val="14"/>
          <w:lang w:val="en-GB"/>
        </w:rPr>
        <w:t xml:space="preserve"> are calculated without the possibilit</w:t>
      </w:r>
      <w:r w:rsidR="00AE3229" w:rsidRPr="00827141">
        <w:rPr>
          <w:kern w:val="14"/>
          <w:lang w:val="en-GB"/>
        </w:rPr>
        <w:t>y</w:t>
      </w:r>
      <w:r w:rsidRPr="00827141">
        <w:rPr>
          <w:kern w:val="14"/>
          <w:lang w:val="en-GB"/>
        </w:rPr>
        <w:t xml:space="preserve"> of riser rupture, oil spill and FPSO damage, which can </w:t>
      </w:r>
      <w:r w:rsidR="00F05E64" w:rsidRPr="00827141">
        <w:rPr>
          <w:kern w:val="14"/>
          <w:lang w:val="en-GB"/>
        </w:rPr>
        <w:t>exceed</w:t>
      </w:r>
      <w:r w:rsidRPr="00827141">
        <w:rPr>
          <w:kern w:val="14"/>
          <w:lang w:val="en-GB"/>
        </w:rPr>
        <w:t xml:space="preserve"> </w:t>
      </w:r>
      <w:r w:rsidR="00F05E64" w:rsidRPr="00827141">
        <w:rPr>
          <w:kern w:val="14"/>
          <w:lang w:val="en-GB"/>
        </w:rPr>
        <w:t>$700 m</w:t>
      </w:r>
      <w:r w:rsidRPr="00827141">
        <w:rPr>
          <w:kern w:val="14"/>
          <w:lang w:val="en-GB"/>
        </w:rPr>
        <w:t>illion</w:t>
      </w:r>
      <w:r w:rsidR="001323E4">
        <w:rPr>
          <w:kern w:val="14"/>
          <w:lang w:val="en-GB"/>
        </w:rPr>
        <w:t xml:space="preserve"> </w:t>
      </w:r>
      <w:r w:rsidR="001323E4" w:rsidRPr="00827141">
        <w:rPr>
          <w:kern w:val="14"/>
          <w:lang w:val="en-GB"/>
        </w:rPr>
        <w:fldChar w:fldCharType="begin" w:fldLock="1"/>
      </w:r>
      <w:r w:rsidR="001323E4">
        <w:rPr>
          <w:kern w:val="14"/>
          <w:lang w:val="en-GB"/>
        </w:rPr>
        <w:instrText>ADDIN CSL_CITATION {"citationItems":[{"id":"ITEM-1","itemData":{"author":[{"dropping-particle":"","family":"Ryu, Samsangsoo; Heyl, Caspar; Duggal","given":"Arun","non-dropping-particle":"","parse-names":false,"suffix":""}],"container-title":"Proceedings of Conference 2008 Korean Society of Ocean Engineers","id":"ITEM-1","issued":{"date-parts":[["2008"]]},"page":"5","publisher":"Research &amp; Development, SOFEX, Inc., Houston Texas, U.S.A.","publisher-place":"Korea","title":"Mooring Cost Sensitivity Study Based on Cost-Optimum Mooring Design","type":"paper-conference"},"uris":["http://www.mendeley.com/documents/?uuid=0077cf23-02eb-4df6-abb0-a8ec92540721"]}],"mendeley":{"formattedCitation":"[4]","plainTextFormattedCitation":"[4]","previouslyFormattedCitation":"[4]"},"properties":{"noteIndex":0},"schema":"https://github.com/citation-style-language/schema/raw/master/csl-citation.json"}</w:instrText>
      </w:r>
      <w:r w:rsidR="001323E4" w:rsidRPr="00827141">
        <w:rPr>
          <w:kern w:val="14"/>
          <w:lang w:val="en-GB"/>
        </w:rPr>
        <w:fldChar w:fldCharType="separate"/>
      </w:r>
      <w:r w:rsidR="001323E4" w:rsidRPr="00B421AE">
        <w:rPr>
          <w:noProof/>
          <w:kern w:val="14"/>
          <w:lang w:val="en-GB"/>
        </w:rPr>
        <w:t>[4]</w:t>
      </w:r>
      <w:r w:rsidR="001323E4" w:rsidRPr="00827141">
        <w:rPr>
          <w:kern w:val="14"/>
          <w:lang w:val="en-GB"/>
        </w:rPr>
        <w:fldChar w:fldCharType="end"/>
      </w:r>
      <w:r w:rsidRPr="00827141">
        <w:rPr>
          <w:kern w:val="14"/>
          <w:lang w:val="en-GB"/>
        </w:rPr>
        <w:t xml:space="preserve">. For </w:t>
      </w:r>
      <w:r w:rsidR="00F71198" w:rsidRPr="00827141">
        <w:rPr>
          <w:kern w:val="14"/>
          <w:lang w:val="en-GB"/>
        </w:rPr>
        <w:t>instance</w:t>
      </w:r>
      <w:r w:rsidRPr="00827141">
        <w:rPr>
          <w:kern w:val="14"/>
          <w:lang w:val="en-GB"/>
        </w:rPr>
        <w:t xml:space="preserve">, an FPSO, Gryphon Alpha, </w:t>
      </w:r>
      <w:r w:rsidR="007558AC" w:rsidRPr="00827141">
        <w:rPr>
          <w:kern w:val="14"/>
          <w:lang w:val="en-GB"/>
        </w:rPr>
        <w:t xml:space="preserve">broke four of its ten mooring </w:t>
      </w:r>
      <w:r w:rsidR="00F71198" w:rsidRPr="00827141">
        <w:rPr>
          <w:kern w:val="14"/>
          <w:lang w:val="en-GB"/>
        </w:rPr>
        <w:t>chain</w:t>
      </w:r>
      <w:r w:rsidR="007558AC" w:rsidRPr="00827141">
        <w:rPr>
          <w:kern w:val="14"/>
          <w:lang w:val="en-GB"/>
        </w:rPr>
        <w:t xml:space="preserve">s and </w:t>
      </w:r>
      <w:r w:rsidRPr="00827141">
        <w:rPr>
          <w:kern w:val="14"/>
          <w:lang w:val="en-GB"/>
        </w:rPr>
        <w:t xml:space="preserve">the insurance </w:t>
      </w:r>
      <w:r w:rsidR="00911612" w:rsidRPr="00827141">
        <w:rPr>
          <w:kern w:val="14"/>
          <w:lang w:val="en-GB"/>
        </w:rPr>
        <w:t>pay</w:t>
      </w:r>
      <w:r w:rsidR="008B58CB">
        <w:rPr>
          <w:kern w:val="14"/>
          <w:lang w:val="en-GB"/>
        </w:rPr>
        <w:t>-</w:t>
      </w:r>
      <w:r w:rsidR="00911612" w:rsidRPr="00827141">
        <w:rPr>
          <w:kern w:val="14"/>
          <w:lang w:val="en-GB"/>
        </w:rPr>
        <w:t>outs</w:t>
      </w:r>
      <w:r w:rsidRPr="00827141">
        <w:rPr>
          <w:kern w:val="14"/>
          <w:lang w:val="en-GB"/>
        </w:rPr>
        <w:t xml:space="preserve"> </w:t>
      </w:r>
      <w:r w:rsidR="00F05E64" w:rsidRPr="00827141">
        <w:rPr>
          <w:kern w:val="14"/>
          <w:lang w:val="en-GB"/>
        </w:rPr>
        <w:t xml:space="preserve">reached nearly </w:t>
      </w:r>
      <w:r w:rsidRPr="00827141">
        <w:rPr>
          <w:kern w:val="14"/>
          <w:lang w:val="en-GB"/>
        </w:rPr>
        <w:t>$</w:t>
      </w:r>
      <w:r w:rsidR="00F05E64" w:rsidRPr="00827141">
        <w:rPr>
          <w:kern w:val="14"/>
          <w:lang w:val="en-GB"/>
        </w:rPr>
        <w:t>570</w:t>
      </w:r>
      <w:r w:rsidRPr="00827141">
        <w:rPr>
          <w:kern w:val="14"/>
          <w:lang w:val="en-GB"/>
        </w:rPr>
        <w:t xml:space="preserve"> million as the risers ruptured</w:t>
      </w:r>
      <w:r w:rsidR="00F71198" w:rsidRPr="00827141">
        <w:rPr>
          <w:kern w:val="14"/>
          <w:lang w:val="en-GB"/>
        </w:rPr>
        <w:t xml:space="preserve"> and the vessel drifted</w:t>
      </w:r>
      <w:r w:rsidRPr="00827141">
        <w:rPr>
          <w:kern w:val="14"/>
          <w:lang w:val="en-GB"/>
        </w:rPr>
        <w:t xml:space="preserve"> in a storm</w:t>
      </w:r>
      <w:r w:rsidR="00F05E64" w:rsidRPr="00827141">
        <w:rPr>
          <w:kern w:val="14"/>
          <w:lang w:val="en-GB"/>
        </w:rPr>
        <w:t xml:space="preserve"> </w:t>
      </w:r>
      <w:r w:rsidR="00ED7D77" w:rsidRPr="00827141">
        <w:rPr>
          <w:kern w:val="14"/>
          <w:lang w:val="en-GB"/>
        </w:rPr>
        <w:fldChar w:fldCharType="begin" w:fldLock="1"/>
      </w:r>
      <w:r w:rsidR="00796F54">
        <w:rPr>
          <w:kern w:val="14"/>
          <w:lang w:val="en-GB"/>
        </w:rPr>
        <w:instrText>ADDIN CSL_CITATION {"citationItems":[{"id":"ITEM-1","itemData":{"URL":"https://www.energyvoice.com/oilandgas/45369/gryphon-insurance-payouts-close-440m/","accessed":{"date-parts":[["2019","2","4"]]},"author":[{"dropping-particle":"","family":"Crighton","given":"Ryan","non-dropping-particle":"","parse-names":false,"suffix":""}],"container-title":"Energy Voice","id":"ITEM-1","issued":{"date-parts":[["2013"]]},"title":"Gryphon insurance payouts close to £440m","type":"webpage"},"uris":["http://www.mendeley.com/documents/?uuid=6ac41295-9627-46fe-ad3c-8e8323c598f3"]}],"mendeley":{"formattedCitation":"[6]","plainTextFormattedCitation":"[6]","previouslyFormattedCitation":"[6]"},"properties":{"noteIndex":0},"schema":"https://github.com/citation-style-language/schema/raw/master/csl-citation.json"}</w:instrText>
      </w:r>
      <w:r w:rsidR="00ED7D77" w:rsidRPr="00827141">
        <w:rPr>
          <w:kern w:val="14"/>
          <w:lang w:val="en-GB"/>
        </w:rPr>
        <w:fldChar w:fldCharType="separate"/>
      </w:r>
      <w:r w:rsidR="001323E4" w:rsidRPr="001323E4">
        <w:rPr>
          <w:noProof/>
          <w:kern w:val="14"/>
          <w:lang w:val="en-GB"/>
        </w:rPr>
        <w:t>[6]</w:t>
      </w:r>
      <w:r w:rsidR="00ED7D77" w:rsidRPr="00827141">
        <w:rPr>
          <w:kern w:val="14"/>
          <w:lang w:val="en-GB"/>
        </w:rPr>
        <w:fldChar w:fldCharType="end"/>
      </w:r>
      <w:r w:rsidRPr="00827141">
        <w:rPr>
          <w:kern w:val="14"/>
          <w:lang w:val="en-GB"/>
        </w:rPr>
        <w:t xml:space="preserve">. </w:t>
      </w:r>
      <w:r w:rsidR="008866F5" w:rsidRPr="00827141">
        <w:rPr>
          <w:kern w:val="14"/>
          <w:lang w:val="en-GB"/>
        </w:rPr>
        <w:t xml:space="preserve">Industry surveys </w:t>
      </w:r>
      <w:r w:rsidR="008866F5" w:rsidRPr="00827141">
        <w:rPr>
          <w:kern w:val="14"/>
          <w:lang w:val="en-GB"/>
        </w:rPr>
        <w:fldChar w:fldCharType="begin" w:fldLock="1"/>
      </w:r>
      <w:r w:rsidR="00F316CA">
        <w:rPr>
          <w:kern w:val="14"/>
          <w:lang w:val="en-GB"/>
        </w:rPr>
        <w:instrText>ADDIN CSL_CITATION {"citationItems":[{"id":"ITEM-1","itemData":{"ISBN":"978-1-61399-241-8","abstract":"With several incidents occurring between 2001 and 2011, the relatively high failure rate of permanent mooring systems is raising a concern in the offshore industry. As a response to this, the paper summarizes various incidents and reviews their failure mechanisms and associated integrity issues. In summary, at least eight (8) incidents involved multiple line breaks; some of them leading to vessel drift. Many more with a single-line breakage were accompanied by similar damage in other lines. Many line failures occurred in their early lives, showing a trend of “infant mortality.” Chain, connector and wire rope appear to be the top three components that caused most incidents. Several incidents came as a surprise to industry experts. One particularly surprising finding is the novel nature of the failure mechanisms of some incidents, such as out-of-plane bending, chain hockling/twisting, flawed flash welds, low metal toughness, pitting corrosion, etc. Unknown or new failure mechanisms are troubling because, since they are unanticipated, they cannot be easily detected and prevented with existing integrity practices. This paper critically examines the practices, discusses their limitations and identifies possible mprovements, while also highlighting future challenges. To raise the bar for the future reliability of mooring systems, some planned improvements on design codes, taking API Standards as a model, are proposed. A key advocate from the authors is to build a healthier industry by more formally sharing lessons learned, so similar failures can be prevented and mooring integrity can be improved.","author":[{"dropping-particle":"","family":"Ma","given":"Kai-tung","non-dropping-particle":"","parse-names":false,"suffix":""},{"dropping-particle":"","family":"Duggal","given":"Arun","non-dropping-particle":"","parse-names":false,"suffix":""},{"dropping-particle":"","family":"Smedley","given":"Philip","non-dropping-particle":"","parse-names":false,"suffix":""},{"dropping-particle":"","family":"L'Hostis","given":"Didier","non-dropping-particle":"","parse-names":false,"suffix":""},{"dropping-particle":"","family":"Shu","given":"Hongbo","non-dropping-particle":"","parse-names":false,"suffix":""}],"container-title":"Offshore Technology Conference OTC-24025","editor":[{"dropping-particle":"","family":"Offshore Technology Conference","given":"","non-dropping-particle":"","parse-names":false,"suffix":""}],"id":"ITEM-1","issued":{"date-parts":[["2013"]]},"page":"14","publisher":"Offshore Technology Conference","publisher-place":"Houston, Texas, USA","title":"A Historical Review on Integrity Issues of Permanent Mooring Systems","type":"paper-conference"},"uris":["http://www.mendeley.com/documents/?uuid=d10e7ae7-5c01-4314-a2ab-5d5d7b12d961"]}],"mendeley":{"formattedCitation":"[1]","plainTextFormattedCitation":"[1]","previouslyFormattedCitation":"[1]"},"properties":{"noteIndex":0},"schema":"https://github.com/citation-style-language/schema/raw/master/csl-citation.json"}</w:instrText>
      </w:r>
      <w:r w:rsidR="008866F5" w:rsidRPr="00827141">
        <w:rPr>
          <w:kern w:val="14"/>
          <w:lang w:val="en-GB"/>
        </w:rPr>
        <w:fldChar w:fldCharType="separate"/>
      </w:r>
      <w:r w:rsidR="008866F5" w:rsidRPr="00827141">
        <w:rPr>
          <w:noProof/>
          <w:kern w:val="14"/>
          <w:lang w:val="en-GB"/>
        </w:rPr>
        <w:t>[1]</w:t>
      </w:r>
      <w:r w:rsidR="008866F5" w:rsidRPr="00827141">
        <w:rPr>
          <w:kern w:val="14"/>
          <w:lang w:val="en-GB"/>
        </w:rPr>
        <w:fldChar w:fldCharType="end"/>
      </w:r>
      <w:r w:rsidR="008866F5" w:rsidRPr="00827141">
        <w:rPr>
          <w:kern w:val="14"/>
          <w:lang w:val="en-GB"/>
        </w:rPr>
        <w:fldChar w:fldCharType="begin" w:fldLock="1"/>
      </w:r>
      <w:r w:rsidR="00796F54">
        <w:rPr>
          <w:kern w:val="14"/>
          <w:lang w:val="en-GB"/>
        </w:rPr>
        <w:instrText>ADDIN CSL_CITATION {"citationItems":[{"id":"ITEM-1","itemData":{"ISBN":"9781632665287","ISSN":"01603663","author":[{"dropping-particle":"","family":"Fontaine","given":"Emmanuel","non-dropping-particle":"","parse-names":false,"suffix":""},{"dropping-particle":"","family":"Kilner","given":"Andrew","non-dropping-particle":"","parse-names":false,"suffix":""},{"dropping-particle":"","family":"Carra","given":"Christopher","non-dropping-particle":"","parse-names":false,"suffix":""},{"dropping-particle":"","family":"Washington","given":"Daniel","non-dropping-particle":"","parse-names":false,"suffix":""},{"dropping-particle":"","family":"Ma","given":"Kai","non-dropping-particle":"","parse-names":false,"suffix":""},{"dropping-particle":"","family":"Phadke","given":"Amal","non-dropping-particle":"","parse-names":false,"suffix":""}],"container-title":"Offshore Technology Conference OTC-25273","id":"ITEM-1","issued":{"date-parts":[["2014"]]},"page":"14","title":"Industry survey of past failures, pre-emptive replacements and reported degradation for mooring systems of floating production units","type":"paper-conference"},"uris":["http://www.mendeley.com/documents/?uuid=8498296b-8a7a-4ba2-9f2c-a3dd97db7319"]}],"mendeley":{"formattedCitation":"[7]","plainTextFormattedCitation":"[7]","previouslyFormattedCitation":"[7]"},"properties":{"noteIndex":0},"schema":"https://github.com/citation-style-language/schema/raw/master/csl-citation.json"}</w:instrText>
      </w:r>
      <w:r w:rsidR="008866F5" w:rsidRPr="00827141">
        <w:rPr>
          <w:kern w:val="14"/>
          <w:lang w:val="en-GB"/>
        </w:rPr>
        <w:fldChar w:fldCharType="separate"/>
      </w:r>
      <w:r w:rsidR="001323E4" w:rsidRPr="001323E4">
        <w:rPr>
          <w:noProof/>
          <w:kern w:val="14"/>
          <w:lang w:val="en-GB"/>
        </w:rPr>
        <w:t>[7]</w:t>
      </w:r>
      <w:r w:rsidR="008866F5" w:rsidRPr="00827141">
        <w:rPr>
          <w:kern w:val="14"/>
          <w:lang w:val="en-GB"/>
        </w:rPr>
        <w:fldChar w:fldCharType="end"/>
      </w:r>
      <w:r w:rsidR="008866F5" w:rsidRPr="00827141">
        <w:rPr>
          <w:kern w:val="14"/>
          <w:lang w:val="en-GB"/>
        </w:rPr>
        <w:fldChar w:fldCharType="begin" w:fldLock="1"/>
      </w:r>
      <w:r w:rsidR="00796F54">
        <w:rPr>
          <w:kern w:val="14"/>
          <w:lang w:val="en-GB"/>
        </w:rPr>
        <w:instrText>ADDIN CSL_CITATION {"citationItems":[{"id":"ITEM-1","itemData":{"DOI":"10.4043/25134-MS","ISBN":"9781632665287","ISSN":"01603663","abstract":"There is consensus within the offshore oil &amp; gas industry that there are too many instances of premature mooring line replacement and failure. In response to this situation, there has been rapid growth in mooring integrity related research and development. It has become difficult to keep track of all of this activity. The purpose of this paper is to provide a comprehensive review of the current state-of-the-art in mooring integrity management. Particular focus is given to coverage of the latest information on mooring failures, component degradation processes, monitoring and inspection technology, and mooring integrity manage-ment systems.","author":[{"dropping-particle":"","family":"Gordon","given":"Robert B.","non-dropping-particle":"","parse-names":false,"suffix":""},{"dropping-particle":"","family":"Brown","given":"Martin G.","non-dropping-particle":"","parse-names":false,"suffix":""},{"dropping-particle":"","family":"Allen","given":"Eric M.","non-dropping-particle":"","parse-names":false,"suffix":""}],"container-title":"Offshore Technology Conference OTC-25134-MS","id":"ITEM-1","issued":{"date-parts":[["2014"]]},"page":"19","title":"Mooring Integrity Management: A State-of-the-Art Review","type":"paper-conference"},"uris":["http://www.mendeley.com/documents/?uuid=31db434f-64a7-4eb6-bb9e-f5698c8b0bc6"]}],"mendeley":{"formattedCitation":"[8]","plainTextFormattedCitation":"[8]","previouslyFormattedCitation":"[8]"},"properties":{"noteIndex":0},"schema":"https://github.com/citation-style-language/schema/raw/master/csl-citation.json"}</w:instrText>
      </w:r>
      <w:r w:rsidR="008866F5" w:rsidRPr="00827141">
        <w:rPr>
          <w:kern w:val="14"/>
          <w:lang w:val="en-GB"/>
        </w:rPr>
        <w:fldChar w:fldCharType="separate"/>
      </w:r>
      <w:r w:rsidR="001323E4" w:rsidRPr="001323E4">
        <w:rPr>
          <w:noProof/>
          <w:kern w:val="14"/>
          <w:lang w:val="en-GB"/>
        </w:rPr>
        <w:t>[8]</w:t>
      </w:r>
      <w:r w:rsidR="008866F5" w:rsidRPr="00827141">
        <w:rPr>
          <w:kern w:val="14"/>
          <w:lang w:val="en-GB"/>
        </w:rPr>
        <w:fldChar w:fldCharType="end"/>
      </w:r>
      <w:r w:rsidR="008866F5" w:rsidRPr="00827141">
        <w:rPr>
          <w:kern w:val="14"/>
          <w:lang w:val="en-GB"/>
        </w:rPr>
        <w:t xml:space="preserve"> have found various failure modes reported for mooring lines, as shown in</w:t>
      </w:r>
      <w:r w:rsidR="006060ED">
        <w:rPr>
          <w:kern w:val="14"/>
          <w:lang w:val="en-GB"/>
        </w:rPr>
        <w:t xml:space="preserve"> </w:t>
      </w:r>
      <w:r w:rsidR="006060ED">
        <w:rPr>
          <w:kern w:val="14"/>
          <w:lang w:val="en-GB"/>
        </w:rPr>
        <w:fldChar w:fldCharType="begin"/>
      </w:r>
      <w:r w:rsidR="006060ED">
        <w:rPr>
          <w:kern w:val="14"/>
          <w:lang w:val="en-GB"/>
        </w:rPr>
        <w:instrText xml:space="preserve"> REF _Ref40191860 \h </w:instrText>
      </w:r>
      <w:r w:rsidR="006060ED">
        <w:rPr>
          <w:kern w:val="14"/>
          <w:lang w:val="en-GB"/>
        </w:rPr>
      </w:r>
      <w:r w:rsidR="006060ED">
        <w:rPr>
          <w:kern w:val="14"/>
          <w:lang w:val="en-GB"/>
        </w:rPr>
        <w:fldChar w:fldCharType="separate"/>
      </w:r>
      <w:r w:rsidR="008665E8">
        <w:t xml:space="preserve">Fig. </w:t>
      </w:r>
      <w:r w:rsidR="008665E8">
        <w:rPr>
          <w:noProof/>
        </w:rPr>
        <w:t>1</w:t>
      </w:r>
      <w:r w:rsidR="006060ED">
        <w:rPr>
          <w:kern w:val="14"/>
          <w:lang w:val="en-GB"/>
        </w:rPr>
        <w:fldChar w:fldCharType="end"/>
      </w:r>
      <w:r w:rsidR="008866F5" w:rsidRPr="00827141">
        <w:rPr>
          <w:kern w:val="14"/>
          <w:lang w:val="en-GB"/>
        </w:rPr>
        <w:t xml:space="preserve">, based on 107 reported failures from 72 assets </w:t>
      </w:r>
      <w:r w:rsidR="008866F5" w:rsidRPr="00827141">
        <w:rPr>
          <w:kern w:val="14"/>
          <w:lang w:val="en-GB"/>
        </w:rPr>
        <w:fldChar w:fldCharType="begin" w:fldLock="1"/>
      </w:r>
      <w:r w:rsidR="00796F54">
        <w:rPr>
          <w:kern w:val="14"/>
          <w:lang w:val="en-GB"/>
        </w:rPr>
        <w:instrText>ADDIN CSL_CITATION {"citationItems":[{"id":"ITEM-1","itemData":{"ISBN":"9781632665287","ISSN":"01603663","author":[{"dropping-particle":"","family":"Fontaine","given":"Emmanuel","non-dropping-particle":"","parse-names":false,"suffix":""},{"dropping-particle":"","family":"Kilner","given":"Andrew","non-dropping-particle":"","parse-names":false,"suffix":""},{"dropping-particle":"","family":"Carra","given":"Christopher","non-dropping-particle":"","parse-names":false,"suffix":""},{"dropping-particle":"","family":"Washington","given":"Daniel","non-dropping-particle":"","parse-names":false,"suffix":""},{"dropping-particle":"","family":"Ma","given":"Kai","non-dropping-particle":"","parse-names":false,"suffix":""},{"dropping-particle":"","family":"Phadke","given":"Amal","non-dropping-particle":"","parse-names":false,"suffix":""}],"container-title":"Offshore Technology Conference OTC-25273","id":"ITEM-1","issued":{"date-parts":[["2014"]]},"page":"14","title":"Industry survey of past failures, pre-emptive replacements and reported degradation for mooring systems of floating production units","type":"paper-conference"},"uris":["http://www.mendeley.com/documents/?uuid=8498296b-8a7a-4ba2-9f2c-a3dd97db7319"]}],"mendeley":{"formattedCitation":"[7]","plainTextFormattedCitation":"[7]","previouslyFormattedCitation":"[7]"},"properties":{"noteIndex":0},"schema":"https://github.com/citation-style-language/schema/raw/master/csl-citation.json"}</w:instrText>
      </w:r>
      <w:r w:rsidR="008866F5" w:rsidRPr="00827141">
        <w:rPr>
          <w:kern w:val="14"/>
          <w:lang w:val="en-GB"/>
        </w:rPr>
        <w:fldChar w:fldCharType="separate"/>
      </w:r>
      <w:r w:rsidR="001323E4" w:rsidRPr="001323E4">
        <w:rPr>
          <w:noProof/>
          <w:kern w:val="14"/>
          <w:lang w:val="en-GB"/>
        </w:rPr>
        <w:t>[7]</w:t>
      </w:r>
      <w:r w:rsidR="008866F5" w:rsidRPr="00827141">
        <w:rPr>
          <w:kern w:val="14"/>
          <w:lang w:val="en-GB"/>
        </w:rPr>
        <w:fldChar w:fldCharType="end"/>
      </w:r>
      <w:r w:rsidR="008866F5" w:rsidRPr="00827141">
        <w:rPr>
          <w:kern w:val="14"/>
          <w:lang w:val="en-GB"/>
        </w:rPr>
        <w:t xml:space="preserve">. </w:t>
      </w:r>
      <w:r w:rsidR="00862B2C" w:rsidRPr="00827141">
        <w:rPr>
          <w:kern w:val="14"/>
          <w:lang w:val="en-GB"/>
        </w:rPr>
        <w:t>Each of these failure modes needs to be accurately modelled to reduce the number of failures</w:t>
      </w:r>
      <w:r w:rsidR="00EE52F7">
        <w:rPr>
          <w:kern w:val="14"/>
          <w:lang w:val="en-GB"/>
        </w:rPr>
        <w:t>,</w:t>
      </w:r>
      <w:r w:rsidR="00862B2C" w:rsidRPr="00827141">
        <w:rPr>
          <w:kern w:val="14"/>
          <w:lang w:val="en-GB"/>
        </w:rPr>
        <w:t xml:space="preserve"> and a better understanding of the stresses and strains exhibited in operation are required. </w:t>
      </w:r>
    </w:p>
    <w:p w14:paraId="2A8BD71A" w14:textId="77777777" w:rsidR="006060ED" w:rsidRDefault="002633A1" w:rsidP="006060ED">
      <w:pPr>
        <w:keepNext/>
        <w:spacing w:after="0"/>
        <w:jc w:val="center"/>
      </w:pPr>
      <w:r w:rsidRPr="00B977AC">
        <w:rPr>
          <w:noProof/>
          <w:kern w:val="14"/>
          <w:lang w:val="en-GB" w:eastAsia="zh-CN"/>
        </w:rPr>
        <mc:AlternateContent>
          <mc:Choice Requires="wpc">
            <w:drawing>
              <wp:inline distT="0" distB="0" distL="0" distR="0" wp14:anchorId="05F2980E" wp14:editId="336E9135">
                <wp:extent cx="3691690" cy="2480601"/>
                <wp:effectExtent l="0" t="0" r="4445"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a:picLocks noChangeAspect="1"/>
                          </pic:cNvPicPr>
                        </pic:nvPicPr>
                        <pic:blipFill>
                          <a:blip r:embed="rId8"/>
                          <a:stretch>
                            <a:fillRect/>
                          </a:stretch>
                        </pic:blipFill>
                        <pic:spPr>
                          <a:xfrm>
                            <a:off x="37570" y="20760"/>
                            <a:ext cx="3654120" cy="2444602"/>
                          </a:xfrm>
                          <a:prstGeom prst="rect">
                            <a:avLst/>
                          </a:prstGeom>
                        </pic:spPr>
                      </pic:pic>
                    </wpc:wpc>
                  </a:graphicData>
                </a:graphic>
              </wp:inline>
            </w:drawing>
          </mc:Choice>
          <mc:Fallback>
            <w:pict>
              <v:group w14:anchorId="01E38CAD" id="Canvas 8" o:spid="_x0000_s1026" editas="canvas" style="width:290.7pt;height:195.3pt;mso-position-horizontal-relative:char;mso-position-vertical-relative:line" coordsize="36912,2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912;height:24803;visibility:visible;mso-wrap-style:square">
                  <v:fill o:detectmouseclick="t"/>
                  <v:path o:connecttype="none"/>
                </v:shape>
                <v:shape id="Picture 15" o:spid="_x0000_s1028" type="#_x0000_t75" style="position:absolute;left:375;top:207;width:36541;height:2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">
                  <v:imagedata r:id="rId12" o:title=""/>
                  <v:path arrowok="t"/>
                </v:shape>
                <w10:anchorlock/>
              </v:group>
            </w:pict>
          </mc:Fallback>
        </mc:AlternateContent>
      </w:r>
    </w:p>
    <w:p w14:paraId="34C9921A" w14:textId="0949AD63" w:rsidR="00AE5398" w:rsidRPr="00827141" w:rsidRDefault="006060ED" w:rsidP="00C85079">
      <w:pPr>
        <w:pStyle w:val="Caption"/>
      </w:pPr>
      <w:bookmarkStart w:id="6" w:name="_Ref40191860"/>
      <w:r>
        <w:t xml:space="preserve">Fig. </w:t>
      </w:r>
      <w:r>
        <w:fldChar w:fldCharType="begin"/>
      </w:r>
      <w:r>
        <w:instrText xml:space="preserve"> SEQ Fig. \* ARABIC </w:instrText>
      </w:r>
      <w:r>
        <w:fldChar w:fldCharType="separate"/>
      </w:r>
      <w:r w:rsidR="008665E8">
        <w:rPr>
          <w:noProof/>
        </w:rPr>
        <w:t>1</w:t>
      </w:r>
      <w:r>
        <w:fldChar w:fldCharType="end"/>
      </w:r>
      <w:bookmarkEnd w:id="6"/>
      <w:r w:rsidR="00AE5398" w:rsidRPr="000973FC">
        <w:t>.</w:t>
      </w:r>
      <w:r w:rsidR="00AE5398" w:rsidRPr="00600ADA">
        <w:rPr>
          <w:b/>
        </w:rPr>
        <w:t xml:space="preserve"> </w:t>
      </w:r>
      <w:r w:rsidR="00AE5398" w:rsidRPr="00827141">
        <w:t xml:space="preserve">Types of failure </w:t>
      </w:r>
      <w:r w:rsidR="001C748B" w:rsidRPr="00827141">
        <w:t xml:space="preserve">modes </w:t>
      </w:r>
      <w:r w:rsidR="00AE5398" w:rsidRPr="00827141">
        <w:t>for mooring chains by</w:t>
      </w:r>
      <w:r w:rsidR="00A05028" w:rsidRPr="00827141">
        <w:t xml:space="preserve"> the</w:t>
      </w:r>
      <w:r w:rsidR="00AE5398" w:rsidRPr="00827141">
        <w:t xml:space="preserve"> proportion of occurrence </w:t>
      </w:r>
      <w:r w:rsidR="00AE5398" w:rsidRPr="00827141">
        <w:fldChar w:fldCharType="begin" w:fldLock="1"/>
      </w:r>
      <w:r w:rsidR="00796F54">
        <w:instrText>ADDIN CSL_CITATION {"citationItems":[{"id":"ITEM-1","itemData":{"ISBN":"9781632665287","ISSN":"01603663","author":[{"dropping-particle":"","family":"Fontaine","given":"Emmanuel","non-dropping-particle":"","parse-names":false,"suffix":""},{"dropping-particle":"","family":"Kilner","given":"Andrew","non-dropping-particle":"","parse-names":false,"suffix":""},{"dropping-particle":"","family":"Carra","given":"Christopher","non-dropping-particle":"","parse-names":false,"suffix":""},{"dropping-particle":"","family":"Washington","given":"Daniel","non-dropping-particle":"","parse-names":false,"suffix":""},{"dropping-particle":"","family":"Ma","given":"Kai","non-dropping-particle":"","parse-names":false,"suffix":""},{"dropping-particle":"","family":"Phadke","given":"Amal","non-dropping-particle":"","parse-names":false,"suffix":""}],"container-title":"Offshore Technology Conference OTC-25273","id":"ITEM-1","issued":{"date-parts":[["2014"]]},"page":"14","title":"Industry survey of past failures, pre-emptive replacements and reported degradation for mooring systems of floating production units","type":"paper-conference"},"uris":["http://www.mendeley.com/documents/?uuid=8498296b-8a7a-4ba2-9f2c-a3dd97db7319"]}],"mendeley":{"formattedCitation":"[7]","plainTextFormattedCitation":"[7]","previouslyFormattedCitation":"[7]"},"properties":{"noteIndex":0},"schema":"https://github.com/citation-style-language/schema/raw/master/csl-citation.json"}</w:instrText>
      </w:r>
      <w:r w:rsidR="00AE5398" w:rsidRPr="00827141">
        <w:fldChar w:fldCharType="separate"/>
      </w:r>
      <w:r w:rsidR="001323E4" w:rsidRPr="001323E4">
        <w:rPr>
          <w:noProof/>
        </w:rPr>
        <w:t>[7]</w:t>
      </w:r>
      <w:r w:rsidR="00AE5398" w:rsidRPr="00827141">
        <w:fldChar w:fldCharType="end"/>
      </w:r>
      <w:r w:rsidR="00AE5398" w:rsidRPr="00827141">
        <w:t>.</w:t>
      </w:r>
    </w:p>
    <w:p w14:paraId="3614C833" w14:textId="22810D1C" w:rsidR="000F6F53" w:rsidRDefault="00D43CC7" w:rsidP="00D42E4D">
      <w:pPr>
        <w:spacing w:before="240"/>
        <w:jc w:val="left"/>
        <w:rPr>
          <w:kern w:val="14"/>
          <w:lang w:val="en-GB"/>
        </w:rPr>
      </w:pPr>
      <w:r w:rsidRPr="00827141">
        <w:rPr>
          <w:lang w:val="en-GB"/>
        </w:rPr>
        <w:t xml:space="preserve">There are </w:t>
      </w:r>
      <w:r w:rsidR="008866F5" w:rsidRPr="00827141">
        <w:rPr>
          <w:lang w:val="en-GB"/>
        </w:rPr>
        <w:t>several</w:t>
      </w:r>
      <w:r w:rsidRPr="00827141">
        <w:rPr>
          <w:lang w:val="en-GB"/>
        </w:rPr>
        <w:t xml:space="preserve"> methods available in the literature to predict the operating stresses</w:t>
      </w:r>
      <w:r w:rsidR="004E55F0" w:rsidRPr="00827141">
        <w:rPr>
          <w:lang w:val="en-GB"/>
        </w:rPr>
        <w:t xml:space="preserve"> and </w:t>
      </w:r>
      <w:r w:rsidRPr="00827141">
        <w:rPr>
          <w:lang w:val="en-GB"/>
        </w:rPr>
        <w:t xml:space="preserve">strains in </w:t>
      </w:r>
      <w:r w:rsidR="004E55F0" w:rsidRPr="00827141">
        <w:rPr>
          <w:lang w:val="en-GB"/>
        </w:rPr>
        <w:t xml:space="preserve">the </w:t>
      </w:r>
      <w:r w:rsidRPr="00827141">
        <w:rPr>
          <w:lang w:val="en-GB"/>
        </w:rPr>
        <w:t xml:space="preserve">chains. </w:t>
      </w:r>
      <w:r w:rsidR="00CD2980" w:rsidRPr="00827141">
        <w:rPr>
          <w:bCs/>
          <w:lang w:val="en-GB"/>
        </w:rPr>
        <w:fldChar w:fldCharType="begin"/>
      </w:r>
      <w:r w:rsidR="00CD2980" w:rsidRPr="00827141">
        <w:rPr>
          <w:bCs/>
          <w:lang w:val="en-GB"/>
        </w:rPr>
        <w:instrText xml:space="preserve"> REF _Ref534893395 \h  \* MERGEFORMAT </w:instrText>
      </w:r>
      <w:r w:rsidR="00CD2980" w:rsidRPr="00827141">
        <w:rPr>
          <w:bCs/>
          <w:lang w:val="en-GB"/>
        </w:rPr>
      </w:r>
      <w:r w:rsidR="00CD2980" w:rsidRPr="00827141">
        <w:rPr>
          <w:bCs/>
          <w:lang w:val="en-GB"/>
        </w:rPr>
        <w:fldChar w:fldCharType="separate"/>
      </w:r>
      <w:r w:rsidR="008665E8" w:rsidRPr="00F85027">
        <w:t xml:space="preserve">Table </w:t>
      </w:r>
      <w:r w:rsidR="008665E8">
        <w:rPr>
          <w:noProof/>
        </w:rPr>
        <w:t>1</w:t>
      </w:r>
      <w:r w:rsidR="00CD2980" w:rsidRPr="00827141">
        <w:rPr>
          <w:bCs/>
          <w:lang w:val="en-GB"/>
        </w:rPr>
        <w:fldChar w:fldCharType="end"/>
      </w:r>
      <w:r w:rsidR="00CD2980" w:rsidRPr="00827141">
        <w:rPr>
          <w:b/>
          <w:bCs/>
          <w:lang w:val="en-GB"/>
        </w:rPr>
        <w:t xml:space="preserve"> </w:t>
      </w:r>
      <w:r w:rsidR="00CD2980" w:rsidRPr="00827141">
        <w:rPr>
          <w:bCs/>
          <w:lang w:val="en-GB"/>
        </w:rPr>
        <w:t xml:space="preserve">outlines a number of different FE models </w:t>
      </w:r>
      <w:r w:rsidR="000B2FB4" w:rsidRPr="00827141">
        <w:rPr>
          <w:bCs/>
          <w:lang w:val="en-GB"/>
        </w:rPr>
        <w:t xml:space="preserve">reported </w:t>
      </w:r>
      <w:r w:rsidR="00CD2980" w:rsidRPr="00827141">
        <w:rPr>
          <w:bCs/>
          <w:lang w:val="en-GB"/>
        </w:rPr>
        <w:t xml:space="preserve">in the literature, showing </w:t>
      </w:r>
      <w:r w:rsidRPr="00827141">
        <w:rPr>
          <w:bCs/>
          <w:lang w:val="en-GB"/>
        </w:rPr>
        <w:t>that the majority of</w:t>
      </w:r>
      <w:r w:rsidR="00CD2980" w:rsidRPr="00827141">
        <w:rPr>
          <w:bCs/>
          <w:lang w:val="en-GB"/>
        </w:rPr>
        <w:t xml:space="preserve"> numerical stud</w:t>
      </w:r>
      <w:r w:rsidRPr="00827141">
        <w:rPr>
          <w:bCs/>
          <w:lang w:val="en-GB"/>
        </w:rPr>
        <w:t>ies</w:t>
      </w:r>
      <w:r w:rsidR="00CD2980" w:rsidRPr="00827141">
        <w:rPr>
          <w:bCs/>
          <w:lang w:val="en-GB"/>
        </w:rPr>
        <w:t xml:space="preserve"> </w:t>
      </w:r>
      <w:r w:rsidRPr="00827141">
        <w:rPr>
          <w:bCs/>
          <w:lang w:val="en-GB"/>
        </w:rPr>
        <w:t>use an</w:t>
      </w:r>
      <w:r w:rsidR="00CD2980" w:rsidRPr="00827141">
        <w:rPr>
          <w:bCs/>
          <w:lang w:val="en-GB"/>
        </w:rPr>
        <w:t xml:space="preserve"> implicit </w:t>
      </w:r>
      <w:r w:rsidRPr="00827141">
        <w:rPr>
          <w:bCs/>
          <w:lang w:val="en-GB"/>
        </w:rPr>
        <w:t>FE formulation</w:t>
      </w:r>
      <w:r w:rsidR="00CD2980" w:rsidRPr="00827141">
        <w:rPr>
          <w:bCs/>
          <w:lang w:val="en-GB"/>
        </w:rPr>
        <w:t xml:space="preserve">, while </w:t>
      </w:r>
      <w:r w:rsidR="00485D84" w:rsidRPr="00827141">
        <w:rPr>
          <w:bCs/>
          <w:lang w:val="en-GB"/>
        </w:rPr>
        <w:t xml:space="preserve">there is </w:t>
      </w:r>
      <w:r w:rsidRPr="00827141">
        <w:rPr>
          <w:bCs/>
          <w:lang w:val="en-GB"/>
        </w:rPr>
        <w:t>only one</w:t>
      </w:r>
      <w:r w:rsidR="00CD2980" w:rsidRPr="00827141">
        <w:rPr>
          <w:bCs/>
          <w:lang w:val="en-GB"/>
        </w:rPr>
        <w:t xml:space="preserve"> numerical study using the explicit method for mo</w:t>
      </w:r>
      <w:r w:rsidR="00771D83" w:rsidRPr="00827141">
        <w:rPr>
          <w:bCs/>
          <w:lang w:val="en-GB"/>
        </w:rPr>
        <w:t>oring chain modelling</w:t>
      </w:r>
      <w:r w:rsidRPr="00827141">
        <w:rPr>
          <w:bCs/>
          <w:lang w:val="en-GB"/>
        </w:rPr>
        <w:t xml:space="preserve"> </w:t>
      </w:r>
      <w:r w:rsidRPr="00827141">
        <w:rPr>
          <w:lang w:val="en-GB"/>
        </w:rPr>
        <w:fldChar w:fldCharType="begin" w:fldLock="1"/>
      </w:r>
      <w:r w:rsidR="00301177">
        <w:rPr>
          <w:lang w:val="en-GB"/>
        </w:rPr>
        <w:instrText>ADDIN CSL_CITATION {"citationItems":[{"id":"ITEM-1","itemData":{"ISSN":"00298018","abstract":"Mooring chains in many offshore floating facilities have failed due to overloading under extreme environmental events. The ductile failure in chains due to overloading has not been addressed in past studies. Therefore, the present study aims to analyze the ductile failure in chain links using micromechanics and phenomenology based numerical models. The material damage model parameters are established using material stress-strain plots obtained from tensile tests on coupons, extracted from a R3 grade steel chain link. The validation of material degradation models is achieved by comparing results from numerical studies and monotonic loading tests on mooring chain links of 76 mm nominal diameter. The material models successfully capture the failure mode and strength of the chain links.","author":[{"dropping-particle":"","family":"Sachan","given":"Ankit","non-dropping-particle":"","parse-names":false,"suffix":""},{"dropping-particle":"","family":"Choo","given":"Yoo Sang","non-dropping-particle":"","parse-names":false,"suffix":""}],"container-title":"Ocean Engineering","id":"ITEM-1","issue":"November 2019","issued":{"date-parts":[["2020"]]},"page":"106663","publisher":"Elsevier Ltd","title":"Mooring chain strength tests and ductile failure modeling using micromechanics and phenomenology based failure models","type":"article-journal","volume":"195"},"uris":["http://www.mendeley.com/documents/?uuid=161c9c4c-fc5b-4999-be24-576d413043bc"]}],"mendeley":{"formattedCitation":"[9]","plainTextFormattedCitation":"[9]","previouslyFormattedCitation":"[9]"},"properties":{"noteIndex":0},"schema":"https://github.com/citation-style-language/schema/raw/master/csl-citation.json"}</w:instrText>
      </w:r>
      <w:r w:rsidRPr="00827141">
        <w:rPr>
          <w:lang w:val="en-GB"/>
        </w:rPr>
        <w:fldChar w:fldCharType="separate"/>
      </w:r>
      <w:r w:rsidR="00004427" w:rsidRPr="00004427">
        <w:rPr>
          <w:noProof/>
          <w:lang w:val="en-GB"/>
        </w:rPr>
        <w:t>[9]</w:t>
      </w:r>
      <w:r w:rsidRPr="00827141">
        <w:rPr>
          <w:lang w:val="en-GB"/>
        </w:rPr>
        <w:fldChar w:fldCharType="end"/>
      </w:r>
      <w:r w:rsidRPr="00827141">
        <w:rPr>
          <w:lang w:val="en-GB"/>
        </w:rPr>
        <w:t>; although this method obtains a good agreement with experiments</w:t>
      </w:r>
      <w:r w:rsidR="00771D83" w:rsidRPr="00827141">
        <w:rPr>
          <w:bCs/>
          <w:lang w:val="en-GB"/>
        </w:rPr>
        <w:t xml:space="preserve">. </w:t>
      </w:r>
      <w:bookmarkStart w:id="7" w:name="_Hlk40451327"/>
      <w:r w:rsidR="008C120B">
        <w:rPr>
          <w:bCs/>
          <w:lang w:val="en-GB"/>
        </w:rPr>
        <w:t>These FE models use different element types, contact models and solve</w:t>
      </w:r>
      <w:r w:rsidR="00A405C8">
        <w:rPr>
          <w:bCs/>
          <w:lang w:val="en-GB"/>
        </w:rPr>
        <w:t>r</w:t>
      </w:r>
      <w:r w:rsidR="008C120B">
        <w:rPr>
          <w:bCs/>
          <w:lang w:val="en-GB"/>
        </w:rPr>
        <w:t xml:space="preserve">s (implicit/explicit). </w:t>
      </w:r>
      <w:r w:rsidR="000F6F53" w:rsidRPr="00827141">
        <w:rPr>
          <w:lang w:val="en-GB"/>
        </w:rPr>
        <w:t xml:space="preserve">However, no evaluation of which model is appropriate for a </w:t>
      </w:r>
      <w:proofErr w:type="gramStart"/>
      <w:r w:rsidR="000F6F53" w:rsidRPr="00827141">
        <w:rPr>
          <w:lang w:val="en-GB"/>
        </w:rPr>
        <w:t>particular failure</w:t>
      </w:r>
      <w:proofErr w:type="gramEnd"/>
      <w:r w:rsidR="000F6F53" w:rsidRPr="00827141">
        <w:rPr>
          <w:lang w:val="en-GB"/>
        </w:rPr>
        <w:t xml:space="preserve"> mode has been made, and it is hard to determine from the literature</w:t>
      </w:r>
      <w:r w:rsidR="008C120B">
        <w:rPr>
          <w:lang w:val="en-GB"/>
        </w:rPr>
        <w:t xml:space="preserve"> </w:t>
      </w:r>
      <w:r w:rsidR="000F6F53">
        <w:rPr>
          <w:lang w:val="en-GB"/>
        </w:rPr>
        <w:t xml:space="preserve">when each of different models </w:t>
      </w:r>
      <w:r w:rsidR="0070217F">
        <w:rPr>
          <w:lang w:val="en-GB"/>
        </w:rPr>
        <w:t>is</w:t>
      </w:r>
      <w:r w:rsidR="000F6F53">
        <w:rPr>
          <w:lang w:val="en-GB"/>
        </w:rPr>
        <w:t xml:space="preserve"> appropriate.</w:t>
      </w:r>
    </w:p>
    <w:p w14:paraId="4C1DB04E" w14:textId="34B59310" w:rsidR="008C120B" w:rsidRDefault="008C120B" w:rsidP="008C120B">
      <w:pPr>
        <w:spacing w:before="240"/>
        <w:jc w:val="left"/>
        <w:rPr>
          <w:lang w:val="en-GB"/>
        </w:rPr>
      </w:pPr>
      <w:r w:rsidRPr="00214F0A">
        <w:rPr>
          <w:lang w:val="en-GB"/>
        </w:rPr>
        <w:t>The novelty of this paper is therefore to compare these different methods to understand how accurately each one models different types of failure modes. To allow this comparison, the different FE models from the literature are replicated, using the most similar meshing and modelling techniques available in ABAQUS. These models are then calibrated to match the published responses and</w:t>
      </w:r>
      <w:r>
        <w:rPr>
          <w:lang w:val="en-GB"/>
        </w:rPr>
        <w:t xml:space="preserve"> </w:t>
      </w:r>
      <w:r w:rsidRPr="0001561B">
        <w:rPr>
          <w:lang w:val="en-GB"/>
        </w:rPr>
        <w:t>are then</w:t>
      </w:r>
      <w:r w:rsidRPr="00C6208B">
        <w:rPr>
          <w:rFonts w:cs="Times New Roman"/>
          <w:szCs w:val="24"/>
          <w:lang w:val="en-GB"/>
        </w:rPr>
        <w:t xml:space="preserve"> compared with experiments </w:t>
      </w:r>
      <w:r w:rsidRPr="00600ADA">
        <w:rPr>
          <w:lang w:val="en-GB"/>
        </w:rPr>
        <w:fldChar w:fldCharType="begin" w:fldLock="1"/>
      </w:r>
      <w:r>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Pr="00600ADA">
        <w:rPr>
          <w:lang w:val="en-GB"/>
        </w:rPr>
        <w:fldChar w:fldCharType="separate"/>
      </w:r>
      <w:r w:rsidRPr="00004427">
        <w:rPr>
          <w:noProof/>
          <w:lang w:val="en-GB"/>
        </w:rPr>
        <w:t>[10]</w:t>
      </w:r>
      <w:r w:rsidRPr="00600ADA">
        <w:rPr>
          <w:lang w:val="en-GB"/>
        </w:rPr>
        <w:fldChar w:fldCharType="end"/>
      </w:r>
      <w:r w:rsidR="00707B33">
        <w:rPr>
          <w:lang w:val="en-GB"/>
        </w:rPr>
        <w:t>,</w:t>
      </w:r>
      <w:r w:rsidRPr="000973FC">
        <w:rPr>
          <w:lang w:val="en-GB"/>
        </w:rPr>
        <w:t xml:space="preserve"> to determine their accuracy</w:t>
      </w:r>
      <w:r w:rsidRPr="00827141">
        <w:rPr>
          <w:lang w:val="en-GB"/>
        </w:rPr>
        <w:t>.</w:t>
      </w:r>
      <w:r w:rsidRPr="00214F0A">
        <w:rPr>
          <w:lang w:val="en-GB"/>
        </w:rPr>
        <w:t xml:space="preserve"> The chain models are then benchmarked, intact without considering geometric changes due to failure mechanisms, to consider the effect of the resultant stress/strain relationships that would be important to different failure mechanisms to allow a comparison between the different methods.</w:t>
      </w:r>
    </w:p>
    <w:p w14:paraId="300D7325" w14:textId="0F072906" w:rsidR="008C120B" w:rsidRDefault="008C120B" w:rsidP="008C120B">
      <w:pPr>
        <w:spacing w:before="240"/>
        <w:jc w:val="left"/>
        <w:rPr>
          <w:lang w:val="en-GB"/>
        </w:rPr>
      </w:pPr>
    </w:p>
    <w:p w14:paraId="20BD8D75" w14:textId="77777777" w:rsidR="008C120B" w:rsidRDefault="008C120B" w:rsidP="008C120B">
      <w:pPr>
        <w:spacing w:before="240"/>
        <w:jc w:val="left"/>
        <w:rPr>
          <w:lang w:val="en-GB"/>
        </w:rPr>
      </w:pPr>
    </w:p>
    <w:p w14:paraId="3923B4F3" w14:textId="7573237A" w:rsidR="00AD5785" w:rsidRPr="0001561B" w:rsidRDefault="007167E0" w:rsidP="00C85079">
      <w:pPr>
        <w:pStyle w:val="Caption"/>
        <w:rPr>
          <w:i/>
          <w:szCs w:val="22"/>
        </w:rPr>
      </w:pPr>
      <w:bookmarkStart w:id="8" w:name="_Ref534893395"/>
      <w:bookmarkEnd w:id="7"/>
      <w:r w:rsidRPr="00F85027">
        <w:lastRenderedPageBreak/>
        <w:t xml:space="preserve">Table </w:t>
      </w:r>
      <w:r w:rsidR="008C3AEB" w:rsidRPr="00827141">
        <w:fldChar w:fldCharType="begin"/>
      </w:r>
      <w:r w:rsidR="008C3AEB" w:rsidRPr="00827141">
        <w:instrText xml:space="preserve"> SEQ Table \* ARABIC </w:instrText>
      </w:r>
      <w:r w:rsidR="008C3AEB" w:rsidRPr="00827141">
        <w:fldChar w:fldCharType="separate"/>
      </w:r>
      <w:r w:rsidR="008665E8">
        <w:rPr>
          <w:noProof/>
        </w:rPr>
        <w:t>1</w:t>
      </w:r>
      <w:r w:rsidR="008C3AEB" w:rsidRPr="00827141">
        <w:fldChar w:fldCharType="end"/>
      </w:r>
      <w:bookmarkEnd w:id="8"/>
      <w:r w:rsidRPr="00F85027">
        <w:t xml:space="preserve">: </w:t>
      </w:r>
      <w:r w:rsidRPr="000973FC">
        <w:t xml:space="preserve">Summary </w:t>
      </w:r>
      <w:r w:rsidRPr="00840AA2">
        <w:t>of numerical analys</w:t>
      </w:r>
      <w:r w:rsidR="009D643E" w:rsidRPr="00B5288B">
        <w:t>e</w:t>
      </w:r>
      <w:r w:rsidRPr="00B5288B">
        <w:t xml:space="preserve">s </w:t>
      </w:r>
      <w:r w:rsidR="009D643E" w:rsidRPr="00B5288B">
        <w:t>for</w:t>
      </w:r>
      <w:r w:rsidRPr="00B5288B">
        <w:t xml:space="preserve"> mooring chain</w:t>
      </w:r>
      <w:r w:rsidR="009D643E" w:rsidRPr="00226EF5">
        <w:t>s</w:t>
      </w:r>
      <w:r w:rsidRPr="00226EF5">
        <w:t xml:space="preserve"> in </w:t>
      </w:r>
      <w:r w:rsidR="008866F5" w:rsidRPr="008B470E">
        <w:t xml:space="preserve">the open </w:t>
      </w:r>
      <w:r w:rsidRPr="0001561B">
        <w:t>literature.</w:t>
      </w:r>
    </w:p>
    <w:tbl>
      <w:tblPr>
        <w:tblW w:w="8844" w:type="dxa"/>
        <w:jc w:val="center"/>
        <w:tblBorders>
          <w:insideH w:val="single" w:sz="4" w:space="0" w:color="auto"/>
        </w:tblBorders>
        <w:tblLook w:val="04A0" w:firstRow="1" w:lastRow="0" w:firstColumn="1" w:lastColumn="0" w:noHBand="0" w:noVBand="1"/>
      </w:tblPr>
      <w:tblGrid>
        <w:gridCol w:w="1134"/>
        <w:gridCol w:w="2466"/>
        <w:gridCol w:w="1431"/>
        <w:gridCol w:w="1373"/>
        <w:gridCol w:w="2440"/>
      </w:tblGrid>
      <w:tr w:rsidR="002C2149" w:rsidRPr="00F85027" w14:paraId="02B0BDBB" w14:textId="77777777" w:rsidTr="00A034D5">
        <w:trPr>
          <w:trHeight w:val="570"/>
          <w:jc w:val="center"/>
        </w:trPr>
        <w:tc>
          <w:tcPr>
            <w:tcW w:w="1134" w:type="dxa"/>
            <w:tcBorders>
              <w:top w:val="single" w:sz="4" w:space="0" w:color="auto"/>
              <w:bottom w:val="single" w:sz="4" w:space="0" w:color="auto"/>
            </w:tcBorders>
            <w:shd w:val="clear" w:color="auto" w:fill="auto"/>
            <w:vAlign w:val="center"/>
            <w:hideMark/>
          </w:tcPr>
          <w:p w14:paraId="29E1AC2A" w14:textId="77777777" w:rsidR="00AD5785" w:rsidRPr="001F5676" w:rsidRDefault="007167E0" w:rsidP="00415E87">
            <w:pPr>
              <w:spacing w:after="0" w:line="240" w:lineRule="auto"/>
              <w:jc w:val="center"/>
              <w:rPr>
                <w:rFonts w:eastAsia="Times New Roman" w:cs="Times New Roman"/>
                <w:color w:val="000000"/>
                <w:sz w:val="22"/>
                <w:lang w:val="en-GB" w:eastAsia="zh-TW"/>
              </w:rPr>
            </w:pPr>
            <w:r w:rsidRPr="001F5676">
              <w:rPr>
                <w:rFonts w:eastAsia="Times New Roman" w:cs="Times New Roman"/>
                <w:color w:val="000000"/>
                <w:sz w:val="22"/>
                <w:lang w:val="en-GB" w:eastAsia="zh-TW"/>
              </w:rPr>
              <w:t>Solution Method</w:t>
            </w:r>
          </w:p>
        </w:tc>
        <w:tc>
          <w:tcPr>
            <w:tcW w:w="2466" w:type="dxa"/>
            <w:tcBorders>
              <w:top w:val="single" w:sz="4" w:space="0" w:color="auto"/>
              <w:bottom w:val="single" w:sz="4" w:space="0" w:color="auto"/>
            </w:tcBorders>
            <w:shd w:val="clear" w:color="auto" w:fill="auto"/>
            <w:vAlign w:val="center"/>
            <w:hideMark/>
          </w:tcPr>
          <w:p w14:paraId="51969196" w14:textId="77777777" w:rsidR="00AD5785" w:rsidRPr="001F5676" w:rsidRDefault="007167E0" w:rsidP="00415E87">
            <w:pPr>
              <w:spacing w:after="0" w:line="240" w:lineRule="auto"/>
              <w:jc w:val="center"/>
              <w:rPr>
                <w:rFonts w:eastAsia="Times New Roman" w:cs="Times New Roman"/>
                <w:color w:val="000000"/>
                <w:sz w:val="22"/>
                <w:lang w:val="en-GB" w:eastAsia="zh-TW"/>
              </w:rPr>
            </w:pPr>
            <w:r w:rsidRPr="001F5676">
              <w:rPr>
                <w:rFonts w:eastAsia="Times New Roman" w:cs="Times New Roman"/>
                <w:color w:val="000000"/>
                <w:sz w:val="22"/>
                <w:lang w:val="en-GB" w:eastAsia="zh-TW"/>
              </w:rPr>
              <w:t>Element Type</w:t>
            </w:r>
          </w:p>
        </w:tc>
        <w:tc>
          <w:tcPr>
            <w:tcW w:w="1431" w:type="dxa"/>
            <w:tcBorders>
              <w:top w:val="single" w:sz="4" w:space="0" w:color="auto"/>
              <w:bottom w:val="single" w:sz="4" w:space="0" w:color="auto"/>
            </w:tcBorders>
            <w:shd w:val="clear" w:color="auto" w:fill="auto"/>
            <w:vAlign w:val="center"/>
            <w:hideMark/>
          </w:tcPr>
          <w:p w14:paraId="185C0887" w14:textId="77777777" w:rsidR="00AD5785" w:rsidRPr="001F5676" w:rsidRDefault="007167E0" w:rsidP="00415E87">
            <w:pPr>
              <w:spacing w:after="0" w:line="240" w:lineRule="auto"/>
              <w:jc w:val="center"/>
              <w:rPr>
                <w:rFonts w:eastAsia="Times New Roman" w:cs="Times New Roman"/>
                <w:color w:val="000000"/>
                <w:sz w:val="22"/>
                <w:lang w:val="en-GB" w:eastAsia="zh-TW"/>
              </w:rPr>
            </w:pPr>
            <w:r w:rsidRPr="001F5676">
              <w:rPr>
                <w:rFonts w:eastAsia="Times New Roman" w:cs="Times New Roman"/>
                <w:color w:val="000000"/>
                <w:sz w:val="22"/>
                <w:lang w:val="en-GB" w:eastAsia="zh-TW"/>
              </w:rPr>
              <w:t>Material modelling</w:t>
            </w:r>
          </w:p>
        </w:tc>
        <w:tc>
          <w:tcPr>
            <w:tcW w:w="1373" w:type="dxa"/>
            <w:tcBorders>
              <w:top w:val="single" w:sz="4" w:space="0" w:color="auto"/>
              <w:bottom w:val="single" w:sz="4" w:space="0" w:color="auto"/>
            </w:tcBorders>
            <w:shd w:val="clear" w:color="auto" w:fill="auto"/>
            <w:vAlign w:val="center"/>
            <w:hideMark/>
          </w:tcPr>
          <w:p w14:paraId="1DBFDF23" w14:textId="77777777" w:rsidR="00AD5785" w:rsidRPr="001F5676" w:rsidRDefault="007167E0" w:rsidP="00415E87">
            <w:pPr>
              <w:spacing w:after="0" w:line="240" w:lineRule="auto"/>
              <w:jc w:val="center"/>
              <w:rPr>
                <w:rFonts w:eastAsia="Times New Roman" w:cs="Times New Roman"/>
                <w:color w:val="000000"/>
                <w:sz w:val="22"/>
                <w:lang w:val="en-GB" w:eastAsia="zh-TW"/>
              </w:rPr>
            </w:pPr>
            <w:r w:rsidRPr="001F5676">
              <w:rPr>
                <w:rFonts w:eastAsia="Times New Roman" w:cs="Times New Roman"/>
                <w:color w:val="000000"/>
                <w:sz w:val="22"/>
                <w:lang w:val="en-GB" w:eastAsia="zh-TW"/>
              </w:rPr>
              <w:t>Loading Methods</w:t>
            </w:r>
          </w:p>
        </w:tc>
        <w:tc>
          <w:tcPr>
            <w:tcW w:w="2440" w:type="dxa"/>
            <w:tcBorders>
              <w:top w:val="single" w:sz="4" w:space="0" w:color="auto"/>
              <w:bottom w:val="single" w:sz="4" w:space="0" w:color="auto"/>
            </w:tcBorders>
            <w:shd w:val="clear" w:color="auto" w:fill="auto"/>
            <w:vAlign w:val="center"/>
            <w:hideMark/>
          </w:tcPr>
          <w:p w14:paraId="64E00F1D" w14:textId="77777777" w:rsidR="00AD5785" w:rsidRPr="001F5676" w:rsidRDefault="007167E0" w:rsidP="00415E87">
            <w:pPr>
              <w:spacing w:after="0" w:line="240" w:lineRule="auto"/>
              <w:jc w:val="center"/>
              <w:rPr>
                <w:rFonts w:eastAsia="Times New Roman" w:cs="Times New Roman"/>
                <w:color w:val="000000"/>
                <w:sz w:val="22"/>
                <w:lang w:val="en-GB" w:eastAsia="zh-TW"/>
              </w:rPr>
            </w:pPr>
            <w:r w:rsidRPr="001F5676">
              <w:rPr>
                <w:rFonts w:eastAsia="Times New Roman" w:cs="Times New Roman"/>
                <w:color w:val="000000"/>
                <w:sz w:val="22"/>
                <w:lang w:val="en-GB" w:eastAsia="zh-TW"/>
              </w:rPr>
              <w:t>Reference</w:t>
            </w:r>
          </w:p>
        </w:tc>
      </w:tr>
      <w:tr w:rsidR="002C2149" w:rsidRPr="00F85027" w14:paraId="162D4F12" w14:textId="77777777" w:rsidTr="00A034D5">
        <w:trPr>
          <w:trHeight w:val="600"/>
          <w:jc w:val="center"/>
        </w:trPr>
        <w:tc>
          <w:tcPr>
            <w:tcW w:w="1134" w:type="dxa"/>
            <w:vMerge w:val="restart"/>
            <w:tcBorders>
              <w:top w:val="single" w:sz="4" w:space="0" w:color="auto"/>
              <w:bottom w:val="nil"/>
            </w:tcBorders>
            <w:shd w:val="clear" w:color="auto" w:fill="auto"/>
            <w:noWrap/>
            <w:vAlign w:val="center"/>
            <w:hideMark/>
          </w:tcPr>
          <w:p w14:paraId="516B5B84" w14:textId="77777777"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Implicit</w:t>
            </w:r>
          </w:p>
        </w:tc>
        <w:tc>
          <w:tcPr>
            <w:tcW w:w="2466" w:type="dxa"/>
            <w:vMerge w:val="restart"/>
            <w:tcBorders>
              <w:top w:val="single" w:sz="4" w:space="0" w:color="auto"/>
              <w:bottom w:val="nil"/>
            </w:tcBorders>
            <w:shd w:val="clear" w:color="auto" w:fill="auto"/>
            <w:vAlign w:val="center"/>
            <w:hideMark/>
          </w:tcPr>
          <w:p w14:paraId="1EA2B3B8" w14:textId="1946F809"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Hexahedral-Reduced integration</w:t>
            </w:r>
          </w:p>
        </w:tc>
        <w:tc>
          <w:tcPr>
            <w:tcW w:w="1431" w:type="dxa"/>
            <w:tcBorders>
              <w:top w:val="single" w:sz="4" w:space="0" w:color="auto"/>
              <w:bottom w:val="nil"/>
            </w:tcBorders>
            <w:shd w:val="clear" w:color="auto" w:fill="auto"/>
            <w:noWrap/>
            <w:vAlign w:val="center"/>
            <w:hideMark/>
          </w:tcPr>
          <w:p w14:paraId="62D55F60" w14:textId="4F55BEAC"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Elastic</w:t>
            </w:r>
          </w:p>
        </w:tc>
        <w:tc>
          <w:tcPr>
            <w:tcW w:w="1373" w:type="dxa"/>
            <w:tcBorders>
              <w:top w:val="single" w:sz="4" w:space="0" w:color="auto"/>
              <w:bottom w:val="nil"/>
            </w:tcBorders>
            <w:shd w:val="clear" w:color="auto" w:fill="auto"/>
            <w:vAlign w:val="bottom"/>
            <w:hideMark/>
          </w:tcPr>
          <w:p w14:paraId="2EB8D54B" w14:textId="77777777"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Pressure Distribution</w:t>
            </w:r>
          </w:p>
        </w:tc>
        <w:tc>
          <w:tcPr>
            <w:tcW w:w="2440" w:type="dxa"/>
            <w:tcBorders>
              <w:top w:val="single" w:sz="4" w:space="0" w:color="auto"/>
              <w:bottom w:val="nil"/>
            </w:tcBorders>
            <w:shd w:val="clear" w:color="auto" w:fill="auto"/>
            <w:noWrap/>
            <w:vAlign w:val="bottom"/>
            <w:hideMark/>
          </w:tcPr>
          <w:p w14:paraId="03DB7BE9" w14:textId="2EC3DF73" w:rsidR="00AD5785" w:rsidRPr="00827141" w:rsidRDefault="00BC2D62" w:rsidP="001F5676">
            <w:pPr>
              <w:spacing w:after="0" w:line="240" w:lineRule="auto"/>
              <w:jc w:val="center"/>
              <w:rPr>
                <w:rFonts w:cs="Times New Roman"/>
                <w:sz w:val="22"/>
                <w:lang w:val="en-GB"/>
              </w:rPr>
            </w:pPr>
            <w:r w:rsidRPr="00840AA2">
              <w:rPr>
                <w:rFonts w:cs="Times New Roman"/>
                <w:sz w:val="22"/>
                <w:lang w:val="en-GB"/>
              </w:rPr>
              <w:fldChar w:fldCharType="begin" w:fldLock="1"/>
            </w:r>
            <w:r w:rsidR="00301177">
              <w:rPr>
                <w:rFonts w:cs="Times New Roman"/>
                <w:sz w:val="22"/>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Pr="00840AA2">
              <w:rPr>
                <w:rFonts w:cs="Times New Roman"/>
                <w:sz w:val="22"/>
                <w:lang w:val="en-GB"/>
              </w:rPr>
              <w:fldChar w:fldCharType="separate"/>
            </w:r>
            <w:r w:rsidR="00004427" w:rsidRPr="00004427">
              <w:rPr>
                <w:rFonts w:cs="Times New Roman"/>
                <w:noProof/>
                <w:sz w:val="22"/>
                <w:lang w:val="en-GB"/>
              </w:rPr>
              <w:t>[11]</w:t>
            </w:r>
            <w:r w:rsidRPr="00840AA2">
              <w:rPr>
                <w:rFonts w:cs="Times New Roman"/>
                <w:sz w:val="22"/>
                <w:lang w:val="en-GB"/>
              </w:rPr>
              <w:fldChar w:fldCharType="end"/>
            </w:r>
            <w:r w:rsidRPr="000973FC">
              <w:rPr>
                <w:rFonts w:cs="Times New Roman"/>
                <w:sz w:val="22"/>
                <w:lang w:val="en-GB"/>
              </w:rPr>
              <w:t>*</w:t>
            </w:r>
            <w:r w:rsidR="00020F3B" w:rsidRPr="00840AA2">
              <w:rPr>
                <w:rFonts w:cs="Times New Roman"/>
                <w:sz w:val="22"/>
                <w:lang w:val="en-GB"/>
              </w:rPr>
              <w:t xml:space="preserve"> </w:t>
            </w:r>
            <w:r w:rsidR="007167E0" w:rsidRPr="00827141">
              <w:rPr>
                <w:rFonts w:cs="Times New Roman"/>
                <w:sz w:val="22"/>
                <w:lang w:val="en-GB"/>
              </w:rPr>
              <w:fldChar w:fldCharType="begin" w:fldLock="1"/>
            </w:r>
            <w:r w:rsidR="00004427">
              <w:rPr>
                <w:rFonts w:cs="Times New Roman"/>
                <w:sz w:val="22"/>
                <w:lang w:val="en-GB"/>
              </w:rPr>
              <w:instrText>ADDIN CSL_CITATION {"citationItems":[{"id":"ITEM-1","itemData":{"author":[{"dropping-particle":"","family":"Pacheco","given":"P.","non-dropping-particle":"","parse-names":false,"suffix":""},{"dropping-particle":"","family":"Kenedi","given":"P.","non-dropping-particle":"","parse-names":false,"suffix":""},{"dropping-particle":"","family":"Jorge","given":"J.","non-dropping-particle":"","parse-names":false,"suffix":""},{"dropping-particle":"","family":"Santos","given":"H.","non-dropping-particle":"","parse-names":false,"suffix":""},{"dropping-particle":"","family":"Savi","given":"M.","non-dropping-particle":"","parse-names":false,"suffix":""},{"dropping-particle":"","family":"Paiva","given":"A.","non-dropping-particle":"","parse-names":false,"suffix":""}],"container-title":"17th International Congress of Mechanical Engineering COBEM2003-0320","id":"ITEM-1","issued":{"date-parts":[["2003"]]},"page":"10","title":"Modeling Residual Stresses in Offshore Chain Links using Finite Element Method","type":"paper-conference"},"uris":["http://www.mendeley.com/documents/?uuid=07a89638-dc5e-4b93-8655-6e31ad6d6d4b"]}],"mendeley":{"formattedCitation":"[12]","plainTextFormattedCitation":"[12]","previouslyFormattedCitation":"[12]"},"properties":{"noteIndex":0},"schema":"https://github.com/citation-style-language/schema/raw/master/csl-citation.json"}</w:instrText>
            </w:r>
            <w:r w:rsidR="007167E0" w:rsidRPr="00827141">
              <w:rPr>
                <w:rFonts w:cs="Times New Roman"/>
                <w:sz w:val="22"/>
                <w:lang w:val="en-GB"/>
              </w:rPr>
              <w:fldChar w:fldCharType="separate"/>
            </w:r>
            <w:r w:rsidR="00004427" w:rsidRPr="00004427">
              <w:rPr>
                <w:rFonts w:cs="Times New Roman"/>
                <w:noProof/>
                <w:sz w:val="22"/>
                <w:lang w:val="en-GB"/>
              </w:rPr>
              <w:t>[12]</w:t>
            </w:r>
            <w:r w:rsidR="007167E0" w:rsidRPr="00827141">
              <w:rPr>
                <w:rFonts w:cs="Times New Roman"/>
                <w:sz w:val="22"/>
                <w:lang w:val="en-GB"/>
              </w:rPr>
              <w:fldChar w:fldCharType="end"/>
            </w:r>
            <w:r w:rsidR="007167E0" w:rsidRPr="00827141">
              <w:rPr>
                <w:rFonts w:cs="Times New Roman"/>
                <w:sz w:val="22"/>
                <w:lang w:val="en-GB"/>
              </w:rPr>
              <w:t> </w:t>
            </w:r>
            <w:r w:rsidR="007167E0" w:rsidRPr="00827141">
              <w:rPr>
                <w:rFonts w:cs="Times New Roman"/>
                <w:sz w:val="22"/>
                <w:lang w:val="en-GB"/>
              </w:rPr>
              <w:fldChar w:fldCharType="begin" w:fldLock="1"/>
            </w:r>
            <w:r w:rsidR="00004427">
              <w:rPr>
                <w:rFonts w:cs="Times New Roman"/>
                <w:sz w:val="22"/>
                <w:lang w:val="en-GB"/>
              </w:rPr>
              <w:instrText>ADDIN CSL_CITATION {"citationItems":[{"id":"ITEM-1","itemData":{"abstract":"Mooring lines of offshore oil exploitation platforms consist of long lengths of steel chain links, wire ropes and other accessories. Usually, these lines are designed for an operational life of about 20 years and periodic inspections are mandatory for monitoring the structural integrity of these components. The failure of a single element in a mooring line can cause incalculable environmental damage and severe economic losses. The ocean adverse environment loading produced by the combination of the wind, waves and currents leads to a complex alternate loading that can promote fatigue and crack propagation. Residual stress plays a preponderant part in the structural integrity of a mechanical component subjected to such loading. Offshore mooring line components as chain links enter in operation with a residual stress field created by the proof test dictated by offshore standards. However, the traditional design of such mechanical components does not consider the presence of residual stress. This study concerns about predict the residual stress field present in stud and studless chain links prior to operation to compare the fatigue life predicted by the traditional design methodology with the one predicted considering the residual stresses states present before operation. Numeric simulations with an elastoplastic finite element model are used to estimate the residual stress along the chain link that are present after the proof test and before operation. The results indicate that the presence of residual stresses modify significantly the fatigue life of the component.","author":[{"dropping-particle":"","family":"Pacheco","given":"P.","non-dropping-particle":"","parse-names":false,"suffix":""},{"dropping-particle":"","family":"Kenedi","given":"P.","non-dropping-particle":"","parse-names":false,"suffix":""},{"dropping-particle":"","family":"Jorge","given":"J.","non-dropping-particle":"","parse-names":false,"suffix":""}],"container-title":"21st International Conference on Offshore Mechanics and Arctic Engineering, Volume 3 OMAE2002-28083","id":"ITEM-1","issued":{"date-parts":[["2002"]]},"note":"10.1115/OMAE2002-28083","page":"8","title":"Elastoplastic Analysis of the Residual Stress in Chain Links","type":"paper-conference"},"uris":["http://www.mendeley.com/documents/?uuid=27935ca6-8918-4034-8433-ad6668b8c052"]}],"mendeley":{"formattedCitation":"[13]","plainTextFormattedCitation":"[13]","previouslyFormattedCitation":"[13]"},"properties":{"noteIndex":0},"schema":"https://github.com/citation-style-language/schema/raw/master/csl-citation.json"}</w:instrText>
            </w:r>
            <w:r w:rsidR="007167E0" w:rsidRPr="00827141">
              <w:rPr>
                <w:rFonts w:cs="Times New Roman"/>
                <w:sz w:val="22"/>
                <w:lang w:val="en-GB"/>
              </w:rPr>
              <w:fldChar w:fldCharType="separate"/>
            </w:r>
            <w:r w:rsidR="00004427" w:rsidRPr="00004427">
              <w:rPr>
                <w:rFonts w:cs="Times New Roman"/>
                <w:noProof/>
                <w:sz w:val="22"/>
                <w:lang w:val="en-GB"/>
              </w:rPr>
              <w:t>[13]</w:t>
            </w:r>
            <w:r w:rsidR="007167E0" w:rsidRPr="00827141">
              <w:rPr>
                <w:rFonts w:cs="Times New Roman"/>
                <w:sz w:val="22"/>
                <w:lang w:val="en-GB"/>
              </w:rPr>
              <w:fldChar w:fldCharType="end"/>
            </w:r>
          </w:p>
        </w:tc>
      </w:tr>
      <w:tr w:rsidR="002C2149" w:rsidRPr="00F85027" w14:paraId="6A1F4449" w14:textId="77777777" w:rsidTr="00A034D5">
        <w:trPr>
          <w:trHeight w:val="600"/>
          <w:jc w:val="center"/>
        </w:trPr>
        <w:tc>
          <w:tcPr>
            <w:tcW w:w="1134" w:type="dxa"/>
            <w:vMerge/>
            <w:tcBorders>
              <w:top w:val="nil"/>
              <w:bottom w:val="nil"/>
            </w:tcBorders>
            <w:vAlign w:val="center"/>
            <w:hideMark/>
          </w:tcPr>
          <w:p w14:paraId="633F2C92" w14:textId="77777777" w:rsidR="00AD5785" w:rsidRPr="00827141" w:rsidRDefault="00AD5785" w:rsidP="001F5676">
            <w:pPr>
              <w:spacing w:after="0" w:line="240" w:lineRule="auto"/>
              <w:jc w:val="center"/>
              <w:rPr>
                <w:rFonts w:cs="Times New Roman"/>
                <w:sz w:val="22"/>
                <w:lang w:val="en-GB"/>
              </w:rPr>
            </w:pPr>
          </w:p>
        </w:tc>
        <w:tc>
          <w:tcPr>
            <w:tcW w:w="2466" w:type="dxa"/>
            <w:vMerge/>
            <w:tcBorders>
              <w:top w:val="nil"/>
              <w:bottom w:val="nil"/>
            </w:tcBorders>
            <w:vAlign w:val="center"/>
            <w:hideMark/>
          </w:tcPr>
          <w:p w14:paraId="099DBE60" w14:textId="77777777" w:rsidR="00AD5785" w:rsidRPr="00827141" w:rsidRDefault="00AD5785" w:rsidP="001F5676">
            <w:pPr>
              <w:spacing w:after="0" w:line="240" w:lineRule="auto"/>
              <w:jc w:val="center"/>
              <w:rPr>
                <w:rFonts w:cs="Times New Roman"/>
                <w:sz w:val="22"/>
                <w:lang w:val="en-GB"/>
              </w:rPr>
            </w:pPr>
          </w:p>
        </w:tc>
        <w:tc>
          <w:tcPr>
            <w:tcW w:w="1431" w:type="dxa"/>
            <w:tcBorders>
              <w:top w:val="nil"/>
              <w:bottom w:val="nil"/>
            </w:tcBorders>
            <w:shd w:val="clear" w:color="auto" w:fill="auto"/>
            <w:noWrap/>
            <w:vAlign w:val="center"/>
            <w:hideMark/>
          </w:tcPr>
          <w:p w14:paraId="039D1A7B" w14:textId="2780B576"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Elastoplastic</w:t>
            </w:r>
          </w:p>
        </w:tc>
        <w:tc>
          <w:tcPr>
            <w:tcW w:w="1373" w:type="dxa"/>
            <w:tcBorders>
              <w:top w:val="nil"/>
              <w:bottom w:val="nil"/>
            </w:tcBorders>
            <w:shd w:val="clear" w:color="auto" w:fill="auto"/>
            <w:vAlign w:val="bottom"/>
            <w:hideMark/>
          </w:tcPr>
          <w:p w14:paraId="3D0D9D9A" w14:textId="77777777"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Pressure Distribution</w:t>
            </w:r>
          </w:p>
        </w:tc>
        <w:tc>
          <w:tcPr>
            <w:tcW w:w="2440" w:type="dxa"/>
            <w:tcBorders>
              <w:top w:val="nil"/>
              <w:bottom w:val="nil"/>
            </w:tcBorders>
            <w:shd w:val="clear" w:color="auto" w:fill="auto"/>
            <w:noWrap/>
            <w:vAlign w:val="bottom"/>
            <w:hideMark/>
          </w:tcPr>
          <w:p w14:paraId="4E63EA45" w14:textId="36A11725"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fldChar w:fldCharType="begin" w:fldLock="1"/>
            </w:r>
            <w:r w:rsidR="00301177">
              <w:rPr>
                <w:rFonts w:cs="Times New Roman"/>
                <w:sz w:val="22"/>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Pr="00827141">
              <w:rPr>
                <w:rFonts w:cs="Times New Roman"/>
                <w:sz w:val="22"/>
                <w:lang w:val="en-GB"/>
              </w:rPr>
              <w:fldChar w:fldCharType="separate"/>
            </w:r>
            <w:r w:rsidR="00004427" w:rsidRPr="00004427">
              <w:rPr>
                <w:rFonts w:cs="Times New Roman"/>
                <w:noProof/>
                <w:sz w:val="22"/>
                <w:lang w:val="en-GB"/>
              </w:rPr>
              <w:t>[11]</w:t>
            </w:r>
            <w:r w:rsidRPr="00827141">
              <w:rPr>
                <w:rFonts w:cs="Times New Roman"/>
                <w:sz w:val="22"/>
                <w:lang w:val="en-GB"/>
              </w:rPr>
              <w:fldChar w:fldCharType="end"/>
            </w:r>
            <w:r w:rsidRPr="00827141">
              <w:rPr>
                <w:rFonts w:cs="Times New Roman"/>
                <w:sz w:val="22"/>
                <w:lang w:val="en-GB"/>
              </w:rPr>
              <w:t xml:space="preserve"> </w:t>
            </w:r>
            <w:r w:rsidR="00BC2D62" w:rsidRPr="00840AA2">
              <w:rPr>
                <w:rFonts w:cs="Times New Roman"/>
                <w:sz w:val="22"/>
                <w:lang w:val="en-GB"/>
              </w:rPr>
              <w:fldChar w:fldCharType="begin" w:fldLock="1"/>
            </w:r>
            <w:r w:rsidR="00004427">
              <w:rPr>
                <w:rFonts w:cs="Times New Roman"/>
                <w:sz w:val="22"/>
                <w:lang w:val="en-GB"/>
              </w:rPr>
              <w:instrText>ADDIN CSL_CITATION {"citationItems":[{"id":"ITEM-1","itemData":{"author":[{"dropping-particle":"","family":"Pacheco","given":"P.","non-dropping-particle":"","parse-names":false,"suffix":""},{"dropping-particle":"","family":"Kenedi","given":"P.","non-dropping-particle":"","parse-names":false,"suffix":""},{"dropping-particle":"","family":"Jorge","given":"J.","non-dropping-particle":"","parse-names":false,"suffix":""},{"dropping-particle":"","family":"Santos","given":"H.","non-dropping-particle":"","parse-names":false,"suffix":""},{"dropping-particle":"","family":"Savi","given":"M.","non-dropping-particle":"","parse-names":false,"suffix":""},{"dropping-particle":"","family":"Paiva","given":"A.","non-dropping-particle":"","parse-names":false,"suffix":""}],"container-title":"17th International Congress of Mechanical Engineering COBEM2003-0320","id":"ITEM-1","issued":{"date-parts":[["2003"]]},"page":"10","title":"Modeling Residual Stresses in Offshore Chain Links using Finite Element Method","type":"paper-conference"},"uris":["http://www.mendeley.com/documents/?uuid=07a89638-dc5e-4b93-8655-6e31ad6d6d4b"]}],"mendeley":{"formattedCitation":"[12]","plainTextFormattedCitation":"[12]","previouslyFormattedCitation":"[12]"},"properties":{"noteIndex":0},"schema":"https://github.com/citation-style-language/schema/raw/master/csl-citation.json"}</w:instrText>
            </w:r>
            <w:r w:rsidR="00BC2D62" w:rsidRPr="00840AA2">
              <w:rPr>
                <w:rFonts w:cs="Times New Roman"/>
                <w:sz w:val="22"/>
                <w:lang w:val="en-GB"/>
              </w:rPr>
              <w:fldChar w:fldCharType="separate"/>
            </w:r>
            <w:r w:rsidR="00004427" w:rsidRPr="00004427">
              <w:rPr>
                <w:rFonts w:cs="Times New Roman"/>
                <w:noProof/>
                <w:sz w:val="22"/>
                <w:lang w:val="en-GB"/>
              </w:rPr>
              <w:t>[12]</w:t>
            </w:r>
            <w:r w:rsidR="00BC2D62" w:rsidRPr="00840AA2">
              <w:rPr>
                <w:rFonts w:cs="Times New Roman"/>
                <w:sz w:val="22"/>
                <w:lang w:val="en-GB"/>
              </w:rPr>
              <w:fldChar w:fldCharType="end"/>
            </w:r>
            <w:r w:rsidR="00BC2D62" w:rsidRPr="000973FC">
              <w:rPr>
                <w:rFonts w:cs="Times New Roman"/>
                <w:sz w:val="22"/>
                <w:lang w:val="en-GB"/>
              </w:rPr>
              <w:t xml:space="preserve"> </w:t>
            </w:r>
            <w:r w:rsidR="00BC2D62" w:rsidRPr="00840AA2">
              <w:rPr>
                <w:rFonts w:cs="Times New Roman"/>
                <w:sz w:val="22"/>
                <w:lang w:val="en-GB"/>
              </w:rPr>
              <w:fldChar w:fldCharType="begin" w:fldLock="1"/>
            </w:r>
            <w:r w:rsidR="00004427">
              <w:rPr>
                <w:rFonts w:cs="Times New Roman"/>
                <w:sz w:val="22"/>
                <w:lang w:val="en-GB"/>
              </w:rPr>
              <w:instrText>ADDIN CSL_CITATION {"citationItems":[{"id":"ITEM-1","itemData":{"abstract":"Mooring lines of offshore oil exploitation platforms consist of long lengths of steel chain links, wire ropes and other accessories. Usually, these lines are designed for an operational life of about 20 years and periodic inspections are mandatory for monitoring the structural integrity of these components. The failure of a single element in a mooring line can cause incalculable environmental damage and severe economic losses. The ocean adverse environment loading produced by the combination of the wind, waves and currents leads to a complex alternate loading that can promote fatigue and crack propagation. Residual stress plays a preponderant part in the structural integrity of a mechanical component subjected to such loading. Offshore mooring line components as chain links enter in operation with a residual stress field created by the proof test dictated by offshore standards. However, the traditional design of such mechanical components does not consider the presence of residual stress. This study concerns about predict the residual stress field present in stud and studless chain links prior to operation to compare the fatigue life predicted by the traditional design methodology with the one predicted considering the residual stresses states present before operation. Numeric simulations with an elastoplastic finite element model are used to estimate the residual stress along the chain link that are present after the proof test and before operation. The results indicate that the presence of residual stresses modify significantly the fatigue life of the component.","author":[{"dropping-particle":"","family":"Pacheco","given":"P.","non-dropping-particle":"","parse-names":false,"suffix":""},{"dropping-particle":"","family":"Kenedi","given":"P.","non-dropping-particle":"","parse-names":false,"suffix":""},{"dropping-particle":"","family":"Jorge","given":"J.","non-dropping-particle":"","parse-names":false,"suffix":""}],"container-title":"21st International Conference on Offshore Mechanics and Arctic Engineering, Volume 3 OMAE2002-28083","id":"ITEM-1","issued":{"date-parts":[["2002"]]},"note":"10.1115/OMAE2002-28083","page":"8","title":"Elastoplastic Analysis of the Residual Stress in Chain Links","type":"paper-conference"},"uris":["http://www.mendeley.com/documents/?uuid=27935ca6-8918-4034-8433-ad6668b8c052"]}],"mendeley":{"formattedCitation":"[13]","plainTextFormattedCitation":"[13]","previouslyFormattedCitation":"[13]"},"properties":{"noteIndex":0},"schema":"https://github.com/citation-style-language/schema/raw/master/csl-citation.json"}</w:instrText>
            </w:r>
            <w:r w:rsidR="00BC2D62" w:rsidRPr="00840AA2">
              <w:rPr>
                <w:rFonts w:cs="Times New Roman"/>
                <w:sz w:val="22"/>
                <w:lang w:val="en-GB"/>
              </w:rPr>
              <w:fldChar w:fldCharType="separate"/>
            </w:r>
            <w:r w:rsidR="00004427" w:rsidRPr="00004427">
              <w:rPr>
                <w:rFonts w:cs="Times New Roman"/>
                <w:noProof/>
                <w:sz w:val="22"/>
                <w:lang w:val="en-GB"/>
              </w:rPr>
              <w:t>[13]</w:t>
            </w:r>
            <w:r w:rsidR="00BC2D62" w:rsidRPr="00840AA2">
              <w:rPr>
                <w:rFonts w:cs="Times New Roman"/>
                <w:sz w:val="22"/>
                <w:lang w:val="en-GB"/>
              </w:rPr>
              <w:fldChar w:fldCharType="end"/>
            </w:r>
            <w:r w:rsidR="00BC2D62" w:rsidRPr="000973FC">
              <w:rPr>
                <w:rFonts w:cs="Times New Roman"/>
                <w:sz w:val="22"/>
                <w:lang w:val="en-GB"/>
              </w:rPr>
              <w:t> </w:t>
            </w:r>
            <w:r w:rsidR="004A0819" w:rsidRPr="00840AA2">
              <w:rPr>
                <w:rFonts w:cs="Times New Roman"/>
                <w:sz w:val="22"/>
                <w:lang w:val="en-GB"/>
              </w:rPr>
              <w:fldChar w:fldCharType="begin" w:fldLock="1"/>
            </w:r>
            <w:r w:rsidR="00F316CA">
              <w:rPr>
                <w:rFonts w:cs="Times New Roman"/>
                <w:sz w:val="22"/>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4A0819" w:rsidRPr="00840AA2">
              <w:rPr>
                <w:rFonts w:cs="Times New Roman"/>
                <w:sz w:val="22"/>
                <w:lang w:val="en-GB"/>
              </w:rPr>
              <w:fldChar w:fldCharType="separate"/>
            </w:r>
            <w:r w:rsidR="00004427" w:rsidRPr="00004427">
              <w:rPr>
                <w:rFonts w:cs="Times New Roman"/>
                <w:noProof/>
                <w:sz w:val="22"/>
                <w:lang w:val="en-GB"/>
              </w:rPr>
              <w:t>[14]</w:t>
            </w:r>
            <w:r w:rsidR="004A0819" w:rsidRPr="00840AA2">
              <w:rPr>
                <w:rFonts w:cs="Times New Roman"/>
                <w:sz w:val="22"/>
                <w:lang w:val="en-GB"/>
              </w:rPr>
              <w:fldChar w:fldCharType="end"/>
            </w:r>
            <w:r w:rsidR="004A0819" w:rsidRPr="000973FC">
              <w:rPr>
                <w:rFonts w:cs="Times New Roman"/>
                <w:sz w:val="22"/>
                <w:lang w:val="en-GB"/>
              </w:rPr>
              <w:t>*</w:t>
            </w:r>
          </w:p>
        </w:tc>
      </w:tr>
      <w:tr w:rsidR="002C2149" w:rsidRPr="00F85027" w14:paraId="3F91A4BC" w14:textId="77777777" w:rsidTr="00A034D5">
        <w:trPr>
          <w:trHeight w:val="300"/>
          <w:jc w:val="center"/>
        </w:trPr>
        <w:tc>
          <w:tcPr>
            <w:tcW w:w="1134" w:type="dxa"/>
            <w:vMerge/>
            <w:tcBorders>
              <w:top w:val="nil"/>
              <w:bottom w:val="nil"/>
            </w:tcBorders>
            <w:vAlign w:val="center"/>
            <w:hideMark/>
          </w:tcPr>
          <w:p w14:paraId="4C8BA1F3" w14:textId="77777777" w:rsidR="00AD5785" w:rsidRPr="00827141" w:rsidRDefault="00AD5785" w:rsidP="001F5676">
            <w:pPr>
              <w:spacing w:after="0" w:line="240" w:lineRule="auto"/>
              <w:jc w:val="center"/>
              <w:rPr>
                <w:rFonts w:cs="Times New Roman"/>
                <w:sz w:val="22"/>
                <w:lang w:val="en-GB"/>
              </w:rPr>
            </w:pPr>
          </w:p>
        </w:tc>
        <w:tc>
          <w:tcPr>
            <w:tcW w:w="2466" w:type="dxa"/>
            <w:vMerge/>
            <w:tcBorders>
              <w:top w:val="nil"/>
              <w:bottom w:val="nil"/>
            </w:tcBorders>
            <w:vAlign w:val="center"/>
            <w:hideMark/>
          </w:tcPr>
          <w:p w14:paraId="23D0C3AA" w14:textId="77777777" w:rsidR="00AD5785" w:rsidRPr="00827141" w:rsidRDefault="00AD5785" w:rsidP="001F5676">
            <w:pPr>
              <w:spacing w:after="0" w:line="240" w:lineRule="auto"/>
              <w:jc w:val="center"/>
              <w:rPr>
                <w:rFonts w:cs="Times New Roman"/>
                <w:sz w:val="22"/>
                <w:lang w:val="en-GB"/>
              </w:rPr>
            </w:pPr>
          </w:p>
        </w:tc>
        <w:tc>
          <w:tcPr>
            <w:tcW w:w="1431" w:type="dxa"/>
            <w:tcBorders>
              <w:top w:val="nil"/>
              <w:bottom w:val="nil"/>
            </w:tcBorders>
            <w:shd w:val="clear" w:color="auto" w:fill="auto"/>
            <w:noWrap/>
            <w:vAlign w:val="bottom"/>
            <w:hideMark/>
          </w:tcPr>
          <w:p w14:paraId="1AEF292D" w14:textId="0FBE35B4"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Elastoplastic</w:t>
            </w:r>
          </w:p>
        </w:tc>
        <w:tc>
          <w:tcPr>
            <w:tcW w:w="1373" w:type="dxa"/>
            <w:tcBorders>
              <w:top w:val="nil"/>
              <w:bottom w:val="nil"/>
            </w:tcBorders>
            <w:shd w:val="clear" w:color="auto" w:fill="auto"/>
            <w:noWrap/>
            <w:vAlign w:val="bottom"/>
            <w:hideMark/>
          </w:tcPr>
          <w:p w14:paraId="640B63B6" w14:textId="3824120C"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Contact</w:t>
            </w:r>
            <w:r w:rsidR="00316453" w:rsidRPr="00827141">
              <w:rPr>
                <w:rFonts w:cs="Times New Roman"/>
                <w:sz w:val="22"/>
                <w:lang w:val="en-GB"/>
              </w:rPr>
              <w:t xml:space="preserve"> Interaction</w:t>
            </w:r>
          </w:p>
        </w:tc>
        <w:tc>
          <w:tcPr>
            <w:tcW w:w="2440" w:type="dxa"/>
            <w:tcBorders>
              <w:top w:val="nil"/>
              <w:bottom w:val="nil"/>
            </w:tcBorders>
            <w:shd w:val="clear" w:color="auto" w:fill="auto"/>
            <w:noWrap/>
            <w:vAlign w:val="bottom"/>
            <w:hideMark/>
          </w:tcPr>
          <w:p w14:paraId="23FD1815" w14:textId="13929E85" w:rsidR="00AD5785" w:rsidRPr="00827141" w:rsidRDefault="006907E4" w:rsidP="001F5676">
            <w:pPr>
              <w:spacing w:after="0" w:line="240" w:lineRule="auto"/>
              <w:jc w:val="center"/>
              <w:rPr>
                <w:rFonts w:cs="Times New Roman"/>
                <w:sz w:val="22"/>
                <w:lang w:val="en-GB"/>
              </w:rPr>
            </w:pPr>
            <w:r w:rsidRPr="00840AA2">
              <w:rPr>
                <w:rFonts w:cs="Times New Roman"/>
                <w:sz w:val="22"/>
                <w:lang w:val="en-GB"/>
              </w:rPr>
              <w:fldChar w:fldCharType="begin" w:fldLock="1"/>
            </w:r>
            <w:r w:rsidR="00301177">
              <w:rPr>
                <w:rFonts w:cs="Times New Roman"/>
                <w:sz w:val="22"/>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Pr="00840AA2">
              <w:rPr>
                <w:rFonts w:cs="Times New Roman"/>
                <w:sz w:val="22"/>
                <w:lang w:val="en-GB"/>
              </w:rPr>
              <w:fldChar w:fldCharType="separate"/>
            </w:r>
            <w:r w:rsidR="00004427" w:rsidRPr="00004427">
              <w:rPr>
                <w:rFonts w:cs="Times New Roman"/>
                <w:noProof/>
                <w:sz w:val="22"/>
                <w:lang w:val="en-GB"/>
              </w:rPr>
              <w:t>[11]</w:t>
            </w:r>
            <w:r w:rsidRPr="00840AA2">
              <w:rPr>
                <w:rFonts w:cs="Times New Roman"/>
                <w:sz w:val="22"/>
                <w:lang w:val="en-GB"/>
              </w:rPr>
              <w:fldChar w:fldCharType="end"/>
            </w:r>
            <w:r w:rsidRPr="000973FC">
              <w:rPr>
                <w:rFonts w:cs="Times New Roman"/>
                <w:sz w:val="22"/>
                <w:lang w:val="en-GB"/>
              </w:rPr>
              <w:t xml:space="preserve"> </w:t>
            </w:r>
            <w:r w:rsidR="004A0819" w:rsidRPr="00840AA2">
              <w:rPr>
                <w:rFonts w:cs="Times New Roman"/>
                <w:sz w:val="22"/>
                <w:lang w:val="en-GB"/>
              </w:rPr>
              <w:fldChar w:fldCharType="begin" w:fldLock="1"/>
            </w:r>
            <w:r w:rsidR="00004427">
              <w:rPr>
                <w:rFonts w:cs="Times New Roman"/>
                <w:sz w:val="22"/>
                <w:lang w:val="en-GB"/>
              </w:rPr>
              <w:instrText>ADDIN CSL_CITATION {"citationItems":[{"id":"ITEM-1","itemData":{"author":[{"dropping-particle":"","family":"Pacheco","given":"P.","non-dropping-particle":"","parse-names":false,"suffix":""},{"dropping-particle":"","family":"Kenedi","given":"P.","non-dropping-particle":"","parse-names":false,"suffix":""},{"dropping-particle":"","family":"Jorge","given":"J.","non-dropping-particle":"","parse-names":false,"suffix":""},{"dropping-particle":"","family":"Santos","given":"H.","non-dropping-particle":"","parse-names":false,"suffix":""},{"dropping-particle":"","family":"Savi","given":"M.","non-dropping-particle":"","parse-names":false,"suffix":""},{"dropping-particle":"","family":"Paiva","given":"A.","non-dropping-particle":"","parse-names":false,"suffix":""}],"container-title":"17th International Congress of Mechanical Engineering COBEM2003-0320","id":"ITEM-1","issued":{"date-parts":[["2003"]]},"page":"10","title":"Modeling Residual Stresses in Offshore Chain Links using Finite Element Method","type":"paper-conference"},"uris":["http://www.mendeley.com/documents/?uuid=07a89638-dc5e-4b93-8655-6e31ad6d6d4b"]}],"mendeley":{"formattedCitation":"[12]","plainTextFormattedCitation":"[12]","previouslyFormattedCitation":"[12]"},"properties":{"noteIndex":0},"schema":"https://github.com/citation-style-language/schema/raw/master/csl-citation.json"}</w:instrText>
            </w:r>
            <w:r w:rsidR="004A0819" w:rsidRPr="00840AA2">
              <w:rPr>
                <w:rFonts w:cs="Times New Roman"/>
                <w:sz w:val="22"/>
                <w:lang w:val="en-GB"/>
              </w:rPr>
              <w:fldChar w:fldCharType="separate"/>
            </w:r>
            <w:r w:rsidR="00004427" w:rsidRPr="00004427">
              <w:rPr>
                <w:rFonts w:cs="Times New Roman"/>
                <w:noProof/>
                <w:sz w:val="22"/>
                <w:lang w:val="en-GB"/>
              </w:rPr>
              <w:t>[12]</w:t>
            </w:r>
            <w:r w:rsidR="004A0819" w:rsidRPr="00840AA2">
              <w:rPr>
                <w:rFonts w:cs="Times New Roman"/>
                <w:sz w:val="22"/>
                <w:lang w:val="en-GB"/>
              </w:rPr>
              <w:fldChar w:fldCharType="end"/>
            </w:r>
            <w:r w:rsidR="004A0819" w:rsidRPr="000973FC">
              <w:rPr>
                <w:rFonts w:cs="Times New Roman"/>
                <w:sz w:val="22"/>
                <w:lang w:val="en-GB"/>
              </w:rPr>
              <w:t xml:space="preserve"> </w:t>
            </w:r>
            <w:r w:rsidR="004A0819" w:rsidRPr="00840AA2">
              <w:rPr>
                <w:rFonts w:cs="Times New Roman"/>
                <w:sz w:val="22"/>
                <w:lang w:val="en-GB"/>
              </w:rPr>
              <w:fldChar w:fldCharType="begin" w:fldLock="1"/>
            </w:r>
            <w:r w:rsidR="00004427">
              <w:rPr>
                <w:rFonts w:cs="Times New Roman"/>
                <w:sz w:val="22"/>
                <w:lang w:val="en-GB"/>
              </w:rPr>
              <w:instrText>ADDIN CSL_CITATION {"citationItems":[{"id":"ITEM-1","itemData":{"abstract":"Mooring lines of offshore oil exploitation platforms consist of long lengths of steel chain links, wire ropes and other accessories. Usually, these lines are designed for an operational life of about 20 years and periodic inspections are mandatory for monitoring the structural integrity of these components. The failure of a single element in a mooring line can cause incalculable environmental damage and severe economic losses. The ocean adverse environment loading produced by the combination of the wind, waves and currents leads to a complex alternate loading that can promote fatigue and crack propagation. Residual stress plays a preponderant part in the structural integrity of a mechanical component subjected to such loading. Offshore mooring line components as chain links enter in operation with a residual stress field created by the proof test dictated by offshore standards. However, the traditional design of such mechanical components does not consider the presence of residual stress. This study concerns about predict the residual stress field present in stud and studless chain links prior to operation to compare the fatigue life predicted by the traditional design methodology with the one predicted considering the residual stresses states present before operation. Numeric simulations with an elastoplastic finite element model are used to estimate the residual stress along the chain link that are present after the proof test and before operation. The results indicate that the presence of residual stresses modify significantly the fatigue life of the component.","author":[{"dropping-particle":"","family":"Pacheco","given":"P.","non-dropping-particle":"","parse-names":false,"suffix":""},{"dropping-particle":"","family":"Kenedi","given":"P.","non-dropping-particle":"","parse-names":false,"suffix":""},{"dropping-particle":"","family":"Jorge","given":"J.","non-dropping-particle":"","parse-names":false,"suffix":""}],"container-title":"21st International Conference on Offshore Mechanics and Arctic Engineering, Volume 3 OMAE2002-28083","id":"ITEM-1","issued":{"date-parts":[["2002"]]},"note":"10.1115/OMAE2002-28083","page":"8","title":"Elastoplastic Analysis of the Residual Stress in Chain Links","type":"paper-conference"},"uris":["http://www.mendeley.com/documents/?uuid=27935ca6-8918-4034-8433-ad6668b8c052"]}],"mendeley":{"formattedCitation":"[13]","plainTextFormattedCitation":"[13]","previouslyFormattedCitation":"[13]"},"properties":{"noteIndex":0},"schema":"https://github.com/citation-style-language/schema/raw/master/csl-citation.json"}</w:instrText>
            </w:r>
            <w:r w:rsidR="004A0819" w:rsidRPr="00840AA2">
              <w:rPr>
                <w:rFonts w:cs="Times New Roman"/>
                <w:sz w:val="22"/>
                <w:lang w:val="en-GB"/>
              </w:rPr>
              <w:fldChar w:fldCharType="separate"/>
            </w:r>
            <w:r w:rsidR="00004427" w:rsidRPr="00004427">
              <w:rPr>
                <w:rFonts w:cs="Times New Roman"/>
                <w:noProof/>
                <w:sz w:val="22"/>
                <w:lang w:val="en-GB"/>
              </w:rPr>
              <w:t>[13]</w:t>
            </w:r>
            <w:r w:rsidR="004A0819" w:rsidRPr="00840AA2">
              <w:rPr>
                <w:rFonts w:cs="Times New Roman"/>
                <w:sz w:val="22"/>
                <w:lang w:val="en-GB"/>
              </w:rPr>
              <w:fldChar w:fldCharType="end"/>
            </w:r>
            <w:r w:rsidR="004A0819" w:rsidRPr="000973FC">
              <w:rPr>
                <w:rFonts w:cs="Times New Roman"/>
                <w:sz w:val="22"/>
                <w:lang w:val="en-GB"/>
              </w:rPr>
              <w:t xml:space="preserve"> </w:t>
            </w:r>
            <w:r w:rsidRPr="00840AA2">
              <w:rPr>
                <w:rFonts w:cs="Times New Roman"/>
                <w:sz w:val="22"/>
                <w:lang w:val="en-GB"/>
              </w:rPr>
              <w:fldChar w:fldCharType="begin" w:fldLock="1"/>
            </w:r>
            <w:r w:rsidR="00F316CA">
              <w:rPr>
                <w:rFonts w:cs="Times New Roman"/>
                <w:sz w:val="22"/>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Pr="00840AA2">
              <w:rPr>
                <w:rFonts w:cs="Times New Roman"/>
                <w:sz w:val="22"/>
                <w:lang w:val="en-GB"/>
              </w:rPr>
              <w:fldChar w:fldCharType="separate"/>
            </w:r>
            <w:r w:rsidR="00004427" w:rsidRPr="00004427">
              <w:rPr>
                <w:rFonts w:cs="Times New Roman"/>
                <w:noProof/>
                <w:sz w:val="22"/>
                <w:lang w:val="en-GB"/>
              </w:rPr>
              <w:t>[14]</w:t>
            </w:r>
            <w:r w:rsidRPr="00840AA2">
              <w:rPr>
                <w:rFonts w:cs="Times New Roman"/>
                <w:sz w:val="22"/>
                <w:lang w:val="en-GB"/>
              </w:rPr>
              <w:fldChar w:fldCharType="end"/>
            </w:r>
            <w:r w:rsidRPr="000973FC">
              <w:rPr>
                <w:rFonts w:cs="Times New Roman"/>
                <w:sz w:val="22"/>
                <w:lang w:val="en-GB"/>
              </w:rPr>
              <w:t xml:space="preserve"> </w:t>
            </w:r>
            <w:r w:rsidR="007167E0" w:rsidRPr="00840AA2">
              <w:rPr>
                <w:rFonts w:cs="Times New Roman"/>
                <w:sz w:val="22"/>
                <w:lang w:val="en-GB"/>
              </w:rPr>
              <w:fldChar w:fldCharType="begin" w:fldLock="1"/>
            </w:r>
            <w:r w:rsidR="00176016">
              <w:rPr>
                <w:rFonts w:cs="Times New Roman"/>
                <w:sz w:val="22"/>
                <w:lang w:val="en-GB"/>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007167E0" w:rsidRPr="00840AA2">
              <w:rPr>
                <w:rFonts w:cs="Times New Roman"/>
                <w:sz w:val="22"/>
                <w:lang w:val="en-GB"/>
              </w:rPr>
              <w:fldChar w:fldCharType="separate"/>
            </w:r>
            <w:r w:rsidR="00004427" w:rsidRPr="00004427">
              <w:rPr>
                <w:rFonts w:cs="Times New Roman"/>
                <w:noProof/>
                <w:sz w:val="22"/>
                <w:lang w:val="en-GB"/>
              </w:rPr>
              <w:t>[15]</w:t>
            </w:r>
            <w:r w:rsidR="007167E0" w:rsidRPr="00840AA2">
              <w:rPr>
                <w:rFonts w:cs="Times New Roman"/>
                <w:sz w:val="22"/>
                <w:lang w:val="en-GB"/>
              </w:rPr>
              <w:fldChar w:fldCharType="end"/>
            </w:r>
            <w:r w:rsidR="007167E0" w:rsidRPr="000973FC">
              <w:rPr>
                <w:rFonts w:cs="Times New Roman"/>
                <w:sz w:val="22"/>
                <w:lang w:val="en-GB"/>
              </w:rPr>
              <w:t>*</w:t>
            </w:r>
            <w:r w:rsidR="00020F3B" w:rsidRPr="00840AA2">
              <w:rPr>
                <w:rFonts w:cs="Times New Roman"/>
                <w:sz w:val="22"/>
                <w:lang w:val="en-GB"/>
              </w:rPr>
              <w:t xml:space="preserve"> </w:t>
            </w:r>
            <w:r w:rsidR="007167E0" w:rsidRPr="00840AA2">
              <w:rPr>
                <w:rFonts w:cs="Times New Roman"/>
                <w:sz w:val="22"/>
                <w:lang w:val="en-GB"/>
              </w:rPr>
              <w:fldChar w:fldCharType="begin" w:fldLock="1"/>
            </w:r>
            <w:r w:rsidR="00DF129B">
              <w:rPr>
                <w:rFonts w:cs="Times New Roman"/>
                <w:sz w:val="22"/>
                <w:lang w:val="en-GB"/>
              </w:rPr>
              <w:instrText>ADDIN CSL_CITATION {"citationItems":[{"id":"ITEM-1","itemData":{"DOI":"10.1115/OMAE2013-11360","ISBN":"9780791855331","author":[{"dropping-particle":"","family":"Bastid","given":"Philippe","non-dropping-particle":"","parse-names":false,"suffix":""},{"dropping-particle":"","family":"Smith","given":"Simon D.","non-dropping-particle":"","parse-names":false,"suffix":""}],"container-title":"ASME 2013 32nd International Conference on Ocean, Offshore and Arctic Engineering OMAE2013-11360","id":"ITEM-1","issued":{"date-parts":[["2013"]]},"page":"8","title":"Numerical Analysis of Contact Stresses Between Mooring Chain Links and Potential Consequences for Fatigue Damage","type":"paper-conference"},"uris":["http://www.mendeley.com/documents/?uuid=f251257c-e1c2-4039-8237-ad3f90d46f62"]}],"mendeley":{"formattedCitation":"[16]","plainTextFormattedCitation":"[16]","previouslyFormattedCitation":"[16]"},"properties":{"noteIndex":0},"schema":"https://github.com/citation-style-language/schema/raw/master/csl-citation.json"}</w:instrText>
            </w:r>
            <w:r w:rsidR="007167E0" w:rsidRPr="00840AA2">
              <w:rPr>
                <w:rFonts w:cs="Times New Roman"/>
                <w:sz w:val="22"/>
                <w:lang w:val="en-GB"/>
              </w:rPr>
              <w:fldChar w:fldCharType="separate"/>
            </w:r>
            <w:r w:rsidR="00004427" w:rsidRPr="00004427">
              <w:rPr>
                <w:rFonts w:cs="Times New Roman"/>
                <w:noProof/>
                <w:sz w:val="22"/>
                <w:lang w:val="en-GB"/>
              </w:rPr>
              <w:t>[16]</w:t>
            </w:r>
            <w:r w:rsidR="007167E0" w:rsidRPr="00840AA2">
              <w:rPr>
                <w:rFonts w:cs="Times New Roman"/>
                <w:sz w:val="22"/>
                <w:lang w:val="en-GB"/>
              </w:rPr>
              <w:fldChar w:fldCharType="end"/>
            </w:r>
            <w:r w:rsidR="007167E0" w:rsidRPr="000973FC">
              <w:rPr>
                <w:rFonts w:cs="Times New Roman"/>
                <w:sz w:val="22"/>
                <w:lang w:val="en-GB"/>
              </w:rPr>
              <w:t xml:space="preserve"> </w:t>
            </w:r>
            <w:r w:rsidR="007167E0" w:rsidRPr="00840AA2">
              <w:rPr>
                <w:rFonts w:cs="Times New Roman"/>
                <w:sz w:val="22"/>
                <w:lang w:val="en-GB"/>
              </w:rPr>
              <w:fldChar w:fldCharType="begin" w:fldLock="1"/>
            </w:r>
            <w:r w:rsidR="00DF129B">
              <w:rPr>
                <w:rFonts w:cs="Times New Roman"/>
                <w:sz w:val="22"/>
                <w:lang w:val="en-GB"/>
              </w:rPr>
              <w:instrText>ADDIN CSL_CITATION {"citationItems":[{"id":"ITEM-1","itemData":{"abstract":"Mooring chains are critical components of off-shore installations. The fatigue assessment of these components often requires complex calculations to determine the loadings in the mooring chains. Traditionally the loadings can be converted into fatigue lives using S-N curves such as the DnV Posmoor curve, or the API RP2 SK curve. Deep water SPARs undergoing vortex-induced-motion (VIM) in loop current conditions may be subject to higher mean/cyclic loadings with considerably lower fatigue life estimates — compared with earlier installations in which fatigue life estimates were so large that fine tuning fatigue prediction methodologies was only of academic interest. In this case a more accurate evaluation of the fatigue performance of mooring chains is needed. In this study the stress concentration factors (SCFs) of a studless 5.25” (133mm) mooring chain were examined in a seven-pocket fairlead. The chain-fairlead system analyzed in this study had a very tight fit (i.e., was not designed for passing connector links), and the results of this study will, in general, not be applicable to other chain-fairlead combinations without additional study. The computed SCFs of the stud-less link interacting with the fairlead pocket were compared to the corresponding SCFs in a chain link away from the fairlead. The study shows that the maximum SCF ratio is 1.15, significantly less than the upper bound 2.5 value recommended by Det Norske Veritas in OS-E301 in lieu of detailed analyses. This has a significant impact, nearly an order of magnitude, on fatigue life prediction of the chain, justifying the analytical effort. The study also found that the SCF of the chain link in the fairlead is a function of the geometry of the chain and the fairlead. As a result some guidance is provided in this paper with respect to the implications of minimum SCFs on other link and fairlead geometries. This study combines computational efforts from NEL and ChevronTexaco in a two-pronged approach where: 1) NEL provided calculations addressing parametric variations of the chain link angles of the mooring line leaving the fairlead and the chain tension levels, and 2) ChevronTexaco validated simplified modelling assumptions done by NEL to make the parametric problem tractable.","author":[{"dropping-particle":"","family":"Vargas","given":"Pedro M","non-dropping-particle":"","parse-names":false,"suffix":""},{"dropping-particle":"","family":"Hsu","given":"Teh Min","non-dropping-particle":"","parse-names":false,"suffix":""},{"dropping-particle":"","family":"Lee","given":"Wai Kong","non-dropping-particle":"","parse-names":false,"suffix":""}],"container-title":"23rd International Conference on Offshore Mechanics and Arctic Engineering OMAE2004-51376","id":"ITEM-1","issued":{"date-parts":[["2004"]]},"note":"10.1115/OMAE2004-51376","page":"9","title":"Stress Concentration Factors for Stud-Less Mooring Chain Links in Fairleads","type":"paper-conference"},"uris":["http://www.mendeley.com/documents/?uuid=b3e40183-938b-40e8-9535-2d7f7436eece"]}],"mendeley":{"formattedCitation":"[17]","plainTextFormattedCitation":"[17]","previouslyFormattedCitation":"[17]"},"properties":{"noteIndex":0},"schema":"https://github.com/citation-style-language/schema/raw/master/csl-citation.json"}</w:instrText>
            </w:r>
            <w:r w:rsidR="007167E0" w:rsidRPr="00840AA2">
              <w:rPr>
                <w:rFonts w:cs="Times New Roman"/>
                <w:sz w:val="22"/>
                <w:lang w:val="en-GB"/>
              </w:rPr>
              <w:fldChar w:fldCharType="separate"/>
            </w:r>
            <w:r w:rsidR="00004427" w:rsidRPr="00004427">
              <w:rPr>
                <w:rFonts w:cs="Times New Roman"/>
                <w:noProof/>
                <w:sz w:val="22"/>
                <w:lang w:val="en-GB"/>
              </w:rPr>
              <w:t>[17]</w:t>
            </w:r>
            <w:r w:rsidR="007167E0" w:rsidRPr="00840AA2">
              <w:rPr>
                <w:rFonts w:cs="Times New Roman"/>
                <w:sz w:val="22"/>
                <w:lang w:val="en-GB"/>
              </w:rPr>
              <w:fldChar w:fldCharType="end"/>
            </w:r>
            <w:r w:rsidR="00BC2D62" w:rsidRPr="000973FC">
              <w:rPr>
                <w:rFonts w:cs="Times New Roman"/>
                <w:sz w:val="22"/>
                <w:lang w:val="en-GB"/>
              </w:rPr>
              <w:t xml:space="preserve"> </w:t>
            </w:r>
            <w:r w:rsidR="007167E0" w:rsidRPr="00840AA2">
              <w:rPr>
                <w:rFonts w:cs="Times New Roman"/>
                <w:sz w:val="22"/>
                <w:lang w:val="en-GB"/>
              </w:rPr>
              <w:fldChar w:fldCharType="begin" w:fldLock="1"/>
            </w:r>
            <w:r w:rsidR="00301177">
              <w:rPr>
                <w:rFonts w:cs="Times New Roman"/>
                <w:sz w:val="22"/>
                <w:lang w:val="en-GB"/>
              </w:rPr>
              <w:instrText>ADDIN CSL_CITATION {"citationItems":[{"id":"ITEM-1","itemData":{"ISSN":"0029-8018","author":[{"dropping-particle":"","family":"Xue","given":"Xutian","non-dropping-particle":"","parse-names":false,"suffix":""},{"dropping-particle":"","family":"Chen","given":"Nian Zhong","non-dropping-particle":"","parse-names":false,"suffix":""},{"dropping-particle":"","family":"Wu","given":"Yongyan","non-dropping-particle":"","parse-names":false,"suffix":""},{"dropping-particle":"","family":"Xiong","given":"Yeping","non-dropping-particle":"","parse-names":false,"suffix":""},{"dropping-particle":"","family":"Guo","given":"Yunhua","non-dropping-particle":"","parse-names":false,"suffix":""}],"container-title":"Ocean Engineering","id":"ITEM-1","issued":{"date-parts":[["2018"]]},"page":"550-563","title":"Mooring system fatigue analysis for a semi-submersible","type":"article-journal","volume":"156"},"uris":["http://www.mendeley.com/documents/?uuid=71b9c418-47b7-4694-8488-26f0433dd12f"]}],"mendeley":{"formattedCitation":"[18]","plainTextFormattedCitation":"[18]","previouslyFormattedCitation":"[18]"},"properties":{"noteIndex":0},"schema":"https://github.com/citation-style-language/schema/raw/master/csl-citation.json"}</w:instrText>
            </w:r>
            <w:r w:rsidR="007167E0" w:rsidRPr="00840AA2">
              <w:rPr>
                <w:rFonts w:cs="Times New Roman"/>
                <w:sz w:val="22"/>
                <w:lang w:val="en-GB"/>
              </w:rPr>
              <w:fldChar w:fldCharType="separate"/>
            </w:r>
            <w:r w:rsidR="00004427" w:rsidRPr="00004427">
              <w:rPr>
                <w:rFonts w:cs="Times New Roman"/>
                <w:noProof/>
                <w:sz w:val="22"/>
                <w:lang w:val="en-GB"/>
              </w:rPr>
              <w:t>[18]</w:t>
            </w:r>
            <w:r w:rsidR="007167E0" w:rsidRPr="00840AA2">
              <w:rPr>
                <w:rFonts w:cs="Times New Roman"/>
                <w:sz w:val="22"/>
                <w:lang w:val="en-GB"/>
              </w:rPr>
              <w:fldChar w:fldCharType="end"/>
            </w:r>
            <w:r w:rsidR="00BC2D62" w:rsidRPr="000973FC">
              <w:rPr>
                <w:rFonts w:cs="Times New Roman"/>
                <w:sz w:val="22"/>
                <w:lang w:val="en-GB"/>
              </w:rPr>
              <w:t xml:space="preserve"> </w:t>
            </w:r>
            <w:r w:rsidR="007167E0" w:rsidRPr="00840AA2">
              <w:rPr>
                <w:rFonts w:cs="Times New Roman"/>
                <w:sz w:val="22"/>
                <w:lang w:val="en-GB"/>
              </w:rPr>
              <w:fldChar w:fldCharType="begin" w:fldLock="1"/>
            </w:r>
            <w:r w:rsidR="00301177">
              <w:rPr>
                <w:rFonts w:cs="Times New Roman"/>
                <w:sz w:val="22"/>
                <w:lang w:val="en-GB"/>
              </w:rPr>
              <w:instrText>ADDIN CSL_CITATION {"citationItems":[{"id":"ITEM-1","itemData":{"ISSN":"0141-0296","author":[{"dropping-particle":"","family":"Xue","given":"Xutian","non-dropping-particle":"","parse-names":false,"suffix":""},{"dropping-particle":"","family":"Chen","given":"Nian-zhong","non-dropping-particle":"","parse-names":false,"suffix":""}],"container-title":"Engineering Structures","id":"ITEM-1","issue":"February","issued":{"date-parts":[["2018"]]},"page":"188-197","publisher":"Elsevier","title":"Fracture mechanics analysis for a mooring system subjected to Gaussian load processes","type":"article-journal","volume":"162"},"uris":["http://www.mendeley.com/documents/?uuid=f07133ea-2b9f-4164-9eff-0ebc8be48540"]}],"mendeley":{"formattedCitation":"[19]","plainTextFormattedCitation":"[19]","previouslyFormattedCitation":"[19]"},"properties":{"noteIndex":0},"schema":"https://github.com/citation-style-language/schema/raw/master/csl-citation.json"}</w:instrText>
            </w:r>
            <w:r w:rsidR="007167E0" w:rsidRPr="00840AA2">
              <w:rPr>
                <w:rFonts w:cs="Times New Roman"/>
                <w:sz w:val="22"/>
                <w:lang w:val="en-GB"/>
              </w:rPr>
              <w:fldChar w:fldCharType="separate"/>
            </w:r>
            <w:r w:rsidR="00004427" w:rsidRPr="00004427">
              <w:rPr>
                <w:rFonts w:cs="Times New Roman"/>
                <w:noProof/>
                <w:sz w:val="22"/>
                <w:lang w:val="en-GB"/>
              </w:rPr>
              <w:t>[19]</w:t>
            </w:r>
            <w:r w:rsidR="007167E0" w:rsidRPr="00840AA2">
              <w:rPr>
                <w:rFonts w:cs="Times New Roman"/>
                <w:sz w:val="22"/>
                <w:lang w:val="en-GB"/>
              </w:rPr>
              <w:fldChar w:fldCharType="end"/>
            </w:r>
            <w:r w:rsidR="00FC2C64">
              <w:rPr>
                <w:lang w:val="en-GB"/>
              </w:rPr>
              <w:t xml:space="preserve"> </w:t>
            </w:r>
          </w:p>
        </w:tc>
      </w:tr>
      <w:tr w:rsidR="002C2149" w:rsidRPr="00F85027" w14:paraId="0533CC5B" w14:textId="77777777" w:rsidTr="00A034D5">
        <w:trPr>
          <w:trHeight w:val="915"/>
          <w:jc w:val="center"/>
        </w:trPr>
        <w:tc>
          <w:tcPr>
            <w:tcW w:w="1134" w:type="dxa"/>
            <w:vMerge/>
            <w:tcBorders>
              <w:top w:val="nil"/>
              <w:bottom w:val="nil"/>
            </w:tcBorders>
            <w:vAlign w:val="center"/>
            <w:hideMark/>
          </w:tcPr>
          <w:p w14:paraId="5169A899" w14:textId="77777777" w:rsidR="00AD5785" w:rsidRPr="00827141" w:rsidRDefault="00AD5785" w:rsidP="001F5676">
            <w:pPr>
              <w:spacing w:after="0" w:line="240" w:lineRule="auto"/>
              <w:jc w:val="center"/>
              <w:rPr>
                <w:rFonts w:cs="Times New Roman"/>
                <w:sz w:val="22"/>
                <w:lang w:val="en-GB"/>
              </w:rPr>
            </w:pPr>
          </w:p>
        </w:tc>
        <w:tc>
          <w:tcPr>
            <w:tcW w:w="2466" w:type="dxa"/>
            <w:tcBorders>
              <w:top w:val="nil"/>
              <w:bottom w:val="nil"/>
            </w:tcBorders>
            <w:shd w:val="clear" w:color="auto" w:fill="auto"/>
            <w:vAlign w:val="bottom"/>
            <w:hideMark/>
          </w:tcPr>
          <w:p w14:paraId="5D75C96D" w14:textId="262DFA45"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Hexahedral-Incompatible Mode</w:t>
            </w:r>
            <w:r w:rsidR="00665CC9" w:rsidRPr="000973FC">
              <w:rPr>
                <w:rFonts w:cs="Times New Roman"/>
                <w:sz w:val="22"/>
                <w:lang w:val="en-GB"/>
              </w:rPr>
              <w:t xml:space="preserve"> Integration</w:t>
            </w:r>
          </w:p>
        </w:tc>
        <w:tc>
          <w:tcPr>
            <w:tcW w:w="1431" w:type="dxa"/>
            <w:tcBorders>
              <w:top w:val="nil"/>
              <w:bottom w:val="nil"/>
            </w:tcBorders>
            <w:shd w:val="clear" w:color="auto" w:fill="auto"/>
            <w:noWrap/>
            <w:vAlign w:val="center"/>
            <w:hideMark/>
          </w:tcPr>
          <w:p w14:paraId="0ABD3E42" w14:textId="0F1EF8F6"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Elastoplastic</w:t>
            </w:r>
          </w:p>
        </w:tc>
        <w:tc>
          <w:tcPr>
            <w:tcW w:w="1373" w:type="dxa"/>
            <w:tcBorders>
              <w:top w:val="nil"/>
              <w:bottom w:val="nil"/>
            </w:tcBorders>
            <w:shd w:val="clear" w:color="auto" w:fill="auto"/>
            <w:noWrap/>
            <w:vAlign w:val="center"/>
            <w:hideMark/>
          </w:tcPr>
          <w:p w14:paraId="190A0D6C" w14:textId="3044676B" w:rsidR="00AD5785" w:rsidRPr="00827141" w:rsidRDefault="007167E0" w:rsidP="001F5676">
            <w:pPr>
              <w:spacing w:after="0" w:line="240" w:lineRule="auto"/>
              <w:jc w:val="center"/>
              <w:rPr>
                <w:rFonts w:cs="Times New Roman"/>
                <w:sz w:val="22"/>
                <w:lang w:val="en-GB"/>
              </w:rPr>
            </w:pPr>
            <w:r w:rsidRPr="000973FC">
              <w:rPr>
                <w:rFonts w:cs="Times New Roman"/>
                <w:sz w:val="22"/>
                <w:lang w:val="en-GB"/>
              </w:rPr>
              <w:t>Contact</w:t>
            </w:r>
            <w:r w:rsidR="00316453" w:rsidRPr="00840AA2">
              <w:rPr>
                <w:rFonts w:cs="Times New Roman"/>
                <w:sz w:val="22"/>
                <w:lang w:val="en-GB"/>
              </w:rPr>
              <w:t xml:space="preserve"> Interaction</w:t>
            </w:r>
          </w:p>
        </w:tc>
        <w:tc>
          <w:tcPr>
            <w:tcW w:w="2440" w:type="dxa"/>
            <w:tcBorders>
              <w:top w:val="nil"/>
              <w:bottom w:val="nil"/>
            </w:tcBorders>
            <w:shd w:val="clear" w:color="auto" w:fill="auto"/>
            <w:noWrap/>
            <w:vAlign w:val="bottom"/>
            <w:hideMark/>
          </w:tcPr>
          <w:p w14:paraId="31B1987D" w14:textId="59E29FAF" w:rsidR="00AD5785" w:rsidRPr="00827141" w:rsidRDefault="007167E0" w:rsidP="001F5676">
            <w:pPr>
              <w:spacing w:after="0" w:line="240" w:lineRule="auto"/>
              <w:jc w:val="center"/>
              <w:rPr>
                <w:rFonts w:cs="Times New Roman"/>
                <w:sz w:val="22"/>
                <w:lang w:val="en-GB"/>
              </w:rPr>
            </w:pPr>
            <w:r w:rsidRPr="00840AA2">
              <w:rPr>
                <w:rFonts w:cs="Times New Roman"/>
                <w:sz w:val="22"/>
                <w:lang w:val="en-GB"/>
              </w:rPr>
              <w:fldChar w:fldCharType="begin" w:fldLock="1"/>
            </w:r>
            <w:r w:rsidR="00301177">
              <w:rPr>
                <w:rFonts w:cs="Times New Roman"/>
                <w:sz w:val="22"/>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Pr="00840AA2">
              <w:rPr>
                <w:rFonts w:cs="Times New Roman"/>
                <w:sz w:val="22"/>
                <w:lang w:val="en-GB"/>
              </w:rPr>
              <w:fldChar w:fldCharType="separate"/>
            </w:r>
            <w:r w:rsidR="00481F67" w:rsidRPr="00481F67">
              <w:rPr>
                <w:rFonts w:cs="Times New Roman"/>
                <w:noProof/>
                <w:sz w:val="22"/>
                <w:lang w:val="en-GB"/>
              </w:rPr>
              <w:t>[20]</w:t>
            </w:r>
            <w:r w:rsidRPr="00840AA2">
              <w:rPr>
                <w:rFonts w:cs="Times New Roman"/>
                <w:sz w:val="22"/>
                <w:lang w:val="en-GB"/>
              </w:rPr>
              <w:fldChar w:fldCharType="end"/>
            </w:r>
            <w:r w:rsidRPr="000973FC">
              <w:rPr>
                <w:rFonts w:cs="Times New Roman"/>
                <w:sz w:val="22"/>
                <w:lang w:val="en-GB"/>
              </w:rPr>
              <w:t>*</w:t>
            </w:r>
            <w:r w:rsidR="00020F3B" w:rsidRPr="00840AA2">
              <w:rPr>
                <w:rFonts w:cs="Times New Roman"/>
                <w:sz w:val="22"/>
                <w:lang w:val="en-GB"/>
              </w:rPr>
              <w:t xml:space="preserve"> </w:t>
            </w:r>
            <w:r w:rsidR="006907E4" w:rsidRPr="00840AA2">
              <w:rPr>
                <w:rFonts w:cs="Times New Roman"/>
                <w:sz w:val="22"/>
                <w:lang w:val="en-GB"/>
              </w:rPr>
              <w:fldChar w:fldCharType="begin" w:fldLock="1"/>
            </w:r>
            <w:r w:rsidR="00481F67">
              <w:rPr>
                <w:rFonts w:cs="Times New Roman"/>
                <w:sz w:val="22"/>
                <w:lang w:val="en-GB"/>
              </w:rPr>
              <w:instrText>ADDIN CSL_CITATION {"citationItems":[{"id":"ITEM-1","itemData":{"ISBN":"978-0-7918-4992-7","abstract":"In 2002, several mooring chains of a deepwater offloading buoy failed prematurely within a very small time frame. These chains were designed according to conventional offshore fatigue assessment using API recommendations. With this first deepwater buoy application, a new mooring chain fatigue mechanism was discovered. High pretension levels combined with significant mooring chain motions caused interlink rotations that generated significant Out of Plane Bending (OPB) fatigue loading. Traditionally, interlink rotations are relatively harmless and generate low bending stresses in the chain links. The intimate mating contact that occurs due to the plastic deformation during the proof loading and the high pretension of the more contemporary mooring designs have been identified as aggravating factors for this phenomenon.A Joint Industry Project (JIP), gathering 26 different companies, was started in 2007 to better understand the Out of Plane Bending (OPB) mooring chain fatigue mechanism and to propose mooring chain fatigue design recommendations.This paper summarizes the computational Finite Element Analysis (FEA) scope of work that provided the understanding and validation of the OPB mechanism through correlation with the test program results on chains. In addition, a multiaxial assessment of the fatigue stresses is studied and the main results are presented in this paper.","author":[{"dropping-particle":"","family":"Rampi","given":"Lucile","non-dropping-particle":"","parse-names":false,"suffix":""},{"dropping-particle":"","family":"Bignonnet","given":"Andre","non-dropping-particle":"","parse-names":false,"suffix":""},{"dropping-particle":"","family":"Cunff","given":"Cedric","non-dropping-particle":"Le","parse-names":false,"suffix":""},{"dropping-particle":"","family":"Bourgin","given":"Francois","non-dropping-particle":"","parse-names":false,"suffix":""},{"dropping-particle":"","family":"Vargas","given":"Pedro","non-dropping-particle":"","parse-names":false,"suffix":""}],"container-title":"ASME 2016 35th International Conference on Ocean, Offshore and Arctic Engineering OMAE2016-54198","id":"ITEM-1","issued":{"date-parts":[["2016","6","19"]]},"page":"15","title":"Chain Out of Plane Bending (OPB) Fatigue Joint Industry Project (JIP) FEA Results and Multiaxiality Study Results","type":"paper-conference"},"uris":["http://www.mendeley.com/documents/?uuid=2ceade25-1d9d-43d9-85f0-1ce5b8c8e439"]}],"mendeley":{"formattedCitation":"[21]","plainTextFormattedCitation":"[21]","previouslyFormattedCitation":"[21]"},"properties":{"noteIndex":0},"schema":"https://github.com/citation-style-language/schema/raw/master/csl-citation.json"}</w:instrText>
            </w:r>
            <w:r w:rsidR="006907E4" w:rsidRPr="00840AA2">
              <w:rPr>
                <w:rFonts w:cs="Times New Roman"/>
                <w:sz w:val="22"/>
                <w:lang w:val="en-GB"/>
              </w:rPr>
              <w:fldChar w:fldCharType="separate"/>
            </w:r>
            <w:r w:rsidR="00481F67" w:rsidRPr="00481F67">
              <w:rPr>
                <w:rFonts w:cs="Times New Roman"/>
                <w:noProof/>
                <w:sz w:val="22"/>
                <w:lang w:val="en-GB"/>
              </w:rPr>
              <w:t>[21]</w:t>
            </w:r>
            <w:r w:rsidR="006907E4" w:rsidRPr="00840AA2">
              <w:rPr>
                <w:rFonts w:cs="Times New Roman"/>
                <w:sz w:val="22"/>
                <w:lang w:val="en-GB"/>
              </w:rPr>
              <w:fldChar w:fldCharType="end"/>
            </w:r>
            <w:r w:rsidR="00020F3B" w:rsidRPr="000973FC">
              <w:rPr>
                <w:rFonts w:cs="Times New Roman"/>
                <w:sz w:val="22"/>
                <w:lang w:val="en-GB"/>
              </w:rPr>
              <w:t xml:space="preserve"> </w:t>
            </w:r>
            <w:r w:rsidR="006907E4" w:rsidRPr="00840AA2">
              <w:rPr>
                <w:rFonts w:cs="Times New Roman"/>
                <w:sz w:val="22"/>
                <w:lang w:val="en-GB"/>
              </w:rPr>
              <w:fldChar w:fldCharType="begin" w:fldLock="1"/>
            </w:r>
            <w:r w:rsidR="00481F67">
              <w:rPr>
                <w:rFonts w:cs="Times New Roman"/>
                <w:sz w:val="22"/>
                <w:lang w:val="en-GB"/>
              </w:rPr>
              <w:instrText>ADDIN CSL_CITATION {"citationItems":[{"id":"ITEM-1","itemData":{"author":[{"dropping-particle":"","family":"Edward","given":"Ceasar","non-dropping-particle":"","parse-names":false,"suffix":""},{"dropping-particle":"","family":"Dev","given":"Arun Kr","non-dropping-particle":"","parse-names":false,"suffix":""}],"container-title":"ASME 2019 38th International Conference on Ocean, Offshore and Arctic Engineering OMAE2019-96042","id":"ITEM-1","issued":{"date-parts":[["2019"]]},"page":"11","publisher":"Proceedings of the ASME 2019 38th International Conference on Ocean, Offshore and Arctic Engineering OMAE2019","publisher-place":"Glasgow","title":"Numerical Methods for Interlink Stiffness formulations and parameters sensitivity of out-of-plane Bending in Mooring Chains","type":"paper-conference"},"uris":["http://www.mendeley.com/documents/?uuid=964d1969-62f3-4563-abab-5be2a051124a"]}],"mendeley":{"formattedCitation":"[22]","plainTextFormattedCitation":"[22]","previouslyFormattedCitation":"[22]"},"properties":{"noteIndex":0},"schema":"https://github.com/citation-style-language/schema/raw/master/csl-citation.json"}</w:instrText>
            </w:r>
            <w:r w:rsidR="006907E4" w:rsidRPr="00840AA2">
              <w:rPr>
                <w:rFonts w:cs="Times New Roman"/>
                <w:sz w:val="22"/>
                <w:lang w:val="en-GB"/>
              </w:rPr>
              <w:fldChar w:fldCharType="separate"/>
            </w:r>
            <w:r w:rsidR="00481F67" w:rsidRPr="00481F67">
              <w:rPr>
                <w:rFonts w:cs="Times New Roman"/>
                <w:noProof/>
                <w:sz w:val="22"/>
                <w:lang w:val="en-GB"/>
              </w:rPr>
              <w:t>[22]</w:t>
            </w:r>
            <w:r w:rsidR="006907E4" w:rsidRPr="00840AA2">
              <w:rPr>
                <w:rFonts w:cs="Times New Roman"/>
                <w:sz w:val="22"/>
                <w:lang w:val="en-GB"/>
              </w:rPr>
              <w:fldChar w:fldCharType="end"/>
            </w:r>
          </w:p>
        </w:tc>
      </w:tr>
      <w:tr w:rsidR="002C2149" w:rsidRPr="00F85027" w14:paraId="21EFF184" w14:textId="77777777" w:rsidTr="00A034D5">
        <w:trPr>
          <w:trHeight w:val="300"/>
          <w:jc w:val="center"/>
        </w:trPr>
        <w:tc>
          <w:tcPr>
            <w:tcW w:w="1134" w:type="dxa"/>
            <w:tcBorders>
              <w:top w:val="nil"/>
              <w:bottom w:val="single" w:sz="4" w:space="0" w:color="auto"/>
            </w:tcBorders>
            <w:shd w:val="clear" w:color="auto" w:fill="auto"/>
            <w:noWrap/>
            <w:vAlign w:val="bottom"/>
            <w:hideMark/>
          </w:tcPr>
          <w:p w14:paraId="2F33637A" w14:textId="77777777" w:rsidR="00AD5785" w:rsidRPr="00827141" w:rsidRDefault="007167E0" w:rsidP="001F5676">
            <w:pPr>
              <w:spacing w:after="0" w:line="240" w:lineRule="auto"/>
              <w:jc w:val="center"/>
              <w:rPr>
                <w:rFonts w:cs="Times New Roman"/>
                <w:sz w:val="22"/>
                <w:lang w:val="en-GB"/>
              </w:rPr>
            </w:pPr>
            <w:r w:rsidRPr="00827141">
              <w:rPr>
                <w:rFonts w:cs="Times New Roman"/>
                <w:sz w:val="22"/>
                <w:lang w:val="en-GB"/>
              </w:rPr>
              <w:t>Explicit</w:t>
            </w:r>
          </w:p>
        </w:tc>
        <w:tc>
          <w:tcPr>
            <w:tcW w:w="2466" w:type="dxa"/>
            <w:tcBorders>
              <w:top w:val="nil"/>
              <w:bottom w:val="single" w:sz="4" w:space="0" w:color="auto"/>
            </w:tcBorders>
            <w:shd w:val="clear" w:color="auto" w:fill="auto"/>
            <w:noWrap/>
            <w:vAlign w:val="bottom"/>
            <w:hideMark/>
          </w:tcPr>
          <w:p w14:paraId="617BFD6F" w14:textId="39DAEC6B" w:rsidR="00AD5785" w:rsidRPr="00827141" w:rsidRDefault="00C908F7" w:rsidP="001F5676">
            <w:pPr>
              <w:spacing w:after="0" w:line="240" w:lineRule="auto"/>
              <w:jc w:val="center"/>
              <w:rPr>
                <w:rFonts w:cs="Times New Roman"/>
                <w:sz w:val="22"/>
                <w:lang w:val="en-GB"/>
              </w:rPr>
            </w:pPr>
            <w:r w:rsidRPr="000973FC">
              <w:rPr>
                <w:rFonts w:cs="Times New Roman"/>
                <w:sz w:val="22"/>
                <w:lang w:val="en-GB"/>
              </w:rPr>
              <w:t>Hexahedral-Reduced integration</w:t>
            </w:r>
          </w:p>
        </w:tc>
        <w:tc>
          <w:tcPr>
            <w:tcW w:w="1431" w:type="dxa"/>
            <w:tcBorders>
              <w:top w:val="nil"/>
              <w:bottom w:val="single" w:sz="4" w:space="0" w:color="auto"/>
            </w:tcBorders>
            <w:shd w:val="clear" w:color="auto" w:fill="auto"/>
            <w:noWrap/>
            <w:vAlign w:val="bottom"/>
            <w:hideMark/>
          </w:tcPr>
          <w:p w14:paraId="6CB67B6A" w14:textId="32419C2E" w:rsidR="00AD5785" w:rsidRPr="00827141" w:rsidRDefault="00C908F7" w:rsidP="001F5676">
            <w:pPr>
              <w:spacing w:after="0" w:line="240" w:lineRule="auto"/>
              <w:jc w:val="center"/>
              <w:rPr>
                <w:rFonts w:cs="Times New Roman"/>
                <w:sz w:val="22"/>
                <w:lang w:val="en-GB"/>
              </w:rPr>
            </w:pPr>
            <w:r w:rsidRPr="000973FC">
              <w:rPr>
                <w:rFonts w:cs="Times New Roman"/>
                <w:sz w:val="22"/>
                <w:lang w:val="en-GB"/>
              </w:rPr>
              <w:t>Elastoplastic</w:t>
            </w:r>
          </w:p>
        </w:tc>
        <w:tc>
          <w:tcPr>
            <w:tcW w:w="1373" w:type="dxa"/>
            <w:tcBorders>
              <w:top w:val="nil"/>
              <w:bottom w:val="single" w:sz="4" w:space="0" w:color="auto"/>
            </w:tcBorders>
            <w:shd w:val="clear" w:color="auto" w:fill="auto"/>
            <w:noWrap/>
            <w:vAlign w:val="bottom"/>
            <w:hideMark/>
          </w:tcPr>
          <w:p w14:paraId="2FA98785" w14:textId="365B8946" w:rsidR="00AD5785" w:rsidRPr="00827141" w:rsidRDefault="00C908F7" w:rsidP="001F5676">
            <w:pPr>
              <w:spacing w:after="0" w:line="240" w:lineRule="auto"/>
              <w:jc w:val="center"/>
              <w:rPr>
                <w:rFonts w:cs="Times New Roman"/>
                <w:sz w:val="22"/>
                <w:lang w:val="en-GB"/>
              </w:rPr>
            </w:pPr>
            <w:r w:rsidRPr="000973FC">
              <w:rPr>
                <w:rFonts w:cs="Times New Roman"/>
                <w:sz w:val="22"/>
                <w:lang w:val="en-GB"/>
              </w:rPr>
              <w:t>Contact Interaction</w:t>
            </w:r>
          </w:p>
        </w:tc>
        <w:tc>
          <w:tcPr>
            <w:tcW w:w="2440" w:type="dxa"/>
            <w:tcBorders>
              <w:top w:val="nil"/>
              <w:bottom w:val="single" w:sz="4" w:space="0" w:color="auto"/>
            </w:tcBorders>
            <w:shd w:val="clear" w:color="auto" w:fill="auto"/>
            <w:noWrap/>
            <w:vAlign w:val="bottom"/>
            <w:hideMark/>
          </w:tcPr>
          <w:p w14:paraId="15C0D675" w14:textId="417A96F9" w:rsidR="00AD5785" w:rsidRPr="00827141" w:rsidRDefault="001E7952" w:rsidP="001F5676">
            <w:pPr>
              <w:spacing w:after="0" w:line="240" w:lineRule="auto"/>
              <w:jc w:val="center"/>
              <w:rPr>
                <w:rFonts w:cs="Times New Roman"/>
                <w:sz w:val="22"/>
                <w:lang w:val="en-GB"/>
              </w:rPr>
            </w:pPr>
            <w:r w:rsidRPr="00840AA2">
              <w:rPr>
                <w:rFonts w:cs="Times New Roman"/>
                <w:sz w:val="22"/>
                <w:lang w:val="en-GB"/>
              </w:rPr>
              <w:fldChar w:fldCharType="begin" w:fldLock="1"/>
            </w:r>
            <w:r w:rsidR="00301177">
              <w:rPr>
                <w:rFonts w:cs="Times New Roman"/>
                <w:sz w:val="22"/>
                <w:lang w:val="en-GB"/>
              </w:rPr>
              <w:instrText>ADDIN CSL_CITATION {"citationItems":[{"id":"ITEM-1","itemData":{"ISSN":"00298018","abstract":"Mooring chains in many offshore floating facilities have failed due to overloading under extreme environmental events. The ductile failure in chains due to overloading has not been addressed in past studies. Therefore, the present study aims to analyze the ductile failure in chain links using micromechanics and phenomenology based numerical models. The material damage model parameters are established using material stress-strain plots obtained from tensile tests on coupons, extracted from a R3 grade steel chain link. The validation of material degradation models is achieved by comparing results from numerical studies and monotonic loading tests on mooring chain links of 76 mm nominal diameter. The material models successfully capture the failure mode and strength of the chain links.","author":[{"dropping-particle":"","family":"Sachan","given":"Ankit","non-dropping-particle":"","parse-names":false,"suffix":""},{"dropping-particle":"","family":"Choo","given":"Yoo Sang","non-dropping-particle":"","parse-names":false,"suffix":""}],"container-title":"Ocean Engineering","id":"ITEM-1","issue":"November 2019","issued":{"date-parts":[["2020"]]},"page":"106663","publisher":"Elsevier Ltd","title":"Mooring chain strength tests and ductile failure modeling using micromechanics and phenomenology based failure models","type":"article-journal","volume":"195"},"uris":["http://www.mendeley.com/documents/?uuid=161c9c4c-fc5b-4999-be24-576d413043bc"]}],"mendeley":{"formattedCitation":"[9]","plainTextFormattedCitation":"[9]","previouslyFormattedCitation":"[9]"},"properties":{"noteIndex":0},"schema":"https://github.com/citation-style-language/schema/raw/master/csl-citation.json"}</w:instrText>
            </w:r>
            <w:r w:rsidRPr="00840AA2">
              <w:rPr>
                <w:rFonts w:cs="Times New Roman"/>
                <w:sz w:val="22"/>
                <w:lang w:val="en-GB"/>
              </w:rPr>
              <w:fldChar w:fldCharType="separate"/>
            </w:r>
            <w:r w:rsidR="00004427" w:rsidRPr="00004427">
              <w:rPr>
                <w:rFonts w:cs="Times New Roman"/>
                <w:noProof/>
                <w:sz w:val="22"/>
                <w:lang w:val="en-GB"/>
              </w:rPr>
              <w:t>[9]</w:t>
            </w:r>
            <w:r w:rsidRPr="00840AA2">
              <w:rPr>
                <w:rFonts w:cs="Times New Roman"/>
                <w:sz w:val="22"/>
                <w:lang w:val="en-GB"/>
              </w:rPr>
              <w:fldChar w:fldCharType="end"/>
            </w:r>
          </w:p>
        </w:tc>
      </w:tr>
      <w:tr w:rsidR="002C2149" w:rsidRPr="00F85027" w14:paraId="32912DF3" w14:textId="77777777" w:rsidTr="00415E87">
        <w:trPr>
          <w:trHeight w:val="300"/>
          <w:jc w:val="center"/>
        </w:trPr>
        <w:tc>
          <w:tcPr>
            <w:tcW w:w="3600" w:type="dxa"/>
            <w:gridSpan w:val="2"/>
            <w:shd w:val="clear" w:color="auto" w:fill="auto"/>
            <w:noWrap/>
            <w:vAlign w:val="bottom"/>
            <w:hideMark/>
          </w:tcPr>
          <w:p w14:paraId="0D111279" w14:textId="3E7260B3" w:rsidR="00AD5785" w:rsidRPr="00827141" w:rsidRDefault="007167E0" w:rsidP="000A5109">
            <w:pPr>
              <w:spacing w:after="0" w:line="240" w:lineRule="auto"/>
              <w:jc w:val="left"/>
              <w:rPr>
                <w:rFonts w:ascii="Calibri" w:eastAsia="Times New Roman" w:hAnsi="Calibri" w:cs="Calibri"/>
                <w:color w:val="000000"/>
                <w:sz w:val="22"/>
                <w:lang w:val="en-GB" w:eastAsia="zh-TW"/>
              </w:rPr>
            </w:pPr>
            <w:r w:rsidRPr="00827141">
              <w:rPr>
                <w:rFonts w:ascii="Calibri" w:eastAsia="Times New Roman" w:hAnsi="Calibri" w:cs="Calibri"/>
                <w:color w:val="000000"/>
                <w:sz w:val="22"/>
                <w:lang w:val="en-GB" w:eastAsia="zh-TW"/>
              </w:rPr>
              <w:t>*:</w:t>
            </w:r>
            <w:r w:rsidRPr="000973FC">
              <w:rPr>
                <w:rFonts w:ascii="Calibri" w:eastAsia="Times New Roman" w:hAnsi="Calibri" w:cs="Calibri"/>
                <w:color w:val="000000"/>
                <w:sz w:val="22"/>
                <w:lang w:val="en-GB" w:eastAsia="zh-TW"/>
              </w:rPr>
              <w:t xml:space="preserve"> </w:t>
            </w:r>
            <w:r w:rsidR="00691658" w:rsidRPr="00840AA2">
              <w:rPr>
                <w:rFonts w:ascii="Calibri" w:eastAsia="Times New Roman" w:hAnsi="Calibri" w:cs="Calibri"/>
                <w:color w:val="000000"/>
                <w:sz w:val="22"/>
                <w:lang w:val="en-GB" w:eastAsia="zh-TW"/>
              </w:rPr>
              <w:t>S</w:t>
            </w:r>
            <w:r w:rsidRPr="00B5288B">
              <w:rPr>
                <w:rFonts w:ascii="Calibri" w:eastAsia="Times New Roman" w:hAnsi="Calibri" w:cs="Calibri"/>
                <w:color w:val="000000"/>
                <w:sz w:val="22"/>
                <w:lang w:val="en-GB" w:eastAsia="zh-TW"/>
              </w:rPr>
              <w:t>e</w:t>
            </w:r>
            <w:r w:rsidRPr="00827141">
              <w:rPr>
                <w:rFonts w:ascii="Calibri" w:eastAsia="Times New Roman" w:hAnsi="Calibri" w:cs="Calibri"/>
                <w:color w:val="000000"/>
                <w:sz w:val="22"/>
                <w:lang w:val="en-GB" w:eastAsia="zh-TW"/>
              </w:rPr>
              <w:t>lected verification paper</w:t>
            </w:r>
            <w:r w:rsidR="00017827" w:rsidRPr="00827141">
              <w:rPr>
                <w:rFonts w:ascii="Calibri" w:eastAsia="Times New Roman" w:hAnsi="Calibri" w:cs="Calibri"/>
                <w:color w:val="000000"/>
                <w:sz w:val="22"/>
                <w:lang w:val="en-GB" w:eastAsia="zh-TW"/>
              </w:rPr>
              <w:t>s</w:t>
            </w:r>
          </w:p>
        </w:tc>
        <w:tc>
          <w:tcPr>
            <w:tcW w:w="1431" w:type="dxa"/>
            <w:shd w:val="clear" w:color="auto" w:fill="auto"/>
            <w:noWrap/>
            <w:vAlign w:val="bottom"/>
            <w:hideMark/>
          </w:tcPr>
          <w:p w14:paraId="62FE644D" w14:textId="77777777" w:rsidR="00AD5785" w:rsidRPr="00827141" w:rsidRDefault="00AD5785" w:rsidP="00415E87">
            <w:pPr>
              <w:spacing w:after="0" w:line="240" w:lineRule="auto"/>
              <w:jc w:val="left"/>
              <w:rPr>
                <w:rFonts w:ascii="Calibri" w:eastAsia="Times New Roman" w:hAnsi="Calibri" w:cs="Calibri"/>
                <w:color w:val="000000"/>
                <w:sz w:val="22"/>
                <w:lang w:val="en-GB" w:eastAsia="zh-TW"/>
              </w:rPr>
            </w:pPr>
          </w:p>
        </w:tc>
        <w:tc>
          <w:tcPr>
            <w:tcW w:w="1373" w:type="dxa"/>
            <w:shd w:val="clear" w:color="auto" w:fill="auto"/>
            <w:noWrap/>
            <w:vAlign w:val="bottom"/>
            <w:hideMark/>
          </w:tcPr>
          <w:p w14:paraId="545ACE97" w14:textId="77777777" w:rsidR="00AD5785" w:rsidRPr="00827141" w:rsidRDefault="00AD5785" w:rsidP="00415E87">
            <w:pPr>
              <w:spacing w:after="0" w:line="240" w:lineRule="auto"/>
              <w:jc w:val="left"/>
              <w:rPr>
                <w:rFonts w:eastAsia="Times New Roman" w:cs="Times New Roman"/>
                <w:sz w:val="22"/>
                <w:lang w:val="en-GB" w:eastAsia="zh-TW"/>
              </w:rPr>
            </w:pPr>
          </w:p>
        </w:tc>
        <w:tc>
          <w:tcPr>
            <w:tcW w:w="2440" w:type="dxa"/>
            <w:shd w:val="clear" w:color="auto" w:fill="auto"/>
            <w:noWrap/>
            <w:vAlign w:val="bottom"/>
            <w:hideMark/>
          </w:tcPr>
          <w:p w14:paraId="3AB450EC" w14:textId="77777777" w:rsidR="00AD5785" w:rsidRPr="00827141" w:rsidRDefault="00AD5785" w:rsidP="00415E87">
            <w:pPr>
              <w:spacing w:after="0" w:line="240" w:lineRule="auto"/>
              <w:jc w:val="left"/>
              <w:rPr>
                <w:rFonts w:eastAsia="Times New Roman" w:cs="Times New Roman"/>
                <w:sz w:val="22"/>
                <w:lang w:val="en-GB" w:eastAsia="zh-TW"/>
              </w:rPr>
            </w:pPr>
          </w:p>
        </w:tc>
      </w:tr>
    </w:tbl>
    <w:p w14:paraId="4D245420" w14:textId="398971E8" w:rsidR="002D56E3" w:rsidRPr="00B5288B" w:rsidRDefault="00051580">
      <w:pPr>
        <w:pStyle w:val="Gaya1"/>
      </w:pPr>
      <w:r w:rsidRPr="000973FC">
        <w:t xml:space="preserve">Finite </w:t>
      </w:r>
      <w:r w:rsidR="00903B80" w:rsidRPr="00840AA2">
        <w:t>E</w:t>
      </w:r>
      <w:r w:rsidRPr="00B5288B">
        <w:t>lement model d</w:t>
      </w:r>
      <w:r w:rsidR="007167E0" w:rsidRPr="00B5288B">
        <w:t>efinition</w:t>
      </w:r>
    </w:p>
    <w:p w14:paraId="48C4ED01" w14:textId="06CFA041" w:rsidR="00E37FD6" w:rsidRDefault="0002410E" w:rsidP="00EA251D">
      <w:pPr>
        <w:jc w:val="left"/>
        <w:rPr>
          <w:kern w:val="14"/>
        </w:rPr>
      </w:pPr>
      <w:bookmarkStart w:id="9" w:name="_Hlk40452329"/>
      <w:r w:rsidRPr="00827141">
        <w:t xml:space="preserve">The FE model </w:t>
      </w:r>
      <w:r w:rsidR="003578EB" w:rsidRPr="00827141">
        <w:t>was constructed in the A</w:t>
      </w:r>
      <w:r w:rsidR="00173BBB" w:rsidRPr="00827141">
        <w:t>BAQUS</w:t>
      </w:r>
      <w:r w:rsidR="003578EB" w:rsidRPr="00827141">
        <w:t xml:space="preserve"> 6.14 </w:t>
      </w:r>
      <w:r w:rsidR="008866F5" w:rsidRPr="00827141">
        <w:t xml:space="preserve">package </w:t>
      </w:r>
      <w:r w:rsidR="003578EB" w:rsidRPr="00827141">
        <w:t xml:space="preserve">and automated </w:t>
      </w:r>
      <w:r w:rsidR="003C60F2" w:rsidRPr="00827141">
        <w:t xml:space="preserve">using a </w:t>
      </w:r>
      <w:r w:rsidR="002F4167" w:rsidRPr="00827141">
        <w:t>P</w:t>
      </w:r>
      <w:r w:rsidR="003578EB" w:rsidRPr="00827141">
        <w:t>ython script</w:t>
      </w:r>
      <w:r w:rsidR="00E73B39" w:rsidRPr="000973FC">
        <w:t xml:space="preserve">. </w:t>
      </w:r>
      <w:r w:rsidR="00CA587D" w:rsidRPr="00840AA2">
        <w:t>H</w:t>
      </w:r>
      <w:r w:rsidR="00B777F0" w:rsidRPr="00B5288B">
        <w:t xml:space="preserve">exahedral elements </w:t>
      </w:r>
      <w:r w:rsidR="00CA587D" w:rsidRPr="00B5288B">
        <w:t xml:space="preserve">were </w:t>
      </w:r>
      <w:r w:rsidR="00B777F0" w:rsidRPr="00B5288B">
        <w:t xml:space="preserve">selected over </w:t>
      </w:r>
      <w:r w:rsidR="00E73B39" w:rsidRPr="00B5288B">
        <w:rPr>
          <w:rFonts w:cs="Arial"/>
          <w:color w:val="000000"/>
          <w:shd w:val="clear" w:color="auto" w:fill="FFFFFF"/>
        </w:rPr>
        <w:t xml:space="preserve">tetrahedral elements </w:t>
      </w:r>
      <w:r w:rsidR="00F7375C" w:rsidRPr="00226EF5">
        <w:rPr>
          <w:rFonts w:cs="Arial"/>
          <w:color w:val="000000"/>
          <w:shd w:val="clear" w:color="auto" w:fill="FFFFFF"/>
        </w:rPr>
        <w:t>since they give superior performance in terms of convergence rate and accuracy of the solution</w:t>
      </w:r>
      <w:r w:rsidR="00361324" w:rsidRPr="00226EF5">
        <w:rPr>
          <w:rFonts w:cs="Arial"/>
          <w:color w:val="000000"/>
          <w:shd w:val="clear" w:color="auto" w:fill="FFFFFF"/>
        </w:rPr>
        <w:t xml:space="preserve"> </w:t>
      </w:r>
      <w:r w:rsidR="00361324" w:rsidRPr="00840AA2">
        <w:fldChar w:fldCharType="begin" w:fldLock="1"/>
      </w:r>
      <w:r w:rsidR="00481F67">
        <w:instrText>ADDIN CSL_CITATION {"citationItems":[{"id":"ITEM-1","itemData":{"author":[{"dropping-particle":"","family":"Dassault Systèmes Simulia Corp.","given":"","non-dropping-particle":"","parse-names":false,"suffix":""}],"id":"ITEM-1","issued":{"date-parts":[["2012"]]},"publisher":"ABAQUS, Inc.","publisher-place":"Pawtucket, USA","title":"Abaqus/CAE User's Manual, Theory Guide. Version 6.12","type":"book"},"uris":["http://www.mendeley.com/documents/?uuid=79bef353-db5e-4a4d-bb36-6ab3c177992c"]}],"mendeley":{"formattedCitation":"[23]","plainTextFormattedCitation":"[23]","previouslyFormattedCitation":"[23]"},"properties":{"noteIndex":0},"schema":"https://github.com/citation-style-language/schema/raw/master/csl-citation.json"}</w:instrText>
      </w:r>
      <w:r w:rsidR="00361324" w:rsidRPr="00840AA2">
        <w:fldChar w:fldCharType="separate"/>
      </w:r>
      <w:r w:rsidR="00481F67" w:rsidRPr="00481F67">
        <w:rPr>
          <w:noProof/>
        </w:rPr>
        <w:t>[23]</w:t>
      </w:r>
      <w:r w:rsidR="00361324" w:rsidRPr="00840AA2">
        <w:fldChar w:fldCharType="end"/>
      </w:r>
      <w:r w:rsidR="00361324" w:rsidRPr="00B5288B">
        <w:fldChar w:fldCharType="begin" w:fldLock="1"/>
      </w:r>
      <w:r w:rsidR="00481F67">
        <w:instrText>ADDIN CSL_CITATION {"citationItems":[{"id":"ITEM-1","itemData":{"DOI":"10.1002/nme.1436","author":[{"dropping-particle":"","family":"Tian","given":"Rong","non-dropping-particle":"","parse-names":false,"suffix":""},{"dropping-particle":"","family":"Yagawa","given":"Genki","non-dropping-particle":"","parse-names":false,"suffix":""}],"container-title":"International Journal for Numerical Methods in Engineering","id":"ITEM-1","issued":{"date-parts":[["2005","12","21"]]},"page":"2039-2071","title":"Generalized nodes and high‐performance elements","type":"article-journal","volume":"64"},"uris":["http://www.mendeley.com/documents/?uuid=33e9e6d9-8cad-404e-84fc-b0a7ac4bd2a4"]}],"mendeley":{"formattedCitation":"[24]","plainTextFormattedCitation":"[24]","previouslyFormattedCitation":"[24]"},"properties":{"noteIndex":0},"schema":"https://github.com/citation-style-language/schema/raw/master/csl-citation.json"}</w:instrText>
      </w:r>
      <w:r w:rsidR="00361324" w:rsidRPr="00B5288B">
        <w:fldChar w:fldCharType="separate"/>
      </w:r>
      <w:r w:rsidR="00481F67" w:rsidRPr="00481F67">
        <w:rPr>
          <w:noProof/>
        </w:rPr>
        <w:t>[24]</w:t>
      </w:r>
      <w:r w:rsidR="00361324" w:rsidRPr="00B5288B">
        <w:fldChar w:fldCharType="end"/>
      </w:r>
      <w:r w:rsidR="00361324" w:rsidRPr="00B5288B">
        <w:fldChar w:fldCharType="begin" w:fldLock="1"/>
      </w:r>
      <w:r w:rsidR="00301177">
        <w:instrText>ADDIN CSL_CITATION {"citationItems":[{"id":"ITEM-1","itemData":{"ISSN":"0021-9290","author":[{"dropping-particle":"","family":"Tadepalli","given":"Srinivas C","non-dropping-particle":"","parse-names":false,"suffix":""},{"dropping-particle":"","family":"Erdemir","given":"Ahmet","non-dropping-particle":"","parse-names":false,"suffix":""},{"dropping-particle":"","family":"Cavanagh","given":"Peter R","non-dropping-particle":"","parse-names":false,"suffix":""}],"container-title":"Journal of Biomechanics","id":"ITEM-1","issue":"12","issued":{"date-parts":[["2011"]]},"page":"2337-2343","publisher":"Elsevier","title":"Comparison of hexahedral and tetrahedral elements in finite element analysis of the foot and footwear","type":"article-journal","volume":"44"},"uris":["http://www.mendeley.com/documents/?uuid=7c1141e4-9f0f-471c-bf3d-26c1e393c48f"]}],"mendeley":{"formattedCitation":"[25]","plainTextFormattedCitation":"[25]","previouslyFormattedCitation":"[25]"},"properties":{"noteIndex":0},"schema":"https://github.com/citation-style-language/schema/raw/master/csl-citation.json"}</w:instrText>
      </w:r>
      <w:r w:rsidR="00361324" w:rsidRPr="00B5288B">
        <w:fldChar w:fldCharType="separate"/>
      </w:r>
      <w:r w:rsidR="00481F67" w:rsidRPr="00481F67">
        <w:rPr>
          <w:noProof/>
        </w:rPr>
        <w:t>[25]</w:t>
      </w:r>
      <w:r w:rsidR="00361324" w:rsidRPr="00B5288B">
        <w:fldChar w:fldCharType="end"/>
      </w:r>
      <w:r w:rsidR="00361324" w:rsidRPr="000973FC">
        <w:t>.</w:t>
      </w:r>
      <w:r w:rsidR="00986CD2" w:rsidRPr="00840AA2">
        <w:t xml:space="preserve"> </w:t>
      </w:r>
      <w:r w:rsidR="00986CD2" w:rsidRPr="00827141">
        <w:rPr>
          <w:kern w:val="14"/>
        </w:rPr>
        <w:t xml:space="preserve">The </w:t>
      </w:r>
      <w:proofErr w:type="spellStart"/>
      <w:r w:rsidR="00986CD2" w:rsidRPr="00827141">
        <w:rPr>
          <w:kern w:val="14"/>
        </w:rPr>
        <w:t>standardi</w:t>
      </w:r>
      <w:r w:rsidR="00A034D5">
        <w:rPr>
          <w:kern w:val="14"/>
        </w:rPr>
        <w:t>s</w:t>
      </w:r>
      <w:r w:rsidR="00986CD2" w:rsidRPr="00827141">
        <w:rPr>
          <w:kern w:val="14"/>
        </w:rPr>
        <w:t>ed</w:t>
      </w:r>
      <w:proofErr w:type="spellEnd"/>
      <w:r w:rsidR="00986CD2" w:rsidRPr="00827141">
        <w:rPr>
          <w:kern w:val="14"/>
        </w:rPr>
        <w:t xml:space="preserve"> dimensions for </w:t>
      </w:r>
      <w:r w:rsidR="00CA587D" w:rsidRPr="00827141">
        <w:rPr>
          <w:kern w:val="14"/>
        </w:rPr>
        <w:t xml:space="preserve">the </w:t>
      </w:r>
      <w:r w:rsidR="00986CD2" w:rsidRPr="00827141">
        <w:rPr>
          <w:kern w:val="14"/>
        </w:rPr>
        <w:t xml:space="preserve">chain geometry of a </w:t>
      </w:r>
      <w:proofErr w:type="spellStart"/>
      <w:r w:rsidR="00986CD2" w:rsidRPr="00827141">
        <w:rPr>
          <w:kern w:val="14"/>
        </w:rPr>
        <w:t>studless</w:t>
      </w:r>
      <w:proofErr w:type="spellEnd"/>
      <w:r w:rsidR="00986CD2" w:rsidRPr="00827141">
        <w:rPr>
          <w:kern w:val="14"/>
        </w:rPr>
        <w:t xml:space="preserve"> chain with diameter, </w:t>
      </w:r>
      <w:r w:rsidR="00986CD2" w:rsidRPr="00827141">
        <w:rPr>
          <w:i/>
          <w:iCs/>
          <w:kern w:val="14"/>
        </w:rPr>
        <w:t>D</w:t>
      </w:r>
      <w:r w:rsidR="00986CD2" w:rsidRPr="00827141">
        <w:rPr>
          <w:kern w:val="14"/>
        </w:rPr>
        <w:t xml:space="preserve">, are provided by IACS </w:t>
      </w:r>
      <w:r w:rsidR="00986CD2" w:rsidRPr="00827141">
        <w:rPr>
          <w:kern w:val="14"/>
        </w:rPr>
        <w:fldChar w:fldCharType="begin" w:fldLock="1"/>
      </w:r>
      <w:r w:rsidR="00481F67">
        <w:rPr>
          <w:kern w:val="14"/>
        </w:rPr>
        <w:instrText>ADDIN CSL_CITATION {"citationItems":[{"id":"ITEM-1","itemData":{"URL":"http://www.iacs.org.uk/publications/unified-requirements/ur-w/ur-w22-rev6-cln/","accessed":{"date-parts":[["2019","2","4"]]},"author":[{"dropping-particle":"","family":"IACS (International Association of Classification Societies)","given":"","non-dropping-particle":"","parse-names":false,"suffix":""}],"container-title":"International Association of Classification Societies","id":"ITEM-1","issued":{"date-parts":[["2016"]]},"page":"23","title":"W22 Offshore Mooring Chain","type":"webpage","volume":"Rev6"},"uris":["http://www.mendeley.com/documents/?uuid=369abc3a-bb35-4beb-ab03-420fdd9237fc"]}],"mendeley":{"formattedCitation":"[26]","plainTextFormattedCitation":"[26]","previouslyFormattedCitation":"[26]"},"properties":{"noteIndex":0},"schema":"https://github.com/citation-style-language/schema/raw/master/csl-citation.json"}</w:instrText>
      </w:r>
      <w:r w:rsidR="00986CD2" w:rsidRPr="00827141">
        <w:rPr>
          <w:kern w:val="14"/>
        </w:rPr>
        <w:fldChar w:fldCharType="separate"/>
      </w:r>
      <w:r w:rsidR="00481F67" w:rsidRPr="00481F67">
        <w:rPr>
          <w:noProof/>
          <w:kern w:val="14"/>
        </w:rPr>
        <w:t>[26]</w:t>
      </w:r>
      <w:r w:rsidR="00986CD2" w:rsidRPr="00827141">
        <w:rPr>
          <w:kern w:val="14"/>
        </w:rPr>
        <w:fldChar w:fldCharType="end"/>
      </w:r>
      <w:r w:rsidR="00986CD2" w:rsidRPr="00827141">
        <w:rPr>
          <w:kern w:val="14"/>
        </w:rPr>
        <w:t xml:space="preserve"> where the total length, </w:t>
      </w:r>
      <w:r w:rsidR="00986CD2" w:rsidRPr="00827141">
        <w:rPr>
          <w:i/>
          <w:iCs/>
          <w:kern w:val="14"/>
        </w:rPr>
        <w:t>L</w:t>
      </w:r>
      <w:r w:rsidR="00986CD2" w:rsidRPr="00827141">
        <w:rPr>
          <w:kern w:val="14"/>
        </w:rPr>
        <w:t>, is equal to 6</w:t>
      </w:r>
      <w:r w:rsidR="00986CD2" w:rsidRPr="00827141">
        <w:rPr>
          <w:i/>
          <w:iCs/>
          <w:kern w:val="14"/>
        </w:rPr>
        <w:t>D</w:t>
      </w:r>
      <w:r w:rsidR="00986CD2" w:rsidRPr="00827141">
        <w:rPr>
          <w:kern w:val="14"/>
        </w:rPr>
        <w:t xml:space="preserve">, the total width, </w:t>
      </w:r>
      <w:r w:rsidR="00986CD2" w:rsidRPr="00827141">
        <w:rPr>
          <w:i/>
          <w:iCs/>
          <w:kern w:val="14"/>
        </w:rPr>
        <w:t>W</w:t>
      </w:r>
      <w:r w:rsidR="00986CD2" w:rsidRPr="00827141">
        <w:rPr>
          <w:kern w:val="14"/>
        </w:rPr>
        <w:t>, is 3.35</w:t>
      </w:r>
      <w:r w:rsidR="00986CD2" w:rsidRPr="00827141">
        <w:rPr>
          <w:i/>
          <w:iCs/>
          <w:kern w:val="14"/>
        </w:rPr>
        <w:t>D</w:t>
      </w:r>
      <w:r w:rsidR="00986CD2" w:rsidRPr="00827141">
        <w:rPr>
          <w:kern w:val="14"/>
        </w:rPr>
        <w:t xml:space="preserve"> and the radius of the curved section, </w:t>
      </w:r>
      <w:r w:rsidR="00986CD2" w:rsidRPr="00827141">
        <w:rPr>
          <w:i/>
          <w:iCs/>
          <w:kern w:val="14"/>
        </w:rPr>
        <w:t>R</w:t>
      </w:r>
      <w:r w:rsidR="00986CD2" w:rsidRPr="00827141">
        <w:rPr>
          <w:kern w:val="14"/>
        </w:rPr>
        <w:t>, is 0.6</w:t>
      </w:r>
      <w:r w:rsidR="009E19E8">
        <w:rPr>
          <w:kern w:val="14"/>
        </w:rPr>
        <w:t>75</w:t>
      </w:r>
      <w:r w:rsidR="00986CD2" w:rsidRPr="00827141">
        <w:rPr>
          <w:i/>
          <w:iCs/>
          <w:kern w:val="14"/>
        </w:rPr>
        <w:t>D,</w:t>
      </w:r>
      <w:r w:rsidR="00986CD2" w:rsidRPr="00827141">
        <w:rPr>
          <w:kern w:val="14"/>
        </w:rPr>
        <w:t xml:space="preserve"> as illustrated in</w:t>
      </w:r>
      <w:r w:rsidR="006060ED">
        <w:rPr>
          <w:kern w:val="14"/>
        </w:rPr>
        <w:t xml:space="preserve"> </w:t>
      </w:r>
      <w:r w:rsidR="006060ED">
        <w:rPr>
          <w:kern w:val="14"/>
        </w:rPr>
        <w:fldChar w:fldCharType="begin"/>
      </w:r>
      <w:r w:rsidR="006060ED">
        <w:rPr>
          <w:kern w:val="14"/>
        </w:rPr>
        <w:instrText xml:space="preserve"> REF _Ref40192194 \h </w:instrText>
      </w:r>
      <w:r w:rsidR="008C120B">
        <w:rPr>
          <w:kern w:val="14"/>
        </w:rPr>
        <w:instrText xml:space="preserve"> \* MERGEFORMAT </w:instrText>
      </w:r>
      <w:r w:rsidR="006060ED">
        <w:rPr>
          <w:kern w:val="14"/>
        </w:rPr>
      </w:r>
      <w:r w:rsidR="006060ED">
        <w:rPr>
          <w:kern w:val="14"/>
        </w:rPr>
        <w:fldChar w:fldCharType="separate"/>
      </w:r>
      <w:r w:rsidR="008665E8">
        <w:t xml:space="preserve">Fig. </w:t>
      </w:r>
      <w:r w:rsidR="008665E8">
        <w:rPr>
          <w:noProof/>
        </w:rPr>
        <w:t>2</w:t>
      </w:r>
      <w:r w:rsidR="006060ED">
        <w:rPr>
          <w:kern w:val="14"/>
        </w:rPr>
        <w:fldChar w:fldCharType="end"/>
      </w:r>
      <w:r w:rsidR="00986CD2" w:rsidRPr="00827141">
        <w:rPr>
          <w:kern w:val="14"/>
        </w:rPr>
        <w:t>.</w:t>
      </w:r>
      <w:r w:rsidR="00762367">
        <w:rPr>
          <w:kern w:val="14"/>
        </w:rPr>
        <w:t xml:space="preserve"> </w:t>
      </w:r>
    </w:p>
    <w:bookmarkEnd w:id="9"/>
    <w:p w14:paraId="47C809B8" w14:textId="77777777" w:rsidR="006060ED" w:rsidRDefault="00E37FD6" w:rsidP="00C47273">
      <w:pPr>
        <w:jc w:val="center"/>
      </w:pPr>
      <w:r w:rsidRPr="00B977AC">
        <w:rPr>
          <w:noProof/>
          <w:lang w:eastAsia="zh-CN"/>
        </w:rPr>
        <w:drawing>
          <wp:inline distT="0" distB="0" distL="0" distR="0" wp14:anchorId="3FA677FD" wp14:editId="7056069D">
            <wp:extent cx="1902475" cy="1555200"/>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rcRect t="2391"/>
                    <a:stretch>
                      <a:fillRect/>
                    </a:stretch>
                  </pic:blipFill>
                  <pic:spPr bwMode="auto">
                    <a:xfrm>
                      <a:off x="0" y="0"/>
                      <a:ext cx="1928244" cy="1576265"/>
                    </a:xfrm>
                    <a:prstGeom prst="rect">
                      <a:avLst/>
                    </a:prstGeom>
                    <a:ln>
                      <a:noFill/>
                    </a:ln>
                    <a:extLst>
                      <a:ext uri="{53640926-AAD7-44D8-BBD7-CCE9431645EC}">
                        <a14:shadowObscured xmlns:a14="http://schemas.microsoft.com/office/drawing/2010/main"/>
                      </a:ext>
                    </a:extLst>
                  </pic:spPr>
                </pic:pic>
              </a:graphicData>
            </a:graphic>
          </wp:inline>
        </w:drawing>
      </w:r>
    </w:p>
    <w:p w14:paraId="5B009023" w14:textId="485C122E" w:rsidR="00E37FD6" w:rsidRPr="000973FC" w:rsidRDefault="006060ED" w:rsidP="00C85079">
      <w:pPr>
        <w:pStyle w:val="Caption"/>
      </w:pPr>
      <w:bookmarkStart w:id="10" w:name="_Ref40192194"/>
      <w:r>
        <w:t xml:space="preserve">Fig. </w:t>
      </w:r>
      <w:r>
        <w:fldChar w:fldCharType="begin"/>
      </w:r>
      <w:r>
        <w:instrText xml:space="preserve"> SEQ Fig. \* ARABIC </w:instrText>
      </w:r>
      <w:r>
        <w:fldChar w:fldCharType="separate"/>
      </w:r>
      <w:r w:rsidR="008665E8">
        <w:rPr>
          <w:noProof/>
        </w:rPr>
        <w:t>2</w:t>
      </w:r>
      <w:r>
        <w:fldChar w:fldCharType="end"/>
      </w:r>
      <w:bookmarkEnd w:id="10"/>
      <w:r>
        <w:t>.</w:t>
      </w:r>
      <w:r w:rsidR="00E37FD6" w:rsidRPr="00840AA2">
        <w:rPr>
          <w:b/>
        </w:rPr>
        <w:t xml:space="preserve"> </w:t>
      </w:r>
      <w:r w:rsidR="00E37FD6" w:rsidRPr="00B5288B">
        <w:t xml:space="preserve">The IACS specification for the design of </w:t>
      </w:r>
      <w:r w:rsidR="003C60F2" w:rsidRPr="00B5288B">
        <w:t xml:space="preserve">a </w:t>
      </w:r>
      <w:proofErr w:type="spellStart"/>
      <w:r w:rsidR="00E37FD6" w:rsidRPr="00B5288B">
        <w:t>studless</w:t>
      </w:r>
      <w:proofErr w:type="spellEnd"/>
      <w:r w:rsidR="00E37FD6" w:rsidRPr="00B5288B">
        <w:t xml:space="preserve"> chain link </w:t>
      </w:r>
      <w:r w:rsidR="00E37FD6" w:rsidRPr="00827141">
        <w:fldChar w:fldCharType="begin" w:fldLock="1"/>
      </w:r>
      <w:r w:rsidR="00481F67">
        <w:instrText>ADDIN CSL_CITATION {"citationItems":[{"id":"ITEM-1","itemData":{"URL":"http://www.iacs.org.uk/publications/unified-requirements/ur-w/ur-w22-rev6-cln/","accessed":{"date-parts":[["2019","2","4"]]},"author":[{"dropping-particle":"","family":"IACS (International Association of Classification Societies)","given":"","non-dropping-particle":"","parse-names":false,"suffix":""}],"container-title":"International Association of Classification Societies","id":"ITEM-1","issued":{"date-parts":[["2016"]]},"page":"23","title":"W22 Offshore Mooring Chain","type":"webpage","volume":"Rev6"},"uris":["http://www.mendeley.com/documents/?uuid=369abc3a-bb35-4beb-ab03-420fdd9237fc"]}],"mendeley":{"formattedCitation":"[26]","plainTextFormattedCitation":"[26]","previouslyFormattedCitation":"[26]"},"properties":{"noteIndex":0},"schema":"https://github.com/citation-style-language/schema/raw/master/csl-citation.json"}</w:instrText>
      </w:r>
      <w:r w:rsidR="00E37FD6" w:rsidRPr="00827141">
        <w:fldChar w:fldCharType="separate"/>
      </w:r>
      <w:r w:rsidR="00481F67" w:rsidRPr="00481F67">
        <w:rPr>
          <w:noProof/>
        </w:rPr>
        <w:t>[26]</w:t>
      </w:r>
      <w:r w:rsidR="00E37FD6" w:rsidRPr="00827141">
        <w:fldChar w:fldCharType="end"/>
      </w:r>
      <w:r w:rsidR="00E37FD6" w:rsidRPr="00827141">
        <w:t>.</w:t>
      </w:r>
    </w:p>
    <w:p w14:paraId="22D16287" w14:textId="7D842079" w:rsidR="00155452" w:rsidRPr="000973FC" w:rsidRDefault="00473536" w:rsidP="00A034D5">
      <w:pPr>
        <w:spacing w:before="240"/>
        <w:jc w:val="left"/>
        <w:rPr>
          <w:lang w:val="en-GB"/>
        </w:rPr>
      </w:pPr>
      <w:bookmarkStart w:id="11" w:name="_Hlk40618294"/>
      <w:bookmarkStart w:id="12" w:name="_Hlk40618692"/>
      <w:r w:rsidRPr="00827141">
        <w:rPr>
          <w:lang w:val="en-GB"/>
        </w:rPr>
        <w:t xml:space="preserve">DNV-OS-E302 </w:t>
      </w:r>
      <w:r w:rsidR="003E0725" w:rsidRPr="00827141">
        <w:rPr>
          <w:lang w:val="en-GB"/>
        </w:rPr>
        <w:t xml:space="preserve">standard </w:t>
      </w:r>
      <w:r w:rsidR="0029708E" w:rsidRPr="00827141">
        <w:rPr>
          <w:lang w:val="en-GB"/>
        </w:rPr>
        <w:fldChar w:fldCharType="begin" w:fldLock="1"/>
      </w:r>
      <w:r w:rsidR="00481F67">
        <w:rPr>
          <w:lang w:val="en-GB"/>
        </w:rPr>
        <w:instrText>ADDIN CSL_CITATION {"citationItems":[{"id":"ITEM-1","itemData":{"URL":"https://rules.dnvgl.com/docs/pdf/DNV/codes/docs/2009-10/OS-E302.pdf","accessed":{"date-parts":[["2018","7","19"]]},"author":[{"dropping-particle":"","family":"Det Norske Veritas","given":"","non-dropping-particle":"","parse-names":false,"suffix":""}],"container-title":"DNV, Høvik, Norway.","id":"ITEM-1","issue":"Det Norske Veritas","issued":{"date-parts":[["2015"]]},"page":"33","publisher-place":"Høvik, Norway","title":"DNV-OS-E302 Offshore Mooring Chain","type":"webpage"},"uris":["http://www.mendeley.com/documents/?uuid=cad72c34-e19a-4a44-8321-a03b977a06df"]}],"mendeley":{"formattedCitation":"[27]","plainTextFormattedCitation":"[27]","previouslyFormattedCitation":"[27]"},"properties":{"noteIndex":0},"schema":"https://github.com/citation-style-language/schema/raw/master/csl-citation.json"}</w:instrText>
      </w:r>
      <w:r w:rsidR="0029708E" w:rsidRPr="00827141">
        <w:rPr>
          <w:lang w:val="en-GB"/>
        </w:rPr>
        <w:fldChar w:fldCharType="separate"/>
      </w:r>
      <w:r w:rsidR="00481F67" w:rsidRPr="00481F67">
        <w:rPr>
          <w:noProof/>
          <w:lang w:val="en-GB"/>
        </w:rPr>
        <w:t>[27]</w:t>
      </w:r>
      <w:r w:rsidR="0029708E" w:rsidRPr="00827141">
        <w:rPr>
          <w:lang w:val="en-GB"/>
        </w:rPr>
        <w:fldChar w:fldCharType="end"/>
      </w:r>
      <w:r w:rsidR="0029708E" w:rsidRPr="00827141">
        <w:rPr>
          <w:lang w:val="en-GB"/>
        </w:rPr>
        <w:t xml:space="preserve"> </w:t>
      </w:r>
      <w:r w:rsidRPr="00827141">
        <w:rPr>
          <w:lang w:val="en-GB"/>
        </w:rPr>
        <w:t>provides minimum mechanical properties for mooring chain steel grades</w:t>
      </w:r>
      <w:r w:rsidR="004B64F5" w:rsidRPr="000973FC">
        <w:rPr>
          <w:lang w:val="en-GB"/>
        </w:rPr>
        <w:t xml:space="preserve">, </w:t>
      </w:r>
      <w:r w:rsidR="00173BBB" w:rsidRPr="00840AA2">
        <w:rPr>
          <w:lang w:val="en-GB"/>
        </w:rPr>
        <w:t>d</w:t>
      </w:r>
      <w:r w:rsidR="00173BBB" w:rsidRPr="00B5288B">
        <w:rPr>
          <w:lang w:val="en-GB"/>
        </w:rPr>
        <w:t>epending on the nominal tensile strength of the steels used for manufacture.</w:t>
      </w:r>
      <w:r w:rsidRPr="00B5288B">
        <w:rPr>
          <w:lang w:val="en-GB"/>
        </w:rPr>
        <w:t xml:space="preserve"> </w:t>
      </w:r>
      <w:r w:rsidR="004B64F5" w:rsidRPr="00B5288B">
        <w:rPr>
          <w:lang w:val="en-GB"/>
        </w:rPr>
        <w:t>G</w:t>
      </w:r>
      <w:r w:rsidR="00173BBB" w:rsidRPr="00B5288B">
        <w:rPr>
          <w:lang w:val="en-GB"/>
        </w:rPr>
        <w:t xml:space="preserve">rades R3 and R4S are used </w:t>
      </w:r>
      <w:r w:rsidR="00CE54AF" w:rsidRPr="00226EF5">
        <w:rPr>
          <w:lang w:val="en-GB"/>
        </w:rPr>
        <w:t>to replicate previous studies with properties</w:t>
      </w:r>
      <w:r w:rsidRPr="00226EF5">
        <w:rPr>
          <w:lang w:val="en-GB"/>
        </w:rPr>
        <w:t xml:space="preserve"> </w:t>
      </w:r>
      <w:r w:rsidR="00DB33FC">
        <w:rPr>
          <w:lang w:val="en-GB"/>
        </w:rPr>
        <w:t>specified in the standard, DNV-OS-E30</w:t>
      </w:r>
      <w:r w:rsidR="002051B4">
        <w:rPr>
          <w:lang w:val="en-GB"/>
        </w:rPr>
        <w:t>2</w:t>
      </w:r>
      <w:r w:rsidR="00DB33FC">
        <w:rPr>
          <w:lang w:val="en-GB"/>
        </w:rPr>
        <w:t xml:space="preserve"> </w:t>
      </w:r>
      <w:r w:rsidR="00DB33FC" w:rsidRPr="003D2257">
        <w:fldChar w:fldCharType="begin" w:fldLock="1"/>
      </w:r>
      <w:r w:rsidR="00481F67">
        <w:instrText>ADDIN CSL_CITATION {"citationItems":[{"id":"ITEM-1","itemData":{"URL":"https://rules.dnvgl.com/docs/pdf/DNV/codes/docs/2009-10/OS-E302.pdf","accessed":{"date-parts":[["2018","7","19"]]},"author":[{"dropping-particle":"","family":"Det Norske Veritas","given":"","non-dropping-particle":"","parse-names":false,"suffix":""}],"container-title":"DNV, Høvik, Norway.","id":"ITEM-1","issue":"Det Norske Veritas","issued":{"date-parts":[["2015"]]},"page":"33","publisher-place":"Høvik, Norway","title":"DNV-OS-E302 Offshore Mooring Chain","type":"webpage"},"uris":["http://www.mendeley.com/documents/?uuid=cad72c34-e19a-4a44-8321-a03b977a06df"]}],"mendeley":{"formattedCitation":"[27]","plainTextFormattedCitation":"[27]","previouslyFormattedCitation":"[27]"},"properties":{"noteIndex":0},"schema":"https://github.com/citation-style-language/schema/raw/master/csl-citation.json"}</w:instrText>
      </w:r>
      <w:r w:rsidR="00DB33FC" w:rsidRPr="003D2257">
        <w:fldChar w:fldCharType="separate"/>
      </w:r>
      <w:r w:rsidR="00481F67" w:rsidRPr="00481F67">
        <w:rPr>
          <w:noProof/>
        </w:rPr>
        <w:t>[27]</w:t>
      </w:r>
      <w:r w:rsidR="00DB33FC" w:rsidRPr="003D2257">
        <w:fldChar w:fldCharType="end"/>
      </w:r>
      <w:r w:rsidR="00DB33FC">
        <w:rPr>
          <w:lang w:val="en-GB"/>
        </w:rPr>
        <w:t>, as shown</w:t>
      </w:r>
      <w:r w:rsidRPr="00226EF5">
        <w:rPr>
          <w:lang w:val="en-GB"/>
        </w:rPr>
        <w:t xml:space="preserve"> in</w:t>
      </w:r>
      <w:r w:rsidR="00FF2B24" w:rsidRPr="00827141">
        <w:rPr>
          <w:lang w:val="en-GB"/>
        </w:rPr>
        <w:t xml:space="preserve"> </w:t>
      </w:r>
      <w:r w:rsidR="00FF2B24" w:rsidRPr="00827141">
        <w:rPr>
          <w:lang w:val="en-GB"/>
        </w:rPr>
        <w:fldChar w:fldCharType="begin"/>
      </w:r>
      <w:r w:rsidR="00FF2B24" w:rsidRPr="00827141">
        <w:rPr>
          <w:lang w:val="en-GB"/>
        </w:rPr>
        <w:instrText xml:space="preserve"> REF _Ref22112807 \h  \* MERGEFORMAT </w:instrText>
      </w:r>
      <w:r w:rsidR="00FF2B24" w:rsidRPr="00827141">
        <w:rPr>
          <w:lang w:val="en-GB"/>
        </w:rPr>
      </w:r>
      <w:r w:rsidR="00FF2B24" w:rsidRPr="00827141">
        <w:rPr>
          <w:lang w:val="en-GB"/>
        </w:rPr>
        <w:fldChar w:fldCharType="separate"/>
      </w:r>
      <w:r w:rsidR="008665E8" w:rsidRPr="008665E8">
        <w:rPr>
          <w:lang w:val="en-GB"/>
        </w:rPr>
        <w:t xml:space="preserve">Table </w:t>
      </w:r>
      <w:r w:rsidR="008665E8" w:rsidRPr="008665E8">
        <w:rPr>
          <w:bCs/>
          <w:lang w:val="en-GB"/>
        </w:rPr>
        <w:t>2</w:t>
      </w:r>
      <w:r w:rsidR="00FF2B24" w:rsidRPr="00827141">
        <w:rPr>
          <w:lang w:val="en-GB"/>
        </w:rPr>
        <w:fldChar w:fldCharType="end"/>
      </w:r>
      <w:r w:rsidR="00DB33FC">
        <w:rPr>
          <w:lang w:val="en-GB"/>
        </w:rPr>
        <w:t>.</w:t>
      </w:r>
      <w:r w:rsidR="000A5109" w:rsidRPr="000973FC">
        <w:rPr>
          <w:lang w:val="en-GB"/>
        </w:rPr>
        <w:t xml:space="preserve"> </w:t>
      </w:r>
      <w:r w:rsidRPr="00827141">
        <w:rPr>
          <w:lang w:val="en-GB"/>
        </w:rPr>
        <w:t xml:space="preserve">The engineering material stresses and strains </w:t>
      </w:r>
      <w:r w:rsidR="003C60F2" w:rsidRPr="00827141">
        <w:rPr>
          <w:lang w:val="en-GB"/>
        </w:rPr>
        <w:t>a</w:t>
      </w:r>
      <w:r w:rsidRPr="00827141">
        <w:rPr>
          <w:lang w:val="en-GB"/>
        </w:rPr>
        <w:t>re converted into the true stress and logarithmic strain for input into ABAQUS</w:t>
      </w:r>
      <w:r w:rsidR="00DB33FC">
        <w:rPr>
          <w:lang w:val="en-GB"/>
        </w:rPr>
        <w:t>.</w:t>
      </w:r>
      <w:r w:rsidR="006E361C">
        <w:rPr>
          <w:lang w:val="en-GB"/>
        </w:rPr>
        <w:t xml:space="preserve"> </w:t>
      </w:r>
      <w:r w:rsidR="002F405C" w:rsidRPr="004F58CC">
        <w:rPr>
          <w:lang w:val="en-GB"/>
        </w:rPr>
        <w:t xml:space="preserve">There are many nonlinear hardening models, e.g. Armstrong-Frederick, that can be used to reflect more complex cyclic material properties. However, as this study aims to replicate the response from the published analyses, the same material models used in these analyses are employed for the current simulations. </w:t>
      </w:r>
      <w:r w:rsidR="002F405C">
        <w:rPr>
          <w:lang w:val="en-GB"/>
        </w:rPr>
        <w:t>T</w:t>
      </w:r>
      <w:r w:rsidR="00257C59">
        <w:rPr>
          <w:lang w:val="en-GB"/>
        </w:rPr>
        <w:t>he grade R3</w:t>
      </w:r>
      <w:r w:rsidR="00DB33FC">
        <w:rPr>
          <w:lang w:val="en-GB"/>
        </w:rPr>
        <w:t xml:space="preserve"> </w:t>
      </w:r>
      <w:r w:rsidR="007E545E">
        <w:rPr>
          <w:lang w:val="en-GB"/>
        </w:rPr>
        <w:t xml:space="preserve">material modelling is based on </w:t>
      </w:r>
      <w:r w:rsidR="007E545E" w:rsidRPr="00B421AE">
        <w:rPr>
          <w:lang w:val="en-GB"/>
        </w:rPr>
        <w:t xml:space="preserve">Pacheco et al. </w:t>
      </w:r>
      <w:bookmarkStart w:id="13" w:name="_Hlk42947078"/>
      <w:r w:rsidR="007E545E" w:rsidRPr="00600ADA">
        <w:rPr>
          <w:lang w:val="en-GB"/>
        </w:rPr>
        <w:fldChar w:fldCharType="begin" w:fldLock="1"/>
      </w:r>
      <w:r w:rsidR="00301177">
        <w:rPr>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7E545E" w:rsidRPr="00600ADA">
        <w:rPr>
          <w:lang w:val="en-GB"/>
        </w:rPr>
        <w:fldChar w:fldCharType="separate"/>
      </w:r>
      <w:r w:rsidR="007E545E" w:rsidRPr="00004427">
        <w:rPr>
          <w:noProof/>
          <w:lang w:val="en-GB"/>
        </w:rPr>
        <w:t>[11]</w:t>
      </w:r>
      <w:r w:rsidR="007E545E" w:rsidRPr="00600ADA">
        <w:rPr>
          <w:lang w:val="en-GB"/>
        </w:rPr>
        <w:fldChar w:fldCharType="end"/>
      </w:r>
      <w:r w:rsidR="007E545E" w:rsidRPr="00B421AE">
        <w:rPr>
          <w:lang w:val="en-GB"/>
        </w:rPr>
        <w:fldChar w:fldCharType="begin" w:fldLock="1"/>
      </w:r>
      <w:r w:rsidR="007E545E">
        <w:rPr>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7E545E" w:rsidRPr="00B421AE">
        <w:rPr>
          <w:lang w:val="en-GB"/>
        </w:rPr>
        <w:fldChar w:fldCharType="separate"/>
      </w:r>
      <w:r w:rsidR="007E545E" w:rsidRPr="00004427">
        <w:rPr>
          <w:noProof/>
          <w:lang w:val="en-GB"/>
        </w:rPr>
        <w:t>[14]</w:t>
      </w:r>
      <w:r w:rsidR="007E545E" w:rsidRPr="00B421AE">
        <w:rPr>
          <w:lang w:val="en-GB"/>
        </w:rPr>
        <w:fldChar w:fldCharType="end"/>
      </w:r>
      <w:bookmarkEnd w:id="13"/>
      <w:r w:rsidR="007E545E">
        <w:rPr>
          <w:lang w:val="en-GB"/>
        </w:rPr>
        <w:t xml:space="preserve"> and </w:t>
      </w:r>
      <w:proofErr w:type="spellStart"/>
      <w:r w:rsidR="007E545E" w:rsidRPr="00827141">
        <w:rPr>
          <w:lang w:val="en-GB"/>
        </w:rPr>
        <w:t>Bj</w:t>
      </w:r>
      <w:r w:rsidR="007E545E" w:rsidRPr="000973FC">
        <w:rPr>
          <w:lang w:val="en-GB"/>
        </w:rPr>
        <w:t>ø</w:t>
      </w:r>
      <w:r w:rsidR="007E545E" w:rsidRPr="00827141">
        <w:rPr>
          <w:lang w:val="en-GB"/>
        </w:rPr>
        <w:t>rnsen</w:t>
      </w:r>
      <w:proofErr w:type="spellEnd"/>
      <w:r w:rsidR="007E545E" w:rsidRPr="000973FC">
        <w:rPr>
          <w:lang w:val="en-GB"/>
        </w:rPr>
        <w:t xml:space="preserve"> </w:t>
      </w:r>
      <w:bookmarkStart w:id="14" w:name="_Hlk42947090"/>
      <w:r w:rsidR="007E545E" w:rsidRPr="00600ADA">
        <w:rPr>
          <w:lang w:val="en-GB"/>
        </w:rPr>
        <w:fldChar w:fldCharType="begin" w:fldLock="1"/>
      </w:r>
      <w:r w:rsidR="007E545E">
        <w:rPr>
          <w:lang w:val="en-GB"/>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007E545E" w:rsidRPr="00600ADA">
        <w:rPr>
          <w:lang w:val="en-GB"/>
        </w:rPr>
        <w:fldChar w:fldCharType="separate"/>
      </w:r>
      <w:r w:rsidR="007E545E" w:rsidRPr="00004427">
        <w:rPr>
          <w:noProof/>
          <w:lang w:val="en-GB"/>
        </w:rPr>
        <w:t>[15]</w:t>
      </w:r>
      <w:r w:rsidR="007E545E" w:rsidRPr="00600ADA">
        <w:rPr>
          <w:lang w:val="en-GB"/>
        </w:rPr>
        <w:fldChar w:fldCharType="end"/>
      </w:r>
      <w:bookmarkEnd w:id="14"/>
      <w:r w:rsidR="007E545E">
        <w:rPr>
          <w:lang w:val="en-GB"/>
        </w:rPr>
        <w:t xml:space="preserve"> </w:t>
      </w:r>
      <w:r w:rsidR="002F405C" w:rsidRPr="004F58CC">
        <w:rPr>
          <w:lang w:val="en-GB"/>
        </w:rPr>
        <w:t>in which a bilinear isotropic hardening is used</w:t>
      </w:r>
      <w:r w:rsidR="007E545E">
        <w:rPr>
          <w:lang w:val="en-GB"/>
        </w:rPr>
        <w:t>, where a</w:t>
      </w:r>
      <w:r w:rsidR="00DB33FC" w:rsidRPr="008B470E">
        <w:rPr>
          <w:lang w:val="en-GB"/>
        </w:rPr>
        <w:t>n elastic modulus (</w:t>
      </w:r>
      <w:r w:rsidR="00DB33FC" w:rsidRPr="0001561B">
        <w:rPr>
          <w:i/>
          <w:iCs/>
          <w:lang w:val="en-GB"/>
        </w:rPr>
        <w:t>E</w:t>
      </w:r>
      <w:r w:rsidR="00DB33FC" w:rsidRPr="0001561B">
        <w:rPr>
          <w:lang w:val="en-GB"/>
        </w:rPr>
        <w:t xml:space="preserve">) of 210 </w:t>
      </w:r>
      <w:proofErr w:type="spellStart"/>
      <w:r w:rsidR="00DB33FC" w:rsidRPr="0001561B">
        <w:rPr>
          <w:lang w:val="en-GB"/>
        </w:rPr>
        <w:t>GPa</w:t>
      </w:r>
      <w:proofErr w:type="spellEnd"/>
      <w:r w:rsidR="00DB33FC" w:rsidRPr="0001561B">
        <w:rPr>
          <w:lang w:val="en-GB"/>
        </w:rPr>
        <w:t xml:space="preserve"> and Poisson ratio (</w:t>
      </w:r>
      <w:r w:rsidR="00DB33FC" w:rsidRPr="0001561B">
        <w:rPr>
          <w:i/>
          <w:iCs/>
          <w:lang w:val="en-GB"/>
        </w:rPr>
        <w:t>v</w:t>
      </w:r>
      <w:r w:rsidR="00DB33FC" w:rsidRPr="0001561B">
        <w:rPr>
          <w:lang w:val="en-GB"/>
        </w:rPr>
        <w:t>) of 0.29 are</w:t>
      </w:r>
      <w:r w:rsidR="00DB33FC" w:rsidRPr="00C6208B">
        <w:rPr>
          <w:lang w:val="en-GB"/>
        </w:rPr>
        <w:t xml:space="preserve"> used. The strain associated with</w:t>
      </w:r>
      <w:r w:rsidR="00DB33FC" w:rsidRPr="00B421AE">
        <w:rPr>
          <w:lang w:val="en-GB"/>
        </w:rPr>
        <w:t xml:space="preserve"> the tensile strength is adopted as half the total elongation </w:t>
      </w:r>
      <w:r w:rsidR="00DB33FC" w:rsidRPr="00840AA2">
        <w:rPr>
          <w:lang w:val="en-GB"/>
        </w:rPr>
        <w:fldChar w:fldCharType="begin" w:fldLock="1"/>
      </w:r>
      <w:r w:rsidR="00DB33FC">
        <w:rPr>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DB33FC" w:rsidRPr="00840AA2">
        <w:rPr>
          <w:lang w:val="en-GB"/>
        </w:rPr>
        <w:fldChar w:fldCharType="separate"/>
      </w:r>
      <w:r w:rsidR="00DB33FC" w:rsidRPr="00004427">
        <w:rPr>
          <w:noProof/>
          <w:lang w:val="en-GB"/>
        </w:rPr>
        <w:t>[14]</w:t>
      </w:r>
      <w:r w:rsidR="00DB33FC" w:rsidRPr="00840AA2">
        <w:rPr>
          <w:lang w:val="en-GB"/>
        </w:rPr>
        <w:fldChar w:fldCharType="end"/>
      </w:r>
      <w:r w:rsidR="00DB33FC" w:rsidRPr="000973FC">
        <w:rPr>
          <w:lang w:val="en-GB"/>
        </w:rPr>
        <w:t>.</w:t>
      </w:r>
      <w:r w:rsidR="003F0701">
        <w:rPr>
          <w:lang w:val="en-GB"/>
        </w:rPr>
        <w:t xml:space="preserve"> </w:t>
      </w:r>
      <w:bookmarkStart w:id="15" w:name="_Hlk42947168"/>
      <w:r w:rsidR="005D6713">
        <w:rPr>
          <w:lang w:val="en-GB"/>
        </w:rPr>
        <w:t>The g</w:t>
      </w:r>
      <w:r w:rsidR="00343836">
        <w:rPr>
          <w:lang w:val="en-GB"/>
        </w:rPr>
        <w:t xml:space="preserve">rade R3 is used in </w:t>
      </w:r>
      <w:r w:rsidR="00343836">
        <w:rPr>
          <w:lang w:val="en-GB"/>
        </w:rPr>
        <w:lastRenderedPageBreak/>
        <w:t xml:space="preserve">sections </w:t>
      </w:r>
      <w:bookmarkStart w:id="16" w:name="_Hlk40629392"/>
      <w:r w:rsidR="00343836">
        <w:rPr>
          <w:lang w:val="en-GB"/>
        </w:rPr>
        <w:fldChar w:fldCharType="begin"/>
      </w:r>
      <w:r w:rsidR="00343836">
        <w:rPr>
          <w:lang w:val="en-GB"/>
        </w:rPr>
        <w:instrText xml:space="preserve"> REF _Ref40617765 \r \h </w:instrText>
      </w:r>
      <w:r w:rsidR="00343836">
        <w:rPr>
          <w:lang w:val="en-GB"/>
        </w:rPr>
      </w:r>
      <w:r w:rsidR="00343836">
        <w:rPr>
          <w:lang w:val="en-GB"/>
        </w:rPr>
        <w:fldChar w:fldCharType="separate"/>
      </w:r>
      <w:r w:rsidR="008665E8">
        <w:rPr>
          <w:lang w:val="en-GB"/>
        </w:rPr>
        <w:t>3.2</w:t>
      </w:r>
      <w:r w:rsidR="00343836">
        <w:rPr>
          <w:lang w:val="en-GB"/>
        </w:rPr>
        <w:fldChar w:fldCharType="end"/>
      </w:r>
      <w:r w:rsidR="006E6D85">
        <w:rPr>
          <w:lang w:val="en-GB"/>
        </w:rPr>
        <w:t xml:space="preserve">, </w:t>
      </w:r>
      <w:r w:rsidR="00343836">
        <w:rPr>
          <w:lang w:val="en-GB"/>
        </w:rPr>
        <w:fldChar w:fldCharType="begin"/>
      </w:r>
      <w:r w:rsidR="00343836">
        <w:rPr>
          <w:lang w:val="en-GB"/>
        </w:rPr>
        <w:instrText xml:space="preserve"> REF _Ref40617775 \r \h </w:instrText>
      </w:r>
      <w:r w:rsidR="00343836">
        <w:rPr>
          <w:lang w:val="en-GB"/>
        </w:rPr>
      </w:r>
      <w:r w:rsidR="00343836">
        <w:rPr>
          <w:lang w:val="en-GB"/>
        </w:rPr>
        <w:fldChar w:fldCharType="separate"/>
      </w:r>
      <w:r w:rsidR="008665E8">
        <w:rPr>
          <w:lang w:val="en-GB"/>
        </w:rPr>
        <w:t>3.3</w:t>
      </w:r>
      <w:r w:rsidR="00343836">
        <w:rPr>
          <w:lang w:val="en-GB"/>
        </w:rPr>
        <w:fldChar w:fldCharType="end"/>
      </w:r>
      <w:r w:rsidR="006E6D85">
        <w:rPr>
          <w:lang w:val="en-GB"/>
        </w:rPr>
        <w:t xml:space="preserve"> and </w:t>
      </w:r>
      <w:r w:rsidR="006E6D85">
        <w:rPr>
          <w:lang w:val="en-GB"/>
        </w:rPr>
        <w:fldChar w:fldCharType="begin"/>
      </w:r>
      <w:r w:rsidR="006E6D85">
        <w:rPr>
          <w:lang w:val="en-GB"/>
        </w:rPr>
        <w:instrText xml:space="preserve"> REF _Ref40629361 \r \h </w:instrText>
      </w:r>
      <w:r w:rsidR="006E6D85">
        <w:rPr>
          <w:lang w:val="en-GB"/>
        </w:rPr>
      </w:r>
      <w:r w:rsidR="006E6D85">
        <w:rPr>
          <w:lang w:val="en-GB"/>
        </w:rPr>
        <w:fldChar w:fldCharType="separate"/>
      </w:r>
      <w:r w:rsidR="008665E8">
        <w:rPr>
          <w:lang w:val="en-GB"/>
        </w:rPr>
        <w:t>4.2</w:t>
      </w:r>
      <w:r w:rsidR="006E6D85">
        <w:rPr>
          <w:lang w:val="en-GB"/>
        </w:rPr>
        <w:fldChar w:fldCharType="end"/>
      </w:r>
      <w:r w:rsidR="00343836">
        <w:rPr>
          <w:lang w:val="en-GB"/>
        </w:rPr>
        <w:t>.</w:t>
      </w:r>
      <w:bookmarkEnd w:id="16"/>
      <w:r w:rsidR="00343836">
        <w:rPr>
          <w:lang w:val="en-GB"/>
        </w:rPr>
        <w:t xml:space="preserve"> </w:t>
      </w:r>
      <w:bookmarkStart w:id="17" w:name="_Hlk42947212"/>
      <w:bookmarkEnd w:id="15"/>
      <w:r w:rsidR="002F405C">
        <w:rPr>
          <w:lang w:val="en-GB"/>
        </w:rPr>
        <w:t>T</w:t>
      </w:r>
      <w:r w:rsidR="00257C59">
        <w:rPr>
          <w:lang w:val="en-GB"/>
        </w:rPr>
        <w:t>he grade R4S</w:t>
      </w:r>
      <w:r w:rsidR="007E545E">
        <w:rPr>
          <w:lang w:val="en-GB"/>
        </w:rPr>
        <w:t xml:space="preserve"> material modelling is based on </w:t>
      </w:r>
      <w:r w:rsidR="007E545E" w:rsidRPr="0001561B">
        <w:rPr>
          <w:lang w:val="en-GB"/>
        </w:rPr>
        <w:t xml:space="preserve">Kim et al. </w:t>
      </w:r>
      <w:r w:rsidR="007E545E" w:rsidRPr="00840AA2">
        <w:rPr>
          <w:lang w:val="en-GB"/>
        </w:rPr>
        <w:fldChar w:fldCharType="begin" w:fldLock="1"/>
      </w:r>
      <w:r w:rsidR="00301177">
        <w:rPr>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007E545E" w:rsidRPr="00840AA2">
        <w:rPr>
          <w:lang w:val="en-GB"/>
        </w:rPr>
        <w:fldChar w:fldCharType="separate"/>
      </w:r>
      <w:r w:rsidR="00481F67" w:rsidRPr="00481F67">
        <w:rPr>
          <w:noProof/>
          <w:lang w:val="en-GB"/>
        </w:rPr>
        <w:t>[20]</w:t>
      </w:r>
      <w:r w:rsidR="007E545E" w:rsidRPr="00840AA2">
        <w:rPr>
          <w:lang w:val="en-GB"/>
        </w:rPr>
        <w:fldChar w:fldCharType="end"/>
      </w:r>
      <w:r w:rsidR="007E545E">
        <w:rPr>
          <w:lang w:val="en-GB"/>
        </w:rPr>
        <w:t xml:space="preserve">, where </w:t>
      </w:r>
      <w:r w:rsidR="00173658">
        <w:rPr>
          <w:lang w:val="en-GB"/>
        </w:rPr>
        <w:t xml:space="preserve">a Ramberg-Osgood </w:t>
      </w:r>
      <w:r w:rsidR="002F405C">
        <w:rPr>
          <w:lang w:val="en-GB"/>
        </w:rPr>
        <w:t xml:space="preserve">curve is used </w:t>
      </w:r>
      <w:r w:rsidR="00173658">
        <w:rPr>
          <w:lang w:val="en-GB"/>
        </w:rPr>
        <w:t>with a</w:t>
      </w:r>
      <w:r w:rsidR="003F0701">
        <w:rPr>
          <w:lang w:val="en-GB"/>
        </w:rPr>
        <w:t>n</w:t>
      </w:r>
      <w:r w:rsidR="00173658">
        <w:rPr>
          <w:lang w:val="en-GB"/>
        </w:rPr>
        <w:t xml:space="preserve"> </w:t>
      </w:r>
      <w:r w:rsidR="003F0701">
        <w:rPr>
          <w:lang w:val="en-GB"/>
        </w:rPr>
        <w:t xml:space="preserve">isotropic </w:t>
      </w:r>
      <w:r w:rsidR="00173658">
        <w:rPr>
          <w:lang w:val="en-GB"/>
        </w:rPr>
        <w:t>hardening exponent of 0.597</w:t>
      </w:r>
      <w:bookmarkEnd w:id="17"/>
      <w:r w:rsidR="003F0701">
        <w:rPr>
          <w:lang w:val="en-GB"/>
        </w:rPr>
        <w:t>.</w:t>
      </w:r>
      <w:r w:rsidR="00DB33FC" w:rsidRPr="00226EF5">
        <w:rPr>
          <w:lang w:val="en-GB"/>
        </w:rPr>
        <w:t xml:space="preserve"> </w:t>
      </w:r>
      <w:r w:rsidR="00DB33FC" w:rsidRPr="008B470E">
        <w:rPr>
          <w:lang w:val="en-GB"/>
        </w:rPr>
        <w:t>An elastic modulus (</w:t>
      </w:r>
      <w:r w:rsidR="00DB33FC" w:rsidRPr="0001561B">
        <w:rPr>
          <w:i/>
          <w:iCs/>
          <w:lang w:val="en-GB"/>
        </w:rPr>
        <w:t>E</w:t>
      </w:r>
      <w:r w:rsidR="00DB33FC" w:rsidRPr="0001561B">
        <w:rPr>
          <w:lang w:val="en-GB"/>
        </w:rPr>
        <w:t>) of 2</w:t>
      </w:r>
      <w:r w:rsidR="003F0701">
        <w:rPr>
          <w:lang w:val="en-GB"/>
        </w:rPr>
        <w:t>09</w:t>
      </w:r>
      <w:r w:rsidR="00DB33FC" w:rsidRPr="0001561B">
        <w:rPr>
          <w:lang w:val="en-GB"/>
        </w:rPr>
        <w:t xml:space="preserve"> </w:t>
      </w:r>
      <w:proofErr w:type="spellStart"/>
      <w:r w:rsidR="00DB33FC" w:rsidRPr="0001561B">
        <w:rPr>
          <w:lang w:val="en-GB"/>
        </w:rPr>
        <w:t>GPa</w:t>
      </w:r>
      <w:proofErr w:type="spellEnd"/>
      <w:r w:rsidR="00DB33FC" w:rsidRPr="0001561B">
        <w:rPr>
          <w:lang w:val="en-GB"/>
        </w:rPr>
        <w:t xml:space="preserve"> and Poisson ratio (</w:t>
      </w:r>
      <w:r w:rsidR="00DB33FC" w:rsidRPr="0001561B">
        <w:rPr>
          <w:i/>
          <w:iCs/>
          <w:lang w:val="en-GB"/>
        </w:rPr>
        <w:t>v</w:t>
      </w:r>
      <w:r w:rsidR="00DB33FC" w:rsidRPr="0001561B">
        <w:rPr>
          <w:lang w:val="en-GB"/>
        </w:rPr>
        <w:t>) of 0.</w:t>
      </w:r>
      <w:r w:rsidR="003F0701">
        <w:rPr>
          <w:lang w:val="en-GB"/>
        </w:rPr>
        <w:t>3</w:t>
      </w:r>
      <w:r w:rsidR="00DB33FC" w:rsidRPr="0001561B">
        <w:rPr>
          <w:lang w:val="en-GB"/>
        </w:rPr>
        <w:t xml:space="preserve"> are</w:t>
      </w:r>
      <w:r w:rsidR="00DB33FC" w:rsidRPr="00C6208B">
        <w:rPr>
          <w:lang w:val="en-GB"/>
        </w:rPr>
        <w:t xml:space="preserve"> used. </w:t>
      </w:r>
      <w:bookmarkStart w:id="18" w:name="_Hlk42947312"/>
      <w:bookmarkStart w:id="19" w:name="_Hlk40453714"/>
      <w:r w:rsidR="00343836">
        <w:rPr>
          <w:lang w:val="en-GB"/>
        </w:rPr>
        <w:t xml:space="preserve">This grade R4S is used in section </w:t>
      </w:r>
      <w:r w:rsidR="00343836">
        <w:rPr>
          <w:lang w:val="en-GB"/>
        </w:rPr>
        <w:fldChar w:fldCharType="begin"/>
      </w:r>
      <w:r w:rsidR="00343836">
        <w:rPr>
          <w:lang w:val="en-GB"/>
        </w:rPr>
        <w:instrText xml:space="preserve"> REF _Ref40617831 \r \h </w:instrText>
      </w:r>
      <w:r w:rsidR="00343836">
        <w:rPr>
          <w:lang w:val="en-GB"/>
        </w:rPr>
      </w:r>
      <w:r w:rsidR="00343836">
        <w:rPr>
          <w:lang w:val="en-GB"/>
        </w:rPr>
        <w:fldChar w:fldCharType="separate"/>
      </w:r>
      <w:r w:rsidR="008665E8">
        <w:rPr>
          <w:lang w:val="en-GB"/>
        </w:rPr>
        <w:t>3.4</w:t>
      </w:r>
      <w:r w:rsidR="00343836">
        <w:rPr>
          <w:lang w:val="en-GB"/>
        </w:rPr>
        <w:fldChar w:fldCharType="end"/>
      </w:r>
      <w:bookmarkStart w:id="20" w:name="_Hlk40637027"/>
      <w:r w:rsidR="00343836">
        <w:rPr>
          <w:lang w:val="en-GB"/>
        </w:rPr>
        <w:t xml:space="preserve">. </w:t>
      </w:r>
      <w:bookmarkStart w:id="21" w:name="_Hlk40637010"/>
      <w:bookmarkEnd w:id="11"/>
      <w:bookmarkEnd w:id="18"/>
      <w:r w:rsidR="001A7532">
        <w:rPr>
          <w:lang w:val="en-GB"/>
        </w:rPr>
        <w:fldChar w:fldCharType="begin"/>
      </w:r>
      <w:r w:rsidR="001A7532">
        <w:rPr>
          <w:lang w:val="en-GB"/>
        </w:rPr>
        <w:instrText xml:space="preserve"> REF _Ref40177270 \h </w:instrText>
      </w:r>
      <w:r w:rsidR="001A7532">
        <w:rPr>
          <w:lang w:val="en-GB"/>
        </w:rPr>
      </w:r>
      <w:r w:rsidR="001A7532">
        <w:rPr>
          <w:lang w:val="en-GB"/>
        </w:rPr>
        <w:fldChar w:fldCharType="separate"/>
      </w:r>
      <w:r w:rsidR="008665E8">
        <w:t xml:space="preserve">Fig. </w:t>
      </w:r>
      <w:r w:rsidR="008665E8">
        <w:rPr>
          <w:noProof/>
        </w:rPr>
        <w:t>3</w:t>
      </w:r>
      <w:r w:rsidR="001A7532">
        <w:rPr>
          <w:lang w:val="en-GB"/>
        </w:rPr>
        <w:fldChar w:fldCharType="end"/>
      </w:r>
      <w:r w:rsidR="00934953" w:rsidRPr="00934953">
        <w:rPr>
          <w:lang w:val="en-GB"/>
        </w:rPr>
        <w:t xml:space="preserve"> </w:t>
      </w:r>
      <w:r w:rsidR="003F0701">
        <w:rPr>
          <w:lang w:val="en-GB"/>
        </w:rPr>
        <w:t xml:space="preserve">shows the </w:t>
      </w:r>
      <w:r w:rsidR="002F405C">
        <w:rPr>
          <w:lang w:val="en-GB"/>
        </w:rPr>
        <w:t>stress-strain diagrams for both grades o</w:t>
      </w:r>
      <w:r w:rsidR="002051B4">
        <w:rPr>
          <w:lang w:val="en-GB"/>
        </w:rPr>
        <w:t>f</w:t>
      </w:r>
      <w:r w:rsidR="002F405C">
        <w:rPr>
          <w:lang w:val="en-GB"/>
        </w:rPr>
        <w:t xml:space="preserve"> steel, R3 and R4S, which </w:t>
      </w:r>
      <w:r w:rsidR="005D6713">
        <w:rPr>
          <w:lang w:val="en-GB"/>
        </w:rPr>
        <w:t>are</w:t>
      </w:r>
      <w:r w:rsidR="002F405C">
        <w:rPr>
          <w:lang w:val="en-GB"/>
        </w:rPr>
        <w:t xml:space="preserve"> used as an input for ABAQUS. </w:t>
      </w:r>
      <w:r w:rsidR="002F405C" w:rsidRPr="00827141">
        <w:rPr>
          <w:lang w:val="en-GB"/>
        </w:rPr>
        <w:t>The model also considers</w:t>
      </w:r>
      <w:r w:rsidR="002F405C" w:rsidRPr="00827141">
        <w:rPr>
          <w:kern w:val="14"/>
          <w:lang w:val="en-GB"/>
        </w:rPr>
        <w:t xml:space="preserve"> geometric nonlinearities</w:t>
      </w:r>
      <w:r w:rsidR="002F405C">
        <w:rPr>
          <w:kern w:val="14"/>
          <w:lang w:val="en-GB"/>
        </w:rPr>
        <w:t xml:space="preserve"> to consider large deformation effects</w:t>
      </w:r>
      <w:r w:rsidRPr="00827141">
        <w:rPr>
          <w:lang w:val="en-GB"/>
        </w:rPr>
        <w:t>.</w:t>
      </w:r>
      <w:bookmarkEnd w:id="19"/>
      <w:r w:rsidR="003F0701" w:rsidRPr="00827141" w:rsidDel="003F0701">
        <w:rPr>
          <w:lang w:val="en-GB"/>
        </w:rPr>
        <w:t xml:space="preserve"> </w:t>
      </w:r>
      <w:bookmarkStart w:id="22" w:name="_Hlk40531010"/>
    </w:p>
    <w:p w14:paraId="4EF32438" w14:textId="3484C637" w:rsidR="00473536" w:rsidRPr="00840AA2" w:rsidRDefault="00473536" w:rsidP="003B67FE">
      <w:pPr>
        <w:spacing w:before="240"/>
        <w:jc w:val="left"/>
        <w:rPr>
          <w:i/>
        </w:rPr>
      </w:pPr>
      <w:bookmarkStart w:id="23" w:name="_Ref22112807"/>
      <w:bookmarkEnd w:id="12"/>
      <w:bookmarkEnd w:id="20"/>
      <w:bookmarkEnd w:id="21"/>
      <w:bookmarkEnd w:id="22"/>
      <w:r w:rsidRPr="00F85027">
        <w:t xml:space="preserve">Table </w:t>
      </w:r>
      <w:r w:rsidR="004D4B2B">
        <w:fldChar w:fldCharType="begin"/>
      </w:r>
      <w:r w:rsidR="004D4B2B">
        <w:instrText xml:space="preserve"> SEQ Table \* ARABIC </w:instrText>
      </w:r>
      <w:r w:rsidR="004D4B2B">
        <w:fldChar w:fldCharType="separate"/>
      </w:r>
      <w:r w:rsidR="008665E8">
        <w:rPr>
          <w:noProof/>
        </w:rPr>
        <w:t>2</w:t>
      </w:r>
      <w:r w:rsidR="004D4B2B">
        <w:rPr>
          <w:noProof/>
        </w:rPr>
        <w:fldChar w:fldCharType="end"/>
      </w:r>
      <w:bookmarkEnd w:id="23"/>
      <w:r w:rsidRPr="00F85027">
        <w:t xml:space="preserve">: </w:t>
      </w:r>
      <w:r w:rsidRPr="000973FC">
        <w:t>Minimum mechanical properties for chain materia</w:t>
      </w:r>
      <w:r w:rsidRPr="00840AA2">
        <w:t>ls</w:t>
      </w:r>
      <w:r w:rsidRPr="00B5288B">
        <w:t xml:space="preserve"> </w:t>
      </w:r>
      <w:r w:rsidR="0029708E" w:rsidRPr="003D2257">
        <w:fldChar w:fldCharType="begin" w:fldLock="1"/>
      </w:r>
      <w:r w:rsidR="00481F67">
        <w:instrText>ADDIN CSL_CITATION {"citationItems":[{"id":"ITEM-1","itemData":{"URL":"https://rules.dnvgl.com/docs/pdf/DNV/codes/docs/2009-10/OS-E302.pdf","accessed":{"date-parts":[["2018","7","19"]]},"author":[{"dropping-particle":"","family":"Det Norske Veritas","given":"","non-dropping-particle":"","parse-names":false,"suffix":""}],"container-title":"DNV, Høvik, Norway.","id":"ITEM-1","issue":"Det Norske Veritas","issued":{"date-parts":[["2015"]]},"page":"33","publisher-place":"Høvik, Norway","title":"DNV-OS-E302 Offshore Mooring Chain","type":"webpage"},"uris":["http://www.mendeley.com/documents/?uuid=cad72c34-e19a-4a44-8321-a03b977a06df"]}],"mendeley":{"formattedCitation":"[27]","plainTextFormattedCitation":"[27]","previouslyFormattedCitation":"[27]"},"properties":{"noteIndex":0},"schema":"https://github.com/citation-style-language/schema/raw/master/csl-citation.json"}</w:instrText>
      </w:r>
      <w:r w:rsidR="0029708E" w:rsidRPr="003D2257">
        <w:fldChar w:fldCharType="separate"/>
      </w:r>
      <w:r w:rsidR="00481F67" w:rsidRPr="00481F67">
        <w:rPr>
          <w:noProof/>
        </w:rPr>
        <w:t>[27]</w:t>
      </w:r>
      <w:r w:rsidR="0029708E" w:rsidRPr="003D2257">
        <w:fldChar w:fldCharType="end"/>
      </w:r>
      <w:r w:rsidRPr="000973FC">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2150"/>
        <w:gridCol w:w="2693"/>
        <w:gridCol w:w="2410"/>
      </w:tblGrid>
      <w:tr w:rsidR="00B22DDE" w:rsidRPr="00A54BF4" w14:paraId="78FABBE7" w14:textId="77777777" w:rsidTr="00A034D5">
        <w:trPr>
          <w:jc w:val="center"/>
        </w:trPr>
        <w:tc>
          <w:tcPr>
            <w:tcW w:w="1531" w:type="dxa"/>
            <w:tcBorders>
              <w:top w:val="single" w:sz="4" w:space="0" w:color="auto"/>
              <w:bottom w:val="single" w:sz="4" w:space="0" w:color="auto"/>
            </w:tcBorders>
            <w:shd w:val="clear" w:color="auto" w:fill="auto"/>
          </w:tcPr>
          <w:p w14:paraId="4406A8D4" w14:textId="69420434" w:rsidR="00B22DDE" w:rsidRPr="00A54BF4" w:rsidRDefault="00B22DDE">
            <w:pPr>
              <w:spacing w:line="276" w:lineRule="auto"/>
              <w:rPr>
                <w:bCs/>
                <w:lang w:val="en-GB"/>
              </w:rPr>
            </w:pPr>
            <w:r w:rsidRPr="00A54BF4">
              <w:rPr>
                <w:bCs/>
                <w:lang w:val="en-GB"/>
              </w:rPr>
              <w:t xml:space="preserve">Steel </w:t>
            </w:r>
            <w:r w:rsidR="000A5109" w:rsidRPr="00A54BF4">
              <w:rPr>
                <w:bCs/>
                <w:lang w:val="en-GB"/>
              </w:rPr>
              <w:t>g</w:t>
            </w:r>
            <w:r w:rsidRPr="00A54BF4">
              <w:rPr>
                <w:bCs/>
                <w:lang w:val="en-GB"/>
              </w:rPr>
              <w:t>rade</w:t>
            </w:r>
          </w:p>
        </w:tc>
        <w:tc>
          <w:tcPr>
            <w:tcW w:w="2150" w:type="dxa"/>
            <w:tcBorders>
              <w:top w:val="single" w:sz="4" w:space="0" w:color="auto"/>
              <w:bottom w:val="single" w:sz="4" w:space="0" w:color="auto"/>
            </w:tcBorders>
            <w:shd w:val="clear" w:color="auto" w:fill="auto"/>
          </w:tcPr>
          <w:p w14:paraId="4E879758" w14:textId="63028A7D" w:rsidR="00B22DDE" w:rsidRPr="00A54BF4" w:rsidRDefault="00B22DDE">
            <w:pPr>
              <w:spacing w:line="276" w:lineRule="auto"/>
              <w:rPr>
                <w:bCs/>
                <w:lang w:val="en-GB"/>
              </w:rPr>
            </w:pPr>
            <w:r w:rsidRPr="00A54BF4">
              <w:rPr>
                <w:bCs/>
                <w:lang w:val="en-GB"/>
              </w:rPr>
              <w:t xml:space="preserve">Yield </w:t>
            </w:r>
            <w:r w:rsidR="000A5109" w:rsidRPr="00A54BF4">
              <w:rPr>
                <w:bCs/>
                <w:lang w:val="en-GB"/>
              </w:rPr>
              <w:t>s</w:t>
            </w:r>
            <w:r w:rsidRPr="00A54BF4">
              <w:rPr>
                <w:bCs/>
                <w:lang w:val="en-GB"/>
              </w:rPr>
              <w:t>tress (MPa)</w:t>
            </w:r>
          </w:p>
        </w:tc>
        <w:tc>
          <w:tcPr>
            <w:tcW w:w="2693" w:type="dxa"/>
            <w:tcBorders>
              <w:top w:val="single" w:sz="4" w:space="0" w:color="auto"/>
              <w:bottom w:val="single" w:sz="4" w:space="0" w:color="auto"/>
            </w:tcBorders>
            <w:shd w:val="clear" w:color="auto" w:fill="auto"/>
          </w:tcPr>
          <w:p w14:paraId="42C5EC00" w14:textId="3976B972" w:rsidR="00B22DDE" w:rsidRPr="00A54BF4" w:rsidRDefault="00B22DDE">
            <w:pPr>
              <w:spacing w:line="276" w:lineRule="auto"/>
              <w:rPr>
                <w:bCs/>
                <w:lang w:val="en-GB"/>
              </w:rPr>
            </w:pPr>
            <w:r w:rsidRPr="00A54BF4">
              <w:rPr>
                <w:bCs/>
                <w:lang w:val="en-GB"/>
              </w:rPr>
              <w:t xml:space="preserve">Tensile </w:t>
            </w:r>
            <w:r w:rsidR="000A5109" w:rsidRPr="00A54BF4">
              <w:rPr>
                <w:bCs/>
                <w:lang w:val="en-GB"/>
              </w:rPr>
              <w:t>s</w:t>
            </w:r>
            <w:r w:rsidRPr="00A54BF4">
              <w:rPr>
                <w:bCs/>
                <w:lang w:val="en-GB"/>
              </w:rPr>
              <w:t>trength (MPa)</w:t>
            </w:r>
          </w:p>
        </w:tc>
        <w:tc>
          <w:tcPr>
            <w:tcW w:w="2410" w:type="dxa"/>
            <w:tcBorders>
              <w:top w:val="single" w:sz="4" w:space="0" w:color="auto"/>
              <w:bottom w:val="single" w:sz="4" w:space="0" w:color="auto"/>
            </w:tcBorders>
            <w:shd w:val="clear" w:color="auto" w:fill="auto"/>
          </w:tcPr>
          <w:p w14:paraId="3DFB9E75" w14:textId="2A118F5B" w:rsidR="00B22DDE" w:rsidRPr="00A54BF4" w:rsidRDefault="000A5109">
            <w:pPr>
              <w:spacing w:line="276" w:lineRule="auto"/>
              <w:rPr>
                <w:bCs/>
                <w:lang w:val="en-GB"/>
              </w:rPr>
            </w:pPr>
            <w:r w:rsidRPr="00A54BF4">
              <w:rPr>
                <w:bCs/>
                <w:lang w:val="en-GB"/>
              </w:rPr>
              <w:t>Total e</w:t>
            </w:r>
            <w:r w:rsidR="00B22DDE" w:rsidRPr="00A54BF4">
              <w:rPr>
                <w:bCs/>
                <w:lang w:val="en-GB"/>
              </w:rPr>
              <w:t>longation (%)</w:t>
            </w:r>
          </w:p>
        </w:tc>
      </w:tr>
      <w:tr w:rsidR="00B22DDE" w:rsidRPr="00F85027" w14:paraId="1A28AC02" w14:textId="77777777" w:rsidTr="00827141">
        <w:trPr>
          <w:jc w:val="center"/>
        </w:trPr>
        <w:tc>
          <w:tcPr>
            <w:tcW w:w="1531" w:type="dxa"/>
            <w:tcBorders>
              <w:top w:val="single" w:sz="4" w:space="0" w:color="auto"/>
            </w:tcBorders>
          </w:tcPr>
          <w:p w14:paraId="46077F1C" w14:textId="77777777" w:rsidR="00B22DDE" w:rsidRPr="00827141" w:rsidRDefault="00B22DDE" w:rsidP="00297BD2">
            <w:pPr>
              <w:spacing w:line="276" w:lineRule="auto"/>
              <w:jc w:val="center"/>
              <w:rPr>
                <w:lang w:val="en-GB"/>
              </w:rPr>
            </w:pPr>
            <w:r w:rsidRPr="00827141">
              <w:rPr>
                <w:lang w:val="en-GB"/>
              </w:rPr>
              <w:t>R3</w:t>
            </w:r>
          </w:p>
        </w:tc>
        <w:tc>
          <w:tcPr>
            <w:tcW w:w="2150" w:type="dxa"/>
            <w:tcBorders>
              <w:top w:val="single" w:sz="4" w:space="0" w:color="auto"/>
            </w:tcBorders>
          </w:tcPr>
          <w:p w14:paraId="28A4281F" w14:textId="77777777" w:rsidR="00B22DDE" w:rsidRPr="00827141" w:rsidRDefault="00B22DDE" w:rsidP="00297BD2">
            <w:pPr>
              <w:spacing w:line="276" w:lineRule="auto"/>
              <w:jc w:val="center"/>
              <w:rPr>
                <w:lang w:val="en-GB"/>
              </w:rPr>
            </w:pPr>
            <w:r w:rsidRPr="00827141">
              <w:rPr>
                <w:lang w:val="en-GB"/>
              </w:rPr>
              <w:t>410</w:t>
            </w:r>
          </w:p>
        </w:tc>
        <w:tc>
          <w:tcPr>
            <w:tcW w:w="2693" w:type="dxa"/>
            <w:tcBorders>
              <w:top w:val="single" w:sz="4" w:space="0" w:color="auto"/>
            </w:tcBorders>
          </w:tcPr>
          <w:p w14:paraId="3CA3E3A9" w14:textId="77777777" w:rsidR="00B22DDE" w:rsidRPr="00827141" w:rsidRDefault="00B22DDE" w:rsidP="00297BD2">
            <w:pPr>
              <w:spacing w:line="276" w:lineRule="auto"/>
              <w:jc w:val="center"/>
              <w:rPr>
                <w:lang w:val="en-GB"/>
              </w:rPr>
            </w:pPr>
            <w:r w:rsidRPr="00827141">
              <w:rPr>
                <w:lang w:val="en-GB"/>
              </w:rPr>
              <w:t>690</w:t>
            </w:r>
          </w:p>
        </w:tc>
        <w:tc>
          <w:tcPr>
            <w:tcW w:w="2410" w:type="dxa"/>
            <w:tcBorders>
              <w:top w:val="single" w:sz="4" w:space="0" w:color="auto"/>
            </w:tcBorders>
          </w:tcPr>
          <w:p w14:paraId="76619F49" w14:textId="77777777" w:rsidR="00B22DDE" w:rsidRPr="00827141" w:rsidRDefault="00B22DDE" w:rsidP="00297BD2">
            <w:pPr>
              <w:spacing w:line="276" w:lineRule="auto"/>
              <w:jc w:val="center"/>
              <w:rPr>
                <w:lang w:val="en-GB"/>
              </w:rPr>
            </w:pPr>
            <w:r w:rsidRPr="00827141">
              <w:rPr>
                <w:lang w:val="en-GB"/>
              </w:rPr>
              <w:t>17</w:t>
            </w:r>
          </w:p>
        </w:tc>
      </w:tr>
      <w:tr w:rsidR="00473536" w:rsidRPr="00F85027" w14:paraId="789F47E8" w14:textId="77777777" w:rsidTr="00827141">
        <w:trPr>
          <w:jc w:val="center"/>
        </w:trPr>
        <w:tc>
          <w:tcPr>
            <w:tcW w:w="1531" w:type="dxa"/>
            <w:tcBorders>
              <w:bottom w:val="single" w:sz="4" w:space="0" w:color="auto"/>
            </w:tcBorders>
          </w:tcPr>
          <w:p w14:paraId="255B7F34" w14:textId="452B0848" w:rsidR="00473536" w:rsidRPr="00827141" w:rsidRDefault="00473536" w:rsidP="00297BD2">
            <w:pPr>
              <w:spacing w:line="276" w:lineRule="auto"/>
              <w:jc w:val="center"/>
              <w:rPr>
                <w:lang w:val="en-GB"/>
              </w:rPr>
            </w:pPr>
            <w:r w:rsidRPr="00827141">
              <w:rPr>
                <w:lang w:val="en-GB"/>
              </w:rPr>
              <w:t>R4S</w:t>
            </w:r>
          </w:p>
        </w:tc>
        <w:tc>
          <w:tcPr>
            <w:tcW w:w="2150" w:type="dxa"/>
            <w:tcBorders>
              <w:bottom w:val="single" w:sz="4" w:space="0" w:color="auto"/>
            </w:tcBorders>
          </w:tcPr>
          <w:p w14:paraId="422BA364" w14:textId="7E25C467" w:rsidR="00473536" w:rsidRPr="00827141" w:rsidRDefault="00473536" w:rsidP="00297BD2">
            <w:pPr>
              <w:spacing w:line="276" w:lineRule="auto"/>
              <w:jc w:val="center"/>
              <w:rPr>
                <w:lang w:val="en-GB"/>
              </w:rPr>
            </w:pPr>
            <w:r w:rsidRPr="00827141">
              <w:rPr>
                <w:lang w:val="en-GB"/>
              </w:rPr>
              <w:t>700</w:t>
            </w:r>
          </w:p>
        </w:tc>
        <w:tc>
          <w:tcPr>
            <w:tcW w:w="2693" w:type="dxa"/>
            <w:tcBorders>
              <w:bottom w:val="single" w:sz="4" w:space="0" w:color="auto"/>
            </w:tcBorders>
          </w:tcPr>
          <w:p w14:paraId="1F280155" w14:textId="5736B1F5" w:rsidR="00473536" w:rsidRPr="00827141" w:rsidRDefault="00473536" w:rsidP="00297BD2">
            <w:pPr>
              <w:spacing w:line="276" w:lineRule="auto"/>
              <w:jc w:val="center"/>
              <w:rPr>
                <w:lang w:val="en-GB"/>
              </w:rPr>
            </w:pPr>
            <w:r w:rsidRPr="00827141">
              <w:rPr>
                <w:lang w:val="en-GB"/>
              </w:rPr>
              <w:t>960</w:t>
            </w:r>
          </w:p>
        </w:tc>
        <w:tc>
          <w:tcPr>
            <w:tcW w:w="2410" w:type="dxa"/>
            <w:tcBorders>
              <w:bottom w:val="single" w:sz="4" w:space="0" w:color="auto"/>
            </w:tcBorders>
          </w:tcPr>
          <w:p w14:paraId="5CC7D0BA" w14:textId="42D30621" w:rsidR="00473536" w:rsidRPr="00827141" w:rsidRDefault="00473536" w:rsidP="00297BD2">
            <w:pPr>
              <w:spacing w:line="276" w:lineRule="auto"/>
              <w:jc w:val="center"/>
              <w:rPr>
                <w:lang w:val="en-GB"/>
              </w:rPr>
            </w:pPr>
            <w:r w:rsidRPr="00827141">
              <w:rPr>
                <w:lang w:val="en-GB"/>
              </w:rPr>
              <w:t>12</w:t>
            </w:r>
          </w:p>
        </w:tc>
      </w:tr>
    </w:tbl>
    <w:p w14:paraId="0CCE87D3" w14:textId="35D5F815" w:rsidR="002348F2" w:rsidRDefault="002348F2" w:rsidP="001A7532">
      <w:pPr>
        <w:keepNext/>
        <w:spacing w:before="240" w:after="0" w:line="240" w:lineRule="auto"/>
        <w:jc w:val="center"/>
      </w:pPr>
      <w:bookmarkStart w:id="24" w:name="_Hlk40453763"/>
      <w:r>
        <w:rPr>
          <w:noProof/>
        </w:rPr>
        <w:drawing>
          <wp:inline distT="0" distB="0" distL="0" distR="0" wp14:anchorId="6C9B06D5" wp14:editId="75D7E199">
            <wp:extent cx="3730481" cy="2493944"/>
            <wp:effectExtent l="0" t="0" r="3810" b="1905"/>
            <wp:docPr id="3" name="Picture 6">
              <a:extLst xmlns:a="http://schemas.openxmlformats.org/drawingml/2006/main">
                <a:ext uri="{FF2B5EF4-FFF2-40B4-BE49-F238E27FC236}">
                  <a16:creationId xmlns:a16="http://schemas.microsoft.com/office/drawing/2014/main" id="{746ED2B0-E3C1-4B5D-A5DC-86F711B2D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6ED2B0-E3C1-4B5D-A5DC-86F711B2D0D5}"/>
                        </a:ext>
                      </a:extLst>
                    </pic:cNvPr>
                    <pic:cNvPicPr>
                      <a:picLocks noChangeAspect="1"/>
                    </pic:cNvPicPr>
                  </pic:nvPicPr>
                  <pic:blipFill>
                    <a:blip r:embed="rId14"/>
                    <a:stretch>
                      <a:fillRect/>
                    </a:stretch>
                  </pic:blipFill>
                  <pic:spPr>
                    <a:xfrm>
                      <a:off x="0" y="0"/>
                      <a:ext cx="3743842" cy="2502876"/>
                    </a:xfrm>
                    <a:prstGeom prst="rect">
                      <a:avLst/>
                    </a:prstGeom>
                  </pic:spPr>
                </pic:pic>
              </a:graphicData>
            </a:graphic>
          </wp:inline>
        </w:drawing>
      </w:r>
    </w:p>
    <w:p w14:paraId="54D868AC" w14:textId="218D13FB" w:rsidR="001A7532" w:rsidRDefault="001A7532" w:rsidP="001A7532">
      <w:pPr>
        <w:pStyle w:val="Caption"/>
      </w:pPr>
      <w:bookmarkStart w:id="25" w:name="_Ref40177270"/>
      <w:r>
        <w:t xml:space="preserve">Fig. </w:t>
      </w:r>
      <w:r w:rsidR="009C0B39">
        <w:fldChar w:fldCharType="begin"/>
      </w:r>
      <w:r w:rsidR="009C0B39">
        <w:instrText xml:space="preserve"> SEQ Fig. \* ARABIC </w:instrText>
      </w:r>
      <w:r w:rsidR="009C0B39">
        <w:fldChar w:fldCharType="separate"/>
      </w:r>
      <w:r w:rsidR="008665E8">
        <w:rPr>
          <w:noProof/>
        </w:rPr>
        <w:t>3</w:t>
      </w:r>
      <w:r w:rsidR="009C0B39">
        <w:fldChar w:fldCharType="end"/>
      </w:r>
      <w:bookmarkEnd w:id="25"/>
      <w:r>
        <w:t>.</w:t>
      </w:r>
      <w:r w:rsidR="002F405C">
        <w:t xml:space="preserve"> Stress-strain diagrams of R3 and R4S grade steel</w:t>
      </w:r>
      <w:r>
        <w:t>.</w:t>
      </w:r>
    </w:p>
    <w:bookmarkEnd w:id="24"/>
    <w:p w14:paraId="62761076" w14:textId="4AA4CB5E" w:rsidR="002075AC" w:rsidRDefault="0014723F" w:rsidP="001A7532">
      <w:pPr>
        <w:spacing w:before="120"/>
        <w:jc w:val="left"/>
        <w:rPr>
          <w:lang w:val="en-GB"/>
        </w:rPr>
      </w:pPr>
      <w:r w:rsidRPr="000973FC">
        <w:rPr>
          <w:lang w:val="en-GB"/>
        </w:rPr>
        <w:t>T</w:t>
      </w:r>
      <w:r w:rsidRPr="00B5288B">
        <w:rPr>
          <w:lang w:val="en-GB"/>
        </w:rPr>
        <w:t xml:space="preserve">wo types of contact loading </w:t>
      </w:r>
      <w:r w:rsidR="009A4CCE" w:rsidRPr="00B5288B">
        <w:rPr>
          <w:lang w:val="en-GB"/>
        </w:rPr>
        <w:t xml:space="preserve">method </w:t>
      </w:r>
      <w:r w:rsidRPr="00B5288B">
        <w:rPr>
          <w:lang w:val="en-GB"/>
        </w:rPr>
        <w:t>are investigated in the pres</w:t>
      </w:r>
      <w:r w:rsidRPr="00226EF5">
        <w:rPr>
          <w:lang w:val="en-GB"/>
        </w:rPr>
        <w:t xml:space="preserve">ent study: </w:t>
      </w:r>
      <w:r w:rsidR="00A342E1" w:rsidRPr="008B470E">
        <w:rPr>
          <w:lang w:val="en-GB"/>
        </w:rPr>
        <w:t xml:space="preserve">(i) </w:t>
      </w:r>
      <w:r w:rsidRPr="0001561B">
        <w:rPr>
          <w:lang w:val="en-GB"/>
        </w:rPr>
        <w:t>the pressure distribution method</w:t>
      </w:r>
      <w:r w:rsidR="008F7729" w:rsidRPr="0001561B">
        <w:rPr>
          <w:lang w:val="en-GB"/>
        </w:rPr>
        <w:t xml:space="preserve"> </w:t>
      </w:r>
      <w:r w:rsidR="008F7729" w:rsidRPr="00B5288B">
        <w:rPr>
          <w:rFonts w:cs="Times New Roman"/>
          <w:szCs w:val="24"/>
          <w:lang w:val="en-GB"/>
        </w:rPr>
        <w:fldChar w:fldCharType="begin" w:fldLock="1"/>
      </w:r>
      <w:r w:rsidR="00301177">
        <w:rPr>
          <w:rFonts w:cs="Times New Roman"/>
          <w:szCs w:val="24"/>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8F7729" w:rsidRPr="00B5288B">
        <w:rPr>
          <w:rFonts w:cs="Times New Roman"/>
          <w:szCs w:val="24"/>
          <w:lang w:val="en-GB"/>
        </w:rPr>
        <w:fldChar w:fldCharType="separate"/>
      </w:r>
      <w:r w:rsidR="00004427" w:rsidRPr="00004427">
        <w:rPr>
          <w:rFonts w:cs="Times New Roman"/>
          <w:noProof/>
          <w:szCs w:val="24"/>
          <w:lang w:val="en-GB"/>
        </w:rPr>
        <w:t>[11]</w:t>
      </w:r>
      <w:r w:rsidR="008F7729" w:rsidRPr="00B5288B">
        <w:rPr>
          <w:rFonts w:cs="Times New Roman"/>
          <w:szCs w:val="24"/>
          <w:lang w:val="en-GB"/>
        </w:rPr>
        <w:fldChar w:fldCharType="end"/>
      </w:r>
      <w:r w:rsidR="00977702" w:rsidRPr="00B5288B">
        <w:rPr>
          <w:rFonts w:cs="Times New Roman"/>
          <w:szCs w:val="24"/>
          <w:lang w:val="en-GB"/>
        </w:rPr>
        <w:fldChar w:fldCharType="begin" w:fldLock="1"/>
      </w:r>
      <w:r w:rsidR="00977702">
        <w:rPr>
          <w:rFonts w:cs="Times New Roman"/>
          <w:szCs w:val="24"/>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977702" w:rsidRPr="00B5288B">
        <w:rPr>
          <w:rFonts w:cs="Times New Roman"/>
          <w:szCs w:val="24"/>
          <w:lang w:val="en-GB"/>
        </w:rPr>
        <w:fldChar w:fldCharType="separate"/>
      </w:r>
      <w:r w:rsidR="00977702" w:rsidRPr="00004427">
        <w:rPr>
          <w:rFonts w:cs="Times New Roman"/>
          <w:noProof/>
          <w:szCs w:val="24"/>
          <w:lang w:val="en-GB"/>
        </w:rPr>
        <w:t>[14]</w:t>
      </w:r>
      <w:r w:rsidR="00977702" w:rsidRPr="00B5288B">
        <w:rPr>
          <w:rFonts w:cs="Times New Roman"/>
          <w:szCs w:val="24"/>
          <w:lang w:val="en-GB"/>
        </w:rPr>
        <w:fldChar w:fldCharType="end"/>
      </w:r>
      <w:r w:rsidRPr="000973FC">
        <w:rPr>
          <w:lang w:val="en-GB"/>
        </w:rPr>
        <w:t xml:space="preserve">, which uses a pressure to replicate the contact </w:t>
      </w:r>
      <w:r w:rsidR="008F7729" w:rsidRPr="00B5288B">
        <w:rPr>
          <w:lang w:val="en-GB"/>
        </w:rPr>
        <w:t xml:space="preserve">force </w:t>
      </w:r>
      <w:r w:rsidRPr="00B5288B">
        <w:rPr>
          <w:lang w:val="en-GB"/>
        </w:rPr>
        <w:t xml:space="preserve">between </w:t>
      </w:r>
      <w:r w:rsidR="00CA587D" w:rsidRPr="00B5288B">
        <w:rPr>
          <w:lang w:val="en-GB"/>
        </w:rPr>
        <w:t xml:space="preserve">the </w:t>
      </w:r>
      <w:r w:rsidRPr="00226EF5">
        <w:rPr>
          <w:lang w:val="en-GB"/>
        </w:rPr>
        <w:t xml:space="preserve">mooring links, and </w:t>
      </w:r>
      <w:r w:rsidR="00A342E1" w:rsidRPr="00226EF5">
        <w:rPr>
          <w:lang w:val="en-GB"/>
        </w:rPr>
        <w:t xml:space="preserve">(ii) </w:t>
      </w:r>
      <w:r w:rsidRPr="008B470E">
        <w:rPr>
          <w:lang w:val="en-GB"/>
        </w:rPr>
        <w:t>the contact interaction method</w:t>
      </w:r>
      <w:r w:rsidR="00514D93" w:rsidRPr="0001561B">
        <w:rPr>
          <w:lang w:val="en-GB"/>
        </w:rPr>
        <w:t xml:space="preserve"> </w:t>
      </w:r>
      <w:r w:rsidR="00514D93" w:rsidRPr="00B5288B">
        <w:rPr>
          <w:rFonts w:cs="Times New Roman"/>
          <w:sz w:val="22"/>
          <w:lang w:val="en-GB"/>
        </w:rPr>
        <w:fldChar w:fldCharType="begin" w:fldLock="1"/>
      </w:r>
      <w:r w:rsidR="00176016">
        <w:rPr>
          <w:rFonts w:cs="Times New Roman"/>
          <w:sz w:val="22"/>
          <w:lang w:val="en-GB"/>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00514D93" w:rsidRPr="00B5288B">
        <w:rPr>
          <w:rFonts w:cs="Times New Roman"/>
          <w:sz w:val="22"/>
          <w:lang w:val="en-GB"/>
        </w:rPr>
        <w:fldChar w:fldCharType="separate"/>
      </w:r>
      <w:r w:rsidR="00004427" w:rsidRPr="00004427">
        <w:rPr>
          <w:rFonts w:cs="Times New Roman"/>
          <w:noProof/>
          <w:sz w:val="22"/>
          <w:lang w:val="en-GB"/>
        </w:rPr>
        <w:t>[15]</w:t>
      </w:r>
      <w:r w:rsidR="00514D93" w:rsidRPr="00B5288B">
        <w:rPr>
          <w:rFonts w:cs="Times New Roman"/>
          <w:sz w:val="22"/>
          <w:lang w:val="en-GB"/>
        </w:rPr>
        <w:fldChar w:fldCharType="end"/>
      </w:r>
      <w:r w:rsidRPr="000973FC">
        <w:rPr>
          <w:lang w:val="en-GB"/>
        </w:rPr>
        <w:t xml:space="preserve">, </w:t>
      </w:r>
      <w:r w:rsidR="003C6D83" w:rsidRPr="00B5288B">
        <w:rPr>
          <w:lang w:val="en-GB"/>
        </w:rPr>
        <w:t>which</w:t>
      </w:r>
      <w:r w:rsidRPr="00B5288B">
        <w:rPr>
          <w:lang w:val="en-GB"/>
        </w:rPr>
        <w:t xml:space="preserve"> </w:t>
      </w:r>
      <w:r w:rsidR="0038746E" w:rsidRPr="00B5288B">
        <w:rPr>
          <w:lang w:val="en-GB"/>
        </w:rPr>
        <w:t>is</w:t>
      </w:r>
      <w:r w:rsidR="00D217DC" w:rsidRPr="00226EF5">
        <w:rPr>
          <w:lang w:val="en-GB"/>
        </w:rPr>
        <w:t xml:space="preserve"> more</w:t>
      </w:r>
      <w:r w:rsidRPr="00226EF5">
        <w:rPr>
          <w:lang w:val="en-GB"/>
        </w:rPr>
        <w:t xml:space="preserve"> consistent with the real chain interaction than usin</w:t>
      </w:r>
      <w:r w:rsidRPr="0001561B">
        <w:rPr>
          <w:lang w:val="en-GB"/>
        </w:rPr>
        <w:t xml:space="preserve">g the pressure distribution. </w:t>
      </w:r>
      <w:r w:rsidR="00CA587D" w:rsidRPr="0001561B">
        <w:rPr>
          <w:lang w:val="en-GB"/>
        </w:rPr>
        <w:t>T</w:t>
      </w:r>
      <w:r w:rsidR="00A342E1" w:rsidRPr="0001561B">
        <w:rPr>
          <w:lang w:val="en-GB"/>
        </w:rPr>
        <w:t xml:space="preserve">he </w:t>
      </w:r>
      <w:r w:rsidRPr="0001561B">
        <w:rPr>
          <w:lang w:val="en-GB"/>
        </w:rPr>
        <w:t>pressure distribution method</w:t>
      </w:r>
      <w:r w:rsidR="00CA587D" w:rsidRPr="0001561B">
        <w:rPr>
          <w:lang w:val="en-GB"/>
        </w:rPr>
        <w:t xml:space="preserve"> is replicated from </w:t>
      </w:r>
      <w:r w:rsidR="00CA587D" w:rsidRPr="00B5288B">
        <w:rPr>
          <w:rFonts w:cs="Times New Roman"/>
          <w:szCs w:val="24"/>
          <w:lang w:val="en-GB"/>
        </w:rPr>
        <w:fldChar w:fldCharType="begin" w:fldLock="1"/>
      </w:r>
      <w:r w:rsidR="00301177">
        <w:rPr>
          <w:rFonts w:cs="Times New Roman"/>
          <w:szCs w:val="24"/>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CA587D" w:rsidRPr="00B5288B">
        <w:rPr>
          <w:rFonts w:cs="Times New Roman"/>
          <w:szCs w:val="24"/>
          <w:lang w:val="en-GB"/>
        </w:rPr>
        <w:fldChar w:fldCharType="separate"/>
      </w:r>
      <w:r w:rsidR="00004427" w:rsidRPr="00004427">
        <w:rPr>
          <w:rFonts w:cs="Times New Roman"/>
          <w:noProof/>
          <w:szCs w:val="24"/>
          <w:lang w:val="en-GB"/>
        </w:rPr>
        <w:t>[11]</w:t>
      </w:r>
      <w:r w:rsidR="00CA587D" w:rsidRPr="00B5288B">
        <w:rPr>
          <w:rFonts w:cs="Times New Roman"/>
          <w:szCs w:val="24"/>
          <w:lang w:val="en-GB"/>
        </w:rPr>
        <w:fldChar w:fldCharType="end"/>
      </w:r>
      <w:r w:rsidR="00CA587D" w:rsidRPr="00B5288B">
        <w:rPr>
          <w:rFonts w:cs="Times New Roman"/>
          <w:szCs w:val="24"/>
          <w:lang w:val="en-GB"/>
        </w:rPr>
        <w:fldChar w:fldCharType="begin" w:fldLock="1"/>
      </w:r>
      <w:r w:rsidR="00F316CA">
        <w:rPr>
          <w:rFonts w:cs="Times New Roman"/>
          <w:szCs w:val="24"/>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CA587D" w:rsidRPr="00B5288B">
        <w:rPr>
          <w:rFonts w:cs="Times New Roman"/>
          <w:szCs w:val="24"/>
          <w:lang w:val="en-GB"/>
        </w:rPr>
        <w:fldChar w:fldCharType="separate"/>
      </w:r>
      <w:r w:rsidR="00004427" w:rsidRPr="00004427">
        <w:rPr>
          <w:rFonts w:cs="Times New Roman"/>
          <w:noProof/>
          <w:szCs w:val="24"/>
          <w:lang w:val="en-GB"/>
        </w:rPr>
        <w:t>[14]</w:t>
      </w:r>
      <w:r w:rsidR="00CA587D" w:rsidRPr="00B5288B">
        <w:rPr>
          <w:rFonts w:cs="Times New Roman"/>
          <w:szCs w:val="24"/>
          <w:lang w:val="en-GB"/>
        </w:rPr>
        <w:fldChar w:fldCharType="end"/>
      </w:r>
      <w:r w:rsidR="00977702" w:rsidRPr="000973FC">
        <w:rPr>
          <w:lang w:val="en-GB"/>
        </w:rPr>
        <w:t>,</w:t>
      </w:r>
      <w:r w:rsidR="00977702" w:rsidRPr="00B5288B">
        <w:rPr>
          <w:lang w:val="en-GB"/>
        </w:rPr>
        <w:t xml:space="preserve"> where the magnitude of the pressure is equivalent to </w:t>
      </w:r>
      <w:r w:rsidR="00977702" w:rsidRPr="00226EF5">
        <w:rPr>
          <w:lang w:val="en-GB"/>
        </w:rPr>
        <w:t xml:space="preserve">the resultant load in the contact </w:t>
      </w:r>
      <w:r w:rsidR="00977702" w:rsidRPr="00827141">
        <w:rPr>
          <w:lang w:val="en-GB"/>
        </w:rPr>
        <w:t>region</w:t>
      </w:r>
      <w:r w:rsidR="00977702">
        <w:rPr>
          <w:lang w:val="en-GB"/>
        </w:rPr>
        <w:t>. The pressure distribution</w:t>
      </w:r>
      <w:r w:rsidR="00977702" w:rsidRPr="00B421AE">
        <w:rPr>
          <w:lang w:val="en-GB"/>
        </w:rPr>
        <w:t xml:space="preserve"> varies linearly from a maximum value at the centre of the </w:t>
      </w:r>
      <w:r w:rsidR="00977702">
        <w:rPr>
          <w:lang w:val="en-GB"/>
        </w:rPr>
        <w:t xml:space="preserve">interlink </w:t>
      </w:r>
      <w:r w:rsidR="00977702" w:rsidRPr="00B421AE">
        <w:rPr>
          <w:lang w:val="en-GB"/>
        </w:rPr>
        <w:t xml:space="preserve">contact area to zero at the border. </w:t>
      </w:r>
      <w:r w:rsidR="00977702">
        <w:rPr>
          <w:lang w:val="en-GB"/>
        </w:rPr>
        <w:t>The</w:t>
      </w:r>
      <w:r w:rsidR="00977702" w:rsidRPr="00B421AE">
        <w:rPr>
          <w:lang w:val="en-GB"/>
        </w:rPr>
        <w:t xml:space="preserve"> contact angle of 35</w:t>
      </w:r>
      <w:r w:rsidR="00977702" w:rsidRPr="00B421AE">
        <w:rPr>
          <w:vertAlign w:val="superscript"/>
          <w:lang w:val="en-GB"/>
        </w:rPr>
        <w:t xml:space="preserve">o </w:t>
      </w:r>
      <w:r w:rsidR="00977702" w:rsidRPr="00B421AE">
        <w:rPr>
          <w:lang w:val="en-GB"/>
        </w:rPr>
        <w:t xml:space="preserve">is </w:t>
      </w:r>
      <w:r w:rsidR="00977702">
        <w:rPr>
          <w:lang w:val="en-GB"/>
        </w:rPr>
        <w:t>used</w:t>
      </w:r>
      <w:r w:rsidR="00977702" w:rsidRPr="00B421AE">
        <w:rPr>
          <w:lang w:val="en-GB"/>
        </w:rPr>
        <w:t xml:space="preserve"> to represent the contact area from the axial direction, </w:t>
      </w:r>
      <w:r w:rsidR="00977702">
        <w:rPr>
          <w:lang w:val="en-GB"/>
        </w:rPr>
        <w:t xml:space="preserve">and the </w:t>
      </w:r>
      <w:r w:rsidR="00977702" w:rsidRPr="00B421AE">
        <w:rPr>
          <w:lang w:val="en-GB"/>
        </w:rPr>
        <w:t xml:space="preserve">total area over which the pressure is applied is determined by a design parameter, H, </w:t>
      </w:r>
      <w:r w:rsidR="00977702">
        <w:rPr>
          <w:lang w:val="en-GB"/>
        </w:rPr>
        <w:t xml:space="preserve">as </w:t>
      </w:r>
      <w:r w:rsidR="00977702" w:rsidRPr="00B421AE">
        <w:rPr>
          <w:lang w:val="en-GB"/>
        </w:rPr>
        <w:t>shown in</w:t>
      </w:r>
      <w:r w:rsidR="00977702">
        <w:rPr>
          <w:lang w:val="en-GB"/>
        </w:rPr>
        <w:t xml:space="preserve"> </w:t>
      </w:r>
      <w:r w:rsidR="006060ED">
        <w:rPr>
          <w:lang w:val="en-GB"/>
        </w:rPr>
        <w:fldChar w:fldCharType="begin"/>
      </w:r>
      <w:r w:rsidR="006060ED">
        <w:rPr>
          <w:lang w:val="en-GB"/>
        </w:rPr>
        <w:instrText xml:space="preserve"> REF _Ref40192000 \h </w:instrText>
      </w:r>
      <w:r w:rsidR="006060ED">
        <w:rPr>
          <w:lang w:val="en-GB"/>
        </w:rPr>
      </w:r>
      <w:r w:rsidR="006060ED">
        <w:rPr>
          <w:lang w:val="en-GB"/>
        </w:rPr>
        <w:fldChar w:fldCharType="separate"/>
      </w:r>
      <w:r w:rsidR="008665E8">
        <w:t xml:space="preserve">Fig. </w:t>
      </w:r>
      <w:r w:rsidR="008665E8">
        <w:rPr>
          <w:noProof/>
        </w:rPr>
        <w:t>4</w:t>
      </w:r>
      <w:r w:rsidR="006060ED">
        <w:rPr>
          <w:lang w:val="en-GB"/>
        </w:rPr>
        <w:fldChar w:fldCharType="end"/>
      </w:r>
      <w:r w:rsidR="009052AD" w:rsidRPr="000973FC">
        <w:rPr>
          <w:lang w:val="en-GB"/>
        </w:rPr>
        <w:t>(b)</w:t>
      </w:r>
      <w:r w:rsidRPr="00B5288B">
        <w:rPr>
          <w:lang w:val="en-GB"/>
        </w:rPr>
        <w:t>.</w:t>
      </w:r>
      <w:r w:rsidR="00794B6D">
        <w:rPr>
          <w:lang w:val="en-GB"/>
        </w:rPr>
        <w:t xml:space="preserve"> </w:t>
      </w:r>
      <w:r w:rsidR="00896EF6">
        <w:rPr>
          <w:lang w:val="en-GB"/>
        </w:rPr>
        <w:t>Th</w:t>
      </w:r>
      <w:r w:rsidR="00794B6D">
        <w:rPr>
          <w:lang w:val="en-GB"/>
        </w:rPr>
        <w:t>e</w:t>
      </w:r>
      <w:r w:rsidR="00896EF6">
        <w:rPr>
          <w:lang w:val="en-GB"/>
        </w:rPr>
        <w:t xml:space="preserve"> </w:t>
      </w:r>
      <w:bookmarkStart w:id="26" w:name="_Hlk42945173"/>
      <w:r w:rsidR="00B86B5D">
        <w:rPr>
          <w:lang w:val="en-GB"/>
        </w:rPr>
        <w:t xml:space="preserve">pressure distribution is </w:t>
      </w:r>
      <w:r w:rsidR="00857E25">
        <w:rPr>
          <w:lang w:val="en-GB"/>
        </w:rPr>
        <w:t>found</w:t>
      </w:r>
      <w:r w:rsidR="00B86B5D">
        <w:rPr>
          <w:lang w:val="en-GB"/>
        </w:rPr>
        <w:t xml:space="preserve"> by applying Eq.</w:t>
      </w:r>
      <w:r w:rsidR="002075AC">
        <w:rPr>
          <w:lang w:val="en-GB"/>
        </w:rPr>
        <w:fldChar w:fldCharType="begin"/>
      </w:r>
      <w:r w:rsidR="002075AC">
        <w:rPr>
          <w:lang w:val="en-GB"/>
        </w:rPr>
        <w:instrText xml:space="preserve"> REF _Ref40527719 \h </w:instrText>
      </w:r>
      <w:r w:rsidR="002075AC">
        <w:rPr>
          <w:lang w:val="en-GB"/>
        </w:rPr>
      </w:r>
      <w:r w:rsidR="002075AC">
        <w:rPr>
          <w:lang w:val="en-GB"/>
        </w:rPr>
        <w:fldChar w:fldCharType="separate"/>
      </w:r>
      <w:r w:rsidR="008665E8">
        <w:t>(</w:t>
      </w:r>
      <w:r w:rsidR="008665E8">
        <w:rPr>
          <w:noProof/>
        </w:rPr>
        <w:t>1</w:t>
      </w:r>
      <w:r w:rsidR="008665E8">
        <w:t>)</w:t>
      </w:r>
      <w:r w:rsidR="002075AC">
        <w:rPr>
          <w:lang w:val="en-GB"/>
        </w:rPr>
        <w:fldChar w:fldCharType="end"/>
      </w:r>
      <w:r w:rsidR="00B86B5D">
        <w:rPr>
          <w:lang w:val="en-GB"/>
        </w:rPr>
        <w:t xml:space="preserve"> to the ABAQUS </w:t>
      </w:r>
      <w:proofErr w:type="gramStart"/>
      <w:r w:rsidR="00B86B5D">
        <w:rPr>
          <w:lang w:val="en-GB"/>
        </w:rPr>
        <w:t>analytical-fields</w:t>
      </w:r>
      <w:proofErr w:type="gramEnd"/>
      <w:r w:rsidR="00896EF6">
        <w:rPr>
          <w:lang w:val="en-GB"/>
        </w:rPr>
        <w:t xml:space="preserve">, </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5192"/>
        <w:gridCol w:w="1674"/>
        <w:gridCol w:w="1740"/>
      </w:tblGrid>
      <w:tr w:rsidR="009415BD" w14:paraId="52091109" w14:textId="6354DE4E" w:rsidTr="009415BD">
        <w:tc>
          <w:tcPr>
            <w:tcW w:w="464" w:type="dxa"/>
          </w:tcPr>
          <w:p w14:paraId="44FAC77E" w14:textId="77777777" w:rsidR="009415BD" w:rsidRDefault="009415BD" w:rsidP="00F376A7">
            <w:pPr>
              <w:jc w:val="left"/>
              <w:rPr>
                <w:lang w:val="en-GB"/>
              </w:rPr>
            </w:pPr>
            <w:bookmarkStart w:id="27" w:name="_Hlk42945218"/>
          </w:p>
        </w:tc>
        <w:tc>
          <w:tcPr>
            <w:tcW w:w="5192" w:type="dxa"/>
          </w:tcPr>
          <w:p w14:paraId="63C406AF" w14:textId="284C9743" w:rsidR="009415BD" w:rsidRPr="00857E25" w:rsidRDefault="009415BD" w:rsidP="00F376A7">
            <w:pPr>
              <w:jc w:val="left"/>
              <w:rPr>
                <w:rFonts w:ascii="Cambria Math" w:hAnsi="Cambria Math"/>
                <w:i/>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x,y</m:t>
                  </m:r>
                </m:e>
              </m:d>
              <m:r>
                <w:rPr>
                  <w:rFonts w:ascii="Cambria Math" w:hAnsi="Cambria Math"/>
                  <w:lang w:val="en-GB"/>
                </w:rPr>
                <m:t>=0.610865-</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w:rPr>
                              <w:rFonts w:ascii="Cambria Math" w:hAnsi="Cambria Math"/>
                              <w:lang w:val="en-GB"/>
                            </w:rPr>
                            <m:t>y</m:t>
                          </m:r>
                        </m:den>
                      </m:f>
                    </m:e>
                  </m:d>
                </m:e>
              </m:func>
            </m:oMath>
            <w:r w:rsidR="00977702">
              <w:rPr>
                <w:rFonts w:eastAsiaTheme="minorEastAsia"/>
                <w:lang w:val="en-GB"/>
              </w:rPr>
              <w:t>,</w:t>
            </w:r>
          </w:p>
        </w:tc>
        <w:tc>
          <w:tcPr>
            <w:tcW w:w="1674" w:type="dxa"/>
          </w:tcPr>
          <w:p w14:paraId="755D8EA3" w14:textId="77777777" w:rsidR="009415BD" w:rsidRDefault="009415BD" w:rsidP="00F376A7">
            <w:pPr>
              <w:jc w:val="right"/>
            </w:pPr>
          </w:p>
        </w:tc>
        <w:tc>
          <w:tcPr>
            <w:tcW w:w="1740" w:type="dxa"/>
          </w:tcPr>
          <w:p w14:paraId="72416693" w14:textId="46232170" w:rsidR="009415BD" w:rsidRDefault="009415BD" w:rsidP="00F376A7">
            <w:pPr>
              <w:jc w:val="right"/>
              <w:rPr>
                <w:lang w:val="en-GB"/>
              </w:rPr>
            </w:pPr>
            <w:bookmarkStart w:id="28" w:name="_Ref40527719"/>
            <w:r>
              <w:t>(</w:t>
            </w:r>
            <w:r>
              <w:fldChar w:fldCharType="begin"/>
            </w:r>
            <w:r>
              <w:instrText xml:space="preserve"> SEQ Equation \* ARABIC </w:instrText>
            </w:r>
            <w:r>
              <w:fldChar w:fldCharType="separate"/>
            </w:r>
            <w:r w:rsidR="008665E8">
              <w:rPr>
                <w:noProof/>
              </w:rPr>
              <w:t>1</w:t>
            </w:r>
            <w:r>
              <w:fldChar w:fldCharType="end"/>
            </w:r>
            <w:r>
              <w:t>)</w:t>
            </w:r>
            <w:bookmarkEnd w:id="28"/>
          </w:p>
        </w:tc>
      </w:tr>
    </w:tbl>
    <w:bookmarkEnd w:id="27"/>
    <w:p w14:paraId="75973831" w14:textId="52286CFF" w:rsidR="00977702" w:rsidRDefault="00977702" w:rsidP="001A7532">
      <w:pPr>
        <w:spacing w:before="120"/>
        <w:jc w:val="left"/>
        <w:rPr>
          <w:lang w:val="en-GB"/>
        </w:rPr>
      </w:pPr>
      <w:r>
        <w:rPr>
          <w:lang w:val="en-GB"/>
        </w:rPr>
        <w:t xml:space="preserve">where </w:t>
      </w:r>
      <w:r w:rsidRPr="00F376A7">
        <w:rPr>
          <w:i/>
          <w:iCs/>
          <w:lang w:val="en-GB"/>
        </w:rPr>
        <w:t>f</w:t>
      </w:r>
      <w:r>
        <w:rPr>
          <w:lang w:val="en-GB"/>
        </w:rPr>
        <w:t>(</w:t>
      </w:r>
      <w:proofErr w:type="spellStart"/>
      <w:r w:rsidRPr="00F376A7">
        <w:rPr>
          <w:i/>
          <w:iCs/>
          <w:lang w:val="en-GB"/>
        </w:rPr>
        <w:t>x</w:t>
      </w:r>
      <w:r>
        <w:rPr>
          <w:lang w:val="en-GB"/>
        </w:rPr>
        <w:t>,</w:t>
      </w:r>
      <w:r w:rsidRPr="00F376A7">
        <w:rPr>
          <w:i/>
          <w:iCs/>
          <w:lang w:val="en-GB"/>
        </w:rPr>
        <w:t>y</w:t>
      </w:r>
      <w:proofErr w:type="spellEnd"/>
      <w:r>
        <w:rPr>
          <w:lang w:val="en-GB"/>
        </w:rPr>
        <w:t>) is the function of pressure distribution, 0.610865 is the 35</w:t>
      </w:r>
      <w:r w:rsidRPr="00B421AE">
        <w:rPr>
          <w:vertAlign w:val="superscript"/>
          <w:lang w:val="en-GB"/>
        </w:rPr>
        <w:t>o</w:t>
      </w:r>
      <w:r>
        <w:rPr>
          <w:vertAlign w:val="superscript"/>
          <w:lang w:val="en-GB"/>
        </w:rPr>
        <w:t xml:space="preserve"> </w:t>
      </w:r>
      <w:r>
        <w:rPr>
          <w:lang w:val="en-GB"/>
        </w:rPr>
        <w:t xml:space="preserve">in radian, and the origin of </w:t>
      </w:r>
      <w:r w:rsidRPr="00F376A7">
        <w:rPr>
          <w:i/>
          <w:iCs/>
          <w:lang w:val="en-GB"/>
        </w:rPr>
        <w:t>x</w:t>
      </w:r>
      <w:r>
        <w:rPr>
          <w:i/>
          <w:iCs/>
          <w:lang w:val="en-GB"/>
        </w:rPr>
        <w:t xml:space="preserve"> </w:t>
      </w:r>
      <w:r>
        <w:rPr>
          <w:lang w:val="en-GB"/>
        </w:rPr>
        <w:t xml:space="preserve">and </w:t>
      </w:r>
      <w:r w:rsidRPr="00F376A7">
        <w:rPr>
          <w:i/>
          <w:iCs/>
          <w:lang w:val="en-GB"/>
        </w:rPr>
        <w:t>y</w:t>
      </w:r>
      <w:r>
        <w:rPr>
          <w:lang w:val="en-GB"/>
        </w:rPr>
        <w:t xml:space="preserve"> is located at the centre of chain’s curved part</w:t>
      </w:r>
      <w:r>
        <w:rPr>
          <w:rFonts w:cs="Times New Roman"/>
          <w:szCs w:val="24"/>
          <w:lang w:val="en-GB"/>
        </w:rPr>
        <w:t xml:space="preserve">, as indicated in </w:t>
      </w:r>
      <w:r>
        <w:rPr>
          <w:lang w:val="en-GB"/>
        </w:rPr>
        <w:fldChar w:fldCharType="begin"/>
      </w:r>
      <w:r>
        <w:rPr>
          <w:lang w:val="en-GB"/>
        </w:rPr>
        <w:instrText xml:space="preserve"> REF _Ref40192000 \h </w:instrText>
      </w:r>
      <w:r>
        <w:rPr>
          <w:lang w:val="en-GB"/>
        </w:rPr>
      </w:r>
      <w:r>
        <w:rPr>
          <w:lang w:val="en-GB"/>
        </w:rPr>
        <w:fldChar w:fldCharType="separate"/>
      </w:r>
      <w:r w:rsidR="008665E8">
        <w:t xml:space="preserve">Fig. </w:t>
      </w:r>
      <w:r w:rsidR="008665E8">
        <w:rPr>
          <w:noProof/>
        </w:rPr>
        <w:t>4</w:t>
      </w:r>
      <w:r>
        <w:rPr>
          <w:lang w:val="en-GB"/>
        </w:rPr>
        <w:fldChar w:fldCharType="end"/>
      </w:r>
      <w:r w:rsidRPr="000973FC">
        <w:rPr>
          <w:lang w:val="en-GB"/>
        </w:rPr>
        <w:t>(b)</w:t>
      </w:r>
      <w:r>
        <w:rPr>
          <w:lang w:val="en-GB"/>
        </w:rPr>
        <w:t>.</w:t>
      </w:r>
    </w:p>
    <w:p w14:paraId="48D3CC1C" w14:textId="2D237ECB" w:rsidR="00744E8D" w:rsidRPr="00B421AE" w:rsidRDefault="00343BE2" w:rsidP="001A7532">
      <w:pPr>
        <w:spacing w:before="120"/>
        <w:jc w:val="left"/>
        <w:rPr>
          <w:lang w:val="en-GB"/>
        </w:rPr>
      </w:pPr>
      <w:r w:rsidRPr="00B5288B">
        <w:rPr>
          <w:lang w:val="en-GB"/>
        </w:rPr>
        <w:t xml:space="preserve">In the contact interaction method, the contact </w:t>
      </w:r>
      <w:r w:rsidR="00095297" w:rsidRPr="00226EF5">
        <w:rPr>
          <w:lang w:val="en-GB"/>
        </w:rPr>
        <w:t>discreti</w:t>
      </w:r>
      <w:r w:rsidR="00D42E4D">
        <w:rPr>
          <w:lang w:val="en-GB"/>
        </w:rPr>
        <w:t>s</w:t>
      </w:r>
      <w:r w:rsidR="00095297" w:rsidRPr="00226EF5">
        <w:rPr>
          <w:lang w:val="en-GB"/>
        </w:rPr>
        <w:t xml:space="preserve">ation </w:t>
      </w:r>
      <w:r w:rsidR="003C60F2" w:rsidRPr="00226EF5">
        <w:rPr>
          <w:lang w:val="en-GB"/>
        </w:rPr>
        <w:t>i</w:t>
      </w:r>
      <w:r w:rsidR="00D12948" w:rsidRPr="008B470E">
        <w:rPr>
          <w:lang w:val="en-GB"/>
        </w:rPr>
        <w:t xml:space="preserve">s </w:t>
      </w:r>
      <w:r w:rsidRPr="0001561B">
        <w:rPr>
          <w:lang w:val="en-GB"/>
        </w:rPr>
        <w:t xml:space="preserve">defined as </w:t>
      </w:r>
      <w:r w:rsidR="0014723F" w:rsidRPr="00827141">
        <w:rPr>
          <w:lang w:val="en-GB"/>
        </w:rPr>
        <w:t>surface-to-surface</w:t>
      </w:r>
      <w:r w:rsidR="0014723F" w:rsidRPr="00B421AE">
        <w:rPr>
          <w:lang w:val="en-GB"/>
        </w:rPr>
        <w:t xml:space="preserve"> with a penalty contact constraint</w:t>
      </w:r>
      <w:r w:rsidR="00AC4EDF" w:rsidRPr="00B421AE">
        <w:rPr>
          <w:lang w:val="en-GB"/>
        </w:rPr>
        <w:t>,</w:t>
      </w:r>
      <w:r w:rsidR="009052AD" w:rsidRPr="00B421AE">
        <w:rPr>
          <w:lang w:val="en-GB"/>
        </w:rPr>
        <w:t xml:space="preserve"> as illustrated in </w:t>
      </w:r>
      <w:r w:rsidR="006060ED">
        <w:rPr>
          <w:lang w:val="en-GB"/>
        </w:rPr>
        <w:fldChar w:fldCharType="begin"/>
      </w:r>
      <w:r w:rsidR="006060ED">
        <w:rPr>
          <w:lang w:val="en-GB"/>
        </w:rPr>
        <w:instrText xml:space="preserve"> REF _Ref40192000 \h </w:instrText>
      </w:r>
      <w:r w:rsidR="006060ED">
        <w:rPr>
          <w:lang w:val="en-GB"/>
        </w:rPr>
      </w:r>
      <w:r w:rsidR="006060ED">
        <w:rPr>
          <w:lang w:val="en-GB"/>
        </w:rPr>
        <w:fldChar w:fldCharType="separate"/>
      </w:r>
      <w:r w:rsidR="008665E8">
        <w:t xml:space="preserve">Fig. </w:t>
      </w:r>
      <w:r w:rsidR="008665E8">
        <w:rPr>
          <w:noProof/>
        </w:rPr>
        <w:t>4</w:t>
      </w:r>
      <w:r w:rsidR="006060ED">
        <w:rPr>
          <w:lang w:val="en-GB"/>
        </w:rPr>
        <w:fldChar w:fldCharType="end"/>
      </w:r>
      <w:r w:rsidR="009052AD" w:rsidRPr="000973FC">
        <w:rPr>
          <w:lang w:val="en-GB"/>
        </w:rPr>
        <w:t>(c)</w:t>
      </w:r>
      <w:r w:rsidR="00095297" w:rsidRPr="00B5288B">
        <w:rPr>
          <w:lang w:val="en-GB"/>
        </w:rPr>
        <w:t xml:space="preserve">. </w:t>
      </w:r>
      <w:r w:rsidR="0029402E" w:rsidRPr="00B5288B">
        <w:rPr>
          <w:lang w:val="en-GB"/>
        </w:rPr>
        <w:t>T</w:t>
      </w:r>
      <w:r w:rsidR="00095297" w:rsidRPr="00B5288B">
        <w:rPr>
          <w:lang w:val="en-GB"/>
        </w:rPr>
        <w:t>he surface-to-surface discreti</w:t>
      </w:r>
      <w:r w:rsidR="00D42E4D">
        <w:rPr>
          <w:lang w:val="en-GB"/>
        </w:rPr>
        <w:t>s</w:t>
      </w:r>
      <w:r w:rsidR="00095297" w:rsidRPr="00B5288B">
        <w:rPr>
          <w:lang w:val="en-GB"/>
        </w:rPr>
        <w:t>ation is used as this is sugg</w:t>
      </w:r>
      <w:r w:rsidR="00095297" w:rsidRPr="00226EF5">
        <w:rPr>
          <w:lang w:val="en-GB"/>
        </w:rPr>
        <w:t>ested by ABAQUS</w:t>
      </w:r>
      <w:r w:rsidR="0029402E" w:rsidRPr="008B470E">
        <w:rPr>
          <w:lang w:val="en-GB"/>
        </w:rPr>
        <w:t xml:space="preserve"> </w:t>
      </w:r>
      <w:r w:rsidR="0029402E" w:rsidRPr="00B5288B">
        <w:rPr>
          <w:lang w:val="en-GB"/>
        </w:rPr>
        <w:fldChar w:fldCharType="begin" w:fldLock="1"/>
      </w:r>
      <w:r w:rsidR="00481F67">
        <w:rPr>
          <w:lang w:val="en-GB"/>
        </w:rPr>
        <w:instrText>ADDIN CSL_CITATION {"citationItems":[{"id":"ITEM-1","itemData":{"URL":"http://dsk.ippt.pan.pl/docs/abaqus/v6.13/books/usb/default.htm?startat=pt09ch36s03aus145.html","accessed":{"date-parts":[["2020","2","19"]]},"author":[{"dropping-particle":"","family":"Dassault Systèmes Simulia Corp.","given":"","non-dropping-particle":"","parse-names":false,"suffix":""}],"container-title":"ABAQUS, Inc.","id":"ITEM-1","issued":{"date-parts":[["2013"]]},"title":"Abaqus Analysis User's Guide 6.13","type":"webpage"},"uris":["http://www.mendeley.com/documents/?uuid=ee81b190-9ebf-4104-a711-18612370e13f"]}],"mendeley":{"formattedCitation":"[28]","plainTextFormattedCitation":"[28]","previouslyFormattedCitation":"[28]"},"properties":{"noteIndex":0},"schema":"https://github.com/citation-style-language/schema/raw/master/csl-citation.json"}</w:instrText>
      </w:r>
      <w:r w:rsidR="0029402E" w:rsidRPr="00B5288B">
        <w:rPr>
          <w:lang w:val="en-GB"/>
        </w:rPr>
        <w:fldChar w:fldCharType="separate"/>
      </w:r>
      <w:r w:rsidR="00481F67" w:rsidRPr="00481F67">
        <w:rPr>
          <w:noProof/>
          <w:lang w:val="en-GB"/>
        </w:rPr>
        <w:t>[28]</w:t>
      </w:r>
      <w:r w:rsidR="0029402E" w:rsidRPr="00B5288B">
        <w:rPr>
          <w:lang w:val="en-GB"/>
        </w:rPr>
        <w:fldChar w:fldCharType="end"/>
      </w:r>
      <w:r w:rsidR="00095297" w:rsidRPr="000973FC">
        <w:rPr>
          <w:lang w:val="en-GB"/>
        </w:rPr>
        <w:t xml:space="preserve"> </w:t>
      </w:r>
      <w:r w:rsidR="00095297" w:rsidRPr="00B5288B">
        <w:rPr>
          <w:lang w:val="en-GB"/>
        </w:rPr>
        <w:t xml:space="preserve">to provide more accurate stress and pressure results than </w:t>
      </w:r>
      <w:r w:rsidR="0029402E" w:rsidRPr="00B5288B">
        <w:rPr>
          <w:lang w:val="en-GB"/>
        </w:rPr>
        <w:t>node-to</w:t>
      </w:r>
      <w:r w:rsidR="00AC4EDF" w:rsidRPr="00B5288B">
        <w:rPr>
          <w:lang w:val="en-GB"/>
        </w:rPr>
        <w:t>-</w:t>
      </w:r>
      <w:r w:rsidR="0029402E" w:rsidRPr="00226EF5">
        <w:rPr>
          <w:lang w:val="en-GB"/>
        </w:rPr>
        <w:t>surface discreti</w:t>
      </w:r>
      <w:r w:rsidR="00D42E4D">
        <w:rPr>
          <w:lang w:val="en-GB"/>
        </w:rPr>
        <w:t>s</w:t>
      </w:r>
      <w:r w:rsidR="0029402E" w:rsidRPr="00226EF5">
        <w:rPr>
          <w:lang w:val="en-GB"/>
        </w:rPr>
        <w:t>ation.</w:t>
      </w:r>
      <w:r w:rsidR="00C728C5" w:rsidRPr="0001561B">
        <w:rPr>
          <w:lang w:val="en-GB"/>
        </w:rPr>
        <w:t xml:space="preserve"> </w:t>
      </w:r>
      <w:r w:rsidR="0029402E" w:rsidRPr="0001561B">
        <w:rPr>
          <w:lang w:val="en-GB"/>
        </w:rPr>
        <w:t>F</w:t>
      </w:r>
      <w:r w:rsidR="00C728C5" w:rsidRPr="0001561B">
        <w:rPr>
          <w:lang w:val="en-GB"/>
        </w:rPr>
        <w:t>inite sliding is considered</w:t>
      </w:r>
      <w:r w:rsidR="00AC4EDF" w:rsidRPr="0001561B">
        <w:rPr>
          <w:lang w:val="en-GB"/>
        </w:rPr>
        <w:t>,</w:t>
      </w:r>
      <w:r w:rsidR="00C728C5" w:rsidRPr="0001561B">
        <w:rPr>
          <w:lang w:val="en-GB"/>
        </w:rPr>
        <w:t xml:space="preserve"> as the tension-tension simulation assumes no sliding of one surfa</w:t>
      </w:r>
      <w:r w:rsidR="00C728C5" w:rsidRPr="00C6208B">
        <w:rPr>
          <w:lang w:val="en-GB"/>
        </w:rPr>
        <w:t xml:space="preserve">ce along </w:t>
      </w:r>
      <w:r w:rsidR="00EE52F7">
        <w:rPr>
          <w:lang w:val="en-GB"/>
        </w:rPr>
        <w:t xml:space="preserve">with </w:t>
      </w:r>
      <w:r w:rsidR="00C728C5" w:rsidRPr="00C6208B">
        <w:rPr>
          <w:lang w:val="en-GB"/>
        </w:rPr>
        <w:t>the other</w:t>
      </w:r>
      <w:r w:rsidR="00AC4EDF" w:rsidRPr="00C6208B">
        <w:rPr>
          <w:lang w:val="en-GB"/>
        </w:rPr>
        <w:t>,</w:t>
      </w:r>
      <w:r w:rsidR="001C5418" w:rsidRPr="00B421AE">
        <w:rPr>
          <w:rFonts w:cs="Times New Roman"/>
          <w:szCs w:val="24"/>
          <w:lang w:val="en-GB"/>
        </w:rPr>
        <w:t xml:space="preserve"> with</w:t>
      </w:r>
      <w:r w:rsidR="00CD5B4E" w:rsidRPr="00B421AE">
        <w:rPr>
          <w:rFonts w:cs="Times New Roman"/>
          <w:szCs w:val="24"/>
          <w:lang w:val="en-GB"/>
        </w:rPr>
        <w:t xml:space="preserve"> </w:t>
      </w:r>
      <w:r w:rsidR="001C5418" w:rsidRPr="00B421AE">
        <w:rPr>
          <w:rFonts w:cs="Times New Roman"/>
          <w:szCs w:val="24"/>
          <w:lang w:val="en-GB"/>
        </w:rPr>
        <w:t xml:space="preserve">a </w:t>
      </w:r>
      <w:r w:rsidR="007F5C7A" w:rsidRPr="00B421AE">
        <w:rPr>
          <w:rFonts w:cs="Times New Roman"/>
          <w:szCs w:val="24"/>
          <w:lang w:val="en-GB"/>
        </w:rPr>
        <w:lastRenderedPageBreak/>
        <w:t>friction coefficient</w:t>
      </w:r>
      <w:r w:rsidR="003C60F2" w:rsidRPr="00B421AE">
        <w:rPr>
          <w:rFonts w:cs="Times New Roman"/>
          <w:szCs w:val="24"/>
          <w:lang w:val="en-GB"/>
        </w:rPr>
        <w:t xml:space="preserve"> </w:t>
      </w:r>
      <w:r w:rsidR="001C5418" w:rsidRPr="00B421AE">
        <w:rPr>
          <w:rFonts w:cs="Times New Roman"/>
          <w:szCs w:val="24"/>
          <w:lang w:val="en-GB"/>
        </w:rPr>
        <w:t>of</w:t>
      </w:r>
      <w:r w:rsidR="007F5C7A" w:rsidRPr="00B421AE">
        <w:rPr>
          <w:rFonts w:cs="Times New Roman"/>
          <w:szCs w:val="24"/>
          <w:lang w:val="en-GB"/>
        </w:rPr>
        <w:t xml:space="preserve"> 0.7 based on previous studies </w:t>
      </w:r>
      <w:r w:rsidR="007F5C7A" w:rsidRPr="00B5288B">
        <w:rPr>
          <w:rFonts w:cs="Times New Roman"/>
          <w:szCs w:val="24"/>
          <w:lang w:val="en-GB"/>
        </w:rPr>
        <w:fldChar w:fldCharType="begin" w:fldLock="1"/>
      </w:r>
      <w:r w:rsidR="00301177">
        <w:rPr>
          <w:rFonts w:cs="Times New Roman"/>
          <w:szCs w:val="24"/>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7F5C7A" w:rsidRPr="00B5288B">
        <w:rPr>
          <w:rFonts w:cs="Times New Roman"/>
          <w:szCs w:val="24"/>
          <w:lang w:val="en-GB"/>
        </w:rPr>
        <w:fldChar w:fldCharType="separate"/>
      </w:r>
      <w:r w:rsidR="00004427" w:rsidRPr="00004427">
        <w:rPr>
          <w:rFonts w:cs="Times New Roman"/>
          <w:noProof/>
          <w:szCs w:val="24"/>
          <w:lang w:val="en-GB"/>
        </w:rPr>
        <w:t>[11]</w:t>
      </w:r>
      <w:r w:rsidR="007F5C7A" w:rsidRPr="00B5288B">
        <w:rPr>
          <w:rFonts w:cs="Times New Roman"/>
          <w:szCs w:val="24"/>
          <w:lang w:val="en-GB"/>
        </w:rPr>
        <w:fldChar w:fldCharType="end"/>
      </w:r>
      <w:r w:rsidR="007F5C7A" w:rsidRPr="00B5288B">
        <w:rPr>
          <w:rFonts w:cs="Times New Roman"/>
          <w:szCs w:val="24"/>
          <w:lang w:val="en-GB"/>
        </w:rPr>
        <w:fldChar w:fldCharType="begin" w:fldLock="1"/>
      </w:r>
      <w:r w:rsidR="00F316CA">
        <w:rPr>
          <w:rFonts w:cs="Times New Roman"/>
          <w:szCs w:val="24"/>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7F5C7A" w:rsidRPr="00B5288B">
        <w:rPr>
          <w:rFonts w:cs="Times New Roman"/>
          <w:szCs w:val="24"/>
          <w:lang w:val="en-GB"/>
        </w:rPr>
        <w:fldChar w:fldCharType="separate"/>
      </w:r>
      <w:r w:rsidR="00004427" w:rsidRPr="00004427">
        <w:rPr>
          <w:rFonts w:cs="Times New Roman"/>
          <w:noProof/>
          <w:szCs w:val="24"/>
          <w:lang w:val="en-GB"/>
        </w:rPr>
        <w:t>[14]</w:t>
      </w:r>
      <w:r w:rsidR="007F5C7A" w:rsidRPr="00B5288B">
        <w:rPr>
          <w:rFonts w:cs="Times New Roman"/>
          <w:szCs w:val="24"/>
          <w:lang w:val="en-GB"/>
        </w:rPr>
        <w:fldChar w:fldCharType="end"/>
      </w:r>
      <w:r w:rsidR="007F5C7A" w:rsidRPr="00226EF5">
        <w:rPr>
          <w:rFonts w:cs="Times New Roman"/>
          <w:szCs w:val="24"/>
          <w:lang w:val="en-GB"/>
        </w:rPr>
        <w:fldChar w:fldCharType="begin" w:fldLock="1"/>
      </w:r>
      <w:r w:rsidR="00176016">
        <w:rPr>
          <w:rFonts w:cs="Times New Roman"/>
          <w:szCs w:val="24"/>
          <w:lang w:val="en-GB"/>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007F5C7A" w:rsidRPr="00226EF5">
        <w:rPr>
          <w:rFonts w:cs="Times New Roman"/>
          <w:szCs w:val="24"/>
          <w:lang w:val="en-GB"/>
        </w:rPr>
        <w:fldChar w:fldCharType="separate"/>
      </w:r>
      <w:r w:rsidR="00004427" w:rsidRPr="00004427">
        <w:rPr>
          <w:rFonts w:cs="Times New Roman"/>
          <w:noProof/>
          <w:szCs w:val="24"/>
          <w:lang w:val="en-GB"/>
        </w:rPr>
        <w:t>[15]</w:t>
      </w:r>
      <w:r w:rsidR="007F5C7A" w:rsidRPr="00226EF5">
        <w:rPr>
          <w:rFonts w:cs="Times New Roman"/>
          <w:szCs w:val="24"/>
          <w:lang w:val="en-GB"/>
        </w:rPr>
        <w:fldChar w:fldCharType="end"/>
      </w:r>
      <w:r w:rsidR="007F5C7A" w:rsidRPr="0001561B">
        <w:rPr>
          <w:rFonts w:cs="Times New Roman"/>
          <w:szCs w:val="24"/>
          <w:lang w:val="en-GB"/>
        </w:rPr>
        <w:fldChar w:fldCharType="begin" w:fldLock="1"/>
      </w:r>
      <w:r w:rsidR="00301177">
        <w:rPr>
          <w:rFonts w:cs="Times New Roman"/>
          <w:szCs w:val="24"/>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007F5C7A" w:rsidRPr="0001561B">
        <w:rPr>
          <w:rFonts w:cs="Times New Roman"/>
          <w:szCs w:val="24"/>
          <w:lang w:val="en-GB"/>
        </w:rPr>
        <w:fldChar w:fldCharType="separate"/>
      </w:r>
      <w:r w:rsidR="00481F67" w:rsidRPr="00481F67">
        <w:rPr>
          <w:rFonts w:cs="Times New Roman"/>
          <w:noProof/>
          <w:szCs w:val="24"/>
          <w:lang w:val="en-GB"/>
        </w:rPr>
        <w:t>[20]</w:t>
      </w:r>
      <w:r w:rsidR="007F5C7A" w:rsidRPr="0001561B">
        <w:rPr>
          <w:rFonts w:cs="Times New Roman"/>
          <w:szCs w:val="24"/>
          <w:lang w:val="en-GB"/>
        </w:rPr>
        <w:fldChar w:fldCharType="end"/>
      </w:r>
      <w:r w:rsidR="007F5C7A" w:rsidRPr="000973FC">
        <w:rPr>
          <w:rFonts w:cs="Times New Roman"/>
          <w:szCs w:val="24"/>
          <w:lang w:val="en-GB"/>
        </w:rPr>
        <w:t xml:space="preserve">. </w:t>
      </w:r>
      <w:r w:rsidR="00862677" w:rsidRPr="00B5288B">
        <w:rPr>
          <w:lang w:val="en-GB"/>
        </w:rPr>
        <w:t>The upper chain is represented as the master model</w:t>
      </w:r>
      <w:r w:rsidR="00744E8D" w:rsidRPr="00B5288B">
        <w:rPr>
          <w:lang w:val="en-GB"/>
        </w:rPr>
        <w:t>,</w:t>
      </w:r>
      <w:r w:rsidR="00862677" w:rsidRPr="00B5288B">
        <w:rPr>
          <w:lang w:val="en-GB"/>
        </w:rPr>
        <w:t xml:space="preserve"> and the lower chain is represented as the slave model</w:t>
      </w:r>
      <w:r w:rsidR="001D204B" w:rsidRPr="00226EF5">
        <w:rPr>
          <w:lang w:val="en-GB"/>
        </w:rPr>
        <w:t>,</w:t>
      </w:r>
      <w:r w:rsidR="00176AF9" w:rsidRPr="00226EF5">
        <w:rPr>
          <w:lang w:val="en-GB"/>
        </w:rPr>
        <w:t xml:space="preserve"> w</w:t>
      </w:r>
      <w:r w:rsidR="001D204B" w:rsidRPr="008B470E">
        <w:rPr>
          <w:lang w:val="en-GB"/>
        </w:rPr>
        <w:t>hich has a</w:t>
      </w:r>
      <w:r w:rsidR="00176AF9" w:rsidRPr="0001561B">
        <w:rPr>
          <w:lang w:val="en-GB"/>
        </w:rPr>
        <w:t xml:space="preserve"> finer mesh</w:t>
      </w:r>
      <w:r w:rsidR="001D204B" w:rsidRPr="0001561B">
        <w:rPr>
          <w:lang w:val="en-GB"/>
        </w:rPr>
        <w:t xml:space="preserve"> as this is</w:t>
      </w:r>
      <w:r w:rsidR="00862677" w:rsidRPr="0001561B">
        <w:rPr>
          <w:lang w:val="en-GB"/>
        </w:rPr>
        <w:t xml:space="preserve"> where the result</w:t>
      </w:r>
      <w:r w:rsidR="00BF5315">
        <w:rPr>
          <w:lang w:val="en-GB"/>
        </w:rPr>
        <w:t>ant</w:t>
      </w:r>
      <w:r w:rsidR="00862677" w:rsidRPr="00C6208B">
        <w:rPr>
          <w:lang w:val="en-GB"/>
        </w:rPr>
        <w:t xml:space="preserve"> stresses</w:t>
      </w:r>
      <w:r w:rsidR="00C46E9C" w:rsidRPr="00B421AE">
        <w:rPr>
          <w:lang w:val="en-GB"/>
        </w:rPr>
        <w:t>/strains</w:t>
      </w:r>
      <w:r w:rsidR="00862677" w:rsidRPr="00B421AE">
        <w:rPr>
          <w:lang w:val="en-GB"/>
        </w:rPr>
        <w:t xml:space="preserve"> are extracted for analysis.</w:t>
      </w:r>
      <w:r w:rsidR="00744E8D" w:rsidRPr="00B421AE">
        <w:rPr>
          <w:lang w:val="en-GB"/>
        </w:rPr>
        <w:t xml:space="preserve"> </w:t>
      </w:r>
      <w:r w:rsidR="00744E8D" w:rsidRPr="00B421AE">
        <w:rPr>
          <w:rFonts w:cs="Times New Roman"/>
          <w:szCs w:val="24"/>
          <w:lang w:val="en-GB"/>
        </w:rPr>
        <w:t xml:space="preserve">The bottom surface of </w:t>
      </w:r>
      <w:r w:rsidR="003C60F2" w:rsidRPr="00B421AE">
        <w:rPr>
          <w:rFonts w:cs="Times New Roman"/>
          <w:szCs w:val="24"/>
          <w:lang w:val="en-GB"/>
        </w:rPr>
        <w:t xml:space="preserve">the </w:t>
      </w:r>
      <w:r w:rsidR="00744E8D" w:rsidRPr="00B421AE">
        <w:rPr>
          <w:rFonts w:cs="Times New Roman"/>
          <w:szCs w:val="24"/>
          <w:lang w:val="en-GB"/>
        </w:rPr>
        <w:t xml:space="preserve">slave </w:t>
      </w:r>
      <w:r w:rsidR="001D204B" w:rsidRPr="00B421AE">
        <w:rPr>
          <w:rFonts w:cs="Times New Roman"/>
          <w:szCs w:val="24"/>
          <w:lang w:val="en-GB"/>
        </w:rPr>
        <w:t xml:space="preserve">model </w:t>
      </w:r>
      <w:r w:rsidR="00744E8D" w:rsidRPr="00B421AE">
        <w:rPr>
          <w:rFonts w:cs="Times New Roman"/>
          <w:szCs w:val="24"/>
          <w:lang w:val="en-GB"/>
        </w:rPr>
        <w:t xml:space="preserve">is fixed, while the </w:t>
      </w:r>
      <w:r w:rsidR="00744E8D" w:rsidRPr="00B421AE">
        <w:rPr>
          <w:lang w:val="en-GB"/>
        </w:rPr>
        <w:t xml:space="preserve">upper surface of </w:t>
      </w:r>
      <w:r w:rsidR="008A6628" w:rsidRPr="00B421AE">
        <w:rPr>
          <w:lang w:val="en-GB"/>
        </w:rPr>
        <w:t xml:space="preserve">the </w:t>
      </w:r>
      <w:r w:rsidR="00744E8D" w:rsidRPr="00B421AE">
        <w:rPr>
          <w:lang w:val="en-GB"/>
        </w:rPr>
        <w:t xml:space="preserve">master </w:t>
      </w:r>
      <w:r w:rsidR="001D204B" w:rsidRPr="00B421AE">
        <w:rPr>
          <w:lang w:val="en-GB"/>
        </w:rPr>
        <w:t xml:space="preserve">model </w:t>
      </w:r>
      <w:r w:rsidR="00744E8D" w:rsidRPr="00B421AE">
        <w:rPr>
          <w:lang w:val="en-GB"/>
        </w:rPr>
        <w:t xml:space="preserve">is loaded </w:t>
      </w:r>
      <w:r w:rsidR="008A6628" w:rsidRPr="00B421AE">
        <w:rPr>
          <w:lang w:val="en-GB"/>
        </w:rPr>
        <w:t>using</w:t>
      </w:r>
      <w:r w:rsidR="00744E8D" w:rsidRPr="00B421AE">
        <w:rPr>
          <w:lang w:val="en-GB"/>
        </w:rPr>
        <w:t xml:space="preserve"> a uniformly distributed surface traction acting </w:t>
      </w:r>
      <w:r w:rsidR="003C60F2" w:rsidRPr="00B421AE">
        <w:rPr>
          <w:lang w:val="en-GB"/>
        </w:rPr>
        <w:t xml:space="preserve">at </w:t>
      </w:r>
      <w:r w:rsidR="00744E8D" w:rsidRPr="00B421AE">
        <w:rPr>
          <w:lang w:val="en-GB"/>
        </w:rPr>
        <w:t>the top, as indicated in red</w:t>
      </w:r>
      <w:r w:rsidR="008A6628" w:rsidRPr="00B421AE">
        <w:rPr>
          <w:lang w:val="en-GB"/>
        </w:rPr>
        <w:t xml:space="preserve"> in </w:t>
      </w:r>
      <w:r w:rsidR="006060ED">
        <w:rPr>
          <w:lang w:val="en-GB"/>
        </w:rPr>
        <w:fldChar w:fldCharType="begin"/>
      </w:r>
      <w:r w:rsidR="006060ED">
        <w:rPr>
          <w:lang w:val="en-GB"/>
        </w:rPr>
        <w:instrText xml:space="preserve"> REF _Ref40192000 \h </w:instrText>
      </w:r>
      <w:r w:rsidR="006060ED">
        <w:rPr>
          <w:lang w:val="en-GB"/>
        </w:rPr>
      </w:r>
      <w:r w:rsidR="006060ED">
        <w:rPr>
          <w:lang w:val="en-GB"/>
        </w:rPr>
        <w:fldChar w:fldCharType="separate"/>
      </w:r>
      <w:r w:rsidR="008665E8">
        <w:t xml:space="preserve">Fig. </w:t>
      </w:r>
      <w:r w:rsidR="008665E8">
        <w:rPr>
          <w:noProof/>
        </w:rPr>
        <w:t>4</w:t>
      </w:r>
      <w:r w:rsidR="006060ED">
        <w:rPr>
          <w:lang w:val="en-GB"/>
        </w:rPr>
        <w:fldChar w:fldCharType="end"/>
      </w:r>
      <w:r w:rsidR="008A6628" w:rsidRPr="00B421AE">
        <w:rPr>
          <w:lang w:val="en-GB"/>
        </w:rPr>
        <w:t>(c)</w:t>
      </w:r>
      <w:r w:rsidR="00744E8D" w:rsidRPr="00B421AE">
        <w:rPr>
          <w:lang w:val="en-GB"/>
        </w:rPr>
        <w:t>.</w:t>
      </w:r>
      <w:r w:rsidR="006060ED" w:rsidRPr="00B421AE">
        <w:rPr>
          <w:lang w:val="en-GB"/>
        </w:rPr>
        <w:t xml:space="preserve"> </w:t>
      </w:r>
    </w:p>
    <w:p w14:paraId="41A2BBF4" w14:textId="78D47843" w:rsidR="006060ED" w:rsidRDefault="00B270BA" w:rsidP="006060ED">
      <w:pPr>
        <w:keepNext/>
        <w:spacing w:after="0"/>
        <w:jc w:val="center"/>
      </w:pPr>
      <w:r>
        <w:rPr>
          <w:noProof/>
        </w:rPr>
        <w:drawing>
          <wp:inline distT="0" distB="0" distL="0" distR="0" wp14:anchorId="0A169F53" wp14:editId="7FEE3CD3">
            <wp:extent cx="4953000" cy="231758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0768" cy="2321224"/>
                    </a:xfrm>
                    <a:prstGeom prst="rect">
                      <a:avLst/>
                    </a:prstGeom>
                  </pic:spPr>
                </pic:pic>
              </a:graphicData>
            </a:graphic>
          </wp:inline>
        </w:drawing>
      </w:r>
    </w:p>
    <w:p w14:paraId="4EBD0ADC" w14:textId="68DE1220" w:rsidR="005017F0" w:rsidRPr="00226EF5" w:rsidRDefault="006060ED" w:rsidP="006060ED">
      <w:pPr>
        <w:pStyle w:val="Caption"/>
      </w:pPr>
      <w:bookmarkStart w:id="29" w:name="_Ref40192000"/>
      <w:r>
        <w:t xml:space="preserve">Fig. </w:t>
      </w:r>
      <w:r>
        <w:fldChar w:fldCharType="begin"/>
      </w:r>
      <w:r>
        <w:instrText xml:space="preserve"> SEQ Fig. \* ARABIC </w:instrText>
      </w:r>
      <w:r>
        <w:fldChar w:fldCharType="separate"/>
      </w:r>
      <w:r w:rsidR="008665E8">
        <w:rPr>
          <w:noProof/>
        </w:rPr>
        <w:t>4</w:t>
      </w:r>
      <w:r>
        <w:fldChar w:fldCharType="end"/>
      </w:r>
      <w:bookmarkEnd w:id="29"/>
      <w:r>
        <w:t>.</w:t>
      </w:r>
      <w:r w:rsidR="005017F0" w:rsidRPr="000973FC">
        <w:t xml:space="preserve"> </w:t>
      </w:r>
      <w:r w:rsidR="005017F0" w:rsidRPr="00B5288B">
        <w:t xml:space="preserve">Finite element definition: (a) symmetric boundary condition for chain modelling, (b) </w:t>
      </w:r>
      <w:r w:rsidR="001162B0" w:rsidRPr="00B5288B">
        <w:t>a model with</w:t>
      </w:r>
      <w:r w:rsidR="005017F0" w:rsidRPr="00B5288B">
        <w:t xml:space="preserve"> pressure distribution, (c) </w:t>
      </w:r>
      <w:r w:rsidR="001162B0" w:rsidRPr="00226EF5">
        <w:t xml:space="preserve">a model with </w:t>
      </w:r>
      <w:r w:rsidR="005017F0" w:rsidRPr="00226EF5">
        <w:t>contact interaction.</w:t>
      </w:r>
    </w:p>
    <w:p w14:paraId="13E47045" w14:textId="1AFC5295" w:rsidR="00514D93" w:rsidRPr="00827141" w:rsidRDefault="00514D93" w:rsidP="00A034D5">
      <w:pPr>
        <w:spacing w:before="240"/>
        <w:jc w:val="left"/>
        <w:rPr>
          <w:vertAlign w:val="superscript"/>
        </w:rPr>
      </w:pPr>
      <w:bookmarkStart w:id="30" w:name="_Hlk40620488"/>
      <w:r w:rsidRPr="008B470E">
        <w:rPr>
          <w:lang w:val="en-GB"/>
        </w:rPr>
        <w:t>The chain model has three planes of symmetry</w:t>
      </w:r>
      <w:r w:rsidR="008A6628" w:rsidRPr="0001561B">
        <w:rPr>
          <w:lang w:val="en-GB"/>
        </w:rPr>
        <w:t xml:space="preserve"> and so only</w:t>
      </w:r>
      <w:r w:rsidRPr="0001561B">
        <w:rPr>
          <w:lang w:val="en-GB"/>
        </w:rPr>
        <w:t xml:space="preserve"> a quarter of the chain model </w:t>
      </w:r>
      <w:r w:rsidR="008A6628" w:rsidRPr="0001561B">
        <w:rPr>
          <w:lang w:val="en-GB"/>
        </w:rPr>
        <w:t xml:space="preserve">needs to be </w:t>
      </w:r>
      <w:r w:rsidRPr="0001561B">
        <w:rPr>
          <w:lang w:val="en-GB"/>
        </w:rPr>
        <w:t>modelled</w:t>
      </w:r>
      <w:r w:rsidR="008A6628" w:rsidRPr="00C6208B">
        <w:rPr>
          <w:lang w:val="en-GB"/>
        </w:rPr>
        <w:t>. T</w:t>
      </w:r>
      <w:r w:rsidRPr="00C6208B">
        <w:rPr>
          <w:lang w:val="en-GB"/>
        </w:rPr>
        <w:t xml:space="preserve">he </w:t>
      </w:r>
      <w:r w:rsidR="001D204B" w:rsidRPr="00B421AE">
        <w:rPr>
          <w:lang w:val="en-GB"/>
        </w:rPr>
        <w:t xml:space="preserve">symmetry </w:t>
      </w:r>
      <w:r w:rsidRPr="00B421AE">
        <w:rPr>
          <w:lang w:val="en-GB"/>
        </w:rPr>
        <w:t xml:space="preserve">boundary condition </w:t>
      </w:r>
      <w:r w:rsidR="001D204B" w:rsidRPr="00B421AE">
        <w:rPr>
          <w:lang w:val="en-GB"/>
        </w:rPr>
        <w:t>is</w:t>
      </w:r>
      <w:r w:rsidRPr="00B421AE">
        <w:rPr>
          <w:lang w:val="en-GB"/>
        </w:rPr>
        <w:t xml:space="preserve"> assigned at the </w:t>
      </w:r>
      <w:r w:rsidR="00944808">
        <w:rPr>
          <w:lang w:val="en-GB"/>
        </w:rPr>
        <w:t xml:space="preserve">symmetry </w:t>
      </w:r>
      <w:r w:rsidRPr="00B421AE">
        <w:rPr>
          <w:lang w:val="en-GB"/>
        </w:rPr>
        <w:t>planes indicated in red in</w:t>
      </w:r>
      <w:r w:rsidR="00252547" w:rsidRPr="00827141">
        <w:rPr>
          <w:b/>
          <w:bCs/>
          <w:lang w:val="en-GB"/>
        </w:rPr>
        <w:t xml:space="preserve"> </w:t>
      </w:r>
      <w:r w:rsidR="006060ED">
        <w:rPr>
          <w:lang w:val="en-GB"/>
        </w:rPr>
        <w:fldChar w:fldCharType="begin"/>
      </w:r>
      <w:r w:rsidR="006060ED">
        <w:rPr>
          <w:lang w:val="en-GB"/>
        </w:rPr>
        <w:instrText xml:space="preserve"> REF _Ref40192000 \h </w:instrText>
      </w:r>
      <w:r w:rsidR="006060ED">
        <w:rPr>
          <w:lang w:val="en-GB"/>
        </w:rPr>
      </w:r>
      <w:r w:rsidR="006060ED">
        <w:rPr>
          <w:lang w:val="en-GB"/>
        </w:rPr>
        <w:fldChar w:fldCharType="separate"/>
      </w:r>
      <w:r w:rsidR="008665E8">
        <w:t xml:space="preserve">Fig. </w:t>
      </w:r>
      <w:r w:rsidR="008665E8">
        <w:rPr>
          <w:noProof/>
        </w:rPr>
        <w:t>4</w:t>
      </w:r>
      <w:r w:rsidR="006060ED">
        <w:rPr>
          <w:lang w:val="en-GB"/>
        </w:rPr>
        <w:fldChar w:fldCharType="end"/>
      </w:r>
      <w:r w:rsidRPr="00B5288B">
        <w:rPr>
          <w:lang w:val="en-GB"/>
        </w:rPr>
        <w:t>(a)</w:t>
      </w:r>
      <w:r w:rsidR="00371FF9" w:rsidRPr="00B5288B">
        <w:rPr>
          <w:lang w:val="en-GB"/>
        </w:rPr>
        <w:t xml:space="preserve"> for the model</w:t>
      </w:r>
      <w:r w:rsidR="001D204B" w:rsidRPr="00226EF5">
        <w:rPr>
          <w:lang w:val="en-GB"/>
        </w:rPr>
        <w:t>s</w:t>
      </w:r>
      <w:r w:rsidR="00371FF9" w:rsidRPr="00226EF5">
        <w:rPr>
          <w:lang w:val="en-GB"/>
        </w:rPr>
        <w:t xml:space="preserve"> </w:t>
      </w:r>
      <w:r w:rsidR="001D204B" w:rsidRPr="008B470E">
        <w:rPr>
          <w:lang w:val="en-GB"/>
        </w:rPr>
        <w:t>using the</w:t>
      </w:r>
      <w:r w:rsidR="00371FF9" w:rsidRPr="0001561B">
        <w:rPr>
          <w:lang w:val="en-GB"/>
        </w:rPr>
        <w:t xml:space="preserve"> pressure distribution</w:t>
      </w:r>
      <w:r w:rsidR="001D204B" w:rsidRPr="0001561B">
        <w:rPr>
          <w:lang w:val="en-GB"/>
        </w:rPr>
        <w:t xml:space="preserve"> method</w:t>
      </w:r>
      <w:r w:rsidR="008A6628" w:rsidRPr="0001561B">
        <w:rPr>
          <w:lang w:val="en-GB"/>
        </w:rPr>
        <w:t xml:space="preserve">. </w:t>
      </w:r>
      <w:r w:rsidR="001D204B" w:rsidRPr="0001561B">
        <w:rPr>
          <w:lang w:val="en-GB"/>
        </w:rPr>
        <w:t>For the models with</w:t>
      </w:r>
      <w:r w:rsidR="008A6628" w:rsidRPr="0001561B">
        <w:rPr>
          <w:lang w:val="en-GB"/>
        </w:rPr>
        <w:t xml:space="preserve"> contact </w:t>
      </w:r>
      <w:r w:rsidR="008A6628" w:rsidRPr="00C6208B">
        <w:rPr>
          <w:lang w:val="en-GB"/>
        </w:rPr>
        <w:t>interaction</w:t>
      </w:r>
      <w:r w:rsidR="00EE52F7">
        <w:rPr>
          <w:lang w:val="en-GB"/>
        </w:rPr>
        <w:t>,</w:t>
      </w:r>
      <w:r w:rsidR="008A6628" w:rsidRPr="00C6208B">
        <w:rPr>
          <w:lang w:val="en-GB"/>
        </w:rPr>
        <w:t xml:space="preserve"> </w:t>
      </w:r>
      <w:r w:rsidRPr="00C6208B">
        <w:rPr>
          <w:lang w:val="en-GB"/>
        </w:rPr>
        <w:t>the load</w:t>
      </w:r>
      <w:r w:rsidR="0033170E" w:rsidRPr="00B421AE">
        <w:rPr>
          <w:lang w:val="en-GB"/>
        </w:rPr>
        <w:t>ed</w:t>
      </w:r>
      <w:r w:rsidRPr="00B421AE">
        <w:rPr>
          <w:lang w:val="en-GB"/>
        </w:rPr>
        <w:t xml:space="preserve"> surface at the top of </w:t>
      </w:r>
      <w:r w:rsidR="008A6628" w:rsidRPr="00B421AE">
        <w:rPr>
          <w:lang w:val="en-GB"/>
        </w:rPr>
        <w:t xml:space="preserve">the </w:t>
      </w:r>
      <w:r w:rsidRPr="00B421AE">
        <w:rPr>
          <w:lang w:val="en-GB"/>
        </w:rPr>
        <w:t xml:space="preserve">master model </w:t>
      </w:r>
      <w:r w:rsidR="008A6628" w:rsidRPr="00B421AE">
        <w:rPr>
          <w:lang w:val="en-GB"/>
        </w:rPr>
        <w:t>does not have this boundary condition</w:t>
      </w:r>
      <w:r w:rsidR="00AC4EDF" w:rsidRPr="00B421AE">
        <w:rPr>
          <w:lang w:val="en-GB"/>
        </w:rPr>
        <w:t>,</w:t>
      </w:r>
      <w:r w:rsidR="008A6628" w:rsidRPr="00B421AE">
        <w:rPr>
          <w:lang w:val="en-GB"/>
        </w:rPr>
        <w:t xml:space="preserve"> </w:t>
      </w:r>
      <w:r w:rsidRPr="00B421AE">
        <w:rPr>
          <w:lang w:val="en-GB"/>
        </w:rPr>
        <w:t xml:space="preserve">to allow </w:t>
      </w:r>
      <w:r w:rsidR="008A6628" w:rsidRPr="00B421AE">
        <w:rPr>
          <w:lang w:val="en-GB"/>
        </w:rPr>
        <w:t xml:space="preserve">the </w:t>
      </w:r>
      <w:r w:rsidRPr="00B421AE">
        <w:rPr>
          <w:lang w:val="en-GB"/>
        </w:rPr>
        <w:t xml:space="preserve">load </w:t>
      </w:r>
      <w:r w:rsidR="008A6628" w:rsidRPr="00B421AE">
        <w:rPr>
          <w:lang w:val="en-GB"/>
        </w:rPr>
        <w:t>to be applied</w:t>
      </w:r>
      <w:r w:rsidRPr="00B421AE">
        <w:rPr>
          <w:lang w:val="en-GB"/>
        </w:rPr>
        <w:t xml:space="preserve"> in the axial direction</w:t>
      </w:r>
      <w:r w:rsidRPr="00827141">
        <w:rPr>
          <w:lang w:val="en-GB"/>
        </w:rPr>
        <w:t xml:space="preserve">. </w:t>
      </w:r>
      <w:bookmarkStart w:id="31" w:name="_Hlk40620534"/>
      <w:r w:rsidR="006E0E0D">
        <w:rPr>
          <w:lang w:val="en-GB"/>
        </w:rPr>
        <w:t>Six degrees of freedom are employed</w:t>
      </w:r>
      <w:r w:rsidR="00944808">
        <w:rPr>
          <w:lang w:val="en-GB"/>
        </w:rPr>
        <w:t xml:space="preserve"> for each node</w:t>
      </w:r>
      <w:r w:rsidR="006E0E0D">
        <w:rPr>
          <w:lang w:val="en-GB"/>
        </w:rPr>
        <w:t xml:space="preserve">, except for </w:t>
      </w:r>
      <w:r w:rsidR="00944808">
        <w:rPr>
          <w:lang w:val="en-GB"/>
        </w:rPr>
        <w:t xml:space="preserve">nodes on </w:t>
      </w:r>
      <w:r w:rsidR="006E0E0D">
        <w:rPr>
          <w:lang w:val="en-GB"/>
        </w:rPr>
        <w:t xml:space="preserve">each </w:t>
      </w:r>
      <w:r w:rsidR="00944808">
        <w:rPr>
          <w:lang w:val="en-GB"/>
        </w:rPr>
        <w:t xml:space="preserve">of the </w:t>
      </w:r>
      <w:r w:rsidR="006E0E0D">
        <w:rPr>
          <w:lang w:val="en-GB"/>
        </w:rPr>
        <w:t>symmetry plane</w:t>
      </w:r>
      <w:r w:rsidR="00944808">
        <w:rPr>
          <w:lang w:val="en-GB"/>
        </w:rPr>
        <w:t>s</w:t>
      </w:r>
      <w:r w:rsidR="006E0E0D">
        <w:rPr>
          <w:lang w:val="en-GB"/>
        </w:rPr>
        <w:t xml:space="preserve">, </w:t>
      </w:r>
      <w:r w:rsidR="00944808">
        <w:rPr>
          <w:lang w:val="en-GB"/>
        </w:rPr>
        <w:t>which have only three degree</w:t>
      </w:r>
      <w:r w:rsidR="000F780C">
        <w:rPr>
          <w:lang w:val="en-GB"/>
        </w:rPr>
        <w:t>s</w:t>
      </w:r>
      <w:r w:rsidR="00944808">
        <w:rPr>
          <w:lang w:val="en-GB"/>
        </w:rPr>
        <w:t xml:space="preserve"> of freedom, </w:t>
      </w:r>
      <w:r w:rsidR="006E0E0D">
        <w:rPr>
          <w:lang w:val="en-GB"/>
        </w:rPr>
        <w:t>corresponding to the number used in</w:t>
      </w:r>
      <w:r w:rsidR="00944808">
        <w:rPr>
          <w:lang w:val="en-GB"/>
        </w:rPr>
        <w:t xml:space="preserve"> the models taken from </w:t>
      </w:r>
      <w:r w:rsidR="006E0E0D">
        <w:rPr>
          <w:lang w:val="en-GB"/>
        </w:rPr>
        <w:t xml:space="preserve">the literature. </w:t>
      </w:r>
      <w:bookmarkEnd w:id="31"/>
      <w:r w:rsidRPr="00827141">
        <w:rPr>
          <w:lang w:val="en-GB"/>
        </w:rPr>
        <w:t xml:space="preserve">The symmetry boundary conditions </w:t>
      </w:r>
      <w:r w:rsidR="008A6628" w:rsidRPr="00827141">
        <w:rPr>
          <w:lang w:val="en-GB"/>
        </w:rPr>
        <w:t>constrain the</w:t>
      </w:r>
      <w:r w:rsidRPr="00827141">
        <w:rPr>
          <w:lang w:val="en-GB"/>
        </w:rPr>
        <w:t xml:space="preserve"> displacement of nodes lying on each symmetry plane </w:t>
      </w:r>
      <w:r w:rsidRPr="00B421AE">
        <w:rPr>
          <w:lang w:val="en-GB"/>
        </w:rPr>
        <w:t xml:space="preserve">in the normal direction and the rotation in the other two directions. </w:t>
      </w:r>
      <w:r w:rsidR="003F36D7" w:rsidRPr="00B421AE">
        <w:rPr>
          <w:lang w:val="en-GB"/>
        </w:rPr>
        <w:t>For example, t</w:t>
      </w:r>
      <w:r w:rsidRPr="00B421AE">
        <w:rPr>
          <w:lang w:val="en-GB"/>
        </w:rPr>
        <w:t xml:space="preserve">he bottom surface of the slave model was </w:t>
      </w:r>
      <w:r w:rsidR="008A6628" w:rsidRPr="00B421AE">
        <w:rPr>
          <w:lang w:val="en-GB"/>
        </w:rPr>
        <w:t>constrained</w:t>
      </w:r>
      <w:r w:rsidRPr="00B421AE">
        <w:rPr>
          <w:lang w:val="en-GB"/>
        </w:rPr>
        <w:t xml:space="preserve"> against displacement in the </w:t>
      </w:r>
      <w:r w:rsidRPr="00827141">
        <w:rPr>
          <w:lang w:val="en-GB"/>
        </w:rPr>
        <w:t>y-axis</w:t>
      </w:r>
      <w:r w:rsidRPr="00B421AE">
        <w:rPr>
          <w:lang w:val="en-GB"/>
        </w:rPr>
        <w:t xml:space="preserve"> and against rotation </w:t>
      </w:r>
      <w:r w:rsidR="00991B71" w:rsidRPr="00B421AE">
        <w:rPr>
          <w:lang w:val="en-GB"/>
        </w:rPr>
        <w:t>in</w:t>
      </w:r>
      <w:r w:rsidRPr="00B421AE">
        <w:rPr>
          <w:lang w:val="en-GB"/>
        </w:rPr>
        <w:t xml:space="preserve"> the x</w:t>
      </w:r>
      <w:r w:rsidR="003F36D7" w:rsidRPr="00B421AE">
        <w:rPr>
          <w:lang w:val="en-GB"/>
        </w:rPr>
        <w:t>, z</w:t>
      </w:r>
      <w:r w:rsidRPr="00B421AE">
        <w:rPr>
          <w:lang w:val="en-GB"/>
        </w:rPr>
        <w:t>-ax</w:t>
      </w:r>
      <w:r w:rsidR="001D204B" w:rsidRPr="00B421AE">
        <w:rPr>
          <w:lang w:val="en-GB"/>
        </w:rPr>
        <w:t>e</w:t>
      </w:r>
      <w:r w:rsidRPr="00B421AE">
        <w:rPr>
          <w:lang w:val="en-GB"/>
        </w:rPr>
        <w:t>s.</w:t>
      </w:r>
    </w:p>
    <w:bookmarkEnd w:id="30"/>
    <w:p w14:paraId="4BC598DD" w14:textId="70A51324" w:rsidR="00B47A6E" w:rsidRPr="00827141" w:rsidRDefault="00A12008" w:rsidP="00A034D5">
      <w:pPr>
        <w:spacing w:after="0"/>
        <w:jc w:val="left"/>
        <w:rPr>
          <w:kern w:val="14"/>
          <w:lang w:val="en-GB"/>
        </w:rPr>
      </w:pPr>
      <w:r w:rsidRPr="00827141">
        <w:rPr>
          <w:kern w:val="14"/>
          <w:lang w:val="en-GB"/>
        </w:rPr>
        <w:t xml:space="preserve">The </w:t>
      </w:r>
      <w:r w:rsidR="0038746E" w:rsidRPr="00827141">
        <w:rPr>
          <w:kern w:val="14"/>
          <w:lang w:val="en-GB"/>
        </w:rPr>
        <w:t xml:space="preserve">most probable locations for cracks are </w:t>
      </w:r>
      <w:r w:rsidR="002A0AAE" w:rsidRPr="000973FC">
        <w:rPr>
          <w:lang w:val="en-GB"/>
        </w:rPr>
        <w:t xml:space="preserve">documented as being </w:t>
      </w:r>
      <w:r w:rsidR="00DD09AB" w:rsidRPr="00B5288B">
        <w:rPr>
          <w:lang w:val="en-GB"/>
        </w:rPr>
        <w:t xml:space="preserve">at </w:t>
      </w:r>
      <w:r w:rsidRPr="00827141">
        <w:rPr>
          <w:kern w:val="14"/>
          <w:lang w:val="en-GB"/>
        </w:rPr>
        <w:t>the</w:t>
      </w:r>
      <w:r w:rsidR="00DD09AB" w:rsidRPr="00827141">
        <w:rPr>
          <w:kern w:val="14"/>
          <w:lang w:val="en-GB"/>
        </w:rPr>
        <w:t xml:space="preserve"> outer</w:t>
      </w:r>
      <w:r w:rsidRPr="00827141">
        <w:rPr>
          <w:kern w:val="14"/>
          <w:lang w:val="en-GB"/>
        </w:rPr>
        <w:t xml:space="preserve"> crown and the </w:t>
      </w:r>
      <w:r w:rsidR="00DD09AB" w:rsidRPr="00827141">
        <w:rPr>
          <w:kern w:val="14"/>
          <w:lang w:val="en-GB"/>
        </w:rPr>
        <w:t xml:space="preserve">inner </w:t>
      </w:r>
      <w:r w:rsidRPr="00827141">
        <w:rPr>
          <w:kern w:val="14"/>
          <w:lang w:val="en-GB"/>
        </w:rPr>
        <w:t>bend</w:t>
      </w:r>
      <w:r w:rsidR="008A6628" w:rsidRPr="00827141">
        <w:rPr>
          <w:kern w:val="14"/>
          <w:lang w:val="en-GB"/>
        </w:rPr>
        <w:t xml:space="preserve">, </w:t>
      </w:r>
      <w:r w:rsidR="00B10C92" w:rsidRPr="00827141">
        <w:rPr>
          <w:kern w:val="14"/>
          <w:lang w:val="en-GB"/>
        </w:rPr>
        <w:t xml:space="preserve">also known as </w:t>
      </w:r>
      <w:r w:rsidR="008A6628" w:rsidRPr="00827141">
        <w:rPr>
          <w:kern w:val="14"/>
          <w:lang w:val="en-GB"/>
        </w:rPr>
        <w:t xml:space="preserve">the </w:t>
      </w:r>
      <w:proofErr w:type="spellStart"/>
      <w:r w:rsidR="00B10C92" w:rsidRPr="00827141">
        <w:rPr>
          <w:kern w:val="14"/>
          <w:lang w:val="en-GB"/>
        </w:rPr>
        <w:t>K</w:t>
      </w:r>
      <w:r w:rsidR="00B10C92" w:rsidRPr="00827141">
        <w:rPr>
          <w:kern w:val="14"/>
          <w:vertAlign w:val="subscript"/>
          <w:lang w:val="en-GB"/>
        </w:rPr>
        <w:t>t</w:t>
      </w:r>
      <w:proofErr w:type="spellEnd"/>
      <w:r w:rsidR="00B10C92" w:rsidRPr="00B421AE">
        <w:rPr>
          <w:kern w:val="14"/>
          <w:lang w:val="en-GB"/>
        </w:rPr>
        <w:t xml:space="preserve"> point</w:t>
      </w:r>
      <w:r w:rsidRPr="00B421AE">
        <w:rPr>
          <w:kern w:val="14"/>
          <w:lang w:val="en-GB"/>
        </w:rPr>
        <w:t xml:space="preserve"> </w:t>
      </w:r>
      <w:r w:rsidRPr="00B5288B">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Pr="00B5288B">
        <w:rPr>
          <w:lang w:val="en-GB"/>
        </w:rPr>
        <w:fldChar w:fldCharType="separate"/>
      </w:r>
      <w:r w:rsidR="00004427" w:rsidRPr="00004427">
        <w:rPr>
          <w:noProof/>
          <w:lang w:val="en-GB"/>
        </w:rPr>
        <w:t>[10]</w:t>
      </w:r>
      <w:r w:rsidRPr="00B5288B">
        <w:rPr>
          <w:lang w:val="en-GB"/>
        </w:rPr>
        <w:fldChar w:fldCharType="end"/>
      </w:r>
      <w:r w:rsidR="00F745BB" w:rsidRPr="00B5288B">
        <w:rPr>
          <w:lang w:val="en-GB"/>
        </w:rPr>
        <w:fldChar w:fldCharType="begin" w:fldLock="1"/>
      </w:r>
      <w:r w:rsidR="00DF129B">
        <w:rPr>
          <w:lang w:val="en-GB"/>
        </w:rPr>
        <w:instrText>ADDIN CSL_CITATION {"citationItems":[{"id":"ITEM-1","itemData":{"DOI":"10.1115/OMAE2013-11360","ISBN":"9780791855331","author":[{"dropping-particle":"","family":"Bastid","given":"Philippe","non-dropping-particle":"","parse-names":false,"suffix":""},{"dropping-particle":"","family":"Smith","given":"Simon D.","non-dropping-particle":"","parse-names":false,"suffix":""}],"container-title":"ASME 2013 32nd International Conference on Ocean, Offshore and Arctic Engineering OMAE2013-11360","id":"ITEM-1","issued":{"date-parts":[["2013"]]},"page":"8","title":"Numerical Analysis of Contact Stresses Between Mooring Chain Links and Potential Consequences for Fatigue Damage","type":"paper-conference"},"uris":["http://www.mendeley.com/documents/?uuid=f251257c-e1c2-4039-8237-ad3f90d46f62"]}],"mendeley":{"formattedCitation":"[16]","plainTextFormattedCitation":"[16]","previouslyFormattedCitation":"[16]"},"properties":{"noteIndex":0},"schema":"https://github.com/citation-style-language/schema/raw/master/csl-citation.json"}</w:instrText>
      </w:r>
      <w:r w:rsidR="00F745BB" w:rsidRPr="00B5288B">
        <w:rPr>
          <w:lang w:val="en-GB"/>
        </w:rPr>
        <w:fldChar w:fldCharType="separate"/>
      </w:r>
      <w:r w:rsidR="00004427" w:rsidRPr="00004427">
        <w:rPr>
          <w:noProof/>
          <w:lang w:val="en-GB"/>
        </w:rPr>
        <w:t>[16]</w:t>
      </w:r>
      <w:r w:rsidR="00F745BB" w:rsidRPr="00B5288B">
        <w:rPr>
          <w:lang w:val="en-GB"/>
        </w:rPr>
        <w:fldChar w:fldCharType="end"/>
      </w:r>
      <w:r w:rsidRPr="00226EF5">
        <w:rPr>
          <w:lang w:val="en-GB"/>
        </w:rPr>
        <w:fldChar w:fldCharType="begin" w:fldLock="1"/>
      </w:r>
      <w:r w:rsidR="00481F67">
        <w:rPr>
          <w:lang w:val="en-GB"/>
        </w:rPr>
        <w:instrText>ADDIN CSL_CITATION {"citationItems":[{"id":"ITEM-1","itemData":{"author":[{"dropping-particle":"","family":"Gabrielsen","given":"Øystein","non-dropping-particle":"","parse-names":false,"suffix":""},{"dropping-particle":"","family":"Larsen","given":"Kjell","non-dropping-particle":"","parse-names":false,"suffix":""},{"dropping-particle":"","family":"Reinholdtsen","given":"Svein Arne","non-dropping-particle":"","parse-names":false,"suffix":""}],"container-title":"ASME 2017 36th International Conference on Ocean, Offshore and Arctic Engineering OMAE2017-61382","id":"ITEM-1","issued":{"date-parts":[["2017"]]},"page":"11","publisher-place":"Norway","title":"Fatigue Testing of Used Mooring Chain","type":"paper-conference"},"uris":["http://www.mendeley.com/documents/?uuid=58fa1687-8fa3-4eec-b0d7-2ac31827ad14"]}],"mendeley":{"formattedCitation":"[29]","plainTextFormattedCitation":"[29]","previouslyFormattedCitation":"[29]"},"properties":{"noteIndex":0},"schema":"https://github.com/citation-style-language/schema/raw/master/csl-citation.json"}</w:instrText>
      </w:r>
      <w:r w:rsidRPr="00226EF5">
        <w:rPr>
          <w:lang w:val="en-GB"/>
        </w:rPr>
        <w:fldChar w:fldCharType="separate"/>
      </w:r>
      <w:r w:rsidR="00481F67" w:rsidRPr="00481F67">
        <w:rPr>
          <w:noProof/>
          <w:lang w:val="en-GB"/>
        </w:rPr>
        <w:t>[29]</w:t>
      </w:r>
      <w:r w:rsidRPr="00226EF5">
        <w:rPr>
          <w:lang w:val="en-GB"/>
        </w:rPr>
        <w:fldChar w:fldCharType="end"/>
      </w:r>
      <w:r w:rsidRPr="00827141">
        <w:rPr>
          <w:kern w:val="14"/>
          <w:lang w:val="en-GB"/>
        </w:rPr>
        <w:t xml:space="preserve">. </w:t>
      </w:r>
      <w:r w:rsidR="0025756C" w:rsidRPr="00827141">
        <w:rPr>
          <w:kern w:val="14"/>
          <w:lang w:val="en-GB"/>
        </w:rPr>
        <w:t>P</w:t>
      </w:r>
      <w:r w:rsidR="0025756C" w:rsidRPr="000973FC">
        <w:rPr>
          <w:lang w:val="en-GB"/>
        </w:rPr>
        <w:t xml:space="preserve">aths 1, 2 and 3, shown in </w:t>
      </w:r>
      <w:r w:rsidR="006060ED">
        <w:rPr>
          <w:lang w:val="en-GB"/>
        </w:rPr>
        <w:fldChar w:fldCharType="begin"/>
      </w:r>
      <w:r w:rsidR="006060ED">
        <w:rPr>
          <w:lang w:val="en-GB"/>
        </w:rPr>
        <w:instrText xml:space="preserve"> REF _Ref40192309 \h </w:instrText>
      </w:r>
      <w:r w:rsidR="006060ED">
        <w:rPr>
          <w:lang w:val="en-GB"/>
        </w:rPr>
      </w:r>
      <w:r w:rsidR="006060ED">
        <w:rPr>
          <w:lang w:val="en-GB"/>
        </w:rPr>
        <w:fldChar w:fldCharType="separate"/>
      </w:r>
      <w:r w:rsidR="008665E8">
        <w:t xml:space="preserve">Fig. </w:t>
      </w:r>
      <w:r w:rsidR="008665E8">
        <w:rPr>
          <w:noProof/>
        </w:rPr>
        <w:t>5</w:t>
      </w:r>
      <w:r w:rsidR="006060ED">
        <w:rPr>
          <w:lang w:val="en-GB"/>
        </w:rPr>
        <w:fldChar w:fldCharType="end"/>
      </w:r>
      <w:r w:rsidR="0025756C" w:rsidRPr="000973FC">
        <w:rPr>
          <w:lang w:val="en-GB"/>
        </w:rPr>
        <w:t xml:space="preserve"> are selecte</w:t>
      </w:r>
      <w:r w:rsidR="0025756C" w:rsidRPr="00B5288B">
        <w:rPr>
          <w:lang w:val="en-GB"/>
        </w:rPr>
        <w:t>d to represent the key regions in the mooring line where the stresses and strains must be accurately modelled to predict the various failure mechanisms of the mooring chains</w:t>
      </w:r>
      <w:r w:rsidR="001D204B" w:rsidRPr="00B5288B">
        <w:rPr>
          <w:lang w:val="en-GB"/>
        </w:rPr>
        <w:t xml:space="preserve">: </w:t>
      </w:r>
      <w:r w:rsidR="00991B71" w:rsidRPr="00B5288B">
        <w:rPr>
          <w:lang w:val="en-GB"/>
        </w:rPr>
        <w:t xml:space="preserve">ultimate strength, </w:t>
      </w:r>
      <w:r w:rsidR="001D204B" w:rsidRPr="00226EF5">
        <w:rPr>
          <w:lang w:val="en-GB"/>
        </w:rPr>
        <w:t xml:space="preserve">corrosion, fatigue, </w:t>
      </w:r>
      <w:r w:rsidR="00991B71" w:rsidRPr="00226EF5">
        <w:rPr>
          <w:lang w:val="en-GB"/>
        </w:rPr>
        <w:t>fracture and permanent deformations</w:t>
      </w:r>
      <w:r w:rsidR="0025756C" w:rsidRPr="008B470E">
        <w:rPr>
          <w:lang w:val="en-GB"/>
        </w:rPr>
        <w:t xml:space="preserve">. </w:t>
      </w:r>
      <w:r w:rsidR="00991B71" w:rsidRPr="00827141">
        <w:rPr>
          <w:kern w:val="14"/>
          <w:lang w:val="en-GB"/>
        </w:rPr>
        <w:t>Path-1 is used to study the stress-strain field on the surface near the contact region. While paths 2 and 3 are used to study crack propagation; t</w:t>
      </w:r>
      <w:r w:rsidR="002A0AAE" w:rsidRPr="00827141">
        <w:rPr>
          <w:kern w:val="14"/>
          <w:lang w:val="en-GB"/>
        </w:rPr>
        <w:t xml:space="preserve">he cracks at the </w:t>
      </w:r>
      <w:r w:rsidR="00DD09AB" w:rsidRPr="00827141">
        <w:rPr>
          <w:kern w:val="14"/>
          <w:lang w:val="en-GB"/>
        </w:rPr>
        <w:t xml:space="preserve">outer </w:t>
      </w:r>
      <w:r w:rsidR="002A0AAE" w:rsidRPr="00827141">
        <w:rPr>
          <w:kern w:val="14"/>
          <w:lang w:val="en-GB"/>
        </w:rPr>
        <w:t xml:space="preserve">crown originate </w:t>
      </w:r>
      <w:r w:rsidR="0025756C" w:rsidRPr="00827141">
        <w:rPr>
          <w:kern w:val="14"/>
          <w:lang w:val="en-GB"/>
        </w:rPr>
        <w:t>on</w:t>
      </w:r>
      <w:r w:rsidR="002A0AAE" w:rsidRPr="00827141">
        <w:rPr>
          <w:kern w:val="14"/>
          <w:lang w:val="en-GB"/>
        </w:rPr>
        <w:t xml:space="preserve"> the outside of the link and grow inward</w:t>
      </w:r>
      <w:r w:rsidR="008A6628" w:rsidRPr="00827141">
        <w:rPr>
          <w:kern w:val="14"/>
          <w:lang w:val="en-GB"/>
        </w:rPr>
        <w:t>s</w:t>
      </w:r>
      <w:r w:rsidR="0025756C" w:rsidRPr="00827141">
        <w:rPr>
          <w:kern w:val="14"/>
          <w:lang w:val="en-GB"/>
        </w:rPr>
        <w:t xml:space="preserve"> along</w:t>
      </w:r>
      <w:r w:rsidR="00DD09AB" w:rsidRPr="00827141">
        <w:rPr>
          <w:kern w:val="14"/>
          <w:lang w:val="en-GB"/>
        </w:rPr>
        <w:t xml:space="preserve"> path-2</w:t>
      </w:r>
      <w:r w:rsidR="008A6628" w:rsidRPr="00827141">
        <w:rPr>
          <w:kern w:val="14"/>
          <w:lang w:val="en-GB"/>
        </w:rPr>
        <w:t xml:space="preserve">, shown in </w:t>
      </w:r>
      <w:r w:rsidR="006060ED">
        <w:rPr>
          <w:lang w:val="en-GB"/>
        </w:rPr>
        <w:fldChar w:fldCharType="begin"/>
      </w:r>
      <w:r w:rsidR="006060ED">
        <w:rPr>
          <w:lang w:val="en-GB"/>
        </w:rPr>
        <w:instrText xml:space="preserve"> REF _Ref40192309 \h </w:instrText>
      </w:r>
      <w:r w:rsidR="006060ED">
        <w:rPr>
          <w:lang w:val="en-GB"/>
        </w:rPr>
      </w:r>
      <w:r w:rsidR="006060ED">
        <w:rPr>
          <w:lang w:val="en-GB"/>
        </w:rPr>
        <w:fldChar w:fldCharType="separate"/>
      </w:r>
      <w:r w:rsidR="008665E8">
        <w:t xml:space="preserve">Fig. </w:t>
      </w:r>
      <w:r w:rsidR="008665E8">
        <w:rPr>
          <w:noProof/>
        </w:rPr>
        <w:t>5</w:t>
      </w:r>
      <w:r w:rsidR="006060ED">
        <w:rPr>
          <w:lang w:val="en-GB"/>
        </w:rPr>
        <w:fldChar w:fldCharType="end"/>
      </w:r>
      <w:r w:rsidR="008A6628" w:rsidRPr="00827141">
        <w:rPr>
          <w:kern w:val="14"/>
          <w:lang w:val="en-GB"/>
        </w:rPr>
        <w:t>(b),</w:t>
      </w:r>
      <w:r w:rsidR="00DD09AB" w:rsidRPr="00827141">
        <w:rPr>
          <w:kern w:val="14"/>
          <w:lang w:val="en-GB"/>
        </w:rPr>
        <w:t xml:space="preserve"> </w:t>
      </w:r>
      <w:r w:rsidR="002A0AAE" w:rsidRPr="00827141">
        <w:rPr>
          <w:kern w:val="14"/>
          <w:lang w:val="en-GB"/>
        </w:rPr>
        <w:t>while the cracks at the</w:t>
      </w:r>
      <w:r w:rsidR="00B10C92" w:rsidRPr="00827141">
        <w:rPr>
          <w:kern w:val="14"/>
          <w:lang w:val="en-GB"/>
        </w:rPr>
        <w:t xml:space="preserve"> inner</w:t>
      </w:r>
      <w:r w:rsidR="002A0AAE" w:rsidRPr="00827141">
        <w:rPr>
          <w:kern w:val="14"/>
          <w:lang w:val="en-GB"/>
        </w:rPr>
        <w:t xml:space="preserve"> bend hotspot originate </w:t>
      </w:r>
      <w:r w:rsidR="0025756C" w:rsidRPr="00827141">
        <w:rPr>
          <w:kern w:val="14"/>
          <w:lang w:val="en-GB"/>
        </w:rPr>
        <w:t>on</w:t>
      </w:r>
      <w:r w:rsidR="002A0AAE" w:rsidRPr="00827141">
        <w:rPr>
          <w:kern w:val="14"/>
          <w:lang w:val="en-GB"/>
        </w:rPr>
        <w:t xml:space="preserve"> the inside of the link and grow outward</w:t>
      </w:r>
      <w:r w:rsidR="0025756C" w:rsidRPr="00827141">
        <w:rPr>
          <w:kern w:val="14"/>
          <w:lang w:val="en-GB"/>
        </w:rPr>
        <w:t>s</w:t>
      </w:r>
      <w:r w:rsidR="002A0AAE" w:rsidRPr="00827141">
        <w:rPr>
          <w:kern w:val="14"/>
          <w:lang w:val="en-GB"/>
        </w:rPr>
        <w:t xml:space="preserve"> </w:t>
      </w:r>
      <w:r w:rsidR="0025756C" w:rsidRPr="00827141">
        <w:rPr>
          <w:kern w:val="14"/>
          <w:lang w:val="en-GB"/>
        </w:rPr>
        <w:t>along</w:t>
      </w:r>
      <w:r w:rsidR="00DD09AB" w:rsidRPr="00827141">
        <w:rPr>
          <w:kern w:val="14"/>
          <w:lang w:val="en-GB"/>
        </w:rPr>
        <w:t xml:space="preserve"> path-3</w:t>
      </w:r>
      <w:r w:rsidR="008A6628" w:rsidRPr="00827141">
        <w:rPr>
          <w:kern w:val="14"/>
          <w:lang w:val="en-GB"/>
        </w:rPr>
        <w:t xml:space="preserve">, </w:t>
      </w:r>
      <w:r w:rsidR="006060ED">
        <w:rPr>
          <w:lang w:val="en-GB"/>
        </w:rPr>
        <w:fldChar w:fldCharType="begin"/>
      </w:r>
      <w:r w:rsidR="006060ED">
        <w:rPr>
          <w:lang w:val="en-GB"/>
        </w:rPr>
        <w:instrText xml:space="preserve"> REF _Ref40192309 \h </w:instrText>
      </w:r>
      <w:r w:rsidR="006060ED">
        <w:rPr>
          <w:lang w:val="en-GB"/>
        </w:rPr>
      </w:r>
      <w:r w:rsidR="006060ED">
        <w:rPr>
          <w:lang w:val="en-GB"/>
        </w:rPr>
        <w:fldChar w:fldCharType="separate"/>
      </w:r>
      <w:r w:rsidR="008665E8">
        <w:t xml:space="preserve">Fig. </w:t>
      </w:r>
      <w:r w:rsidR="008665E8">
        <w:rPr>
          <w:noProof/>
        </w:rPr>
        <w:t>5</w:t>
      </w:r>
      <w:r w:rsidR="006060ED">
        <w:rPr>
          <w:lang w:val="en-GB"/>
        </w:rPr>
        <w:fldChar w:fldCharType="end"/>
      </w:r>
      <w:r w:rsidR="008A6628" w:rsidRPr="00827141">
        <w:rPr>
          <w:kern w:val="14"/>
          <w:lang w:val="en-GB"/>
        </w:rPr>
        <w:t>(c)</w:t>
      </w:r>
      <w:r w:rsidR="00DD09AB" w:rsidRPr="00827141">
        <w:rPr>
          <w:kern w:val="14"/>
          <w:lang w:val="en-GB"/>
        </w:rPr>
        <w:t xml:space="preserve"> </w:t>
      </w:r>
      <w:r w:rsidR="002A0AAE" w:rsidRPr="00600ADA">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2A0AAE" w:rsidRPr="00600ADA">
        <w:rPr>
          <w:lang w:val="en-GB"/>
        </w:rPr>
        <w:fldChar w:fldCharType="separate"/>
      </w:r>
      <w:r w:rsidR="00004427" w:rsidRPr="00004427">
        <w:rPr>
          <w:noProof/>
          <w:lang w:val="en-GB"/>
        </w:rPr>
        <w:t>[10]</w:t>
      </w:r>
      <w:r w:rsidR="002A0AAE" w:rsidRPr="00600ADA">
        <w:rPr>
          <w:lang w:val="en-GB"/>
        </w:rPr>
        <w:fldChar w:fldCharType="end"/>
      </w:r>
      <w:r w:rsidR="002A0AAE" w:rsidRPr="00827141">
        <w:rPr>
          <w:kern w:val="14"/>
          <w:lang w:val="en-GB"/>
        </w:rPr>
        <w:t>.</w:t>
      </w:r>
      <w:r w:rsidR="005806F2" w:rsidRPr="00827141">
        <w:rPr>
          <w:kern w:val="14"/>
          <w:lang w:val="en-GB"/>
        </w:rPr>
        <w:t xml:space="preserve"> </w:t>
      </w:r>
      <w:r w:rsidR="003B5CCC" w:rsidRPr="00827141">
        <w:rPr>
          <w:kern w:val="14"/>
          <w:lang w:val="en-GB"/>
        </w:rPr>
        <w:t xml:space="preserve"> </w:t>
      </w:r>
    </w:p>
    <w:p w14:paraId="7A7A0D49" w14:textId="77777777" w:rsidR="0025756C" w:rsidRPr="00827141" w:rsidRDefault="0025756C" w:rsidP="00827141">
      <w:pPr>
        <w:spacing w:after="0"/>
        <w:rPr>
          <w:kern w:val="14"/>
          <w:lang w:val="en-GB"/>
        </w:rPr>
      </w:pPr>
    </w:p>
    <w:p w14:paraId="6520EC00" w14:textId="77777777" w:rsidR="006060ED" w:rsidRDefault="00B4434C" w:rsidP="006060ED">
      <w:pPr>
        <w:keepNext/>
        <w:spacing w:after="0"/>
        <w:jc w:val="center"/>
      </w:pPr>
      <w:r w:rsidRPr="00B977AC">
        <w:rPr>
          <w:noProof/>
          <w:lang w:val="en-GB" w:eastAsia="zh-CN"/>
        </w:rPr>
        <w:lastRenderedPageBreak/>
        <w:drawing>
          <wp:inline distT="0" distB="0" distL="0" distR="0" wp14:anchorId="279D39CD" wp14:editId="049E265E">
            <wp:extent cx="5519130" cy="2029968"/>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98" cy="2031979"/>
                    </a:xfrm>
                    <a:prstGeom prst="rect">
                      <a:avLst/>
                    </a:prstGeom>
                  </pic:spPr>
                </pic:pic>
              </a:graphicData>
            </a:graphic>
          </wp:inline>
        </w:drawing>
      </w:r>
    </w:p>
    <w:p w14:paraId="36D94708" w14:textId="2F49E55C" w:rsidR="00F85BE5" w:rsidRPr="0001561B" w:rsidRDefault="006060ED" w:rsidP="006060ED">
      <w:pPr>
        <w:pStyle w:val="Caption"/>
      </w:pPr>
      <w:bookmarkStart w:id="32" w:name="_Ref40192309"/>
      <w:r>
        <w:t xml:space="preserve">Fig. </w:t>
      </w:r>
      <w:r>
        <w:fldChar w:fldCharType="begin"/>
      </w:r>
      <w:r>
        <w:instrText xml:space="preserve"> SEQ Fig. \* ARABIC </w:instrText>
      </w:r>
      <w:r>
        <w:fldChar w:fldCharType="separate"/>
      </w:r>
      <w:r w:rsidR="008665E8">
        <w:rPr>
          <w:noProof/>
        </w:rPr>
        <w:t>5</w:t>
      </w:r>
      <w:r>
        <w:fldChar w:fldCharType="end"/>
      </w:r>
      <w:bookmarkStart w:id="33" w:name="_Toc529266401"/>
      <w:bookmarkEnd w:id="32"/>
      <w:r>
        <w:t>.</w:t>
      </w:r>
      <w:r w:rsidR="00F85BE5" w:rsidRPr="000973FC">
        <w:rPr>
          <w:b/>
          <w:bCs w:val="0"/>
        </w:rPr>
        <w:t xml:space="preserve"> </w:t>
      </w:r>
      <w:r w:rsidR="002A0AAE" w:rsidRPr="00600ADA">
        <w:t>Key</w:t>
      </w:r>
      <w:r w:rsidR="00F85BE5" w:rsidRPr="00B5288B">
        <w:t xml:space="preserve"> paths for </w:t>
      </w:r>
      <w:bookmarkEnd w:id="33"/>
      <w:r w:rsidR="002A0AAE" w:rsidRPr="00B5288B">
        <w:t>mooring line failure prediction</w:t>
      </w:r>
      <w:r w:rsidR="00530832" w:rsidRPr="00B5288B">
        <w:t xml:space="preserve">: (a) </w:t>
      </w:r>
      <w:r w:rsidR="008331C4" w:rsidRPr="00226EF5">
        <w:t>p</w:t>
      </w:r>
      <w:r w:rsidR="00530832" w:rsidRPr="00226EF5">
        <w:t xml:space="preserve">ath-1, (b) </w:t>
      </w:r>
      <w:r w:rsidR="008331C4" w:rsidRPr="008B470E">
        <w:t>path</w:t>
      </w:r>
      <w:r w:rsidR="00530832" w:rsidRPr="0001561B">
        <w:t xml:space="preserve">-2 and (c) </w:t>
      </w:r>
      <w:r w:rsidR="008331C4" w:rsidRPr="0001561B">
        <w:t>path</w:t>
      </w:r>
      <w:r w:rsidR="00530832" w:rsidRPr="0001561B">
        <w:t>-3</w:t>
      </w:r>
      <w:r w:rsidR="0034298D" w:rsidRPr="0001561B">
        <w:t>.</w:t>
      </w:r>
    </w:p>
    <w:p w14:paraId="39CADB0A" w14:textId="117536C2" w:rsidR="0014723F" w:rsidRPr="00B421AE" w:rsidRDefault="00E722AD" w:rsidP="00513B6D">
      <w:pPr>
        <w:pStyle w:val="Gaya1"/>
      </w:pPr>
      <w:r w:rsidRPr="00C6208B">
        <w:t xml:space="preserve">Definition and </w:t>
      </w:r>
      <w:r w:rsidR="009052AD" w:rsidRPr="00C6208B">
        <w:t>c</w:t>
      </w:r>
      <w:r w:rsidRPr="00B421AE">
        <w:t>alibration</w:t>
      </w:r>
      <w:r w:rsidR="00513B6D" w:rsidRPr="00B421AE">
        <w:t xml:space="preserve"> </w:t>
      </w:r>
      <w:r w:rsidRPr="00B421AE">
        <w:t>of</w:t>
      </w:r>
      <w:r w:rsidR="0025756C" w:rsidRPr="00B421AE">
        <w:t xml:space="preserve"> the</w:t>
      </w:r>
      <w:r w:rsidRPr="00B421AE">
        <w:t xml:space="preserve"> </w:t>
      </w:r>
      <w:r w:rsidR="009052AD" w:rsidRPr="00B421AE">
        <w:t>n</w:t>
      </w:r>
      <w:r w:rsidRPr="00B421AE">
        <w:t xml:space="preserve">umerical </w:t>
      </w:r>
      <w:r w:rsidR="009052AD" w:rsidRPr="00B421AE">
        <w:t>m</w:t>
      </w:r>
      <w:r w:rsidRPr="00B421AE">
        <w:t>odels</w:t>
      </w:r>
    </w:p>
    <w:p w14:paraId="5EB9912C" w14:textId="09DE4E0E" w:rsidR="00FA496B" w:rsidRPr="00827141" w:rsidRDefault="0014723F" w:rsidP="00A034D5">
      <w:pPr>
        <w:jc w:val="left"/>
        <w:rPr>
          <w:lang w:val="en-GB"/>
        </w:rPr>
      </w:pPr>
      <w:r w:rsidRPr="00827141">
        <w:rPr>
          <w:lang w:val="en-GB"/>
        </w:rPr>
        <w:t xml:space="preserve">The </w:t>
      </w:r>
      <w:r w:rsidR="0000456C" w:rsidRPr="00827141">
        <w:rPr>
          <w:lang w:val="en-GB"/>
        </w:rPr>
        <w:t xml:space="preserve">prior </w:t>
      </w:r>
      <w:r w:rsidRPr="00827141">
        <w:rPr>
          <w:lang w:val="en-GB"/>
        </w:rPr>
        <w:t xml:space="preserve">numerical models available </w:t>
      </w:r>
      <w:r w:rsidR="005323DA" w:rsidRPr="00827141">
        <w:rPr>
          <w:lang w:val="en-GB"/>
        </w:rPr>
        <w:t>from the</w:t>
      </w:r>
      <w:r w:rsidRPr="00827141">
        <w:rPr>
          <w:lang w:val="en-GB"/>
        </w:rPr>
        <w:t xml:space="preserve"> literature are </w:t>
      </w:r>
      <w:r w:rsidR="00DD09AB" w:rsidRPr="00827141">
        <w:rPr>
          <w:lang w:val="en-GB"/>
        </w:rPr>
        <w:t>calibrated</w:t>
      </w:r>
      <w:r w:rsidRPr="00827141">
        <w:rPr>
          <w:lang w:val="en-GB"/>
        </w:rPr>
        <w:t xml:space="preserve"> and verified based on the selected </w:t>
      </w:r>
      <w:r w:rsidR="00991B71" w:rsidRPr="00827141">
        <w:rPr>
          <w:lang w:val="en-GB"/>
        </w:rPr>
        <w:t>models</w:t>
      </w:r>
      <w:r w:rsidR="005D6713">
        <w:rPr>
          <w:lang w:val="en-GB"/>
        </w:rPr>
        <w:t xml:space="preserve">, as indicated in </w:t>
      </w:r>
      <w:r w:rsidR="005D6713" w:rsidRPr="00827141">
        <w:rPr>
          <w:bCs/>
          <w:lang w:val="en-GB"/>
        </w:rPr>
        <w:fldChar w:fldCharType="begin"/>
      </w:r>
      <w:r w:rsidR="005D6713" w:rsidRPr="00827141">
        <w:rPr>
          <w:bCs/>
          <w:lang w:val="en-GB"/>
        </w:rPr>
        <w:instrText xml:space="preserve"> REF _Ref534893395 \h  \* MERGEFORMAT </w:instrText>
      </w:r>
      <w:r w:rsidR="005D6713" w:rsidRPr="00827141">
        <w:rPr>
          <w:bCs/>
          <w:lang w:val="en-GB"/>
        </w:rPr>
      </w:r>
      <w:r w:rsidR="005D6713" w:rsidRPr="00827141">
        <w:rPr>
          <w:bCs/>
          <w:lang w:val="en-GB"/>
        </w:rPr>
        <w:fldChar w:fldCharType="separate"/>
      </w:r>
      <w:r w:rsidR="005D6713" w:rsidRPr="00F85027">
        <w:t xml:space="preserve">Table </w:t>
      </w:r>
      <w:r w:rsidR="005D6713">
        <w:rPr>
          <w:noProof/>
        </w:rPr>
        <w:t>1</w:t>
      </w:r>
      <w:r w:rsidR="005D6713" w:rsidRPr="00827141">
        <w:rPr>
          <w:bCs/>
          <w:lang w:val="en-GB"/>
        </w:rPr>
        <w:fldChar w:fldCharType="end"/>
      </w:r>
      <w:r w:rsidR="00DD09AB" w:rsidRPr="00827141">
        <w:rPr>
          <w:lang w:val="en-GB"/>
        </w:rPr>
        <w:t>.</w:t>
      </w:r>
      <w:r w:rsidRPr="00827141">
        <w:rPr>
          <w:lang w:val="en-GB"/>
        </w:rPr>
        <w:t xml:space="preserve"> The </w:t>
      </w:r>
      <w:r w:rsidR="00F85027" w:rsidRPr="00827141">
        <w:rPr>
          <w:lang w:val="en-GB"/>
        </w:rPr>
        <w:t xml:space="preserve">analysis </w:t>
      </w:r>
      <w:r w:rsidRPr="00827141">
        <w:rPr>
          <w:lang w:val="en-GB"/>
        </w:rPr>
        <w:t>use</w:t>
      </w:r>
      <w:r w:rsidR="00991B71" w:rsidRPr="00827141">
        <w:rPr>
          <w:lang w:val="en-GB"/>
        </w:rPr>
        <w:t>s</w:t>
      </w:r>
      <w:r w:rsidRPr="00827141">
        <w:rPr>
          <w:lang w:val="en-GB"/>
        </w:rPr>
        <w:t xml:space="preserve"> the</w:t>
      </w:r>
      <w:r w:rsidR="00E31956" w:rsidRPr="00827141">
        <w:rPr>
          <w:lang w:val="en-GB"/>
        </w:rPr>
        <w:t xml:space="preserve"> same modelling</w:t>
      </w:r>
      <w:r w:rsidR="00942F13" w:rsidRPr="00827141">
        <w:rPr>
          <w:lang w:val="en-GB"/>
        </w:rPr>
        <w:t xml:space="preserve"> inputs</w:t>
      </w:r>
      <w:r w:rsidRPr="00827141">
        <w:rPr>
          <w:lang w:val="en-GB"/>
        </w:rPr>
        <w:t xml:space="preserve"> that are documented in the respective verification paper</w:t>
      </w:r>
      <w:r w:rsidR="0025756C" w:rsidRPr="00827141">
        <w:rPr>
          <w:lang w:val="en-GB"/>
        </w:rPr>
        <w:t>s</w:t>
      </w:r>
      <w:r w:rsidRPr="00827141">
        <w:rPr>
          <w:lang w:val="en-GB"/>
        </w:rPr>
        <w:t xml:space="preserve">. </w:t>
      </w:r>
      <w:r w:rsidR="0025756C" w:rsidRPr="00827141">
        <w:rPr>
          <w:lang w:val="en-GB"/>
        </w:rPr>
        <w:t>During verification of the models</w:t>
      </w:r>
      <w:r w:rsidR="008B58CB">
        <w:rPr>
          <w:lang w:val="en-GB"/>
        </w:rPr>
        <w:t>,</w:t>
      </w:r>
      <w:r w:rsidR="0025756C" w:rsidRPr="00827141">
        <w:rPr>
          <w:lang w:val="en-GB"/>
        </w:rPr>
        <w:t xml:space="preserve"> it is found that some utilise</w:t>
      </w:r>
      <w:r w:rsidRPr="00827141">
        <w:rPr>
          <w:lang w:val="en-GB"/>
        </w:rPr>
        <w:t xml:space="preserve"> </w:t>
      </w:r>
      <w:proofErr w:type="spellStart"/>
      <w:r w:rsidRPr="00827141">
        <w:rPr>
          <w:lang w:val="en-GB"/>
        </w:rPr>
        <w:t>unconverged</w:t>
      </w:r>
      <w:proofErr w:type="spellEnd"/>
      <w:r w:rsidRPr="00827141">
        <w:rPr>
          <w:lang w:val="en-GB"/>
        </w:rPr>
        <w:t xml:space="preserve"> meshes</w:t>
      </w:r>
      <w:r w:rsidR="001D204B" w:rsidRPr="00827141">
        <w:rPr>
          <w:lang w:val="en-GB"/>
        </w:rPr>
        <w:t xml:space="preserve">, these meshes are used to compare to the original </w:t>
      </w:r>
      <w:r w:rsidR="00F17A80" w:rsidRPr="00827141">
        <w:rPr>
          <w:lang w:val="en-GB"/>
        </w:rPr>
        <w:t>literature</w:t>
      </w:r>
      <w:r w:rsidR="00CD5B4E" w:rsidRPr="00827141">
        <w:rPr>
          <w:lang w:val="en-GB"/>
        </w:rPr>
        <w:t xml:space="preserve"> </w:t>
      </w:r>
      <w:r w:rsidR="00F421C2" w:rsidRPr="00827141">
        <w:rPr>
          <w:lang w:val="en-GB"/>
        </w:rPr>
        <w:t xml:space="preserve">but </w:t>
      </w:r>
      <w:r w:rsidR="0025756C" w:rsidRPr="00827141">
        <w:rPr>
          <w:lang w:val="en-GB"/>
        </w:rPr>
        <w:t xml:space="preserve">are then converged </w:t>
      </w:r>
      <w:r w:rsidR="00F17A80" w:rsidRPr="00827141">
        <w:rPr>
          <w:lang w:val="en-GB"/>
        </w:rPr>
        <w:t>before comparing to the experiments and t</w:t>
      </w:r>
      <w:r w:rsidR="00CD5B4E" w:rsidRPr="00827141">
        <w:rPr>
          <w:lang w:val="en-GB"/>
        </w:rPr>
        <w:t xml:space="preserve">he </w:t>
      </w:r>
      <w:r w:rsidR="00F17A80" w:rsidRPr="00827141">
        <w:rPr>
          <w:lang w:val="en-GB"/>
        </w:rPr>
        <w:t xml:space="preserve">other </w:t>
      </w:r>
      <w:r w:rsidR="00CD5B4E" w:rsidRPr="00827141">
        <w:rPr>
          <w:lang w:val="en-GB"/>
        </w:rPr>
        <w:t>numerical model</w:t>
      </w:r>
      <w:r w:rsidR="00E85571" w:rsidRPr="00827141">
        <w:rPr>
          <w:lang w:val="en-GB"/>
        </w:rPr>
        <w:t>s.</w:t>
      </w:r>
    </w:p>
    <w:p w14:paraId="74279342" w14:textId="23B430C9" w:rsidR="00DE2F4D" w:rsidRPr="00600ADA" w:rsidRDefault="007167E0" w:rsidP="000D57FB">
      <w:pPr>
        <w:pStyle w:val="Gaya2"/>
      </w:pPr>
      <w:r w:rsidRPr="000973FC">
        <w:t xml:space="preserve">Elastic </w:t>
      </w:r>
      <w:r w:rsidR="002F6F80" w:rsidRPr="00600ADA">
        <w:t xml:space="preserve">model </w:t>
      </w:r>
      <w:r w:rsidRPr="00B5288B">
        <w:t xml:space="preserve">with </w:t>
      </w:r>
      <w:r w:rsidR="000D57FB">
        <w:t>p</w:t>
      </w:r>
      <w:r w:rsidR="002F6F80" w:rsidRPr="000973FC">
        <w:t>ressure distribution</w:t>
      </w:r>
      <w:r w:rsidR="00F17A80" w:rsidRPr="000973FC">
        <w:t>,</w:t>
      </w:r>
      <w:r w:rsidR="002F6F80" w:rsidRPr="000973FC">
        <w:t xml:space="preserve"> </w:t>
      </w:r>
      <w:r w:rsidR="00F17A80" w:rsidRPr="00600ADA">
        <w:t>2</w:t>
      </w:r>
      <w:r w:rsidR="00F17A80" w:rsidRPr="000973FC">
        <w:t xml:space="preserve">0 node brick </w:t>
      </w:r>
      <w:proofErr w:type="gramStart"/>
      <w:r w:rsidR="00F17A80" w:rsidRPr="000973FC">
        <w:t>element</w:t>
      </w:r>
      <w:proofErr w:type="gramEnd"/>
      <w:r w:rsidR="00F17A80" w:rsidRPr="000973FC">
        <w:t xml:space="preserve"> with </w:t>
      </w:r>
      <w:r w:rsidR="000D57FB">
        <w:t>r</w:t>
      </w:r>
      <w:r w:rsidR="00F17A80" w:rsidRPr="00600ADA">
        <w:t xml:space="preserve">educed integration </w:t>
      </w:r>
      <w:r w:rsidR="00F70DCC" w:rsidRPr="00B5288B">
        <w:t>(</w:t>
      </w:r>
      <w:r w:rsidR="00F17A80" w:rsidRPr="000973FC">
        <w:t>E</w:t>
      </w:r>
      <w:r w:rsidR="003A6093" w:rsidRPr="000973FC">
        <w:t>P20R</w:t>
      </w:r>
      <w:r w:rsidR="00F70DCC" w:rsidRPr="000973FC">
        <w:t>)</w:t>
      </w:r>
    </w:p>
    <w:p w14:paraId="2D493B5F" w14:textId="30F78395" w:rsidR="00357479" w:rsidRPr="00B5288B" w:rsidRDefault="00672A97" w:rsidP="00A034D5">
      <w:pPr>
        <w:jc w:val="left"/>
        <w:rPr>
          <w:lang w:val="en-GB"/>
        </w:rPr>
      </w:pPr>
      <w:r w:rsidRPr="00B5288B">
        <w:rPr>
          <w:lang w:val="en-GB"/>
        </w:rPr>
        <w:t xml:space="preserve">The </w:t>
      </w:r>
      <w:r w:rsidR="009A4CCE" w:rsidRPr="00B5288B">
        <w:rPr>
          <w:lang w:val="en-GB"/>
        </w:rPr>
        <w:t>elastic</w:t>
      </w:r>
      <w:r w:rsidR="004728B4" w:rsidRPr="00B5288B">
        <w:rPr>
          <w:lang w:val="en-GB"/>
        </w:rPr>
        <w:t xml:space="preserve"> model with pressure distribution </w:t>
      </w:r>
      <w:r w:rsidR="00A60C37" w:rsidRPr="000973FC">
        <w:rPr>
          <w:lang w:val="en-GB"/>
        </w:rPr>
        <w:t>(</w:t>
      </w:r>
      <w:r w:rsidR="00A10BC8" w:rsidRPr="000973FC">
        <w:rPr>
          <w:lang w:val="en-GB"/>
        </w:rPr>
        <w:t>E</w:t>
      </w:r>
      <w:r w:rsidR="00F17A80" w:rsidRPr="000973FC">
        <w:rPr>
          <w:lang w:val="en-GB"/>
        </w:rPr>
        <w:t>P</w:t>
      </w:r>
      <w:r w:rsidR="00A60C37" w:rsidRPr="000973FC">
        <w:rPr>
          <w:lang w:val="en-GB"/>
        </w:rPr>
        <w:t xml:space="preserve">20R) </w:t>
      </w:r>
      <w:r w:rsidR="004728B4" w:rsidRPr="000973FC">
        <w:rPr>
          <w:lang w:val="en-GB"/>
        </w:rPr>
        <w:t>is</w:t>
      </w:r>
      <w:r w:rsidR="008331C4" w:rsidRPr="00600ADA">
        <w:rPr>
          <w:lang w:val="en-GB"/>
        </w:rPr>
        <w:t xml:space="preserve"> calibrate</w:t>
      </w:r>
      <w:r w:rsidR="008331C4" w:rsidRPr="00B5288B">
        <w:rPr>
          <w:lang w:val="en-GB"/>
        </w:rPr>
        <w:t>d</w:t>
      </w:r>
      <w:r w:rsidR="004728B4" w:rsidRPr="00B5288B">
        <w:rPr>
          <w:lang w:val="en-GB"/>
        </w:rPr>
        <w:t xml:space="preserve"> and verified for a 76 mm </w:t>
      </w:r>
      <w:proofErr w:type="spellStart"/>
      <w:r w:rsidR="004728B4" w:rsidRPr="00B5288B">
        <w:rPr>
          <w:lang w:val="en-GB"/>
        </w:rPr>
        <w:t>studless</w:t>
      </w:r>
      <w:proofErr w:type="spellEnd"/>
      <w:r w:rsidR="004728B4" w:rsidRPr="00B5288B">
        <w:rPr>
          <w:lang w:val="en-GB"/>
        </w:rPr>
        <w:t xml:space="preserve"> chain</w:t>
      </w:r>
      <w:r w:rsidR="008950EE" w:rsidRPr="00B5288B">
        <w:rPr>
          <w:lang w:val="en-GB"/>
        </w:rPr>
        <w:t xml:space="preserve"> with</w:t>
      </w:r>
      <w:r w:rsidR="004728B4" w:rsidRPr="00226EF5">
        <w:rPr>
          <w:lang w:val="en-GB"/>
        </w:rPr>
        <w:t xml:space="preserve"> grade R3</w:t>
      </w:r>
      <w:r w:rsidR="008950EE" w:rsidRPr="00226EF5">
        <w:rPr>
          <w:lang w:val="en-GB"/>
        </w:rPr>
        <w:t xml:space="preserve"> steel material properties</w:t>
      </w:r>
      <w:r w:rsidR="004728B4" w:rsidRPr="008B470E">
        <w:rPr>
          <w:lang w:val="en-GB"/>
        </w:rPr>
        <w:t xml:space="preserve">, Pacheco et al. </w:t>
      </w:r>
      <w:r w:rsidR="004728B4" w:rsidRPr="00600ADA">
        <w:rPr>
          <w:lang w:val="en-GB"/>
        </w:rPr>
        <w:fldChar w:fldCharType="begin" w:fldLock="1"/>
      </w:r>
      <w:r w:rsidR="00301177">
        <w:rPr>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4728B4" w:rsidRPr="00600ADA">
        <w:rPr>
          <w:lang w:val="en-GB"/>
        </w:rPr>
        <w:fldChar w:fldCharType="separate"/>
      </w:r>
      <w:r w:rsidR="00004427" w:rsidRPr="00004427">
        <w:rPr>
          <w:noProof/>
          <w:lang w:val="en-GB"/>
        </w:rPr>
        <w:t>[11]</w:t>
      </w:r>
      <w:r w:rsidR="004728B4" w:rsidRPr="00600ADA">
        <w:rPr>
          <w:lang w:val="en-GB"/>
        </w:rPr>
        <w:fldChar w:fldCharType="end"/>
      </w:r>
      <w:r w:rsidR="004728B4" w:rsidRPr="000973FC">
        <w:rPr>
          <w:lang w:val="en-GB"/>
        </w:rPr>
        <w:t>. Th</w:t>
      </w:r>
      <w:r w:rsidR="00084B0C" w:rsidRPr="00600ADA">
        <w:rPr>
          <w:lang w:val="en-GB"/>
        </w:rPr>
        <w:t>e</w:t>
      </w:r>
      <w:r w:rsidR="004728B4" w:rsidRPr="00B5288B">
        <w:rPr>
          <w:lang w:val="en-GB"/>
        </w:rPr>
        <w:t xml:space="preserve"> model</w:t>
      </w:r>
      <w:r w:rsidR="005017F0" w:rsidRPr="00B5288B">
        <w:rPr>
          <w:lang w:val="en-GB"/>
        </w:rPr>
        <w:t xml:space="preserve"> </w:t>
      </w:r>
      <w:r w:rsidR="005323DA" w:rsidRPr="00B5288B">
        <w:rPr>
          <w:lang w:val="en-GB"/>
        </w:rPr>
        <w:t xml:space="preserve">was </w:t>
      </w:r>
      <w:r w:rsidR="004728B4" w:rsidRPr="00226EF5">
        <w:rPr>
          <w:lang w:val="en-GB"/>
        </w:rPr>
        <w:t>originally analysed using the finite element code, ANSYS</w:t>
      </w:r>
      <w:r w:rsidR="00EE52F7">
        <w:rPr>
          <w:lang w:val="en-GB"/>
        </w:rPr>
        <w:t>,</w:t>
      </w:r>
      <w:r w:rsidR="008F5968" w:rsidRPr="008B470E">
        <w:rPr>
          <w:lang w:val="en-GB"/>
        </w:rPr>
        <w:t xml:space="preserve"> and the </w:t>
      </w:r>
      <w:r w:rsidR="007167E0" w:rsidRPr="0001561B">
        <w:rPr>
          <w:lang w:val="en-GB"/>
        </w:rPr>
        <w:t xml:space="preserve">inputs </w:t>
      </w:r>
      <w:r w:rsidR="000B5BB5" w:rsidRPr="0001561B">
        <w:rPr>
          <w:lang w:val="en-GB"/>
        </w:rPr>
        <w:t>are shown in</w:t>
      </w:r>
      <w:r w:rsidR="007167E0" w:rsidRPr="0001561B">
        <w:rPr>
          <w:lang w:val="en-GB"/>
        </w:rPr>
        <w:t xml:space="preserve"> </w:t>
      </w:r>
      <w:r w:rsidR="007167E0" w:rsidRPr="000973FC">
        <w:rPr>
          <w:lang w:val="en-GB"/>
        </w:rPr>
        <w:fldChar w:fldCharType="begin"/>
      </w:r>
      <w:r w:rsidR="007167E0" w:rsidRPr="00B421AE">
        <w:rPr>
          <w:lang w:val="en-GB"/>
        </w:rPr>
        <w:instrText xml:space="preserve"> REF _Ref508625407 \h </w:instrText>
      </w:r>
      <w:r w:rsidR="006814C2" w:rsidRPr="00B421AE">
        <w:rPr>
          <w:lang w:val="en-GB"/>
        </w:rPr>
        <w:instrText xml:space="preserve"> \* MERGEFORMAT </w:instrText>
      </w:r>
      <w:r w:rsidR="007167E0" w:rsidRPr="000973FC">
        <w:rPr>
          <w:lang w:val="en-GB"/>
        </w:rPr>
      </w:r>
      <w:r w:rsidR="007167E0" w:rsidRPr="000973FC">
        <w:rPr>
          <w:lang w:val="en-GB"/>
        </w:rPr>
        <w:fldChar w:fldCharType="separate"/>
      </w:r>
      <w:r w:rsidR="008665E8" w:rsidRPr="008665E8">
        <w:rPr>
          <w:lang w:val="en-GB"/>
        </w:rPr>
        <w:t>Table 3</w:t>
      </w:r>
      <w:r w:rsidR="007167E0" w:rsidRPr="000973FC">
        <w:rPr>
          <w:lang w:val="en-GB"/>
        </w:rPr>
        <w:fldChar w:fldCharType="end"/>
      </w:r>
      <w:r w:rsidR="00F421C2" w:rsidRPr="000973FC">
        <w:rPr>
          <w:bCs/>
          <w:lang w:val="en-GB"/>
        </w:rPr>
        <w:t xml:space="preserve">. </w:t>
      </w:r>
      <w:r w:rsidR="00F421C2" w:rsidRPr="000973FC">
        <w:rPr>
          <w:lang w:val="en-GB"/>
        </w:rPr>
        <w:t>T</w:t>
      </w:r>
      <w:r w:rsidR="004728B4" w:rsidRPr="000973FC">
        <w:rPr>
          <w:lang w:val="en-GB"/>
        </w:rPr>
        <w:t xml:space="preserve">he element type </w:t>
      </w:r>
      <w:r w:rsidR="00F421C2" w:rsidRPr="000973FC">
        <w:rPr>
          <w:lang w:val="en-GB"/>
        </w:rPr>
        <w:t xml:space="preserve">is </w:t>
      </w:r>
      <w:r w:rsidR="004728B4" w:rsidRPr="000973FC">
        <w:rPr>
          <w:lang w:val="en-GB"/>
        </w:rPr>
        <w:t>chang</w:t>
      </w:r>
      <w:r w:rsidR="004728B4" w:rsidRPr="00600ADA">
        <w:rPr>
          <w:lang w:val="en-GB"/>
        </w:rPr>
        <w:t>ed from</w:t>
      </w:r>
      <w:r w:rsidR="003F3B13" w:rsidRPr="00B5288B">
        <w:rPr>
          <w:lang w:val="en-GB"/>
        </w:rPr>
        <w:t xml:space="preserve"> the </w:t>
      </w:r>
      <w:r w:rsidR="000B5BB5" w:rsidRPr="00B5288B">
        <w:rPr>
          <w:lang w:val="en-GB"/>
        </w:rPr>
        <w:t xml:space="preserve">SOLID95 elements </w:t>
      </w:r>
      <w:r w:rsidR="004728B4" w:rsidRPr="00B5288B">
        <w:rPr>
          <w:lang w:val="en-GB"/>
        </w:rPr>
        <w:t xml:space="preserve">to </w:t>
      </w:r>
      <w:r w:rsidR="000B5BB5" w:rsidRPr="00226EF5">
        <w:rPr>
          <w:lang w:val="en-GB"/>
        </w:rPr>
        <w:t xml:space="preserve">the equivalent brick structural solid 20-node </w:t>
      </w:r>
      <w:r w:rsidR="00706E53" w:rsidRPr="0001561B">
        <w:rPr>
          <w:lang w:val="en-GB"/>
        </w:rPr>
        <w:t>se</w:t>
      </w:r>
      <w:r w:rsidR="00EE52F7">
        <w:rPr>
          <w:lang w:val="en-GB"/>
        </w:rPr>
        <w:t>cond-</w:t>
      </w:r>
      <w:r w:rsidR="00706E53" w:rsidRPr="000973FC">
        <w:rPr>
          <w:lang w:val="en-GB"/>
        </w:rPr>
        <w:t xml:space="preserve">order </w:t>
      </w:r>
      <w:r w:rsidR="000B5BB5" w:rsidRPr="000973FC">
        <w:rPr>
          <w:lang w:val="en-GB"/>
        </w:rPr>
        <w:t>elemen</w:t>
      </w:r>
      <w:r w:rsidR="00F421C2" w:rsidRPr="000973FC">
        <w:rPr>
          <w:lang w:val="en-GB"/>
        </w:rPr>
        <w:t>t</w:t>
      </w:r>
      <w:r w:rsidR="000B5BB5" w:rsidRPr="000973FC">
        <w:rPr>
          <w:lang w:val="en-GB"/>
        </w:rPr>
        <w:t xml:space="preserve"> in</w:t>
      </w:r>
      <w:r w:rsidR="004728B4" w:rsidRPr="00600ADA">
        <w:rPr>
          <w:lang w:val="en-GB"/>
        </w:rPr>
        <w:t xml:space="preserve"> ABAQUS</w:t>
      </w:r>
      <w:r w:rsidR="000B5BB5" w:rsidRPr="00B5288B">
        <w:rPr>
          <w:lang w:val="en-GB"/>
        </w:rPr>
        <w:t xml:space="preserve">, C3D20R. </w:t>
      </w:r>
    </w:p>
    <w:p w14:paraId="6D7770AB" w14:textId="077B0FD6" w:rsidR="00357479" w:rsidRPr="00B5288B" w:rsidRDefault="007167E0" w:rsidP="00C85079">
      <w:pPr>
        <w:pStyle w:val="Caption"/>
      </w:pPr>
      <w:bookmarkStart w:id="34" w:name="_Ref508625407"/>
      <w:bookmarkStart w:id="35" w:name="_Ref508625338"/>
      <w:bookmarkStart w:id="36" w:name="_Toc512352168"/>
      <w:r w:rsidRPr="00F85027">
        <w:t>Table</w:t>
      </w:r>
      <w:r w:rsidRPr="000973FC">
        <w:t xml:space="preserve"> </w:t>
      </w:r>
      <w:r w:rsidR="00E01986" w:rsidRPr="00600ADA">
        <w:fldChar w:fldCharType="begin"/>
      </w:r>
      <w:r w:rsidR="00E01986" w:rsidRPr="00B421AE">
        <w:instrText xml:space="preserve"> SEQ Table \* ARABIC </w:instrText>
      </w:r>
      <w:r w:rsidR="00E01986" w:rsidRPr="00600ADA">
        <w:fldChar w:fldCharType="separate"/>
      </w:r>
      <w:r w:rsidR="008665E8">
        <w:rPr>
          <w:noProof/>
        </w:rPr>
        <w:t>3</w:t>
      </w:r>
      <w:r w:rsidR="00E01986" w:rsidRPr="00600ADA">
        <w:fldChar w:fldCharType="end"/>
      </w:r>
      <w:bookmarkEnd w:id="34"/>
      <w:bookmarkEnd w:id="35"/>
      <w:bookmarkEnd w:id="36"/>
      <w:r w:rsidR="007B098A" w:rsidRPr="000973FC">
        <w:t>:</w:t>
      </w:r>
      <w:r w:rsidR="008F5968" w:rsidRPr="00600ADA">
        <w:t xml:space="preserve"> Original </w:t>
      </w:r>
      <w:r w:rsidR="008F5968" w:rsidRPr="00B5288B">
        <w:t>i</w:t>
      </w:r>
      <w:r w:rsidR="00A721B6" w:rsidRPr="00B5288B">
        <w:t xml:space="preserve">nputs </w:t>
      </w:r>
      <w:r w:rsidR="00C4655C" w:rsidRPr="00B5288B">
        <w:t>for the elastic model with pressure distribution</w:t>
      </w:r>
      <w:r w:rsidR="005E03EC" w:rsidRPr="00226EF5">
        <w:t xml:space="preserve"> (</w:t>
      </w:r>
      <w:r w:rsidR="00F421C2" w:rsidRPr="000973FC">
        <w:t>E</w:t>
      </w:r>
      <w:r w:rsidR="001A5510" w:rsidRPr="000973FC">
        <w:t>P20R</w:t>
      </w:r>
      <w:r w:rsidR="005E03EC" w:rsidRPr="000973FC">
        <w:t>)</w:t>
      </w:r>
      <w:r w:rsidR="00C4655C" w:rsidRPr="00600ADA">
        <w:t xml:space="preserve">. </w:t>
      </w:r>
    </w:p>
    <w:tbl>
      <w:tblPr>
        <w:tblW w:w="4936" w:type="dxa"/>
        <w:jc w:val="center"/>
        <w:tblBorders>
          <w:insideH w:val="single" w:sz="4" w:space="0" w:color="auto"/>
        </w:tblBorders>
        <w:tblLook w:val="04A0" w:firstRow="1" w:lastRow="0" w:firstColumn="1" w:lastColumn="0" w:noHBand="0" w:noVBand="1"/>
      </w:tblPr>
      <w:tblGrid>
        <w:gridCol w:w="2835"/>
        <w:gridCol w:w="2101"/>
      </w:tblGrid>
      <w:tr w:rsidR="003F3B13" w:rsidRPr="00F85027" w14:paraId="537F9203" w14:textId="77777777" w:rsidTr="002370A4">
        <w:trPr>
          <w:trHeight w:val="345"/>
          <w:jc w:val="center"/>
        </w:trPr>
        <w:tc>
          <w:tcPr>
            <w:tcW w:w="2835" w:type="dxa"/>
            <w:tcBorders>
              <w:top w:val="single" w:sz="4" w:space="0" w:color="auto"/>
              <w:bottom w:val="single" w:sz="4" w:space="0" w:color="auto"/>
            </w:tcBorders>
            <w:shd w:val="clear" w:color="auto" w:fill="auto"/>
            <w:noWrap/>
            <w:vAlign w:val="bottom"/>
            <w:hideMark/>
          </w:tcPr>
          <w:p w14:paraId="625B88DD" w14:textId="77777777" w:rsidR="003F3B13" w:rsidRPr="00693E6A" w:rsidRDefault="003F3B13" w:rsidP="00827141">
            <w:pPr>
              <w:spacing w:after="0" w:line="240" w:lineRule="auto"/>
              <w:jc w:val="left"/>
              <w:rPr>
                <w:rFonts w:eastAsia="Times New Roman" w:cs="Arial"/>
                <w:color w:val="000000"/>
                <w:sz w:val="22"/>
                <w:szCs w:val="20"/>
                <w:lang w:val="en-GB" w:eastAsia="zh-TW"/>
              </w:rPr>
            </w:pPr>
            <w:r w:rsidRPr="00693E6A">
              <w:rPr>
                <w:rFonts w:eastAsia="Times New Roman" w:cs="Arial"/>
                <w:color w:val="000000"/>
                <w:sz w:val="22"/>
                <w:szCs w:val="20"/>
                <w:lang w:val="en-GB" w:eastAsia="zh-TW"/>
              </w:rPr>
              <w:t>Design Parameter</w:t>
            </w:r>
          </w:p>
        </w:tc>
        <w:tc>
          <w:tcPr>
            <w:tcW w:w="2101" w:type="dxa"/>
            <w:tcBorders>
              <w:top w:val="single" w:sz="4" w:space="0" w:color="auto"/>
              <w:bottom w:val="single" w:sz="4" w:space="0" w:color="auto"/>
            </w:tcBorders>
            <w:shd w:val="clear" w:color="auto" w:fill="auto"/>
            <w:noWrap/>
            <w:vAlign w:val="bottom"/>
            <w:hideMark/>
          </w:tcPr>
          <w:p w14:paraId="6C9E6E22" w14:textId="5FC793C8" w:rsidR="003F3B13" w:rsidRPr="00827141" w:rsidRDefault="005E03EC" w:rsidP="00827141">
            <w:pPr>
              <w:spacing w:after="0" w:line="240" w:lineRule="auto"/>
              <w:jc w:val="right"/>
              <w:rPr>
                <w:rFonts w:eastAsia="Times New Roman" w:cs="Arial"/>
                <w:b/>
                <w:bCs/>
                <w:color w:val="000000"/>
                <w:sz w:val="22"/>
                <w:szCs w:val="20"/>
                <w:lang w:val="en-GB" w:eastAsia="zh-TW"/>
              </w:rPr>
            </w:pPr>
            <w:r w:rsidRPr="00827141">
              <w:rPr>
                <w:sz w:val="22"/>
                <w:szCs w:val="20"/>
                <w:lang w:val="en-GB"/>
              </w:rPr>
              <w:t xml:space="preserve">Pacheco et al. </w:t>
            </w:r>
            <w:r w:rsidR="003F3B13" w:rsidRPr="00827141">
              <w:rPr>
                <w:rFonts w:cs="Arial"/>
                <w:b/>
                <w:bCs/>
                <w:sz w:val="22"/>
                <w:szCs w:val="20"/>
                <w:lang w:val="en-GB"/>
              </w:rPr>
              <w:fldChar w:fldCharType="begin" w:fldLock="1"/>
            </w:r>
            <w:r w:rsidR="00301177">
              <w:rPr>
                <w:rFonts w:cs="Arial"/>
                <w:b/>
                <w:bCs/>
                <w:sz w:val="22"/>
                <w:szCs w:val="20"/>
                <w:lang w:val="en-GB"/>
              </w:rPr>
              <w:instrText>ADDIN CSL_CITATION {"citationItems":[{"id":"ITEM-1","itemData":{"author":[{"dropping-particle":"","family":"Pacheco","given":"Pedro","non-dropping-particle":"","parse-names":false,"suffix":""},{"dropping-particle":"","family":"Kenedi","given":"Paulo","non-dropping-particle":"","parse-names":false,"suffix":""},{"dropping-particle":"","family":"Jorge","given":"Jorge","non-dropping-particle":"","parse-names":false,"suffix":""},{"dropping-particle":"","family":"Savi","given":"Marcelo","non-dropping-particle":"","parse-names":false,"suffix":""},{"dropping-particle":"","family":"Santos","given":"Hugo","non-dropping-particle":"","parse-names":false,"suffix":""}],"container-title":"ASME 2004 23rd International Conference on Offshore Mechanics and Arctic Engineering OMAE2004-51508","id":"ITEM-1","issued":{"date-parts":[["2004","1","1"]]},"page":"10","publisher-place":"Vancouver, British Columbia, Canada","title":"Finite Element Residual Stress Analysis Applied to Offshore Studless Chain Links","type":"paper-conference"},"uris":["http://www.mendeley.com/documents/?uuid=3a2ce318-075c-4e73-b474-48e61bfa8653"]}],"mendeley":{"formattedCitation":"[11]","plainTextFormattedCitation":"[11]","previouslyFormattedCitation":"[11]"},"properties":{"noteIndex":0},"schema":"https://github.com/citation-style-language/schema/raw/master/csl-citation.json"}</w:instrText>
            </w:r>
            <w:r w:rsidR="003F3B13" w:rsidRPr="00827141">
              <w:rPr>
                <w:rFonts w:cs="Arial"/>
                <w:b/>
                <w:bCs/>
                <w:sz w:val="22"/>
                <w:szCs w:val="20"/>
                <w:lang w:val="en-GB"/>
              </w:rPr>
              <w:fldChar w:fldCharType="separate"/>
            </w:r>
            <w:r w:rsidR="00004427" w:rsidRPr="00004427">
              <w:rPr>
                <w:rFonts w:cs="Arial"/>
                <w:bCs/>
                <w:noProof/>
                <w:sz w:val="22"/>
                <w:szCs w:val="20"/>
                <w:lang w:val="en-GB"/>
              </w:rPr>
              <w:t>[11]</w:t>
            </w:r>
            <w:r w:rsidR="003F3B13" w:rsidRPr="00827141">
              <w:rPr>
                <w:rFonts w:cs="Arial"/>
                <w:b/>
                <w:bCs/>
                <w:sz w:val="22"/>
                <w:szCs w:val="20"/>
                <w:lang w:val="en-GB"/>
              </w:rPr>
              <w:fldChar w:fldCharType="end"/>
            </w:r>
          </w:p>
        </w:tc>
      </w:tr>
      <w:tr w:rsidR="003F3B13" w:rsidRPr="00F85027" w14:paraId="16844E34" w14:textId="77777777" w:rsidTr="002370A4">
        <w:trPr>
          <w:trHeight w:val="300"/>
          <w:jc w:val="center"/>
        </w:trPr>
        <w:tc>
          <w:tcPr>
            <w:tcW w:w="2835" w:type="dxa"/>
            <w:tcBorders>
              <w:top w:val="single" w:sz="4" w:space="0" w:color="auto"/>
              <w:bottom w:val="nil"/>
            </w:tcBorders>
            <w:shd w:val="clear" w:color="auto" w:fill="auto"/>
            <w:noWrap/>
            <w:vAlign w:val="bottom"/>
            <w:hideMark/>
          </w:tcPr>
          <w:p w14:paraId="1651A257" w14:textId="157C8782" w:rsidR="003F3B13" w:rsidRPr="00827141" w:rsidRDefault="003F3B13" w:rsidP="0035747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Contact angle (</w:t>
            </w:r>
            <w:r w:rsidRPr="00827141">
              <w:rPr>
                <w:rFonts w:eastAsia="Times New Roman" w:cs="Times New Roman"/>
                <w:color w:val="000000"/>
                <w:sz w:val="22"/>
                <w:szCs w:val="20"/>
                <w:lang w:val="en-GB" w:eastAsia="zh-TW"/>
              </w:rPr>
              <w:t>°</w:t>
            </w:r>
            <w:r w:rsidRPr="00827141">
              <w:rPr>
                <w:rFonts w:eastAsia="Times New Roman" w:cs="Arial"/>
                <w:color w:val="000000"/>
                <w:sz w:val="22"/>
                <w:szCs w:val="20"/>
                <w:lang w:val="en-GB" w:eastAsia="zh-TW"/>
              </w:rPr>
              <w:t>)</w:t>
            </w:r>
          </w:p>
        </w:tc>
        <w:tc>
          <w:tcPr>
            <w:tcW w:w="2101" w:type="dxa"/>
            <w:tcBorders>
              <w:top w:val="single" w:sz="4" w:space="0" w:color="auto"/>
              <w:bottom w:val="nil"/>
            </w:tcBorders>
            <w:shd w:val="clear" w:color="auto" w:fill="auto"/>
            <w:noWrap/>
            <w:vAlign w:val="bottom"/>
            <w:hideMark/>
          </w:tcPr>
          <w:p w14:paraId="54CD9F9F"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35</w:t>
            </w:r>
          </w:p>
        </w:tc>
      </w:tr>
      <w:tr w:rsidR="003F3B13" w:rsidRPr="00F85027" w14:paraId="27ABBED8" w14:textId="77777777" w:rsidTr="002370A4">
        <w:trPr>
          <w:trHeight w:val="300"/>
          <w:jc w:val="center"/>
        </w:trPr>
        <w:tc>
          <w:tcPr>
            <w:tcW w:w="2835" w:type="dxa"/>
            <w:tcBorders>
              <w:top w:val="nil"/>
              <w:bottom w:val="nil"/>
            </w:tcBorders>
            <w:shd w:val="clear" w:color="auto" w:fill="auto"/>
            <w:noWrap/>
            <w:vAlign w:val="bottom"/>
            <w:hideMark/>
          </w:tcPr>
          <w:p w14:paraId="6A0D577E" w14:textId="1971EA50" w:rsidR="003F3B13" w:rsidRPr="00827141" w:rsidRDefault="003F3B13" w:rsidP="00827141">
            <w:pPr>
              <w:spacing w:after="0" w:line="240" w:lineRule="auto"/>
              <w:ind w:right="330"/>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Elastic Modulus (</w:t>
            </w:r>
            <w:proofErr w:type="spellStart"/>
            <w:r w:rsidRPr="000973FC">
              <w:rPr>
                <w:rFonts w:eastAsia="Times New Roman" w:cs="Arial"/>
                <w:color w:val="000000"/>
                <w:sz w:val="22"/>
                <w:szCs w:val="20"/>
                <w:lang w:val="en-GB" w:eastAsia="zh-TW"/>
              </w:rPr>
              <w:t>G</w:t>
            </w:r>
            <w:r w:rsidR="00942F13" w:rsidRPr="00600ADA">
              <w:rPr>
                <w:rFonts w:eastAsia="Times New Roman" w:cs="Arial"/>
                <w:color w:val="000000"/>
                <w:sz w:val="22"/>
                <w:szCs w:val="20"/>
                <w:lang w:val="en-GB" w:eastAsia="zh-TW"/>
              </w:rPr>
              <w:t>P</w:t>
            </w:r>
            <w:r w:rsidRPr="00B5288B">
              <w:rPr>
                <w:rFonts w:eastAsia="Times New Roman" w:cs="Arial"/>
                <w:color w:val="000000"/>
                <w:sz w:val="22"/>
                <w:szCs w:val="20"/>
                <w:lang w:val="en-GB" w:eastAsia="zh-TW"/>
              </w:rPr>
              <w:t>a</w:t>
            </w:r>
            <w:proofErr w:type="spellEnd"/>
            <w:r w:rsidRPr="00B5288B">
              <w:rPr>
                <w:rFonts w:eastAsia="Times New Roman" w:cs="Arial"/>
                <w:color w:val="000000"/>
                <w:sz w:val="22"/>
                <w:szCs w:val="20"/>
                <w:lang w:val="en-GB" w:eastAsia="zh-TW"/>
              </w:rPr>
              <w:t>)</w:t>
            </w:r>
          </w:p>
        </w:tc>
        <w:tc>
          <w:tcPr>
            <w:tcW w:w="2101" w:type="dxa"/>
            <w:tcBorders>
              <w:top w:val="nil"/>
              <w:bottom w:val="nil"/>
            </w:tcBorders>
            <w:shd w:val="clear" w:color="auto" w:fill="auto"/>
            <w:noWrap/>
            <w:vAlign w:val="bottom"/>
            <w:hideMark/>
          </w:tcPr>
          <w:p w14:paraId="1CE26633"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207</w:t>
            </w:r>
          </w:p>
        </w:tc>
      </w:tr>
      <w:tr w:rsidR="003F3B13" w:rsidRPr="00F85027" w14:paraId="30960228" w14:textId="77777777" w:rsidTr="002370A4">
        <w:trPr>
          <w:trHeight w:val="300"/>
          <w:jc w:val="center"/>
        </w:trPr>
        <w:tc>
          <w:tcPr>
            <w:tcW w:w="2835" w:type="dxa"/>
            <w:tcBorders>
              <w:top w:val="nil"/>
              <w:bottom w:val="nil"/>
            </w:tcBorders>
            <w:shd w:val="clear" w:color="auto" w:fill="auto"/>
            <w:noWrap/>
            <w:vAlign w:val="bottom"/>
            <w:hideMark/>
          </w:tcPr>
          <w:p w14:paraId="614DCCE4" w14:textId="77777777" w:rsidR="003F3B13" w:rsidRPr="00827141" w:rsidRDefault="003F3B13" w:rsidP="0035747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Poisson Ratio</w:t>
            </w:r>
          </w:p>
        </w:tc>
        <w:tc>
          <w:tcPr>
            <w:tcW w:w="2101" w:type="dxa"/>
            <w:tcBorders>
              <w:top w:val="nil"/>
              <w:bottom w:val="nil"/>
            </w:tcBorders>
            <w:shd w:val="clear" w:color="auto" w:fill="auto"/>
            <w:noWrap/>
            <w:vAlign w:val="bottom"/>
            <w:hideMark/>
          </w:tcPr>
          <w:p w14:paraId="00BA2DB6"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0.29</w:t>
            </w:r>
          </w:p>
        </w:tc>
      </w:tr>
      <w:tr w:rsidR="003F3B13" w:rsidRPr="00F85027" w14:paraId="3C4D7BCA" w14:textId="77777777" w:rsidTr="002370A4">
        <w:trPr>
          <w:trHeight w:val="300"/>
          <w:jc w:val="center"/>
        </w:trPr>
        <w:tc>
          <w:tcPr>
            <w:tcW w:w="2835" w:type="dxa"/>
            <w:tcBorders>
              <w:top w:val="nil"/>
              <w:bottom w:val="nil"/>
            </w:tcBorders>
            <w:shd w:val="clear" w:color="auto" w:fill="auto"/>
            <w:noWrap/>
            <w:vAlign w:val="bottom"/>
            <w:hideMark/>
          </w:tcPr>
          <w:p w14:paraId="1D0EFD2C" w14:textId="77777777" w:rsidR="003F3B13" w:rsidRPr="00827141" w:rsidRDefault="003F3B13" w:rsidP="0035747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Element Type</w:t>
            </w:r>
          </w:p>
        </w:tc>
        <w:tc>
          <w:tcPr>
            <w:tcW w:w="2101" w:type="dxa"/>
            <w:tcBorders>
              <w:top w:val="nil"/>
              <w:bottom w:val="nil"/>
            </w:tcBorders>
            <w:shd w:val="clear" w:color="auto" w:fill="auto"/>
            <w:noWrap/>
            <w:vAlign w:val="bottom"/>
            <w:hideMark/>
          </w:tcPr>
          <w:p w14:paraId="63134FBB"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SOLID95</w:t>
            </w:r>
          </w:p>
        </w:tc>
      </w:tr>
      <w:tr w:rsidR="003F3B13" w:rsidRPr="00F85027" w14:paraId="4CD27F7F" w14:textId="77777777" w:rsidTr="002370A4">
        <w:trPr>
          <w:trHeight w:val="300"/>
          <w:jc w:val="center"/>
        </w:trPr>
        <w:tc>
          <w:tcPr>
            <w:tcW w:w="2835" w:type="dxa"/>
            <w:tcBorders>
              <w:top w:val="nil"/>
              <w:bottom w:val="nil"/>
            </w:tcBorders>
            <w:shd w:val="clear" w:color="auto" w:fill="auto"/>
            <w:noWrap/>
            <w:vAlign w:val="bottom"/>
            <w:hideMark/>
          </w:tcPr>
          <w:p w14:paraId="2E8BBA15" w14:textId="43DB6309" w:rsidR="003F3B13" w:rsidRPr="00827141" w:rsidRDefault="003F3B13" w:rsidP="0035747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Mesh size (mm)</w:t>
            </w:r>
          </w:p>
        </w:tc>
        <w:tc>
          <w:tcPr>
            <w:tcW w:w="2101" w:type="dxa"/>
            <w:tcBorders>
              <w:top w:val="nil"/>
              <w:bottom w:val="nil"/>
            </w:tcBorders>
            <w:shd w:val="clear" w:color="auto" w:fill="auto"/>
            <w:noWrap/>
            <w:vAlign w:val="bottom"/>
            <w:hideMark/>
          </w:tcPr>
          <w:p w14:paraId="416E9032"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7.5</w:t>
            </w:r>
          </w:p>
        </w:tc>
      </w:tr>
      <w:tr w:rsidR="003F3B13" w:rsidRPr="00F85027" w14:paraId="780CE80E" w14:textId="77777777" w:rsidTr="002370A4">
        <w:trPr>
          <w:trHeight w:val="300"/>
          <w:jc w:val="center"/>
        </w:trPr>
        <w:tc>
          <w:tcPr>
            <w:tcW w:w="2835" w:type="dxa"/>
            <w:tcBorders>
              <w:top w:val="nil"/>
              <w:bottom w:val="single" w:sz="4" w:space="0" w:color="auto"/>
            </w:tcBorders>
            <w:shd w:val="clear" w:color="auto" w:fill="auto"/>
            <w:noWrap/>
            <w:vAlign w:val="bottom"/>
            <w:hideMark/>
          </w:tcPr>
          <w:p w14:paraId="2C524FB1" w14:textId="52733BB7" w:rsidR="003F3B13" w:rsidRPr="00827141" w:rsidRDefault="003F3B13" w:rsidP="0035747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Load Magnitude (</w:t>
            </w:r>
            <w:proofErr w:type="spellStart"/>
            <w:r w:rsidRPr="00827141">
              <w:rPr>
                <w:rFonts w:eastAsia="Times New Roman" w:cs="Arial"/>
                <w:color w:val="000000"/>
                <w:sz w:val="22"/>
                <w:szCs w:val="20"/>
                <w:lang w:val="en-GB" w:eastAsia="zh-TW"/>
              </w:rPr>
              <w:t>kN</w:t>
            </w:r>
            <w:proofErr w:type="spellEnd"/>
            <w:r w:rsidRPr="00827141">
              <w:rPr>
                <w:rFonts w:eastAsia="Times New Roman" w:cs="Arial"/>
                <w:color w:val="000000"/>
                <w:sz w:val="22"/>
                <w:szCs w:val="20"/>
                <w:lang w:val="en-GB" w:eastAsia="zh-TW"/>
              </w:rPr>
              <w:t>)</w:t>
            </w:r>
          </w:p>
        </w:tc>
        <w:tc>
          <w:tcPr>
            <w:tcW w:w="2101" w:type="dxa"/>
            <w:tcBorders>
              <w:top w:val="nil"/>
              <w:bottom w:val="single" w:sz="4" w:space="0" w:color="auto"/>
            </w:tcBorders>
            <w:shd w:val="clear" w:color="auto" w:fill="auto"/>
            <w:noWrap/>
            <w:vAlign w:val="bottom"/>
            <w:hideMark/>
          </w:tcPr>
          <w:p w14:paraId="6CC7FA56" w14:textId="77777777" w:rsidR="003F3B13" w:rsidRPr="00827141" w:rsidRDefault="003F3B13" w:rsidP="00827141">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810.5</w:t>
            </w:r>
          </w:p>
        </w:tc>
      </w:tr>
    </w:tbl>
    <w:p w14:paraId="2F9D6446" w14:textId="5ECB4BC9" w:rsidR="003D0DF3" w:rsidRPr="00827141" w:rsidRDefault="00F421C2" w:rsidP="00A034D5">
      <w:pPr>
        <w:spacing w:before="240" w:after="0"/>
        <w:jc w:val="left"/>
        <w:rPr>
          <w:rFonts w:eastAsia="Times New Roman" w:cs="Arial"/>
          <w:color w:val="000000"/>
          <w:lang w:val="en-GB" w:eastAsia="zh-TW"/>
        </w:rPr>
      </w:pPr>
      <w:r w:rsidRPr="000973FC">
        <w:rPr>
          <w:lang w:val="en-GB"/>
        </w:rPr>
        <w:t>The</w:t>
      </w:r>
      <w:r w:rsidR="00B33727" w:rsidRPr="000973FC">
        <w:rPr>
          <w:lang w:val="en-GB"/>
        </w:rPr>
        <w:t xml:space="preserve"> results of</w:t>
      </w:r>
      <w:r w:rsidRPr="000973FC">
        <w:rPr>
          <w:lang w:val="en-GB"/>
        </w:rPr>
        <w:t xml:space="preserve"> the</w:t>
      </w:r>
      <w:r w:rsidR="00B33727" w:rsidRPr="000973FC">
        <w:rPr>
          <w:lang w:val="en-GB"/>
        </w:rPr>
        <w:t xml:space="preserve"> </w:t>
      </w:r>
      <w:r w:rsidR="00BB416A" w:rsidRPr="000973FC">
        <w:rPr>
          <w:rFonts w:eastAsia="Times New Roman" w:cs="Arial"/>
          <w:color w:val="000000"/>
          <w:lang w:val="en-GB" w:eastAsia="zh-TW"/>
        </w:rPr>
        <w:t xml:space="preserve">longitudinal stress </w:t>
      </w:r>
      <w:r w:rsidRPr="000973FC">
        <w:rPr>
          <w:rFonts w:eastAsia="Times New Roman" w:cs="Arial"/>
          <w:color w:val="000000"/>
          <w:lang w:val="en-GB" w:eastAsia="zh-TW"/>
        </w:rPr>
        <w:t>are provided for a part of</w:t>
      </w:r>
      <w:r w:rsidR="00B33727" w:rsidRPr="000973FC">
        <w:rPr>
          <w:rFonts w:eastAsia="Times New Roman" w:cs="Arial"/>
          <w:color w:val="000000"/>
          <w:lang w:val="en-GB" w:eastAsia="zh-TW"/>
        </w:rPr>
        <w:t xml:space="preserve"> </w:t>
      </w:r>
      <w:proofErr w:type="gramStart"/>
      <w:r w:rsidR="00BB416A" w:rsidRPr="000973FC">
        <w:rPr>
          <w:rFonts w:eastAsia="Times New Roman" w:cs="Arial"/>
          <w:color w:val="000000"/>
          <w:lang w:val="en-GB" w:eastAsia="zh-TW"/>
        </w:rPr>
        <w:t>path-2</w:t>
      </w:r>
      <w:proofErr w:type="gramEnd"/>
      <w:r w:rsidR="0033170E" w:rsidRPr="000973FC">
        <w:rPr>
          <w:rFonts w:eastAsia="Times New Roman" w:cs="Arial"/>
          <w:color w:val="000000"/>
          <w:lang w:val="en-GB" w:eastAsia="zh-TW"/>
        </w:rPr>
        <w:t>,</w:t>
      </w:r>
      <w:r w:rsidR="00B33727" w:rsidRPr="00600ADA">
        <w:rPr>
          <w:rFonts w:eastAsia="Times New Roman" w:cs="Arial"/>
          <w:color w:val="000000"/>
          <w:lang w:val="en-GB" w:eastAsia="zh-TW"/>
        </w:rPr>
        <w:t xml:space="preserve"> </w:t>
      </w:r>
      <w:r w:rsidR="00BB416A" w:rsidRPr="00B5288B">
        <w:rPr>
          <w:rFonts w:eastAsia="Times New Roman" w:cs="Arial"/>
          <w:color w:val="000000"/>
          <w:lang w:val="en-GB" w:eastAsia="zh-TW"/>
        </w:rPr>
        <w:t>f</w:t>
      </w:r>
      <w:r w:rsidR="00BB416A" w:rsidRPr="000973FC">
        <w:rPr>
          <w:rFonts w:eastAsia="Times New Roman" w:cs="Arial"/>
          <w:color w:val="000000"/>
          <w:lang w:val="en-GB" w:eastAsia="zh-TW"/>
        </w:rPr>
        <w:t xml:space="preserve">rom </w:t>
      </w:r>
      <w:r w:rsidR="00B33727" w:rsidRPr="000973FC">
        <w:rPr>
          <w:rFonts w:eastAsia="Times New Roman" w:cs="Arial"/>
          <w:color w:val="000000"/>
          <w:lang w:val="en-GB" w:eastAsia="zh-TW"/>
        </w:rPr>
        <w:t>a</w:t>
      </w:r>
      <w:r w:rsidR="006D3474" w:rsidRPr="00600ADA">
        <w:rPr>
          <w:rFonts w:eastAsia="Times New Roman" w:cs="Arial"/>
          <w:color w:val="000000"/>
          <w:lang w:val="en-GB" w:eastAsia="zh-TW"/>
        </w:rPr>
        <w:t xml:space="preserve"> distance of 22 mm </w:t>
      </w:r>
      <w:r w:rsidR="00B33727" w:rsidRPr="00B5288B">
        <w:rPr>
          <w:rFonts w:eastAsia="Times New Roman" w:cs="Arial"/>
          <w:color w:val="000000"/>
          <w:lang w:val="en-GB" w:eastAsia="zh-TW"/>
        </w:rPr>
        <w:t xml:space="preserve">to 76 mm. </w:t>
      </w:r>
      <w:r w:rsidR="004728B4" w:rsidRPr="000973FC">
        <w:rPr>
          <w:lang w:val="en-GB"/>
        </w:rPr>
        <w:t>The design parameter</w:t>
      </w:r>
      <w:r w:rsidRPr="000973FC">
        <w:rPr>
          <w:lang w:val="en-GB"/>
        </w:rPr>
        <w:t>,</w:t>
      </w:r>
      <w:r w:rsidR="004728B4" w:rsidRPr="00600ADA">
        <w:rPr>
          <w:lang w:val="en-GB"/>
        </w:rPr>
        <w:t xml:space="preserve"> H, shown in</w:t>
      </w:r>
      <w:r w:rsidR="002170AC">
        <w:rPr>
          <w:lang w:val="en-GB"/>
        </w:rPr>
        <w:t xml:space="preserve"> </w:t>
      </w:r>
      <w:r w:rsidR="002170AC">
        <w:rPr>
          <w:lang w:val="en-GB"/>
        </w:rPr>
        <w:fldChar w:fldCharType="begin"/>
      </w:r>
      <w:r w:rsidR="002170AC">
        <w:rPr>
          <w:lang w:val="en-GB"/>
        </w:rPr>
        <w:instrText xml:space="preserve"> REF _Ref40192000 \h </w:instrText>
      </w:r>
      <w:r w:rsidR="002170AC">
        <w:rPr>
          <w:lang w:val="en-GB"/>
        </w:rPr>
      </w:r>
      <w:r w:rsidR="002170AC">
        <w:rPr>
          <w:lang w:val="en-GB"/>
        </w:rPr>
        <w:fldChar w:fldCharType="separate"/>
      </w:r>
      <w:r w:rsidR="008665E8">
        <w:t xml:space="preserve">Fig. </w:t>
      </w:r>
      <w:r w:rsidR="008665E8">
        <w:rPr>
          <w:noProof/>
        </w:rPr>
        <w:t>4</w:t>
      </w:r>
      <w:r w:rsidR="002170AC">
        <w:rPr>
          <w:lang w:val="en-GB"/>
        </w:rPr>
        <w:fldChar w:fldCharType="end"/>
      </w:r>
      <w:r w:rsidR="002170AC" w:rsidRPr="00827141">
        <w:rPr>
          <w:lang w:val="en-GB"/>
        </w:rPr>
        <w:t>(b)</w:t>
      </w:r>
      <w:r w:rsidRPr="000973FC">
        <w:rPr>
          <w:lang w:val="en-GB"/>
        </w:rPr>
        <w:t>,</w:t>
      </w:r>
      <w:r w:rsidR="004728B4" w:rsidRPr="00600ADA">
        <w:rPr>
          <w:lang w:val="en-GB"/>
        </w:rPr>
        <w:t xml:space="preserve"> </w:t>
      </w:r>
      <w:r w:rsidR="004728B4" w:rsidRPr="00B5288B">
        <w:rPr>
          <w:lang w:val="en-GB"/>
        </w:rPr>
        <w:t>is not documented</w:t>
      </w:r>
      <w:r w:rsidR="00EE52F7">
        <w:rPr>
          <w:lang w:val="en-GB"/>
        </w:rPr>
        <w:t>,</w:t>
      </w:r>
      <w:r w:rsidR="004728B4" w:rsidRPr="00B5288B">
        <w:rPr>
          <w:lang w:val="en-GB"/>
        </w:rPr>
        <w:t xml:space="preserve"> and therefore</w:t>
      </w:r>
      <w:r w:rsidR="00AE3229" w:rsidRPr="00B5288B">
        <w:rPr>
          <w:lang w:val="en-GB"/>
        </w:rPr>
        <w:t>,</w:t>
      </w:r>
      <w:r w:rsidR="004728B4" w:rsidRPr="00B5288B">
        <w:rPr>
          <w:lang w:val="en-GB"/>
        </w:rPr>
        <w:t xml:space="preserve"> a calibration is performed to </w:t>
      </w:r>
      <w:r w:rsidRPr="00B5288B">
        <w:rPr>
          <w:lang w:val="en-GB"/>
        </w:rPr>
        <w:t>replic</w:t>
      </w:r>
      <w:r w:rsidRPr="000973FC">
        <w:rPr>
          <w:lang w:val="en-GB"/>
        </w:rPr>
        <w:t xml:space="preserve">ate </w:t>
      </w:r>
      <w:r w:rsidR="004728B4" w:rsidRPr="00600ADA">
        <w:rPr>
          <w:lang w:val="en-GB"/>
        </w:rPr>
        <w:t>the res</w:t>
      </w:r>
      <w:r w:rsidR="004728B4" w:rsidRPr="00840AA2">
        <w:rPr>
          <w:lang w:val="en-GB"/>
        </w:rPr>
        <w:t xml:space="preserve">ult from the </w:t>
      </w:r>
      <w:r w:rsidR="004D61BC" w:rsidRPr="00B5288B">
        <w:rPr>
          <w:lang w:val="en-GB"/>
        </w:rPr>
        <w:t xml:space="preserve">original </w:t>
      </w:r>
      <w:r w:rsidR="004728B4" w:rsidRPr="00B5288B">
        <w:rPr>
          <w:lang w:val="en-GB"/>
        </w:rPr>
        <w:t xml:space="preserve">paper </w:t>
      </w:r>
      <w:r w:rsidR="00377EA9" w:rsidRPr="00226EF5">
        <w:rPr>
          <w:lang w:val="en-GB"/>
        </w:rPr>
        <w:t>shown in</w:t>
      </w:r>
      <w:r w:rsidR="002170AC">
        <w:rPr>
          <w:bCs/>
          <w:lang w:val="en-GB"/>
        </w:rPr>
        <w:t xml:space="preserve"> </w:t>
      </w:r>
      <w:r w:rsidR="002170AC">
        <w:rPr>
          <w:bCs/>
          <w:lang w:val="en-GB"/>
        </w:rPr>
        <w:fldChar w:fldCharType="begin"/>
      </w:r>
      <w:r w:rsidR="002170AC">
        <w:rPr>
          <w:bCs/>
          <w:lang w:val="en-GB"/>
        </w:rPr>
        <w:instrText xml:space="preserve"> REF _Ref40192418 \h </w:instrText>
      </w:r>
      <w:r w:rsidR="002170AC">
        <w:rPr>
          <w:bCs/>
          <w:lang w:val="en-GB"/>
        </w:rPr>
      </w:r>
      <w:r w:rsidR="002170AC">
        <w:rPr>
          <w:bCs/>
          <w:lang w:val="en-GB"/>
        </w:rPr>
        <w:fldChar w:fldCharType="separate"/>
      </w:r>
      <w:r w:rsidR="008665E8">
        <w:t xml:space="preserve">Fig. </w:t>
      </w:r>
      <w:r w:rsidR="008665E8">
        <w:rPr>
          <w:noProof/>
        </w:rPr>
        <w:t>6</w:t>
      </w:r>
      <w:r w:rsidR="002170AC">
        <w:rPr>
          <w:bCs/>
          <w:lang w:val="en-GB"/>
        </w:rPr>
        <w:fldChar w:fldCharType="end"/>
      </w:r>
      <w:r w:rsidR="00377EA9" w:rsidRPr="008B470E">
        <w:rPr>
          <w:lang w:val="en-GB"/>
        </w:rPr>
        <w:t xml:space="preserve">. </w:t>
      </w:r>
      <w:r w:rsidR="008F5968" w:rsidRPr="0001561B">
        <w:rPr>
          <w:lang w:val="en-GB"/>
        </w:rPr>
        <w:t xml:space="preserve">A </w:t>
      </w:r>
      <w:r w:rsidR="00C4655C" w:rsidRPr="0001561B">
        <w:rPr>
          <w:lang w:val="en-GB"/>
        </w:rPr>
        <w:t xml:space="preserve">value </w:t>
      </w:r>
      <w:r w:rsidR="00357479" w:rsidRPr="0001561B">
        <w:rPr>
          <w:lang w:val="en-GB"/>
        </w:rPr>
        <w:t xml:space="preserve">of </w:t>
      </w:r>
      <w:r w:rsidR="004D61BC" w:rsidRPr="0001561B">
        <w:rPr>
          <w:lang w:val="en-GB"/>
        </w:rPr>
        <w:t>11.3</w:t>
      </w:r>
      <w:r w:rsidR="003C54C3" w:rsidRPr="00C6208B">
        <w:rPr>
          <w:lang w:val="en-GB"/>
        </w:rPr>
        <w:t xml:space="preserve"> </w:t>
      </w:r>
      <w:r w:rsidR="00357479" w:rsidRPr="00C6208B">
        <w:rPr>
          <w:lang w:val="en-GB"/>
        </w:rPr>
        <w:t xml:space="preserve">mm </w:t>
      </w:r>
      <w:r w:rsidR="00357479" w:rsidRPr="00B421AE">
        <w:rPr>
          <w:lang w:val="en-GB"/>
        </w:rPr>
        <w:t>is</w:t>
      </w:r>
      <w:r w:rsidR="009B3FE2" w:rsidRPr="00B421AE">
        <w:rPr>
          <w:lang w:val="en-GB"/>
        </w:rPr>
        <w:t xml:space="preserve"> selected</w:t>
      </w:r>
      <w:r w:rsidR="00357479" w:rsidRPr="00B421AE">
        <w:rPr>
          <w:lang w:val="en-GB"/>
        </w:rPr>
        <w:t xml:space="preserve"> </w:t>
      </w:r>
      <w:r w:rsidR="008F5968" w:rsidRPr="00B421AE">
        <w:rPr>
          <w:lang w:val="en-GB"/>
        </w:rPr>
        <w:t xml:space="preserve">for H </w:t>
      </w:r>
      <w:r w:rsidR="00AD23A7" w:rsidRPr="00B421AE">
        <w:rPr>
          <w:lang w:val="en-GB"/>
        </w:rPr>
        <w:t xml:space="preserve">as </w:t>
      </w:r>
      <w:r w:rsidR="003C54C3" w:rsidRPr="00B421AE">
        <w:rPr>
          <w:lang w:val="en-GB"/>
        </w:rPr>
        <w:t xml:space="preserve">it </w:t>
      </w:r>
      <w:r w:rsidR="00AD23A7" w:rsidRPr="00B421AE">
        <w:rPr>
          <w:lang w:val="en-GB"/>
        </w:rPr>
        <w:t xml:space="preserve">gives the lowest </w:t>
      </w:r>
      <w:r w:rsidR="00647B0A" w:rsidRPr="00B421AE">
        <w:rPr>
          <w:lang w:val="en-GB"/>
        </w:rPr>
        <w:t xml:space="preserve">absolute </w:t>
      </w:r>
      <w:r w:rsidR="00F46646" w:rsidRPr="00B421AE">
        <w:rPr>
          <w:lang w:val="en-GB"/>
        </w:rPr>
        <w:t xml:space="preserve">mean </w:t>
      </w:r>
      <w:r w:rsidR="009B03D2" w:rsidRPr="00B421AE">
        <w:rPr>
          <w:lang w:val="en-GB"/>
        </w:rPr>
        <w:t xml:space="preserve">difference compared </w:t>
      </w:r>
      <w:r w:rsidR="00AD23A7" w:rsidRPr="00B421AE">
        <w:rPr>
          <w:lang w:val="en-GB"/>
        </w:rPr>
        <w:t xml:space="preserve">to the original </w:t>
      </w:r>
      <w:r w:rsidR="008F5968" w:rsidRPr="00B421AE">
        <w:rPr>
          <w:lang w:val="en-GB"/>
        </w:rPr>
        <w:t>results</w:t>
      </w:r>
      <w:r w:rsidR="00AD23A7" w:rsidRPr="00B421AE">
        <w:rPr>
          <w:lang w:val="en-GB"/>
        </w:rPr>
        <w:t xml:space="preserve"> </w:t>
      </w:r>
      <w:r w:rsidR="00514146" w:rsidRPr="00B421AE">
        <w:rPr>
          <w:lang w:val="en-GB"/>
        </w:rPr>
        <w:t xml:space="preserve">across the whole path </w:t>
      </w:r>
      <w:r w:rsidR="00AD23A7" w:rsidRPr="00B421AE">
        <w:rPr>
          <w:lang w:val="en-GB"/>
        </w:rPr>
        <w:t xml:space="preserve">with </w:t>
      </w:r>
      <w:r w:rsidR="008F5968" w:rsidRPr="00B421AE">
        <w:rPr>
          <w:lang w:val="en-GB"/>
        </w:rPr>
        <w:t>an</w:t>
      </w:r>
      <w:r w:rsidR="009B3FE2" w:rsidRPr="00B421AE">
        <w:rPr>
          <w:lang w:val="en-GB"/>
        </w:rPr>
        <w:t xml:space="preserve"> </w:t>
      </w:r>
      <w:r w:rsidR="005561A7" w:rsidRPr="00B421AE">
        <w:rPr>
          <w:lang w:val="en-GB"/>
        </w:rPr>
        <w:t>absolute</w:t>
      </w:r>
      <w:r w:rsidR="00AD23A7" w:rsidRPr="00B421AE">
        <w:rPr>
          <w:lang w:val="en-GB"/>
        </w:rPr>
        <w:t xml:space="preserve"> </w:t>
      </w:r>
      <w:r w:rsidR="00F46646" w:rsidRPr="00B421AE">
        <w:rPr>
          <w:lang w:val="en-GB"/>
        </w:rPr>
        <w:t>mean</w:t>
      </w:r>
      <w:r w:rsidR="001B4F2E" w:rsidRPr="00B421AE">
        <w:rPr>
          <w:lang w:val="en-GB"/>
        </w:rPr>
        <w:t xml:space="preserve"> </w:t>
      </w:r>
      <w:r w:rsidR="009B03D2" w:rsidRPr="00B421AE">
        <w:rPr>
          <w:lang w:val="en-GB"/>
        </w:rPr>
        <w:t xml:space="preserve">difference </w:t>
      </w:r>
      <w:r w:rsidR="00AD23A7" w:rsidRPr="00B421AE">
        <w:rPr>
          <w:lang w:val="en-GB"/>
        </w:rPr>
        <w:t>of</w:t>
      </w:r>
      <w:r w:rsidR="00357479" w:rsidRPr="00B421AE">
        <w:rPr>
          <w:lang w:val="en-GB"/>
        </w:rPr>
        <w:t xml:space="preserve"> 2%. </w:t>
      </w:r>
      <w:bookmarkStart w:id="37" w:name="OLE_LINK66"/>
      <w:bookmarkStart w:id="38" w:name="OLE_LINK67"/>
      <w:bookmarkStart w:id="39" w:name="OLE_LINK68"/>
      <w:bookmarkStart w:id="40" w:name="OLE_LINK144"/>
    </w:p>
    <w:p w14:paraId="56452CA0" w14:textId="77777777" w:rsidR="002170AC" w:rsidRDefault="007167E0" w:rsidP="002170AC">
      <w:pPr>
        <w:keepNext/>
        <w:spacing w:after="0"/>
        <w:jc w:val="center"/>
      </w:pPr>
      <w:r w:rsidRPr="00B977AC">
        <w:rPr>
          <w:noProof/>
          <w:lang w:val="en-GB" w:eastAsia="zh-CN"/>
        </w:rPr>
        <w:lastRenderedPageBreak/>
        <mc:AlternateContent>
          <mc:Choice Requires="wpc">
            <w:drawing>
              <wp:inline distT="0" distB="0" distL="0" distR="0" wp14:anchorId="3A31EF2E" wp14:editId="3366403C">
                <wp:extent cx="3382919" cy="2492370"/>
                <wp:effectExtent l="0" t="0" r="8255" b="3810"/>
                <wp:docPr id="4116" name="Canvas 41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rotWithShape="1">
                          <a:blip r:embed="rId17"/>
                          <a:srcRect t="9939" r="2504" b="26"/>
                          <a:stretch/>
                        </pic:blipFill>
                        <pic:spPr>
                          <a:xfrm>
                            <a:off x="0" y="0"/>
                            <a:ext cx="3382645" cy="2490480"/>
                          </a:xfrm>
                          <a:prstGeom prst="rect">
                            <a:avLst/>
                          </a:prstGeom>
                        </pic:spPr>
                      </pic:pic>
                    </wpc:wpc>
                  </a:graphicData>
                </a:graphic>
              </wp:inline>
            </w:drawing>
          </mc:Choice>
          <mc:Fallback>
            <w:pict>
              <v:group w14:anchorId="0435D8C5" id="Canvas 4116" o:spid="_x0000_s1026" editas="canvas" style="width:266.35pt;height:196.25pt;mso-position-horizontal-relative:char;mso-position-vertical-relative:line" coordsize="33826,24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">
                <v:shape id="_x0000_s1027" type="#_x0000_t75" style="position:absolute;width:33826;height:24917;visibility:visible;mso-wrap-style:square">
                  <v:fill o:detectmouseclick="t"/>
                  <v:path o:connecttype="none"/>
                </v:shape>
                <v:shape id="Picture 11" o:spid="_x0000_s1028" type="#_x0000_t75" style="position:absolute;width:33826;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">
                  <v:imagedata r:id="rId18" o:title="" croptop="6514f" cropbottom="17f" cropright="1641f"/>
                  <v:path arrowok="t"/>
                </v:shape>
                <w10:anchorlock/>
              </v:group>
            </w:pict>
          </mc:Fallback>
        </mc:AlternateContent>
      </w:r>
      <w:bookmarkStart w:id="41" w:name="_Ref534901077"/>
      <w:bookmarkStart w:id="42" w:name="_Toc529266405"/>
    </w:p>
    <w:p w14:paraId="1B05C630" w14:textId="540E240D" w:rsidR="00AA7E22" w:rsidRPr="00C85079" w:rsidRDefault="002170AC" w:rsidP="00C85079">
      <w:pPr>
        <w:pStyle w:val="Caption"/>
      </w:pPr>
      <w:bookmarkStart w:id="43" w:name="_Ref40192418"/>
      <w:r>
        <w:t xml:space="preserve">Fig. </w:t>
      </w:r>
      <w:r>
        <w:fldChar w:fldCharType="begin"/>
      </w:r>
      <w:r>
        <w:instrText xml:space="preserve"> SEQ Fig. \* ARABIC </w:instrText>
      </w:r>
      <w:r>
        <w:fldChar w:fldCharType="separate"/>
      </w:r>
      <w:r w:rsidR="008665E8">
        <w:rPr>
          <w:noProof/>
        </w:rPr>
        <w:t>6</w:t>
      </w:r>
      <w:r>
        <w:fldChar w:fldCharType="end"/>
      </w:r>
      <w:bookmarkEnd w:id="41"/>
      <w:bookmarkEnd w:id="43"/>
      <w:r>
        <w:t>.</w:t>
      </w:r>
      <w:r w:rsidR="007167E0" w:rsidRPr="00C85079">
        <w:t xml:space="preserve"> </w:t>
      </w:r>
      <w:r w:rsidR="00F421C2" w:rsidRPr="00C85079">
        <w:t>Calibration of H</w:t>
      </w:r>
      <w:r w:rsidR="00AD23A7" w:rsidRPr="00C85079">
        <w:t xml:space="preserve"> along path-2</w:t>
      </w:r>
      <w:r w:rsidR="00F421C2" w:rsidRPr="00C85079">
        <w:t xml:space="preserve"> for the longitudinal stress</w:t>
      </w:r>
      <w:bookmarkEnd w:id="42"/>
      <w:r w:rsidR="00B421AE" w:rsidRPr="00C85079">
        <w:t>.</w:t>
      </w:r>
    </w:p>
    <w:p w14:paraId="4C5E52C3" w14:textId="722A8F7F" w:rsidR="00DE2F4D" w:rsidRPr="00840AA2" w:rsidRDefault="007167E0" w:rsidP="000D57FB">
      <w:pPr>
        <w:pStyle w:val="Gaya2"/>
      </w:pPr>
      <w:bookmarkStart w:id="44" w:name="_Ref40617765"/>
      <w:bookmarkEnd w:id="37"/>
      <w:bookmarkEnd w:id="38"/>
      <w:bookmarkEnd w:id="39"/>
      <w:bookmarkEnd w:id="40"/>
      <w:r w:rsidRPr="000973FC">
        <w:t xml:space="preserve">Elastoplastic </w:t>
      </w:r>
      <w:r w:rsidR="002F6F80" w:rsidRPr="00600ADA">
        <w:t xml:space="preserve">model </w:t>
      </w:r>
      <w:r w:rsidRPr="00840AA2">
        <w:t xml:space="preserve">with </w:t>
      </w:r>
      <w:r w:rsidR="000D57FB">
        <w:t>p</w:t>
      </w:r>
      <w:r w:rsidR="002F6F80" w:rsidRPr="000973FC">
        <w:t>ressure distribution</w:t>
      </w:r>
      <w:r w:rsidR="00F17A80" w:rsidRPr="00600ADA">
        <w:t>,</w:t>
      </w:r>
      <w:r w:rsidR="00F17A80" w:rsidRPr="000973FC">
        <w:t xml:space="preserve"> </w:t>
      </w:r>
      <w:r w:rsidR="00F17A80" w:rsidRPr="00600ADA">
        <w:t xml:space="preserve">20 node brick </w:t>
      </w:r>
      <w:proofErr w:type="gramStart"/>
      <w:r w:rsidR="00F17A80" w:rsidRPr="00600ADA">
        <w:t>element</w:t>
      </w:r>
      <w:proofErr w:type="gramEnd"/>
      <w:r w:rsidR="00F17A80" w:rsidRPr="00600ADA">
        <w:t xml:space="preserve"> with </w:t>
      </w:r>
      <w:r w:rsidR="000D57FB">
        <w:t>r</w:t>
      </w:r>
      <w:r w:rsidR="00F17A80" w:rsidRPr="00B5288B">
        <w:t>educed integration</w:t>
      </w:r>
      <w:r w:rsidR="002F6F80" w:rsidRPr="00B5288B">
        <w:t xml:space="preserve"> </w:t>
      </w:r>
      <w:r w:rsidR="00F70DCC" w:rsidRPr="00B5288B">
        <w:t>(</w:t>
      </w:r>
      <w:r w:rsidR="003A6093" w:rsidRPr="00226EF5">
        <w:t>P</w:t>
      </w:r>
      <w:r w:rsidR="003A6093" w:rsidRPr="000973FC">
        <w:t>20R</w:t>
      </w:r>
      <w:r w:rsidR="00F70DCC" w:rsidRPr="00600ADA">
        <w:t>)</w:t>
      </w:r>
      <w:bookmarkEnd w:id="44"/>
    </w:p>
    <w:p w14:paraId="03375809" w14:textId="1AAE0798" w:rsidR="00665CC9" w:rsidRPr="00600ADA" w:rsidRDefault="007167E0" w:rsidP="00A034D5">
      <w:pPr>
        <w:jc w:val="left"/>
      </w:pPr>
      <w:r w:rsidRPr="00B5288B">
        <w:rPr>
          <w:lang w:val="en-GB"/>
        </w:rPr>
        <w:t xml:space="preserve">The elastoplastic model </w:t>
      </w:r>
      <w:r w:rsidR="008950EE" w:rsidRPr="00B5288B">
        <w:rPr>
          <w:lang w:val="en-GB"/>
        </w:rPr>
        <w:t xml:space="preserve">with pressure distribution </w:t>
      </w:r>
      <w:r w:rsidR="00A60C37" w:rsidRPr="00B5288B">
        <w:rPr>
          <w:lang w:val="en-GB"/>
        </w:rPr>
        <w:t>(P</w:t>
      </w:r>
      <w:r w:rsidR="00A60C37" w:rsidRPr="00600ADA">
        <w:rPr>
          <w:lang w:val="en-GB"/>
        </w:rPr>
        <w:t xml:space="preserve">20R) </w:t>
      </w:r>
      <w:r w:rsidR="008950EE" w:rsidRPr="00600ADA">
        <w:rPr>
          <w:lang w:val="en-GB"/>
        </w:rPr>
        <w:t xml:space="preserve">is </w:t>
      </w:r>
      <w:r w:rsidR="00A5709D" w:rsidRPr="00840AA2">
        <w:rPr>
          <w:lang w:val="en-GB"/>
        </w:rPr>
        <w:t>calibrated</w:t>
      </w:r>
      <w:r w:rsidR="008950EE" w:rsidRPr="00B5288B">
        <w:rPr>
          <w:lang w:val="en-GB"/>
        </w:rPr>
        <w:t xml:space="preserve"> and verified for a 76 mm </w:t>
      </w:r>
      <w:proofErr w:type="spellStart"/>
      <w:r w:rsidR="008950EE" w:rsidRPr="00B5288B">
        <w:rPr>
          <w:lang w:val="en-GB"/>
        </w:rPr>
        <w:t>studless</w:t>
      </w:r>
      <w:proofErr w:type="spellEnd"/>
      <w:r w:rsidR="008950EE" w:rsidRPr="00B5288B">
        <w:rPr>
          <w:lang w:val="en-GB"/>
        </w:rPr>
        <w:t xml:space="preserve"> chain with grade R3 steel material properties</w:t>
      </w:r>
      <w:r w:rsidR="00EE52F7">
        <w:rPr>
          <w:lang w:val="en-GB"/>
        </w:rPr>
        <w:t>,</w:t>
      </w:r>
      <w:r w:rsidR="008F5968" w:rsidRPr="00B5288B">
        <w:rPr>
          <w:lang w:val="en-GB"/>
        </w:rPr>
        <w:t xml:space="preserve"> and the inputs are presented in</w:t>
      </w:r>
      <w:r w:rsidR="008F5968" w:rsidRPr="00827141">
        <w:rPr>
          <w:b/>
          <w:bCs/>
          <w:lang w:val="en-GB"/>
        </w:rPr>
        <w:t xml:space="preserve"> </w:t>
      </w:r>
      <w:r w:rsidR="008F5968" w:rsidRPr="00827141">
        <w:rPr>
          <w:lang w:val="en-GB"/>
        </w:rPr>
        <w:fldChar w:fldCharType="begin"/>
      </w:r>
      <w:r w:rsidR="008F5968" w:rsidRPr="00B421AE">
        <w:rPr>
          <w:lang w:val="en-GB"/>
        </w:rPr>
        <w:instrText xml:space="preserve"> REF _Ref508793316 \h  \* MERGEFORMAT </w:instrText>
      </w:r>
      <w:r w:rsidR="008F5968" w:rsidRPr="00827141">
        <w:rPr>
          <w:lang w:val="en-GB"/>
        </w:rPr>
      </w:r>
      <w:r w:rsidR="008F5968" w:rsidRPr="00827141">
        <w:rPr>
          <w:lang w:val="en-GB"/>
        </w:rPr>
        <w:fldChar w:fldCharType="separate"/>
      </w:r>
      <w:r w:rsidR="008665E8" w:rsidRPr="008665E8">
        <w:rPr>
          <w:lang w:val="en-GB"/>
        </w:rPr>
        <w:t>Table 4</w:t>
      </w:r>
      <w:r w:rsidR="008F5968" w:rsidRPr="00827141">
        <w:rPr>
          <w:lang w:val="en-GB"/>
        </w:rPr>
        <w:fldChar w:fldCharType="end"/>
      </w:r>
      <w:r w:rsidR="008950EE" w:rsidRPr="00B421AE">
        <w:rPr>
          <w:lang w:val="en-GB"/>
        </w:rPr>
        <w:t xml:space="preserve">, </w:t>
      </w:r>
      <w:r w:rsidR="00F327C9" w:rsidRPr="00B421AE">
        <w:rPr>
          <w:lang w:val="en-GB"/>
        </w:rPr>
        <w:t>Pacheco et al.</w:t>
      </w:r>
      <w:r w:rsidRPr="00B421AE">
        <w:rPr>
          <w:lang w:val="en-GB"/>
        </w:rPr>
        <w:t xml:space="preserve"> </w:t>
      </w:r>
      <w:r w:rsidRPr="00B421AE">
        <w:rPr>
          <w:lang w:val="en-GB"/>
        </w:rPr>
        <w:fldChar w:fldCharType="begin" w:fldLock="1"/>
      </w:r>
      <w:r w:rsidR="00F316CA">
        <w:rPr>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Pr="00B421AE">
        <w:rPr>
          <w:lang w:val="en-GB"/>
        </w:rPr>
        <w:fldChar w:fldCharType="separate"/>
      </w:r>
      <w:r w:rsidR="00004427" w:rsidRPr="00004427">
        <w:rPr>
          <w:noProof/>
          <w:lang w:val="en-GB"/>
        </w:rPr>
        <w:t>[14]</w:t>
      </w:r>
      <w:r w:rsidRPr="00B421AE">
        <w:rPr>
          <w:lang w:val="en-GB"/>
        </w:rPr>
        <w:fldChar w:fldCharType="end"/>
      </w:r>
      <w:r w:rsidR="00F327C9" w:rsidRPr="00B421AE">
        <w:rPr>
          <w:lang w:val="en-GB"/>
        </w:rPr>
        <w:t>.</w:t>
      </w:r>
      <w:r w:rsidR="00B33727" w:rsidRPr="00B421AE">
        <w:rPr>
          <w:lang w:val="en-GB"/>
        </w:rPr>
        <w:t xml:space="preserve"> </w:t>
      </w:r>
      <w:r w:rsidR="00F641DA" w:rsidRPr="00B421AE">
        <w:rPr>
          <w:lang w:val="en-GB"/>
        </w:rPr>
        <w:t xml:space="preserve">The </w:t>
      </w:r>
      <w:r w:rsidR="00F641DA" w:rsidRPr="00600ADA">
        <w:rPr>
          <w:lang w:val="en-GB"/>
        </w:rPr>
        <w:t>model was also originally analysed using the</w:t>
      </w:r>
      <w:r w:rsidR="00F641DA" w:rsidRPr="00840AA2">
        <w:rPr>
          <w:lang w:val="en-GB"/>
        </w:rPr>
        <w:t xml:space="preserve"> finite element code,</w:t>
      </w:r>
      <w:r w:rsidR="00F641DA" w:rsidRPr="00B5288B">
        <w:rPr>
          <w:lang w:val="en-GB"/>
        </w:rPr>
        <w:t xml:space="preserve"> ANSYS</w:t>
      </w:r>
      <w:r w:rsidR="00EE52F7">
        <w:rPr>
          <w:lang w:val="en-GB"/>
        </w:rPr>
        <w:t>,</w:t>
      </w:r>
      <w:r w:rsidR="006C3DDE" w:rsidRPr="00B5288B">
        <w:rPr>
          <w:bCs/>
          <w:lang w:val="en-GB"/>
        </w:rPr>
        <w:t xml:space="preserve"> a</w:t>
      </w:r>
      <w:r w:rsidR="006C3DDE" w:rsidRPr="00600ADA">
        <w:rPr>
          <w:bCs/>
          <w:lang w:val="en-GB"/>
        </w:rPr>
        <w:t>nd</w:t>
      </w:r>
      <w:r w:rsidR="00F641DA" w:rsidRPr="00600ADA">
        <w:rPr>
          <w:lang w:val="en-GB"/>
        </w:rPr>
        <w:t xml:space="preserve"> the SOLID95 </w:t>
      </w:r>
      <w:r w:rsidR="006C3DDE" w:rsidRPr="00600ADA">
        <w:rPr>
          <w:lang w:val="en-GB"/>
        </w:rPr>
        <w:t>is again changed to</w:t>
      </w:r>
      <w:r w:rsidR="00F641DA" w:rsidRPr="00600ADA">
        <w:rPr>
          <w:lang w:val="en-GB"/>
        </w:rPr>
        <w:t xml:space="preserve"> C3D20R.</w:t>
      </w:r>
      <w:r w:rsidR="006C3DDE" w:rsidRPr="00600ADA">
        <w:rPr>
          <w:lang w:val="en-GB"/>
        </w:rPr>
        <w:t xml:space="preserve"> </w:t>
      </w:r>
      <w:r w:rsidR="00F641DA" w:rsidRPr="00600ADA">
        <w:rPr>
          <w:lang w:val="en-GB"/>
        </w:rPr>
        <w:t xml:space="preserve">The original paper </w:t>
      </w:r>
      <w:r w:rsidR="00F641DA" w:rsidRPr="00C6208B">
        <w:rPr>
          <w:lang w:val="en-GB"/>
        </w:rPr>
        <w:fldChar w:fldCharType="begin" w:fldLock="1"/>
      </w:r>
      <w:r w:rsidR="00F316CA">
        <w:rPr>
          <w:lang w:val="en-GB"/>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F641DA" w:rsidRPr="00C6208B">
        <w:rPr>
          <w:lang w:val="en-GB"/>
        </w:rPr>
        <w:fldChar w:fldCharType="separate"/>
      </w:r>
      <w:r w:rsidR="00004427" w:rsidRPr="00004427">
        <w:rPr>
          <w:noProof/>
          <w:lang w:val="en-GB"/>
        </w:rPr>
        <w:t>[14]</w:t>
      </w:r>
      <w:r w:rsidR="00F641DA" w:rsidRPr="00C6208B">
        <w:rPr>
          <w:lang w:val="en-GB"/>
        </w:rPr>
        <w:fldChar w:fldCharType="end"/>
      </w:r>
      <w:r w:rsidR="00F641DA" w:rsidRPr="00C6208B">
        <w:rPr>
          <w:lang w:val="en-GB"/>
        </w:rPr>
        <w:t xml:space="preserve"> provide</w:t>
      </w:r>
      <w:r w:rsidR="00FC3CDB" w:rsidRPr="00B421AE">
        <w:rPr>
          <w:lang w:val="en-GB"/>
        </w:rPr>
        <w:t>s</w:t>
      </w:r>
      <w:r w:rsidR="00F641DA" w:rsidRPr="00B421AE">
        <w:rPr>
          <w:lang w:val="en-GB"/>
        </w:rPr>
        <w:t xml:space="preserve"> the results of </w:t>
      </w:r>
      <w:r w:rsidR="006C3DDE" w:rsidRPr="00600ADA">
        <w:rPr>
          <w:lang w:val="en-GB"/>
        </w:rPr>
        <w:t xml:space="preserve">the </w:t>
      </w:r>
      <w:r w:rsidR="00F641DA" w:rsidRPr="00600ADA">
        <w:rPr>
          <w:lang w:val="en-GB"/>
        </w:rPr>
        <w:t xml:space="preserve">longitudinal stress along </w:t>
      </w:r>
      <w:r w:rsidR="006C3DDE" w:rsidRPr="00600ADA">
        <w:rPr>
          <w:lang w:val="en-GB"/>
        </w:rPr>
        <w:t>a part of</w:t>
      </w:r>
      <w:r w:rsidR="00F641DA" w:rsidRPr="00600ADA">
        <w:rPr>
          <w:lang w:val="en-GB"/>
        </w:rPr>
        <w:t xml:space="preserve"> path-2</w:t>
      </w:r>
      <w:r w:rsidR="0033170E" w:rsidRPr="00600ADA">
        <w:rPr>
          <w:lang w:val="en-GB"/>
        </w:rPr>
        <w:t>,</w:t>
      </w:r>
      <w:r w:rsidR="00F641DA" w:rsidRPr="00840AA2">
        <w:rPr>
          <w:lang w:val="en-GB"/>
        </w:rPr>
        <w:t xml:space="preserve"> </w:t>
      </w:r>
      <w:r w:rsidR="00F641DA" w:rsidRPr="00600ADA">
        <w:rPr>
          <w:lang w:val="en-GB"/>
        </w:rPr>
        <w:t>from a distance of 19</w:t>
      </w:r>
      <w:r w:rsidR="00F641DA" w:rsidRPr="00840AA2">
        <w:rPr>
          <w:lang w:val="en-GB"/>
        </w:rPr>
        <w:t xml:space="preserve"> mm</w:t>
      </w:r>
      <w:r w:rsidR="00F641DA" w:rsidRPr="00B5288B">
        <w:rPr>
          <w:lang w:val="en-GB"/>
        </w:rPr>
        <w:t xml:space="preserve"> to 76 mm. </w:t>
      </w:r>
    </w:p>
    <w:p w14:paraId="7D60A024" w14:textId="78B3896B" w:rsidR="00357479" w:rsidRPr="00C85079" w:rsidRDefault="007167E0" w:rsidP="00C85079">
      <w:pPr>
        <w:pStyle w:val="Caption"/>
      </w:pPr>
      <w:bookmarkStart w:id="45" w:name="_Ref508793316"/>
      <w:bookmarkStart w:id="46" w:name="_Toc512352171"/>
      <w:r w:rsidRPr="00C85079">
        <w:t xml:space="preserve">Table </w:t>
      </w:r>
      <w:r w:rsidR="00E01986" w:rsidRPr="003D2257">
        <w:fldChar w:fldCharType="begin"/>
      </w:r>
      <w:r w:rsidR="00E01986" w:rsidRPr="00C85079">
        <w:instrText xml:space="preserve"> SEQ Table \* ARABIC </w:instrText>
      </w:r>
      <w:r w:rsidR="00E01986" w:rsidRPr="003D2257">
        <w:fldChar w:fldCharType="separate"/>
      </w:r>
      <w:r w:rsidR="008665E8">
        <w:rPr>
          <w:noProof/>
        </w:rPr>
        <w:t>4</w:t>
      </w:r>
      <w:r w:rsidR="00E01986" w:rsidRPr="003D2257">
        <w:fldChar w:fldCharType="end"/>
      </w:r>
      <w:bookmarkEnd w:id="45"/>
      <w:bookmarkEnd w:id="46"/>
      <w:r w:rsidR="007B098A" w:rsidRPr="00C85079">
        <w:t xml:space="preserve">: </w:t>
      </w:r>
      <w:r w:rsidR="008F5968" w:rsidRPr="00C85079">
        <w:t xml:space="preserve">Original </w:t>
      </w:r>
      <w:r w:rsidR="006C3DDE" w:rsidRPr="00C85079">
        <w:t>i</w:t>
      </w:r>
      <w:r w:rsidR="00A721B6" w:rsidRPr="00C85079">
        <w:t xml:space="preserve">nputs </w:t>
      </w:r>
      <w:r w:rsidR="00C4655C" w:rsidRPr="00C85079">
        <w:t xml:space="preserve">for </w:t>
      </w:r>
      <w:r w:rsidR="001A5510" w:rsidRPr="00C85079">
        <w:t>P20R</w:t>
      </w:r>
      <w:r w:rsidR="00600ADA" w:rsidRPr="00C85079">
        <w:t>.</w:t>
      </w:r>
      <w:r w:rsidR="00C4655C" w:rsidRPr="00C85079">
        <w:t xml:space="preserve"> </w:t>
      </w:r>
    </w:p>
    <w:tbl>
      <w:tblPr>
        <w:tblW w:w="5149" w:type="dxa"/>
        <w:jc w:val="center"/>
        <w:tblLook w:val="04A0" w:firstRow="1" w:lastRow="0" w:firstColumn="1" w:lastColumn="0" w:noHBand="0" w:noVBand="1"/>
      </w:tblPr>
      <w:tblGrid>
        <w:gridCol w:w="2947"/>
        <w:gridCol w:w="2202"/>
      </w:tblGrid>
      <w:tr w:rsidR="003F3B13" w:rsidRPr="00F85027" w14:paraId="545C6C53" w14:textId="77777777" w:rsidTr="002370A4">
        <w:trPr>
          <w:trHeight w:val="345"/>
          <w:jc w:val="center"/>
        </w:trPr>
        <w:tc>
          <w:tcPr>
            <w:tcW w:w="2947" w:type="dxa"/>
            <w:tcBorders>
              <w:top w:val="single" w:sz="4" w:space="0" w:color="auto"/>
              <w:bottom w:val="single" w:sz="4" w:space="0" w:color="auto"/>
            </w:tcBorders>
            <w:shd w:val="clear" w:color="auto" w:fill="auto"/>
            <w:noWrap/>
            <w:vAlign w:val="bottom"/>
            <w:hideMark/>
          </w:tcPr>
          <w:p w14:paraId="50D38325" w14:textId="77777777" w:rsidR="003F3B13" w:rsidRPr="00693E6A" w:rsidRDefault="003F3B13" w:rsidP="00ED16F7">
            <w:pPr>
              <w:spacing w:after="0" w:line="240" w:lineRule="auto"/>
              <w:jc w:val="left"/>
              <w:rPr>
                <w:rFonts w:eastAsia="Times New Roman" w:cs="Arial"/>
                <w:color w:val="000000"/>
                <w:sz w:val="22"/>
                <w:szCs w:val="20"/>
                <w:lang w:val="en-GB" w:eastAsia="zh-TW"/>
              </w:rPr>
            </w:pPr>
            <w:r w:rsidRPr="00693E6A">
              <w:rPr>
                <w:rFonts w:eastAsia="Times New Roman" w:cs="Arial"/>
                <w:color w:val="000000"/>
                <w:sz w:val="22"/>
                <w:szCs w:val="20"/>
                <w:lang w:val="en-GB" w:eastAsia="zh-TW"/>
              </w:rPr>
              <w:t>Design Parameter</w:t>
            </w:r>
          </w:p>
        </w:tc>
        <w:tc>
          <w:tcPr>
            <w:tcW w:w="2202" w:type="dxa"/>
            <w:tcBorders>
              <w:top w:val="single" w:sz="4" w:space="0" w:color="auto"/>
              <w:bottom w:val="single" w:sz="4" w:space="0" w:color="auto"/>
            </w:tcBorders>
            <w:shd w:val="clear" w:color="auto" w:fill="auto"/>
            <w:noWrap/>
            <w:vAlign w:val="bottom"/>
            <w:hideMark/>
          </w:tcPr>
          <w:p w14:paraId="5D5B1528" w14:textId="727837B9" w:rsidR="003F3B13" w:rsidRPr="00827141" w:rsidRDefault="005E03EC" w:rsidP="00827141">
            <w:pPr>
              <w:spacing w:after="0" w:line="240" w:lineRule="auto"/>
              <w:jc w:val="right"/>
              <w:rPr>
                <w:rFonts w:eastAsia="Times New Roman" w:cs="Arial"/>
                <w:b/>
                <w:bCs/>
                <w:color w:val="000000"/>
                <w:sz w:val="22"/>
                <w:szCs w:val="20"/>
                <w:lang w:val="en-GB" w:eastAsia="zh-TW"/>
              </w:rPr>
            </w:pPr>
            <w:r w:rsidRPr="00827141">
              <w:rPr>
                <w:sz w:val="22"/>
                <w:szCs w:val="20"/>
                <w:lang w:val="en-GB"/>
              </w:rPr>
              <w:t>Pacheco et al.</w:t>
            </w:r>
            <w:r w:rsidRPr="00827141" w:rsidDel="005E03EC">
              <w:rPr>
                <w:rFonts w:eastAsia="Times New Roman" w:cs="Arial"/>
                <w:b/>
                <w:bCs/>
                <w:color w:val="000000"/>
                <w:sz w:val="22"/>
                <w:szCs w:val="20"/>
                <w:lang w:val="en-GB" w:eastAsia="zh-TW"/>
              </w:rPr>
              <w:t xml:space="preserve"> </w:t>
            </w:r>
            <w:r w:rsidR="003F3B13" w:rsidRPr="00827141">
              <w:rPr>
                <w:rFonts w:eastAsia="Times New Roman" w:cs="Arial"/>
                <w:b/>
                <w:bCs/>
                <w:color w:val="000000"/>
                <w:sz w:val="22"/>
                <w:szCs w:val="20"/>
                <w:lang w:val="en-GB" w:eastAsia="zh-TW"/>
              </w:rPr>
              <w:fldChar w:fldCharType="begin" w:fldLock="1"/>
            </w:r>
            <w:r w:rsidR="00F316CA">
              <w:rPr>
                <w:rFonts w:eastAsia="Times New Roman" w:cs="Arial"/>
                <w:b/>
                <w:bCs/>
                <w:color w:val="000000"/>
                <w:sz w:val="22"/>
                <w:szCs w:val="20"/>
                <w:lang w:val="en-GB" w:eastAsia="zh-TW"/>
              </w:rPr>
              <w:instrText>ADDIN CSL_CITATION {"citationItems":[{"id":"ITEM-1","itemData":{"abstract":"Production offshore units have a relative long operational life (about 20 years), during which are submitted to the ocean adverse environment loading produced by the combination of wind, waves and currents. This complex loading history can promote the nucleation and propagation of cracks in mooring line components. The presence of defects establishes a critical situation that can lead to catastrophic failures. In spite of residual stress plays a preponderant part in the structural integrity of a mechanical component, the presence of residual stress is not considered in traditional design of these mechanical components. Therefore, is fundamental to develop new and more precise methodologies for assessing the structural integrity of mooring components. The present contribution regards on modeling and simulation of the residual stress distributions in studless chain links using a tri-dimensional elastoplastic finite element model with large displacements. In the analysis three material conditions, associated with different mechanical properties, were considered. The results indicate that the presence of residual stresses modify significantly the stress distribution in the component. Also, residual stress distribution depends on the mechanical properties of the chain link material. The structural integrity of the mechanical component was studied using the concept of critical volume associated to the material volume susceptible to a certain critical crack size. This methodology permits the evaluation of the critical crack length distribution related to brittle fracture of the component.","author":[{"dropping-particle":"","family":"Pacheco","given":"P.","non-dropping-particle":"","parse-names":false,"suffix":""},{"dropping-particle":"","family":"Kenedi","given":"P.","non-dropping-particle":"","parse-names":false,"suffix":""},{"dropping-particle":"","family":"Jorge","given":"J.","non-dropping-particle":"","parse-names":false,"suffix":""},{"dropping-particle":"","family":"Paiva","given":"A.","non-dropping-particle":"","parse-names":false,"suffix":""}],"container-title":"ASME 2003 22nd International Conference on Offshore Mechanics and Arctic Engineering OMAE2003-37205","id":"ITEM-1","issued":{"date-parts":[["2003","1","1"]]},"page":"10","title":"Analysis of the Influence of Mechanical Properties on the Residual Stress in Offshore Chain Links Using the Finite Element Method","type":"paper-conference"},"uris":["http://www.mendeley.com/documents/?uuid=5fa7382e-b08f-41ca-ad7d-87a221f42d32"]}],"mendeley":{"formattedCitation":"[14]","plainTextFormattedCitation":"[14]","previouslyFormattedCitation":"[14]"},"properties":{"noteIndex":0},"schema":"https://github.com/citation-style-language/schema/raw/master/csl-citation.json"}</w:instrText>
            </w:r>
            <w:r w:rsidR="003F3B13" w:rsidRPr="00827141">
              <w:rPr>
                <w:rFonts w:eastAsia="Times New Roman" w:cs="Arial"/>
                <w:b/>
                <w:bCs/>
                <w:color w:val="000000"/>
                <w:sz w:val="22"/>
                <w:szCs w:val="20"/>
                <w:lang w:val="en-GB" w:eastAsia="zh-TW"/>
              </w:rPr>
              <w:fldChar w:fldCharType="separate"/>
            </w:r>
            <w:r w:rsidR="00004427" w:rsidRPr="00004427">
              <w:rPr>
                <w:rFonts w:eastAsia="Times New Roman" w:cs="Arial"/>
                <w:bCs/>
                <w:noProof/>
                <w:color w:val="000000"/>
                <w:sz w:val="22"/>
                <w:szCs w:val="20"/>
                <w:lang w:val="en-GB" w:eastAsia="zh-TW"/>
              </w:rPr>
              <w:t>[14]</w:t>
            </w:r>
            <w:r w:rsidR="003F3B13" w:rsidRPr="00827141">
              <w:rPr>
                <w:rFonts w:eastAsia="Times New Roman" w:cs="Arial"/>
                <w:b/>
                <w:bCs/>
                <w:color w:val="000000"/>
                <w:sz w:val="22"/>
                <w:szCs w:val="20"/>
                <w:lang w:val="en-GB" w:eastAsia="zh-TW"/>
              </w:rPr>
              <w:fldChar w:fldCharType="end"/>
            </w:r>
          </w:p>
        </w:tc>
      </w:tr>
      <w:tr w:rsidR="003F3B13" w:rsidRPr="00F85027" w14:paraId="66141212" w14:textId="77777777" w:rsidTr="002370A4">
        <w:trPr>
          <w:trHeight w:val="300"/>
          <w:jc w:val="center"/>
        </w:trPr>
        <w:tc>
          <w:tcPr>
            <w:tcW w:w="2947" w:type="dxa"/>
            <w:tcBorders>
              <w:top w:val="single" w:sz="4" w:space="0" w:color="auto"/>
            </w:tcBorders>
            <w:shd w:val="clear" w:color="auto" w:fill="auto"/>
            <w:noWrap/>
            <w:vAlign w:val="bottom"/>
            <w:hideMark/>
          </w:tcPr>
          <w:p w14:paraId="416B2899" w14:textId="729D6BE0" w:rsidR="003F3B13" w:rsidRPr="00827141" w:rsidRDefault="003F3B13" w:rsidP="00ED16F7">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Contact angle (</w:t>
            </w:r>
            <w:r w:rsidRPr="00827141">
              <w:rPr>
                <w:rFonts w:eastAsia="Times New Roman" w:cs="Times New Roman"/>
                <w:color w:val="000000"/>
                <w:sz w:val="22"/>
                <w:szCs w:val="20"/>
                <w:lang w:val="en-GB" w:eastAsia="zh-TW"/>
              </w:rPr>
              <w:t>°</w:t>
            </w:r>
            <w:r w:rsidRPr="00827141">
              <w:rPr>
                <w:rFonts w:eastAsia="Times New Roman" w:cs="Arial"/>
                <w:color w:val="000000"/>
                <w:sz w:val="22"/>
                <w:szCs w:val="20"/>
                <w:lang w:val="en-GB" w:eastAsia="zh-TW"/>
              </w:rPr>
              <w:t>)</w:t>
            </w:r>
          </w:p>
        </w:tc>
        <w:tc>
          <w:tcPr>
            <w:tcW w:w="2202" w:type="dxa"/>
            <w:tcBorders>
              <w:top w:val="single" w:sz="4" w:space="0" w:color="auto"/>
            </w:tcBorders>
            <w:shd w:val="clear" w:color="auto" w:fill="auto"/>
            <w:noWrap/>
            <w:vAlign w:val="bottom"/>
            <w:hideMark/>
          </w:tcPr>
          <w:p w14:paraId="47015EB5" w14:textId="77777777" w:rsidR="003F3B13" w:rsidRPr="00827141" w:rsidRDefault="003F3B13" w:rsidP="00357479">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35</w:t>
            </w:r>
          </w:p>
        </w:tc>
      </w:tr>
      <w:tr w:rsidR="003F3B13" w:rsidRPr="00F85027" w14:paraId="50A89595" w14:textId="77777777" w:rsidTr="002370A4">
        <w:trPr>
          <w:trHeight w:val="300"/>
          <w:jc w:val="center"/>
        </w:trPr>
        <w:tc>
          <w:tcPr>
            <w:tcW w:w="2947" w:type="dxa"/>
            <w:shd w:val="clear" w:color="auto" w:fill="auto"/>
            <w:noWrap/>
            <w:vAlign w:val="bottom"/>
            <w:hideMark/>
          </w:tcPr>
          <w:p w14:paraId="08415EB0" w14:textId="469F8461" w:rsidR="003F3B13" w:rsidRPr="00827141" w:rsidRDefault="003F3B13" w:rsidP="00ED16F7">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Elastic Modulus (</w:t>
            </w:r>
            <w:proofErr w:type="spellStart"/>
            <w:r w:rsidRPr="00827141">
              <w:rPr>
                <w:rFonts w:eastAsia="Times New Roman" w:cs="Arial"/>
                <w:color w:val="000000"/>
                <w:sz w:val="22"/>
                <w:szCs w:val="20"/>
                <w:lang w:val="en-GB" w:eastAsia="zh-TW"/>
              </w:rPr>
              <w:t>GPa</w:t>
            </w:r>
            <w:proofErr w:type="spellEnd"/>
            <w:r w:rsidRPr="00827141">
              <w:rPr>
                <w:rFonts w:eastAsia="Times New Roman" w:cs="Arial"/>
                <w:color w:val="000000"/>
                <w:sz w:val="22"/>
                <w:szCs w:val="20"/>
                <w:lang w:val="en-GB" w:eastAsia="zh-TW"/>
              </w:rPr>
              <w:t>)</w:t>
            </w:r>
          </w:p>
        </w:tc>
        <w:tc>
          <w:tcPr>
            <w:tcW w:w="2202" w:type="dxa"/>
            <w:shd w:val="clear" w:color="auto" w:fill="auto"/>
            <w:noWrap/>
            <w:vAlign w:val="bottom"/>
            <w:hideMark/>
          </w:tcPr>
          <w:p w14:paraId="4EDA319F" w14:textId="77777777" w:rsidR="003F3B13" w:rsidRPr="00827141" w:rsidRDefault="003F3B13" w:rsidP="00357479">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207</w:t>
            </w:r>
          </w:p>
        </w:tc>
      </w:tr>
      <w:tr w:rsidR="003F3B13" w:rsidRPr="00F85027" w14:paraId="57249C23" w14:textId="77777777" w:rsidTr="002370A4">
        <w:trPr>
          <w:trHeight w:val="300"/>
          <w:jc w:val="center"/>
        </w:trPr>
        <w:tc>
          <w:tcPr>
            <w:tcW w:w="2947" w:type="dxa"/>
            <w:shd w:val="clear" w:color="auto" w:fill="auto"/>
            <w:noWrap/>
            <w:vAlign w:val="bottom"/>
            <w:hideMark/>
          </w:tcPr>
          <w:p w14:paraId="260DC5DF" w14:textId="77777777" w:rsidR="003F3B13" w:rsidRPr="00827141" w:rsidRDefault="003F3B13" w:rsidP="00ED16F7">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Poisson Ratio</w:t>
            </w:r>
          </w:p>
        </w:tc>
        <w:tc>
          <w:tcPr>
            <w:tcW w:w="2202" w:type="dxa"/>
            <w:shd w:val="clear" w:color="auto" w:fill="auto"/>
            <w:noWrap/>
            <w:vAlign w:val="bottom"/>
            <w:hideMark/>
          </w:tcPr>
          <w:p w14:paraId="796CB3AE" w14:textId="77777777" w:rsidR="003F3B13" w:rsidRPr="00827141" w:rsidRDefault="003F3B13" w:rsidP="00357479">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0.29</w:t>
            </w:r>
          </w:p>
        </w:tc>
      </w:tr>
      <w:tr w:rsidR="003F3B13" w:rsidRPr="00F85027" w14:paraId="59FBBB12" w14:textId="77777777" w:rsidTr="002370A4">
        <w:trPr>
          <w:trHeight w:val="300"/>
          <w:jc w:val="center"/>
        </w:trPr>
        <w:tc>
          <w:tcPr>
            <w:tcW w:w="2947" w:type="dxa"/>
            <w:shd w:val="clear" w:color="auto" w:fill="auto"/>
            <w:noWrap/>
            <w:vAlign w:val="bottom"/>
            <w:hideMark/>
          </w:tcPr>
          <w:p w14:paraId="78C77AE4" w14:textId="77777777" w:rsidR="003F3B13" w:rsidRPr="00827141" w:rsidRDefault="003F3B13" w:rsidP="00ED16F7">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Element Type</w:t>
            </w:r>
          </w:p>
        </w:tc>
        <w:tc>
          <w:tcPr>
            <w:tcW w:w="2202" w:type="dxa"/>
            <w:shd w:val="clear" w:color="auto" w:fill="auto"/>
            <w:noWrap/>
            <w:vAlign w:val="bottom"/>
            <w:hideMark/>
          </w:tcPr>
          <w:p w14:paraId="17C272D8" w14:textId="77777777" w:rsidR="003F3B13" w:rsidRPr="00827141" w:rsidRDefault="003F3B13" w:rsidP="00ED16F7">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SOLID95</w:t>
            </w:r>
          </w:p>
        </w:tc>
      </w:tr>
      <w:tr w:rsidR="003F3B13" w:rsidRPr="00F85027" w14:paraId="03A8A9A2" w14:textId="77777777" w:rsidTr="002370A4">
        <w:trPr>
          <w:trHeight w:val="300"/>
          <w:jc w:val="center"/>
        </w:trPr>
        <w:tc>
          <w:tcPr>
            <w:tcW w:w="2947" w:type="dxa"/>
            <w:shd w:val="clear" w:color="auto" w:fill="auto"/>
            <w:noWrap/>
            <w:vAlign w:val="bottom"/>
            <w:hideMark/>
          </w:tcPr>
          <w:p w14:paraId="43FBC160" w14:textId="0D640868" w:rsidR="003F3B13" w:rsidRPr="00827141" w:rsidRDefault="003F3B13" w:rsidP="00ED16F7">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Mesh (mm)</w:t>
            </w:r>
          </w:p>
        </w:tc>
        <w:tc>
          <w:tcPr>
            <w:tcW w:w="2202" w:type="dxa"/>
            <w:shd w:val="clear" w:color="auto" w:fill="auto"/>
            <w:noWrap/>
            <w:vAlign w:val="bottom"/>
            <w:hideMark/>
          </w:tcPr>
          <w:p w14:paraId="2C3655D2" w14:textId="77777777" w:rsidR="003F3B13" w:rsidRPr="00827141" w:rsidRDefault="003F3B13" w:rsidP="00357479">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7.5</w:t>
            </w:r>
          </w:p>
        </w:tc>
      </w:tr>
      <w:tr w:rsidR="003F3B13" w:rsidRPr="00F85027" w14:paraId="19434C9C" w14:textId="77777777" w:rsidTr="002370A4">
        <w:trPr>
          <w:trHeight w:val="300"/>
          <w:jc w:val="center"/>
        </w:trPr>
        <w:tc>
          <w:tcPr>
            <w:tcW w:w="2947" w:type="dxa"/>
            <w:shd w:val="clear" w:color="auto" w:fill="auto"/>
            <w:noWrap/>
            <w:vAlign w:val="bottom"/>
            <w:hideMark/>
          </w:tcPr>
          <w:p w14:paraId="722BD049" w14:textId="2D2514BB" w:rsidR="003F3B13" w:rsidRPr="00827141" w:rsidRDefault="003F3B13" w:rsidP="00656629">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Load Magnitude (</w:t>
            </w:r>
            <w:proofErr w:type="spellStart"/>
            <w:r w:rsidRPr="00827141">
              <w:rPr>
                <w:rFonts w:eastAsia="Times New Roman" w:cs="Arial"/>
                <w:color w:val="000000"/>
                <w:sz w:val="22"/>
                <w:szCs w:val="20"/>
                <w:lang w:val="en-GB" w:eastAsia="zh-TW"/>
              </w:rPr>
              <w:t>kN</w:t>
            </w:r>
            <w:proofErr w:type="spellEnd"/>
            <w:r w:rsidRPr="00827141">
              <w:rPr>
                <w:rFonts w:eastAsia="Times New Roman" w:cs="Arial"/>
                <w:color w:val="000000"/>
                <w:sz w:val="22"/>
                <w:szCs w:val="20"/>
                <w:lang w:val="en-GB" w:eastAsia="zh-TW"/>
              </w:rPr>
              <w:t>)</w:t>
            </w:r>
          </w:p>
        </w:tc>
        <w:tc>
          <w:tcPr>
            <w:tcW w:w="2202" w:type="dxa"/>
            <w:shd w:val="clear" w:color="auto" w:fill="auto"/>
            <w:noWrap/>
            <w:vAlign w:val="bottom"/>
            <w:hideMark/>
          </w:tcPr>
          <w:p w14:paraId="15E2733D" w14:textId="77777777" w:rsidR="003F3B13" w:rsidRPr="00827141" w:rsidRDefault="003F3B13" w:rsidP="00ED16F7">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3242</w:t>
            </w:r>
          </w:p>
        </w:tc>
      </w:tr>
      <w:tr w:rsidR="00944808" w:rsidRPr="00F85027" w14:paraId="35F9A98D" w14:textId="77777777" w:rsidTr="00E31D8F">
        <w:trPr>
          <w:trHeight w:val="300"/>
          <w:jc w:val="center"/>
        </w:trPr>
        <w:tc>
          <w:tcPr>
            <w:tcW w:w="2947" w:type="dxa"/>
            <w:shd w:val="clear" w:color="auto" w:fill="auto"/>
            <w:noWrap/>
            <w:vAlign w:val="bottom"/>
            <w:hideMark/>
          </w:tcPr>
          <w:p w14:paraId="62C4C523" w14:textId="4FA35FE5" w:rsidR="00944808" w:rsidRPr="00827141" w:rsidRDefault="00944808" w:rsidP="00944808">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True Yield Stress (MPa)</w:t>
            </w:r>
          </w:p>
        </w:tc>
        <w:tc>
          <w:tcPr>
            <w:tcW w:w="2202" w:type="dxa"/>
            <w:shd w:val="clear" w:color="auto" w:fill="auto"/>
            <w:noWrap/>
            <w:vAlign w:val="bottom"/>
            <w:hideMark/>
          </w:tcPr>
          <w:p w14:paraId="31CBA8E1" w14:textId="04C10F21" w:rsidR="00944808" w:rsidRPr="00827141" w:rsidRDefault="00944808" w:rsidP="00944808">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4</w:t>
            </w:r>
            <w:r>
              <w:rPr>
                <w:rFonts w:eastAsia="Times New Roman" w:cs="Arial"/>
                <w:color w:val="000000"/>
                <w:sz w:val="22"/>
                <w:szCs w:val="20"/>
                <w:lang w:val="en-GB" w:eastAsia="zh-TW"/>
              </w:rPr>
              <w:t>10</w:t>
            </w:r>
          </w:p>
        </w:tc>
      </w:tr>
      <w:tr w:rsidR="00944808" w:rsidRPr="00F85027" w14:paraId="3A1F1E9B" w14:textId="77777777" w:rsidTr="00944808">
        <w:trPr>
          <w:trHeight w:val="300"/>
          <w:jc w:val="center"/>
        </w:trPr>
        <w:tc>
          <w:tcPr>
            <w:tcW w:w="2947" w:type="dxa"/>
            <w:shd w:val="clear" w:color="auto" w:fill="auto"/>
            <w:noWrap/>
            <w:vAlign w:val="bottom"/>
            <w:hideMark/>
          </w:tcPr>
          <w:p w14:paraId="4857DB4F" w14:textId="031225E4" w:rsidR="00944808" w:rsidRPr="00827141" w:rsidRDefault="00944808" w:rsidP="00944808">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True Tensile Stress (MPa)</w:t>
            </w:r>
          </w:p>
        </w:tc>
        <w:tc>
          <w:tcPr>
            <w:tcW w:w="2202" w:type="dxa"/>
            <w:shd w:val="clear" w:color="auto" w:fill="auto"/>
            <w:noWrap/>
            <w:vAlign w:val="bottom"/>
            <w:hideMark/>
          </w:tcPr>
          <w:p w14:paraId="6D8535B8" w14:textId="586CC2FA" w:rsidR="00944808" w:rsidRPr="00827141" w:rsidRDefault="00944808" w:rsidP="00944808">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748.65</w:t>
            </w:r>
          </w:p>
        </w:tc>
      </w:tr>
      <w:tr w:rsidR="00944808" w:rsidRPr="00F85027" w14:paraId="56722414" w14:textId="77777777" w:rsidTr="00E31D8F">
        <w:trPr>
          <w:trHeight w:val="300"/>
          <w:jc w:val="center"/>
        </w:trPr>
        <w:tc>
          <w:tcPr>
            <w:tcW w:w="2947" w:type="dxa"/>
            <w:tcBorders>
              <w:bottom w:val="single" w:sz="4" w:space="0" w:color="auto"/>
            </w:tcBorders>
            <w:shd w:val="clear" w:color="auto" w:fill="auto"/>
            <w:noWrap/>
            <w:vAlign w:val="bottom"/>
          </w:tcPr>
          <w:p w14:paraId="0AC48800" w14:textId="5F80D1ED" w:rsidR="00944808" w:rsidRPr="00827141" w:rsidRDefault="00944808" w:rsidP="00944808">
            <w:pPr>
              <w:spacing w:after="0" w:line="240" w:lineRule="auto"/>
              <w:jc w:val="left"/>
              <w:rPr>
                <w:rFonts w:eastAsia="Times New Roman" w:cs="Arial"/>
                <w:color w:val="000000"/>
                <w:sz w:val="22"/>
                <w:szCs w:val="20"/>
                <w:lang w:val="en-GB" w:eastAsia="zh-TW"/>
              </w:rPr>
            </w:pPr>
            <w:r w:rsidRPr="00827141">
              <w:rPr>
                <w:rFonts w:eastAsia="Times New Roman" w:cs="Arial"/>
                <w:color w:val="000000"/>
                <w:sz w:val="22"/>
                <w:szCs w:val="20"/>
                <w:lang w:val="en-GB" w:eastAsia="zh-TW"/>
              </w:rPr>
              <w:t>True Tensile Strength Strain</w:t>
            </w:r>
          </w:p>
        </w:tc>
        <w:tc>
          <w:tcPr>
            <w:tcW w:w="2202" w:type="dxa"/>
            <w:tcBorders>
              <w:bottom w:val="single" w:sz="4" w:space="0" w:color="auto"/>
            </w:tcBorders>
            <w:shd w:val="clear" w:color="auto" w:fill="auto"/>
            <w:noWrap/>
            <w:vAlign w:val="bottom"/>
          </w:tcPr>
          <w:p w14:paraId="30A21E53" w14:textId="6C025A85" w:rsidR="00944808" w:rsidRDefault="00944808" w:rsidP="00944808">
            <w:pPr>
              <w:spacing w:after="0" w:line="240" w:lineRule="auto"/>
              <w:jc w:val="right"/>
              <w:rPr>
                <w:rFonts w:eastAsia="Times New Roman" w:cs="Arial"/>
                <w:color w:val="000000"/>
                <w:sz w:val="22"/>
                <w:szCs w:val="20"/>
                <w:lang w:val="en-GB" w:eastAsia="zh-TW"/>
              </w:rPr>
            </w:pPr>
            <w:r w:rsidRPr="00827141">
              <w:rPr>
                <w:rFonts w:eastAsia="Times New Roman" w:cs="Arial"/>
                <w:color w:val="000000"/>
                <w:sz w:val="22"/>
                <w:szCs w:val="20"/>
                <w:lang w:val="en-GB" w:eastAsia="zh-TW"/>
              </w:rPr>
              <w:t>0.0816</w:t>
            </w:r>
          </w:p>
        </w:tc>
      </w:tr>
    </w:tbl>
    <w:p w14:paraId="0A51EC4C" w14:textId="5397891A" w:rsidR="009C7E4F" w:rsidRPr="00B5288B" w:rsidRDefault="0033170E" w:rsidP="00A034D5">
      <w:pPr>
        <w:spacing w:before="240" w:after="0"/>
        <w:jc w:val="left"/>
        <w:rPr>
          <w:lang w:val="en-GB"/>
        </w:rPr>
      </w:pPr>
      <w:r w:rsidRPr="000973FC">
        <w:rPr>
          <w:lang w:val="en-GB"/>
        </w:rPr>
        <w:t>The design parameter H</w:t>
      </w:r>
      <w:r w:rsidR="009C7E4F" w:rsidRPr="00600ADA">
        <w:rPr>
          <w:lang w:val="en-GB"/>
        </w:rPr>
        <w:t xml:space="preserve"> is </w:t>
      </w:r>
      <w:r w:rsidR="00116E18" w:rsidRPr="00840AA2">
        <w:rPr>
          <w:lang w:val="en-GB"/>
        </w:rPr>
        <w:t>again</w:t>
      </w:r>
      <w:r w:rsidR="009C7E4F" w:rsidRPr="00B5288B">
        <w:rPr>
          <w:lang w:val="en-GB"/>
        </w:rPr>
        <w:t xml:space="preserve"> not documented</w:t>
      </w:r>
      <w:r w:rsidR="00EE52F7">
        <w:rPr>
          <w:lang w:val="en-GB"/>
        </w:rPr>
        <w:t>,</w:t>
      </w:r>
      <w:r w:rsidR="009C7E4F" w:rsidRPr="00B5288B">
        <w:rPr>
          <w:lang w:val="en-GB"/>
        </w:rPr>
        <w:t xml:space="preserve"> and therefore</w:t>
      </w:r>
      <w:r w:rsidR="00AE3229" w:rsidRPr="00B5288B">
        <w:rPr>
          <w:lang w:val="en-GB"/>
        </w:rPr>
        <w:t>,</w:t>
      </w:r>
      <w:r w:rsidR="009C7E4F" w:rsidRPr="00B5288B">
        <w:rPr>
          <w:lang w:val="en-GB"/>
        </w:rPr>
        <w:t xml:space="preserve"> t</w:t>
      </w:r>
      <w:r w:rsidR="00116E18" w:rsidRPr="00226EF5">
        <w:rPr>
          <w:lang w:val="en-GB"/>
        </w:rPr>
        <w:t>he</w:t>
      </w:r>
      <w:r w:rsidR="009C7E4F" w:rsidRPr="00226EF5">
        <w:rPr>
          <w:lang w:val="en-GB"/>
        </w:rPr>
        <w:t xml:space="preserve"> H value of 11.3 mm is chosen from the previous verification study</w:t>
      </w:r>
      <w:r w:rsidR="006C3DDE" w:rsidRPr="008B470E">
        <w:rPr>
          <w:lang w:val="en-GB"/>
        </w:rPr>
        <w:t xml:space="preserve">. </w:t>
      </w:r>
      <w:r w:rsidR="006C3DDE" w:rsidRPr="00600ADA">
        <w:rPr>
          <w:lang w:val="en-GB"/>
        </w:rPr>
        <w:t xml:space="preserve">A comparison of the results using this value to </w:t>
      </w:r>
      <w:r w:rsidR="009C7E4F" w:rsidRPr="00600ADA">
        <w:rPr>
          <w:lang w:val="en-GB"/>
        </w:rPr>
        <w:t>the original results</w:t>
      </w:r>
      <w:r w:rsidR="00116E18" w:rsidRPr="00840AA2">
        <w:rPr>
          <w:lang w:val="en-GB"/>
        </w:rPr>
        <w:t xml:space="preserve"> </w:t>
      </w:r>
      <w:r w:rsidR="006C3DDE" w:rsidRPr="00B5288B">
        <w:rPr>
          <w:lang w:val="en-GB"/>
        </w:rPr>
        <w:t>a</w:t>
      </w:r>
      <w:r w:rsidR="006C3DDE" w:rsidRPr="00600ADA">
        <w:rPr>
          <w:lang w:val="en-GB"/>
        </w:rPr>
        <w:t xml:space="preserve">re </w:t>
      </w:r>
      <w:r w:rsidR="006C3DDE" w:rsidRPr="00840AA2">
        <w:rPr>
          <w:lang w:val="en-GB"/>
        </w:rPr>
        <w:t xml:space="preserve">shown </w:t>
      </w:r>
      <w:r w:rsidR="006C3DDE" w:rsidRPr="00B5288B">
        <w:rPr>
          <w:lang w:val="en-GB"/>
        </w:rPr>
        <w:t xml:space="preserve">in </w:t>
      </w:r>
      <w:r w:rsidR="002170AC">
        <w:rPr>
          <w:lang w:val="en-GB"/>
        </w:rPr>
        <w:fldChar w:fldCharType="begin"/>
      </w:r>
      <w:r w:rsidR="002170AC">
        <w:rPr>
          <w:lang w:val="en-GB"/>
        </w:rPr>
        <w:instrText xml:space="preserve"> REF _Ref40192451 \h </w:instrText>
      </w:r>
      <w:r w:rsidR="002170AC">
        <w:rPr>
          <w:lang w:val="en-GB"/>
        </w:rPr>
      </w:r>
      <w:r w:rsidR="002170AC">
        <w:rPr>
          <w:lang w:val="en-GB"/>
        </w:rPr>
        <w:fldChar w:fldCharType="separate"/>
      </w:r>
      <w:r w:rsidR="008665E8">
        <w:t xml:space="preserve">Fig. </w:t>
      </w:r>
      <w:r w:rsidR="008665E8">
        <w:rPr>
          <w:noProof/>
        </w:rPr>
        <w:t>7</w:t>
      </w:r>
      <w:r w:rsidR="002170AC">
        <w:rPr>
          <w:lang w:val="en-GB"/>
        </w:rPr>
        <w:fldChar w:fldCharType="end"/>
      </w:r>
      <w:r w:rsidR="002170AC">
        <w:rPr>
          <w:lang w:val="en-GB"/>
        </w:rPr>
        <w:t xml:space="preserve"> </w:t>
      </w:r>
      <w:r w:rsidR="00116E18" w:rsidRPr="00600ADA">
        <w:rPr>
          <w:lang w:val="en-GB"/>
        </w:rPr>
        <w:t xml:space="preserve">and </w:t>
      </w:r>
      <w:r w:rsidR="009C7E4F" w:rsidRPr="00840AA2">
        <w:rPr>
          <w:lang w:val="en-GB"/>
        </w:rPr>
        <w:t>give</w:t>
      </w:r>
      <w:r w:rsidR="009C7E4F" w:rsidRPr="00600ADA">
        <w:rPr>
          <w:lang w:val="en-GB"/>
        </w:rPr>
        <w:t xml:space="preserve"> </w:t>
      </w:r>
      <w:r w:rsidR="00116E18" w:rsidRPr="00840AA2">
        <w:rPr>
          <w:lang w:val="en-GB"/>
        </w:rPr>
        <w:t>an</w:t>
      </w:r>
      <w:r w:rsidR="009C7E4F" w:rsidRPr="00B5288B">
        <w:rPr>
          <w:lang w:val="en-GB"/>
        </w:rPr>
        <w:t xml:space="preserve"> absolute mean difference of 3.5% across the whole path.</w:t>
      </w:r>
    </w:p>
    <w:p w14:paraId="0A038016" w14:textId="77777777" w:rsidR="002170AC" w:rsidRDefault="007167E0" w:rsidP="002170AC">
      <w:pPr>
        <w:keepNext/>
        <w:spacing w:after="0"/>
        <w:jc w:val="center"/>
      </w:pPr>
      <w:r w:rsidRPr="00B977AC">
        <w:rPr>
          <w:noProof/>
          <w:lang w:val="en-GB" w:eastAsia="zh-CN"/>
        </w:rPr>
        <w:lastRenderedPageBreak/>
        <mc:AlternateContent>
          <mc:Choice Requires="wpc">
            <w:drawing>
              <wp:inline distT="0" distB="0" distL="0" distR="0" wp14:anchorId="3EE4A300" wp14:editId="2D2852E5">
                <wp:extent cx="3515936" cy="2491390"/>
                <wp:effectExtent l="0" t="0" r="0" b="4445"/>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400731" name="Picture 34400731"/>
                          <pic:cNvPicPr>
                            <a:picLocks noChangeAspect="1"/>
                          </pic:cNvPicPr>
                        </pic:nvPicPr>
                        <pic:blipFill rotWithShape="1">
                          <a:blip r:embed="rId19"/>
                          <a:srcRect t="8310" r="2222" b="20"/>
                          <a:stretch/>
                        </pic:blipFill>
                        <pic:spPr>
                          <a:xfrm>
                            <a:off x="0" y="34961"/>
                            <a:ext cx="3371353" cy="2455887"/>
                          </a:xfrm>
                          <a:prstGeom prst="rect">
                            <a:avLst/>
                          </a:prstGeom>
                        </pic:spPr>
                      </pic:pic>
                    </wpc:wpc>
                  </a:graphicData>
                </a:graphic>
              </wp:inline>
            </w:drawing>
          </mc:Choice>
          <mc:Fallback>
            <w:pict>
              <v:group w14:anchorId="562FB70E" id="Canvas 71" o:spid="_x0000_s1026" editas="canvas" style="width:276.85pt;height:196.15pt;mso-position-horizontal-relative:char;mso-position-vertical-relative:line" coordsize="35153,24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">
                <v:shape id="_x0000_s1027" type="#_x0000_t75" style="position:absolute;width:35153;height:24911;visibility:visible;mso-wrap-style:square">
                  <v:fill o:detectmouseclick="t"/>
                  <v:path o:connecttype="none"/>
                </v:shape>
                <v:shape id="Picture 34400731" o:spid="_x0000_s1028" type="#_x0000_t75" style="position:absolute;top:349;width:33713;height:2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">
                  <v:imagedata r:id="rId20" o:title="" croptop="5446f" cropbottom="13f" cropright="1456f"/>
                  <v:path arrowok="t"/>
                </v:shape>
                <w10:anchorlock/>
              </v:group>
            </w:pict>
          </mc:Fallback>
        </mc:AlternateContent>
      </w:r>
    </w:p>
    <w:p w14:paraId="3B2BB9BD" w14:textId="2114CA78" w:rsidR="002E0F25" w:rsidRPr="00600ADA" w:rsidRDefault="002170AC" w:rsidP="00C85079">
      <w:pPr>
        <w:pStyle w:val="Caption"/>
      </w:pPr>
      <w:bookmarkStart w:id="47" w:name="_Ref40192451"/>
      <w:r>
        <w:t xml:space="preserve">Fig. </w:t>
      </w:r>
      <w:r>
        <w:fldChar w:fldCharType="begin"/>
      </w:r>
      <w:r>
        <w:instrText xml:space="preserve"> SEQ Fig. \* ARABIC </w:instrText>
      </w:r>
      <w:r>
        <w:fldChar w:fldCharType="separate"/>
      </w:r>
      <w:r w:rsidR="008665E8">
        <w:rPr>
          <w:noProof/>
        </w:rPr>
        <w:t>7</w:t>
      </w:r>
      <w:r>
        <w:fldChar w:fldCharType="end"/>
      </w:r>
      <w:bookmarkEnd w:id="47"/>
      <w:r w:rsidR="002E0F25" w:rsidRPr="00827141">
        <w:t xml:space="preserve">. </w:t>
      </w:r>
      <w:r w:rsidR="006C3DDE" w:rsidRPr="000973FC">
        <w:t>Verification of H=11.3mm</w:t>
      </w:r>
      <w:r w:rsidR="006C3DDE" w:rsidRPr="00600ADA">
        <w:t xml:space="preserve"> </w:t>
      </w:r>
      <w:r w:rsidR="006C3DDE" w:rsidRPr="00840AA2">
        <w:t xml:space="preserve">for the </w:t>
      </w:r>
      <w:r w:rsidR="006C3DDE" w:rsidRPr="00F85027">
        <w:t xml:space="preserve">P20R model </w:t>
      </w:r>
      <w:r w:rsidR="006C3DDE" w:rsidRPr="000973FC">
        <w:t>along path-2</w:t>
      </w:r>
      <w:r w:rsidR="006C3DDE" w:rsidRPr="00600ADA">
        <w:t xml:space="preserve"> for the longitudinal stress</w:t>
      </w:r>
      <w:r w:rsidR="00600ADA">
        <w:t>.</w:t>
      </w:r>
    </w:p>
    <w:p w14:paraId="45D6FF03" w14:textId="12741C93" w:rsidR="00DE2F4D" w:rsidRPr="00840AA2" w:rsidRDefault="00F17A80" w:rsidP="000D57FB">
      <w:pPr>
        <w:pStyle w:val="Gaya2"/>
      </w:pPr>
      <w:bookmarkStart w:id="48" w:name="_Ref40617775"/>
      <w:r w:rsidRPr="00840AA2">
        <w:t>Elastoplastic model wit</w:t>
      </w:r>
      <w:r w:rsidRPr="00600ADA">
        <w:t xml:space="preserve">h </w:t>
      </w:r>
      <w:r w:rsidR="000D57FB">
        <w:t>c</w:t>
      </w:r>
      <w:r w:rsidRPr="00840AA2">
        <w:t>ontact interaction</w:t>
      </w:r>
      <w:r w:rsidRPr="00B5288B">
        <w:t xml:space="preserve">, </w:t>
      </w:r>
      <w:r w:rsidRPr="00600ADA">
        <w:t xml:space="preserve">20 node brick </w:t>
      </w:r>
      <w:proofErr w:type="gramStart"/>
      <w:r w:rsidRPr="00600ADA">
        <w:t>element</w:t>
      </w:r>
      <w:proofErr w:type="gramEnd"/>
      <w:r w:rsidRPr="00600ADA">
        <w:t xml:space="preserve"> with </w:t>
      </w:r>
      <w:r w:rsidR="000D57FB">
        <w:t>r</w:t>
      </w:r>
      <w:r w:rsidRPr="00840AA2">
        <w:t>educed integration</w:t>
      </w:r>
      <w:r w:rsidR="001A5510" w:rsidRPr="00600ADA">
        <w:t xml:space="preserve"> </w:t>
      </w:r>
      <w:r w:rsidR="007167E0" w:rsidRPr="00840AA2">
        <w:t>(</w:t>
      </w:r>
      <w:r w:rsidR="003A6093" w:rsidRPr="00600ADA">
        <w:t>C20R</w:t>
      </w:r>
      <w:r w:rsidR="007167E0" w:rsidRPr="00840AA2">
        <w:t>)</w:t>
      </w:r>
      <w:bookmarkEnd w:id="48"/>
    </w:p>
    <w:p w14:paraId="6522A3EB" w14:textId="087711DD" w:rsidR="00741A99" w:rsidRPr="00840AA2" w:rsidRDefault="004641AA" w:rsidP="00A034D5">
      <w:pPr>
        <w:spacing w:before="240"/>
        <w:jc w:val="left"/>
        <w:rPr>
          <w:lang w:val="en-GB"/>
        </w:rPr>
      </w:pPr>
      <w:r w:rsidRPr="00B5288B">
        <w:rPr>
          <w:lang w:val="en-GB"/>
        </w:rPr>
        <w:t xml:space="preserve">An </w:t>
      </w:r>
      <w:r w:rsidR="00357479" w:rsidRPr="00B5288B">
        <w:rPr>
          <w:lang w:val="en-GB"/>
        </w:rPr>
        <w:t>ela</w:t>
      </w:r>
      <w:r w:rsidR="00357479" w:rsidRPr="00600ADA">
        <w:rPr>
          <w:lang w:val="en-GB"/>
        </w:rPr>
        <w:t>stoplas</w:t>
      </w:r>
      <w:r w:rsidR="00357479" w:rsidRPr="00840AA2">
        <w:rPr>
          <w:lang w:val="en-GB"/>
        </w:rPr>
        <w:t xml:space="preserve">tic </w:t>
      </w:r>
      <w:r w:rsidR="00672A97" w:rsidRPr="00840AA2">
        <w:rPr>
          <w:lang w:val="en-GB"/>
        </w:rPr>
        <w:t>i</w:t>
      </w:r>
      <w:r w:rsidR="00672A97" w:rsidRPr="00600ADA">
        <w:rPr>
          <w:lang w:val="en-GB"/>
        </w:rPr>
        <w:t xml:space="preserve">mplicit </w:t>
      </w:r>
      <w:r w:rsidR="00357479" w:rsidRPr="00840AA2">
        <w:rPr>
          <w:lang w:val="en-GB"/>
        </w:rPr>
        <w:t>model with contact interaction and reduced</w:t>
      </w:r>
      <w:r w:rsidR="00513B6D" w:rsidRPr="00840AA2">
        <w:rPr>
          <w:lang w:val="en-GB"/>
        </w:rPr>
        <w:t xml:space="preserve"> </w:t>
      </w:r>
      <w:r w:rsidR="00D35D89" w:rsidRPr="00B5288B">
        <w:rPr>
          <w:lang w:val="en-GB"/>
        </w:rPr>
        <w:t>second-</w:t>
      </w:r>
      <w:r w:rsidR="00CC7DE1" w:rsidRPr="00B5288B">
        <w:rPr>
          <w:lang w:val="en-GB"/>
        </w:rPr>
        <w:t>order element</w:t>
      </w:r>
      <w:r w:rsidRPr="00B5288B">
        <w:rPr>
          <w:lang w:val="en-GB"/>
        </w:rPr>
        <w:t>s</w:t>
      </w:r>
      <w:r w:rsidR="00357479" w:rsidRPr="00226EF5">
        <w:rPr>
          <w:lang w:val="en-GB"/>
        </w:rPr>
        <w:t xml:space="preserve"> </w:t>
      </w:r>
      <w:r w:rsidR="003A4745" w:rsidRPr="00226EF5">
        <w:rPr>
          <w:lang w:val="en-GB"/>
        </w:rPr>
        <w:t>(C</w:t>
      </w:r>
      <w:r w:rsidR="003A4745" w:rsidRPr="00600ADA">
        <w:rPr>
          <w:lang w:val="en-GB"/>
        </w:rPr>
        <w:t xml:space="preserve">3D20R) </w:t>
      </w:r>
      <w:r w:rsidR="00357479" w:rsidRPr="00840AA2">
        <w:rPr>
          <w:lang w:val="en-GB"/>
        </w:rPr>
        <w:t xml:space="preserve">is </w:t>
      </w:r>
      <w:r w:rsidR="00A5709D" w:rsidRPr="00840AA2">
        <w:rPr>
          <w:lang w:val="en-GB"/>
        </w:rPr>
        <w:t>calibrated</w:t>
      </w:r>
      <w:r w:rsidR="007167E0" w:rsidRPr="00B5288B">
        <w:rPr>
          <w:lang w:val="en-GB"/>
        </w:rPr>
        <w:t xml:space="preserve"> </w:t>
      </w:r>
      <w:r w:rsidR="00E10016" w:rsidRPr="00B5288B">
        <w:rPr>
          <w:lang w:val="en-GB"/>
        </w:rPr>
        <w:t xml:space="preserve">and verified </w:t>
      </w:r>
      <w:r w:rsidR="00357479" w:rsidRPr="00B5288B">
        <w:rPr>
          <w:lang w:val="en-GB"/>
        </w:rPr>
        <w:t>for a</w:t>
      </w:r>
      <w:r w:rsidR="00357479" w:rsidRPr="00226EF5">
        <w:rPr>
          <w:lang w:val="en-GB"/>
        </w:rPr>
        <w:t xml:space="preserve"> 76 mm </w:t>
      </w:r>
      <w:proofErr w:type="spellStart"/>
      <w:r w:rsidR="00357479" w:rsidRPr="00226EF5">
        <w:rPr>
          <w:lang w:val="en-GB"/>
        </w:rPr>
        <w:t>studless</w:t>
      </w:r>
      <w:proofErr w:type="spellEnd"/>
      <w:r w:rsidR="00357479" w:rsidRPr="00226EF5">
        <w:rPr>
          <w:lang w:val="en-GB"/>
        </w:rPr>
        <w:t xml:space="preserve"> chain</w:t>
      </w:r>
      <w:r w:rsidRPr="008B470E">
        <w:rPr>
          <w:lang w:val="en-GB"/>
        </w:rPr>
        <w:t xml:space="preserve"> using</w:t>
      </w:r>
      <w:r w:rsidR="00195BF3" w:rsidRPr="0001561B">
        <w:rPr>
          <w:lang w:val="en-GB"/>
        </w:rPr>
        <w:t xml:space="preserve"> grade R3</w:t>
      </w:r>
      <w:r w:rsidRPr="0001561B">
        <w:rPr>
          <w:lang w:val="en-GB"/>
        </w:rPr>
        <w:t xml:space="preserve"> steel material properties</w:t>
      </w:r>
      <w:r w:rsidR="00E10016" w:rsidRPr="0001561B">
        <w:rPr>
          <w:lang w:val="en-GB"/>
        </w:rPr>
        <w:t xml:space="preserve"> based on</w:t>
      </w:r>
      <w:r w:rsidR="00357479" w:rsidRPr="0001561B">
        <w:rPr>
          <w:lang w:val="en-GB"/>
        </w:rPr>
        <w:t xml:space="preserve"> </w:t>
      </w:r>
      <w:proofErr w:type="spellStart"/>
      <w:r w:rsidR="007B1A1D" w:rsidRPr="00827141">
        <w:rPr>
          <w:lang w:val="en-GB"/>
        </w:rPr>
        <w:t>Bj</w:t>
      </w:r>
      <w:r w:rsidR="007B1A1D" w:rsidRPr="000973FC">
        <w:rPr>
          <w:lang w:val="en-GB"/>
        </w:rPr>
        <w:t>ø</w:t>
      </w:r>
      <w:r w:rsidR="007B1A1D" w:rsidRPr="00827141">
        <w:rPr>
          <w:lang w:val="en-GB"/>
        </w:rPr>
        <w:t>rnsen</w:t>
      </w:r>
      <w:proofErr w:type="spellEnd"/>
      <w:r w:rsidR="00357479" w:rsidRPr="000973FC">
        <w:rPr>
          <w:lang w:val="en-GB"/>
        </w:rPr>
        <w:t xml:space="preserve"> </w:t>
      </w:r>
      <w:r w:rsidR="00357479" w:rsidRPr="00600ADA">
        <w:rPr>
          <w:lang w:val="en-GB"/>
        </w:rPr>
        <w:fldChar w:fldCharType="begin" w:fldLock="1"/>
      </w:r>
      <w:r w:rsidR="00176016">
        <w:rPr>
          <w:lang w:val="en-GB"/>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00357479" w:rsidRPr="00600ADA">
        <w:rPr>
          <w:lang w:val="en-GB"/>
        </w:rPr>
        <w:fldChar w:fldCharType="separate"/>
      </w:r>
      <w:r w:rsidR="00004427" w:rsidRPr="00004427">
        <w:rPr>
          <w:noProof/>
          <w:lang w:val="en-GB"/>
        </w:rPr>
        <w:t>[15]</w:t>
      </w:r>
      <w:r w:rsidR="00357479" w:rsidRPr="00600ADA">
        <w:rPr>
          <w:lang w:val="en-GB"/>
        </w:rPr>
        <w:fldChar w:fldCharType="end"/>
      </w:r>
      <w:r w:rsidRPr="000973FC">
        <w:rPr>
          <w:lang w:val="en-GB"/>
        </w:rPr>
        <w:t>.</w:t>
      </w:r>
      <w:r w:rsidR="00775F7F" w:rsidRPr="00600ADA">
        <w:rPr>
          <w:lang w:val="en-GB"/>
        </w:rPr>
        <w:t xml:space="preserve"> </w:t>
      </w:r>
      <w:r w:rsidR="006C3DDE" w:rsidRPr="00840AA2">
        <w:rPr>
          <w:lang w:val="en-GB"/>
        </w:rPr>
        <w:t>T</w:t>
      </w:r>
      <w:r w:rsidR="006C3DDE" w:rsidRPr="00600ADA">
        <w:rPr>
          <w:lang w:val="en-GB"/>
        </w:rPr>
        <w:t xml:space="preserve">he input values are the same as used in the original analysis, shown in </w:t>
      </w:r>
      <w:r w:rsidR="006C3DDE" w:rsidRPr="00600ADA">
        <w:rPr>
          <w:lang w:val="en-GB"/>
        </w:rPr>
        <w:fldChar w:fldCharType="begin"/>
      </w:r>
      <w:r w:rsidR="006C3DDE" w:rsidRPr="00B421AE">
        <w:rPr>
          <w:lang w:val="en-GB"/>
        </w:rPr>
        <w:instrText xml:space="preserve"> REF _Ref508885587 \h  \* MERGEFORMAT </w:instrText>
      </w:r>
      <w:r w:rsidR="006C3DDE" w:rsidRPr="00600ADA">
        <w:rPr>
          <w:lang w:val="en-GB"/>
        </w:rPr>
      </w:r>
      <w:r w:rsidR="006C3DDE" w:rsidRPr="00600ADA">
        <w:rPr>
          <w:lang w:val="en-GB"/>
        </w:rPr>
        <w:fldChar w:fldCharType="separate"/>
      </w:r>
      <w:r w:rsidR="008665E8" w:rsidRPr="008665E8">
        <w:rPr>
          <w:lang w:val="en-GB"/>
        </w:rPr>
        <w:t>Table 5</w:t>
      </w:r>
      <w:r w:rsidR="006C3DDE" w:rsidRPr="00600ADA">
        <w:rPr>
          <w:lang w:val="en-GB"/>
        </w:rPr>
        <w:fldChar w:fldCharType="end"/>
      </w:r>
      <w:r w:rsidR="006C3DDE" w:rsidRPr="000973FC">
        <w:rPr>
          <w:lang w:val="en-GB"/>
        </w:rPr>
        <w:t>.</w:t>
      </w:r>
      <w:r w:rsidR="006C3DDE" w:rsidRPr="00600ADA">
        <w:rPr>
          <w:lang w:val="en-GB"/>
        </w:rPr>
        <w:t xml:space="preserve"> However, t</w:t>
      </w:r>
      <w:r w:rsidR="008C6F6F" w:rsidRPr="00840AA2">
        <w:rPr>
          <w:lang w:val="en-GB"/>
        </w:rPr>
        <w:t>he</w:t>
      </w:r>
      <w:r w:rsidR="00850101" w:rsidRPr="00840AA2">
        <w:rPr>
          <w:lang w:val="en-GB"/>
        </w:rPr>
        <w:t xml:space="preserve"> </w:t>
      </w:r>
      <w:r w:rsidR="00850101" w:rsidRPr="00B5288B">
        <w:rPr>
          <w:lang w:val="en-GB"/>
        </w:rPr>
        <w:t>contact analys</w:t>
      </w:r>
      <w:r w:rsidR="008C6F6F" w:rsidRPr="00B5288B">
        <w:rPr>
          <w:lang w:val="en-GB"/>
        </w:rPr>
        <w:t>i</w:t>
      </w:r>
      <w:r w:rsidR="00850101" w:rsidRPr="00226EF5">
        <w:rPr>
          <w:lang w:val="en-GB"/>
        </w:rPr>
        <w:t xml:space="preserve">s </w:t>
      </w:r>
      <w:r w:rsidR="00A077D7" w:rsidRPr="00226EF5">
        <w:rPr>
          <w:lang w:val="en-GB"/>
        </w:rPr>
        <w:t xml:space="preserve">in the </w:t>
      </w:r>
      <w:r w:rsidR="00850101" w:rsidRPr="008B470E">
        <w:rPr>
          <w:lang w:val="en-GB"/>
        </w:rPr>
        <w:t xml:space="preserve">implicit method </w:t>
      </w:r>
      <w:r w:rsidR="00103AA6" w:rsidRPr="00600ADA">
        <w:rPr>
          <w:lang w:val="en-GB"/>
        </w:rPr>
        <w:t>ha</w:t>
      </w:r>
      <w:r w:rsidR="008C6F6F" w:rsidRPr="00840AA2">
        <w:rPr>
          <w:lang w:val="en-GB"/>
        </w:rPr>
        <w:t>s</w:t>
      </w:r>
      <w:r w:rsidR="00103AA6" w:rsidRPr="00840AA2">
        <w:rPr>
          <w:lang w:val="en-GB"/>
        </w:rPr>
        <w:t xml:space="preserve"> </w:t>
      </w:r>
      <w:r w:rsidR="00F22E73" w:rsidRPr="00827141">
        <w:rPr>
          <w:lang w:val="en-GB"/>
        </w:rPr>
        <w:t xml:space="preserve">convergence problems </w:t>
      </w:r>
      <w:r w:rsidR="00CC03B9">
        <w:rPr>
          <w:lang w:val="en-GB"/>
        </w:rPr>
        <w:t>as it tries to enforce the suddenly activated contact constraint</w:t>
      </w:r>
      <w:r w:rsidR="005B6DCC">
        <w:rPr>
          <w:lang w:val="en-GB"/>
        </w:rPr>
        <w:t>, causing a severe discontinuous iteration</w:t>
      </w:r>
      <w:r w:rsidR="00F22E73" w:rsidRPr="00827141">
        <w:rPr>
          <w:lang w:val="en-GB"/>
        </w:rPr>
        <w:t xml:space="preserve">. </w:t>
      </w:r>
      <w:r w:rsidR="006C3DDE" w:rsidRPr="00827141">
        <w:rPr>
          <w:lang w:val="en-GB"/>
        </w:rPr>
        <w:t>To resolve this issue</w:t>
      </w:r>
      <w:r w:rsidR="0060523A">
        <w:rPr>
          <w:lang w:val="en-GB"/>
        </w:rPr>
        <w:t>,</w:t>
      </w:r>
      <w:r w:rsidR="006C3DDE" w:rsidRPr="00827141">
        <w:rPr>
          <w:lang w:val="en-GB"/>
        </w:rPr>
        <w:t xml:space="preserve"> </w:t>
      </w:r>
      <w:r w:rsidR="00173F13">
        <w:rPr>
          <w:lang w:val="en-GB"/>
        </w:rPr>
        <w:t>an</w:t>
      </w:r>
      <w:r w:rsidR="005534A5" w:rsidRPr="00600ADA">
        <w:rPr>
          <w:lang w:val="en-GB"/>
        </w:rPr>
        <w:t xml:space="preserve"> initial boundary condition </w:t>
      </w:r>
      <w:r w:rsidR="008331C4" w:rsidRPr="00840AA2">
        <w:rPr>
          <w:lang w:val="en-GB"/>
        </w:rPr>
        <w:t xml:space="preserve">(IBC) </w:t>
      </w:r>
      <w:r w:rsidR="006C3DDE" w:rsidRPr="00840AA2">
        <w:rPr>
          <w:lang w:val="en-GB"/>
        </w:rPr>
        <w:t xml:space="preserve">is </w:t>
      </w:r>
      <w:r w:rsidR="006C3DDE" w:rsidRPr="00600ADA">
        <w:rPr>
          <w:lang w:val="en-GB"/>
        </w:rPr>
        <w:t xml:space="preserve">used where </w:t>
      </w:r>
      <w:r w:rsidR="006C3DDE" w:rsidRPr="00840AA2">
        <w:rPr>
          <w:lang w:val="en-GB"/>
        </w:rPr>
        <w:t>t</w:t>
      </w:r>
      <w:r w:rsidR="006C3DDE" w:rsidRPr="00600ADA">
        <w:rPr>
          <w:lang w:val="en-GB"/>
        </w:rPr>
        <w:t>he</w:t>
      </w:r>
      <w:r w:rsidR="00C54C62" w:rsidRPr="00840AA2">
        <w:rPr>
          <w:lang w:val="en-GB"/>
        </w:rPr>
        <w:t xml:space="preserve"> di</w:t>
      </w:r>
      <w:r w:rsidR="00C54C62" w:rsidRPr="00600ADA">
        <w:rPr>
          <w:lang w:val="en-GB"/>
        </w:rPr>
        <w:t xml:space="preserve">splacement </w:t>
      </w:r>
      <w:r w:rsidR="005534A5" w:rsidRPr="00840AA2">
        <w:rPr>
          <w:lang w:val="en-GB"/>
        </w:rPr>
        <w:t>acting towards</w:t>
      </w:r>
      <w:r w:rsidR="005323DA" w:rsidRPr="00840AA2">
        <w:rPr>
          <w:lang w:val="en-GB"/>
        </w:rPr>
        <w:t xml:space="preserve"> the</w:t>
      </w:r>
      <w:r w:rsidR="005534A5" w:rsidRPr="00B5288B">
        <w:rPr>
          <w:lang w:val="en-GB"/>
        </w:rPr>
        <w:t xml:space="preserve"> load direction is applied </w:t>
      </w:r>
      <w:r w:rsidR="008331C4" w:rsidRPr="00B5288B">
        <w:rPr>
          <w:lang w:val="en-GB"/>
        </w:rPr>
        <w:t xml:space="preserve">and then removed </w:t>
      </w:r>
      <w:r w:rsidR="00173F13" w:rsidRPr="00E33D02">
        <w:rPr>
          <w:lang w:val="en-GB"/>
        </w:rPr>
        <w:t xml:space="preserve">after the </w:t>
      </w:r>
      <w:r w:rsidR="00173F13">
        <w:rPr>
          <w:lang w:val="en-GB"/>
        </w:rPr>
        <w:t>surfaces</w:t>
      </w:r>
      <w:r w:rsidR="00173F13" w:rsidRPr="00E33D02">
        <w:rPr>
          <w:lang w:val="en-GB"/>
        </w:rPr>
        <w:t xml:space="preserve"> </w:t>
      </w:r>
      <w:r w:rsidR="00173F13">
        <w:rPr>
          <w:lang w:val="en-GB"/>
        </w:rPr>
        <w:t>are</w:t>
      </w:r>
      <w:r w:rsidR="00173F13" w:rsidRPr="00E33D02">
        <w:rPr>
          <w:lang w:val="en-GB"/>
        </w:rPr>
        <w:t xml:space="preserve"> adequately constrained through contact with other components</w:t>
      </w:r>
      <w:r w:rsidR="00173F13" w:rsidRPr="00B5288B">
        <w:rPr>
          <w:lang w:val="en-GB"/>
        </w:rPr>
        <w:t xml:space="preserve"> </w:t>
      </w:r>
      <w:r w:rsidR="005534A5" w:rsidRPr="00B5288B">
        <w:rPr>
          <w:lang w:val="en-GB"/>
        </w:rPr>
        <w:t xml:space="preserve">before applying the </w:t>
      </w:r>
      <w:r w:rsidR="00850101" w:rsidRPr="00827141">
        <w:rPr>
          <w:lang w:val="en-GB"/>
        </w:rPr>
        <w:t xml:space="preserve">operational </w:t>
      </w:r>
      <w:r w:rsidR="005534A5" w:rsidRPr="00B421AE">
        <w:rPr>
          <w:lang w:val="en-GB"/>
        </w:rPr>
        <w:t>load</w:t>
      </w:r>
      <w:r w:rsidR="00173F13">
        <w:rPr>
          <w:lang w:val="en-GB"/>
        </w:rPr>
        <w:t xml:space="preserve"> as suggested by ABAQUS </w:t>
      </w:r>
      <w:r w:rsidR="00E33D02">
        <w:rPr>
          <w:lang w:val="en-GB"/>
        </w:rPr>
        <w:fldChar w:fldCharType="begin" w:fldLock="1"/>
      </w:r>
      <w:r w:rsidR="00481F67">
        <w:rPr>
          <w:lang w:val="en-GB"/>
        </w:rPr>
        <w:instrText>ADDIN CSL_CITATION {"citationItems":[{"id":"ITEM-1","itemData":{"URL":"https://classes.engineering.wustl.edu/2009/spring/mase5513/abaqus/docs/v6.6/books/usb/default.htm?startat=pt09ch29s02aus124.html","accessed":{"date-parts":[["2020","3","7"]]},"author":[{"dropping-particle":"","family":"Dassault Systèmes Simulia Corp.","given":"","non-dropping-particle":"","parse-names":false,"suffix":""}],"container-title":"ABAQUS, Inc.","id":"ITEM-1","issued":{"date-parts":[["2006"]]},"title":"ABAQUS Documentation Version 6.6","type":"webpage"},"uris":["http://www.mendeley.com/documents/?uuid=460cc9f3-23a7-42ec-8579-d14d0eb87ee8"]}],"mendeley":{"formattedCitation":"[30]","plainTextFormattedCitation":"[30]","previouslyFormattedCitation":"[30]"},"properties":{"noteIndex":0},"schema":"https://github.com/citation-style-language/schema/raw/master/csl-citation.json"}</w:instrText>
      </w:r>
      <w:r w:rsidR="00E33D02">
        <w:rPr>
          <w:lang w:val="en-GB"/>
        </w:rPr>
        <w:fldChar w:fldCharType="separate"/>
      </w:r>
      <w:r w:rsidR="00481F67" w:rsidRPr="00481F67">
        <w:rPr>
          <w:noProof/>
          <w:lang w:val="en-GB"/>
        </w:rPr>
        <w:t>[30]</w:t>
      </w:r>
      <w:r w:rsidR="00E33D02">
        <w:rPr>
          <w:lang w:val="en-GB"/>
        </w:rPr>
        <w:fldChar w:fldCharType="end"/>
      </w:r>
      <w:r w:rsidR="0060523A">
        <w:rPr>
          <w:lang w:val="en-GB"/>
        </w:rPr>
        <w:t xml:space="preserve">. </w:t>
      </w:r>
      <w:r w:rsidR="006C3DDE" w:rsidRPr="00840AA2">
        <w:rPr>
          <w:lang w:val="en-GB"/>
        </w:rPr>
        <w:t>T</w:t>
      </w:r>
      <w:r w:rsidR="00741A99" w:rsidRPr="00840AA2">
        <w:rPr>
          <w:lang w:val="en-GB"/>
        </w:rPr>
        <w:t>h</w:t>
      </w:r>
      <w:r w:rsidR="006C3DDE" w:rsidRPr="00840AA2">
        <w:rPr>
          <w:lang w:val="en-GB"/>
        </w:rPr>
        <w:t>is</w:t>
      </w:r>
      <w:r w:rsidR="00741A99" w:rsidRPr="00840AA2">
        <w:rPr>
          <w:lang w:val="en-GB"/>
        </w:rPr>
        <w:t xml:space="preserve"> initial boundary condition (IBC) is not documented and th</w:t>
      </w:r>
      <w:r w:rsidR="00741A99" w:rsidRPr="00B5288B">
        <w:rPr>
          <w:lang w:val="en-GB"/>
        </w:rPr>
        <w:t>erefore</w:t>
      </w:r>
      <w:r w:rsidR="00AE3229" w:rsidRPr="00B5288B">
        <w:rPr>
          <w:lang w:val="en-GB"/>
        </w:rPr>
        <w:t>,</w:t>
      </w:r>
      <w:r w:rsidR="00741A99" w:rsidRPr="00B5288B">
        <w:rPr>
          <w:lang w:val="en-GB"/>
        </w:rPr>
        <w:t xml:space="preserve"> a parametric study</w:t>
      </w:r>
      <w:r w:rsidR="006C3DDE" w:rsidRPr="00226EF5">
        <w:rPr>
          <w:lang w:val="en-GB"/>
        </w:rPr>
        <w:t xml:space="preserve"> </w:t>
      </w:r>
      <w:r w:rsidR="006C3DDE" w:rsidRPr="00840AA2">
        <w:rPr>
          <w:lang w:val="en-GB"/>
        </w:rPr>
        <w:t>is used</w:t>
      </w:r>
      <w:r w:rsidR="00741A99" w:rsidRPr="00840AA2">
        <w:rPr>
          <w:lang w:val="en-GB"/>
        </w:rPr>
        <w:t xml:space="preserve"> to determine th</w:t>
      </w:r>
      <w:r w:rsidR="006C3DDE" w:rsidRPr="00840AA2">
        <w:rPr>
          <w:lang w:val="en-GB"/>
        </w:rPr>
        <w:t>is value</w:t>
      </w:r>
      <w:r w:rsidR="00741A99" w:rsidRPr="00840AA2">
        <w:rPr>
          <w:lang w:val="en-GB"/>
        </w:rPr>
        <w:t xml:space="preserve">. </w:t>
      </w:r>
    </w:p>
    <w:p w14:paraId="17D572D0" w14:textId="2C80EB61" w:rsidR="00850101" w:rsidRPr="00C85079" w:rsidRDefault="007167E0" w:rsidP="00C85079">
      <w:pPr>
        <w:pStyle w:val="Caption"/>
      </w:pPr>
      <w:bookmarkStart w:id="49" w:name="_Ref508885587"/>
      <w:bookmarkStart w:id="50" w:name="_Toc512352174"/>
      <w:r w:rsidRPr="00C85079">
        <w:t xml:space="preserve">Table </w:t>
      </w:r>
      <w:r w:rsidR="00E01986" w:rsidRPr="003D2257">
        <w:fldChar w:fldCharType="begin"/>
      </w:r>
      <w:r w:rsidR="00E01986" w:rsidRPr="00C85079">
        <w:instrText xml:space="preserve"> SEQ Table \* ARABIC </w:instrText>
      </w:r>
      <w:r w:rsidR="00E01986" w:rsidRPr="003D2257">
        <w:fldChar w:fldCharType="separate"/>
      </w:r>
      <w:r w:rsidR="008665E8">
        <w:rPr>
          <w:noProof/>
        </w:rPr>
        <w:t>5</w:t>
      </w:r>
      <w:r w:rsidR="00E01986" w:rsidRPr="003D2257">
        <w:fldChar w:fldCharType="end"/>
      </w:r>
      <w:bookmarkEnd w:id="49"/>
      <w:r w:rsidR="006814C2" w:rsidRPr="00C85079">
        <w:t xml:space="preserve">: </w:t>
      </w:r>
      <w:r w:rsidR="00116E18" w:rsidRPr="00C85079">
        <w:t>Original i</w:t>
      </w:r>
      <w:r w:rsidR="00A721B6" w:rsidRPr="00C85079">
        <w:t xml:space="preserve">nputs </w:t>
      </w:r>
      <w:bookmarkEnd w:id="50"/>
      <w:r w:rsidRPr="00C85079">
        <w:t xml:space="preserve">for </w:t>
      </w:r>
      <w:r w:rsidR="001A5510" w:rsidRPr="00C85079">
        <w:t>C20R</w:t>
      </w:r>
      <w:r w:rsidR="00840AA2" w:rsidRPr="00C85079">
        <w:t>.</w:t>
      </w:r>
    </w:p>
    <w:tbl>
      <w:tblPr>
        <w:tblW w:w="5840" w:type="dxa"/>
        <w:jc w:val="center"/>
        <w:tblLook w:val="04A0" w:firstRow="1" w:lastRow="0" w:firstColumn="1" w:lastColumn="0" w:noHBand="0" w:noVBand="1"/>
      </w:tblPr>
      <w:tblGrid>
        <w:gridCol w:w="3119"/>
        <w:gridCol w:w="2721"/>
      </w:tblGrid>
      <w:tr w:rsidR="006D6316" w:rsidRPr="00F85027" w14:paraId="08E616DE" w14:textId="77777777" w:rsidTr="002370A4">
        <w:trPr>
          <w:trHeight w:val="330"/>
          <w:jc w:val="center"/>
        </w:trPr>
        <w:tc>
          <w:tcPr>
            <w:tcW w:w="3119" w:type="dxa"/>
            <w:tcBorders>
              <w:top w:val="single" w:sz="8" w:space="0" w:color="auto"/>
              <w:left w:val="nil"/>
              <w:bottom w:val="single" w:sz="8" w:space="0" w:color="auto"/>
              <w:right w:val="nil"/>
            </w:tcBorders>
            <w:shd w:val="clear" w:color="auto" w:fill="auto"/>
            <w:noWrap/>
            <w:vAlign w:val="center"/>
            <w:hideMark/>
          </w:tcPr>
          <w:p w14:paraId="404DE047" w14:textId="77777777" w:rsidR="006D6316" w:rsidRPr="00693E6A" w:rsidRDefault="006D6316" w:rsidP="006D6316">
            <w:pPr>
              <w:spacing w:after="0" w:line="240" w:lineRule="auto"/>
              <w:jc w:val="left"/>
              <w:rPr>
                <w:rFonts w:eastAsia="Times New Roman" w:cs="Times New Roman"/>
                <w:color w:val="000000"/>
                <w:sz w:val="22"/>
                <w:lang w:val="en-GB" w:eastAsia="zh-CN"/>
              </w:rPr>
            </w:pPr>
            <w:r w:rsidRPr="00693E6A">
              <w:rPr>
                <w:rFonts w:eastAsia="Times New Roman" w:cs="Times New Roman"/>
                <w:color w:val="000000"/>
                <w:sz w:val="22"/>
                <w:lang w:val="en-GB" w:eastAsia="zh-CN"/>
              </w:rPr>
              <w:t>Design Parameter</w:t>
            </w:r>
          </w:p>
        </w:tc>
        <w:tc>
          <w:tcPr>
            <w:tcW w:w="2721" w:type="dxa"/>
            <w:tcBorders>
              <w:top w:val="single" w:sz="8" w:space="0" w:color="auto"/>
              <w:left w:val="nil"/>
              <w:bottom w:val="single" w:sz="8" w:space="0" w:color="auto"/>
              <w:right w:val="nil"/>
            </w:tcBorders>
            <w:shd w:val="clear" w:color="auto" w:fill="auto"/>
            <w:noWrap/>
            <w:vAlign w:val="center"/>
            <w:hideMark/>
          </w:tcPr>
          <w:p w14:paraId="06A1D146" w14:textId="43E1F75E" w:rsidR="006D6316" w:rsidRPr="00827141" w:rsidRDefault="006D6316" w:rsidP="00827141">
            <w:pPr>
              <w:spacing w:after="0" w:line="240" w:lineRule="auto"/>
              <w:jc w:val="right"/>
              <w:rPr>
                <w:rFonts w:eastAsia="Times New Roman" w:cs="Times New Roman"/>
                <w:color w:val="000000"/>
                <w:sz w:val="22"/>
                <w:lang w:val="en-GB" w:eastAsia="zh-CN"/>
              </w:rPr>
            </w:pPr>
            <w:proofErr w:type="spellStart"/>
            <w:r w:rsidRPr="00827141">
              <w:rPr>
                <w:rFonts w:eastAsia="Times New Roman" w:cs="Times New Roman"/>
                <w:color w:val="000000"/>
                <w:sz w:val="22"/>
                <w:lang w:val="en-GB" w:eastAsia="zh-CN"/>
              </w:rPr>
              <w:t>Bjørnsen</w:t>
            </w:r>
            <w:proofErr w:type="spellEnd"/>
            <w:r w:rsidRPr="00827141">
              <w:rPr>
                <w:rFonts w:eastAsia="Times New Roman" w:cs="Times New Roman"/>
                <w:color w:val="000000"/>
                <w:sz w:val="22"/>
                <w:lang w:val="en-GB" w:eastAsia="zh-CN"/>
              </w:rPr>
              <w:t xml:space="preserve"> </w:t>
            </w:r>
            <w:r w:rsidRPr="00827141">
              <w:rPr>
                <w:rFonts w:eastAsia="Times New Roman" w:cs="Arial"/>
                <w:color w:val="000000"/>
                <w:sz w:val="22"/>
                <w:lang w:val="en-GB" w:eastAsia="zh-TW"/>
              </w:rPr>
              <w:fldChar w:fldCharType="begin" w:fldLock="1"/>
            </w:r>
            <w:r w:rsidR="00176016">
              <w:rPr>
                <w:rFonts w:eastAsia="Times New Roman" w:cs="Arial"/>
                <w:color w:val="000000"/>
                <w:sz w:val="22"/>
                <w:lang w:val="en-GB" w:eastAsia="zh-TW"/>
              </w:rPr>
              <w:instrText>ADDIN CSL_CITATION {"citationItems":[{"id":"ITEM-1","itemData":{"author":[{"dropping-particle":"","family":"Bjørnsen","given":"Evy","non-dropping-particle":"","parse-names":false,"suffix":""}],"container-title":"NTNU Master Thesis","id":"ITEM-1","issue":"June","issued":{"date-parts":[["2014"]]},"number-of-pages":"145","publisher":"M. S. Thesis, NTNU, Dept. Civil Engineering, Trondheim, Norway","title":"Chains in Mooring Systems","type":"thesis"},"uris":["http://www.mendeley.com/documents/?uuid=a1db8110-7ba3-4228-b43b-0aad2a025fe8"]}],"mendeley":{"formattedCitation":"[15]","plainTextFormattedCitation":"[15]","previouslyFormattedCitation":"[15]"},"properties":{"noteIndex":0},"schema":"https://github.com/citation-style-language/schema/raw/master/csl-citation.json"}</w:instrText>
            </w:r>
            <w:r w:rsidRPr="00827141">
              <w:rPr>
                <w:rFonts w:eastAsia="Times New Roman" w:cs="Arial"/>
                <w:color w:val="000000"/>
                <w:sz w:val="22"/>
                <w:lang w:val="en-GB" w:eastAsia="zh-TW"/>
              </w:rPr>
              <w:fldChar w:fldCharType="separate"/>
            </w:r>
            <w:r w:rsidR="00004427" w:rsidRPr="00004427">
              <w:rPr>
                <w:rFonts w:eastAsia="Times New Roman" w:cs="Arial"/>
                <w:noProof/>
                <w:color w:val="000000"/>
                <w:sz w:val="22"/>
                <w:lang w:val="en-GB" w:eastAsia="zh-TW"/>
              </w:rPr>
              <w:t>[15]</w:t>
            </w:r>
            <w:r w:rsidRPr="00827141">
              <w:rPr>
                <w:rFonts w:eastAsia="Times New Roman" w:cs="Arial"/>
                <w:color w:val="000000"/>
                <w:sz w:val="22"/>
                <w:lang w:val="en-GB" w:eastAsia="zh-TW"/>
              </w:rPr>
              <w:fldChar w:fldCharType="end"/>
            </w:r>
          </w:p>
        </w:tc>
      </w:tr>
      <w:tr w:rsidR="006D6316" w:rsidRPr="00F85027" w14:paraId="3DCE35A9" w14:textId="77777777" w:rsidTr="002370A4">
        <w:trPr>
          <w:trHeight w:val="330"/>
          <w:jc w:val="center"/>
        </w:trPr>
        <w:tc>
          <w:tcPr>
            <w:tcW w:w="3119" w:type="dxa"/>
            <w:tcBorders>
              <w:top w:val="single" w:sz="8" w:space="0" w:color="auto"/>
              <w:left w:val="nil"/>
              <w:right w:val="nil"/>
            </w:tcBorders>
            <w:shd w:val="clear" w:color="auto" w:fill="auto"/>
            <w:noWrap/>
            <w:vAlign w:val="center"/>
            <w:hideMark/>
          </w:tcPr>
          <w:p w14:paraId="7C2EDC49"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Elastic Modulus (</w:t>
            </w:r>
            <w:proofErr w:type="spellStart"/>
            <w:r w:rsidRPr="00827141">
              <w:rPr>
                <w:rFonts w:eastAsia="Times New Roman" w:cs="Times New Roman"/>
                <w:color w:val="000000"/>
                <w:sz w:val="22"/>
                <w:lang w:val="en-GB" w:eastAsia="zh-CN"/>
              </w:rPr>
              <w:t>GPa</w:t>
            </w:r>
            <w:proofErr w:type="spellEnd"/>
            <w:r w:rsidRPr="00827141">
              <w:rPr>
                <w:rFonts w:eastAsia="Times New Roman" w:cs="Times New Roman"/>
                <w:color w:val="000000"/>
                <w:sz w:val="22"/>
                <w:lang w:val="en-GB" w:eastAsia="zh-CN"/>
              </w:rPr>
              <w:t>)</w:t>
            </w:r>
          </w:p>
        </w:tc>
        <w:tc>
          <w:tcPr>
            <w:tcW w:w="2721" w:type="dxa"/>
            <w:tcBorders>
              <w:top w:val="single" w:sz="8" w:space="0" w:color="auto"/>
              <w:left w:val="nil"/>
              <w:right w:val="nil"/>
            </w:tcBorders>
            <w:shd w:val="clear" w:color="auto" w:fill="auto"/>
            <w:noWrap/>
            <w:vAlign w:val="center"/>
            <w:hideMark/>
          </w:tcPr>
          <w:p w14:paraId="2CC5DD79"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210</w:t>
            </w:r>
          </w:p>
        </w:tc>
      </w:tr>
      <w:tr w:rsidR="006D6316" w:rsidRPr="00F85027" w14:paraId="5AE0AAA0" w14:textId="77777777" w:rsidTr="002370A4">
        <w:trPr>
          <w:trHeight w:val="330"/>
          <w:jc w:val="center"/>
        </w:trPr>
        <w:tc>
          <w:tcPr>
            <w:tcW w:w="3119" w:type="dxa"/>
            <w:tcBorders>
              <w:left w:val="nil"/>
              <w:right w:val="nil"/>
            </w:tcBorders>
            <w:shd w:val="clear" w:color="auto" w:fill="auto"/>
            <w:noWrap/>
            <w:vAlign w:val="center"/>
            <w:hideMark/>
          </w:tcPr>
          <w:p w14:paraId="2AED71E8"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Poisson Ratio</w:t>
            </w:r>
          </w:p>
        </w:tc>
        <w:tc>
          <w:tcPr>
            <w:tcW w:w="2721" w:type="dxa"/>
            <w:tcBorders>
              <w:left w:val="nil"/>
              <w:right w:val="nil"/>
            </w:tcBorders>
            <w:shd w:val="clear" w:color="auto" w:fill="auto"/>
            <w:noWrap/>
            <w:vAlign w:val="center"/>
            <w:hideMark/>
          </w:tcPr>
          <w:p w14:paraId="72379F21"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0.29</w:t>
            </w:r>
          </w:p>
        </w:tc>
      </w:tr>
      <w:tr w:rsidR="006D6316" w:rsidRPr="00F85027" w14:paraId="5906B4E6" w14:textId="77777777" w:rsidTr="002370A4">
        <w:trPr>
          <w:trHeight w:val="330"/>
          <w:jc w:val="center"/>
        </w:trPr>
        <w:tc>
          <w:tcPr>
            <w:tcW w:w="3119" w:type="dxa"/>
            <w:tcBorders>
              <w:left w:val="nil"/>
              <w:right w:val="nil"/>
            </w:tcBorders>
            <w:shd w:val="clear" w:color="auto" w:fill="auto"/>
            <w:noWrap/>
            <w:vAlign w:val="center"/>
            <w:hideMark/>
          </w:tcPr>
          <w:p w14:paraId="77FE9CDB"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Element Type</w:t>
            </w:r>
          </w:p>
        </w:tc>
        <w:tc>
          <w:tcPr>
            <w:tcW w:w="2721" w:type="dxa"/>
            <w:tcBorders>
              <w:left w:val="nil"/>
              <w:right w:val="nil"/>
            </w:tcBorders>
            <w:shd w:val="clear" w:color="auto" w:fill="auto"/>
            <w:noWrap/>
            <w:vAlign w:val="center"/>
            <w:hideMark/>
          </w:tcPr>
          <w:p w14:paraId="7DD46A80"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C3D20R</w:t>
            </w:r>
          </w:p>
        </w:tc>
      </w:tr>
      <w:tr w:rsidR="006D6316" w:rsidRPr="00F85027" w14:paraId="08AF4484" w14:textId="77777777" w:rsidTr="002370A4">
        <w:trPr>
          <w:trHeight w:val="330"/>
          <w:jc w:val="center"/>
        </w:trPr>
        <w:tc>
          <w:tcPr>
            <w:tcW w:w="3119" w:type="dxa"/>
            <w:tcBorders>
              <w:left w:val="nil"/>
              <w:right w:val="nil"/>
            </w:tcBorders>
            <w:shd w:val="clear" w:color="auto" w:fill="auto"/>
            <w:noWrap/>
            <w:vAlign w:val="center"/>
            <w:hideMark/>
          </w:tcPr>
          <w:p w14:paraId="7156B3E4"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Slave Model Mesh (mm)</w:t>
            </w:r>
          </w:p>
        </w:tc>
        <w:tc>
          <w:tcPr>
            <w:tcW w:w="2721" w:type="dxa"/>
            <w:tcBorders>
              <w:left w:val="nil"/>
              <w:right w:val="nil"/>
            </w:tcBorders>
            <w:shd w:val="clear" w:color="auto" w:fill="auto"/>
            <w:noWrap/>
            <w:vAlign w:val="center"/>
            <w:hideMark/>
          </w:tcPr>
          <w:p w14:paraId="264037F4"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8</w:t>
            </w:r>
          </w:p>
        </w:tc>
      </w:tr>
      <w:tr w:rsidR="006D6316" w:rsidRPr="00F85027" w14:paraId="461975C9" w14:textId="77777777" w:rsidTr="002370A4">
        <w:trPr>
          <w:trHeight w:val="330"/>
          <w:jc w:val="center"/>
        </w:trPr>
        <w:tc>
          <w:tcPr>
            <w:tcW w:w="3119" w:type="dxa"/>
            <w:tcBorders>
              <w:left w:val="nil"/>
              <w:right w:val="nil"/>
            </w:tcBorders>
            <w:shd w:val="clear" w:color="auto" w:fill="auto"/>
            <w:noWrap/>
            <w:vAlign w:val="center"/>
            <w:hideMark/>
          </w:tcPr>
          <w:p w14:paraId="46E42A42"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Master Model Mesh (mm)</w:t>
            </w:r>
          </w:p>
        </w:tc>
        <w:tc>
          <w:tcPr>
            <w:tcW w:w="2721" w:type="dxa"/>
            <w:tcBorders>
              <w:left w:val="nil"/>
              <w:right w:val="nil"/>
            </w:tcBorders>
            <w:shd w:val="clear" w:color="auto" w:fill="auto"/>
            <w:noWrap/>
            <w:vAlign w:val="center"/>
            <w:hideMark/>
          </w:tcPr>
          <w:p w14:paraId="3A36098F"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10</w:t>
            </w:r>
          </w:p>
        </w:tc>
      </w:tr>
      <w:tr w:rsidR="00944808" w:rsidRPr="00F85027" w14:paraId="38A49D4C" w14:textId="77777777" w:rsidTr="002370A4">
        <w:trPr>
          <w:trHeight w:val="330"/>
          <w:jc w:val="center"/>
        </w:trPr>
        <w:tc>
          <w:tcPr>
            <w:tcW w:w="3119" w:type="dxa"/>
            <w:tcBorders>
              <w:left w:val="nil"/>
              <w:right w:val="nil"/>
            </w:tcBorders>
            <w:shd w:val="clear" w:color="auto" w:fill="auto"/>
            <w:noWrap/>
            <w:vAlign w:val="center"/>
            <w:hideMark/>
          </w:tcPr>
          <w:p w14:paraId="59C87AC2" w14:textId="4C62C7B1" w:rsidR="00944808" w:rsidRPr="00827141" w:rsidRDefault="00944808" w:rsidP="00944808">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True Yield Stress (MPa)</w:t>
            </w:r>
          </w:p>
        </w:tc>
        <w:tc>
          <w:tcPr>
            <w:tcW w:w="2721" w:type="dxa"/>
            <w:tcBorders>
              <w:left w:val="nil"/>
              <w:right w:val="nil"/>
            </w:tcBorders>
            <w:shd w:val="clear" w:color="auto" w:fill="auto"/>
            <w:noWrap/>
            <w:vAlign w:val="center"/>
            <w:hideMark/>
          </w:tcPr>
          <w:p w14:paraId="7B1A3D0A" w14:textId="308F3073" w:rsidR="00944808" w:rsidRPr="00827141" w:rsidRDefault="00944808" w:rsidP="00944808">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410</w:t>
            </w:r>
          </w:p>
        </w:tc>
      </w:tr>
      <w:tr w:rsidR="00944808" w:rsidRPr="00F85027" w14:paraId="380BE272" w14:textId="77777777" w:rsidTr="002370A4">
        <w:trPr>
          <w:trHeight w:val="330"/>
          <w:jc w:val="center"/>
        </w:trPr>
        <w:tc>
          <w:tcPr>
            <w:tcW w:w="3119" w:type="dxa"/>
            <w:tcBorders>
              <w:left w:val="nil"/>
              <w:right w:val="nil"/>
            </w:tcBorders>
            <w:shd w:val="clear" w:color="auto" w:fill="auto"/>
            <w:noWrap/>
            <w:vAlign w:val="center"/>
            <w:hideMark/>
          </w:tcPr>
          <w:p w14:paraId="1E333F68" w14:textId="10A88B9F" w:rsidR="00944808" w:rsidRPr="00827141" w:rsidRDefault="00944808" w:rsidP="00944808">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True Tensile Stress (MPa)</w:t>
            </w:r>
          </w:p>
        </w:tc>
        <w:tc>
          <w:tcPr>
            <w:tcW w:w="2721" w:type="dxa"/>
            <w:tcBorders>
              <w:left w:val="nil"/>
              <w:right w:val="nil"/>
            </w:tcBorders>
            <w:shd w:val="clear" w:color="auto" w:fill="auto"/>
            <w:noWrap/>
            <w:vAlign w:val="center"/>
            <w:hideMark/>
          </w:tcPr>
          <w:p w14:paraId="2F14479B" w14:textId="1A989ADE" w:rsidR="00944808" w:rsidRPr="00827141" w:rsidRDefault="00944808" w:rsidP="00944808">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748.65</w:t>
            </w:r>
          </w:p>
        </w:tc>
      </w:tr>
      <w:tr w:rsidR="00944808" w:rsidRPr="00F85027" w14:paraId="43529236" w14:textId="77777777" w:rsidTr="002370A4">
        <w:trPr>
          <w:trHeight w:val="330"/>
          <w:jc w:val="center"/>
        </w:trPr>
        <w:tc>
          <w:tcPr>
            <w:tcW w:w="3119" w:type="dxa"/>
            <w:tcBorders>
              <w:left w:val="nil"/>
              <w:right w:val="nil"/>
            </w:tcBorders>
            <w:shd w:val="clear" w:color="auto" w:fill="auto"/>
            <w:noWrap/>
            <w:vAlign w:val="center"/>
          </w:tcPr>
          <w:p w14:paraId="6E9B1C34" w14:textId="6B79F450" w:rsidR="00944808" w:rsidRPr="00827141" w:rsidRDefault="00944808" w:rsidP="00944808">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True Tensile Strength Strain</w:t>
            </w:r>
          </w:p>
        </w:tc>
        <w:tc>
          <w:tcPr>
            <w:tcW w:w="2721" w:type="dxa"/>
            <w:tcBorders>
              <w:left w:val="nil"/>
              <w:right w:val="nil"/>
            </w:tcBorders>
            <w:shd w:val="clear" w:color="auto" w:fill="auto"/>
            <w:noWrap/>
            <w:vAlign w:val="center"/>
          </w:tcPr>
          <w:p w14:paraId="4F95DD2B" w14:textId="409E8DB5" w:rsidR="00944808" w:rsidRDefault="00944808" w:rsidP="00944808">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0.0816</w:t>
            </w:r>
          </w:p>
        </w:tc>
      </w:tr>
      <w:tr w:rsidR="006D6316" w:rsidRPr="00F85027" w14:paraId="289C99A0" w14:textId="77777777" w:rsidTr="002370A4">
        <w:trPr>
          <w:trHeight w:val="345"/>
          <w:jc w:val="center"/>
        </w:trPr>
        <w:tc>
          <w:tcPr>
            <w:tcW w:w="3119" w:type="dxa"/>
            <w:tcBorders>
              <w:left w:val="nil"/>
              <w:right w:val="nil"/>
            </w:tcBorders>
            <w:shd w:val="clear" w:color="auto" w:fill="auto"/>
            <w:vAlign w:val="center"/>
            <w:hideMark/>
          </w:tcPr>
          <w:p w14:paraId="5432CAF5" w14:textId="20E16012"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 xml:space="preserve">Interaction </w:t>
            </w:r>
            <w:r w:rsidR="002170AC">
              <w:rPr>
                <w:rFonts w:eastAsia="Times New Roman" w:cs="Times New Roman"/>
                <w:color w:val="000000"/>
                <w:sz w:val="22"/>
                <w:lang w:val="en-GB" w:eastAsia="zh-CN"/>
              </w:rPr>
              <w:t>–</w:t>
            </w:r>
            <w:r w:rsidRPr="00827141">
              <w:rPr>
                <w:rFonts w:eastAsia="Times New Roman" w:cs="Times New Roman"/>
                <w:color w:val="000000"/>
                <w:sz w:val="22"/>
                <w:lang w:val="en-GB" w:eastAsia="zh-CN"/>
              </w:rPr>
              <w:t xml:space="preserve"> Tangential</w:t>
            </w:r>
          </w:p>
        </w:tc>
        <w:tc>
          <w:tcPr>
            <w:tcW w:w="2721" w:type="dxa"/>
            <w:tcBorders>
              <w:left w:val="nil"/>
              <w:right w:val="nil"/>
            </w:tcBorders>
            <w:shd w:val="clear" w:color="auto" w:fill="auto"/>
            <w:noWrap/>
            <w:vAlign w:val="center"/>
            <w:hideMark/>
          </w:tcPr>
          <w:p w14:paraId="3BA0F325"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Penalty - 0.7 Friction</w:t>
            </w:r>
          </w:p>
        </w:tc>
      </w:tr>
      <w:tr w:rsidR="006D6316" w:rsidRPr="00F85027" w14:paraId="31F2D685" w14:textId="77777777" w:rsidTr="002370A4">
        <w:trPr>
          <w:trHeight w:val="330"/>
          <w:jc w:val="center"/>
        </w:trPr>
        <w:tc>
          <w:tcPr>
            <w:tcW w:w="3119" w:type="dxa"/>
            <w:tcBorders>
              <w:left w:val="nil"/>
              <w:right w:val="nil"/>
            </w:tcBorders>
            <w:shd w:val="clear" w:color="auto" w:fill="auto"/>
            <w:vAlign w:val="center"/>
            <w:hideMark/>
          </w:tcPr>
          <w:p w14:paraId="1ABE5808" w14:textId="5E829B0B"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Interaction</w:t>
            </w:r>
            <w:r w:rsidR="00E37FD6" w:rsidRPr="000973FC">
              <w:rPr>
                <w:rFonts w:eastAsia="Times New Roman" w:cs="Times New Roman"/>
                <w:color w:val="000000"/>
                <w:sz w:val="22"/>
                <w:lang w:val="en-GB" w:eastAsia="zh-CN"/>
              </w:rPr>
              <w:t xml:space="preserve"> </w:t>
            </w:r>
            <w:r w:rsidR="002C5388">
              <w:rPr>
                <w:rFonts w:eastAsia="Times New Roman" w:cs="Times New Roman"/>
                <w:color w:val="000000"/>
                <w:sz w:val="22"/>
                <w:lang w:val="en-GB" w:eastAsia="zh-CN"/>
              </w:rPr>
              <w:t>–</w:t>
            </w:r>
            <w:r w:rsidRPr="00827141">
              <w:rPr>
                <w:rFonts w:eastAsia="Times New Roman" w:cs="Times New Roman"/>
                <w:color w:val="000000"/>
                <w:sz w:val="22"/>
                <w:lang w:val="en-GB" w:eastAsia="zh-CN"/>
              </w:rPr>
              <w:t xml:space="preserve"> Normal</w:t>
            </w:r>
          </w:p>
        </w:tc>
        <w:tc>
          <w:tcPr>
            <w:tcW w:w="2721" w:type="dxa"/>
            <w:tcBorders>
              <w:left w:val="nil"/>
              <w:right w:val="nil"/>
            </w:tcBorders>
            <w:shd w:val="clear" w:color="auto" w:fill="auto"/>
            <w:noWrap/>
            <w:vAlign w:val="center"/>
            <w:hideMark/>
          </w:tcPr>
          <w:p w14:paraId="1343FAA2" w14:textId="213F3816"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 xml:space="preserve">Normal </w:t>
            </w:r>
            <w:r w:rsidR="0075218E" w:rsidRPr="000973FC">
              <w:rPr>
                <w:rFonts w:eastAsia="Times New Roman" w:cs="Times New Roman"/>
                <w:color w:val="000000"/>
                <w:sz w:val="22"/>
                <w:lang w:val="en-GB" w:eastAsia="zh-CN"/>
              </w:rPr>
              <w:t>–</w:t>
            </w:r>
            <w:r w:rsidRPr="00840AA2">
              <w:rPr>
                <w:rFonts w:eastAsia="Times New Roman" w:cs="Times New Roman"/>
                <w:color w:val="000000"/>
                <w:sz w:val="22"/>
                <w:lang w:val="en-GB" w:eastAsia="zh-CN"/>
              </w:rPr>
              <w:t xml:space="preserve"> </w:t>
            </w:r>
            <w:r w:rsidRPr="00827141">
              <w:rPr>
                <w:rFonts w:eastAsia="Times New Roman" w:cs="Times New Roman"/>
                <w:color w:val="000000"/>
                <w:sz w:val="22"/>
                <w:lang w:val="en-GB" w:eastAsia="zh-CN"/>
              </w:rPr>
              <w:t>Hard</w:t>
            </w:r>
          </w:p>
        </w:tc>
      </w:tr>
      <w:tr w:rsidR="006D6316" w:rsidRPr="00F85027" w14:paraId="195374D2" w14:textId="77777777" w:rsidTr="002370A4">
        <w:trPr>
          <w:trHeight w:val="345"/>
          <w:jc w:val="center"/>
        </w:trPr>
        <w:tc>
          <w:tcPr>
            <w:tcW w:w="3119" w:type="dxa"/>
            <w:tcBorders>
              <w:left w:val="nil"/>
              <w:bottom w:val="single" w:sz="8" w:space="0" w:color="auto"/>
              <w:right w:val="nil"/>
            </w:tcBorders>
            <w:shd w:val="clear" w:color="auto" w:fill="auto"/>
            <w:noWrap/>
            <w:vAlign w:val="center"/>
            <w:hideMark/>
          </w:tcPr>
          <w:p w14:paraId="4C1C7299" w14:textId="77777777" w:rsidR="006D6316" w:rsidRPr="00827141" w:rsidRDefault="006D6316" w:rsidP="006D6316">
            <w:pPr>
              <w:spacing w:after="0" w:line="240" w:lineRule="auto"/>
              <w:jc w:val="left"/>
              <w:rPr>
                <w:rFonts w:eastAsia="Times New Roman" w:cs="Times New Roman"/>
                <w:color w:val="000000"/>
                <w:sz w:val="22"/>
                <w:lang w:val="en-GB" w:eastAsia="zh-CN"/>
              </w:rPr>
            </w:pPr>
            <w:r w:rsidRPr="00827141">
              <w:rPr>
                <w:rFonts w:eastAsia="Times New Roman" w:cs="Times New Roman"/>
                <w:color w:val="000000"/>
                <w:sz w:val="22"/>
                <w:lang w:val="en-GB" w:eastAsia="zh-CN"/>
              </w:rPr>
              <w:t>Load Magnitude (</w:t>
            </w:r>
            <w:proofErr w:type="spellStart"/>
            <w:r w:rsidRPr="00827141">
              <w:rPr>
                <w:rFonts w:eastAsia="Times New Roman" w:cs="Times New Roman"/>
                <w:color w:val="000000"/>
                <w:sz w:val="22"/>
                <w:lang w:val="en-GB" w:eastAsia="zh-CN"/>
              </w:rPr>
              <w:t>kN</w:t>
            </w:r>
            <w:proofErr w:type="spellEnd"/>
            <w:r w:rsidRPr="00827141">
              <w:rPr>
                <w:rFonts w:eastAsia="Times New Roman" w:cs="Times New Roman"/>
                <w:color w:val="000000"/>
                <w:sz w:val="22"/>
                <w:lang w:val="en-GB" w:eastAsia="zh-CN"/>
              </w:rPr>
              <w:t>)</w:t>
            </w:r>
          </w:p>
        </w:tc>
        <w:tc>
          <w:tcPr>
            <w:tcW w:w="2721" w:type="dxa"/>
            <w:tcBorders>
              <w:left w:val="nil"/>
              <w:bottom w:val="single" w:sz="8" w:space="0" w:color="auto"/>
              <w:right w:val="nil"/>
            </w:tcBorders>
            <w:shd w:val="clear" w:color="auto" w:fill="auto"/>
            <w:noWrap/>
            <w:vAlign w:val="center"/>
            <w:hideMark/>
          </w:tcPr>
          <w:p w14:paraId="7A653FF4" w14:textId="77777777" w:rsidR="006D6316" w:rsidRPr="00827141" w:rsidRDefault="006D6316" w:rsidP="006D6316">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CN"/>
              </w:rPr>
              <w:t>1221.075</w:t>
            </w:r>
          </w:p>
        </w:tc>
      </w:tr>
    </w:tbl>
    <w:p w14:paraId="6FDC9617" w14:textId="4FF70338" w:rsidR="00DF7D5B" w:rsidRPr="00840AA2" w:rsidRDefault="00766B90" w:rsidP="00A034D5">
      <w:pPr>
        <w:spacing w:before="240" w:after="0"/>
        <w:jc w:val="left"/>
        <w:rPr>
          <w:lang w:val="en-GB"/>
        </w:rPr>
      </w:pPr>
      <w:r w:rsidRPr="000973FC">
        <w:rPr>
          <w:lang w:val="en-GB"/>
        </w:rPr>
        <w:t xml:space="preserve">The results of the </w:t>
      </w:r>
      <w:r w:rsidRPr="00827141">
        <w:rPr>
          <w:lang w:val="en-GB"/>
        </w:rPr>
        <w:t>parametric</w:t>
      </w:r>
      <w:r w:rsidRPr="00B421AE">
        <w:rPr>
          <w:lang w:val="en-GB"/>
        </w:rPr>
        <w:t xml:space="preserve"> study </w:t>
      </w:r>
      <w:r w:rsidRPr="00840AA2">
        <w:rPr>
          <w:lang w:val="en-GB"/>
        </w:rPr>
        <w:t>are presented</w:t>
      </w:r>
      <w:r w:rsidRPr="00B5288B">
        <w:rPr>
          <w:lang w:val="en-GB"/>
        </w:rPr>
        <w:t xml:space="preserve"> in </w:t>
      </w:r>
      <w:r w:rsidR="002170AC">
        <w:rPr>
          <w:lang w:val="en-GB"/>
        </w:rPr>
        <w:fldChar w:fldCharType="begin"/>
      </w:r>
      <w:r w:rsidR="002170AC">
        <w:rPr>
          <w:lang w:val="en-GB"/>
        </w:rPr>
        <w:instrText xml:space="preserve"> REF _Ref40192482 \h </w:instrText>
      </w:r>
      <w:r w:rsidR="002170AC">
        <w:rPr>
          <w:lang w:val="en-GB"/>
        </w:rPr>
      </w:r>
      <w:r w:rsidR="002170AC">
        <w:rPr>
          <w:lang w:val="en-GB"/>
        </w:rPr>
        <w:fldChar w:fldCharType="separate"/>
      </w:r>
      <w:r w:rsidR="008665E8">
        <w:t xml:space="preserve">Fig. </w:t>
      </w:r>
      <w:r w:rsidR="008665E8">
        <w:rPr>
          <w:noProof/>
        </w:rPr>
        <w:t>8</w:t>
      </w:r>
      <w:r w:rsidR="002170AC">
        <w:rPr>
          <w:lang w:val="en-GB"/>
        </w:rPr>
        <w:fldChar w:fldCharType="end"/>
      </w:r>
      <w:r w:rsidR="002170AC">
        <w:rPr>
          <w:lang w:val="en-GB"/>
        </w:rPr>
        <w:t xml:space="preserve"> </w:t>
      </w:r>
      <w:r w:rsidRPr="000973FC">
        <w:rPr>
          <w:lang w:val="en-GB"/>
        </w:rPr>
        <w:t>for path-1</w:t>
      </w:r>
      <w:r w:rsidR="006C3DDE" w:rsidRPr="00840AA2">
        <w:rPr>
          <w:lang w:val="en-GB"/>
        </w:rPr>
        <w:t xml:space="preserve"> and </w:t>
      </w:r>
      <w:r w:rsidR="00096BAA" w:rsidRPr="00840AA2">
        <w:rPr>
          <w:lang w:val="en-GB"/>
        </w:rPr>
        <w:t>show</w:t>
      </w:r>
      <w:r w:rsidRPr="00840AA2">
        <w:rPr>
          <w:lang w:val="en-GB"/>
        </w:rPr>
        <w:t xml:space="preserve"> </w:t>
      </w:r>
      <w:r w:rsidR="00096BAA" w:rsidRPr="00840AA2">
        <w:rPr>
          <w:lang w:val="en-GB"/>
        </w:rPr>
        <w:t xml:space="preserve">a </w:t>
      </w:r>
      <w:r w:rsidRPr="00B5288B">
        <w:rPr>
          <w:lang w:val="en-GB"/>
        </w:rPr>
        <w:t xml:space="preserve">considerable </w:t>
      </w:r>
      <w:r w:rsidR="005323DA" w:rsidRPr="00B5288B">
        <w:rPr>
          <w:lang w:val="en-GB"/>
        </w:rPr>
        <w:t>difference from</w:t>
      </w:r>
      <w:r w:rsidRPr="00B5288B">
        <w:rPr>
          <w:lang w:val="en-GB"/>
        </w:rPr>
        <w:t xml:space="preserve"> the original </w:t>
      </w:r>
      <w:r w:rsidR="006C3DDE" w:rsidRPr="00226EF5">
        <w:rPr>
          <w:lang w:val="en-GB"/>
        </w:rPr>
        <w:t>res</w:t>
      </w:r>
      <w:r w:rsidR="006C3DDE" w:rsidRPr="00840AA2">
        <w:rPr>
          <w:lang w:val="en-GB"/>
        </w:rPr>
        <w:t xml:space="preserve">ults </w:t>
      </w:r>
      <w:r w:rsidRPr="00840AA2">
        <w:rPr>
          <w:lang w:val="en-GB"/>
        </w:rPr>
        <w:t>in the first 5</w:t>
      </w:r>
      <w:r w:rsidR="006C3DDE" w:rsidRPr="00840AA2">
        <w:rPr>
          <w:lang w:val="en-GB"/>
        </w:rPr>
        <w:t xml:space="preserve"> </w:t>
      </w:r>
      <w:r w:rsidRPr="00840AA2">
        <w:rPr>
          <w:lang w:val="en-GB"/>
        </w:rPr>
        <w:t xml:space="preserve">mm. </w:t>
      </w:r>
      <w:r w:rsidR="00116E18" w:rsidRPr="00B5288B">
        <w:rPr>
          <w:lang w:val="en-GB"/>
        </w:rPr>
        <w:t>However,</w:t>
      </w:r>
      <w:r w:rsidRPr="00B5288B">
        <w:rPr>
          <w:lang w:val="en-GB"/>
        </w:rPr>
        <w:t xml:space="preserve"> the </w:t>
      </w:r>
      <w:r w:rsidR="00116E18" w:rsidRPr="00B5288B">
        <w:rPr>
          <w:lang w:val="en-GB"/>
        </w:rPr>
        <w:t>initial boundary condition</w:t>
      </w:r>
      <w:r w:rsidRPr="00226EF5">
        <w:rPr>
          <w:lang w:val="en-GB"/>
        </w:rPr>
        <w:t xml:space="preserve"> </w:t>
      </w:r>
      <w:r w:rsidRPr="00226EF5">
        <w:rPr>
          <w:lang w:val="en-GB"/>
        </w:rPr>
        <w:lastRenderedPageBreak/>
        <w:t>value of 5</w:t>
      </w:r>
      <w:r w:rsidRPr="00827141">
        <w:rPr>
          <w:lang w:val="en-GB"/>
        </w:rPr>
        <w:t>×</w:t>
      </w:r>
      <w:r w:rsidRPr="000973FC">
        <w:rPr>
          <w:lang w:val="en-GB"/>
        </w:rPr>
        <w:t>10</w:t>
      </w:r>
      <w:r w:rsidR="00096BAA" w:rsidRPr="00840AA2">
        <w:rPr>
          <w:vertAlign w:val="superscript"/>
          <w:lang w:val="en-GB"/>
        </w:rPr>
        <w:t>-</w:t>
      </w:r>
      <w:r w:rsidRPr="00B5288B">
        <w:rPr>
          <w:vertAlign w:val="superscript"/>
          <w:lang w:val="en-GB"/>
        </w:rPr>
        <w:t>4</w:t>
      </w:r>
      <w:r w:rsidR="005017F0" w:rsidRPr="00B5288B">
        <w:rPr>
          <w:vertAlign w:val="superscript"/>
          <w:lang w:val="en-GB"/>
        </w:rPr>
        <w:t xml:space="preserve"> </w:t>
      </w:r>
      <w:r w:rsidRPr="00B5288B">
        <w:rPr>
          <w:lang w:val="en-GB"/>
        </w:rPr>
        <w:t xml:space="preserve">m is </w:t>
      </w:r>
      <w:r w:rsidR="009B3FE2" w:rsidRPr="00B5288B">
        <w:rPr>
          <w:lang w:val="en-GB"/>
        </w:rPr>
        <w:t>selected</w:t>
      </w:r>
      <w:r w:rsidRPr="00226EF5">
        <w:rPr>
          <w:lang w:val="en-GB"/>
        </w:rPr>
        <w:t xml:space="preserve"> since it gives the lowest </w:t>
      </w:r>
      <w:r w:rsidR="00647B0A" w:rsidRPr="00226EF5">
        <w:rPr>
          <w:lang w:val="en-GB"/>
        </w:rPr>
        <w:t xml:space="preserve">absolute </w:t>
      </w:r>
      <w:r w:rsidR="00430766" w:rsidRPr="008B470E">
        <w:rPr>
          <w:lang w:val="en-GB"/>
        </w:rPr>
        <w:t>mean</w:t>
      </w:r>
      <w:r w:rsidRPr="0001561B">
        <w:rPr>
          <w:lang w:val="en-GB"/>
        </w:rPr>
        <w:t xml:space="preserve"> </w:t>
      </w:r>
      <w:r w:rsidR="009B03D2" w:rsidRPr="0001561B">
        <w:rPr>
          <w:lang w:val="en-GB"/>
        </w:rPr>
        <w:t xml:space="preserve">difference </w:t>
      </w:r>
      <w:r w:rsidR="00DF7D5B" w:rsidRPr="0001561B">
        <w:rPr>
          <w:lang w:val="en-GB"/>
        </w:rPr>
        <w:t>of</w:t>
      </w:r>
      <w:r w:rsidR="00DF7D5B" w:rsidRPr="00840AA2">
        <w:rPr>
          <w:lang w:val="en-GB"/>
        </w:rPr>
        <w:t xml:space="preserve"> 4% </w:t>
      </w:r>
      <w:r w:rsidR="009B03D2" w:rsidRPr="00840AA2">
        <w:rPr>
          <w:lang w:val="en-GB"/>
        </w:rPr>
        <w:t>compared</w:t>
      </w:r>
      <w:r w:rsidRPr="00B5288B">
        <w:rPr>
          <w:lang w:val="en-GB"/>
        </w:rPr>
        <w:t xml:space="preserve"> to the original paper</w:t>
      </w:r>
      <w:r w:rsidRPr="00840AA2">
        <w:rPr>
          <w:lang w:val="en-GB"/>
        </w:rPr>
        <w:t>.</w:t>
      </w:r>
    </w:p>
    <w:p w14:paraId="24BDEEC3" w14:textId="77777777" w:rsidR="002170AC" w:rsidRDefault="007167E0" w:rsidP="002170AC">
      <w:pPr>
        <w:keepNext/>
        <w:spacing w:after="0"/>
        <w:jc w:val="center"/>
      </w:pPr>
      <w:r w:rsidRPr="00B977AC">
        <w:rPr>
          <w:noProof/>
          <w:lang w:val="en-GB" w:eastAsia="zh-CN"/>
        </w:rPr>
        <mc:AlternateContent>
          <mc:Choice Requires="wpc">
            <w:drawing>
              <wp:inline distT="0" distB="0" distL="0" distR="0" wp14:anchorId="1F6AB67D" wp14:editId="3E3C5A91">
                <wp:extent cx="3645535" cy="2625922"/>
                <wp:effectExtent l="0" t="0" r="0" b="3175"/>
                <wp:docPr id="699" name="Canvas 6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400732" name="Picture 34400732"/>
                          <pic:cNvPicPr>
                            <a:picLocks noChangeAspect="1"/>
                          </pic:cNvPicPr>
                        </pic:nvPicPr>
                        <pic:blipFill rotWithShape="1">
                          <a:blip r:embed="rId21"/>
                          <a:srcRect t="8814" r="2947" b="2"/>
                          <a:stretch/>
                        </pic:blipFill>
                        <pic:spPr>
                          <a:xfrm>
                            <a:off x="0" y="36198"/>
                            <a:ext cx="3609540" cy="2589923"/>
                          </a:xfrm>
                          <a:prstGeom prst="rect">
                            <a:avLst/>
                          </a:prstGeom>
                        </pic:spPr>
                      </pic:pic>
                    </wpc:wpc>
                  </a:graphicData>
                </a:graphic>
              </wp:inline>
            </w:drawing>
          </mc:Choice>
          <mc:Fallback>
            <w:pict>
              <v:group w14:anchorId="2640EF43" id="Canvas 699" o:spid="_x0000_s1026" editas="canvas" style="width:287.05pt;height:206.75pt;mso-position-horizontal-relative:char;mso-position-vertical-relative:line" coordsize="36455,26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">
                <v:shape id="_x0000_s1027" type="#_x0000_t75" style="position:absolute;width:36455;height:26257;visibility:visible;mso-wrap-style:square">
                  <v:fill o:detectmouseclick="t"/>
                  <v:path o:connecttype="none"/>
                </v:shape>
                <v:shape id="Picture 34400732" o:spid="_x0000_s1028" type="#_x0000_t75" style="position:absolute;top:361;width:36095;height:2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">
                  <v:imagedata r:id="rId22" o:title="" croptop="5776f" cropbottom="1f" cropright="1931f"/>
                  <v:path arrowok="t"/>
                </v:shape>
                <w10:anchorlock/>
              </v:group>
            </w:pict>
          </mc:Fallback>
        </mc:AlternateContent>
      </w:r>
    </w:p>
    <w:p w14:paraId="38702BA2" w14:textId="2791F967" w:rsidR="00357479" w:rsidRPr="00C85079" w:rsidRDefault="002170AC" w:rsidP="00C85079">
      <w:pPr>
        <w:pStyle w:val="Caption"/>
        <w:rPr>
          <w:bCs w:val="0"/>
        </w:rPr>
      </w:pPr>
      <w:bookmarkStart w:id="51" w:name="_Ref40192482"/>
      <w:r>
        <w:t xml:space="preserve">Fig. </w:t>
      </w:r>
      <w:r>
        <w:fldChar w:fldCharType="begin"/>
      </w:r>
      <w:r>
        <w:instrText xml:space="preserve"> SEQ Fig. \* ARABIC </w:instrText>
      </w:r>
      <w:r>
        <w:fldChar w:fldCharType="separate"/>
      </w:r>
      <w:r w:rsidR="008665E8">
        <w:rPr>
          <w:noProof/>
        </w:rPr>
        <w:t>8</w:t>
      </w:r>
      <w:r>
        <w:fldChar w:fldCharType="end"/>
      </w:r>
      <w:bookmarkStart w:id="52" w:name="_Toc529266417"/>
      <w:bookmarkEnd w:id="51"/>
      <w:r>
        <w:t>.</w:t>
      </w:r>
      <w:r w:rsidR="007167E0" w:rsidRPr="00C85079">
        <w:rPr>
          <w:bCs w:val="0"/>
        </w:rPr>
        <w:t xml:space="preserve"> </w:t>
      </w:r>
      <w:r w:rsidR="00DF7D5B" w:rsidRPr="00C85079">
        <w:rPr>
          <w:bCs w:val="0"/>
        </w:rPr>
        <w:t xml:space="preserve">Calibration of the Initial Boundary Condition (IBC) for </w:t>
      </w:r>
      <w:r w:rsidR="0034298D" w:rsidRPr="00C85079">
        <w:rPr>
          <w:bCs w:val="0"/>
        </w:rPr>
        <w:t xml:space="preserve">the </w:t>
      </w:r>
      <w:r w:rsidR="00116E18" w:rsidRPr="00C85079">
        <w:rPr>
          <w:bCs w:val="0"/>
        </w:rPr>
        <w:t>maximum</w:t>
      </w:r>
      <w:r w:rsidR="0034298D" w:rsidRPr="00C85079">
        <w:rPr>
          <w:bCs w:val="0"/>
        </w:rPr>
        <w:t xml:space="preserve"> </w:t>
      </w:r>
      <w:r w:rsidR="00116E18" w:rsidRPr="00C85079">
        <w:rPr>
          <w:bCs w:val="0"/>
        </w:rPr>
        <w:t>a</w:t>
      </w:r>
      <w:r w:rsidR="00766B90" w:rsidRPr="00C85079">
        <w:rPr>
          <w:bCs w:val="0"/>
        </w:rPr>
        <w:t>bsolute</w:t>
      </w:r>
      <w:r w:rsidR="0034298D" w:rsidRPr="00C85079">
        <w:rPr>
          <w:bCs w:val="0"/>
        </w:rPr>
        <w:t xml:space="preserve"> principal stress</w:t>
      </w:r>
      <w:r w:rsidR="00181E2B" w:rsidRPr="00C85079">
        <w:rPr>
          <w:bCs w:val="0"/>
        </w:rPr>
        <w:t xml:space="preserve"> along </w:t>
      </w:r>
      <w:proofErr w:type="gramStart"/>
      <w:r w:rsidR="00181E2B" w:rsidRPr="00C85079">
        <w:rPr>
          <w:bCs w:val="0"/>
        </w:rPr>
        <w:t>path-1</w:t>
      </w:r>
      <w:proofErr w:type="gramEnd"/>
      <w:r w:rsidR="0034298D" w:rsidRPr="00C85079">
        <w:rPr>
          <w:bCs w:val="0"/>
        </w:rPr>
        <w:t>.</w:t>
      </w:r>
      <w:bookmarkEnd w:id="52"/>
    </w:p>
    <w:p w14:paraId="4246C65C" w14:textId="2A6C3145" w:rsidR="00DE2F4D" w:rsidRPr="00B5288B" w:rsidRDefault="00DF7D5B" w:rsidP="000D57FB">
      <w:pPr>
        <w:pStyle w:val="Gaya2"/>
      </w:pPr>
      <w:bookmarkStart w:id="53" w:name="_Ref40617831"/>
      <w:r w:rsidRPr="00B5288B">
        <w:t>Elastopla</w:t>
      </w:r>
      <w:r w:rsidRPr="00840AA2">
        <w:t xml:space="preserve">stic model with </w:t>
      </w:r>
      <w:r w:rsidR="000D57FB">
        <w:t>c</w:t>
      </w:r>
      <w:r w:rsidRPr="00840AA2">
        <w:t>ontact interaction,</w:t>
      </w:r>
      <w:r w:rsidRPr="00B5288B">
        <w:t xml:space="preserve"> 8 node brick </w:t>
      </w:r>
      <w:proofErr w:type="gramStart"/>
      <w:r w:rsidRPr="00B5288B">
        <w:t>element</w:t>
      </w:r>
      <w:proofErr w:type="gramEnd"/>
      <w:r w:rsidRPr="00B5288B">
        <w:t xml:space="preserve"> with </w:t>
      </w:r>
      <w:r w:rsidR="000D57FB">
        <w:t>i</w:t>
      </w:r>
      <w:r w:rsidR="00672A97" w:rsidRPr="00840AA2">
        <w:t>ncompatible</w:t>
      </w:r>
      <w:r w:rsidR="00672A97" w:rsidRPr="00B5288B">
        <w:t xml:space="preserve"> </w:t>
      </w:r>
      <w:r w:rsidRPr="00840AA2">
        <w:t xml:space="preserve">mode </w:t>
      </w:r>
      <w:r w:rsidR="007167E0" w:rsidRPr="00840AA2">
        <w:t>(</w:t>
      </w:r>
      <w:r w:rsidR="00DA09D3" w:rsidRPr="00840AA2">
        <w:t>C</w:t>
      </w:r>
      <w:r w:rsidR="00DA09D3" w:rsidRPr="00B5288B">
        <w:t>8I</w:t>
      </w:r>
      <w:r w:rsidR="007167E0" w:rsidRPr="00B5288B">
        <w:t>)</w:t>
      </w:r>
      <w:bookmarkEnd w:id="53"/>
    </w:p>
    <w:p w14:paraId="307A267E" w14:textId="52576C35" w:rsidR="00AE3229" w:rsidRPr="00B5288B" w:rsidRDefault="007167E0" w:rsidP="002370A4">
      <w:pPr>
        <w:spacing w:after="0"/>
        <w:jc w:val="left"/>
        <w:rPr>
          <w:lang w:val="en-GB"/>
        </w:rPr>
      </w:pPr>
      <w:r w:rsidRPr="00B5288B">
        <w:rPr>
          <w:lang w:val="en-GB"/>
        </w:rPr>
        <w:t>T</w:t>
      </w:r>
      <w:r w:rsidR="00357479" w:rsidRPr="00226EF5">
        <w:rPr>
          <w:lang w:val="en-GB"/>
        </w:rPr>
        <w:t xml:space="preserve">he elastoplastic </w:t>
      </w:r>
      <w:r w:rsidR="00672A97" w:rsidRPr="00226EF5">
        <w:rPr>
          <w:lang w:val="en-GB"/>
        </w:rPr>
        <w:t>i</w:t>
      </w:r>
      <w:r w:rsidR="00672A97" w:rsidRPr="00840AA2">
        <w:rPr>
          <w:lang w:val="en-GB"/>
        </w:rPr>
        <w:t xml:space="preserve">mplicit </w:t>
      </w:r>
      <w:r w:rsidR="00357479" w:rsidRPr="00B5288B">
        <w:rPr>
          <w:lang w:val="en-GB"/>
        </w:rPr>
        <w:t>model with contact interaction and incompatible mode element</w:t>
      </w:r>
      <w:r w:rsidR="00DA09D3" w:rsidRPr="00840AA2">
        <w:rPr>
          <w:lang w:val="en-GB"/>
        </w:rPr>
        <w:t>s</w:t>
      </w:r>
      <w:r w:rsidR="00357479" w:rsidRPr="00B5288B">
        <w:rPr>
          <w:lang w:val="en-GB"/>
        </w:rPr>
        <w:t xml:space="preserve"> </w:t>
      </w:r>
      <w:r w:rsidR="003A4745" w:rsidRPr="00840AA2">
        <w:rPr>
          <w:lang w:val="en-GB"/>
        </w:rPr>
        <w:t xml:space="preserve">(C8I) </w:t>
      </w:r>
      <w:r w:rsidR="00357479" w:rsidRPr="00B5288B">
        <w:rPr>
          <w:lang w:val="en-GB"/>
        </w:rPr>
        <w:t xml:space="preserve">is </w:t>
      </w:r>
      <w:r w:rsidR="00A5709D" w:rsidRPr="00B5288B">
        <w:rPr>
          <w:lang w:val="en-GB"/>
        </w:rPr>
        <w:t>calibrated</w:t>
      </w:r>
      <w:r w:rsidR="008331C4" w:rsidRPr="00B5288B">
        <w:rPr>
          <w:lang w:val="en-GB"/>
        </w:rPr>
        <w:t xml:space="preserve"> and verified</w:t>
      </w:r>
      <w:r w:rsidR="00357479" w:rsidRPr="00B5288B">
        <w:rPr>
          <w:lang w:val="en-GB"/>
        </w:rPr>
        <w:t xml:space="preserve"> for a 152 mm </w:t>
      </w:r>
      <w:proofErr w:type="spellStart"/>
      <w:r w:rsidR="00357479" w:rsidRPr="00B5288B">
        <w:rPr>
          <w:lang w:val="en-GB"/>
        </w:rPr>
        <w:t>studless</w:t>
      </w:r>
      <w:proofErr w:type="spellEnd"/>
      <w:r w:rsidR="00357479" w:rsidRPr="00B5288B">
        <w:rPr>
          <w:lang w:val="en-GB"/>
        </w:rPr>
        <w:t xml:space="preserve"> chain</w:t>
      </w:r>
      <w:r w:rsidR="000C6EA1" w:rsidRPr="00226EF5">
        <w:rPr>
          <w:lang w:val="en-GB"/>
        </w:rPr>
        <w:t xml:space="preserve"> based on</w:t>
      </w:r>
      <w:r w:rsidR="00195BF3" w:rsidRPr="00226EF5">
        <w:rPr>
          <w:lang w:val="en-GB"/>
        </w:rPr>
        <w:t xml:space="preserve"> grade R4S</w:t>
      </w:r>
      <w:r w:rsidR="000C6EA1" w:rsidRPr="008B470E">
        <w:rPr>
          <w:lang w:val="en-GB"/>
        </w:rPr>
        <w:t xml:space="preserve"> steel materia</w:t>
      </w:r>
      <w:r w:rsidR="000C6EA1" w:rsidRPr="0001561B">
        <w:rPr>
          <w:lang w:val="en-GB"/>
        </w:rPr>
        <w:t>l properties</w:t>
      </w:r>
      <w:r w:rsidR="00195BF3" w:rsidRPr="0001561B">
        <w:rPr>
          <w:lang w:val="en-GB"/>
        </w:rPr>
        <w:t xml:space="preserve"> based on the </w:t>
      </w:r>
      <w:r w:rsidR="00357479" w:rsidRPr="0001561B">
        <w:rPr>
          <w:lang w:val="en-GB"/>
        </w:rPr>
        <w:t xml:space="preserve">Kim et al. </w:t>
      </w:r>
      <w:r w:rsidR="00357479" w:rsidRPr="00840AA2">
        <w:rPr>
          <w:lang w:val="en-GB"/>
        </w:rPr>
        <w:fldChar w:fldCharType="begin" w:fldLock="1"/>
      </w:r>
      <w:r w:rsidR="00301177">
        <w:rPr>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00357479" w:rsidRPr="00840AA2">
        <w:rPr>
          <w:lang w:val="en-GB"/>
        </w:rPr>
        <w:fldChar w:fldCharType="separate"/>
      </w:r>
      <w:r w:rsidR="00481F67" w:rsidRPr="00481F67">
        <w:rPr>
          <w:noProof/>
          <w:lang w:val="en-GB"/>
        </w:rPr>
        <w:t>[20]</w:t>
      </w:r>
      <w:r w:rsidR="00357479" w:rsidRPr="00840AA2">
        <w:rPr>
          <w:lang w:val="en-GB"/>
        </w:rPr>
        <w:fldChar w:fldCharType="end"/>
      </w:r>
      <w:r w:rsidR="00357479" w:rsidRPr="000973FC">
        <w:rPr>
          <w:lang w:val="en-GB"/>
        </w:rPr>
        <w:t>.</w:t>
      </w:r>
      <w:r w:rsidR="00EB14D9" w:rsidRPr="00840AA2">
        <w:rPr>
          <w:lang w:val="en-GB"/>
        </w:rPr>
        <w:t xml:space="preserve"> </w:t>
      </w:r>
      <w:r w:rsidR="00522EBA" w:rsidRPr="00B5288B">
        <w:rPr>
          <w:lang w:val="en-GB"/>
        </w:rPr>
        <w:t xml:space="preserve">The input values are the same as used in the original analysis, shown </w:t>
      </w:r>
      <w:bookmarkStart w:id="54" w:name="_Ref530577426"/>
      <w:r w:rsidR="005B6DCC">
        <w:rPr>
          <w:lang w:val="en-GB"/>
        </w:rPr>
        <w:t xml:space="preserve">in </w:t>
      </w:r>
      <w:r w:rsidR="005B6DCC">
        <w:rPr>
          <w:lang w:val="en-GB"/>
        </w:rPr>
        <w:fldChar w:fldCharType="begin"/>
      </w:r>
      <w:r w:rsidR="005B6DCC">
        <w:rPr>
          <w:lang w:val="en-GB"/>
        </w:rPr>
        <w:instrText xml:space="preserve"> REF _Ref34399723 \h </w:instrText>
      </w:r>
      <w:r w:rsidR="005B6DCC">
        <w:rPr>
          <w:lang w:val="en-GB"/>
        </w:rPr>
      </w:r>
      <w:r w:rsidR="005B6DCC">
        <w:rPr>
          <w:lang w:val="en-GB"/>
        </w:rPr>
        <w:fldChar w:fldCharType="separate"/>
      </w:r>
      <w:r w:rsidR="008665E8" w:rsidRPr="00B5288B">
        <w:t xml:space="preserve">Table </w:t>
      </w:r>
      <w:r w:rsidR="008665E8">
        <w:rPr>
          <w:noProof/>
        </w:rPr>
        <w:t>6</w:t>
      </w:r>
      <w:r w:rsidR="005B6DCC">
        <w:rPr>
          <w:lang w:val="en-GB"/>
        </w:rPr>
        <w:fldChar w:fldCharType="end"/>
      </w:r>
      <w:r w:rsidR="005B6DCC">
        <w:rPr>
          <w:lang w:val="en-GB"/>
        </w:rPr>
        <w:t>.</w:t>
      </w:r>
    </w:p>
    <w:p w14:paraId="6B708C1D" w14:textId="4801DEC5" w:rsidR="006814C2" w:rsidRPr="00827141" w:rsidRDefault="007167E0" w:rsidP="00827141">
      <w:pPr>
        <w:pStyle w:val="Caption"/>
      </w:pPr>
      <w:bookmarkStart w:id="55" w:name="_Ref34399723"/>
      <w:r w:rsidRPr="00B5288B">
        <w:t xml:space="preserve">Table </w:t>
      </w:r>
      <w:r w:rsidR="00E01986" w:rsidRPr="00840AA2">
        <w:fldChar w:fldCharType="begin"/>
      </w:r>
      <w:r w:rsidR="00E01986" w:rsidRPr="00B421AE">
        <w:instrText xml:space="preserve"> SEQ Table \* ARABIC </w:instrText>
      </w:r>
      <w:r w:rsidR="00E01986" w:rsidRPr="00840AA2">
        <w:fldChar w:fldCharType="separate"/>
      </w:r>
      <w:r w:rsidR="008665E8">
        <w:rPr>
          <w:noProof/>
        </w:rPr>
        <w:t>6</w:t>
      </w:r>
      <w:r w:rsidR="00E01986" w:rsidRPr="00840AA2">
        <w:fldChar w:fldCharType="end"/>
      </w:r>
      <w:bookmarkEnd w:id="54"/>
      <w:bookmarkEnd w:id="55"/>
      <w:r w:rsidRPr="000973FC">
        <w:t>:</w:t>
      </w:r>
      <w:r w:rsidRPr="00840AA2">
        <w:t xml:space="preserve"> </w:t>
      </w:r>
      <w:r w:rsidR="00522EBA" w:rsidRPr="00B5288B">
        <w:t>Original i</w:t>
      </w:r>
      <w:r w:rsidRPr="00B5288B">
        <w:t xml:space="preserve">nputs for </w:t>
      </w:r>
      <w:r w:rsidR="001A5510" w:rsidRPr="00B5288B">
        <w:t>C</w:t>
      </w:r>
      <w:r w:rsidR="001A5510" w:rsidRPr="00840AA2">
        <w:t>8I</w:t>
      </w:r>
      <w:r w:rsidR="00840AA2">
        <w:t>.</w:t>
      </w:r>
    </w:p>
    <w:tbl>
      <w:tblPr>
        <w:tblW w:w="6804" w:type="dxa"/>
        <w:jc w:val="center"/>
        <w:tblLook w:val="04A0" w:firstRow="1" w:lastRow="0" w:firstColumn="1" w:lastColumn="0" w:noHBand="0" w:noVBand="1"/>
      </w:tblPr>
      <w:tblGrid>
        <w:gridCol w:w="2977"/>
        <w:gridCol w:w="3827"/>
      </w:tblGrid>
      <w:tr w:rsidR="00C850E9" w:rsidRPr="00F85027" w14:paraId="39646EDB" w14:textId="77777777" w:rsidTr="002370A4">
        <w:trPr>
          <w:trHeight w:val="330"/>
          <w:jc w:val="center"/>
        </w:trPr>
        <w:tc>
          <w:tcPr>
            <w:tcW w:w="2977" w:type="dxa"/>
            <w:tcBorders>
              <w:top w:val="single" w:sz="8" w:space="0" w:color="auto"/>
              <w:left w:val="nil"/>
              <w:bottom w:val="single" w:sz="8" w:space="0" w:color="auto"/>
              <w:right w:val="nil"/>
            </w:tcBorders>
            <w:shd w:val="clear" w:color="auto" w:fill="auto"/>
            <w:noWrap/>
            <w:vAlign w:val="center"/>
            <w:hideMark/>
          </w:tcPr>
          <w:p w14:paraId="7CA90BF4" w14:textId="77777777" w:rsidR="00C850E9" w:rsidRPr="00693E6A" w:rsidRDefault="00C850E9" w:rsidP="00C850E9">
            <w:pPr>
              <w:spacing w:after="0" w:line="240" w:lineRule="auto"/>
              <w:rPr>
                <w:rFonts w:eastAsia="Times New Roman" w:cs="Times New Roman"/>
                <w:color w:val="000000"/>
                <w:sz w:val="22"/>
                <w:lang w:val="en-GB" w:eastAsia="zh-CN"/>
              </w:rPr>
            </w:pPr>
            <w:r w:rsidRPr="00693E6A">
              <w:rPr>
                <w:rFonts w:eastAsia="Times New Roman" w:cs="Times New Roman"/>
                <w:color w:val="000000"/>
                <w:sz w:val="22"/>
                <w:lang w:val="en-GB" w:eastAsia="zh-TW"/>
              </w:rPr>
              <w:t>Design Parameter</w:t>
            </w:r>
          </w:p>
        </w:tc>
        <w:tc>
          <w:tcPr>
            <w:tcW w:w="3827" w:type="dxa"/>
            <w:tcBorders>
              <w:top w:val="single" w:sz="8" w:space="0" w:color="auto"/>
              <w:left w:val="nil"/>
              <w:bottom w:val="single" w:sz="8" w:space="0" w:color="auto"/>
              <w:right w:val="nil"/>
            </w:tcBorders>
            <w:shd w:val="clear" w:color="auto" w:fill="auto"/>
            <w:noWrap/>
            <w:vAlign w:val="center"/>
            <w:hideMark/>
          </w:tcPr>
          <w:p w14:paraId="7C3C8919" w14:textId="34A2B29C" w:rsidR="00C850E9" w:rsidRPr="00827141" w:rsidRDefault="00C850E9" w:rsidP="00827141">
            <w:pPr>
              <w:spacing w:after="0" w:line="240" w:lineRule="auto"/>
              <w:jc w:val="right"/>
              <w:rPr>
                <w:rFonts w:eastAsia="Times New Roman" w:cs="Times New Roman"/>
                <w:b/>
                <w:bCs/>
                <w:color w:val="000000"/>
                <w:sz w:val="22"/>
                <w:lang w:val="en-GB" w:eastAsia="zh-CN"/>
              </w:rPr>
            </w:pPr>
            <w:r w:rsidRPr="00827141">
              <w:rPr>
                <w:rFonts w:eastAsia="Times New Roman" w:cs="Times New Roman"/>
                <w:color w:val="000000"/>
                <w:sz w:val="22"/>
                <w:lang w:val="en-GB" w:eastAsia="zh-CN"/>
              </w:rPr>
              <w:t>Kim et al.</w:t>
            </w:r>
            <w:r w:rsidRPr="00827141">
              <w:rPr>
                <w:rFonts w:eastAsia="Times New Roman" w:cs="Times New Roman"/>
                <w:b/>
                <w:bCs/>
                <w:color w:val="000000"/>
                <w:sz w:val="22"/>
                <w:lang w:val="en-GB" w:eastAsia="zh-CN"/>
              </w:rPr>
              <w:t xml:space="preserve"> </w:t>
            </w:r>
            <w:r w:rsidRPr="00827141">
              <w:rPr>
                <w:b/>
                <w:bCs/>
                <w:sz w:val="22"/>
                <w:lang w:val="en-GB"/>
              </w:rPr>
              <w:fldChar w:fldCharType="begin" w:fldLock="1"/>
            </w:r>
            <w:r w:rsidR="00301177">
              <w:rPr>
                <w:b/>
                <w:bCs/>
                <w:sz w:val="22"/>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Pr="00827141">
              <w:rPr>
                <w:b/>
                <w:bCs/>
                <w:sz w:val="22"/>
                <w:lang w:val="en-GB"/>
              </w:rPr>
              <w:fldChar w:fldCharType="separate"/>
            </w:r>
            <w:r w:rsidR="00481F67" w:rsidRPr="00481F67">
              <w:rPr>
                <w:bCs/>
                <w:noProof/>
                <w:sz w:val="22"/>
                <w:lang w:val="en-GB"/>
              </w:rPr>
              <w:t>[20]</w:t>
            </w:r>
            <w:r w:rsidRPr="00827141">
              <w:rPr>
                <w:b/>
                <w:bCs/>
                <w:sz w:val="22"/>
                <w:lang w:val="en-GB"/>
              </w:rPr>
              <w:fldChar w:fldCharType="end"/>
            </w:r>
          </w:p>
        </w:tc>
      </w:tr>
      <w:tr w:rsidR="00C850E9" w:rsidRPr="00F85027" w14:paraId="1F43DA1C" w14:textId="77777777" w:rsidTr="002370A4">
        <w:trPr>
          <w:trHeight w:val="330"/>
          <w:jc w:val="center"/>
        </w:trPr>
        <w:tc>
          <w:tcPr>
            <w:tcW w:w="2977" w:type="dxa"/>
            <w:tcBorders>
              <w:top w:val="single" w:sz="8" w:space="0" w:color="auto"/>
              <w:left w:val="nil"/>
              <w:right w:val="nil"/>
            </w:tcBorders>
            <w:shd w:val="clear" w:color="auto" w:fill="auto"/>
            <w:noWrap/>
            <w:vAlign w:val="center"/>
            <w:hideMark/>
          </w:tcPr>
          <w:p w14:paraId="0DD961F8"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Elastic Modulus (</w:t>
            </w:r>
            <w:proofErr w:type="spellStart"/>
            <w:r w:rsidRPr="00827141">
              <w:rPr>
                <w:rFonts w:eastAsia="Times New Roman" w:cs="Times New Roman"/>
                <w:color w:val="000000"/>
                <w:sz w:val="22"/>
                <w:lang w:val="en-GB" w:eastAsia="zh-TW"/>
              </w:rPr>
              <w:t>GPa</w:t>
            </w:r>
            <w:proofErr w:type="spellEnd"/>
            <w:r w:rsidRPr="00827141">
              <w:rPr>
                <w:rFonts w:eastAsia="Times New Roman" w:cs="Times New Roman"/>
                <w:color w:val="000000"/>
                <w:sz w:val="22"/>
                <w:lang w:val="en-GB" w:eastAsia="zh-TW"/>
              </w:rPr>
              <w:t>)</w:t>
            </w:r>
          </w:p>
        </w:tc>
        <w:tc>
          <w:tcPr>
            <w:tcW w:w="3827" w:type="dxa"/>
            <w:tcBorders>
              <w:top w:val="single" w:sz="8" w:space="0" w:color="auto"/>
              <w:left w:val="nil"/>
              <w:right w:val="nil"/>
            </w:tcBorders>
            <w:shd w:val="clear" w:color="auto" w:fill="auto"/>
            <w:noWrap/>
            <w:vAlign w:val="center"/>
            <w:hideMark/>
          </w:tcPr>
          <w:p w14:paraId="679020B6"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209</w:t>
            </w:r>
          </w:p>
        </w:tc>
      </w:tr>
      <w:tr w:rsidR="00C850E9" w:rsidRPr="00F85027" w14:paraId="126FBA27" w14:textId="77777777" w:rsidTr="002370A4">
        <w:trPr>
          <w:trHeight w:val="330"/>
          <w:jc w:val="center"/>
        </w:trPr>
        <w:tc>
          <w:tcPr>
            <w:tcW w:w="2977" w:type="dxa"/>
            <w:tcBorders>
              <w:left w:val="nil"/>
              <w:right w:val="nil"/>
            </w:tcBorders>
            <w:shd w:val="clear" w:color="auto" w:fill="auto"/>
            <w:noWrap/>
            <w:vAlign w:val="center"/>
            <w:hideMark/>
          </w:tcPr>
          <w:p w14:paraId="09131E8B"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Poisson Ratio</w:t>
            </w:r>
          </w:p>
        </w:tc>
        <w:tc>
          <w:tcPr>
            <w:tcW w:w="3827" w:type="dxa"/>
            <w:tcBorders>
              <w:left w:val="nil"/>
              <w:right w:val="nil"/>
            </w:tcBorders>
            <w:shd w:val="clear" w:color="auto" w:fill="auto"/>
            <w:noWrap/>
            <w:vAlign w:val="center"/>
            <w:hideMark/>
          </w:tcPr>
          <w:p w14:paraId="3D878114"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0.3</w:t>
            </w:r>
          </w:p>
        </w:tc>
      </w:tr>
      <w:tr w:rsidR="00C850E9" w:rsidRPr="00F85027" w14:paraId="06FACD15" w14:textId="77777777" w:rsidTr="002370A4">
        <w:trPr>
          <w:trHeight w:val="330"/>
          <w:jc w:val="center"/>
        </w:trPr>
        <w:tc>
          <w:tcPr>
            <w:tcW w:w="2977" w:type="dxa"/>
            <w:tcBorders>
              <w:left w:val="nil"/>
              <w:right w:val="nil"/>
            </w:tcBorders>
            <w:shd w:val="clear" w:color="auto" w:fill="auto"/>
            <w:noWrap/>
            <w:vAlign w:val="center"/>
            <w:hideMark/>
          </w:tcPr>
          <w:p w14:paraId="6345347F"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Element Type</w:t>
            </w:r>
          </w:p>
        </w:tc>
        <w:tc>
          <w:tcPr>
            <w:tcW w:w="3827" w:type="dxa"/>
            <w:tcBorders>
              <w:left w:val="nil"/>
              <w:right w:val="nil"/>
            </w:tcBorders>
            <w:shd w:val="clear" w:color="auto" w:fill="auto"/>
            <w:noWrap/>
            <w:vAlign w:val="center"/>
            <w:hideMark/>
          </w:tcPr>
          <w:p w14:paraId="70FBCD2B"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C3D8I</w:t>
            </w:r>
          </w:p>
        </w:tc>
      </w:tr>
      <w:tr w:rsidR="00C850E9" w:rsidRPr="00F85027" w14:paraId="2FA61D01" w14:textId="77777777" w:rsidTr="002370A4">
        <w:trPr>
          <w:trHeight w:val="330"/>
          <w:jc w:val="center"/>
        </w:trPr>
        <w:tc>
          <w:tcPr>
            <w:tcW w:w="2977" w:type="dxa"/>
            <w:tcBorders>
              <w:left w:val="nil"/>
              <w:right w:val="nil"/>
            </w:tcBorders>
            <w:shd w:val="clear" w:color="auto" w:fill="auto"/>
            <w:noWrap/>
            <w:vAlign w:val="center"/>
            <w:hideMark/>
          </w:tcPr>
          <w:p w14:paraId="5E9A45D1"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Slave Model Mesh (mm)</w:t>
            </w:r>
          </w:p>
        </w:tc>
        <w:tc>
          <w:tcPr>
            <w:tcW w:w="3827" w:type="dxa"/>
            <w:tcBorders>
              <w:left w:val="nil"/>
              <w:right w:val="nil"/>
            </w:tcBorders>
            <w:shd w:val="clear" w:color="auto" w:fill="auto"/>
            <w:noWrap/>
            <w:vAlign w:val="center"/>
            <w:hideMark/>
          </w:tcPr>
          <w:p w14:paraId="5F753CB0"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10</w:t>
            </w:r>
          </w:p>
        </w:tc>
      </w:tr>
      <w:tr w:rsidR="00C850E9" w:rsidRPr="00F85027" w14:paraId="0E5CEF59" w14:textId="77777777" w:rsidTr="002370A4">
        <w:trPr>
          <w:trHeight w:val="330"/>
          <w:jc w:val="center"/>
        </w:trPr>
        <w:tc>
          <w:tcPr>
            <w:tcW w:w="2977" w:type="dxa"/>
            <w:tcBorders>
              <w:left w:val="nil"/>
              <w:right w:val="nil"/>
            </w:tcBorders>
            <w:shd w:val="clear" w:color="auto" w:fill="auto"/>
            <w:noWrap/>
            <w:vAlign w:val="center"/>
            <w:hideMark/>
          </w:tcPr>
          <w:p w14:paraId="12B38CE0"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Master Model Mesh (mm)</w:t>
            </w:r>
          </w:p>
        </w:tc>
        <w:tc>
          <w:tcPr>
            <w:tcW w:w="3827" w:type="dxa"/>
            <w:tcBorders>
              <w:left w:val="nil"/>
              <w:right w:val="nil"/>
            </w:tcBorders>
            <w:shd w:val="clear" w:color="auto" w:fill="auto"/>
            <w:noWrap/>
            <w:vAlign w:val="center"/>
            <w:hideMark/>
          </w:tcPr>
          <w:p w14:paraId="0D303B3B"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10</w:t>
            </w:r>
          </w:p>
        </w:tc>
      </w:tr>
      <w:tr w:rsidR="00C850E9" w:rsidRPr="00F85027" w14:paraId="573EF88F" w14:textId="77777777" w:rsidTr="002370A4">
        <w:trPr>
          <w:trHeight w:val="330"/>
          <w:jc w:val="center"/>
        </w:trPr>
        <w:tc>
          <w:tcPr>
            <w:tcW w:w="2977" w:type="dxa"/>
            <w:tcBorders>
              <w:left w:val="nil"/>
              <w:right w:val="nil"/>
            </w:tcBorders>
            <w:shd w:val="clear" w:color="auto" w:fill="auto"/>
            <w:noWrap/>
            <w:vAlign w:val="center"/>
            <w:hideMark/>
          </w:tcPr>
          <w:p w14:paraId="1E56E38E" w14:textId="2E0B52C0"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Yield Stress (MPa)</w:t>
            </w:r>
          </w:p>
        </w:tc>
        <w:tc>
          <w:tcPr>
            <w:tcW w:w="3827" w:type="dxa"/>
            <w:tcBorders>
              <w:left w:val="nil"/>
              <w:right w:val="nil"/>
            </w:tcBorders>
            <w:shd w:val="clear" w:color="auto" w:fill="auto"/>
            <w:noWrap/>
            <w:vAlign w:val="center"/>
            <w:hideMark/>
          </w:tcPr>
          <w:p w14:paraId="0664773C"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700</w:t>
            </w:r>
          </w:p>
        </w:tc>
      </w:tr>
      <w:tr w:rsidR="00C850E9" w:rsidRPr="00F85027" w14:paraId="5593EA38" w14:textId="77777777" w:rsidTr="002370A4">
        <w:trPr>
          <w:trHeight w:val="330"/>
          <w:jc w:val="center"/>
        </w:trPr>
        <w:tc>
          <w:tcPr>
            <w:tcW w:w="2977" w:type="dxa"/>
            <w:tcBorders>
              <w:left w:val="nil"/>
              <w:right w:val="nil"/>
            </w:tcBorders>
            <w:shd w:val="clear" w:color="auto" w:fill="auto"/>
            <w:noWrap/>
            <w:vAlign w:val="center"/>
            <w:hideMark/>
          </w:tcPr>
          <w:p w14:paraId="25D275E5"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Tensile Stress (MPa)</w:t>
            </w:r>
          </w:p>
        </w:tc>
        <w:tc>
          <w:tcPr>
            <w:tcW w:w="3827" w:type="dxa"/>
            <w:tcBorders>
              <w:left w:val="nil"/>
              <w:right w:val="nil"/>
            </w:tcBorders>
            <w:shd w:val="clear" w:color="auto" w:fill="auto"/>
            <w:noWrap/>
            <w:vAlign w:val="center"/>
            <w:hideMark/>
          </w:tcPr>
          <w:p w14:paraId="160193E8"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960</w:t>
            </w:r>
          </w:p>
        </w:tc>
      </w:tr>
      <w:tr w:rsidR="00C850E9" w:rsidRPr="00F85027" w14:paraId="0E7240D3" w14:textId="77777777" w:rsidTr="002370A4">
        <w:trPr>
          <w:trHeight w:val="330"/>
          <w:jc w:val="center"/>
        </w:trPr>
        <w:tc>
          <w:tcPr>
            <w:tcW w:w="2977" w:type="dxa"/>
            <w:tcBorders>
              <w:left w:val="nil"/>
              <w:right w:val="nil"/>
            </w:tcBorders>
            <w:shd w:val="clear" w:color="auto" w:fill="auto"/>
            <w:vAlign w:val="center"/>
            <w:hideMark/>
          </w:tcPr>
          <w:p w14:paraId="5C0DF089"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 xml:space="preserve">Tangential interaction </w:t>
            </w:r>
          </w:p>
        </w:tc>
        <w:tc>
          <w:tcPr>
            <w:tcW w:w="3827" w:type="dxa"/>
            <w:tcBorders>
              <w:left w:val="nil"/>
              <w:right w:val="nil"/>
            </w:tcBorders>
            <w:shd w:val="clear" w:color="auto" w:fill="auto"/>
            <w:vAlign w:val="center"/>
            <w:hideMark/>
          </w:tcPr>
          <w:p w14:paraId="1DD1A34B" w14:textId="13D44CCD"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Lagrange Multiplier</w:t>
            </w:r>
            <w:r w:rsidR="009102A3" w:rsidRPr="00827141">
              <w:rPr>
                <w:rFonts w:eastAsia="Times New Roman" w:cs="Times New Roman"/>
                <w:color w:val="000000"/>
                <w:sz w:val="22"/>
                <w:lang w:val="en-GB" w:eastAsia="zh-TW"/>
              </w:rPr>
              <w:t xml:space="preserve"> - 0.7 Friction</w:t>
            </w:r>
          </w:p>
        </w:tc>
      </w:tr>
      <w:tr w:rsidR="00C850E9" w:rsidRPr="00F85027" w14:paraId="07C87E25" w14:textId="77777777" w:rsidTr="002370A4">
        <w:trPr>
          <w:trHeight w:val="330"/>
          <w:jc w:val="center"/>
        </w:trPr>
        <w:tc>
          <w:tcPr>
            <w:tcW w:w="2977" w:type="dxa"/>
            <w:tcBorders>
              <w:left w:val="nil"/>
              <w:right w:val="nil"/>
            </w:tcBorders>
            <w:shd w:val="clear" w:color="auto" w:fill="auto"/>
            <w:vAlign w:val="center"/>
            <w:hideMark/>
          </w:tcPr>
          <w:p w14:paraId="502DAA8E" w14:textId="366E24D6"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 xml:space="preserve">Interaction </w:t>
            </w:r>
            <w:r w:rsidR="00C1081D">
              <w:rPr>
                <w:rFonts w:eastAsia="Times New Roman" w:cs="Times New Roman"/>
                <w:color w:val="000000"/>
                <w:sz w:val="22"/>
                <w:lang w:val="en-GB" w:eastAsia="zh-TW"/>
              </w:rPr>
              <w:t>–</w:t>
            </w:r>
            <w:r w:rsidRPr="00827141">
              <w:rPr>
                <w:rFonts w:eastAsia="Times New Roman" w:cs="Times New Roman"/>
                <w:color w:val="000000"/>
                <w:sz w:val="22"/>
                <w:lang w:val="en-GB" w:eastAsia="zh-TW"/>
              </w:rPr>
              <w:t xml:space="preserve"> Normal</w:t>
            </w:r>
          </w:p>
        </w:tc>
        <w:tc>
          <w:tcPr>
            <w:tcW w:w="3827" w:type="dxa"/>
            <w:tcBorders>
              <w:left w:val="nil"/>
              <w:right w:val="nil"/>
            </w:tcBorders>
            <w:shd w:val="clear" w:color="auto" w:fill="auto"/>
            <w:noWrap/>
            <w:vAlign w:val="center"/>
            <w:hideMark/>
          </w:tcPr>
          <w:p w14:paraId="02F4E381" w14:textId="441B9AE3" w:rsidR="00C850E9" w:rsidRPr="00827141" w:rsidRDefault="00C850E9" w:rsidP="00840AA2">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 xml:space="preserve">Normal </w:t>
            </w:r>
            <w:r w:rsidR="0075218E" w:rsidRPr="000973FC">
              <w:rPr>
                <w:rFonts w:eastAsia="Times New Roman" w:cs="Times New Roman"/>
                <w:color w:val="000000"/>
                <w:sz w:val="22"/>
                <w:lang w:val="en-GB" w:eastAsia="zh-TW"/>
              </w:rPr>
              <w:t>–</w:t>
            </w:r>
            <w:r w:rsidRPr="00827141">
              <w:rPr>
                <w:rFonts w:eastAsia="Times New Roman" w:cs="Times New Roman"/>
                <w:color w:val="000000"/>
                <w:sz w:val="22"/>
                <w:lang w:val="en-GB" w:eastAsia="zh-TW"/>
              </w:rPr>
              <w:t xml:space="preserve"> Hard</w:t>
            </w:r>
          </w:p>
        </w:tc>
      </w:tr>
      <w:tr w:rsidR="00C850E9" w:rsidRPr="00F85027" w14:paraId="77F5C960" w14:textId="77777777" w:rsidTr="002370A4">
        <w:trPr>
          <w:trHeight w:val="330"/>
          <w:jc w:val="center"/>
        </w:trPr>
        <w:tc>
          <w:tcPr>
            <w:tcW w:w="2977" w:type="dxa"/>
            <w:tcBorders>
              <w:left w:val="nil"/>
              <w:bottom w:val="single" w:sz="8" w:space="0" w:color="auto"/>
              <w:right w:val="nil"/>
            </w:tcBorders>
            <w:shd w:val="clear" w:color="auto" w:fill="auto"/>
            <w:noWrap/>
            <w:vAlign w:val="center"/>
            <w:hideMark/>
          </w:tcPr>
          <w:p w14:paraId="319C005A" w14:textId="77777777" w:rsidR="00C850E9" w:rsidRPr="00827141" w:rsidRDefault="00C850E9" w:rsidP="00C850E9">
            <w:pPr>
              <w:spacing w:after="0" w:line="240" w:lineRule="auto"/>
              <w:rPr>
                <w:rFonts w:eastAsia="Times New Roman" w:cs="Times New Roman"/>
                <w:color w:val="000000"/>
                <w:sz w:val="22"/>
                <w:lang w:val="en-GB" w:eastAsia="zh-CN"/>
              </w:rPr>
            </w:pPr>
            <w:r w:rsidRPr="00827141">
              <w:rPr>
                <w:rFonts w:eastAsia="Times New Roman" w:cs="Times New Roman"/>
                <w:color w:val="000000"/>
                <w:sz w:val="22"/>
                <w:lang w:val="en-GB" w:eastAsia="zh-TW"/>
              </w:rPr>
              <w:t>Load (</w:t>
            </w:r>
            <w:proofErr w:type="spellStart"/>
            <w:r w:rsidRPr="00827141">
              <w:rPr>
                <w:rFonts w:eastAsia="Times New Roman" w:cs="Times New Roman"/>
                <w:color w:val="000000"/>
                <w:sz w:val="22"/>
                <w:lang w:val="en-GB" w:eastAsia="zh-TW"/>
              </w:rPr>
              <w:t>kN</w:t>
            </w:r>
            <w:proofErr w:type="spellEnd"/>
            <w:r w:rsidRPr="00827141">
              <w:rPr>
                <w:rFonts w:eastAsia="Times New Roman" w:cs="Times New Roman"/>
                <w:color w:val="000000"/>
                <w:sz w:val="22"/>
                <w:lang w:val="en-GB" w:eastAsia="zh-TW"/>
              </w:rPr>
              <w:t>)</w:t>
            </w:r>
          </w:p>
        </w:tc>
        <w:tc>
          <w:tcPr>
            <w:tcW w:w="3827" w:type="dxa"/>
            <w:tcBorders>
              <w:left w:val="nil"/>
              <w:bottom w:val="single" w:sz="8" w:space="0" w:color="auto"/>
              <w:right w:val="nil"/>
            </w:tcBorders>
            <w:shd w:val="clear" w:color="auto" w:fill="auto"/>
            <w:noWrap/>
            <w:vAlign w:val="center"/>
            <w:hideMark/>
          </w:tcPr>
          <w:p w14:paraId="48C63BED" w14:textId="77777777" w:rsidR="00C850E9" w:rsidRPr="00827141" w:rsidRDefault="00C850E9" w:rsidP="00827141">
            <w:pPr>
              <w:spacing w:after="0" w:line="240" w:lineRule="auto"/>
              <w:jc w:val="right"/>
              <w:rPr>
                <w:rFonts w:eastAsia="Times New Roman" w:cs="Times New Roman"/>
                <w:color w:val="000000"/>
                <w:sz w:val="22"/>
                <w:lang w:val="en-GB" w:eastAsia="zh-CN"/>
              </w:rPr>
            </w:pPr>
            <w:r w:rsidRPr="00827141">
              <w:rPr>
                <w:rFonts w:eastAsia="Times New Roman" w:cs="Times New Roman"/>
                <w:color w:val="000000"/>
                <w:sz w:val="22"/>
                <w:lang w:val="en-GB" w:eastAsia="zh-TW"/>
              </w:rPr>
              <w:t>2705</w:t>
            </w:r>
          </w:p>
        </w:tc>
      </w:tr>
    </w:tbl>
    <w:p w14:paraId="3E1F142C" w14:textId="36D73ACC" w:rsidR="000707F3" w:rsidRPr="00B977AC" w:rsidRDefault="00522EBA" w:rsidP="00EE52F7">
      <w:pPr>
        <w:spacing w:before="240"/>
        <w:jc w:val="left"/>
      </w:pPr>
      <w:r w:rsidRPr="00827141">
        <w:rPr>
          <w:lang w:val="en-GB"/>
        </w:rPr>
        <w:t>The model is verified using t</w:t>
      </w:r>
      <w:r w:rsidR="00064964" w:rsidRPr="00827141">
        <w:rPr>
          <w:lang w:val="en-GB"/>
        </w:rPr>
        <w:t xml:space="preserve">he maximum stress concentration factor, the ratio between the maximum absolute value of the principal stresses </w:t>
      </w:r>
      <w:r w:rsidR="00D9653E" w:rsidRPr="00827141">
        <w:rPr>
          <w:lang w:val="en-GB"/>
        </w:rPr>
        <w:t xml:space="preserve">within the chain </w:t>
      </w:r>
      <w:r w:rsidR="00064964" w:rsidRPr="00827141">
        <w:rPr>
          <w:lang w:val="en-GB"/>
        </w:rPr>
        <w:t xml:space="preserve">and the nominal tensile stress. </w:t>
      </w:r>
      <w:r w:rsidR="009102A3" w:rsidRPr="00827141">
        <w:rPr>
          <w:lang w:val="en-GB"/>
        </w:rPr>
        <w:t xml:space="preserve">The nominal tensile stress is defined as the tensile load divided by the </w:t>
      </w:r>
      <w:r w:rsidR="00903F5D" w:rsidRPr="00827141">
        <w:rPr>
          <w:lang w:val="en-GB"/>
        </w:rPr>
        <w:t xml:space="preserve">cross-sectional area of </w:t>
      </w:r>
      <w:r w:rsidR="00E8330C" w:rsidRPr="00827141">
        <w:rPr>
          <w:lang w:val="en-GB"/>
        </w:rPr>
        <w:t xml:space="preserve">the </w:t>
      </w:r>
      <w:r w:rsidR="00903F5D" w:rsidRPr="00827141">
        <w:rPr>
          <w:lang w:val="en-GB"/>
        </w:rPr>
        <w:t>chain’s round bar</w:t>
      </w:r>
      <w:r w:rsidR="0067155C" w:rsidRPr="00827141">
        <w:rPr>
          <w:lang w:val="en-GB"/>
        </w:rPr>
        <w:t>s</w:t>
      </w:r>
      <w:r w:rsidR="00A2771D" w:rsidRPr="00827141">
        <w:rPr>
          <w:lang w:val="en-GB"/>
        </w:rPr>
        <w:t xml:space="preserve"> resulting in stress of </w:t>
      </w:r>
      <w:r w:rsidR="00C152A6" w:rsidRPr="00827141">
        <w:rPr>
          <w:lang w:val="en-GB"/>
        </w:rPr>
        <w:t>7</w:t>
      </w:r>
      <w:r w:rsidR="00D9653E" w:rsidRPr="00827141">
        <w:rPr>
          <w:lang w:val="en-GB"/>
        </w:rPr>
        <w:t>4.535 MPa.</w:t>
      </w:r>
      <w:r w:rsidR="00665CC9" w:rsidRPr="00827141">
        <w:rPr>
          <w:lang w:val="en-GB"/>
        </w:rPr>
        <w:t xml:space="preserve"> </w:t>
      </w:r>
      <w:r w:rsidR="00A60C37" w:rsidRPr="00827141">
        <w:rPr>
          <w:lang w:val="en-GB"/>
        </w:rPr>
        <w:t>The FE model uses</w:t>
      </w:r>
      <w:r w:rsidR="00A2771D" w:rsidRPr="00827141">
        <w:rPr>
          <w:lang w:val="en-GB"/>
        </w:rPr>
        <w:t xml:space="preserve"> the</w:t>
      </w:r>
      <w:r w:rsidR="00A60C37" w:rsidRPr="00827141">
        <w:rPr>
          <w:lang w:val="en-GB"/>
        </w:rPr>
        <w:t xml:space="preserve"> implicit method, requiring contact initiali</w:t>
      </w:r>
      <w:r w:rsidR="00A034D5">
        <w:rPr>
          <w:lang w:val="en-GB"/>
        </w:rPr>
        <w:t>s</w:t>
      </w:r>
      <w:r w:rsidR="00A60C37" w:rsidRPr="00827141">
        <w:rPr>
          <w:lang w:val="en-GB"/>
        </w:rPr>
        <w:t>ation to start</w:t>
      </w:r>
      <w:r w:rsidR="00BB3160" w:rsidRPr="00827141">
        <w:rPr>
          <w:lang w:val="en-GB"/>
        </w:rPr>
        <w:t xml:space="preserve"> the interlink contact in the FE modelling;</w:t>
      </w:r>
      <w:r w:rsidR="00A60C37" w:rsidRPr="00827141">
        <w:rPr>
          <w:lang w:val="en-GB"/>
        </w:rPr>
        <w:t xml:space="preserve"> </w:t>
      </w:r>
      <w:r w:rsidR="00BB3160" w:rsidRPr="00827141">
        <w:rPr>
          <w:lang w:val="en-GB"/>
        </w:rPr>
        <w:t>t</w:t>
      </w:r>
      <w:r w:rsidR="00A60C37" w:rsidRPr="00827141">
        <w:rPr>
          <w:lang w:val="en-GB"/>
        </w:rPr>
        <w:t>he initial boundary condition (IBC) of 5×10</w:t>
      </w:r>
      <w:r w:rsidR="00A60C37" w:rsidRPr="00827141">
        <w:rPr>
          <w:vertAlign w:val="superscript"/>
          <w:lang w:val="en-GB"/>
        </w:rPr>
        <w:t xml:space="preserve">-4 </w:t>
      </w:r>
      <w:r w:rsidR="00A60C37" w:rsidRPr="00827141">
        <w:rPr>
          <w:lang w:val="en-GB"/>
        </w:rPr>
        <w:t xml:space="preserve">m </w:t>
      </w:r>
      <w:r w:rsidR="00A2771D" w:rsidRPr="00827141">
        <w:rPr>
          <w:lang w:val="en-GB"/>
        </w:rPr>
        <w:t xml:space="preserve">from the previous model </w:t>
      </w:r>
      <w:r w:rsidR="00A60C37" w:rsidRPr="00827141">
        <w:rPr>
          <w:lang w:val="en-GB"/>
        </w:rPr>
        <w:t xml:space="preserve">is </w:t>
      </w:r>
      <w:r w:rsidR="00665CC9" w:rsidRPr="00827141">
        <w:rPr>
          <w:lang w:val="en-GB"/>
        </w:rPr>
        <w:t xml:space="preserve">checked and </w:t>
      </w:r>
      <w:r w:rsidR="00A2771D" w:rsidRPr="00827141">
        <w:rPr>
          <w:lang w:val="en-GB"/>
        </w:rPr>
        <w:t>is selected</w:t>
      </w:r>
      <w:r w:rsidR="00A60C37" w:rsidRPr="00827141">
        <w:rPr>
          <w:lang w:val="en-GB"/>
        </w:rPr>
        <w:t>.</w:t>
      </w:r>
      <w:r w:rsidR="00D9653E" w:rsidRPr="00827141">
        <w:rPr>
          <w:lang w:val="en-GB"/>
        </w:rPr>
        <w:t xml:space="preserve"> </w:t>
      </w:r>
      <w:r w:rsidR="00C152A6" w:rsidRPr="00827141">
        <w:rPr>
          <w:lang w:val="en-GB"/>
        </w:rPr>
        <w:t>The maximum absolute value</w:t>
      </w:r>
      <w:r w:rsidR="00D9653E" w:rsidRPr="00827141">
        <w:rPr>
          <w:lang w:val="en-GB"/>
        </w:rPr>
        <w:t xml:space="preserve"> of the principal stresses within the </w:t>
      </w:r>
      <w:r w:rsidR="00D9653E" w:rsidRPr="00827141">
        <w:rPr>
          <w:lang w:val="en-GB"/>
        </w:rPr>
        <w:lastRenderedPageBreak/>
        <w:t xml:space="preserve">chain predicted by the current FE model is 288.34 MPa, giving </w:t>
      </w:r>
      <w:r w:rsidR="00A2771D" w:rsidRPr="00827141">
        <w:rPr>
          <w:lang w:val="en-GB"/>
        </w:rPr>
        <w:t>a</w:t>
      </w:r>
      <w:r w:rsidR="00D9653E" w:rsidRPr="00827141">
        <w:rPr>
          <w:lang w:val="en-GB"/>
        </w:rPr>
        <w:t xml:space="preserve"> maximum stress concentration factor of 3.87. Th</w:t>
      </w:r>
      <w:r w:rsidR="00A2771D" w:rsidRPr="00827141">
        <w:rPr>
          <w:lang w:val="en-GB"/>
        </w:rPr>
        <w:t xml:space="preserve">is </w:t>
      </w:r>
      <w:r w:rsidR="00D9653E" w:rsidRPr="00827141">
        <w:rPr>
          <w:lang w:val="en-GB"/>
        </w:rPr>
        <w:t xml:space="preserve">value is compared </w:t>
      </w:r>
      <w:r w:rsidR="00A2771D" w:rsidRPr="00827141">
        <w:rPr>
          <w:lang w:val="en-GB"/>
        </w:rPr>
        <w:t xml:space="preserve">to </w:t>
      </w:r>
      <w:r w:rsidR="00D9653E" w:rsidRPr="00827141">
        <w:rPr>
          <w:lang w:val="en-GB"/>
        </w:rPr>
        <w:t xml:space="preserve">the </w:t>
      </w:r>
      <w:r w:rsidR="007167E0" w:rsidRPr="00827141">
        <w:rPr>
          <w:lang w:val="en-GB"/>
        </w:rPr>
        <w:t xml:space="preserve">maximum stress concentration factor </w:t>
      </w:r>
      <w:r w:rsidR="00D9653E" w:rsidRPr="00827141">
        <w:rPr>
          <w:lang w:val="en-GB"/>
        </w:rPr>
        <w:t xml:space="preserve">from </w:t>
      </w:r>
      <w:r w:rsidR="0033170E" w:rsidRPr="00827141">
        <w:rPr>
          <w:lang w:val="en-GB"/>
        </w:rPr>
        <w:t xml:space="preserve">the </w:t>
      </w:r>
      <w:r w:rsidR="00D9653E" w:rsidRPr="00827141">
        <w:rPr>
          <w:lang w:val="en-GB"/>
        </w:rPr>
        <w:t>original paper</w:t>
      </w:r>
      <w:r w:rsidR="007167E0" w:rsidRPr="00827141">
        <w:rPr>
          <w:lang w:val="en-GB"/>
        </w:rPr>
        <w:t xml:space="preserve"> </w:t>
      </w:r>
      <w:r w:rsidR="007167E0" w:rsidRPr="00827141">
        <w:rPr>
          <w:lang w:val="en-GB"/>
        </w:rPr>
        <w:fldChar w:fldCharType="begin" w:fldLock="1"/>
      </w:r>
      <w:r w:rsidR="00301177">
        <w:rPr>
          <w:lang w:val="en-GB"/>
        </w:rPr>
        <w:instrText>ADDIN CSL_CITATION {"citationItems":[{"id":"ITEM-1","itemData":{"ISSN":"2092-6782","abstract":"The appropriate design of a mooring system to maintain the position of an offshore structure in deep sea under various environmental loads is important. Fatigue design of the mooring line considering OPB/IPB(out-of-plane bending/in-plane bending) became an essential factor after the incident of premature fatigue failure of the mooring chain due to OPB/IPB in the Girassol region in West Africa. In this study, mooring line fatigue analysis was performed considering the OPB/IPB of a spread moored FPSO in deep sea. The tension of the mooring line was derived by hydrodynamic analysis using the de-coupled analysis method. The floater motion time histories were calculated under the assumption that the mooring line behaves in quasi-static manner. Additional time domain analysis was carried out by prescribing the obtained motions on top of the selected critical mooring line, which was determined based on spectral fatigue analysis. In addition, nonlinear finite element analysis was performed considering the material nonlinearities, and both the interlink stiffness and stress concentration factors were derived. The fatigue damage to the chain surface was estimated by combining both the hydrodynamic and stress analysis results.","author":[{"dropping-particle":"","family":"Kim","given":"Yooil","non-dropping-particle":"","parse-names":false,"suffix":""},{"dropping-particle":"","family":"Kim","given":"Min Suk","non-dropping-particle":"","parse-names":false,"suffix":""},{"dropping-particle":"","family":"Park","given":"Myong Jin","non-dropping-particle":"","parse-names":false,"suffix":""}],"container-title":"International Journal of Naval Architecture and Ocean Engineering","id":"ITEM-1","issue":"1","issued":{"date-parts":[["2018"]]},"page":"24","title":"Fatigue analysis on the mooring chain of a spread moored FPSO considering the OPB and IPB","type":"article-journal","volume":"11"},"uris":["http://www.mendeley.com/documents/?uuid=3b992153-e667-46f1-ab3f-1b825db1be54"]}],"mendeley":{"formattedCitation":"[20]","plainTextFormattedCitation":"[20]","previouslyFormattedCitation":"[20]"},"properties":{"noteIndex":0},"schema":"https://github.com/citation-style-language/schema/raw/master/csl-citation.json"}</w:instrText>
      </w:r>
      <w:r w:rsidR="007167E0" w:rsidRPr="00827141">
        <w:rPr>
          <w:lang w:val="en-GB"/>
        </w:rPr>
        <w:fldChar w:fldCharType="separate"/>
      </w:r>
      <w:r w:rsidR="00481F67" w:rsidRPr="00481F67">
        <w:rPr>
          <w:noProof/>
          <w:lang w:val="en-GB"/>
        </w:rPr>
        <w:t>[20]</w:t>
      </w:r>
      <w:r w:rsidR="007167E0" w:rsidRPr="00827141">
        <w:rPr>
          <w:lang w:val="en-GB"/>
        </w:rPr>
        <w:fldChar w:fldCharType="end"/>
      </w:r>
      <w:r w:rsidR="00D9653E" w:rsidRPr="00827141">
        <w:rPr>
          <w:lang w:val="en-GB"/>
        </w:rPr>
        <w:t>, which is</w:t>
      </w:r>
      <w:r w:rsidR="007167E0" w:rsidRPr="00827141">
        <w:rPr>
          <w:lang w:val="en-GB"/>
        </w:rPr>
        <w:t xml:space="preserve"> 3.9</w:t>
      </w:r>
      <w:r w:rsidR="00A2771D" w:rsidRPr="00827141">
        <w:rPr>
          <w:lang w:val="en-GB"/>
        </w:rPr>
        <w:t>, which</w:t>
      </w:r>
      <w:r w:rsidR="00D9653E" w:rsidRPr="00827141">
        <w:rPr>
          <w:lang w:val="en-GB"/>
        </w:rPr>
        <w:t xml:space="preserve"> gives </w:t>
      </w:r>
      <w:r w:rsidR="00D17FCE" w:rsidRPr="00827141">
        <w:rPr>
          <w:lang w:val="en-GB"/>
        </w:rPr>
        <w:t>a</w:t>
      </w:r>
      <w:r w:rsidR="007167E0" w:rsidRPr="00827141">
        <w:rPr>
          <w:lang w:val="en-GB"/>
        </w:rPr>
        <w:t xml:space="preserve"> 0.8</w:t>
      </w:r>
      <w:r w:rsidR="00C152A6" w:rsidRPr="00827141">
        <w:rPr>
          <w:lang w:val="en-GB"/>
        </w:rPr>
        <w:t>0</w:t>
      </w:r>
      <w:r w:rsidR="007167E0" w:rsidRPr="00827141">
        <w:rPr>
          <w:lang w:val="en-GB"/>
        </w:rPr>
        <w:t>%</w:t>
      </w:r>
      <w:r w:rsidR="00064964" w:rsidRPr="00827141">
        <w:rPr>
          <w:lang w:val="en-GB"/>
        </w:rPr>
        <w:t xml:space="preserve"> </w:t>
      </w:r>
      <w:r w:rsidR="009B03D2" w:rsidRPr="00827141">
        <w:rPr>
          <w:lang w:val="en-GB"/>
        </w:rPr>
        <w:t>difference</w:t>
      </w:r>
      <w:r w:rsidR="00A2771D" w:rsidRPr="00827141">
        <w:rPr>
          <w:lang w:val="en-GB"/>
        </w:rPr>
        <w:t xml:space="preserve">. The model is therefore considered to be correctly calibrated and verified. </w:t>
      </w:r>
      <w:r w:rsidR="00D9653E" w:rsidRPr="00827141">
        <w:rPr>
          <w:lang w:val="en-GB"/>
        </w:rPr>
        <w:t xml:space="preserve"> </w:t>
      </w:r>
    </w:p>
    <w:p w14:paraId="0A4404C0" w14:textId="4BFDD9F8" w:rsidR="00DE2F4D" w:rsidRPr="00B5288B" w:rsidRDefault="00A2771D" w:rsidP="000D57FB">
      <w:pPr>
        <w:pStyle w:val="Gaya2"/>
      </w:pPr>
      <w:bookmarkStart w:id="56" w:name="_Ref3521311"/>
      <w:r w:rsidRPr="000973FC">
        <w:t xml:space="preserve">Elastoplastic model with </w:t>
      </w:r>
      <w:r w:rsidR="000D57FB">
        <w:t>c</w:t>
      </w:r>
      <w:r w:rsidRPr="000973FC">
        <w:t>ontact interaction,</w:t>
      </w:r>
      <w:r w:rsidRPr="00840AA2">
        <w:t xml:space="preserve"> </w:t>
      </w:r>
      <w:r w:rsidR="000D57FB">
        <w:t>e</w:t>
      </w:r>
      <w:r w:rsidR="00051580" w:rsidRPr="00840AA2">
        <w:t xml:space="preserve">xplicit </w:t>
      </w:r>
      <w:r w:rsidR="000D57FB">
        <w:t>s</w:t>
      </w:r>
      <w:r w:rsidRPr="0014699E">
        <w:t>olv</w:t>
      </w:r>
      <w:r w:rsidRPr="00B5288B">
        <w:t>er 8</w:t>
      </w:r>
      <w:r w:rsidRPr="0014699E">
        <w:t xml:space="preserve"> node brick element with </w:t>
      </w:r>
      <w:r w:rsidR="000D57FB">
        <w:t>r</w:t>
      </w:r>
      <w:r w:rsidRPr="0014699E">
        <w:t xml:space="preserve">educed integration </w:t>
      </w:r>
      <w:r w:rsidR="00F70DCC" w:rsidRPr="0014699E">
        <w:t>(</w:t>
      </w:r>
      <w:r w:rsidR="00E1696C">
        <w:t>CEx8R</w:t>
      </w:r>
      <w:r w:rsidR="00F70DCC" w:rsidRPr="00B5288B">
        <w:t>)</w:t>
      </w:r>
      <w:bookmarkEnd w:id="56"/>
    </w:p>
    <w:p w14:paraId="3DB6D894" w14:textId="24B92290" w:rsidR="002C5388" w:rsidRDefault="00600949" w:rsidP="002370A4">
      <w:pPr>
        <w:jc w:val="left"/>
        <w:rPr>
          <w:lang w:val="en-GB"/>
        </w:rPr>
      </w:pPr>
      <w:bookmarkStart w:id="57" w:name="_Hlk40452008"/>
      <w:r w:rsidRPr="0014699E">
        <w:rPr>
          <w:lang w:val="en-GB"/>
        </w:rPr>
        <w:t>R</w:t>
      </w:r>
      <w:r w:rsidR="00522EBA" w:rsidRPr="00B5288B">
        <w:rPr>
          <w:lang w:val="en-GB"/>
        </w:rPr>
        <w:t xml:space="preserve">ecent research using the </w:t>
      </w:r>
      <w:r w:rsidR="00522EBA" w:rsidRPr="00827141">
        <w:rPr>
          <w:bCs/>
          <w:lang w:val="en-GB"/>
        </w:rPr>
        <w:t xml:space="preserve">explicit method for studded chains shows good agreement with experiments </w:t>
      </w:r>
      <w:r w:rsidR="00522EBA" w:rsidRPr="00827141">
        <w:rPr>
          <w:lang w:val="en-GB"/>
        </w:rPr>
        <w:fldChar w:fldCharType="begin" w:fldLock="1"/>
      </w:r>
      <w:r w:rsidR="00301177">
        <w:rPr>
          <w:lang w:val="en-GB"/>
        </w:rPr>
        <w:instrText>ADDIN CSL_CITATION {"citationItems":[{"id":"ITEM-1","itemData":{"ISSN":"00298018","abstract":"Mooring chains in many offshore floating facilities have failed due to overloading under extreme environmental events. The ductile failure in chains due to overloading has not been addressed in past studies. Therefore, the present study aims to analyze the ductile failure in chain links using micromechanics and phenomenology based numerical models. The material damage model parameters are established using material stress-strain plots obtained from tensile tests on coupons, extracted from a R3 grade steel chain link. The validation of material degradation models is achieved by comparing results from numerical studies and monotonic loading tests on mooring chain links of 76 mm nominal diameter. The material models successfully capture the failure mode and strength of the chain links.","author":[{"dropping-particle":"","family":"Sachan","given":"Ankit","non-dropping-particle":"","parse-names":false,"suffix":""},{"dropping-particle":"","family":"Choo","given":"Yoo Sang","non-dropping-particle":"","parse-names":false,"suffix":""}],"container-title":"Ocean Engineering","id":"ITEM-1","issue":"November 2019","issued":{"date-parts":[["2020"]]},"page":"106663","publisher":"Elsevier Ltd","title":"Mooring chain strength tests and ductile failure modeling using micromechanics and phenomenology based failure models","type":"article-journal","volume":"195"},"uris":["http://www.mendeley.com/documents/?uuid=161c9c4c-fc5b-4999-be24-576d413043bc"]}],"mendeley":{"formattedCitation":"[9]","plainTextFormattedCitation":"[9]","previouslyFormattedCitation":"[9]"},"properties":{"noteIndex":0},"schema":"https://github.com/citation-style-language/schema/raw/master/csl-citation.json"}</w:instrText>
      </w:r>
      <w:r w:rsidR="00522EBA" w:rsidRPr="00827141">
        <w:rPr>
          <w:lang w:val="en-GB"/>
        </w:rPr>
        <w:fldChar w:fldCharType="separate"/>
      </w:r>
      <w:r w:rsidR="00004427" w:rsidRPr="00004427">
        <w:rPr>
          <w:noProof/>
          <w:lang w:val="en-GB"/>
        </w:rPr>
        <w:t>[9]</w:t>
      </w:r>
      <w:r w:rsidR="00522EBA" w:rsidRPr="00827141">
        <w:rPr>
          <w:lang w:val="en-GB"/>
        </w:rPr>
        <w:fldChar w:fldCharType="end"/>
      </w:r>
      <w:r w:rsidRPr="00827141">
        <w:rPr>
          <w:lang w:val="en-GB"/>
        </w:rPr>
        <w:t xml:space="preserve">, despite it not being documented for </w:t>
      </w:r>
      <w:proofErr w:type="spellStart"/>
      <w:r w:rsidRPr="00827141">
        <w:rPr>
          <w:lang w:val="en-GB"/>
        </w:rPr>
        <w:t>studless</w:t>
      </w:r>
      <w:proofErr w:type="spellEnd"/>
      <w:r w:rsidRPr="00827141">
        <w:rPr>
          <w:lang w:val="en-GB"/>
        </w:rPr>
        <w:t xml:space="preserve"> chains</w:t>
      </w:r>
      <w:r w:rsidR="00522EBA" w:rsidRPr="00827141">
        <w:rPr>
          <w:bCs/>
          <w:lang w:val="en-GB"/>
        </w:rPr>
        <w:t xml:space="preserve">. </w:t>
      </w:r>
      <w:r w:rsidR="0013414D" w:rsidRPr="00827141">
        <w:rPr>
          <w:kern w:val="14"/>
          <w:lang w:val="en-GB"/>
        </w:rPr>
        <w:t xml:space="preserve">This is in agreement with the literature </w:t>
      </w:r>
      <w:r w:rsidR="0013414D" w:rsidRPr="00827141">
        <w:rPr>
          <w:lang w:val="en-GB"/>
        </w:rPr>
        <w:fldChar w:fldCharType="begin" w:fldLock="1"/>
      </w:r>
      <w:r w:rsidR="00301177">
        <w:rPr>
          <w:lang w:val="en-GB"/>
        </w:rPr>
        <w:instrText>ADDIN CSL_CITATION {"citationItems":[{"id":"ITEM-1","itemData":{"ISSN":"0263-8223","abstract":"The tensile failure behavior in adhesive-bonded composite single-lap joints with different overlap lengths is investigated through experiments and various three-dimensional (3D) explicit finite element methods (FEMs). Different failure modes are observed in different overlap lengths. Three parameterized finite element models are developed to discuss the accuracy and applicability of the 3D explicit FEMs based on different modeling strategies and improved failure criteria. All criteria are programmed with the explicit user subroutines employing element deletion to avoid convergence problems caused by element distortion. The load-displacement curves predicted by these models are consistent with the experimental results, while the prediction of failure morphology depends on model types. The models neglecting interface elements cannot simulate the delamination when cohesive zone models (CZMs) are adopted to predict adhesive failure. The influence of CZMs on delamination is analyzed comprehensively to address this problem. Analysis of stress distribution in an overlap of a length of 10 mm indicates that the peak stress of the adhesive layer occurs on the overlap ends along the axial direction, coinciding with implicit results.","author":[{"dropping-particle":"","family":"Ye","given":"Jinxin","non-dropping-particle":"","parse-names":false,"suffix":""},{"dropping-particle":"","family":"Yan","given":"Ying","non-dropping-particle":"","parse-names":false,"suffix":""},{"dropping-particle":"","family":"Li","given":"Jie","non-dropping-particle":"","parse-names":false,"suffix":""},{"dropping-particle":"","family":"Hong","given":"Yang","non-dropping-particle":"","parse-names":false,"suffix":""},{"dropping-particle":"","family":"Tian","given":"Ziyang","non-dropping-particle":"","parse-names":false,"suffix":""}],"container-title":"Composite Structures","id":"ITEM-1","issued":{"date-parts":[["2018"]]},"page":"261-275","title":"3D explicit finite element analysis of tensile failure behavior in adhesive-bonded composite single-lap joints","type":"article-journal","volume":"201"},"uris":["http://www.mendeley.com/documents/?uuid=c2b9a354-7837-45a1-ad68-1672d2182599"]}],"mendeley":{"formattedCitation":"[31]","plainTextFormattedCitation":"[31]","previouslyFormattedCitation":"[31]"},"properties":{"noteIndex":0},"schema":"https://github.com/citation-style-language/schema/raw/master/csl-citation.json"}</w:instrText>
      </w:r>
      <w:r w:rsidR="0013414D" w:rsidRPr="00827141">
        <w:rPr>
          <w:lang w:val="en-GB"/>
        </w:rPr>
        <w:fldChar w:fldCharType="separate"/>
      </w:r>
      <w:r w:rsidR="00481F67" w:rsidRPr="00481F67">
        <w:rPr>
          <w:noProof/>
          <w:lang w:val="en-GB"/>
        </w:rPr>
        <w:t>[31]</w:t>
      </w:r>
      <w:r w:rsidR="0013414D" w:rsidRPr="00827141">
        <w:rPr>
          <w:lang w:val="en-GB"/>
        </w:rPr>
        <w:fldChar w:fldCharType="end"/>
      </w:r>
      <w:r w:rsidR="0013414D" w:rsidRPr="00827141">
        <w:rPr>
          <w:kern w:val="14"/>
          <w:lang w:val="en-GB"/>
        </w:rPr>
        <w:fldChar w:fldCharType="begin" w:fldLock="1"/>
      </w:r>
      <w:r w:rsidR="00301177">
        <w:rPr>
          <w:kern w:val="14"/>
          <w:lang w:val="en-GB"/>
        </w:rPr>
        <w:instrText>ADDIN CSL_CITATION {"citationItems":[{"id":"ITEM-1","itemData":{"ISSN":"0927-0256","abstract":"The implicit finite element (FE) method can encounter numerical difficulties when solving non-linear quasi-static problems. The iterative approach employed may have trouble achieving convergence in analyses with a highly non-linear material behaviour, such as a crystal plasticity constitutive model. In the case of the explicit FE method the solver equations can be solved directly to determine the solution without iteration, thus providing an alternative, more robust method. In this study, a rate-dependent crystal plasticity algorithm was developed for use with the explicit FE package, ABAQUS/explicit. The subroutine and an equivalent implicit version were used in a series of comparative boundary value problem analyses. The suitability of the implicit and explicit solvers to various loading conditions was assessed and multiple processor speedup rates were also investigated. The results of the study showed that, for simpler loading conditions, the implicit method had a shorter solution time. In the case of loading conditions involving contact, the explicit method proved to be the preferable choice. The explicit method displayed constantly high levels of parallelisation efficiency compared to the implicit method for analyses solved using multiple processors. In conclusion, although the implicit FE method is traditionally favoured when solving quasi-static problems, it is important to recognise the advantages that the explicit method has in solving certain loading conditions.","author":[{"dropping-particle":"","family":"Harewood","given":"F J","non-dropping-particle":"","parse-names":false,"suffix":""},{"dropping-particle":"","family":"McHugh","given":"P E","non-dropping-particle":"","parse-names":false,"suffix":""}],"container-title":"Computational Materials Science","id":"ITEM-1","issue":"2","issued":{"date-parts":[["2007"]]},"page":"481-494","title":"Comparison of the implicit and explicit finite element methods using crystal plasticity","type":"article-journal","volume":"39"},"uris":["http://www.mendeley.com/documents/?uuid=305f1dcd-e3ed-4c1e-a59d-dd9da39818da"]}],"mendeley":{"formattedCitation":"[32]","plainTextFormattedCitation":"[32]","previouslyFormattedCitation":"[32]"},"properties":{"noteIndex":0},"schema":"https://github.com/citation-style-language/schema/raw/master/csl-citation.json"}</w:instrText>
      </w:r>
      <w:r w:rsidR="0013414D" w:rsidRPr="00827141">
        <w:rPr>
          <w:kern w:val="14"/>
          <w:lang w:val="en-GB"/>
        </w:rPr>
        <w:fldChar w:fldCharType="separate"/>
      </w:r>
      <w:r w:rsidR="00481F67" w:rsidRPr="00481F67">
        <w:rPr>
          <w:noProof/>
          <w:kern w:val="14"/>
          <w:lang w:val="en-GB"/>
        </w:rPr>
        <w:t>[32]</w:t>
      </w:r>
      <w:r w:rsidR="0013414D" w:rsidRPr="00827141">
        <w:rPr>
          <w:kern w:val="14"/>
          <w:lang w:val="en-GB"/>
        </w:rPr>
        <w:fldChar w:fldCharType="end"/>
      </w:r>
      <w:r w:rsidR="0013414D" w:rsidRPr="00827141">
        <w:rPr>
          <w:lang w:val="en-GB"/>
        </w:rPr>
        <w:fldChar w:fldCharType="begin" w:fldLock="1"/>
      </w:r>
      <w:r w:rsidR="00301177">
        <w:rPr>
          <w:lang w:val="en-GB"/>
        </w:rPr>
        <w:instrText>ADDIN CSL_CITATION {"citationItems":[{"id":"ITEM-1","itemData":{"ISSN":"00457949","abstract":"Several hydraulic concrete structures suffer from severe tridimensional (3D) discrete cracking, producing an assembly of concrete blocks resting one on top of the other. It is important to consider the 3D particularities of the cracked surfaces in the nonlinear sliding safety evaluation of these structures. A methodology to assess a sliding safety factor (SSF) and a sliding direction D for any structure with an a priori known 3D discrete crack surface geometry using the quasi-static explicit nonlinear finite elements method (QSE-FEM) is presented herein in the context of the strength reduction approach. QSE-FEM is known for its efficiency in solving highly nonlinear problems compared to implicit FEM. However, in QSE-FEM, the determination of the incipient failure motion is challenging. In addition to the ratio of kinetic to internal strain energy, a new criterion is proposed to identify sliding initiation based on absolute displacements of a control point. As part of the proposed methodology, a complementary simple tool, 3D-LEM, has been developed as a 3D extension of the classical limit equilibrium method (LEM). It is useful in preliminary sliding analyses to estimate the critical friction coefficient inducing sliding and the corresponding direction D. Three benchmark examples, of increasing complexities, are presented to verify the performance of the proposed methodology. Finally, a case study is adapted from an existing cracked hydraulic structure to evaluate its sliding stability using the QSE-FEM and 3D-LEM approaches. In the three benchmark examples, the same results are found for SSF and D for the two approaches. In the hydraulic structure example, SSFLEM, computed with 3D-LEM, is a lower bound of SSFFEM from QSE-FEM, and a strong correlation is found between the sliding directions computed with the two approaches.","author":[{"dropping-particle":"","family":"Vulliet","given":"Flavien","non-dropping-particle":"","parse-names":false,"suffix":""},{"dropping-particle":"","family":"Ftima","given":"Mahdi","non-dropping-particle":"Ben","parse-names":false,"suffix":""},{"dropping-particle":"","family":"Léger","given":"Pierre","non-dropping-particle":"","parse-names":false,"suffix":""}],"container-title":"Computers and Structures","id":"ITEM-1","issued":{"date-parts":[["2017"]]},"page":"25-35","title":"Stability of cracked concrete hydraulic structures by nonlinear quasi-static explicit finite element and 3D limit equilibrium methods","type":"article-journal","volume":"184"},"uris":["http://www.mendeley.com/documents/?uuid=37b6ccb3-f9f7-4eb4-9709-92744e83874e"]}],"mendeley":{"formattedCitation":"[33]","plainTextFormattedCitation":"[33]","previouslyFormattedCitation":"[33]"},"properties":{"noteIndex":0},"schema":"https://github.com/citation-style-language/schema/raw/master/csl-citation.json"}</w:instrText>
      </w:r>
      <w:r w:rsidR="0013414D" w:rsidRPr="00827141">
        <w:rPr>
          <w:lang w:val="en-GB"/>
        </w:rPr>
        <w:fldChar w:fldCharType="separate"/>
      </w:r>
      <w:r w:rsidR="00481F67" w:rsidRPr="00481F67">
        <w:rPr>
          <w:noProof/>
          <w:lang w:val="en-GB"/>
        </w:rPr>
        <w:t>[33]</w:t>
      </w:r>
      <w:r w:rsidR="0013414D" w:rsidRPr="00827141">
        <w:rPr>
          <w:lang w:val="en-GB"/>
        </w:rPr>
        <w:fldChar w:fldCharType="end"/>
      </w:r>
      <w:r w:rsidR="0013414D" w:rsidRPr="00827141">
        <w:rPr>
          <w:b/>
          <w:bCs/>
          <w:lang w:val="en-GB"/>
        </w:rPr>
        <w:fldChar w:fldCharType="begin" w:fldLock="1"/>
      </w:r>
      <w:r w:rsidR="00301177">
        <w:rPr>
          <w:b/>
          <w:bCs/>
          <w:lang w:val="en-GB"/>
        </w:rPr>
        <w:instrText>ADDIN CSL_CITATION {"citationItems":[{"id":"ITEM-1","itemData":{"ISSN":"0263-8223","abstract":"In this paper, tensile experiments were conducted into single-lap bolted joint between composite laminate and steel with countersunk fastener, and two three-dimensional explicit finite element models were developed using Abaqus/Explicit. Continuum shell elements (SC8R) were used to model in-plane ply failure with built-in damage model while cohesive elements were selected to predict interlaminar damage in model I. 8-node reduced integration solid elements (C3D8R) were chosen to model all the parts with 3D Hashin-type initiation criteria and Camanho degradation law implemented in a VUSDFLD subroutine in model II. The results simulated by both models accurately predicted the elastic loading response and captured overall damage profile compared with the experimental results. The numerical analysis using explicit solver provided acceptable accuracy which highlighted the robust nature and high computational efficiency without convergence issues compared with implicit solver. In addition, the effect of cohesive elements on computational efficiency was investigated to simplify the countersunk joints analysis.","author":[{"dropping-particle":"","family":"Liu","given":"Peng","non-dropping-particle":"","parse-names":false,"suffix":""},{"dropping-particle":"","family":"Cheng","given":"Xiaoquan","non-dropping-particle":"","parse-names":false,"suffix":""},{"dropping-particle":"","family":"Wang","given":"Songwei","non-dropping-particle":"","parse-names":false,"suffix":""},{"dropping-particle":"","family":"Liu","given":"Shufeng","non-dropping-particle":"","parse-names":false,"suffix":""},{"dropping-particle":"","family":"Cheng","given":"Yujia","non-dropping-particle":"","parse-names":false,"suffix":""}],"container-title":"Composite Structures","id":"ITEM-1","issued":{"date-parts":[["2016"]]},"page":"30-39","title":"Numerical analysis of bearing failure in countersunk composite joints using 3D explicit simulation method","type":"article-journal","volume":"138"},"uris":["http://www.mendeley.com/documents/?uuid=95959362-7850-42f8-b806-95d611910859"]}],"mendeley":{"formattedCitation":"[34]","plainTextFormattedCitation":"[34]","previouslyFormattedCitation":"[34]"},"properties":{"noteIndex":0},"schema":"https://github.com/citation-style-language/schema/raw/master/csl-citation.json"}</w:instrText>
      </w:r>
      <w:r w:rsidR="0013414D" w:rsidRPr="00827141">
        <w:rPr>
          <w:b/>
          <w:bCs/>
          <w:lang w:val="en-GB"/>
        </w:rPr>
        <w:fldChar w:fldCharType="separate"/>
      </w:r>
      <w:r w:rsidR="00481F67" w:rsidRPr="00481F67">
        <w:rPr>
          <w:bCs/>
          <w:noProof/>
          <w:lang w:val="en-GB"/>
        </w:rPr>
        <w:t>[34]</w:t>
      </w:r>
      <w:r w:rsidR="0013414D" w:rsidRPr="00827141">
        <w:rPr>
          <w:b/>
          <w:bCs/>
          <w:lang w:val="en-GB"/>
        </w:rPr>
        <w:fldChar w:fldCharType="end"/>
      </w:r>
      <w:r w:rsidR="0013414D" w:rsidRPr="00827141">
        <w:rPr>
          <w:lang w:val="en-GB"/>
        </w:rPr>
        <w:fldChar w:fldCharType="begin" w:fldLock="1"/>
      </w:r>
      <w:r w:rsidR="00301177">
        <w:rPr>
          <w:lang w:val="en-GB"/>
        </w:rPr>
        <w:instrText>ADDIN CSL_CITATION {"citationItems":[{"id":"ITEM-1","itemData":{"ISSN":"0301679X","abstract":"The cyclic contact stresses in cylindrical roller bearings are evaluated through the explicit finite element analysis with rolling the roller instead of moving a constant contact pressure in the computational domain. A new damage evolution equation in terms of the amplitude of octahedral shear stress is proposed, which considers the non-proportional variation of stress, and the material parameters in which are easily obtained from torsion fatigue testing data. Numerical simulations of crack initiation, crack propagation, and spalling are performed. The simulation results are consistent with the previous experimental results. Furthermore, the coupling effect between the contact stresses and fatigue damage is investigated, and the effects of contact loading on the fatigue life are studied.","author":[{"dropping-particle":"","family":"Li","given":"Fukai","non-dropping-particle":"","parse-names":false,"suffix":""},{"dropping-particle":"","family":"Hu","given":"Weiping","non-dropping-particle":"","parse-names":false,"suffix":""},{"dropping-particle":"","family":"Meng","given":"Qingchun","non-dropping-particle":"","parse-names":false,"suffix":""},{"dropping-particle":"","family":"Zhan","given":"Zhixin","non-dropping-particle":"","parse-names":false,"suffix":""},{"dropping-particle":"","family":"Shen","given":"Fei","non-dropping-particle":"","parse-names":false,"suffix":""}],"container-title":"Tribology International","id":"ITEM-1","issue":"September 2017","issued":{"date-parts":[["2018"]]},"page":"105-114","publisher":"Elsevier Ltd","title":"A new damage-mechanics-based model for rolling contact fatigue analysis of cylindrical roller bearing","type":"article-journal","volume":"120"},"uris":["http://www.mendeley.com/documents/?uuid=e7d85c48-8b15-42b4-aa5c-45c0994b6eb5"]}],"mendeley":{"formattedCitation":"[35]","plainTextFormattedCitation":"[35]","previouslyFormattedCitation":"[35]"},"properties":{"noteIndex":0},"schema":"https://github.com/citation-style-language/schema/raw/master/csl-citation.json"}</w:instrText>
      </w:r>
      <w:r w:rsidR="0013414D" w:rsidRPr="00827141">
        <w:rPr>
          <w:lang w:val="en-GB"/>
        </w:rPr>
        <w:fldChar w:fldCharType="separate"/>
      </w:r>
      <w:r w:rsidR="00481F67" w:rsidRPr="00481F67">
        <w:rPr>
          <w:noProof/>
          <w:lang w:val="en-GB"/>
        </w:rPr>
        <w:t>[35]</w:t>
      </w:r>
      <w:r w:rsidR="0013414D" w:rsidRPr="00827141">
        <w:rPr>
          <w:lang w:val="en-GB"/>
        </w:rPr>
        <w:fldChar w:fldCharType="end"/>
      </w:r>
      <w:r w:rsidR="0013414D" w:rsidRPr="00827141">
        <w:rPr>
          <w:lang w:val="en-GB"/>
        </w:rPr>
        <w:fldChar w:fldCharType="begin" w:fldLock="1"/>
      </w:r>
      <w:r w:rsidR="00481F67">
        <w:rPr>
          <w:lang w:val="en-GB"/>
        </w:rPr>
        <w:instrText>ADDIN CSL_CITATION {"citationItems":[{"id":"ITEM-1","itemData":{"DOI":"10.1016/j.ijplas.2007.03.014","ISSN":"07496419","abstract":"Severe numerical instability in the integration of rate dependent crystal plasticity (RDCP) model is one of the main problems for implementing RDCP into finite element method (FEM), especially for simulating dynamic/transient forming process containing complicated contact conditions under large step length, large strain and high strain rate. In order to overcome the problem, an implicit model is deduced with the primary unknowns of shear strain increments of slip systems under the corotational coordinate system in the paper. The homotopy auto-changing continuation method combined with the Newton-Raphson (N-R) iteration is adopted. The subroutine VUMAT is developed for implementing RDCP model in ABAQUS/Explicit. Simulation results show that the algorithm is stable and accurate in 3D FE simulations on both dynamic simple loading and complicated loading process containing nonlinear contacts under the conditions of the maximal step length of 3.5 × 10-6 s, the maximal strain of 1.05, the maximal loading speed of 120 mm s-1, and the minimal material rate sensitivity coefficient of 0.01. The predictions of the model on crystal behaviors of anisotropy, rate sensitivity and elasticity, as well as ear profiles in deep cup drawing are in agreement with experiments. © 2007 Elsevier Ltd. All rights reserved.","author":[{"dropping-particle":"","family":"Li","given":"H. W.","non-dropping-particle":"","parse-names":false,"suffix":""},{"dropping-particle":"","family":"Yang","given":"H.","non-dropping-particle":"","parse-names":false,"suffix":""},{"dropping-particle":"","family":"Sun","given":"Z. C.","non-dropping-particle":"","parse-names":false,"suffix":""}],"container-title":"International Journal of Plasticity","id":"ITEM-1","issue":"2","issued":{"date-parts":[["2008"]]},"page":"267-288","title":"A robust integration algorithm for implementing rate dependent crystal plasticity into explicit finite element method","type":"article-journal","volume":"24"},"uris":["http://www.mendeley.com/documents/?uuid=e05236fe-65ea-4ef6-951f-7e3121b11e2c"]}],"mendeley":{"formattedCitation":"[36]","plainTextFormattedCitation":"[36]","previouslyFormattedCitation":"[36]"},"properties":{"noteIndex":0},"schema":"https://github.com/citation-style-language/schema/raw/master/csl-citation.json"}</w:instrText>
      </w:r>
      <w:r w:rsidR="0013414D" w:rsidRPr="00827141">
        <w:rPr>
          <w:lang w:val="en-GB"/>
        </w:rPr>
        <w:fldChar w:fldCharType="separate"/>
      </w:r>
      <w:r w:rsidR="00481F67" w:rsidRPr="00481F67">
        <w:rPr>
          <w:noProof/>
          <w:lang w:val="en-GB"/>
        </w:rPr>
        <w:t>[36]</w:t>
      </w:r>
      <w:r w:rsidR="0013414D" w:rsidRPr="00827141">
        <w:rPr>
          <w:lang w:val="en-GB"/>
        </w:rPr>
        <w:fldChar w:fldCharType="end"/>
      </w:r>
      <w:r w:rsidR="0013414D" w:rsidRPr="00827141">
        <w:rPr>
          <w:lang w:val="en-GB"/>
        </w:rPr>
        <w:fldChar w:fldCharType="begin" w:fldLock="1"/>
      </w:r>
      <w:r w:rsidR="00481F67">
        <w:rPr>
          <w:lang w:val="en-GB"/>
        </w:rPr>
        <w:instrText>ADDIN CSL_CITATION {"citationItems":[{"id":"ITEM-1","itemData":{"DOI":"https://doi.org/10.1016/j.triboint.2018.08.028","ISSN":"0301-679X","abstract":"The modeling of dynamic frictional rolling contact is crucial for accurately predicting behavior and deterioration of structures under dynamic interactions such as wheel/rail, tire/road, bearings and gears. However, reliable modeling of dynamic frictional rolling contact is challenging, because it requires a careful treatment of friction and a proper consideration of the dynamic effects of the structures on the contact. This study takes the wheel-rail dynamic interaction as an example to systematically explore the core algorithms for the modeling of dynamic frictional rolling contact by way of explicit finite element analyses. The study also theoretically demonstrates that the explicit finite element method handles nonlinearities in friction, material properties, arbitrary contact geometries and boundary conditions, and fully couples the calculation of frictional rolling contact with the calculation of high-frequency structural dynamics. An indirect validation method for dynamic contact solutions is proposed. To promote the broad use of the method, this paper proposes a detailed procedure for establishing robust wheel-rail dynamic interact tion models and obtaining dynamic contact responses. The proposed procedure can also be applied to the modeling of dynamic interactions occurring to tire-road, bearings and gears.","author":[{"dropping-particle":"","family":"Yang","given":"Zhen","non-dropping-particle":"","parse-names":false,"suffix":""},{"dropping-particle":"","family":"Deng","given":"Xiangyun","non-dropping-particle":"","parse-names":false,"suffix":""},{"dropping-particle":"","family":"Li","given":"Zili","non-dropping-particle":"","parse-names":false,"suffix":""}],"container-title":"Tribology International","id":"ITEM-1","issued":{"date-parts":[["2019"]]},"page":"214-231","title":"Numerical modeling of dynamic frictional rolling contact with an explicit finite element method","type":"article-journal","volume":"129"},"uris":["http://www.mendeley.com/documents/?uuid=7427bb8b-2d7b-4605-9a54-127ac71cdb36"]}],"mendeley":{"formattedCitation":"[37]","plainTextFormattedCitation":"[37]","previouslyFormattedCitation":"[37]"},"properties":{"noteIndex":0},"schema":"https://github.com/citation-style-language/schema/raw/master/csl-citation.json"}</w:instrText>
      </w:r>
      <w:r w:rsidR="0013414D" w:rsidRPr="00827141">
        <w:rPr>
          <w:lang w:val="en-GB"/>
        </w:rPr>
        <w:fldChar w:fldCharType="separate"/>
      </w:r>
      <w:r w:rsidR="00481F67" w:rsidRPr="00481F67">
        <w:rPr>
          <w:noProof/>
          <w:lang w:val="en-GB"/>
        </w:rPr>
        <w:t>[37]</w:t>
      </w:r>
      <w:r w:rsidR="0013414D" w:rsidRPr="00827141">
        <w:rPr>
          <w:lang w:val="en-GB"/>
        </w:rPr>
        <w:fldChar w:fldCharType="end"/>
      </w:r>
      <w:r w:rsidR="0013414D" w:rsidRPr="00827141">
        <w:rPr>
          <w:lang w:val="en-GB"/>
        </w:rPr>
        <w:fldChar w:fldCharType="begin" w:fldLock="1"/>
      </w:r>
      <w:r w:rsidR="00301177">
        <w:rPr>
          <w:lang w:val="en-GB"/>
        </w:rPr>
        <w:instrText>ADDIN CSL_CITATION {"citationItems":[{"id":"ITEM-1","itemData":{"ISSN":"0143974X","abstract":"Behaviour of steel connections in fire is a multi-dimensional problem involving parameters such as temperature, tying forces and large deformations. Investigation of this behaviour will remain one of the main subjects for fire engineering research in the coming years. Finite element simulation plays an important role in the study of connections because fire tests are expensive to perform. Unlike normal structural analyses, finite element simulation of bolted steel connections is a challenging task, as large numbers of contacts exist in the model. This leads to convergence difficulties in static solvers. This paper explores the use of an explicit dynamic solver to analyse bolted steel connections. By comparing the results with those from static analysis and tests, it is shown that the explicit dynamic solver, with proper control, gives satisfactory predictions of the responses of steel connections up to post-failure deformations. © 2007 Elsevier Ltd. All rights reserved.","author":[{"dropping-particle":"","family":"Yu","given":"Hongxia","non-dropping-particle":"","parse-names":false,"suffix":""},{"dropping-particle":"","family":"Burgess","given":"I. W.","non-dropping-particle":"","parse-names":false,"suffix":""},{"dropping-particle":"","family":"Davison","given":"J. B.","non-dropping-particle":"","parse-names":false,"suffix":""},{"dropping-particle":"","family":"Plank","given":"R. J.","non-dropping-particle":"","parse-names":false,"suffix":""}],"container-title":"Journal of Constructional Steel Research","id":"ITEM-1","issue":"5","issued":{"date-parts":[["2008"]]},"page":"515-525","title":"Numerical simulation of bolted steel connections in fire using explicit dynamic analysis","type":"article-journal","volume":"64"},"uris":["http://www.mendeley.com/documents/?uuid=f18b6830-1a6e-4523-86b0-6ea8ff4b034e"]}],"mendeley":{"formattedCitation":"[38]","plainTextFormattedCitation":"[38]","previouslyFormattedCitation":"[38]"},"properties":{"noteIndex":0},"schema":"https://github.com/citation-style-language/schema/raw/master/csl-citation.json"}</w:instrText>
      </w:r>
      <w:r w:rsidR="0013414D" w:rsidRPr="00827141">
        <w:rPr>
          <w:lang w:val="en-GB"/>
        </w:rPr>
        <w:fldChar w:fldCharType="separate"/>
      </w:r>
      <w:r w:rsidR="00481F67" w:rsidRPr="00481F67">
        <w:rPr>
          <w:noProof/>
          <w:lang w:val="en-GB"/>
        </w:rPr>
        <w:t>[38]</w:t>
      </w:r>
      <w:r w:rsidR="0013414D" w:rsidRPr="00827141">
        <w:rPr>
          <w:lang w:val="en-GB"/>
        </w:rPr>
        <w:fldChar w:fldCharType="end"/>
      </w:r>
      <w:r w:rsidR="0013414D" w:rsidRPr="00827141">
        <w:rPr>
          <w:lang w:val="en-GB"/>
        </w:rPr>
        <w:t xml:space="preserve"> </w:t>
      </w:r>
      <w:r w:rsidR="0013414D" w:rsidRPr="00827141">
        <w:rPr>
          <w:kern w:val="14"/>
          <w:lang w:val="en-GB"/>
        </w:rPr>
        <w:t>where the explicit solver is shown to provide accurate prediction to experiments, for solving different types of contact problems.</w:t>
      </w:r>
      <w:r w:rsidR="0013414D" w:rsidRPr="00827141">
        <w:rPr>
          <w:lang w:val="en-GB"/>
        </w:rPr>
        <w:t xml:space="preserve"> </w:t>
      </w:r>
      <w:r w:rsidR="00136FC7" w:rsidRPr="00840AA2">
        <w:rPr>
          <w:lang w:val="en-GB"/>
        </w:rPr>
        <w:t xml:space="preserve">In the explicit approach, a solution is solved </w:t>
      </w:r>
      <w:r w:rsidR="00165B0F" w:rsidRPr="00B5288B">
        <w:rPr>
          <w:lang w:val="en-GB"/>
        </w:rPr>
        <w:t xml:space="preserve">in </w:t>
      </w:r>
      <w:r w:rsidR="00E8017E" w:rsidRPr="00B5288B">
        <w:rPr>
          <w:lang w:val="en-GB"/>
        </w:rPr>
        <w:t xml:space="preserve">a </w:t>
      </w:r>
      <w:r w:rsidR="00165B0F" w:rsidRPr="00B5288B">
        <w:rPr>
          <w:lang w:val="en-GB"/>
        </w:rPr>
        <w:t>dynamic formulation</w:t>
      </w:r>
      <w:r w:rsidRPr="0014699E">
        <w:rPr>
          <w:lang w:val="en-GB"/>
        </w:rPr>
        <w:t xml:space="preserve"> </w:t>
      </w:r>
      <w:r w:rsidR="00136FC7" w:rsidRPr="0014699E">
        <w:rPr>
          <w:lang w:val="en-GB"/>
        </w:rPr>
        <w:t xml:space="preserve">and is conditionally </w:t>
      </w:r>
      <w:r w:rsidR="001F500E" w:rsidRPr="00B5288B">
        <w:rPr>
          <w:lang w:val="en-GB"/>
        </w:rPr>
        <w:t>stable</w:t>
      </w:r>
      <w:r w:rsidRPr="00B5288B">
        <w:rPr>
          <w:lang w:val="en-GB"/>
        </w:rPr>
        <w:t>,</w:t>
      </w:r>
      <w:r w:rsidR="00522EBA" w:rsidRPr="0014699E">
        <w:rPr>
          <w:lang w:val="en-GB"/>
        </w:rPr>
        <w:t xml:space="preserve"> assuming the time </w:t>
      </w:r>
      <w:r w:rsidR="00887A1B" w:rsidRPr="00B5288B">
        <w:rPr>
          <w:lang w:val="en-GB"/>
        </w:rPr>
        <w:t>in</w:t>
      </w:r>
      <w:r w:rsidR="00887A1B" w:rsidRPr="0014699E">
        <w:rPr>
          <w:lang w:val="en-GB"/>
        </w:rPr>
        <w:t xml:space="preserve">crement </w:t>
      </w:r>
      <w:r w:rsidR="00522EBA" w:rsidRPr="00B5288B">
        <w:rPr>
          <w:lang w:val="en-GB"/>
        </w:rPr>
        <w:t xml:space="preserve">selected is </w:t>
      </w:r>
      <w:r w:rsidR="00887A1B" w:rsidRPr="00B5288B">
        <w:rPr>
          <w:lang w:val="en-GB"/>
        </w:rPr>
        <w:t>s</w:t>
      </w:r>
      <w:r w:rsidR="00887A1B" w:rsidRPr="0014699E">
        <w:rPr>
          <w:lang w:val="en-GB"/>
        </w:rPr>
        <w:t xml:space="preserve">mall </w:t>
      </w:r>
      <w:r w:rsidR="00522EBA" w:rsidRPr="00B5288B">
        <w:rPr>
          <w:lang w:val="en-GB"/>
        </w:rPr>
        <w:t>enough</w:t>
      </w:r>
      <w:r w:rsidR="00F316CA">
        <w:rPr>
          <w:lang w:val="en-GB"/>
        </w:rPr>
        <w:t xml:space="preserve"> </w:t>
      </w:r>
      <w:r w:rsidR="00944808">
        <w:rPr>
          <w:lang w:val="en-GB"/>
        </w:rPr>
        <w:t xml:space="preserve">to maintain the stability limit. </w:t>
      </w:r>
      <w:bookmarkStart w:id="58" w:name="_Hlk42944336"/>
      <w:r w:rsidR="00944808">
        <w:rPr>
          <w:lang w:val="en-GB"/>
        </w:rPr>
        <w:t xml:space="preserve">The stability limit is that the time increment must be less than a critical value of the smallest transition time for a dilatational wave to cross any element in the mesh </w:t>
      </w:r>
      <w:r w:rsidR="00944808">
        <w:rPr>
          <w:lang w:val="en-GB"/>
        </w:rPr>
        <w:fldChar w:fldCharType="begin" w:fldLock="1"/>
      </w:r>
      <w:r w:rsidR="00301177">
        <w:rPr>
          <w:lang w:val="en-GB"/>
        </w:rPr>
        <w:instrText>ADDIN CSL_CITATION {"citationItems":[{"id":"ITEM-1","itemData":{"ISSN":"0924-0136","author":[{"dropping-particle":"","family":"Sun","given":"J S","non-dropping-particle":"","parse-names":false,"suffix":""},{"dropping-particle":"","family":"Lee","given":"K H","non-dropping-particle":"","parse-names":false,"suffix":""},{"dropping-particle":"","family":"Lee","given":"H P","non-dropping-particle":"","parse-names":false,"suffix":""}],"container-title":"Journal of Materials Processing Technology","id":"ITEM-1","issue":"1","issued":{"date-parts":[["2000"]]},"page":"110-118","title":"Comparison of implicit and explicit finite element methods for dynamic problems","type":"article-journal","volume":"105"},"uris":["http://www.mendeley.com/documents/?uuid=144e4ee9-41e9-4b1d-ae35-48e569c1a0e7"]}],"mendeley":{"formattedCitation":"[39]","plainTextFormattedCitation":"[39]","previouslyFormattedCitation":"[39]"},"properties":{"noteIndex":0},"schema":"https://github.com/citation-style-language/schema/raw/master/csl-citation.json"}</w:instrText>
      </w:r>
      <w:r w:rsidR="00944808">
        <w:rPr>
          <w:lang w:val="en-GB"/>
        </w:rPr>
        <w:fldChar w:fldCharType="separate"/>
      </w:r>
      <w:r w:rsidR="00481F67" w:rsidRPr="00481F67">
        <w:rPr>
          <w:noProof/>
          <w:lang w:val="en-GB"/>
        </w:rPr>
        <w:t>[39]</w:t>
      </w:r>
      <w:r w:rsidR="00944808">
        <w:rPr>
          <w:lang w:val="en-GB"/>
        </w:rPr>
        <w:fldChar w:fldCharType="end"/>
      </w:r>
      <w:r w:rsidR="00944808">
        <w:rPr>
          <w:lang w:val="en-GB"/>
        </w:rPr>
        <w:t xml:space="preserve">. The time increment is automatically set by ABAQUS/Explicit depending on the element dimensions and material properties </w:t>
      </w:r>
      <w:r w:rsidR="00944808">
        <w:rPr>
          <w:lang w:val="en-GB"/>
        </w:rPr>
        <w:fldChar w:fldCharType="begin" w:fldLock="1"/>
      </w:r>
      <w:r w:rsidR="00301177">
        <w:rPr>
          <w:lang w:val="en-GB"/>
        </w:rPr>
        <w:instrText>ADDIN CSL_CITATION {"citationItems":[{"id":"ITEM-1","itemData":{"ISSN":"0924-0136","author":[{"dropping-particle":"","family":"Prior","given":"A M","non-dropping-particle":"","parse-names":false,"suffix":""}],"container-title":"Journal of Materials Processing Technology","id":"ITEM-1","issue":"1","issued":{"date-parts":[["1994"]]},"page":"649-656","title":"Applications of implicit and explicit finite element techniques to metal forming","type":"article-journal","volume":"45"},"uris":["http://www.mendeley.com/documents/?uuid=8af46455-2ba7-4446-b8e7-2b3e6d8e9fe1"]}],"mendeley":{"formattedCitation":"[40]","plainTextFormattedCitation":"[40]","previouslyFormattedCitation":"[40]"},"properties":{"noteIndex":0},"schema":"https://github.com/citation-style-language/schema/raw/master/csl-citation.json"}</w:instrText>
      </w:r>
      <w:r w:rsidR="00944808">
        <w:rPr>
          <w:lang w:val="en-GB"/>
        </w:rPr>
        <w:fldChar w:fldCharType="separate"/>
      </w:r>
      <w:r w:rsidR="00481F67" w:rsidRPr="00481F67">
        <w:rPr>
          <w:noProof/>
          <w:lang w:val="en-GB"/>
        </w:rPr>
        <w:t>[40]</w:t>
      </w:r>
      <w:r w:rsidR="00944808">
        <w:rPr>
          <w:lang w:val="en-GB"/>
        </w:rPr>
        <w:fldChar w:fldCharType="end"/>
      </w:r>
      <w:r w:rsidR="00944808" w:rsidRPr="0014699E">
        <w:rPr>
          <w:lang w:val="en-GB"/>
        </w:rPr>
        <w:t xml:space="preserve">. </w:t>
      </w:r>
      <w:r w:rsidR="00944808" w:rsidRPr="00A54D32">
        <w:t>In the implicit</w:t>
      </w:r>
      <w:r w:rsidR="00944808">
        <w:t xml:space="preserve"> </w:t>
      </w:r>
      <w:r w:rsidR="00944808" w:rsidRPr="00A54D32">
        <w:t>approach</w:t>
      </w:r>
      <w:r w:rsidR="00944808">
        <w:t>,</w:t>
      </w:r>
      <w:r w:rsidR="00944808" w:rsidRPr="00A54D32">
        <w:t xml:space="preserve"> a solution to the set of finite element equations </w:t>
      </w:r>
      <w:r w:rsidR="00944808">
        <w:t xml:space="preserve">is unconditionally stable </w:t>
      </w:r>
      <w:r w:rsidR="00944808" w:rsidRPr="00A54D32">
        <w:t>involv</w:t>
      </w:r>
      <w:r w:rsidR="00944808">
        <w:t>ing</w:t>
      </w:r>
      <w:r w:rsidR="00944808" w:rsidRPr="00A54D32">
        <w:t xml:space="preserve"> iteration until a convergence criterion is satisfied for each increment.</w:t>
      </w:r>
      <w:r w:rsidR="00944808">
        <w:t xml:space="preserve"> </w:t>
      </w:r>
      <w:bookmarkEnd w:id="58"/>
      <w:r w:rsidR="007167E0" w:rsidRPr="00840AA2">
        <w:rPr>
          <w:lang w:val="en-GB"/>
        </w:rPr>
        <w:t>The unconditionally stable impli</w:t>
      </w:r>
      <w:r w:rsidR="007167E0" w:rsidRPr="00B5288B">
        <w:rPr>
          <w:lang w:val="en-GB"/>
        </w:rPr>
        <w:t>cit method encounter</w:t>
      </w:r>
      <w:r w:rsidR="00E15471" w:rsidRPr="00B5288B">
        <w:rPr>
          <w:lang w:val="en-GB"/>
        </w:rPr>
        <w:t>s</w:t>
      </w:r>
      <w:r w:rsidR="007167E0" w:rsidRPr="00B5288B">
        <w:rPr>
          <w:lang w:val="en-GB"/>
        </w:rPr>
        <w:t xml:space="preserve"> some difficulties when a complicated </w:t>
      </w:r>
      <w:r w:rsidR="00E15471" w:rsidRPr="00B5288B">
        <w:rPr>
          <w:lang w:val="en-GB"/>
        </w:rPr>
        <w:t>three-dimensional</w:t>
      </w:r>
      <w:r w:rsidR="007167E0" w:rsidRPr="00B5288B">
        <w:rPr>
          <w:lang w:val="en-GB"/>
        </w:rPr>
        <w:t xml:space="preserve"> model </w:t>
      </w:r>
      <w:r w:rsidR="00745048" w:rsidRPr="00B5288B">
        <w:rPr>
          <w:lang w:val="en-GB"/>
        </w:rPr>
        <w:t xml:space="preserve">involving contact </w:t>
      </w:r>
      <w:r w:rsidR="007167E0" w:rsidRPr="00B5288B">
        <w:rPr>
          <w:lang w:val="en-GB"/>
        </w:rPr>
        <w:t>is considered</w:t>
      </w:r>
      <w:r w:rsidR="0014699E">
        <w:rPr>
          <w:lang w:val="en-GB"/>
        </w:rPr>
        <w:t xml:space="preserve"> </w:t>
      </w:r>
      <w:r w:rsidR="0014699E">
        <w:rPr>
          <w:b/>
          <w:bCs/>
          <w:lang w:val="en-GB"/>
        </w:rPr>
        <w:fldChar w:fldCharType="begin" w:fldLock="1"/>
      </w:r>
      <w:r w:rsidR="00481F67">
        <w:rPr>
          <w:b/>
          <w:bCs/>
          <w:lang w:val="en-GB"/>
        </w:rPr>
        <w:instrText>ADDIN CSL_CITATION {"citationItems":[{"id":"ITEM-1","itemData":{"author":[{"dropping-particle":"","family":"Dassault Systèmes Simulia Corp.","given":"","non-dropping-particle":"","parse-names":false,"suffix":""}],"id":"ITEM-1","issued":{"date-parts":[["2012"]]},"publisher":"ABAQUS, Inc.","publisher-place":"Pawtucket, USA","title":"Abaqus/CAE User's Manual, Theory Guide. Version 6.12","type":"book"},"uris":["http://www.mendeley.com/documents/?uuid=79bef353-db5e-4a4d-bb36-6ab3c177992c"]}],"mendeley":{"formattedCitation":"[23]","plainTextFormattedCitation":"[23]","previouslyFormattedCitation":"[23]"},"properties":{"noteIndex":0},"schema":"https://github.com/citation-style-language/schema/raw/master/csl-citation.json"}</w:instrText>
      </w:r>
      <w:r w:rsidR="0014699E">
        <w:rPr>
          <w:b/>
          <w:bCs/>
          <w:lang w:val="en-GB"/>
        </w:rPr>
        <w:fldChar w:fldCharType="separate"/>
      </w:r>
      <w:r w:rsidR="00481F67" w:rsidRPr="00481F67">
        <w:rPr>
          <w:bCs/>
          <w:noProof/>
          <w:lang w:val="en-GB"/>
        </w:rPr>
        <w:t>[23]</w:t>
      </w:r>
      <w:r w:rsidR="0014699E">
        <w:rPr>
          <w:b/>
          <w:bCs/>
          <w:lang w:val="en-GB"/>
        </w:rPr>
        <w:fldChar w:fldCharType="end"/>
      </w:r>
      <w:r w:rsidR="0014699E" w:rsidRPr="00B83990">
        <w:rPr>
          <w:lang w:val="en-GB"/>
        </w:rPr>
        <w:fldChar w:fldCharType="begin" w:fldLock="1"/>
      </w:r>
      <w:r w:rsidR="00301177">
        <w:rPr>
          <w:lang w:val="en-GB"/>
        </w:rPr>
        <w:instrText>ADDIN CSL_CITATION {"citationItems":[{"id":"ITEM-1","itemData":{"ISSN":"0924-0136","author":[{"dropping-particle":"","family":"Sun","given":"J S","non-dropping-particle":"","parse-names":false,"suffix":""},{"dropping-particle":"","family":"Lee","given":"K H","non-dropping-particle":"","parse-names":false,"suffix":""},{"dropping-particle":"","family":"Lee","given":"H P","non-dropping-particle":"","parse-names":false,"suffix":""}],"container-title":"Journal of Materials Processing Technology","id":"ITEM-1","issue":"1","issued":{"date-parts":[["2000"]]},"page":"110-118","title":"Comparison of implicit and explicit finite element methods for dynamic problems","type":"article-journal","volume":"105"},"uris":["http://www.mendeley.com/documents/?uuid=144e4ee9-41e9-4b1d-ae35-48e569c1a0e7"]}],"mendeley":{"formattedCitation":"[39]","plainTextFormattedCitation":"[39]","previouslyFormattedCitation":"[39]"},"properties":{"noteIndex":0},"schema":"https://github.com/citation-style-language/schema/raw/master/csl-citation.json"}</w:instrText>
      </w:r>
      <w:r w:rsidR="0014699E" w:rsidRPr="00B83990">
        <w:rPr>
          <w:lang w:val="en-GB"/>
        </w:rPr>
        <w:fldChar w:fldCharType="separate"/>
      </w:r>
      <w:r w:rsidR="00481F67" w:rsidRPr="00481F67">
        <w:rPr>
          <w:noProof/>
          <w:lang w:val="en-GB"/>
        </w:rPr>
        <w:t>[39]</w:t>
      </w:r>
      <w:r w:rsidR="0014699E" w:rsidRPr="00B83990">
        <w:rPr>
          <w:lang w:val="en-GB"/>
        </w:rPr>
        <w:fldChar w:fldCharType="end"/>
      </w:r>
      <w:r w:rsidR="0014699E" w:rsidRPr="00B83990">
        <w:rPr>
          <w:lang w:val="en-GB"/>
        </w:rPr>
        <w:fldChar w:fldCharType="begin" w:fldLock="1"/>
      </w:r>
      <w:r w:rsidR="00301177">
        <w:rPr>
          <w:lang w:val="en-GB"/>
        </w:rPr>
        <w:instrText>ADDIN CSL_CITATION {"citationItems":[{"id":"ITEM-1","itemData":{"ISSN":"0924-0136","author":[{"dropping-particle":"","family":"Prior","given":"A M","non-dropping-particle":"","parse-names":false,"suffix":""}],"container-title":"Journal of Materials Processing Technology","id":"ITEM-1","issue":"1","issued":{"date-parts":[["1994"]]},"page":"649-656","title":"Applications of implicit and explicit finite element techniques to metal forming","type":"article-journal","volume":"45"},"uris":["http://www.mendeley.com/documents/?uuid=8af46455-2ba7-4446-b8e7-2b3e6d8e9fe1"]}],"mendeley":{"formattedCitation":"[40]","plainTextFormattedCitation":"[40]","previouslyFormattedCitation":"[40]"},"properties":{"noteIndex":0},"schema":"https://github.com/citation-style-language/schema/raw/master/csl-citation.json"}</w:instrText>
      </w:r>
      <w:r w:rsidR="0014699E" w:rsidRPr="00B83990">
        <w:rPr>
          <w:lang w:val="en-GB"/>
        </w:rPr>
        <w:fldChar w:fldCharType="separate"/>
      </w:r>
      <w:r w:rsidR="00481F67" w:rsidRPr="00481F67">
        <w:rPr>
          <w:noProof/>
          <w:lang w:val="en-GB"/>
        </w:rPr>
        <w:t>[40]</w:t>
      </w:r>
      <w:r w:rsidR="0014699E" w:rsidRPr="00B83990">
        <w:rPr>
          <w:lang w:val="en-GB"/>
        </w:rPr>
        <w:fldChar w:fldCharType="end"/>
      </w:r>
      <w:r w:rsidR="0014699E" w:rsidRPr="00B83990">
        <w:rPr>
          <w:b/>
          <w:bCs/>
          <w:lang w:val="en-GB"/>
        </w:rPr>
        <w:fldChar w:fldCharType="begin" w:fldLock="1"/>
      </w:r>
      <w:r w:rsidR="00481F67">
        <w:rPr>
          <w:b/>
          <w:bCs/>
          <w:lang w:val="en-GB"/>
        </w:rPr>
        <w:instrText>ADDIN CSL_CITATION {"citationItems":[{"id":"ITEM-1","itemData":{"ISSN":"0020-7403","author":[{"dropping-particle":"","family":"Qin","given":"W J","non-dropping-particle":"","parse-names":false,"suffix":""},{"dropping-particle":"","family":"Guan","given":"C Y","non-dropping-particle":"","parse-names":false,"suffix":""}],"container-title":"International Journal of Mechanical Sciences","id":"ITEM-1","issued":{"date-parts":[["2014"]]},"page":"96-103","title":"An investigation of contact stresses and crack initiation in spur gears based on finite element dynamics analysis","type":"article-journal","volume":"83"},"uris":["http://www.mendeley.com/documents/?uuid=74a53acd-2ce3-4c78-ab83-3cf0d8c09b15"]}],"mendeley":{"formattedCitation":"[41]","plainTextFormattedCitation":"[41]","previouslyFormattedCitation":"[41]"},"properties":{"noteIndex":0},"schema":"https://github.com/citation-style-language/schema/raw/master/csl-citation.json"}</w:instrText>
      </w:r>
      <w:r w:rsidR="0014699E" w:rsidRPr="00B83990">
        <w:rPr>
          <w:b/>
          <w:bCs/>
          <w:lang w:val="en-GB"/>
        </w:rPr>
        <w:fldChar w:fldCharType="separate"/>
      </w:r>
      <w:r w:rsidR="00481F67" w:rsidRPr="00481F67">
        <w:rPr>
          <w:bCs/>
          <w:noProof/>
          <w:lang w:val="en-GB"/>
        </w:rPr>
        <w:t>[41]</w:t>
      </w:r>
      <w:r w:rsidR="0014699E" w:rsidRPr="00B83990">
        <w:rPr>
          <w:b/>
          <w:bCs/>
          <w:lang w:val="en-GB"/>
        </w:rPr>
        <w:fldChar w:fldCharType="end"/>
      </w:r>
      <w:r w:rsidR="007167E0" w:rsidRPr="00B5288B">
        <w:rPr>
          <w:lang w:val="en-GB"/>
        </w:rPr>
        <w:t xml:space="preserve">. </w:t>
      </w:r>
    </w:p>
    <w:bookmarkEnd w:id="57"/>
    <w:p w14:paraId="251E7A47" w14:textId="591034EC" w:rsidR="00AE3229" w:rsidRDefault="00790C8A" w:rsidP="002370A4">
      <w:pPr>
        <w:jc w:val="left"/>
      </w:pPr>
      <w:r w:rsidRPr="00B5288B">
        <w:t>To</w:t>
      </w:r>
      <w:r w:rsidR="0034298D" w:rsidRPr="00B5288B">
        <w:t xml:space="preserve"> allow quasi-static analysis in the explicit method, the loading amplitude use</w:t>
      </w:r>
      <w:r w:rsidR="00096BAA" w:rsidRPr="00B5288B">
        <w:t>s</w:t>
      </w:r>
      <w:r w:rsidR="0034298D" w:rsidRPr="00B5288B">
        <w:t xml:space="preserve"> a smooth step</w:t>
      </w:r>
      <w:r w:rsidR="00096BAA" w:rsidRPr="00B5288B">
        <w:t>,</w:t>
      </w:r>
      <w:r w:rsidR="0034298D" w:rsidRPr="00B5288B">
        <w:t xml:space="preserve"> and the kinetic energy </w:t>
      </w:r>
      <w:r w:rsidR="003D3F60" w:rsidRPr="00226EF5">
        <w:t>i</w:t>
      </w:r>
      <w:r w:rsidR="003A7C15" w:rsidRPr="00226EF5">
        <w:t>s</w:t>
      </w:r>
      <w:r w:rsidR="0034298D" w:rsidRPr="008B470E">
        <w:t xml:space="preserve"> checked </w:t>
      </w:r>
      <w:r w:rsidR="00654592" w:rsidRPr="0001561B">
        <w:t xml:space="preserve">so </w:t>
      </w:r>
      <w:r w:rsidR="0034298D" w:rsidRPr="0001561B">
        <w:t>that it d</w:t>
      </w:r>
      <w:r w:rsidR="003D3F60" w:rsidRPr="0001561B">
        <w:t>oes</w:t>
      </w:r>
      <w:r w:rsidR="0034298D" w:rsidRPr="0001561B">
        <w:t xml:space="preserve"> not exceed 5% of its internal energy throughout </w:t>
      </w:r>
      <w:r w:rsidR="003D3F60" w:rsidRPr="00C6208B">
        <w:t>the</w:t>
      </w:r>
      <w:r w:rsidR="0034298D" w:rsidRPr="00C6208B">
        <w:t xml:space="preserve"> simulation.</w:t>
      </w:r>
      <w:r w:rsidR="00AE3229" w:rsidRPr="00B421AE">
        <w:t xml:space="preserve"> </w:t>
      </w:r>
      <w:r w:rsidR="003051B5" w:rsidRPr="00B421AE">
        <w:t>F</w:t>
      </w:r>
      <w:r w:rsidR="003051B5" w:rsidRPr="007A7434">
        <w:t>or the contact pair algorithm</w:t>
      </w:r>
      <w:r w:rsidR="003051B5" w:rsidRPr="00B5288B">
        <w:t xml:space="preserve">, the contact surface weighting is set to 1.0 to specify a pure master-slave relationship with the first surface as the master surface between links. </w:t>
      </w:r>
      <w:r w:rsidR="004E0D30" w:rsidRPr="00F85027">
        <w:t xml:space="preserve">The first-order hexahedral elements </w:t>
      </w:r>
      <w:r w:rsidR="004B5FB6" w:rsidRPr="00F85027">
        <w:t xml:space="preserve">with reduced integration schemes </w:t>
      </w:r>
      <w:r w:rsidR="004E0D30" w:rsidRPr="00F85027">
        <w:t>(C3D8R) are used</w:t>
      </w:r>
      <w:r w:rsidR="004B5FB6" w:rsidRPr="00F85027">
        <w:t xml:space="preserve">, and </w:t>
      </w:r>
      <w:r w:rsidR="00D92B21" w:rsidRPr="00F85027">
        <w:t>the final meshes are defined using a mesh convergence analysis</w:t>
      </w:r>
      <w:r w:rsidR="004B5FB6" w:rsidRPr="00F85027">
        <w:t xml:space="preserve">. </w:t>
      </w:r>
      <w:r w:rsidR="004A18A4" w:rsidRPr="00F85027">
        <w:t>Mass scaling factors of 10, 100</w:t>
      </w:r>
      <w:r w:rsidR="00600949" w:rsidRPr="00F85027">
        <w:t xml:space="preserve"> and</w:t>
      </w:r>
      <w:r w:rsidR="004A18A4" w:rsidRPr="00F85027">
        <w:t xml:space="preserve"> 1000 are evaluated in comparison to</w:t>
      </w:r>
      <w:r w:rsidR="004E0D30" w:rsidRPr="00F85027">
        <w:t xml:space="preserve"> </w:t>
      </w:r>
      <w:r w:rsidR="000C3044" w:rsidRPr="00F85027">
        <w:t>the</w:t>
      </w:r>
      <w:r w:rsidR="004E0D30" w:rsidRPr="00F85027">
        <w:t xml:space="preserve"> same model without mass scaling</w:t>
      </w:r>
      <w:r w:rsidR="00600949" w:rsidRPr="00F85027">
        <w:t xml:space="preserve"> using a chain model of 76 mm diameter and grade R3 material under 25% minimum breaking load.</w:t>
      </w:r>
      <w:r w:rsidR="004A18A4" w:rsidRPr="00F85027">
        <w:t xml:space="preserve"> </w:t>
      </w:r>
      <w:r w:rsidR="00600949" w:rsidRPr="00F85027">
        <w:t>A</w:t>
      </w:r>
      <w:r w:rsidR="004A18A4" w:rsidRPr="00F85027">
        <w:t xml:space="preserve"> mass scaling factor of 100 gives the optimum effect</w:t>
      </w:r>
      <w:r w:rsidR="004E0D30" w:rsidRPr="00F85027">
        <w:t xml:space="preserve"> with</w:t>
      </w:r>
      <w:r w:rsidR="004A18A4" w:rsidRPr="00F85027">
        <w:t xml:space="preserve"> 8.5 times lower computational t</w:t>
      </w:r>
      <w:r w:rsidR="004E0D30" w:rsidRPr="00F85027">
        <w:t>ime and</w:t>
      </w:r>
      <w:r w:rsidR="004A18A4" w:rsidRPr="00F85027">
        <w:t xml:space="preserve"> the same memory usage. </w:t>
      </w:r>
      <w:r w:rsidR="00694BDB" w:rsidRPr="00F85027">
        <w:t>T</w:t>
      </w:r>
      <w:r w:rsidR="00600949" w:rsidRPr="00F85027">
        <w:t xml:space="preserve">he </w:t>
      </w:r>
      <w:r w:rsidR="00694BDB" w:rsidRPr="00F85027">
        <w:t xml:space="preserve">resulting </w:t>
      </w:r>
      <w:r w:rsidR="00D15B5C">
        <w:t>v</w:t>
      </w:r>
      <w:r w:rsidR="004A18A4" w:rsidRPr="00F85027">
        <w:t>on Mises stress</w:t>
      </w:r>
      <w:r w:rsidR="00694BDB" w:rsidRPr="00F85027">
        <w:t>es</w:t>
      </w:r>
      <w:r w:rsidR="004A18A4" w:rsidRPr="00F85027">
        <w:t xml:space="preserve"> along path-1 show</w:t>
      </w:r>
      <w:r w:rsidR="00665CC9" w:rsidRPr="00F85027">
        <w:t xml:space="preserve"> </w:t>
      </w:r>
      <w:r w:rsidR="00600949" w:rsidRPr="00F85027">
        <w:t>a</w:t>
      </w:r>
      <w:r w:rsidR="00665CC9" w:rsidRPr="00F85027">
        <w:t xml:space="preserve"> 0.1</w:t>
      </w:r>
      <w:r w:rsidR="004A18A4" w:rsidRPr="00F85027">
        <w:t xml:space="preserve">% mean absolute error with </w:t>
      </w:r>
      <w:r w:rsidR="00600949" w:rsidRPr="00F85027">
        <w:t>a</w:t>
      </w:r>
      <w:r w:rsidR="004A18A4" w:rsidRPr="00F85027">
        <w:t xml:space="preserve"> maximum error of 0.9%.</w:t>
      </w:r>
      <w:r w:rsidR="0007773B" w:rsidRPr="00F85027" w:rsidDel="004E0D30">
        <w:t xml:space="preserve"> </w:t>
      </w:r>
    </w:p>
    <w:p w14:paraId="5F661AC4" w14:textId="16285CF3" w:rsidR="00600D18" w:rsidRDefault="00600D18" w:rsidP="002C5388">
      <w:pPr>
        <w:pStyle w:val="Gaya1"/>
      </w:pPr>
      <w:r w:rsidRPr="00B5288B">
        <w:t xml:space="preserve">Model </w:t>
      </w:r>
      <w:r w:rsidR="002F6F80" w:rsidRPr="00B5288B">
        <w:t>s</w:t>
      </w:r>
      <w:r w:rsidRPr="00B5288B">
        <w:t>election</w:t>
      </w:r>
    </w:p>
    <w:p w14:paraId="73B0CD05" w14:textId="142B5472" w:rsidR="00C85079" w:rsidRDefault="003D3F60" w:rsidP="00270D31">
      <w:pPr>
        <w:jc w:val="left"/>
        <w:rPr>
          <w:lang w:val="en-GB"/>
        </w:rPr>
      </w:pPr>
      <w:r w:rsidRPr="00B5288B">
        <w:rPr>
          <w:lang w:val="en-GB"/>
        </w:rPr>
        <w:t xml:space="preserve">The differences between the FE models are documented in </w:t>
      </w:r>
      <w:r w:rsidRPr="00840AA2">
        <w:rPr>
          <w:lang w:val="en-GB"/>
        </w:rPr>
        <w:fldChar w:fldCharType="begin"/>
      </w:r>
      <w:r w:rsidRPr="00F85027">
        <w:rPr>
          <w:lang w:val="en-GB"/>
        </w:rPr>
        <w:instrText xml:space="preserve"> REF _Ref11679042 \h  \* MERGEFORMAT </w:instrText>
      </w:r>
      <w:r w:rsidRPr="00840AA2">
        <w:rPr>
          <w:lang w:val="en-GB"/>
        </w:rPr>
      </w:r>
      <w:r w:rsidRPr="00840AA2">
        <w:rPr>
          <w:lang w:val="en-GB"/>
        </w:rPr>
        <w:fldChar w:fldCharType="separate"/>
      </w:r>
      <w:r w:rsidR="008665E8" w:rsidRPr="008665E8">
        <w:rPr>
          <w:bCs/>
          <w:lang w:val="en-GB"/>
        </w:rPr>
        <w:t>Table 7</w:t>
      </w:r>
      <w:r w:rsidRPr="00840AA2">
        <w:rPr>
          <w:lang w:val="en-GB"/>
        </w:rPr>
        <w:fldChar w:fldCharType="end"/>
      </w:r>
      <w:r w:rsidRPr="000973FC">
        <w:rPr>
          <w:lang w:val="en-GB"/>
        </w:rPr>
        <w:t xml:space="preserve">. An additional implicit method with C3D8R elements is included as </w:t>
      </w:r>
      <w:r w:rsidR="0007773B" w:rsidRPr="000B5697">
        <w:rPr>
          <w:lang w:val="en-GB"/>
        </w:rPr>
        <w:t>C8R</w:t>
      </w:r>
      <w:r w:rsidRPr="00B5288B">
        <w:rPr>
          <w:lang w:val="en-GB"/>
        </w:rPr>
        <w:t xml:space="preserve">, Jones </w:t>
      </w:r>
      <w:r w:rsidRPr="00840AA2">
        <w:rPr>
          <w:lang w:val="en-GB"/>
        </w:rPr>
        <w:fldChar w:fldCharType="begin" w:fldLock="1"/>
      </w:r>
      <w:r w:rsidR="00481F67">
        <w:rPr>
          <w:lang w:val="en-GB"/>
        </w:rPr>
        <w:instrText>ADDIN CSL_CITATION {"citationItems":[{"id":"ITEM-1","itemData":{"author":[{"dropping-particle":"","family":"Jones","given":"Justin","non-dropping-particle":"","parse-names":false,"suffix":""}],"container-title":"ASME 2019 38th International Conference on Ocean, Offshore and Arctic Engineering OMAE2019-95276","id":"ITEM-1","issued":{"date-parts":[["2019"]]},"page":"10","title":"Finite Element Analysis of The Effect of Twist on Chain Fatigue Performance","type":"paper-conference"},"uris":["http://www.mendeley.com/documents/?uuid=d6277d47-166b-42a9-89df-014c1b6efeb1"]}],"mendeley":{"formattedCitation":"[42]","plainTextFormattedCitation":"[42]","previouslyFormattedCitation":"[42]"},"properties":{"noteIndex":0},"schema":"https://github.com/citation-style-language/schema/raw/master/csl-citation.json"}</w:instrText>
      </w:r>
      <w:r w:rsidRPr="00840AA2">
        <w:rPr>
          <w:lang w:val="en-GB"/>
        </w:rPr>
        <w:fldChar w:fldCharType="separate"/>
      </w:r>
      <w:r w:rsidR="00481F67" w:rsidRPr="00481F67">
        <w:rPr>
          <w:noProof/>
          <w:lang w:val="en-GB"/>
        </w:rPr>
        <w:t>[42]</w:t>
      </w:r>
      <w:r w:rsidRPr="00840AA2">
        <w:rPr>
          <w:lang w:val="en-GB"/>
        </w:rPr>
        <w:fldChar w:fldCharType="end"/>
      </w:r>
      <w:r w:rsidR="006D50BD" w:rsidRPr="000973FC">
        <w:rPr>
          <w:lang w:val="en-GB"/>
        </w:rPr>
        <w:t xml:space="preserve"> and </w:t>
      </w:r>
      <w:proofErr w:type="spellStart"/>
      <w:r w:rsidR="006D50BD" w:rsidRPr="000973FC">
        <w:rPr>
          <w:lang w:val="en-GB"/>
        </w:rPr>
        <w:t>Zarandi</w:t>
      </w:r>
      <w:proofErr w:type="spellEnd"/>
      <w:r w:rsidR="00C517FC" w:rsidRPr="00840AA2">
        <w:rPr>
          <w:lang w:val="en-GB"/>
        </w:rPr>
        <w:t xml:space="preserve"> </w:t>
      </w:r>
      <w:r w:rsidR="00C517FC" w:rsidRPr="00840AA2">
        <w:rPr>
          <w:lang w:val="en-GB"/>
        </w:rPr>
        <w:fldChar w:fldCharType="begin" w:fldLock="1"/>
      </w:r>
      <w:r w:rsidR="00481F67">
        <w:rPr>
          <w:lang w:val="en-GB"/>
        </w:rPr>
        <w:instrText>ADDIN CSL_CITATION {"citationItems":[{"id":"ITEM-1","itemData":{"ISSN":"0951-8339","abstract":"This study investigates the low-cycle fatigue behavior of mooring chains high-strength steel grade R4 under different strain amplitudes and strain ratios at room temperature. A fatigue test program has been carried out on small low cycle fatigue specimens cut from large mooring chains. The experimental results characterize the cyclic stress-strain relationship, the mean stress relaxation behavior, and the cyclic plasticity parameters of the material. Strain energy density is correlated with fatigue life through a simple power-law expression and very well represented by Basquin-Coffin-Mansion relationship. Further, a non-linear elastic-plastic material model is calibrated to the experimental stress-strain curves and used for the estimation of energy dissipation in the specimens under applied cyclic loads. The predicted fatigue life using the calibrated material parameters demonstrates a close agreement with the experimental fatigue life. Numerical simulations are carried out to analyze local plastic straining and assess crack initiation at the pit site of corroded mooring chains considering the multiaxial stress state. An energy-based approach is employed to estimate the number of cycles needed for a crack to initiate from an existing corrosion pit.","author":[{"dropping-particle":"","family":"Zarandi","given":"Ershad P","non-dropping-particle":"","parse-names":false,"suffix":""},{"dropping-particle":"","family":"Skallerud","given":"Bjørn H","non-dropping-particle":"","parse-names":false,"suffix":""}],"container-title":"Marine Structures","id":"ITEM-1","issued":{"date-parts":[["2020"]]},"page":"18","title":"Cyclic behavior and strain energy-based fatigue damage analysis of mooring chains high strength steel","type":"article-journal","volume":"70"},"uris":["http://www.mendeley.com/documents/?uuid=a8bc1e73-1c02-44e7-b075-de19c61a9365"]}],"mendeley":{"formattedCitation":"[43]","plainTextFormattedCitation":"[43]","previouslyFormattedCitation":"[43]"},"properties":{"noteIndex":0},"schema":"https://github.com/citation-style-language/schema/raw/master/csl-citation.json"}</w:instrText>
      </w:r>
      <w:r w:rsidR="00C517FC" w:rsidRPr="00840AA2">
        <w:rPr>
          <w:lang w:val="en-GB"/>
        </w:rPr>
        <w:fldChar w:fldCharType="separate"/>
      </w:r>
      <w:r w:rsidR="00481F67" w:rsidRPr="00481F67">
        <w:rPr>
          <w:noProof/>
          <w:lang w:val="en-GB"/>
        </w:rPr>
        <w:t>[43]</w:t>
      </w:r>
      <w:r w:rsidR="00C517FC" w:rsidRPr="00840AA2">
        <w:rPr>
          <w:lang w:val="en-GB"/>
        </w:rPr>
        <w:fldChar w:fldCharType="end"/>
      </w:r>
      <w:r w:rsidRPr="000973FC">
        <w:rPr>
          <w:lang w:val="en-GB"/>
        </w:rPr>
        <w:t>, but there is no verification to determine its accuracy</w:t>
      </w:r>
      <w:r w:rsidR="00EE52F7">
        <w:rPr>
          <w:lang w:val="en-GB"/>
        </w:rPr>
        <w:t>,</w:t>
      </w:r>
      <w:r w:rsidR="000B6F14" w:rsidRPr="00840AA2">
        <w:rPr>
          <w:lang w:val="en-GB"/>
        </w:rPr>
        <w:t xml:space="preserve"> but it is assumed that only changing the element type from the </w:t>
      </w:r>
      <w:r w:rsidR="005B4277" w:rsidRPr="00B5288B">
        <w:rPr>
          <w:lang w:val="en-GB"/>
        </w:rPr>
        <w:t xml:space="preserve">C20R </w:t>
      </w:r>
      <w:r w:rsidR="000B6F14" w:rsidRPr="00B5288B">
        <w:rPr>
          <w:lang w:val="en-GB"/>
        </w:rPr>
        <w:t>model will not reduce the accuracy of the model</w:t>
      </w:r>
      <w:r w:rsidRPr="00B5288B">
        <w:rPr>
          <w:lang w:val="en-GB"/>
        </w:rPr>
        <w:t xml:space="preserve">. </w:t>
      </w:r>
      <w:r w:rsidR="00256345" w:rsidRPr="00B5288B">
        <w:rPr>
          <w:lang w:val="en-GB"/>
        </w:rPr>
        <w:t xml:space="preserve">The final meshes for each model are defined using a mesh convergence analysis. </w:t>
      </w:r>
    </w:p>
    <w:p w14:paraId="2D8F25C6" w14:textId="67A8DF3D" w:rsidR="009626C6" w:rsidRDefault="009626C6" w:rsidP="00270D31">
      <w:pPr>
        <w:jc w:val="left"/>
        <w:rPr>
          <w:lang w:val="en-GB"/>
        </w:rPr>
      </w:pPr>
    </w:p>
    <w:p w14:paraId="54891DD8" w14:textId="66AA9D46" w:rsidR="009626C6" w:rsidRDefault="009626C6" w:rsidP="00270D31">
      <w:pPr>
        <w:jc w:val="left"/>
        <w:rPr>
          <w:lang w:val="en-GB"/>
        </w:rPr>
      </w:pPr>
    </w:p>
    <w:p w14:paraId="3A607BC5" w14:textId="77777777" w:rsidR="00DD419C" w:rsidRPr="00B5288B" w:rsidRDefault="00DD419C" w:rsidP="00270D31">
      <w:pPr>
        <w:jc w:val="left"/>
        <w:rPr>
          <w:lang w:val="en-GB"/>
        </w:rPr>
      </w:pPr>
    </w:p>
    <w:p w14:paraId="2D026103" w14:textId="12E64A2E" w:rsidR="007E3941" w:rsidRPr="00F85027" w:rsidRDefault="007E3941" w:rsidP="00C85079">
      <w:pPr>
        <w:pStyle w:val="Caption"/>
      </w:pPr>
      <w:bookmarkStart w:id="59" w:name="_Ref11679042"/>
      <w:r w:rsidRPr="00827141">
        <w:lastRenderedPageBreak/>
        <w:t>Tab</w:t>
      </w:r>
      <w:r w:rsidRPr="000973FC">
        <w:t xml:space="preserve">le </w:t>
      </w:r>
      <w:r w:rsidRPr="00840AA2">
        <w:fldChar w:fldCharType="begin"/>
      </w:r>
      <w:r w:rsidRPr="00F85027">
        <w:instrText xml:space="preserve"> SEQ Table \* ARABIC </w:instrText>
      </w:r>
      <w:r w:rsidRPr="00840AA2">
        <w:fldChar w:fldCharType="separate"/>
      </w:r>
      <w:r w:rsidR="008665E8">
        <w:rPr>
          <w:noProof/>
        </w:rPr>
        <w:t>7</w:t>
      </w:r>
      <w:r w:rsidRPr="00840AA2">
        <w:fldChar w:fldCharType="end"/>
      </w:r>
      <w:bookmarkEnd w:id="59"/>
      <w:r w:rsidRPr="000973FC">
        <w:t>:</w:t>
      </w:r>
      <w:r w:rsidRPr="007B0DF4">
        <w:rPr>
          <w:b/>
        </w:rPr>
        <w:t xml:space="preserve"> </w:t>
      </w:r>
      <w:r w:rsidRPr="007B0DF4">
        <w:t>Differences in modelling between the different FE models.</w:t>
      </w:r>
      <w:r w:rsidRPr="00F85027">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417"/>
        <w:gridCol w:w="1276"/>
        <w:gridCol w:w="1276"/>
        <w:gridCol w:w="1275"/>
        <w:gridCol w:w="1276"/>
      </w:tblGrid>
      <w:tr w:rsidR="00600949" w:rsidRPr="00693E6A" w14:paraId="589E3CD9" w14:textId="1F6DFEC8" w:rsidTr="002370A4">
        <w:trPr>
          <w:trHeight w:val="300"/>
          <w:jc w:val="center"/>
        </w:trPr>
        <w:tc>
          <w:tcPr>
            <w:tcW w:w="1271" w:type="dxa"/>
            <w:tcBorders>
              <w:top w:val="single" w:sz="4" w:space="0" w:color="auto"/>
              <w:left w:val="nil"/>
              <w:bottom w:val="single" w:sz="4" w:space="0" w:color="auto"/>
              <w:right w:val="nil"/>
            </w:tcBorders>
            <w:shd w:val="clear" w:color="auto" w:fill="auto"/>
            <w:noWrap/>
            <w:vAlign w:val="center"/>
            <w:hideMark/>
          </w:tcPr>
          <w:p w14:paraId="5E0AB52D" w14:textId="04C60BA5"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Model</w:t>
            </w:r>
          </w:p>
        </w:tc>
        <w:tc>
          <w:tcPr>
            <w:tcW w:w="1418" w:type="dxa"/>
            <w:tcBorders>
              <w:top w:val="single" w:sz="4" w:space="0" w:color="auto"/>
              <w:left w:val="nil"/>
              <w:bottom w:val="single" w:sz="4" w:space="0" w:color="auto"/>
              <w:right w:val="nil"/>
            </w:tcBorders>
            <w:shd w:val="clear" w:color="auto" w:fill="auto"/>
            <w:noWrap/>
            <w:vAlign w:val="center"/>
            <w:hideMark/>
          </w:tcPr>
          <w:p w14:paraId="5BD571B0" w14:textId="205F70A6"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EP20R</w:t>
            </w:r>
          </w:p>
        </w:tc>
        <w:tc>
          <w:tcPr>
            <w:tcW w:w="1417" w:type="dxa"/>
            <w:tcBorders>
              <w:top w:val="single" w:sz="4" w:space="0" w:color="auto"/>
              <w:left w:val="nil"/>
              <w:bottom w:val="single" w:sz="4" w:space="0" w:color="auto"/>
              <w:right w:val="nil"/>
            </w:tcBorders>
            <w:shd w:val="clear" w:color="auto" w:fill="auto"/>
            <w:noWrap/>
            <w:vAlign w:val="center"/>
            <w:hideMark/>
          </w:tcPr>
          <w:p w14:paraId="26774DD2" w14:textId="75604398"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P20R</w:t>
            </w:r>
          </w:p>
        </w:tc>
        <w:tc>
          <w:tcPr>
            <w:tcW w:w="1276" w:type="dxa"/>
            <w:tcBorders>
              <w:top w:val="single" w:sz="4" w:space="0" w:color="auto"/>
              <w:left w:val="nil"/>
              <w:bottom w:val="single" w:sz="4" w:space="0" w:color="auto"/>
              <w:right w:val="nil"/>
            </w:tcBorders>
            <w:shd w:val="clear" w:color="auto" w:fill="auto"/>
            <w:noWrap/>
            <w:vAlign w:val="center"/>
            <w:hideMark/>
          </w:tcPr>
          <w:p w14:paraId="49F145CF" w14:textId="2A816D03"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C20R</w:t>
            </w:r>
          </w:p>
        </w:tc>
        <w:tc>
          <w:tcPr>
            <w:tcW w:w="1276" w:type="dxa"/>
            <w:tcBorders>
              <w:top w:val="single" w:sz="4" w:space="0" w:color="auto"/>
              <w:left w:val="nil"/>
              <w:bottom w:val="single" w:sz="4" w:space="0" w:color="auto"/>
              <w:right w:val="nil"/>
            </w:tcBorders>
            <w:shd w:val="clear" w:color="auto" w:fill="auto"/>
            <w:noWrap/>
            <w:vAlign w:val="center"/>
            <w:hideMark/>
          </w:tcPr>
          <w:p w14:paraId="480FEBD8" w14:textId="05484BC5"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C8I</w:t>
            </w:r>
          </w:p>
        </w:tc>
        <w:tc>
          <w:tcPr>
            <w:tcW w:w="1275" w:type="dxa"/>
            <w:tcBorders>
              <w:top w:val="single" w:sz="4" w:space="0" w:color="auto"/>
              <w:left w:val="nil"/>
              <w:bottom w:val="single" w:sz="4" w:space="0" w:color="auto"/>
              <w:right w:val="nil"/>
            </w:tcBorders>
            <w:shd w:val="clear" w:color="auto" w:fill="auto"/>
            <w:noWrap/>
            <w:vAlign w:val="center"/>
            <w:hideMark/>
          </w:tcPr>
          <w:p w14:paraId="25D7888C" w14:textId="74437B28" w:rsidR="00600949" w:rsidRPr="00693E6A" w:rsidRDefault="00E1696C"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CEx8R</w:t>
            </w:r>
          </w:p>
        </w:tc>
        <w:tc>
          <w:tcPr>
            <w:tcW w:w="1276" w:type="dxa"/>
            <w:tcBorders>
              <w:top w:val="single" w:sz="4" w:space="0" w:color="auto"/>
              <w:left w:val="nil"/>
              <w:bottom w:val="single" w:sz="4" w:space="0" w:color="auto"/>
              <w:right w:val="nil"/>
            </w:tcBorders>
            <w:shd w:val="clear" w:color="auto" w:fill="auto"/>
          </w:tcPr>
          <w:p w14:paraId="59D3F67A" w14:textId="3B4D1884" w:rsidR="00600949" w:rsidRPr="00693E6A" w:rsidRDefault="00600949" w:rsidP="00600949">
            <w:pPr>
              <w:spacing w:after="0" w:line="240" w:lineRule="auto"/>
              <w:jc w:val="center"/>
              <w:rPr>
                <w:rFonts w:eastAsia="Times New Roman" w:cs="Times New Roman"/>
                <w:color w:val="000000"/>
                <w:szCs w:val="24"/>
                <w:lang w:val="en-GB" w:eastAsia="zh-CN"/>
              </w:rPr>
            </w:pPr>
            <w:r w:rsidRPr="00693E6A">
              <w:rPr>
                <w:rFonts w:eastAsia="Times New Roman" w:cs="Times New Roman"/>
                <w:color w:val="000000"/>
                <w:szCs w:val="24"/>
                <w:lang w:val="en-GB" w:eastAsia="zh-CN"/>
              </w:rPr>
              <w:t>C8R</w:t>
            </w:r>
          </w:p>
        </w:tc>
      </w:tr>
      <w:tr w:rsidR="00600949" w:rsidRPr="00F85027" w14:paraId="24BAC499" w14:textId="33A38C86" w:rsidTr="002370A4">
        <w:trPr>
          <w:trHeight w:val="300"/>
          <w:jc w:val="center"/>
        </w:trPr>
        <w:tc>
          <w:tcPr>
            <w:tcW w:w="1271" w:type="dxa"/>
            <w:tcBorders>
              <w:top w:val="single" w:sz="4" w:space="0" w:color="auto"/>
              <w:left w:val="nil"/>
              <w:bottom w:val="nil"/>
              <w:right w:val="nil"/>
            </w:tcBorders>
            <w:shd w:val="clear" w:color="auto" w:fill="auto"/>
            <w:noWrap/>
            <w:vAlign w:val="center"/>
            <w:hideMark/>
          </w:tcPr>
          <w:p w14:paraId="61FC3032" w14:textId="77777777" w:rsidR="00600949" w:rsidRPr="00827141" w:rsidRDefault="00600949" w:rsidP="00600949">
            <w:pPr>
              <w:spacing w:after="0" w:line="240" w:lineRule="auto"/>
              <w:jc w:val="left"/>
              <w:rPr>
                <w:rFonts w:eastAsia="Times New Roman" w:cs="Times New Roman"/>
                <w:color w:val="000000"/>
                <w:szCs w:val="24"/>
                <w:lang w:val="en-GB" w:eastAsia="zh-CN"/>
              </w:rPr>
            </w:pPr>
            <w:r w:rsidRPr="00827141">
              <w:rPr>
                <w:rFonts w:eastAsia="Times New Roman" w:cs="Times New Roman"/>
                <w:color w:val="000000"/>
                <w:szCs w:val="24"/>
                <w:lang w:val="en-GB" w:eastAsia="zh-CN"/>
              </w:rPr>
              <w:t>Solution Method</w:t>
            </w:r>
          </w:p>
        </w:tc>
        <w:tc>
          <w:tcPr>
            <w:tcW w:w="1418" w:type="dxa"/>
            <w:tcBorders>
              <w:top w:val="single" w:sz="4" w:space="0" w:color="auto"/>
              <w:left w:val="nil"/>
              <w:bottom w:val="nil"/>
              <w:right w:val="nil"/>
            </w:tcBorders>
            <w:shd w:val="clear" w:color="auto" w:fill="auto"/>
            <w:noWrap/>
            <w:vAlign w:val="center"/>
            <w:hideMark/>
          </w:tcPr>
          <w:p w14:paraId="22D1E381"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Implicit</w:t>
            </w:r>
          </w:p>
        </w:tc>
        <w:tc>
          <w:tcPr>
            <w:tcW w:w="1417" w:type="dxa"/>
            <w:tcBorders>
              <w:top w:val="single" w:sz="4" w:space="0" w:color="auto"/>
              <w:left w:val="nil"/>
              <w:bottom w:val="nil"/>
              <w:right w:val="nil"/>
            </w:tcBorders>
            <w:shd w:val="clear" w:color="auto" w:fill="auto"/>
            <w:noWrap/>
            <w:vAlign w:val="center"/>
            <w:hideMark/>
          </w:tcPr>
          <w:p w14:paraId="69119092"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Implicit</w:t>
            </w:r>
          </w:p>
        </w:tc>
        <w:tc>
          <w:tcPr>
            <w:tcW w:w="1276" w:type="dxa"/>
            <w:tcBorders>
              <w:top w:val="single" w:sz="4" w:space="0" w:color="auto"/>
              <w:left w:val="nil"/>
              <w:bottom w:val="nil"/>
              <w:right w:val="nil"/>
            </w:tcBorders>
            <w:shd w:val="clear" w:color="auto" w:fill="auto"/>
            <w:noWrap/>
            <w:vAlign w:val="center"/>
            <w:hideMark/>
          </w:tcPr>
          <w:p w14:paraId="61E42088"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Implicit</w:t>
            </w:r>
          </w:p>
        </w:tc>
        <w:tc>
          <w:tcPr>
            <w:tcW w:w="1276" w:type="dxa"/>
            <w:tcBorders>
              <w:top w:val="single" w:sz="4" w:space="0" w:color="auto"/>
              <w:left w:val="nil"/>
              <w:bottom w:val="nil"/>
              <w:right w:val="nil"/>
            </w:tcBorders>
            <w:shd w:val="clear" w:color="auto" w:fill="auto"/>
            <w:noWrap/>
            <w:vAlign w:val="center"/>
            <w:hideMark/>
          </w:tcPr>
          <w:p w14:paraId="07C0E60A" w14:textId="0713BCD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Implicit</w:t>
            </w:r>
          </w:p>
        </w:tc>
        <w:tc>
          <w:tcPr>
            <w:tcW w:w="1275" w:type="dxa"/>
            <w:tcBorders>
              <w:top w:val="single" w:sz="4" w:space="0" w:color="auto"/>
              <w:left w:val="nil"/>
              <w:bottom w:val="nil"/>
              <w:right w:val="nil"/>
            </w:tcBorders>
            <w:shd w:val="clear" w:color="auto" w:fill="auto"/>
            <w:noWrap/>
            <w:vAlign w:val="center"/>
            <w:hideMark/>
          </w:tcPr>
          <w:p w14:paraId="0E45BEF0"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Explicit</w:t>
            </w:r>
          </w:p>
        </w:tc>
        <w:tc>
          <w:tcPr>
            <w:tcW w:w="1276" w:type="dxa"/>
            <w:tcBorders>
              <w:top w:val="single" w:sz="4" w:space="0" w:color="auto"/>
              <w:left w:val="nil"/>
              <w:bottom w:val="nil"/>
              <w:right w:val="nil"/>
            </w:tcBorders>
            <w:vAlign w:val="center"/>
          </w:tcPr>
          <w:p w14:paraId="2452C13B" w14:textId="17B25E4A" w:rsidR="00600949" w:rsidRPr="000973FC"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Implicit</w:t>
            </w:r>
          </w:p>
        </w:tc>
      </w:tr>
      <w:tr w:rsidR="00600949" w:rsidRPr="00F85027" w14:paraId="5E26F56E" w14:textId="15CBB207" w:rsidTr="002370A4">
        <w:trPr>
          <w:trHeight w:val="600"/>
          <w:jc w:val="center"/>
        </w:trPr>
        <w:tc>
          <w:tcPr>
            <w:tcW w:w="1271" w:type="dxa"/>
            <w:tcBorders>
              <w:top w:val="nil"/>
              <w:left w:val="nil"/>
              <w:bottom w:val="nil"/>
              <w:right w:val="nil"/>
            </w:tcBorders>
            <w:shd w:val="clear" w:color="auto" w:fill="auto"/>
            <w:noWrap/>
            <w:vAlign w:val="center"/>
            <w:hideMark/>
          </w:tcPr>
          <w:p w14:paraId="36D6CB45" w14:textId="68AA7D0A" w:rsidR="00600949" w:rsidRPr="00827141" w:rsidRDefault="00600949" w:rsidP="00600949">
            <w:pPr>
              <w:spacing w:after="0" w:line="240" w:lineRule="auto"/>
              <w:jc w:val="left"/>
              <w:rPr>
                <w:rFonts w:eastAsia="Times New Roman" w:cs="Times New Roman"/>
                <w:color w:val="000000"/>
                <w:szCs w:val="24"/>
                <w:lang w:val="en-GB" w:eastAsia="zh-CN"/>
              </w:rPr>
            </w:pPr>
            <w:r w:rsidRPr="000973FC">
              <w:rPr>
                <w:rFonts w:eastAsia="Times New Roman" w:cs="Times New Roman"/>
                <w:color w:val="000000"/>
                <w:szCs w:val="24"/>
                <w:lang w:val="en-GB" w:eastAsia="zh-CN"/>
              </w:rPr>
              <w:t>Contact</w:t>
            </w:r>
            <w:r w:rsidRPr="00840AA2">
              <w:rPr>
                <w:rFonts w:eastAsia="Times New Roman" w:cs="Times New Roman"/>
                <w:color w:val="000000"/>
                <w:szCs w:val="24"/>
                <w:lang w:val="en-GB" w:eastAsia="zh-CN"/>
              </w:rPr>
              <w:t xml:space="preserve"> Loading</w:t>
            </w:r>
            <w:r w:rsidRPr="00827141">
              <w:rPr>
                <w:rFonts w:eastAsia="Times New Roman" w:cs="Times New Roman"/>
                <w:color w:val="000000"/>
                <w:szCs w:val="24"/>
                <w:lang w:val="en-GB" w:eastAsia="zh-CN"/>
              </w:rPr>
              <w:t xml:space="preserve"> Method</w:t>
            </w:r>
          </w:p>
        </w:tc>
        <w:tc>
          <w:tcPr>
            <w:tcW w:w="1418" w:type="dxa"/>
            <w:tcBorders>
              <w:top w:val="nil"/>
              <w:left w:val="nil"/>
              <w:bottom w:val="nil"/>
              <w:right w:val="nil"/>
            </w:tcBorders>
            <w:shd w:val="clear" w:color="auto" w:fill="auto"/>
            <w:vAlign w:val="center"/>
            <w:hideMark/>
          </w:tcPr>
          <w:p w14:paraId="6940D4DB"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Pressure distribution</w:t>
            </w:r>
          </w:p>
        </w:tc>
        <w:tc>
          <w:tcPr>
            <w:tcW w:w="1417" w:type="dxa"/>
            <w:tcBorders>
              <w:top w:val="nil"/>
              <w:left w:val="nil"/>
              <w:bottom w:val="nil"/>
              <w:right w:val="nil"/>
            </w:tcBorders>
            <w:shd w:val="clear" w:color="auto" w:fill="auto"/>
            <w:vAlign w:val="center"/>
            <w:hideMark/>
          </w:tcPr>
          <w:p w14:paraId="7732B7A3"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Pressure distribution</w:t>
            </w:r>
          </w:p>
        </w:tc>
        <w:tc>
          <w:tcPr>
            <w:tcW w:w="1276" w:type="dxa"/>
            <w:tcBorders>
              <w:top w:val="nil"/>
              <w:left w:val="nil"/>
              <w:bottom w:val="nil"/>
              <w:right w:val="nil"/>
            </w:tcBorders>
            <w:shd w:val="clear" w:color="auto" w:fill="auto"/>
            <w:vAlign w:val="center"/>
            <w:hideMark/>
          </w:tcPr>
          <w:p w14:paraId="6FBBDF80" w14:textId="58A67877" w:rsidR="00600949" w:rsidRPr="00827141" w:rsidRDefault="00600949" w:rsidP="00600949">
            <w:pPr>
              <w:spacing w:after="0" w:line="240" w:lineRule="auto"/>
              <w:jc w:val="center"/>
              <w:rPr>
                <w:rFonts w:eastAsia="Times New Roman" w:cs="Times New Roman"/>
                <w:color w:val="000000"/>
                <w:szCs w:val="24"/>
                <w:lang w:val="en-GB" w:eastAsia="zh-CN"/>
              </w:rPr>
            </w:pPr>
            <w:r w:rsidRPr="000973FC">
              <w:rPr>
                <w:rFonts w:eastAsia="Times New Roman" w:cs="Times New Roman"/>
                <w:color w:val="000000"/>
                <w:szCs w:val="24"/>
                <w:lang w:val="en-GB" w:eastAsia="zh-CN"/>
              </w:rPr>
              <w:t>Contact interaction</w:t>
            </w:r>
          </w:p>
        </w:tc>
        <w:tc>
          <w:tcPr>
            <w:tcW w:w="1276" w:type="dxa"/>
            <w:tcBorders>
              <w:top w:val="nil"/>
              <w:left w:val="nil"/>
              <w:bottom w:val="nil"/>
              <w:right w:val="nil"/>
            </w:tcBorders>
            <w:shd w:val="clear" w:color="auto" w:fill="auto"/>
            <w:vAlign w:val="center"/>
            <w:hideMark/>
          </w:tcPr>
          <w:p w14:paraId="157A11F0" w14:textId="26C6358C" w:rsidR="00600949" w:rsidRPr="00827141" w:rsidRDefault="00600949" w:rsidP="00600949">
            <w:pPr>
              <w:spacing w:after="0" w:line="240" w:lineRule="auto"/>
              <w:jc w:val="center"/>
              <w:rPr>
                <w:rFonts w:eastAsia="Times New Roman" w:cs="Times New Roman"/>
                <w:color w:val="000000"/>
                <w:szCs w:val="24"/>
                <w:lang w:val="en-GB" w:eastAsia="zh-CN"/>
              </w:rPr>
            </w:pPr>
            <w:r w:rsidRPr="000973FC">
              <w:rPr>
                <w:rFonts w:eastAsia="Times New Roman" w:cs="Times New Roman"/>
                <w:color w:val="000000"/>
                <w:szCs w:val="24"/>
                <w:lang w:val="en-GB" w:eastAsia="zh-CN"/>
              </w:rPr>
              <w:t>Contact interaction</w:t>
            </w:r>
          </w:p>
        </w:tc>
        <w:tc>
          <w:tcPr>
            <w:tcW w:w="1275" w:type="dxa"/>
            <w:tcBorders>
              <w:top w:val="nil"/>
              <w:left w:val="nil"/>
              <w:bottom w:val="nil"/>
              <w:right w:val="nil"/>
            </w:tcBorders>
            <w:shd w:val="clear" w:color="auto" w:fill="auto"/>
            <w:vAlign w:val="center"/>
            <w:hideMark/>
          </w:tcPr>
          <w:p w14:paraId="070ECEFA" w14:textId="4DF2E432" w:rsidR="00600949" w:rsidRPr="00827141" w:rsidRDefault="00600949" w:rsidP="00600949">
            <w:pPr>
              <w:spacing w:after="0" w:line="240" w:lineRule="auto"/>
              <w:jc w:val="center"/>
              <w:rPr>
                <w:rFonts w:eastAsia="Times New Roman" w:cs="Times New Roman"/>
                <w:color w:val="000000"/>
                <w:szCs w:val="24"/>
                <w:lang w:val="en-GB" w:eastAsia="zh-CN"/>
              </w:rPr>
            </w:pPr>
            <w:r w:rsidRPr="000973FC">
              <w:rPr>
                <w:rFonts w:eastAsia="Times New Roman" w:cs="Times New Roman"/>
                <w:color w:val="000000"/>
                <w:szCs w:val="24"/>
                <w:lang w:val="en-GB" w:eastAsia="zh-CN"/>
              </w:rPr>
              <w:t>Contact interaction</w:t>
            </w:r>
          </w:p>
        </w:tc>
        <w:tc>
          <w:tcPr>
            <w:tcW w:w="1276" w:type="dxa"/>
            <w:tcBorders>
              <w:top w:val="nil"/>
              <w:left w:val="nil"/>
              <w:bottom w:val="nil"/>
              <w:right w:val="nil"/>
            </w:tcBorders>
            <w:vAlign w:val="center"/>
          </w:tcPr>
          <w:p w14:paraId="427975DC" w14:textId="30D80AA9" w:rsidR="00600949" w:rsidRPr="00840AA2" w:rsidRDefault="00600949" w:rsidP="00600949">
            <w:pPr>
              <w:spacing w:after="0" w:line="240" w:lineRule="auto"/>
              <w:jc w:val="center"/>
              <w:rPr>
                <w:rFonts w:eastAsia="Times New Roman" w:cs="Times New Roman"/>
                <w:color w:val="000000"/>
                <w:szCs w:val="24"/>
                <w:lang w:val="en-GB" w:eastAsia="zh-CN"/>
              </w:rPr>
            </w:pPr>
            <w:r w:rsidRPr="000973FC">
              <w:rPr>
                <w:rFonts w:eastAsia="Times New Roman" w:cs="Times New Roman"/>
                <w:color w:val="000000"/>
                <w:szCs w:val="24"/>
                <w:lang w:val="en-GB" w:eastAsia="zh-CN"/>
              </w:rPr>
              <w:t>Contact interaction</w:t>
            </w:r>
          </w:p>
        </w:tc>
      </w:tr>
      <w:tr w:rsidR="00600949" w:rsidRPr="00F85027" w14:paraId="0E9FEB8A" w14:textId="48AB3F0E" w:rsidTr="002370A4">
        <w:trPr>
          <w:trHeight w:val="300"/>
          <w:jc w:val="center"/>
        </w:trPr>
        <w:tc>
          <w:tcPr>
            <w:tcW w:w="1271" w:type="dxa"/>
            <w:tcBorders>
              <w:top w:val="nil"/>
              <w:left w:val="nil"/>
              <w:bottom w:val="nil"/>
              <w:right w:val="nil"/>
            </w:tcBorders>
            <w:shd w:val="clear" w:color="auto" w:fill="auto"/>
            <w:noWrap/>
            <w:vAlign w:val="center"/>
            <w:hideMark/>
          </w:tcPr>
          <w:p w14:paraId="4C7DEA66" w14:textId="6B61A91F" w:rsidR="00600949" w:rsidRPr="00827141" w:rsidRDefault="00600949" w:rsidP="00600949">
            <w:pPr>
              <w:spacing w:after="0" w:line="240" w:lineRule="auto"/>
              <w:jc w:val="left"/>
              <w:rPr>
                <w:rFonts w:eastAsia="Times New Roman" w:cs="Times New Roman"/>
                <w:color w:val="000000"/>
                <w:szCs w:val="24"/>
                <w:lang w:val="en-GB" w:eastAsia="zh-CN"/>
              </w:rPr>
            </w:pPr>
            <w:r w:rsidRPr="000973FC">
              <w:rPr>
                <w:rFonts w:eastAsia="Times New Roman" w:cs="Times New Roman"/>
                <w:color w:val="000000"/>
                <w:szCs w:val="24"/>
                <w:lang w:val="en-GB" w:eastAsia="zh-CN"/>
              </w:rPr>
              <w:t>E</w:t>
            </w:r>
            <w:r w:rsidRPr="00827141">
              <w:rPr>
                <w:rFonts w:eastAsia="Times New Roman" w:cs="Times New Roman"/>
                <w:color w:val="000000"/>
                <w:szCs w:val="24"/>
                <w:lang w:val="en-GB" w:eastAsia="zh-CN"/>
              </w:rPr>
              <w:t>lement</w:t>
            </w:r>
            <w:r w:rsidRPr="000973FC">
              <w:rPr>
                <w:rFonts w:eastAsia="Times New Roman" w:cs="Times New Roman"/>
                <w:color w:val="000000"/>
                <w:szCs w:val="24"/>
                <w:lang w:val="en-GB" w:eastAsia="zh-CN"/>
              </w:rPr>
              <w:t xml:space="preserve"> type</w:t>
            </w:r>
          </w:p>
        </w:tc>
        <w:tc>
          <w:tcPr>
            <w:tcW w:w="1418" w:type="dxa"/>
            <w:tcBorders>
              <w:top w:val="nil"/>
              <w:left w:val="nil"/>
              <w:bottom w:val="nil"/>
              <w:right w:val="nil"/>
            </w:tcBorders>
            <w:shd w:val="clear" w:color="auto" w:fill="auto"/>
            <w:noWrap/>
            <w:vAlign w:val="center"/>
            <w:hideMark/>
          </w:tcPr>
          <w:p w14:paraId="15962FB0" w14:textId="75949F71"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C3D20R</w:t>
            </w:r>
          </w:p>
        </w:tc>
        <w:tc>
          <w:tcPr>
            <w:tcW w:w="1417" w:type="dxa"/>
            <w:tcBorders>
              <w:top w:val="nil"/>
              <w:left w:val="nil"/>
              <w:bottom w:val="nil"/>
              <w:right w:val="nil"/>
            </w:tcBorders>
            <w:shd w:val="clear" w:color="auto" w:fill="auto"/>
            <w:noWrap/>
            <w:vAlign w:val="center"/>
            <w:hideMark/>
          </w:tcPr>
          <w:p w14:paraId="3DB0243E"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C3D20R</w:t>
            </w:r>
          </w:p>
        </w:tc>
        <w:tc>
          <w:tcPr>
            <w:tcW w:w="1276" w:type="dxa"/>
            <w:tcBorders>
              <w:top w:val="nil"/>
              <w:left w:val="nil"/>
              <w:bottom w:val="nil"/>
              <w:right w:val="nil"/>
            </w:tcBorders>
            <w:shd w:val="clear" w:color="auto" w:fill="auto"/>
            <w:noWrap/>
            <w:vAlign w:val="center"/>
            <w:hideMark/>
          </w:tcPr>
          <w:p w14:paraId="296B25EF"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C3D20R</w:t>
            </w:r>
          </w:p>
        </w:tc>
        <w:tc>
          <w:tcPr>
            <w:tcW w:w="1276" w:type="dxa"/>
            <w:tcBorders>
              <w:top w:val="nil"/>
              <w:left w:val="nil"/>
              <w:bottom w:val="nil"/>
              <w:right w:val="nil"/>
            </w:tcBorders>
            <w:shd w:val="clear" w:color="auto" w:fill="auto"/>
            <w:noWrap/>
            <w:vAlign w:val="center"/>
            <w:hideMark/>
          </w:tcPr>
          <w:p w14:paraId="0E9AF946" w14:textId="27F255EB"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C3D8I</w:t>
            </w:r>
          </w:p>
        </w:tc>
        <w:tc>
          <w:tcPr>
            <w:tcW w:w="1275" w:type="dxa"/>
            <w:tcBorders>
              <w:top w:val="nil"/>
              <w:left w:val="nil"/>
              <w:bottom w:val="nil"/>
              <w:right w:val="nil"/>
            </w:tcBorders>
            <w:shd w:val="clear" w:color="auto" w:fill="auto"/>
            <w:noWrap/>
            <w:vAlign w:val="center"/>
            <w:hideMark/>
          </w:tcPr>
          <w:p w14:paraId="6A59B5CA"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C3D8R</w:t>
            </w:r>
          </w:p>
        </w:tc>
        <w:tc>
          <w:tcPr>
            <w:tcW w:w="1276" w:type="dxa"/>
            <w:tcBorders>
              <w:top w:val="nil"/>
              <w:left w:val="nil"/>
              <w:bottom w:val="nil"/>
              <w:right w:val="nil"/>
            </w:tcBorders>
            <w:vAlign w:val="center"/>
          </w:tcPr>
          <w:p w14:paraId="6C9ED686" w14:textId="6B1DBDB3" w:rsidR="00600949" w:rsidRPr="000973FC"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C3D8R</w:t>
            </w:r>
          </w:p>
        </w:tc>
      </w:tr>
      <w:tr w:rsidR="00600949" w:rsidRPr="00F85027" w14:paraId="4232678D" w14:textId="2498B5BD" w:rsidTr="002370A4">
        <w:trPr>
          <w:trHeight w:val="600"/>
          <w:jc w:val="center"/>
        </w:trPr>
        <w:tc>
          <w:tcPr>
            <w:tcW w:w="1271" w:type="dxa"/>
            <w:tcBorders>
              <w:top w:val="nil"/>
              <w:left w:val="nil"/>
              <w:bottom w:val="nil"/>
              <w:right w:val="nil"/>
            </w:tcBorders>
            <w:shd w:val="clear" w:color="auto" w:fill="auto"/>
            <w:noWrap/>
            <w:vAlign w:val="center"/>
            <w:hideMark/>
          </w:tcPr>
          <w:p w14:paraId="326CDB41" w14:textId="51488244" w:rsidR="00600949" w:rsidRPr="00827141" w:rsidRDefault="00600949" w:rsidP="00600949">
            <w:pPr>
              <w:spacing w:after="0" w:line="240" w:lineRule="auto"/>
              <w:jc w:val="left"/>
              <w:rPr>
                <w:rFonts w:eastAsia="Times New Roman" w:cs="Times New Roman"/>
                <w:color w:val="000000"/>
                <w:szCs w:val="24"/>
                <w:lang w:val="en-GB" w:eastAsia="zh-CN"/>
              </w:rPr>
            </w:pPr>
            <w:r w:rsidRPr="00827141">
              <w:rPr>
                <w:rFonts w:eastAsia="Times New Roman" w:cs="Times New Roman"/>
                <w:color w:val="000000"/>
                <w:szCs w:val="24"/>
                <w:lang w:val="en-GB" w:eastAsia="zh-CN"/>
              </w:rPr>
              <w:t>Contact Tangential behaviour</w:t>
            </w:r>
          </w:p>
        </w:tc>
        <w:tc>
          <w:tcPr>
            <w:tcW w:w="1418" w:type="dxa"/>
            <w:tcBorders>
              <w:top w:val="nil"/>
              <w:left w:val="nil"/>
              <w:bottom w:val="nil"/>
              <w:right w:val="nil"/>
            </w:tcBorders>
            <w:shd w:val="clear" w:color="auto" w:fill="auto"/>
            <w:noWrap/>
            <w:vAlign w:val="center"/>
            <w:hideMark/>
          </w:tcPr>
          <w:p w14:paraId="15241A51"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N/A</w:t>
            </w:r>
          </w:p>
        </w:tc>
        <w:tc>
          <w:tcPr>
            <w:tcW w:w="1417" w:type="dxa"/>
            <w:tcBorders>
              <w:top w:val="nil"/>
              <w:left w:val="nil"/>
              <w:bottom w:val="nil"/>
              <w:right w:val="nil"/>
            </w:tcBorders>
            <w:shd w:val="clear" w:color="auto" w:fill="auto"/>
            <w:noWrap/>
            <w:vAlign w:val="center"/>
            <w:hideMark/>
          </w:tcPr>
          <w:p w14:paraId="251256C4"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N/A</w:t>
            </w:r>
          </w:p>
        </w:tc>
        <w:tc>
          <w:tcPr>
            <w:tcW w:w="1276" w:type="dxa"/>
            <w:tcBorders>
              <w:top w:val="nil"/>
              <w:left w:val="nil"/>
              <w:bottom w:val="nil"/>
              <w:right w:val="nil"/>
            </w:tcBorders>
            <w:shd w:val="clear" w:color="auto" w:fill="auto"/>
            <w:noWrap/>
            <w:vAlign w:val="center"/>
            <w:hideMark/>
          </w:tcPr>
          <w:p w14:paraId="4B975FAA"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Penalty</w:t>
            </w:r>
          </w:p>
        </w:tc>
        <w:tc>
          <w:tcPr>
            <w:tcW w:w="1276" w:type="dxa"/>
            <w:tcBorders>
              <w:top w:val="nil"/>
              <w:left w:val="nil"/>
              <w:bottom w:val="nil"/>
              <w:right w:val="nil"/>
            </w:tcBorders>
            <w:shd w:val="clear" w:color="auto" w:fill="auto"/>
            <w:vAlign w:val="center"/>
            <w:hideMark/>
          </w:tcPr>
          <w:p w14:paraId="093DDB05" w14:textId="4544A5CA"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Lagrange Multiplier</w:t>
            </w:r>
          </w:p>
        </w:tc>
        <w:tc>
          <w:tcPr>
            <w:tcW w:w="1275" w:type="dxa"/>
            <w:tcBorders>
              <w:top w:val="nil"/>
              <w:left w:val="nil"/>
              <w:bottom w:val="nil"/>
              <w:right w:val="nil"/>
            </w:tcBorders>
            <w:shd w:val="clear" w:color="auto" w:fill="auto"/>
            <w:noWrap/>
            <w:vAlign w:val="center"/>
            <w:hideMark/>
          </w:tcPr>
          <w:p w14:paraId="250815A0" w14:textId="77777777" w:rsidR="00600949" w:rsidRPr="00827141" w:rsidRDefault="00600949" w:rsidP="00600949">
            <w:pPr>
              <w:spacing w:after="0" w:line="240" w:lineRule="auto"/>
              <w:jc w:val="center"/>
              <w:rPr>
                <w:rFonts w:eastAsia="Times New Roman" w:cs="Times New Roman"/>
                <w:color w:val="000000"/>
                <w:szCs w:val="24"/>
                <w:lang w:val="en-GB" w:eastAsia="zh-CN"/>
              </w:rPr>
            </w:pPr>
            <w:r w:rsidRPr="00827141">
              <w:rPr>
                <w:rFonts w:eastAsia="Times New Roman" w:cs="Times New Roman"/>
                <w:color w:val="000000"/>
                <w:szCs w:val="24"/>
                <w:lang w:val="en-GB" w:eastAsia="zh-CN"/>
              </w:rPr>
              <w:t>Penalty</w:t>
            </w:r>
          </w:p>
        </w:tc>
        <w:tc>
          <w:tcPr>
            <w:tcW w:w="1276" w:type="dxa"/>
            <w:tcBorders>
              <w:top w:val="nil"/>
              <w:left w:val="nil"/>
              <w:bottom w:val="nil"/>
              <w:right w:val="nil"/>
            </w:tcBorders>
            <w:vAlign w:val="center"/>
          </w:tcPr>
          <w:p w14:paraId="1180CC3C" w14:textId="6FA2C491" w:rsidR="00600949" w:rsidRPr="00840AA2" w:rsidRDefault="00600949" w:rsidP="00600949">
            <w:pPr>
              <w:spacing w:after="0" w:line="240" w:lineRule="auto"/>
              <w:jc w:val="center"/>
              <w:rPr>
                <w:rFonts w:eastAsia="Times New Roman" w:cs="Times New Roman"/>
                <w:color w:val="000000"/>
                <w:szCs w:val="24"/>
                <w:lang w:val="en-GB" w:eastAsia="zh-CN"/>
              </w:rPr>
            </w:pPr>
            <w:r w:rsidRPr="000973FC">
              <w:rPr>
                <w:rFonts w:eastAsia="Times New Roman" w:cs="Times New Roman"/>
                <w:color w:val="000000"/>
                <w:szCs w:val="24"/>
                <w:lang w:val="en-GB" w:eastAsia="zh-CN"/>
              </w:rPr>
              <w:t>Penalty</w:t>
            </w:r>
          </w:p>
        </w:tc>
      </w:tr>
      <w:tr w:rsidR="00600949" w:rsidRPr="00F85027" w14:paraId="2C610DF4" w14:textId="1527D298" w:rsidTr="002370A4">
        <w:trPr>
          <w:trHeight w:val="300"/>
          <w:jc w:val="center"/>
        </w:trPr>
        <w:tc>
          <w:tcPr>
            <w:tcW w:w="1271" w:type="dxa"/>
            <w:tcBorders>
              <w:top w:val="nil"/>
              <w:left w:val="nil"/>
              <w:bottom w:val="nil"/>
              <w:right w:val="nil"/>
            </w:tcBorders>
            <w:shd w:val="clear" w:color="auto" w:fill="auto"/>
            <w:noWrap/>
            <w:vAlign w:val="center"/>
            <w:hideMark/>
          </w:tcPr>
          <w:p w14:paraId="0BD9B362" w14:textId="114A0177" w:rsidR="00600949" w:rsidRPr="000973FC" w:rsidRDefault="00600949" w:rsidP="00600949">
            <w:pPr>
              <w:spacing w:after="0" w:line="240" w:lineRule="auto"/>
              <w:jc w:val="left"/>
              <w:rPr>
                <w:rFonts w:eastAsia="Times New Roman" w:cs="Times New Roman"/>
                <w:color w:val="000000"/>
                <w:szCs w:val="24"/>
                <w:lang w:val="en-GB" w:eastAsia="zh-CN"/>
              </w:rPr>
            </w:pPr>
            <w:r w:rsidRPr="000973FC">
              <w:rPr>
                <w:rFonts w:eastAsia="Times New Roman" w:cs="Times New Roman"/>
                <w:color w:val="000000"/>
                <w:szCs w:val="24"/>
                <w:lang w:val="en-GB" w:eastAsia="zh-CN"/>
              </w:rPr>
              <w:t>Contact Normal behaviour</w:t>
            </w:r>
          </w:p>
        </w:tc>
        <w:tc>
          <w:tcPr>
            <w:tcW w:w="1418" w:type="dxa"/>
            <w:tcBorders>
              <w:top w:val="nil"/>
              <w:left w:val="nil"/>
              <w:bottom w:val="nil"/>
              <w:right w:val="nil"/>
            </w:tcBorders>
            <w:shd w:val="clear" w:color="auto" w:fill="auto"/>
            <w:noWrap/>
            <w:vAlign w:val="center"/>
            <w:hideMark/>
          </w:tcPr>
          <w:p w14:paraId="39C36821"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N/A</w:t>
            </w:r>
          </w:p>
        </w:tc>
        <w:tc>
          <w:tcPr>
            <w:tcW w:w="1417" w:type="dxa"/>
            <w:tcBorders>
              <w:top w:val="nil"/>
              <w:left w:val="nil"/>
              <w:bottom w:val="nil"/>
              <w:right w:val="nil"/>
            </w:tcBorders>
            <w:shd w:val="clear" w:color="auto" w:fill="auto"/>
            <w:noWrap/>
            <w:vAlign w:val="center"/>
            <w:hideMark/>
          </w:tcPr>
          <w:p w14:paraId="187E964D"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N/A</w:t>
            </w:r>
          </w:p>
        </w:tc>
        <w:tc>
          <w:tcPr>
            <w:tcW w:w="1276" w:type="dxa"/>
            <w:tcBorders>
              <w:top w:val="nil"/>
              <w:left w:val="nil"/>
              <w:bottom w:val="nil"/>
              <w:right w:val="nil"/>
            </w:tcBorders>
            <w:shd w:val="clear" w:color="auto" w:fill="auto"/>
            <w:noWrap/>
            <w:vAlign w:val="center"/>
            <w:hideMark/>
          </w:tcPr>
          <w:p w14:paraId="4B58D96B"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Hard contact</w:t>
            </w:r>
          </w:p>
        </w:tc>
        <w:tc>
          <w:tcPr>
            <w:tcW w:w="1276" w:type="dxa"/>
            <w:tcBorders>
              <w:top w:val="nil"/>
              <w:left w:val="nil"/>
              <w:bottom w:val="nil"/>
              <w:right w:val="nil"/>
            </w:tcBorders>
            <w:shd w:val="clear" w:color="auto" w:fill="auto"/>
            <w:noWrap/>
            <w:vAlign w:val="center"/>
            <w:hideMark/>
          </w:tcPr>
          <w:p w14:paraId="2A99C8B8" w14:textId="0AA8DC8C"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Hard contact</w:t>
            </w:r>
          </w:p>
        </w:tc>
        <w:tc>
          <w:tcPr>
            <w:tcW w:w="1275" w:type="dxa"/>
            <w:tcBorders>
              <w:top w:val="nil"/>
              <w:left w:val="nil"/>
              <w:bottom w:val="nil"/>
              <w:right w:val="nil"/>
            </w:tcBorders>
            <w:shd w:val="clear" w:color="auto" w:fill="auto"/>
            <w:noWrap/>
            <w:vAlign w:val="center"/>
            <w:hideMark/>
          </w:tcPr>
          <w:p w14:paraId="68B6156E"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Hard contact</w:t>
            </w:r>
          </w:p>
        </w:tc>
        <w:tc>
          <w:tcPr>
            <w:tcW w:w="1276" w:type="dxa"/>
            <w:tcBorders>
              <w:top w:val="nil"/>
              <w:left w:val="nil"/>
              <w:bottom w:val="nil"/>
              <w:right w:val="nil"/>
            </w:tcBorders>
            <w:vAlign w:val="center"/>
          </w:tcPr>
          <w:p w14:paraId="33C6DEEC" w14:textId="525BD866"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Hard contact</w:t>
            </w:r>
          </w:p>
        </w:tc>
      </w:tr>
      <w:tr w:rsidR="00600949" w:rsidRPr="00F85027" w14:paraId="2779D168" w14:textId="6F62C512" w:rsidTr="002370A4">
        <w:trPr>
          <w:trHeight w:val="300"/>
          <w:jc w:val="center"/>
        </w:trPr>
        <w:tc>
          <w:tcPr>
            <w:tcW w:w="1271" w:type="dxa"/>
            <w:tcBorders>
              <w:top w:val="nil"/>
              <w:left w:val="nil"/>
              <w:bottom w:val="single" w:sz="4" w:space="0" w:color="auto"/>
              <w:right w:val="nil"/>
            </w:tcBorders>
            <w:shd w:val="clear" w:color="auto" w:fill="auto"/>
            <w:noWrap/>
            <w:vAlign w:val="center"/>
            <w:hideMark/>
          </w:tcPr>
          <w:p w14:paraId="031C7D0D" w14:textId="77777777" w:rsidR="00600949" w:rsidRPr="000973FC" w:rsidRDefault="00600949" w:rsidP="00600949">
            <w:pPr>
              <w:spacing w:after="0" w:line="240" w:lineRule="auto"/>
              <w:jc w:val="left"/>
              <w:rPr>
                <w:rFonts w:eastAsia="Times New Roman" w:cs="Times New Roman"/>
                <w:color w:val="000000"/>
                <w:szCs w:val="24"/>
                <w:lang w:val="en-GB" w:eastAsia="zh-CN"/>
              </w:rPr>
            </w:pPr>
            <w:r w:rsidRPr="000973FC">
              <w:rPr>
                <w:rFonts w:eastAsia="Times New Roman" w:cs="Times New Roman"/>
                <w:color w:val="000000"/>
                <w:szCs w:val="24"/>
                <w:lang w:val="en-GB" w:eastAsia="zh-CN"/>
              </w:rPr>
              <w:t>Mass Scaling</w:t>
            </w:r>
          </w:p>
        </w:tc>
        <w:tc>
          <w:tcPr>
            <w:tcW w:w="1418" w:type="dxa"/>
            <w:tcBorders>
              <w:top w:val="nil"/>
              <w:left w:val="nil"/>
              <w:bottom w:val="single" w:sz="4" w:space="0" w:color="auto"/>
              <w:right w:val="nil"/>
            </w:tcBorders>
            <w:shd w:val="clear" w:color="auto" w:fill="auto"/>
            <w:noWrap/>
            <w:vAlign w:val="center"/>
            <w:hideMark/>
          </w:tcPr>
          <w:p w14:paraId="76F60441" w14:textId="77777777" w:rsidR="00600949" w:rsidRPr="00B5288B" w:rsidRDefault="00600949" w:rsidP="00600949">
            <w:pPr>
              <w:spacing w:after="0" w:line="240" w:lineRule="auto"/>
              <w:jc w:val="center"/>
              <w:rPr>
                <w:rFonts w:ascii="Calibri" w:eastAsia="Times New Roman" w:hAnsi="Calibri" w:cs="Calibri"/>
                <w:color w:val="000000"/>
                <w:sz w:val="22"/>
                <w:lang w:val="en-GB" w:eastAsia="zh-CN"/>
              </w:rPr>
            </w:pPr>
            <w:r w:rsidRPr="00B5288B">
              <w:rPr>
                <w:rFonts w:ascii="Calibri" w:eastAsia="Times New Roman" w:hAnsi="Calibri" w:cs="Calibri"/>
                <w:color w:val="000000"/>
                <w:sz w:val="22"/>
                <w:lang w:val="en-GB" w:eastAsia="zh-CN"/>
              </w:rPr>
              <w:t>-</w:t>
            </w:r>
          </w:p>
        </w:tc>
        <w:tc>
          <w:tcPr>
            <w:tcW w:w="1417" w:type="dxa"/>
            <w:tcBorders>
              <w:top w:val="nil"/>
              <w:left w:val="nil"/>
              <w:bottom w:val="single" w:sz="4" w:space="0" w:color="auto"/>
              <w:right w:val="nil"/>
            </w:tcBorders>
            <w:shd w:val="clear" w:color="auto" w:fill="auto"/>
            <w:noWrap/>
            <w:vAlign w:val="center"/>
            <w:hideMark/>
          </w:tcPr>
          <w:p w14:paraId="570E3C15" w14:textId="77777777" w:rsidR="00600949" w:rsidRPr="00B5288B" w:rsidRDefault="00600949" w:rsidP="00600949">
            <w:pPr>
              <w:spacing w:after="0" w:line="240" w:lineRule="auto"/>
              <w:jc w:val="center"/>
              <w:rPr>
                <w:rFonts w:ascii="Calibri" w:eastAsia="Times New Roman" w:hAnsi="Calibri" w:cs="Calibri"/>
                <w:color w:val="000000"/>
                <w:sz w:val="22"/>
                <w:lang w:val="en-GB" w:eastAsia="zh-CN"/>
              </w:rPr>
            </w:pPr>
            <w:r w:rsidRPr="00B5288B">
              <w:rPr>
                <w:rFonts w:ascii="Calibri" w:eastAsia="Times New Roman" w:hAnsi="Calibri" w:cs="Calibri"/>
                <w:color w:val="000000"/>
                <w:sz w:val="22"/>
                <w:lang w:val="en-GB" w:eastAsia="zh-CN"/>
              </w:rPr>
              <w:t>-</w:t>
            </w:r>
          </w:p>
        </w:tc>
        <w:tc>
          <w:tcPr>
            <w:tcW w:w="1276" w:type="dxa"/>
            <w:tcBorders>
              <w:top w:val="nil"/>
              <w:left w:val="nil"/>
              <w:bottom w:val="single" w:sz="4" w:space="0" w:color="auto"/>
              <w:right w:val="nil"/>
            </w:tcBorders>
            <w:shd w:val="clear" w:color="auto" w:fill="auto"/>
            <w:noWrap/>
            <w:vAlign w:val="center"/>
            <w:hideMark/>
          </w:tcPr>
          <w:p w14:paraId="5823D5F5"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w:t>
            </w:r>
          </w:p>
        </w:tc>
        <w:tc>
          <w:tcPr>
            <w:tcW w:w="1276" w:type="dxa"/>
            <w:tcBorders>
              <w:top w:val="nil"/>
              <w:left w:val="nil"/>
              <w:bottom w:val="single" w:sz="4" w:space="0" w:color="auto"/>
              <w:right w:val="nil"/>
            </w:tcBorders>
            <w:shd w:val="clear" w:color="auto" w:fill="auto"/>
            <w:noWrap/>
            <w:vAlign w:val="center"/>
            <w:hideMark/>
          </w:tcPr>
          <w:p w14:paraId="71D3FA28" w14:textId="2591CB3D"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w:t>
            </w:r>
          </w:p>
        </w:tc>
        <w:tc>
          <w:tcPr>
            <w:tcW w:w="1275" w:type="dxa"/>
            <w:tcBorders>
              <w:top w:val="nil"/>
              <w:left w:val="nil"/>
              <w:bottom w:val="single" w:sz="4" w:space="0" w:color="auto"/>
              <w:right w:val="nil"/>
            </w:tcBorders>
            <w:shd w:val="clear" w:color="auto" w:fill="auto"/>
            <w:noWrap/>
            <w:vAlign w:val="center"/>
            <w:hideMark/>
          </w:tcPr>
          <w:p w14:paraId="6C30CEC8" w14:textId="77777777"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100</w:t>
            </w:r>
          </w:p>
        </w:tc>
        <w:tc>
          <w:tcPr>
            <w:tcW w:w="1276" w:type="dxa"/>
            <w:tcBorders>
              <w:top w:val="nil"/>
              <w:left w:val="nil"/>
              <w:bottom w:val="single" w:sz="4" w:space="0" w:color="auto"/>
              <w:right w:val="nil"/>
            </w:tcBorders>
            <w:vAlign w:val="center"/>
          </w:tcPr>
          <w:p w14:paraId="3B2F2C5D" w14:textId="2889A649" w:rsidR="00600949" w:rsidRPr="003B50EE" w:rsidRDefault="00600949" w:rsidP="00600949">
            <w:pPr>
              <w:spacing w:after="0" w:line="240" w:lineRule="auto"/>
              <w:jc w:val="center"/>
              <w:rPr>
                <w:rFonts w:eastAsia="Times New Roman" w:cs="Times New Roman"/>
                <w:color w:val="000000"/>
                <w:szCs w:val="24"/>
                <w:lang w:val="en-GB" w:eastAsia="zh-CN"/>
              </w:rPr>
            </w:pPr>
            <w:r w:rsidRPr="003B50EE">
              <w:rPr>
                <w:rFonts w:eastAsia="Times New Roman" w:cs="Times New Roman"/>
                <w:color w:val="000000"/>
                <w:szCs w:val="24"/>
                <w:lang w:val="en-GB" w:eastAsia="zh-CN"/>
              </w:rPr>
              <w:t>-</w:t>
            </w:r>
          </w:p>
        </w:tc>
      </w:tr>
    </w:tbl>
    <w:p w14:paraId="4389F2B0" w14:textId="52DB0AF9" w:rsidR="00D704C4" w:rsidRPr="00B5288B" w:rsidRDefault="00235A74" w:rsidP="00D704C4">
      <w:pPr>
        <w:pStyle w:val="Gaya2"/>
      </w:pPr>
      <w:bookmarkStart w:id="60" w:name="_Ref33630981"/>
      <w:r w:rsidRPr="000973FC">
        <w:t xml:space="preserve">Validation of </w:t>
      </w:r>
      <w:r w:rsidR="003D22D7" w:rsidRPr="00840AA2">
        <w:t xml:space="preserve">the </w:t>
      </w:r>
      <w:r w:rsidR="002F6F80" w:rsidRPr="00B5288B">
        <w:t>n</w:t>
      </w:r>
      <w:r w:rsidRPr="00B5288B">
        <w:t xml:space="preserve">umerical </w:t>
      </w:r>
      <w:r w:rsidR="002F6F80" w:rsidRPr="00B5288B">
        <w:t>m</w:t>
      </w:r>
      <w:r w:rsidRPr="00B5288B">
        <w:t>odels</w:t>
      </w:r>
      <w:bookmarkEnd w:id="60"/>
    </w:p>
    <w:p w14:paraId="476A65BF" w14:textId="768F76AA" w:rsidR="00F515FA" w:rsidRDefault="00D704C4" w:rsidP="00BD056C">
      <w:pPr>
        <w:jc w:val="left"/>
        <w:rPr>
          <w:lang w:val="en-GB"/>
        </w:rPr>
      </w:pPr>
      <w:bookmarkStart w:id="61" w:name="_Hlk40633367"/>
      <w:r w:rsidRPr="00B5288B">
        <w:rPr>
          <w:rFonts w:cs="Times New Roman"/>
          <w:szCs w:val="24"/>
          <w:lang w:val="en-GB"/>
        </w:rPr>
        <w:t xml:space="preserve">To </w:t>
      </w:r>
      <w:r w:rsidR="00694BDB" w:rsidRPr="00B5288B">
        <w:rPr>
          <w:rFonts w:cs="Times New Roman"/>
          <w:szCs w:val="24"/>
          <w:lang w:val="en-GB"/>
        </w:rPr>
        <w:t>va</w:t>
      </w:r>
      <w:r w:rsidR="00694BDB" w:rsidRPr="000B5697">
        <w:rPr>
          <w:rFonts w:cs="Times New Roman"/>
          <w:szCs w:val="24"/>
          <w:lang w:val="en-GB"/>
        </w:rPr>
        <w:t xml:space="preserve">lidate </w:t>
      </w:r>
      <w:r w:rsidRPr="00B5288B">
        <w:rPr>
          <w:rFonts w:cs="Times New Roman"/>
          <w:szCs w:val="24"/>
          <w:lang w:val="en-GB"/>
        </w:rPr>
        <w:t xml:space="preserve">the accuracy of the different numerical models, </w:t>
      </w:r>
      <w:r w:rsidR="00694BDB" w:rsidRPr="00B5288B">
        <w:rPr>
          <w:lang w:val="en-GB"/>
        </w:rPr>
        <w:t>t</w:t>
      </w:r>
      <w:r w:rsidR="00694BDB" w:rsidRPr="000B5697">
        <w:rPr>
          <w:lang w:val="en-GB"/>
        </w:rPr>
        <w:t>hey</w:t>
      </w:r>
      <w:r w:rsidR="00387E3F" w:rsidRPr="00B5288B">
        <w:rPr>
          <w:lang w:val="en-GB"/>
        </w:rPr>
        <w:t xml:space="preserve"> </w:t>
      </w:r>
      <w:r w:rsidR="0000434B" w:rsidRPr="00B5288B">
        <w:rPr>
          <w:lang w:val="en-GB"/>
        </w:rPr>
        <w:t>are used</w:t>
      </w:r>
      <w:r w:rsidR="00387E3F" w:rsidRPr="00B5288B">
        <w:rPr>
          <w:lang w:val="en-GB"/>
        </w:rPr>
        <w:t xml:space="preserve"> to simulate the experimental data from Tipton and </w:t>
      </w:r>
      <w:proofErr w:type="spellStart"/>
      <w:r w:rsidR="00387E3F" w:rsidRPr="00B5288B">
        <w:rPr>
          <w:lang w:val="en-GB"/>
        </w:rPr>
        <w:t>Shoup</w:t>
      </w:r>
      <w:proofErr w:type="spellEnd"/>
      <w:r w:rsidR="00387E3F" w:rsidRPr="00B5288B">
        <w:rPr>
          <w:lang w:val="en-GB"/>
        </w:rPr>
        <w:t xml:space="preserve"> </w:t>
      </w:r>
      <w:r w:rsidR="00387E3F" w:rsidRPr="00840AA2">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387E3F" w:rsidRPr="00840AA2">
        <w:rPr>
          <w:lang w:val="en-GB"/>
        </w:rPr>
        <w:fldChar w:fldCharType="separate"/>
      </w:r>
      <w:r w:rsidR="00004427" w:rsidRPr="00004427">
        <w:rPr>
          <w:noProof/>
          <w:lang w:val="en-GB"/>
        </w:rPr>
        <w:t>[10]</w:t>
      </w:r>
      <w:r w:rsidR="00387E3F" w:rsidRPr="00840AA2">
        <w:rPr>
          <w:lang w:val="en-GB"/>
        </w:rPr>
        <w:fldChar w:fldCharType="end"/>
      </w:r>
      <w:r w:rsidR="00637049" w:rsidRPr="000973FC">
        <w:rPr>
          <w:lang w:val="en-GB"/>
        </w:rPr>
        <w:t>.</w:t>
      </w:r>
      <w:r w:rsidR="00637049" w:rsidRPr="00840AA2">
        <w:rPr>
          <w:lang w:val="en-GB"/>
        </w:rPr>
        <w:t xml:space="preserve"> </w:t>
      </w:r>
      <w:r w:rsidR="00387E3F" w:rsidRPr="00B5288B">
        <w:rPr>
          <w:lang w:val="en-GB"/>
        </w:rPr>
        <w:t xml:space="preserve">The </w:t>
      </w:r>
      <w:r w:rsidR="00B54963" w:rsidRPr="00B5288B">
        <w:rPr>
          <w:lang w:val="en-GB"/>
        </w:rPr>
        <w:t xml:space="preserve">model </w:t>
      </w:r>
      <w:r w:rsidR="00387E3F" w:rsidRPr="00B5288B">
        <w:rPr>
          <w:lang w:val="en-GB"/>
        </w:rPr>
        <w:t xml:space="preserve">geometry </w:t>
      </w:r>
      <w:r w:rsidR="00E97D60" w:rsidRPr="00B5288B">
        <w:rPr>
          <w:lang w:val="en-GB"/>
        </w:rPr>
        <w:t>i</w:t>
      </w:r>
      <w:r w:rsidR="00387E3F" w:rsidRPr="00B5288B">
        <w:rPr>
          <w:lang w:val="en-GB"/>
        </w:rPr>
        <w:t xml:space="preserve">s defined to </w:t>
      </w:r>
      <w:r w:rsidR="00203DDE" w:rsidRPr="00B5288B">
        <w:rPr>
          <w:lang w:val="en-GB"/>
        </w:rPr>
        <w:t xml:space="preserve">be </w:t>
      </w:r>
      <w:r w:rsidR="00387E3F" w:rsidRPr="00B5288B">
        <w:rPr>
          <w:lang w:val="en-GB"/>
        </w:rPr>
        <w:t xml:space="preserve">the same </w:t>
      </w:r>
      <w:r w:rsidR="00694BDB" w:rsidRPr="000973FC">
        <w:rPr>
          <w:lang w:val="en-GB"/>
        </w:rPr>
        <w:t>where the</w:t>
      </w:r>
      <w:r w:rsidR="00DD243B" w:rsidRPr="00B421AE">
        <w:rPr>
          <w:kern w:val="14"/>
          <w:lang w:val="en-GB"/>
        </w:rPr>
        <w:t xml:space="preserve"> chain diameter is 10 mm </w:t>
      </w:r>
      <w:r w:rsidR="00F519D9" w:rsidRPr="00B421AE">
        <w:rPr>
          <w:kern w:val="14"/>
          <w:lang w:val="en-GB"/>
        </w:rPr>
        <w:t xml:space="preserve">and </w:t>
      </w:r>
      <w:r w:rsidR="00CE0E77" w:rsidRPr="00B421AE">
        <w:rPr>
          <w:kern w:val="14"/>
          <w:lang w:val="en-GB"/>
        </w:rPr>
        <w:t xml:space="preserve">the total length, </w:t>
      </w:r>
      <w:r w:rsidR="00CE0E77" w:rsidRPr="00B421AE">
        <w:rPr>
          <w:i/>
          <w:iCs/>
          <w:kern w:val="14"/>
          <w:lang w:val="en-GB"/>
        </w:rPr>
        <w:t>L</w:t>
      </w:r>
      <w:r w:rsidR="00CE0E77" w:rsidRPr="00B421AE">
        <w:rPr>
          <w:kern w:val="14"/>
          <w:lang w:val="en-GB"/>
        </w:rPr>
        <w:t>, is equal to 5</w:t>
      </w:r>
      <w:r w:rsidR="00CE0E77" w:rsidRPr="00B421AE">
        <w:rPr>
          <w:i/>
          <w:iCs/>
          <w:kern w:val="14"/>
          <w:lang w:val="en-GB"/>
        </w:rPr>
        <w:t>D</w:t>
      </w:r>
      <w:r w:rsidR="00CE0E77" w:rsidRPr="00B421AE">
        <w:rPr>
          <w:kern w:val="14"/>
          <w:lang w:val="en-GB"/>
        </w:rPr>
        <w:t xml:space="preserve">, the total width, </w:t>
      </w:r>
      <w:r w:rsidR="00CE0E77" w:rsidRPr="00B421AE">
        <w:rPr>
          <w:i/>
          <w:iCs/>
          <w:kern w:val="14"/>
          <w:lang w:val="en-GB"/>
        </w:rPr>
        <w:t>W</w:t>
      </w:r>
      <w:r w:rsidR="00CE0E77" w:rsidRPr="00B421AE">
        <w:rPr>
          <w:kern w:val="14"/>
          <w:lang w:val="en-GB"/>
        </w:rPr>
        <w:t>, is 3.6</w:t>
      </w:r>
      <w:r w:rsidR="00CE0E77" w:rsidRPr="00B421AE">
        <w:rPr>
          <w:i/>
          <w:iCs/>
          <w:kern w:val="14"/>
          <w:lang w:val="en-GB"/>
        </w:rPr>
        <w:t>D</w:t>
      </w:r>
      <w:r w:rsidR="00CE0E77" w:rsidRPr="00B421AE">
        <w:rPr>
          <w:kern w:val="14"/>
          <w:lang w:val="en-GB"/>
        </w:rPr>
        <w:t xml:space="preserve"> and </w:t>
      </w:r>
      <w:r w:rsidR="00E97D60" w:rsidRPr="00B421AE">
        <w:rPr>
          <w:kern w:val="14"/>
          <w:lang w:val="en-GB"/>
        </w:rPr>
        <w:t xml:space="preserve">the </w:t>
      </w:r>
      <w:r w:rsidR="00CE0E77" w:rsidRPr="00B421AE">
        <w:rPr>
          <w:kern w:val="14"/>
          <w:lang w:val="en-GB"/>
        </w:rPr>
        <w:t xml:space="preserve">radius of </w:t>
      </w:r>
      <w:r w:rsidR="00B54963" w:rsidRPr="00B421AE">
        <w:rPr>
          <w:kern w:val="14"/>
          <w:lang w:val="en-GB"/>
        </w:rPr>
        <w:t xml:space="preserve">the </w:t>
      </w:r>
      <w:r w:rsidR="00CE0E77" w:rsidRPr="00B421AE">
        <w:rPr>
          <w:kern w:val="14"/>
          <w:lang w:val="en-GB"/>
        </w:rPr>
        <w:t>curve</w:t>
      </w:r>
      <w:r w:rsidR="00B54963" w:rsidRPr="00B421AE">
        <w:rPr>
          <w:kern w:val="14"/>
          <w:lang w:val="en-GB"/>
        </w:rPr>
        <w:t>d</w:t>
      </w:r>
      <w:r w:rsidR="00CE0E77" w:rsidRPr="00B421AE">
        <w:rPr>
          <w:kern w:val="14"/>
          <w:lang w:val="en-GB"/>
        </w:rPr>
        <w:t xml:space="preserve"> </w:t>
      </w:r>
      <w:r w:rsidR="00E97D60" w:rsidRPr="00B421AE">
        <w:rPr>
          <w:kern w:val="14"/>
          <w:lang w:val="en-GB"/>
        </w:rPr>
        <w:t>section</w:t>
      </w:r>
      <w:r w:rsidR="00CE0E77" w:rsidRPr="00B421AE">
        <w:rPr>
          <w:kern w:val="14"/>
          <w:lang w:val="en-GB"/>
        </w:rPr>
        <w:t xml:space="preserve">, </w:t>
      </w:r>
      <w:r w:rsidR="00CE0E77" w:rsidRPr="00B421AE">
        <w:rPr>
          <w:i/>
          <w:iCs/>
          <w:kern w:val="14"/>
          <w:lang w:val="en-GB"/>
        </w:rPr>
        <w:t>R</w:t>
      </w:r>
      <w:r w:rsidR="00CE0E77" w:rsidRPr="00B421AE">
        <w:rPr>
          <w:kern w:val="14"/>
          <w:lang w:val="en-GB"/>
        </w:rPr>
        <w:t>, is 0.</w:t>
      </w:r>
      <w:r w:rsidR="00174F73">
        <w:rPr>
          <w:kern w:val="14"/>
          <w:lang w:val="en-GB"/>
        </w:rPr>
        <w:t>8</w:t>
      </w:r>
      <w:r w:rsidR="00CE0E77" w:rsidRPr="00B421AE">
        <w:rPr>
          <w:i/>
          <w:iCs/>
          <w:kern w:val="14"/>
          <w:lang w:val="en-GB"/>
        </w:rPr>
        <w:t>D</w:t>
      </w:r>
      <w:r w:rsidR="00694BDB" w:rsidRPr="00B421AE">
        <w:rPr>
          <w:kern w:val="14"/>
          <w:lang w:val="en-GB"/>
        </w:rPr>
        <w:t>.</w:t>
      </w:r>
      <w:r w:rsidR="00AA3242" w:rsidRPr="00A622D4">
        <w:rPr>
          <w:kern w:val="14"/>
          <w:lang w:val="en-GB"/>
        </w:rPr>
        <w:t xml:space="preserve"> </w:t>
      </w:r>
      <w:r w:rsidR="00694BDB" w:rsidRPr="00A622D4">
        <w:rPr>
          <w:kern w:val="14"/>
          <w:lang w:val="en-GB"/>
        </w:rPr>
        <w:t>I</w:t>
      </w:r>
      <w:r w:rsidR="00AA3242" w:rsidRPr="00827141">
        <w:rPr>
          <w:kern w:val="14"/>
          <w:lang w:val="en-GB"/>
        </w:rPr>
        <w:t>t should be noted that t</w:t>
      </w:r>
      <w:r w:rsidR="007B1811" w:rsidRPr="00827141">
        <w:rPr>
          <w:kern w:val="14"/>
          <w:lang w:val="en-GB"/>
        </w:rPr>
        <w:t>his geometry</w:t>
      </w:r>
      <w:r w:rsidR="00652ECA" w:rsidRPr="00827141">
        <w:rPr>
          <w:kern w:val="14"/>
          <w:lang w:val="en-GB"/>
        </w:rPr>
        <w:t xml:space="preserve"> is different from the IACS </w:t>
      </w:r>
      <w:r w:rsidR="00652ECA" w:rsidRPr="00827141">
        <w:rPr>
          <w:kern w:val="14"/>
          <w:lang w:val="en-GB"/>
        </w:rPr>
        <w:fldChar w:fldCharType="begin" w:fldLock="1"/>
      </w:r>
      <w:r w:rsidR="00481F67">
        <w:rPr>
          <w:kern w:val="14"/>
          <w:lang w:val="en-GB"/>
        </w:rPr>
        <w:instrText>ADDIN CSL_CITATION {"citationItems":[{"id":"ITEM-1","itemData":{"URL":"http://www.iacs.org.uk/publications/unified-requirements/ur-w/ur-w22-rev6-cln/","accessed":{"date-parts":[["2019","2","4"]]},"author":[{"dropping-particle":"","family":"IACS (International Association of Classification Societies)","given":"","non-dropping-particle":"","parse-names":false,"suffix":""}],"container-title":"International Association of Classification Societies","id":"ITEM-1","issued":{"date-parts":[["2016"]]},"page":"23","title":"W22 Offshore Mooring Chain","type":"webpage","volume":"Rev6"},"uris":["http://www.mendeley.com/documents/?uuid=369abc3a-bb35-4beb-ab03-420fdd9237fc"]}],"mendeley":{"formattedCitation":"[26]","plainTextFormattedCitation":"[26]","previouslyFormattedCitation":"[26]"},"properties":{"noteIndex":0},"schema":"https://github.com/citation-style-language/schema/raw/master/csl-citation.json"}</w:instrText>
      </w:r>
      <w:r w:rsidR="00652ECA" w:rsidRPr="00827141">
        <w:rPr>
          <w:kern w:val="14"/>
          <w:lang w:val="en-GB"/>
        </w:rPr>
        <w:fldChar w:fldCharType="separate"/>
      </w:r>
      <w:r w:rsidR="00481F67" w:rsidRPr="00481F67">
        <w:rPr>
          <w:noProof/>
          <w:kern w:val="14"/>
          <w:lang w:val="en-GB"/>
        </w:rPr>
        <w:t>[26]</w:t>
      </w:r>
      <w:r w:rsidR="00652ECA" w:rsidRPr="00827141">
        <w:rPr>
          <w:kern w:val="14"/>
          <w:lang w:val="en-GB"/>
        </w:rPr>
        <w:fldChar w:fldCharType="end"/>
      </w:r>
      <w:r w:rsidR="00694BDB" w:rsidRPr="00827141">
        <w:rPr>
          <w:kern w:val="14"/>
          <w:lang w:val="en-GB"/>
        </w:rPr>
        <w:t xml:space="preserve"> standard design</w:t>
      </w:r>
      <w:r w:rsidR="007B1811" w:rsidRPr="00827141">
        <w:rPr>
          <w:kern w:val="14"/>
          <w:lang w:val="en-GB"/>
        </w:rPr>
        <w:t xml:space="preserve">. </w:t>
      </w:r>
      <w:r w:rsidR="00387E3F" w:rsidRPr="000973FC">
        <w:rPr>
          <w:lang w:val="en-GB"/>
        </w:rPr>
        <w:t>The chain</w:t>
      </w:r>
      <w:r w:rsidR="00387E3F" w:rsidRPr="00840AA2">
        <w:rPr>
          <w:lang w:val="en-GB"/>
        </w:rPr>
        <w:t xml:space="preserve"> for this experiment is manufactured according to the ANS</w:t>
      </w:r>
      <w:r w:rsidR="00096BAA" w:rsidRPr="00B5288B">
        <w:rPr>
          <w:lang w:val="en-GB"/>
        </w:rPr>
        <w:t>I</w:t>
      </w:r>
      <w:r w:rsidR="00387E3F" w:rsidRPr="00B5288B">
        <w:rPr>
          <w:lang w:val="en-GB"/>
        </w:rPr>
        <w:t xml:space="preserve">/ASTM A-391-86 standard specification for </w:t>
      </w:r>
      <w:r w:rsidR="000E1B3D" w:rsidRPr="00B5288B">
        <w:rPr>
          <w:lang w:val="en-GB"/>
        </w:rPr>
        <w:t xml:space="preserve">the </w:t>
      </w:r>
      <w:r w:rsidR="00387E3F" w:rsidRPr="00B5288B">
        <w:rPr>
          <w:lang w:val="en-GB"/>
        </w:rPr>
        <w:t xml:space="preserve">alloy steel chain. </w:t>
      </w:r>
      <w:r w:rsidR="00157212">
        <w:rPr>
          <w:lang w:val="en-GB"/>
        </w:rPr>
        <w:t xml:space="preserve">The engineering stress-strain </w:t>
      </w:r>
      <w:r w:rsidR="00944808">
        <w:rPr>
          <w:lang w:val="en-GB"/>
        </w:rPr>
        <w:t>relationship</w:t>
      </w:r>
      <w:r w:rsidR="00BD056C">
        <w:rPr>
          <w:lang w:val="en-GB"/>
        </w:rPr>
        <w:t>,</w:t>
      </w:r>
      <w:r w:rsidR="00157212">
        <w:rPr>
          <w:lang w:val="en-GB"/>
        </w:rPr>
        <w:t xml:space="preserve"> </w:t>
      </w:r>
      <w:r w:rsidR="00944808">
        <w:rPr>
          <w:lang w:val="en-GB"/>
        </w:rPr>
        <w:t>derived</w:t>
      </w:r>
      <w:r w:rsidR="00157212">
        <w:rPr>
          <w:lang w:val="en-GB"/>
        </w:rPr>
        <w:t xml:space="preserve"> </w:t>
      </w:r>
      <w:r w:rsidR="00F519D9" w:rsidRPr="00B5288B">
        <w:rPr>
          <w:lang w:val="en-GB"/>
        </w:rPr>
        <w:t>from</w:t>
      </w:r>
      <w:r w:rsidR="007167E0" w:rsidRPr="00B5288B">
        <w:rPr>
          <w:lang w:val="en-GB"/>
        </w:rPr>
        <w:t xml:space="preserve"> </w:t>
      </w:r>
      <w:r w:rsidR="00157212">
        <w:rPr>
          <w:lang w:val="en-GB"/>
        </w:rPr>
        <w:t xml:space="preserve">the average of </w:t>
      </w:r>
      <w:r w:rsidR="007167E0" w:rsidRPr="00B5288B">
        <w:rPr>
          <w:lang w:val="en-GB"/>
        </w:rPr>
        <w:t>two</w:t>
      </w:r>
      <w:r w:rsidR="00944808">
        <w:rPr>
          <w:lang w:val="en-GB"/>
        </w:rPr>
        <w:t xml:space="preserve"> tensile</w:t>
      </w:r>
      <w:r w:rsidR="007167E0" w:rsidRPr="00B5288B">
        <w:rPr>
          <w:lang w:val="en-GB"/>
        </w:rPr>
        <w:t xml:space="preserve"> tests conducted at a constant stress rate of approximately 30 M</w:t>
      </w:r>
      <w:r w:rsidR="008B58CB">
        <w:rPr>
          <w:lang w:val="en-GB"/>
        </w:rPr>
        <w:t>P</w:t>
      </w:r>
      <w:r w:rsidR="00B421AE">
        <w:rPr>
          <w:lang w:val="en-GB"/>
        </w:rPr>
        <w:t>a per second</w:t>
      </w:r>
      <w:r w:rsidR="00BD056C">
        <w:rPr>
          <w:lang w:val="en-GB"/>
        </w:rPr>
        <w:t xml:space="preserve"> </w:t>
      </w:r>
      <w:r w:rsidR="00BD056C" w:rsidRPr="00840AA2">
        <w:rPr>
          <w:lang w:val="en-GB"/>
        </w:rPr>
        <w:fldChar w:fldCharType="begin" w:fldLock="1"/>
      </w:r>
      <w:r w:rsidR="00BD056C">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BD056C" w:rsidRPr="00840AA2">
        <w:rPr>
          <w:lang w:val="en-GB"/>
        </w:rPr>
        <w:fldChar w:fldCharType="separate"/>
      </w:r>
      <w:r w:rsidR="00BD056C" w:rsidRPr="00004427">
        <w:rPr>
          <w:noProof/>
          <w:lang w:val="en-GB"/>
        </w:rPr>
        <w:t>[10]</w:t>
      </w:r>
      <w:r w:rsidR="00BD056C" w:rsidRPr="00840AA2">
        <w:rPr>
          <w:lang w:val="en-GB"/>
        </w:rPr>
        <w:fldChar w:fldCharType="end"/>
      </w:r>
      <w:r w:rsidR="00BD056C">
        <w:rPr>
          <w:lang w:val="en-GB"/>
        </w:rPr>
        <w:t>,</w:t>
      </w:r>
      <w:r w:rsidR="00157212">
        <w:rPr>
          <w:lang w:val="en-GB"/>
        </w:rPr>
        <w:t xml:space="preserve"> is converted to</w:t>
      </w:r>
      <w:r w:rsidR="00157212" w:rsidRPr="00827141">
        <w:rPr>
          <w:lang w:val="en-GB"/>
        </w:rPr>
        <w:t xml:space="preserve"> true stress</w:t>
      </w:r>
      <w:r w:rsidR="00944808">
        <w:rPr>
          <w:lang w:val="en-GB"/>
        </w:rPr>
        <w:t>-strain relationship</w:t>
      </w:r>
      <w:r w:rsidR="00157212" w:rsidRPr="00827141">
        <w:rPr>
          <w:lang w:val="en-GB"/>
        </w:rPr>
        <w:t xml:space="preserve"> for input into ABAQUS</w:t>
      </w:r>
      <w:r w:rsidR="00B133AE">
        <w:rPr>
          <w:lang w:val="en-GB"/>
        </w:rPr>
        <w:t>.</w:t>
      </w:r>
      <w:r w:rsidR="002170AC">
        <w:rPr>
          <w:lang w:val="en-GB"/>
        </w:rPr>
        <w:t xml:space="preserve"> </w:t>
      </w:r>
      <w:r w:rsidR="002170AC">
        <w:rPr>
          <w:lang w:val="en-GB"/>
        </w:rPr>
        <w:fldChar w:fldCharType="begin"/>
      </w:r>
      <w:r w:rsidR="002170AC">
        <w:rPr>
          <w:lang w:val="en-GB"/>
        </w:rPr>
        <w:instrText xml:space="preserve"> REF _Ref40191187 \h </w:instrText>
      </w:r>
      <w:r w:rsidR="002170AC">
        <w:rPr>
          <w:lang w:val="en-GB"/>
        </w:rPr>
      </w:r>
      <w:r w:rsidR="002170AC">
        <w:rPr>
          <w:lang w:val="en-GB"/>
        </w:rPr>
        <w:fldChar w:fldCharType="separate"/>
      </w:r>
      <w:r w:rsidR="008665E8" w:rsidRPr="00B91CB5">
        <w:rPr>
          <w:bCs/>
          <w:iCs/>
        </w:rPr>
        <w:t xml:space="preserve">Fig. </w:t>
      </w:r>
      <w:r w:rsidR="008665E8">
        <w:rPr>
          <w:bCs/>
          <w:iCs/>
          <w:noProof/>
        </w:rPr>
        <w:t>9</w:t>
      </w:r>
      <w:r w:rsidR="002170AC">
        <w:rPr>
          <w:lang w:val="en-GB"/>
        </w:rPr>
        <w:fldChar w:fldCharType="end"/>
      </w:r>
      <w:r w:rsidR="00B133AE">
        <w:rPr>
          <w:lang w:val="en-GB"/>
        </w:rPr>
        <w:t xml:space="preserve"> shows the true stress-strain relationship, where t</w:t>
      </w:r>
      <w:r w:rsidR="005220A3">
        <w:rPr>
          <w:lang w:val="en-GB"/>
        </w:rPr>
        <w:t>he</w:t>
      </w:r>
      <w:r w:rsidR="005220A3" w:rsidRPr="008B470E">
        <w:rPr>
          <w:lang w:val="en-GB"/>
        </w:rPr>
        <w:t xml:space="preserve"> elastic modulus (</w:t>
      </w:r>
      <w:r w:rsidR="005220A3" w:rsidRPr="0001561B">
        <w:rPr>
          <w:i/>
          <w:iCs/>
          <w:lang w:val="en-GB"/>
        </w:rPr>
        <w:t>E</w:t>
      </w:r>
      <w:r w:rsidR="005220A3" w:rsidRPr="0001561B">
        <w:rPr>
          <w:lang w:val="en-GB"/>
        </w:rPr>
        <w:t xml:space="preserve">) </w:t>
      </w:r>
      <w:r w:rsidR="00B133AE">
        <w:rPr>
          <w:lang w:val="en-GB"/>
        </w:rPr>
        <w:t>is</w:t>
      </w:r>
      <w:r w:rsidR="005220A3">
        <w:rPr>
          <w:lang w:val="en-GB"/>
        </w:rPr>
        <w:t xml:space="preserve"> 213745 MPa </w:t>
      </w:r>
      <w:r w:rsidR="00F915D0">
        <w:rPr>
          <w:lang w:val="en-GB"/>
        </w:rPr>
        <w:t xml:space="preserve">and </w:t>
      </w:r>
      <w:r w:rsidR="00F915D0" w:rsidRPr="0001561B">
        <w:rPr>
          <w:lang w:val="en-GB"/>
        </w:rPr>
        <w:t>Poisson ratio (</w:t>
      </w:r>
      <w:r w:rsidR="00F915D0" w:rsidRPr="0001561B">
        <w:rPr>
          <w:i/>
          <w:iCs/>
          <w:lang w:val="en-GB"/>
        </w:rPr>
        <w:t>v</w:t>
      </w:r>
      <w:r w:rsidR="00F915D0" w:rsidRPr="0001561B">
        <w:rPr>
          <w:lang w:val="en-GB"/>
        </w:rPr>
        <w:t xml:space="preserve">) </w:t>
      </w:r>
      <w:r w:rsidR="00B133AE">
        <w:rPr>
          <w:lang w:val="en-GB"/>
        </w:rPr>
        <w:t>is</w:t>
      </w:r>
      <w:r w:rsidR="00F915D0" w:rsidRPr="0001561B">
        <w:rPr>
          <w:lang w:val="en-GB"/>
        </w:rPr>
        <w:t xml:space="preserve"> 0.29</w:t>
      </w:r>
      <w:r w:rsidR="005220A3" w:rsidRPr="00C6208B">
        <w:rPr>
          <w:lang w:val="en-GB"/>
        </w:rPr>
        <w:t>.</w:t>
      </w:r>
    </w:p>
    <w:p w14:paraId="4C7B9006" w14:textId="0BD5809D" w:rsidR="009C0B39" w:rsidRDefault="002348F2" w:rsidP="00C1081D">
      <w:pPr>
        <w:keepNext/>
        <w:spacing w:after="0"/>
        <w:jc w:val="center"/>
      </w:pPr>
      <w:r>
        <w:rPr>
          <w:noProof/>
        </w:rPr>
        <w:drawing>
          <wp:inline distT="0" distB="0" distL="0" distR="0" wp14:anchorId="18B3CA07" wp14:editId="09F8EB83">
            <wp:extent cx="3790800" cy="22544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1440" cy="2260746"/>
                    </a:xfrm>
                    <a:prstGeom prst="rect">
                      <a:avLst/>
                    </a:prstGeom>
                  </pic:spPr>
                </pic:pic>
              </a:graphicData>
            </a:graphic>
          </wp:inline>
        </w:drawing>
      </w:r>
    </w:p>
    <w:p w14:paraId="24449FA6" w14:textId="578E3F5E" w:rsidR="009C0B39" w:rsidRPr="00B91CB5" w:rsidRDefault="009C0B39" w:rsidP="009C0B39">
      <w:pPr>
        <w:pStyle w:val="Caption"/>
        <w:rPr>
          <w:bCs w:val="0"/>
          <w:iCs w:val="0"/>
          <w:szCs w:val="22"/>
        </w:rPr>
      </w:pPr>
      <w:bookmarkStart w:id="62" w:name="_Ref40191187"/>
      <w:r w:rsidRPr="00B91CB5">
        <w:rPr>
          <w:bCs w:val="0"/>
          <w:iCs w:val="0"/>
          <w:szCs w:val="22"/>
        </w:rPr>
        <w:t xml:space="preserve">Fig. </w:t>
      </w:r>
      <w:r w:rsidRPr="00B91CB5">
        <w:rPr>
          <w:bCs w:val="0"/>
          <w:iCs w:val="0"/>
          <w:szCs w:val="22"/>
        </w:rPr>
        <w:fldChar w:fldCharType="begin"/>
      </w:r>
      <w:r w:rsidRPr="00B91CB5">
        <w:rPr>
          <w:bCs w:val="0"/>
          <w:iCs w:val="0"/>
          <w:szCs w:val="22"/>
        </w:rPr>
        <w:instrText xml:space="preserve"> SEQ Fig. \* ARABIC </w:instrText>
      </w:r>
      <w:r w:rsidRPr="00B91CB5">
        <w:rPr>
          <w:bCs w:val="0"/>
          <w:iCs w:val="0"/>
          <w:szCs w:val="22"/>
        </w:rPr>
        <w:fldChar w:fldCharType="separate"/>
      </w:r>
      <w:r w:rsidR="008665E8">
        <w:rPr>
          <w:bCs w:val="0"/>
          <w:iCs w:val="0"/>
          <w:noProof/>
          <w:szCs w:val="22"/>
        </w:rPr>
        <w:t>9</w:t>
      </w:r>
      <w:r w:rsidRPr="00B91CB5">
        <w:rPr>
          <w:bCs w:val="0"/>
          <w:iCs w:val="0"/>
          <w:szCs w:val="22"/>
        </w:rPr>
        <w:fldChar w:fldCharType="end"/>
      </w:r>
      <w:bookmarkEnd w:id="62"/>
      <w:r w:rsidR="00F47F32" w:rsidRPr="00B91CB5">
        <w:rPr>
          <w:bCs w:val="0"/>
          <w:iCs w:val="0"/>
          <w:szCs w:val="22"/>
        </w:rPr>
        <w:t xml:space="preserve">. </w:t>
      </w:r>
      <w:r w:rsidR="00B133AE" w:rsidRPr="00B91CB5">
        <w:rPr>
          <w:bCs w:val="0"/>
          <w:iCs w:val="0"/>
          <w:szCs w:val="22"/>
        </w:rPr>
        <w:t xml:space="preserve">Stress-strain relationship used in the current simulation derived from tensile tests </w:t>
      </w:r>
      <w:r w:rsidR="00B133AE" w:rsidRPr="00B91CB5">
        <w:rPr>
          <w:bCs w:val="0"/>
          <w:iCs w:val="0"/>
          <w:szCs w:val="22"/>
        </w:rPr>
        <w:fldChar w:fldCharType="begin" w:fldLock="1"/>
      </w:r>
      <w:r w:rsidR="00B133AE" w:rsidRPr="00B91CB5">
        <w:rPr>
          <w:bCs w:val="0"/>
          <w:iCs w:val="0"/>
          <w:szCs w:val="22"/>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B133AE" w:rsidRPr="00B91CB5">
        <w:rPr>
          <w:bCs w:val="0"/>
          <w:iCs w:val="0"/>
          <w:szCs w:val="22"/>
        </w:rPr>
        <w:fldChar w:fldCharType="separate"/>
      </w:r>
      <w:r w:rsidR="00B133AE" w:rsidRPr="00B91CB5">
        <w:rPr>
          <w:bCs w:val="0"/>
          <w:iCs w:val="0"/>
          <w:noProof/>
          <w:szCs w:val="22"/>
        </w:rPr>
        <w:t>[10]</w:t>
      </w:r>
      <w:r w:rsidR="00B133AE" w:rsidRPr="00B91CB5">
        <w:rPr>
          <w:bCs w:val="0"/>
          <w:iCs w:val="0"/>
          <w:szCs w:val="22"/>
        </w:rPr>
        <w:fldChar w:fldCharType="end"/>
      </w:r>
      <w:r w:rsidR="00F47F32" w:rsidRPr="00B91CB5">
        <w:rPr>
          <w:bCs w:val="0"/>
          <w:iCs w:val="0"/>
          <w:szCs w:val="22"/>
        </w:rPr>
        <w:t>.</w:t>
      </w:r>
    </w:p>
    <w:bookmarkEnd w:id="61"/>
    <w:p w14:paraId="6CAC1D6F" w14:textId="49F84A05" w:rsidR="00EA3338" w:rsidRPr="00226EF5" w:rsidRDefault="00996E5B" w:rsidP="002370A4">
      <w:pPr>
        <w:spacing w:before="240"/>
        <w:jc w:val="left"/>
        <w:rPr>
          <w:lang w:val="en-GB"/>
        </w:rPr>
      </w:pPr>
      <w:r w:rsidRPr="000973FC">
        <w:rPr>
          <w:lang w:val="en-GB"/>
        </w:rPr>
        <w:t>In the ex</w:t>
      </w:r>
      <w:r w:rsidRPr="00840AA2">
        <w:rPr>
          <w:lang w:val="en-GB"/>
        </w:rPr>
        <w:t>periments</w:t>
      </w:r>
      <w:r w:rsidR="0033170E" w:rsidRPr="00B5288B">
        <w:rPr>
          <w:lang w:val="en-GB"/>
        </w:rPr>
        <w:t>,</w:t>
      </w:r>
      <w:r w:rsidRPr="00B5288B">
        <w:rPr>
          <w:lang w:val="en-GB"/>
        </w:rPr>
        <w:t xml:space="preserve"> t</w:t>
      </w:r>
      <w:r w:rsidR="00096BAA" w:rsidRPr="00B5288B">
        <w:rPr>
          <w:lang w:val="en-GB"/>
        </w:rPr>
        <w:t>he chains were initially heat-</w:t>
      </w:r>
      <w:r w:rsidR="00EA3338" w:rsidRPr="00B5288B">
        <w:rPr>
          <w:lang w:val="en-GB"/>
        </w:rPr>
        <w:t>treated to relieve manufacturing residual stresses</w:t>
      </w:r>
      <w:r w:rsidR="00096BAA" w:rsidRPr="00B5288B">
        <w:rPr>
          <w:lang w:val="en-GB"/>
        </w:rPr>
        <w:t>,</w:t>
      </w:r>
      <w:r w:rsidR="00EA3338" w:rsidRPr="00B5288B">
        <w:rPr>
          <w:lang w:val="en-GB"/>
        </w:rPr>
        <w:t xml:space="preserve"> and then proof loaded at 70%, 76% and 8</w:t>
      </w:r>
      <w:r w:rsidR="000469F6" w:rsidRPr="00B5288B">
        <w:rPr>
          <w:lang w:val="en-GB"/>
        </w:rPr>
        <w:t>2% of the minimum breaking load</w:t>
      </w:r>
      <w:r w:rsidR="00D74060" w:rsidRPr="00B5288B">
        <w:rPr>
          <w:lang w:val="en-GB"/>
        </w:rPr>
        <w:t>, which</w:t>
      </w:r>
      <w:r w:rsidR="00EA3338" w:rsidRPr="00B5288B">
        <w:rPr>
          <w:lang w:val="en-GB"/>
        </w:rPr>
        <w:t xml:space="preserve"> is </w:t>
      </w:r>
      <w:r w:rsidR="00FB6009" w:rsidRPr="00B5288B">
        <w:rPr>
          <w:lang w:val="en-GB"/>
        </w:rPr>
        <w:t xml:space="preserve">obtained from five break strength tests as </w:t>
      </w:r>
      <w:r w:rsidR="00EA3338" w:rsidRPr="00B5288B">
        <w:rPr>
          <w:lang w:val="en-GB"/>
        </w:rPr>
        <w:t xml:space="preserve">106.8 </w:t>
      </w:r>
      <w:proofErr w:type="spellStart"/>
      <w:r w:rsidR="00EA3338" w:rsidRPr="00B5288B">
        <w:rPr>
          <w:lang w:val="en-GB"/>
        </w:rPr>
        <w:t>kN</w:t>
      </w:r>
      <w:proofErr w:type="spellEnd"/>
      <w:r w:rsidR="00EA3338" w:rsidRPr="00B5288B">
        <w:rPr>
          <w:lang w:val="en-GB"/>
        </w:rPr>
        <w:t xml:space="preserve"> </w:t>
      </w:r>
      <w:r w:rsidR="000469F6" w:rsidRPr="00B5288B">
        <w:rPr>
          <w:lang w:val="en-GB"/>
        </w:rPr>
        <w:t xml:space="preserve"> </w:t>
      </w:r>
      <w:r w:rsidR="000469F6" w:rsidRPr="00840AA2">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0469F6" w:rsidRPr="00840AA2">
        <w:rPr>
          <w:lang w:val="en-GB"/>
        </w:rPr>
        <w:fldChar w:fldCharType="separate"/>
      </w:r>
      <w:r w:rsidR="00004427" w:rsidRPr="00004427">
        <w:rPr>
          <w:noProof/>
          <w:lang w:val="en-GB"/>
        </w:rPr>
        <w:t>[10]</w:t>
      </w:r>
      <w:r w:rsidR="000469F6" w:rsidRPr="00840AA2">
        <w:rPr>
          <w:lang w:val="en-GB"/>
        </w:rPr>
        <w:fldChar w:fldCharType="end"/>
      </w:r>
      <w:r w:rsidR="00EA3338" w:rsidRPr="000973FC">
        <w:rPr>
          <w:lang w:val="en-GB"/>
        </w:rPr>
        <w:t xml:space="preserve">. The </w:t>
      </w:r>
      <w:r w:rsidR="004C3735" w:rsidRPr="00840AA2">
        <w:rPr>
          <w:lang w:val="en-GB"/>
        </w:rPr>
        <w:t xml:space="preserve">proof load is given then </w:t>
      </w:r>
      <w:r w:rsidR="004C3735" w:rsidRPr="00840AA2">
        <w:rPr>
          <w:lang w:val="en-GB"/>
        </w:rPr>
        <w:lastRenderedPageBreak/>
        <w:t>released, resulting</w:t>
      </w:r>
      <w:r w:rsidR="00EA3338" w:rsidRPr="00B5288B">
        <w:rPr>
          <w:lang w:val="en-GB"/>
        </w:rPr>
        <w:t xml:space="preserve"> in </w:t>
      </w:r>
      <w:r w:rsidR="00694BDB" w:rsidRPr="00B5288B">
        <w:rPr>
          <w:lang w:val="en-GB"/>
        </w:rPr>
        <w:t xml:space="preserve">a </w:t>
      </w:r>
      <w:r w:rsidR="00EA3338" w:rsidRPr="00B5288B">
        <w:rPr>
          <w:lang w:val="en-GB"/>
        </w:rPr>
        <w:t>permanent elongation and residual stress</w:t>
      </w:r>
      <w:r w:rsidR="00BE1798" w:rsidRPr="00B5288B">
        <w:rPr>
          <w:lang w:val="en-GB"/>
        </w:rPr>
        <w:t xml:space="preserve"> at the outer crown</w:t>
      </w:r>
      <w:r w:rsidR="00EA3338" w:rsidRPr="00B5288B">
        <w:rPr>
          <w:lang w:val="en-GB"/>
        </w:rPr>
        <w:t xml:space="preserve">. In this experiment, the permanent elongations </w:t>
      </w:r>
      <w:r w:rsidR="00FB6009" w:rsidRPr="00B5288B">
        <w:rPr>
          <w:lang w:val="en-GB"/>
        </w:rPr>
        <w:t>a</w:t>
      </w:r>
      <w:r w:rsidR="00EA3338" w:rsidRPr="00B5288B">
        <w:rPr>
          <w:lang w:val="en-GB"/>
        </w:rPr>
        <w:t>re obtained from measurements</w:t>
      </w:r>
      <w:r w:rsidR="00EE52F7">
        <w:rPr>
          <w:lang w:val="en-GB"/>
        </w:rPr>
        <w:t>,</w:t>
      </w:r>
      <w:r w:rsidR="00EA3338" w:rsidRPr="00B5288B">
        <w:rPr>
          <w:lang w:val="en-GB"/>
        </w:rPr>
        <w:t xml:space="preserve"> and </w:t>
      </w:r>
      <w:r w:rsidR="00D74060" w:rsidRPr="00B5288B">
        <w:rPr>
          <w:lang w:val="en-GB"/>
        </w:rPr>
        <w:t>t</w:t>
      </w:r>
      <w:r w:rsidR="00EA3338" w:rsidRPr="00B5288B">
        <w:rPr>
          <w:lang w:val="en-GB"/>
        </w:rPr>
        <w:t xml:space="preserve">he residual stresses are calculated by using the measured strains </w:t>
      </w:r>
      <w:r w:rsidR="00B025C5" w:rsidRPr="00B5288B">
        <w:rPr>
          <w:lang w:val="en-GB"/>
        </w:rPr>
        <w:t>from</w:t>
      </w:r>
      <w:r w:rsidR="00EA3338" w:rsidRPr="00B5288B">
        <w:rPr>
          <w:lang w:val="en-GB"/>
        </w:rPr>
        <w:t xml:space="preserve"> strain gauges </w:t>
      </w:r>
      <w:r w:rsidR="00B025C5" w:rsidRPr="00B5288B">
        <w:rPr>
          <w:lang w:val="en-GB"/>
        </w:rPr>
        <w:t>compared to</w:t>
      </w:r>
      <w:r w:rsidR="00096BAA" w:rsidRPr="00226EF5">
        <w:rPr>
          <w:lang w:val="en-GB"/>
        </w:rPr>
        <w:t xml:space="preserve"> the monotonic tensile stress-</w:t>
      </w:r>
      <w:r w:rsidR="00EA3338" w:rsidRPr="0001561B">
        <w:rPr>
          <w:lang w:val="en-GB"/>
        </w:rPr>
        <w:t>strain curve where the unloading strain is assumed elastic</w:t>
      </w:r>
      <w:r w:rsidR="00EE52F7">
        <w:rPr>
          <w:lang w:val="en-GB"/>
        </w:rPr>
        <w:t>,</w:t>
      </w:r>
      <w:r w:rsidR="00EA3338" w:rsidRPr="0001561B">
        <w:rPr>
          <w:lang w:val="en-GB"/>
        </w:rPr>
        <w:t xml:space="preserve"> and the constraint of transverse strains is assumed negligible. The documented permanent elongations are 0.5</w:t>
      </w:r>
      <w:r w:rsidR="00E6763A" w:rsidRPr="0001561B">
        <w:rPr>
          <w:lang w:val="en-GB"/>
        </w:rPr>
        <w:t>12</w:t>
      </w:r>
      <w:r w:rsidR="00EA3338" w:rsidRPr="0001561B">
        <w:rPr>
          <w:lang w:val="en-GB"/>
        </w:rPr>
        <w:t xml:space="preserve"> mm</w:t>
      </w:r>
      <w:r w:rsidR="00B90098" w:rsidRPr="0001561B">
        <w:rPr>
          <w:lang w:val="en-GB"/>
        </w:rPr>
        <w:t>, 1.0</w:t>
      </w:r>
      <w:r w:rsidR="00E6763A" w:rsidRPr="00C6208B">
        <w:rPr>
          <w:lang w:val="en-GB"/>
        </w:rPr>
        <w:t>2</w:t>
      </w:r>
      <w:r w:rsidR="00B90098" w:rsidRPr="00C6208B">
        <w:rPr>
          <w:lang w:val="en-GB"/>
        </w:rPr>
        <w:t>1 mm and 1.</w:t>
      </w:r>
      <w:r w:rsidR="00E6763A" w:rsidRPr="00B421AE">
        <w:rPr>
          <w:lang w:val="en-GB"/>
        </w:rPr>
        <w:t>682</w:t>
      </w:r>
      <w:r w:rsidR="00B90098" w:rsidRPr="00B421AE">
        <w:rPr>
          <w:lang w:val="en-GB"/>
        </w:rPr>
        <w:t xml:space="preserve"> mm</w:t>
      </w:r>
      <w:r w:rsidR="00EA3338" w:rsidRPr="00B421AE">
        <w:rPr>
          <w:lang w:val="en-GB"/>
        </w:rPr>
        <w:t xml:space="preserve"> for proof loads </w:t>
      </w:r>
      <w:r w:rsidR="00CA46AE" w:rsidRPr="00B421AE">
        <w:rPr>
          <w:lang w:val="en-GB"/>
        </w:rPr>
        <w:t>o</w:t>
      </w:r>
      <w:r w:rsidR="00CA46AE" w:rsidRPr="00CB5692">
        <w:rPr>
          <w:lang w:val="en-GB"/>
        </w:rPr>
        <w:t xml:space="preserve">f </w:t>
      </w:r>
      <w:r w:rsidR="00EA3338" w:rsidRPr="00B5288B">
        <w:rPr>
          <w:lang w:val="en-GB"/>
        </w:rPr>
        <w:t xml:space="preserve">70%, 76% and 82% of </w:t>
      </w:r>
      <w:r w:rsidR="00096BAA" w:rsidRPr="00B5288B">
        <w:rPr>
          <w:lang w:val="en-GB"/>
        </w:rPr>
        <w:t xml:space="preserve">the </w:t>
      </w:r>
      <w:r w:rsidR="00EA3338" w:rsidRPr="00B5288B">
        <w:rPr>
          <w:lang w:val="en-GB"/>
        </w:rPr>
        <w:t>minimum breaking load, respectively. The documented residual stresses are -855 M</w:t>
      </w:r>
      <w:r w:rsidR="00B421AE">
        <w:rPr>
          <w:lang w:val="en-GB"/>
        </w:rPr>
        <w:t>P</w:t>
      </w:r>
      <w:r w:rsidR="00EA3338" w:rsidRPr="00B5288B">
        <w:rPr>
          <w:lang w:val="en-GB"/>
        </w:rPr>
        <w:t>a and -648 M</w:t>
      </w:r>
      <w:r w:rsidR="00B421AE">
        <w:rPr>
          <w:lang w:val="en-GB"/>
        </w:rPr>
        <w:t>P</w:t>
      </w:r>
      <w:r w:rsidR="00EA3338" w:rsidRPr="00B5288B">
        <w:rPr>
          <w:lang w:val="en-GB"/>
        </w:rPr>
        <w:t xml:space="preserve">a, for proof loads </w:t>
      </w:r>
      <w:r w:rsidR="00FB6009" w:rsidRPr="00B5288B">
        <w:rPr>
          <w:lang w:val="en-GB"/>
        </w:rPr>
        <w:t xml:space="preserve">of </w:t>
      </w:r>
      <w:r w:rsidR="00EA3338" w:rsidRPr="00B5288B">
        <w:rPr>
          <w:lang w:val="en-GB"/>
        </w:rPr>
        <w:t xml:space="preserve">70% and 50% </w:t>
      </w:r>
      <w:r w:rsidR="00FB6009" w:rsidRPr="00B5288B">
        <w:rPr>
          <w:lang w:val="en-GB"/>
        </w:rPr>
        <w:t>of the minimum breaking load</w:t>
      </w:r>
      <w:r w:rsidR="0033170E" w:rsidRPr="00B5288B">
        <w:rPr>
          <w:lang w:val="en-GB"/>
        </w:rPr>
        <w:t>,</w:t>
      </w:r>
      <w:r w:rsidR="00EA3338" w:rsidRPr="00226EF5">
        <w:rPr>
          <w:lang w:val="en-GB"/>
        </w:rPr>
        <w:t xml:space="preserve"> respectively.</w:t>
      </w:r>
    </w:p>
    <w:p w14:paraId="48F4CEDC" w14:textId="35D3D868" w:rsidR="009D4071" w:rsidRPr="000973FC" w:rsidRDefault="002170AC" w:rsidP="002370A4">
      <w:pPr>
        <w:spacing w:after="0"/>
        <w:jc w:val="left"/>
        <w:rPr>
          <w:lang w:val="en-GB"/>
        </w:rPr>
      </w:pPr>
      <w:r>
        <w:rPr>
          <w:lang w:val="en-GB"/>
        </w:rPr>
        <w:fldChar w:fldCharType="begin"/>
      </w:r>
      <w:r>
        <w:rPr>
          <w:lang w:val="en-GB"/>
        </w:rPr>
        <w:instrText xml:space="preserve"> REF _Ref40192542 \h </w:instrText>
      </w:r>
      <w:r>
        <w:rPr>
          <w:lang w:val="en-GB"/>
        </w:rPr>
      </w:r>
      <w:r>
        <w:rPr>
          <w:lang w:val="en-GB"/>
        </w:rPr>
        <w:fldChar w:fldCharType="separate"/>
      </w:r>
      <w:r w:rsidR="008665E8">
        <w:t xml:space="preserve">Fig. </w:t>
      </w:r>
      <w:r w:rsidR="008665E8">
        <w:rPr>
          <w:noProof/>
        </w:rPr>
        <w:t>10</w:t>
      </w:r>
      <w:r>
        <w:rPr>
          <w:lang w:val="en-GB"/>
        </w:rPr>
        <w:fldChar w:fldCharType="end"/>
      </w:r>
      <w:r>
        <w:rPr>
          <w:lang w:val="en-GB"/>
        </w:rPr>
        <w:t xml:space="preserve"> </w:t>
      </w:r>
      <w:r w:rsidR="009D4071" w:rsidRPr="00840AA2">
        <w:rPr>
          <w:lang w:val="en-GB"/>
        </w:rPr>
        <w:t>displays the comparisons of the normalised permanent elong</w:t>
      </w:r>
      <w:r w:rsidR="009D4071" w:rsidRPr="00B5288B">
        <w:rPr>
          <w:lang w:val="en-GB"/>
        </w:rPr>
        <w:t>ation</w:t>
      </w:r>
      <w:r w:rsidR="00FB6009" w:rsidRPr="00B5288B">
        <w:rPr>
          <w:lang w:val="en-GB"/>
        </w:rPr>
        <w:t>s</w:t>
      </w:r>
      <w:r w:rsidR="009D4071" w:rsidRPr="00B5288B">
        <w:rPr>
          <w:lang w:val="en-GB"/>
        </w:rPr>
        <w:t xml:space="preserve"> obtained by the FE analyses and experimental tests. </w:t>
      </w:r>
      <w:r w:rsidR="00F14A3A" w:rsidRPr="00B5288B">
        <w:rPr>
          <w:lang w:val="en-GB"/>
        </w:rPr>
        <w:t xml:space="preserve">The </w:t>
      </w:r>
      <w:r w:rsidR="00CA46AE" w:rsidRPr="00B5288B">
        <w:rPr>
          <w:lang w:val="en-GB"/>
        </w:rPr>
        <w:t>ela</w:t>
      </w:r>
      <w:r w:rsidR="00CA46AE" w:rsidRPr="00CB5692">
        <w:rPr>
          <w:lang w:val="en-GB"/>
        </w:rPr>
        <w:t xml:space="preserve">stic </w:t>
      </w:r>
      <w:r w:rsidR="00F14A3A" w:rsidRPr="00B5288B">
        <w:rPr>
          <w:lang w:val="en-GB"/>
        </w:rPr>
        <w:t>model</w:t>
      </w:r>
      <w:r w:rsidR="00CA46AE" w:rsidRPr="00B5288B">
        <w:rPr>
          <w:lang w:val="en-GB"/>
        </w:rPr>
        <w:t xml:space="preserve"> </w:t>
      </w:r>
      <w:r w:rsidR="00CA46AE" w:rsidRPr="00CB5692">
        <w:rPr>
          <w:lang w:val="en-GB"/>
        </w:rPr>
        <w:t>with pressure distribution</w:t>
      </w:r>
      <w:r w:rsidR="00FB6009" w:rsidRPr="00B5288B">
        <w:rPr>
          <w:lang w:val="en-GB"/>
        </w:rPr>
        <w:t xml:space="preserve"> (</w:t>
      </w:r>
      <w:r w:rsidR="00BF098D">
        <w:rPr>
          <w:lang w:val="en-GB"/>
        </w:rPr>
        <w:t>EP20R</w:t>
      </w:r>
      <w:r w:rsidR="00FB6009" w:rsidRPr="00B5288B">
        <w:rPr>
          <w:lang w:val="en-GB"/>
        </w:rPr>
        <w:t>)</w:t>
      </w:r>
      <w:r w:rsidR="009D4071" w:rsidRPr="00B5288B">
        <w:rPr>
          <w:lang w:val="en-GB"/>
        </w:rPr>
        <w:t xml:space="preserve"> </w:t>
      </w:r>
      <w:r w:rsidR="009A1B49" w:rsidRPr="00B5288B">
        <w:rPr>
          <w:lang w:val="en-GB"/>
        </w:rPr>
        <w:t xml:space="preserve">is not included since it does not capture the material plasticity to model </w:t>
      </w:r>
      <w:r w:rsidR="009D4071" w:rsidRPr="00B5288B">
        <w:rPr>
          <w:lang w:val="en-GB"/>
        </w:rPr>
        <w:t xml:space="preserve">both normalised permanent elongation and normalised residual stress. The results of </w:t>
      </w:r>
      <w:r w:rsidR="00FB6009" w:rsidRPr="00B5288B">
        <w:rPr>
          <w:lang w:val="en-GB"/>
        </w:rPr>
        <w:t xml:space="preserve">the </w:t>
      </w:r>
      <w:r w:rsidR="009D4071" w:rsidRPr="00B5288B">
        <w:rPr>
          <w:lang w:val="en-GB"/>
        </w:rPr>
        <w:t xml:space="preserve">predicted permanent elongations show a good agreement between </w:t>
      </w:r>
      <w:r w:rsidR="00FB6009" w:rsidRPr="00B5288B">
        <w:rPr>
          <w:lang w:val="en-GB"/>
        </w:rPr>
        <w:t xml:space="preserve">the </w:t>
      </w:r>
      <w:r w:rsidR="009D4071" w:rsidRPr="00B5288B">
        <w:rPr>
          <w:lang w:val="en-GB"/>
        </w:rPr>
        <w:t>FE models and the experiment</w:t>
      </w:r>
      <w:r w:rsidR="00FB6009" w:rsidRPr="00226EF5">
        <w:rPr>
          <w:lang w:val="en-GB"/>
        </w:rPr>
        <w:t>s</w:t>
      </w:r>
      <w:r w:rsidR="00060759">
        <w:rPr>
          <w:lang w:val="en-GB"/>
        </w:rPr>
        <w:t xml:space="preserve">, as shown in </w:t>
      </w:r>
      <w:r w:rsidR="00060759">
        <w:rPr>
          <w:lang w:val="en-GB"/>
        </w:rPr>
        <w:fldChar w:fldCharType="begin"/>
      </w:r>
      <w:r w:rsidR="00060759">
        <w:rPr>
          <w:lang w:val="en-GB"/>
        </w:rPr>
        <w:instrText xml:space="preserve"> REF _Ref40192542 \h </w:instrText>
      </w:r>
      <w:r w:rsidR="00060759">
        <w:rPr>
          <w:lang w:val="en-GB"/>
        </w:rPr>
      </w:r>
      <w:r w:rsidR="00060759">
        <w:rPr>
          <w:lang w:val="en-GB"/>
        </w:rPr>
        <w:fldChar w:fldCharType="separate"/>
      </w:r>
      <w:r w:rsidR="008665E8">
        <w:t xml:space="preserve">Fig. </w:t>
      </w:r>
      <w:r w:rsidR="008665E8">
        <w:rPr>
          <w:noProof/>
        </w:rPr>
        <w:t>10</w:t>
      </w:r>
      <w:r w:rsidR="00060759">
        <w:rPr>
          <w:lang w:val="en-GB"/>
        </w:rPr>
        <w:fldChar w:fldCharType="end"/>
      </w:r>
      <w:r w:rsidR="00C857B2" w:rsidRPr="000973FC">
        <w:rPr>
          <w:lang w:val="en-GB"/>
        </w:rPr>
        <w:t>. I</w:t>
      </w:r>
      <w:r w:rsidR="00F14A3A" w:rsidRPr="00840AA2">
        <w:rPr>
          <w:lang w:val="en-GB"/>
        </w:rPr>
        <w:t>n general,</w:t>
      </w:r>
      <w:r w:rsidR="00F14A3A" w:rsidRPr="00B5288B">
        <w:rPr>
          <w:lang w:val="en-GB"/>
        </w:rPr>
        <w:t xml:space="preserve"> a</w:t>
      </w:r>
      <w:r w:rsidR="009D4071" w:rsidRPr="00B5288B">
        <w:rPr>
          <w:lang w:val="en-GB"/>
        </w:rPr>
        <w:t>s the permanent elongations increase</w:t>
      </w:r>
      <w:r w:rsidR="00FB6009" w:rsidRPr="00B5288B">
        <w:rPr>
          <w:lang w:val="en-GB"/>
        </w:rPr>
        <w:t xml:space="preserve"> </w:t>
      </w:r>
      <w:r w:rsidR="004C3735" w:rsidRPr="00B5288B">
        <w:rPr>
          <w:lang w:val="en-GB"/>
        </w:rPr>
        <w:t>at</w:t>
      </w:r>
      <w:r w:rsidR="009D4071" w:rsidRPr="00B5288B">
        <w:rPr>
          <w:lang w:val="en-GB"/>
        </w:rPr>
        <w:t xml:space="preserve"> higher levels of proof load, the </w:t>
      </w:r>
      <w:r w:rsidR="00FB6009" w:rsidRPr="00B5288B">
        <w:rPr>
          <w:lang w:val="en-GB"/>
        </w:rPr>
        <w:t>FE model results predict the experimental results more closely. It is assumed that</w:t>
      </w:r>
      <w:r w:rsidR="009D4071" w:rsidRPr="00B5288B">
        <w:rPr>
          <w:lang w:val="en-GB"/>
        </w:rPr>
        <w:t xml:space="preserve"> this </w:t>
      </w:r>
      <w:r w:rsidR="00475914" w:rsidRPr="00B5288B">
        <w:rPr>
          <w:lang w:val="en-GB"/>
        </w:rPr>
        <w:t>is</w:t>
      </w:r>
      <w:r w:rsidR="009D4071" w:rsidRPr="00B5288B">
        <w:rPr>
          <w:lang w:val="en-GB"/>
        </w:rPr>
        <w:t xml:space="preserve"> because it is difficult to </w:t>
      </w:r>
      <w:r w:rsidR="004C3735" w:rsidRPr="00B5288B">
        <w:rPr>
          <w:lang w:val="en-GB"/>
        </w:rPr>
        <w:t>measure</w:t>
      </w:r>
      <w:r w:rsidR="009D4071" w:rsidRPr="00B5288B">
        <w:rPr>
          <w:lang w:val="en-GB"/>
        </w:rPr>
        <w:t xml:space="preserve"> relatively small permanent elongations</w:t>
      </w:r>
      <w:r w:rsidR="00F14A3A" w:rsidRPr="00B5288B">
        <w:rPr>
          <w:lang w:val="en-GB"/>
        </w:rPr>
        <w:t xml:space="preserve"> in the experiment</w:t>
      </w:r>
      <w:r w:rsidR="00FB6009" w:rsidRPr="00B5288B">
        <w:rPr>
          <w:lang w:val="en-GB"/>
        </w:rPr>
        <w:t>.</w:t>
      </w:r>
      <w:r w:rsidR="00F14A3A" w:rsidRPr="00226EF5">
        <w:rPr>
          <w:lang w:val="en-GB"/>
        </w:rPr>
        <w:t xml:space="preserve"> </w:t>
      </w:r>
      <w:r w:rsidR="00FB6009" w:rsidRPr="00226EF5">
        <w:rPr>
          <w:lang w:val="en-GB"/>
        </w:rPr>
        <w:t>H</w:t>
      </w:r>
      <w:r w:rsidR="004C3735" w:rsidRPr="008B470E">
        <w:rPr>
          <w:lang w:val="en-GB"/>
        </w:rPr>
        <w:t>owever</w:t>
      </w:r>
      <w:r w:rsidR="00FB6009" w:rsidRPr="0001561B">
        <w:rPr>
          <w:lang w:val="en-GB"/>
        </w:rPr>
        <w:t>,</w:t>
      </w:r>
      <w:r w:rsidR="00F14A3A" w:rsidRPr="0001561B">
        <w:rPr>
          <w:lang w:val="en-GB"/>
        </w:rPr>
        <w:t xml:space="preserve"> </w:t>
      </w:r>
      <w:r w:rsidR="00FB6009" w:rsidRPr="0001561B">
        <w:rPr>
          <w:lang w:val="en-GB"/>
        </w:rPr>
        <w:t xml:space="preserve">in </w:t>
      </w:r>
      <w:r w:rsidR="004C3735" w:rsidRPr="0001561B">
        <w:rPr>
          <w:lang w:val="en-GB"/>
        </w:rPr>
        <w:t xml:space="preserve">the </w:t>
      </w:r>
      <w:r w:rsidR="00525392" w:rsidRPr="0001561B">
        <w:rPr>
          <w:lang w:val="en-GB"/>
        </w:rPr>
        <w:t xml:space="preserve">elastoplastic </w:t>
      </w:r>
      <w:r w:rsidR="00F14A3A" w:rsidRPr="00C6208B">
        <w:rPr>
          <w:lang w:val="en-GB"/>
        </w:rPr>
        <w:t>model</w:t>
      </w:r>
      <w:r w:rsidR="00525392" w:rsidRPr="00C6208B">
        <w:rPr>
          <w:lang w:val="en-GB"/>
        </w:rPr>
        <w:t xml:space="preserve"> with pressure distribution</w:t>
      </w:r>
      <w:r w:rsidR="00F14A3A" w:rsidRPr="00B421AE">
        <w:rPr>
          <w:lang w:val="en-GB"/>
        </w:rPr>
        <w:t xml:space="preserve"> </w:t>
      </w:r>
      <w:r w:rsidR="00FB6009" w:rsidRPr="00B421AE">
        <w:rPr>
          <w:lang w:val="en-GB"/>
        </w:rPr>
        <w:t>(</w:t>
      </w:r>
      <w:r w:rsidR="00525392" w:rsidRPr="00B421AE">
        <w:rPr>
          <w:lang w:val="en-GB"/>
        </w:rPr>
        <w:t>P20</w:t>
      </w:r>
      <w:r w:rsidR="00525392" w:rsidRPr="00D15B5C">
        <w:rPr>
          <w:lang w:val="en-GB"/>
        </w:rPr>
        <w:t>R</w:t>
      </w:r>
      <w:r w:rsidR="00FB6009" w:rsidRPr="00B5288B">
        <w:rPr>
          <w:lang w:val="en-GB"/>
        </w:rPr>
        <w:t>)</w:t>
      </w:r>
      <w:r w:rsidR="0033170E" w:rsidRPr="00B5288B">
        <w:rPr>
          <w:lang w:val="en-GB"/>
        </w:rPr>
        <w:t>,</w:t>
      </w:r>
      <w:r w:rsidR="00FB6009" w:rsidRPr="00B5288B">
        <w:rPr>
          <w:lang w:val="en-GB"/>
        </w:rPr>
        <w:t xml:space="preserve"> </w:t>
      </w:r>
      <w:r w:rsidR="00F14A3A" w:rsidRPr="00B5288B">
        <w:rPr>
          <w:lang w:val="en-GB"/>
        </w:rPr>
        <w:t>the error</w:t>
      </w:r>
      <w:r w:rsidR="0030180C" w:rsidRPr="00B5288B">
        <w:rPr>
          <w:lang w:val="en-GB"/>
        </w:rPr>
        <w:t xml:space="preserve"> </w:t>
      </w:r>
      <w:r w:rsidR="004C3735" w:rsidRPr="00B5288B">
        <w:rPr>
          <w:lang w:val="en-GB"/>
        </w:rPr>
        <w:t xml:space="preserve">in predicted permanent elongation </w:t>
      </w:r>
      <w:r w:rsidR="0030180C" w:rsidRPr="00B5288B">
        <w:rPr>
          <w:lang w:val="en-GB"/>
        </w:rPr>
        <w:t>increase</w:t>
      </w:r>
      <w:r w:rsidR="004C3735" w:rsidRPr="00B5288B">
        <w:rPr>
          <w:lang w:val="en-GB"/>
        </w:rPr>
        <w:t>s</w:t>
      </w:r>
      <w:r w:rsidR="0030180C" w:rsidRPr="00B5288B">
        <w:rPr>
          <w:lang w:val="en-GB"/>
        </w:rPr>
        <w:t xml:space="preserve"> with larger load levels</w:t>
      </w:r>
      <w:r w:rsidR="009D4071" w:rsidRPr="00B5288B">
        <w:rPr>
          <w:lang w:val="en-GB"/>
        </w:rPr>
        <w:t xml:space="preserve">. </w:t>
      </w:r>
      <w:r w:rsidR="00031E24" w:rsidRPr="000973FC">
        <w:rPr>
          <w:lang w:val="en-GB"/>
        </w:rPr>
        <w:t xml:space="preserve">This is </w:t>
      </w:r>
      <w:r w:rsidR="004E7330" w:rsidRPr="00840AA2">
        <w:rPr>
          <w:lang w:val="en-GB"/>
        </w:rPr>
        <w:t xml:space="preserve">ascribed to the </w:t>
      </w:r>
      <w:r w:rsidR="00525392" w:rsidRPr="00B5288B">
        <w:rPr>
          <w:lang w:val="en-GB"/>
        </w:rPr>
        <w:t xml:space="preserve">usage of </w:t>
      </w:r>
      <w:r w:rsidR="000E1B3D" w:rsidRPr="00B5288B">
        <w:rPr>
          <w:lang w:val="en-GB"/>
        </w:rPr>
        <w:t xml:space="preserve">the </w:t>
      </w:r>
      <w:r w:rsidR="004E7330" w:rsidRPr="00B5288B">
        <w:rPr>
          <w:lang w:val="en-GB"/>
        </w:rPr>
        <w:t>pre</w:t>
      </w:r>
      <w:r w:rsidR="004E7330" w:rsidRPr="00D15B5C">
        <w:rPr>
          <w:lang w:val="en-GB"/>
        </w:rPr>
        <w:t>ssure distribution</w:t>
      </w:r>
      <w:r w:rsidR="00525392" w:rsidRPr="00B5288B">
        <w:rPr>
          <w:lang w:val="en-GB"/>
        </w:rPr>
        <w:t xml:space="preserve"> method</w:t>
      </w:r>
      <w:r w:rsidR="0033170E" w:rsidRPr="00B5288B">
        <w:rPr>
          <w:lang w:val="en-GB"/>
        </w:rPr>
        <w:t>,</w:t>
      </w:r>
      <w:r w:rsidR="004E7330" w:rsidRPr="00B5288B">
        <w:rPr>
          <w:lang w:val="en-GB"/>
        </w:rPr>
        <w:t xml:space="preserve"> </w:t>
      </w:r>
      <w:r w:rsidR="00525392" w:rsidRPr="00B5288B">
        <w:rPr>
          <w:lang w:val="en-GB"/>
        </w:rPr>
        <w:t>which is l</w:t>
      </w:r>
      <w:r w:rsidR="00525392" w:rsidRPr="00D15B5C">
        <w:rPr>
          <w:lang w:val="en-GB"/>
        </w:rPr>
        <w:t xml:space="preserve">ess </w:t>
      </w:r>
      <w:r w:rsidR="004E7330" w:rsidRPr="00B5288B">
        <w:rPr>
          <w:lang w:val="en-GB"/>
        </w:rPr>
        <w:t xml:space="preserve">consistent with real </w:t>
      </w:r>
      <w:r w:rsidR="00525392" w:rsidRPr="00B5288B">
        <w:rPr>
          <w:lang w:val="en-GB"/>
        </w:rPr>
        <w:t>interlink</w:t>
      </w:r>
      <w:r w:rsidR="004E7330" w:rsidRPr="00B5288B">
        <w:rPr>
          <w:lang w:val="en-GB"/>
        </w:rPr>
        <w:t xml:space="preserve"> interaction</w:t>
      </w:r>
      <w:r w:rsidR="00525392" w:rsidRPr="00B5288B">
        <w:rPr>
          <w:lang w:val="en-GB"/>
        </w:rPr>
        <w:t>s than the contact interaction method</w:t>
      </w:r>
      <w:r w:rsidR="004E7330" w:rsidRPr="00B5288B">
        <w:rPr>
          <w:lang w:val="en-GB"/>
        </w:rPr>
        <w:t>.</w:t>
      </w:r>
      <w:r w:rsidR="00031E24" w:rsidRPr="00B5288B">
        <w:rPr>
          <w:lang w:val="en-GB"/>
        </w:rPr>
        <w:t xml:space="preserve"> </w:t>
      </w:r>
      <w:r w:rsidR="009D4071" w:rsidRPr="00226EF5">
        <w:rPr>
          <w:lang w:val="en-GB"/>
        </w:rPr>
        <w:t>The explicit model (</w:t>
      </w:r>
      <w:r w:rsidR="00E1696C">
        <w:rPr>
          <w:lang w:val="en-GB"/>
        </w:rPr>
        <w:t>CEx8R</w:t>
      </w:r>
      <w:r w:rsidR="009D4071" w:rsidRPr="00B5288B">
        <w:rPr>
          <w:lang w:val="en-GB"/>
        </w:rPr>
        <w:t xml:space="preserve">) </w:t>
      </w:r>
      <w:r w:rsidR="004C3735" w:rsidRPr="00B5288B">
        <w:rPr>
          <w:lang w:val="en-GB"/>
        </w:rPr>
        <w:t xml:space="preserve">provides the </w:t>
      </w:r>
      <w:r w:rsidR="008F3E0D" w:rsidRPr="00B5288B">
        <w:rPr>
          <w:lang w:val="en-GB"/>
        </w:rPr>
        <w:t>closest</w:t>
      </w:r>
      <w:r w:rsidR="004C3735" w:rsidRPr="00B5288B">
        <w:rPr>
          <w:lang w:val="en-GB"/>
        </w:rPr>
        <w:t xml:space="preserve"> agreement in</w:t>
      </w:r>
      <w:r w:rsidR="00096BAA" w:rsidRPr="00B5288B">
        <w:rPr>
          <w:lang w:val="en-GB"/>
        </w:rPr>
        <w:t xml:space="preserve"> the</w:t>
      </w:r>
      <w:r w:rsidR="004C3735" w:rsidRPr="00B5288B">
        <w:rPr>
          <w:lang w:val="en-GB"/>
        </w:rPr>
        <w:t xml:space="preserve"> </w:t>
      </w:r>
      <w:r w:rsidR="009D4071" w:rsidRPr="00B5288B">
        <w:rPr>
          <w:lang w:val="en-GB"/>
        </w:rPr>
        <w:t>prediction of permanent elongation</w:t>
      </w:r>
      <w:r w:rsidR="0030180C" w:rsidRPr="00226EF5">
        <w:rPr>
          <w:lang w:val="en-GB"/>
        </w:rPr>
        <w:t xml:space="preserve"> for </w:t>
      </w:r>
      <w:r w:rsidR="002445B9" w:rsidRPr="00226EF5">
        <w:rPr>
          <w:lang w:val="en-GB"/>
        </w:rPr>
        <w:t>all</w:t>
      </w:r>
      <w:r w:rsidR="0030180C" w:rsidRPr="008B470E">
        <w:rPr>
          <w:lang w:val="en-GB"/>
        </w:rPr>
        <w:t xml:space="preserve"> load levels</w:t>
      </w:r>
      <w:r w:rsidR="002445B9" w:rsidRPr="0001561B">
        <w:rPr>
          <w:lang w:val="en-GB"/>
        </w:rPr>
        <w:t xml:space="preserve"> with </w:t>
      </w:r>
      <w:r w:rsidR="001278E3" w:rsidRPr="0001561B">
        <w:rPr>
          <w:lang w:val="en-GB"/>
        </w:rPr>
        <w:t xml:space="preserve">the lowest </w:t>
      </w:r>
      <w:r w:rsidR="002445B9" w:rsidRPr="0001561B">
        <w:rPr>
          <w:lang w:val="en-GB"/>
        </w:rPr>
        <w:t>mean error of</w:t>
      </w:r>
      <w:r w:rsidR="00F14A3A" w:rsidRPr="0001561B">
        <w:rPr>
          <w:lang w:val="en-GB"/>
        </w:rPr>
        <w:t xml:space="preserve"> </w:t>
      </w:r>
      <w:r w:rsidR="002445B9" w:rsidRPr="0001561B">
        <w:rPr>
          <w:lang w:val="en-GB"/>
        </w:rPr>
        <w:t>13</w:t>
      </w:r>
      <w:r w:rsidR="009D4071" w:rsidRPr="00C6208B">
        <w:rPr>
          <w:lang w:val="en-GB"/>
        </w:rPr>
        <w:t>%</w:t>
      </w:r>
      <w:r w:rsidR="004C3735" w:rsidRPr="00C6208B">
        <w:rPr>
          <w:lang w:val="en-GB"/>
        </w:rPr>
        <w:t xml:space="preserve"> over </w:t>
      </w:r>
      <w:r w:rsidR="00096BAA" w:rsidRPr="00B421AE">
        <w:rPr>
          <w:lang w:val="en-GB"/>
        </w:rPr>
        <w:t xml:space="preserve">the </w:t>
      </w:r>
      <w:r w:rsidR="004C3735" w:rsidRPr="00B421AE">
        <w:rPr>
          <w:lang w:val="en-GB"/>
        </w:rPr>
        <w:t>three tests</w:t>
      </w:r>
      <w:r w:rsidR="005B6DCC">
        <w:rPr>
          <w:lang w:val="en-GB"/>
        </w:rPr>
        <w:t xml:space="preserve">, while the </w:t>
      </w:r>
      <w:bookmarkStart w:id="63" w:name="_Hlk40685905"/>
      <w:r w:rsidR="005B6DCC">
        <w:rPr>
          <w:lang w:val="en-GB"/>
        </w:rPr>
        <w:t>implicit reduced second-order model (C20R) gives the maximum mean error of 47%.</w:t>
      </w:r>
      <w:r w:rsidR="009D4071" w:rsidRPr="005B6DCC">
        <w:rPr>
          <w:lang w:val="en-GB"/>
        </w:rPr>
        <w:t xml:space="preserve"> </w:t>
      </w:r>
    </w:p>
    <w:bookmarkEnd w:id="63"/>
    <w:p w14:paraId="1506DF60" w14:textId="77777777" w:rsidR="002170AC" w:rsidRDefault="00F30C11" w:rsidP="002170AC">
      <w:pPr>
        <w:keepNext/>
        <w:spacing w:after="0"/>
        <w:jc w:val="center"/>
      </w:pPr>
      <w:r w:rsidRPr="00B977AC">
        <w:rPr>
          <w:noProof/>
          <w:lang w:val="en-GB" w:eastAsia="zh-CN"/>
        </w:rPr>
        <mc:AlternateContent>
          <mc:Choice Requires="wpc">
            <w:drawing>
              <wp:inline distT="0" distB="0" distL="0" distR="0" wp14:anchorId="6004F56F" wp14:editId="7F6D9565">
                <wp:extent cx="3910965" cy="2111862"/>
                <wp:effectExtent l="0" t="0" r="13335" b="22225"/>
                <wp:docPr id="34400709" name="Canvas 344007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pic:pic xmlns:pic="http://schemas.openxmlformats.org/drawingml/2006/picture">
                        <pic:nvPicPr>
                          <pic:cNvPr id="1" name="Picture 1"/>
                          <pic:cNvPicPr>
                            <a:picLocks noChangeAspect="1"/>
                          </pic:cNvPicPr>
                        </pic:nvPicPr>
                        <pic:blipFill rotWithShape="1">
                          <a:blip r:embed="rId24"/>
                          <a:srcRect l="-1" t="9222" r="151" b="4274"/>
                          <a:stretch/>
                        </pic:blipFill>
                        <pic:spPr>
                          <a:xfrm>
                            <a:off x="0" y="0"/>
                            <a:ext cx="3910965" cy="2076451"/>
                          </a:xfrm>
                          <a:prstGeom prst="rect">
                            <a:avLst/>
                          </a:prstGeom>
                        </pic:spPr>
                      </pic:pic>
                    </wpc:wpc>
                  </a:graphicData>
                </a:graphic>
              </wp:inline>
            </w:drawing>
          </mc:Choice>
          <mc:Fallback>
            <w:pict>
              <v:group w14:anchorId="5E96034C" id="Canvas 34400709" o:spid="_x0000_s1026" editas="canvas" style="width:307.95pt;height:166.3pt;mso-position-horizontal-relative:char;mso-position-vertical-relative:line" coordsize="39109,21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">
                <v:shape id="_x0000_s1027" type="#_x0000_t75" style="position:absolute;width:39109;height:21113;visibility:visible;mso-wrap-style:square" stroked="t" strokecolor="white [3212]">
                  <v:fill o:detectmouseclick="t"/>
                  <v:path o:connecttype="none"/>
                </v:shape>
                <v:shape id="Picture 1" o:spid="_x0000_s1028" type="#_x0000_t75" style="position:absolute;width:3910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">
                  <v:imagedata r:id="rId25" o:title="" croptop="6044f" cropbottom="2801f" cropleft="-1f" cropright="99f"/>
                  <v:path arrowok="t"/>
                </v:shape>
                <w10:anchorlock/>
              </v:group>
            </w:pict>
          </mc:Fallback>
        </mc:AlternateContent>
      </w:r>
    </w:p>
    <w:p w14:paraId="14AB9858" w14:textId="6B234567" w:rsidR="004546F2" w:rsidRPr="00C85079" w:rsidRDefault="002170AC" w:rsidP="00C85079">
      <w:pPr>
        <w:pStyle w:val="Caption"/>
      </w:pPr>
      <w:bookmarkStart w:id="64" w:name="_Ref40192542"/>
      <w:r>
        <w:t xml:space="preserve">Fig. </w:t>
      </w:r>
      <w:r>
        <w:fldChar w:fldCharType="begin"/>
      </w:r>
      <w:r>
        <w:instrText xml:space="preserve"> SEQ Fig. \* ARABIC </w:instrText>
      </w:r>
      <w:r>
        <w:fldChar w:fldCharType="separate"/>
      </w:r>
      <w:r w:rsidR="008665E8">
        <w:rPr>
          <w:noProof/>
        </w:rPr>
        <w:t>10</w:t>
      </w:r>
      <w:r>
        <w:fldChar w:fldCharType="end"/>
      </w:r>
      <w:bookmarkEnd w:id="64"/>
      <w:r w:rsidR="004546F2" w:rsidRPr="00827141">
        <w:t>.</w:t>
      </w:r>
      <w:r w:rsidR="004B097D" w:rsidRPr="00C85079">
        <w:t xml:space="preserve"> The predicted permanent elongations of </w:t>
      </w:r>
      <w:r w:rsidR="00C306D5" w:rsidRPr="00C85079">
        <w:t xml:space="preserve">the </w:t>
      </w:r>
      <w:r w:rsidR="004B097D" w:rsidRPr="00C85079">
        <w:t xml:space="preserve">different FE models </w:t>
      </w:r>
      <w:r w:rsidR="00694BDB" w:rsidRPr="00C85079">
        <w:t>normalised</w:t>
      </w:r>
      <w:r w:rsidR="004B097D" w:rsidRPr="00C85079">
        <w:t xml:space="preserve"> against experiment</w:t>
      </w:r>
      <w:r w:rsidR="00694BDB" w:rsidRPr="00C85079">
        <w:t>al tests</w:t>
      </w:r>
      <w:r w:rsidR="00525392" w:rsidRPr="00C85079">
        <w:t>.</w:t>
      </w:r>
    </w:p>
    <w:p w14:paraId="473BAAEA" w14:textId="2C99E959" w:rsidR="00B03AD8" w:rsidRPr="0001561B" w:rsidRDefault="00361108" w:rsidP="002370A4">
      <w:pPr>
        <w:spacing w:before="240"/>
        <w:jc w:val="left"/>
        <w:rPr>
          <w:lang w:val="en-GB"/>
        </w:rPr>
      </w:pPr>
      <w:bookmarkStart w:id="65" w:name="_Hlk40636000"/>
      <w:r w:rsidRPr="00837368">
        <w:rPr>
          <w:lang w:val="en-GB"/>
        </w:rPr>
        <w:t>In general, t</w:t>
      </w:r>
      <w:r w:rsidR="00B03AD8" w:rsidRPr="00B5288B">
        <w:rPr>
          <w:lang w:val="en-GB"/>
        </w:rPr>
        <w:t xml:space="preserve">he FE models </w:t>
      </w:r>
      <w:r w:rsidR="002051B4">
        <w:rPr>
          <w:lang w:val="en-GB"/>
        </w:rPr>
        <w:t xml:space="preserve">concordantly </w:t>
      </w:r>
      <w:r w:rsidR="00B03AD8" w:rsidRPr="00B5288B">
        <w:rPr>
          <w:lang w:val="en-GB"/>
        </w:rPr>
        <w:t xml:space="preserve">underestimate the residual stresses </w:t>
      </w:r>
      <w:r w:rsidRPr="00B5288B">
        <w:rPr>
          <w:lang w:val="en-GB"/>
        </w:rPr>
        <w:t>with a</w:t>
      </w:r>
      <w:r w:rsidR="00B03AD8" w:rsidRPr="00B5288B">
        <w:rPr>
          <w:lang w:val="en-GB"/>
        </w:rPr>
        <w:t xml:space="preserve"> </w:t>
      </w:r>
      <w:r w:rsidR="00475914" w:rsidRPr="00B5288B">
        <w:rPr>
          <w:lang w:val="en-GB"/>
        </w:rPr>
        <w:t>mean</w:t>
      </w:r>
      <w:r w:rsidR="00B03AD8" w:rsidRPr="00B5288B">
        <w:rPr>
          <w:lang w:val="en-GB"/>
        </w:rPr>
        <w:t xml:space="preserve"> error of 44% </w:t>
      </w:r>
      <w:r w:rsidR="008D1749" w:rsidRPr="00B5288B">
        <w:rPr>
          <w:lang w:val="en-GB"/>
        </w:rPr>
        <w:t xml:space="preserve">for </w:t>
      </w:r>
      <w:r w:rsidR="00B03AD8" w:rsidRPr="00B5288B">
        <w:rPr>
          <w:lang w:val="en-GB"/>
        </w:rPr>
        <w:t>the 70% test</w:t>
      </w:r>
      <w:r w:rsidR="0067155C" w:rsidRPr="00B5288B">
        <w:rPr>
          <w:lang w:val="en-GB"/>
        </w:rPr>
        <w:t>,</w:t>
      </w:r>
      <w:r w:rsidR="00B03AD8" w:rsidRPr="00B5288B">
        <w:rPr>
          <w:lang w:val="en-GB"/>
        </w:rPr>
        <w:t xml:space="preserve"> </w:t>
      </w:r>
      <w:r w:rsidRPr="00226EF5">
        <w:rPr>
          <w:lang w:val="en-GB"/>
        </w:rPr>
        <w:t>which</w:t>
      </w:r>
      <w:r w:rsidR="00841E95" w:rsidRPr="00226EF5">
        <w:rPr>
          <w:lang w:val="en-GB"/>
        </w:rPr>
        <w:t xml:space="preserve"> reduces to 35% for the </w:t>
      </w:r>
      <w:r w:rsidR="00B03AD8" w:rsidRPr="008B470E">
        <w:rPr>
          <w:lang w:val="en-GB"/>
        </w:rPr>
        <w:t xml:space="preserve">50% test. </w:t>
      </w:r>
      <w:r w:rsidR="00694BDB" w:rsidRPr="0001561B">
        <w:rPr>
          <w:lang w:val="en-GB"/>
        </w:rPr>
        <w:t>This is</w:t>
      </w:r>
      <w:r w:rsidR="00694BDB" w:rsidRPr="00837368">
        <w:rPr>
          <w:lang w:val="en-GB"/>
        </w:rPr>
        <w:t xml:space="preserve"> except for the elastoplastic model with pressure distribution (P20R) in the 70% test</w:t>
      </w:r>
      <w:r w:rsidR="00EE52F7">
        <w:rPr>
          <w:lang w:val="en-GB"/>
        </w:rPr>
        <w:t>,</w:t>
      </w:r>
      <w:r w:rsidR="00694BDB" w:rsidRPr="00837368">
        <w:rPr>
          <w:lang w:val="en-GB"/>
        </w:rPr>
        <w:t xml:space="preserve"> which exhibits higher residual stresses that are closest to the experiments with normalised residual stress of 0.99. </w:t>
      </w:r>
      <w:r w:rsidR="00694BDB" w:rsidRPr="00B5288B">
        <w:rPr>
          <w:lang w:val="en-GB"/>
        </w:rPr>
        <w:t>Th</w:t>
      </w:r>
      <w:r w:rsidR="00694BDB" w:rsidRPr="00837368">
        <w:rPr>
          <w:lang w:val="en-GB"/>
        </w:rPr>
        <w:t>ere</w:t>
      </w:r>
      <w:r w:rsidR="00694BDB" w:rsidRPr="00B5288B">
        <w:rPr>
          <w:lang w:val="en-GB"/>
        </w:rPr>
        <w:t>fore</w:t>
      </w:r>
      <w:r w:rsidRPr="00B5288B">
        <w:rPr>
          <w:lang w:val="en-GB"/>
        </w:rPr>
        <w:t xml:space="preserve">, the documented results for the residual stresses </w:t>
      </w:r>
      <w:proofErr w:type="gramStart"/>
      <w:r w:rsidR="00694BDB" w:rsidRPr="00B5288B">
        <w:rPr>
          <w:lang w:val="en-GB"/>
        </w:rPr>
        <w:t xml:space="preserve">are </w:t>
      </w:r>
      <w:r w:rsidR="00694BDB" w:rsidRPr="00837368">
        <w:rPr>
          <w:lang w:val="en-GB"/>
        </w:rPr>
        <w:t>considered to be</w:t>
      </w:r>
      <w:proofErr w:type="gramEnd"/>
      <w:r w:rsidRPr="00B5288B">
        <w:rPr>
          <w:lang w:val="en-GB"/>
        </w:rPr>
        <w:t xml:space="preserve"> inaccurate. </w:t>
      </w:r>
      <w:r w:rsidR="00B03AD8" w:rsidRPr="00B5288B">
        <w:rPr>
          <w:lang w:val="en-GB"/>
        </w:rPr>
        <w:t xml:space="preserve">The </w:t>
      </w:r>
      <w:r w:rsidR="004A7A23" w:rsidRPr="00B5288B">
        <w:rPr>
          <w:lang w:val="en-GB"/>
        </w:rPr>
        <w:t xml:space="preserve">residual stress levels </w:t>
      </w:r>
      <w:r w:rsidR="00841E95" w:rsidRPr="00B5288B">
        <w:rPr>
          <w:lang w:val="en-GB"/>
        </w:rPr>
        <w:t>a</w:t>
      </w:r>
      <w:r w:rsidR="004A7A23" w:rsidRPr="00B5288B">
        <w:rPr>
          <w:lang w:val="en-GB"/>
        </w:rPr>
        <w:t xml:space="preserve">re determined from </w:t>
      </w:r>
      <w:r w:rsidR="00B03AD8" w:rsidRPr="00B5288B">
        <w:rPr>
          <w:lang w:val="en-GB"/>
        </w:rPr>
        <w:t xml:space="preserve">the measured strains by the strain gauges </w:t>
      </w:r>
      <w:r w:rsidR="004A7A23" w:rsidRPr="00B5288B">
        <w:rPr>
          <w:lang w:val="en-GB"/>
        </w:rPr>
        <w:t>and</w:t>
      </w:r>
      <w:r w:rsidR="00B03AD8" w:rsidRPr="00B5288B">
        <w:rPr>
          <w:lang w:val="en-GB"/>
        </w:rPr>
        <w:t xml:space="preserve"> the monotonic tensile stress</w:t>
      </w:r>
      <w:r w:rsidR="00096BAA" w:rsidRPr="00B5288B">
        <w:rPr>
          <w:lang w:val="en-GB"/>
        </w:rPr>
        <w:t>-</w:t>
      </w:r>
      <w:r w:rsidR="00B03AD8" w:rsidRPr="00226EF5">
        <w:rPr>
          <w:lang w:val="en-GB"/>
        </w:rPr>
        <w:t>strain curve</w:t>
      </w:r>
      <w:r w:rsidR="000E1B3D" w:rsidRPr="00226EF5">
        <w:rPr>
          <w:lang w:val="en-GB"/>
        </w:rPr>
        <w:t>,</w:t>
      </w:r>
      <w:r w:rsidR="00B03AD8" w:rsidRPr="008B470E">
        <w:rPr>
          <w:lang w:val="en-GB"/>
        </w:rPr>
        <w:t xml:space="preserve"> where the </w:t>
      </w:r>
      <w:r w:rsidR="00B03AD8" w:rsidRPr="0001561B">
        <w:rPr>
          <w:lang w:val="en-GB"/>
        </w:rPr>
        <w:t xml:space="preserve">unloading strain is assumed </w:t>
      </w:r>
      <w:r w:rsidR="004A7A23" w:rsidRPr="0001561B">
        <w:rPr>
          <w:lang w:val="en-GB"/>
        </w:rPr>
        <w:t xml:space="preserve">to be </w:t>
      </w:r>
      <w:r w:rsidR="00B03AD8" w:rsidRPr="0001561B">
        <w:rPr>
          <w:lang w:val="en-GB"/>
        </w:rPr>
        <w:t>elastic</w:t>
      </w:r>
      <w:r w:rsidR="007D5428" w:rsidRPr="0001561B">
        <w:rPr>
          <w:lang w:val="en-GB"/>
        </w:rPr>
        <w:t xml:space="preserve"> according to</w:t>
      </w:r>
      <w:r w:rsidR="008D1749" w:rsidRPr="0001561B">
        <w:rPr>
          <w:lang w:val="en-GB"/>
        </w:rPr>
        <w:t xml:space="preserve"> Tipton and </w:t>
      </w:r>
      <w:proofErr w:type="spellStart"/>
      <w:r w:rsidR="008D1749" w:rsidRPr="0001561B">
        <w:rPr>
          <w:lang w:val="en-GB"/>
        </w:rPr>
        <w:t>Shoup</w:t>
      </w:r>
      <w:proofErr w:type="spellEnd"/>
      <w:r w:rsidR="008D1749" w:rsidRPr="0001561B">
        <w:rPr>
          <w:lang w:val="en-GB"/>
        </w:rPr>
        <w:t xml:space="preserve"> </w:t>
      </w:r>
      <w:r w:rsidR="008D1749" w:rsidRPr="00840AA2">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8D1749" w:rsidRPr="00840AA2">
        <w:rPr>
          <w:lang w:val="en-GB"/>
        </w:rPr>
        <w:fldChar w:fldCharType="separate"/>
      </w:r>
      <w:r w:rsidR="00004427" w:rsidRPr="00004427">
        <w:rPr>
          <w:noProof/>
          <w:lang w:val="en-GB"/>
        </w:rPr>
        <w:t>[10]</w:t>
      </w:r>
      <w:r w:rsidR="008D1749" w:rsidRPr="00840AA2">
        <w:rPr>
          <w:lang w:val="en-GB"/>
        </w:rPr>
        <w:fldChar w:fldCharType="end"/>
      </w:r>
      <w:r w:rsidR="00B03AD8" w:rsidRPr="000973FC">
        <w:rPr>
          <w:lang w:val="en-GB"/>
        </w:rPr>
        <w:t xml:space="preserve">. </w:t>
      </w:r>
      <w:r w:rsidR="00B03AD8" w:rsidRPr="00840AA2">
        <w:rPr>
          <w:lang w:val="en-GB"/>
        </w:rPr>
        <w:t>During the experiment,</w:t>
      </w:r>
      <w:r w:rsidRPr="00B5288B">
        <w:rPr>
          <w:lang w:val="en-GB"/>
        </w:rPr>
        <w:t xml:space="preserve"> the</w:t>
      </w:r>
      <w:r w:rsidR="00B03AD8" w:rsidRPr="00B5288B">
        <w:rPr>
          <w:lang w:val="en-GB"/>
        </w:rPr>
        <w:t xml:space="preserve"> strain gauge application </w:t>
      </w:r>
      <w:r w:rsidRPr="00B5288B">
        <w:rPr>
          <w:lang w:val="en-GB"/>
        </w:rPr>
        <w:t>is documented as being</w:t>
      </w:r>
      <w:r w:rsidR="00B03AD8" w:rsidRPr="00B5288B">
        <w:rPr>
          <w:lang w:val="en-GB"/>
        </w:rPr>
        <w:t xml:space="preserve"> difficult due to the curv</w:t>
      </w:r>
      <w:r w:rsidR="004A7A23" w:rsidRPr="00B5288B">
        <w:rPr>
          <w:lang w:val="en-GB"/>
        </w:rPr>
        <w:t>ed</w:t>
      </w:r>
      <w:r w:rsidR="00B03AD8" w:rsidRPr="00B5288B">
        <w:rPr>
          <w:lang w:val="en-GB"/>
        </w:rPr>
        <w:t xml:space="preserve"> surface at the crown region, </w:t>
      </w:r>
      <w:r w:rsidR="004A7A23" w:rsidRPr="00B5288B">
        <w:rPr>
          <w:lang w:val="en-GB"/>
        </w:rPr>
        <w:t>so</w:t>
      </w:r>
      <w:r w:rsidR="00B03AD8" w:rsidRPr="00B5288B">
        <w:rPr>
          <w:lang w:val="en-GB"/>
        </w:rPr>
        <w:t xml:space="preserve"> this curvature, </w:t>
      </w:r>
      <w:r w:rsidR="00B03AD8" w:rsidRPr="00B5288B">
        <w:rPr>
          <w:lang w:val="en-GB"/>
        </w:rPr>
        <w:lastRenderedPageBreak/>
        <w:t>coupled with the plastic strains imposed by proof loading, may result in erroneous strain gauge application</w:t>
      </w:r>
      <w:r w:rsidRPr="00226EF5">
        <w:rPr>
          <w:lang w:val="en-GB"/>
        </w:rPr>
        <w:t>s</w:t>
      </w:r>
      <w:r w:rsidR="004A7A23" w:rsidRPr="00226EF5">
        <w:rPr>
          <w:lang w:val="en-GB"/>
        </w:rPr>
        <w:t xml:space="preserve">, </w:t>
      </w:r>
      <w:r w:rsidRPr="008B470E">
        <w:rPr>
          <w:lang w:val="en-GB"/>
        </w:rPr>
        <w:t>with potential for</w:t>
      </w:r>
      <w:r w:rsidR="004A7A23" w:rsidRPr="0001561B">
        <w:rPr>
          <w:lang w:val="en-GB"/>
        </w:rPr>
        <w:t xml:space="preserve"> error</w:t>
      </w:r>
      <w:r w:rsidR="005824CF" w:rsidRPr="0001561B">
        <w:rPr>
          <w:lang w:val="en-GB"/>
        </w:rPr>
        <w:t>s</w:t>
      </w:r>
      <w:r w:rsidR="004A7A23" w:rsidRPr="0001561B">
        <w:rPr>
          <w:lang w:val="en-GB"/>
        </w:rPr>
        <w:t xml:space="preserve"> in the residual stress estimation</w:t>
      </w:r>
      <w:r w:rsidR="00B03AD8" w:rsidRPr="0001561B">
        <w:rPr>
          <w:lang w:val="en-GB"/>
        </w:rPr>
        <w:t xml:space="preserve">. Additionally, the </w:t>
      </w:r>
      <w:r w:rsidR="004A7A23" w:rsidRPr="0001561B">
        <w:rPr>
          <w:lang w:val="en-GB"/>
        </w:rPr>
        <w:t>residual stress estimation</w:t>
      </w:r>
      <w:r w:rsidR="00B03AD8" w:rsidRPr="00C6208B">
        <w:rPr>
          <w:lang w:val="en-GB"/>
        </w:rPr>
        <w:t xml:space="preserve"> does not acco</w:t>
      </w:r>
      <w:r w:rsidR="00B03AD8" w:rsidRPr="00B421AE">
        <w:rPr>
          <w:lang w:val="en-GB"/>
        </w:rPr>
        <w:t xml:space="preserve">unt for some </w:t>
      </w:r>
      <w:r w:rsidRPr="00B421AE">
        <w:rPr>
          <w:lang w:val="en-GB"/>
        </w:rPr>
        <w:t xml:space="preserve">of the </w:t>
      </w:r>
      <w:r w:rsidR="00B03AD8" w:rsidRPr="00B421AE">
        <w:rPr>
          <w:lang w:val="en-GB"/>
        </w:rPr>
        <w:t xml:space="preserve">physical factors such as Poisson’s ratio effects and the constraint of </w:t>
      </w:r>
      <w:r w:rsidRPr="00B421AE">
        <w:rPr>
          <w:lang w:val="en-GB"/>
        </w:rPr>
        <w:t xml:space="preserve">the </w:t>
      </w:r>
      <w:r w:rsidR="00B03AD8" w:rsidRPr="00B421AE">
        <w:rPr>
          <w:lang w:val="en-GB"/>
        </w:rPr>
        <w:t xml:space="preserve">transverse strains, and strain gauge corrections were not used. </w:t>
      </w:r>
      <w:r w:rsidR="002940F1" w:rsidRPr="00B421AE">
        <w:rPr>
          <w:lang w:val="en-GB"/>
        </w:rPr>
        <w:t>T</w:t>
      </w:r>
      <w:r w:rsidR="00E655EE" w:rsidRPr="00B421AE">
        <w:rPr>
          <w:lang w:val="en-GB"/>
        </w:rPr>
        <w:t>he measurement method of the permanent elongations is not documented in the original paper</w:t>
      </w:r>
      <w:r w:rsidR="00EE52F7">
        <w:rPr>
          <w:lang w:val="en-GB"/>
        </w:rPr>
        <w:t>,</w:t>
      </w:r>
      <w:r w:rsidR="00E655EE" w:rsidRPr="00B421AE">
        <w:rPr>
          <w:lang w:val="en-GB"/>
        </w:rPr>
        <w:t xml:space="preserve"> but it </w:t>
      </w:r>
      <w:r w:rsidR="00E655EE" w:rsidRPr="00837368">
        <w:rPr>
          <w:lang w:val="en-GB"/>
        </w:rPr>
        <w:t>is assumed that they use visual measurement with length meter</w:t>
      </w:r>
      <w:r w:rsidR="00EC1928" w:rsidRPr="00B5288B">
        <w:rPr>
          <w:lang w:val="en-GB"/>
        </w:rPr>
        <w:t>s</w:t>
      </w:r>
      <w:r w:rsidR="00B03AD8" w:rsidRPr="00B5288B">
        <w:rPr>
          <w:lang w:val="en-GB"/>
        </w:rPr>
        <w:t xml:space="preserve">. </w:t>
      </w:r>
      <w:r w:rsidR="00B03AD8" w:rsidRPr="00827141">
        <w:rPr>
          <w:lang w:val="en-GB"/>
        </w:rPr>
        <w:t xml:space="preserve">Overall, these results provide </w:t>
      </w:r>
      <w:r w:rsidR="003470FA" w:rsidRPr="00827141">
        <w:rPr>
          <w:lang w:val="en-GB"/>
        </w:rPr>
        <w:t>validation for</w:t>
      </w:r>
      <w:r w:rsidR="00B03AD8" w:rsidRPr="00827141">
        <w:rPr>
          <w:lang w:val="en-GB"/>
        </w:rPr>
        <w:t xml:space="preserve"> the different FE models. </w:t>
      </w:r>
      <w:r w:rsidR="00B03AD8" w:rsidRPr="000973FC">
        <w:rPr>
          <w:lang w:val="en-GB"/>
        </w:rPr>
        <w:t>In general, t</w:t>
      </w:r>
      <w:r w:rsidR="00B03AD8" w:rsidRPr="00840AA2">
        <w:rPr>
          <w:lang w:val="en-GB"/>
        </w:rPr>
        <w:t xml:space="preserve">he </w:t>
      </w:r>
      <w:r w:rsidR="00E11D75" w:rsidRPr="00B5288B">
        <w:rPr>
          <w:lang w:val="en-GB"/>
        </w:rPr>
        <w:t>explicit model (</w:t>
      </w:r>
      <w:r w:rsidR="00E1696C">
        <w:rPr>
          <w:lang w:val="en-GB"/>
        </w:rPr>
        <w:t>CEx8R</w:t>
      </w:r>
      <w:r w:rsidR="00E11D75" w:rsidRPr="00B5288B">
        <w:rPr>
          <w:lang w:val="en-GB"/>
        </w:rPr>
        <w:t>)</w:t>
      </w:r>
      <w:r w:rsidR="00B03AD8" w:rsidRPr="00B5288B">
        <w:rPr>
          <w:lang w:val="en-GB"/>
        </w:rPr>
        <w:t xml:space="preserve"> provides the </w:t>
      </w:r>
      <w:r w:rsidR="00AF177D" w:rsidRPr="00B5288B">
        <w:rPr>
          <w:lang w:val="en-GB"/>
        </w:rPr>
        <w:t>best</w:t>
      </w:r>
      <w:r w:rsidR="00B03AD8" w:rsidRPr="00B5288B">
        <w:rPr>
          <w:lang w:val="en-GB"/>
        </w:rPr>
        <w:t xml:space="preserve"> predictions for the </w:t>
      </w:r>
      <w:r w:rsidR="008F326B" w:rsidRPr="00B5288B">
        <w:rPr>
          <w:lang w:val="en-GB"/>
        </w:rPr>
        <w:t xml:space="preserve">analysis of </w:t>
      </w:r>
      <w:r w:rsidRPr="00B5288B">
        <w:rPr>
          <w:lang w:val="en-GB"/>
        </w:rPr>
        <w:t xml:space="preserve">the </w:t>
      </w:r>
      <w:r w:rsidR="008F326B" w:rsidRPr="00B5288B">
        <w:rPr>
          <w:lang w:val="en-GB"/>
        </w:rPr>
        <w:t xml:space="preserve">permanent </w:t>
      </w:r>
      <w:r w:rsidR="00B03AD8" w:rsidRPr="00B5288B">
        <w:rPr>
          <w:lang w:val="en-GB"/>
        </w:rPr>
        <w:t>elongation</w:t>
      </w:r>
      <w:r w:rsidRPr="00226EF5">
        <w:rPr>
          <w:lang w:val="en-GB"/>
        </w:rPr>
        <w:t>s</w:t>
      </w:r>
      <w:r w:rsidR="00B03AD8" w:rsidRPr="00226EF5">
        <w:rPr>
          <w:lang w:val="en-GB"/>
        </w:rPr>
        <w:t xml:space="preserve"> and is therefore adopted as the reference for </w:t>
      </w:r>
      <w:r w:rsidR="00096BAA" w:rsidRPr="008B470E">
        <w:rPr>
          <w:lang w:val="en-GB"/>
        </w:rPr>
        <w:t xml:space="preserve">the </w:t>
      </w:r>
      <w:r w:rsidR="00B03AD8" w:rsidRPr="0001561B">
        <w:rPr>
          <w:lang w:val="en-GB"/>
        </w:rPr>
        <w:t xml:space="preserve">remainder </w:t>
      </w:r>
      <w:r w:rsidR="00AF177D" w:rsidRPr="0001561B">
        <w:rPr>
          <w:lang w:val="en-GB"/>
        </w:rPr>
        <w:t xml:space="preserve">of the </w:t>
      </w:r>
      <w:r w:rsidR="00B03AD8" w:rsidRPr="0001561B">
        <w:rPr>
          <w:lang w:val="en-GB"/>
        </w:rPr>
        <w:t>benchmarking studies, due to a lack of further validation material in the open literature.</w:t>
      </w:r>
    </w:p>
    <w:p w14:paraId="6BE98CAD" w14:textId="1A420477" w:rsidR="00C913CE" w:rsidRPr="00B421AE" w:rsidRDefault="006F2106" w:rsidP="00C913CE">
      <w:pPr>
        <w:pStyle w:val="Gaya2"/>
      </w:pPr>
      <w:bookmarkStart w:id="66" w:name="_Ref40629361"/>
      <w:bookmarkEnd w:id="65"/>
      <w:r w:rsidRPr="0001561B">
        <w:t xml:space="preserve">Benchmarking </w:t>
      </w:r>
      <w:r w:rsidR="004546F2" w:rsidRPr="00C6208B">
        <w:t xml:space="preserve">of </w:t>
      </w:r>
      <w:r w:rsidR="003D22D7" w:rsidRPr="00C6208B">
        <w:t xml:space="preserve">the </w:t>
      </w:r>
      <w:r w:rsidR="002F6F80" w:rsidRPr="00B421AE">
        <w:t>n</w:t>
      </w:r>
      <w:r w:rsidR="004546F2" w:rsidRPr="00B421AE">
        <w:t xml:space="preserve">umerical </w:t>
      </w:r>
      <w:r w:rsidR="002F6F80" w:rsidRPr="00B421AE">
        <w:t>m</w:t>
      </w:r>
      <w:r w:rsidR="004546F2" w:rsidRPr="00B421AE">
        <w:t>odels</w:t>
      </w:r>
      <w:bookmarkEnd w:id="66"/>
    </w:p>
    <w:p w14:paraId="6B0D0CC1" w14:textId="67DE7460" w:rsidR="00934C61" w:rsidRPr="00827141" w:rsidRDefault="00DB6A51" w:rsidP="002370A4">
      <w:pPr>
        <w:spacing w:after="0"/>
        <w:jc w:val="left"/>
        <w:rPr>
          <w:bCs/>
          <w:lang w:val="en-GB"/>
        </w:rPr>
      </w:pPr>
      <w:r w:rsidRPr="00827141">
        <w:rPr>
          <w:lang w:val="en-GB"/>
        </w:rPr>
        <w:t xml:space="preserve">The accuracy of the stress within the chain model is explored to </w:t>
      </w:r>
      <w:r w:rsidR="00BD6AD1" w:rsidRPr="00827141">
        <w:rPr>
          <w:lang w:val="en-GB"/>
        </w:rPr>
        <w:t xml:space="preserve">further demonstrate the </w:t>
      </w:r>
      <w:r w:rsidR="00824385" w:rsidRPr="00827141">
        <w:rPr>
          <w:lang w:val="en-GB"/>
        </w:rPr>
        <w:t>comparison</w:t>
      </w:r>
      <w:r w:rsidR="005125A8" w:rsidRPr="00827141">
        <w:rPr>
          <w:lang w:val="en-GB"/>
        </w:rPr>
        <w:t xml:space="preserve"> </w:t>
      </w:r>
      <w:r w:rsidR="00742F95" w:rsidRPr="00827141">
        <w:rPr>
          <w:lang w:val="en-GB"/>
        </w:rPr>
        <w:t xml:space="preserve">between </w:t>
      </w:r>
      <w:r w:rsidR="00EF4F13" w:rsidRPr="00827141">
        <w:rPr>
          <w:lang w:val="en-GB"/>
        </w:rPr>
        <w:t xml:space="preserve">the </w:t>
      </w:r>
      <w:r w:rsidR="00D13398" w:rsidRPr="00827141">
        <w:rPr>
          <w:lang w:val="en-GB"/>
        </w:rPr>
        <w:t>numerical models in the validation study</w:t>
      </w:r>
      <w:r w:rsidRPr="00827141">
        <w:rPr>
          <w:lang w:val="en-GB"/>
        </w:rPr>
        <w:t>.</w:t>
      </w:r>
      <w:r w:rsidR="00D13398" w:rsidRPr="00827141">
        <w:rPr>
          <w:lang w:val="en-GB"/>
        </w:rPr>
        <w:t xml:space="preserve"> </w:t>
      </w:r>
      <w:r w:rsidRPr="00827141">
        <w:rPr>
          <w:lang w:val="en-GB"/>
        </w:rPr>
        <w:t>T</w:t>
      </w:r>
      <w:r w:rsidR="00B9432B" w:rsidRPr="00827141">
        <w:rPr>
          <w:lang w:val="en-GB"/>
        </w:rPr>
        <w:t xml:space="preserve">he stress </w:t>
      </w:r>
      <w:r w:rsidR="00D13398" w:rsidRPr="00827141">
        <w:rPr>
          <w:lang w:val="en-GB"/>
        </w:rPr>
        <w:t xml:space="preserve">along path-1 under the 50% minimum breaking load </w:t>
      </w:r>
      <w:r w:rsidR="00510CA3" w:rsidRPr="00827141">
        <w:rPr>
          <w:lang w:val="en-GB"/>
        </w:rPr>
        <w:t xml:space="preserve">is </w:t>
      </w:r>
      <w:r w:rsidR="00D80479" w:rsidRPr="00827141">
        <w:rPr>
          <w:lang w:val="en-GB"/>
        </w:rPr>
        <w:t>shown in</w:t>
      </w:r>
      <w:r w:rsidR="002170AC">
        <w:rPr>
          <w:lang w:val="en-GB"/>
        </w:rPr>
        <w:t xml:space="preserve"> </w:t>
      </w:r>
      <w:r w:rsidR="002170AC">
        <w:rPr>
          <w:lang w:val="en-GB"/>
        </w:rPr>
        <w:fldChar w:fldCharType="begin"/>
      </w:r>
      <w:r w:rsidR="002170AC">
        <w:rPr>
          <w:lang w:val="en-GB"/>
        </w:rPr>
        <w:instrText xml:space="preserve"> REF _Ref40192583 \h </w:instrText>
      </w:r>
      <w:r w:rsidR="002170AC">
        <w:rPr>
          <w:lang w:val="en-GB"/>
        </w:rPr>
      </w:r>
      <w:r w:rsidR="002170AC">
        <w:rPr>
          <w:lang w:val="en-GB"/>
        </w:rPr>
        <w:fldChar w:fldCharType="separate"/>
      </w:r>
      <w:r w:rsidR="008665E8">
        <w:t xml:space="preserve">Fig. </w:t>
      </w:r>
      <w:r w:rsidR="008665E8">
        <w:rPr>
          <w:noProof/>
        </w:rPr>
        <w:t>11</w:t>
      </w:r>
      <w:r w:rsidR="002170AC">
        <w:rPr>
          <w:lang w:val="en-GB"/>
        </w:rPr>
        <w:fldChar w:fldCharType="end"/>
      </w:r>
      <w:r w:rsidR="00872F14" w:rsidRPr="00827141">
        <w:rPr>
          <w:bCs/>
          <w:lang w:val="en-GB"/>
        </w:rPr>
        <w:t>, where</w:t>
      </w:r>
      <w:r w:rsidR="00824385" w:rsidRPr="00827141">
        <w:rPr>
          <w:bCs/>
          <w:lang w:val="en-GB"/>
        </w:rPr>
        <w:t xml:space="preserve"> </w:t>
      </w:r>
      <w:r w:rsidR="00872F14" w:rsidRPr="00827141">
        <w:rPr>
          <w:bCs/>
          <w:lang w:val="en-GB"/>
        </w:rPr>
        <w:t>t</w:t>
      </w:r>
      <w:r w:rsidR="00A91CA6" w:rsidRPr="00827141">
        <w:rPr>
          <w:bCs/>
          <w:lang w:val="en-GB"/>
        </w:rPr>
        <w:t xml:space="preserve">he region A signifies the contact area. </w:t>
      </w:r>
    </w:p>
    <w:p w14:paraId="581E3694" w14:textId="77777777" w:rsidR="002170AC" w:rsidRDefault="009134E4" w:rsidP="002170AC">
      <w:pPr>
        <w:keepNext/>
        <w:spacing w:after="0"/>
        <w:jc w:val="center"/>
      </w:pPr>
      <w:r w:rsidRPr="00B977AC">
        <w:rPr>
          <w:noProof/>
          <w:lang w:val="en-GB" w:eastAsia="zh-CN"/>
        </w:rPr>
        <mc:AlternateContent>
          <mc:Choice Requires="wpc">
            <w:drawing>
              <wp:inline distT="0" distB="0" distL="0" distR="0" wp14:anchorId="68EDAE8E" wp14:editId="51BD71E2">
                <wp:extent cx="4491069" cy="2497455"/>
                <wp:effectExtent l="0" t="0" r="508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Picture 22"/>
                          <pic:cNvPicPr>
                            <a:picLocks noChangeAspect="1"/>
                          </pic:cNvPicPr>
                        </pic:nvPicPr>
                        <pic:blipFill rotWithShape="1">
                          <a:blip r:embed="rId26"/>
                          <a:srcRect t="8814" r="23127" b="18"/>
                          <a:stretch/>
                        </pic:blipFill>
                        <pic:spPr>
                          <a:xfrm>
                            <a:off x="0" y="15368"/>
                            <a:ext cx="3646292" cy="2480774"/>
                          </a:xfrm>
                          <a:prstGeom prst="rect">
                            <a:avLst/>
                          </a:prstGeom>
                        </pic:spPr>
                      </pic:pic>
                      <wps:wsp>
                        <wps:cNvPr id="674" name="Straight Connector 674"/>
                        <wps:cNvCnPr/>
                        <wps:spPr>
                          <a:xfrm>
                            <a:off x="1292322" y="98891"/>
                            <a:ext cx="13396" cy="2000869"/>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675" name="Text Box 675"/>
                        <wps:cNvSpPr txBox="1"/>
                        <wps:spPr>
                          <a:xfrm>
                            <a:off x="1365192" y="126241"/>
                            <a:ext cx="319287" cy="267459"/>
                          </a:xfrm>
                          <a:prstGeom prst="rect">
                            <a:avLst/>
                          </a:prstGeom>
                          <a:solidFill>
                            <a:schemeClr val="lt1"/>
                          </a:solidFill>
                          <a:ln w="6350">
                            <a:noFill/>
                          </a:ln>
                        </wps:spPr>
                        <wps:txbx>
                          <w:txbxContent>
                            <w:p w14:paraId="41651125" w14:textId="1DDE2796" w:rsidR="003B50EE" w:rsidRPr="00CD203D" w:rsidRDefault="003B50EE">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675"/>
                        <wps:cNvSpPr txBox="1"/>
                        <wps:spPr>
                          <a:xfrm>
                            <a:off x="852877" y="138281"/>
                            <a:ext cx="318770" cy="267335"/>
                          </a:xfrm>
                          <a:prstGeom prst="rect">
                            <a:avLst/>
                          </a:prstGeom>
                          <a:solidFill>
                            <a:schemeClr val="lt1"/>
                          </a:solidFill>
                          <a:ln w="6350">
                            <a:noFill/>
                          </a:ln>
                        </wps:spPr>
                        <wps:txbx>
                          <w:txbxContent>
                            <w:p w14:paraId="4D2B35B3" w14:textId="77777777" w:rsidR="003B50EE" w:rsidRPr="00827141" w:rsidRDefault="003B50EE" w:rsidP="001915D6">
                              <w:pPr>
                                <w:pStyle w:val="NormalWeb"/>
                                <w:spacing w:before="0" w:beforeAutospacing="0" w:after="160" w:afterAutospacing="0" w:line="256" w:lineRule="auto"/>
                                <w:rPr>
                                  <w:rFonts w:asciiTheme="majorBidi" w:hAnsiTheme="majorBidi" w:cstheme="majorBidi"/>
                                </w:rPr>
                              </w:pPr>
                              <w:r w:rsidRPr="00827141">
                                <w:rPr>
                                  <w:rFonts w:asciiTheme="majorBidi" w:eastAsia="Calibri" w:hAnsiTheme="majorBidi" w:cstheme="majorBidi"/>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27"/>
                          <a:stretch>
                            <a:fillRect/>
                          </a:stretch>
                        </pic:blipFill>
                        <pic:spPr>
                          <a:xfrm>
                            <a:off x="3584066" y="560934"/>
                            <a:ext cx="871527" cy="977709"/>
                          </a:xfrm>
                          <a:prstGeom prst="rect">
                            <a:avLst/>
                          </a:prstGeom>
                        </pic:spPr>
                      </pic:pic>
                      <pic:pic xmlns:pic="http://schemas.openxmlformats.org/drawingml/2006/picture">
                        <pic:nvPicPr>
                          <pic:cNvPr id="5" name="Picture 5"/>
                          <pic:cNvPicPr>
                            <a:picLocks noChangeAspect="1"/>
                          </pic:cNvPicPr>
                        </pic:nvPicPr>
                        <pic:blipFill>
                          <a:blip r:embed="rId28"/>
                          <a:stretch>
                            <a:fillRect/>
                          </a:stretch>
                        </pic:blipFill>
                        <pic:spPr>
                          <a:xfrm>
                            <a:off x="3605536" y="593986"/>
                            <a:ext cx="829222" cy="920804"/>
                          </a:xfrm>
                          <a:prstGeom prst="rect">
                            <a:avLst/>
                          </a:prstGeom>
                        </pic:spPr>
                      </pic:pic>
                    </wpc:wpc>
                  </a:graphicData>
                </a:graphic>
              </wp:inline>
            </w:drawing>
          </mc:Choice>
          <mc:Fallback>
            <w:pict>
              <v:group w14:anchorId="68EDAE8E" id="Canvas 9" o:spid="_x0000_s1026" editas="canvas" style="width:353.65pt;height:196.65pt;mso-position-horizontal-relative:char;mso-position-vertical-relative:line" coordsize="44907,2497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907;height:24974;visibility:visible;mso-wrap-style:square">
                  <v:fill o:detectmouseclick="t"/>
                  <v:path o:connecttype="none"/>
                </v:shape>
                <v:shape id="Picture 22" o:spid="_x0000_s1028" type="#_x0000_t75" style="position:absolute;top:153;width:36462;height:2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">
                  <v:imagedata r:id="rId29" o:title="" croptop="5776f" cropbottom="12f" cropright="15157f"/>
                </v:shape>
                <v:line id="Straight Connector 674" o:spid="_x0000_s1029" style="position:absolute;visibility:visible;mso-wrap-style:square" from="12923,988" to="13057,2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" strokecolor="black [3200]" strokeweight="1.5pt">
                  <v:stroke dashstyle="dash" joinstyle="miter"/>
                </v:line>
                <v:shapetype id="_x0000_t202" coordsize="21600,21600" o:spt="202" path="m,l,21600r21600,l21600,xe">
                  <v:stroke joinstyle="miter"/>
                  <v:path gradientshapeok="t" o:connecttype="rect"/>
                </v:shapetype>
                <v:shape id="Text Box 675" o:spid="_x0000_s1030" type="#_x0000_t202" style="position:absolute;left:13651;top:1262;width:319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" fillcolor="white [3201]" stroked="f" strokeweight=".5pt">
                  <v:textbox>
                    <w:txbxContent>
                      <w:p w14:paraId="41651125" w14:textId="1DDE2796" w:rsidR="003B50EE" w:rsidRPr="00CD203D" w:rsidRDefault="003B50EE">
                        <w:pPr>
                          <w:rPr>
                            <w:lang w:val="en-GB"/>
                          </w:rPr>
                        </w:pPr>
                        <w:r>
                          <w:rPr>
                            <w:lang w:val="en-GB"/>
                          </w:rPr>
                          <w:t>B</w:t>
                        </w:r>
                      </w:p>
                    </w:txbxContent>
                  </v:textbox>
                </v:shape>
                <v:shape id="Text Box 675" o:spid="_x0000_s1031" type="#_x0000_t202" style="position:absolute;left:8528;top:1382;width:318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4D2B35B3" w14:textId="77777777" w:rsidR="003B50EE" w:rsidRPr="00827141" w:rsidRDefault="003B50EE" w:rsidP="001915D6">
                        <w:pPr>
                          <w:pStyle w:val="NormalWeb"/>
                          <w:spacing w:before="0" w:beforeAutospacing="0" w:after="160" w:afterAutospacing="0" w:line="256" w:lineRule="auto"/>
                          <w:rPr>
                            <w:rFonts w:asciiTheme="majorBidi" w:hAnsiTheme="majorBidi" w:cstheme="majorBidi"/>
                          </w:rPr>
                        </w:pPr>
                        <w:r w:rsidRPr="00827141">
                          <w:rPr>
                            <w:rFonts w:asciiTheme="majorBidi" w:eastAsia="Calibri" w:hAnsiTheme="majorBidi" w:cstheme="majorBidi"/>
                          </w:rPr>
                          <w:t>A</w:t>
                        </w:r>
                      </w:p>
                    </w:txbxContent>
                  </v:textbox>
                </v:shape>
                <v:shape id="Picture 19" o:spid="_x0000_s1032" type="#_x0000_t75" style="position:absolute;left:35840;top:5609;width:8715;height:9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">
                  <v:imagedata r:id="rId30" o:title=""/>
                </v:shape>
                <v:shape id="Picture 5" o:spid="_x0000_s1033" type="#_x0000_t75" style="position:absolute;left:36055;top:5939;width:8292;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">
                  <v:imagedata r:id="rId31" o:title=""/>
                </v:shape>
                <w10:anchorlock/>
              </v:group>
            </w:pict>
          </mc:Fallback>
        </mc:AlternateContent>
      </w:r>
    </w:p>
    <w:p w14:paraId="04818605" w14:textId="22E83126" w:rsidR="007F1FF6" w:rsidRPr="00C85079" w:rsidRDefault="002170AC" w:rsidP="00C85079">
      <w:pPr>
        <w:pStyle w:val="Caption"/>
      </w:pPr>
      <w:bookmarkStart w:id="67" w:name="_Ref40192583"/>
      <w:r>
        <w:t xml:space="preserve">Fig. </w:t>
      </w:r>
      <w:r>
        <w:fldChar w:fldCharType="begin"/>
      </w:r>
      <w:r>
        <w:instrText xml:space="preserve"> SEQ Fig. \* ARABIC </w:instrText>
      </w:r>
      <w:r>
        <w:fldChar w:fldCharType="separate"/>
      </w:r>
      <w:r w:rsidR="008665E8">
        <w:rPr>
          <w:noProof/>
        </w:rPr>
        <w:t>11</w:t>
      </w:r>
      <w:r>
        <w:fldChar w:fldCharType="end"/>
      </w:r>
      <w:bookmarkEnd w:id="67"/>
      <w:r w:rsidR="00CD16C2" w:rsidRPr="00C85079">
        <w:t xml:space="preserve">. </w:t>
      </w:r>
      <w:r w:rsidR="00510CA3" w:rsidRPr="00C85079">
        <w:t xml:space="preserve">Comparison of the </w:t>
      </w:r>
      <w:r w:rsidR="00382E3B" w:rsidRPr="00C85079">
        <w:t xml:space="preserve">von </w:t>
      </w:r>
      <w:r w:rsidR="00CD16C2" w:rsidRPr="00C85079">
        <w:t>Mises stress</w:t>
      </w:r>
      <w:r w:rsidR="00510CA3" w:rsidRPr="00C85079">
        <w:t>es</w:t>
      </w:r>
      <w:r w:rsidR="00CD16C2" w:rsidRPr="00C85079">
        <w:t xml:space="preserve"> </w:t>
      </w:r>
      <w:r w:rsidR="00510CA3" w:rsidRPr="00C85079">
        <w:t xml:space="preserve">for the </w:t>
      </w:r>
      <w:r w:rsidR="00C306D5" w:rsidRPr="00C85079">
        <w:t xml:space="preserve">different </w:t>
      </w:r>
      <w:r w:rsidR="00510CA3" w:rsidRPr="00C85079">
        <w:t xml:space="preserve">FE models </w:t>
      </w:r>
      <w:r w:rsidR="00F51BE9" w:rsidRPr="00C85079">
        <w:t>under</w:t>
      </w:r>
      <w:r w:rsidR="00CD16C2" w:rsidRPr="00C85079">
        <w:t xml:space="preserve"> 50% minimum breaking load along </w:t>
      </w:r>
      <w:proofErr w:type="gramStart"/>
      <w:r w:rsidR="00265328" w:rsidRPr="00C85079">
        <w:t>path</w:t>
      </w:r>
      <w:r w:rsidR="00CD16C2" w:rsidRPr="00C85079">
        <w:t>-1</w:t>
      </w:r>
      <w:proofErr w:type="gramEnd"/>
      <w:r w:rsidR="009134E4" w:rsidRPr="00C85079">
        <w:t>.</w:t>
      </w:r>
    </w:p>
    <w:p w14:paraId="591B9006" w14:textId="07767B09" w:rsidR="009D676B" w:rsidRPr="00B421AE" w:rsidRDefault="00BE7651" w:rsidP="002370A4">
      <w:pPr>
        <w:spacing w:before="240"/>
        <w:jc w:val="left"/>
        <w:rPr>
          <w:bCs/>
          <w:lang w:val="en-GB"/>
        </w:rPr>
      </w:pPr>
      <w:r w:rsidRPr="00827141">
        <w:rPr>
          <w:bCs/>
          <w:lang w:val="en-GB"/>
        </w:rPr>
        <w:t>In general, t</w:t>
      </w:r>
      <w:r w:rsidR="00ED660C" w:rsidRPr="00827141">
        <w:rPr>
          <w:bCs/>
          <w:lang w:val="en-GB"/>
        </w:rPr>
        <w:t xml:space="preserve">he results for </w:t>
      </w:r>
      <w:proofErr w:type="gramStart"/>
      <w:r w:rsidR="00ED660C" w:rsidRPr="00827141">
        <w:rPr>
          <w:bCs/>
          <w:lang w:val="en-GB"/>
        </w:rPr>
        <w:t xml:space="preserve">all </w:t>
      </w:r>
      <w:r w:rsidR="00270698" w:rsidRPr="00827141">
        <w:rPr>
          <w:bCs/>
          <w:lang w:val="en-GB"/>
        </w:rPr>
        <w:t>of</w:t>
      </w:r>
      <w:proofErr w:type="gramEnd"/>
      <w:r w:rsidR="00270698" w:rsidRPr="00827141">
        <w:rPr>
          <w:bCs/>
          <w:lang w:val="en-GB"/>
        </w:rPr>
        <w:t xml:space="preserve"> the </w:t>
      </w:r>
      <w:r w:rsidR="00ED660C" w:rsidRPr="00827141">
        <w:rPr>
          <w:bCs/>
          <w:lang w:val="en-GB"/>
        </w:rPr>
        <w:t>models with contact interaction (i.e. C20R, C8R, C8I</w:t>
      </w:r>
      <w:r w:rsidR="008D263D" w:rsidRPr="00827141">
        <w:rPr>
          <w:bCs/>
          <w:lang w:val="en-GB"/>
        </w:rPr>
        <w:t>,</w:t>
      </w:r>
      <w:r w:rsidR="00ED660C" w:rsidRPr="00827141">
        <w:rPr>
          <w:bCs/>
          <w:lang w:val="en-GB"/>
        </w:rPr>
        <w:t xml:space="preserve"> </w:t>
      </w:r>
      <w:r w:rsidR="00E1696C">
        <w:rPr>
          <w:bCs/>
          <w:lang w:val="en-GB"/>
        </w:rPr>
        <w:t>CEx8R</w:t>
      </w:r>
      <w:r w:rsidR="00ED660C" w:rsidRPr="00827141">
        <w:rPr>
          <w:bCs/>
          <w:lang w:val="en-GB"/>
        </w:rPr>
        <w:t xml:space="preserve">) </w:t>
      </w:r>
      <w:r w:rsidR="009930C7" w:rsidRPr="00827141">
        <w:rPr>
          <w:bCs/>
          <w:lang w:val="en-GB"/>
        </w:rPr>
        <w:t xml:space="preserve">provide inconsistent </w:t>
      </w:r>
      <w:r w:rsidR="00D62DD8" w:rsidRPr="00827141">
        <w:rPr>
          <w:bCs/>
          <w:lang w:val="en-GB"/>
        </w:rPr>
        <w:t>results</w:t>
      </w:r>
      <w:r w:rsidR="00ED660C" w:rsidRPr="00827141">
        <w:rPr>
          <w:bCs/>
          <w:lang w:val="en-GB"/>
        </w:rPr>
        <w:t xml:space="preserve"> in region A</w:t>
      </w:r>
      <w:r w:rsidR="009930C7" w:rsidRPr="00827141">
        <w:rPr>
          <w:bCs/>
          <w:lang w:val="en-GB"/>
        </w:rPr>
        <w:t>, either through sharp changes in gradient or extreme stress values</w:t>
      </w:r>
      <w:r w:rsidR="00ED660C" w:rsidRPr="00827141">
        <w:rPr>
          <w:bCs/>
          <w:lang w:val="en-GB"/>
        </w:rPr>
        <w:t xml:space="preserve">. </w:t>
      </w:r>
      <w:r w:rsidR="003A0450" w:rsidRPr="003A0450">
        <w:rPr>
          <w:bCs/>
          <w:lang w:val="en-GB"/>
        </w:rPr>
        <w:t>The difference in results in this region is because of the local instabilities and convergence difficulties of the implicit solutions that make force equilibrium difficult to achieve over the contact area.</w:t>
      </w:r>
      <w:r w:rsidR="003A0450">
        <w:rPr>
          <w:bCs/>
          <w:lang w:val="en-GB"/>
        </w:rPr>
        <w:t xml:space="preserve"> </w:t>
      </w:r>
      <w:r w:rsidR="009930C7" w:rsidRPr="003A0450">
        <w:rPr>
          <w:bCs/>
          <w:lang w:val="en-GB"/>
        </w:rPr>
        <w:t>However,</w:t>
      </w:r>
      <w:r w:rsidR="006A1122" w:rsidRPr="003A0450">
        <w:rPr>
          <w:bCs/>
          <w:lang w:val="en-GB"/>
        </w:rPr>
        <w:t xml:space="preserve"> the stress for </w:t>
      </w:r>
      <w:proofErr w:type="gramStart"/>
      <w:r w:rsidR="006A1122" w:rsidRPr="003A0450">
        <w:rPr>
          <w:bCs/>
          <w:lang w:val="en-GB"/>
        </w:rPr>
        <w:t>all of</w:t>
      </w:r>
      <w:proofErr w:type="gramEnd"/>
      <w:r w:rsidR="006A1122" w:rsidRPr="003A0450">
        <w:rPr>
          <w:bCs/>
          <w:lang w:val="en-GB"/>
        </w:rPr>
        <w:t xml:space="preserve"> the models converge</w:t>
      </w:r>
      <w:r w:rsidR="009930C7" w:rsidRPr="003A0450">
        <w:rPr>
          <w:bCs/>
          <w:lang w:val="en-GB"/>
        </w:rPr>
        <w:t>s</w:t>
      </w:r>
      <w:r w:rsidR="006A1122" w:rsidRPr="003A0450">
        <w:rPr>
          <w:bCs/>
          <w:lang w:val="en-GB"/>
        </w:rPr>
        <w:t xml:space="preserve"> at the end of path-1 under 50% of the minimum breaking load, apart from the elastic model (</w:t>
      </w:r>
      <w:r w:rsidR="00BF098D">
        <w:rPr>
          <w:bCs/>
          <w:lang w:val="en-GB"/>
        </w:rPr>
        <w:t>EP20R</w:t>
      </w:r>
      <w:r w:rsidR="006A1122" w:rsidRPr="00B421AE">
        <w:rPr>
          <w:bCs/>
          <w:lang w:val="en-GB"/>
        </w:rPr>
        <w:t xml:space="preserve">). </w:t>
      </w:r>
      <w:r w:rsidR="009930C7" w:rsidRPr="00B421AE" w:rsidDel="009930C7">
        <w:rPr>
          <w:bCs/>
          <w:lang w:val="en-GB"/>
        </w:rPr>
        <w:t xml:space="preserve"> </w:t>
      </w:r>
    </w:p>
    <w:p w14:paraId="27084705" w14:textId="60F31AD7" w:rsidR="004B339D" w:rsidRPr="00827141" w:rsidRDefault="00ED660C" w:rsidP="00EE52F7">
      <w:pPr>
        <w:jc w:val="left"/>
        <w:rPr>
          <w:kern w:val="14"/>
          <w:lang w:val="en-GB"/>
        </w:rPr>
      </w:pPr>
      <w:bookmarkStart w:id="68" w:name="_Hlk40452741"/>
      <w:r w:rsidRPr="00B421AE">
        <w:rPr>
          <w:bCs/>
          <w:lang w:val="en-GB"/>
        </w:rPr>
        <w:t>The oscillating stress</w:t>
      </w:r>
      <w:r w:rsidR="009A3AE9" w:rsidRPr="00B421AE">
        <w:rPr>
          <w:bCs/>
          <w:lang w:val="en-GB"/>
        </w:rPr>
        <w:t>es</w:t>
      </w:r>
      <w:r w:rsidRPr="00B421AE">
        <w:rPr>
          <w:bCs/>
          <w:lang w:val="en-GB"/>
        </w:rPr>
        <w:t xml:space="preserve"> exhibited by the implicit models may pick up erroneous peak stresses, since these exhibited peak stresses may not exist. This may mislead any failure analyses of the mooring chain. However, the explicit model (</w:t>
      </w:r>
      <w:r w:rsidR="00E1696C">
        <w:rPr>
          <w:bCs/>
          <w:lang w:val="en-GB"/>
        </w:rPr>
        <w:t>CEx8R</w:t>
      </w:r>
      <w:r w:rsidRPr="00827141">
        <w:rPr>
          <w:bCs/>
          <w:lang w:val="en-GB"/>
        </w:rPr>
        <w:t xml:space="preserve">) predicts </w:t>
      </w:r>
      <w:r w:rsidR="0067155C" w:rsidRPr="00827141">
        <w:rPr>
          <w:bCs/>
          <w:lang w:val="en-GB"/>
        </w:rPr>
        <w:t xml:space="preserve">a </w:t>
      </w:r>
      <w:r w:rsidRPr="00827141">
        <w:rPr>
          <w:bCs/>
          <w:lang w:val="en-GB"/>
        </w:rPr>
        <w:t>smoother stress profile, which results in better predictions based on the prior validation study.</w:t>
      </w:r>
      <w:r w:rsidR="004B339D" w:rsidRPr="00827141">
        <w:rPr>
          <w:bCs/>
          <w:lang w:val="en-GB"/>
        </w:rPr>
        <w:t xml:space="preserve"> </w:t>
      </w:r>
      <w:r w:rsidRPr="00827141">
        <w:rPr>
          <w:bCs/>
          <w:lang w:val="en-GB"/>
        </w:rPr>
        <w:t>For a strength failure analysis, the prediction of peak stress requires good accuracy.</w:t>
      </w:r>
      <w:r w:rsidR="004D79D6" w:rsidRPr="00827141">
        <w:rPr>
          <w:bCs/>
          <w:lang w:val="en-GB"/>
        </w:rPr>
        <w:t xml:space="preserve"> </w:t>
      </w:r>
      <w:r w:rsidR="00B75D0A" w:rsidRPr="00827141">
        <w:rPr>
          <w:bCs/>
          <w:lang w:val="en-GB"/>
        </w:rPr>
        <w:t xml:space="preserve">The prediction of peak stress is also essential for an analysis of mechano-electrochemical induced corrosion as the </w:t>
      </w:r>
      <w:r w:rsidRPr="00827141">
        <w:rPr>
          <w:bCs/>
          <w:lang w:val="en-GB"/>
        </w:rPr>
        <w:t>corrosion is influenced by many factors, one of which is the surface stress</w:t>
      </w:r>
      <w:r w:rsidR="000E1B3D" w:rsidRPr="00827141">
        <w:rPr>
          <w:bCs/>
          <w:lang w:val="en-GB"/>
        </w:rPr>
        <w:t>,</w:t>
      </w:r>
      <w:r w:rsidRPr="00827141">
        <w:rPr>
          <w:bCs/>
          <w:lang w:val="en-GB"/>
        </w:rPr>
        <w:t xml:space="preserve"> which influences </w:t>
      </w:r>
      <w:r w:rsidR="00B75D0A" w:rsidRPr="00827141">
        <w:rPr>
          <w:bCs/>
          <w:lang w:val="en-GB"/>
        </w:rPr>
        <w:t xml:space="preserve">the </w:t>
      </w:r>
      <w:r w:rsidR="00B75D0A" w:rsidRPr="00827141">
        <w:rPr>
          <w:bCs/>
          <w:lang w:val="en-GB"/>
        </w:rPr>
        <w:lastRenderedPageBreak/>
        <w:t xml:space="preserve">corrosion </w:t>
      </w:r>
      <w:r w:rsidR="004D79D6" w:rsidRPr="00827141">
        <w:rPr>
          <w:bCs/>
          <w:lang w:val="en-GB"/>
        </w:rPr>
        <w:t xml:space="preserve">rate </w:t>
      </w:r>
      <w:r w:rsidR="004D79D6" w:rsidRPr="00827141">
        <w:rPr>
          <w:bCs/>
          <w:lang w:val="en-GB"/>
        </w:rPr>
        <w:fldChar w:fldCharType="begin" w:fldLock="1"/>
      </w:r>
      <w:r w:rsidR="001E77AA">
        <w:rPr>
          <w:bCs/>
          <w:lang w:val="en-GB"/>
        </w:rPr>
        <w:instrText>ADDIN CSL_CITATION {"citationItems":[{"id":"ITEM-1","itemData":{"author":[{"dropping-particle":"","family":"Gutman","given":"E.M.","non-dropping-particle":"","parse-names":false,"suffix":""}],"id":"ITEM-1","issued":{"date-parts":[["1994"]]},"publisher":"World Scientific Publishing Co., Pte. Ltd.,","publisher-place":"Singapore","title":"Mechanochemistry of solid surfaces","type":"book"},"uris":["http://www.mendeley.com/documents/?uuid=7d257c3e-4e96-46ae-bdc1-c14876ae0fd5"]}],"mendeley":{"formattedCitation":"[44]","plainTextFormattedCitation":"[44]","previouslyFormattedCitation":"[44]"},"properties":{"noteIndex":0},"schema":"https://github.com/citation-style-language/schema/raw/master/csl-citation.json"}</w:instrText>
      </w:r>
      <w:r w:rsidR="004D79D6" w:rsidRPr="00827141">
        <w:rPr>
          <w:bCs/>
          <w:lang w:val="en-GB"/>
        </w:rPr>
        <w:fldChar w:fldCharType="separate"/>
      </w:r>
      <w:r w:rsidR="00481F67" w:rsidRPr="00481F67">
        <w:rPr>
          <w:bCs/>
          <w:noProof/>
          <w:lang w:val="en-GB"/>
        </w:rPr>
        <w:t>[44]</w:t>
      </w:r>
      <w:r w:rsidR="004D79D6" w:rsidRPr="00827141">
        <w:rPr>
          <w:bCs/>
          <w:lang w:val="en-GB"/>
        </w:rPr>
        <w:fldChar w:fldCharType="end"/>
      </w:r>
      <w:r w:rsidRPr="00827141">
        <w:rPr>
          <w:bCs/>
          <w:lang w:val="en-GB"/>
        </w:rPr>
        <w:t xml:space="preserve">. </w:t>
      </w:r>
      <w:r w:rsidR="005E18D2" w:rsidRPr="00827141">
        <w:rPr>
          <w:bCs/>
          <w:lang w:val="en-GB"/>
        </w:rPr>
        <w:t>In comparison to the explicit model (</w:t>
      </w:r>
      <w:r w:rsidR="00E1696C">
        <w:rPr>
          <w:bCs/>
          <w:lang w:val="en-GB"/>
        </w:rPr>
        <w:t>CEx8R</w:t>
      </w:r>
      <w:r w:rsidR="005E18D2" w:rsidRPr="00827141">
        <w:rPr>
          <w:bCs/>
          <w:lang w:val="en-GB"/>
        </w:rPr>
        <w:t xml:space="preserve">), the implicit reduced </w:t>
      </w:r>
      <w:r w:rsidR="00D35D89" w:rsidRPr="00827141">
        <w:rPr>
          <w:bCs/>
          <w:lang w:val="en-GB"/>
        </w:rPr>
        <w:t>first-</w:t>
      </w:r>
      <w:r w:rsidR="00CC7DE1" w:rsidRPr="00827141">
        <w:rPr>
          <w:bCs/>
          <w:lang w:val="en-GB"/>
        </w:rPr>
        <w:t>order model</w:t>
      </w:r>
      <w:r w:rsidR="005E18D2" w:rsidRPr="00827141">
        <w:rPr>
          <w:bCs/>
          <w:lang w:val="en-GB"/>
        </w:rPr>
        <w:t xml:space="preserve"> (C8R) and the elastoplastic model with pressur</w:t>
      </w:r>
      <w:r w:rsidR="000E1B3D" w:rsidRPr="00827141">
        <w:rPr>
          <w:bCs/>
          <w:lang w:val="en-GB"/>
        </w:rPr>
        <w:t>e distribution (P20R) predict</w:t>
      </w:r>
      <w:r w:rsidR="005E18D2" w:rsidRPr="00827141">
        <w:rPr>
          <w:bCs/>
          <w:lang w:val="en-GB"/>
        </w:rPr>
        <w:t xml:space="preserve"> similar peak stress </w:t>
      </w:r>
      <w:r w:rsidR="009930C7" w:rsidRPr="00827141">
        <w:rPr>
          <w:bCs/>
          <w:lang w:val="en-GB"/>
        </w:rPr>
        <w:t>within</w:t>
      </w:r>
      <w:r w:rsidR="002308C4" w:rsidRPr="00827141">
        <w:rPr>
          <w:bCs/>
          <w:lang w:val="en-GB"/>
        </w:rPr>
        <w:t xml:space="preserve"> 0.7 mm</w:t>
      </w:r>
      <w:r w:rsidR="005E18D2" w:rsidRPr="00827141">
        <w:rPr>
          <w:bCs/>
          <w:lang w:val="en-GB"/>
        </w:rPr>
        <w:t>. However, t</w:t>
      </w:r>
      <w:r w:rsidR="00920DBE" w:rsidRPr="00827141">
        <w:rPr>
          <w:bCs/>
          <w:lang w:val="en-GB"/>
        </w:rPr>
        <w:t xml:space="preserve">he implicit incompatible </w:t>
      </w:r>
      <w:r w:rsidR="00D35D89" w:rsidRPr="00827141">
        <w:rPr>
          <w:bCs/>
          <w:lang w:val="en-GB"/>
        </w:rPr>
        <w:t>first-</w:t>
      </w:r>
      <w:r w:rsidR="00CC7DE1" w:rsidRPr="00827141">
        <w:rPr>
          <w:bCs/>
          <w:lang w:val="en-GB"/>
        </w:rPr>
        <w:t>order model</w:t>
      </w:r>
      <w:r w:rsidR="00920DBE" w:rsidRPr="00827141">
        <w:rPr>
          <w:bCs/>
          <w:lang w:val="en-GB"/>
        </w:rPr>
        <w:t xml:space="preserve"> (C8I) overestimates the peak stress by 69% at the same location compared with the explicit model (</w:t>
      </w:r>
      <w:r w:rsidR="00E1696C">
        <w:rPr>
          <w:bCs/>
          <w:lang w:val="en-GB"/>
        </w:rPr>
        <w:t>CEx8R</w:t>
      </w:r>
      <w:r w:rsidR="00920DBE" w:rsidRPr="00827141">
        <w:rPr>
          <w:bCs/>
          <w:lang w:val="en-GB"/>
        </w:rPr>
        <w:t>)</w:t>
      </w:r>
      <w:r w:rsidR="005E18D2" w:rsidRPr="00827141">
        <w:rPr>
          <w:bCs/>
          <w:lang w:val="en-GB"/>
        </w:rPr>
        <w:t xml:space="preserve">, while the </w:t>
      </w:r>
      <w:r w:rsidR="00D63565" w:rsidRPr="00827141">
        <w:rPr>
          <w:bCs/>
          <w:lang w:val="en-GB"/>
        </w:rPr>
        <w:t xml:space="preserve">implicit reduced </w:t>
      </w:r>
      <w:r w:rsidR="00D35D89" w:rsidRPr="00827141">
        <w:rPr>
          <w:bCs/>
          <w:lang w:val="en-GB"/>
        </w:rPr>
        <w:t>second-</w:t>
      </w:r>
      <w:r w:rsidR="00CC7DE1" w:rsidRPr="00827141">
        <w:rPr>
          <w:bCs/>
          <w:lang w:val="en-GB"/>
        </w:rPr>
        <w:t>order model</w:t>
      </w:r>
      <w:r w:rsidR="00D63565" w:rsidRPr="00827141">
        <w:rPr>
          <w:bCs/>
          <w:lang w:val="en-GB"/>
        </w:rPr>
        <w:t xml:space="preserve"> (C20R) overestimates the peak stress by 28%</w:t>
      </w:r>
      <w:r w:rsidR="005E18D2" w:rsidRPr="00827141">
        <w:rPr>
          <w:bCs/>
          <w:lang w:val="en-GB"/>
        </w:rPr>
        <w:t xml:space="preserve"> at </w:t>
      </w:r>
      <w:r w:rsidR="009930C7" w:rsidRPr="00827141">
        <w:rPr>
          <w:bCs/>
          <w:lang w:val="en-GB"/>
        </w:rPr>
        <w:t xml:space="preserve">a location </w:t>
      </w:r>
      <w:r w:rsidR="002308C4" w:rsidRPr="00827141">
        <w:rPr>
          <w:bCs/>
          <w:lang w:val="en-GB"/>
        </w:rPr>
        <w:t>0.8 mm</w:t>
      </w:r>
      <w:r w:rsidR="009930C7" w:rsidRPr="00827141">
        <w:rPr>
          <w:bCs/>
          <w:lang w:val="en-GB"/>
        </w:rPr>
        <w:t xml:space="preserve"> from the explicit model (</w:t>
      </w:r>
      <w:r w:rsidR="00E1696C">
        <w:rPr>
          <w:bCs/>
          <w:lang w:val="en-GB"/>
        </w:rPr>
        <w:t>CEx8R</w:t>
      </w:r>
      <w:r w:rsidR="009930C7" w:rsidRPr="00827141">
        <w:rPr>
          <w:bCs/>
          <w:lang w:val="en-GB"/>
        </w:rPr>
        <w:t>)</w:t>
      </w:r>
      <w:r w:rsidR="005E18D2" w:rsidRPr="00827141">
        <w:rPr>
          <w:bCs/>
          <w:lang w:val="en-GB"/>
        </w:rPr>
        <w:t>.</w:t>
      </w:r>
      <w:r w:rsidR="004B339D" w:rsidRPr="00827141">
        <w:rPr>
          <w:bCs/>
          <w:lang w:val="en-GB"/>
        </w:rPr>
        <w:t xml:space="preserve"> </w:t>
      </w:r>
    </w:p>
    <w:p w14:paraId="18B797D5" w14:textId="1D32FE98" w:rsidR="00276751" w:rsidRPr="00827141" w:rsidRDefault="009930C7" w:rsidP="002370A4">
      <w:pPr>
        <w:jc w:val="left"/>
        <w:rPr>
          <w:bCs/>
          <w:lang w:val="en-GB"/>
        </w:rPr>
      </w:pPr>
      <w:bookmarkStart w:id="69" w:name="_Hlk40623584"/>
      <w:bookmarkEnd w:id="68"/>
      <w:r w:rsidRPr="00827141">
        <w:rPr>
          <w:bCs/>
          <w:lang w:val="en-GB"/>
        </w:rPr>
        <w:t>T</w:t>
      </w:r>
      <w:r w:rsidR="00ED660C" w:rsidRPr="00827141">
        <w:rPr>
          <w:bCs/>
          <w:lang w:val="en-GB"/>
        </w:rPr>
        <w:t>he different numerical models</w:t>
      </w:r>
      <w:r w:rsidRPr="00827141">
        <w:rPr>
          <w:bCs/>
          <w:lang w:val="en-GB"/>
        </w:rPr>
        <w:t xml:space="preserve"> are then compared using </w:t>
      </w:r>
      <w:r w:rsidR="00ED660C" w:rsidRPr="00827141">
        <w:rPr>
          <w:bCs/>
          <w:lang w:val="en-GB"/>
        </w:rPr>
        <w:t>the standardi</w:t>
      </w:r>
      <w:r w:rsidR="00A034D5">
        <w:rPr>
          <w:bCs/>
          <w:lang w:val="en-GB"/>
        </w:rPr>
        <w:t>s</w:t>
      </w:r>
      <w:r w:rsidR="00ED660C" w:rsidRPr="00827141">
        <w:rPr>
          <w:bCs/>
          <w:lang w:val="en-GB"/>
        </w:rPr>
        <w:t xml:space="preserve">ed geometry (L=6D, W=3.35D), 76mm diameter and of grade R3 </w:t>
      </w:r>
      <w:r w:rsidR="002051B4">
        <w:t xml:space="preserve">with an elastic modulus </w:t>
      </w:r>
      <w:r w:rsidR="002051B4" w:rsidRPr="008B470E">
        <w:t>(</w:t>
      </w:r>
      <w:r w:rsidR="002051B4" w:rsidRPr="0001561B">
        <w:rPr>
          <w:i/>
          <w:iCs/>
        </w:rPr>
        <w:t>E</w:t>
      </w:r>
      <w:r w:rsidR="002051B4" w:rsidRPr="0001561B">
        <w:t xml:space="preserve">) of 210 </w:t>
      </w:r>
      <w:proofErr w:type="spellStart"/>
      <w:r w:rsidR="002051B4" w:rsidRPr="0001561B">
        <w:t>GPa</w:t>
      </w:r>
      <w:proofErr w:type="spellEnd"/>
      <w:r w:rsidR="002051B4" w:rsidRPr="0001561B">
        <w:t xml:space="preserve"> </w:t>
      </w:r>
      <w:r w:rsidR="002051B4">
        <w:t xml:space="preserve">and a </w:t>
      </w:r>
      <w:r w:rsidR="002051B4" w:rsidRPr="0001561B">
        <w:t>Poisson ratio (</w:t>
      </w:r>
      <w:r w:rsidR="002051B4" w:rsidRPr="0001561B">
        <w:rPr>
          <w:i/>
          <w:iCs/>
        </w:rPr>
        <w:t>v</w:t>
      </w:r>
      <w:r w:rsidR="002051B4" w:rsidRPr="0001561B">
        <w:t xml:space="preserve">) </w:t>
      </w:r>
      <w:r w:rsidR="002051B4">
        <w:t xml:space="preserve">of 0.29 </w:t>
      </w:r>
      <w:r w:rsidR="00ED660C" w:rsidRPr="00827141">
        <w:rPr>
          <w:bCs/>
          <w:lang w:val="en-GB"/>
        </w:rPr>
        <w:t xml:space="preserve">in order to be consistent with the current practice of offshore industries. </w:t>
      </w:r>
      <w:r w:rsidR="00F67134" w:rsidRPr="00827141">
        <w:rPr>
          <w:bCs/>
          <w:lang w:val="en-GB"/>
        </w:rPr>
        <w:t>The minimum breaking load for the standardi</w:t>
      </w:r>
      <w:r w:rsidR="00A034D5">
        <w:rPr>
          <w:bCs/>
          <w:lang w:val="en-GB"/>
        </w:rPr>
        <w:t>s</w:t>
      </w:r>
      <w:r w:rsidR="00F67134" w:rsidRPr="00827141">
        <w:rPr>
          <w:bCs/>
          <w:lang w:val="en-GB"/>
        </w:rPr>
        <w:t xml:space="preserve">ed dimension is 4884 </w:t>
      </w:r>
      <w:proofErr w:type="spellStart"/>
      <w:r w:rsidR="00F67134" w:rsidRPr="00827141">
        <w:rPr>
          <w:bCs/>
          <w:lang w:val="en-GB"/>
        </w:rPr>
        <w:t>kN</w:t>
      </w:r>
      <w:proofErr w:type="spellEnd"/>
      <w:r w:rsidR="00F67134" w:rsidRPr="00827141">
        <w:rPr>
          <w:bCs/>
          <w:lang w:val="en-GB"/>
        </w:rPr>
        <w:t xml:space="preserve"> based on </w:t>
      </w:r>
      <w:r w:rsidR="000E1B3D" w:rsidRPr="00827141">
        <w:rPr>
          <w:bCs/>
          <w:lang w:val="en-GB"/>
        </w:rPr>
        <w:t xml:space="preserve">the </w:t>
      </w:r>
      <w:r w:rsidR="00F67134" w:rsidRPr="00827141">
        <w:rPr>
          <w:bCs/>
          <w:lang w:val="en-GB"/>
        </w:rPr>
        <w:t xml:space="preserve">IACS standard </w:t>
      </w:r>
      <w:r w:rsidR="00F67134" w:rsidRPr="00827141">
        <w:rPr>
          <w:kern w:val="14"/>
          <w:lang w:val="en-GB"/>
        </w:rPr>
        <w:fldChar w:fldCharType="begin" w:fldLock="1"/>
      </w:r>
      <w:r w:rsidR="00481F67">
        <w:rPr>
          <w:kern w:val="14"/>
          <w:lang w:val="en-GB"/>
        </w:rPr>
        <w:instrText>ADDIN CSL_CITATION {"citationItems":[{"id":"ITEM-1","itemData":{"URL":"http://www.iacs.org.uk/publications/unified-requirements/ur-w/ur-w22-rev6-cln/","accessed":{"date-parts":[["2019","2","4"]]},"author":[{"dropping-particle":"","family":"IACS (International Association of Classification Societies)","given":"","non-dropping-particle":"","parse-names":false,"suffix":""}],"container-title":"International Association of Classification Societies","id":"ITEM-1","issued":{"date-parts":[["2016"]]},"page":"23","title":"W22 Offshore Mooring Chain","type":"webpage","volume":"Rev6"},"uris":["http://www.mendeley.com/documents/?uuid=369abc3a-bb35-4beb-ab03-420fdd9237fc"]}],"mendeley":{"formattedCitation":"[26]","plainTextFormattedCitation":"[26]","previouslyFormattedCitation":"[26]"},"properties":{"noteIndex":0},"schema":"https://github.com/citation-style-language/schema/raw/master/csl-citation.json"}</w:instrText>
      </w:r>
      <w:r w:rsidR="00F67134" w:rsidRPr="00827141">
        <w:rPr>
          <w:kern w:val="14"/>
          <w:lang w:val="en-GB"/>
        </w:rPr>
        <w:fldChar w:fldCharType="separate"/>
      </w:r>
      <w:r w:rsidR="00481F67" w:rsidRPr="00481F67">
        <w:rPr>
          <w:noProof/>
          <w:kern w:val="14"/>
          <w:lang w:val="en-GB"/>
        </w:rPr>
        <w:t>[26]</w:t>
      </w:r>
      <w:r w:rsidR="00F67134" w:rsidRPr="00827141">
        <w:rPr>
          <w:kern w:val="14"/>
          <w:lang w:val="en-GB"/>
        </w:rPr>
        <w:fldChar w:fldCharType="end"/>
      </w:r>
      <w:r w:rsidR="00F67134" w:rsidRPr="00827141">
        <w:rPr>
          <w:kern w:val="14"/>
          <w:lang w:val="en-GB"/>
        </w:rPr>
        <w:t xml:space="preserve">. </w:t>
      </w:r>
      <w:r w:rsidR="00B133AE" w:rsidRPr="00124006">
        <w:rPr>
          <w:bCs/>
          <w:lang w:val="en-GB"/>
        </w:rPr>
        <w:t>The simulation is a one-step analysis up to the maximum load. The analysis does not consider the effect of proof loading tests or residual stresses, to allow a comparison of the stress/strain modelling in the chain from the same initial condition.</w:t>
      </w:r>
      <w:r w:rsidR="00B133AE">
        <w:rPr>
          <w:kern w:val="14"/>
          <w:lang w:val="en-GB"/>
        </w:rPr>
        <w:t xml:space="preserve"> </w:t>
      </w:r>
      <w:r w:rsidR="00ED660C" w:rsidRPr="00827141">
        <w:rPr>
          <w:bCs/>
          <w:lang w:val="en-GB"/>
        </w:rPr>
        <w:t>The comparison of the von Mises stress profile using the standardi</w:t>
      </w:r>
      <w:r w:rsidR="00A034D5">
        <w:rPr>
          <w:bCs/>
          <w:lang w:val="en-GB"/>
        </w:rPr>
        <w:t>s</w:t>
      </w:r>
      <w:r w:rsidR="00ED660C" w:rsidRPr="00827141">
        <w:rPr>
          <w:bCs/>
          <w:lang w:val="en-GB"/>
        </w:rPr>
        <w:t>ed geometry shows similar behavio</w:t>
      </w:r>
      <w:r w:rsidR="008B58CB">
        <w:rPr>
          <w:bCs/>
          <w:lang w:val="en-GB"/>
        </w:rPr>
        <w:t>u</w:t>
      </w:r>
      <w:r w:rsidR="00ED660C" w:rsidRPr="00827141">
        <w:rPr>
          <w:bCs/>
          <w:lang w:val="en-GB"/>
        </w:rPr>
        <w:t xml:space="preserve">r with the prior comparison of the von Mises stress profile. </w:t>
      </w:r>
      <w:r w:rsidR="004B339D" w:rsidRPr="00827141">
        <w:rPr>
          <w:bCs/>
          <w:lang w:val="en-GB"/>
        </w:rPr>
        <w:t xml:space="preserve">However, a difference is found for the results </w:t>
      </w:r>
      <w:r w:rsidR="00330077" w:rsidRPr="00827141">
        <w:rPr>
          <w:bCs/>
          <w:lang w:val="en-GB"/>
        </w:rPr>
        <w:t>of</w:t>
      </w:r>
      <w:r w:rsidR="004B339D" w:rsidRPr="00827141">
        <w:rPr>
          <w:bCs/>
          <w:lang w:val="en-GB"/>
        </w:rPr>
        <w:t xml:space="preserve"> the elastoplastic model with pressure distribution (P20R) in which </w:t>
      </w:r>
      <w:r w:rsidR="00265787" w:rsidRPr="00827141">
        <w:rPr>
          <w:bCs/>
          <w:lang w:val="en-GB"/>
        </w:rPr>
        <w:t>it overestimate</w:t>
      </w:r>
      <w:r w:rsidR="0067155C" w:rsidRPr="00827141">
        <w:rPr>
          <w:bCs/>
          <w:lang w:val="en-GB"/>
        </w:rPr>
        <w:t>s</w:t>
      </w:r>
      <w:r w:rsidR="00265787" w:rsidRPr="00827141">
        <w:rPr>
          <w:bCs/>
          <w:lang w:val="en-GB"/>
        </w:rPr>
        <w:t xml:space="preserve"> the peak stress by 12% and the stress at the end of path-1 </w:t>
      </w:r>
      <w:r w:rsidR="00B2406A" w:rsidRPr="00827141">
        <w:rPr>
          <w:bCs/>
          <w:lang w:val="en-GB"/>
        </w:rPr>
        <w:t>by 19%</w:t>
      </w:r>
      <w:r w:rsidR="004B339D" w:rsidRPr="00827141">
        <w:rPr>
          <w:bCs/>
          <w:lang w:val="en-GB"/>
        </w:rPr>
        <w:t xml:space="preserve"> </w:t>
      </w:r>
      <w:r w:rsidR="00330077" w:rsidRPr="00827141">
        <w:rPr>
          <w:bCs/>
          <w:lang w:val="en-GB"/>
        </w:rPr>
        <w:t>compared to</w:t>
      </w:r>
      <w:r w:rsidR="004B339D" w:rsidRPr="00827141">
        <w:rPr>
          <w:bCs/>
          <w:lang w:val="en-GB"/>
        </w:rPr>
        <w:t xml:space="preserve"> </w:t>
      </w:r>
      <w:r w:rsidR="00265787" w:rsidRPr="00827141">
        <w:rPr>
          <w:bCs/>
          <w:lang w:val="en-GB"/>
        </w:rPr>
        <w:t>the explicit model (</w:t>
      </w:r>
      <w:r w:rsidR="00E1696C">
        <w:rPr>
          <w:bCs/>
          <w:lang w:val="en-GB"/>
        </w:rPr>
        <w:t>CEx8R</w:t>
      </w:r>
      <w:r w:rsidR="00265787" w:rsidRPr="00827141">
        <w:rPr>
          <w:bCs/>
          <w:lang w:val="en-GB"/>
        </w:rPr>
        <w:t xml:space="preserve">) </w:t>
      </w:r>
      <w:r w:rsidR="004B339D" w:rsidRPr="00827141">
        <w:rPr>
          <w:bCs/>
          <w:lang w:val="en-GB"/>
        </w:rPr>
        <w:t xml:space="preserve">under </w:t>
      </w:r>
      <w:r w:rsidR="00B2406A" w:rsidRPr="00827141">
        <w:rPr>
          <w:bCs/>
          <w:lang w:val="en-GB"/>
        </w:rPr>
        <w:t>50% minimum breaking load in the standardi</w:t>
      </w:r>
      <w:r w:rsidR="00A034D5">
        <w:rPr>
          <w:bCs/>
          <w:lang w:val="en-GB"/>
        </w:rPr>
        <w:t>s</w:t>
      </w:r>
      <w:r w:rsidR="00B2406A" w:rsidRPr="00827141">
        <w:rPr>
          <w:bCs/>
          <w:lang w:val="en-GB"/>
        </w:rPr>
        <w:t>ed dimension.</w:t>
      </w:r>
    </w:p>
    <w:p w14:paraId="73F94417" w14:textId="472C4335" w:rsidR="002014DA" w:rsidRPr="00226EF5" w:rsidRDefault="002014DA" w:rsidP="002370A4">
      <w:pPr>
        <w:jc w:val="left"/>
        <w:rPr>
          <w:kern w:val="14"/>
          <w:lang w:val="en-GB"/>
        </w:rPr>
      </w:pPr>
      <w:bookmarkStart w:id="70" w:name="_Hlk40627491"/>
      <w:bookmarkEnd w:id="69"/>
      <w:r w:rsidRPr="00B421AE">
        <w:rPr>
          <w:kern w:val="14"/>
          <w:lang w:val="en-GB"/>
        </w:rPr>
        <w:t xml:space="preserve">For </w:t>
      </w:r>
      <w:r w:rsidR="008D6D19" w:rsidRPr="00B421AE">
        <w:rPr>
          <w:kern w:val="14"/>
          <w:lang w:val="en-GB"/>
        </w:rPr>
        <w:t>a</w:t>
      </w:r>
      <w:r w:rsidRPr="00B421AE">
        <w:rPr>
          <w:kern w:val="14"/>
          <w:lang w:val="en-GB"/>
        </w:rPr>
        <w:t xml:space="preserve"> fatigue </w:t>
      </w:r>
      <w:r w:rsidR="008D6D19" w:rsidRPr="00B421AE">
        <w:rPr>
          <w:kern w:val="14"/>
          <w:lang w:val="en-GB"/>
        </w:rPr>
        <w:t>failure analysis</w:t>
      </w:r>
      <w:r w:rsidRPr="00B421AE">
        <w:rPr>
          <w:kern w:val="14"/>
          <w:lang w:val="en-GB"/>
        </w:rPr>
        <w:t xml:space="preserve">, </w:t>
      </w:r>
      <w:r w:rsidR="006C1CA3" w:rsidRPr="00B421AE">
        <w:rPr>
          <w:kern w:val="14"/>
          <w:lang w:val="en-GB"/>
        </w:rPr>
        <w:t xml:space="preserve">the </w:t>
      </w:r>
      <w:r w:rsidR="0069342C" w:rsidRPr="00B421AE">
        <w:rPr>
          <w:kern w:val="14"/>
          <w:lang w:val="en-GB"/>
        </w:rPr>
        <w:t xml:space="preserve">predictions of </w:t>
      </w:r>
      <w:r w:rsidR="00D53FA9" w:rsidRPr="00B421AE">
        <w:rPr>
          <w:kern w:val="14"/>
          <w:lang w:val="en-GB"/>
        </w:rPr>
        <w:t xml:space="preserve">the </w:t>
      </w:r>
      <w:r w:rsidR="006C1CA3" w:rsidRPr="00B421AE">
        <w:rPr>
          <w:kern w:val="14"/>
          <w:lang w:val="en-GB"/>
        </w:rPr>
        <w:t>stress range</w:t>
      </w:r>
      <w:r w:rsidRPr="00B421AE">
        <w:rPr>
          <w:kern w:val="14"/>
          <w:lang w:val="en-GB"/>
        </w:rPr>
        <w:t xml:space="preserve"> </w:t>
      </w:r>
      <w:r w:rsidR="00D96B25" w:rsidRPr="00B421AE">
        <w:rPr>
          <w:kern w:val="14"/>
          <w:lang w:val="en-GB"/>
        </w:rPr>
        <w:t xml:space="preserve">and the mean stress </w:t>
      </w:r>
      <w:r w:rsidR="0069342C" w:rsidRPr="00B421AE">
        <w:rPr>
          <w:kern w:val="14"/>
          <w:lang w:val="en-GB"/>
        </w:rPr>
        <w:t xml:space="preserve">at the fatigue location </w:t>
      </w:r>
      <w:r w:rsidR="00754E6F" w:rsidRPr="00B421AE">
        <w:rPr>
          <w:kern w:val="14"/>
          <w:lang w:val="en-GB"/>
        </w:rPr>
        <w:t xml:space="preserve">must be </w:t>
      </w:r>
      <w:r w:rsidR="00D53FA9" w:rsidRPr="00B421AE">
        <w:rPr>
          <w:kern w:val="14"/>
          <w:lang w:val="en-GB"/>
        </w:rPr>
        <w:t>accurate</w:t>
      </w:r>
      <w:r w:rsidRPr="00B421AE">
        <w:rPr>
          <w:kern w:val="14"/>
          <w:lang w:val="en-GB"/>
        </w:rPr>
        <w:t>.</w:t>
      </w:r>
      <w:r w:rsidR="00D96B25" w:rsidRPr="00B421AE">
        <w:rPr>
          <w:kern w:val="14"/>
          <w:lang w:val="en-GB"/>
        </w:rPr>
        <w:t xml:space="preserve"> </w:t>
      </w:r>
      <w:r w:rsidR="00963FAE" w:rsidRPr="00B421AE">
        <w:rPr>
          <w:kern w:val="14"/>
          <w:lang w:val="en-GB"/>
        </w:rPr>
        <w:t>T</w:t>
      </w:r>
      <w:r w:rsidR="00D96B25" w:rsidRPr="00B421AE">
        <w:rPr>
          <w:kern w:val="14"/>
          <w:lang w:val="en-GB"/>
        </w:rPr>
        <w:t>he two locations susceptible to fatigue damage are the outer crown, the end of path-2</w:t>
      </w:r>
      <w:r w:rsidR="00963FAE" w:rsidRPr="00B421AE">
        <w:rPr>
          <w:kern w:val="14"/>
          <w:lang w:val="en-GB"/>
        </w:rPr>
        <w:t>,</w:t>
      </w:r>
      <w:r w:rsidR="00D96B25" w:rsidRPr="00B421AE">
        <w:rPr>
          <w:kern w:val="14"/>
          <w:lang w:val="en-GB"/>
        </w:rPr>
        <w:t xml:space="preserve"> and the inner bend, the start of path-3</w:t>
      </w:r>
      <w:r w:rsidR="00D96B25" w:rsidRPr="000973FC">
        <w:rPr>
          <w:kern w:val="14"/>
          <w:lang w:val="en-GB"/>
        </w:rPr>
        <w:t xml:space="preserve">. </w:t>
      </w:r>
      <w:r w:rsidR="005A4541" w:rsidRPr="00840AA2">
        <w:rPr>
          <w:kern w:val="14"/>
          <w:lang w:val="en-GB"/>
        </w:rPr>
        <w:t xml:space="preserve">The comparison </w:t>
      </w:r>
      <w:r w:rsidR="00963FAE" w:rsidRPr="00B5288B">
        <w:rPr>
          <w:kern w:val="14"/>
          <w:lang w:val="en-GB"/>
        </w:rPr>
        <w:t xml:space="preserve">of </w:t>
      </w:r>
      <w:r w:rsidR="00142E78" w:rsidRPr="00B5288B">
        <w:rPr>
          <w:kern w:val="14"/>
          <w:lang w:val="en-GB"/>
        </w:rPr>
        <w:t>the stresses</w:t>
      </w:r>
      <w:r w:rsidR="00963FAE" w:rsidRPr="00B5288B">
        <w:rPr>
          <w:kern w:val="14"/>
          <w:lang w:val="en-GB"/>
        </w:rPr>
        <w:t xml:space="preserve"> at these locations are</w:t>
      </w:r>
      <w:r w:rsidR="005A4541" w:rsidRPr="00B5288B">
        <w:rPr>
          <w:kern w:val="14"/>
          <w:lang w:val="en-GB"/>
        </w:rPr>
        <w:t xml:space="preserve"> presented in</w:t>
      </w:r>
      <w:r w:rsidR="002170AC">
        <w:rPr>
          <w:kern w:val="14"/>
          <w:lang w:val="en-GB"/>
        </w:rPr>
        <w:t xml:space="preserve"> </w:t>
      </w:r>
      <w:r w:rsidR="002170AC">
        <w:rPr>
          <w:kern w:val="14"/>
          <w:lang w:val="en-GB"/>
        </w:rPr>
        <w:fldChar w:fldCharType="begin"/>
      </w:r>
      <w:r w:rsidR="002170AC">
        <w:rPr>
          <w:kern w:val="14"/>
          <w:lang w:val="en-GB"/>
        </w:rPr>
        <w:instrText xml:space="preserve"> REF _Ref40192641 \h </w:instrText>
      </w:r>
      <w:r w:rsidR="002170AC">
        <w:rPr>
          <w:kern w:val="14"/>
          <w:lang w:val="en-GB"/>
        </w:rPr>
      </w:r>
      <w:r w:rsidR="002170AC">
        <w:rPr>
          <w:kern w:val="14"/>
          <w:lang w:val="en-GB"/>
        </w:rPr>
        <w:fldChar w:fldCharType="separate"/>
      </w:r>
      <w:r w:rsidR="008665E8">
        <w:t xml:space="preserve">Fig. </w:t>
      </w:r>
      <w:r w:rsidR="008665E8">
        <w:rPr>
          <w:noProof/>
        </w:rPr>
        <w:t>12</w:t>
      </w:r>
      <w:r w:rsidR="002170AC">
        <w:rPr>
          <w:kern w:val="14"/>
          <w:lang w:val="en-GB"/>
        </w:rPr>
        <w:fldChar w:fldCharType="end"/>
      </w:r>
      <w:r w:rsidR="005A4541" w:rsidRPr="000973FC">
        <w:rPr>
          <w:kern w:val="14"/>
          <w:lang w:val="en-GB"/>
        </w:rPr>
        <w:t>, where t</w:t>
      </w:r>
      <w:r w:rsidR="00D96B25" w:rsidRPr="00840AA2">
        <w:rPr>
          <w:kern w:val="14"/>
          <w:lang w:val="en-GB"/>
        </w:rPr>
        <w:t xml:space="preserve">he load levels </w:t>
      </w:r>
      <w:r w:rsidR="00963FAE" w:rsidRPr="00B5288B">
        <w:rPr>
          <w:kern w:val="14"/>
          <w:lang w:val="en-GB"/>
        </w:rPr>
        <w:t>of 25</w:t>
      </w:r>
      <w:r w:rsidR="00D96B25" w:rsidRPr="00B5288B">
        <w:rPr>
          <w:kern w:val="14"/>
          <w:lang w:val="en-GB"/>
        </w:rPr>
        <w:t xml:space="preserve">% </w:t>
      </w:r>
      <w:r w:rsidR="00963FAE" w:rsidRPr="00B5288B">
        <w:rPr>
          <w:kern w:val="14"/>
          <w:lang w:val="en-GB"/>
        </w:rPr>
        <w:t>and</w:t>
      </w:r>
      <w:r w:rsidR="00D96B25" w:rsidRPr="00B5288B">
        <w:rPr>
          <w:kern w:val="14"/>
          <w:lang w:val="en-GB"/>
        </w:rPr>
        <w:t xml:space="preserve"> </w:t>
      </w:r>
      <w:r w:rsidR="00963FAE" w:rsidRPr="00B5288B">
        <w:rPr>
          <w:kern w:val="14"/>
          <w:lang w:val="en-GB"/>
        </w:rPr>
        <w:t>50</w:t>
      </w:r>
      <w:r w:rsidR="00D96B25" w:rsidRPr="00B5288B">
        <w:rPr>
          <w:kern w:val="14"/>
          <w:lang w:val="en-GB"/>
        </w:rPr>
        <w:t xml:space="preserve">% minimum breaking load are </w:t>
      </w:r>
      <w:r w:rsidR="00B51773" w:rsidRPr="00226EF5">
        <w:rPr>
          <w:kern w:val="14"/>
          <w:lang w:val="en-GB"/>
        </w:rPr>
        <w:t xml:space="preserve">defined as </w:t>
      </w:r>
      <w:r w:rsidR="00FE2228" w:rsidRPr="00226EF5">
        <w:rPr>
          <w:kern w:val="14"/>
          <w:lang w:val="en-GB"/>
        </w:rPr>
        <w:t xml:space="preserve">the </w:t>
      </w:r>
      <w:r w:rsidR="00AE6791" w:rsidRPr="008B470E">
        <w:rPr>
          <w:kern w:val="14"/>
          <w:lang w:val="en-GB"/>
        </w:rPr>
        <w:t>minimum</w:t>
      </w:r>
      <w:r w:rsidR="00FE2228" w:rsidRPr="0001561B">
        <w:rPr>
          <w:kern w:val="14"/>
          <w:lang w:val="en-GB"/>
        </w:rPr>
        <w:t xml:space="preserve"> and m</w:t>
      </w:r>
      <w:r w:rsidR="00AE6791" w:rsidRPr="0001561B">
        <w:rPr>
          <w:kern w:val="14"/>
          <w:lang w:val="en-GB"/>
        </w:rPr>
        <w:t>aximum</w:t>
      </w:r>
      <w:r w:rsidR="00FE2228" w:rsidRPr="0001561B">
        <w:rPr>
          <w:kern w:val="14"/>
          <w:lang w:val="en-GB"/>
        </w:rPr>
        <w:t xml:space="preserve"> loading</w:t>
      </w:r>
      <w:r w:rsidR="00AE6791" w:rsidRPr="0001561B">
        <w:rPr>
          <w:kern w:val="14"/>
          <w:lang w:val="en-GB"/>
        </w:rPr>
        <w:t xml:space="preserve"> to</w:t>
      </w:r>
      <w:r w:rsidR="00AE6791" w:rsidRPr="00030E58">
        <w:rPr>
          <w:kern w:val="14"/>
          <w:lang w:val="en-GB"/>
        </w:rPr>
        <w:t xml:space="preserve"> </w:t>
      </w:r>
      <w:r w:rsidR="00AE6791" w:rsidRPr="00226EF5">
        <w:rPr>
          <w:kern w:val="14"/>
          <w:lang w:val="en-GB"/>
        </w:rPr>
        <w:t>simulate fatigue loading condition</w:t>
      </w:r>
      <w:r w:rsidR="000E1B3D" w:rsidRPr="00226EF5">
        <w:rPr>
          <w:kern w:val="14"/>
          <w:lang w:val="en-GB"/>
        </w:rPr>
        <w:t>s</w:t>
      </w:r>
      <w:bookmarkStart w:id="71" w:name="_Hlk40627283"/>
      <w:r w:rsidR="00AE6791" w:rsidRPr="008B470E">
        <w:rPr>
          <w:kern w:val="14"/>
          <w:lang w:val="en-GB"/>
        </w:rPr>
        <w:t>.</w:t>
      </w:r>
      <w:r w:rsidR="00D96B25" w:rsidRPr="00030E58">
        <w:rPr>
          <w:kern w:val="14"/>
          <w:lang w:val="en-GB"/>
        </w:rPr>
        <w:t xml:space="preserve"> </w:t>
      </w:r>
      <w:bookmarkEnd w:id="71"/>
      <w:r w:rsidR="00EA5557" w:rsidRPr="00226EF5">
        <w:rPr>
          <w:kern w:val="14"/>
          <w:lang w:val="en-GB"/>
        </w:rPr>
        <w:t>T</w:t>
      </w:r>
      <w:r w:rsidR="0004784D" w:rsidRPr="00226EF5">
        <w:rPr>
          <w:kern w:val="14"/>
          <w:lang w:val="en-GB"/>
        </w:rPr>
        <w:t xml:space="preserve">he models </w:t>
      </w:r>
      <w:r w:rsidR="00A81258" w:rsidRPr="008B470E">
        <w:rPr>
          <w:kern w:val="14"/>
          <w:lang w:val="en-GB"/>
        </w:rPr>
        <w:t xml:space="preserve">with contact interaction </w:t>
      </w:r>
      <w:r w:rsidR="00005FA4" w:rsidRPr="00827141">
        <w:rPr>
          <w:bCs/>
          <w:lang w:val="en-GB"/>
        </w:rPr>
        <w:t>(i.e. C20R, C8R, C8I</w:t>
      </w:r>
      <w:r w:rsidR="008D263D" w:rsidRPr="00827141">
        <w:rPr>
          <w:bCs/>
          <w:lang w:val="en-GB"/>
        </w:rPr>
        <w:t xml:space="preserve">, </w:t>
      </w:r>
      <w:r w:rsidR="00E1696C">
        <w:rPr>
          <w:bCs/>
          <w:lang w:val="en-GB"/>
        </w:rPr>
        <w:t>CEx8R</w:t>
      </w:r>
      <w:r w:rsidR="00005FA4" w:rsidRPr="00827141">
        <w:rPr>
          <w:bCs/>
          <w:lang w:val="en-GB"/>
        </w:rPr>
        <w:t>)</w:t>
      </w:r>
      <w:r w:rsidR="00A81258" w:rsidRPr="000973FC">
        <w:rPr>
          <w:kern w:val="14"/>
          <w:lang w:val="en-GB"/>
        </w:rPr>
        <w:t xml:space="preserve"> </w:t>
      </w:r>
      <w:r w:rsidR="0004784D" w:rsidRPr="00840AA2">
        <w:rPr>
          <w:kern w:val="14"/>
          <w:lang w:val="en-GB"/>
        </w:rPr>
        <w:t>have s</w:t>
      </w:r>
      <w:r w:rsidR="00B51773" w:rsidRPr="00B5288B">
        <w:rPr>
          <w:kern w:val="14"/>
          <w:lang w:val="en-GB"/>
        </w:rPr>
        <w:t>imilar</w:t>
      </w:r>
      <w:r w:rsidR="0004784D" w:rsidRPr="00B5288B">
        <w:rPr>
          <w:kern w:val="14"/>
          <w:lang w:val="en-GB"/>
        </w:rPr>
        <w:t xml:space="preserve"> predictions</w:t>
      </w:r>
      <w:r w:rsidR="002A54D2" w:rsidRPr="00B5288B">
        <w:rPr>
          <w:kern w:val="14"/>
          <w:lang w:val="en-GB"/>
        </w:rPr>
        <w:t xml:space="preserve"> for </w:t>
      </w:r>
      <w:proofErr w:type="gramStart"/>
      <w:r w:rsidR="002A54D2" w:rsidRPr="00B5288B">
        <w:rPr>
          <w:kern w:val="14"/>
          <w:lang w:val="en-GB"/>
        </w:rPr>
        <w:t>all of</w:t>
      </w:r>
      <w:proofErr w:type="gramEnd"/>
      <w:r w:rsidR="002A54D2" w:rsidRPr="00B5288B">
        <w:rPr>
          <w:kern w:val="14"/>
          <w:lang w:val="en-GB"/>
        </w:rPr>
        <w:t xml:space="preserve"> the comparisons</w:t>
      </w:r>
      <w:r w:rsidR="00514146" w:rsidRPr="00B5288B">
        <w:rPr>
          <w:kern w:val="14"/>
          <w:lang w:val="en-GB"/>
        </w:rPr>
        <w:t xml:space="preserve"> with the largest </w:t>
      </w:r>
      <w:r w:rsidR="002A54D2" w:rsidRPr="00B5288B">
        <w:rPr>
          <w:kern w:val="14"/>
          <w:lang w:val="en-GB"/>
        </w:rPr>
        <w:t>differenc</w:t>
      </w:r>
      <w:r w:rsidR="002A54D2" w:rsidRPr="00226EF5">
        <w:rPr>
          <w:kern w:val="14"/>
          <w:lang w:val="en-GB"/>
        </w:rPr>
        <w:t>e</w:t>
      </w:r>
      <w:r w:rsidR="00D87A0E" w:rsidRPr="00226EF5">
        <w:rPr>
          <w:kern w:val="14"/>
          <w:lang w:val="en-GB"/>
        </w:rPr>
        <w:t xml:space="preserve">, </w:t>
      </w:r>
      <w:r w:rsidR="00D87A0E" w:rsidRPr="00030E58">
        <w:rPr>
          <w:kern w:val="14"/>
          <w:lang w:val="en-GB"/>
        </w:rPr>
        <w:t>5%,</w:t>
      </w:r>
      <w:r w:rsidR="00514146" w:rsidRPr="00226EF5">
        <w:rPr>
          <w:kern w:val="14"/>
          <w:lang w:val="en-GB"/>
        </w:rPr>
        <w:t xml:space="preserve"> for </w:t>
      </w:r>
      <w:r w:rsidR="00B51773" w:rsidRPr="00226EF5">
        <w:rPr>
          <w:kern w:val="14"/>
          <w:lang w:val="en-GB"/>
        </w:rPr>
        <w:t>the</w:t>
      </w:r>
      <w:r w:rsidR="000E1B3D" w:rsidRPr="008B470E">
        <w:rPr>
          <w:kern w:val="14"/>
          <w:lang w:val="en-GB"/>
        </w:rPr>
        <w:t xml:space="preserve"> implicit reduced second-</w:t>
      </w:r>
      <w:r w:rsidR="00B447CF" w:rsidRPr="0001561B">
        <w:rPr>
          <w:kern w:val="14"/>
          <w:lang w:val="en-GB"/>
        </w:rPr>
        <w:t>order</w:t>
      </w:r>
      <w:r w:rsidR="00514146" w:rsidRPr="0001561B">
        <w:rPr>
          <w:kern w:val="14"/>
          <w:lang w:val="en-GB"/>
        </w:rPr>
        <w:t xml:space="preserve"> model</w:t>
      </w:r>
      <w:r w:rsidR="00B447CF" w:rsidRPr="0001561B">
        <w:rPr>
          <w:kern w:val="14"/>
          <w:lang w:val="en-GB"/>
        </w:rPr>
        <w:t xml:space="preserve"> (C20R)</w:t>
      </w:r>
      <w:r w:rsidR="002A54D2" w:rsidRPr="0001561B">
        <w:rPr>
          <w:kern w:val="14"/>
          <w:lang w:val="en-GB"/>
        </w:rPr>
        <w:t xml:space="preserve"> </w:t>
      </w:r>
      <w:r w:rsidR="002A54D2" w:rsidRPr="00030E58">
        <w:rPr>
          <w:kern w:val="14"/>
          <w:lang w:val="en-GB"/>
        </w:rPr>
        <w:t>at the outer crown</w:t>
      </w:r>
      <w:r w:rsidR="00DB248A" w:rsidRPr="00226EF5">
        <w:rPr>
          <w:kern w:val="14"/>
          <w:lang w:val="en-GB"/>
        </w:rPr>
        <w:t xml:space="preserve">. </w:t>
      </w:r>
      <w:r w:rsidR="00103498" w:rsidRPr="00226EF5">
        <w:rPr>
          <w:kern w:val="14"/>
          <w:lang w:val="en-GB"/>
        </w:rPr>
        <w:t xml:space="preserve">In comparison to the models with contact interaction, the </w:t>
      </w:r>
      <w:r w:rsidR="00B108A0" w:rsidRPr="0001561B">
        <w:rPr>
          <w:kern w:val="14"/>
          <w:lang w:val="en-GB"/>
        </w:rPr>
        <w:t xml:space="preserve">elastoplastic model with pressure distribution </w:t>
      </w:r>
      <w:r w:rsidR="00317662" w:rsidRPr="0001561B">
        <w:rPr>
          <w:kern w:val="14"/>
          <w:lang w:val="en-GB"/>
        </w:rPr>
        <w:t>(</w:t>
      </w:r>
      <w:r w:rsidR="00B108A0" w:rsidRPr="0001561B">
        <w:rPr>
          <w:kern w:val="14"/>
          <w:lang w:val="en-GB"/>
        </w:rPr>
        <w:t>P20R</w:t>
      </w:r>
      <w:r w:rsidR="00317662" w:rsidRPr="0001561B">
        <w:rPr>
          <w:kern w:val="14"/>
          <w:lang w:val="en-GB"/>
        </w:rPr>
        <w:t>)</w:t>
      </w:r>
      <w:r w:rsidR="00633B54" w:rsidRPr="0001561B">
        <w:rPr>
          <w:kern w:val="14"/>
          <w:lang w:val="en-GB"/>
        </w:rPr>
        <w:t xml:space="preserve"> </w:t>
      </w:r>
      <w:r w:rsidR="00041CF9" w:rsidRPr="00C6208B">
        <w:rPr>
          <w:kern w:val="14"/>
          <w:lang w:val="en-GB"/>
        </w:rPr>
        <w:t>gives a mean difference of 46% for the stress range, which reduces to 8% for the mean stress at both locations; while the elastic model with pressure distribution (</w:t>
      </w:r>
      <w:r w:rsidR="00BF098D">
        <w:rPr>
          <w:kern w:val="14"/>
          <w:lang w:val="en-GB"/>
        </w:rPr>
        <w:t>EP20R</w:t>
      </w:r>
      <w:r w:rsidR="00041CF9" w:rsidRPr="00B5288B">
        <w:rPr>
          <w:kern w:val="14"/>
          <w:lang w:val="en-GB"/>
        </w:rPr>
        <w:t xml:space="preserve">) </w:t>
      </w:r>
      <w:r w:rsidR="00017F67" w:rsidRPr="00B5288B">
        <w:rPr>
          <w:kern w:val="14"/>
          <w:lang w:val="en-GB"/>
        </w:rPr>
        <w:t>predicts the stress range by more than 2.5 times, which reduces to 1.6 times of the other models with contact interaction</w:t>
      </w:r>
      <w:r w:rsidR="00F2042E" w:rsidRPr="00B5288B">
        <w:rPr>
          <w:kern w:val="14"/>
          <w:lang w:val="en-GB"/>
        </w:rPr>
        <w:t xml:space="preserve">, </w:t>
      </w:r>
      <w:r w:rsidR="00D87A0E" w:rsidRPr="00226EF5">
        <w:rPr>
          <w:kern w:val="14"/>
          <w:lang w:val="en-GB"/>
        </w:rPr>
        <w:t>w</w:t>
      </w:r>
      <w:r w:rsidR="00D87A0E" w:rsidRPr="00030E58">
        <w:rPr>
          <w:kern w:val="14"/>
          <w:lang w:val="en-GB"/>
        </w:rPr>
        <w:t xml:space="preserve">hich </w:t>
      </w:r>
      <w:r w:rsidR="00F2042E" w:rsidRPr="00226EF5">
        <w:rPr>
          <w:kern w:val="14"/>
          <w:lang w:val="en-GB"/>
        </w:rPr>
        <w:t>could lead to inaccurate estimation</w:t>
      </w:r>
      <w:r w:rsidR="00D87A0E" w:rsidRPr="00030E58">
        <w:rPr>
          <w:kern w:val="14"/>
          <w:lang w:val="en-GB"/>
        </w:rPr>
        <w:t>s</w:t>
      </w:r>
      <w:r w:rsidR="00F2042E" w:rsidRPr="00226EF5">
        <w:rPr>
          <w:kern w:val="14"/>
          <w:lang w:val="en-GB"/>
        </w:rPr>
        <w:t xml:space="preserve"> of </w:t>
      </w:r>
      <w:r w:rsidR="00D87A0E" w:rsidRPr="00226EF5">
        <w:rPr>
          <w:kern w:val="14"/>
          <w:lang w:val="en-GB"/>
        </w:rPr>
        <w:t>t</w:t>
      </w:r>
      <w:r w:rsidR="00D87A0E" w:rsidRPr="00030E58">
        <w:rPr>
          <w:kern w:val="14"/>
          <w:lang w:val="en-GB"/>
        </w:rPr>
        <w:t xml:space="preserve">he </w:t>
      </w:r>
      <w:r w:rsidR="00F2042E" w:rsidRPr="00226EF5">
        <w:rPr>
          <w:kern w:val="14"/>
          <w:lang w:val="en-GB"/>
        </w:rPr>
        <w:t>fatigue life.</w:t>
      </w:r>
      <w:bookmarkEnd w:id="70"/>
    </w:p>
    <w:p w14:paraId="1551100E" w14:textId="77777777" w:rsidR="002170AC" w:rsidRDefault="002014DA" w:rsidP="002170AC">
      <w:pPr>
        <w:keepNext/>
        <w:spacing w:after="0"/>
        <w:jc w:val="right"/>
      </w:pPr>
      <w:r w:rsidRPr="00B977AC">
        <w:rPr>
          <w:noProof/>
          <w:lang w:val="en-GB" w:eastAsia="zh-CN"/>
        </w:rPr>
        <w:lastRenderedPageBreak/>
        <mc:AlternateContent>
          <mc:Choice Requires="wpc">
            <w:drawing>
              <wp:inline distT="0" distB="0" distL="0" distR="0" wp14:anchorId="207BCF25" wp14:editId="123D5374">
                <wp:extent cx="5313406" cy="2325370"/>
                <wp:effectExtent l="0" t="0" r="20955" b="1778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pic:pic xmlns:pic="http://schemas.openxmlformats.org/drawingml/2006/picture">
                        <pic:nvPicPr>
                          <pic:cNvPr id="7" name="Picture 7"/>
                          <pic:cNvPicPr>
                            <a:picLocks noChangeAspect="1"/>
                          </pic:cNvPicPr>
                        </pic:nvPicPr>
                        <pic:blipFill rotWithShape="1">
                          <a:blip r:embed="rId32"/>
                          <a:srcRect t="10258" r="-56"/>
                          <a:stretch/>
                        </pic:blipFill>
                        <pic:spPr>
                          <a:xfrm>
                            <a:off x="0" y="0"/>
                            <a:ext cx="5255740" cy="2325369"/>
                          </a:xfrm>
                          <a:prstGeom prst="rect">
                            <a:avLst/>
                          </a:prstGeom>
                        </pic:spPr>
                      </pic:pic>
                      <pic:pic xmlns:pic="http://schemas.openxmlformats.org/drawingml/2006/picture">
                        <pic:nvPicPr>
                          <pic:cNvPr id="21" name="Picture 21"/>
                          <pic:cNvPicPr>
                            <a:picLocks noChangeAspect="1"/>
                          </pic:cNvPicPr>
                        </pic:nvPicPr>
                        <pic:blipFill rotWithShape="1">
                          <a:blip r:embed="rId33"/>
                          <a:srcRect l="-74" t="20894" r="96" b="16424"/>
                          <a:stretch/>
                        </pic:blipFill>
                        <pic:spPr>
                          <a:xfrm>
                            <a:off x="2189838" y="2184400"/>
                            <a:ext cx="681125" cy="96425"/>
                          </a:xfrm>
                          <a:prstGeom prst="rect">
                            <a:avLst/>
                          </a:prstGeom>
                        </pic:spPr>
                      </pic:pic>
                    </wpc:wpc>
                  </a:graphicData>
                </a:graphic>
              </wp:inline>
            </w:drawing>
          </mc:Choice>
          <mc:Fallback>
            <w:pict>
              <v:group w14:anchorId="04A583C2" id="Canvas 74" o:spid="_x0000_s1026" editas="canvas" style="width:418.4pt;height:183.1pt;mso-position-horizontal-relative:char;mso-position-vertical-relative:line" coordsize="53130,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">
                <v:shape id="_x0000_s1027" type="#_x0000_t75" style="position:absolute;width:53130;height:23253;visibility:visible;mso-wrap-style:square" stroked="t" strokecolor="white [3212]">
                  <v:fill o:detectmouseclick="t"/>
                  <v:path o:connecttype="none"/>
                </v:shape>
                <v:shape id="Picture 7" o:spid="_x0000_s1028" type="#_x0000_t75" style="position:absolute;width:5255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">
                  <v:imagedata r:id="rId34" o:title="" croptop="6723f" cropright="-37f"/>
                  <v:path arrowok="t"/>
                </v:shape>
                <v:shape id="Picture 21" o:spid="_x0000_s1029" type="#_x0000_t75" style="position:absolute;left:21898;top:21844;width:6811;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">
                  <v:imagedata r:id="rId35" o:title="" croptop="13693f" cropbottom="10764f" cropleft="-48f" cropright="63f"/>
                  <v:path arrowok="t"/>
                </v:shape>
                <w10:anchorlock/>
              </v:group>
            </w:pict>
          </mc:Fallback>
        </mc:AlternateContent>
      </w:r>
    </w:p>
    <w:p w14:paraId="76F34138" w14:textId="671D2ECD" w:rsidR="006C1CA3" w:rsidRPr="0001561B" w:rsidRDefault="002170AC" w:rsidP="002170AC">
      <w:pPr>
        <w:pStyle w:val="Caption"/>
      </w:pPr>
      <w:bookmarkStart w:id="72" w:name="_Ref40192641"/>
      <w:r>
        <w:t xml:space="preserve">Fig. </w:t>
      </w:r>
      <w:r>
        <w:fldChar w:fldCharType="begin"/>
      </w:r>
      <w:r>
        <w:instrText xml:space="preserve"> SEQ Fig. \* ARABIC </w:instrText>
      </w:r>
      <w:r>
        <w:fldChar w:fldCharType="separate"/>
      </w:r>
      <w:r w:rsidR="008665E8">
        <w:rPr>
          <w:noProof/>
        </w:rPr>
        <w:t>12</w:t>
      </w:r>
      <w:r>
        <w:fldChar w:fldCharType="end"/>
      </w:r>
      <w:bookmarkEnd w:id="72"/>
      <w:r w:rsidR="002014DA" w:rsidRPr="000973FC">
        <w:t>.</w:t>
      </w:r>
      <w:r w:rsidR="002014DA" w:rsidRPr="00B5288B">
        <w:t xml:space="preserve"> </w:t>
      </w:r>
      <w:r w:rsidR="00C629BB" w:rsidRPr="00B5288B">
        <w:t>Comparison of t</w:t>
      </w:r>
      <w:r w:rsidR="000B74A3" w:rsidRPr="00B5288B">
        <w:t xml:space="preserve">he stress </w:t>
      </w:r>
      <w:r w:rsidR="002014DA" w:rsidRPr="00B5288B">
        <w:t xml:space="preserve">range and mean stress </w:t>
      </w:r>
      <w:r w:rsidR="00C629BB" w:rsidRPr="00B5288B">
        <w:t xml:space="preserve">for the different </w:t>
      </w:r>
      <w:r w:rsidR="00C306D5" w:rsidRPr="00B5288B">
        <w:t>FE</w:t>
      </w:r>
      <w:r w:rsidR="00C629BB" w:rsidRPr="00B5288B">
        <w:t xml:space="preserve"> models </w:t>
      </w:r>
      <w:r w:rsidR="00AD451D" w:rsidRPr="00226EF5">
        <w:t>at</w:t>
      </w:r>
      <w:r w:rsidR="00FE504F" w:rsidRPr="00226EF5">
        <w:t xml:space="preserve"> both critical locations for fatigue analysis</w:t>
      </w:r>
      <w:r w:rsidR="00AD451D" w:rsidRPr="0001561B">
        <w:t>.</w:t>
      </w:r>
    </w:p>
    <w:p w14:paraId="4001D320" w14:textId="2B85E577" w:rsidR="00A81258" w:rsidRPr="00226EF5" w:rsidRDefault="00A81258" w:rsidP="002370A4">
      <w:pPr>
        <w:spacing w:before="240"/>
        <w:jc w:val="left"/>
        <w:rPr>
          <w:kern w:val="14"/>
          <w:lang w:val="en-GB"/>
        </w:rPr>
      </w:pPr>
      <w:r w:rsidRPr="0001561B">
        <w:rPr>
          <w:kern w:val="14"/>
          <w:lang w:val="en-GB"/>
        </w:rPr>
        <w:t xml:space="preserve">The nominal stress is commonly used as </w:t>
      </w:r>
      <w:r w:rsidR="00275509" w:rsidRPr="0001561B">
        <w:rPr>
          <w:kern w:val="14"/>
          <w:lang w:val="en-GB"/>
        </w:rPr>
        <w:t xml:space="preserve">a </w:t>
      </w:r>
      <w:r w:rsidRPr="00C6208B">
        <w:rPr>
          <w:kern w:val="14"/>
          <w:lang w:val="en-GB"/>
        </w:rPr>
        <w:t xml:space="preserve">fatigue design parameter by offshore standards </w:t>
      </w:r>
      <w:r w:rsidRPr="00B5288B">
        <w:rPr>
          <w:kern w:val="14"/>
          <w:lang w:val="en-GB"/>
        </w:rPr>
        <w:fldChar w:fldCharType="begin" w:fldLock="1"/>
      </w:r>
      <w:r w:rsidR="001E77AA">
        <w:rPr>
          <w:kern w:val="14"/>
          <w:lang w:val="en-GB"/>
        </w:rPr>
        <w:instrText>ADDIN CSL_CITATION {"citationItems":[{"id":"ITEM-1","itemData":{"ISBN":"9789173853187","URL":"https://rules.dnvgl.com/docs/pdf/DNV/codes/docs/2013-10/OS-E301.pdf","abstract":"For subscription orders or information about subscription terms, please use distribution@dnv.com Computer Typesetting (Adobe Frame Maker) by Det Norske Veritas If any person suffers loss or damage which is proved to have been caused by any negligent act or omission of Det Norske Veritas, then Det Norske Veritas shall pay compensation to such person for his proved direct loss or damage. However, the compensation shall not exceed an amount equal to ten times the fee charged for the service in question, provided that the maximum compensation shall never exceed USD 2 million. In this provision \"Det Norske Veritas\" shall mean the Foundation Det Norske Veritas as well as all its subsidiaries, directors, officers, employees, agents and any other acting on behalf of Det Norske Veritas. FOREWORD DET NORSKE VERITAS (DNV) is an autonomous and independent foundation with the objectives of safeguarding life, property and the environment, at sea and onshore. DNV undertakes classification, certification, and other verification and consultancy services relating to quality of ships, offshore units and installations, and onshore industries worldwide, and carries out research in relation to these functions.","accessed":{"date-parts":[["2018","7","19"]]},"author":[{"dropping-particle":"","family":"Det Norske Veritas","given":"","non-dropping-particle":"","parse-names":false,"suffix":""}],"container-title":"DNV, Høvik, Norway","id":"ITEM-1","issue":"October","issued":{"date-parts":[["2013"]]},"publisher-place":"Hovik, Norway","title":"Offshore Standard DNV-OS-E301 Position Mooring","type":"webpage"},"uris":["http://www.mendeley.com/documents/?uuid=c51d529e-c8b7-401e-9104-d318df493abf"]}],"mendeley":{"formattedCitation":"[45]","plainTextFormattedCitation":"[45]","previouslyFormattedCitation":"[45]"},"properties":{"noteIndex":0},"schema":"https://github.com/citation-style-language/schema/raw/master/csl-citation.json"}</w:instrText>
      </w:r>
      <w:r w:rsidRPr="00B5288B">
        <w:rPr>
          <w:kern w:val="14"/>
          <w:lang w:val="en-GB"/>
        </w:rPr>
        <w:fldChar w:fldCharType="separate"/>
      </w:r>
      <w:r w:rsidR="00481F67" w:rsidRPr="00481F67">
        <w:rPr>
          <w:noProof/>
          <w:kern w:val="14"/>
          <w:lang w:val="en-GB"/>
        </w:rPr>
        <w:t>[45]</w:t>
      </w:r>
      <w:r w:rsidRPr="00B5288B">
        <w:rPr>
          <w:kern w:val="14"/>
          <w:lang w:val="en-GB"/>
        </w:rPr>
        <w:fldChar w:fldCharType="end"/>
      </w:r>
      <w:r w:rsidRPr="000973FC">
        <w:rPr>
          <w:kern w:val="14"/>
          <w:lang w:val="en-GB"/>
        </w:rPr>
        <w:t xml:space="preserve"> to calculate </w:t>
      </w:r>
      <w:r w:rsidR="00275509" w:rsidRPr="00B5288B">
        <w:rPr>
          <w:kern w:val="14"/>
          <w:lang w:val="en-GB"/>
        </w:rPr>
        <w:t xml:space="preserve">the </w:t>
      </w:r>
      <w:r w:rsidRPr="00B5288B">
        <w:rPr>
          <w:kern w:val="14"/>
          <w:lang w:val="en-GB"/>
        </w:rPr>
        <w:t xml:space="preserve">fatigue life of mooring chains based on S-N curves. The nominal stress is analytically calculated based on the corresponding tension divided by </w:t>
      </w:r>
      <w:r w:rsidR="00E46E29" w:rsidRPr="00B5288B">
        <w:rPr>
          <w:kern w:val="14"/>
          <w:lang w:val="en-GB"/>
        </w:rPr>
        <w:t xml:space="preserve">the </w:t>
      </w:r>
      <w:r w:rsidR="00142E78" w:rsidRPr="00B5288B">
        <w:rPr>
          <w:kern w:val="14"/>
          <w:lang w:val="en-GB"/>
        </w:rPr>
        <w:t xml:space="preserve">total </w:t>
      </w:r>
      <w:r w:rsidR="00F2042E" w:rsidRPr="00B5288B">
        <w:rPr>
          <w:kern w:val="14"/>
          <w:lang w:val="en-GB"/>
        </w:rPr>
        <w:t xml:space="preserve">cross-sectional area of </w:t>
      </w:r>
      <w:r w:rsidR="009A3AE9" w:rsidRPr="00B5288B">
        <w:rPr>
          <w:kern w:val="14"/>
          <w:lang w:val="en-GB"/>
        </w:rPr>
        <w:t xml:space="preserve">the </w:t>
      </w:r>
      <w:r w:rsidR="00F2042E" w:rsidRPr="00226EF5">
        <w:rPr>
          <w:kern w:val="14"/>
          <w:lang w:val="en-GB"/>
        </w:rPr>
        <w:t>ch</w:t>
      </w:r>
      <w:r w:rsidR="00F2042E" w:rsidRPr="00030E58">
        <w:rPr>
          <w:kern w:val="14"/>
          <w:lang w:val="en-GB"/>
        </w:rPr>
        <w:t>ain’s round bar</w:t>
      </w:r>
      <w:r w:rsidR="0067155C" w:rsidRPr="00226EF5">
        <w:rPr>
          <w:kern w:val="14"/>
          <w:lang w:val="en-GB"/>
        </w:rPr>
        <w:t>s</w:t>
      </w:r>
      <w:r w:rsidRPr="00226EF5">
        <w:rPr>
          <w:kern w:val="14"/>
          <w:lang w:val="en-GB"/>
        </w:rPr>
        <w:t xml:space="preserve">. The nominal stress predicted by the FE models is calculated by averaging the </w:t>
      </w:r>
      <w:r w:rsidR="006C1B70" w:rsidRPr="008B470E">
        <w:rPr>
          <w:kern w:val="14"/>
          <w:lang w:val="en-GB"/>
        </w:rPr>
        <w:t>l</w:t>
      </w:r>
      <w:r w:rsidR="006C1B70" w:rsidRPr="00030E58">
        <w:rPr>
          <w:kern w:val="14"/>
          <w:lang w:val="en-GB"/>
        </w:rPr>
        <w:t xml:space="preserve">ongitudinal </w:t>
      </w:r>
      <w:r w:rsidRPr="00226EF5">
        <w:rPr>
          <w:kern w:val="14"/>
          <w:lang w:val="en-GB"/>
        </w:rPr>
        <w:t xml:space="preserve">stress </w:t>
      </w:r>
      <w:r w:rsidR="00142E78" w:rsidRPr="00226EF5">
        <w:rPr>
          <w:kern w:val="14"/>
          <w:lang w:val="en-GB"/>
        </w:rPr>
        <w:t>in the mid</w:t>
      </w:r>
      <w:r w:rsidR="00EE52F7">
        <w:rPr>
          <w:kern w:val="14"/>
          <w:lang w:val="en-GB"/>
        </w:rPr>
        <w:t>-</w:t>
      </w:r>
      <w:r w:rsidR="00FE504F" w:rsidRPr="008B470E">
        <w:rPr>
          <w:kern w:val="14"/>
          <w:lang w:val="en-GB"/>
        </w:rPr>
        <w:t xml:space="preserve">cross-section </w:t>
      </w:r>
      <w:r w:rsidR="00142E78" w:rsidRPr="0001561B">
        <w:rPr>
          <w:kern w:val="14"/>
          <w:lang w:val="en-GB"/>
        </w:rPr>
        <w:t>of the straight p</w:t>
      </w:r>
      <w:r w:rsidR="00142E78" w:rsidRPr="00030E58">
        <w:rPr>
          <w:kern w:val="14"/>
          <w:lang w:val="en-GB"/>
        </w:rPr>
        <w:t>art of the chain</w:t>
      </w:r>
      <w:r w:rsidRPr="00226EF5">
        <w:rPr>
          <w:kern w:val="14"/>
          <w:lang w:val="en-GB"/>
        </w:rPr>
        <w:t xml:space="preserve">. The models with </w:t>
      </w:r>
      <w:r w:rsidR="00D90A49" w:rsidRPr="008B470E">
        <w:rPr>
          <w:kern w:val="14"/>
          <w:lang w:val="en-GB"/>
        </w:rPr>
        <w:t xml:space="preserve">contact interaction </w:t>
      </w:r>
      <w:r w:rsidR="00F2042E" w:rsidRPr="00827141">
        <w:rPr>
          <w:bCs/>
          <w:lang w:val="en-GB"/>
        </w:rPr>
        <w:t>(C20R, C8R, C8I</w:t>
      </w:r>
      <w:r w:rsidR="00D87A0E" w:rsidRPr="00827141">
        <w:rPr>
          <w:bCs/>
          <w:lang w:val="en-GB"/>
        </w:rPr>
        <w:t xml:space="preserve"> and </w:t>
      </w:r>
      <w:r w:rsidR="00E1696C">
        <w:rPr>
          <w:bCs/>
          <w:lang w:val="en-GB"/>
        </w:rPr>
        <w:t>CEx8R</w:t>
      </w:r>
      <w:r w:rsidR="00F2042E" w:rsidRPr="00827141">
        <w:rPr>
          <w:bCs/>
          <w:lang w:val="en-GB"/>
        </w:rPr>
        <w:t>)</w:t>
      </w:r>
      <w:r w:rsidRPr="000973FC">
        <w:rPr>
          <w:kern w:val="14"/>
          <w:lang w:val="en-GB"/>
        </w:rPr>
        <w:t xml:space="preserve"> result in less than </w:t>
      </w:r>
      <w:r w:rsidR="001E6D92" w:rsidRPr="00B5288B">
        <w:rPr>
          <w:kern w:val="14"/>
          <w:lang w:val="en-GB"/>
        </w:rPr>
        <w:t xml:space="preserve">a </w:t>
      </w:r>
      <w:r w:rsidRPr="00B5288B">
        <w:rPr>
          <w:kern w:val="14"/>
          <w:lang w:val="en-GB"/>
        </w:rPr>
        <w:t xml:space="preserve">1% </w:t>
      </w:r>
      <w:r w:rsidR="00275509" w:rsidRPr="00B5288B">
        <w:rPr>
          <w:kern w:val="14"/>
          <w:lang w:val="en-GB"/>
        </w:rPr>
        <w:t>difference</w:t>
      </w:r>
      <w:r w:rsidRPr="00B5288B">
        <w:rPr>
          <w:kern w:val="14"/>
          <w:lang w:val="en-GB"/>
        </w:rPr>
        <w:t xml:space="preserve"> </w:t>
      </w:r>
      <w:r w:rsidR="00D90A49" w:rsidRPr="00B5288B">
        <w:rPr>
          <w:kern w:val="14"/>
          <w:lang w:val="en-GB"/>
        </w:rPr>
        <w:t>to</w:t>
      </w:r>
      <w:r w:rsidRPr="00B5288B">
        <w:rPr>
          <w:kern w:val="14"/>
          <w:lang w:val="en-GB"/>
        </w:rPr>
        <w:t xml:space="preserve"> the analytical </w:t>
      </w:r>
      <w:r w:rsidR="00F2042E" w:rsidRPr="00B5288B">
        <w:rPr>
          <w:kern w:val="14"/>
          <w:lang w:val="en-GB"/>
        </w:rPr>
        <w:t>calculation</w:t>
      </w:r>
      <w:r w:rsidRPr="00226EF5">
        <w:rPr>
          <w:kern w:val="14"/>
          <w:lang w:val="en-GB"/>
        </w:rPr>
        <w:t>, w</w:t>
      </w:r>
      <w:r w:rsidR="00E46E29" w:rsidRPr="00226EF5">
        <w:rPr>
          <w:kern w:val="14"/>
          <w:lang w:val="en-GB"/>
        </w:rPr>
        <w:t xml:space="preserve">hile the </w:t>
      </w:r>
      <w:r w:rsidR="003E35FB" w:rsidRPr="008B470E">
        <w:rPr>
          <w:kern w:val="14"/>
          <w:lang w:val="en-GB"/>
        </w:rPr>
        <w:t xml:space="preserve">models with </w:t>
      </w:r>
      <w:r w:rsidR="00142E78" w:rsidRPr="0001561B">
        <w:rPr>
          <w:kern w:val="14"/>
          <w:lang w:val="en-GB"/>
        </w:rPr>
        <w:t>pressure distribution</w:t>
      </w:r>
      <w:r w:rsidR="003E35FB" w:rsidRPr="0001561B">
        <w:rPr>
          <w:kern w:val="14"/>
          <w:lang w:val="en-GB"/>
        </w:rPr>
        <w:t xml:space="preserve"> (</w:t>
      </w:r>
      <w:r w:rsidR="00BF098D">
        <w:rPr>
          <w:kern w:val="14"/>
          <w:lang w:val="en-GB"/>
        </w:rPr>
        <w:t>EP20R</w:t>
      </w:r>
      <w:r w:rsidR="00D87A0E" w:rsidRPr="00B5288B">
        <w:rPr>
          <w:kern w:val="14"/>
          <w:lang w:val="en-GB"/>
        </w:rPr>
        <w:t xml:space="preserve"> and</w:t>
      </w:r>
      <w:r w:rsidR="00BB7A50" w:rsidRPr="00B5288B">
        <w:rPr>
          <w:kern w:val="14"/>
          <w:lang w:val="en-GB"/>
        </w:rPr>
        <w:t xml:space="preserve"> </w:t>
      </w:r>
      <w:r w:rsidR="003E35FB" w:rsidRPr="00B5288B">
        <w:rPr>
          <w:kern w:val="14"/>
          <w:lang w:val="en-GB"/>
        </w:rPr>
        <w:t>P20R)</w:t>
      </w:r>
      <w:r w:rsidR="00E46E29" w:rsidRPr="00B5288B">
        <w:rPr>
          <w:kern w:val="14"/>
          <w:lang w:val="en-GB"/>
        </w:rPr>
        <w:t xml:space="preserve"> result</w:t>
      </w:r>
      <w:r w:rsidRPr="00B5288B">
        <w:rPr>
          <w:kern w:val="14"/>
          <w:lang w:val="en-GB"/>
        </w:rPr>
        <w:t xml:space="preserve"> in 5.5% </w:t>
      </w:r>
      <w:r w:rsidR="00275509" w:rsidRPr="00B5288B">
        <w:rPr>
          <w:kern w:val="14"/>
          <w:lang w:val="en-GB"/>
        </w:rPr>
        <w:t>difference</w:t>
      </w:r>
      <w:r w:rsidRPr="00226EF5">
        <w:rPr>
          <w:kern w:val="14"/>
          <w:lang w:val="en-GB"/>
        </w:rPr>
        <w:t xml:space="preserve"> since they do not capture the contact interactions. </w:t>
      </w:r>
    </w:p>
    <w:p w14:paraId="1173A0DC" w14:textId="3253C7EF" w:rsidR="002014DA" w:rsidRPr="000973FC" w:rsidRDefault="00275509" w:rsidP="002370A4">
      <w:pPr>
        <w:spacing w:after="0"/>
        <w:jc w:val="left"/>
        <w:rPr>
          <w:kern w:val="14"/>
          <w:lang w:val="en-GB"/>
        </w:rPr>
      </w:pPr>
      <w:r w:rsidRPr="008B470E">
        <w:rPr>
          <w:kern w:val="14"/>
          <w:lang w:val="en-GB"/>
        </w:rPr>
        <w:t>In</w:t>
      </w:r>
      <w:r w:rsidR="002014DA" w:rsidRPr="0001561B">
        <w:rPr>
          <w:kern w:val="14"/>
          <w:lang w:val="en-GB"/>
        </w:rPr>
        <w:t xml:space="preserve"> </w:t>
      </w:r>
      <w:r w:rsidR="00985079" w:rsidRPr="00030E58">
        <w:rPr>
          <w:kern w:val="14"/>
          <w:lang w:val="en-GB"/>
        </w:rPr>
        <w:t xml:space="preserve">a </w:t>
      </w:r>
      <w:r w:rsidR="002014DA" w:rsidRPr="00226EF5">
        <w:rPr>
          <w:kern w:val="14"/>
          <w:lang w:val="en-GB"/>
        </w:rPr>
        <w:t>crack propagation</w:t>
      </w:r>
      <w:r w:rsidR="00D90A49" w:rsidRPr="00226EF5">
        <w:rPr>
          <w:kern w:val="14"/>
          <w:lang w:val="en-GB"/>
        </w:rPr>
        <w:t xml:space="preserve"> analysis</w:t>
      </w:r>
      <w:r w:rsidR="002014DA" w:rsidRPr="008B470E">
        <w:rPr>
          <w:kern w:val="14"/>
          <w:lang w:val="en-GB"/>
        </w:rPr>
        <w:t xml:space="preserve">, the </w:t>
      </w:r>
      <w:r w:rsidRPr="0001561B">
        <w:rPr>
          <w:kern w:val="14"/>
          <w:lang w:val="en-GB"/>
        </w:rPr>
        <w:t xml:space="preserve">local </w:t>
      </w:r>
      <w:r w:rsidR="00B200D3" w:rsidRPr="0001561B">
        <w:rPr>
          <w:kern w:val="14"/>
          <w:lang w:val="en-GB"/>
        </w:rPr>
        <w:t>tensile</w:t>
      </w:r>
      <w:r w:rsidR="002014DA" w:rsidRPr="0001561B">
        <w:rPr>
          <w:kern w:val="14"/>
          <w:lang w:val="en-GB"/>
        </w:rPr>
        <w:t xml:space="preserve"> stress field </w:t>
      </w:r>
      <w:r w:rsidRPr="0001561B">
        <w:rPr>
          <w:kern w:val="14"/>
          <w:lang w:val="en-GB"/>
        </w:rPr>
        <w:t xml:space="preserve">development </w:t>
      </w:r>
      <w:r w:rsidR="002014DA" w:rsidRPr="0001561B">
        <w:rPr>
          <w:kern w:val="14"/>
          <w:lang w:val="en-GB"/>
        </w:rPr>
        <w:t xml:space="preserve">over the </w:t>
      </w:r>
      <w:r w:rsidRPr="00C6208B">
        <w:rPr>
          <w:kern w:val="14"/>
          <w:lang w:val="en-GB"/>
        </w:rPr>
        <w:t>crack</w:t>
      </w:r>
      <w:r w:rsidR="00A513B2" w:rsidRPr="00C6208B">
        <w:rPr>
          <w:kern w:val="14"/>
          <w:lang w:val="en-GB"/>
        </w:rPr>
        <w:t xml:space="preserve"> </w:t>
      </w:r>
      <w:r w:rsidR="002014DA" w:rsidRPr="00C6208B">
        <w:rPr>
          <w:kern w:val="14"/>
          <w:lang w:val="en-GB"/>
        </w:rPr>
        <w:t>path need</w:t>
      </w:r>
      <w:r w:rsidRPr="00B421AE">
        <w:rPr>
          <w:kern w:val="14"/>
          <w:lang w:val="en-GB"/>
        </w:rPr>
        <w:t>s</w:t>
      </w:r>
      <w:r w:rsidR="00421253" w:rsidRPr="00B421AE">
        <w:rPr>
          <w:kern w:val="14"/>
          <w:lang w:val="en-GB"/>
        </w:rPr>
        <w:t xml:space="preserve"> to be accurately modelled</w:t>
      </w:r>
      <w:r w:rsidR="002014DA" w:rsidRPr="00B421AE">
        <w:rPr>
          <w:kern w:val="14"/>
          <w:lang w:val="en-GB"/>
        </w:rPr>
        <w:t>.</w:t>
      </w:r>
      <w:r w:rsidR="00482870" w:rsidRPr="00B421AE">
        <w:rPr>
          <w:kern w:val="14"/>
          <w:lang w:val="en-GB"/>
        </w:rPr>
        <w:t xml:space="preserve"> </w:t>
      </w:r>
      <w:r w:rsidR="00677746" w:rsidRPr="00B421AE">
        <w:rPr>
          <w:kern w:val="14"/>
          <w:lang w:val="en-GB"/>
        </w:rPr>
        <w:t>T</w:t>
      </w:r>
      <w:r w:rsidR="00D626E9" w:rsidRPr="00B421AE">
        <w:rPr>
          <w:kern w:val="14"/>
          <w:lang w:val="en-GB"/>
        </w:rPr>
        <w:t>he comparisons of</w:t>
      </w:r>
      <w:r w:rsidR="00421253" w:rsidRPr="00B421AE">
        <w:rPr>
          <w:kern w:val="14"/>
          <w:lang w:val="en-GB"/>
        </w:rPr>
        <w:t xml:space="preserve"> the</w:t>
      </w:r>
      <w:r w:rsidR="00D626E9" w:rsidRPr="00B421AE">
        <w:rPr>
          <w:kern w:val="14"/>
          <w:lang w:val="en-GB"/>
        </w:rPr>
        <w:t xml:space="preserve"> max</w:t>
      </w:r>
      <w:r w:rsidR="00D90A49" w:rsidRPr="00B421AE">
        <w:rPr>
          <w:kern w:val="14"/>
          <w:lang w:val="en-GB"/>
        </w:rPr>
        <w:t>imum</w:t>
      </w:r>
      <w:r w:rsidR="00D626E9" w:rsidRPr="00B421AE">
        <w:rPr>
          <w:kern w:val="14"/>
          <w:lang w:val="en-GB"/>
        </w:rPr>
        <w:t xml:space="preserve"> </w:t>
      </w:r>
      <w:r w:rsidR="00D87A0E" w:rsidRPr="00030E58">
        <w:rPr>
          <w:kern w:val="14"/>
          <w:lang w:val="en-GB"/>
        </w:rPr>
        <w:t>p</w:t>
      </w:r>
      <w:r w:rsidR="00D626E9" w:rsidRPr="00030E58">
        <w:rPr>
          <w:kern w:val="14"/>
          <w:lang w:val="en-GB"/>
        </w:rPr>
        <w:t>r</w:t>
      </w:r>
      <w:r w:rsidR="00D626E9" w:rsidRPr="00226EF5">
        <w:rPr>
          <w:kern w:val="14"/>
          <w:lang w:val="en-GB"/>
        </w:rPr>
        <w:t xml:space="preserve">incipal stress </w:t>
      </w:r>
      <w:r w:rsidR="00A557EC" w:rsidRPr="00226EF5">
        <w:rPr>
          <w:kern w:val="14"/>
          <w:lang w:val="en-GB"/>
        </w:rPr>
        <w:t xml:space="preserve">under 50% minimum breaking load </w:t>
      </w:r>
      <w:r w:rsidR="00D626E9" w:rsidRPr="0001561B">
        <w:rPr>
          <w:kern w:val="14"/>
          <w:lang w:val="en-GB"/>
        </w:rPr>
        <w:t>along path-2 and path-3</w:t>
      </w:r>
      <w:r w:rsidR="004C11EB" w:rsidRPr="0001561B">
        <w:rPr>
          <w:kern w:val="14"/>
          <w:lang w:val="en-GB"/>
        </w:rPr>
        <w:t xml:space="preserve"> </w:t>
      </w:r>
      <w:r w:rsidR="00677746" w:rsidRPr="0001561B">
        <w:rPr>
          <w:kern w:val="14"/>
          <w:lang w:val="en-GB"/>
        </w:rPr>
        <w:t xml:space="preserve">are examined </w:t>
      </w:r>
      <w:r w:rsidR="004C11EB" w:rsidRPr="0001561B">
        <w:rPr>
          <w:kern w:val="14"/>
          <w:lang w:val="en-GB"/>
        </w:rPr>
        <w:t xml:space="preserve">since they are critical paths for fracture in mooring chains </w:t>
      </w:r>
      <w:r w:rsidR="004C11EB" w:rsidRPr="00B5288B">
        <w:rPr>
          <w:lang w:val="en-GB"/>
        </w:rPr>
        <w:fldChar w:fldCharType="begin" w:fldLock="1"/>
      </w:r>
      <w:r w:rsidR="00004427">
        <w:rPr>
          <w:lang w:val="en-GB"/>
        </w:rPr>
        <w:instrText>ADDIN CSL_CITATION {"citationItems":[{"id":"ITEM-1","itemData":{"ISSN":"0094-4289","abstract":"Open link lifting chain is routinely proof loaded during manufacture. However, the effect of residual stresses imposed by this operation on the fatigue strength of the chain has not been quantitatively investigated. This paper discusses the results of constant amplitude fatigue tests on open link chain segments which have received proof loading at various levels. The chain was initially heat treated to relieve manufacturing residual stresses and then proof loaded at levels ranging from 0 to 82 percent of its break strength. Tests were performed at two different mean loads and four different load amplitudes. Failure site trends are noted as a function of applied loading and are correlated with results of a finite element stress analysis. Residual stresses are estimated using strains measured from strain gages placed at critical locations on individual links during the proof load operation. Residual stress estimates are used with standard fatigue damage parameters to estimate the fatigue life of the chain and predictions are compared to data. Proof loading was shown to substantially increase the fatigue life of the chain. Residual stresses can explain the increase in fatigue life. Neuber’s rule demonstrated the ability to model the data trends.","author":[{"dropping-particle":"","family":"Tipton","given":"S M","non-dropping-particle":"","parse-names":false,"suffix":""},{"dropping-particle":"","family":"Shoup","given":"G J","non-dropping-particle":"","parse-names":false,"suffix":""}],"container-title":"Journal of Engineering Materials and Technology","id":"ITEM-1","issue":"1","issued":{"date-parts":[["1992","1","1"]]},"note":"10.1115/1.2904136","page":"27-33","publisher":"ASME","title":"The Effect of Proof Loading on the Fatigue Behavior of Open Link Chain","type":"article-journal","volume":"114"},"uris":["http://www.mendeley.com/documents/?uuid=73f61f4d-16cf-4d13-9e9a-bad801dd436c"]}],"mendeley":{"formattedCitation":"[10]","plainTextFormattedCitation":"[10]","previouslyFormattedCitation":"[10]"},"properties":{"noteIndex":0},"schema":"https://github.com/citation-style-language/schema/raw/master/csl-citation.json"}</w:instrText>
      </w:r>
      <w:r w:rsidR="004C11EB" w:rsidRPr="00B5288B">
        <w:rPr>
          <w:lang w:val="en-GB"/>
        </w:rPr>
        <w:fldChar w:fldCharType="separate"/>
      </w:r>
      <w:r w:rsidR="00004427" w:rsidRPr="00004427">
        <w:rPr>
          <w:noProof/>
          <w:lang w:val="en-GB"/>
        </w:rPr>
        <w:t>[10]</w:t>
      </w:r>
      <w:r w:rsidR="004C11EB" w:rsidRPr="00B5288B">
        <w:rPr>
          <w:lang w:val="en-GB"/>
        </w:rPr>
        <w:fldChar w:fldCharType="end"/>
      </w:r>
      <w:r w:rsidR="004C11EB" w:rsidRPr="00B5288B">
        <w:rPr>
          <w:lang w:val="en-GB"/>
        </w:rPr>
        <w:fldChar w:fldCharType="begin" w:fldLock="1"/>
      </w:r>
      <w:r w:rsidR="00DF129B">
        <w:rPr>
          <w:lang w:val="en-GB"/>
        </w:rPr>
        <w:instrText>ADDIN CSL_CITATION {"citationItems":[{"id":"ITEM-1","itemData":{"DOI":"10.1115/OMAE2013-11360","ISBN":"9780791855331","author":[{"dropping-particle":"","family":"Bastid","given":"Philippe","non-dropping-particle":"","parse-names":false,"suffix":""},{"dropping-particle":"","family":"Smith","given":"Simon D.","non-dropping-particle":"","parse-names":false,"suffix":""}],"container-title":"ASME 2013 32nd International Conference on Ocean, Offshore and Arctic Engineering OMAE2013-11360","id":"ITEM-1","issued":{"date-parts":[["2013"]]},"page":"8","title":"Numerical Analysis of Contact Stresses Between Mooring Chain Links and Potential Consequences for Fatigue Damage","type":"paper-conference"},"uris":["http://www.mendeley.com/documents/?uuid=f251257c-e1c2-4039-8237-ad3f90d46f62"]}],"mendeley":{"formattedCitation":"[16]","plainTextFormattedCitation":"[16]","previouslyFormattedCitation":"[16]"},"properties":{"noteIndex":0},"schema":"https://github.com/citation-style-language/schema/raw/master/csl-citation.json"}</w:instrText>
      </w:r>
      <w:r w:rsidR="004C11EB" w:rsidRPr="00B5288B">
        <w:rPr>
          <w:lang w:val="en-GB"/>
        </w:rPr>
        <w:fldChar w:fldCharType="separate"/>
      </w:r>
      <w:r w:rsidR="00004427" w:rsidRPr="00004427">
        <w:rPr>
          <w:noProof/>
          <w:lang w:val="en-GB"/>
        </w:rPr>
        <w:t>[16]</w:t>
      </w:r>
      <w:r w:rsidR="004C11EB" w:rsidRPr="00B5288B">
        <w:rPr>
          <w:lang w:val="en-GB"/>
        </w:rPr>
        <w:fldChar w:fldCharType="end"/>
      </w:r>
      <w:r w:rsidR="004C11EB" w:rsidRPr="00B5288B">
        <w:rPr>
          <w:lang w:val="en-GB"/>
        </w:rPr>
        <w:fldChar w:fldCharType="begin" w:fldLock="1"/>
      </w:r>
      <w:r w:rsidR="00481F67">
        <w:rPr>
          <w:lang w:val="en-GB"/>
        </w:rPr>
        <w:instrText>ADDIN CSL_CITATION {"citationItems":[{"id":"ITEM-1","itemData":{"author":[{"dropping-particle":"","family":"Gabrielsen","given":"Øystein","non-dropping-particle":"","parse-names":false,"suffix":""},{"dropping-particle":"","family":"Larsen","given":"Kjell","non-dropping-particle":"","parse-names":false,"suffix":""},{"dropping-particle":"","family":"Reinholdtsen","given":"Svein Arne","non-dropping-particle":"","parse-names":false,"suffix":""}],"container-title":"ASME 2017 36th International Conference on Ocean, Offshore and Arctic Engineering OMAE2017-61382","id":"ITEM-1","issued":{"date-parts":[["2017"]]},"page":"11","publisher-place":"Norway","title":"Fatigue Testing of Used Mooring Chain","type":"paper-conference"},"uris":["http://www.mendeley.com/documents/?uuid=58fa1687-8fa3-4eec-b0d7-2ac31827ad14"]}],"mendeley":{"formattedCitation":"[29]","plainTextFormattedCitation":"[29]","previouslyFormattedCitation":"[29]"},"properties":{"noteIndex":0},"schema":"https://github.com/citation-style-language/schema/raw/master/csl-citation.json"}</w:instrText>
      </w:r>
      <w:r w:rsidR="004C11EB" w:rsidRPr="00B5288B">
        <w:rPr>
          <w:lang w:val="en-GB"/>
        </w:rPr>
        <w:fldChar w:fldCharType="separate"/>
      </w:r>
      <w:r w:rsidR="00481F67" w:rsidRPr="00481F67">
        <w:rPr>
          <w:noProof/>
          <w:lang w:val="en-GB"/>
        </w:rPr>
        <w:t>[29]</w:t>
      </w:r>
      <w:r w:rsidR="004C11EB" w:rsidRPr="00B5288B">
        <w:rPr>
          <w:lang w:val="en-GB"/>
        </w:rPr>
        <w:fldChar w:fldCharType="end"/>
      </w:r>
      <w:r w:rsidR="00D626E9" w:rsidRPr="000973FC">
        <w:rPr>
          <w:kern w:val="14"/>
          <w:lang w:val="en-GB"/>
        </w:rPr>
        <w:t xml:space="preserve">. </w:t>
      </w:r>
      <w:r w:rsidR="00677746" w:rsidRPr="00B5288B">
        <w:rPr>
          <w:kern w:val="14"/>
          <w:lang w:val="en-GB"/>
        </w:rPr>
        <w:t>As shown in</w:t>
      </w:r>
      <w:r w:rsidR="002170AC">
        <w:rPr>
          <w:kern w:val="14"/>
          <w:lang w:val="en-GB"/>
        </w:rPr>
        <w:t xml:space="preserve"> </w:t>
      </w:r>
      <w:r w:rsidR="002170AC">
        <w:rPr>
          <w:kern w:val="14"/>
          <w:lang w:val="en-GB"/>
        </w:rPr>
        <w:fldChar w:fldCharType="begin"/>
      </w:r>
      <w:r w:rsidR="002170AC">
        <w:rPr>
          <w:kern w:val="14"/>
          <w:lang w:val="en-GB"/>
        </w:rPr>
        <w:instrText xml:space="preserve"> REF _Ref40192674 \h </w:instrText>
      </w:r>
      <w:r w:rsidR="002170AC">
        <w:rPr>
          <w:kern w:val="14"/>
          <w:lang w:val="en-GB"/>
        </w:rPr>
      </w:r>
      <w:r w:rsidR="002170AC">
        <w:rPr>
          <w:kern w:val="14"/>
          <w:lang w:val="en-GB"/>
        </w:rPr>
        <w:fldChar w:fldCharType="separate"/>
      </w:r>
      <w:r w:rsidR="008665E8">
        <w:t xml:space="preserve">Fig. </w:t>
      </w:r>
      <w:r w:rsidR="008665E8">
        <w:rPr>
          <w:noProof/>
        </w:rPr>
        <w:t>13</w:t>
      </w:r>
      <w:r w:rsidR="002170AC">
        <w:rPr>
          <w:kern w:val="14"/>
          <w:lang w:val="en-GB"/>
        </w:rPr>
        <w:fldChar w:fldCharType="end"/>
      </w:r>
      <w:r w:rsidR="00677746" w:rsidRPr="000973FC">
        <w:rPr>
          <w:kern w:val="14"/>
          <w:lang w:val="en-GB"/>
        </w:rPr>
        <w:t>, t</w:t>
      </w:r>
      <w:r w:rsidR="00D90A49" w:rsidRPr="00B5288B">
        <w:rPr>
          <w:kern w:val="14"/>
          <w:lang w:val="en-GB"/>
        </w:rPr>
        <w:t>he models with contact interaction</w:t>
      </w:r>
      <w:r w:rsidR="006C1B70" w:rsidRPr="00B5288B">
        <w:rPr>
          <w:kern w:val="14"/>
          <w:lang w:val="en-GB"/>
        </w:rPr>
        <w:t xml:space="preserve"> </w:t>
      </w:r>
      <w:r w:rsidR="006C1B70" w:rsidRPr="00827141">
        <w:rPr>
          <w:bCs/>
          <w:lang w:val="en-GB"/>
        </w:rPr>
        <w:t>(C20R, C8R, C8I</w:t>
      </w:r>
      <w:r w:rsidR="00D87A0E" w:rsidRPr="00827141">
        <w:rPr>
          <w:bCs/>
          <w:lang w:val="en-GB"/>
        </w:rPr>
        <w:t xml:space="preserve"> and</w:t>
      </w:r>
      <w:r w:rsidR="008D263D" w:rsidRPr="00827141">
        <w:rPr>
          <w:bCs/>
          <w:lang w:val="en-GB"/>
        </w:rPr>
        <w:t xml:space="preserve"> </w:t>
      </w:r>
      <w:r w:rsidR="00E1696C">
        <w:rPr>
          <w:bCs/>
          <w:lang w:val="en-GB"/>
        </w:rPr>
        <w:t>CEx8R</w:t>
      </w:r>
      <w:r w:rsidR="006C1B70" w:rsidRPr="00827141">
        <w:rPr>
          <w:bCs/>
          <w:lang w:val="en-GB"/>
        </w:rPr>
        <w:t>)</w:t>
      </w:r>
      <w:r w:rsidR="00D90A49" w:rsidRPr="000973FC">
        <w:rPr>
          <w:kern w:val="14"/>
          <w:lang w:val="en-GB"/>
        </w:rPr>
        <w:t xml:space="preserve"> </w:t>
      </w:r>
      <w:r w:rsidR="00393B3B" w:rsidRPr="00B5288B">
        <w:rPr>
          <w:kern w:val="14"/>
          <w:lang w:val="en-GB"/>
        </w:rPr>
        <w:t>ha</w:t>
      </w:r>
      <w:r w:rsidR="00D90A49" w:rsidRPr="00B5288B">
        <w:rPr>
          <w:kern w:val="14"/>
          <w:lang w:val="en-GB"/>
        </w:rPr>
        <w:t>ve</w:t>
      </w:r>
      <w:r w:rsidR="00393B3B" w:rsidRPr="00B5288B">
        <w:rPr>
          <w:kern w:val="14"/>
          <w:lang w:val="en-GB"/>
        </w:rPr>
        <w:t xml:space="preserve"> </w:t>
      </w:r>
      <w:r w:rsidR="00D87A0E" w:rsidRPr="00B5288B">
        <w:rPr>
          <w:kern w:val="14"/>
          <w:lang w:val="en-GB"/>
        </w:rPr>
        <w:t xml:space="preserve">considerable </w:t>
      </w:r>
      <w:r w:rsidR="00641D86" w:rsidRPr="00B5288B">
        <w:rPr>
          <w:kern w:val="14"/>
          <w:lang w:val="en-GB"/>
        </w:rPr>
        <w:t>dissimilarities</w:t>
      </w:r>
      <w:r w:rsidR="00393B3B" w:rsidRPr="00B5288B">
        <w:rPr>
          <w:kern w:val="14"/>
          <w:lang w:val="en-GB"/>
        </w:rPr>
        <w:t xml:space="preserve"> in </w:t>
      </w:r>
      <w:r w:rsidR="00421253" w:rsidRPr="00226EF5">
        <w:rPr>
          <w:kern w:val="14"/>
          <w:lang w:val="en-GB"/>
        </w:rPr>
        <w:t xml:space="preserve">the </w:t>
      </w:r>
      <w:r w:rsidR="00393B3B" w:rsidRPr="00226EF5">
        <w:rPr>
          <w:kern w:val="14"/>
          <w:lang w:val="en-GB"/>
        </w:rPr>
        <w:t xml:space="preserve">first </w:t>
      </w:r>
      <w:r w:rsidR="004714A6" w:rsidRPr="008B470E">
        <w:rPr>
          <w:kern w:val="14"/>
          <w:lang w:val="en-GB"/>
        </w:rPr>
        <w:t>7</w:t>
      </w:r>
      <w:r w:rsidR="00393B3B" w:rsidRPr="0001561B">
        <w:rPr>
          <w:kern w:val="14"/>
          <w:lang w:val="en-GB"/>
        </w:rPr>
        <w:t xml:space="preserve"> mm </w:t>
      </w:r>
      <w:r w:rsidR="00B85837" w:rsidRPr="0001561B">
        <w:rPr>
          <w:kern w:val="14"/>
          <w:lang w:val="en-GB"/>
        </w:rPr>
        <w:t>of</w:t>
      </w:r>
      <w:r w:rsidR="00393B3B" w:rsidRPr="0001561B">
        <w:rPr>
          <w:kern w:val="14"/>
          <w:lang w:val="en-GB"/>
        </w:rPr>
        <w:t xml:space="preserve"> </w:t>
      </w:r>
      <w:r w:rsidR="00B53BF6" w:rsidRPr="0001561B">
        <w:rPr>
          <w:kern w:val="14"/>
          <w:lang w:val="en-GB"/>
        </w:rPr>
        <w:t xml:space="preserve">path-2 </w:t>
      </w:r>
      <w:r w:rsidR="00393B3B" w:rsidRPr="0001561B">
        <w:rPr>
          <w:kern w:val="14"/>
          <w:lang w:val="en-GB"/>
        </w:rPr>
        <w:t xml:space="preserve">due to </w:t>
      </w:r>
      <w:r w:rsidR="007D5369" w:rsidRPr="00C6208B">
        <w:rPr>
          <w:kern w:val="14"/>
          <w:lang w:val="en-GB"/>
        </w:rPr>
        <w:t xml:space="preserve">their </w:t>
      </w:r>
      <w:r w:rsidR="00393B3B" w:rsidRPr="00C6208B">
        <w:rPr>
          <w:kern w:val="14"/>
          <w:lang w:val="en-GB"/>
        </w:rPr>
        <w:t>different performance</w:t>
      </w:r>
      <w:r w:rsidR="007D5369" w:rsidRPr="00C6208B">
        <w:rPr>
          <w:kern w:val="14"/>
          <w:lang w:val="en-GB"/>
        </w:rPr>
        <w:t>s</w:t>
      </w:r>
      <w:r w:rsidR="00393B3B" w:rsidRPr="00C6208B">
        <w:rPr>
          <w:kern w:val="14"/>
          <w:lang w:val="en-GB"/>
        </w:rPr>
        <w:t xml:space="preserve"> in </w:t>
      </w:r>
      <w:r w:rsidR="00D87A0E" w:rsidRPr="00030E58">
        <w:rPr>
          <w:kern w:val="14"/>
          <w:lang w:val="en-GB"/>
        </w:rPr>
        <w:t xml:space="preserve">the </w:t>
      </w:r>
      <w:r w:rsidR="00393B3B" w:rsidRPr="00226EF5">
        <w:rPr>
          <w:kern w:val="14"/>
          <w:lang w:val="en-GB"/>
        </w:rPr>
        <w:t>contact</w:t>
      </w:r>
      <w:r w:rsidR="00B53BF6" w:rsidRPr="00226EF5">
        <w:rPr>
          <w:kern w:val="14"/>
          <w:lang w:val="en-GB"/>
        </w:rPr>
        <w:t xml:space="preserve"> </w:t>
      </w:r>
      <w:r w:rsidR="00677746" w:rsidRPr="008B470E">
        <w:rPr>
          <w:kern w:val="14"/>
          <w:lang w:val="en-GB"/>
        </w:rPr>
        <w:t>area</w:t>
      </w:r>
      <w:r w:rsidR="00D87A0E" w:rsidRPr="00030E58">
        <w:rPr>
          <w:kern w:val="14"/>
          <w:lang w:val="en-GB"/>
        </w:rPr>
        <w:t>. T</w:t>
      </w:r>
      <w:r w:rsidR="00B53BF6" w:rsidRPr="00226EF5">
        <w:rPr>
          <w:kern w:val="14"/>
          <w:lang w:val="en-GB"/>
        </w:rPr>
        <w:t xml:space="preserve">he implicit incompatible </w:t>
      </w:r>
      <w:r w:rsidR="00D35D89" w:rsidRPr="00226EF5">
        <w:rPr>
          <w:kern w:val="14"/>
          <w:lang w:val="en-GB"/>
        </w:rPr>
        <w:t>first-</w:t>
      </w:r>
      <w:r w:rsidR="00CC7DE1" w:rsidRPr="0001561B">
        <w:rPr>
          <w:kern w:val="14"/>
          <w:lang w:val="en-GB"/>
        </w:rPr>
        <w:t>order model</w:t>
      </w:r>
      <w:r w:rsidR="00B53BF6" w:rsidRPr="0001561B">
        <w:rPr>
          <w:kern w:val="14"/>
          <w:lang w:val="en-GB"/>
        </w:rPr>
        <w:t xml:space="preserve"> (C8I) gives the largest value of -3</w:t>
      </w:r>
      <w:r w:rsidR="00BE5332" w:rsidRPr="0001561B">
        <w:rPr>
          <w:kern w:val="14"/>
          <w:lang w:val="en-GB"/>
        </w:rPr>
        <w:t>2</w:t>
      </w:r>
      <w:r w:rsidR="00B53BF6" w:rsidRPr="0001561B">
        <w:rPr>
          <w:kern w:val="14"/>
          <w:lang w:val="en-GB"/>
        </w:rPr>
        <w:t xml:space="preserve"> M</w:t>
      </w:r>
      <w:r w:rsidR="00B421AE">
        <w:rPr>
          <w:kern w:val="14"/>
          <w:lang w:val="en-GB"/>
        </w:rPr>
        <w:t>P</w:t>
      </w:r>
      <w:r w:rsidR="00B53BF6" w:rsidRPr="00C6208B">
        <w:rPr>
          <w:kern w:val="14"/>
          <w:lang w:val="en-GB"/>
        </w:rPr>
        <w:t>a</w:t>
      </w:r>
      <w:r w:rsidR="0067155C" w:rsidRPr="00C6208B">
        <w:rPr>
          <w:kern w:val="14"/>
          <w:lang w:val="en-GB"/>
        </w:rPr>
        <w:t>;</w:t>
      </w:r>
      <w:r w:rsidR="00B53BF6" w:rsidRPr="00C6208B">
        <w:rPr>
          <w:kern w:val="14"/>
          <w:lang w:val="en-GB"/>
        </w:rPr>
        <w:t xml:space="preserve"> while the implicit reduced </w:t>
      </w:r>
      <w:r w:rsidR="00D35D89" w:rsidRPr="00C6208B">
        <w:rPr>
          <w:kern w:val="14"/>
          <w:lang w:val="en-GB"/>
        </w:rPr>
        <w:t>first-</w:t>
      </w:r>
      <w:r w:rsidR="00CC7DE1" w:rsidRPr="00B421AE">
        <w:rPr>
          <w:kern w:val="14"/>
          <w:lang w:val="en-GB"/>
        </w:rPr>
        <w:t>order model</w:t>
      </w:r>
      <w:r w:rsidR="00BE5332" w:rsidRPr="00B421AE">
        <w:rPr>
          <w:kern w:val="14"/>
          <w:lang w:val="en-GB"/>
        </w:rPr>
        <w:t xml:space="preserve"> (C8R) gives the lowest value of </w:t>
      </w:r>
      <w:r w:rsidR="007261DF" w:rsidRPr="00030E58">
        <w:rPr>
          <w:kern w:val="14"/>
          <w:lang w:val="en-GB"/>
        </w:rPr>
        <w:t>-</w:t>
      </w:r>
      <w:r w:rsidR="00BE5332" w:rsidRPr="00030E58">
        <w:rPr>
          <w:kern w:val="14"/>
          <w:lang w:val="en-GB"/>
        </w:rPr>
        <w:t>593 M</w:t>
      </w:r>
      <w:r w:rsidR="00B421AE">
        <w:rPr>
          <w:kern w:val="14"/>
          <w:lang w:val="en-GB"/>
        </w:rPr>
        <w:t>P</w:t>
      </w:r>
      <w:r w:rsidR="00BE5332" w:rsidRPr="00226EF5">
        <w:rPr>
          <w:kern w:val="14"/>
          <w:lang w:val="en-GB"/>
        </w:rPr>
        <w:t>a</w:t>
      </w:r>
      <w:r w:rsidR="00D87A0E" w:rsidRPr="008B470E">
        <w:rPr>
          <w:kern w:val="14"/>
          <w:lang w:val="en-GB"/>
        </w:rPr>
        <w:t>. H</w:t>
      </w:r>
      <w:r w:rsidR="00D87A0E" w:rsidRPr="00030E58">
        <w:rPr>
          <w:kern w:val="14"/>
          <w:lang w:val="en-GB"/>
        </w:rPr>
        <w:t>owever,</w:t>
      </w:r>
      <w:r w:rsidR="00393B3B" w:rsidRPr="00030E58">
        <w:rPr>
          <w:kern w:val="14"/>
          <w:lang w:val="en-GB"/>
        </w:rPr>
        <w:t xml:space="preserve"> the</w:t>
      </w:r>
      <w:r w:rsidR="00421253" w:rsidRPr="00226EF5">
        <w:rPr>
          <w:kern w:val="14"/>
          <w:lang w:val="en-GB"/>
        </w:rPr>
        <w:t xml:space="preserve"> stresses</w:t>
      </w:r>
      <w:r w:rsidR="005256FB" w:rsidRPr="00226EF5">
        <w:rPr>
          <w:kern w:val="14"/>
          <w:lang w:val="en-GB"/>
        </w:rPr>
        <w:t xml:space="preserve"> </w:t>
      </w:r>
      <w:r w:rsidR="00D626E9" w:rsidRPr="008B470E">
        <w:rPr>
          <w:kern w:val="14"/>
          <w:lang w:val="en-GB"/>
        </w:rPr>
        <w:t xml:space="preserve">converge </w:t>
      </w:r>
      <w:r w:rsidR="00401E69" w:rsidRPr="0001561B">
        <w:rPr>
          <w:kern w:val="14"/>
          <w:lang w:val="en-GB"/>
        </w:rPr>
        <w:t xml:space="preserve">along most of </w:t>
      </w:r>
      <w:r w:rsidR="00677746" w:rsidRPr="0001561B">
        <w:rPr>
          <w:kern w:val="14"/>
          <w:lang w:val="en-GB"/>
        </w:rPr>
        <w:t>path</w:t>
      </w:r>
      <w:r w:rsidR="00401E69" w:rsidRPr="0001561B">
        <w:rPr>
          <w:kern w:val="14"/>
          <w:lang w:val="en-GB"/>
        </w:rPr>
        <w:t xml:space="preserve">-2, especially </w:t>
      </w:r>
      <w:r w:rsidR="00D626E9" w:rsidRPr="0001561B">
        <w:rPr>
          <w:kern w:val="14"/>
          <w:lang w:val="en-GB"/>
        </w:rPr>
        <w:t xml:space="preserve">at the </w:t>
      </w:r>
      <w:r w:rsidR="00BE5332" w:rsidRPr="0001561B">
        <w:rPr>
          <w:kern w:val="14"/>
          <w:lang w:val="en-GB"/>
        </w:rPr>
        <w:t>important location</w:t>
      </w:r>
      <w:r w:rsidR="00641D86" w:rsidRPr="00030E58">
        <w:rPr>
          <w:kern w:val="14"/>
          <w:lang w:val="en-GB"/>
        </w:rPr>
        <w:t xml:space="preserve"> </w:t>
      </w:r>
      <w:r w:rsidR="007261DF" w:rsidRPr="00030E58">
        <w:rPr>
          <w:kern w:val="14"/>
          <w:lang w:val="en-GB"/>
        </w:rPr>
        <w:t xml:space="preserve">at the </w:t>
      </w:r>
      <w:r w:rsidR="00641D86" w:rsidRPr="00226EF5">
        <w:rPr>
          <w:kern w:val="14"/>
          <w:lang w:val="en-GB"/>
        </w:rPr>
        <w:t>end of path-2</w:t>
      </w:r>
      <w:r w:rsidR="00A513B2" w:rsidRPr="00226EF5">
        <w:rPr>
          <w:kern w:val="14"/>
          <w:lang w:val="en-GB"/>
        </w:rPr>
        <w:t xml:space="preserve">, </w:t>
      </w:r>
      <w:r w:rsidR="00401E69" w:rsidRPr="008B470E">
        <w:rPr>
          <w:kern w:val="14"/>
          <w:lang w:val="en-GB"/>
        </w:rPr>
        <w:t>where the crack initiates</w:t>
      </w:r>
      <w:r w:rsidR="005256FB" w:rsidRPr="0001561B">
        <w:rPr>
          <w:kern w:val="14"/>
          <w:lang w:val="en-GB"/>
        </w:rPr>
        <w:t>. T</w:t>
      </w:r>
      <w:r w:rsidR="00677746" w:rsidRPr="0001561B">
        <w:rPr>
          <w:kern w:val="14"/>
          <w:lang w:val="en-GB"/>
        </w:rPr>
        <w:t xml:space="preserve">he </w:t>
      </w:r>
      <w:r w:rsidR="005256FB" w:rsidRPr="0001561B">
        <w:rPr>
          <w:kern w:val="14"/>
          <w:lang w:val="en-GB"/>
        </w:rPr>
        <w:t xml:space="preserve">models with contact interaction also give the same results </w:t>
      </w:r>
      <w:r w:rsidR="00677746" w:rsidRPr="0001561B">
        <w:rPr>
          <w:kern w:val="14"/>
          <w:lang w:val="en-GB"/>
        </w:rPr>
        <w:t xml:space="preserve">along the whole of </w:t>
      </w:r>
      <w:proofErr w:type="gramStart"/>
      <w:r w:rsidR="00677746" w:rsidRPr="0001561B">
        <w:rPr>
          <w:kern w:val="14"/>
          <w:lang w:val="en-GB"/>
        </w:rPr>
        <w:t>path-3</w:t>
      </w:r>
      <w:proofErr w:type="gramEnd"/>
      <w:r w:rsidR="00401E69" w:rsidRPr="0001561B">
        <w:rPr>
          <w:kern w:val="14"/>
          <w:lang w:val="en-GB"/>
        </w:rPr>
        <w:t xml:space="preserve">, </w:t>
      </w:r>
      <w:r w:rsidR="005256FB" w:rsidRPr="0001561B">
        <w:rPr>
          <w:kern w:val="14"/>
          <w:lang w:val="en-GB"/>
        </w:rPr>
        <w:t xml:space="preserve">indicating </w:t>
      </w:r>
      <w:r w:rsidR="00D87A0E" w:rsidRPr="00C6208B">
        <w:rPr>
          <w:kern w:val="14"/>
          <w:lang w:val="en-GB"/>
        </w:rPr>
        <w:t>s</w:t>
      </w:r>
      <w:r w:rsidR="00D87A0E" w:rsidRPr="00030E58">
        <w:rPr>
          <w:kern w:val="14"/>
          <w:lang w:val="en-GB"/>
        </w:rPr>
        <w:t xml:space="preserve">imilar </w:t>
      </w:r>
      <w:r w:rsidR="007D5369" w:rsidRPr="00226EF5">
        <w:rPr>
          <w:kern w:val="14"/>
          <w:lang w:val="en-GB"/>
        </w:rPr>
        <w:t>performance</w:t>
      </w:r>
      <w:r w:rsidR="00D87A0E" w:rsidRPr="00030E58">
        <w:rPr>
          <w:kern w:val="14"/>
          <w:lang w:val="en-GB"/>
        </w:rPr>
        <w:t>s</w:t>
      </w:r>
      <w:r w:rsidR="007D5369" w:rsidRPr="00226EF5">
        <w:rPr>
          <w:kern w:val="14"/>
          <w:lang w:val="en-GB"/>
        </w:rPr>
        <w:t xml:space="preserve"> in </w:t>
      </w:r>
      <w:r w:rsidR="003404D2" w:rsidRPr="00226EF5">
        <w:rPr>
          <w:kern w:val="14"/>
          <w:lang w:val="en-GB"/>
        </w:rPr>
        <w:t>fracture analys</w:t>
      </w:r>
      <w:r w:rsidR="00D87A0E" w:rsidRPr="00030E58">
        <w:rPr>
          <w:kern w:val="14"/>
          <w:lang w:val="en-GB"/>
        </w:rPr>
        <w:t>is simulations</w:t>
      </w:r>
      <w:r w:rsidR="003404D2" w:rsidRPr="00030E58">
        <w:rPr>
          <w:kern w:val="14"/>
          <w:lang w:val="en-GB"/>
        </w:rPr>
        <w:t>.</w:t>
      </w:r>
      <w:r w:rsidR="00677746" w:rsidRPr="00226EF5">
        <w:rPr>
          <w:kern w:val="14"/>
          <w:lang w:val="en-GB"/>
        </w:rPr>
        <w:t xml:space="preserve"> </w:t>
      </w:r>
      <w:r w:rsidR="0075429A" w:rsidRPr="00B5288B">
        <w:rPr>
          <w:kern w:val="14"/>
          <w:lang w:val="en-GB"/>
        </w:rPr>
        <w:t>However</w:t>
      </w:r>
      <w:r w:rsidR="00F77B84" w:rsidRPr="00B5288B">
        <w:rPr>
          <w:kern w:val="14"/>
          <w:lang w:val="en-GB"/>
        </w:rPr>
        <w:t>, the elastic and elastoplastic models with pressure distribution</w:t>
      </w:r>
      <w:r w:rsidR="00401E69" w:rsidRPr="00226EF5">
        <w:rPr>
          <w:kern w:val="14"/>
          <w:lang w:val="en-GB"/>
        </w:rPr>
        <w:t xml:space="preserve"> </w:t>
      </w:r>
      <w:r w:rsidR="0075429A" w:rsidRPr="00226EF5">
        <w:rPr>
          <w:kern w:val="14"/>
          <w:lang w:val="en-GB"/>
        </w:rPr>
        <w:t>(</w:t>
      </w:r>
      <w:r w:rsidR="00BF098D">
        <w:rPr>
          <w:kern w:val="14"/>
          <w:lang w:val="en-GB"/>
        </w:rPr>
        <w:t>EP20R</w:t>
      </w:r>
      <w:r w:rsidR="00D87A0E" w:rsidRPr="00B5288B">
        <w:rPr>
          <w:kern w:val="14"/>
          <w:lang w:val="en-GB"/>
        </w:rPr>
        <w:t xml:space="preserve"> and </w:t>
      </w:r>
      <w:r w:rsidR="0075429A" w:rsidRPr="00B5288B">
        <w:rPr>
          <w:kern w:val="14"/>
          <w:lang w:val="en-GB"/>
        </w:rPr>
        <w:t xml:space="preserve">P20R) </w:t>
      </w:r>
      <w:r w:rsidR="00401E69" w:rsidRPr="00B5288B">
        <w:rPr>
          <w:kern w:val="14"/>
          <w:lang w:val="en-GB"/>
        </w:rPr>
        <w:t>giv</w:t>
      </w:r>
      <w:r w:rsidR="00F77B84" w:rsidRPr="00B5288B">
        <w:rPr>
          <w:kern w:val="14"/>
          <w:lang w:val="en-GB"/>
        </w:rPr>
        <w:t>e</w:t>
      </w:r>
      <w:r w:rsidR="00A513B2" w:rsidRPr="00B5288B">
        <w:rPr>
          <w:kern w:val="14"/>
          <w:lang w:val="en-GB"/>
        </w:rPr>
        <w:t xml:space="preserve"> </w:t>
      </w:r>
      <w:r w:rsidR="00B53BF6" w:rsidRPr="00B5288B">
        <w:rPr>
          <w:kern w:val="14"/>
          <w:lang w:val="en-GB"/>
        </w:rPr>
        <w:t>absolute mean difference</w:t>
      </w:r>
      <w:r w:rsidR="00F77B84" w:rsidRPr="00226EF5">
        <w:rPr>
          <w:kern w:val="14"/>
          <w:lang w:val="en-GB"/>
        </w:rPr>
        <w:t>s</w:t>
      </w:r>
      <w:r w:rsidR="00B53BF6" w:rsidRPr="00226EF5">
        <w:rPr>
          <w:kern w:val="14"/>
          <w:lang w:val="en-GB"/>
        </w:rPr>
        <w:t xml:space="preserve"> of </w:t>
      </w:r>
      <w:r w:rsidR="00B56F96" w:rsidRPr="00226EF5">
        <w:rPr>
          <w:kern w:val="14"/>
          <w:lang w:val="en-GB"/>
        </w:rPr>
        <w:t xml:space="preserve">80% and 63% along </w:t>
      </w:r>
      <w:r w:rsidR="00677746" w:rsidRPr="0001561B">
        <w:rPr>
          <w:kern w:val="14"/>
          <w:lang w:val="en-GB"/>
        </w:rPr>
        <w:t>path</w:t>
      </w:r>
      <w:r w:rsidR="008D2CC9" w:rsidRPr="0001561B">
        <w:rPr>
          <w:kern w:val="14"/>
          <w:lang w:val="en-GB"/>
        </w:rPr>
        <w:t>-2</w:t>
      </w:r>
      <w:r w:rsidR="00A95507" w:rsidRPr="0001561B">
        <w:rPr>
          <w:kern w:val="14"/>
          <w:lang w:val="en-GB"/>
        </w:rPr>
        <w:t>,</w:t>
      </w:r>
      <w:r w:rsidR="008D2CC9" w:rsidRPr="0001561B">
        <w:rPr>
          <w:kern w:val="14"/>
          <w:lang w:val="en-GB"/>
        </w:rPr>
        <w:t xml:space="preserve"> which reduce to 43%</w:t>
      </w:r>
      <w:r w:rsidR="00F77B84" w:rsidRPr="0001561B">
        <w:rPr>
          <w:kern w:val="14"/>
          <w:lang w:val="en-GB"/>
        </w:rPr>
        <w:t xml:space="preserve"> and 11% along </w:t>
      </w:r>
      <w:r w:rsidR="00677746" w:rsidRPr="00C6208B">
        <w:rPr>
          <w:kern w:val="14"/>
          <w:lang w:val="en-GB"/>
        </w:rPr>
        <w:t>path</w:t>
      </w:r>
      <w:r w:rsidR="00F77B84" w:rsidRPr="00C6208B">
        <w:rPr>
          <w:kern w:val="14"/>
          <w:lang w:val="en-GB"/>
        </w:rPr>
        <w:t>-3</w:t>
      </w:r>
      <w:r w:rsidR="00B56F96" w:rsidRPr="00C6208B">
        <w:rPr>
          <w:kern w:val="14"/>
          <w:lang w:val="en-GB"/>
        </w:rPr>
        <w:t>, respectively</w:t>
      </w:r>
      <w:r w:rsidR="008D263D" w:rsidRPr="00B421AE">
        <w:rPr>
          <w:kern w:val="14"/>
          <w:lang w:val="en-GB"/>
        </w:rPr>
        <w:t>, indicating</w:t>
      </w:r>
      <w:r w:rsidR="003404D2" w:rsidRPr="00B421AE">
        <w:rPr>
          <w:kern w:val="14"/>
          <w:lang w:val="en-GB"/>
        </w:rPr>
        <w:t xml:space="preserve"> their</w:t>
      </w:r>
      <w:r w:rsidR="00393B3B" w:rsidRPr="00B421AE">
        <w:rPr>
          <w:kern w:val="14"/>
          <w:lang w:val="en-GB"/>
        </w:rPr>
        <w:t xml:space="preserve"> lack</w:t>
      </w:r>
      <w:r w:rsidR="00E17BFB" w:rsidRPr="00F85027">
        <w:rPr>
          <w:kern w:val="14"/>
          <w:lang w:val="en-GB"/>
        </w:rPr>
        <w:t xml:space="preserve"> of</w:t>
      </w:r>
      <w:r w:rsidR="00393B3B" w:rsidRPr="00F85027">
        <w:rPr>
          <w:kern w:val="14"/>
          <w:lang w:val="en-GB"/>
        </w:rPr>
        <w:t xml:space="preserve"> ability to pr</w:t>
      </w:r>
      <w:r w:rsidR="00393B3B" w:rsidRPr="00B421AE">
        <w:rPr>
          <w:kern w:val="14"/>
          <w:lang w:val="en-GB"/>
        </w:rPr>
        <w:t>edict</w:t>
      </w:r>
      <w:r w:rsidR="00E17BFB" w:rsidRPr="00B421AE">
        <w:rPr>
          <w:kern w:val="14"/>
          <w:lang w:val="en-GB"/>
        </w:rPr>
        <w:t xml:space="preserve"> the</w:t>
      </w:r>
      <w:r w:rsidR="00393B3B" w:rsidRPr="00B421AE">
        <w:rPr>
          <w:kern w:val="14"/>
          <w:lang w:val="en-GB"/>
        </w:rPr>
        <w:t xml:space="preserve"> stress </w:t>
      </w:r>
      <w:r w:rsidR="003404D2" w:rsidRPr="00B421AE">
        <w:rPr>
          <w:kern w:val="14"/>
          <w:lang w:val="en-GB"/>
        </w:rPr>
        <w:t xml:space="preserve">field over the cross-sectional paths for </w:t>
      </w:r>
      <w:r w:rsidR="003404D2" w:rsidRPr="00030E58">
        <w:rPr>
          <w:kern w:val="14"/>
          <w:lang w:val="en-GB"/>
        </w:rPr>
        <w:t>fracture analysis.</w:t>
      </w:r>
    </w:p>
    <w:p w14:paraId="54DA700C" w14:textId="77777777" w:rsidR="002170AC" w:rsidRDefault="002014DA" w:rsidP="002170AC">
      <w:pPr>
        <w:keepNext/>
        <w:spacing w:after="0"/>
        <w:jc w:val="center"/>
      </w:pPr>
      <w:r w:rsidRPr="00B977AC">
        <w:rPr>
          <w:noProof/>
          <w:lang w:val="en-GB" w:eastAsia="zh-CN"/>
        </w:rPr>
        <w:lastRenderedPageBreak/>
        <mc:AlternateContent>
          <mc:Choice Requires="wpc">
            <w:drawing>
              <wp:inline distT="0" distB="0" distL="0" distR="0" wp14:anchorId="7C96B83B" wp14:editId="6FAABD21">
                <wp:extent cx="3072116" cy="2266122"/>
                <wp:effectExtent l="0" t="0" r="0" b="127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673" name="Picture 673"/>
                          <pic:cNvPicPr>
                            <a:picLocks noChangeAspect="1"/>
                          </pic:cNvPicPr>
                        </pic:nvPicPr>
                        <pic:blipFill rotWithShape="1">
                          <a:blip r:embed="rId36"/>
                          <a:srcRect t="10033" r="4035"/>
                          <a:stretch/>
                        </pic:blipFill>
                        <pic:spPr>
                          <a:xfrm>
                            <a:off x="0" y="0"/>
                            <a:ext cx="3071495" cy="2265680"/>
                          </a:xfrm>
                          <a:prstGeom prst="rect">
                            <a:avLst/>
                          </a:prstGeom>
                        </pic:spPr>
                      </pic:pic>
                      <pic:pic xmlns:pic="http://schemas.openxmlformats.org/drawingml/2006/picture">
                        <pic:nvPicPr>
                          <pic:cNvPr id="35" name="Picture 35"/>
                          <pic:cNvPicPr/>
                        </pic:nvPicPr>
                        <pic:blipFill>
                          <a:blip r:embed="rId28"/>
                          <a:stretch>
                            <a:fillRect/>
                          </a:stretch>
                        </pic:blipFill>
                        <pic:spPr>
                          <a:xfrm>
                            <a:off x="2186487" y="910154"/>
                            <a:ext cx="828675" cy="948334"/>
                          </a:xfrm>
                          <a:prstGeom prst="rect">
                            <a:avLst/>
                          </a:prstGeom>
                        </pic:spPr>
                      </pic:pic>
                    </wpc:wpc>
                  </a:graphicData>
                </a:graphic>
              </wp:inline>
            </w:drawing>
          </mc:Choice>
          <mc:Fallback>
            <w:pict>
              <v:group w14:anchorId="4A84E738" id="Canvas 90" o:spid="_x0000_s1026" editas="canvas" style="width:241.9pt;height:178.45pt;mso-position-horizontal-relative:char;mso-position-vertical-relative:line" coordsize="30714,226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">
                <v:shape id="_x0000_s1027" type="#_x0000_t75" style="position:absolute;width:30714;height:22656;visibility:visible;mso-wrap-style:square">
                  <v:fill o:detectmouseclick="t"/>
                  <v:path o:connecttype="none"/>
                </v:shape>
                <v:shape id="Picture 673" o:spid="_x0000_s1028" type="#_x0000_t75" style="position:absolute;width:30714;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">
                  <v:imagedata r:id="rId37" o:title="" croptop="6575f" cropright="2644f"/>
                  <v:path arrowok="t"/>
                </v:shape>
                <v:shape id="Picture 35" o:spid="_x0000_s1029" type="#_x0000_t75" style="position:absolute;left:21864;top:9101;width:8287;height:9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">
                  <v:imagedata r:id="rId38" o:title=""/>
                </v:shape>
                <w10:anchorlock/>
              </v:group>
            </w:pict>
          </mc:Fallback>
        </mc:AlternateContent>
      </w:r>
    </w:p>
    <w:p w14:paraId="7785E403" w14:textId="44284D20" w:rsidR="002014DA" w:rsidRPr="00827141" w:rsidRDefault="002170AC" w:rsidP="00C85079">
      <w:pPr>
        <w:pStyle w:val="Caption"/>
      </w:pPr>
      <w:bookmarkStart w:id="73" w:name="_Ref40192674"/>
      <w:r>
        <w:t xml:space="preserve">Fig. </w:t>
      </w:r>
      <w:r>
        <w:fldChar w:fldCharType="begin"/>
      </w:r>
      <w:r>
        <w:instrText xml:space="preserve"> SEQ Fig. \* ARABIC </w:instrText>
      </w:r>
      <w:r>
        <w:fldChar w:fldCharType="separate"/>
      </w:r>
      <w:r w:rsidR="008665E8">
        <w:rPr>
          <w:noProof/>
        </w:rPr>
        <w:t>13</w:t>
      </w:r>
      <w:r>
        <w:fldChar w:fldCharType="end"/>
      </w:r>
      <w:bookmarkEnd w:id="73"/>
      <w:r w:rsidR="002014DA" w:rsidRPr="00827141">
        <w:t>.</w:t>
      </w:r>
      <w:r w:rsidR="002014DA" w:rsidRPr="000973FC">
        <w:t xml:space="preserve"> </w:t>
      </w:r>
      <w:r w:rsidR="00C629BB" w:rsidRPr="00B5288B">
        <w:t>Comparison of t</w:t>
      </w:r>
      <w:r w:rsidR="000B74A3" w:rsidRPr="00B5288B">
        <w:t>he max</w:t>
      </w:r>
      <w:r w:rsidR="007261DF" w:rsidRPr="00B5288B">
        <w:t>imum p</w:t>
      </w:r>
      <w:r w:rsidR="002014DA" w:rsidRPr="00B5288B">
        <w:t xml:space="preserve">rincipal stress </w:t>
      </w:r>
      <w:r w:rsidR="00C629BB" w:rsidRPr="00B5288B">
        <w:t xml:space="preserve">for the different FE models </w:t>
      </w:r>
      <w:r w:rsidR="002014DA" w:rsidRPr="00226EF5">
        <w:t xml:space="preserve">under 50% minimum breaking load </w:t>
      </w:r>
      <w:r w:rsidR="00677746" w:rsidRPr="00226EF5">
        <w:t>along</w:t>
      </w:r>
      <w:r w:rsidR="002014DA" w:rsidRPr="00226EF5">
        <w:t xml:space="preserve"> </w:t>
      </w:r>
      <w:proofErr w:type="gramStart"/>
      <w:r w:rsidR="002014DA" w:rsidRPr="00226EF5">
        <w:t>path-2</w:t>
      </w:r>
      <w:proofErr w:type="gramEnd"/>
      <w:r w:rsidR="009310B6" w:rsidRPr="0001561B">
        <w:t>.</w:t>
      </w:r>
    </w:p>
    <w:p w14:paraId="38B7D45F" w14:textId="660F243D" w:rsidR="006755A2" w:rsidRPr="00E1696C" w:rsidRDefault="00A253D9" w:rsidP="002370A4">
      <w:pPr>
        <w:spacing w:before="240" w:after="0"/>
        <w:jc w:val="left"/>
        <w:rPr>
          <w:kern w:val="14"/>
          <w:lang w:val="en-GB"/>
        </w:rPr>
      </w:pPr>
      <w:r w:rsidRPr="00827141">
        <w:rPr>
          <w:lang w:val="en-GB"/>
        </w:rPr>
        <w:t xml:space="preserve">For the contact problem, </w:t>
      </w:r>
      <w:r w:rsidR="00EE52F7">
        <w:rPr>
          <w:lang w:val="en-GB"/>
        </w:rPr>
        <w:t>ratcheting</w:t>
      </w:r>
      <w:r w:rsidR="00E43841" w:rsidRPr="00827141">
        <w:rPr>
          <w:lang w:val="en-GB"/>
        </w:rPr>
        <w:t xml:space="preserve"> wear m</w:t>
      </w:r>
      <w:r w:rsidR="00E17BFB" w:rsidRPr="00827141">
        <w:rPr>
          <w:lang w:val="en-GB"/>
        </w:rPr>
        <w:t>ay</w:t>
      </w:r>
      <w:r w:rsidR="00E43841" w:rsidRPr="00827141">
        <w:rPr>
          <w:lang w:val="en-GB"/>
        </w:rPr>
        <w:t xml:space="preserve"> cause interlink wear on </w:t>
      </w:r>
      <w:r w:rsidR="00E17BFB" w:rsidRPr="00827141">
        <w:rPr>
          <w:lang w:val="en-GB"/>
        </w:rPr>
        <w:t xml:space="preserve">the </w:t>
      </w:r>
      <w:r w:rsidR="00E43841" w:rsidRPr="00827141">
        <w:rPr>
          <w:lang w:val="en-GB"/>
        </w:rPr>
        <w:t>contact surface</w:t>
      </w:r>
      <w:r w:rsidRPr="00827141">
        <w:rPr>
          <w:lang w:val="en-GB"/>
        </w:rPr>
        <w:t>.</w:t>
      </w:r>
      <w:r w:rsidR="00612776" w:rsidRPr="00827141">
        <w:rPr>
          <w:lang w:val="en-GB"/>
        </w:rPr>
        <w:t xml:space="preserve"> </w:t>
      </w:r>
      <w:r w:rsidR="00A43BBC" w:rsidRPr="00827141">
        <w:rPr>
          <w:lang w:val="en-GB"/>
        </w:rPr>
        <w:t xml:space="preserve">The ratcheting </w:t>
      </w:r>
      <w:r w:rsidR="002D7DF8" w:rsidRPr="00827141">
        <w:rPr>
          <w:lang w:val="en-GB"/>
        </w:rPr>
        <w:t xml:space="preserve">wear </w:t>
      </w:r>
      <w:r w:rsidR="00612776" w:rsidRPr="00827141">
        <w:rPr>
          <w:lang w:val="en-GB"/>
        </w:rPr>
        <w:t xml:space="preserve">is </w:t>
      </w:r>
      <w:r w:rsidR="00060547" w:rsidRPr="00827141">
        <w:rPr>
          <w:lang w:val="en-GB"/>
        </w:rPr>
        <w:t xml:space="preserve">the </w:t>
      </w:r>
      <w:r w:rsidR="00612776" w:rsidRPr="00827141">
        <w:rPr>
          <w:lang w:val="en-GB"/>
        </w:rPr>
        <w:t xml:space="preserve">accumulation of </w:t>
      </w:r>
      <w:r w:rsidR="00060547" w:rsidRPr="00827141">
        <w:rPr>
          <w:lang w:val="en-GB"/>
        </w:rPr>
        <w:t xml:space="preserve">repeated </w:t>
      </w:r>
      <w:r w:rsidR="00612776" w:rsidRPr="00827141">
        <w:rPr>
          <w:lang w:val="en-GB"/>
        </w:rPr>
        <w:t>plastic strain</w:t>
      </w:r>
      <w:r w:rsidR="00060547" w:rsidRPr="00827141">
        <w:rPr>
          <w:lang w:val="en-GB"/>
        </w:rPr>
        <w:t xml:space="preserve"> </w:t>
      </w:r>
      <w:r w:rsidR="00E43841" w:rsidRPr="00827141">
        <w:rPr>
          <w:lang w:val="en-GB"/>
        </w:rPr>
        <w:t>due to</w:t>
      </w:r>
      <w:r w:rsidR="00060547" w:rsidRPr="00827141">
        <w:rPr>
          <w:lang w:val="en-GB"/>
        </w:rPr>
        <w:t xml:space="preserve"> </w:t>
      </w:r>
      <w:r w:rsidR="00E43841" w:rsidRPr="00827141">
        <w:rPr>
          <w:lang w:val="en-GB"/>
        </w:rPr>
        <w:t>significant contact forces</w:t>
      </w:r>
      <w:r w:rsidR="002D7DF8" w:rsidRPr="00827141">
        <w:rPr>
          <w:lang w:val="en-GB"/>
        </w:rPr>
        <w:t xml:space="preserve"> </w:t>
      </w:r>
      <w:r w:rsidR="00060547" w:rsidRPr="00827141">
        <w:rPr>
          <w:lang w:val="en-GB"/>
        </w:rPr>
        <w:fldChar w:fldCharType="begin" w:fldLock="1"/>
      </w:r>
      <w:r w:rsidR="00301177">
        <w:rPr>
          <w:lang w:val="en-GB"/>
        </w:rPr>
        <w:instrText>ADDIN CSL_CITATION {"citationItems":[{"id":"ITEM-1","itemData":{"ISSN":"0043-1648","abstract":"Railway rails accumulate severe plastic deformation at the surface as a result of loading by passing wheels. This process of plastic strain accumulation is plastic ratcheting. Ratcheting failure occurs when material accumulates a critical strain and failed material produces wear debris and rolling contact fatigue cracks. A computer model of strain accumulation, ratcheting failure and wear has been developed which can be used to simulate and predict wear and crack initiation in rails. The current work incorporates thermal stress and material softening due to frictional heating in the contact area into the computer simulation. The effects of friction coefficient and slip/roll ratio on the wear rate and rolling contact fatigue are investigated, and frictional heating effects have been found to increase the rate of damage accumulation by ratcheting, leading to increased wear and tendency for rolling contact fatigue.","author":[{"dropping-particle":"","family":"Widiyarta","given":"I M","non-dropping-particle":"","parse-names":false,"suffix":""},{"dropping-particle":"","family":"Franklin","given":"F J","non-dropping-particle":"","parse-names":false,"suffix":""},{"dropping-particle":"","family":"Kapoor","given":"A","non-dropping-particle":"","parse-names":false,"suffix":""}],"container-title":"Wear","id":"ITEM-1","issue":"9","issued":{"date-parts":[["2008"]]},"page":"1325-1331","title":"Modelling thermal effects in ratcheting-led wear and rolling contact fatigue","type":"article-journal","volume":"265"},"uris":["http://www.mendeley.com/documents/?uuid=144822e6-b88e-4e3f-a085-e81b45faed64"]}],"mendeley":{"formattedCitation":"[46]","plainTextFormattedCitation":"[46]","previouslyFormattedCitation":"[46]"},"properties":{"noteIndex":0},"schema":"https://github.com/citation-style-language/schema/raw/master/csl-citation.json"}</w:instrText>
      </w:r>
      <w:r w:rsidR="00060547" w:rsidRPr="00827141">
        <w:rPr>
          <w:lang w:val="en-GB"/>
        </w:rPr>
        <w:fldChar w:fldCharType="separate"/>
      </w:r>
      <w:r w:rsidR="00481F67" w:rsidRPr="00481F67">
        <w:rPr>
          <w:noProof/>
          <w:lang w:val="en-GB"/>
        </w:rPr>
        <w:t>[46]</w:t>
      </w:r>
      <w:r w:rsidR="00060547" w:rsidRPr="00827141">
        <w:rPr>
          <w:lang w:val="en-GB"/>
        </w:rPr>
        <w:fldChar w:fldCharType="end"/>
      </w:r>
      <w:r w:rsidR="00060547" w:rsidRPr="00827141">
        <w:rPr>
          <w:lang w:val="en-GB"/>
        </w:rPr>
        <w:t xml:space="preserve">. </w:t>
      </w:r>
      <w:r w:rsidR="0075218E" w:rsidRPr="000973FC">
        <w:rPr>
          <w:kern w:val="14"/>
          <w:lang w:val="en-GB"/>
        </w:rPr>
        <w:t>To</w:t>
      </w:r>
      <w:r w:rsidR="00060547" w:rsidRPr="00B5288B">
        <w:rPr>
          <w:kern w:val="14"/>
          <w:lang w:val="en-GB"/>
        </w:rPr>
        <w:t xml:space="preserve"> investigate the</w:t>
      </w:r>
      <w:r w:rsidR="00C053DC" w:rsidRPr="00B5288B">
        <w:rPr>
          <w:kern w:val="14"/>
          <w:lang w:val="en-GB"/>
        </w:rPr>
        <w:t xml:space="preserve"> plastic strain </w:t>
      </w:r>
      <w:r w:rsidR="00071BC4" w:rsidRPr="00B5288B">
        <w:rPr>
          <w:kern w:val="14"/>
          <w:lang w:val="en-GB"/>
        </w:rPr>
        <w:t>along</w:t>
      </w:r>
      <w:r w:rsidR="00060547" w:rsidRPr="00B5288B">
        <w:rPr>
          <w:kern w:val="14"/>
          <w:lang w:val="en-GB"/>
        </w:rPr>
        <w:t xml:space="preserve"> </w:t>
      </w:r>
      <w:r w:rsidR="00E46E29" w:rsidRPr="00B5288B">
        <w:rPr>
          <w:kern w:val="14"/>
          <w:lang w:val="en-GB"/>
        </w:rPr>
        <w:t xml:space="preserve">the </w:t>
      </w:r>
      <w:r w:rsidR="00060547" w:rsidRPr="00B5288B">
        <w:rPr>
          <w:kern w:val="14"/>
          <w:lang w:val="en-GB"/>
        </w:rPr>
        <w:t xml:space="preserve">chain surface, </w:t>
      </w:r>
      <w:r w:rsidR="00A43BBC" w:rsidRPr="00B5288B">
        <w:rPr>
          <w:kern w:val="14"/>
          <w:lang w:val="en-GB"/>
        </w:rPr>
        <w:t xml:space="preserve">the </w:t>
      </w:r>
      <w:r w:rsidR="00A43BBC" w:rsidRPr="00030E58">
        <w:rPr>
          <w:kern w:val="14"/>
          <w:lang w:val="en-GB"/>
        </w:rPr>
        <w:t>equivalent plastic strain</w:t>
      </w:r>
      <w:r w:rsidR="003D3E23" w:rsidRPr="00030E58">
        <w:rPr>
          <w:kern w:val="14"/>
          <w:lang w:val="en-GB"/>
        </w:rPr>
        <w:t>s</w:t>
      </w:r>
      <w:r w:rsidR="00060547" w:rsidRPr="00226EF5">
        <w:rPr>
          <w:kern w:val="14"/>
          <w:lang w:val="en-GB"/>
        </w:rPr>
        <w:t xml:space="preserve"> </w:t>
      </w:r>
      <w:r w:rsidR="00A43BBC" w:rsidRPr="00226EF5">
        <w:rPr>
          <w:kern w:val="14"/>
          <w:lang w:val="en-GB"/>
        </w:rPr>
        <w:t xml:space="preserve">(PEEQ) </w:t>
      </w:r>
      <w:r w:rsidR="00060547" w:rsidRPr="00226EF5">
        <w:rPr>
          <w:kern w:val="14"/>
          <w:lang w:val="en-GB"/>
        </w:rPr>
        <w:t>ov</w:t>
      </w:r>
      <w:r w:rsidR="00060547" w:rsidRPr="0001561B">
        <w:rPr>
          <w:kern w:val="14"/>
          <w:lang w:val="en-GB"/>
        </w:rPr>
        <w:t xml:space="preserve">er path-1 </w:t>
      </w:r>
      <w:r w:rsidR="00F53CAB" w:rsidRPr="0001561B">
        <w:rPr>
          <w:kern w:val="14"/>
          <w:lang w:val="en-GB"/>
        </w:rPr>
        <w:t xml:space="preserve">under </w:t>
      </w:r>
      <w:r w:rsidR="00060547" w:rsidRPr="0001561B">
        <w:rPr>
          <w:kern w:val="14"/>
          <w:lang w:val="en-GB"/>
        </w:rPr>
        <w:t xml:space="preserve">50% minimum breaking load </w:t>
      </w:r>
      <w:r w:rsidR="000E1B3D" w:rsidRPr="0001561B">
        <w:rPr>
          <w:kern w:val="14"/>
          <w:lang w:val="en-GB"/>
        </w:rPr>
        <w:t>are</w:t>
      </w:r>
      <w:r w:rsidR="00060547" w:rsidRPr="0001561B">
        <w:rPr>
          <w:kern w:val="14"/>
          <w:lang w:val="en-GB"/>
        </w:rPr>
        <w:t xml:space="preserve"> shown in</w:t>
      </w:r>
      <w:r w:rsidR="002170AC">
        <w:rPr>
          <w:kern w:val="14"/>
          <w:lang w:val="en-GB"/>
        </w:rPr>
        <w:t xml:space="preserve"> </w:t>
      </w:r>
      <w:r w:rsidR="002170AC">
        <w:rPr>
          <w:kern w:val="14"/>
          <w:lang w:val="en-GB"/>
        </w:rPr>
        <w:fldChar w:fldCharType="begin"/>
      </w:r>
      <w:r w:rsidR="002170AC">
        <w:rPr>
          <w:kern w:val="14"/>
          <w:lang w:val="en-GB"/>
        </w:rPr>
        <w:instrText xml:space="preserve"> REF _Ref40192703 \h </w:instrText>
      </w:r>
      <w:r w:rsidR="002170AC">
        <w:rPr>
          <w:kern w:val="14"/>
          <w:lang w:val="en-GB"/>
        </w:rPr>
      </w:r>
      <w:r w:rsidR="002170AC">
        <w:rPr>
          <w:kern w:val="14"/>
          <w:lang w:val="en-GB"/>
        </w:rPr>
        <w:fldChar w:fldCharType="separate"/>
      </w:r>
      <w:r w:rsidR="008665E8">
        <w:t xml:space="preserve">Fig. </w:t>
      </w:r>
      <w:r w:rsidR="008665E8">
        <w:rPr>
          <w:noProof/>
        </w:rPr>
        <w:t>14</w:t>
      </w:r>
      <w:r w:rsidR="002170AC">
        <w:rPr>
          <w:kern w:val="14"/>
          <w:lang w:val="en-GB"/>
        </w:rPr>
        <w:fldChar w:fldCharType="end"/>
      </w:r>
      <w:r w:rsidR="00365627" w:rsidRPr="000973FC">
        <w:rPr>
          <w:kern w:val="14"/>
          <w:lang w:val="en-GB"/>
        </w:rPr>
        <w:t xml:space="preserve">. </w:t>
      </w:r>
      <w:r w:rsidR="002308C4" w:rsidRPr="00B5288B">
        <w:rPr>
          <w:lang w:val="en-GB"/>
        </w:rPr>
        <w:t>The elastic model with pressure distribution (</w:t>
      </w:r>
      <w:r w:rsidR="00BF098D">
        <w:rPr>
          <w:lang w:val="en-GB"/>
        </w:rPr>
        <w:t>EP20R</w:t>
      </w:r>
      <w:r w:rsidR="002308C4" w:rsidRPr="00B5288B">
        <w:rPr>
          <w:lang w:val="en-GB"/>
        </w:rPr>
        <w:t xml:space="preserve">) is not included since it does not capture the material plasticity. </w:t>
      </w:r>
      <w:r w:rsidR="00365627" w:rsidRPr="00B5288B">
        <w:rPr>
          <w:kern w:val="14"/>
          <w:lang w:val="en-GB"/>
        </w:rPr>
        <w:t xml:space="preserve">In region A, the </w:t>
      </w:r>
      <w:r w:rsidR="003006CE" w:rsidRPr="00B5288B">
        <w:rPr>
          <w:kern w:val="14"/>
          <w:lang w:val="en-GB"/>
        </w:rPr>
        <w:t xml:space="preserve">implicit incompatible </w:t>
      </w:r>
      <w:r w:rsidR="00D35D89" w:rsidRPr="00B5288B">
        <w:rPr>
          <w:kern w:val="14"/>
          <w:lang w:val="en-GB"/>
        </w:rPr>
        <w:t>first-</w:t>
      </w:r>
      <w:r w:rsidR="00CC7DE1" w:rsidRPr="00B5288B">
        <w:rPr>
          <w:kern w:val="14"/>
          <w:lang w:val="en-GB"/>
        </w:rPr>
        <w:t>order model</w:t>
      </w:r>
      <w:r w:rsidR="003006CE" w:rsidRPr="00226EF5">
        <w:rPr>
          <w:kern w:val="14"/>
          <w:lang w:val="en-GB"/>
        </w:rPr>
        <w:t xml:space="preserve"> </w:t>
      </w:r>
      <w:r w:rsidR="0068316C" w:rsidRPr="00226EF5">
        <w:rPr>
          <w:kern w:val="14"/>
          <w:lang w:val="en-GB"/>
        </w:rPr>
        <w:t>(C8I) over</w:t>
      </w:r>
      <w:r w:rsidR="000E1B3D" w:rsidRPr="00226EF5">
        <w:rPr>
          <w:kern w:val="14"/>
          <w:lang w:val="en-GB"/>
        </w:rPr>
        <w:t>estimate</w:t>
      </w:r>
      <w:r w:rsidR="0068316C" w:rsidRPr="0001561B">
        <w:rPr>
          <w:kern w:val="14"/>
          <w:lang w:val="en-GB"/>
        </w:rPr>
        <w:t>s the peak plastic strain by 2.4 times more than the explicit model (</w:t>
      </w:r>
      <w:r w:rsidR="00E1696C">
        <w:rPr>
          <w:kern w:val="14"/>
          <w:lang w:val="en-GB"/>
        </w:rPr>
        <w:t>CEx8R</w:t>
      </w:r>
      <w:r w:rsidR="0068316C" w:rsidRPr="00226EF5">
        <w:rPr>
          <w:kern w:val="14"/>
          <w:lang w:val="en-GB"/>
        </w:rPr>
        <w:t xml:space="preserve">) at the same location, while the implicit reduced </w:t>
      </w:r>
      <w:r w:rsidR="00D35D89" w:rsidRPr="00226EF5">
        <w:rPr>
          <w:kern w:val="14"/>
          <w:lang w:val="en-GB"/>
        </w:rPr>
        <w:t>second-</w:t>
      </w:r>
      <w:r w:rsidR="00CC7DE1" w:rsidRPr="00226EF5">
        <w:rPr>
          <w:kern w:val="14"/>
          <w:lang w:val="en-GB"/>
        </w:rPr>
        <w:t>order model</w:t>
      </w:r>
      <w:r w:rsidR="0068316C" w:rsidRPr="0001561B">
        <w:rPr>
          <w:kern w:val="14"/>
          <w:lang w:val="en-GB"/>
        </w:rPr>
        <w:t xml:space="preserve"> (C20R) underestimate it by 10% at</w:t>
      </w:r>
      <w:r w:rsidR="0068316C" w:rsidRPr="00030E58">
        <w:rPr>
          <w:kern w:val="14"/>
          <w:lang w:val="en-GB"/>
        </w:rPr>
        <w:t xml:space="preserve"> </w:t>
      </w:r>
      <w:r w:rsidR="00D87A0E" w:rsidRPr="00030E58">
        <w:rPr>
          <w:kern w:val="14"/>
          <w:lang w:val="en-GB"/>
        </w:rPr>
        <w:t>a location</w:t>
      </w:r>
      <w:r w:rsidR="00270698" w:rsidRPr="00226EF5">
        <w:rPr>
          <w:kern w:val="14"/>
          <w:lang w:val="en-GB"/>
        </w:rPr>
        <w:t xml:space="preserve"> 3.6 mm</w:t>
      </w:r>
      <w:r w:rsidR="00D87A0E" w:rsidRPr="00226EF5">
        <w:rPr>
          <w:kern w:val="14"/>
          <w:lang w:val="en-GB"/>
        </w:rPr>
        <w:t xml:space="preserve"> awa</w:t>
      </w:r>
      <w:r w:rsidR="00D87A0E" w:rsidRPr="00030E58">
        <w:rPr>
          <w:kern w:val="14"/>
          <w:lang w:val="en-GB"/>
        </w:rPr>
        <w:t>y</w:t>
      </w:r>
      <w:r w:rsidR="00270698" w:rsidRPr="00030E58">
        <w:rPr>
          <w:kern w:val="14"/>
          <w:lang w:val="en-GB"/>
        </w:rPr>
        <w:t xml:space="preserve"> </w:t>
      </w:r>
      <w:r w:rsidR="003D3E23" w:rsidRPr="00226EF5">
        <w:rPr>
          <w:kern w:val="14"/>
          <w:lang w:val="en-GB"/>
        </w:rPr>
        <w:t>fro</w:t>
      </w:r>
      <w:r w:rsidR="003D3E23" w:rsidRPr="00030E58">
        <w:rPr>
          <w:kern w:val="14"/>
          <w:lang w:val="en-GB"/>
        </w:rPr>
        <w:t>m the explicit model</w:t>
      </w:r>
      <w:r w:rsidR="00365627" w:rsidRPr="00226EF5">
        <w:rPr>
          <w:kern w:val="14"/>
          <w:lang w:val="en-GB"/>
        </w:rPr>
        <w:t xml:space="preserve">. </w:t>
      </w:r>
      <w:r w:rsidR="00154F54" w:rsidRPr="00226EF5">
        <w:rPr>
          <w:kern w:val="14"/>
          <w:lang w:val="en-GB"/>
        </w:rPr>
        <w:t xml:space="preserve">The </w:t>
      </w:r>
      <w:r w:rsidR="0068316C" w:rsidRPr="00226EF5">
        <w:rPr>
          <w:kern w:val="14"/>
          <w:lang w:val="en-GB"/>
        </w:rPr>
        <w:t xml:space="preserve">implicit reduced </w:t>
      </w:r>
      <w:r w:rsidR="00D35D89" w:rsidRPr="0001561B">
        <w:rPr>
          <w:kern w:val="14"/>
          <w:lang w:val="en-GB"/>
        </w:rPr>
        <w:t>first-</w:t>
      </w:r>
      <w:r w:rsidR="00CC7DE1" w:rsidRPr="0001561B">
        <w:rPr>
          <w:kern w:val="14"/>
          <w:lang w:val="en-GB"/>
        </w:rPr>
        <w:t>order model</w:t>
      </w:r>
      <w:r w:rsidR="0068316C" w:rsidRPr="0001561B">
        <w:rPr>
          <w:kern w:val="14"/>
          <w:lang w:val="en-GB"/>
        </w:rPr>
        <w:t xml:space="preserve"> (C8R) gives a similar</w:t>
      </w:r>
      <w:r w:rsidR="00154F54" w:rsidRPr="0001561B">
        <w:rPr>
          <w:kern w:val="14"/>
          <w:lang w:val="en-GB"/>
        </w:rPr>
        <w:t xml:space="preserve"> peak </w:t>
      </w:r>
      <w:r w:rsidR="0068316C" w:rsidRPr="0001561B">
        <w:rPr>
          <w:kern w:val="14"/>
          <w:lang w:val="en-GB"/>
        </w:rPr>
        <w:t xml:space="preserve">plastic strain </w:t>
      </w:r>
      <w:r w:rsidR="003D3E23" w:rsidRPr="00030E58">
        <w:rPr>
          <w:kern w:val="14"/>
          <w:lang w:val="en-GB"/>
        </w:rPr>
        <w:t xml:space="preserve">to </w:t>
      </w:r>
      <w:r w:rsidR="00154F54" w:rsidRPr="00226EF5">
        <w:rPr>
          <w:kern w:val="14"/>
          <w:lang w:val="en-GB"/>
        </w:rPr>
        <w:t xml:space="preserve">the </w:t>
      </w:r>
      <w:r w:rsidR="0068316C" w:rsidRPr="00226EF5">
        <w:rPr>
          <w:kern w:val="14"/>
          <w:lang w:val="en-GB"/>
        </w:rPr>
        <w:t xml:space="preserve">explicit </w:t>
      </w:r>
      <w:r w:rsidR="00154F54" w:rsidRPr="00226EF5">
        <w:rPr>
          <w:kern w:val="14"/>
          <w:lang w:val="en-GB"/>
        </w:rPr>
        <w:t>model</w:t>
      </w:r>
      <w:r w:rsidR="00E46E29" w:rsidRPr="0001561B">
        <w:rPr>
          <w:kern w:val="14"/>
          <w:lang w:val="en-GB"/>
        </w:rPr>
        <w:t>,</w:t>
      </w:r>
      <w:r w:rsidR="00154F54" w:rsidRPr="0001561B">
        <w:rPr>
          <w:kern w:val="14"/>
          <w:lang w:val="en-GB"/>
        </w:rPr>
        <w:t xml:space="preserve"> but </w:t>
      </w:r>
      <w:r w:rsidR="0099154C" w:rsidRPr="0001561B">
        <w:rPr>
          <w:kern w:val="14"/>
          <w:lang w:val="en-GB"/>
        </w:rPr>
        <w:t xml:space="preserve">it shifts </w:t>
      </w:r>
      <w:r w:rsidR="003D3E23" w:rsidRPr="0001561B">
        <w:rPr>
          <w:kern w:val="14"/>
          <w:lang w:val="en-GB"/>
        </w:rPr>
        <w:t>t</w:t>
      </w:r>
      <w:r w:rsidR="003D3E23" w:rsidRPr="00E1696C">
        <w:rPr>
          <w:kern w:val="14"/>
          <w:lang w:val="en-GB"/>
        </w:rPr>
        <w:t xml:space="preserve">o </w:t>
      </w:r>
      <w:r w:rsidR="0099154C" w:rsidRPr="00226EF5">
        <w:rPr>
          <w:kern w:val="14"/>
          <w:lang w:val="en-GB"/>
        </w:rPr>
        <w:t xml:space="preserve">the peak location by 3.8 mm. </w:t>
      </w:r>
      <w:r w:rsidR="003D3E23" w:rsidRPr="00E1696C">
        <w:rPr>
          <w:kern w:val="14"/>
          <w:lang w:val="en-GB"/>
        </w:rPr>
        <w:t>However</w:t>
      </w:r>
      <w:r w:rsidR="00270698" w:rsidRPr="00226EF5">
        <w:rPr>
          <w:kern w:val="14"/>
          <w:lang w:val="en-GB"/>
        </w:rPr>
        <w:t xml:space="preserve">, </w:t>
      </w:r>
      <w:proofErr w:type="gramStart"/>
      <w:r w:rsidR="00270698" w:rsidRPr="00226EF5">
        <w:rPr>
          <w:kern w:val="14"/>
          <w:lang w:val="en-GB"/>
        </w:rPr>
        <w:t>all of</w:t>
      </w:r>
      <w:proofErr w:type="gramEnd"/>
      <w:r w:rsidR="00270698" w:rsidRPr="00226EF5">
        <w:rPr>
          <w:kern w:val="14"/>
          <w:lang w:val="en-GB"/>
        </w:rPr>
        <w:t xml:space="preserve"> the models with contact interaction </w:t>
      </w:r>
      <w:r w:rsidR="00270698" w:rsidRPr="00827141">
        <w:rPr>
          <w:bCs/>
          <w:lang w:val="en-GB"/>
        </w:rPr>
        <w:t>(C20R, C8R, C8I</w:t>
      </w:r>
      <w:r w:rsidR="00D87A0E" w:rsidRPr="00827141">
        <w:rPr>
          <w:bCs/>
          <w:lang w:val="en-GB"/>
        </w:rPr>
        <w:t xml:space="preserve"> and</w:t>
      </w:r>
      <w:r w:rsidR="00270698" w:rsidRPr="00827141">
        <w:rPr>
          <w:bCs/>
          <w:lang w:val="en-GB"/>
        </w:rPr>
        <w:t xml:space="preserve"> </w:t>
      </w:r>
      <w:r w:rsidR="00E1696C">
        <w:rPr>
          <w:bCs/>
          <w:lang w:val="en-GB"/>
        </w:rPr>
        <w:t>CEx8R</w:t>
      </w:r>
      <w:r w:rsidR="00270698" w:rsidRPr="00827141">
        <w:rPr>
          <w:bCs/>
          <w:lang w:val="en-GB"/>
        </w:rPr>
        <w:t>)</w:t>
      </w:r>
      <w:r w:rsidR="00270698" w:rsidRPr="000973FC">
        <w:rPr>
          <w:kern w:val="14"/>
          <w:lang w:val="en-GB"/>
        </w:rPr>
        <w:t xml:space="preserve"> converge in region B. The elastoplastic model with pressure distribution (P20R) </w:t>
      </w:r>
      <w:r w:rsidR="0099154C" w:rsidRPr="00B5288B">
        <w:rPr>
          <w:kern w:val="14"/>
          <w:lang w:val="en-GB"/>
        </w:rPr>
        <w:t>fails to capture the peak plastic strain in region A</w:t>
      </w:r>
      <w:r w:rsidR="00270698" w:rsidRPr="00B5288B">
        <w:rPr>
          <w:kern w:val="14"/>
          <w:lang w:val="en-GB"/>
        </w:rPr>
        <w:t xml:space="preserve"> and overestimates the plastic strain by 58% </w:t>
      </w:r>
      <w:r w:rsidR="004A0538" w:rsidRPr="00B5288B">
        <w:rPr>
          <w:kern w:val="14"/>
          <w:lang w:val="en-GB"/>
        </w:rPr>
        <w:t xml:space="preserve">at the end of </w:t>
      </w:r>
      <w:proofErr w:type="gramStart"/>
      <w:r w:rsidR="004A0538" w:rsidRPr="00B5288B">
        <w:rPr>
          <w:kern w:val="14"/>
          <w:lang w:val="en-GB"/>
        </w:rPr>
        <w:t>path-1</w:t>
      </w:r>
      <w:proofErr w:type="gramEnd"/>
      <w:r w:rsidR="007D7A31" w:rsidRPr="00B5288B">
        <w:rPr>
          <w:kern w:val="14"/>
          <w:lang w:val="en-GB"/>
        </w:rPr>
        <w:t>, ind</w:t>
      </w:r>
      <w:r w:rsidR="007D7A31" w:rsidRPr="00226EF5">
        <w:rPr>
          <w:kern w:val="14"/>
          <w:lang w:val="en-GB"/>
        </w:rPr>
        <w:t xml:space="preserve">icating it is not appropriate for </w:t>
      </w:r>
      <w:r w:rsidR="00EE52F7">
        <w:rPr>
          <w:kern w:val="14"/>
          <w:lang w:val="en-GB"/>
        </w:rPr>
        <w:t>ratcheting</w:t>
      </w:r>
      <w:r w:rsidR="007D7A31" w:rsidRPr="00226EF5">
        <w:rPr>
          <w:kern w:val="14"/>
          <w:lang w:val="en-GB"/>
        </w:rPr>
        <w:t xml:space="preserve"> wear problems. </w:t>
      </w:r>
    </w:p>
    <w:p w14:paraId="05F696B7" w14:textId="77777777" w:rsidR="002170AC" w:rsidRDefault="00C053DC" w:rsidP="002170AC">
      <w:pPr>
        <w:keepNext/>
        <w:spacing w:after="0"/>
        <w:jc w:val="center"/>
      </w:pPr>
      <w:r w:rsidRPr="00B977AC">
        <w:rPr>
          <w:noProof/>
          <w:lang w:val="en-GB" w:eastAsia="zh-CN"/>
        </w:rPr>
        <mc:AlternateContent>
          <mc:Choice Requires="wpc">
            <w:drawing>
              <wp:inline distT="0" distB="0" distL="0" distR="0" wp14:anchorId="05B76CDE" wp14:editId="55EAC72F">
                <wp:extent cx="3298182" cy="2270760"/>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2" name="Picture 682"/>
                          <pic:cNvPicPr>
                            <a:picLocks noChangeAspect="1"/>
                          </pic:cNvPicPr>
                        </pic:nvPicPr>
                        <pic:blipFill rotWithShape="1">
                          <a:blip r:embed="rId39"/>
                          <a:srcRect t="8322" r="4642"/>
                          <a:stretch/>
                        </pic:blipFill>
                        <pic:spPr>
                          <a:xfrm>
                            <a:off x="1" y="0"/>
                            <a:ext cx="3297554" cy="2270760"/>
                          </a:xfrm>
                          <a:prstGeom prst="rect">
                            <a:avLst/>
                          </a:prstGeom>
                        </pic:spPr>
                      </pic:pic>
                      <wps:wsp>
                        <wps:cNvPr id="44" name="Straight Connector 44"/>
                        <wps:cNvCnPr/>
                        <wps:spPr>
                          <a:xfrm>
                            <a:off x="1339643" y="73997"/>
                            <a:ext cx="13390" cy="1793596"/>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45" name="Text Box 45"/>
                        <wps:cNvSpPr txBox="1"/>
                        <wps:spPr>
                          <a:xfrm>
                            <a:off x="1666698" y="47570"/>
                            <a:ext cx="319287" cy="267459"/>
                          </a:xfrm>
                          <a:prstGeom prst="rect">
                            <a:avLst/>
                          </a:prstGeom>
                          <a:noFill/>
                          <a:ln w="6350">
                            <a:noFill/>
                          </a:ln>
                        </wps:spPr>
                        <wps:txbx>
                          <w:txbxContent>
                            <w:p w14:paraId="05B2F1C7" w14:textId="77777777" w:rsidR="003B50EE" w:rsidRPr="00FD0C87" w:rsidRDefault="003B50EE" w:rsidP="00C053DC">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675"/>
                        <wps:cNvSpPr txBox="1"/>
                        <wps:spPr>
                          <a:xfrm>
                            <a:off x="736804" y="39299"/>
                            <a:ext cx="318770" cy="267335"/>
                          </a:xfrm>
                          <a:prstGeom prst="rect">
                            <a:avLst/>
                          </a:prstGeom>
                          <a:noFill/>
                          <a:ln w="6350">
                            <a:noFill/>
                          </a:ln>
                        </wps:spPr>
                        <wps:txbx>
                          <w:txbxContent>
                            <w:p w14:paraId="2E70799C" w14:textId="77777777" w:rsidR="003B50EE" w:rsidRPr="00FD0C87" w:rsidRDefault="003B50EE" w:rsidP="00C053DC">
                              <w:pPr>
                                <w:pStyle w:val="NormalWeb"/>
                                <w:spacing w:before="0" w:beforeAutospacing="0" w:after="160" w:afterAutospacing="0" w:line="256" w:lineRule="auto"/>
                                <w:rPr>
                                  <w:rFonts w:asciiTheme="majorBidi" w:hAnsiTheme="majorBidi" w:cstheme="majorBidi"/>
                                </w:rPr>
                              </w:pPr>
                              <w:r w:rsidRPr="00FD0C87">
                                <w:rPr>
                                  <w:rFonts w:asciiTheme="majorBidi" w:eastAsia="Calibri" w:hAnsiTheme="majorBidi" w:cstheme="majorBidi"/>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40"/>
                          <a:stretch>
                            <a:fillRect/>
                          </a:stretch>
                        </pic:blipFill>
                        <pic:spPr>
                          <a:xfrm>
                            <a:off x="2371403" y="95002"/>
                            <a:ext cx="799968" cy="783772"/>
                          </a:xfrm>
                          <a:prstGeom prst="rect">
                            <a:avLst/>
                          </a:prstGeom>
                        </pic:spPr>
                      </pic:pic>
                    </wpc:wpc>
                  </a:graphicData>
                </a:graphic>
              </wp:inline>
            </w:drawing>
          </mc:Choice>
          <mc:Fallback>
            <w:pict>
              <v:group w14:anchorId="05B76CDE" id="Canvas 47" o:spid="_x0000_s1034" editas="canvas" style="width:259.7pt;height:178.8pt;mso-position-horizontal-relative:char;mso-position-vertical-relative:line" coordsize="32975,2270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">
                <v:shape id="_x0000_s1035" type="#_x0000_t75" style="position:absolute;width:32975;height:22707;visibility:visible;mso-wrap-style:square">
                  <v:fill o:detectmouseclick="t"/>
                  <v:path o:connecttype="none"/>
                </v:shape>
                <v:shape id="Picture 682" o:spid="_x0000_s1036" type="#_x0000_t75" style="position:absolute;width:32975;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">
                  <v:imagedata r:id="rId41" o:title="" croptop="5454f" cropright="3042f"/>
                </v:shape>
                <v:line id="Straight Connector 44" o:spid="_x0000_s1037" style="position:absolute;visibility:visible;mso-wrap-style:square" from="13396,739" to="13530,1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" strokecolor="black [3200]" strokeweight="1.5pt">
                  <v:stroke dashstyle="dash" joinstyle="miter"/>
                </v:line>
                <v:shape id="Text Box 45" o:spid="_x0000_s1038" type="#_x0000_t202" style="position:absolute;left:16666;top:475;width:319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5B2F1C7" w14:textId="77777777" w:rsidR="003B50EE" w:rsidRPr="00FD0C87" w:rsidRDefault="003B50EE" w:rsidP="00C053DC">
                        <w:pPr>
                          <w:rPr>
                            <w:lang w:val="en-GB"/>
                          </w:rPr>
                        </w:pPr>
                        <w:r>
                          <w:rPr>
                            <w:lang w:val="en-GB"/>
                          </w:rPr>
                          <w:t>B</w:t>
                        </w:r>
                      </w:p>
                    </w:txbxContent>
                  </v:textbox>
                </v:shape>
                <v:shape id="Text Box 675" o:spid="_x0000_s1039" type="#_x0000_t202" style="position:absolute;left:7368;top:392;width:318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E70799C" w14:textId="77777777" w:rsidR="003B50EE" w:rsidRPr="00FD0C87" w:rsidRDefault="003B50EE" w:rsidP="00C053DC">
                        <w:pPr>
                          <w:pStyle w:val="NormalWeb"/>
                          <w:spacing w:before="0" w:beforeAutospacing="0" w:after="160" w:afterAutospacing="0" w:line="256" w:lineRule="auto"/>
                          <w:rPr>
                            <w:rFonts w:asciiTheme="majorBidi" w:hAnsiTheme="majorBidi" w:cstheme="majorBidi"/>
                          </w:rPr>
                        </w:pPr>
                        <w:r w:rsidRPr="00FD0C87">
                          <w:rPr>
                            <w:rFonts w:asciiTheme="majorBidi" w:eastAsia="Calibri" w:hAnsiTheme="majorBidi" w:cstheme="majorBidi"/>
                          </w:rPr>
                          <w:t>A</w:t>
                        </w:r>
                      </w:p>
                    </w:txbxContent>
                  </v:textbox>
                </v:shape>
                <v:shape id="Picture 6" o:spid="_x0000_s1040" type="#_x0000_t75" style="position:absolute;left:23714;top:950;width:7999;height: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">
                  <v:imagedata r:id="rId42" o:title=""/>
                </v:shape>
                <w10:anchorlock/>
              </v:group>
            </w:pict>
          </mc:Fallback>
        </mc:AlternateContent>
      </w:r>
    </w:p>
    <w:p w14:paraId="535A5783" w14:textId="1C7C433E" w:rsidR="00CF1590" w:rsidRDefault="002170AC" w:rsidP="002170AC">
      <w:pPr>
        <w:pStyle w:val="Caption"/>
      </w:pPr>
      <w:bookmarkStart w:id="74" w:name="_Ref40192703"/>
      <w:r>
        <w:t xml:space="preserve">Fig. </w:t>
      </w:r>
      <w:r>
        <w:fldChar w:fldCharType="begin"/>
      </w:r>
      <w:r>
        <w:instrText xml:space="preserve"> SEQ Fig. \* ARABIC </w:instrText>
      </w:r>
      <w:r>
        <w:fldChar w:fldCharType="separate"/>
      </w:r>
      <w:r w:rsidR="008665E8">
        <w:rPr>
          <w:noProof/>
        </w:rPr>
        <w:t>14</w:t>
      </w:r>
      <w:r>
        <w:fldChar w:fldCharType="end"/>
      </w:r>
      <w:bookmarkEnd w:id="74"/>
      <w:r w:rsidR="008D1A61" w:rsidRPr="000973FC">
        <w:rPr>
          <w:b/>
          <w:bCs w:val="0"/>
        </w:rPr>
        <w:t>.</w:t>
      </w:r>
      <w:r w:rsidR="008D1A61" w:rsidRPr="00B5288B">
        <w:t xml:space="preserve"> </w:t>
      </w:r>
      <w:r w:rsidR="005E4487" w:rsidRPr="00B5288B">
        <w:t>Comparison of the e</w:t>
      </w:r>
      <w:r w:rsidR="008D1A61" w:rsidRPr="00B5288B">
        <w:t>quivalent plastic strain</w:t>
      </w:r>
      <w:r w:rsidR="005E4487" w:rsidRPr="00B5288B">
        <w:t xml:space="preserve">s </w:t>
      </w:r>
      <w:r w:rsidR="00D915E1" w:rsidRPr="00B5288B">
        <w:t xml:space="preserve">(PEEQ) </w:t>
      </w:r>
      <w:r w:rsidR="005E4487" w:rsidRPr="00B5288B">
        <w:t>for the different FE mod</w:t>
      </w:r>
      <w:r w:rsidR="00D64B81" w:rsidRPr="00226EF5">
        <w:t>els</w:t>
      </w:r>
      <w:r w:rsidR="008D1A61" w:rsidRPr="00226EF5">
        <w:t xml:space="preserve"> under 50% min</w:t>
      </w:r>
      <w:r w:rsidR="002D3982" w:rsidRPr="0001561B">
        <w:t xml:space="preserve">imum breaking load along </w:t>
      </w:r>
      <w:proofErr w:type="gramStart"/>
      <w:r w:rsidR="002D3982" w:rsidRPr="0001561B">
        <w:t>path-1</w:t>
      </w:r>
      <w:proofErr w:type="gramEnd"/>
      <w:r w:rsidR="00F65FDE" w:rsidRPr="0001561B">
        <w:t>.</w:t>
      </w:r>
    </w:p>
    <w:p w14:paraId="2BE1BC4B" w14:textId="0E015441" w:rsidR="008665E8" w:rsidRDefault="008665E8" w:rsidP="008665E8">
      <w:pPr>
        <w:rPr>
          <w:lang w:val="en-GB"/>
        </w:rPr>
      </w:pPr>
    </w:p>
    <w:p w14:paraId="6409EE45" w14:textId="77777777" w:rsidR="008665E8" w:rsidRPr="008665E8" w:rsidRDefault="008665E8" w:rsidP="008665E8">
      <w:pPr>
        <w:rPr>
          <w:lang w:val="en-GB"/>
        </w:rPr>
      </w:pPr>
    </w:p>
    <w:p w14:paraId="378E2ECF" w14:textId="6916302C" w:rsidR="00600D18" w:rsidRPr="0001561B" w:rsidRDefault="004546F2" w:rsidP="00E1381C">
      <w:pPr>
        <w:pStyle w:val="Gaya1"/>
      </w:pPr>
      <w:r w:rsidRPr="0001561B">
        <w:lastRenderedPageBreak/>
        <w:t>Discussion</w:t>
      </w:r>
    </w:p>
    <w:p w14:paraId="7BC7B4A0" w14:textId="5B969873" w:rsidR="00B133AE" w:rsidRDefault="005E4487" w:rsidP="008F1B9E">
      <w:pPr>
        <w:jc w:val="left"/>
      </w:pPr>
      <w:bookmarkStart w:id="75" w:name="_Hlk50558308"/>
      <w:proofErr w:type="gramStart"/>
      <w:r w:rsidRPr="00B421AE">
        <w:t>A</w:t>
      </w:r>
      <w:r w:rsidR="00600D18" w:rsidRPr="00B421AE">
        <w:t xml:space="preserve"> number of</w:t>
      </w:r>
      <w:proofErr w:type="gramEnd"/>
      <w:r w:rsidR="00600D18" w:rsidRPr="00B421AE">
        <w:t xml:space="preserve"> </w:t>
      </w:r>
      <w:r w:rsidRPr="00B421AE">
        <w:t xml:space="preserve">parametric studies are performed to allow a comparison of the </w:t>
      </w:r>
      <w:r w:rsidR="00600D18" w:rsidRPr="00B421AE">
        <w:t xml:space="preserve">numerical models for </w:t>
      </w:r>
      <w:r w:rsidRPr="00B421AE">
        <w:t>different failure modes</w:t>
      </w:r>
      <w:r w:rsidR="00600D18" w:rsidRPr="00B421AE">
        <w:t>.</w:t>
      </w:r>
      <w:r w:rsidR="00F65FDE" w:rsidRPr="00B421AE">
        <w:t xml:space="preserve"> </w:t>
      </w:r>
      <w:bookmarkEnd w:id="75"/>
      <w:r w:rsidR="00F65FDE" w:rsidRPr="00827141">
        <w:fldChar w:fldCharType="begin"/>
      </w:r>
      <w:r w:rsidR="00F65FDE" w:rsidRPr="00C85079">
        <w:instrText xml:space="preserve"> REF _Ref12292185 \h </w:instrText>
      </w:r>
      <w:r w:rsidR="000B6F14" w:rsidRPr="00C85079">
        <w:instrText xml:space="preserve"> \* MERGEFORMAT </w:instrText>
      </w:r>
      <w:r w:rsidR="00F65FDE" w:rsidRPr="00827141">
        <w:fldChar w:fldCharType="separate"/>
      </w:r>
      <w:r w:rsidR="008665E8" w:rsidRPr="00C85079">
        <w:t xml:space="preserve">Table </w:t>
      </w:r>
      <w:r w:rsidR="008665E8">
        <w:t>8</w:t>
      </w:r>
      <w:r w:rsidR="00F65FDE" w:rsidRPr="00827141">
        <w:fldChar w:fldCharType="end"/>
      </w:r>
      <w:r w:rsidR="00C857B2" w:rsidRPr="00B421AE">
        <w:t xml:space="preserve"> i</w:t>
      </w:r>
      <w:r w:rsidR="00C2228B" w:rsidRPr="00B421AE">
        <w:t>s comp</w:t>
      </w:r>
      <w:r w:rsidR="00DA7ED7" w:rsidRPr="00B421AE">
        <w:t>iled</w:t>
      </w:r>
      <w:r w:rsidR="00C2228B" w:rsidRPr="00B421AE">
        <w:t xml:space="preserve"> </w:t>
      </w:r>
      <w:r w:rsidR="00DA7ED7" w:rsidRPr="00B421AE">
        <w:t>to show when</w:t>
      </w:r>
      <w:r w:rsidR="00C2228B" w:rsidRPr="00B421AE">
        <w:t xml:space="preserve"> a numerical model </w:t>
      </w:r>
      <w:r w:rsidR="00DA7ED7" w:rsidRPr="00B421AE">
        <w:t>is appropriate</w:t>
      </w:r>
      <w:r w:rsidR="004707D2" w:rsidRPr="00B421AE">
        <w:t xml:space="preserve">, where </w:t>
      </w:r>
      <w:r w:rsidR="0014267D" w:rsidRPr="00B421AE">
        <w:t>a</w:t>
      </w:r>
      <w:r w:rsidR="004707D2" w:rsidRPr="00B421AE">
        <w:t xml:space="preserve"> </w:t>
      </w:r>
      <w:r w:rsidR="00561FF4" w:rsidRPr="00B421AE">
        <w:t>circle</w:t>
      </w:r>
      <w:r w:rsidR="004707D2" w:rsidRPr="00B421AE">
        <w:t xml:space="preserve"> </w:t>
      </w:r>
      <w:r w:rsidR="0014267D" w:rsidRPr="00B421AE">
        <w:t>indicates</w:t>
      </w:r>
      <w:r w:rsidR="00C11F7A" w:rsidRPr="00B421AE">
        <w:t xml:space="preserve"> the results </w:t>
      </w:r>
      <w:r w:rsidR="0014267D" w:rsidRPr="00B421AE">
        <w:t>are</w:t>
      </w:r>
      <w:r w:rsidR="00C11F7A" w:rsidRPr="00B421AE">
        <w:t xml:space="preserve"> within </w:t>
      </w:r>
      <w:r w:rsidR="00003854" w:rsidRPr="00B421AE">
        <w:t>10</w:t>
      </w:r>
      <w:r w:rsidR="00C11F7A" w:rsidRPr="00B421AE">
        <w:t xml:space="preserve">% </w:t>
      </w:r>
      <w:r w:rsidR="0014267D" w:rsidRPr="00827141">
        <w:t>of</w:t>
      </w:r>
      <w:r w:rsidR="00C11F7A" w:rsidRPr="00827141">
        <w:t xml:space="preserve"> the </w:t>
      </w:r>
      <w:r w:rsidR="00EA5E2A" w:rsidRPr="00827141">
        <w:t>e</w:t>
      </w:r>
      <w:r w:rsidR="00DA7ED7" w:rsidRPr="00827141">
        <w:t xml:space="preserve">xplicit </w:t>
      </w:r>
      <w:r w:rsidR="00C11F7A" w:rsidRPr="00827141">
        <w:t xml:space="preserve">model </w:t>
      </w:r>
      <w:r w:rsidR="00DA7ED7" w:rsidRPr="00827141">
        <w:t>(</w:t>
      </w:r>
      <w:r w:rsidR="00E1696C">
        <w:t>CEx8R</w:t>
      </w:r>
      <w:r w:rsidR="00DA7ED7" w:rsidRPr="00B421AE">
        <w:t xml:space="preserve">) </w:t>
      </w:r>
      <w:r w:rsidR="004707D2" w:rsidRPr="00B421AE">
        <w:t>in predicting important parameters for</w:t>
      </w:r>
      <w:r w:rsidR="00DA7ED7" w:rsidRPr="00B421AE">
        <w:t xml:space="preserve"> that</w:t>
      </w:r>
      <w:r w:rsidR="004707D2" w:rsidRPr="00B421AE">
        <w:t xml:space="preserve"> </w:t>
      </w:r>
      <w:proofErr w:type="gramStart"/>
      <w:r w:rsidR="004707D2" w:rsidRPr="00B421AE">
        <w:t>particular failure</w:t>
      </w:r>
      <w:proofErr w:type="gramEnd"/>
      <w:r w:rsidR="004707D2" w:rsidRPr="00B421AE">
        <w:t xml:space="preserve"> </w:t>
      </w:r>
      <w:r w:rsidR="00C11F7A" w:rsidRPr="00B421AE">
        <w:t>analyses</w:t>
      </w:r>
      <w:r w:rsidR="00561FF4" w:rsidRPr="00B421AE">
        <w:t xml:space="preserve"> and a cross indicates they are not</w:t>
      </w:r>
      <w:r w:rsidR="007D7A31" w:rsidRPr="00B421AE">
        <w:t>. Here</w:t>
      </w:r>
      <w:r w:rsidR="004E55F0" w:rsidRPr="00B421AE">
        <w:t xml:space="preserve"> the explicit model is deemed appropriate based on the match to</w:t>
      </w:r>
      <w:r w:rsidR="007D7A31" w:rsidRPr="00B421AE">
        <w:t xml:space="preserve"> the available</w:t>
      </w:r>
      <w:r w:rsidR="004E55F0" w:rsidRPr="00B421AE">
        <w:t xml:space="preserve"> experimental data.</w:t>
      </w:r>
      <w:bookmarkStart w:id="76" w:name="_Hlk40687475"/>
      <w:r w:rsidR="00B133AE">
        <w:t xml:space="preserve"> </w:t>
      </w:r>
      <w:proofErr w:type="spellStart"/>
      <w:r w:rsidR="00B133AE">
        <w:t>Zarandi</w:t>
      </w:r>
      <w:proofErr w:type="spellEnd"/>
      <w:r w:rsidR="00B133AE">
        <w:t xml:space="preserve"> </w:t>
      </w:r>
      <w:r w:rsidR="004F6C9B">
        <w:t xml:space="preserve">and </w:t>
      </w:r>
      <w:proofErr w:type="spellStart"/>
      <w:r w:rsidR="004F6C9B">
        <w:t>Skallerud</w:t>
      </w:r>
      <w:proofErr w:type="spellEnd"/>
      <w:r w:rsidR="00B133AE">
        <w:t xml:space="preserve"> </w:t>
      </w:r>
      <w:bookmarkStart w:id="77" w:name="_Hlk42956612"/>
      <w:r w:rsidR="00B133AE">
        <w:fldChar w:fldCharType="begin" w:fldLock="1"/>
      </w:r>
      <w:r w:rsidR="00301177">
        <w:instrText>ADDIN CSL_CITATION {"citationItems":[{"id":"ITEM-1","itemData":{"ISSN":"0142-1123","author":[{"dropping-particle":"","family":"Zarandi","given":"Ershad P","non-dropping-particle":"","parse-names":false,"suffix":""},{"dropping-particle":"","family":"Skallerud","given":"Bjørn H","non-dropping-particle":"","parse-names":false,"suffix":""}],"container-title":"International Journal of Fatigue","id":"ITEM-1","issue":"September 2019","issued":{"date-parts":[["2020"]]},"page":"105530","publisher":"Elsevier","title":"Experimental and numerical study of mooring chain residual stresses and implications for fatigue life","type":"article-journal","volume":"135"},"uris":["http://www.mendeley.com/documents/?uuid=8646423a-90ef-4078-a21f-3cecfc2071fc"]}],"mendeley":{"formattedCitation":"[47]","plainTextFormattedCitation":"[47]","previouslyFormattedCitation":"[47]"},"properties":{"noteIndex":0},"schema":"https://github.com/citation-style-language/schema/raw/master/csl-citation.json"}</w:instrText>
      </w:r>
      <w:r w:rsidR="00B133AE">
        <w:fldChar w:fldCharType="separate"/>
      </w:r>
      <w:r w:rsidR="00481F67" w:rsidRPr="00481F67">
        <w:rPr>
          <w:noProof/>
        </w:rPr>
        <w:t>[47]</w:t>
      </w:r>
      <w:r w:rsidR="00B133AE">
        <w:fldChar w:fldCharType="end"/>
      </w:r>
      <w:bookmarkEnd w:id="77"/>
      <w:r w:rsidR="00B133AE">
        <w:t xml:space="preserve"> measure the residual stress</w:t>
      </w:r>
      <w:r w:rsidR="004F6C9B">
        <w:t>es in a mooring chain</w:t>
      </w:r>
      <w:r w:rsidR="00B133AE">
        <w:t xml:space="preserve"> experimentally, </w:t>
      </w:r>
      <w:r w:rsidR="004F6C9B">
        <w:t xml:space="preserve">which shows good agreement </w:t>
      </w:r>
      <w:r w:rsidR="00B133AE">
        <w:t>with a prediction from an FE model employing the implicit reduced eight-order model (C8R), supporting the fact that the FE models with contact interaction (C20R, C8R, C8I, CEx8R) are good for the residual stress prediction.</w:t>
      </w:r>
      <w:bookmarkEnd w:id="76"/>
    </w:p>
    <w:p w14:paraId="65E9EFB7" w14:textId="58276FFF" w:rsidR="00600D18" w:rsidRPr="00C85079" w:rsidRDefault="00C2228B" w:rsidP="00C85079">
      <w:pPr>
        <w:pStyle w:val="Caption"/>
      </w:pPr>
      <w:bookmarkStart w:id="78" w:name="_Ref12292185"/>
      <w:r w:rsidRPr="00C85079">
        <w:t xml:space="preserve">Table </w:t>
      </w:r>
      <w:r w:rsidR="00B768B5">
        <w:fldChar w:fldCharType="begin"/>
      </w:r>
      <w:r w:rsidR="00B768B5">
        <w:instrText xml:space="preserve"> SEQ Table \* ARABIC </w:instrText>
      </w:r>
      <w:r w:rsidR="00B768B5">
        <w:fldChar w:fldCharType="separate"/>
      </w:r>
      <w:r w:rsidR="008665E8">
        <w:rPr>
          <w:noProof/>
        </w:rPr>
        <w:t>8</w:t>
      </w:r>
      <w:r w:rsidR="00B768B5">
        <w:rPr>
          <w:noProof/>
        </w:rPr>
        <w:fldChar w:fldCharType="end"/>
      </w:r>
      <w:bookmarkEnd w:id="78"/>
      <w:r w:rsidRPr="00C85079">
        <w:t>:</w:t>
      </w:r>
      <w:r w:rsidRPr="00827141">
        <w:t xml:space="preserve"> </w:t>
      </w:r>
      <w:r w:rsidR="007D7A31" w:rsidRPr="00827141">
        <w:t xml:space="preserve">Summary </w:t>
      </w:r>
      <w:r w:rsidR="00DA7ED7" w:rsidRPr="00827141">
        <w:t xml:space="preserve">of </w:t>
      </w:r>
      <w:r w:rsidR="00336CB6" w:rsidRPr="00C85079">
        <w:t>appropriate</w:t>
      </w:r>
      <w:r w:rsidR="007D7A31" w:rsidRPr="00827141">
        <w:t xml:space="preserve"> models for different failure modes</w:t>
      </w:r>
    </w:p>
    <w:tbl>
      <w:tblPr>
        <w:tblW w:w="7843" w:type="dxa"/>
        <w:jc w:val="center"/>
        <w:tblLook w:val="04A0" w:firstRow="1" w:lastRow="0" w:firstColumn="1" w:lastColumn="0" w:noHBand="0" w:noVBand="1"/>
      </w:tblPr>
      <w:tblGrid>
        <w:gridCol w:w="3605"/>
        <w:gridCol w:w="780"/>
        <w:gridCol w:w="708"/>
        <w:gridCol w:w="709"/>
        <w:gridCol w:w="709"/>
        <w:gridCol w:w="565"/>
        <w:gridCol w:w="767"/>
      </w:tblGrid>
      <w:tr w:rsidR="00D30415" w:rsidRPr="00F85027" w14:paraId="4FA70FC7" w14:textId="77777777" w:rsidTr="005F5973">
        <w:trPr>
          <w:trHeight w:val="300"/>
          <w:jc w:val="center"/>
        </w:trPr>
        <w:tc>
          <w:tcPr>
            <w:tcW w:w="3605" w:type="dxa"/>
            <w:tcBorders>
              <w:top w:val="nil"/>
              <w:left w:val="nil"/>
              <w:bottom w:val="single" w:sz="4" w:space="0" w:color="auto"/>
            </w:tcBorders>
            <w:shd w:val="clear" w:color="auto" w:fill="auto"/>
            <w:noWrap/>
            <w:vAlign w:val="center"/>
            <w:hideMark/>
          </w:tcPr>
          <w:p w14:paraId="3693C4AF" w14:textId="77777777" w:rsidR="00D30415" w:rsidRPr="00600ADA" w:rsidRDefault="00D30415" w:rsidP="00D30415">
            <w:pPr>
              <w:spacing w:after="0" w:line="240" w:lineRule="auto"/>
              <w:jc w:val="left"/>
              <w:rPr>
                <w:rFonts w:eastAsia="Times New Roman" w:cs="Times New Roman"/>
                <w:sz w:val="20"/>
                <w:szCs w:val="24"/>
                <w:lang w:val="en-GB" w:eastAsia="zh-CN"/>
              </w:rPr>
            </w:pPr>
          </w:p>
        </w:tc>
        <w:tc>
          <w:tcPr>
            <w:tcW w:w="780" w:type="dxa"/>
            <w:tcBorders>
              <w:top w:val="single" w:sz="4" w:space="0" w:color="auto"/>
              <w:bottom w:val="single" w:sz="4" w:space="0" w:color="auto"/>
            </w:tcBorders>
            <w:shd w:val="clear" w:color="auto" w:fill="auto"/>
            <w:noWrap/>
            <w:vAlign w:val="center"/>
            <w:hideMark/>
          </w:tcPr>
          <w:p w14:paraId="5DED50A1" w14:textId="22CD6D3C" w:rsidR="00D30415" w:rsidRPr="00600ADA" w:rsidRDefault="00BF098D" w:rsidP="00D30415">
            <w:pPr>
              <w:spacing w:after="0" w:line="240" w:lineRule="auto"/>
              <w:jc w:val="center"/>
              <w:rPr>
                <w:rFonts w:ascii="Calibri" w:eastAsia="Times New Roman" w:hAnsi="Calibri" w:cs="Calibri"/>
                <w:color w:val="000000"/>
                <w:sz w:val="22"/>
                <w:lang w:val="en-GB" w:eastAsia="zh-CN"/>
              </w:rPr>
            </w:pPr>
            <w:r>
              <w:rPr>
                <w:rFonts w:ascii="Calibri" w:hAnsi="Calibri"/>
                <w:color w:val="000000"/>
                <w:sz w:val="22"/>
                <w:lang w:val="en-GB"/>
              </w:rPr>
              <w:t>EP20R</w:t>
            </w:r>
          </w:p>
        </w:tc>
        <w:tc>
          <w:tcPr>
            <w:tcW w:w="708" w:type="dxa"/>
            <w:tcBorders>
              <w:top w:val="single" w:sz="4" w:space="0" w:color="auto"/>
              <w:bottom w:val="single" w:sz="4" w:space="0" w:color="auto"/>
            </w:tcBorders>
            <w:shd w:val="clear" w:color="auto" w:fill="auto"/>
            <w:noWrap/>
            <w:vAlign w:val="center"/>
            <w:hideMark/>
          </w:tcPr>
          <w:p w14:paraId="743B0F45" w14:textId="599D4A31"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P20R</w:t>
            </w:r>
          </w:p>
        </w:tc>
        <w:tc>
          <w:tcPr>
            <w:tcW w:w="709" w:type="dxa"/>
            <w:tcBorders>
              <w:top w:val="single" w:sz="4" w:space="0" w:color="auto"/>
              <w:bottom w:val="single" w:sz="4" w:space="0" w:color="auto"/>
            </w:tcBorders>
            <w:shd w:val="clear" w:color="auto" w:fill="auto"/>
            <w:noWrap/>
            <w:vAlign w:val="center"/>
            <w:hideMark/>
          </w:tcPr>
          <w:p w14:paraId="18C5C1A8" w14:textId="41266153"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C8I</w:t>
            </w:r>
          </w:p>
        </w:tc>
        <w:tc>
          <w:tcPr>
            <w:tcW w:w="709" w:type="dxa"/>
            <w:tcBorders>
              <w:top w:val="single" w:sz="4" w:space="0" w:color="auto"/>
              <w:bottom w:val="single" w:sz="4" w:space="0" w:color="auto"/>
            </w:tcBorders>
            <w:shd w:val="clear" w:color="auto" w:fill="auto"/>
            <w:noWrap/>
            <w:vAlign w:val="center"/>
            <w:hideMark/>
          </w:tcPr>
          <w:p w14:paraId="75A2F99C" w14:textId="6338E933"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C20R</w:t>
            </w:r>
          </w:p>
        </w:tc>
        <w:tc>
          <w:tcPr>
            <w:tcW w:w="565" w:type="dxa"/>
            <w:tcBorders>
              <w:top w:val="single" w:sz="4" w:space="0" w:color="auto"/>
              <w:bottom w:val="single" w:sz="4" w:space="0" w:color="auto"/>
            </w:tcBorders>
            <w:vAlign w:val="center"/>
          </w:tcPr>
          <w:p w14:paraId="511904D6" w14:textId="4DEC00B7"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C8R</w:t>
            </w:r>
          </w:p>
        </w:tc>
        <w:tc>
          <w:tcPr>
            <w:tcW w:w="767" w:type="dxa"/>
            <w:tcBorders>
              <w:top w:val="single" w:sz="4" w:space="0" w:color="auto"/>
              <w:bottom w:val="single" w:sz="4" w:space="0" w:color="auto"/>
            </w:tcBorders>
            <w:shd w:val="clear" w:color="auto" w:fill="auto"/>
            <w:noWrap/>
            <w:vAlign w:val="center"/>
            <w:hideMark/>
          </w:tcPr>
          <w:p w14:paraId="084EBCA1" w14:textId="2CD13F10" w:rsidR="00D30415" w:rsidRPr="00600ADA" w:rsidRDefault="00E1696C" w:rsidP="00E1696C">
            <w:pPr>
              <w:spacing w:after="0" w:line="240" w:lineRule="auto"/>
              <w:jc w:val="center"/>
              <w:rPr>
                <w:rFonts w:ascii="Calibri" w:eastAsia="Times New Roman" w:hAnsi="Calibri" w:cs="Calibri"/>
                <w:color w:val="000000"/>
                <w:sz w:val="22"/>
                <w:lang w:val="en-GB" w:eastAsia="zh-CN"/>
              </w:rPr>
            </w:pPr>
            <w:r>
              <w:rPr>
                <w:rFonts w:ascii="Calibri" w:hAnsi="Calibri"/>
                <w:color w:val="000000"/>
                <w:sz w:val="22"/>
                <w:lang w:val="en-GB"/>
              </w:rPr>
              <w:t>CEx8R</w:t>
            </w:r>
          </w:p>
        </w:tc>
      </w:tr>
      <w:tr w:rsidR="00D30415" w:rsidRPr="00F85027" w14:paraId="2ACEDE05" w14:textId="77777777" w:rsidTr="005F5973">
        <w:trPr>
          <w:trHeight w:val="300"/>
          <w:jc w:val="center"/>
        </w:trPr>
        <w:tc>
          <w:tcPr>
            <w:tcW w:w="3605" w:type="dxa"/>
            <w:tcBorders>
              <w:top w:val="single" w:sz="4" w:space="0" w:color="auto"/>
            </w:tcBorders>
            <w:shd w:val="clear" w:color="auto" w:fill="auto"/>
            <w:noWrap/>
            <w:vAlign w:val="center"/>
            <w:hideMark/>
          </w:tcPr>
          <w:p w14:paraId="57153456" w14:textId="243AF670" w:rsidR="00D30415" w:rsidRPr="00600ADA" w:rsidRDefault="00D30415" w:rsidP="00D30415">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Nominal stress for S-N approach</w:t>
            </w:r>
          </w:p>
        </w:tc>
        <w:tc>
          <w:tcPr>
            <w:tcW w:w="780" w:type="dxa"/>
            <w:tcBorders>
              <w:top w:val="single" w:sz="4" w:space="0" w:color="auto"/>
            </w:tcBorders>
            <w:shd w:val="clear" w:color="auto" w:fill="00B050"/>
            <w:noWrap/>
            <w:vAlign w:val="center"/>
            <w:hideMark/>
          </w:tcPr>
          <w:p w14:paraId="6385A86C" w14:textId="6D354B8F"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8" w:type="dxa"/>
            <w:tcBorders>
              <w:top w:val="single" w:sz="4" w:space="0" w:color="auto"/>
            </w:tcBorders>
            <w:shd w:val="clear" w:color="auto" w:fill="00B050"/>
            <w:noWrap/>
            <w:vAlign w:val="center"/>
            <w:hideMark/>
          </w:tcPr>
          <w:p w14:paraId="199B27A1" w14:textId="1CD7FD18"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9" w:type="dxa"/>
            <w:tcBorders>
              <w:top w:val="single" w:sz="4" w:space="0" w:color="auto"/>
            </w:tcBorders>
            <w:shd w:val="clear" w:color="auto" w:fill="00B050"/>
            <w:noWrap/>
            <w:vAlign w:val="center"/>
            <w:hideMark/>
          </w:tcPr>
          <w:p w14:paraId="704C10A5" w14:textId="3E387C33"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9" w:type="dxa"/>
            <w:tcBorders>
              <w:top w:val="single" w:sz="4" w:space="0" w:color="auto"/>
            </w:tcBorders>
            <w:shd w:val="clear" w:color="auto" w:fill="00B050"/>
            <w:noWrap/>
            <w:vAlign w:val="center"/>
            <w:hideMark/>
          </w:tcPr>
          <w:p w14:paraId="31277CE2" w14:textId="0FAFD81B"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565" w:type="dxa"/>
            <w:tcBorders>
              <w:top w:val="single" w:sz="4" w:space="0" w:color="auto"/>
            </w:tcBorders>
            <w:shd w:val="clear" w:color="auto" w:fill="00B050"/>
            <w:vAlign w:val="center"/>
          </w:tcPr>
          <w:p w14:paraId="44F4940D" w14:textId="399F4B37"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tcBorders>
              <w:top w:val="single" w:sz="4" w:space="0" w:color="auto"/>
            </w:tcBorders>
            <w:shd w:val="clear" w:color="auto" w:fill="00B050"/>
            <w:noWrap/>
            <w:vAlign w:val="center"/>
            <w:hideMark/>
          </w:tcPr>
          <w:p w14:paraId="52EEB627" w14:textId="6103E435" w:rsidR="00D30415" w:rsidRPr="00600ADA" w:rsidRDefault="00D30415" w:rsidP="00D30415">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568B2C30" w14:textId="77777777" w:rsidTr="005F5973">
        <w:trPr>
          <w:trHeight w:val="300"/>
          <w:jc w:val="center"/>
        </w:trPr>
        <w:tc>
          <w:tcPr>
            <w:tcW w:w="3605" w:type="dxa"/>
            <w:shd w:val="clear" w:color="auto" w:fill="auto"/>
            <w:noWrap/>
            <w:vAlign w:val="center"/>
            <w:hideMark/>
          </w:tcPr>
          <w:p w14:paraId="5D283637" w14:textId="75AC2988"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Residual stress</w:t>
            </w:r>
          </w:p>
        </w:tc>
        <w:tc>
          <w:tcPr>
            <w:tcW w:w="780" w:type="dxa"/>
            <w:shd w:val="clear" w:color="auto" w:fill="C00000"/>
            <w:noWrap/>
            <w:vAlign w:val="center"/>
            <w:hideMark/>
          </w:tcPr>
          <w:p w14:paraId="6AB4B1FF" w14:textId="34271395" w:rsidR="00DC2969" w:rsidRPr="00600ADA" w:rsidRDefault="00DC2969" w:rsidP="00DC2969">
            <w:pPr>
              <w:spacing w:after="0" w:line="240" w:lineRule="auto"/>
              <w:jc w:val="center"/>
              <w:rPr>
                <w:rFonts w:ascii="Calibri" w:eastAsia="Times New Roman" w:hAnsi="Calibri" w:cs="Calibri"/>
                <w:sz w:val="22"/>
                <w:lang w:val="en-GB" w:eastAsia="zh-CN"/>
              </w:rPr>
            </w:pPr>
            <w:r w:rsidRPr="00827141">
              <w:rPr>
                <w:rFonts w:ascii="Calibri" w:hAnsi="Calibri"/>
                <w:color w:val="000000"/>
                <w:sz w:val="22"/>
                <w:lang w:val="en-GB"/>
              </w:rPr>
              <w:t>x</w:t>
            </w:r>
          </w:p>
        </w:tc>
        <w:tc>
          <w:tcPr>
            <w:tcW w:w="708" w:type="dxa"/>
            <w:shd w:val="clear" w:color="auto" w:fill="C00000"/>
            <w:noWrap/>
            <w:vAlign w:val="center"/>
            <w:hideMark/>
          </w:tcPr>
          <w:p w14:paraId="311D718F" w14:textId="54322812"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00B050"/>
            <w:noWrap/>
            <w:vAlign w:val="center"/>
            <w:hideMark/>
          </w:tcPr>
          <w:p w14:paraId="519A4055" w14:textId="5B8E019B"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9" w:type="dxa"/>
            <w:shd w:val="clear" w:color="auto" w:fill="00B050"/>
            <w:noWrap/>
            <w:vAlign w:val="center"/>
            <w:hideMark/>
          </w:tcPr>
          <w:p w14:paraId="25A2DE5D" w14:textId="49EE95A6"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565" w:type="dxa"/>
            <w:shd w:val="clear" w:color="auto" w:fill="00B050"/>
            <w:vAlign w:val="center"/>
          </w:tcPr>
          <w:p w14:paraId="45023FDF" w14:textId="6E6058F8"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hideMark/>
          </w:tcPr>
          <w:p w14:paraId="74395552" w14:textId="61AEC968"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41FAF572" w14:textId="77777777" w:rsidTr="005F5973">
        <w:trPr>
          <w:trHeight w:val="300"/>
          <w:jc w:val="center"/>
        </w:trPr>
        <w:tc>
          <w:tcPr>
            <w:tcW w:w="3605" w:type="dxa"/>
            <w:shd w:val="clear" w:color="auto" w:fill="auto"/>
            <w:noWrap/>
            <w:vAlign w:val="center"/>
            <w:hideMark/>
          </w:tcPr>
          <w:p w14:paraId="342B21F4" w14:textId="7C756A85"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Fatigue damage</w:t>
            </w:r>
          </w:p>
        </w:tc>
        <w:tc>
          <w:tcPr>
            <w:tcW w:w="780" w:type="dxa"/>
            <w:shd w:val="clear" w:color="auto" w:fill="C00000"/>
            <w:noWrap/>
            <w:vAlign w:val="center"/>
            <w:hideMark/>
          </w:tcPr>
          <w:p w14:paraId="75C2526C" w14:textId="61E425C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shd w:val="clear" w:color="auto" w:fill="C00000"/>
            <w:noWrap/>
            <w:vAlign w:val="center"/>
            <w:hideMark/>
          </w:tcPr>
          <w:p w14:paraId="3AE0EFB2" w14:textId="2583ABB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00B050"/>
            <w:noWrap/>
            <w:vAlign w:val="center"/>
            <w:hideMark/>
          </w:tcPr>
          <w:p w14:paraId="6258603F" w14:textId="1CF8FBB7"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9" w:type="dxa"/>
            <w:shd w:val="clear" w:color="auto" w:fill="00B050"/>
            <w:noWrap/>
            <w:vAlign w:val="center"/>
            <w:hideMark/>
          </w:tcPr>
          <w:p w14:paraId="73712FE5" w14:textId="474CAF15"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565" w:type="dxa"/>
            <w:shd w:val="clear" w:color="auto" w:fill="00B050"/>
            <w:vAlign w:val="center"/>
          </w:tcPr>
          <w:p w14:paraId="2F2D00F5" w14:textId="7BD17900"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hideMark/>
          </w:tcPr>
          <w:p w14:paraId="58474A51" w14:textId="00C02778"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7E8A8239" w14:textId="77777777" w:rsidTr="005F5973">
        <w:trPr>
          <w:trHeight w:val="300"/>
          <w:jc w:val="center"/>
        </w:trPr>
        <w:tc>
          <w:tcPr>
            <w:tcW w:w="3605" w:type="dxa"/>
            <w:shd w:val="clear" w:color="auto" w:fill="auto"/>
            <w:noWrap/>
            <w:vAlign w:val="center"/>
            <w:hideMark/>
          </w:tcPr>
          <w:p w14:paraId="53A6DF18" w14:textId="58617EAE"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Fracture of crack propagation</w:t>
            </w:r>
          </w:p>
        </w:tc>
        <w:tc>
          <w:tcPr>
            <w:tcW w:w="780" w:type="dxa"/>
            <w:shd w:val="clear" w:color="auto" w:fill="C00000"/>
            <w:noWrap/>
            <w:vAlign w:val="center"/>
            <w:hideMark/>
          </w:tcPr>
          <w:p w14:paraId="43C97CE7" w14:textId="11C4401A"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shd w:val="clear" w:color="auto" w:fill="C00000"/>
            <w:noWrap/>
            <w:vAlign w:val="center"/>
            <w:hideMark/>
          </w:tcPr>
          <w:p w14:paraId="23C973F3" w14:textId="7CA4ECD6"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00B050"/>
            <w:noWrap/>
            <w:vAlign w:val="center"/>
            <w:hideMark/>
          </w:tcPr>
          <w:p w14:paraId="0271F671" w14:textId="5BEFAFC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09" w:type="dxa"/>
            <w:shd w:val="clear" w:color="auto" w:fill="00B050"/>
            <w:noWrap/>
            <w:vAlign w:val="center"/>
            <w:hideMark/>
          </w:tcPr>
          <w:p w14:paraId="6907F343" w14:textId="7618874E"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565" w:type="dxa"/>
            <w:shd w:val="clear" w:color="auto" w:fill="00B050"/>
            <w:vAlign w:val="center"/>
          </w:tcPr>
          <w:p w14:paraId="19E6A287" w14:textId="2BF8455E"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hideMark/>
          </w:tcPr>
          <w:p w14:paraId="710C439B" w14:textId="3A6C9419"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1BF92ACB" w14:textId="77777777" w:rsidTr="005F5973">
        <w:trPr>
          <w:trHeight w:val="300"/>
          <w:jc w:val="center"/>
        </w:trPr>
        <w:tc>
          <w:tcPr>
            <w:tcW w:w="3605" w:type="dxa"/>
            <w:shd w:val="clear" w:color="auto" w:fill="auto"/>
            <w:noWrap/>
            <w:vAlign w:val="center"/>
          </w:tcPr>
          <w:p w14:paraId="22B2BAB9" w14:textId="533950F5" w:rsidR="00DC2969" w:rsidRPr="00600ADA" w:rsidRDefault="00EE52F7" w:rsidP="00DC2969">
            <w:pPr>
              <w:spacing w:after="0" w:line="240" w:lineRule="auto"/>
              <w:jc w:val="left"/>
              <w:rPr>
                <w:rFonts w:ascii="Calibri" w:eastAsia="Times New Roman" w:hAnsi="Calibri" w:cs="Calibri"/>
                <w:color w:val="000000"/>
                <w:sz w:val="22"/>
                <w:lang w:val="en-GB" w:eastAsia="zh-CN"/>
              </w:rPr>
            </w:pPr>
            <w:r>
              <w:rPr>
                <w:rFonts w:ascii="Calibri" w:hAnsi="Calibri"/>
                <w:color w:val="000000"/>
                <w:sz w:val="22"/>
                <w:lang w:val="en-GB"/>
              </w:rPr>
              <w:t>Ratcheting</w:t>
            </w:r>
            <w:r w:rsidR="002607A9" w:rsidRPr="00827141">
              <w:rPr>
                <w:rFonts w:ascii="Calibri" w:hAnsi="Calibri"/>
                <w:color w:val="000000"/>
                <w:sz w:val="22"/>
                <w:lang w:val="en-GB"/>
              </w:rPr>
              <w:t xml:space="preserve"> wear in contact area</w:t>
            </w:r>
          </w:p>
        </w:tc>
        <w:tc>
          <w:tcPr>
            <w:tcW w:w="780" w:type="dxa"/>
            <w:shd w:val="clear" w:color="auto" w:fill="C00000"/>
            <w:noWrap/>
            <w:vAlign w:val="center"/>
          </w:tcPr>
          <w:p w14:paraId="3DB201FB" w14:textId="5AE9DFCD"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shd w:val="clear" w:color="auto" w:fill="C00000"/>
            <w:noWrap/>
            <w:vAlign w:val="center"/>
          </w:tcPr>
          <w:p w14:paraId="7102CB8E" w14:textId="6433C6A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C00000"/>
            <w:noWrap/>
            <w:vAlign w:val="center"/>
          </w:tcPr>
          <w:p w14:paraId="1347EA78" w14:textId="1CE8B31B" w:rsidR="00DC2969" w:rsidRPr="00827141" w:rsidRDefault="00DC2969" w:rsidP="00DC2969">
            <w:pPr>
              <w:spacing w:after="0" w:line="240" w:lineRule="auto"/>
              <w:jc w:val="center"/>
              <w:rPr>
                <w:rFonts w:ascii="Calibri" w:hAnsi="Calibri"/>
                <w:color w:val="000000"/>
                <w:sz w:val="22"/>
                <w:lang w:val="en-GB"/>
              </w:rPr>
            </w:pPr>
            <w:r w:rsidRPr="00827141">
              <w:rPr>
                <w:rFonts w:ascii="Calibri" w:hAnsi="Calibri"/>
                <w:color w:val="000000"/>
                <w:sz w:val="22"/>
                <w:lang w:val="en-GB"/>
              </w:rPr>
              <w:t>x</w:t>
            </w:r>
          </w:p>
        </w:tc>
        <w:tc>
          <w:tcPr>
            <w:tcW w:w="709" w:type="dxa"/>
            <w:shd w:val="clear" w:color="auto" w:fill="00B050"/>
            <w:noWrap/>
            <w:vAlign w:val="center"/>
          </w:tcPr>
          <w:p w14:paraId="48FAB604" w14:textId="4A91A961"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565" w:type="dxa"/>
            <w:shd w:val="clear" w:color="auto" w:fill="00B050"/>
            <w:vAlign w:val="center"/>
          </w:tcPr>
          <w:p w14:paraId="544B1A47" w14:textId="32FCABBF"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tcPr>
          <w:p w14:paraId="552588AD" w14:textId="48EBB8AC"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539A31EB" w14:textId="77777777" w:rsidTr="005F5973">
        <w:trPr>
          <w:trHeight w:val="300"/>
          <w:jc w:val="center"/>
        </w:trPr>
        <w:tc>
          <w:tcPr>
            <w:tcW w:w="3605" w:type="dxa"/>
            <w:shd w:val="clear" w:color="auto" w:fill="auto"/>
            <w:noWrap/>
            <w:vAlign w:val="center"/>
          </w:tcPr>
          <w:p w14:paraId="40EB6E56" w14:textId="2E0D9312"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Ultimate strength</w:t>
            </w:r>
          </w:p>
        </w:tc>
        <w:tc>
          <w:tcPr>
            <w:tcW w:w="780" w:type="dxa"/>
            <w:shd w:val="clear" w:color="auto" w:fill="C00000"/>
            <w:noWrap/>
            <w:vAlign w:val="center"/>
          </w:tcPr>
          <w:p w14:paraId="22F4A2C0" w14:textId="455987FA"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shd w:val="clear" w:color="auto" w:fill="C00000"/>
            <w:noWrap/>
            <w:vAlign w:val="center"/>
          </w:tcPr>
          <w:p w14:paraId="1E145A7F" w14:textId="3A34A93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C00000"/>
            <w:noWrap/>
            <w:vAlign w:val="center"/>
          </w:tcPr>
          <w:p w14:paraId="0DE07D33" w14:textId="110BEB0F"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C00000"/>
            <w:noWrap/>
            <w:vAlign w:val="center"/>
          </w:tcPr>
          <w:p w14:paraId="782FD6CE" w14:textId="2482EE93"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565" w:type="dxa"/>
            <w:shd w:val="clear" w:color="auto" w:fill="00B050"/>
            <w:vAlign w:val="center"/>
          </w:tcPr>
          <w:p w14:paraId="79DA43B0" w14:textId="38CF96D0"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tcPr>
          <w:p w14:paraId="5E508F66" w14:textId="45938621"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6B847327" w14:textId="77777777" w:rsidTr="005F5973">
        <w:trPr>
          <w:trHeight w:val="300"/>
          <w:jc w:val="center"/>
        </w:trPr>
        <w:tc>
          <w:tcPr>
            <w:tcW w:w="3605" w:type="dxa"/>
            <w:shd w:val="clear" w:color="auto" w:fill="auto"/>
            <w:noWrap/>
            <w:vAlign w:val="center"/>
          </w:tcPr>
          <w:p w14:paraId="770CCA08" w14:textId="45E58E4A"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Mechano-Electrochemical corrosion</w:t>
            </w:r>
            <w:r w:rsidRPr="00827141">
              <w:rPr>
                <w:rFonts w:ascii="Calibri" w:hAnsi="Calibri"/>
                <w:color w:val="000000"/>
                <w:sz w:val="16"/>
                <w:szCs w:val="16"/>
                <w:lang w:val="en-GB"/>
              </w:rPr>
              <w:t>  </w:t>
            </w:r>
          </w:p>
        </w:tc>
        <w:tc>
          <w:tcPr>
            <w:tcW w:w="780" w:type="dxa"/>
            <w:shd w:val="clear" w:color="auto" w:fill="C00000"/>
            <w:noWrap/>
            <w:vAlign w:val="center"/>
          </w:tcPr>
          <w:p w14:paraId="40AF8ED1" w14:textId="1ADABC6E"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shd w:val="clear" w:color="auto" w:fill="C00000"/>
            <w:noWrap/>
            <w:vAlign w:val="center"/>
          </w:tcPr>
          <w:p w14:paraId="2A06AFC9" w14:textId="735CAF4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C00000"/>
            <w:noWrap/>
            <w:vAlign w:val="center"/>
          </w:tcPr>
          <w:p w14:paraId="5D926CE9" w14:textId="0349EB91"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shd w:val="clear" w:color="auto" w:fill="C00000"/>
            <w:noWrap/>
            <w:vAlign w:val="center"/>
          </w:tcPr>
          <w:p w14:paraId="55691E01" w14:textId="4041081E"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565" w:type="dxa"/>
            <w:shd w:val="clear" w:color="auto" w:fill="00B050"/>
            <w:vAlign w:val="center"/>
          </w:tcPr>
          <w:p w14:paraId="1CE5F84B" w14:textId="78676995"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c>
          <w:tcPr>
            <w:tcW w:w="767" w:type="dxa"/>
            <w:shd w:val="clear" w:color="auto" w:fill="00B050"/>
            <w:noWrap/>
            <w:vAlign w:val="center"/>
          </w:tcPr>
          <w:p w14:paraId="3CB0F3C4" w14:textId="6F6814D3"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r w:rsidR="00DC2969" w:rsidRPr="00F85027" w14:paraId="7FA26F6F" w14:textId="77777777" w:rsidTr="005F5973">
        <w:trPr>
          <w:trHeight w:val="300"/>
          <w:jc w:val="center"/>
        </w:trPr>
        <w:tc>
          <w:tcPr>
            <w:tcW w:w="3605" w:type="dxa"/>
            <w:tcBorders>
              <w:bottom w:val="single" w:sz="4" w:space="0" w:color="auto"/>
            </w:tcBorders>
            <w:shd w:val="clear" w:color="auto" w:fill="auto"/>
            <w:noWrap/>
            <w:vAlign w:val="center"/>
          </w:tcPr>
          <w:p w14:paraId="6641AC5A" w14:textId="74024BA2" w:rsidR="00DC2969" w:rsidRPr="00600ADA" w:rsidRDefault="00DC2969" w:rsidP="00DC2969">
            <w:pPr>
              <w:spacing w:after="0" w:line="240" w:lineRule="auto"/>
              <w:jc w:val="left"/>
              <w:rPr>
                <w:rFonts w:ascii="Calibri" w:eastAsia="Times New Roman" w:hAnsi="Calibri" w:cs="Calibri"/>
                <w:color w:val="000000"/>
                <w:sz w:val="22"/>
                <w:lang w:val="en-GB" w:eastAsia="zh-CN"/>
              </w:rPr>
            </w:pPr>
            <w:r w:rsidRPr="00827141">
              <w:rPr>
                <w:rFonts w:ascii="Calibri" w:hAnsi="Calibri"/>
                <w:color w:val="000000"/>
                <w:sz w:val="22"/>
                <w:lang w:val="en-GB"/>
              </w:rPr>
              <w:t>Permanent elongation</w:t>
            </w:r>
          </w:p>
        </w:tc>
        <w:tc>
          <w:tcPr>
            <w:tcW w:w="780" w:type="dxa"/>
            <w:tcBorders>
              <w:bottom w:val="single" w:sz="4" w:space="0" w:color="auto"/>
            </w:tcBorders>
            <w:shd w:val="clear" w:color="auto" w:fill="C00000"/>
            <w:noWrap/>
            <w:vAlign w:val="center"/>
          </w:tcPr>
          <w:p w14:paraId="007DDFCD" w14:textId="554FDD82"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8" w:type="dxa"/>
            <w:tcBorders>
              <w:bottom w:val="single" w:sz="4" w:space="0" w:color="auto"/>
            </w:tcBorders>
            <w:shd w:val="clear" w:color="auto" w:fill="C00000"/>
            <w:noWrap/>
            <w:vAlign w:val="center"/>
          </w:tcPr>
          <w:p w14:paraId="77FF6C8C" w14:textId="19ED4575"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tcBorders>
              <w:bottom w:val="single" w:sz="4" w:space="0" w:color="auto"/>
            </w:tcBorders>
            <w:shd w:val="clear" w:color="auto" w:fill="C00000"/>
            <w:noWrap/>
            <w:vAlign w:val="center"/>
          </w:tcPr>
          <w:p w14:paraId="1CF43617" w14:textId="79D4F0BE"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09" w:type="dxa"/>
            <w:tcBorders>
              <w:bottom w:val="single" w:sz="4" w:space="0" w:color="auto"/>
            </w:tcBorders>
            <w:shd w:val="clear" w:color="auto" w:fill="C00000"/>
            <w:noWrap/>
            <w:vAlign w:val="center"/>
          </w:tcPr>
          <w:p w14:paraId="5FCBDFB4" w14:textId="38A8D524"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565" w:type="dxa"/>
            <w:tcBorders>
              <w:bottom w:val="single" w:sz="4" w:space="0" w:color="auto"/>
            </w:tcBorders>
            <w:shd w:val="clear" w:color="auto" w:fill="C00000"/>
            <w:vAlign w:val="center"/>
          </w:tcPr>
          <w:p w14:paraId="043EAF0F" w14:textId="4C19CD87"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x</w:t>
            </w:r>
          </w:p>
        </w:tc>
        <w:tc>
          <w:tcPr>
            <w:tcW w:w="767" w:type="dxa"/>
            <w:tcBorders>
              <w:bottom w:val="single" w:sz="4" w:space="0" w:color="auto"/>
            </w:tcBorders>
            <w:shd w:val="clear" w:color="auto" w:fill="00B050"/>
            <w:noWrap/>
            <w:vAlign w:val="center"/>
          </w:tcPr>
          <w:p w14:paraId="2B51E3F1" w14:textId="1DE5B2DD" w:rsidR="00DC2969" w:rsidRPr="00600ADA" w:rsidRDefault="00DC2969" w:rsidP="00DC2969">
            <w:pPr>
              <w:spacing w:after="0" w:line="240" w:lineRule="auto"/>
              <w:jc w:val="center"/>
              <w:rPr>
                <w:rFonts w:ascii="Calibri" w:eastAsia="Times New Roman" w:hAnsi="Calibri" w:cs="Calibri"/>
                <w:color w:val="000000"/>
                <w:sz w:val="22"/>
                <w:lang w:val="en-GB" w:eastAsia="zh-CN"/>
              </w:rPr>
            </w:pPr>
            <w:r w:rsidRPr="00827141">
              <w:rPr>
                <w:rFonts w:ascii="Calibri" w:hAnsi="Calibri"/>
                <w:color w:val="000000"/>
                <w:sz w:val="22"/>
                <w:lang w:val="en-GB"/>
              </w:rPr>
              <w:t>O</w:t>
            </w:r>
          </w:p>
        </w:tc>
      </w:tr>
    </w:tbl>
    <w:p w14:paraId="66747344" w14:textId="77777777" w:rsidR="002607A9" w:rsidRPr="00827141" w:rsidRDefault="002607A9" w:rsidP="00003854">
      <w:pPr>
        <w:spacing w:after="0"/>
        <w:rPr>
          <w:lang w:val="en-GB"/>
        </w:rPr>
      </w:pPr>
    </w:p>
    <w:p w14:paraId="234E1207" w14:textId="2E23071B" w:rsidR="00141525" w:rsidRPr="00827141" w:rsidRDefault="00843C3C" w:rsidP="002370A4">
      <w:pPr>
        <w:jc w:val="left"/>
        <w:rPr>
          <w:lang w:val="en-GB"/>
        </w:rPr>
      </w:pPr>
      <w:r w:rsidRPr="00827141">
        <w:rPr>
          <w:lang w:val="en-GB"/>
        </w:rPr>
        <w:t xml:space="preserve">The </w:t>
      </w:r>
      <w:r w:rsidR="00C424C9" w:rsidRPr="00827141">
        <w:rPr>
          <w:lang w:val="en-GB"/>
        </w:rPr>
        <w:t xml:space="preserve">elastic model with pressure distribution </w:t>
      </w:r>
      <w:r w:rsidR="00C17328" w:rsidRPr="00827141">
        <w:rPr>
          <w:lang w:val="en-GB"/>
        </w:rPr>
        <w:t>(</w:t>
      </w:r>
      <w:r w:rsidR="00BF098D">
        <w:rPr>
          <w:lang w:val="en-GB"/>
        </w:rPr>
        <w:t>EP20R</w:t>
      </w:r>
      <w:r w:rsidR="00C17328" w:rsidRPr="00B421AE">
        <w:rPr>
          <w:lang w:val="en-GB"/>
        </w:rPr>
        <w:t xml:space="preserve">) </w:t>
      </w:r>
      <w:r w:rsidR="00C424C9" w:rsidRPr="00B421AE">
        <w:rPr>
          <w:lang w:val="en-GB"/>
        </w:rPr>
        <w:t xml:space="preserve">has been demonstrated to be </w:t>
      </w:r>
      <w:r w:rsidR="007D7A31" w:rsidRPr="00B421AE">
        <w:rPr>
          <w:lang w:val="en-GB"/>
        </w:rPr>
        <w:t>poor at</w:t>
      </w:r>
      <w:r w:rsidR="00C424C9" w:rsidRPr="00B421AE">
        <w:rPr>
          <w:lang w:val="en-GB"/>
        </w:rPr>
        <w:t xml:space="preserve"> predicting any failure modes since it lacks material plasticity.</w:t>
      </w:r>
      <w:r w:rsidR="00CE1D6F" w:rsidRPr="00B421AE">
        <w:rPr>
          <w:lang w:val="en-GB"/>
        </w:rPr>
        <w:t xml:space="preserve"> </w:t>
      </w:r>
      <w:r w:rsidR="00DC45B5" w:rsidRPr="00B421AE">
        <w:rPr>
          <w:bCs/>
          <w:lang w:val="en-GB"/>
        </w:rPr>
        <w:t>T</w:t>
      </w:r>
      <w:r w:rsidR="0078680B" w:rsidRPr="00B421AE">
        <w:rPr>
          <w:bCs/>
          <w:lang w:val="en-GB"/>
        </w:rPr>
        <w:t>he elastoplastic model with pressure distribution (P20R) can give similar results with other models with contact interaction under low load levels, e.g. under 25% minimum breaking load</w:t>
      </w:r>
      <w:r w:rsidR="00FA5E7C" w:rsidRPr="00B421AE">
        <w:rPr>
          <w:bCs/>
          <w:lang w:val="en-GB"/>
        </w:rPr>
        <w:t xml:space="preserve"> in the standardi</w:t>
      </w:r>
      <w:r w:rsidR="00A034D5">
        <w:rPr>
          <w:bCs/>
          <w:lang w:val="en-GB"/>
        </w:rPr>
        <w:t>s</w:t>
      </w:r>
      <w:r w:rsidR="00FA5E7C" w:rsidRPr="00B421AE">
        <w:rPr>
          <w:bCs/>
          <w:lang w:val="en-GB"/>
        </w:rPr>
        <w:t>ed dimension</w:t>
      </w:r>
      <w:r w:rsidR="007D7A31" w:rsidRPr="00B421AE">
        <w:rPr>
          <w:bCs/>
          <w:lang w:val="en-GB"/>
        </w:rPr>
        <w:t>s</w:t>
      </w:r>
      <w:r w:rsidR="0006381A" w:rsidRPr="00B421AE">
        <w:rPr>
          <w:bCs/>
          <w:lang w:val="en-GB"/>
        </w:rPr>
        <w:t>. However, it is found that</w:t>
      </w:r>
      <w:r w:rsidR="0078680B" w:rsidRPr="00B421AE">
        <w:rPr>
          <w:bCs/>
          <w:lang w:val="en-GB"/>
        </w:rPr>
        <w:t xml:space="preserve"> </w:t>
      </w:r>
      <w:r w:rsidR="00503DF4" w:rsidRPr="00B421AE">
        <w:rPr>
          <w:bCs/>
          <w:lang w:val="en-GB"/>
        </w:rPr>
        <w:t>at high</w:t>
      </w:r>
      <w:r w:rsidR="0006381A" w:rsidRPr="00B421AE">
        <w:rPr>
          <w:bCs/>
          <w:lang w:val="en-GB"/>
        </w:rPr>
        <w:t>er</w:t>
      </w:r>
      <w:r w:rsidR="00503DF4" w:rsidRPr="00B421AE">
        <w:rPr>
          <w:bCs/>
          <w:lang w:val="en-GB"/>
        </w:rPr>
        <w:t xml:space="preserve"> load levels</w:t>
      </w:r>
      <w:r w:rsidR="007D7A31" w:rsidRPr="00B421AE">
        <w:rPr>
          <w:bCs/>
          <w:lang w:val="en-GB"/>
        </w:rPr>
        <w:t xml:space="preserve">, </w:t>
      </w:r>
      <w:r w:rsidR="00503DF4" w:rsidRPr="00B421AE">
        <w:rPr>
          <w:bCs/>
          <w:lang w:val="en-GB"/>
        </w:rPr>
        <w:t xml:space="preserve">70% minimum breaking load, </w:t>
      </w:r>
      <w:r w:rsidR="007D7A31" w:rsidRPr="00B421AE">
        <w:rPr>
          <w:bCs/>
          <w:lang w:val="en-GB"/>
        </w:rPr>
        <w:t>there is a larger difference to the</w:t>
      </w:r>
      <w:r w:rsidR="00270698" w:rsidRPr="00B421AE">
        <w:rPr>
          <w:bCs/>
          <w:lang w:val="en-GB"/>
        </w:rPr>
        <w:t xml:space="preserve"> </w:t>
      </w:r>
      <w:r w:rsidR="00503DF4" w:rsidRPr="00B421AE">
        <w:rPr>
          <w:bCs/>
          <w:lang w:val="en-GB"/>
        </w:rPr>
        <w:t>models with contact interaction (C20R, C8R, C8I</w:t>
      </w:r>
      <w:r w:rsidR="00D87A0E" w:rsidRPr="00B421AE">
        <w:rPr>
          <w:bCs/>
          <w:lang w:val="en-GB"/>
        </w:rPr>
        <w:t xml:space="preserve"> and </w:t>
      </w:r>
      <w:r w:rsidR="00E1696C">
        <w:rPr>
          <w:bCs/>
          <w:lang w:val="en-GB"/>
        </w:rPr>
        <w:t>CEx8R</w:t>
      </w:r>
      <w:r w:rsidR="00503DF4" w:rsidRPr="00827141">
        <w:rPr>
          <w:bCs/>
          <w:lang w:val="en-GB"/>
        </w:rPr>
        <w:t>).</w:t>
      </w:r>
      <w:r w:rsidR="00DC45B5" w:rsidRPr="00827141">
        <w:rPr>
          <w:bCs/>
          <w:lang w:val="en-GB"/>
        </w:rPr>
        <w:t xml:space="preserve"> </w:t>
      </w:r>
    </w:p>
    <w:p w14:paraId="31604AF8" w14:textId="1215565B" w:rsidR="00CE6CF5" w:rsidRPr="00827141" w:rsidRDefault="00141525" w:rsidP="002370A4">
      <w:pPr>
        <w:shd w:val="clear" w:color="auto" w:fill="FFFFFF"/>
        <w:jc w:val="left"/>
        <w:rPr>
          <w:lang w:val="en-GB"/>
        </w:rPr>
      </w:pPr>
      <w:r w:rsidRPr="00827141">
        <w:rPr>
          <w:lang w:val="en-GB"/>
        </w:rPr>
        <w:t xml:space="preserve">In general, </w:t>
      </w:r>
      <w:proofErr w:type="gramStart"/>
      <w:r w:rsidRPr="00827141">
        <w:rPr>
          <w:lang w:val="en-GB"/>
        </w:rPr>
        <w:t>all of</w:t>
      </w:r>
      <w:proofErr w:type="gramEnd"/>
      <w:r w:rsidRPr="00827141">
        <w:rPr>
          <w:lang w:val="en-GB"/>
        </w:rPr>
        <w:t xml:space="preserve"> the models with contact interaction (C20R, C8R, C8I</w:t>
      </w:r>
      <w:r w:rsidR="00D87A0E" w:rsidRPr="00827141">
        <w:rPr>
          <w:lang w:val="en-GB"/>
        </w:rPr>
        <w:t xml:space="preserve"> and</w:t>
      </w:r>
      <w:r w:rsidR="008D263D" w:rsidRPr="00827141">
        <w:rPr>
          <w:lang w:val="en-GB"/>
        </w:rPr>
        <w:t xml:space="preserve"> </w:t>
      </w:r>
      <w:r w:rsidR="00E1696C">
        <w:rPr>
          <w:lang w:val="en-GB"/>
        </w:rPr>
        <w:t>CEx8R</w:t>
      </w:r>
      <w:r w:rsidRPr="00827141">
        <w:rPr>
          <w:lang w:val="en-GB"/>
        </w:rPr>
        <w:t xml:space="preserve">) can accurately model </w:t>
      </w:r>
      <w:r w:rsidR="007D7A31" w:rsidRPr="00827141">
        <w:rPr>
          <w:lang w:val="en-GB"/>
        </w:rPr>
        <w:t xml:space="preserve">most of the </w:t>
      </w:r>
      <w:r w:rsidRPr="00827141">
        <w:rPr>
          <w:lang w:val="en-GB"/>
        </w:rPr>
        <w:t xml:space="preserve">failure modes. </w:t>
      </w:r>
      <w:r w:rsidR="00A273E6" w:rsidRPr="00827141">
        <w:rPr>
          <w:lang w:val="en-GB"/>
        </w:rPr>
        <w:t>However, convergence problems are a critical issue in the implicit models (C20R, C8R</w:t>
      </w:r>
      <w:r w:rsidR="00D87A0E" w:rsidRPr="00827141">
        <w:rPr>
          <w:lang w:val="en-GB"/>
        </w:rPr>
        <w:t xml:space="preserve"> and</w:t>
      </w:r>
      <w:r w:rsidR="00A273E6" w:rsidRPr="00827141">
        <w:rPr>
          <w:lang w:val="en-GB"/>
        </w:rPr>
        <w:t xml:space="preserve"> C8I), </w:t>
      </w:r>
      <w:r w:rsidR="002D69E7">
        <w:rPr>
          <w:lang w:val="en-GB"/>
        </w:rPr>
        <w:t>requir</w:t>
      </w:r>
      <w:r w:rsidR="00A273E6" w:rsidRPr="00827141">
        <w:rPr>
          <w:lang w:val="en-GB"/>
        </w:rPr>
        <w:t xml:space="preserve">ing the user to apply unrealistic simplifications </w:t>
      </w:r>
      <w:r w:rsidR="007D7A31" w:rsidRPr="00827141">
        <w:rPr>
          <w:lang w:val="en-GB"/>
        </w:rPr>
        <w:t xml:space="preserve">to </w:t>
      </w:r>
      <w:r w:rsidR="00A273E6" w:rsidRPr="00827141">
        <w:rPr>
          <w:lang w:val="en-GB"/>
        </w:rPr>
        <w:t xml:space="preserve">the initial boundary condition to </w:t>
      </w:r>
      <w:r w:rsidR="00786309" w:rsidRPr="00786309">
        <w:rPr>
          <w:lang w:val="en-GB"/>
        </w:rPr>
        <w:t xml:space="preserve">adjust </w:t>
      </w:r>
      <w:r w:rsidR="00786309">
        <w:rPr>
          <w:lang w:val="en-GB"/>
        </w:rPr>
        <w:t xml:space="preserve">the </w:t>
      </w:r>
      <w:r w:rsidR="00786309" w:rsidRPr="00786309">
        <w:rPr>
          <w:lang w:val="en-GB"/>
        </w:rPr>
        <w:t xml:space="preserve">slave nodes be in contact with the master </w:t>
      </w:r>
      <w:r w:rsidR="00786309">
        <w:rPr>
          <w:lang w:val="en-GB"/>
        </w:rPr>
        <w:t>nodes</w:t>
      </w:r>
      <w:r w:rsidR="00786309" w:rsidRPr="00786309">
        <w:rPr>
          <w:lang w:val="en-GB"/>
        </w:rPr>
        <w:t xml:space="preserve"> </w:t>
      </w:r>
      <w:r w:rsidR="00173F13">
        <w:rPr>
          <w:lang w:val="en-GB"/>
        </w:rPr>
        <w:t>in the first step</w:t>
      </w:r>
      <w:r w:rsidR="00CB69EB">
        <w:rPr>
          <w:lang w:val="en-GB"/>
        </w:rPr>
        <w:t xml:space="preserve"> </w:t>
      </w:r>
      <w:r w:rsidR="00E33D02">
        <w:rPr>
          <w:lang w:val="en-GB"/>
        </w:rPr>
        <w:fldChar w:fldCharType="begin" w:fldLock="1"/>
      </w:r>
      <w:r w:rsidR="00481F67">
        <w:rPr>
          <w:lang w:val="en-GB"/>
        </w:rPr>
        <w:instrText>ADDIN CSL_CITATION {"citationItems":[{"id":"ITEM-1","itemData":{"URL":"https://classes.engineering.wustl.edu/2009/spring/mase5513/abaqus/docs/v6.6/books/usb/default.htm?startat=pt09ch29s02aus124.html","accessed":{"date-parts":[["2020","3","7"]]},"author":[{"dropping-particle":"","family":"Dassault Systèmes Simulia Corp.","given":"","non-dropping-particle":"","parse-names":false,"suffix":""}],"container-title":"ABAQUS, Inc.","id":"ITEM-1","issued":{"date-parts":[["2006"]]},"title":"ABAQUS Documentation Version 6.6","type":"webpage"},"uris":["http://www.mendeley.com/documents/?uuid=460cc9f3-23a7-42ec-8579-d14d0eb87ee8"]}],"mendeley":{"formattedCitation":"[30]","plainTextFormattedCitation":"[30]","previouslyFormattedCitation":"[30]"},"properties":{"noteIndex":0},"schema":"https://github.com/citation-style-language/schema/raw/master/csl-citation.json"}</w:instrText>
      </w:r>
      <w:r w:rsidR="00E33D02">
        <w:rPr>
          <w:lang w:val="en-GB"/>
        </w:rPr>
        <w:fldChar w:fldCharType="separate"/>
      </w:r>
      <w:r w:rsidR="00481F67" w:rsidRPr="00481F67">
        <w:rPr>
          <w:noProof/>
          <w:lang w:val="en-GB"/>
        </w:rPr>
        <w:t>[30]</w:t>
      </w:r>
      <w:r w:rsidR="00E33D02">
        <w:rPr>
          <w:lang w:val="en-GB"/>
        </w:rPr>
        <w:fldChar w:fldCharType="end"/>
      </w:r>
      <w:r w:rsidR="00A273E6" w:rsidRPr="00827141">
        <w:rPr>
          <w:lang w:val="en-GB"/>
        </w:rPr>
        <w:t xml:space="preserve">. </w:t>
      </w:r>
      <w:r w:rsidR="000D3EAB" w:rsidRPr="00827141">
        <w:rPr>
          <w:lang w:val="en-GB"/>
        </w:rPr>
        <w:t>Th</w:t>
      </w:r>
      <w:r w:rsidR="00C35547" w:rsidRPr="00827141">
        <w:rPr>
          <w:lang w:val="en-GB"/>
        </w:rPr>
        <w:t>e implicit incompatible first-order model (C8I) exhibit</w:t>
      </w:r>
      <w:r w:rsidR="000E1B3D" w:rsidRPr="00827141">
        <w:rPr>
          <w:lang w:val="en-GB"/>
        </w:rPr>
        <w:t>s</w:t>
      </w:r>
      <w:r w:rsidR="00C35547" w:rsidRPr="00827141">
        <w:rPr>
          <w:lang w:val="en-GB"/>
        </w:rPr>
        <w:t xml:space="preserve"> </w:t>
      </w:r>
      <w:r w:rsidR="000E1B3D" w:rsidRPr="00827141">
        <w:rPr>
          <w:lang w:val="en-GB"/>
        </w:rPr>
        <w:t xml:space="preserve">a </w:t>
      </w:r>
      <w:r w:rsidR="00C35547" w:rsidRPr="00827141">
        <w:rPr>
          <w:lang w:val="en-GB"/>
        </w:rPr>
        <w:t>much higher stress-stra</w:t>
      </w:r>
      <w:r w:rsidR="000D3EAB" w:rsidRPr="00827141">
        <w:rPr>
          <w:lang w:val="en-GB"/>
        </w:rPr>
        <w:t xml:space="preserve">in field in the area of contact, </w:t>
      </w:r>
      <w:r w:rsidR="007D7A31" w:rsidRPr="00827141">
        <w:rPr>
          <w:lang w:val="en-GB"/>
        </w:rPr>
        <w:t xml:space="preserve">although </w:t>
      </w:r>
      <w:r w:rsidR="00C35547" w:rsidRPr="00827141">
        <w:rPr>
          <w:lang w:val="en-GB"/>
        </w:rPr>
        <w:t xml:space="preserve">it manages to capture </w:t>
      </w:r>
      <w:r w:rsidR="007D7A31" w:rsidRPr="00827141">
        <w:rPr>
          <w:lang w:val="en-GB"/>
        </w:rPr>
        <w:t xml:space="preserve">a </w:t>
      </w:r>
      <w:r w:rsidR="00C35547" w:rsidRPr="00827141">
        <w:rPr>
          <w:lang w:val="en-GB"/>
        </w:rPr>
        <w:t>similar stress-strain field</w:t>
      </w:r>
      <w:r w:rsidR="007D7A31" w:rsidRPr="00827141">
        <w:rPr>
          <w:lang w:val="en-GB"/>
        </w:rPr>
        <w:t xml:space="preserve"> to the other models </w:t>
      </w:r>
      <w:r w:rsidR="007D7A31" w:rsidRPr="00827141">
        <w:rPr>
          <w:bCs/>
          <w:lang w:val="en-GB"/>
        </w:rPr>
        <w:t xml:space="preserve">(C20R, C8R and </w:t>
      </w:r>
      <w:r w:rsidR="00E1696C">
        <w:rPr>
          <w:bCs/>
          <w:lang w:val="en-GB"/>
        </w:rPr>
        <w:t>CEx8R</w:t>
      </w:r>
      <w:r w:rsidR="007D7A31" w:rsidRPr="00827141">
        <w:rPr>
          <w:bCs/>
          <w:lang w:val="en-GB"/>
        </w:rPr>
        <w:t>)</w:t>
      </w:r>
      <w:r w:rsidR="00C35547" w:rsidRPr="00827141">
        <w:rPr>
          <w:lang w:val="en-GB"/>
        </w:rPr>
        <w:t xml:space="preserve"> in re</w:t>
      </w:r>
      <w:r w:rsidR="000D3EAB" w:rsidRPr="00827141">
        <w:rPr>
          <w:lang w:val="en-GB"/>
        </w:rPr>
        <w:t>gions far from the contact area</w:t>
      </w:r>
      <w:r w:rsidR="007D7A31" w:rsidRPr="00827141">
        <w:rPr>
          <w:lang w:val="en-GB"/>
        </w:rPr>
        <w:t xml:space="preserve">, </w:t>
      </w:r>
      <w:r w:rsidR="00C35547" w:rsidRPr="00827141">
        <w:rPr>
          <w:lang w:val="en-GB"/>
        </w:rPr>
        <w:t>region B</w:t>
      </w:r>
      <w:r w:rsidR="00C35547" w:rsidRPr="00827141">
        <w:rPr>
          <w:bCs/>
          <w:lang w:val="en-GB"/>
        </w:rPr>
        <w:t xml:space="preserve">. </w:t>
      </w:r>
      <w:r w:rsidR="000D3EAB" w:rsidRPr="00827141">
        <w:rPr>
          <w:lang w:val="en-GB"/>
        </w:rPr>
        <w:t xml:space="preserve">This is because the incompatible mode elements are sensitive to mesh distortions due to significant contact forces in the contact area. The element distortions </w:t>
      </w:r>
      <w:r w:rsidR="007D7A31" w:rsidRPr="00827141">
        <w:rPr>
          <w:lang w:val="en-GB"/>
        </w:rPr>
        <w:t xml:space="preserve">mean that </w:t>
      </w:r>
      <w:r w:rsidR="000D3EAB" w:rsidRPr="00827141">
        <w:rPr>
          <w:lang w:val="en-GB"/>
        </w:rPr>
        <w:t xml:space="preserve">the finite element interpolation functions cannot converge, making the elements too stiff and reducing the accuracy </w:t>
      </w:r>
      <w:r w:rsidR="000D3EAB" w:rsidRPr="00827141">
        <w:rPr>
          <w:lang w:val="en-GB"/>
        </w:rPr>
        <w:fldChar w:fldCharType="begin" w:fldLock="1"/>
      </w:r>
      <w:r w:rsidR="008F1C17">
        <w:rPr>
          <w:lang w:val="en-GB"/>
        </w:rPr>
        <w:instrText>ADDIN CSL_CITATION {"citationItems":[{"id":"ITEM-1","itemData":{"URL":"https://classes.engineering.wustl.edu/2009/spring/mase5513/abaqus/docs/v6.5/books/gss/default.htm?startat=ch04s01.html","accessed":{"date-parts":[["2020","2","9"]]},"author":[{"dropping-particle":"","family":"Dassault Systèmes Simulia Corp.","given":"","non-dropping-particle":"","parse-names":false,"suffix":""}],"container-title":"ABAQUS, Inc.","id":"ITEM-1","issued":{"date-parts":[["2004"]]},"title":"ABAQUS Documentation Version 6.5","type":"webpage"},"uris":["http://www.mendeley.com/documents/?uuid=de6dcce2-82f9-4f33-8d80-5c9f1f26a396"]}],"mendeley":{"formattedCitation":"[48]","plainTextFormattedCitation":"[48]","previouslyFormattedCitation":"[48]"},"properties":{"noteIndex":0},"schema":"https://github.com/citation-style-language/schema/raw/master/csl-citation.json"}</w:instrText>
      </w:r>
      <w:r w:rsidR="000D3EAB" w:rsidRPr="00827141">
        <w:rPr>
          <w:lang w:val="en-GB"/>
        </w:rPr>
        <w:fldChar w:fldCharType="separate"/>
      </w:r>
      <w:r w:rsidR="00C36C7E" w:rsidRPr="00C36C7E">
        <w:rPr>
          <w:noProof/>
          <w:lang w:val="en-GB"/>
        </w:rPr>
        <w:t>[48]</w:t>
      </w:r>
      <w:r w:rsidR="000D3EAB" w:rsidRPr="00827141">
        <w:rPr>
          <w:lang w:val="en-GB"/>
        </w:rPr>
        <w:fldChar w:fldCharType="end"/>
      </w:r>
      <w:r w:rsidR="000D3EAB" w:rsidRPr="00827141">
        <w:rPr>
          <w:lang w:val="en-GB"/>
        </w:rPr>
        <w:t>. Therefore, c</w:t>
      </w:r>
      <w:r w:rsidR="00C35547" w:rsidRPr="00827141">
        <w:rPr>
          <w:lang w:val="en-GB"/>
        </w:rPr>
        <w:t xml:space="preserve">are must be taken to ensure that the element distortions are minimal </w:t>
      </w:r>
      <w:r w:rsidR="000E1B3D" w:rsidRPr="00827141">
        <w:rPr>
          <w:lang w:val="en-GB"/>
        </w:rPr>
        <w:t>in</w:t>
      </w:r>
      <w:r w:rsidR="00C35547" w:rsidRPr="00827141">
        <w:rPr>
          <w:lang w:val="en-GB"/>
        </w:rPr>
        <w:t xml:space="preserve"> the area of interests. Cases, where the </w:t>
      </w:r>
      <w:r w:rsidR="00CE6CF5" w:rsidRPr="00827141">
        <w:rPr>
          <w:lang w:val="en-GB"/>
        </w:rPr>
        <w:t>incompatible mode elements can be used</w:t>
      </w:r>
      <w:r w:rsidR="00C35547" w:rsidRPr="00827141">
        <w:rPr>
          <w:lang w:val="en-GB"/>
        </w:rPr>
        <w:t xml:space="preserve"> </w:t>
      </w:r>
      <w:r w:rsidR="005F37EF" w:rsidRPr="00827141">
        <w:rPr>
          <w:lang w:val="en-GB"/>
        </w:rPr>
        <w:t xml:space="preserve">more </w:t>
      </w:r>
      <w:r w:rsidR="00CE6CF5" w:rsidRPr="00827141">
        <w:rPr>
          <w:lang w:val="en-GB"/>
        </w:rPr>
        <w:t>appropriately</w:t>
      </w:r>
      <w:r w:rsidR="00C35547" w:rsidRPr="00827141">
        <w:rPr>
          <w:lang w:val="en-GB"/>
        </w:rPr>
        <w:t xml:space="preserve">, </w:t>
      </w:r>
      <w:r w:rsidR="00CE6CF5" w:rsidRPr="00827141">
        <w:rPr>
          <w:lang w:val="en-GB"/>
        </w:rPr>
        <w:t>are</w:t>
      </w:r>
      <w:r w:rsidR="00C35547" w:rsidRPr="00827141">
        <w:rPr>
          <w:lang w:val="en-GB"/>
        </w:rPr>
        <w:t xml:space="preserve"> </w:t>
      </w:r>
      <w:r w:rsidR="005F37EF" w:rsidRPr="00827141">
        <w:rPr>
          <w:lang w:val="en-GB"/>
        </w:rPr>
        <w:t>bending/buckling analyse</w:t>
      </w:r>
      <w:r w:rsidR="00C35547" w:rsidRPr="00827141">
        <w:rPr>
          <w:lang w:val="en-GB"/>
        </w:rPr>
        <w:t>s of thin members</w:t>
      </w:r>
      <w:r w:rsidR="0013414D" w:rsidRPr="00827141">
        <w:rPr>
          <w:lang w:val="en-GB"/>
        </w:rPr>
        <w:t>, for example</w:t>
      </w:r>
      <w:r w:rsidR="00EE52F7">
        <w:rPr>
          <w:lang w:val="en-GB"/>
        </w:rPr>
        <w:t>,</w:t>
      </w:r>
      <w:r w:rsidR="0013414D" w:rsidRPr="00827141">
        <w:rPr>
          <w:lang w:val="en-GB"/>
        </w:rPr>
        <w:t xml:space="preserve"> </w:t>
      </w:r>
      <w:r w:rsidR="00C35547" w:rsidRPr="00827141">
        <w:rPr>
          <w:lang w:val="en-GB"/>
        </w:rPr>
        <w:t>plate or pipe structures</w:t>
      </w:r>
      <w:r w:rsidR="0013414D" w:rsidRPr="00827141">
        <w:rPr>
          <w:lang w:val="en-GB"/>
        </w:rPr>
        <w:t>,</w:t>
      </w:r>
      <w:r w:rsidR="00C35547" w:rsidRPr="00827141">
        <w:rPr>
          <w:lang w:val="en-GB"/>
        </w:rPr>
        <w:t xml:space="preserve"> where the element distortions are low</w:t>
      </w:r>
      <w:r w:rsidR="000E1B3D" w:rsidRPr="00827141">
        <w:rPr>
          <w:lang w:val="en-GB"/>
        </w:rPr>
        <w:t>,</w:t>
      </w:r>
      <w:r w:rsidR="00C35547" w:rsidRPr="00827141">
        <w:rPr>
          <w:lang w:val="en-GB"/>
        </w:rPr>
        <w:t xml:space="preserve"> </w:t>
      </w:r>
      <w:r w:rsidR="0013414D" w:rsidRPr="00827141">
        <w:rPr>
          <w:lang w:val="en-GB"/>
        </w:rPr>
        <w:t xml:space="preserve">and this is supported </w:t>
      </w:r>
      <w:r w:rsidR="00C35547" w:rsidRPr="00827141">
        <w:rPr>
          <w:lang w:val="en-GB"/>
        </w:rPr>
        <w:t>in previous studies</w:t>
      </w:r>
      <w:r w:rsidR="0013414D" w:rsidRPr="00827141">
        <w:rPr>
          <w:lang w:val="en-GB"/>
        </w:rPr>
        <w:t xml:space="preserve"> into these structures</w:t>
      </w:r>
      <w:r w:rsidR="00C35547" w:rsidRPr="00827141">
        <w:rPr>
          <w:lang w:val="en-GB"/>
        </w:rPr>
        <w:t xml:space="preserve"> </w:t>
      </w:r>
      <w:r w:rsidR="00C35547" w:rsidRPr="00827141">
        <w:rPr>
          <w:lang w:val="en-GB"/>
        </w:rPr>
        <w:fldChar w:fldCharType="begin" w:fldLock="1"/>
      </w:r>
      <w:r w:rsidR="00301177">
        <w:rPr>
          <w:lang w:val="en-GB"/>
        </w:rPr>
        <w:instrText>ADDIN CSL_CITATION {"citationItems":[{"id":"ITEM-1","itemData":{"ISSN":"0951-8339","abstract":"Accidental damage of offshore pipelines in the form of local buckles induced by excessive bending deformation during deepwater installation may severely lead to local collapse of the tube and consequent buckle propagation along the pipeline. The present paper describes experimental and numerical research conducted to predict the magnitude of buckle propagation pressure of offshore pipelines under external pressure. The experiments of buckle propagation for pipe specimens with different initial geometric imperfections using 316 grade stainless steel tubes are carried out under quasi-static steady-state conditions in a sealed hyperbaric chamber. The stress–strain characteristics in the axial tensile test are measured for the tube material, and then used to numerically calculate the buckle propagation pressure of the pipe. The comparisons between experimental and numerical results are conducted to establish the precise numerical simulation technique. Based upon experimental and extensive numerical results, a more reasonable empirical formula for buckle propagation pressure of offshore pipeline with various values of diameter-to-thickness ratio as well as different strain hardening modulus and yield stress is proposed.","author":[{"dropping-particle":"","family":"Gong","given":"Shunfeng","non-dropping-particle":"","parse-names":false,"suffix":""},{"dropping-particle":"","family":"Sun","given":"Bin","non-dropping-particle":"","parse-names":false,"suffix":""},{"dropping-particle":"","family":"Bao","given":"Sheng","non-dropping-particle":"","parse-names":false,"suffix":""},{"dropping-particle":"","family":"Bai","given":"Yong","non-dropping-particle":"","parse-names":false,"suffix":""}],"container-title":"Marine Structures","id":"ITEM-1","issue":"1","issued":{"date-parts":[["2012"]]},"page":"115-130","title":"Buckle propagation of offshore pipelines under external pressure","type":"article-journal","volume":"29"},"uris":["http://www.mendeley.com/documents/?uuid=08aab048-2657-49e8-b9b9-21bd977796d2"]}],"mendeley":{"formattedCitation":"[49]","plainTextFormattedCitation":"[49]","previouslyFormattedCitation":"[49]"},"properties":{"noteIndex":0},"schema":"https://github.com/citation-style-language/schema/raw/master/csl-citation.json"}</w:instrText>
      </w:r>
      <w:r w:rsidR="00C35547" w:rsidRPr="00827141">
        <w:rPr>
          <w:lang w:val="en-GB"/>
        </w:rPr>
        <w:fldChar w:fldCharType="separate"/>
      </w:r>
      <w:r w:rsidR="00C36C7E" w:rsidRPr="00C36C7E">
        <w:rPr>
          <w:noProof/>
          <w:lang w:val="en-GB"/>
        </w:rPr>
        <w:t>[49]</w:t>
      </w:r>
      <w:r w:rsidR="00C35547" w:rsidRPr="00827141">
        <w:rPr>
          <w:lang w:val="en-GB"/>
        </w:rPr>
        <w:fldChar w:fldCharType="end"/>
      </w:r>
      <w:r w:rsidR="00C35547" w:rsidRPr="00827141">
        <w:rPr>
          <w:lang w:val="en-GB"/>
        </w:rPr>
        <w:fldChar w:fldCharType="begin" w:fldLock="1"/>
      </w:r>
      <w:r w:rsidR="00301177">
        <w:rPr>
          <w:lang w:val="en-GB"/>
        </w:rPr>
        <w:instrText>ADDIN CSL_CITATION {"citationItems":[{"id":"ITEM-1","itemData":{"ISSN":"0951-8339","abstract":"In the structural analysis of flexible pipes, the Finite Element Method (FEM) stands as a powerful and widespread tool. However, it is unfeasible to represent with detail in a Finite Element (FE) model all layers and components of a flexible pipe, since the calculation time would be unrealistic. Moreover, consistent numerical analyzes need support from experimental results. In this context, the development of a new strategy for the design of FE models of flexible pipes is placed. Using a commercial FE software, this text presents an innovative technique to represent helical layers, based on previous numerical contact studies. A space filling mesh scheme is introduced to model voids between wound wires. To assess this numerical approach, results obtained from three case studies are compared with analytical and experimental approaches found in the literature, highlighting advantages and drawbacks of the alternative strategy.","author":[{"dropping-particle":"","family":"Santos","given":"Caio C P","non-dropping-particle":"","parse-names":false,"suffix":""},{"dropping-particle":"","family":"Pesce","given":"Celso P","non-dropping-particle":"","parse-names":false,"suffix":""}],"container-title":"Marine Structures","id":"ITEM-1","issued":{"date-parts":[["2019"]]},"page":"376-416","title":"An alternative strategy for offshore flexible pipes finite element analysis","type":"article-journal","volume":"65"},"uris":["http://www.mendeley.com/documents/?uuid=d8707508-c678-4f59-ac2f-3b16b7928243"]}],"mendeley":{"formattedCitation":"[50]","plainTextFormattedCitation":"[50]","previouslyFormattedCitation":"[50]"},"properties":{"noteIndex":0},"schema":"https://github.com/citation-style-language/schema/raw/master/csl-citation.json"}</w:instrText>
      </w:r>
      <w:r w:rsidR="00C35547" w:rsidRPr="00827141">
        <w:rPr>
          <w:lang w:val="en-GB"/>
        </w:rPr>
        <w:fldChar w:fldCharType="separate"/>
      </w:r>
      <w:r w:rsidR="00C36C7E" w:rsidRPr="00C36C7E">
        <w:rPr>
          <w:noProof/>
          <w:lang w:val="en-GB"/>
        </w:rPr>
        <w:t>[50]</w:t>
      </w:r>
      <w:r w:rsidR="00C35547" w:rsidRPr="00827141">
        <w:rPr>
          <w:lang w:val="en-GB"/>
        </w:rPr>
        <w:fldChar w:fldCharType="end"/>
      </w:r>
      <w:r w:rsidR="00C35547" w:rsidRPr="00827141">
        <w:rPr>
          <w:lang w:val="en-GB"/>
        </w:rPr>
        <w:fldChar w:fldCharType="begin" w:fldLock="1"/>
      </w:r>
      <w:r w:rsidR="00301177">
        <w:rPr>
          <w:lang w:val="en-GB"/>
        </w:rPr>
        <w:instrText>ADDIN CSL_CITATION {"citationItems":[{"id":"ITEM-1","itemData":{"ISSN":"0951-8339","abstract":"An investigation on triggering mechanisms for the birdcaging failure mode of flexible pipes, used in offshore oil and gas production, is carried out. From previous experimental observations, a conjecture is made: the local axisymmetric instability of the external plastic layer, caused by the high radial loading which is internally applied due to the helical armor wires tendency to expand when the pipe is subjected to compression, would be this trigger. A simple instability onset criterion for the external plastic layer, namely, the polymer intrinsic yielding limit stress, is proposed and assessed, analytically, numerically and experimentally for HDPE tubes. Then, previous birdcaging experimental observations are investigated further, focusing on the flexible pipe external plastic layer, to assess the proposed criterion. Strong evidences of validity are obtained.","author":[{"dropping-particle":"","family":"Rabelo","given":"Marcos A","non-dropping-particle":"","parse-names":false,"suffix":""},{"dropping-particle":"","family":"Pesce","given":"Celso P","non-dropping-particle":"","parse-names":false,"suffix":""},{"dropping-particle":"","family":"Santos","given":"Caio C P","non-dropping-particle":"","parse-names":false,"suffix":""},{"dropping-particle":"","family":"Ramos","given":"Roberto","non-dropping-particle":"","parse-names":false,"suffix":""},{"dropping-particle":"","family":"Franzini","given":"Guilherme R","non-dropping-particle":"","parse-names":false,"suffix":""},{"dropping-particle":"","family":"Gay Neto","given":"Alfredo","non-dropping-particle":"","parse-names":false,"suffix":""}],"container-title":"Marine Structures","id":"ITEM-1","issued":{"date-parts":[["2015"]]},"page":"159-182","title":"An investigation on flexible pipes birdcaging triggering","type":"article-journal","volume":"40"},"uris":["http://www.mendeley.com/documents/?uuid=7c4d382c-eef3-489a-bdb3-4c7ea328b8d1"]}],"mendeley":{"formattedCitation":"[51]","plainTextFormattedCitation":"[51]","previouslyFormattedCitation":"[51]"},"properties":{"noteIndex":0},"schema":"https://github.com/citation-style-language/schema/raw/master/csl-citation.json"}</w:instrText>
      </w:r>
      <w:r w:rsidR="00C35547" w:rsidRPr="00827141">
        <w:rPr>
          <w:lang w:val="en-GB"/>
        </w:rPr>
        <w:fldChar w:fldCharType="separate"/>
      </w:r>
      <w:r w:rsidR="00C36C7E" w:rsidRPr="00C36C7E">
        <w:rPr>
          <w:noProof/>
          <w:lang w:val="en-GB"/>
        </w:rPr>
        <w:t>[51]</w:t>
      </w:r>
      <w:r w:rsidR="00C35547" w:rsidRPr="00827141">
        <w:rPr>
          <w:lang w:val="en-GB"/>
        </w:rPr>
        <w:fldChar w:fldCharType="end"/>
      </w:r>
      <w:r w:rsidR="00C35547" w:rsidRPr="00827141">
        <w:rPr>
          <w:lang w:val="en-GB"/>
        </w:rPr>
        <w:t xml:space="preserve">. </w:t>
      </w:r>
    </w:p>
    <w:p w14:paraId="6BC1BD24" w14:textId="45536233" w:rsidR="00B730B2" w:rsidRPr="00827141" w:rsidRDefault="00C35547" w:rsidP="002370A4">
      <w:pPr>
        <w:tabs>
          <w:tab w:val="left" w:pos="1560"/>
        </w:tabs>
        <w:spacing w:before="240"/>
        <w:jc w:val="left"/>
        <w:rPr>
          <w:lang w:val="en-GB"/>
        </w:rPr>
      </w:pPr>
      <w:r w:rsidRPr="00827141">
        <w:rPr>
          <w:lang w:val="en-GB"/>
        </w:rPr>
        <w:lastRenderedPageBreak/>
        <w:t>The implicit reduced second-order model (C20R) exhibits oscillating stresses in the contact area</w:t>
      </w:r>
      <w:r w:rsidR="0013414D" w:rsidRPr="00827141">
        <w:rPr>
          <w:lang w:val="en-GB"/>
        </w:rPr>
        <w:t xml:space="preserve">; </w:t>
      </w:r>
      <w:r w:rsidRPr="00827141">
        <w:rPr>
          <w:lang w:val="en-GB"/>
        </w:rPr>
        <w:t xml:space="preserve">even when the mesh size is reduced. </w:t>
      </w:r>
      <w:r w:rsidR="00975102" w:rsidRPr="00827141">
        <w:rPr>
          <w:lang w:val="en-GB"/>
        </w:rPr>
        <w:t>This is due to the contact algorithm</w:t>
      </w:r>
      <w:r w:rsidR="0013414D" w:rsidRPr="00827141">
        <w:rPr>
          <w:lang w:val="en-GB"/>
        </w:rPr>
        <w:t>’</w:t>
      </w:r>
      <w:r w:rsidR="00975102" w:rsidRPr="00827141">
        <w:rPr>
          <w:lang w:val="en-GB"/>
        </w:rPr>
        <w:t xml:space="preserve">s difficulties in </w:t>
      </w:r>
      <w:r w:rsidR="0013414D" w:rsidRPr="00827141">
        <w:rPr>
          <w:lang w:val="en-GB"/>
        </w:rPr>
        <w:t xml:space="preserve">determining </w:t>
      </w:r>
      <w:r w:rsidR="00975102" w:rsidRPr="00827141">
        <w:rPr>
          <w:lang w:val="en-GB"/>
        </w:rPr>
        <w:t xml:space="preserve">if the force distribution represents constant contact pressure or an actual variation across the surface of the second-order elements, composed of curved edges. </w:t>
      </w:r>
      <w:r w:rsidR="0013414D" w:rsidRPr="00827141">
        <w:rPr>
          <w:lang w:val="en-GB"/>
        </w:rPr>
        <w:t>T</w:t>
      </w:r>
      <w:r w:rsidR="00975102" w:rsidRPr="00827141">
        <w:rPr>
          <w:lang w:val="en-GB"/>
        </w:rPr>
        <w:t xml:space="preserve">he directions of the consistent nodal forces resulting from </w:t>
      </w:r>
      <w:r w:rsidR="0013414D" w:rsidRPr="00827141">
        <w:rPr>
          <w:lang w:val="en-GB"/>
        </w:rPr>
        <w:t>the</w:t>
      </w:r>
      <w:r w:rsidR="00975102" w:rsidRPr="00827141">
        <w:rPr>
          <w:lang w:val="en-GB"/>
        </w:rPr>
        <w:t xml:space="preserve"> pressure load are not uniform</w:t>
      </w:r>
      <w:r w:rsidR="0013414D" w:rsidRPr="00827141">
        <w:rPr>
          <w:lang w:val="en-GB"/>
        </w:rPr>
        <w:t xml:space="preserve"> in the two-contact surfaces of the second-order elements, </w:t>
      </w:r>
      <w:r w:rsidR="00975102" w:rsidRPr="00827141">
        <w:rPr>
          <w:lang w:val="en-GB"/>
        </w:rPr>
        <w:t xml:space="preserve">making </w:t>
      </w:r>
      <w:r w:rsidR="0013414D" w:rsidRPr="00827141">
        <w:rPr>
          <w:lang w:val="en-GB"/>
        </w:rPr>
        <w:t xml:space="preserve">it difficult for </w:t>
      </w:r>
      <w:r w:rsidR="00975102" w:rsidRPr="00827141">
        <w:rPr>
          <w:lang w:val="en-GB"/>
        </w:rPr>
        <w:t xml:space="preserve">the equivalent nodal forces to converge because they do not have the same sign for constant pressure. </w:t>
      </w:r>
      <w:r w:rsidRPr="00827141">
        <w:rPr>
          <w:lang w:val="en-GB"/>
        </w:rPr>
        <w:t xml:space="preserve">The </w:t>
      </w:r>
      <w:r w:rsidR="007E37B7" w:rsidRPr="00827141">
        <w:rPr>
          <w:lang w:val="en-GB"/>
        </w:rPr>
        <w:t>convergence problems cause</w:t>
      </w:r>
      <w:r w:rsidRPr="00827141">
        <w:rPr>
          <w:lang w:val="en-GB"/>
        </w:rPr>
        <w:t xml:space="preserve"> a severe discontinuity iteration until sufficiently small tolerances are satisfied, which is a complicated process, especially if both the contacting bodies are deformable </w:t>
      </w:r>
      <w:r w:rsidRPr="00B5288B">
        <w:rPr>
          <w:b/>
          <w:bCs/>
          <w:lang w:val="en-GB"/>
        </w:rPr>
        <w:fldChar w:fldCharType="begin" w:fldLock="1"/>
      </w:r>
      <w:r w:rsidR="00481F67">
        <w:rPr>
          <w:b/>
          <w:bCs/>
          <w:lang w:val="en-GB"/>
        </w:rPr>
        <w:instrText>ADDIN CSL_CITATION {"citationItems":[{"id":"ITEM-1","itemData":{"author":[{"dropping-particle":"","family":"Dassault Systèmes Simulia Corp.","given":"","non-dropping-particle":"","parse-names":false,"suffix":""}],"id":"ITEM-1","issued":{"date-parts":[["2012"]]},"publisher":"ABAQUS, Inc.","publisher-place":"Pawtucket, USA","title":"Abaqus/CAE User's Manual, Theory Guide. Version 6.12","type":"book"},"uris":["http://www.mendeley.com/documents/?uuid=79bef353-db5e-4a4d-bb36-6ab3c177992c"]}],"mendeley":{"formattedCitation":"[23]","plainTextFormattedCitation":"[23]","previouslyFormattedCitation":"[23]"},"properties":{"noteIndex":0},"schema":"https://github.com/citation-style-language/schema/raw/master/csl-citation.json"}</w:instrText>
      </w:r>
      <w:r w:rsidRPr="00B5288B">
        <w:rPr>
          <w:b/>
          <w:bCs/>
          <w:lang w:val="en-GB"/>
        </w:rPr>
        <w:fldChar w:fldCharType="separate"/>
      </w:r>
      <w:r w:rsidR="00481F67" w:rsidRPr="00481F67">
        <w:rPr>
          <w:bCs/>
          <w:noProof/>
          <w:lang w:val="en-GB"/>
        </w:rPr>
        <w:t>[23]</w:t>
      </w:r>
      <w:r w:rsidRPr="00B5288B">
        <w:rPr>
          <w:b/>
          <w:bCs/>
          <w:lang w:val="en-GB"/>
        </w:rPr>
        <w:fldChar w:fldCharType="end"/>
      </w:r>
      <w:r w:rsidRPr="00827141">
        <w:rPr>
          <w:lang w:val="en-GB"/>
        </w:rPr>
        <w:t xml:space="preserve">. </w:t>
      </w:r>
      <w:r w:rsidR="00B52B2B" w:rsidRPr="00827141">
        <w:rPr>
          <w:lang w:val="en-GB"/>
        </w:rPr>
        <w:t xml:space="preserve">The </w:t>
      </w:r>
      <w:r w:rsidR="008F1D04" w:rsidRPr="00827141">
        <w:rPr>
          <w:lang w:val="en-GB"/>
        </w:rPr>
        <w:t xml:space="preserve">implicit </w:t>
      </w:r>
      <w:r w:rsidR="00D35D89" w:rsidRPr="00827141">
        <w:rPr>
          <w:lang w:val="en-GB"/>
        </w:rPr>
        <w:t>first-order</w:t>
      </w:r>
      <w:r w:rsidR="001C5418" w:rsidRPr="00827141">
        <w:rPr>
          <w:lang w:val="en-GB"/>
        </w:rPr>
        <w:t xml:space="preserve"> </w:t>
      </w:r>
      <w:r w:rsidR="008F1D04" w:rsidRPr="00827141">
        <w:rPr>
          <w:lang w:val="en-GB"/>
        </w:rPr>
        <w:t xml:space="preserve">model (C8R) shows superior performance </w:t>
      </w:r>
      <w:r w:rsidR="00B52B2B" w:rsidRPr="00827141">
        <w:rPr>
          <w:lang w:val="en-GB"/>
        </w:rPr>
        <w:t xml:space="preserve">among </w:t>
      </w:r>
      <w:r w:rsidR="008F1D04" w:rsidRPr="00827141">
        <w:rPr>
          <w:lang w:val="en-GB"/>
        </w:rPr>
        <w:t>the other</w:t>
      </w:r>
      <w:r w:rsidR="00B52B2B" w:rsidRPr="00827141">
        <w:rPr>
          <w:lang w:val="en-GB"/>
        </w:rPr>
        <w:t xml:space="preserve"> implicit </w:t>
      </w:r>
      <w:r w:rsidR="008F1D04" w:rsidRPr="00827141">
        <w:rPr>
          <w:lang w:val="en-GB"/>
        </w:rPr>
        <w:t xml:space="preserve">models because </w:t>
      </w:r>
      <w:r w:rsidR="00E50B74" w:rsidRPr="00827141">
        <w:rPr>
          <w:lang w:val="en-GB"/>
        </w:rPr>
        <w:t>t</w:t>
      </w:r>
      <w:r w:rsidR="00AF640A" w:rsidRPr="00827141">
        <w:rPr>
          <w:lang w:val="en-GB"/>
        </w:rPr>
        <w:t xml:space="preserve">he equivalent nodal forces for </w:t>
      </w:r>
      <w:r w:rsidR="0013414D" w:rsidRPr="00827141">
        <w:rPr>
          <w:lang w:val="en-GB"/>
        </w:rPr>
        <w:t xml:space="preserve">the </w:t>
      </w:r>
      <w:r w:rsidR="00AF640A" w:rsidRPr="00827141">
        <w:rPr>
          <w:lang w:val="en-GB"/>
        </w:rPr>
        <w:t xml:space="preserve">applied pressures on the surfaces of the first-order elements always have a consistent sign and magnitude; therefore, there is no ambiguity </w:t>
      </w:r>
      <w:r w:rsidR="00D628F7" w:rsidRPr="00827141">
        <w:rPr>
          <w:lang w:val="en-GB"/>
        </w:rPr>
        <w:t>regarding</w:t>
      </w:r>
      <w:r w:rsidR="00AF640A" w:rsidRPr="00827141">
        <w:rPr>
          <w:lang w:val="en-GB"/>
        </w:rPr>
        <w:t xml:space="preserve"> the contact state </w:t>
      </w:r>
      <w:r w:rsidR="00D628F7" w:rsidRPr="00827141">
        <w:rPr>
          <w:lang w:val="en-GB"/>
        </w:rPr>
        <w:t xml:space="preserve">represented by </w:t>
      </w:r>
      <w:r w:rsidR="00AF640A" w:rsidRPr="00827141">
        <w:rPr>
          <w:lang w:val="en-GB"/>
        </w:rPr>
        <w:t xml:space="preserve">a given distribution of nodal forces </w:t>
      </w:r>
      <w:r w:rsidR="00AF640A" w:rsidRPr="00B5288B">
        <w:rPr>
          <w:b/>
          <w:bCs/>
          <w:lang w:val="en-GB"/>
        </w:rPr>
        <w:fldChar w:fldCharType="begin" w:fldLock="1"/>
      </w:r>
      <w:r w:rsidR="00481F67">
        <w:rPr>
          <w:b/>
          <w:bCs/>
          <w:lang w:val="en-GB"/>
        </w:rPr>
        <w:instrText>ADDIN CSL_CITATION {"citationItems":[{"id":"ITEM-1","itemData":{"author":[{"dropping-particle":"","family":"Dassault Systèmes Simulia Corp.","given":"","non-dropping-particle":"","parse-names":false,"suffix":""}],"id":"ITEM-1","issued":{"date-parts":[["2012"]]},"publisher":"ABAQUS, Inc.","publisher-place":"Pawtucket, USA","title":"Abaqus/CAE User's Manual, Theory Guide. Version 6.12","type":"book"},"uris":["http://www.mendeley.com/documents/?uuid=79bef353-db5e-4a4d-bb36-6ab3c177992c"]}],"mendeley":{"formattedCitation":"[23]","plainTextFormattedCitation":"[23]","previouslyFormattedCitation":"[23]"},"properties":{"noteIndex":0},"schema":"https://github.com/citation-style-language/schema/raw/master/csl-citation.json"}</w:instrText>
      </w:r>
      <w:r w:rsidR="00AF640A" w:rsidRPr="00B5288B">
        <w:rPr>
          <w:b/>
          <w:bCs/>
          <w:lang w:val="en-GB"/>
        </w:rPr>
        <w:fldChar w:fldCharType="separate"/>
      </w:r>
      <w:r w:rsidR="00481F67" w:rsidRPr="00481F67">
        <w:rPr>
          <w:bCs/>
          <w:noProof/>
          <w:lang w:val="en-GB"/>
        </w:rPr>
        <w:t>[23]</w:t>
      </w:r>
      <w:r w:rsidR="00AF640A" w:rsidRPr="00B5288B">
        <w:rPr>
          <w:b/>
          <w:bCs/>
          <w:lang w:val="en-GB"/>
        </w:rPr>
        <w:fldChar w:fldCharType="end"/>
      </w:r>
      <w:r w:rsidR="00AF640A" w:rsidRPr="00827141">
        <w:rPr>
          <w:lang w:val="en-GB"/>
        </w:rPr>
        <w:t xml:space="preserve">. </w:t>
      </w:r>
      <w:r w:rsidR="007446A3" w:rsidRPr="00827141">
        <w:rPr>
          <w:lang w:val="en-GB"/>
        </w:rPr>
        <w:t>However, obtaining convergence remains an issue for all elements</w:t>
      </w:r>
      <w:r w:rsidR="00A273E6" w:rsidRPr="00827141">
        <w:rPr>
          <w:lang w:val="en-GB"/>
        </w:rPr>
        <w:t xml:space="preserve"> in the implicit solver</w:t>
      </w:r>
      <w:r w:rsidR="007446A3" w:rsidRPr="00827141">
        <w:rPr>
          <w:lang w:val="en-GB"/>
        </w:rPr>
        <w:t>.</w:t>
      </w:r>
    </w:p>
    <w:p w14:paraId="176359A1" w14:textId="235FBDDC" w:rsidR="00060759" w:rsidRPr="00827141" w:rsidRDefault="0008233B" w:rsidP="002370A4">
      <w:pPr>
        <w:jc w:val="left"/>
        <w:rPr>
          <w:kern w:val="14"/>
          <w:lang w:val="en-GB"/>
        </w:rPr>
      </w:pPr>
      <w:r w:rsidRPr="00827141">
        <w:rPr>
          <w:lang w:val="en-GB"/>
        </w:rPr>
        <w:t>T</w:t>
      </w:r>
      <w:r w:rsidR="00B57894" w:rsidRPr="00827141">
        <w:rPr>
          <w:lang w:val="en-GB"/>
        </w:rPr>
        <w:t xml:space="preserve">he results of this study </w:t>
      </w:r>
      <w:r w:rsidR="00827205" w:rsidRPr="00827141">
        <w:rPr>
          <w:lang w:val="en-GB"/>
        </w:rPr>
        <w:t>show</w:t>
      </w:r>
      <w:r w:rsidR="006E5D7A" w:rsidRPr="00827141">
        <w:rPr>
          <w:lang w:val="en-GB"/>
        </w:rPr>
        <w:t xml:space="preserve"> that the model that is the best for all scenarios </w:t>
      </w:r>
      <w:r w:rsidR="00AD0EA7" w:rsidRPr="00827141">
        <w:rPr>
          <w:lang w:val="en-GB"/>
        </w:rPr>
        <w:t>i</w:t>
      </w:r>
      <w:r w:rsidR="006E5D7A" w:rsidRPr="00827141">
        <w:rPr>
          <w:lang w:val="en-GB"/>
        </w:rPr>
        <w:t xml:space="preserve">s the </w:t>
      </w:r>
      <w:r w:rsidRPr="00827141">
        <w:rPr>
          <w:lang w:val="en-GB"/>
        </w:rPr>
        <w:t>e</w:t>
      </w:r>
      <w:r w:rsidR="00AD0EA7" w:rsidRPr="00827141">
        <w:rPr>
          <w:lang w:val="en-GB"/>
        </w:rPr>
        <w:t>xplicit model (</w:t>
      </w:r>
      <w:r w:rsidR="00E1696C">
        <w:rPr>
          <w:lang w:val="en-GB"/>
        </w:rPr>
        <w:t>CEx8R</w:t>
      </w:r>
      <w:r w:rsidR="00AD0EA7" w:rsidRPr="00827141">
        <w:rPr>
          <w:lang w:val="en-GB"/>
        </w:rPr>
        <w:t>)</w:t>
      </w:r>
      <w:r w:rsidR="000E1B3D" w:rsidRPr="00827141">
        <w:rPr>
          <w:lang w:val="en-GB"/>
        </w:rPr>
        <w:t>,</w:t>
      </w:r>
      <w:r w:rsidR="006E5D7A" w:rsidRPr="00827141">
        <w:rPr>
          <w:lang w:val="en-GB"/>
        </w:rPr>
        <w:t xml:space="preserve"> </w:t>
      </w:r>
      <w:r w:rsidR="00AD0EA7" w:rsidRPr="00827141">
        <w:rPr>
          <w:lang w:val="en-GB"/>
        </w:rPr>
        <w:t xml:space="preserve">which </w:t>
      </w:r>
      <w:r w:rsidR="000E1B3D" w:rsidRPr="00827141">
        <w:rPr>
          <w:lang w:val="en-GB"/>
        </w:rPr>
        <w:t>predict</w:t>
      </w:r>
      <w:r w:rsidR="00AD0EA7" w:rsidRPr="00827141">
        <w:rPr>
          <w:lang w:val="en-GB"/>
        </w:rPr>
        <w:t>s</w:t>
      </w:r>
      <w:r w:rsidR="00373029" w:rsidRPr="00827141">
        <w:rPr>
          <w:lang w:val="en-GB"/>
        </w:rPr>
        <w:t xml:space="preserve"> </w:t>
      </w:r>
      <w:r w:rsidR="000E1B3D" w:rsidRPr="00827141">
        <w:rPr>
          <w:lang w:val="en-GB"/>
        </w:rPr>
        <w:t xml:space="preserve">a </w:t>
      </w:r>
      <w:r w:rsidR="00373029" w:rsidRPr="00827141">
        <w:rPr>
          <w:lang w:val="en-GB"/>
        </w:rPr>
        <w:t xml:space="preserve">smooth gradient </w:t>
      </w:r>
      <w:r w:rsidR="00975102" w:rsidRPr="00827141">
        <w:rPr>
          <w:lang w:val="en-GB"/>
        </w:rPr>
        <w:t>of</w:t>
      </w:r>
      <w:r w:rsidR="00AD0EA7" w:rsidRPr="00827141">
        <w:rPr>
          <w:lang w:val="en-GB"/>
        </w:rPr>
        <w:t xml:space="preserve"> the</w:t>
      </w:r>
      <w:r w:rsidR="00373029" w:rsidRPr="00827141">
        <w:rPr>
          <w:lang w:val="en-GB"/>
        </w:rPr>
        <w:t xml:space="preserve"> stress-strain </w:t>
      </w:r>
      <w:r w:rsidR="00AA744E" w:rsidRPr="00827141">
        <w:rPr>
          <w:lang w:val="en-GB"/>
        </w:rPr>
        <w:t>in</w:t>
      </w:r>
      <w:r w:rsidR="00E46E29" w:rsidRPr="00827141">
        <w:rPr>
          <w:lang w:val="en-GB"/>
        </w:rPr>
        <w:t xml:space="preserve"> the</w:t>
      </w:r>
      <w:r w:rsidR="00AA744E" w:rsidRPr="00827141">
        <w:rPr>
          <w:lang w:val="en-GB"/>
        </w:rPr>
        <w:t xml:space="preserve"> contact area.</w:t>
      </w:r>
      <w:r w:rsidR="00736FCF" w:rsidRPr="00827141">
        <w:rPr>
          <w:lang w:val="en-GB"/>
        </w:rPr>
        <w:t xml:space="preserve"> </w:t>
      </w:r>
      <w:r w:rsidR="002668AF" w:rsidRPr="00827141">
        <w:rPr>
          <w:lang w:val="en-GB"/>
        </w:rPr>
        <w:t>The explicit model (</w:t>
      </w:r>
      <w:r w:rsidR="00E1696C">
        <w:rPr>
          <w:lang w:val="en-GB"/>
        </w:rPr>
        <w:t>CEx8R</w:t>
      </w:r>
      <w:r w:rsidR="002668AF" w:rsidRPr="00827141">
        <w:rPr>
          <w:lang w:val="en-GB"/>
        </w:rPr>
        <w:t xml:space="preserve">) runs the contact interaction without any convergence problems. </w:t>
      </w:r>
      <w:r w:rsidR="0013414D" w:rsidRPr="00827141">
        <w:rPr>
          <w:lang w:val="en-GB"/>
        </w:rPr>
        <w:t>When</w:t>
      </w:r>
      <w:r w:rsidR="00B67CB2" w:rsidRPr="00827141">
        <w:rPr>
          <w:lang w:val="en-GB"/>
        </w:rPr>
        <w:t xml:space="preserve"> contact occurs, </w:t>
      </w:r>
      <w:r w:rsidR="00B67CB2" w:rsidRPr="00827141">
        <w:rPr>
          <w:kern w:val="14"/>
          <w:lang w:val="en-GB"/>
        </w:rPr>
        <w:t xml:space="preserve">the resisting forces and masses of all contacting nodes on the slave surface are distributed to the nodes on the master surface and add to the total inertial mass of the contacting interfaces. </w:t>
      </w:r>
      <w:r w:rsidR="00D33F15" w:rsidRPr="00827141">
        <w:rPr>
          <w:kern w:val="14"/>
          <w:lang w:val="en-GB"/>
        </w:rPr>
        <w:t xml:space="preserve">To maintain the stability of </w:t>
      </w:r>
      <w:r w:rsidR="0013414D" w:rsidRPr="00827141">
        <w:rPr>
          <w:kern w:val="14"/>
          <w:lang w:val="en-GB"/>
        </w:rPr>
        <w:t xml:space="preserve">the </w:t>
      </w:r>
      <w:r w:rsidR="00F2242D" w:rsidRPr="00827141">
        <w:rPr>
          <w:kern w:val="14"/>
          <w:lang w:val="en-GB"/>
        </w:rPr>
        <w:t>contact enforcement</w:t>
      </w:r>
      <w:r w:rsidR="00D33F15" w:rsidRPr="00827141">
        <w:rPr>
          <w:kern w:val="14"/>
          <w:lang w:val="en-GB"/>
        </w:rPr>
        <w:t>, t</w:t>
      </w:r>
      <w:r w:rsidR="00B67CB2" w:rsidRPr="00827141">
        <w:rPr>
          <w:kern w:val="14"/>
          <w:lang w:val="en-GB"/>
        </w:rPr>
        <w:t xml:space="preserve">he </w:t>
      </w:r>
      <w:r w:rsidR="008F65E9" w:rsidRPr="00827141">
        <w:rPr>
          <w:kern w:val="14"/>
          <w:lang w:val="en-GB"/>
        </w:rPr>
        <w:t>explicit solver</w:t>
      </w:r>
      <w:r w:rsidR="00B67CB2" w:rsidRPr="00827141">
        <w:rPr>
          <w:kern w:val="14"/>
          <w:lang w:val="en-GB"/>
        </w:rPr>
        <w:t xml:space="preserve"> use</w:t>
      </w:r>
      <w:r w:rsidR="0067155C" w:rsidRPr="00827141">
        <w:rPr>
          <w:kern w:val="14"/>
          <w:lang w:val="en-GB"/>
        </w:rPr>
        <w:t>s</w:t>
      </w:r>
      <w:r w:rsidR="00B67CB2" w:rsidRPr="00827141">
        <w:rPr>
          <w:kern w:val="14"/>
          <w:lang w:val="en-GB"/>
        </w:rPr>
        <w:t xml:space="preserve"> these distributed forces and masses to calculate an acceleration correction to obtain a corrected contact configuration </w:t>
      </w:r>
      <w:r w:rsidR="00B67CB2" w:rsidRPr="00827141">
        <w:rPr>
          <w:kern w:val="14"/>
          <w:lang w:val="en-GB"/>
        </w:rPr>
        <w:fldChar w:fldCharType="begin" w:fldLock="1"/>
      </w:r>
      <w:r w:rsidR="00481F67">
        <w:rPr>
          <w:kern w:val="14"/>
          <w:lang w:val="en-GB"/>
        </w:rPr>
        <w:instrText>ADDIN CSL_CITATION {"citationItems":[{"id":"ITEM-1","itemData":{"URL":"http://dsk.ippt.pan.pl/docs/abaqus/v6.13/books/usb/default.htm?startat=pt09ch36s03aus145.html","accessed":{"date-parts":[["2020","2","19"]]},"author":[{"dropping-particle":"","family":"Dassault Systèmes Simulia Corp.","given":"","non-dropping-particle":"","parse-names":false,"suffix":""}],"container-title":"ABAQUS, Inc.","id":"ITEM-1","issued":{"date-parts":[["2013"]]},"title":"Abaqus Analysis User's Guide 6.13","type":"webpage"},"uris":["http://www.mendeley.com/documents/?uuid=ee81b190-9ebf-4104-a711-18612370e13f"]}],"mendeley":{"formattedCitation":"[28]","plainTextFormattedCitation":"[28]","previouslyFormattedCitation":"[28]"},"properties":{"noteIndex":0},"schema":"https://github.com/citation-style-language/schema/raw/master/csl-citation.json"}</w:instrText>
      </w:r>
      <w:r w:rsidR="00B67CB2" w:rsidRPr="00827141">
        <w:rPr>
          <w:kern w:val="14"/>
          <w:lang w:val="en-GB"/>
        </w:rPr>
        <w:fldChar w:fldCharType="separate"/>
      </w:r>
      <w:r w:rsidR="00481F67" w:rsidRPr="00481F67">
        <w:rPr>
          <w:noProof/>
          <w:kern w:val="14"/>
          <w:lang w:val="en-GB"/>
        </w:rPr>
        <w:t>[28]</w:t>
      </w:r>
      <w:r w:rsidR="00B67CB2" w:rsidRPr="00827141">
        <w:rPr>
          <w:kern w:val="14"/>
          <w:lang w:val="en-GB"/>
        </w:rPr>
        <w:fldChar w:fldCharType="end"/>
      </w:r>
      <w:r w:rsidR="00B67CB2" w:rsidRPr="00827141">
        <w:rPr>
          <w:kern w:val="14"/>
          <w:lang w:val="en-GB"/>
        </w:rPr>
        <w:t>.</w:t>
      </w:r>
      <w:r w:rsidR="00D33F15" w:rsidRPr="00827141">
        <w:rPr>
          <w:kern w:val="14"/>
          <w:lang w:val="en-GB"/>
        </w:rPr>
        <w:t xml:space="preserve"> </w:t>
      </w:r>
      <w:r w:rsidR="00975102" w:rsidRPr="00827141">
        <w:rPr>
          <w:kern w:val="14"/>
          <w:lang w:val="en-GB"/>
        </w:rPr>
        <w:t>T</w:t>
      </w:r>
      <w:r w:rsidR="007E1922" w:rsidRPr="00827141">
        <w:rPr>
          <w:kern w:val="14"/>
          <w:lang w:val="en-GB"/>
        </w:rPr>
        <w:t xml:space="preserve">he </w:t>
      </w:r>
      <w:r w:rsidR="008579BF" w:rsidRPr="00827141">
        <w:rPr>
          <w:kern w:val="14"/>
          <w:lang w:val="en-GB"/>
        </w:rPr>
        <w:t>small</w:t>
      </w:r>
      <w:r w:rsidR="00A52025">
        <w:rPr>
          <w:kern w:val="14"/>
          <w:lang w:val="en-GB"/>
        </w:rPr>
        <w:t>-</w:t>
      </w:r>
      <w:r w:rsidR="008579BF" w:rsidRPr="00827141">
        <w:rPr>
          <w:kern w:val="14"/>
          <w:lang w:val="en-GB"/>
        </w:rPr>
        <w:t xml:space="preserve">time increments used by the </w:t>
      </w:r>
      <w:r w:rsidR="007E1922" w:rsidRPr="00827141">
        <w:rPr>
          <w:kern w:val="14"/>
          <w:lang w:val="en-GB"/>
        </w:rPr>
        <w:t xml:space="preserve">explicit solver </w:t>
      </w:r>
      <w:r w:rsidR="00827205" w:rsidRPr="00827141">
        <w:rPr>
          <w:lang w:val="en-GB"/>
        </w:rPr>
        <w:t>ensur</w:t>
      </w:r>
      <w:r w:rsidR="00FD41C7" w:rsidRPr="00827141">
        <w:rPr>
          <w:lang w:val="en-GB"/>
        </w:rPr>
        <w:t>e</w:t>
      </w:r>
      <w:r w:rsidR="00827205" w:rsidRPr="00827141">
        <w:rPr>
          <w:lang w:val="en-GB"/>
        </w:rPr>
        <w:t xml:space="preserve"> </w:t>
      </w:r>
      <w:r w:rsidR="00373029" w:rsidRPr="00827141">
        <w:rPr>
          <w:kern w:val="14"/>
          <w:lang w:val="en-GB"/>
        </w:rPr>
        <w:t xml:space="preserve">that the highly nonlinear material </w:t>
      </w:r>
      <w:r w:rsidR="007E1922" w:rsidRPr="00827141">
        <w:rPr>
          <w:kern w:val="14"/>
          <w:lang w:val="en-GB"/>
        </w:rPr>
        <w:t>behavio</w:t>
      </w:r>
      <w:r w:rsidR="00DD3698">
        <w:rPr>
          <w:kern w:val="14"/>
          <w:lang w:val="en-GB"/>
        </w:rPr>
        <w:t>u</w:t>
      </w:r>
      <w:r w:rsidR="007E1922" w:rsidRPr="00827141">
        <w:rPr>
          <w:kern w:val="14"/>
          <w:lang w:val="en-GB"/>
        </w:rPr>
        <w:t>r</w:t>
      </w:r>
      <w:r w:rsidR="00373029" w:rsidRPr="00827141">
        <w:rPr>
          <w:kern w:val="14"/>
          <w:lang w:val="en-GB"/>
        </w:rPr>
        <w:t xml:space="preserve"> in</w:t>
      </w:r>
      <w:r w:rsidR="00561FF4" w:rsidRPr="00827141">
        <w:rPr>
          <w:kern w:val="14"/>
          <w:lang w:val="en-GB"/>
        </w:rPr>
        <w:t xml:space="preserve"> the</w:t>
      </w:r>
      <w:r w:rsidR="00373029" w:rsidRPr="00827141">
        <w:rPr>
          <w:kern w:val="14"/>
          <w:lang w:val="en-GB"/>
        </w:rPr>
        <w:t xml:space="preserve"> contact area </w:t>
      </w:r>
      <w:r w:rsidR="00561FF4" w:rsidRPr="00827141">
        <w:rPr>
          <w:kern w:val="14"/>
          <w:lang w:val="en-GB"/>
        </w:rPr>
        <w:t xml:space="preserve">can be </w:t>
      </w:r>
      <w:r w:rsidR="008579BF" w:rsidRPr="00827141">
        <w:rPr>
          <w:kern w:val="14"/>
          <w:lang w:val="en-GB"/>
        </w:rPr>
        <w:t>captured</w:t>
      </w:r>
      <w:r w:rsidR="00373029" w:rsidRPr="00827141">
        <w:rPr>
          <w:kern w:val="14"/>
          <w:lang w:val="en-GB"/>
        </w:rPr>
        <w:t xml:space="preserve"> </w:t>
      </w:r>
      <w:r w:rsidR="00116B57" w:rsidRPr="00827141">
        <w:rPr>
          <w:kern w:val="14"/>
          <w:lang w:val="en-GB"/>
        </w:rPr>
        <w:t>by adjusting</w:t>
      </w:r>
      <w:r w:rsidR="00A52025">
        <w:rPr>
          <w:kern w:val="14"/>
          <w:lang w:val="en-GB"/>
        </w:rPr>
        <w:t xml:space="preserve"> </w:t>
      </w:r>
      <w:r w:rsidR="00E22F2A" w:rsidRPr="00827141">
        <w:rPr>
          <w:kern w:val="14"/>
          <w:lang w:val="en-GB"/>
        </w:rPr>
        <w:t xml:space="preserve">the displacements and velocities of </w:t>
      </w:r>
      <w:r w:rsidR="00A52025">
        <w:rPr>
          <w:kern w:val="14"/>
          <w:lang w:val="en-GB"/>
        </w:rPr>
        <w:t xml:space="preserve">surface </w:t>
      </w:r>
      <w:r w:rsidR="00E22F2A" w:rsidRPr="00827141">
        <w:rPr>
          <w:kern w:val="14"/>
          <w:lang w:val="en-GB"/>
        </w:rPr>
        <w:t>nodes</w:t>
      </w:r>
      <w:r w:rsidR="00A52025">
        <w:rPr>
          <w:kern w:val="14"/>
          <w:lang w:val="en-GB"/>
        </w:rPr>
        <w:t xml:space="preserve"> </w:t>
      </w:r>
      <w:r w:rsidR="00E22F2A" w:rsidRPr="00827141">
        <w:rPr>
          <w:kern w:val="14"/>
          <w:lang w:val="en-GB"/>
        </w:rPr>
        <w:t xml:space="preserve">involved in contact to </w:t>
      </w:r>
      <w:r w:rsidR="00A52025" w:rsidRPr="00A52025">
        <w:rPr>
          <w:kern w:val="14"/>
          <w:lang w:val="en-GB"/>
        </w:rPr>
        <w:t>remove small initial overclosures</w:t>
      </w:r>
      <w:r w:rsidR="003559A2">
        <w:rPr>
          <w:kern w:val="14"/>
          <w:lang w:val="en-GB"/>
        </w:rPr>
        <w:t xml:space="preserve"> to be kinematically correct</w:t>
      </w:r>
      <w:r w:rsidR="00E22F2A" w:rsidRPr="00827141">
        <w:rPr>
          <w:kern w:val="14"/>
          <w:lang w:val="en-GB"/>
        </w:rPr>
        <w:t>.</w:t>
      </w:r>
      <w:r w:rsidR="00F3152C" w:rsidRPr="00827141">
        <w:rPr>
          <w:kern w:val="14"/>
          <w:lang w:val="en-GB"/>
        </w:rPr>
        <w:t xml:space="preserve"> </w:t>
      </w:r>
    </w:p>
    <w:p w14:paraId="2AF89F22" w14:textId="47584BFE" w:rsidR="001162B0" w:rsidRPr="00C85079" w:rsidRDefault="001162B0" w:rsidP="00C85079">
      <w:pPr>
        <w:pStyle w:val="Caption"/>
      </w:pPr>
      <w:bookmarkStart w:id="79" w:name="_Ref32946791"/>
      <w:r w:rsidRPr="00C85079">
        <w:t xml:space="preserve">Table </w:t>
      </w:r>
      <w:r w:rsidRPr="003D2257">
        <w:fldChar w:fldCharType="begin"/>
      </w:r>
      <w:r w:rsidRPr="00C85079">
        <w:instrText xml:space="preserve"> SEQ Table \* ARABIC </w:instrText>
      </w:r>
      <w:r w:rsidRPr="003D2257">
        <w:fldChar w:fldCharType="separate"/>
      </w:r>
      <w:r w:rsidR="008665E8">
        <w:rPr>
          <w:noProof/>
        </w:rPr>
        <w:t>9</w:t>
      </w:r>
      <w:r w:rsidRPr="003D2257">
        <w:fldChar w:fldCharType="end"/>
      </w:r>
      <w:bookmarkEnd w:id="79"/>
      <w:r w:rsidRPr="00C85079">
        <w:t xml:space="preserve">: </w:t>
      </w:r>
      <w:r w:rsidR="00336CB6" w:rsidRPr="00C85079">
        <w:t>T</w:t>
      </w:r>
      <w:r w:rsidRPr="00C85079">
        <w:t xml:space="preserve">he computational costs </w:t>
      </w:r>
      <w:r w:rsidR="0013414D" w:rsidRPr="00C85079">
        <w:t xml:space="preserve">and memory </w:t>
      </w:r>
      <w:r w:rsidRPr="00C85079">
        <w:t>for the different FE models normali</w:t>
      </w:r>
      <w:r w:rsidR="00B40F10" w:rsidRPr="00C85079">
        <w:t>s</w:t>
      </w:r>
      <w:r w:rsidR="00336CB6" w:rsidRPr="00C85079">
        <w:t xml:space="preserve">ed </w:t>
      </w:r>
      <w:r w:rsidRPr="00C85079">
        <w:t>against the explicit model.</w:t>
      </w:r>
    </w:p>
    <w:tbl>
      <w:tblPr>
        <w:tblW w:w="9209" w:type="dxa"/>
        <w:jc w:val="center"/>
        <w:tblBorders>
          <w:top w:val="single" w:sz="12" w:space="0" w:color="auto"/>
        </w:tblBorders>
        <w:tblLook w:val="04A0" w:firstRow="1" w:lastRow="0" w:firstColumn="1" w:lastColumn="0" w:noHBand="0" w:noVBand="1"/>
      </w:tblPr>
      <w:tblGrid>
        <w:gridCol w:w="5387"/>
        <w:gridCol w:w="1979"/>
        <w:gridCol w:w="1843"/>
      </w:tblGrid>
      <w:tr w:rsidR="00903B74" w:rsidRPr="00F85027" w14:paraId="5D9749C9" w14:textId="77777777" w:rsidTr="00693E6A">
        <w:trPr>
          <w:trHeight w:val="315"/>
          <w:jc w:val="center"/>
        </w:trPr>
        <w:tc>
          <w:tcPr>
            <w:tcW w:w="5387" w:type="dxa"/>
            <w:tcBorders>
              <w:top w:val="single" w:sz="4" w:space="0" w:color="auto"/>
              <w:bottom w:val="single" w:sz="4" w:space="0" w:color="auto"/>
            </w:tcBorders>
            <w:shd w:val="clear" w:color="auto" w:fill="auto"/>
            <w:noWrap/>
            <w:vAlign w:val="bottom"/>
            <w:hideMark/>
          </w:tcPr>
          <w:p w14:paraId="1EFD956C" w14:textId="77777777" w:rsidR="00903B74" w:rsidRPr="00693E6A" w:rsidRDefault="00903B74" w:rsidP="00903B74">
            <w:pPr>
              <w:spacing w:after="0" w:line="240" w:lineRule="auto"/>
              <w:jc w:val="center"/>
              <w:rPr>
                <w:lang w:val="en-GB"/>
              </w:rPr>
            </w:pPr>
            <w:r w:rsidRPr="00693E6A">
              <w:rPr>
                <w:lang w:val="en-GB"/>
              </w:rPr>
              <w:t>Model</w:t>
            </w:r>
          </w:p>
        </w:tc>
        <w:tc>
          <w:tcPr>
            <w:tcW w:w="1979" w:type="dxa"/>
            <w:tcBorders>
              <w:top w:val="single" w:sz="4" w:space="0" w:color="auto"/>
              <w:bottom w:val="single" w:sz="4" w:space="0" w:color="auto"/>
            </w:tcBorders>
            <w:shd w:val="clear" w:color="auto" w:fill="auto"/>
            <w:noWrap/>
            <w:vAlign w:val="center"/>
            <w:hideMark/>
          </w:tcPr>
          <w:p w14:paraId="79BC9BB4" w14:textId="77777777" w:rsidR="00903B74" w:rsidRPr="00693E6A" w:rsidRDefault="00903B74" w:rsidP="00903B74">
            <w:pPr>
              <w:spacing w:after="0" w:line="240" w:lineRule="auto"/>
              <w:jc w:val="center"/>
              <w:rPr>
                <w:lang w:val="en-GB"/>
              </w:rPr>
            </w:pPr>
            <w:r w:rsidRPr="00693E6A">
              <w:rPr>
                <w:lang w:val="en-GB"/>
              </w:rPr>
              <w:t>Simulation time</w:t>
            </w:r>
          </w:p>
        </w:tc>
        <w:tc>
          <w:tcPr>
            <w:tcW w:w="1843" w:type="dxa"/>
            <w:tcBorders>
              <w:top w:val="single" w:sz="4" w:space="0" w:color="auto"/>
              <w:bottom w:val="single" w:sz="4" w:space="0" w:color="auto"/>
            </w:tcBorders>
            <w:shd w:val="clear" w:color="auto" w:fill="auto"/>
            <w:noWrap/>
            <w:vAlign w:val="center"/>
            <w:hideMark/>
          </w:tcPr>
          <w:p w14:paraId="53AE3796" w14:textId="77777777" w:rsidR="00903B74" w:rsidRPr="00693E6A" w:rsidRDefault="00903B74" w:rsidP="00903B74">
            <w:pPr>
              <w:spacing w:after="0" w:line="240" w:lineRule="auto"/>
              <w:jc w:val="center"/>
              <w:rPr>
                <w:lang w:val="en-GB"/>
              </w:rPr>
            </w:pPr>
            <w:r w:rsidRPr="00693E6A">
              <w:rPr>
                <w:lang w:val="en-GB"/>
              </w:rPr>
              <w:t>Memory usage</w:t>
            </w:r>
          </w:p>
        </w:tc>
      </w:tr>
      <w:tr w:rsidR="00903B74" w:rsidRPr="00F85027" w14:paraId="33E98A02" w14:textId="77777777" w:rsidTr="00693E6A">
        <w:trPr>
          <w:trHeight w:val="300"/>
          <w:jc w:val="center"/>
        </w:trPr>
        <w:tc>
          <w:tcPr>
            <w:tcW w:w="5387" w:type="dxa"/>
            <w:tcBorders>
              <w:top w:val="single" w:sz="4" w:space="0" w:color="auto"/>
            </w:tcBorders>
            <w:shd w:val="clear" w:color="auto" w:fill="auto"/>
            <w:noWrap/>
            <w:vAlign w:val="bottom"/>
            <w:hideMark/>
          </w:tcPr>
          <w:p w14:paraId="0FF68B20" w14:textId="2F9FB2A4" w:rsidR="00903B74" w:rsidRPr="00827141" w:rsidRDefault="00903B74" w:rsidP="001A5758">
            <w:pPr>
              <w:spacing w:after="0" w:line="240" w:lineRule="auto"/>
              <w:jc w:val="left"/>
              <w:rPr>
                <w:lang w:val="en-GB"/>
              </w:rPr>
            </w:pPr>
            <w:r w:rsidRPr="00827141">
              <w:rPr>
                <w:lang w:val="en-GB"/>
              </w:rPr>
              <w:t>Elastic model with pressure distribution (</w:t>
            </w:r>
            <w:r w:rsidR="00BF098D">
              <w:rPr>
                <w:lang w:val="en-GB"/>
              </w:rPr>
              <w:t>EP20R</w:t>
            </w:r>
            <w:r w:rsidRPr="00827141">
              <w:rPr>
                <w:lang w:val="en-GB"/>
              </w:rPr>
              <w:t>)</w:t>
            </w:r>
          </w:p>
        </w:tc>
        <w:tc>
          <w:tcPr>
            <w:tcW w:w="1979" w:type="dxa"/>
            <w:tcBorders>
              <w:top w:val="single" w:sz="4" w:space="0" w:color="auto"/>
            </w:tcBorders>
            <w:shd w:val="clear" w:color="auto" w:fill="auto"/>
            <w:noWrap/>
            <w:vAlign w:val="center"/>
            <w:hideMark/>
          </w:tcPr>
          <w:p w14:paraId="4B1C0141" w14:textId="77777777" w:rsidR="00903B74" w:rsidRPr="00827141" w:rsidRDefault="00903B74" w:rsidP="001A5758">
            <w:pPr>
              <w:spacing w:after="0" w:line="240" w:lineRule="auto"/>
              <w:jc w:val="center"/>
              <w:rPr>
                <w:lang w:val="en-GB"/>
              </w:rPr>
            </w:pPr>
            <w:r w:rsidRPr="00827141">
              <w:rPr>
                <w:lang w:val="en-GB"/>
              </w:rPr>
              <w:t>0.13</w:t>
            </w:r>
          </w:p>
        </w:tc>
        <w:tc>
          <w:tcPr>
            <w:tcW w:w="1843" w:type="dxa"/>
            <w:tcBorders>
              <w:top w:val="single" w:sz="4" w:space="0" w:color="auto"/>
            </w:tcBorders>
            <w:shd w:val="clear" w:color="auto" w:fill="auto"/>
            <w:noWrap/>
            <w:vAlign w:val="center"/>
            <w:hideMark/>
          </w:tcPr>
          <w:p w14:paraId="0C6904CB" w14:textId="77777777" w:rsidR="00903B74" w:rsidRPr="00827141" w:rsidRDefault="00903B74" w:rsidP="001A5758">
            <w:pPr>
              <w:spacing w:after="0" w:line="240" w:lineRule="auto"/>
              <w:jc w:val="center"/>
              <w:rPr>
                <w:lang w:val="en-GB"/>
              </w:rPr>
            </w:pPr>
            <w:r w:rsidRPr="00827141">
              <w:rPr>
                <w:lang w:val="en-GB"/>
              </w:rPr>
              <w:t>0.26</w:t>
            </w:r>
          </w:p>
        </w:tc>
      </w:tr>
      <w:tr w:rsidR="00903B74" w:rsidRPr="00F85027" w14:paraId="35530E49" w14:textId="77777777" w:rsidTr="00903B74">
        <w:trPr>
          <w:trHeight w:val="300"/>
          <w:jc w:val="center"/>
        </w:trPr>
        <w:tc>
          <w:tcPr>
            <w:tcW w:w="5387" w:type="dxa"/>
            <w:shd w:val="clear" w:color="auto" w:fill="auto"/>
            <w:noWrap/>
            <w:vAlign w:val="bottom"/>
            <w:hideMark/>
          </w:tcPr>
          <w:p w14:paraId="2160334A" w14:textId="0BC1E81A" w:rsidR="00903B74" w:rsidRPr="00827141" w:rsidRDefault="00903B74" w:rsidP="001A5758">
            <w:pPr>
              <w:spacing w:after="0" w:line="240" w:lineRule="auto"/>
              <w:jc w:val="left"/>
              <w:rPr>
                <w:lang w:val="en-GB"/>
              </w:rPr>
            </w:pPr>
            <w:r w:rsidRPr="00827141">
              <w:rPr>
                <w:lang w:val="en-GB"/>
              </w:rPr>
              <w:t>Elastoplastic model with pressure distribution (P20R)</w:t>
            </w:r>
          </w:p>
        </w:tc>
        <w:tc>
          <w:tcPr>
            <w:tcW w:w="1979" w:type="dxa"/>
            <w:shd w:val="clear" w:color="auto" w:fill="auto"/>
            <w:noWrap/>
            <w:vAlign w:val="center"/>
            <w:hideMark/>
          </w:tcPr>
          <w:p w14:paraId="43121AC6" w14:textId="77777777" w:rsidR="00903B74" w:rsidRPr="00827141" w:rsidRDefault="00903B74" w:rsidP="001A5758">
            <w:pPr>
              <w:spacing w:after="0" w:line="240" w:lineRule="auto"/>
              <w:jc w:val="center"/>
              <w:rPr>
                <w:lang w:val="en-GB"/>
              </w:rPr>
            </w:pPr>
            <w:r w:rsidRPr="00827141">
              <w:rPr>
                <w:lang w:val="en-GB"/>
              </w:rPr>
              <w:t>0.38</w:t>
            </w:r>
          </w:p>
        </w:tc>
        <w:tc>
          <w:tcPr>
            <w:tcW w:w="1843" w:type="dxa"/>
            <w:shd w:val="clear" w:color="auto" w:fill="auto"/>
            <w:noWrap/>
            <w:vAlign w:val="center"/>
            <w:hideMark/>
          </w:tcPr>
          <w:p w14:paraId="2899F4DA" w14:textId="77777777" w:rsidR="00903B74" w:rsidRPr="00827141" w:rsidRDefault="00903B74" w:rsidP="001A5758">
            <w:pPr>
              <w:spacing w:after="0" w:line="240" w:lineRule="auto"/>
              <w:jc w:val="center"/>
              <w:rPr>
                <w:lang w:val="en-GB"/>
              </w:rPr>
            </w:pPr>
            <w:r w:rsidRPr="00827141">
              <w:rPr>
                <w:lang w:val="en-GB"/>
              </w:rPr>
              <w:t>0.37</w:t>
            </w:r>
          </w:p>
        </w:tc>
      </w:tr>
      <w:tr w:rsidR="00903B74" w:rsidRPr="00F85027" w14:paraId="03FE40E4" w14:textId="77777777" w:rsidTr="00903B74">
        <w:trPr>
          <w:trHeight w:val="300"/>
          <w:jc w:val="center"/>
        </w:trPr>
        <w:tc>
          <w:tcPr>
            <w:tcW w:w="5387" w:type="dxa"/>
            <w:shd w:val="clear" w:color="auto" w:fill="auto"/>
            <w:noWrap/>
            <w:vAlign w:val="bottom"/>
            <w:hideMark/>
          </w:tcPr>
          <w:p w14:paraId="4E57DE1C" w14:textId="0E5E6A27" w:rsidR="00903B74" w:rsidRPr="00827141" w:rsidRDefault="00903B74" w:rsidP="001A5758">
            <w:pPr>
              <w:spacing w:after="0" w:line="240" w:lineRule="auto"/>
              <w:jc w:val="left"/>
              <w:rPr>
                <w:lang w:val="en-GB"/>
              </w:rPr>
            </w:pPr>
            <w:r w:rsidRPr="00827141">
              <w:rPr>
                <w:lang w:val="en-GB"/>
              </w:rPr>
              <w:t>Implicit reduced second-order model (C20R)</w:t>
            </w:r>
          </w:p>
        </w:tc>
        <w:tc>
          <w:tcPr>
            <w:tcW w:w="1979" w:type="dxa"/>
            <w:shd w:val="clear" w:color="auto" w:fill="auto"/>
            <w:noWrap/>
            <w:vAlign w:val="center"/>
            <w:hideMark/>
          </w:tcPr>
          <w:p w14:paraId="7DDB3863" w14:textId="77777777" w:rsidR="00903B74" w:rsidRPr="00827141" w:rsidRDefault="00903B74" w:rsidP="001A5758">
            <w:pPr>
              <w:spacing w:after="0" w:line="240" w:lineRule="auto"/>
              <w:jc w:val="center"/>
              <w:rPr>
                <w:lang w:val="en-GB"/>
              </w:rPr>
            </w:pPr>
            <w:r w:rsidRPr="00827141">
              <w:rPr>
                <w:lang w:val="en-GB"/>
              </w:rPr>
              <w:t>113.84</w:t>
            </w:r>
          </w:p>
        </w:tc>
        <w:tc>
          <w:tcPr>
            <w:tcW w:w="1843" w:type="dxa"/>
            <w:shd w:val="clear" w:color="auto" w:fill="auto"/>
            <w:noWrap/>
            <w:vAlign w:val="center"/>
            <w:hideMark/>
          </w:tcPr>
          <w:p w14:paraId="5E0F1750" w14:textId="77777777" w:rsidR="00903B74" w:rsidRPr="00827141" w:rsidRDefault="00903B74" w:rsidP="001A5758">
            <w:pPr>
              <w:spacing w:after="0" w:line="240" w:lineRule="auto"/>
              <w:jc w:val="center"/>
              <w:rPr>
                <w:lang w:val="en-GB"/>
              </w:rPr>
            </w:pPr>
            <w:r w:rsidRPr="00827141">
              <w:rPr>
                <w:lang w:val="en-GB"/>
              </w:rPr>
              <w:t>41.33</w:t>
            </w:r>
          </w:p>
        </w:tc>
      </w:tr>
      <w:tr w:rsidR="00903B74" w:rsidRPr="00F85027" w14:paraId="5E3C1126" w14:textId="77777777" w:rsidTr="00693E6A">
        <w:trPr>
          <w:trHeight w:val="300"/>
          <w:jc w:val="center"/>
        </w:trPr>
        <w:tc>
          <w:tcPr>
            <w:tcW w:w="5387" w:type="dxa"/>
            <w:tcBorders>
              <w:bottom w:val="nil"/>
            </w:tcBorders>
            <w:shd w:val="clear" w:color="auto" w:fill="auto"/>
            <w:noWrap/>
            <w:vAlign w:val="bottom"/>
            <w:hideMark/>
          </w:tcPr>
          <w:p w14:paraId="4C0C22B9" w14:textId="29B5850C" w:rsidR="00903B74" w:rsidRPr="00827141" w:rsidRDefault="00903B74" w:rsidP="001A5758">
            <w:pPr>
              <w:spacing w:after="0" w:line="240" w:lineRule="auto"/>
              <w:jc w:val="left"/>
              <w:rPr>
                <w:lang w:val="en-GB"/>
              </w:rPr>
            </w:pPr>
            <w:r w:rsidRPr="00827141">
              <w:rPr>
                <w:lang w:val="en-GB"/>
              </w:rPr>
              <w:t>Implicit incompatible first-order model (C8I)</w:t>
            </w:r>
          </w:p>
        </w:tc>
        <w:tc>
          <w:tcPr>
            <w:tcW w:w="1979" w:type="dxa"/>
            <w:tcBorders>
              <w:bottom w:val="nil"/>
            </w:tcBorders>
            <w:shd w:val="clear" w:color="auto" w:fill="auto"/>
            <w:noWrap/>
            <w:vAlign w:val="center"/>
            <w:hideMark/>
          </w:tcPr>
          <w:p w14:paraId="0A2455AB" w14:textId="77777777" w:rsidR="00903B74" w:rsidRPr="00827141" w:rsidRDefault="00903B74" w:rsidP="001A5758">
            <w:pPr>
              <w:spacing w:after="0" w:line="240" w:lineRule="auto"/>
              <w:jc w:val="center"/>
              <w:rPr>
                <w:lang w:val="en-GB"/>
              </w:rPr>
            </w:pPr>
            <w:r w:rsidRPr="00827141">
              <w:rPr>
                <w:lang w:val="en-GB"/>
              </w:rPr>
              <w:t>15.32</w:t>
            </w:r>
          </w:p>
        </w:tc>
        <w:tc>
          <w:tcPr>
            <w:tcW w:w="1843" w:type="dxa"/>
            <w:tcBorders>
              <w:bottom w:val="nil"/>
            </w:tcBorders>
            <w:shd w:val="clear" w:color="auto" w:fill="auto"/>
            <w:noWrap/>
            <w:vAlign w:val="center"/>
            <w:hideMark/>
          </w:tcPr>
          <w:p w14:paraId="2EF73F17" w14:textId="77777777" w:rsidR="00903B74" w:rsidRPr="00827141" w:rsidRDefault="00903B74" w:rsidP="001A5758">
            <w:pPr>
              <w:spacing w:after="0" w:line="240" w:lineRule="auto"/>
              <w:jc w:val="center"/>
              <w:rPr>
                <w:lang w:val="en-GB"/>
              </w:rPr>
            </w:pPr>
            <w:r w:rsidRPr="00827141">
              <w:rPr>
                <w:lang w:val="en-GB"/>
              </w:rPr>
              <w:t>52.67</w:t>
            </w:r>
          </w:p>
        </w:tc>
      </w:tr>
      <w:tr w:rsidR="00903B74" w:rsidRPr="00F85027" w14:paraId="2B8990D0" w14:textId="77777777" w:rsidTr="00693E6A">
        <w:trPr>
          <w:trHeight w:val="315"/>
          <w:jc w:val="center"/>
        </w:trPr>
        <w:tc>
          <w:tcPr>
            <w:tcW w:w="5387" w:type="dxa"/>
            <w:tcBorders>
              <w:top w:val="nil"/>
              <w:bottom w:val="single" w:sz="4" w:space="0" w:color="auto"/>
            </w:tcBorders>
            <w:shd w:val="clear" w:color="auto" w:fill="auto"/>
            <w:noWrap/>
            <w:vAlign w:val="bottom"/>
            <w:hideMark/>
          </w:tcPr>
          <w:p w14:paraId="416AB6B2" w14:textId="521D7BEA" w:rsidR="00903B74" w:rsidRPr="00827141" w:rsidRDefault="00903B74" w:rsidP="001A5758">
            <w:pPr>
              <w:spacing w:after="0" w:line="240" w:lineRule="auto"/>
              <w:jc w:val="left"/>
              <w:rPr>
                <w:lang w:val="en-GB"/>
              </w:rPr>
            </w:pPr>
            <w:r w:rsidRPr="00827141">
              <w:rPr>
                <w:lang w:val="en-GB"/>
              </w:rPr>
              <w:t>Implicit reduced first-order model (C8R)</w:t>
            </w:r>
          </w:p>
        </w:tc>
        <w:tc>
          <w:tcPr>
            <w:tcW w:w="1979" w:type="dxa"/>
            <w:tcBorders>
              <w:top w:val="nil"/>
              <w:bottom w:val="single" w:sz="4" w:space="0" w:color="auto"/>
            </w:tcBorders>
            <w:shd w:val="clear" w:color="auto" w:fill="auto"/>
            <w:noWrap/>
            <w:vAlign w:val="center"/>
            <w:hideMark/>
          </w:tcPr>
          <w:p w14:paraId="45E59644" w14:textId="77777777" w:rsidR="00903B74" w:rsidRPr="00827141" w:rsidRDefault="00903B74" w:rsidP="001A5758">
            <w:pPr>
              <w:spacing w:after="0" w:line="240" w:lineRule="auto"/>
              <w:jc w:val="center"/>
              <w:rPr>
                <w:lang w:val="en-GB"/>
              </w:rPr>
            </w:pPr>
            <w:r w:rsidRPr="00827141">
              <w:rPr>
                <w:lang w:val="en-GB"/>
              </w:rPr>
              <w:t>5.88</w:t>
            </w:r>
          </w:p>
        </w:tc>
        <w:tc>
          <w:tcPr>
            <w:tcW w:w="1843" w:type="dxa"/>
            <w:tcBorders>
              <w:top w:val="nil"/>
              <w:bottom w:val="single" w:sz="4" w:space="0" w:color="auto"/>
            </w:tcBorders>
            <w:shd w:val="clear" w:color="auto" w:fill="auto"/>
            <w:noWrap/>
            <w:vAlign w:val="center"/>
            <w:hideMark/>
          </w:tcPr>
          <w:p w14:paraId="13C2998E" w14:textId="77777777" w:rsidR="00903B74" w:rsidRPr="00827141" w:rsidRDefault="00903B74" w:rsidP="001A5758">
            <w:pPr>
              <w:spacing w:after="0" w:line="240" w:lineRule="auto"/>
              <w:jc w:val="center"/>
              <w:rPr>
                <w:lang w:val="en-GB"/>
              </w:rPr>
            </w:pPr>
            <w:r w:rsidRPr="00827141">
              <w:rPr>
                <w:lang w:val="en-GB"/>
              </w:rPr>
              <w:t>4.75</w:t>
            </w:r>
          </w:p>
        </w:tc>
      </w:tr>
    </w:tbl>
    <w:p w14:paraId="729503A0" w14:textId="2B03608A" w:rsidR="00975102" w:rsidRDefault="00914D46" w:rsidP="00EE52F7">
      <w:pPr>
        <w:spacing w:before="240"/>
        <w:jc w:val="left"/>
        <w:rPr>
          <w:lang w:val="en-GB"/>
        </w:rPr>
      </w:pPr>
      <w:r w:rsidRPr="00827141">
        <w:rPr>
          <w:lang w:val="en-GB"/>
        </w:rPr>
        <w:fldChar w:fldCharType="begin"/>
      </w:r>
      <w:r w:rsidRPr="00827141">
        <w:rPr>
          <w:lang w:val="en-GB"/>
        </w:rPr>
        <w:instrText xml:space="preserve"> REF _Ref32946791 \h  \* MERGEFORMAT </w:instrText>
      </w:r>
      <w:r w:rsidRPr="00827141">
        <w:rPr>
          <w:lang w:val="en-GB"/>
        </w:rPr>
      </w:r>
      <w:r w:rsidRPr="00827141">
        <w:rPr>
          <w:lang w:val="en-GB"/>
        </w:rPr>
        <w:fldChar w:fldCharType="separate"/>
      </w:r>
      <w:r w:rsidR="008665E8" w:rsidRPr="008665E8">
        <w:rPr>
          <w:lang w:val="en-GB"/>
        </w:rPr>
        <w:t>Table 9</w:t>
      </w:r>
      <w:r w:rsidRPr="00827141">
        <w:rPr>
          <w:lang w:val="en-GB"/>
        </w:rPr>
        <w:fldChar w:fldCharType="end"/>
      </w:r>
      <w:r w:rsidR="00E0343E" w:rsidRPr="00827141">
        <w:rPr>
          <w:lang w:val="en-GB"/>
        </w:rPr>
        <w:t xml:space="preserve"> </w:t>
      </w:r>
      <w:r w:rsidR="0013414D" w:rsidRPr="00827141">
        <w:rPr>
          <w:lang w:val="en-GB"/>
        </w:rPr>
        <w:t>shows that t</w:t>
      </w:r>
      <w:r w:rsidR="006F564B" w:rsidRPr="00827141">
        <w:rPr>
          <w:lang w:val="en-GB"/>
        </w:rPr>
        <w:t xml:space="preserve">he </w:t>
      </w:r>
      <w:r w:rsidR="00141525" w:rsidRPr="00827141">
        <w:rPr>
          <w:lang w:val="en-GB"/>
        </w:rPr>
        <w:t>explicit</w:t>
      </w:r>
      <w:r w:rsidR="006F564B" w:rsidRPr="00827141">
        <w:rPr>
          <w:lang w:val="en-GB"/>
        </w:rPr>
        <w:t xml:space="preserve"> model </w:t>
      </w:r>
      <w:r w:rsidR="00141525" w:rsidRPr="00827141">
        <w:rPr>
          <w:kern w:val="14"/>
          <w:lang w:val="en-GB"/>
        </w:rPr>
        <w:t>(</w:t>
      </w:r>
      <w:r w:rsidR="00E1696C">
        <w:rPr>
          <w:kern w:val="14"/>
          <w:lang w:val="en-GB"/>
        </w:rPr>
        <w:t>CEx8R</w:t>
      </w:r>
      <w:r w:rsidR="00141525" w:rsidRPr="00B421AE">
        <w:rPr>
          <w:kern w:val="14"/>
          <w:lang w:val="en-GB"/>
        </w:rPr>
        <w:t xml:space="preserve">) </w:t>
      </w:r>
      <w:r w:rsidR="00141B87" w:rsidRPr="00B421AE">
        <w:rPr>
          <w:kern w:val="14"/>
          <w:lang w:val="en-GB"/>
        </w:rPr>
        <w:t xml:space="preserve">has </w:t>
      </w:r>
      <w:r w:rsidR="0013414D" w:rsidRPr="00B421AE">
        <w:rPr>
          <w:kern w:val="14"/>
          <w:lang w:val="en-GB"/>
        </w:rPr>
        <w:t>a lower</w:t>
      </w:r>
      <w:r w:rsidR="00141B87" w:rsidRPr="00B421AE">
        <w:rPr>
          <w:kern w:val="14"/>
          <w:lang w:val="en-GB"/>
        </w:rPr>
        <w:t xml:space="preserve"> computational cost </w:t>
      </w:r>
      <w:r w:rsidR="00141B87" w:rsidRPr="00B421AE">
        <w:rPr>
          <w:lang w:val="en-GB"/>
        </w:rPr>
        <w:t>compared to the implicit models</w:t>
      </w:r>
      <w:r w:rsidR="00141525" w:rsidRPr="00B421AE">
        <w:rPr>
          <w:lang w:val="en-GB"/>
        </w:rPr>
        <w:t xml:space="preserve"> </w:t>
      </w:r>
      <w:r w:rsidR="002623A1" w:rsidRPr="00B421AE">
        <w:rPr>
          <w:lang w:val="en-GB"/>
        </w:rPr>
        <w:t xml:space="preserve">with </w:t>
      </w:r>
      <w:r w:rsidR="00141525" w:rsidRPr="00B421AE">
        <w:rPr>
          <w:lang w:val="en-GB"/>
        </w:rPr>
        <w:t>contact interaction (C20R, C8R</w:t>
      </w:r>
      <w:r w:rsidR="00D87A0E" w:rsidRPr="00B421AE">
        <w:rPr>
          <w:lang w:val="en-GB"/>
        </w:rPr>
        <w:t xml:space="preserve"> and</w:t>
      </w:r>
      <w:r w:rsidR="00141525" w:rsidRPr="00B421AE">
        <w:rPr>
          <w:lang w:val="en-GB"/>
        </w:rPr>
        <w:t xml:space="preserve"> C8I)</w:t>
      </w:r>
      <w:r w:rsidR="00324039" w:rsidRPr="00B421AE">
        <w:rPr>
          <w:lang w:val="en-GB"/>
        </w:rPr>
        <w:t xml:space="preserve">. </w:t>
      </w:r>
      <w:r w:rsidR="0013414D" w:rsidRPr="00B421AE">
        <w:rPr>
          <w:lang w:val="en-GB"/>
        </w:rPr>
        <w:t xml:space="preserve">This is because </w:t>
      </w:r>
      <w:r w:rsidR="0047378C" w:rsidRPr="00B421AE">
        <w:rPr>
          <w:lang w:val="en-GB"/>
        </w:rPr>
        <w:t xml:space="preserve">the implicit models experience </w:t>
      </w:r>
      <w:proofErr w:type="gramStart"/>
      <w:r w:rsidR="0013414D" w:rsidRPr="00B421AE">
        <w:rPr>
          <w:lang w:val="en-GB"/>
        </w:rPr>
        <w:t>a number of</w:t>
      </w:r>
      <w:proofErr w:type="gramEnd"/>
      <w:r w:rsidR="0047378C" w:rsidRPr="00B421AE">
        <w:rPr>
          <w:lang w:val="en-GB"/>
        </w:rPr>
        <w:t xml:space="preserve"> discontinuity iteration</w:t>
      </w:r>
      <w:r w:rsidR="0013414D" w:rsidRPr="00B421AE">
        <w:rPr>
          <w:lang w:val="en-GB"/>
        </w:rPr>
        <w:t>s</w:t>
      </w:r>
      <w:r w:rsidR="003051B5" w:rsidRPr="00B5288B">
        <w:rPr>
          <w:lang w:val="en-GB"/>
        </w:rPr>
        <w:t xml:space="preserve">. </w:t>
      </w:r>
      <w:r w:rsidR="0013414D" w:rsidRPr="00827141">
        <w:rPr>
          <w:lang w:val="en-GB"/>
        </w:rPr>
        <w:t xml:space="preserve">In </w:t>
      </w:r>
      <w:r w:rsidR="00E37664" w:rsidRPr="00F85027">
        <w:rPr>
          <w:lang w:val="en-GB"/>
        </w:rPr>
        <w:t>addition,</w:t>
      </w:r>
      <w:r w:rsidR="001162B0" w:rsidRPr="00827141">
        <w:rPr>
          <w:lang w:val="en-GB"/>
        </w:rPr>
        <w:t xml:space="preserve"> </w:t>
      </w:r>
      <w:r w:rsidR="00093214" w:rsidRPr="00827141">
        <w:rPr>
          <w:lang w:val="en-GB"/>
        </w:rPr>
        <w:t xml:space="preserve">the mass-scaling </w:t>
      </w:r>
      <w:r w:rsidR="0013414D" w:rsidRPr="00827141">
        <w:rPr>
          <w:lang w:val="en-GB"/>
        </w:rPr>
        <w:t>is</w:t>
      </w:r>
      <w:r w:rsidR="00141B87" w:rsidRPr="00827141">
        <w:rPr>
          <w:lang w:val="en-GB"/>
        </w:rPr>
        <w:t xml:space="preserve"> used in the explicit model</w:t>
      </w:r>
      <w:r w:rsidR="006E5E75" w:rsidRPr="00827141">
        <w:rPr>
          <w:lang w:val="en-GB"/>
        </w:rPr>
        <w:t xml:space="preserve"> to </w:t>
      </w:r>
      <w:r w:rsidR="00902A4B" w:rsidRPr="00827141">
        <w:rPr>
          <w:lang w:val="en-GB"/>
        </w:rPr>
        <w:t xml:space="preserve">increase the time increment and consequently decrease the computational costs </w:t>
      </w:r>
      <w:r w:rsidR="006E5E75" w:rsidRPr="00827141">
        <w:rPr>
          <w:lang w:val="en-GB"/>
        </w:rPr>
        <w:t>for running the simulation</w:t>
      </w:r>
      <w:r w:rsidR="00093214" w:rsidRPr="00827141">
        <w:rPr>
          <w:lang w:val="en-GB"/>
        </w:rPr>
        <w:t xml:space="preserve">. </w:t>
      </w:r>
      <w:r w:rsidR="00036242" w:rsidRPr="00827141">
        <w:rPr>
          <w:lang w:val="en-GB"/>
        </w:rPr>
        <w:t>However, the models with pressure distribution (</w:t>
      </w:r>
      <w:r w:rsidR="00BF098D">
        <w:rPr>
          <w:lang w:val="en-GB"/>
        </w:rPr>
        <w:t>EP20R</w:t>
      </w:r>
      <w:r w:rsidR="00D87A0E" w:rsidRPr="00827141">
        <w:rPr>
          <w:lang w:val="en-GB"/>
        </w:rPr>
        <w:t xml:space="preserve"> and</w:t>
      </w:r>
      <w:r w:rsidR="00036242" w:rsidRPr="00827141">
        <w:rPr>
          <w:lang w:val="en-GB"/>
        </w:rPr>
        <w:t xml:space="preserve"> P20R) </w:t>
      </w:r>
      <w:r w:rsidR="00093214" w:rsidRPr="00827141">
        <w:rPr>
          <w:lang w:val="en-GB"/>
        </w:rPr>
        <w:t>have</w:t>
      </w:r>
      <w:r w:rsidR="00036242" w:rsidRPr="00827141">
        <w:rPr>
          <w:lang w:val="en-GB"/>
        </w:rPr>
        <w:t xml:space="preserve"> much lower computati</w:t>
      </w:r>
      <w:r w:rsidR="00324039" w:rsidRPr="00827141">
        <w:rPr>
          <w:lang w:val="en-GB"/>
        </w:rPr>
        <w:t>onal costs since they do</w:t>
      </w:r>
      <w:r w:rsidR="00036242" w:rsidRPr="00827141">
        <w:rPr>
          <w:lang w:val="en-GB"/>
        </w:rPr>
        <w:t xml:space="preserve"> not have interlink contact interaction</w:t>
      </w:r>
      <w:r w:rsidR="00F27C5C" w:rsidRPr="00827141">
        <w:rPr>
          <w:lang w:val="en-GB"/>
        </w:rPr>
        <w:t xml:space="preserve">s and </w:t>
      </w:r>
      <w:r w:rsidR="00324039" w:rsidRPr="00827141">
        <w:rPr>
          <w:lang w:val="en-GB"/>
        </w:rPr>
        <w:t xml:space="preserve">half of the models </w:t>
      </w:r>
      <w:r w:rsidR="00F27C5C" w:rsidRPr="00827141">
        <w:rPr>
          <w:lang w:val="en-GB"/>
        </w:rPr>
        <w:t xml:space="preserve">are used. </w:t>
      </w:r>
      <w:r w:rsidR="00F27C5C" w:rsidRPr="00B5288B">
        <w:rPr>
          <w:lang w:val="en-GB"/>
        </w:rPr>
        <w:t>This indicates some benefits in carefully selected simulations, such as reliability analysis with Monte Carlo simulations or numerical optimisation methods, where the results for the stress-strain analysis are</w:t>
      </w:r>
      <w:r w:rsidR="00F27C5C" w:rsidRPr="00226EF5">
        <w:rPr>
          <w:lang w:val="en-GB"/>
        </w:rPr>
        <w:t xml:space="preserve"> shown to be of acceptable accuracy.</w:t>
      </w:r>
      <w:r w:rsidR="00141525" w:rsidRPr="00827141">
        <w:rPr>
          <w:lang w:val="en-GB"/>
        </w:rPr>
        <w:t xml:space="preserve"> </w:t>
      </w:r>
    </w:p>
    <w:p w14:paraId="3B9B49C7" w14:textId="77777777" w:rsidR="003559A2" w:rsidRPr="00827141" w:rsidRDefault="003559A2" w:rsidP="00EE52F7">
      <w:pPr>
        <w:spacing w:before="240"/>
        <w:jc w:val="left"/>
        <w:rPr>
          <w:lang w:val="en-GB"/>
        </w:rPr>
      </w:pPr>
    </w:p>
    <w:p w14:paraId="24F71C88" w14:textId="6EC2B657" w:rsidR="00842936" w:rsidRPr="00B5288B" w:rsidRDefault="007167E0" w:rsidP="003D2D32">
      <w:pPr>
        <w:pStyle w:val="Gaya1"/>
      </w:pPr>
      <w:bookmarkStart w:id="80" w:name="_Ref498195441"/>
      <w:r w:rsidRPr="00600ADA">
        <w:lastRenderedPageBreak/>
        <w:t>Conclusion</w:t>
      </w:r>
      <w:bookmarkEnd w:id="80"/>
    </w:p>
    <w:p w14:paraId="0A4BC347" w14:textId="02531142" w:rsidR="0001561B" w:rsidRPr="00827141" w:rsidRDefault="008D7690" w:rsidP="002370A4">
      <w:pPr>
        <w:jc w:val="left"/>
        <w:rPr>
          <w:kern w:val="14"/>
          <w:lang w:val="en-GB"/>
        </w:rPr>
      </w:pPr>
      <w:r w:rsidRPr="00827141">
        <w:rPr>
          <w:lang w:val="en-GB"/>
        </w:rPr>
        <w:t xml:space="preserve">Mooring lines regularly </w:t>
      </w:r>
      <w:r w:rsidR="00B57894" w:rsidRPr="00827141">
        <w:rPr>
          <w:lang w:val="en-GB"/>
        </w:rPr>
        <w:t xml:space="preserve">fail </w:t>
      </w:r>
      <w:r w:rsidRPr="00827141">
        <w:rPr>
          <w:lang w:val="en-GB"/>
        </w:rPr>
        <w:t>much earlier in their service life than predicted.</w:t>
      </w:r>
      <w:r w:rsidR="00554F46" w:rsidRPr="00827141">
        <w:rPr>
          <w:kern w:val="14"/>
          <w:lang w:val="en-GB"/>
        </w:rPr>
        <w:t xml:space="preserve"> T</w:t>
      </w:r>
      <w:r w:rsidR="00801D37" w:rsidRPr="00827141">
        <w:rPr>
          <w:kern w:val="14"/>
          <w:lang w:val="en-GB"/>
        </w:rPr>
        <w:t>he</w:t>
      </w:r>
      <w:r w:rsidR="000C41DC" w:rsidRPr="00827141">
        <w:rPr>
          <w:kern w:val="14"/>
          <w:lang w:val="en-GB"/>
        </w:rPr>
        <w:t xml:space="preserve"> methods </w:t>
      </w:r>
      <w:r w:rsidR="000B5A33" w:rsidRPr="00827141">
        <w:rPr>
          <w:kern w:val="14"/>
          <w:lang w:val="en-GB"/>
        </w:rPr>
        <w:t>for</w:t>
      </w:r>
      <w:r w:rsidR="000C41DC" w:rsidRPr="00827141">
        <w:rPr>
          <w:kern w:val="14"/>
          <w:lang w:val="en-GB"/>
        </w:rPr>
        <w:t xml:space="preserve"> predicting the stresses in mooring chains vary</w:t>
      </w:r>
      <w:r w:rsidR="0001561B">
        <w:rPr>
          <w:kern w:val="14"/>
          <w:lang w:val="en-GB"/>
        </w:rPr>
        <w:t>,</w:t>
      </w:r>
      <w:r w:rsidR="00F27C5C" w:rsidRPr="00827141">
        <w:rPr>
          <w:kern w:val="14"/>
          <w:lang w:val="en-GB"/>
        </w:rPr>
        <w:t xml:space="preserve"> but currently</w:t>
      </w:r>
      <w:r w:rsidR="00EE52F7">
        <w:rPr>
          <w:kern w:val="14"/>
          <w:lang w:val="en-GB"/>
        </w:rPr>
        <w:t>,</w:t>
      </w:r>
      <w:r w:rsidR="00F27C5C" w:rsidRPr="00827141">
        <w:rPr>
          <w:kern w:val="14"/>
          <w:lang w:val="en-GB"/>
        </w:rPr>
        <w:t xml:space="preserve"> there are no comparisons of these methods to help determine when they are appropriate</w:t>
      </w:r>
      <w:r w:rsidR="000C41DC" w:rsidRPr="00827141">
        <w:rPr>
          <w:kern w:val="14"/>
          <w:lang w:val="en-GB"/>
        </w:rPr>
        <w:t xml:space="preserve">. </w:t>
      </w:r>
      <w:r w:rsidR="0001561B" w:rsidRPr="0001561B">
        <w:rPr>
          <w:kern w:val="14"/>
          <w:lang w:val="en-GB"/>
        </w:rPr>
        <w:t xml:space="preserve">A comparison of </w:t>
      </w:r>
      <w:r w:rsidR="0001561B">
        <w:rPr>
          <w:kern w:val="14"/>
          <w:lang w:val="en-GB"/>
        </w:rPr>
        <w:t xml:space="preserve">the </w:t>
      </w:r>
      <w:r w:rsidR="0001561B" w:rsidRPr="0001561B">
        <w:rPr>
          <w:kern w:val="14"/>
          <w:lang w:val="en-GB"/>
        </w:rPr>
        <w:t>different m</w:t>
      </w:r>
      <w:r w:rsidR="0001561B">
        <w:rPr>
          <w:kern w:val="14"/>
          <w:lang w:val="en-GB"/>
        </w:rPr>
        <w:t>ethods for mooring chain modelling</w:t>
      </w:r>
      <w:r w:rsidR="0001561B" w:rsidRPr="0001561B">
        <w:rPr>
          <w:kern w:val="14"/>
          <w:lang w:val="en-GB"/>
        </w:rPr>
        <w:t xml:space="preserve"> under tension is investigated. The predictions of the different models are checked against experimental tests.</w:t>
      </w:r>
      <w:r w:rsidR="0001561B">
        <w:rPr>
          <w:kern w:val="14"/>
          <w:lang w:val="en-GB"/>
        </w:rPr>
        <w:t xml:space="preserve"> The c</w:t>
      </w:r>
      <w:r w:rsidR="0001561B" w:rsidRPr="0001561B">
        <w:rPr>
          <w:kern w:val="14"/>
          <w:lang w:val="en-GB"/>
        </w:rPr>
        <w:t xml:space="preserve">onvergence rate is </w:t>
      </w:r>
      <w:r w:rsidR="0001561B">
        <w:rPr>
          <w:kern w:val="14"/>
          <w:lang w:val="en-GB"/>
        </w:rPr>
        <w:t xml:space="preserve">found </w:t>
      </w:r>
      <w:r w:rsidR="0001561B" w:rsidRPr="0001561B">
        <w:rPr>
          <w:kern w:val="14"/>
          <w:lang w:val="en-GB"/>
        </w:rPr>
        <w:t>essential for accurate predictions of the mooring chain.</w:t>
      </w:r>
      <w:r w:rsidR="0001561B">
        <w:rPr>
          <w:kern w:val="14"/>
          <w:lang w:val="en-GB"/>
        </w:rPr>
        <w:t xml:space="preserve"> </w:t>
      </w:r>
      <w:r w:rsidR="0001561B" w:rsidRPr="0001561B">
        <w:rPr>
          <w:kern w:val="14"/>
          <w:lang w:val="en-GB"/>
        </w:rPr>
        <w:t>The explicit model has no convergence problems with the least computational cost</w:t>
      </w:r>
      <w:r w:rsidR="009757CE" w:rsidRPr="00827141">
        <w:rPr>
          <w:kern w:val="14"/>
          <w:lang w:val="en-GB"/>
        </w:rPr>
        <w:t xml:space="preserve"> while providing the strongest performance across </w:t>
      </w:r>
      <w:proofErr w:type="gramStart"/>
      <w:r w:rsidR="009757CE" w:rsidRPr="00827141">
        <w:rPr>
          <w:kern w:val="14"/>
          <w:lang w:val="en-GB"/>
        </w:rPr>
        <w:t>all of</w:t>
      </w:r>
      <w:proofErr w:type="gramEnd"/>
      <w:r w:rsidR="009757CE" w:rsidRPr="00827141">
        <w:rPr>
          <w:kern w:val="14"/>
          <w:lang w:val="en-GB"/>
        </w:rPr>
        <w:t xml:space="preserve"> the failure modes</w:t>
      </w:r>
      <w:r w:rsidR="00D615B6" w:rsidRPr="00827141">
        <w:rPr>
          <w:kern w:val="14"/>
          <w:lang w:val="en-GB"/>
        </w:rPr>
        <w:t>.</w:t>
      </w:r>
      <w:bookmarkEnd w:id="2"/>
      <w:bookmarkEnd w:id="3"/>
      <w:bookmarkEnd w:id="4"/>
      <w:r w:rsidR="0001561B">
        <w:rPr>
          <w:kern w:val="14"/>
          <w:lang w:val="en-GB"/>
        </w:rPr>
        <w:t xml:space="preserve"> </w:t>
      </w:r>
    </w:p>
    <w:p w14:paraId="284D9360" w14:textId="77777777" w:rsidR="00E807BF" w:rsidRPr="00827141" w:rsidRDefault="00E807BF" w:rsidP="00E807BF">
      <w:pPr>
        <w:rPr>
          <w:b/>
          <w:sz w:val="28"/>
          <w:lang w:val="en-GB"/>
        </w:rPr>
      </w:pPr>
      <w:r w:rsidRPr="00827141">
        <w:rPr>
          <w:b/>
          <w:sz w:val="28"/>
          <w:lang w:val="en-GB"/>
        </w:rPr>
        <w:t>Declaration of competing interest</w:t>
      </w:r>
    </w:p>
    <w:p w14:paraId="7DF42B81" w14:textId="51CE412A" w:rsidR="00991B71" w:rsidRPr="00827141" w:rsidRDefault="00E807BF" w:rsidP="002370A4">
      <w:pPr>
        <w:jc w:val="left"/>
        <w:rPr>
          <w:kern w:val="14"/>
          <w:lang w:val="en-GB"/>
        </w:rPr>
      </w:pPr>
      <w:r w:rsidRPr="00827141">
        <w:rPr>
          <w:kern w:val="14"/>
          <w:lang w:val="en-GB"/>
        </w:rPr>
        <w:t>None.</w:t>
      </w:r>
      <w:r w:rsidRPr="00827141" w:rsidDel="007178A2">
        <w:rPr>
          <w:kern w:val="14"/>
          <w:lang w:val="en-GB"/>
        </w:rPr>
        <w:t xml:space="preserve"> </w:t>
      </w:r>
    </w:p>
    <w:p w14:paraId="6CF4D480" w14:textId="49612B7C" w:rsidR="007943AA" w:rsidRPr="00827141" w:rsidRDefault="007943AA" w:rsidP="003D2D32">
      <w:pPr>
        <w:rPr>
          <w:b/>
          <w:sz w:val="28"/>
          <w:lang w:val="en-GB"/>
        </w:rPr>
      </w:pPr>
      <w:r w:rsidRPr="00827141">
        <w:rPr>
          <w:b/>
          <w:sz w:val="28"/>
          <w:lang w:val="en-GB"/>
        </w:rPr>
        <w:t>Acknowledgement</w:t>
      </w:r>
    </w:p>
    <w:p w14:paraId="37D58BA5" w14:textId="45E29DCA" w:rsidR="007943AA" w:rsidRPr="00827141" w:rsidRDefault="007943AA" w:rsidP="002370A4">
      <w:pPr>
        <w:spacing w:after="240"/>
        <w:jc w:val="left"/>
        <w:rPr>
          <w:kern w:val="14"/>
          <w:lang w:val="en-GB"/>
        </w:rPr>
      </w:pPr>
      <w:r w:rsidRPr="00827141">
        <w:rPr>
          <w:kern w:val="14"/>
          <w:lang w:val="en-GB"/>
        </w:rPr>
        <w:t>The authors gratefully acknowledge the funding by the Indonesia Endowment Fund for Education (LPDP)</w:t>
      </w:r>
      <w:r w:rsidR="002356B4" w:rsidRPr="00827141">
        <w:rPr>
          <w:kern w:val="14"/>
          <w:lang w:val="en-GB"/>
        </w:rPr>
        <w:t xml:space="preserve"> and the support of the Lloyd’s Register Foundation (LRF)</w:t>
      </w:r>
      <w:r w:rsidRPr="00827141">
        <w:rPr>
          <w:kern w:val="14"/>
          <w:lang w:val="en-GB"/>
        </w:rPr>
        <w:t>.</w:t>
      </w:r>
      <w:r w:rsidR="007736F8" w:rsidRPr="00827141">
        <w:rPr>
          <w:kern w:val="14"/>
          <w:lang w:val="en-GB"/>
        </w:rPr>
        <w:t xml:space="preserve"> The authors also acknowledge the support of the University of Southampton</w:t>
      </w:r>
      <w:r w:rsidR="00EE52F7">
        <w:rPr>
          <w:kern w:val="14"/>
          <w:lang w:val="en-GB"/>
        </w:rPr>
        <w:t xml:space="preserve"> for access to its IRIDIS5 High-</w:t>
      </w:r>
      <w:r w:rsidR="007736F8" w:rsidRPr="00827141">
        <w:rPr>
          <w:kern w:val="14"/>
          <w:lang w:val="en-GB"/>
        </w:rPr>
        <w:t>Performance Computing Facility.</w:t>
      </w:r>
    </w:p>
    <w:p w14:paraId="7C9CE983" w14:textId="77777777" w:rsidR="00842936" w:rsidRPr="00827141" w:rsidRDefault="007167E0" w:rsidP="00842936">
      <w:pPr>
        <w:rPr>
          <w:b/>
          <w:sz w:val="28"/>
          <w:lang w:val="en-GB"/>
        </w:rPr>
      </w:pPr>
      <w:r w:rsidRPr="00827141">
        <w:rPr>
          <w:b/>
          <w:sz w:val="28"/>
          <w:lang w:val="en-GB"/>
        </w:rPr>
        <w:t>References</w:t>
      </w:r>
    </w:p>
    <w:p w14:paraId="234FFA9D" w14:textId="6142036A" w:rsidR="00301177" w:rsidRPr="00301177" w:rsidRDefault="007167E0" w:rsidP="00301177">
      <w:pPr>
        <w:widowControl w:val="0"/>
        <w:autoSpaceDE w:val="0"/>
        <w:autoSpaceDN w:val="0"/>
        <w:adjustRightInd w:val="0"/>
        <w:spacing w:after="0" w:line="240" w:lineRule="auto"/>
        <w:ind w:left="640" w:hanging="640"/>
        <w:rPr>
          <w:rFonts w:cs="Times New Roman"/>
          <w:noProof/>
          <w:szCs w:val="24"/>
        </w:rPr>
      </w:pPr>
      <w:r w:rsidRPr="00827141">
        <w:rPr>
          <w:szCs w:val="24"/>
          <w:lang w:val="en-GB"/>
        </w:rPr>
        <w:fldChar w:fldCharType="begin" w:fldLock="1"/>
      </w:r>
      <w:r w:rsidRPr="00827141">
        <w:rPr>
          <w:szCs w:val="24"/>
          <w:lang w:val="en-GB"/>
        </w:rPr>
        <w:instrText xml:space="preserve">ADDIN Mendeley Bibliography CSL_BIBLIOGRAPHY </w:instrText>
      </w:r>
      <w:r w:rsidRPr="00827141">
        <w:rPr>
          <w:szCs w:val="24"/>
          <w:lang w:val="en-GB"/>
        </w:rPr>
        <w:fldChar w:fldCharType="separate"/>
      </w:r>
      <w:r w:rsidR="00301177" w:rsidRPr="00301177">
        <w:rPr>
          <w:rFonts w:cs="Times New Roman"/>
          <w:noProof/>
          <w:szCs w:val="24"/>
        </w:rPr>
        <w:t>[1]</w:t>
      </w:r>
      <w:r w:rsidR="00301177" w:rsidRPr="00301177">
        <w:rPr>
          <w:rFonts w:cs="Times New Roman"/>
          <w:noProof/>
          <w:szCs w:val="24"/>
        </w:rPr>
        <w:tab/>
        <w:t xml:space="preserve">K. Ma, A. Duggal, P. Smedley, D. L’Hostis, and H. Shu, “A Historical Review on Integrity Issues of Permanent Mooring Systems,” in </w:t>
      </w:r>
      <w:r w:rsidR="00301177" w:rsidRPr="00301177">
        <w:rPr>
          <w:rFonts w:cs="Times New Roman"/>
          <w:i/>
          <w:iCs/>
          <w:noProof/>
          <w:szCs w:val="24"/>
        </w:rPr>
        <w:t>Offshore Technology Conference OTC-24025</w:t>
      </w:r>
      <w:r w:rsidR="00301177" w:rsidRPr="00301177">
        <w:rPr>
          <w:rFonts w:cs="Times New Roman"/>
          <w:noProof/>
          <w:szCs w:val="24"/>
        </w:rPr>
        <w:t xml:space="preserve">, </w:t>
      </w:r>
      <w:r w:rsidR="00301177">
        <w:rPr>
          <w:rFonts w:cs="Times New Roman"/>
          <w:noProof/>
          <w:szCs w:val="24"/>
        </w:rPr>
        <w:t xml:space="preserve">Houston, Texas, </w:t>
      </w:r>
      <w:r w:rsidR="00895F4F">
        <w:rPr>
          <w:rFonts w:cs="Times New Roman"/>
          <w:noProof/>
          <w:szCs w:val="24"/>
        </w:rPr>
        <w:t xml:space="preserve">USA, </w:t>
      </w:r>
      <w:r w:rsidR="00301177" w:rsidRPr="00301177">
        <w:rPr>
          <w:rFonts w:cs="Times New Roman"/>
          <w:noProof/>
          <w:szCs w:val="24"/>
        </w:rPr>
        <w:t>2013, p. 14.</w:t>
      </w:r>
    </w:p>
    <w:p w14:paraId="4E4E2C94" w14:textId="714C40A3"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w:t>
      </w:r>
      <w:r w:rsidRPr="00301177">
        <w:rPr>
          <w:rFonts w:cs="Times New Roman"/>
          <w:noProof/>
          <w:szCs w:val="24"/>
        </w:rPr>
        <w:tab/>
        <w:t xml:space="preserve">S. Majhi and R. D. Souza, “Application of Lessons Learned From Field Experience to Design, Installation and Maintenance of FPS Moorings,” in </w:t>
      </w:r>
      <w:r w:rsidRPr="00301177">
        <w:rPr>
          <w:rFonts w:cs="Times New Roman"/>
          <w:i/>
          <w:iCs/>
          <w:noProof/>
          <w:szCs w:val="24"/>
        </w:rPr>
        <w:t>Offshore Technology Conference OTC-24181</w:t>
      </w:r>
      <w:r w:rsidRPr="00301177">
        <w:rPr>
          <w:rFonts w:cs="Times New Roman"/>
          <w:noProof/>
          <w:szCs w:val="24"/>
        </w:rPr>
        <w:t xml:space="preserve">, </w:t>
      </w:r>
      <w:r w:rsidR="00895F4F">
        <w:rPr>
          <w:rFonts w:cs="Times New Roman"/>
          <w:noProof/>
          <w:szCs w:val="24"/>
        </w:rPr>
        <w:t xml:space="preserve">Houston, Texas, USA, </w:t>
      </w:r>
      <w:r w:rsidRPr="00301177">
        <w:rPr>
          <w:rFonts w:cs="Times New Roman"/>
          <w:noProof/>
          <w:szCs w:val="24"/>
        </w:rPr>
        <w:t>2013, p. 15.</w:t>
      </w:r>
    </w:p>
    <w:p w14:paraId="281117E9" w14:textId="218E383B"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w:t>
      </w:r>
      <w:r w:rsidRPr="00301177">
        <w:rPr>
          <w:rFonts w:cs="Times New Roman"/>
          <w:noProof/>
          <w:szCs w:val="24"/>
        </w:rPr>
        <w:tab/>
        <w:t xml:space="preserve">A. Kvitrud, “Lessons Learned From Norwegian Mooring Line Failures 2010–2013,” in </w:t>
      </w:r>
      <w:r w:rsidRPr="00301177">
        <w:rPr>
          <w:rFonts w:cs="Times New Roman"/>
          <w:i/>
          <w:iCs/>
          <w:noProof/>
          <w:szCs w:val="24"/>
        </w:rPr>
        <w:t>ASME 2014 33rd International Conference on Ocean, Offshore and Arctic Engineering OMAE2014-23095</w:t>
      </w:r>
      <w:r w:rsidRPr="00301177">
        <w:rPr>
          <w:rFonts w:cs="Times New Roman"/>
          <w:noProof/>
          <w:szCs w:val="24"/>
        </w:rPr>
        <w:t xml:space="preserve">, </w:t>
      </w:r>
      <w:r w:rsidR="00895F4F">
        <w:rPr>
          <w:rFonts w:cs="Times New Roman"/>
          <w:noProof/>
          <w:szCs w:val="24"/>
        </w:rPr>
        <w:t xml:space="preserve">San Fransisco, California, USA, </w:t>
      </w:r>
      <w:r w:rsidRPr="00301177">
        <w:rPr>
          <w:rFonts w:cs="Times New Roman"/>
          <w:noProof/>
          <w:szCs w:val="24"/>
        </w:rPr>
        <w:t>2014, p. 10.</w:t>
      </w:r>
    </w:p>
    <w:p w14:paraId="32CF1FEF"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w:t>
      </w:r>
      <w:r w:rsidRPr="00301177">
        <w:rPr>
          <w:rFonts w:cs="Times New Roman"/>
          <w:noProof/>
          <w:szCs w:val="24"/>
        </w:rPr>
        <w:tab/>
        <w:t xml:space="preserve">A. Ryu, Samsangsoo; Heyl, Caspar; Duggal, “Mooring Cost Sensitivity Study Based on Cost-Optimum Mooring Design,” in </w:t>
      </w:r>
      <w:r w:rsidRPr="00301177">
        <w:rPr>
          <w:rFonts w:cs="Times New Roman"/>
          <w:i/>
          <w:iCs/>
          <w:noProof/>
          <w:szCs w:val="24"/>
        </w:rPr>
        <w:t>Proceedings of Conference 2008 Korean Society of Ocean Engineers</w:t>
      </w:r>
      <w:r w:rsidRPr="00301177">
        <w:rPr>
          <w:rFonts w:cs="Times New Roman"/>
          <w:noProof/>
          <w:szCs w:val="24"/>
        </w:rPr>
        <w:t>, 2008, p. 5.</w:t>
      </w:r>
    </w:p>
    <w:p w14:paraId="4F08E8F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[5]</w:t>
      </w:r>
      <w:r w:rsidRPr="00301177">
        <w:rPr>
          <w:rFonts w:cs="Times New Roman"/>
          <w:noProof/>
          <w:szCs w:val="24"/>
        </w:rPr>
        <w:tab/>
        <w:t xml:space="preserve">Noble Denton Europe Limited, “RR444 - Floating production system: JIP FPS mooring integrity,” </w:t>
      </w:r>
      <w:r w:rsidRPr="00301177">
        <w:rPr>
          <w:rFonts w:cs="Times New Roman"/>
          <w:i/>
          <w:iCs/>
          <w:noProof/>
          <w:szCs w:val="24"/>
        </w:rPr>
        <w:t>Health and Safety Executive</w:t>
      </w:r>
      <w:r w:rsidRPr="00301177">
        <w:rPr>
          <w:rFonts w:cs="Times New Roman"/>
          <w:noProof/>
          <w:szCs w:val="24"/>
        </w:rPr>
        <w:t>, 2006. [Online]. Available: http://www.hse.gov.uk/research/rrpdf/rr444.pdf. [Accessed: 19-Jul-2018].</w:t>
      </w:r>
    </w:p>
    <w:p w14:paraId="23DD4C94"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[6]</w:t>
      </w:r>
      <w:r w:rsidRPr="00301177">
        <w:rPr>
          <w:rFonts w:cs="Times New Roman"/>
          <w:noProof/>
          <w:szCs w:val="24"/>
        </w:rPr>
        <w:tab/>
        <w:t xml:space="preserve">R. Crighton, “Gryphon insurance payouts close to £440m,” </w:t>
      </w:r>
      <w:r w:rsidRPr="00301177">
        <w:rPr>
          <w:rFonts w:cs="Times New Roman"/>
          <w:i/>
          <w:iCs/>
          <w:noProof/>
          <w:szCs w:val="24"/>
        </w:rPr>
        <w:t>Energy Voice</w:t>
      </w:r>
      <w:r w:rsidRPr="00301177">
        <w:rPr>
          <w:rFonts w:cs="Times New Roman"/>
          <w:noProof/>
          <w:szCs w:val="24"/>
        </w:rPr>
        <w:t>, 2013. [Online]. Available: https://www.energyvoice.com/oilandgas/45369/gryphon-insurance-payouts-close-440m/. [Accessed: 04-Feb-2019].</w:t>
      </w:r>
    </w:p>
    <w:p w14:paraId="7BCF9A3C" w14:textId="1558A39B"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[7]</w:t>
      </w:r>
      <w:r w:rsidRPr="00301177">
        <w:rPr>
          <w:rFonts w:cs="Times New Roman"/>
          <w:noProof/>
          <w:szCs w:val="24"/>
        </w:rPr>
        <w:tab/>
        <w:t xml:space="preserve">E. Fontaine, A. Kilner, C. Carra, D. Washington, K. Ma, and A. Phadke, “Industry survey of past failures, pre-emptive replacements and reported degradation for mooring systems of floating production units,” in </w:t>
      </w:r>
      <w:r w:rsidRPr="00301177">
        <w:rPr>
          <w:rFonts w:cs="Times New Roman"/>
          <w:i/>
          <w:iCs/>
          <w:noProof/>
          <w:szCs w:val="24"/>
        </w:rPr>
        <w:t>Offshore Technology Conference OTC-25273</w:t>
      </w:r>
      <w:r w:rsidRPr="00301177">
        <w:rPr>
          <w:rFonts w:cs="Times New Roman"/>
          <w:noProof/>
          <w:szCs w:val="24"/>
        </w:rPr>
        <w:t xml:space="preserve">, </w:t>
      </w:r>
      <w:r w:rsidR="00895F4F">
        <w:rPr>
          <w:rFonts w:cs="Times New Roman"/>
          <w:noProof/>
          <w:szCs w:val="24"/>
        </w:rPr>
        <w:t xml:space="preserve">Houston, Texas, USA, </w:t>
      </w:r>
      <w:r w:rsidRPr="00301177">
        <w:rPr>
          <w:rFonts w:cs="Times New Roman"/>
          <w:noProof/>
          <w:szCs w:val="24"/>
        </w:rPr>
        <w:t>2014, p. 14.</w:t>
      </w:r>
    </w:p>
    <w:p w14:paraId="665CF325" w14:textId="0489247D"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[8]</w:t>
      </w:r>
      <w:r w:rsidRPr="00301177">
        <w:rPr>
          <w:rFonts w:cs="Times New Roman"/>
          <w:noProof/>
          <w:szCs w:val="24"/>
        </w:rPr>
        <w:tab/>
        <w:t xml:space="preserve">R. B. Gordon, M. G. Brown, and E. M. Allen, “Mooring Integrity Management: A State-of-the-Art Review,” in </w:t>
      </w:r>
      <w:r w:rsidRPr="00301177">
        <w:rPr>
          <w:rFonts w:cs="Times New Roman"/>
          <w:i/>
          <w:iCs/>
          <w:noProof/>
          <w:szCs w:val="24"/>
        </w:rPr>
        <w:t>Offshore Technology Conference OTC-25134-MS</w:t>
      </w:r>
      <w:r w:rsidRPr="00301177">
        <w:rPr>
          <w:rFonts w:cs="Times New Roman"/>
          <w:noProof/>
          <w:szCs w:val="24"/>
        </w:rPr>
        <w:t xml:space="preserve">, </w:t>
      </w:r>
      <w:r w:rsidR="00895F4F">
        <w:rPr>
          <w:rFonts w:cs="Times New Roman"/>
          <w:noProof/>
          <w:szCs w:val="24"/>
        </w:rPr>
        <w:t xml:space="preserve">Houston, Texas, USA, </w:t>
      </w:r>
      <w:r w:rsidRPr="00301177">
        <w:rPr>
          <w:rFonts w:cs="Times New Roman"/>
          <w:noProof/>
          <w:szCs w:val="24"/>
        </w:rPr>
        <w:t>2014, p. 19, doi: 10.4043/25134-MS.</w:t>
      </w:r>
    </w:p>
    <w:p w14:paraId="16E8BC5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[9]</w:t>
      </w:r>
      <w:r w:rsidRPr="00301177">
        <w:rPr>
          <w:rFonts w:cs="Times New Roman"/>
          <w:noProof/>
          <w:szCs w:val="24"/>
        </w:rPr>
        <w:tab/>
        <w:t xml:space="preserve">A. Sachan and Y. S. Choo, “Mooring chain strength tests and ductile failure modeling using micromechanics and phenomenology based failure models,” </w:t>
      </w:r>
      <w:r w:rsidRPr="00301177">
        <w:rPr>
          <w:rFonts w:cs="Times New Roman"/>
          <w:i/>
          <w:iCs/>
          <w:noProof/>
          <w:szCs w:val="24"/>
        </w:rPr>
        <w:t>Ocean Eng.</w:t>
      </w:r>
      <w:r w:rsidRPr="00301177">
        <w:rPr>
          <w:rFonts w:cs="Times New Roman"/>
          <w:noProof/>
          <w:szCs w:val="24"/>
        </w:rPr>
        <w:t xml:space="preserve">, vol. 195, </w:t>
      </w:r>
      <w:r w:rsidRPr="00301177">
        <w:rPr>
          <w:rFonts w:cs="Times New Roman"/>
          <w:noProof/>
          <w:szCs w:val="24"/>
        </w:rPr>
        <w:lastRenderedPageBreak/>
        <w:t>no. November 2019, p. 106663, 2020.</w:t>
      </w:r>
    </w:p>
    <w:p w14:paraId="798D3C26"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[10]</w:t>
      </w:r>
      <w:r w:rsidRPr="00301177">
        <w:rPr>
          <w:rFonts w:cs="Times New Roman"/>
          <w:noProof/>
          <w:szCs w:val="24"/>
        </w:rPr>
        <w:tab/>
        <w:t xml:space="preserve">S. M. Tipton and G. J. Shoup, “The Effect of Proof Loading on the Fatigue Behavior of Open Link Chain,” </w:t>
      </w:r>
      <w:r w:rsidRPr="00301177">
        <w:rPr>
          <w:rFonts w:cs="Times New Roman"/>
          <w:i/>
          <w:iCs/>
          <w:noProof/>
          <w:szCs w:val="24"/>
        </w:rPr>
        <w:t>J. Eng. Mater. Technol.</w:t>
      </w:r>
      <w:r w:rsidRPr="00301177">
        <w:rPr>
          <w:rFonts w:cs="Times New Roman"/>
          <w:noProof/>
          <w:szCs w:val="24"/>
        </w:rPr>
        <w:t>, vol. 114, no. 1, pp. 27–33, Jan. 1992.</w:t>
      </w:r>
    </w:p>
    <w:p w14:paraId="3A497E02" w14:textId="6CCF3EDE"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[11]</w:t>
      </w:r>
      <w:r w:rsidRPr="00301177">
        <w:rPr>
          <w:rFonts w:cs="Times New Roman"/>
          <w:noProof/>
          <w:szCs w:val="24"/>
        </w:rPr>
        <w:tab/>
        <w:t xml:space="preserve">P. Pacheco, P. Kenedi, J. Jorge, M. Savi, and H. Santos, “Finite Element Residual Stress Analysis Applied to Offshore Studless Chain Links,” in </w:t>
      </w:r>
      <w:r w:rsidRPr="00301177">
        <w:rPr>
          <w:rFonts w:cs="Times New Roman"/>
          <w:i/>
          <w:iCs/>
          <w:noProof/>
          <w:szCs w:val="24"/>
        </w:rPr>
        <w:t>ASME 2004 23rd International Conference on Offshore Mechanics and Arctic Engineering OMAE2004-51508</w:t>
      </w:r>
      <w:r w:rsidRPr="00301177">
        <w:rPr>
          <w:rFonts w:cs="Times New Roman"/>
          <w:noProof/>
          <w:szCs w:val="24"/>
        </w:rPr>
        <w:t xml:space="preserve">, </w:t>
      </w:r>
      <w:r w:rsidR="00895F4F">
        <w:rPr>
          <w:rFonts w:cs="Times New Roman"/>
          <w:noProof/>
          <w:szCs w:val="24"/>
        </w:rPr>
        <w:t xml:space="preserve">Vancouver, British Columbia, Canada, </w:t>
      </w:r>
      <w:r w:rsidRPr="00301177">
        <w:rPr>
          <w:rFonts w:cs="Times New Roman"/>
          <w:noProof/>
          <w:szCs w:val="24"/>
        </w:rPr>
        <w:t>2004, p. 10.</w:t>
      </w:r>
    </w:p>
    <w:p w14:paraId="3073E479" w14:textId="035E18A4"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[12]</w:t>
      </w:r>
      <w:r w:rsidRPr="00301177">
        <w:rPr>
          <w:rFonts w:cs="Times New Roman"/>
          <w:noProof/>
          <w:szCs w:val="24"/>
        </w:rPr>
        <w:tab/>
        <w:t xml:space="preserve">P. Pacheco, P. Kenedi, J. Jorge, H. Santos, M. Savi, and A. Paiva, “Modeling Residual Stresses in Offshore Chain Links using Finite Element Method,” in </w:t>
      </w:r>
      <w:r w:rsidRPr="00301177">
        <w:rPr>
          <w:rFonts w:cs="Times New Roman"/>
          <w:i/>
          <w:iCs/>
          <w:noProof/>
          <w:szCs w:val="24"/>
        </w:rPr>
        <w:t>17th International Congress of Mechanical Engineering COBEM2003-0320</w:t>
      </w:r>
      <w:r w:rsidRPr="00301177">
        <w:rPr>
          <w:rFonts w:cs="Times New Roman"/>
          <w:noProof/>
          <w:szCs w:val="24"/>
        </w:rPr>
        <w:t xml:space="preserve">, </w:t>
      </w:r>
      <w:r w:rsidR="00895F4F">
        <w:rPr>
          <w:rFonts w:cs="Times New Roman"/>
          <w:noProof/>
          <w:szCs w:val="24"/>
        </w:rPr>
        <w:t xml:space="preserve">Sao Paulo, Brazil, </w:t>
      </w:r>
      <w:r w:rsidRPr="00301177">
        <w:rPr>
          <w:rFonts w:cs="Times New Roman"/>
          <w:noProof/>
          <w:szCs w:val="24"/>
        </w:rPr>
        <w:t>2003, p. 10.</w:t>
      </w:r>
    </w:p>
    <w:p w14:paraId="6910D650" w14:textId="65F09853"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[13]</w:t>
      </w:r>
      <w:r w:rsidRPr="00301177">
        <w:rPr>
          <w:rFonts w:cs="Times New Roman"/>
          <w:noProof/>
          <w:szCs w:val="24"/>
        </w:rPr>
        <w:tab/>
        <w:t xml:space="preserve">P. Pacheco, P. Kenedi, and J. Jorge, “Elastoplastic Analysis of the Residual Stress in Chain Links,” in </w:t>
      </w:r>
      <w:r w:rsidRPr="00301177">
        <w:rPr>
          <w:rFonts w:cs="Times New Roman"/>
          <w:i/>
          <w:iCs/>
          <w:noProof/>
          <w:szCs w:val="24"/>
        </w:rPr>
        <w:t>21st International Conference on Offshore Mechanics and Arctic Engineering, Volume 3 OMAE2002-28083</w:t>
      </w:r>
      <w:r w:rsidRPr="00301177">
        <w:rPr>
          <w:rFonts w:cs="Times New Roman"/>
          <w:noProof/>
          <w:szCs w:val="24"/>
        </w:rPr>
        <w:t xml:space="preserve">, </w:t>
      </w:r>
      <w:r w:rsidR="00895F4F">
        <w:rPr>
          <w:rFonts w:cs="Times New Roman"/>
          <w:noProof/>
          <w:szCs w:val="24"/>
        </w:rPr>
        <w:t xml:space="preserve">Oslo, Norway, </w:t>
      </w:r>
      <w:r w:rsidRPr="00301177">
        <w:rPr>
          <w:rFonts w:cs="Times New Roman"/>
          <w:noProof/>
          <w:szCs w:val="24"/>
        </w:rPr>
        <w:t>2002, p. 8.</w:t>
      </w:r>
    </w:p>
    <w:p w14:paraId="45FAAB88" w14:textId="33B2E671"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[14]</w:t>
      </w:r>
      <w:r w:rsidRPr="00301177">
        <w:rPr>
          <w:rFonts w:cs="Times New Roman"/>
          <w:noProof/>
          <w:szCs w:val="24"/>
        </w:rPr>
        <w:tab/>
        <w:t xml:space="preserve">P. Pacheco, P. Kenedi, J. Jorge, and A. Paiva, “Analysis of the Influence of Mechanical Properties on the Residual Stress in Offshore Chain Links Using the Finite Element Method,” in </w:t>
      </w:r>
      <w:r w:rsidRPr="00301177">
        <w:rPr>
          <w:rFonts w:cs="Times New Roman"/>
          <w:i/>
          <w:iCs/>
          <w:noProof/>
          <w:szCs w:val="24"/>
        </w:rPr>
        <w:t>ASME 2003 22nd International Conference on Offshore Mechanics and Arctic Engineering OMAE2003-37205</w:t>
      </w:r>
      <w:r w:rsidRPr="00301177">
        <w:rPr>
          <w:rFonts w:cs="Times New Roman"/>
          <w:noProof/>
          <w:szCs w:val="24"/>
        </w:rPr>
        <w:t xml:space="preserve">, </w:t>
      </w:r>
      <w:r w:rsidR="00895F4F">
        <w:rPr>
          <w:rFonts w:cs="Times New Roman"/>
          <w:noProof/>
          <w:szCs w:val="24"/>
        </w:rPr>
        <w:t xml:space="preserve">Cancun, Mexico, </w:t>
      </w:r>
      <w:r w:rsidRPr="00301177">
        <w:rPr>
          <w:rFonts w:cs="Times New Roman"/>
          <w:noProof/>
          <w:szCs w:val="24"/>
        </w:rPr>
        <w:t>2003, p. 10.</w:t>
      </w:r>
    </w:p>
    <w:p w14:paraId="3C934C89"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[15]</w:t>
      </w:r>
      <w:r w:rsidRPr="00301177">
        <w:rPr>
          <w:rFonts w:cs="Times New Roman"/>
          <w:noProof/>
          <w:szCs w:val="24"/>
        </w:rPr>
        <w:tab/>
        <w:t>E. Bjørnsen, “Chains in Mooring Systems,” M. S. Thesis, NTNU, Dept. Civil Engineering, Trondheim, Norway, 2014.</w:t>
      </w:r>
    </w:p>
    <w:p w14:paraId="79EBEC39" w14:textId="0B6AEE31"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[16]</w:t>
      </w:r>
      <w:r w:rsidRPr="00301177">
        <w:rPr>
          <w:rFonts w:cs="Times New Roman"/>
          <w:noProof/>
          <w:szCs w:val="24"/>
        </w:rPr>
        <w:tab/>
        <w:t xml:space="preserve">P. Bastid and S. D. Smith, “Numerical Analysis of Contact Stresses Between Mooring Chain Links and Potential Consequences for Fatigue Damage,” in </w:t>
      </w:r>
      <w:r w:rsidRPr="00301177">
        <w:rPr>
          <w:rFonts w:cs="Times New Roman"/>
          <w:i/>
          <w:iCs/>
          <w:noProof/>
          <w:szCs w:val="24"/>
        </w:rPr>
        <w:t>ASME 2013 32nd International Conference on Ocean, Offshore and Arctic Engineering OMAE2013-11360</w:t>
      </w:r>
      <w:r w:rsidRPr="00301177">
        <w:rPr>
          <w:rFonts w:cs="Times New Roman"/>
          <w:noProof/>
          <w:szCs w:val="24"/>
        </w:rPr>
        <w:t xml:space="preserve">, </w:t>
      </w:r>
      <w:r w:rsidR="00895F4F">
        <w:rPr>
          <w:rFonts w:cs="Times New Roman"/>
          <w:noProof/>
          <w:szCs w:val="24"/>
        </w:rPr>
        <w:t xml:space="preserve">Nantes, France, </w:t>
      </w:r>
      <w:r w:rsidRPr="00301177">
        <w:rPr>
          <w:rFonts w:cs="Times New Roman"/>
          <w:noProof/>
          <w:szCs w:val="24"/>
        </w:rPr>
        <w:t>2013, p. 8.</w:t>
      </w:r>
    </w:p>
    <w:p w14:paraId="6AD23958" w14:textId="6FA8426D"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[17]</w:t>
      </w:r>
      <w:r w:rsidRPr="00301177">
        <w:rPr>
          <w:rFonts w:cs="Times New Roman"/>
          <w:noProof/>
          <w:szCs w:val="24"/>
        </w:rPr>
        <w:tab/>
        <w:t xml:space="preserve">P. M. Vargas, T. M. Hsu, and W. K. Lee, “Stress Concentration Factors for Stud-Less Mooring Chain Links in Fairleads,” in </w:t>
      </w:r>
      <w:r w:rsidRPr="00301177">
        <w:rPr>
          <w:rFonts w:cs="Times New Roman"/>
          <w:i/>
          <w:iCs/>
          <w:noProof/>
          <w:szCs w:val="24"/>
        </w:rPr>
        <w:t>23rd International Conference on Offshore Mechanics and Arctic Engineering OMAE2004-51376</w:t>
      </w:r>
      <w:r w:rsidRPr="00301177">
        <w:rPr>
          <w:rFonts w:cs="Times New Roman"/>
          <w:noProof/>
          <w:szCs w:val="24"/>
        </w:rPr>
        <w:t xml:space="preserve">, </w:t>
      </w:r>
      <w:r w:rsidR="00895F4F">
        <w:rPr>
          <w:rFonts w:cs="Times New Roman"/>
          <w:noProof/>
          <w:szCs w:val="24"/>
        </w:rPr>
        <w:t xml:space="preserve">Vancouver, British Columbia, Canda, </w:t>
      </w:r>
      <w:r w:rsidRPr="00301177">
        <w:rPr>
          <w:rFonts w:cs="Times New Roman"/>
          <w:noProof/>
          <w:szCs w:val="24"/>
        </w:rPr>
        <w:t>2004, p. 9.</w:t>
      </w:r>
    </w:p>
    <w:p w14:paraId="1DEEE1E0"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[18]</w:t>
      </w:r>
      <w:r w:rsidRPr="00301177">
        <w:rPr>
          <w:rFonts w:cs="Times New Roman"/>
          <w:noProof/>
          <w:szCs w:val="24"/>
        </w:rPr>
        <w:tab/>
        <w:t xml:space="preserve">X. Xue, N. Z. Chen, Y. Wu, Y. Xiong, and Y. Guo, “Mooring system fatigue analysis for a semi-submersible,” </w:t>
      </w:r>
      <w:r w:rsidRPr="00301177">
        <w:rPr>
          <w:rFonts w:cs="Times New Roman"/>
          <w:i/>
          <w:iCs/>
          <w:noProof/>
          <w:szCs w:val="24"/>
        </w:rPr>
        <w:t>Ocean Eng.</w:t>
      </w:r>
      <w:r w:rsidRPr="00301177">
        <w:rPr>
          <w:rFonts w:cs="Times New Roman"/>
          <w:noProof/>
          <w:szCs w:val="24"/>
        </w:rPr>
        <w:t>, vol. 156, pp. 550–563, 2018.</w:t>
      </w:r>
    </w:p>
    <w:p w14:paraId="705C206B"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[19]</w:t>
      </w:r>
      <w:r w:rsidRPr="00301177">
        <w:rPr>
          <w:rFonts w:cs="Times New Roman"/>
          <w:noProof/>
          <w:szCs w:val="24"/>
        </w:rPr>
        <w:tab/>
        <w:t xml:space="preserve">X. Xue and N. Chen, “Fracture mechanics analysis for a mooring system subjected to Gaussian load processes,” </w:t>
      </w:r>
      <w:r w:rsidRPr="00301177">
        <w:rPr>
          <w:rFonts w:cs="Times New Roman"/>
          <w:i/>
          <w:iCs/>
          <w:noProof/>
          <w:szCs w:val="24"/>
        </w:rPr>
        <w:t>Eng. Struct.</w:t>
      </w:r>
      <w:r w:rsidRPr="00301177">
        <w:rPr>
          <w:rFonts w:cs="Times New Roman"/>
          <w:noProof/>
          <w:szCs w:val="24"/>
        </w:rPr>
        <w:t>, vol. 162, no. February, pp. 188–197, 2018.</w:t>
      </w:r>
    </w:p>
    <w:p w14:paraId="1954A51B"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[20]</w:t>
      </w:r>
      <w:r w:rsidRPr="00301177">
        <w:rPr>
          <w:rFonts w:cs="Times New Roman"/>
          <w:noProof/>
          <w:szCs w:val="24"/>
        </w:rPr>
        <w:tab/>
        <w:t xml:space="preserve">Y. Kim, M. S. Kim, and M. J. Park, “Fatigue analysis on the mooring chain of a spread moored FPSO considering the OPB and IPB,” </w:t>
      </w:r>
      <w:r w:rsidRPr="00301177">
        <w:rPr>
          <w:rFonts w:cs="Times New Roman"/>
          <w:i/>
          <w:iCs/>
          <w:noProof/>
          <w:szCs w:val="24"/>
        </w:rPr>
        <w:t>Int. J. Nav. Archit. Ocean Eng.</w:t>
      </w:r>
      <w:r w:rsidRPr="00301177">
        <w:rPr>
          <w:rFonts w:cs="Times New Roman"/>
          <w:noProof/>
          <w:szCs w:val="24"/>
        </w:rPr>
        <w:t>, vol. 11, no. 1, p. 24, 2018.</w:t>
      </w:r>
    </w:p>
    <w:p w14:paraId="5F4EB694" w14:textId="2D77C96F"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[21]</w:t>
      </w:r>
      <w:r w:rsidRPr="00301177">
        <w:rPr>
          <w:rFonts w:cs="Times New Roman"/>
          <w:noProof/>
          <w:szCs w:val="24"/>
        </w:rPr>
        <w:tab/>
        <w:t xml:space="preserve">L. Rampi, A. Bignonnet, C. Le Cunff, F. Bourgin, and P. Vargas, “Chain Out of Plane Bending (OPB) Fatigue Joint Industry Project (JIP) FEA Results and Multiaxiality Study Results,” in </w:t>
      </w:r>
      <w:r w:rsidRPr="00301177">
        <w:rPr>
          <w:rFonts w:cs="Times New Roman"/>
          <w:i/>
          <w:iCs/>
          <w:noProof/>
          <w:szCs w:val="24"/>
        </w:rPr>
        <w:t>ASME 2016 35th International Conference on Ocean, Offshore and Arctic Engineering OMAE2016-54198</w:t>
      </w:r>
      <w:r w:rsidRPr="00301177">
        <w:rPr>
          <w:rFonts w:cs="Times New Roman"/>
          <w:noProof/>
          <w:szCs w:val="24"/>
        </w:rPr>
        <w:t xml:space="preserve">, </w:t>
      </w:r>
      <w:r w:rsidR="00895F4F">
        <w:rPr>
          <w:rFonts w:cs="Times New Roman"/>
          <w:noProof/>
          <w:szCs w:val="24"/>
        </w:rPr>
        <w:t xml:space="preserve">Busan, South Korea, </w:t>
      </w:r>
      <w:r w:rsidRPr="00301177">
        <w:rPr>
          <w:rFonts w:cs="Times New Roman"/>
          <w:noProof/>
          <w:szCs w:val="24"/>
        </w:rPr>
        <w:t>2016, p. 15.</w:t>
      </w:r>
    </w:p>
    <w:p w14:paraId="69BF2753" w14:textId="34FECD10"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[22]</w:t>
      </w:r>
      <w:r w:rsidRPr="00301177">
        <w:rPr>
          <w:rFonts w:cs="Times New Roman"/>
          <w:noProof/>
          <w:szCs w:val="24"/>
        </w:rPr>
        <w:tab/>
        <w:t xml:space="preserve">C. Edward and A. K. Dev, “Numerical Methods for Interlink Stiffness formulations and parameters sensitivity of out-of-plane Bending in Mooring Chains,” in </w:t>
      </w:r>
      <w:r w:rsidRPr="00301177">
        <w:rPr>
          <w:rFonts w:cs="Times New Roman"/>
          <w:i/>
          <w:iCs/>
          <w:noProof/>
          <w:szCs w:val="24"/>
        </w:rPr>
        <w:t>ASME 2019 38th International Conference on Ocean, Offshore and Arctic Engineering OMAE2019-96042</w:t>
      </w:r>
      <w:r w:rsidRPr="00301177">
        <w:rPr>
          <w:rFonts w:cs="Times New Roman"/>
          <w:noProof/>
          <w:szCs w:val="24"/>
        </w:rPr>
        <w:t xml:space="preserve">, </w:t>
      </w:r>
      <w:r w:rsidR="00895F4F">
        <w:rPr>
          <w:rFonts w:cs="Times New Roman"/>
          <w:noProof/>
          <w:szCs w:val="24"/>
        </w:rPr>
        <w:t xml:space="preserve">Glasgow, Scotland, UK, </w:t>
      </w:r>
      <w:r w:rsidRPr="00301177">
        <w:rPr>
          <w:rFonts w:cs="Times New Roman"/>
          <w:noProof/>
          <w:szCs w:val="24"/>
        </w:rPr>
        <w:t>2019, p. 11.</w:t>
      </w:r>
    </w:p>
    <w:p w14:paraId="65549A0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[23]</w:t>
      </w:r>
      <w:r w:rsidRPr="00301177">
        <w:rPr>
          <w:rFonts w:cs="Times New Roman"/>
          <w:noProof/>
          <w:szCs w:val="24"/>
        </w:rPr>
        <w:tab/>
        <w:t xml:space="preserve">Dassault Systèmes Simulia Corp., </w:t>
      </w:r>
      <w:r w:rsidRPr="00301177">
        <w:rPr>
          <w:rFonts w:cs="Times New Roman"/>
          <w:i/>
          <w:iCs/>
          <w:noProof/>
          <w:szCs w:val="24"/>
        </w:rPr>
        <w:t>Abaqus/CAE User’s Manual, Theory Guide. Version 6.12</w:t>
      </w:r>
      <w:r w:rsidRPr="00301177">
        <w:rPr>
          <w:rFonts w:cs="Times New Roman"/>
          <w:noProof/>
          <w:szCs w:val="24"/>
        </w:rPr>
        <w:t>. Pawtucket, USA: ABAQUS, Inc., 2012.</w:t>
      </w:r>
    </w:p>
    <w:p w14:paraId="79A5060E"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[24]</w:t>
      </w:r>
      <w:r w:rsidRPr="00301177">
        <w:rPr>
          <w:rFonts w:cs="Times New Roman"/>
          <w:noProof/>
          <w:szCs w:val="24"/>
        </w:rPr>
        <w:tab/>
        <w:t xml:space="preserve">R. Tian and G. Yagawa, “Generalized nodes and high‐performance elements,” </w:t>
      </w:r>
      <w:r w:rsidRPr="00301177">
        <w:rPr>
          <w:rFonts w:cs="Times New Roman"/>
          <w:i/>
          <w:iCs/>
          <w:noProof/>
          <w:szCs w:val="24"/>
        </w:rPr>
        <w:t>Int. J. Numer. Methods Eng.</w:t>
      </w:r>
      <w:r w:rsidRPr="00301177">
        <w:rPr>
          <w:rFonts w:cs="Times New Roman"/>
          <w:noProof/>
          <w:szCs w:val="24"/>
        </w:rPr>
        <w:t>, vol. 64, pp. 2039–2071, Dec. 2005, doi: 10.1002/nme.1436.</w:t>
      </w:r>
    </w:p>
    <w:p w14:paraId="4AE6444A"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[25]</w:t>
      </w:r>
      <w:r w:rsidRPr="00301177">
        <w:rPr>
          <w:rFonts w:cs="Times New Roman"/>
          <w:noProof/>
          <w:szCs w:val="24"/>
        </w:rPr>
        <w:tab/>
        <w:t xml:space="preserve">S. C. Tadepalli, A. Erdemir, and P. R. Cavanagh, “Comparison of hexahedral and tetrahedral elements in finite element analysis of the foot and footwear,” </w:t>
      </w:r>
      <w:r w:rsidRPr="00301177">
        <w:rPr>
          <w:rFonts w:cs="Times New Roman"/>
          <w:i/>
          <w:iCs/>
          <w:noProof/>
          <w:szCs w:val="24"/>
        </w:rPr>
        <w:t>J. Biomech.</w:t>
      </w:r>
      <w:r w:rsidRPr="00301177">
        <w:rPr>
          <w:rFonts w:cs="Times New Roman"/>
          <w:noProof/>
          <w:szCs w:val="24"/>
        </w:rPr>
        <w:t>, vol. 44, no. 12, pp. 2337–2343, 2011.</w:t>
      </w:r>
    </w:p>
    <w:p w14:paraId="7ED6B8CD"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lastRenderedPageBreak/>
        <w:t>[26]</w:t>
      </w:r>
      <w:r w:rsidRPr="00301177">
        <w:rPr>
          <w:rFonts w:cs="Times New Roman"/>
          <w:noProof/>
          <w:szCs w:val="24"/>
        </w:rPr>
        <w:tab/>
        <w:t xml:space="preserve">IACS (International Association of Classification Societies), “W22 Offshore Mooring Chain,” </w:t>
      </w:r>
      <w:r w:rsidRPr="00301177">
        <w:rPr>
          <w:rFonts w:cs="Times New Roman"/>
          <w:i/>
          <w:iCs/>
          <w:noProof/>
          <w:szCs w:val="24"/>
        </w:rPr>
        <w:t>International Association of Classification Societies</w:t>
      </w:r>
      <w:r w:rsidRPr="00301177">
        <w:rPr>
          <w:rFonts w:cs="Times New Roman"/>
          <w:noProof/>
          <w:szCs w:val="24"/>
        </w:rPr>
        <w:t>, 2016. [Online]. Available: http://www.iacs.org.uk/publications/unified-requirements/ur-w/ur-w22-rev6-cln/. [Accessed: 04-Feb-2019].</w:t>
      </w:r>
    </w:p>
    <w:p w14:paraId="0E7C7C39"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[27]</w:t>
      </w:r>
      <w:r w:rsidRPr="00301177">
        <w:rPr>
          <w:rFonts w:cs="Times New Roman"/>
          <w:noProof/>
          <w:szCs w:val="24"/>
        </w:rPr>
        <w:tab/>
        <w:t xml:space="preserve">Det Norske Veritas, “DNV-OS-E302 Offshore Mooring Chain,” </w:t>
      </w:r>
      <w:r w:rsidRPr="00301177">
        <w:rPr>
          <w:rFonts w:cs="Times New Roman"/>
          <w:i/>
          <w:iCs/>
          <w:noProof/>
          <w:szCs w:val="24"/>
        </w:rPr>
        <w:t>DNV, Høvik, Norway.</w:t>
      </w:r>
      <w:r w:rsidRPr="00301177">
        <w:rPr>
          <w:rFonts w:cs="Times New Roman"/>
          <w:noProof/>
          <w:szCs w:val="24"/>
        </w:rPr>
        <w:t>, 2015. [Online]. Available: https://rules.dnvgl.com/docs/pdf/DNV/codes/docs/2009-10/OS-E302.pdf. [Accessed: 19-Jul-2018].</w:t>
      </w:r>
    </w:p>
    <w:p w14:paraId="58B651F9"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[28]</w:t>
      </w:r>
      <w:r w:rsidRPr="00301177">
        <w:rPr>
          <w:rFonts w:cs="Times New Roman"/>
          <w:noProof/>
          <w:szCs w:val="24"/>
        </w:rPr>
        <w:tab/>
        <w:t xml:space="preserve">Dassault Systèmes Simulia Corp., “Abaqus Analysis User’s Guide 6.13,” </w:t>
      </w:r>
      <w:r w:rsidRPr="00301177">
        <w:rPr>
          <w:rFonts w:cs="Times New Roman"/>
          <w:i/>
          <w:iCs/>
          <w:noProof/>
          <w:szCs w:val="24"/>
        </w:rPr>
        <w:t>ABAQUS, Inc.</w:t>
      </w:r>
      <w:r w:rsidRPr="00301177">
        <w:rPr>
          <w:rFonts w:cs="Times New Roman"/>
          <w:noProof/>
          <w:szCs w:val="24"/>
        </w:rPr>
        <w:t>, 2013. [Online]. Available: http://dsk.ippt.pan.pl/docs/abaqus/v6.13/books/usb/default.htm?startat=pt09ch36s03aus145.html. [Accessed: 19-Feb-2020].</w:t>
      </w:r>
    </w:p>
    <w:p w14:paraId="6573B14B" w14:textId="72A82D63"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[29]</w:t>
      </w:r>
      <w:r w:rsidRPr="00301177">
        <w:rPr>
          <w:rFonts w:cs="Times New Roman"/>
          <w:noProof/>
          <w:szCs w:val="24"/>
        </w:rPr>
        <w:tab/>
        <w:t xml:space="preserve">Ø. Gabrielsen, K. Larsen, and S. A. Reinholdtsen, “Fatigue Testing of Used Mooring Chain,” in </w:t>
      </w:r>
      <w:r w:rsidRPr="00301177">
        <w:rPr>
          <w:rFonts w:cs="Times New Roman"/>
          <w:i/>
          <w:iCs/>
          <w:noProof/>
          <w:szCs w:val="24"/>
        </w:rPr>
        <w:t>ASME 2017 36th International Conference on Ocean, Offshore and Arctic Engineering OMAE2017-61382</w:t>
      </w:r>
      <w:r w:rsidRPr="00301177">
        <w:rPr>
          <w:rFonts w:cs="Times New Roman"/>
          <w:noProof/>
          <w:szCs w:val="24"/>
        </w:rPr>
        <w:t xml:space="preserve">, </w:t>
      </w:r>
      <w:r w:rsidR="00895F4F">
        <w:rPr>
          <w:rFonts w:cs="Times New Roman"/>
          <w:noProof/>
          <w:szCs w:val="24"/>
        </w:rPr>
        <w:t xml:space="preserve">Trondheim, Norway, </w:t>
      </w:r>
      <w:r w:rsidRPr="00301177">
        <w:rPr>
          <w:rFonts w:cs="Times New Roman"/>
          <w:noProof/>
          <w:szCs w:val="24"/>
        </w:rPr>
        <w:t>2017, p. 11.</w:t>
      </w:r>
    </w:p>
    <w:p w14:paraId="22658368"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[30]</w:t>
      </w:r>
      <w:r w:rsidRPr="00301177">
        <w:rPr>
          <w:rFonts w:cs="Times New Roman"/>
          <w:noProof/>
          <w:szCs w:val="24"/>
        </w:rPr>
        <w:tab/>
        <w:t xml:space="preserve">Dassault Systèmes Simulia Corp., “ABAQUS Documentation Version 6.6,” </w:t>
      </w:r>
      <w:r w:rsidRPr="00301177">
        <w:rPr>
          <w:rFonts w:cs="Times New Roman"/>
          <w:i/>
          <w:iCs/>
          <w:noProof/>
          <w:szCs w:val="24"/>
        </w:rPr>
        <w:t>ABAQUS, Inc.</w:t>
      </w:r>
      <w:r w:rsidRPr="00301177">
        <w:rPr>
          <w:rFonts w:cs="Times New Roman"/>
          <w:noProof/>
          <w:szCs w:val="24"/>
        </w:rPr>
        <w:t>, 2006. [Online]. Available: https://classes.engineering.wustl.edu/2009/spring/mase5513/abaqus/docs/v6.6/books/usb/default.htm?startat=pt09ch29s02aus124.html. [Accessed: 07-Mar-2020].</w:t>
      </w:r>
    </w:p>
    <w:p w14:paraId="2B6EFB9B"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[31]</w:t>
      </w:r>
      <w:r w:rsidRPr="00301177">
        <w:rPr>
          <w:rFonts w:cs="Times New Roman"/>
          <w:noProof/>
          <w:szCs w:val="24"/>
        </w:rPr>
        <w:tab/>
        <w:t xml:space="preserve">J. Ye, Y. Yan, J. Li, Y. Hong, and Z. Tian, “3D explicit finite element analysis of tensile failure behavior in adhesive-bonded composite single-lap joints,” </w:t>
      </w:r>
      <w:r w:rsidRPr="00301177">
        <w:rPr>
          <w:rFonts w:cs="Times New Roman"/>
          <w:i/>
          <w:iCs/>
          <w:noProof/>
          <w:szCs w:val="24"/>
        </w:rPr>
        <w:t>Compos. Struct.</w:t>
      </w:r>
      <w:r w:rsidRPr="00301177">
        <w:rPr>
          <w:rFonts w:cs="Times New Roman"/>
          <w:noProof/>
          <w:szCs w:val="24"/>
        </w:rPr>
        <w:t>, vol. 201, pp. 261–275, 2018.</w:t>
      </w:r>
    </w:p>
    <w:p w14:paraId="5BB7467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[32]</w:t>
      </w:r>
      <w:r w:rsidRPr="00301177">
        <w:rPr>
          <w:rFonts w:cs="Times New Roman"/>
          <w:noProof/>
          <w:szCs w:val="24"/>
        </w:rPr>
        <w:tab/>
        <w:t xml:space="preserve">F. J. Harewood and P. E. McHugh, “Comparison of the implicit and explicit finite element methods using crystal plasticity,” </w:t>
      </w:r>
      <w:r w:rsidRPr="00301177">
        <w:rPr>
          <w:rFonts w:cs="Times New Roman"/>
          <w:i/>
          <w:iCs/>
          <w:noProof/>
          <w:szCs w:val="24"/>
        </w:rPr>
        <w:t>Comput. Mater. Sci.</w:t>
      </w:r>
      <w:r w:rsidRPr="00301177">
        <w:rPr>
          <w:rFonts w:cs="Times New Roman"/>
          <w:noProof/>
          <w:szCs w:val="24"/>
        </w:rPr>
        <w:t>, vol. 39, no. 2, pp. 481–494, 2007.</w:t>
      </w:r>
    </w:p>
    <w:p w14:paraId="211654CA"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[33]</w:t>
      </w:r>
      <w:r w:rsidRPr="00301177">
        <w:rPr>
          <w:rFonts w:cs="Times New Roman"/>
          <w:noProof/>
          <w:szCs w:val="24"/>
        </w:rPr>
        <w:tab/>
        <w:t xml:space="preserve">F. Vulliet, M. Ben Ftima, and P. Léger, “Stability of cracked concrete hydraulic structures by nonlinear quasi-static explicit finite element and 3D limit equilibrium methods,” </w:t>
      </w:r>
      <w:r w:rsidRPr="00301177">
        <w:rPr>
          <w:rFonts w:cs="Times New Roman"/>
          <w:i/>
          <w:iCs/>
          <w:noProof/>
          <w:szCs w:val="24"/>
        </w:rPr>
        <w:t>Comput. Struct.</w:t>
      </w:r>
      <w:r w:rsidRPr="00301177">
        <w:rPr>
          <w:rFonts w:cs="Times New Roman"/>
          <w:noProof/>
          <w:szCs w:val="24"/>
        </w:rPr>
        <w:t>, vol. 184, pp. 25–35, 2017.</w:t>
      </w:r>
    </w:p>
    <w:p w14:paraId="70BF86E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[34]</w:t>
      </w:r>
      <w:r w:rsidRPr="00301177">
        <w:rPr>
          <w:rFonts w:cs="Times New Roman"/>
          <w:noProof/>
          <w:szCs w:val="24"/>
        </w:rPr>
        <w:tab/>
        <w:t xml:space="preserve">P. Liu, X. Cheng, S. Wang, S. Liu, and Y. Cheng, “Numerical analysis of bearing failure in countersunk composite joints using 3D explicit simulation method,” </w:t>
      </w:r>
      <w:r w:rsidRPr="00301177">
        <w:rPr>
          <w:rFonts w:cs="Times New Roman"/>
          <w:i/>
          <w:iCs/>
          <w:noProof/>
          <w:szCs w:val="24"/>
        </w:rPr>
        <w:t>Compos. Struct.</w:t>
      </w:r>
      <w:r w:rsidRPr="00301177">
        <w:rPr>
          <w:rFonts w:cs="Times New Roman"/>
          <w:noProof/>
          <w:szCs w:val="24"/>
        </w:rPr>
        <w:t>, vol. 138, pp. 30–39, 2016.</w:t>
      </w:r>
    </w:p>
    <w:p w14:paraId="7EA70443"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[35]</w:t>
      </w:r>
      <w:r w:rsidRPr="00301177">
        <w:rPr>
          <w:rFonts w:cs="Times New Roman"/>
          <w:noProof/>
          <w:szCs w:val="24"/>
        </w:rPr>
        <w:tab/>
        <w:t xml:space="preserve">F. Li, W. Hu, Q. Meng, Z. Zhan, and F. Shen, “A new damage-mechanics-based model for rolling contact fatigue analysis of cylindrical roller bearing,” </w:t>
      </w:r>
      <w:r w:rsidRPr="00301177">
        <w:rPr>
          <w:rFonts w:cs="Times New Roman"/>
          <w:i/>
          <w:iCs/>
          <w:noProof/>
          <w:szCs w:val="24"/>
        </w:rPr>
        <w:t>Tribol. Int.</w:t>
      </w:r>
      <w:r w:rsidRPr="00301177">
        <w:rPr>
          <w:rFonts w:cs="Times New Roman"/>
          <w:noProof/>
          <w:szCs w:val="24"/>
        </w:rPr>
        <w:t>, vol. 120, no. September 2017, pp. 105–114, 2018.</w:t>
      </w:r>
    </w:p>
    <w:p w14:paraId="685B6EF4"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[36]</w:t>
      </w:r>
      <w:r w:rsidRPr="00301177">
        <w:rPr>
          <w:rFonts w:cs="Times New Roman"/>
          <w:noProof/>
          <w:szCs w:val="24"/>
        </w:rPr>
        <w:tab/>
        <w:t xml:space="preserve">H. W. Li, H. Yang, and Z. C. Sun, “A robust integration algorithm for implementing rate dependent crystal plasticity into explicit finite element method,” </w:t>
      </w:r>
      <w:r w:rsidRPr="00301177">
        <w:rPr>
          <w:rFonts w:cs="Times New Roman"/>
          <w:i/>
          <w:iCs/>
          <w:noProof/>
          <w:szCs w:val="24"/>
        </w:rPr>
        <w:t>Int. J. Plast.</w:t>
      </w:r>
      <w:r w:rsidRPr="00301177">
        <w:rPr>
          <w:rFonts w:cs="Times New Roman"/>
          <w:noProof/>
          <w:szCs w:val="24"/>
        </w:rPr>
        <w:t>, vol. 24, no. 2, pp. 267–288, 2008, doi: 10.1016/j.ijplas.2007.03.014.</w:t>
      </w:r>
    </w:p>
    <w:p w14:paraId="16BC872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[37]</w:t>
      </w:r>
      <w:r w:rsidRPr="00301177">
        <w:rPr>
          <w:rFonts w:cs="Times New Roman"/>
          <w:noProof/>
          <w:szCs w:val="24"/>
        </w:rPr>
        <w:tab/>
        <w:t xml:space="preserve">Z. Yang, X. Deng, and Z. Li, “Numerical modeling of dynamic frictional rolling contact with an explicit finite element method,” </w:t>
      </w:r>
      <w:r w:rsidRPr="00301177">
        <w:rPr>
          <w:rFonts w:cs="Times New Roman"/>
          <w:i/>
          <w:iCs/>
          <w:noProof/>
          <w:szCs w:val="24"/>
        </w:rPr>
        <w:t>Tribol. Int.</w:t>
      </w:r>
      <w:r w:rsidRPr="00301177">
        <w:rPr>
          <w:rFonts w:cs="Times New Roman"/>
          <w:noProof/>
          <w:szCs w:val="24"/>
        </w:rPr>
        <w:t>, vol. 129, pp. 214–231, 2019, doi: https://doi.org/10.1016/j.triboint.2018.08.028.</w:t>
      </w:r>
    </w:p>
    <w:p w14:paraId="59995D9F"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[38]</w:t>
      </w:r>
      <w:r w:rsidRPr="00301177">
        <w:rPr>
          <w:rFonts w:cs="Times New Roman"/>
          <w:noProof/>
          <w:szCs w:val="24"/>
        </w:rPr>
        <w:tab/>
        <w:t xml:space="preserve">H. Yu, I. W. Burgess, J. B. Davison, and R. J. Plank, “Numerical simulation of bolted steel connections in fire using explicit dynamic analysis,” </w:t>
      </w:r>
      <w:r w:rsidRPr="00301177">
        <w:rPr>
          <w:rFonts w:cs="Times New Roman"/>
          <w:i/>
          <w:iCs/>
          <w:noProof/>
          <w:szCs w:val="24"/>
        </w:rPr>
        <w:t>J. Constr. Steel Res.</w:t>
      </w:r>
      <w:r w:rsidRPr="00301177">
        <w:rPr>
          <w:rFonts w:cs="Times New Roman"/>
          <w:noProof/>
          <w:szCs w:val="24"/>
        </w:rPr>
        <w:t>, vol. 64, no. 5, pp. 515–525, 2008.</w:t>
      </w:r>
    </w:p>
    <w:p w14:paraId="6BA98C07"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[39]</w:t>
      </w:r>
      <w:r w:rsidRPr="00301177">
        <w:rPr>
          <w:rFonts w:cs="Times New Roman"/>
          <w:noProof/>
          <w:szCs w:val="24"/>
        </w:rPr>
        <w:tab/>
        <w:t xml:space="preserve">J. S. Sun, K. H. Lee, and H. P. Lee, “Comparison of implicit and explicit finite element methods for dynamic problems,” </w:t>
      </w:r>
      <w:r w:rsidRPr="00301177">
        <w:rPr>
          <w:rFonts w:cs="Times New Roman"/>
          <w:i/>
          <w:iCs/>
          <w:noProof/>
          <w:szCs w:val="24"/>
        </w:rPr>
        <w:t>J. Mater. Process. Technol.</w:t>
      </w:r>
      <w:r w:rsidRPr="00301177">
        <w:rPr>
          <w:rFonts w:cs="Times New Roman"/>
          <w:noProof/>
          <w:szCs w:val="24"/>
        </w:rPr>
        <w:t>, vol. 105, no. 1, pp. 110–118, 2000.</w:t>
      </w:r>
    </w:p>
    <w:p w14:paraId="626DDEA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[40]</w:t>
      </w:r>
      <w:r w:rsidRPr="00301177">
        <w:rPr>
          <w:rFonts w:cs="Times New Roman"/>
          <w:noProof/>
          <w:szCs w:val="24"/>
        </w:rPr>
        <w:tab/>
        <w:t xml:space="preserve">A. M. Prior, “Applications of implicit and explicit finite element techniques to metal forming,” </w:t>
      </w:r>
      <w:r w:rsidRPr="00301177">
        <w:rPr>
          <w:rFonts w:cs="Times New Roman"/>
          <w:i/>
          <w:iCs/>
          <w:noProof/>
          <w:szCs w:val="24"/>
        </w:rPr>
        <w:t>J. Mater. Process. Technol.</w:t>
      </w:r>
      <w:r w:rsidRPr="00301177">
        <w:rPr>
          <w:rFonts w:cs="Times New Roman"/>
          <w:noProof/>
          <w:szCs w:val="24"/>
        </w:rPr>
        <w:t>, vol. 45, no. 1, pp. 649–656, 1994.</w:t>
      </w:r>
    </w:p>
    <w:p w14:paraId="2C02AA8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[41]</w:t>
      </w:r>
      <w:r w:rsidRPr="00301177">
        <w:rPr>
          <w:rFonts w:cs="Times New Roman"/>
          <w:noProof/>
          <w:szCs w:val="24"/>
        </w:rPr>
        <w:tab/>
        <w:t xml:space="preserve">W. J. Qin and C. Y. Guan, “An investigation of contact stresses and crack initiation in spur gears based on finite element dynamics analysis,” </w:t>
      </w:r>
      <w:r w:rsidRPr="00301177">
        <w:rPr>
          <w:rFonts w:cs="Times New Roman"/>
          <w:i/>
          <w:iCs/>
          <w:noProof/>
          <w:szCs w:val="24"/>
        </w:rPr>
        <w:t>Int. J. Mech. Sci.</w:t>
      </w:r>
      <w:r w:rsidRPr="00301177">
        <w:rPr>
          <w:rFonts w:cs="Times New Roman"/>
          <w:noProof/>
          <w:szCs w:val="24"/>
        </w:rPr>
        <w:t>, vol. 83, pp. 96–103, 2014.</w:t>
      </w:r>
    </w:p>
    <w:p w14:paraId="7D547699" w14:textId="4F21F862"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lastRenderedPageBreak/>
        <w:t>[42]</w:t>
      </w:r>
      <w:r w:rsidRPr="00301177">
        <w:rPr>
          <w:rFonts w:cs="Times New Roman"/>
          <w:noProof/>
          <w:szCs w:val="24"/>
        </w:rPr>
        <w:tab/>
        <w:t xml:space="preserve">J. Jones, “Finite Element Analysis of The Effect of Twist on Chain Fatigue Performance,” in </w:t>
      </w:r>
      <w:r w:rsidRPr="00301177">
        <w:rPr>
          <w:rFonts w:cs="Times New Roman"/>
          <w:i/>
          <w:iCs/>
          <w:noProof/>
          <w:szCs w:val="24"/>
        </w:rPr>
        <w:t>ASME 2019 38th International Conference on Ocean, Offshore and Arctic Engineering OMAE2019-95276</w:t>
      </w:r>
      <w:r w:rsidRPr="00301177">
        <w:rPr>
          <w:rFonts w:cs="Times New Roman"/>
          <w:noProof/>
          <w:szCs w:val="24"/>
        </w:rPr>
        <w:t xml:space="preserve">, </w:t>
      </w:r>
      <w:r w:rsidR="00895F4F">
        <w:rPr>
          <w:rFonts w:cs="Times New Roman"/>
          <w:noProof/>
          <w:szCs w:val="24"/>
        </w:rPr>
        <w:t xml:space="preserve">Glasgow, Scotland, UK, </w:t>
      </w:r>
      <w:r w:rsidRPr="00301177">
        <w:rPr>
          <w:rFonts w:cs="Times New Roman"/>
          <w:noProof/>
          <w:szCs w:val="24"/>
        </w:rPr>
        <w:t>2019, p. 10.</w:t>
      </w:r>
    </w:p>
    <w:p w14:paraId="2C56B3F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[43]</w:t>
      </w:r>
      <w:r w:rsidRPr="00301177">
        <w:rPr>
          <w:rFonts w:cs="Times New Roman"/>
          <w:noProof/>
          <w:szCs w:val="24"/>
        </w:rPr>
        <w:tab/>
        <w:t xml:space="preserve">E. P. Zarandi and B. H. Skallerud, “Cyclic behavior and strain energy-based fatigue damage analysis of mooring chains high strength steel,” </w:t>
      </w:r>
      <w:r w:rsidRPr="00301177">
        <w:rPr>
          <w:rFonts w:cs="Times New Roman"/>
          <w:i/>
          <w:iCs/>
          <w:noProof/>
          <w:szCs w:val="24"/>
        </w:rPr>
        <w:t>Mar. Struct.</w:t>
      </w:r>
      <w:r w:rsidRPr="00301177">
        <w:rPr>
          <w:rFonts w:cs="Times New Roman"/>
          <w:noProof/>
          <w:szCs w:val="24"/>
        </w:rPr>
        <w:t>, vol. 70, p. 18, 2020.</w:t>
      </w:r>
    </w:p>
    <w:p w14:paraId="154298E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[44]</w:t>
      </w:r>
      <w:r w:rsidRPr="00301177">
        <w:rPr>
          <w:rFonts w:cs="Times New Roman"/>
          <w:noProof/>
          <w:szCs w:val="24"/>
        </w:rPr>
        <w:tab/>
        <w:t xml:space="preserve">E. M. Gutman, </w:t>
      </w:r>
      <w:r w:rsidRPr="00301177">
        <w:rPr>
          <w:rFonts w:cs="Times New Roman"/>
          <w:i/>
          <w:iCs/>
          <w:noProof/>
          <w:szCs w:val="24"/>
        </w:rPr>
        <w:t>Mechanochemistry of solid surfaces</w:t>
      </w:r>
      <w:r w:rsidRPr="00301177">
        <w:rPr>
          <w:rFonts w:cs="Times New Roman"/>
          <w:noProof/>
          <w:szCs w:val="24"/>
        </w:rPr>
        <w:t>. Singapore: World Scientific Publishing Co., Pte. Ltd., 1994.</w:t>
      </w:r>
    </w:p>
    <w:p w14:paraId="36F0495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[45]</w:t>
      </w:r>
      <w:r w:rsidRPr="00301177">
        <w:rPr>
          <w:rFonts w:cs="Times New Roman"/>
          <w:noProof/>
          <w:szCs w:val="24"/>
        </w:rPr>
        <w:tab/>
        <w:t xml:space="preserve">Det Norske Veritas, “Offshore Standard DNV-OS-E301 Position Mooring,” </w:t>
      </w:r>
      <w:r w:rsidRPr="00301177">
        <w:rPr>
          <w:rFonts w:cs="Times New Roman"/>
          <w:i/>
          <w:iCs/>
          <w:noProof/>
          <w:szCs w:val="24"/>
        </w:rPr>
        <w:t>DNV, Høvik, Norway</w:t>
      </w:r>
      <w:r w:rsidRPr="00301177">
        <w:rPr>
          <w:rFonts w:cs="Times New Roman"/>
          <w:noProof/>
          <w:szCs w:val="24"/>
        </w:rPr>
        <w:t>, 2013. [Online]. Available: https://rules.dnvgl.com/docs/pdf/DNV/codes/docs/2013-10/OS-E301.pdf. [Accessed: 19-Jul-2018].</w:t>
      </w:r>
    </w:p>
    <w:p w14:paraId="3B3A07F0"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[46]</w:t>
      </w:r>
      <w:r w:rsidRPr="00301177">
        <w:rPr>
          <w:rFonts w:cs="Times New Roman"/>
          <w:noProof/>
          <w:szCs w:val="24"/>
        </w:rPr>
        <w:tab/>
        <w:t xml:space="preserve">I. M. Widiyarta, F. J. Franklin, and A. Kapoor, “Modelling thermal effects in ratcheting-led wear and rolling contact fatigue,” </w:t>
      </w:r>
      <w:r w:rsidRPr="00301177">
        <w:rPr>
          <w:rFonts w:cs="Times New Roman"/>
          <w:i/>
          <w:iCs/>
          <w:noProof/>
          <w:szCs w:val="24"/>
        </w:rPr>
        <w:t>Wear</w:t>
      </w:r>
      <w:r w:rsidRPr="00301177">
        <w:rPr>
          <w:rFonts w:cs="Times New Roman"/>
          <w:noProof/>
          <w:szCs w:val="24"/>
        </w:rPr>
        <w:t>, vol. 265, no. 9, pp. 1325–1331, 2008.</w:t>
      </w:r>
    </w:p>
    <w:p w14:paraId="3C4F55A8"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[47]</w:t>
      </w:r>
      <w:r w:rsidRPr="00301177">
        <w:rPr>
          <w:rFonts w:cs="Times New Roman"/>
          <w:noProof/>
          <w:szCs w:val="24"/>
        </w:rPr>
        <w:tab/>
        <w:t xml:space="preserve">E. P. Zarandi and B. H. Skallerud, “Experimental and numerical study of mooring chain residual stresses and implications for fatigue life,” </w:t>
      </w:r>
      <w:r w:rsidRPr="00301177">
        <w:rPr>
          <w:rFonts w:cs="Times New Roman"/>
          <w:i/>
          <w:iCs/>
          <w:noProof/>
          <w:szCs w:val="24"/>
        </w:rPr>
        <w:t>Int. J. Fatigue</w:t>
      </w:r>
      <w:r w:rsidRPr="00301177">
        <w:rPr>
          <w:rFonts w:cs="Times New Roman"/>
          <w:noProof/>
          <w:szCs w:val="24"/>
        </w:rPr>
        <w:t>, vol. 135, no. September 2019, p. 105530, 2020.</w:t>
      </w:r>
    </w:p>
    <w:p w14:paraId="4A95F535"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[48]</w:t>
      </w:r>
      <w:r w:rsidRPr="00301177">
        <w:rPr>
          <w:rFonts w:cs="Times New Roman"/>
          <w:noProof/>
          <w:szCs w:val="24"/>
        </w:rPr>
        <w:tab/>
        <w:t xml:space="preserve">Dassault Systèmes Simulia Corp., “ABAQUS Documentation Version 6.5,” </w:t>
      </w:r>
      <w:r w:rsidRPr="00301177">
        <w:rPr>
          <w:rFonts w:cs="Times New Roman"/>
          <w:i/>
          <w:iCs/>
          <w:noProof/>
          <w:szCs w:val="24"/>
        </w:rPr>
        <w:t>ABAQUS, Inc.</w:t>
      </w:r>
      <w:r w:rsidRPr="00301177">
        <w:rPr>
          <w:rFonts w:cs="Times New Roman"/>
          <w:noProof/>
          <w:szCs w:val="24"/>
        </w:rPr>
        <w:t>, 2004. [Online]. Available: https://classes.engineering.wustl.edu/2009/spring/mase5513/abaqus/docs/v6.5/books/gss/default.htm?startat=ch04s01.html. [Accessed: 09-Feb-2020].</w:t>
      </w:r>
    </w:p>
    <w:p w14:paraId="75ECD0A9"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[49]</w:t>
      </w:r>
      <w:r w:rsidRPr="00301177">
        <w:rPr>
          <w:rFonts w:cs="Times New Roman"/>
          <w:noProof/>
          <w:szCs w:val="24"/>
        </w:rPr>
        <w:tab/>
        <w:t xml:space="preserve">S. Gong, B. Sun, S. Bao, and Y. Bai, “Buckle propagation of offshore pipelines under external pressure,” </w:t>
      </w:r>
      <w:r w:rsidRPr="00301177">
        <w:rPr>
          <w:rFonts w:cs="Times New Roman"/>
          <w:i/>
          <w:iCs/>
          <w:noProof/>
          <w:szCs w:val="24"/>
        </w:rPr>
        <w:t>Mar. Struct.</w:t>
      </w:r>
      <w:r w:rsidRPr="00301177">
        <w:rPr>
          <w:rFonts w:cs="Times New Roman"/>
          <w:noProof/>
          <w:szCs w:val="24"/>
        </w:rPr>
        <w:t>, vol. 29, no. 1, pp. 115–130, 2012.</w:t>
      </w:r>
    </w:p>
    <w:p w14:paraId="190DDE81"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szCs w:val="24"/>
        </w:rPr>
      </w:pPr>
      <w:r w:rsidRPr="00301177">
        <w:rPr>
          <w:rFonts w:cs="Times New Roman"/>
          <w:noProof/>
          <w:szCs w:val="24"/>
        </w:rPr>
        <w:t>[50]</w:t>
      </w:r>
      <w:r w:rsidRPr="00301177">
        <w:rPr>
          <w:rFonts w:cs="Times New Roman"/>
          <w:noProof/>
          <w:szCs w:val="24"/>
        </w:rPr>
        <w:tab/>
        <w:t xml:space="preserve">C. C. P. Santos and C. P. Pesce, “An alternative strategy for offshore flexible pipes finite element analysis,” </w:t>
      </w:r>
      <w:r w:rsidRPr="00301177">
        <w:rPr>
          <w:rFonts w:cs="Times New Roman"/>
          <w:i/>
          <w:iCs/>
          <w:noProof/>
          <w:szCs w:val="24"/>
        </w:rPr>
        <w:t>Mar. Struct.</w:t>
      </w:r>
      <w:r w:rsidRPr="00301177">
        <w:rPr>
          <w:rFonts w:cs="Times New Roman"/>
          <w:noProof/>
          <w:szCs w:val="24"/>
        </w:rPr>
        <w:t>, vol. 65, pp. 376–416, 2019.</w:t>
      </w:r>
    </w:p>
    <w:p w14:paraId="441DBF1F" w14:textId="77777777" w:rsidR="00301177" w:rsidRPr="00301177" w:rsidRDefault="00301177" w:rsidP="00301177">
      <w:pPr>
        <w:widowControl w:val="0"/>
        <w:autoSpaceDE w:val="0"/>
        <w:autoSpaceDN w:val="0"/>
        <w:adjustRightInd w:val="0"/>
        <w:spacing w:after="0" w:line="240" w:lineRule="auto"/>
        <w:ind w:left="640" w:hanging="640"/>
        <w:rPr>
          <w:rFonts w:cs="Times New Roman"/>
          <w:noProof/>
        </w:rPr>
      </w:pPr>
      <w:r w:rsidRPr="00301177">
        <w:rPr>
          <w:rFonts w:cs="Times New Roman"/>
          <w:noProof/>
          <w:szCs w:val="24"/>
        </w:rPr>
        <w:t>[51]</w:t>
      </w:r>
      <w:r w:rsidRPr="00301177">
        <w:rPr>
          <w:rFonts w:cs="Times New Roman"/>
          <w:noProof/>
          <w:szCs w:val="24"/>
        </w:rPr>
        <w:tab/>
        <w:t xml:space="preserve">M. A. Rabelo, C. P. Pesce, C. C. P. Santos, R. Ramos, G. R. Franzini, and A. Gay Neto, “An investigation on flexible pipes birdcaging triggering,” </w:t>
      </w:r>
      <w:r w:rsidRPr="00301177">
        <w:rPr>
          <w:rFonts w:cs="Times New Roman"/>
          <w:i/>
          <w:iCs/>
          <w:noProof/>
          <w:szCs w:val="24"/>
        </w:rPr>
        <w:t>Mar. Struct.</w:t>
      </w:r>
      <w:r w:rsidRPr="00301177">
        <w:rPr>
          <w:rFonts w:cs="Times New Roman"/>
          <w:noProof/>
          <w:szCs w:val="24"/>
        </w:rPr>
        <w:t>, vol. 40, pp. 159–182, 2015.</w:t>
      </w:r>
    </w:p>
    <w:p w14:paraId="2147AC18" w14:textId="78F1DBE4" w:rsidR="00F90894" w:rsidRPr="00827141" w:rsidRDefault="007167E0">
      <w:pPr>
        <w:rPr>
          <w:lang w:val="en-GB"/>
        </w:rPr>
      </w:pPr>
      <w:r w:rsidRPr="00827141">
        <w:rPr>
          <w:lang w:val="en-GB"/>
        </w:rPr>
        <w:fldChar w:fldCharType="end"/>
      </w:r>
    </w:p>
    <w:sectPr w:rsidR="00F90894" w:rsidRPr="00827141" w:rsidSect="00CA1FE4">
      <w:footerReference w:type="default" r:id="rId43"/>
      <w:footerReference w:type="first" r:id="rId44"/>
      <w:pgSz w:w="11906" w:h="16838"/>
      <w:pgMar w:top="1418" w:right="1418" w:bottom="141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15C36" w14:textId="77777777" w:rsidR="006F0950" w:rsidRDefault="006F0950" w:rsidP="00301BC3">
      <w:pPr>
        <w:spacing w:after="0" w:line="240" w:lineRule="auto"/>
      </w:pPr>
      <w:r>
        <w:separator/>
      </w:r>
    </w:p>
  </w:endnote>
  <w:endnote w:type="continuationSeparator" w:id="0">
    <w:p w14:paraId="524DE1C5" w14:textId="77777777" w:rsidR="006F0950" w:rsidRDefault="006F0950" w:rsidP="0030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morandum">
    <w:altName w:val="Calibr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305489"/>
      <w:docPartObj>
        <w:docPartGallery w:val="Page Numbers (Bottom of Page)"/>
        <w:docPartUnique/>
      </w:docPartObj>
    </w:sdtPr>
    <w:sdtEndPr>
      <w:rPr>
        <w:noProof/>
      </w:rPr>
    </w:sdtEndPr>
    <w:sdtContent>
      <w:p w14:paraId="6DB64A81" w14:textId="5CED1CEF" w:rsidR="003B50EE" w:rsidRDefault="003B50EE" w:rsidP="00CC5005">
        <w:pPr>
          <w:pStyle w:val="Footer"/>
          <w:jc w:val="center"/>
          <w:rPr>
            <w:noProof/>
          </w:rPr>
        </w:pPr>
        <w:r>
          <w:fldChar w:fldCharType="begin"/>
        </w:r>
        <w:r>
          <w:instrText xml:space="preserve"> PAGE   \* MERGEFORMAT </w:instrText>
        </w:r>
        <w:r>
          <w:fldChar w:fldCharType="separate"/>
        </w:r>
        <w:r>
          <w:rPr>
            <w:noProof/>
          </w:rPr>
          <w:t>20</w:t>
        </w:r>
        <w:r>
          <w:rPr>
            <w:noProof/>
          </w:rPr>
          <w:fldChar w:fldCharType="end"/>
        </w:r>
      </w:p>
    </w:sdtContent>
  </w:sdt>
  <w:p w14:paraId="5D759C3B" w14:textId="77777777" w:rsidR="003B50EE" w:rsidRDefault="003B5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AF88" w14:textId="1F198978" w:rsidR="003B50EE" w:rsidRPr="00827141" w:rsidRDefault="003B50EE">
    <w:pPr>
      <w:pStyle w:val="Footer"/>
      <w:rPr>
        <w:lang w:val="en-GB"/>
      </w:rPr>
    </w:pPr>
    <w:r>
      <w:rPr>
        <w:lang w:val="en-GB"/>
      </w:rPr>
      <w:t>* Corresponding Author: gmg1g16@soton.ac.uk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71780" w14:textId="77777777" w:rsidR="006F0950" w:rsidRDefault="006F0950" w:rsidP="00301BC3">
      <w:pPr>
        <w:spacing w:after="0" w:line="240" w:lineRule="auto"/>
      </w:pPr>
      <w:r>
        <w:separator/>
      </w:r>
    </w:p>
  </w:footnote>
  <w:footnote w:type="continuationSeparator" w:id="0">
    <w:p w14:paraId="66F8ED3B" w14:textId="77777777" w:rsidR="006F0950" w:rsidRDefault="006F0950" w:rsidP="00301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D59"/>
    <w:multiLevelType w:val="hybridMultilevel"/>
    <w:tmpl w:val="5330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A4153"/>
    <w:multiLevelType w:val="hybridMultilevel"/>
    <w:tmpl w:val="B140888E"/>
    <w:lvl w:ilvl="0" w:tplc="0F881532">
      <w:start w:val="1"/>
      <w:numFmt w:val="bullet"/>
      <w:lvlText w:val=""/>
      <w:lvlJc w:val="left"/>
      <w:pPr>
        <w:ind w:left="720" w:hanging="720"/>
      </w:pPr>
      <w:rPr>
        <w:rFonts w:ascii="Symbol" w:hAnsi="Symbol" w:hint="default"/>
      </w:rPr>
    </w:lvl>
    <w:lvl w:ilvl="1" w:tplc="A240E820" w:tentative="1">
      <w:start w:val="1"/>
      <w:numFmt w:val="lowerLetter"/>
      <w:lvlText w:val="%2."/>
      <w:lvlJc w:val="left"/>
      <w:pPr>
        <w:ind w:left="1080" w:hanging="360"/>
      </w:pPr>
    </w:lvl>
    <w:lvl w:ilvl="2" w:tplc="B8CCDAAA" w:tentative="1">
      <w:start w:val="1"/>
      <w:numFmt w:val="lowerRoman"/>
      <w:lvlText w:val="%3."/>
      <w:lvlJc w:val="right"/>
      <w:pPr>
        <w:ind w:left="1800" w:hanging="180"/>
      </w:pPr>
    </w:lvl>
    <w:lvl w:ilvl="3" w:tplc="6DB08126" w:tentative="1">
      <w:start w:val="1"/>
      <w:numFmt w:val="decimal"/>
      <w:lvlText w:val="%4."/>
      <w:lvlJc w:val="left"/>
      <w:pPr>
        <w:ind w:left="2520" w:hanging="360"/>
      </w:pPr>
    </w:lvl>
    <w:lvl w:ilvl="4" w:tplc="13B446C8" w:tentative="1">
      <w:start w:val="1"/>
      <w:numFmt w:val="lowerLetter"/>
      <w:lvlText w:val="%5."/>
      <w:lvlJc w:val="left"/>
      <w:pPr>
        <w:ind w:left="3240" w:hanging="360"/>
      </w:pPr>
    </w:lvl>
    <w:lvl w:ilvl="5" w:tplc="D74401E4" w:tentative="1">
      <w:start w:val="1"/>
      <w:numFmt w:val="lowerRoman"/>
      <w:lvlText w:val="%6."/>
      <w:lvlJc w:val="right"/>
      <w:pPr>
        <w:ind w:left="3960" w:hanging="180"/>
      </w:pPr>
    </w:lvl>
    <w:lvl w:ilvl="6" w:tplc="C7B62344" w:tentative="1">
      <w:start w:val="1"/>
      <w:numFmt w:val="decimal"/>
      <w:lvlText w:val="%7."/>
      <w:lvlJc w:val="left"/>
      <w:pPr>
        <w:ind w:left="4680" w:hanging="360"/>
      </w:pPr>
    </w:lvl>
    <w:lvl w:ilvl="7" w:tplc="4B8802C8" w:tentative="1">
      <w:start w:val="1"/>
      <w:numFmt w:val="lowerLetter"/>
      <w:lvlText w:val="%8."/>
      <w:lvlJc w:val="left"/>
      <w:pPr>
        <w:ind w:left="5400" w:hanging="360"/>
      </w:pPr>
    </w:lvl>
    <w:lvl w:ilvl="8" w:tplc="34CE1A70" w:tentative="1">
      <w:start w:val="1"/>
      <w:numFmt w:val="lowerRoman"/>
      <w:lvlText w:val="%9."/>
      <w:lvlJc w:val="right"/>
      <w:pPr>
        <w:ind w:left="6120" w:hanging="180"/>
      </w:pPr>
    </w:lvl>
  </w:abstractNum>
  <w:abstractNum w:abstractNumId="2" w15:restartNumberingAfterBreak="0">
    <w:nsid w:val="18A7683D"/>
    <w:multiLevelType w:val="hybridMultilevel"/>
    <w:tmpl w:val="E916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B30EA"/>
    <w:multiLevelType w:val="multilevel"/>
    <w:tmpl w:val="C1F0B36A"/>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926DF3"/>
    <w:multiLevelType w:val="hybridMultilevel"/>
    <w:tmpl w:val="A148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003E"/>
    <w:multiLevelType w:val="hybridMultilevel"/>
    <w:tmpl w:val="09F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C643B"/>
    <w:multiLevelType w:val="hybridMultilevel"/>
    <w:tmpl w:val="FDE2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D6621"/>
    <w:multiLevelType w:val="hybridMultilevel"/>
    <w:tmpl w:val="B27274BE"/>
    <w:lvl w:ilvl="0" w:tplc="6C381F8E">
      <w:start w:val="1"/>
      <w:numFmt w:val="bullet"/>
      <w:lvlText w:val=""/>
      <w:lvlJc w:val="left"/>
      <w:pPr>
        <w:ind w:left="720" w:hanging="360"/>
      </w:pPr>
      <w:rPr>
        <w:rFonts w:ascii="Symbol" w:hAnsi="Symbol" w:hint="default"/>
      </w:rPr>
    </w:lvl>
    <w:lvl w:ilvl="1" w:tplc="F41206D4" w:tentative="1">
      <w:start w:val="1"/>
      <w:numFmt w:val="bullet"/>
      <w:lvlText w:val="o"/>
      <w:lvlJc w:val="left"/>
      <w:pPr>
        <w:ind w:left="1440" w:hanging="360"/>
      </w:pPr>
      <w:rPr>
        <w:rFonts w:ascii="Courier New" w:hAnsi="Courier New" w:cs="Courier New" w:hint="default"/>
      </w:rPr>
    </w:lvl>
    <w:lvl w:ilvl="2" w:tplc="58867AC6" w:tentative="1">
      <w:start w:val="1"/>
      <w:numFmt w:val="bullet"/>
      <w:lvlText w:val=""/>
      <w:lvlJc w:val="left"/>
      <w:pPr>
        <w:ind w:left="2160" w:hanging="360"/>
      </w:pPr>
      <w:rPr>
        <w:rFonts w:ascii="Wingdings" w:hAnsi="Wingdings" w:hint="default"/>
      </w:rPr>
    </w:lvl>
    <w:lvl w:ilvl="3" w:tplc="94F8787C" w:tentative="1">
      <w:start w:val="1"/>
      <w:numFmt w:val="bullet"/>
      <w:lvlText w:val=""/>
      <w:lvlJc w:val="left"/>
      <w:pPr>
        <w:ind w:left="2880" w:hanging="360"/>
      </w:pPr>
      <w:rPr>
        <w:rFonts w:ascii="Symbol" w:hAnsi="Symbol" w:hint="default"/>
      </w:rPr>
    </w:lvl>
    <w:lvl w:ilvl="4" w:tplc="8EA03904" w:tentative="1">
      <w:start w:val="1"/>
      <w:numFmt w:val="bullet"/>
      <w:lvlText w:val="o"/>
      <w:lvlJc w:val="left"/>
      <w:pPr>
        <w:ind w:left="3600" w:hanging="360"/>
      </w:pPr>
      <w:rPr>
        <w:rFonts w:ascii="Courier New" w:hAnsi="Courier New" w:cs="Courier New" w:hint="default"/>
      </w:rPr>
    </w:lvl>
    <w:lvl w:ilvl="5" w:tplc="B3DC781C" w:tentative="1">
      <w:start w:val="1"/>
      <w:numFmt w:val="bullet"/>
      <w:lvlText w:val=""/>
      <w:lvlJc w:val="left"/>
      <w:pPr>
        <w:ind w:left="4320" w:hanging="360"/>
      </w:pPr>
      <w:rPr>
        <w:rFonts w:ascii="Wingdings" w:hAnsi="Wingdings" w:hint="default"/>
      </w:rPr>
    </w:lvl>
    <w:lvl w:ilvl="6" w:tplc="36220B7C" w:tentative="1">
      <w:start w:val="1"/>
      <w:numFmt w:val="bullet"/>
      <w:lvlText w:val=""/>
      <w:lvlJc w:val="left"/>
      <w:pPr>
        <w:ind w:left="5040" w:hanging="360"/>
      </w:pPr>
      <w:rPr>
        <w:rFonts w:ascii="Symbol" w:hAnsi="Symbol" w:hint="default"/>
      </w:rPr>
    </w:lvl>
    <w:lvl w:ilvl="7" w:tplc="D5E2EDAC" w:tentative="1">
      <w:start w:val="1"/>
      <w:numFmt w:val="bullet"/>
      <w:lvlText w:val="o"/>
      <w:lvlJc w:val="left"/>
      <w:pPr>
        <w:ind w:left="5760" w:hanging="360"/>
      </w:pPr>
      <w:rPr>
        <w:rFonts w:ascii="Courier New" w:hAnsi="Courier New" w:cs="Courier New" w:hint="default"/>
      </w:rPr>
    </w:lvl>
    <w:lvl w:ilvl="8" w:tplc="856CF972" w:tentative="1">
      <w:start w:val="1"/>
      <w:numFmt w:val="bullet"/>
      <w:lvlText w:val=""/>
      <w:lvlJc w:val="left"/>
      <w:pPr>
        <w:ind w:left="6480" w:hanging="360"/>
      </w:pPr>
      <w:rPr>
        <w:rFonts w:ascii="Wingdings" w:hAnsi="Wingdings" w:hint="default"/>
      </w:rPr>
    </w:lvl>
  </w:abstractNum>
  <w:abstractNum w:abstractNumId="8" w15:restartNumberingAfterBreak="0">
    <w:nsid w:val="231C2DE0"/>
    <w:multiLevelType w:val="hybridMultilevel"/>
    <w:tmpl w:val="2992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02875"/>
    <w:multiLevelType w:val="hybridMultilevel"/>
    <w:tmpl w:val="8A4E4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C23C6"/>
    <w:multiLevelType w:val="multilevel"/>
    <w:tmpl w:val="B2B09316"/>
    <w:lvl w:ilvl="0">
      <w:start w:val="1"/>
      <w:numFmt w:val="decimal"/>
      <w:lvlText w:val="Chapter %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A8726F4"/>
    <w:multiLevelType w:val="hybridMultilevel"/>
    <w:tmpl w:val="2810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B1066"/>
    <w:multiLevelType w:val="multilevel"/>
    <w:tmpl w:val="B3181674"/>
    <w:lvl w:ilvl="0">
      <w:start w:val="1"/>
      <w:numFmt w:val="decimal"/>
      <w:pStyle w:val="Gaya1"/>
      <w:lvlText w:val="%1."/>
      <w:lvlJc w:val="left"/>
      <w:pPr>
        <w:ind w:left="644" w:hanging="360"/>
      </w:pPr>
      <w:rPr>
        <w:rFonts w:hint="default"/>
      </w:rPr>
    </w:lvl>
    <w:lvl w:ilvl="1">
      <w:start w:val="1"/>
      <w:numFmt w:val="decimal"/>
      <w:pStyle w:val="Gaya2"/>
      <w:isLgl/>
      <w:lvlText w:val="%1.%2"/>
      <w:lvlJc w:val="left"/>
      <w:pPr>
        <w:ind w:left="2487" w:hanging="360"/>
      </w:pPr>
      <w:rPr>
        <w:rFonts w:hint="default"/>
      </w:rPr>
    </w:lvl>
    <w:lvl w:ilvl="2">
      <w:start w:val="1"/>
      <w:numFmt w:val="decimal"/>
      <w:pStyle w:val="Gaya3"/>
      <w:isLgl/>
      <w:lvlText w:val="%1.%2.%3"/>
      <w:lvlJc w:val="left"/>
      <w:pPr>
        <w:ind w:left="720" w:hanging="720"/>
      </w:pPr>
      <w:rPr>
        <w:rFonts w:hint="default"/>
      </w:rPr>
    </w:lvl>
    <w:lvl w:ilvl="3">
      <w:start w:val="1"/>
      <w:numFmt w:val="decimal"/>
      <w:pStyle w:val="Gaya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B4D68E5"/>
    <w:multiLevelType w:val="hybridMultilevel"/>
    <w:tmpl w:val="CFFA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17E79"/>
    <w:multiLevelType w:val="hybridMultilevel"/>
    <w:tmpl w:val="9B5A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865EF7"/>
    <w:multiLevelType w:val="hybridMultilevel"/>
    <w:tmpl w:val="BA026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5197C"/>
    <w:multiLevelType w:val="multilevel"/>
    <w:tmpl w:val="C4021E1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EAC1934"/>
    <w:multiLevelType w:val="hybridMultilevel"/>
    <w:tmpl w:val="1F62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A3809"/>
    <w:multiLevelType w:val="hybridMultilevel"/>
    <w:tmpl w:val="E19E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41A90"/>
    <w:multiLevelType w:val="hybridMultilevel"/>
    <w:tmpl w:val="9B8C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F206A"/>
    <w:multiLevelType w:val="hybridMultilevel"/>
    <w:tmpl w:val="E0B4F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C0BF1"/>
    <w:multiLevelType w:val="hybridMultilevel"/>
    <w:tmpl w:val="A1EE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480B57"/>
    <w:multiLevelType w:val="hybridMultilevel"/>
    <w:tmpl w:val="8D2C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52C10"/>
    <w:multiLevelType w:val="hybridMultilevel"/>
    <w:tmpl w:val="3322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6E0183"/>
    <w:multiLevelType w:val="hybridMultilevel"/>
    <w:tmpl w:val="3BA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0592B"/>
    <w:multiLevelType w:val="hybridMultilevel"/>
    <w:tmpl w:val="1CAA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E61D9"/>
    <w:multiLevelType w:val="hybridMultilevel"/>
    <w:tmpl w:val="37427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3412A"/>
    <w:multiLevelType w:val="hybridMultilevel"/>
    <w:tmpl w:val="4828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100A4D"/>
    <w:multiLevelType w:val="hybridMultilevel"/>
    <w:tmpl w:val="C048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54663"/>
    <w:multiLevelType w:val="hybridMultilevel"/>
    <w:tmpl w:val="BA02529E"/>
    <w:lvl w:ilvl="0" w:tplc="9B3A8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881"/>
    <w:multiLevelType w:val="hybridMultilevel"/>
    <w:tmpl w:val="5B54160A"/>
    <w:lvl w:ilvl="0" w:tplc="08090001">
      <w:start w:val="1"/>
      <w:numFmt w:val="bullet"/>
      <w:lvlText w:val=""/>
      <w:lvlJc w:val="left"/>
      <w:pPr>
        <w:ind w:left="1024" w:hanging="360"/>
      </w:pPr>
      <w:rPr>
        <w:rFonts w:ascii="Symbol" w:hAnsi="Symbol" w:hint="default"/>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31" w15:restartNumberingAfterBreak="0">
    <w:nsid w:val="710E7F04"/>
    <w:multiLevelType w:val="hybridMultilevel"/>
    <w:tmpl w:val="33DE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E82D5D"/>
    <w:multiLevelType w:val="hybridMultilevel"/>
    <w:tmpl w:val="7038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032E8D"/>
    <w:multiLevelType w:val="hybridMultilevel"/>
    <w:tmpl w:val="275C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53E1D"/>
    <w:multiLevelType w:val="hybridMultilevel"/>
    <w:tmpl w:val="38F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15A50"/>
    <w:multiLevelType w:val="hybridMultilevel"/>
    <w:tmpl w:val="E35E2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6"/>
  </w:num>
  <w:num w:numId="11">
    <w:abstractNumId w:val="14"/>
  </w:num>
  <w:num w:numId="12">
    <w:abstractNumId w:val="2"/>
  </w:num>
  <w:num w:numId="13">
    <w:abstractNumId w:val="3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0"/>
  </w:num>
  <w:num w:numId="17">
    <w:abstractNumId w:val="19"/>
  </w:num>
  <w:num w:numId="18">
    <w:abstractNumId w:val="0"/>
  </w:num>
  <w:num w:numId="19">
    <w:abstractNumId w:val="4"/>
  </w:num>
  <w:num w:numId="20">
    <w:abstractNumId w:val="16"/>
  </w:num>
  <w:num w:numId="21">
    <w:abstractNumId w:val="15"/>
  </w:num>
  <w:num w:numId="22">
    <w:abstractNumId w:val="23"/>
  </w:num>
  <w:num w:numId="23">
    <w:abstractNumId w:val="11"/>
  </w:num>
  <w:num w:numId="24">
    <w:abstractNumId w:val="31"/>
  </w:num>
  <w:num w:numId="25">
    <w:abstractNumId w:val="28"/>
  </w:num>
  <w:num w:numId="26">
    <w:abstractNumId w:val="33"/>
  </w:num>
  <w:num w:numId="27">
    <w:abstractNumId w:val="8"/>
  </w:num>
  <w:num w:numId="28">
    <w:abstractNumId w:val="17"/>
  </w:num>
  <w:num w:numId="29">
    <w:abstractNumId w:val="34"/>
  </w:num>
  <w:num w:numId="30">
    <w:abstractNumId w:val="21"/>
  </w:num>
  <w:num w:numId="31">
    <w:abstractNumId w:val="18"/>
  </w:num>
  <w:num w:numId="32">
    <w:abstractNumId w:val="26"/>
  </w:num>
  <w:num w:numId="33">
    <w:abstractNumId w:val="13"/>
  </w:num>
  <w:num w:numId="34">
    <w:abstractNumId w:val="27"/>
  </w:num>
  <w:num w:numId="35">
    <w:abstractNumId w:val="9"/>
  </w:num>
  <w:num w:numId="36">
    <w:abstractNumId w:val="35"/>
  </w:num>
  <w:num w:numId="37">
    <w:abstractNumId w:val="32"/>
  </w:num>
  <w:num w:numId="38">
    <w:abstractNumId w:val="24"/>
  </w:num>
  <w:num w:numId="39">
    <w:abstractNumId w:val="22"/>
  </w:num>
  <w:num w:numId="4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B6C"/>
    <w:rsid w:val="0000068E"/>
    <w:rsid w:val="00000A93"/>
    <w:rsid w:val="00001057"/>
    <w:rsid w:val="000012C9"/>
    <w:rsid w:val="00001DF6"/>
    <w:rsid w:val="000020C9"/>
    <w:rsid w:val="000024F1"/>
    <w:rsid w:val="00003854"/>
    <w:rsid w:val="0000434B"/>
    <w:rsid w:val="00004427"/>
    <w:rsid w:val="0000456C"/>
    <w:rsid w:val="0000486C"/>
    <w:rsid w:val="00005D45"/>
    <w:rsid w:val="00005FA4"/>
    <w:rsid w:val="00006528"/>
    <w:rsid w:val="00007905"/>
    <w:rsid w:val="000105E5"/>
    <w:rsid w:val="00010B82"/>
    <w:rsid w:val="00011F5B"/>
    <w:rsid w:val="00012387"/>
    <w:rsid w:val="00013F74"/>
    <w:rsid w:val="0001471D"/>
    <w:rsid w:val="0001535D"/>
    <w:rsid w:val="0001561B"/>
    <w:rsid w:val="000159C4"/>
    <w:rsid w:val="0001679C"/>
    <w:rsid w:val="00017827"/>
    <w:rsid w:val="00017F67"/>
    <w:rsid w:val="00020F3B"/>
    <w:rsid w:val="00021307"/>
    <w:rsid w:val="000217C6"/>
    <w:rsid w:val="00021B8F"/>
    <w:rsid w:val="000237C3"/>
    <w:rsid w:val="00023B64"/>
    <w:rsid w:val="0002410E"/>
    <w:rsid w:val="0002567E"/>
    <w:rsid w:val="000259D0"/>
    <w:rsid w:val="000269C1"/>
    <w:rsid w:val="00026AD0"/>
    <w:rsid w:val="00027593"/>
    <w:rsid w:val="00027810"/>
    <w:rsid w:val="00027CE9"/>
    <w:rsid w:val="00027D13"/>
    <w:rsid w:val="00030360"/>
    <w:rsid w:val="00030E58"/>
    <w:rsid w:val="0003124B"/>
    <w:rsid w:val="00031E24"/>
    <w:rsid w:val="00033466"/>
    <w:rsid w:val="0003394F"/>
    <w:rsid w:val="00034FC5"/>
    <w:rsid w:val="00035878"/>
    <w:rsid w:val="00036242"/>
    <w:rsid w:val="000379D7"/>
    <w:rsid w:val="000412F5"/>
    <w:rsid w:val="000413E3"/>
    <w:rsid w:val="000417C3"/>
    <w:rsid w:val="00041CF9"/>
    <w:rsid w:val="00042B19"/>
    <w:rsid w:val="0004364C"/>
    <w:rsid w:val="000437DE"/>
    <w:rsid w:val="00043837"/>
    <w:rsid w:val="00043C97"/>
    <w:rsid w:val="00044540"/>
    <w:rsid w:val="000449D4"/>
    <w:rsid w:val="0004559B"/>
    <w:rsid w:val="00045D29"/>
    <w:rsid w:val="0004606E"/>
    <w:rsid w:val="00046961"/>
    <w:rsid w:val="000469F6"/>
    <w:rsid w:val="0004784D"/>
    <w:rsid w:val="00047AA2"/>
    <w:rsid w:val="00047FDE"/>
    <w:rsid w:val="00050AB6"/>
    <w:rsid w:val="00051529"/>
    <w:rsid w:val="00051580"/>
    <w:rsid w:val="00052FCD"/>
    <w:rsid w:val="00052FFA"/>
    <w:rsid w:val="00053D4B"/>
    <w:rsid w:val="000552AC"/>
    <w:rsid w:val="0005541A"/>
    <w:rsid w:val="00055CFB"/>
    <w:rsid w:val="00060154"/>
    <w:rsid w:val="00060547"/>
    <w:rsid w:val="00060759"/>
    <w:rsid w:val="00060827"/>
    <w:rsid w:val="00060A18"/>
    <w:rsid w:val="00062E23"/>
    <w:rsid w:val="0006330D"/>
    <w:rsid w:val="0006366B"/>
    <w:rsid w:val="0006381A"/>
    <w:rsid w:val="000647B2"/>
    <w:rsid w:val="00064964"/>
    <w:rsid w:val="00066622"/>
    <w:rsid w:val="0006697B"/>
    <w:rsid w:val="00067731"/>
    <w:rsid w:val="000678AD"/>
    <w:rsid w:val="000704EF"/>
    <w:rsid w:val="000707F3"/>
    <w:rsid w:val="00071BC4"/>
    <w:rsid w:val="00072770"/>
    <w:rsid w:val="00073B3F"/>
    <w:rsid w:val="00074711"/>
    <w:rsid w:val="00075C1F"/>
    <w:rsid w:val="000762E4"/>
    <w:rsid w:val="0007773B"/>
    <w:rsid w:val="00077A5F"/>
    <w:rsid w:val="00080528"/>
    <w:rsid w:val="00081A28"/>
    <w:rsid w:val="0008228F"/>
    <w:rsid w:val="0008233B"/>
    <w:rsid w:val="0008297D"/>
    <w:rsid w:val="0008423A"/>
    <w:rsid w:val="00084590"/>
    <w:rsid w:val="00084B0C"/>
    <w:rsid w:val="0008587E"/>
    <w:rsid w:val="00085898"/>
    <w:rsid w:val="000874F4"/>
    <w:rsid w:val="00090350"/>
    <w:rsid w:val="00090D3F"/>
    <w:rsid w:val="000926DF"/>
    <w:rsid w:val="00092AEF"/>
    <w:rsid w:val="00092E49"/>
    <w:rsid w:val="00093214"/>
    <w:rsid w:val="0009481C"/>
    <w:rsid w:val="00095297"/>
    <w:rsid w:val="000962E3"/>
    <w:rsid w:val="0009658D"/>
    <w:rsid w:val="00096B4D"/>
    <w:rsid w:val="00096BAA"/>
    <w:rsid w:val="00096FC0"/>
    <w:rsid w:val="000973FC"/>
    <w:rsid w:val="000A0402"/>
    <w:rsid w:val="000A2042"/>
    <w:rsid w:val="000A42B2"/>
    <w:rsid w:val="000A4793"/>
    <w:rsid w:val="000A5109"/>
    <w:rsid w:val="000A5150"/>
    <w:rsid w:val="000A5395"/>
    <w:rsid w:val="000A68C9"/>
    <w:rsid w:val="000B2FB4"/>
    <w:rsid w:val="000B3A7C"/>
    <w:rsid w:val="000B4421"/>
    <w:rsid w:val="000B5697"/>
    <w:rsid w:val="000B5A33"/>
    <w:rsid w:val="000B5BB5"/>
    <w:rsid w:val="000B6813"/>
    <w:rsid w:val="000B6DF5"/>
    <w:rsid w:val="000B6F14"/>
    <w:rsid w:val="000B73BB"/>
    <w:rsid w:val="000B74A3"/>
    <w:rsid w:val="000C163F"/>
    <w:rsid w:val="000C1AEF"/>
    <w:rsid w:val="000C273E"/>
    <w:rsid w:val="000C3044"/>
    <w:rsid w:val="000C41DC"/>
    <w:rsid w:val="000C4242"/>
    <w:rsid w:val="000C4392"/>
    <w:rsid w:val="000C4797"/>
    <w:rsid w:val="000C5142"/>
    <w:rsid w:val="000C6EA1"/>
    <w:rsid w:val="000C70EF"/>
    <w:rsid w:val="000C7BD0"/>
    <w:rsid w:val="000D0088"/>
    <w:rsid w:val="000D04D5"/>
    <w:rsid w:val="000D329B"/>
    <w:rsid w:val="000D39F1"/>
    <w:rsid w:val="000D3EAB"/>
    <w:rsid w:val="000D55F9"/>
    <w:rsid w:val="000D57FB"/>
    <w:rsid w:val="000D61B1"/>
    <w:rsid w:val="000D7F68"/>
    <w:rsid w:val="000E1893"/>
    <w:rsid w:val="000E1A42"/>
    <w:rsid w:val="000E1B3D"/>
    <w:rsid w:val="000E3C52"/>
    <w:rsid w:val="000E3E07"/>
    <w:rsid w:val="000E4503"/>
    <w:rsid w:val="000E5226"/>
    <w:rsid w:val="000E577A"/>
    <w:rsid w:val="000E6285"/>
    <w:rsid w:val="000E6473"/>
    <w:rsid w:val="000E67F2"/>
    <w:rsid w:val="000E7CDC"/>
    <w:rsid w:val="000F0211"/>
    <w:rsid w:val="000F07A1"/>
    <w:rsid w:val="000F20DA"/>
    <w:rsid w:val="000F23D3"/>
    <w:rsid w:val="000F2D75"/>
    <w:rsid w:val="000F4ACC"/>
    <w:rsid w:val="000F4CE1"/>
    <w:rsid w:val="000F50AD"/>
    <w:rsid w:val="000F578F"/>
    <w:rsid w:val="000F6443"/>
    <w:rsid w:val="000F6F53"/>
    <w:rsid w:val="000F780C"/>
    <w:rsid w:val="000F7AB1"/>
    <w:rsid w:val="000F7F76"/>
    <w:rsid w:val="00100382"/>
    <w:rsid w:val="001010FE"/>
    <w:rsid w:val="0010192A"/>
    <w:rsid w:val="00101DF4"/>
    <w:rsid w:val="00101F11"/>
    <w:rsid w:val="00103498"/>
    <w:rsid w:val="00103AA6"/>
    <w:rsid w:val="00103FCA"/>
    <w:rsid w:val="00104B35"/>
    <w:rsid w:val="00105505"/>
    <w:rsid w:val="0010554A"/>
    <w:rsid w:val="00105AA9"/>
    <w:rsid w:val="00105DF2"/>
    <w:rsid w:val="00105E95"/>
    <w:rsid w:val="00107A01"/>
    <w:rsid w:val="00107D54"/>
    <w:rsid w:val="00107F17"/>
    <w:rsid w:val="00111132"/>
    <w:rsid w:val="001139C2"/>
    <w:rsid w:val="00113FE7"/>
    <w:rsid w:val="00114213"/>
    <w:rsid w:val="00114AD3"/>
    <w:rsid w:val="00114D5F"/>
    <w:rsid w:val="00115287"/>
    <w:rsid w:val="00115DC5"/>
    <w:rsid w:val="001162B0"/>
    <w:rsid w:val="00116B57"/>
    <w:rsid w:val="00116E18"/>
    <w:rsid w:val="00117479"/>
    <w:rsid w:val="00117F4D"/>
    <w:rsid w:val="00120712"/>
    <w:rsid w:val="0012155C"/>
    <w:rsid w:val="00121A9A"/>
    <w:rsid w:val="001224C2"/>
    <w:rsid w:val="00122964"/>
    <w:rsid w:val="00122D06"/>
    <w:rsid w:val="00122D72"/>
    <w:rsid w:val="0012372E"/>
    <w:rsid w:val="00124252"/>
    <w:rsid w:val="00124B37"/>
    <w:rsid w:val="00126834"/>
    <w:rsid w:val="001278E3"/>
    <w:rsid w:val="001302BE"/>
    <w:rsid w:val="00130381"/>
    <w:rsid w:val="0013086F"/>
    <w:rsid w:val="00131560"/>
    <w:rsid w:val="00131E38"/>
    <w:rsid w:val="00131F2F"/>
    <w:rsid w:val="00132290"/>
    <w:rsid w:val="001323E4"/>
    <w:rsid w:val="001327B1"/>
    <w:rsid w:val="001336A6"/>
    <w:rsid w:val="0013414D"/>
    <w:rsid w:val="001345CE"/>
    <w:rsid w:val="00134B91"/>
    <w:rsid w:val="00134F06"/>
    <w:rsid w:val="0013534E"/>
    <w:rsid w:val="00136232"/>
    <w:rsid w:val="00136DE3"/>
    <w:rsid w:val="00136FA8"/>
    <w:rsid w:val="00136FC7"/>
    <w:rsid w:val="00140444"/>
    <w:rsid w:val="00141525"/>
    <w:rsid w:val="00141B87"/>
    <w:rsid w:val="00141F62"/>
    <w:rsid w:val="001420B8"/>
    <w:rsid w:val="0014267D"/>
    <w:rsid w:val="00142E78"/>
    <w:rsid w:val="0014391F"/>
    <w:rsid w:val="00143BE3"/>
    <w:rsid w:val="00143EEF"/>
    <w:rsid w:val="001450A2"/>
    <w:rsid w:val="00145C2C"/>
    <w:rsid w:val="0014699E"/>
    <w:rsid w:val="00146EFA"/>
    <w:rsid w:val="0014723F"/>
    <w:rsid w:val="00152183"/>
    <w:rsid w:val="0015293D"/>
    <w:rsid w:val="0015340B"/>
    <w:rsid w:val="00154ACD"/>
    <w:rsid w:val="00154B89"/>
    <w:rsid w:val="00154F54"/>
    <w:rsid w:val="00155452"/>
    <w:rsid w:val="00157212"/>
    <w:rsid w:val="0015785E"/>
    <w:rsid w:val="00157E94"/>
    <w:rsid w:val="00160F08"/>
    <w:rsid w:val="001610C5"/>
    <w:rsid w:val="001619BA"/>
    <w:rsid w:val="00162C2A"/>
    <w:rsid w:val="00163276"/>
    <w:rsid w:val="00163A57"/>
    <w:rsid w:val="0016448F"/>
    <w:rsid w:val="00165ADB"/>
    <w:rsid w:val="00165B0F"/>
    <w:rsid w:val="001669C0"/>
    <w:rsid w:val="00166F53"/>
    <w:rsid w:val="00167614"/>
    <w:rsid w:val="00172540"/>
    <w:rsid w:val="001733E9"/>
    <w:rsid w:val="00173658"/>
    <w:rsid w:val="00173BBB"/>
    <w:rsid w:val="00173F13"/>
    <w:rsid w:val="00174B73"/>
    <w:rsid w:val="00174F73"/>
    <w:rsid w:val="00176016"/>
    <w:rsid w:val="00176481"/>
    <w:rsid w:val="0017678E"/>
    <w:rsid w:val="00176AF9"/>
    <w:rsid w:val="00177420"/>
    <w:rsid w:val="00180367"/>
    <w:rsid w:val="00181A81"/>
    <w:rsid w:val="00181C87"/>
    <w:rsid w:val="00181E2B"/>
    <w:rsid w:val="0018443E"/>
    <w:rsid w:val="00184995"/>
    <w:rsid w:val="00184CFE"/>
    <w:rsid w:val="001915D6"/>
    <w:rsid w:val="001935C1"/>
    <w:rsid w:val="00195344"/>
    <w:rsid w:val="00195406"/>
    <w:rsid w:val="00195BF3"/>
    <w:rsid w:val="00196204"/>
    <w:rsid w:val="00197633"/>
    <w:rsid w:val="001A067F"/>
    <w:rsid w:val="001A0C16"/>
    <w:rsid w:val="001A0FCA"/>
    <w:rsid w:val="001A176E"/>
    <w:rsid w:val="001A1F81"/>
    <w:rsid w:val="001A1FFC"/>
    <w:rsid w:val="001A21AA"/>
    <w:rsid w:val="001A5510"/>
    <w:rsid w:val="001A5758"/>
    <w:rsid w:val="001A6015"/>
    <w:rsid w:val="001A65C9"/>
    <w:rsid w:val="001A74E1"/>
    <w:rsid w:val="001A7532"/>
    <w:rsid w:val="001B061F"/>
    <w:rsid w:val="001B0E68"/>
    <w:rsid w:val="001B11EC"/>
    <w:rsid w:val="001B12F2"/>
    <w:rsid w:val="001B1592"/>
    <w:rsid w:val="001B1C58"/>
    <w:rsid w:val="001B1DBF"/>
    <w:rsid w:val="001B3BF4"/>
    <w:rsid w:val="001B4A15"/>
    <w:rsid w:val="001B4F2E"/>
    <w:rsid w:val="001B51F6"/>
    <w:rsid w:val="001B541C"/>
    <w:rsid w:val="001B60E3"/>
    <w:rsid w:val="001C1245"/>
    <w:rsid w:val="001C1EA2"/>
    <w:rsid w:val="001C2959"/>
    <w:rsid w:val="001C3F77"/>
    <w:rsid w:val="001C4E06"/>
    <w:rsid w:val="001C5418"/>
    <w:rsid w:val="001C5CAB"/>
    <w:rsid w:val="001C5D1D"/>
    <w:rsid w:val="001C60F5"/>
    <w:rsid w:val="001C65D2"/>
    <w:rsid w:val="001C748B"/>
    <w:rsid w:val="001C7A1E"/>
    <w:rsid w:val="001D02CF"/>
    <w:rsid w:val="001D204B"/>
    <w:rsid w:val="001D2AF2"/>
    <w:rsid w:val="001D2BDD"/>
    <w:rsid w:val="001D2C66"/>
    <w:rsid w:val="001D48A9"/>
    <w:rsid w:val="001D4DF1"/>
    <w:rsid w:val="001D4FA0"/>
    <w:rsid w:val="001D541F"/>
    <w:rsid w:val="001D56B5"/>
    <w:rsid w:val="001D77F9"/>
    <w:rsid w:val="001D7B6A"/>
    <w:rsid w:val="001D7B72"/>
    <w:rsid w:val="001E1F93"/>
    <w:rsid w:val="001E4409"/>
    <w:rsid w:val="001E4B1A"/>
    <w:rsid w:val="001E644F"/>
    <w:rsid w:val="001E67A5"/>
    <w:rsid w:val="001E6CD6"/>
    <w:rsid w:val="001E6D92"/>
    <w:rsid w:val="001E77AA"/>
    <w:rsid w:val="001E7952"/>
    <w:rsid w:val="001F0199"/>
    <w:rsid w:val="001F066F"/>
    <w:rsid w:val="001F07C3"/>
    <w:rsid w:val="001F0A34"/>
    <w:rsid w:val="001F11C0"/>
    <w:rsid w:val="001F45DC"/>
    <w:rsid w:val="001F4E4D"/>
    <w:rsid w:val="001F500E"/>
    <w:rsid w:val="001F53E1"/>
    <w:rsid w:val="001F55CC"/>
    <w:rsid w:val="001F5676"/>
    <w:rsid w:val="001F6973"/>
    <w:rsid w:val="001F73A9"/>
    <w:rsid w:val="001F762A"/>
    <w:rsid w:val="00200872"/>
    <w:rsid w:val="00200FC1"/>
    <w:rsid w:val="00201296"/>
    <w:rsid w:val="002014DA"/>
    <w:rsid w:val="00203DDE"/>
    <w:rsid w:val="0020416C"/>
    <w:rsid w:val="002051B4"/>
    <w:rsid w:val="002075AC"/>
    <w:rsid w:val="0020789B"/>
    <w:rsid w:val="002079EB"/>
    <w:rsid w:val="00207DFC"/>
    <w:rsid w:val="002113A1"/>
    <w:rsid w:val="00211D22"/>
    <w:rsid w:val="00211EA5"/>
    <w:rsid w:val="00212ECE"/>
    <w:rsid w:val="002139BA"/>
    <w:rsid w:val="00213B95"/>
    <w:rsid w:val="00213C1C"/>
    <w:rsid w:val="00215451"/>
    <w:rsid w:val="00216232"/>
    <w:rsid w:val="00216468"/>
    <w:rsid w:val="002170AC"/>
    <w:rsid w:val="002208CF"/>
    <w:rsid w:val="00222AC8"/>
    <w:rsid w:val="00222AE6"/>
    <w:rsid w:val="00222D53"/>
    <w:rsid w:val="00224048"/>
    <w:rsid w:val="00224183"/>
    <w:rsid w:val="002243B6"/>
    <w:rsid w:val="00226276"/>
    <w:rsid w:val="00226605"/>
    <w:rsid w:val="00226D43"/>
    <w:rsid w:val="00226EC3"/>
    <w:rsid w:val="00226EF5"/>
    <w:rsid w:val="00230567"/>
    <w:rsid w:val="002308C4"/>
    <w:rsid w:val="00230BE9"/>
    <w:rsid w:val="00231307"/>
    <w:rsid w:val="00231D0B"/>
    <w:rsid w:val="00232116"/>
    <w:rsid w:val="00232280"/>
    <w:rsid w:val="00232B01"/>
    <w:rsid w:val="002331CA"/>
    <w:rsid w:val="0023352F"/>
    <w:rsid w:val="00234711"/>
    <w:rsid w:val="002348F2"/>
    <w:rsid w:val="002356B4"/>
    <w:rsid w:val="00235A74"/>
    <w:rsid w:val="002370A4"/>
    <w:rsid w:val="00237963"/>
    <w:rsid w:val="0024168D"/>
    <w:rsid w:val="00241B89"/>
    <w:rsid w:val="00241D9E"/>
    <w:rsid w:val="00241E10"/>
    <w:rsid w:val="002422A4"/>
    <w:rsid w:val="00242377"/>
    <w:rsid w:val="002431A5"/>
    <w:rsid w:val="0024358B"/>
    <w:rsid w:val="0024420D"/>
    <w:rsid w:val="002443DB"/>
    <w:rsid w:val="002445B9"/>
    <w:rsid w:val="002450A7"/>
    <w:rsid w:val="00245A3D"/>
    <w:rsid w:val="00245CBE"/>
    <w:rsid w:val="00246AF4"/>
    <w:rsid w:val="00247E9D"/>
    <w:rsid w:val="00250941"/>
    <w:rsid w:val="00250985"/>
    <w:rsid w:val="00252547"/>
    <w:rsid w:val="0025464D"/>
    <w:rsid w:val="00255954"/>
    <w:rsid w:val="00255AB8"/>
    <w:rsid w:val="00256234"/>
    <w:rsid w:val="00256345"/>
    <w:rsid w:val="00257474"/>
    <w:rsid w:val="0025756C"/>
    <w:rsid w:val="00257C59"/>
    <w:rsid w:val="00260554"/>
    <w:rsid w:val="002607A9"/>
    <w:rsid w:val="002607BA"/>
    <w:rsid w:val="00260A66"/>
    <w:rsid w:val="0026183E"/>
    <w:rsid w:val="002623A1"/>
    <w:rsid w:val="0026327C"/>
    <w:rsid w:val="002633A1"/>
    <w:rsid w:val="002634F7"/>
    <w:rsid w:val="00264A2E"/>
    <w:rsid w:val="00265328"/>
    <w:rsid w:val="00265787"/>
    <w:rsid w:val="002668AF"/>
    <w:rsid w:val="00270698"/>
    <w:rsid w:val="00270D31"/>
    <w:rsid w:val="00271127"/>
    <w:rsid w:val="0027275D"/>
    <w:rsid w:val="002727A6"/>
    <w:rsid w:val="00273828"/>
    <w:rsid w:val="00275509"/>
    <w:rsid w:val="002756DC"/>
    <w:rsid w:val="00276751"/>
    <w:rsid w:val="00276BCC"/>
    <w:rsid w:val="002770AC"/>
    <w:rsid w:val="00277EC5"/>
    <w:rsid w:val="00281023"/>
    <w:rsid w:val="002828F8"/>
    <w:rsid w:val="00285BC5"/>
    <w:rsid w:val="00286516"/>
    <w:rsid w:val="00287053"/>
    <w:rsid w:val="00287773"/>
    <w:rsid w:val="0029198F"/>
    <w:rsid w:val="002929B7"/>
    <w:rsid w:val="00292B92"/>
    <w:rsid w:val="0029402E"/>
    <w:rsid w:val="002940F1"/>
    <w:rsid w:val="00294705"/>
    <w:rsid w:val="00294EF3"/>
    <w:rsid w:val="0029708E"/>
    <w:rsid w:val="0029757B"/>
    <w:rsid w:val="00297A6B"/>
    <w:rsid w:val="00297BD2"/>
    <w:rsid w:val="002A004B"/>
    <w:rsid w:val="002A07DF"/>
    <w:rsid w:val="002A0961"/>
    <w:rsid w:val="002A0AAE"/>
    <w:rsid w:val="002A111F"/>
    <w:rsid w:val="002A290F"/>
    <w:rsid w:val="002A2D90"/>
    <w:rsid w:val="002A2DD4"/>
    <w:rsid w:val="002A300E"/>
    <w:rsid w:val="002A3FE7"/>
    <w:rsid w:val="002A4623"/>
    <w:rsid w:val="002A54AA"/>
    <w:rsid w:val="002A54D2"/>
    <w:rsid w:val="002A57CF"/>
    <w:rsid w:val="002A586D"/>
    <w:rsid w:val="002A6D5C"/>
    <w:rsid w:val="002A7711"/>
    <w:rsid w:val="002B0E81"/>
    <w:rsid w:val="002B103E"/>
    <w:rsid w:val="002B17EE"/>
    <w:rsid w:val="002B1E0D"/>
    <w:rsid w:val="002B2FCD"/>
    <w:rsid w:val="002B3085"/>
    <w:rsid w:val="002B3CC5"/>
    <w:rsid w:val="002B4D21"/>
    <w:rsid w:val="002B4EDF"/>
    <w:rsid w:val="002B4F6E"/>
    <w:rsid w:val="002B5953"/>
    <w:rsid w:val="002B7608"/>
    <w:rsid w:val="002B7C1C"/>
    <w:rsid w:val="002C08A0"/>
    <w:rsid w:val="002C1104"/>
    <w:rsid w:val="002C13FE"/>
    <w:rsid w:val="002C17D1"/>
    <w:rsid w:val="002C2149"/>
    <w:rsid w:val="002C2A24"/>
    <w:rsid w:val="002C4318"/>
    <w:rsid w:val="002C5388"/>
    <w:rsid w:val="002C5866"/>
    <w:rsid w:val="002D031F"/>
    <w:rsid w:val="002D07EF"/>
    <w:rsid w:val="002D09F9"/>
    <w:rsid w:val="002D14BF"/>
    <w:rsid w:val="002D1DEB"/>
    <w:rsid w:val="002D277F"/>
    <w:rsid w:val="002D2909"/>
    <w:rsid w:val="002D3982"/>
    <w:rsid w:val="002D3A30"/>
    <w:rsid w:val="002D5375"/>
    <w:rsid w:val="002D56E3"/>
    <w:rsid w:val="002D5C97"/>
    <w:rsid w:val="002D691A"/>
    <w:rsid w:val="002D69E7"/>
    <w:rsid w:val="002D77C4"/>
    <w:rsid w:val="002D7DF8"/>
    <w:rsid w:val="002E0F25"/>
    <w:rsid w:val="002E13FF"/>
    <w:rsid w:val="002E25B7"/>
    <w:rsid w:val="002E4222"/>
    <w:rsid w:val="002E43AA"/>
    <w:rsid w:val="002E4652"/>
    <w:rsid w:val="002E6AF0"/>
    <w:rsid w:val="002E7529"/>
    <w:rsid w:val="002F0D4B"/>
    <w:rsid w:val="002F15AC"/>
    <w:rsid w:val="002F1C49"/>
    <w:rsid w:val="002F2A27"/>
    <w:rsid w:val="002F2E06"/>
    <w:rsid w:val="002F4049"/>
    <w:rsid w:val="002F405C"/>
    <w:rsid w:val="002F4167"/>
    <w:rsid w:val="002F431B"/>
    <w:rsid w:val="002F4F4B"/>
    <w:rsid w:val="002F5880"/>
    <w:rsid w:val="002F6F80"/>
    <w:rsid w:val="002F785A"/>
    <w:rsid w:val="00300167"/>
    <w:rsid w:val="00300344"/>
    <w:rsid w:val="003006CE"/>
    <w:rsid w:val="00300A70"/>
    <w:rsid w:val="00301078"/>
    <w:rsid w:val="00301177"/>
    <w:rsid w:val="003013E6"/>
    <w:rsid w:val="0030180C"/>
    <w:rsid w:val="00301BC3"/>
    <w:rsid w:val="0030296B"/>
    <w:rsid w:val="00302FAC"/>
    <w:rsid w:val="0030304D"/>
    <w:rsid w:val="003039CD"/>
    <w:rsid w:val="003051B5"/>
    <w:rsid w:val="003052C0"/>
    <w:rsid w:val="00306C46"/>
    <w:rsid w:val="00306F28"/>
    <w:rsid w:val="003072D4"/>
    <w:rsid w:val="00307AA1"/>
    <w:rsid w:val="00310D98"/>
    <w:rsid w:val="00310DA6"/>
    <w:rsid w:val="00311B77"/>
    <w:rsid w:val="00312707"/>
    <w:rsid w:val="00312AF7"/>
    <w:rsid w:val="00312E53"/>
    <w:rsid w:val="00312FD6"/>
    <w:rsid w:val="003135E5"/>
    <w:rsid w:val="00313F1A"/>
    <w:rsid w:val="00314913"/>
    <w:rsid w:val="00314FD4"/>
    <w:rsid w:val="00314FDA"/>
    <w:rsid w:val="0031594A"/>
    <w:rsid w:val="00315F29"/>
    <w:rsid w:val="003163BC"/>
    <w:rsid w:val="00316453"/>
    <w:rsid w:val="00317662"/>
    <w:rsid w:val="003212D2"/>
    <w:rsid w:val="003213A5"/>
    <w:rsid w:val="00321731"/>
    <w:rsid w:val="003227D4"/>
    <w:rsid w:val="00323775"/>
    <w:rsid w:val="00324039"/>
    <w:rsid w:val="00324954"/>
    <w:rsid w:val="003249CC"/>
    <w:rsid w:val="0032611A"/>
    <w:rsid w:val="00326E74"/>
    <w:rsid w:val="00330077"/>
    <w:rsid w:val="003313BD"/>
    <w:rsid w:val="0033170E"/>
    <w:rsid w:val="003318AB"/>
    <w:rsid w:val="00332AD0"/>
    <w:rsid w:val="0033417E"/>
    <w:rsid w:val="0033420E"/>
    <w:rsid w:val="00334FEE"/>
    <w:rsid w:val="00336CB6"/>
    <w:rsid w:val="00337A27"/>
    <w:rsid w:val="003404D2"/>
    <w:rsid w:val="00340A0F"/>
    <w:rsid w:val="00340FD5"/>
    <w:rsid w:val="00342229"/>
    <w:rsid w:val="0034298D"/>
    <w:rsid w:val="00342B0F"/>
    <w:rsid w:val="00343836"/>
    <w:rsid w:val="00343BE2"/>
    <w:rsid w:val="00345DDD"/>
    <w:rsid w:val="00345FC5"/>
    <w:rsid w:val="003470FA"/>
    <w:rsid w:val="0034765F"/>
    <w:rsid w:val="00347F47"/>
    <w:rsid w:val="0035087D"/>
    <w:rsid w:val="00350B93"/>
    <w:rsid w:val="00351745"/>
    <w:rsid w:val="0035182B"/>
    <w:rsid w:val="00351E94"/>
    <w:rsid w:val="00352377"/>
    <w:rsid w:val="00353482"/>
    <w:rsid w:val="00354F09"/>
    <w:rsid w:val="003559A2"/>
    <w:rsid w:val="00355F18"/>
    <w:rsid w:val="00356058"/>
    <w:rsid w:val="00357479"/>
    <w:rsid w:val="003578EB"/>
    <w:rsid w:val="00360300"/>
    <w:rsid w:val="00361108"/>
    <w:rsid w:val="00361324"/>
    <w:rsid w:val="00362E2E"/>
    <w:rsid w:val="0036318A"/>
    <w:rsid w:val="00365627"/>
    <w:rsid w:val="00366347"/>
    <w:rsid w:val="003671C7"/>
    <w:rsid w:val="00367F12"/>
    <w:rsid w:val="003703DB"/>
    <w:rsid w:val="0037082A"/>
    <w:rsid w:val="00370EC4"/>
    <w:rsid w:val="00371FF9"/>
    <w:rsid w:val="00372664"/>
    <w:rsid w:val="0037276D"/>
    <w:rsid w:val="003728C3"/>
    <w:rsid w:val="00373029"/>
    <w:rsid w:val="00374000"/>
    <w:rsid w:val="00376A49"/>
    <w:rsid w:val="00377EA9"/>
    <w:rsid w:val="00380381"/>
    <w:rsid w:val="003804D0"/>
    <w:rsid w:val="003806ED"/>
    <w:rsid w:val="00381001"/>
    <w:rsid w:val="00382E3B"/>
    <w:rsid w:val="00383A4D"/>
    <w:rsid w:val="00383AC4"/>
    <w:rsid w:val="0038746E"/>
    <w:rsid w:val="00387D4E"/>
    <w:rsid w:val="00387E3F"/>
    <w:rsid w:val="003912BA"/>
    <w:rsid w:val="003912F6"/>
    <w:rsid w:val="00391943"/>
    <w:rsid w:val="00391BB9"/>
    <w:rsid w:val="00393294"/>
    <w:rsid w:val="00393B3B"/>
    <w:rsid w:val="00394523"/>
    <w:rsid w:val="00397093"/>
    <w:rsid w:val="00397182"/>
    <w:rsid w:val="00397B40"/>
    <w:rsid w:val="003A0450"/>
    <w:rsid w:val="003A19A1"/>
    <w:rsid w:val="003A1C85"/>
    <w:rsid w:val="003A2C68"/>
    <w:rsid w:val="003A35B3"/>
    <w:rsid w:val="003A3872"/>
    <w:rsid w:val="003A46A9"/>
    <w:rsid w:val="003A4745"/>
    <w:rsid w:val="003A5AB2"/>
    <w:rsid w:val="003A6093"/>
    <w:rsid w:val="003A682D"/>
    <w:rsid w:val="003A694F"/>
    <w:rsid w:val="003A69C1"/>
    <w:rsid w:val="003A727E"/>
    <w:rsid w:val="003A740C"/>
    <w:rsid w:val="003A7C15"/>
    <w:rsid w:val="003A7C5B"/>
    <w:rsid w:val="003B098E"/>
    <w:rsid w:val="003B0A20"/>
    <w:rsid w:val="003B0AA7"/>
    <w:rsid w:val="003B1440"/>
    <w:rsid w:val="003B163F"/>
    <w:rsid w:val="003B1657"/>
    <w:rsid w:val="003B33A3"/>
    <w:rsid w:val="003B44B0"/>
    <w:rsid w:val="003B4DD0"/>
    <w:rsid w:val="003B50EE"/>
    <w:rsid w:val="003B5235"/>
    <w:rsid w:val="003B5B35"/>
    <w:rsid w:val="003B5CCC"/>
    <w:rsid w:val="003B6204"/>
    <w:rsid w:val="003B67FE"/>
    <w:rsid w:val="003B7D87"/>
    <w:rsid w:val="003B7FA3"/>
    <w:rsid w:val="003C0739"/>
    <w:rsid w:val="003C1542"/>
    <w:rsid w:val="003C2799"/>
    <w:rsid w:val="003C54C3"/>
    <w:rsid w:val="003C60F2"/>
    <w:rsid w:val="003C6D83"/>
    <w:rsid w:val="003C6DD4"/>
    <w:rsid w:val="003C6F23"/>
    <w:rsid w:val="003C7536"/>
    <w:rsid w:val="003C7708"/>
    <w:rsid w:val="003C7854"/>
    <w:rsid w:val="003D0DF3"/>
    <w:rsid w:val="003D10E0"/>
    <w:rsid w:val="003D13CF"/>
    <w:rsid w:val="003D2257"/>
    <w:rsid w:val="003D22D7"/>
    <w:rsid w:val="003D232B"/>
    <w:rsid w:val="003D2517"/>
    <w:rsid w:val="003D2D32"/>
    <w:rsid w:val="003D2ED1"/>
    <w:rsid w:val="003D32C2"/>
    <w:rsid w:val="003D3E23"/>
    <w:rsid w:val="003D3F60"/>
    <w:rsid w:val="003D4B35"/>
    <w:rsid w:val="003D5256"/>
    <w:rsid w:val="003D5971"/>
    <w:rsid w:val="003D5E58"/>
    <w:rsid w:val="003D5EC3"/>
    <w:rsid w:val="003D7211"/>
    <w:rsid w:val="003D7917"/>
    <w:rsid w:val="003D7EDA"/>
    <w:rsid w:val="003E0725"/>
    <w:rsid w:val="003E35FB"/>
    <w:rsid w:val="003E3890"/>
    <w:rsid w:val="003E4161"/>
    <w:rsid w:val="003E4B64"/>
    <w:rsid w:val="003E4F88"/>
    <w:rsid w:val="003E51EC"/>
    <w:rsid w:val="003E52D4"/>
    <w:rsid w:val="003E6764"/>
    <w:rsid w:val="003F0570"/>
    <w:rsid w:val="003F0701"/>
    <w:rsid w:val="003F169E"/>
    <w:rsid w:val="003F1C57"/>
    <w:rsid w:val="003F3598"/>
    <w:rsid w:val="003F36D7"/>
    <w:rsid w:val="003F3B13"/>
    <w:rsid w:val="003F3D45"/>
    <w:rsid w:val="003F4513"/>
    <w:rsid w:val="003F4986"/>
    <w:rsid w:val="00400C55"/>
    <w:rsid w:val="0040125A"/>
    <w:rsid w:val="00401D97"/>
    <w:rsid w:val="00401E69"/>
    <w:rsid w:val="00402A29"/>
    <w:rsid w:val="00403A5A"/>
    <w:rsid w:val="00403FFE"/>
    <w:rsid w:val="004051AA"/>
    <w:rsid w:val="00405645"/>
    <w:rsid w:val="00405883"/>
    <w:rsid w:val="004064B4"/>
    <w:rsid w:val="00410698"/>
    <w:rsid w:val="0041129A"/>
    <w:rsid w:val="00412726"/>
    <w:rsid w:val="00412B36"/>
    <w:rsid w:val="00413A12"/>
    <w:rsid w:val="004146ED"/>
    <w:rsid w:val="0041481E"/>
    <w:rsid w:val="00414BC4"/>
    <w:rsid w:val="00415E87"/>
    <w:rsid w:val="004166E4"/>
    <w:rsid w:val="00416D9D"/>
    <w:rsid w:val="004175BF"/>
    <w:rsid w:val="00420C0B"/>
    <w:rsid w:val="00421253"/>
    <w:rsid w:val="004217F8"/>
    <w:rsid w:val="00421D34"/>
    <w:rsid w:val="004232E1"/>
    <w:rsid w:val="00423501"/>
    <w:rsid w:val="0042354D"/>
    <w:rsid w:val="00423B88"/>
    <w:rsid w:val="00430766"/>
    <w:rsid w:val="004328AE"/>
    <w:rsid w:val="00432911"/>
    <w:rsid w:val="00432A01"/>
    <w:rsid w:val="004334BE"/>
    <w:rsid w:val="00435147"/>
    <w:rsid w:val="0043650B"/>
    <w:rsid w:val="0043685E"/>
    <w:rsid w:val="00440E0B"/>
    <w:rsid w:val="0044112F"/>
    <w:rsid w:val="00443DE1"/>
    <w:rsid w:val="00445594"/>
    <w:rsid w:val="004456FA"/>
    <w:rsid w:val="00445A70"/>
    <w:rsid w:val="00445A85"/>
    <w:rsid w:val="00445B57"/>
    <w:rsid w:val="004468E9"/>
    <w:rsid w:val="00446905"/>
    <w:rsid w:val="00447F36"/>
    <w:rsid w:val="0045017D"/>
    <w:rsid w:val="004511FB"/>
    <w:rsid w:val="00451E55"/>
    <w:rsid w:val="004528EF"/>
    <w:rsid w:val="004546F2"/>
    <w:rsid w:val="0045498E"/>
    <w:rsid w:val="00454C24"/>
    <w:rsid w:val="00455C5F"/>
    <w:rsid w:val="004563D4"/>
    <w:rsid w:val="00456470"/>
    <w:rsid w:val="00461597"/>
    <w:rsid w:val="00461B44"/>
    <w:rsid w:val="00461E71"/>
    <w:rsid w:val="0046205F"/>
    <w:rsid w:val="004629E8"/>
    <w:rsid w:val="00462FD1"/>
    <w:rsid w:val="00463481"/>
    <w:rsid w:val="00463DC3"/>
    <w:rsid w:val="004641AA"/>
    <w:rsid w:val="004652AF"/>
    <w:rsid w:val="0046567D"/>
    <w:rsid w:val="0046570E"/>
    <w:rsid w:val="00466C2E"/>
    <w:rsid w:val="00467D12"/>
    <w:rsid w:val="004707D2"/>
    <w:rsid w:val="004714A6"/>
    <w:rsid w:val="00471ADF"/>
    <w:rsid w:val="0047243B"/>
    <w:rsid w:val="004728B4"/>
    <w:rsid w:val="0047338C"/>
    <w:rsid w:val="00473536"/>
    <w:rsid w:val="0047378C"/>
    <w:rsid w:val="00475914"/>
    <w:rsid w:val="00475D4B"/>
    <w:rsid w:val="00476325"/>
    <w:rsid w:val="0047663C"/>
    <w:rsid w:val="00476B28"/>
    <w:rsid w:val="0048019D"/>
    <w:rsid w:val="004804DC"/>
    <w:rsid w:val="00480EA5"/>
    <w:rsid w:val="00480EC9"/>
    <w:rsid w:val="00481F67"/>
    <w:rsid w:val="00482870"/>
    <w:rsid w:val="00485D84"/>
    <w:rsid w:val="00485ECF"/>
    <w:rsid w:val="00485FB8"/>
    <w:rsid w:val="00486CA1"/>
    <w:rsid w:val="0048707A"/>
    <w:rsid w:val="0049011E"/>
    <w:rsid w:val="00491709"/>
    <w:rsid w:val="004939E2"/>
    <w:rsid w:val="004948B6"/>
    <w:rsid w:val="0049515F"/>
    <w:rsid w:val="004960A8"/>
    <w:rsid w:val="004A031D"/>
    <w:rsid w:val="004A0538"/>
    <w:rsid w:val="004A0819"/>
    <w:rsid w:val="004A18A4"/>
    <w:rsid w:val="004A2494"/>
    <w:rsid w:val="004A2496"/>
    <w:rsid w:val="004A4683"/>
    <w:rsid w:val="004A4DB4"/>
    <w:rsid w:val="004A5413"/>
    <w:rsid w:val="004A5D3A"/>
    <w:rsid w:val="004A6758"/>
    <w:rsid w:val="004A7A23"/>
    <w:rsid w:val="004B097D"/>
    <w:rsid w:val="004B339D"/>
    <w:rsid w:val="004B47C4"/>
    <w:rsid w:val="004B49AD"/>
    <w:rsid w:val="004B5FB6"/>
    <w:rsid w:val="004B64E9"/>
    <w:rsid w:val="004B64F5"/>
    <w:rsid w:val="004B6AAE"/>
    <w:rsid w:val="004B726F"/>
    <w:rsid w:val="004C11EB"/>
    <w:rsid w:val="004C263D"/>
    <w:rsid w:val="004C27EC"/>
    <w:rsid w:val="004C3735"/>
    <w:rsid w:val="004C399C"/>
    <w:rsid w:val="004C516C"/>
    <w:rsid w:val="004C5664"/>
    <w:rsid w:val="004C5D0C"/>
    <w:rsid w:val="004C5DDD"/>
    <w:rsid w:val="004C6BB8"/>
    <w:rsid w:val="004C7431"/>
    <w:rsid w:val="004C779D"/>
    <w:rsid w:val="004D0B66"/>
    <w:rsid w:val="004D388D"/>
    <w:rsid w:val="004D4960"/>
    <w:rsid w:val="004D4B2B"/>
    <w:rsid w:val="004D4E7B"/>
    <w:rsid w:val="004D61BC"/>
    <w:rsid w:val="004D7499"/>
    <w:rsid w:val="004D79D6"/>
    <w:rsid w:val="004E0D30"/>
    <w:rsid w:val="004E1203"/>
    <w:rsid w:val="004E2812"/>
    <w:rsid w:val="004E55F0"/>
    <w:rsid w:val="004E590A"/>
    <w:rsid w:val="004E5C18"/>
    <w:rsid w:val="004E68A2"/>
    <w:rsid w:val="004E7330"/>
    <w:rsid w:val="004F0042"/>
    <w:rsid w:val="004F1B18"/>
    <w:rsid w:val="004F3678"/>
    <w:rsid w:val="004F372D"/>
    <w:rsid w:val="004F5089"/>
    <w:rsid w:val="004F5B24"/>
    <w:rsid w:val="004F5C1E"/>
    <w:rsid w:val="004F5EA0"/>
    <w:rsid w:val="004F6BB1"/>
    <w:rsid w:val="004F6C9B"/>
    <w:rsid w:val="004F7E21"/>
    <w:rsid w:val="005017F0"/>
    <w:rsid w:val="00502463"/>
    <w:rsid w:val="0050313A"/>
    <w:rsid w:val="00503848"/>
    <w:rsid w:val="00503BBA"/>
    <w:rsid w:val="00503DF4"/>
    <w:rsid w:val="005048CC"/>
    <w:rsid w:val="00506F5D"/>
    <w:rsid w:val="005071D2"/>
    <w:rsid w:val="0050741D"/>
    <w:rsid w:val="005076F5"/>
    <w:rsid w:val="00507DD7"/>
    <w:rsid w:val="00510359"/>
    <w:rsid w:val="00510CA3"/>
    <w:rsid w:val="005118CD"/>
    <w:rsid w:val="00511CE5"/>
    <w:rsid w:val="005125A8"/>
    <w:rsid w:val="00513B6D"/>
    <w:rsid w:val="00514146"/>
    <w:rsid w:val="005141D2"/>
    <w:rsid w:val="00514639"/>
    <w:rsid w:val="00514D93"/>
    <w:rsid w:val="005153AA"/>
    <w:rsid w:val="00515753"/>
    <w:rsid w:val="00516AE8"/>
    <w:rsid w:val="00517409"/>
    <w:rsid w:val="00521DBC"/>
    <w:rsid w:val="005220A3"/>
    <w:rsid w:val="0052283F"/>
    <w:rsid w:val="00522D2B"/>
    <w:rsid w:val="00522EBA"/>
    <w:rsid w:val="00525392"/>
    <w:rsid w:val="005253AC"/>
    <w:rsid w:val="005256FB"/>
    <w:rsid w:val="00526203"/>
    <w:rsid w:val="00526DF8"/>
    <w:rsid w:val="005271F5"/>
    <w:rsid w:val="00530832"/>
    <w:rsid w:val="005309C0"/>
    <w:rsid w:val="00530EBE"/>
    <w:rsid w:val="00531A26"/>
    <w:rsid w:val="005323DA"/>
    <w:rsid w:val="00532DA5"/>
    <w:rsid w:val="00532EFE"/>
    <w:rsid w:val="00535FF2"/>
    <w:rsid w:val="00536CDC"/>
    <w:rsid w:val="00536D7B"/>
    <w:rsid w:val="00537052"/>
    <w:rsid w:val="00537908"/>
    <w:rsid w:val="0054134A"/>
    <w:rsid w:val="00541E9F"/>
    <w:rsid w:val="00542CE7"/>
    <w:rsid w:val="00543F7E"/>
    <w:rsid w:val="00545D3D"/>
    <w:rsid w:val="005534A5"/>
    <w:rsid w:val="005549C4"/>
    <w:rsid w:val="00554F46"/>
    <w:rsid w:val="005561A7"/>
    <w:rsid w:val="00557E27"/>
    <w:rsid w:val="00557E5A"/>
    <w:rsid w:val="005608BF"/>
    <w:rsid w:val="00560AC2"/>
    <w:rsid w:val="005612E4"/>
    <w:rsid w:val="00561A50"/>
    <w:rsid w:val="00561CE8"/>
    <w:rsid w:val="00561FF4"/>
    <w:rsid w:val="005627E7"/>
    <w:rsid w:val="005629C1"/>
    <w:rsid w:val="00562ED2"/>
    <w:rsid w:val="00563618"/>
    <w:rsid w:val="005653DF"/>
    <w:rsid w:val="00565E74"/>
    <w:rsid w:val="00565FEE"/>
    <w:rsid w:val="00566DB9"/>
    <w:rsid w:val="0056703C"/>
    <w:rsid w:val="0057045E"/>
    <w:rsid w:val="00573FDB"/>
    <w:rsid w:val="00576532"/>
    <w:rsid w:val="00576E4E"/>
    <w:rsid w:val="005806F2"/>
    <w:rsid w:val="00581ABF"/>
    <w:rsid w:val="005824CF"/>
    <w:rsid w:val="00582666"/>
    <w:rsid w:val="00582726"/>
    <w:rsid w:val="00582D43"/>
    <w:rsid w:val="00583732"/>
    <w:rsid w:val="00584203"/>
    <w:rsid w:val="0058440D"/>
    <w:rsid w:val="00584592"/>
    <w:rsid w:val="00585FE0"/>
    <w:rsid w:val="0058618D"/>
    <w:rsid w:val="005866AD"/>
    <w:rsid w:val="00586905"/>
    <w:rsid w:val="00586EB3"/>
    <w:rsid w:val="005872C1"/>
    <w:rsid w:val="005875D4"/>
    <w:rsid w:val="005910D6"/>
    <w:rsid w:val="0059171F"/>
    <w:rsid w:val="00591B6C"/>
    <w:rsid w:val="005933EC"/>
    <w:rsid w:val="00593A2A"/>
    <w:rsid w:val="00595169"/>
    <w:rsid w:val="00597213"/>
    <w:rsid w:val="005A09F6"/>
    <w:rsid w:val="005A0A76"/>
    <w:rsid w:val="005A2D74"/>
    <w:rsid w:val="005A2E38"/>
    <w:rsid w:val="005A3B0E"/>
    <w:rsid w:val="005A3C9B"/>
    <w:rsid w:val="005A3F04"/>
    <w:rsid w:val="005A42B0"/>
    <w:rsid w:val="005A4509"/>
    <w:rsid w:val="005A4541"/>
    <w:rsid w:val="005A4B86"/>
    <w:rsid w:val="005A582C"/>
    <w:rsid w:val="005A592E"/>
    <w:rsid w:val="005A6A36"/>
    <w:rsid w:val="005A738A"/>
    <w:rsid w:val="005B0B68"/>
    <w:rsid w:val="005B2255"/>
    <w:rsid w:val="005B2A50"/>
    <w:rsid w:val="005B2D3D"/>
    <w:rsid w:val="005B4277"/>
    <w:rsid w:val="005B5DBA"/>
    <w:rsid w:val="005B6DCC"/>
    <w:rsid w:val="005B6E91"/>
    <w:rsid w:val="005B706D"/>
    <w:rsid w:val="005C016B"/>
    <w:rsid w:val="005C11FB"/>
    <w:rsid w:val="005C15B3"/>
    <w:rsid w:val="005C3A4A"/>
    <w:rsid w:val="005C5368"/>
    <w:rsid w:val="005C6180"/>
    <w:rsid w:val="005C7A7D"/>
    <w:rsid w:val="005D1394"/>
    <w:rsid w:val="005D1C74"/>
    <w:rsid w:val="005D23B2"/>
    <w:rsid w:val="005D3623"/>
    <w:rsid w:val="005D4022"/>
    <w:rsid w:val="005D5A64"/>
    <w:rsid w:val="005D5F7B"/>
    <w:rsid w:val="005D6713"/>
    <w:rsid w:val="005D74A0"/>
    <w:rsid w:val="005D77C3"/>
    <w:rsid w:val="005E03EC"/>
    <w:rsid w:val="005E18D2"/>
    <w:rsid w:val="005E3EC8"/>
    <w:rsid w:val="005E3FA8"/>
    <w:rsid w:val="005E4487"/>
    <w:rsid w:val="005E45C4"/>
    <w:rsid w:val="005E4A7F"/>
    <w:rsid w:val="005E5B7D"/>
    <w:rsid w:val="005E5E2E"/>
    <w:rsid w:val="005E615D"/>
    <w:rsid w:val="005E6214"/>
    <w:rsid w:val="005E6218"/>
    <w:rsid w:val="005E68EE"/>
    <w:rsid w:val="005E754A"/>
    <w:rsid w:val="005E7701"/>
    <w:rsid w:val="005E7BB3"/>
    <w:rsid w:val="005E7BBE"/>
    <w:rsid w:val="005F0030"/>
    <w:rsid w:val="005F034C"/>
    <w:rsid w:val="005F0949"/>
    <w:rsid w:val="005F1464"/>
    <w:rsid w:val="005F24F5"/>
    <w:rsid w:val="005F2F22"/>
    <w:rsid w:val="005F37EF"/>
    <w:rsid w:val="005F519A"/>
    <w:rsid w:val="005F5973"/>
    <w:rsid w:val="005F5C89"/>
    <w:rsid w:val="00600025"/>
    <w:rsid w:val="006001D0"/>
    <w:rsid w:val="006002B6"/>
    <w:rsid w:val="00600949"/>
    <w:rsid w:val="00600A38"/>
    <w:rsid w:val="00600ADA"/>
    <w:rsid w:val="00600D18"/>
    <w:rsid w:val="0060125F"/>
    <w:rsid w:val="006016C2"/>
    <w:rsid w:val="006017BE"/>
    <w:rsid w:val="006020D2"/>
    <w:rsid w:val="006034B1"/>
    <w:rsid w:val="006044A4"/>
    <w:rsid w:val="00604922"/>
    <w:rsid w:val="00604FB1"/>
    <w:rsid w:val="0060523A"/>
    <w:rsid w:val="006060ED"/>
    <w:rsid w:val="00607683"/>
    <w:rsid w:val="00607813"/>
    <w:rsid w:val="0061034F"/>
    <w:rsid w:val="00611102"/>
    <w:rsid w:val="00611683"/>
    <w:rsid w:val="00611836"/>
    <w:rsid w:val="00612776"/>
    <w:rsid w:val="00613984"/>
    <w:rsid w:val="00613C8E"/>
    <w:rsid w:val="006147AC"/>
    <w:rsid w:val="00614BB3"/>
    <w:rsid w:val="00614E71"/>
    <w:rsid w:val="0061633B"/>
    <w:rsid w:val="0061668D"/>
    <w:rsid w:val="00616C09"/>
    <w:rsid w:val="006175E1"/>
    <w:rsid w:val="006204A1"/>
    <w:rsid w:val="00621574"/>
    <w:rsid w:val="00621D4F"/>
    <w:rsid w:val="00621F88"/>
    <w:rsid w:val="006222B7"/>
    <w:rsid w:val="006248F6"/>
    <w:rsid w:val="0062490E"/>
    <w:rsid w:val="00624F73"/>
    <w:rsid w:val="0062622B"/>
    <w:rsid w:val="00626550"/>
    <w:rsid w:val="00627A29"/>
    <w:rsid w:val="0063148E"/>
    <w:rsid w:val="006326E5"/>
    <w:rsid w:val="0063300F"/>
    <w:rsid w:val="0063307E"/>
    <w:rsid w:val="00633B2A"/>
    <w:rsid w:val="00633B54"/>
    <w:rsid w:val="006347A0"/>
    <w:rsid w:val="00636208"/>
    <w:rsid w:val="00636CCF"/>
    <w:rsid w:val="00637049"/>
    <w:rsid w:val="0064130A"/>
    <w:rsid w:val="00641D86"/>
    <w:rsid w:val="00641FD4"/>
    <w:rsid w:val="00642892"/>
    <w:rsid w:val="00644B36"/>
    <w:rsid w:val="006455E1"/>
    <w:rsid w:val="00645F48"/>
    <w:rsid w:val="00646924"/>
    <w:rsid w:val="00647A78"/>
    <w:rsid w:val="00647B0A"/>
    <w:rsid w:val="006501CF"/>
    <w:rsid w:val="00651A80"/>
    <w:rsid w:val="006528B3"/>
    <w:rsid w:val="00652AA4"/>
    <w:rsid w:val="00652ECA"/>
    <w:rsid w:val="0065343C"/>
    <w:rsid w:val="006538C0"/>
    <w:rsid w:val="00654283"/>
    <w:rsid w:val="00654592"/>
    <w:rsid w:val="0065499E"/>
    <w:rsid w:val="006554F2"/>
    <w:rsid w:val="006555FE"/>
    <w:rsid w:val="00655F07"/>
    <w:rsid w:val="00656029"/>
    <w:rsid w:val="00656629"/>
    <w:rsid w:val="00656E8A"/>
    <w:rsid w:val="00656ED5"/>
    <w:rsid w:val="00657531"/>
    <w:rsid w:val="00657901"/>
    <w:rsid w:val="006617AF"/>
    <w:rsid w:val="00661EAA"/>
    <w:rsid w:val="00662461"/>
    <w:rsid w:val="006634BD"/>
    <w:rsid w:val="0066373C"/>
    <w:rsid w:val="006643F1"/>
    <w:rsid w:val="00664A95"/>
    <w:rsid w:val="00664B8D"/>
    <w:rsid w:val="00665CC9"/>
    <w:rsid w:val="00666A10"/>
    <w:rsid w:val="00666D4B"/>
    <w:rsid w:val="00667E1E"/>
    <w:rsid w:val="00670CB6"/>
    <w:rsid w:val="0067155C"/>
    <w:rsid w:val="00672A97"/>
    <w:rsid w:val="00672CE6"/>
    <w:rsid w:val="0067315E"/>
    <w:rsid w:val="00674249"/>
    <w:rsid w:val="0067467F"/>
    <w:rsid w:val="00674704"/>
    <w:rsid w:val="00674821"/>
    <w:rsid w:val="006755A2"/>
    <w:rsid w:val="006775C3"/>
    <w:rsid w:val="00677746"/>
    <w:rsid w:val="006779ED"/>
    <w:rsid w:val="00677B58"/>
    <w:rsid w:val="0068027F"/>
    <w:rsid w:val="006814C2"/>
    <w:rsid w:val="0068316C"/>
    <w:rsid w:val="00683FFD"/>
    <w:rsid w:val="00684FBD"/>
    <w:rsid w:val="006852CC"/>
    <w:rsid w:val="00687325"/>
    <w:rsid w:val="006907E4"/>
    <w:rsid w:val="00690806"/>
    <w:rsid w:val="0069092D"/>
    <w:rsid w:val="006912F3"/>
    <w:rsid w:val="006915D0"/>
    <w:rsid w:val="00691658"/>
    <w:rsid w:val="006917CA"/>
    <w:rsid w:val="0069184F"/>
    <w:rsid w:val="00691865"/>
    <w:rsid w:val="0069342C"/>
    <w:rsid w:val="0069395C"/>
    <w:rsid w:val="00693E6A"/>
    <w:rsid w:val="0069460B"/>
    <w:rsid w:val="00694BDB"/>
    <w:rsid w:val="006950FA"/>
    <w:rsid w:val="00695B77"/>
    <w:rsid w:val="0069658E"/>
    <w:rsid w:val="00696AE3"/>
    <w:rsid w:val="00696CC3"/>
    <w:rsid w:val="00696DFE"/>
    <w:rsid w:val="006972B1"/>
    <w:rsid w:val="006A1122"/>
    <w:rsid w:val="006A1A3A"/>
    <w:rsid w:val="006A1A78"/>
    <w:rsid w:val="006A222F"/>
    <w:rsid w:val="006A3FAE"/>
    <w:rsid w:val="006A4B41"/>
    <w:rsid w:val="006A50FF"/>
    <w:rsid w:val="006A5F8A"/>
    <w:rsid w:val="006A67DD"/>
    <w:rsid w:val="006A6A27"/>
    <w:rsid w:val="006B1F6A"/>
    <w:rsid w:val="006B2BF4"/>
    <w:rsid w:val="006B5D65"/>
    <w:rsid w:val="006B69E1"/>
    <w:rsid w:val="006B6FDB"/>
    <w:rsid w:val="006C1586"/>
    <w:rsid w:val="006C1B70"/>
    <w:rsid w:val="006C1CA3"/>
    <w:rsid w:val="006C1CD7"/>
    <w:rsid w:val="006C2686"/>
    <w:rsid w:val="006C3DDE"/>
    <w:rsid w:val="006C4C4D"/>
    <w:rsid w:val="006C55A1"/>
    <w:rsid w:val="006C5A62"/>
    <w:rsid w:val="006C731D"/>
    <w:rsid w:val="006D2466"/>
    <w:rsid w:val="006D3474"/>
    <w:rsid w:val="006D3CA4"/>
    <w:rsid w:val="006D3D01"/>
    <w:rsid w:val="006D4C4A"/>
    <w:rsid w:val="006D50BD"/>
    <w:rsid w:val="006D5B16"/>
    <w:rsid w:val="006D6316"/>
    <w:rsid w:val="006D64E7"/>
    <w:rsid w:val="006D6BFA"/>
    <w:rsid w:val="006D76D9"/>
    <w:rsid w:val="006E0A63"/>
    <w:rsid w:val="006E0E0D"/>
    <w:rsid w:val="006E0E95"/>
    <w:rsid w:val="006E1412"/>
    <w:rsid w:val="006E361C"/>
    <w:rsid w:val="006E3A40"/>
    <w:rsid w:val="006E5D7A"/>
    <w:rsid w:val="006E5E75"/>
    <w:rsid w:val="006E5F44"/>
    <w:rsid w:val="006E6D85"/>
    <w:rsid w:val="006E6E24"/>
    <w:rsid w:val="006E7BA0"/>
    <w:rsid w:val="006F0950"/>
    <w:rsid w:val="006F1AA6"/>
    <w:rsid w:val="006F1BF2"/>
    <w:rsid w:val="006F20C7"/>
    <w:rsid w:val="006F2106"/>
    <w:rsid w:val="006F24C0"/>
    <w:rsid w:val="006F272C"/>
    <w:rsid w:val="006F325D"/>
    <w:rsid w:val="006F3FC2"/>
    <w:rsid w:val="006F3FCA"/>
    <w:rsid w:val="006F564B"/>
    <w:rsid w:val="006F5705"/>
    <w:rsid w:val="006F6935"/>
    <w:rsid w:val="006F79BB"/>
    <w:rsid w:val="006F7A3A"/>
    <w:rsid w:val="0070092D"/>
    <w:rsid w:val="007010AC"/>
    <w:rsid w:val="007016A9"/>
    <w:rsid w:val="00701FE7"/>
    <w:rsid w:val="00701FFE"/>
    <w:rsid w:val="0070217F"/>
    <w:rsid w:val="00703205"/>
    <w:rsid w:val="007042A2"/>
    <w:rsid w:val="007049A6"/>
    <w:rsid w:val="00704E6A"/>
    <w:rsid w:val="00706113"/>
    <w:rsid w:val="00706A70"/>
    <w:rsid w:val="00706B6F"/>
    <w:rsid w:val="00706BF5"/>
    <w:rsid w:val="00706E53"/>
    <w:rsid w:val="00706ECC"/>
    <w:rsid w:val="00707B33"/>
    <w:rsid w:val="00710530"/>
    <w:rsid w:val="007112FA"/>
    <w:rsid w:val="00712A6E"/>
    <w:rsid w:val="007132E1"/>
    <w:rsid w:val="007150B9"/>
    <w:rsid w:val="00715727"/>
    <w:rsid w:val="00715C40"/>
    <w:rsid w:val="007167E0"/>
    <w:rsid w:val="00716832"/>
    <w:rsid w:val="007178A2"/>
    <w:rsid w:val="00717B7C"/>
    <w:rsid w:val="0072025A"/>
    <w:rsid w:val="00720A27"/>
    <w:rsid w:val="00722024"/>
    <w:rsid w:val="0072273F"/>
    <w:rsid w:val="00722A92"/>
    <w:rsid w:val="00723E4E"/>
    <w:rsid w:val="0072412C"/>
    <w:rsid w:val="007247EE"/>
    <w:rsid w:val="00725C05"/>
    <w:rsid w:val="007261DF"/>
    <w:rsid w:val="00727786"/>
    <w:rsid w:val="00727A2E"/>
    <w:rsid w:val="00727A4A"/>
    <w:rsid w:val="00727AC7"/>
    <w:rsid w:val="00732280"/>
    <w:rsid w:val="00732A8E"/>
    <w:rsid w:val="00733179"/>
    <w:rsid w:val="007343CC"/>
    <w:rsid w:val="0073532E"/>
    <w:rsid w:val="00735F17"/>
    <w:rsid w:val="00736FCF"/>
    <w:rsid w:val="0073706F"/>
    <w:rsid w:val="00740960"/>
    <w:rsid w:val="0074187E"/>
    <w:rsid w:val="00741A99"/>
    <w:rsid w:val="00742F95"/>
    <w:rsid w:val="007446A3"/>
    <w:rsid w:val="00744E8D"/>
    <w:rsid w:val="00745048"/>
    <w:rsid w:val="00745D22"/>
    <w:rsid w:val="007475A3"/>
    <w:rsid w:val="00750CFF"/>
    <w:rsid w:val="0075218E"/>
    <w:rsid w:val="007529D5"/>
    <w:rsid w:val="00752FA2"/>
    <w:rsid w:val="007531CE"/>
    <w:rsid w:val="00753257"/>
    <w:rsid w:val="00753585"/>
    <w:rsid w:val="00753AF1"/>
    <w:rsid w:val="0075429A"/>
    <w:rsid w:val="00754E6F"/>
    <w:rsid w:val="0075544F"/>
    <w:rsid w:val="007558AC"/>
    <w:rsid w:val="007561A4"/>
    <w:rsid w:val="00760C6C"/>
    <w:rsid w:val="007617D8"/>
    <w:rsid w:val="00761BE7"/>
    <w:rsid w:val="00761C39"/>
    <w:rsid w:val="00762367"/>
    <w:rsid w:val="00762B8C"/>
    <w:rsid w:val="00762CCC"/>
    <w:rsid w:val="007634D7"/>
    <w:rsid w:val="00763511"/>
    <w:rsid w:val="00763F99"/>
    <w:rsid w:val="00764FCA"/>
    <w:rsid w:val="007664F4"/>
    <w:rsid w:val="00766A49"/>
    <w:rsid w:val="00766B90"/>
    <w:rsid w:val="007672D7"/>
    <w:rsid w:val="00767343"/>
    <w:rsid w:val="00767729"/>
    <w:rsid w:val="00767EE9"/>
    <w:rsid w:val="00770F0C"/>
    <w:rsid w:val="0077137A"/>
    <w:rsid w:val="00771D83"/>
    <w:rsid w:val="00772B16"/>
    <w:rsid w:val="00772D31"/>
    <w:rsid w:val="00773057"/>
    <w:rsid w:val="007736F8"/>
    <w:rsid w:val="007754D6"/>
    <w:rsid w:val="00775F7F"/>
    <w:rsid w:val="00775FEF"/>
    <w:rsid w:val="00776076"/>
    <w:rsid w:val="00776C94"/>
    <w:rsid w:val="00777868"/>
    <w:rsid w:val="00777E2D"/>
    <w:rsid w:val="007824D3"/>
    <w:rsid w:val="00783026"/>
    <w:rsid w:val="0078383C"/>
    <w:rsid w:val="007860F1"/>
    <w:rsid w:val="00786309"/>
    <w:rsid w:val="007865A0"/>
    <w:rsid w:val="0078680B"/>
    <w:rsid w:val="00787379"/>
    <w:rsid w:val="007902D3"/>
    <w:rsid w:val="00790C8A"/>
    <w:rsid w:val="00791241"/>
    <w:rsid w:val="00791635"/>
    <w:rsid w:val="00793384"/>
    <w:rsid w:val="007943AA"/>
    <w:rsid w:val="007944E8"/>
    <w:rsid w:val="007947B2"/>
    <w:rsid w:val="00794B6D"/>
    <w:rsid w:val="00795A1A"/>
    <w:rsid w:val="00796E31"/>
    <w:rsid w:val="00796F54"/>
    <w:rsid w:val="007A0398"/>
    <w:rsid w:val="007A0FED"/>
    <w:rsid w:val="007A2F18"/>
    <w:rsid w:val="007A7434"/>
    <w:rsid w:val="007A75E3"/>
    <w:rsid w:val="007B01FD"/>
    <w:rsid w:val="007B098A"/>
    <w:rsid w:val="007B0DF4"/>
    <w:rsid w:val="007B1811"/>
    <w:rsid w:val="007B1A1D"/>
    <w:rsid w:val="007B2F7B"/>
    <w:rsid w:val="007B40E7"/>
    <w:rsid w:val="007B4783"/>
    <w:rsid w:val="007B505A"/>
    <w:rsid w:val="007B6ACA"/>
    <w:rsid w:val="007B718E"/>
    <w:rsid w:val="007B733E"/>
    <w:rsid w:val="007C0A0D"/>
    <w:rsid w:val="007C2CD6"/>
    <w:rsid w:val="007C2DDF"/>
    <w:rsid w:val="007C3C1A"/>
    <w:rsid w:val="007C3D5C"/>
    <w:rsid w:val="007C3F95"/>
    <w:rsid w:val="007C4769"/>
    <w:rsid w:val="007C66AD"/>
    <w:rsid w:val="007C6BC6"/>
    <w:rsid w:val="007C74EA"/>
    <w:rsid w:val="007C7AC0"/>
    <w:rsid w:val="007D15C7"/>
    <w:rsid w:val="007D1C8D"/>
    <w:rsid w:val="007D1DE0"/>
    <w:rsid w:val="007D3729"/>
    <w:rsid w:val="007D5369"/>
    <w:rsid w:val="007D5428"/>
    <w:rsid w:val="007D5583"/>
    <w:rsid w:val="007D5ECC"/>
    <w:rsid w:val="007D6639"/>
    <w:rsid w:val="007D73CB"/>
    <w:rsid w:val="007D7A31"/>
    <w:rsid w:val="007E1922"/>
    <w:rsid w:val="007E1959"/>
    <w:rsid w:val="007E234C"/>
    <w:rsid w:val="007E28F8"/>
    <w:rsid w:val="007E2C10"/>
    <w:rsid w:val="007E2D1B"/>
    <w:rsid w:val="007E2F37"/>
    <w:rsid w:val="007E37B7"/>
    <w:rsid w:val="007E3941"/>
    <w:rsid w:val="007E476A"/>
    <w:rsid w:val="007E49C5"/>
    <w:rsid w:val="007E4B0D"/>
    <w:rsid w:val="007E52EA"/>
    <w:rsid w:val="007E545E"/>
    <w:rsid w:val="007E5EAB"/>
    <w:rsid w:val="007E67F2"/>
    <w:rsid w:val="007E6F82"/>
    <w:rsid w:val="007E7BF5"/>
    <w:rsid w:val="007E7DB3"/>
    <w:rsid w:val="007F05F9"/>
    <w:rsid w:val="007F1FF6"/>
    <w:rsid w:val="007F2986"/>
    <w:rsid w:val="007F3EBC"/>
    <w:rsid w:val="007F482D"/>
    <w:rsid w:val="007F4DE2"/>
    <w:rsid w:val="007F5C7A"/>
    <w:rsid w:val="007F67A6"/>
    <w:rsid w:val="007F6A00"/>
    <w:rsid w:val="00800168"/>
    <w:rsid w:val="0080037F"/>
    <w:rsid w:val="0080056A"/>
    <w:rsid w:val="0080106B"/>
    <w:rsid w:val="0080129A"/>
    <w:rsid w:val="00801A06"/>
    <w:rsid w:val="00801D37"/>
    <w:rsid w:val="00802159"/>
    <w:rsid w:val="00803961"/>
    <w:rsid w:val="00803A15"/>
    <w:rsid w:val="008041B1"/>
    <w:rsid w:val="008052DA"/>
    <w:rsid w:val="008068C2"/>
    <w:rsid w:val="008077DC"/>
    <w:rsid w:val="00810871"/>
    <w:rsid w:val="00820785"/>
    <w:rsid w:val="00820CE6"/>
    <w:rsid w:val="008211B4"/>
    <w:rsid w:val="0082169D"/>
    <w:rsid w:val="00821E5D"/>
    <w:rsid w:val="00822C34"/>
    <w:rsid w:val="008241BF"/>
    <w:rsid w:val="008241EA"/>
    <w:rsid w:val="00824385"/>
    <w:rsid w:val="00827141"/>
    <w:rsid w:val="00827205"/>
    <w:rsid w:val="00827B92"/>
    <w:rsid w:val="00830998"/>
    <w:rsid w:val="00831017"/>
    <w:rsid w:val="00832B4F"/>
    <w:rsid w:val="008331C4"/>
    <w:rsid w:val="0083326D"/>
    <w:rsid w:val="00836C2C"/>
    <w:rsid w:val="00837368"/>
    <w:rsid w:val="008403E9"/>
    <w:rsid w:val="00840AA2"/>
    <w:rsid w:val="00840DC6"/>
    <w:rsid w:val="008412C9"/>
    <w:rsid w:val="00841862"/>
    <w:rsid w:val="00841E95"/>
    <w:rsid w:val="00842936"/>
    <w:rsid w:val="00842E10"/>
    <w:rsid w:val="00843C3C"/>
    <w:rsid w:val="008444A2"/>
    <w:rsid w:val="0084454B"/>
    <w:rsid w:val="008451A8"/>
    <w:rsid w:val="008452F7"/>
    <w:rsid w:val="008453E6"/>
    <w:rsid w:val="0084570A"/>
    <w:rsid w:val="008463E8"/>
    <w:rsid w:val="0084724F"/>
    <w:rsid w:val="00850101"/>
    <w:rsid w:val="008521E3"/>
    <w:rsid w:val="00853534"/>
    <w:rsid w:val="00853CB2"/>
    <w:rsid w:val="00856738"/>
    <w:rsid w:val="008579BF"/>
    <w:rsid w:val="00857E25"/>
    <w:rsid w:val="00857E8D"/>
    <w:rsid w:val="00857EC7"/>
    <w:rsid w:val="0086018C"/>
    <w:rsid w:val="00860520"/>
    <w:rsid w:val="0086089A"/>
    <w:rsid w:val="00861DFB"/>
    <w:rsid w:val="00862677"/>
    <w:rsid w:val="008628A2"/>
    <w:rsid w:val="00862B2C"/>
    <w:rsid w:val="00864CD9"/>
    <w:rsid w:val="00865A83"/>
    <w:rsid w:val="00865BF6"/>
    <w:rsid w:val="008665E8"/>
    <w:rsid w:val="00866A5F"/>
    <w:rsid w:val="00867BD1"/>
    <w:rsid w:val="00867FA8"/>
    <w:rsid w:val="00872F14"/>
    <w:rsid w:val="00873072"/>
    <w:rsid w:val="00874350"/>
    <w:rsid w:val="008745D6"/>
    <w:rsid w:val="00874628"/>
    <w:rsid w:val="00874EF3"/>
    <w:rsid w:val="00875EF6"/>
    <w:rsid w:val="00875FB6"/>
    <w:rsid w:val="00877D54"/>
    <w:rsid w:val="00880268"/>
    <w:rsid w:val="00881B63"/>
    <w:rsid w:val="00882717"/>
    <w:rsid w:val="00882995"/>
    <w:rsid w:val="0088326B"/>
    <w:rsid w:val="008832C5"/>
    <w:rsid w:val="00885259"/>
    <w:rsid w:val="00885309"/>
    <w:rsid w:val="00885454"/>
    <w:rsid w:val="00885796"/>
    <w:rsid w:val="0088592E"/>
    <w:rsid w:val="00885D2F"/>
    <w:rsid w:val="008866F5"/>
    <w:rsid w:val="00887A1B"/>
    <w:rsid w:val="00890D78"/>
    <w:rsid w:val="00891CB8"/>
    <w:rsid w:val="00891DA2"/>
    <w:rsid w:val="00894C7B"/>
    <w:rsid w:val="008950EE"/>
    <w:rsid w:val="00895935"/>
    <w:rsid w:val="00895F4F"/>
    <w:rsid w:val="0089670B"/>
    <w:rsid w:val="00896EF6"/>
    <w:rsid w:val="00896F6C"/>
    <w:rsid w:val="00897306"/>
    <w:rsid w:val="00897512"/>
    <w:rsid w:val="0089788B"/>
    <w:rsid w:val="008A027B"/>
    <w:rsid w:val="008A07F0"/>
    <w:rsid w:val="008A1FEE"/>
    <w:rsid w:val="008A2188"/>
    <w:rsid w:val="008A2887"/>
    <w:rsid w:val="008A32BB"/>
    <w:rsid w:val="008A3653"/>
    <w:rsid w:val="008A3A77"/>
    <w:rsid w:val="008A3ABD"/>
    <w:rsid w:val="008A4B9B"/>
    <w:rsid w:val="008A5634"/>
    <w:rsid w:val="008A5665"/>
    <w:rsid w:val="008A6628"/>
    <w:rsid w:val="008A66BC"/>
    <w:rsid w:val="008A6EC7"/>
    <w:rsid w:val="008B15A9"/>
    <w:rsid w:val="008B196F"/>
    <w:rsid w:val="008B470E"/>
    <w:rsid w:val="008B58CB"/>
    <w:rsid w:val="008C120B"/>
    <w:rsid w:val="008C14AA"/>
    <w:rsid w:val="008C205A"/>
    <w:rsid w:val="008C2B52"/>
    <w:rsid w:val="008C33DF"/>
    <w:rsid w:val="008C35A3"/>
    <w:rsid w:val="008C3AEB"/>
    <w:rsid w:val="008C4602"/>
    <w:rsid w:val="008C4E43"/>
    <w:rsid w:val="008C54FA"/>
    <w:rsid w:val="008C57E6"/>
    <w:rsid w:val="008C5F10"/>
    <w:rsid w:val="008C60D5"/>
    <w:rsid w:val="008C6F6F"/>
    <w:rsid w:val="008C725D"/>
    <w:rsid w:val="008D1749"/>
    <w:rsid w:val="008D19F2"/>
    <w:rsid w:val="008D1A61"/>
    <w:rsid w:val="008D263D"/>
    <w:rsid w:val="008D28CB"/>
    <w:rsid w:val="008D2CC9"/>
    <w:rsid w:val="008D36E6"/>
    <w:rsid w:val="008D49F8"/>
    <w:rsid w:val="008D54DF"/>
    <w:rsid w:val="008D5AC1"/>
    <w:rsid w:val="008D64AA"/>
    <w:rsid w:val="008D6D19"/>
    <w:rsid w:val="008D7690"/>
    <w:rsid w:val="008E0887"/>
    <w:rsid w:val="008E30BB"/>
    <w:rsid w:val="008E3DAF"/>
    <w:rsid w:val="008E3FD2"/>
    <w:rsid w:val="008E49C2"/>
    <w:rsid w:val="008E59FA"/>
    <w:rsid w:val="008E5A06"/>
    <w:rsid w:val="008F050A"/>
    <w:rsid w:val="008F1B9E"/>
    <w:rsid w:val="008F1C17"/>
    <w:rsid w:val="008F1D04"/>
    <w:rsid w:val="008F22C2"/>
    <w:rsid w:val="008F2459"/>
    <w:rsid w:val="008F2681"/>
    <w:rsid w:val="008F2EE4"/>
    <w:rsid w:val="008F326B"/>
    <w:rsid w:val="008F3E0D"/>
    <w:rsid w:val="008F459B"/>
    <w:rsid w:val="008F492D"/>
    <w:rsid w:val="008F4DF9"/>
    <w:rsid w:val="008F5968"/>
    <w:rsid w:val="008F635E"/>
    <w:rsid w:val="008F65E9"/>
    <w:rsid w:val="008F6978"/>
    <w:rsid w:val="008F6FF7"/>
    <w:rsid w:val="008F7729"/>
    <w:rsid w:val="008F7762"/>
    <w:rsid w:val="00900EEA"/>
    <w:rsid w:val="00901C36"/>
    <w:rsid w:val="00902A4B"/>
    <w:rsid w:val="00902C16"/>
    <w:rsid w:val="00903B74"/>
    <w:rsid w:val="00903B80"/>
    <w:rsid w:val="00903F5D"/>
    <w:rsid w:val="00904E68"/>
    <w:rsid w:val="009052AD"/>
    <w:rsid w:val="00905F68"/>
    <w:rsid w:val="00906AAA"/>
    <w:rsid w:val="009102A3"/>
    <w:rsid w:val="0091032D"/>
    <w:rsid w:val="009106B7"/>
    <w:rsid w:val="00911612"/>
    <w:rsid w:val="009119AC"/>
    <w:rsid w:val="009126A5"/>
    <w:rsid w:val="00912E37"/>
    <w:rsid w:val="009134E4"/>
    <w:rsid w:val="0091390A"/>
    <w:rsid w:val="00914D46"/>
    <w:rsid w:val="00915308"/>
    <w:rsid w:val="00915A48"/>
    <w:rsid w:val="009171C6"/>
    <w:rsid w:val="00920DBE"/>
    <w:rsid w:val="0092184E"/>
    <w:rsid w:val="00921FF9"/>
    <w:rsid w:val="00922AF3"/>
    <w:rsid w:val="009236F6"/>
    <w:rsid w:val="009241A3"/>
    <w:rsid w:val="0092569C"/>
    <w:rsid w:val="009266C5"/>
    <w:rsid w:val="00927493"/>
    <w:rsid w:val="0093096C"/>
    <w:rsid w:val="009310B6"/>
    <w:rsid w:val="009338D9"/>
    <w:rsid w:val="00934953"/>
    <w:rsid w:val="00934C61"/>
    <w:rsid w:val="00936F1B"/>
    <w:rsid w:val="00936FF5"/>
    <w:rsid w:val="00937212"/>
    <w:rsid w:val="00937680"/>
    <w:rsid w:val="0093784D"/>
    <w:rsid w:val="0094054E"/>
    <w:rsid w:val="00940812"/>
    <w:rsid w:val="009415BD"/>
    <w:rsid w:val="00942E86"/>
    <w:rsid w:val="00942F13"/>
    <w:rsid w:val="00943507"/>
    <w:rsid w:val="0094350B"/>
    <w:rsid w:val="0094406F"/>
    <w:rsid w:val="00944383"/>
    <w:rsid w:val="00944808"/>
    <w:rsid w:val="00944FE6"/>
    <w:rsid w:val="0094626A"/>
    <w:rsid w:val="00946CAE"/>
    <w:rsid w:val="00947F04"/>
    <w:rsid w:val="00947F21"/>
    <w:rsid w:val="00950F8F"/>
    <w:rsid w:val="009519B1"/>
    <w:rsid w:val="00951D81"/>
    <w:rsid w:val="00952A09"/>
    <w:rsid w:val="00952A87"/>
    <w:rsid w:val="00955D8F"/>
    <w:rsid w:val="00956C65"/>
    <w:rsid w:val="009579A2"/>
    <w:rsid w:val="009601CA"/>
    <w:rsid w:val="00961413"/>
    <w:rsid w:val="00961969"/>
    <w:rsid w:val="009626C6"/>
    <w:rsid w:val="00963B75"/>
    <w:rsid w:val="00963D6F"/>
    <w:rsid w:val="00963FAE"/>
    <w:rsid w:val="00963FD1"/>
    <w:rsid w:val="00964898"/>
    <w:rsid w:val="00965294"/>
    <w:rsid w:val="009663A5"/>
    <w:rsid w:val="009668D5"/>
    <w:rsid w:val="00970029"/>
    <w:rsid w:val="00972405"/>
    <w:rsid w:val="00973430"/>
    <w:rsid w:val="0097347C"/>
    <w:rsid w:val="00973A56"/>
    <w:rsid w:val="00973AF5"/>
    <w:rsid w:val="00973B0A"/>
    <w:rsid w:val="00975102"/>
    <w:rsid w:val="009754E8"/>
    <w:rsid w:val="009757CE"/>
    <w:rsid w:val="00975DD7"/>
    <w:rsid w:val="0097633E"/>
    <w:rsid w:val="00977702"/>
    <w:rsid w:val="00981EE6"/>
    <w:rsid w:val="00982348"/>
    <w:rsid w:val="00983165"/>
    <w:rsid w:val="00985079"/>
    <w:rsid w:val="00985BCA"/>
    <w:rsid w:val="009863F1"/>
    <w:rsid w:val="00986CD2"/>
    <w:rsid w:val="0098714D"/>
    <w:rsid w:val="00987A90"/>
    <w:rsid w:val="0099154C"/>
    <w:rsid w:val="00991B71"/>
    <w:rsid w:val="00991BF2"/>
    <w:rsid w:val="009924DF"/>
    <w:rsid w:val="009930C7"/>
    <w:rsid w:val="00993E8B"/>
    <w:rsid w:val="00994279"/>
    <w:rsid w:val="009948B5"/>
    <w:rsid w:val="0099592F"/>
    <w:rsid w:val="00995BA8"/>
    <w:rsid w:val="0099646C"/>
    <w:rsid w:val="00996E5B"/>
    <w:rsid w:val="00996E96"/>
    <w:rsid w:val="00997CEF"/>
    <w:rsid w:val="009A07B7"/>
    <w:rsid w:val="009A1B49"/>
    <w:rsid w:val="009A26DB"/>
    <w:rsid w:val="009A301F"/>
    <w:rsid w:val="009A3AE9"/>
    <w:rsid w:val="009A4CCE"/>
    <w:rsid w:val="009A4D85"/>
    <w:rsid w:val="009A5DF3"/>
    <w:rsid w:val="009A691A"/>
    <w:rsid w:val="009B03D2"/>
    <w:rsid w:val="009B052A"/>
    <w:rsid w:val="009B065F"/>
    <w:rsid w:val="009B21C2"/>
    <w:rsid w:val="009B2383"/>
    <w:rsid w:val="009B252F"/>
    <w:rsid w:val="009B2626"/>
    <w:rsid w:val="009B2775"/>
    <w:rsid w:val="009B2D6B"/>
    <w:rsid w:val="009B3573"/>
    <w:rsid w:val="009B3CF5"/>
    <w:rsid w:val="009B3FE2"/>
    <w:rsid w:val="009B4873"/>
    <w:rsid w:val="009B4E3D"/>
    <w:rsid w:val="009B5654"/>
    <w:rsid w:val="009B59FA"/>
    <w:rsid w:val="009B5D34"/>
    <w:rsid w:val="009B7095"/>
    <w:rsid w:val="009C066C"/>
    <w:rsid w:val="009C0B39"/>
    <w:rsid w:val="009C0B91"/>
    <w:rsid w:val="009C147A"/>
    <w:rsid w:val="009C1ADA"/>
    <w:rsid w:val="009C3684"/>
    <w:rsid w:val="009C4029"/>
    <w:rsid w:val="009C4723"/>
    <w:rsid w:val="009C55EF"/>
    <w:rsid w:val="009C5C0E"/>
    <w:rsid w:val="009C7553"/>
    <w:rsid w:val="009C7AC1"/>
    <w:rsid w:val="009C7E4F"/>
    <w:rsid w:val="009D14FE"/>
    <w:rsid w:val="009D16BF"/>
    <w:rsid w:val="009D4071"/>
    <w:rsid w:val="009D63CA"/>
    <w:rsid w:val="009D643E"/>
    <w:rsid w:val="009D676B"/>
    <w:rsid w:val="009D6F63"/>
    <w:rsid w:val="009E1999"/>
    <w:rsid w:val="009E19E8"/>
    <w:rsid w:val="009E2133"/>
    <w:rsid w:val="009E22DF"/>
    <w:rsid w:val="009E37AF"/>
    <w:rsid w:val="009E396F"/>
    <w:rsid w:val="009E3CF3"/>
    <w:rsid w:val="009E61DB"/>
    <w:rsid w:val="009E6733"/>
    <w:rsid w:val="009E6BBC"/>
    <w:rsid w:val="009E7FB1"/>
    <w:rsid w:val="009F0DF4"/>
    <w:rsid w:val="009F23B2"/>
    <w:rsid w:val="009F30C3"/>
    <w:rsid w:val="009F3167"/>
    <w:rsid w:val="009F4438"/>
    <w:rsid w:val="009F45E6"/>
    <w:rsid w:val="009F465F"/>
    <w:rsid w:val="009F4E00"/>
    <w:rsid w:val="009F5D3C"/>
    <w:rsid w:val="009F62B7"/>
    <w:rsid w:val="009F7BA2"/>
    <w:rsid w:val="009F7C76"/>
    <w:rsid w:val="009F7E21"/>
    <w:rsid w:val="00A0109E"/>
    <w:rsid w:val="00A0114A"/>
    <w:rsid w:val="00A015DC"/>
    <w:rsid w:val="00A018AB"/>
    <w:rsid w:val="00A01B21"/>
    <w:rsid w:val="00A021FB"/>
    <w:rsid w:val="00A026C1"/>
    <w:rsid w:val="00A03039"/>
    <w:rsid w:val="00A034D5"/>
    <w:rsid w:val="00A034F8"/>
    <w:rsid w:val="00A05028"/>
    <w:rsid w:val="00A052CE"/>
    <w:rsid w:val="00A057C3"/>
    <w:rsid w:val="00A077D7"/>
    <w:rsid w:val="00A0780F"/>
    <w:rsid w:val="00A07A8B"/>
    <w:rsid w:val="00A100B1"/>
    <w:rsid w:val="00A10576"/>
    <w:rsid w:val="00A1093A"/>
    <w:rsid w:val="00A10BC8"/>
    <w:rsid w:val="00A11339"/>
    <w:rsid w:val="00A11789"/>
    <w:rsid w:val="00A12008"/>
    <w:rsid w:val="00A132AE"/>
    <w:rsid w:val="00A1331E"/>
    <w:rsid w:val="00A13A08"/>
    <w:rsid w:val="00A13CB5"/>
    <w:rsid w:val="00A14BF0"/>
    <w:rsid w:val="00A15EDD"/>
    <w:rsid w:val="00A1615B"/>
    <w:rsid w:val="00A210EC"/>
    <w:rsid w:val="00A21CF5"/>
    <w:rsid w:val="00A227B2"/>
    <w:rsid w:val="00A23C9E"/>
    <w:rsid w:val="00A24580"/>
    <w:rsid w:val="00A25358"/>
    <w:rsid w:val="00A253D9"/>
    <w:rsid w:val="00A272DF"/>
    <w:rsid w:val="00A273E6"/>
    <w:rsid w:val="00A2771D"/>
    <w:rsid w:val="00A27FAD"/>
    <w:rsid w:val="00A306B9"/>
    <w:rsid w:val="00A3191C"/>
    <w:rsid w:val="00A32234"/>
    <w:rsid w:val="00A333AA"/>
    <w:rsid w:val="00A342E1"/>
    <w:rsid w:val="00A34917"/>
    <w:rsid w:val="00A3505C"/>
    <w:rsid w:val="00A35BE5"/>
    <w:rsid w:val="00A35DE9"/>
    <w:rsid w:val="00A3619B"/>
    <w:rsid w:val="00A36F9F"/>
    <w:rsid w:val="00A4028B"/>
    <w:rsid w:val="00A405C8"/>
    <w:rsid w:val="00A40B58"/>
    <w:rsid w:val="00A42634"/>
    <w:rsid w:val="00A43BBC"/>
    <w:rsid w:val="00A450BA"/>
    <w:rsid w:val="00A462EF"/>
    <w:rsid w:val="00A4682C"/>
    <w:rsid w:val="00A47181"/>
    <w:rsid w:val="00A47418"/>
    <w:rsid w:val="00A47926"/>
    <w:rsid w:val="00A50472"/>
    <w:rsid w:val="00A50551"/>
    <w:rsid w:val="00A513B2"/>
    <w:rsid w:val="00A5180C"/>
    <w:rsid w:val="00A51B78"/>
    <w:rsid w:val="00A51BC8"/>
    <w:rsid w:val="00A52025"/>
    <w:rsid w:val="00A52093"/>
    <w:rsid w:val="00A53EAB"/>
    <w:rsid w:val="00A54B2B"/>
    <w:rsid w:val="00A54BF4"/>
    <w:rsid w:val="00A557BE"/>
    <w:rsid w:val="00A557EC"/>
    <w:rsid w:val="00A56AC4"/>
    <w:rsid w:val="00A5709D"/>
    <w:rsid w:val="00A57A8B"/>
    <w:rsid w:val="00A60C37"/>
    <w:rsid w:val="00A60ED5"/>
    <w:rsid w:val="00A614B3"/>
    <w:rsid w:val="00A61E2E"/>
    <w:rsid w:val="00A622D4"/>
    <w:rsid w:val="00A62F83"/>
    <w:rsid w:val="00A63EBA"/>
    <w:rsid w:val="00A6450E"/>
    <w:rsid w:val="00A650C1"/>
    <w:rsid w:val="00A66688"/>
    <w:rsid w:val="00A667C1"/>
    <w:rsid w:val="00A66865"/>
    <w:rsid w:val="00A66DC6"/>
    <w:rsid w:val="00A70C0D"/>
    <w:rsid w:val="00A70C1B"/>
    <w:rsid w:val="00A71740"/>
    <w:rsid w:val="00A71A41"/>
    <w:rsid w:val="00A721B6"/>
    <w:rsid w:val="00A732A2"/>
    <w:rsid w:val="00A73E30"/>
    <w:rsid w:val="00A744B9"/>
    <w:rsid w:val="00A7594A"/>
    <w:rsid w:val="00A77D87"/>
    <w:rsid w:val="00A80067"/>
    <w:rsid w:val="00A80454"/>
    <w:rsid w:val="00A8074E"/>
    <w:rsid w:val="00A80B11"/>
    <w:rsid w:val="00A81258"/>
    <w:rsid w:val="00A8257A"/>
    <w:rsid w:val="00A83AF5"/>
    <w:rsid w:val="00A84AC8"/>
    <w:rsid w:val="00A85ACB"/>
    <w:rsid w:val="00A87E4C"/>
    <w:rsid w:val="00A903CF"/>
    <w:rsid w:val="00A908B6"/>
    <w:rsid w:val="00A91282"/>
    <w:rsid w:val="00A919E6"/>
    <w:rsid w:val="00A91CA6"/>
    <w:rsid w:val="00A92345"/>
    <w:rsid w:val="00A92511"/>
    <w:rsid w:val="00A927F0"/>
    <w:rsid w:val="00A92AAA"/>
    <w:rsid w:val="00A93696"/>
    <w:rsid w:val="00A937BF"/>
    <w:rsid w:val="00A93881"/>
    <w:rsid w:val="00A946A3"/>
    <w:rsid w:val="00A94ACB"/>
    <w:rsid w:val="00A94DBA"/>
    <w:rsid w:val="00A95034"/>
    <w:rsid w:val="00A95306"/>
    <w:rsid w:val="00A95507"/>
    <w:rsid w:val="00A96BBE"/>
    <w:rsid w:val="00A96C08"/>
    <w:rsid w:val="00A96DB6"/>
    <w:rsid w:val="00A97B00"/>
    <w:rsid w:val="00A97BC6"/>
    <w:rsid w:val="00A97F26"/>
    <w:rsid w:val="00AA020C"/>
    <w:rsid w:val="00AA0B14"/>
    <w:rsid w:val="00AA1744"/>
    <w:rsid w:val="00AA1A3C"/>
    <w:rsid w:val="00AA1D2D"/>
    <w:rsid w:val="00AA2A4F"/>
    <w:rsid w:val="00AA2EDA"/>
    <w:rsid w:val="00AA3242"/>
    <w:rsid w:val="00AA3884"/>
    <w:rsid w:val="00AA40F4"/>
    <w:rsid w:val="00AA5C98"/>
    <w:rsid w:val="00AA5CB1"/>
    <w:rsid w:val="00AA744E"/>
    <w:rsid w:val="00AA7997"/>
    <w:rsid w:val="00AA7E22"/>
    <w:rsid w:val="00AB198C"/>
    <w:rsid w:val="00AB25FA"/>
    <w:rsid w:val="00AB27DD"/>
    <w:rsid w:val="00AB3D2C"/>
    <w:rsid w:val="00AB4B59"/>
    <w:rsid w:val="00AB4C87"/>
    <w:rsid w:val="00AB58D1"/>
    <w:rsid w:val="00AB7F80"/>
    <w:rsid w:val="00AC13CD"/>
    <w:rsid w:val="00AC1955"/>
    <w:rsid w:val="00AC1B32"/>
    <w:rsid w:val="00AC29DB"/>
    <w:rsid w:val="00AC2D6B"/>
    <w:rsid w:val="00AC3029"/>
    <w:rsid w:val="00AC4EDF"/>
    <w:rsid w:val="00AC6776"/>
    <w:rsid w:val="00AC75C4"/>
    <w:rsid w:val="00AD0EA7"/>
    <w:rsid w:val="00AD162E"/>
    <w:rsid w:val="00AD1F54"/>
    <w:rsid w:val="00AD23A7"/>
    <w:rsid w:val="00AD255B"/>
    <w:rsid w:val="00AD2EBB"/>
    <w:rsid w:val="00AD3849"/>
    <w:rsid w:val="00AD3BE8"/>
    <w:rsid w:val="00AD451D"/>
    <w:rsid w:val="00AD49F1"/>
    <w:rsid w:val="00AD5785"/>
    <w:rsid w:val="00AD5BAC"/>
    <w:rsid w:val="00AD5FA5"/>
    <w:rsid w:val="00AD63B1"/>
    <w:rsid w:val="00AD7E3B"/>
    <w:rsid w:val="00AE0E60"/>
    <w:rsid w:val="00AE3229"/>
    <w:rsid w:val="00AE498D"/>
    <w:rsid w:val="00AE4DA0"/>
    <w:rsid w:val="00AE5398"/>
    <w:rsid w:val="00AE5B72"/>
    <w:rsid w:val="00AE6791"/>
    <w:rsid w:val="00AE67A9"/>
    <w:rsid w:val="00AF0F5D"/>
    <w:rsid w:val="00AF177D"/>
    <w:rsid w:val="00AF3A0C"/>
    <w:rsid w:val="00AF44F4"/>
    <w:rsid w:val="00AF45B3"/>
    <w:rsid w:val="00AF4DB8"/>
    <w:rsid w:val="00AF4E00"/>
    <w:rsid w:val="00AF5331"/>
    <w:rsid w:val="00AF640A"/>
    <w:rsid w:val="00AF6A9C"/>
    <w:rsid w:val="00B0169A"/>
    <w:rsid w:val="00B01B35"/>
    <w:rsid w:val="00B01D47"/>
    <w:rsid w:val="00B021CC"/>
    <w:rsid w:val="00B025C5"/>
    <w:rsid w:val="00B02F1A"/>
    <w:rsid w:val="00B03AD8"/>
    <w:rsid w:val="00B059E9"/>
    <w:rsid w:val="00B060CC"/>
    <w:rsid w:val="00B06205"/>
    <w:rsid w:val="00B070C4"/>
    <w:rsid w:val="00B07F86"/>
    <w:rsid w:val="00B108A0"/>
    <w:rsid w:val="00B109AB"/>
    <w:rsid w:val="00B10C1D"/>
    <w:rsid w:val="00B10C92"/>
    <w:rsid w:val="00B110FD"/>
    <w:rsid w:val="00B11205"/>
    <w:rsid w:val="00B12188"/>
    <w:rsid w:val="00B132D5"/>
    <w:rsid w:val="00B133AE"/>
    <w:rsid w:val="00B139C4"/>
    <w:rsid w:val="00B13D86"/>
    <w:rsid w:val="00B15760"/>
    <w:rsid w:val="00B16937"/>
    <w:rsid w:val="00B17FF8"/>
    <w:rsid w:val="00B200D3"/>
    <w:rsid w:val="00B203AB"/>
    <w:rsid w:val="00B20889"/>
    <w:rsid w:val="00B20D18"/>
    <w:rsid w:val="00B21820"/>
    <w:rsid w:val="00B220C0"/>
    <w:rsid w:val="00B22BB4"/>
    <w:rsid w:val="00B22DDE"/>
    <w:rsid w:val="00B2322D"/>
    <w:rsid w:val="00B234E6"/>
    <w:rsid w:val="00B23598"/>
    <w:rsid w:val="00B23E07"/>
    <w:rsid w:val="00B2406A"/>
    <w:rsid w:val="00B25AEB"/>
    <w:rsid w:val="00B25DE9"/>
    <w:rsid w:val="00B26ABD"/>
    <w:rsid w:val="00B26D13"/>
    <w:rsid w:val="00B270BA"/>
    <w:rsid w:val="00B275DB"/>
    <w:rsid w:val="00B27B60"/>
    <w:rsid w:val="00B27C7C"/>
    <w:rsid w:val="00B3016B"/>
    <w:rsid w:val="00B320E6"/>
    <w:rsid w:val="00B3265B"/>
    <w:rsid w:val="00B3292C"/>
    <w:rsid w:val="00B32AF7"/>
    <w:rsid w:val="00B32E43"/>
    <w:rsid w:val="00B33727"/>
    <w:rsid w:val="00B3401F"/>
    <w:rsid w:val="00B364BA"/>
    <w:rsid w:val="00B37261"/>
    <w:rsid w:val="00B37F50"/>
    <w:rsid w:val="00B40D1D"/>
    <w:rsid w:val="00B40F10"/>
    <w:rsid w:val="00B41A0D"/>
    <w:rsid w:val="00B41E1D"/>
    <w:rsid w:val="00B421AE"/>
    <w:rsid w:val="00B43F48"/>
    <w:rsid w:val="00B4434C"/>
    <w:rsid w:val="00B447CF"/>
    <w:rsid w:val="00B45706"/>
    <w:rsid w:val="00B46884"/>
    <w:rsid w:val="00B47A6E"/>
    <w:rsid w:val="00B50541"/>
    <w:rsid w:val="00B51136"/>
    <w:rsid w:val="00B51773"/>
    <w:rsid w:val="00B517AE"/>
    <w:rsid w:val="00B5288B"/>
    <w:rsid w:val="00B529DF"/>
    <w:rsid w:val="00B52B2B"/>
    <w:rsid w:val="00B53BF6"/>
    <w:rsid w:val="00B53E74"/>
    <w:rsid w:val="00B5404B"/>
    <w:rsid w:val="00B54466"/>
    <w:rsid w:val="00B54963"/>
    <w:rsid w:val="00B54B96"/>
    <w:rsid w:val="00B55326"/>
    <w:rsid w:val="00B554F1"/>
    <w:rsid w:val="00B56C90"/>
    <w:rsid w:val="00B56F51"/>
    <w:rsid w:val="00B56F96"/>
    <w:rsid w:val="00B57894"/>
    <w:rsid w:val="00B614D6"/>
    <w:rsid w:val="00B62038"/>
    <w:rsid w:val="00B638A4"/>
    <w:rsid w:val="00B64802"/>
    <w:rsid w:val="00B666C2"/>
    <w:rsid w:val="00B6779B"/>
    <w:rsid w:val="00B67CB2"/>
    <w:rsid w:val="00B67F7A"/>
    <w:rsid w:val="00B70D02"/>
    <w:rsid w:val="00B7111F"/>
    <w:rsid w:val="00B7178D"/>
    <w:rsid w:val="00B727BC"/>
    <w:rsid w:val="00B730B2"/>
    <w:rsid w:val="00B759DD"/>
    <w:rsid w:val="00B75D0A"/>
    <w:rsid w:val="00B768B5"/>
    <w:rsid w:val="00B777F0"/>
    <w:rsid w:val="00B80F63"/>
    <w:rsid w:val="00B81241"/>
    <w:rsid w:val="00B81900"/>
    <w:rsid w:val="00B81954"/>
    <w:rsid w:val="00B81AB1"/>
    <w:rsid w:val="00B81CDF"/>
    <w:rsid w:val="00B82311"/>
    <w:rsid w:val="00B82E2A"/>
    <w:rsid w:val="00B83161"/>
    <w:rsid w:val="00B83990"/>
    <w:rsid w:val="00B8464A"/>
    <w:rsid w:val="00B84A54"/>
    <w:rsid w:val="00B855DE"/>
    <w:rsid w:val="00B85837"/>
    <w:rsid w:val="00B8589F"/>
    <w:rsid w:val="00B86B5D"/>
    <w:rsid w:val="00B86CEA"/>
    <w:rsid w:val="00B86FA1"/>
    <w:rsid w:val="00B87362"/>
    <w:rsid w:val="00B90026"/>
    <w:rsid w:val="00B90098"/>
    <w:rsid w:val="00B91CB5"/>
    <w:rsid w:val="00B9255F"/>
    <w:rsid w:val="00B92762"/>
    <w:rsid w:val="00B927B9"/>
    <w:rsid w:val="00B9297B"/>
    <w:rsid w:val="00B9432B"/>
    <w:rsid w:val="00B96F79"/>
    <w:rsid w:val="00B977AC"/>
    <w:rsid w:val="00BA086B"/>
    <w:rsid w:val="00BA0A04"/>
    <w:rsid w:val="00BA0DEB"/>
    <w:rsid w:val="00BA1AD5"/>
    <w:rsid w:val="00BA3017"/>
    <w:rsid w:val="00BA38B3"/>
    <w:rsid w:val="00BA38DB"/>
    <w:rsid w:val="00BA4413"/>
    <w:rsid w:val="00BA4C5E"/>
    <w:rsid w:val="00BA7B9B"/>
    <w:rsid w:val="00BB19D0"/>
    <w:rsid w:val="00BB1A52"/>
    <w:rsid w:val="00BB267D"/>
    <w:rsid w:val="00BB3160"/>
    <w:rsid w:val="00BB416A"/>
    <w:rsid w:val="00BB539C"/>
    <w:rsid w:val="00BB7561"/>
    <w:rsid w:val="00BB7A50"/>
    <w:rsid w:val="00BC110B"/>
    <w:rsid w:val="00BC11A8"/>
    <w:rsid w:val="00BC1708"/>
    <w:rsid w:val="00BC20E5"/>
    <w:rsid w:val="00BC224A"/>
    <w:rsid w:val="00BC26F0"/>
    <w:rsid w:val="00BC27AD"/>
    <w:rsid w:val="00BC2939"/>
    <w:rsid w:val="00BC2D62"/>
    <w:rsid w:val="00BC37D4"/>
    <w:rsid w:val="00BC393F"/>
    <w:rsid w:val="00BC3958"/>
    <w:rsid w:val="00BC4843"/>
    <w:rsid w:val="00BC4E0D"/>
    <w:rsid w:val="00BC527D"/>
    <w:rsid w:val="00BC5659"/>
    <w:rsid w:val="00BC64B0"/>
    <w:rsid w:val="00BC7393"/>
    <w:rsid w:val="00BC745B"/>
    <w:rsid w:val="00BD056C"/>
    <w:rsid w:val="00BD0E65"/>
    <w:rsid w:val="00BD294B"/>
    <w:rsid w:val="00BD3707"/>
    <w:rsid w:val="00BD3B90"/>
    <w:rsid w:val="00BD44AF"/>
    <w:rsid w:val="00BD6AD1"/>
    <w:rsid w:val="00BD6FEE"/>
    <w:rsid w:val="00BE12CE"/>
    <w:rsid w:val="00BE1776"/>
    <w:rsid w:val="00BE1798"/>
    <w:rsid w:val="00BE3D32"/>
    <w:rsid w:val="00BE3E26"/>
    <w:rsid w:val="00BE5332"/>
    <w:rsid w:val="00BE6CDB"/>
    <w:rsid w:val="00BE6F01"/>
    <w:rsid w:val="00BE6FF2"/>
    <w:rsid w:val="00BE7651"/>
    <w:rsid w:val="00BF035A"/>
    <w:rsid w:val="00BF08AF"/>
    <w:rsid w:val="00BF098D"/>
    <w:rsid w:val="00BF14D2"/>
    <w:rsid w:val="00BF1624"/>
    <w:rsid w:val="00BF280E"/>
    <w:rsid w:val="00BF2C46"/>
    <w:rsid w:val="00BF3B9E"/>
    <w:rsid w:val="00BF4612"/>
    <w:rsid w:val="00BF4A3F"/>
    <w:rsid w:val="00BF4E7C"/>
    <w:rsid w:val="00BF5315"/>
    <w:rsid w:val="00BF5F08"/>
    <w:rsid w:val="00BF6371"/>
    <w:rsid w:val="00BF63B5"/>
    <w:rsid w:val="00BF6D1F"/>
    <w:rsid w:val="00BF6F74"/>
    <w:rsid w:val="00BF7409"/>
    <w:rsid w:val="00C00CE9"/>
    <w:rsid w:val="00C0131D"/>
    <w:rsid w:val="00C0220D"/>
    <w:rsid w:val="00C047DE"/>
    <w:rsid w:val="00C050A1"/>
    <w:rsid w:val="00C0518A"/>
    <w:rsid w:val="00C053DC"/>
    <w:rsid w:val="00C06008"/>
    <w:rsid w:val="00C06FD7"/>
    <w:rsid w:val="00C1081D"/>
    <w:rsid w:val="00C11264"/>
    <w:rsid w:val="00C11EFE"/>
    <w:rsid w:val="00C11F7A"/>
    <w:rsid w:val="00C12C94"/>
    <w:rsid w:val="00C152A6"/>
    <w:rsid w:val="00C16E11"/>
    <w:rsid w:val="00C17328"/>
    <w:rsid w:val="00C205E5"/>
    <w:rsid w:val="00C21802"/>
    <w:rsid w:val="00C2228B"/>
    <w:rsid w:val="00C23035"/>
    <w:rsid w:val="00C23380"/>
    <w:rsid w:val="00C23C9A"/>
    <w:rsid w:val="00C24AE4"/>
    <w:rsid w:val="00C26A9A"/>
    <w:rsid w:val="00C26AB8"/>
    <w:rsid w:val="00C306D5"/>
    <w:rsid w:val="00C307DF"/>
    <w:rsid w:val="00C320EE"/>
    <w:rsid w:val="00C320F6"/>
    <w:rsid w:val="00C33D1F"/>
    <w:rsid w:val="00C3403C"/>
    <w:rsid w:val="00C34698"/>
    <w:rsid w:val="00C34E8D"/>
    <w:rsid w:val="00C35547"/>
    <w:rsid w:val="00C35AAB"/>
    <w:rsid w:val="00C36B61"/>
    <w:rsid w:val="00C36C7E"/>
    <w:rsid w:val="00C374C1"/>
    <w:rsid w:val="00C4024E"/>
    <w:rsid w:val="00C40443"/>
    <w:rsid w:val="00C406EE"/>
    <w:rsid w:val="00C40E01"/>
    <w:rsid w:val="00C412E8"/>
    <w:rsid w:val="00C41567"/>
    <w:rsid w:val="00C41B31"/>
    <w:rsid w:val="00C41D1E"/>
    <w:rsid w:val="00C424C9"/>
    <w:rsid w:val="00C43309"/>
    <w:rsid w:val="00C43C1F"/>
    <w:rsid w:val="00C46038"/>
    <w:rsid w:val="00C462E6"/>
    <w:rsid w:val="00C4655C"/>
    <w:rsid w:val="00C4677C"/>
    <w:rsid w:val="00C46E9C"/>
    <w:rsid w:val="00C47273"/>
    <w:rsid w:val="00C475C5"/>
    <w:rsid w:val="00C47CD4"/>
    <w:rsid w:val="00C50678"/>
    <w:rsid w:val="00C50B1B"/>
    <w:rsid w:val="00C50DF7"/>
    <w:rsid w:val="00C517FC"/>
    <w:rsid w:val="00C51DEB"/>
    <w:rsid w:val="00C5238D"/>
    <w:rsid w:val="00C5356E"/>
    <w:rsid w:val="00C53B44"/>
    <w:rsid w:val="00C549B2"/>
    <w:rsid w:val="00C54C62"/>
    <w:rsid w:val="00C567DC"/>
    <w:rsid w:val="00C570C4"/>
    <w:rsid w:val="00C574D0"/>
    <w:rsid w:val="00C60094"/>
    <w:rsid w:val="00C60687"/>
    <w:rsid w:val="00C608AD"/>
    <w:rsid w:val="00C60E06"/>
    <w:rsid w:val="00C6200C"/>
    <w:rsid w:val="00C6208B"/>
    <w:rsid w:val="00C629BB"/>
    <w:rsid w:val="00C64ACC"/>
    <w:rsid w:val="00C65915"/>
    <w:rsid w:val="00C65DFF"/>
    <w:rsid w:val="00C66400"/>
    <w:rsid w:val="00C66AE0"/>
    <w:rsid w:val="00C6779F"/>
    <w:rsid w:val="00C678A8"/>
    <w:rsid w:val="00C7053F"/>
    <w:rsid w:val="00C720BD"/>
    <w:rsid w:val="00C72393"/>
    <w:rsid w:val="00C728C5"/>
    <w:rsid w:val="00C745CB"/>
    <w:rsid w:val="00C748F8"/>
    <w:rsid w:val="00C74D27"/>
    <w:rsid w:val="00C75828"/>
    <w:rsid w:val="00C766E0"/>
    <w:rsid w:val="00C7705D"/>
    <w:rsid w:val="00C77964"/>
    <w:rsid w:val="00C826C1"/>
    <w:rsid w:val="00C82FBB"/>
    <w:rsid w:val="00C85079"/>
    <w:rsid w:val="00C850E9"/>
    <w:rsid w:val="00C857B2"/>
    <w:rsid w:val="00C85EDE"/>
    <w:rsid w:val="00C86CAE"/>
    <w:rsid w:val="00C904E6"/>
    <w:rsid w:val="00C908F7"/>
    <w:rsid w:val="00C90A59"/>
    <w:rsid w:val="00C913CE"/>
    <w:rsid w:val="00C91B82"/>
    <w:rsid w:val="00C93C2D"/>
    <w:rsid w:val="00C97FB0"/>
    <w:rsid w:val="00CA09E2"/>
    <w:rsid w:val="00CA0DE2"/>
    <w:rsid w:val="00CA1B3D"/>
    <w:rsid w:val="00CA1EDA"/>
    <w:rsid w:val="00CA1FE4"/>
    <w:rsid w:val="00CA210D"/>
    <w:rsid w:val="00CA226F"/>
    <w:rsid w:val="00CA2A13"/>
    <w:rsid w:val="00CA2B65"/>
    <w:rsid w:val="00CA45A9"/>
    <w:rsid w:val="00CA46AE"/>
    <w:rsid w:val="00CA4D75"/>
    <w:rsid w:val="00CA5496"/>
    <w:rsid w:val="00CA587D"/>
    <w:rsid w:val="00CA7A8E"/>
    <w:rsid w:val="00CB0254"/>
    <w:rsid w:val="00CB0989"/>
    <w:rsid w:val="00CB19C2"/>
    <w:rsid w:val="00CB3B6F"/>
    <w:rsid w:val="00CB4488"/>
    <w:rsid w:val="00CB5692"/>
    <w:rsid w:val="00CB6607"/>
    <w:rsid w:val="00CB6934"/>
    <w:rsid w:val="00CB69EB"/>
    <w:rsid w:val="00CB70A0"/>
    <w:rsid w:val="00CC03B9"/>
    <w:rsid w:val="00CC09D5"/>
    <w:rsid w:val="00CC10D3"/>
    <w:rsid w:val="00CC258A"/>
    <w:rsid w:val="00CC266F"/>
    <w:rsid w:val="00CC26DD"/>
    <w:rsid w:val="00CC3871"/>
    <w:rsid w:val="00CC3E21"/>
    <w:rsid w:val="00CC47BD"/>
    <w:rsid w:val="00CC4DD0"/>
    <w:rsid w:val="00CC5005"/>
    <w:rsid w:val="00CC7DCB"/>
    <w:rsid w:val="00CC7DE1"/>
    <w:rsid w:val="00CD05F0"/>
    <w:rsid w:val="00CD16C2"/>
    <w:rsid w:val="00CD203D"/>
    <w:rsid w:val="00CD294A"/>
    <w:rsid w:val="00CD2980"/>
    <w:rsid w:val="00CD3A90"/>
    <w:rsid w:val="00CD3ED7"/>
    <w:rsid w:val="00CD4D05"/>
    <w:rsid w:val="00CD5705"/>
    <w:rsid w:val="00CD5B4E"/>
    <w:rsid w:val="00CD5DED"/>
    <w:rsid w:val="00CD626E"/>
    <w:rsid w:val="00CD7A14"/>
    <w:rsid w:val="00CE0E77"/>
    <w:rsid w:val="00CE1D6F"/>
    <w:rsid w:val="00CE2851"/>
    <w:rsid w:val="00CE4B20"/>
    <w:rsid w:val="00CE4C42"/>
    <w:rsid w:val="00CE54AF"/>
    <w:rsid w:val="00CE5D6C"/>
    <w:rsid w:val="00CE5E34"/>
    <w:rsid w:val="00CE6CF5"/>
    <w:rsid w:val="00CF1590"/>
    <w:rsid w:val="00CF1E7A"/>
    <w:rsid w:val="00CF5375"/>
    <w:rsid w:val="00CF537E"/>
    <w:rsid w:val="00CF5A60"/>
    <w:rsid w:val="00CF5B12"/>
    <w:rsid w:val="00CF639A"/>
    <w:rsid w:val="00CF761D"/>
    <w:rsid w:val="00D00B4F"/>
    <w:rsid w:val="00D00C00"/>
    <w:rsid w:val="00D015E6"/>
    <w:rsid w:val="00D02659"/>
    <w:rsid w:val="00D04D5B"/>
    <w:rsid w:val="00D05489"/>
    <w:rsid w:val="00D05852"/>
    <w:rsid w:val="00D06B36"/>
    <w:rsid w:val="00D070D9"/>
    <w:rsid w:val="00D104C1"/>
    <w:rsid w:val="00D1051B"/>
    <w:rsid w:val="00D10B53"/>
    <w:rsid w:val="00D12948"/>
    <w:rsid w:val="00D13207"/>
    <w:rsid w:val="00D13398"/>
    <w:rsid w:val="00D13DD7"/>
    <w:rsid w:val="00D141FA"/>
    <w:rsid w:val="00D1443F"/>
    <w:rsid w:val="00D14F83"/>
    <w:rsid w:val="00D155A5"/>
    <w:rsid w:val="00D1567C"/>
    <w:rsid w:val="00D15B5C"/>
    <w:rsid w:val="00D16922"/>
    <w:rsid w:val="00D16BF9"/>
    <w:rsid w:val="00D17607"/>
    <w:rsid w:val="00D17E0E"/>
    <w:rsid w:val="00D17FCE"/>
    <w:rsid w:val="00D17FD3"/>
    <w:rsid w:val="00D2062D"/>
    <w:rsid w:val="00D20DF8"/>
    <w:rsid w:val="00D217AB"/>
    <w:rsid w:val="00D217DC"/>
    <w:rsid w:val="00D233B7"/>
    <w:rsid w:val="00D236E7"/>
    <w:rsid w:val="00D24CC3"/>
    <w:rsid w:val="00D25538"/>
    <w:rsid w:val="00D25942"/>
    <w:rsid w:val="00D30376"/>
    <w:rsid w:val="00D303A6"/>
    <w:rsid w:val="00D30415"/>
    <w:rsid w:val="00D3066F"/>
    <w:rsid w:val="00D30A88"/>
    <w:rsid w:val="00D33BDE"/>
    <w:rsid w:val="00D33F15"/>
    <w:rsid w:val="00D35555"/>
    <w:rsid w:val="00D35D89"/>
    <w:rsid w:val="00D4036B"/>
    <w:rsid w:val="00D41800"/>
    <w:rsid w:val="00D421F4"/>
    <w:rsid w:val="00D42685"/>
    <w:rsid w:val="00D4271E"/>
    <w:rsid w:val="00D428A7"/>
    <w:rsid w:val="00D42A80"/>
    <w:rsid w:val="00D42E4D"/>
    <w:rsid w:val="00D4328E"/>
    <w:rsid w:val="00D43CC7"/>
    <w:rsid w:val="00D444BA"/>
    <w:rsid w:val="00D4566E"/>
    <w:rsid w:val="00D457F8"/>
    <w:rsid w:val="00D45AFF"/>
    <w:rsid w:val="00D47A8A"/>
    <w:rsid w:val="00D50FA4"/>
    <w:rsid w:val="00D518B8"/>
    <w:rsid w:val="00D519A3"/>
    <w:rsid w:val="00D51B4C"/>
    <w:rsid w:val="00D5200F"/>
    <w:rsid w:val="00D525A7"/>
    <w:rsid w:val="00D52A8D"/>
    <w:rsid w:val="00D52F3E"/>
    <w:rsid w:val="00D535F3"/>
    <w:rsid w:val="00D53FA9"/>
    <w:rsid w:val="00D55571"/>
    <w:rsid w:val="00D558B1"/>
    <w:rsid w:val="00D57362"/>
    <w:rsid w:val="00D61022"/>
    <w:rsid w:val="00D615B6"/>
    <w:rsid w:val="00D61D6D"/>
    <w:rsid w:val="00D621F8"/>
    <w:rsid w:val="00D622A7"/>
    <w:rsid w:val="00D626E9"/>
    <w:rsid w:val="00D628F7"/>
    <w:rsid w:val="00D62DD8"/>
    <w:rsid w:val="00D63565"/>
    <w:rsid w:val="00D63FDF"/>
    <w:rsid w:val="00D64B81"/>
    <w:rsid w:val="00D64CA2"/>
    <w:rsid w:val="00D6552A"/>
    <w:rsid w:val="00D66AA7"/>
    <w:rsid w:val="00D67510"/>
    <w:rsid w:val="00D67FC8"/>
    <w:rsid w:val="00D704C4"/>
    <w:rsid w:val="00D70BB3"/>
    <w:rsid w:val="00D713BE"/>
    <w:rsid w:val="00D715DC"/>
    <w:rsid w:val="00D71DAC"/>
    <w:rsid w:val="00D7228B"/>
    <w:rsid w:val="00D724CA"/>
    <w:rsid w:val="00D72E36"/>
    <w:rsid w:val="00D73358"/>
    <w:rsid w:val="00D738C2"/>
    <w:rsid w:val="00D73F8B"/>
    <w:rsid w:val="00D74060"/>
    <w:rsid w:val="00D74C73"/>
    <w:rsid w:val="00D775C5"/>
    <w:rsid w:val="00D80479"/>
    <w:rsid w:val="00D81940"/>
    <w:rsid w:val="00D82BC7"/>
    <w:rsid w:val="00D840C5"/>
    <w:rsid w:val="00D841F7"/>
    <w:rsid w:val="00D87A0E"/>
    <w:rsid w:val="00D90203"/>
    <w:rsid w:val="00D90A49"/>
    <w:rsid w:val="00D912E0"/>
    <w:rsid w:val="00D915E1"/>
    <w:rsid w:val="00D91ED7"/>
    <w:rsid w:val="00D9207F"/>
    <w:rsid w:val="00D92B21"/>
    <w:rsid w:val="00D92F21"/>
    <w:rsid w:val="00D94542"/>
    <w:rsid w:val="00D947C7"/>
    <w:rsid w:val="00D94EFB"/>
    <w:rsid w:val="00D95376"/>
    <w:rsid w:val="00D9653E"/>
    <w:rsid w:val="00D96B25"/>
    <w:rsid w:val="00D97101"/>
    <w:rsid w:val="00DA02AC"/>
    <w:rsid w:val="00DA09D3"/>
    <w:rsid w:val="00DA1932"/>
    <w:rsid w:val="00DA1C45"/>
    <w:rsid w:val="00DA1EB9"/>
    <w:rsid w:val="00DA22DF"/>
    <w:rsid w:val="00DA3240"/>
    <w:rsid w:val="00DA3D07"/>
    <w:rsid w:val="00DA4BF9"/>
    <w:rsid w:val="00DA60CD"/>
    <w:rsid w:val="00DA6502"/>
    <w:rsid w:val="00DA694A"/>
    <w:rsid w:val="00DA7ED7"/>
    <w:rsid w:val="00DB0970"/>
    <w:rsid w:val="00DB190C"/>
    <w:rsid w:val="00DB23BB"/>
    <w:rsid w:val="00DB248A"/>
    <w:rsid w:val="00DB33FC"/>
    <w:rsid w:val="00DB37CD"/>
    <w:rsid w:val="00DB401B"/>
    <w:rsid w:val="00DB4FA8"/>
    <w:rsid w:val="00DB5E5C"/>
    <w:rsid w:val="00DB6A51"/>
    <w:rsid w:val="00DB75BF"/>
    <w:rsid w:val="00DB7AEB"/>
    <w:rsid w:val="00DC2969"/>
    <w:rsid w:val="00DC31F2"/>
    <w:rsid w:val="00DC32BD"/>
    <w:rsid w:val="00DC34C5"/>
    <w:rsid w:val="00DC379A"/>
    <w:rsid w:val="00DC4471"/>
    <w:rsid w:val="00DC45B5"/>
    <w:rsid w:val="00DC4887"/>
    <w:rsid w:val="00DC5551"/>
    <w:rsid w:val="00DC6893"/>
    <w:rsid w:val="00DC6D6A"/>
    <w:rsid w:val="00DD002B"/>
    <w:rsid w:val="00DD0771"/>
    <w:rsid w:val="00DD09AB"/>
    <w:rsid w:val="00DD0D87"/>
    <w:rsid w:val="00DD165B"/>
    <w:rsid w:val="00DD1E3A"/>
    <w:rsid w:val="00DD21A2"/>
    <w:rsid w:val="00DD22B5"/>
    <w:rsid w:val="00DD243B"/>
    <w:rsid w:val="00DD3057"/>
    <w:rsid w:val="00DD3194"/>
    <w:rsid w:val="00DD35FA"/>
    <w:rsid w:val="00DD3698"/>
    <w:rsid w:val="00DD3CC7"/>
    <w:rsid w:val="00DD3E84"/>
    <w:rsid w:val="00DD419C"/>
    <w:rsid w:val="00DD4E73"/>
    <w:rsid w:val="00DD6D9D"/>
    <w:rsid w:val="00DD74D1"/>
    <w:rsid w:val="00DE069D"/>
    <w:rsid w:val="00DE0A23"/>
    <w:rsid w:val="00DE0D4C"/>
    <w:rsid w:val="00DE135A"/>
    <w:rsid w:val="00DE2F4D"/>
    <w:rsid w:val="00DE2F64"/>
    <w:rsid w:val="00DE3264"/>
    <w:rsid w:val="00DE36B9"/>
    <w:rsid w:val="00DE4A2B"/>
    <w:rsid w:val="00DE4E68"/>
    <w:rsid w:val="00DE5909"/>
    <w:rsid w:val="00DE5A08"/>
    <w:rsid w:val="00DE5A1C"/>
    <w:rsid w:val="00DE728F"/>
    <w:rsid w:val="00DE7DC5"/>
    <w:rsid w:val="00DF0799"/>
    <w:rsid w:val="00DF129B"/>
    <w:rsid w:val="00DF2607"/>
    <w:rsid w:val="00DF376E"/>
    <w:rsid w:val="00DF3818"/>
    <w:rsid w:val="00DF428B"/>
    <w:rsid w:val="00DF5935"/>
    <w:rsid w:val="00DF5A40"/>
    <w:rsid w:val="00DF7D5B"/>
    <w:rsid w:val="00E006A7"/>
    <w:rsid w:val="00E01986"/>
    <w:rsid w:val="00E01D14"/>
    <w:rsid w:val="00E0343E"/>
    <w:rsid w:val="00E050B0"/>
    <w:rsid w:val="00E06628"/>
    <w:rsid w:val="00E10016"/>
    <w:rsid w:val="00E10AB8"/>
    <w:rsid w:val="00E114D4"/>
    <w:rsid w:val="00E11D75"/>
    <w:rsid w:val="00E12CFB"/>
    <w:rsid w:val="00E12DFF"/>
    <w:rsid w:val="00E1381C"/>
    <w:rsid w:val="00E14361"/>
    <w:rsid w:val="00E15471"/>
    <w:rsid w:val="00E16302"/>
    <w:rsid w:val="00E1696C"/>
    <w:rsid w:val="00E17BFB"/>
    <w:rsid w:val="00E210D4"/>
    <w:rsid w:val="00E222A7"/>
    <w:rsid w:val="00E22F2A"/>
    <w:rsid w:val="00E230A1"/>
    <w:rsid w:val="00E23810"/>
    <w:rsid w:val="00E2482D"/>
    <w:rsid w:val="00E24E22"/>
    <w:rsid w:val="00E24E42"/>
    <w:rsid w:val="00E256AA"/>
    <w:rsid w:val="00E26092"/>
    <w:rsid w:val="00E26662"/>
    <w:rsid w:val="00E3059E"/>
    <w:rsid w:val="00E30620"/>
    <w:rsid w:val="00E308FC"/>
    <w:rsid w:val="00E31956"/>
    <w:rsid w:val="00E31D8F"/>
    <w:rsid w:val="00E32CC8"/>
    <w:rsid w:val="00E3394F"/>
    <w:rsid w:val="00E33D02"/>
    <w:rsid w:val="00E34749"/>
    <w:rsid w:val="00E349FE"/>
    <w:rsid w:val="00E34FBA"/>
    <w:rsid w:val="00E35A0F"/>
    <w:rsid w:val="00E37664"/>
    <w:rsid w:val="00E37FD6"/>
    <w:rsid w:val="00E4117C"/>
    <w:rsid w:val="00E43841"/>
    <w:rsid w:val="00E46284"/>
    <w:rsid w:val="00E46405"/>
    <w:rsid w:val="00E46C4C"/>
    <w:rsid w:val="00E46E29"/>
    <w:rsid w:val="00E5081F"/>
    <w:rsid w:val="00E50B74"/>
    <w:rsid w:val="00E50D1D"/>
    <w:rsid w:val="00E50E4C"/>
    <w:rsid w:val="00E520A7"/>
    <w:rsid w:val="00E52E89"/>
    <w:rsid w:val="00E537DB"/>
    <w:rsid w:val="00E54BE2"/>
    <w:rsid w:val="00E55608"/>
    <w:rsid w:val="00E5575C"/>
    <w:rsid w:val="00E55D5B"/>
    <w:rsid w:val="00E571EA"/>
    <w:rsid w:val="00E57475"/>
    <w:rsid w:val="00E57D7E"/>
    <w:rsid w:val="00E60168"/>
    <w:rsid w:val="00E6043F"/>
    <w:rsid w:val="00E6091C"/>
    <w:rsid w:val="00E6100E"/>
    <w:rsid w:val="00E62752"/>
    <w:rsid w:val="00E62B63"/>
    <w:rsid w:val="00E647B5"/>
    <w:rsid w:val="00E64D35"/>
    <w:rsid w:val="00E655EE"/>
    <w:rsid w:val="00E67253"/>
    <w:rsid w:val="00E6763A"/>
    <w:rsid w:val="00E707D5"/>
    <w:rsid w:val="00E722AD"/>
    <w:rsid w:val="00E73B21"/>
    <w:rsid w:val="00E73B39"/>
    <w:rsid w:val="00E8017E"/>
    <w:rsid w:val="00E803FE"/>
    <w:rsid w:val="00E807BF"/>
    <w:rsid w:val="00E80924"/>
    <w:rsid w:val="00E80F23"/>
    <w:rsid w:val="00E81369"/>
    <w:rsid w:val="00E8330C"/>
    <w:rsid w:val="00E835A6"/>
    <w:rsid w:val="00E83EDA"/>
    <w:rsid w:val="00E85571"/>
    <w:rsid w:val="00E858AC"/>
    <w:rsid w:val="00E86084"/>
    <w:rsid w:val="00E86516"/>
    <w:rsid w:val="00E86CCE"/>
    <w:rsid w:val="00E87207"/>
    <w:rsid w:val="00E91967"/>
    <w:rsid w:val="00E92651"/>
    <w:rsid w:val="00E9383D"/>
    <w:rsid w:val="00E94561"/>
    <w:rsid w:val="00E94D17"/>
    <w:rsid w:val="00E95A03"/>
    <w:rsid w:val="00E95F6C"/>
    <w:rsid w:val="00E9641C"/>
    <w:rsid w:val="00E9684A"/>
    <w:rsid w:val="00E97635"/>
    <w:rsid w:val="00E97D60"/>
    <w:rsid w:val="00EA11C9"/>
    <w:rsid w:val="00EA125C"/>
    <w:rsid w:val="00EA1443"/>
    <w:rsid w:val="00EA1FF6"/>
    <w:rsid w:val="00EA251D"/>
    <w:rsid w:val="00EA29F8"/>
    <w:rsid w:val="00EA3338"/>
    <w:rsid w:val="00EA35C3"/>
    <w:rsid w:val="00EA3A3A"/>
    <w:rsid w:val="00EA3F7D"/>
    <w:rsid w:val="00EA5016"/>
    <w:rsid w:val="00EA5557"/>
    <w:rsid w:val="00EA5E2A"/>
    <w:rsid w:val="00EA6E49"/>
    <w:rsid w:val="00EA72D5"/>
    <w:rsid w:val="00EA75FA"/>
    <w:rsid w:val="00EA791B"/>
    <w:rsid w:val="00EB14D9"/>
    <w:rsid w:val="00EB1C0A"/>
    <w:rsid w:val="00EB2F63"/>
    <w:rsid w:val="00EB454B"/>
    <w:rsid w:val="00EB4EE4"/>
    <w:rsid w:val="00EB6210"/>
    <w:rsid w:val="00EB7530"/>
    <w:rsid w:val="00EB7773"/>
    <w:rsid w:val="00EC0C30"/>
    <w:rsid w:val="00EC1928"/>
    <w:rsid w:val="00EC242D"/>
    <w:rsid w:val="00EC286E"/>
    <w:rsid w:val="00EC2F78"/>
    <w:rsid w:val="00EC3ABC"/>
    <w:rsid w:val="00EC4D14"/>
    <w:rsid w:val="00EC5501"/>
    <w:rsid w:val="00EC59A7"/>
    <w:rsid w:val="00EC5DE5"/>
    <w:rsid w:val="00EC68CB"/>
    <w:rsid w:val="00EC6B8B"/>
    <w:rsid w:val="00EC751A"/>
    <w:rsid w:val="00EC754E"/>
    <w:rsid w:val="00ED0D82"/>
    <w:rsid w:val="00ED16F7"/>
    <w:rsid w:val="00ED2FAB"/>
    <w:rsid w:val="00ED32A0"/>
    <w:rsid w:val="00ED4F99"/>
    <w:rsid w:val="00ED6375"/>
    <w:rsid w:val="00ED6390"/>
    <w:rsid w:val="00ED6443"/>
    <w:rsid w:val="00ED660C"/>
    <w:rsid w:val="00ED7D77"/>
    <w:rsid w:val="00EE1EEA"/>
    <w:rsid w:val="00EE315C"/>
    <w:rsid w:val="00EE3706"/>
    <w:rsid w:val="00EE52F7"/>
    <w:rsid w:val="00EE67E0"/>
    <w:rsid w:val="00EE7525"/>
    <w:rsid w:val="00EF06A8"/>
    <w:rsid w:val="00EF08DF"/>
    <w:rsid w:val="00EF0B85"/>
    <w:rsid w:val="00EF0F34"/>
    <w:rsid w:val="00EF176D"/>
    <w:rsid w:val="00EF22E8"/>
    <w:rsid w:val="00EF30C6"/>
    <w:rsid w:val="00EF43C0"/>
    <w:rsid w:val="00EF4F13"/>
    <w:rsid w:val="00EF6766"/>
    <w:rsid w:val="00F00D8C"/>
    <w:rsid w:val="00F017B2"/>
    <w:rsid w:val="00F01DE0"/>
    <w:rsid w:val="00F05121"/>
    <w:rsid w:val="00F05D92"/>
    <w:rsid w:val="00F05E64"/>
    <w:rsid w:val="00F06F88"/>
    <w:rsid w:val="00F07BA8"/>
    <w:rsid w:val="00F102C7"/>
    <w:rsid w:val="00F119EF"/>
    <w:rsid w:val="00F14A3A"/>
    <w:rsid w:val="00F154BF"/>
    <w:rsid w:val="00F16C35"/>
    <w:rsid w:val="00F170BB"/>
    <w:rsid w:val="00F17A80"/>
    <w:rsid w:val="00F2042E"/>
    <w:rsid w:val="00F21190"/>
    <w:rsid w:val="00F21D32"/>
    <w:rsid w:val="00F21E10"/>
    <w:rsid w:val="00F2242D"/>
    <w:rsid w:val="00F22E73"/>
    <w:rsid w:val="00F22FE0"/>
    <w:rsid w:val="00F23341"/>
    <w:rsid w:val="00F24157"/>
    <w:rsid w:val="00F25407"/>
    <w:rsid w:val="00F25E22"/>
    <w:rsid w:val="00F25F2B"/>
    <w:rsid w:val="00F26976"/>
    <w:rsid w:val="00F27792"/>
    <w:rsid w:val="00F27C5C"/>
    <w:rsid w:val="00F27C85"/>
    <w:rsid w:val="00F30C11"/>
    <w:rsid w:val="00F3152C"/>
    <w:rsid w:val="00F316CA"/>
    <w:rsid w:val="00F31B3D"/>
    <w:rsid w:val="00F31F1E"/>
    <w:rsid w:val="00F31F1F"/>
    <w:rsid w:val="00F327C9"/>
    <w:rsid w:val="00F349BA"/>
    <w:rsid w:val="00F3562C"/>
    <w:rsid w:val="00F35D1D"/>
    <w:rsid w:val="00F3696B"/>
    <w:rsid w:val="00F376A7"/>
    <w:rsid w:val="00F421C2"/>
    <w:rsid w:val="00F42EED"/>
    <w:rsid w:val="00F43E5A"/>
    <w:rsid w:val="00F4411A"/>
    <w:rsid w:val="00F44E0A"/>
    <w:rsid w:val="00F4503A"/>
    <w:rsid w:val="00F458E2"/>
    <w:rsid w:val="00F45B58"/>
    <w:rsid w:val="00F45E91"/>
    <w:rsid w:val="00F46646"/>
    <w:rsid w:val="00F468DC"/>
    <w:rsid w:val="00F47F32"/>
    <w:rsid w:val="00F50BB0"/>
    <w:rsid w:val="00F50F18"/>
    <w:rsid w:val="00F515FA"/>
    <w:rsid w:val="00F519D9"/>
    <w:rsid w:val="00F51BE9"/>
    <w:rsid w:val="00F51C20"/>
    <w:rsid w:val="00F5201D"/>
    <w:rsid w:val="00F52146"/>
    <w:rsid w:val="00F527E6"/>
    <w:rsid w:val="00F52CFB"/>
    <w:rsid w:val="00F53CAB"/>
    <w:rsid w:val="00F53CD3"/>
    <w:rsid w:val="00F54F39"/>
    <w:rsid w:val="00F55BB8"/>
    <w:rsid w:val="00F5706B"/>
    <w:rsid w:val="00F575E2"/>
    <w:rsid w:val="00F57698"/>
    <w:rsid w:val="00F62973"/>
    <w:rsid w:val="00F63457"/>
    <w:rsid w:val="00F641DA"/>
    <w:rsid w:val="00F6553E"/>
    <w:rsid w:val="00F65FDE"/>
    <w:rsid w:val="00F67134"/>
    <w:rsid w:val="00F70DCC"/>
    <w:rsid w:val="00F71198"/>
    <w:rsid w:val="00F713F4"/>
    <w:rsid w:val="00F72D0F"/>
    <w:rsid w:val="00F7375C"/>
    <w:rsid w:val="00F738A1"/>
    <w:rsid w:val="00F73D15"/>
    <w:rsid w:val="00F743C2"/>
    <w:rsid w:val="00F745BB"/>
    <w:rsid w:val="00F74BBC"/>
    <w:rsid w:val="00F763DB"/>
    <w:rsid w:val="00F76E72"/>
    <w:rsid w:val="00F77B84"/>
    <w:rsid w:val="00F77D50"/>
    <w:rsid w:val="00F80CE1"/>
    <w:rsid w:val="00F85027"/>
    <w:rsid w:val="00F85BE5"/>
    <w:rsid w:val="00F86805"/>
    <w:rsid w:val="00F876CD"/>
    <w:rsid w:val="00F90894"/>
    <w:rsid w:val="00F915D0"/>
    <w:rsid w:val="00F919C3"/>
    <w:rsid w:val="00F923BA"/>
    <w:rsid w:val="00F93B75"/>
    <w:rsid w:val="00F941D6"/>
    <w:rsid w:val="00F944AC"/>
    <w:rsid w:val="00F94AF0"/>
    <w:rsid w:val="00F97134"/>
    <w:rsid w:val="00F9723C"/>
    <w:rsid w:val="00FA00EE"/>
    <w:rsid w:val="00FA1A78"/>
    <w:rsid w:val="00FA1EB2"/>
    <w:rsid w:val="00FA2421"/>
    <w:rsid w:val="00FA2C46"/>
    <w:rsid w:val="00FA44DF"/>
    <w:rsid w:val="00FA496B"/>
    <w:rsid w:val="00FA5E7C"/>
    <w:rsid w:val="00FA6CAC"/>
    <w:rsid w:val="00FA7E6B"/>
    <w:rsid w:val="00FB11D6"/>
    <w:rsid w:val="00FB1578"/>
    <w:rsid w:val="00FB24D3"/>
    <w:rsid w:val="00FB35A5"/>
    <w:rsid w:val="00FB4357"/>
    <w:rsid w:val="00FB45CA"/>
    <w:rsid w:val="00FB473B"/>
    <w:rsid w:val="00FB5984"/>
    <w:rsid w:val="00FB6009"/>
    <w:rsid w:val="00FC031A"/>
    <w:rsid w:val="00FC0CE2"/>
    <w:rsid w:val="00FC131F"/>
    <w:rsid w:val="00FC2C64"/>
    <w:rsid w:val="00FC30FD"/>
    <w:rsid w:val="00FC3832"/>
    <w:rsid w:val="00FC3CDB"/>
    <w:rsid w:val="00FC3FFB"/>
    <w:rsid w:val="00FC477E"/>
    <w:rsid w:val="00FC4F26"/>
    <w:rsid w:val="00FC6343"/>
    <w:rsid w:val="00FD01D7"/>
    <w:rsid w:val="00FD0A65"/>
    <w:rsid w:val="00FD1263"/>
    <w:rsid w:val="00FD1B03"/>
    <w:rsid w:val="00FD1F24"/>
    <w:rsid w:val="00FD297B"/>
    <w:rsid w:val="00FD30B6"/>
    <w:rsid w:val="00FD3132"/>
    <w:rsid w:val="00FD41C7"/>
    <w:rsid w:val="00FD4A49"/>
    <w:rsid w:val="00FD4B3C"/>
    <w:rsid w:val="00FD6CA1"/>
    <w:rsid w:val="00FD7C25"/>
    <w:rsid w:val="00FE007D"/>
    <w:rsid w:val="00FE0752"/>
    <w:rsid w:val="00FE0ED5"/>
    <w:rsid w:val="00FE170C"/>
    <w:rsid w:val="00FE1B9F"/>
    <w:rsid w:val="00FE2228"/>
    <w:rsid w:val="00FE300C"/>
    <w:rsid w:val="00FE3307"/>
    <w:rsid w:val="00FE3598"/>
    <w:rsid w:val="00FE36E2"/>
    <w:rsid w:val="00FE3F7A"/>
    <w:rsid w:val="00FE490A"/>
    <w:rsid w:val="00FE504F"/>
    <w:rsid w:val="00FE6947"/>
    <w:rsid w:val="00FF12AE"/>
    <w:rsid w:val="00FF12D9"/>
    <w:rsid w:val="00FF18FA"/>
    <w:rsid w:val="00FF210D"/>
    <w:rsid w:val="00FF2B24"/>
    <w:rsid w:val="00FF3511"/>
    <w:rsid w:val="00FF3FE0"/>
    <w:rsid w:val="00FF446E"/>
    <w:rsid w:val="00FF7A5B"/>
    <w:rsid w:val="00FF7C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558F3D"/>
  <w15:chartTrackingRefBased/>
  <w15:docId w15:val="{408CEA44-403B-4255-B4AB-19E5CA19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1B"/>
    <w:pPr>
      <w:jc w:val="both"/>
    </w:pPr>
    <w:rPr>
      <w:rFonts w:ascii="Times New Roman" w:hAnsi="Times New Roman"/>
      <w:sz w:val="24"/>
    </w:rPr>
  </w:style>
  <w:style w:type="paragraph" w:styleId="Heading1">
    <w:name w:val="heading 1"/>
    <w:aliases w:val="Chapter Heading 1,TGP"/>
    <w:basedOn w:val="Normal"/>
    <w:next w:val="Normal"/>
    <w:link w:val="Heading1Char"/>
    <w:uiPriority w:val="9"/>
    <w:qFormat/>
    <w:rsid w:val="00101F11"/>
    <w:pPr>
      <w:keepNext/>
      <w:keepLines/>
      <w:numPr>
        <w:numId w:val="2"/>
      </w:numPr>
      <w:spacing w:before="360" w:after="120"/>
      <w:outlineLvl w:val="0"/>
    </w:pPr>
    <w:rPr>
      <w:rFonts w:eastAsiaTheme="majorEastAsia" w:cstheme="majorBidi"/>
      <w:b/>
      <w:sz w:val="28"/>
      <w:szCs w:val="32"/>
      <w:lang w:val="en-GB"/>
    </w:rPr>
  </w:style>
  <w:style w:type="paragraph" w:styleId="Heading2">
    <w:name w:val="heading 2"/>
    <w:basedOn w:val="Normal"/>
    <w:next w:val="Normal"/>
    <w:link w:val="Heading2Char"/>
    <w:uiPriority w:val="9"/>
    <w:unhideWhenUsed/>
    <w:qFormat/>
    <w:rsid w:val="00230BE9"/>
    <w:pPr>
      <w:keepNext/>
      <w:keepLines/>
      <w:numPr>
        <w:ilvl w:val="1"/>
        <w:numId w:val="1"/>
      </w:numPr>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91B6C"/>
    <w:pPr>
      <w:keepNext/>
      <w:keepLines/>
      <w:numPr>
        <w:ilvl w:val="2"/>
        <w:numId w:val="1"/>
      </w:numPr>
      <w:spacing w:before="120" w:after="120"/>
      <w:outlineLvl w:val="2"/>
    </w:pPr>
    <w:rPr>
      <w:rFonts w:eastAsiaTheme="majorEastAsia" w:cstheme="majorBidi"/>
      <w:b/>
      <w:sz w:val="28"/>
      <w:szCs w:val="24"/>
    </w:rPr>
  </w:style>
  <w:style w:type="paragraph" w:styleId="Heading4">
    <w:name w:val="heading 4"/>
    <w:basedOn w:val="Normal"/>
    <w:next w:val="Normal"/>
    <w:link w:val="Heading4Char"/>
    <w:unhideWhenUsed/>
    <w:qFormat/>
    <w:rsid w:val="00591B6C"/>
    <w:pPr>
      <w:keepNext/>
      <w:keepLines/>
      <w:numPr>
        <w:ilvl w:val="3"/>
        <w:numId w:val="1"/>
      </w:numPr>
      <w:spacing w:before="40" w:after="0"/>
      <w:outlineLvl w:val="3"/>
    </w:pPr>
    <w:rPr>
      <w:rFonts w:eastAsiaTheme="majorEastAsia" w:cstheme="majorBidi"/>
      <w:b/>
      <w:iCs/>
    </w:rPr>
  </w:style>
  <w:style w:type="paragraph" w:styleId="Heading5">
    <w:name w:val="heading 5"/>
    <w:basedOn w:val="Normal"/>
    <w:next w:val="Normal"/>
    <w:link w:val="Heading5Char"/>
    <w:unhideWhenUsed/>
    <w:qFormat/>
    <w:rsid w:val="00591B6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591B6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591B6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591B6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591B6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1 Char,TGP Char"/>
    <w:basedOn w:val="DefaultParagraphFont"/>
    <w:link w:val="Heading1"/>
    <w:uiPriority w:val="9"/>
    <w:rsid w:val="00101F11"/>
    <w:rPr>
      <w:rFonts w:ascii="Times New Roman" w:eastAsiaTheme="majorEastAsia" w:hAnsi="Times New Roman" w:cstheme="majorBidi"/>
      <w:b/>
      <w:sz w:val="28"/>
      <w:szCs w:val="32"/>
      <w:lang w:val="en-GB"/>
    </w:rPr>
  </w:style>
  <w:style w:type="character" w:customStyle="1" w:styleId="Heading2Char">
    <w:name w:val="Heading 2 Char"/>
    <w:basedOn w:val="DefaultParagraphFont"/>
    <w:link w:val="Heading2"/>
    <w:uiPriority w:val="9"/>
    <w:rsid w:val="00230BE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91B6C"/>
    <w:rPr>
      <w:rFonts w:ascii="Times New Roman" w:eastAsiaTheme="majorEastAsia" w:hAnsi="Times New Roman" w:cstheme="majorBidi"/>
      <w:b/>
      <w:sz w:val="28"/>
      <w:szCs w:val="24"/>
    </w:rPr>
  </w:style>
  <w:style w:type="character" w:customStyle="1" w:styleId="Heading4Char">
    <w:name w:val="Heading 4 Char"/>
    <w:basedOn w:val="DefaultParagraphFont"/>
    <w:link w:val="Heading4"/>
    <w:rsid w:val="00591B6C"/>
    <w:rPr>
      <w:rFonts w:ascii="Times New Roman" w:eastAsiaTheme="majorEastAsia" w:hAnsi="Times New Roman" w:cstheme="majorBidi"/>
      <w:b/>
      <w:iCs/>
      <w:sz w:val="24"/>
    </w:rPr>
  </w:style>
  <w:style w:type="character" w:customStyle="1" w:styleId="Heading5Char">
    <w:name w:val="Heading 5 Char"/>
    <w:basedOn w:val="DefaultParagraphFont"/>
    <w:link w:val="Heading5"/>
    <w:rsid w:val="00591B6C"/>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rsid w:val="00591B6C"/>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rsid w:val="00591B6C"/>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rsid w:val="00591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591B6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591B6C"/>
    <w:pPr>
      <w:ind w:left="720"/>
      <w:contextualSpacing/>
    </w:pPr>
  </w:style>
  <w:style w:type="character" w:styleId="Hyperlink">
    <w:name w:val="Hyperlink"/>
    <w:basedOn w:val="DefaultParagraphFont"/>
    <w:uiPriority w:val="99"/>
    <w:unhideWhenUsed/>
    <w:rsid w:val="00591B6C"/>
    <w:rPr>
      <w:color w:val="0563C1" w:themeColor="hyperlink"/>
      <w:u w:val="single"/>
    </w:rPr>
  </w:style>
  <w:style w:type="paragraph" w:styleId="Caption">
    <w:name w:val="caption"/>
    <w:basedOn w:val="Normal"/>
    <w:next w:val="Normal"/>
    <w:link w:val="CaptionChar"/>
    <w:unhideWhenUsed/>
    <w:qFormat/>
    <w:rsid w:val="00C85079"/>
    <w:pPr>
      <w:keepNext/>
      <w:spacing w:after="0" w:line="240" w:lineRule="auto"/>
      <w:jc w:val="center"/>
    </w:pPr>
    <w:rPr>
      <w:bCs/>
      <w:iCs/>
      <w:szCs w:val="18"/>
      <w:lang w:val="en-GB"/>
    </w:rPr>
  </w:style>
  <w:style w:type="character" w:customStyle="1" w:styleId="CaptionChar">
    <w:name w:val="Caption Char"/>
    <w:link w:val="Caption"/>
    <w:locked/>
    <w:rsid w:val="00C85079"/>
    <w:rPr>
      <w:rFonts w:ascii="Times New Roman" w:hAnsi="Times New Roman"/>
      <w:bCs/>
      <w:iCs/>
      <w:sz w:val="24"/>
      <w:szCs w:val="18"/>
      <w:lang w:val="en-GB"/>
    </w:rPr>
  </w:style>
  <w:style w:type="paragraph" w:styleId="BalloonText">
    <w:name w:val="Balloon Text"/>
    <w:basedOn w:val="Normal"/>
    <w:link w:val="BalloonTextChar"/>
    <w:uiPriority w:val="99"/>
    <w:unhideWhenUsed/>
    <w:rsid w:val="00591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1B6C"/>
    <w:rPr>
      <w:rFonts w:ascii="Tahoma" w:hAnsi="Tahoma" w:cs="Tahoma"/>
      <w:sz w:val="16"/>
      <w:szCs w:val="16"/>
    </w:rPr>
  </w:style>
  <w:style w:type="paragraph" w:styleId="Header">
    <w:name w:val="header"/>
    <w:aliases w:val="Header1,even"/>
    <w:basedOn w:val="Normal"/>
    <w:link w:val="HeaderChar"/>
    <w:uiPriority w:val="99"/>
    <w:rsid w:val="00591B6C"/>
    <w:pPr>
      <w:tabs>
        <w:tab w:val="center" w:pos="4320"/>
        <w:tab w:val="right" w:pos="8640"/>
      </w:tabs>
      <w:spacing w:after="200" w:line="360" w:lineRule="auto"/>
    </w:pPr>
    <w:rPr>
      <w:rFonts w:ascii="Calibri" w:eastAsia="MS Mincho" w:hAnsi="Calibri" w:cs="Times New Roman"/>
      <w:szCs w:val="24"/>
      <w:lang w:val="id-ID" w:eastAsia="ja-JP"/>
    </w:rPr>
  </w:style>
  <w:style w:type="character" w:customStyle="1" w:styleId="HeaderChar">
    <w:name w:val="Header Char"/>
    <w:aliases w:val="Header1 Char,even Char"/>
    <w:basedOn w:val="DefaultParagraphFont"/>
    <w:link w:val="Header"/>
    <w:uiPriority w:val="99"/>
    <w:rsid w:val="00591B6C"/>
    <w:rPr>
      <w:rFonts w:ascii="Calibri" w:eastAsia="MS Mincho" w:hAnsi="Calibri" w:cs="Times New Roman"/>
      <w:sz w:val="24"/>
      <w:szCs w:val="24"/>
      <w:lang w:val="id-ID" w:eastAsia="ja-JP"/>
    </w:rPr>
  </w:style>
  <w:style w:type="paragraph" w:styleId="Footer">
    <w:name w:val="footer"/>
    <w:basedOn w:val="Normal"/>
    <w:link w:val="FooterChar"/>
    <w:uiPriority w:val="99"/>
    <w:qFormat/>
    <w:rsid w:val="00591B6C"/>
    <w:pPr>
      <w:tabs>
        <w:tab w:val="center" w:pos="4320"/>
        <w:tab w:val="right" w:pos="8640"/>
      </w:tabs>
      <w:spacing w:after="200" w:line="360" w:lineRule="auto"/>
    </w:pPr>
    <w:rPr>
      <w:rFonts w:ascii="Calibri" w:eastAsia="MS Mincho" w:hAnsi="Calibri" w:cs="Times New Roman"/>
      <w:szCs w:val="24"/>
      <w:lang w:val="id-ID" w:eastAsia="ja-JP"/>
    </w:rPr>
  </w:style>
  <w:style w:type="character" w:customStyle="1" w:styleId="FooterChar">
    <w:name w:val="Footer Char"/>
    <w:basedOn w:val="DefaultParagraphFont"/>
    <w:link w:val="Footer"/>
    <w:uiPriority w:val="99"/>
    <w:rsid w:val="00591B6C"/>
    <w:rPr>
      <w:rFonts w:ascii="Calibri" w:eastAsia="MS Mincho" w:hAnsi="Calibri" w:cs="Times New Roman"/>
      <w:sz w:val="24"/>
      <w:szCs w:val="24"/>
      <w:lang w:val="id-ID" w:eastAsia="ja-JP"/>
    </w:rPr>
  </w:style>
  <w:style w:type="paragraph" w:customStyle="1" w:styleId="Nomor1">
    <w:name w:val="Nomor 1"/>
    <w:basedOn w:val="List"/>
    <w:link w:val="Nomor1Char"/>
    <w:rsid w:val="00591B6C"/>
    <w:pPr>
      <w:tabs>
        <w:tab w:val="num" w:pos="397"/>
      </w:tabs>
      <w:spacing w:before="120"/>
      <w:ind w:left="397" w:hanging="397"/>
    </w:pPr>
    <w:rPr>
      <w:rFonts w:ascii="Bookman Old Style" w:eastAsia="Times New Roman" w:hAnsi="Bookman Old Style"/>
      <w:b/>
      <w:szCs w:val="22"/>
      <w:lang w:val="en-US" w:eastAsia="en-US"/>
    </w:rPr>
  </w:style>
  <w:style w:type="paragraph" w:styleId="List">
    <w:name w:val="List"/>
    <w:basedOn w:val="Normal"/>
    <w:rsid w:val="00591B6C"/>
    <w:pPr>
      <w:spacing w:after="200" w:line="360" w:lineRule="auto"/>
      <w:ind w:left="360" w:hanging="360"/>
    </w:pPr>
    <w:rPr>
      <w:rFonts w:ascii="Calibri" w:eastAsia="MS Mincho" w:hAnsi="Calibri" w:cs="Times New Roman"/>
      <w:szCs w:val="24"/>
      <w:lang w:val="id-ID" w:eastAsia="ja-JP"/>
    </w:rPr>
  </w:style>
  <w:style w:type="character" w:customStyle="1" w:styleId="Nomor1Char">
    <w:name w:val="Nomor 1 Char"/>
    <w:link w:val="Nomor1"/>
    <w:rsid w:val="00591B6C"/>
    <w:rPr>
      <w:rFonts w:ascii="Bookman Old Style" w:eastAsia="Times New Roman" w:hAnsi="Bookman Old Style" w:cs="Times New Roman"/>
      <w:b/>
      <w:sz w:val="24"/>
    </w:rPr>
  </w:style>
  <w:style w:type="character" w:styleId="PageNumber">
    <w:name w:val="page number"/>
    <w:basedOn w:val="DefaultParagraphFont"/>
    <w:rsid w:val="00591B6C"/>
  </w:style>
  <w:style w:type="character" w:customStyle="1" w:styleId="DocumentMapChar">
    <w:name w:val="Document Map Char"/>
    <w:basedOn w:val="DefaultParagraphFont"/>
    <w:link w:val="DocumentMap"/>
    <w:semiHidden/>
    <w:rsid w:val="00591B6C"/>
    <w:rPr>
      <w:rFonts w:ascii="Tahoma" w:eastAsia="MS Mincho" w:hAnsi="Tahoma" w:cs="Tahoma"/>
      <w:sz w:val="20"/>
      <w:szCs w:val="20"/>
      <w:shd w:val="clear" w:color="auto" w:fill="000080"/>
      <w:lang w:val="id-ID" w:eastAsia="ja-JP"/>
    </w:rPr>
  </w:style>
  <w:style w:type="paragraph" w:styleId="DocumentMap">
    <w:name w:val="Document Map"/>
    <w:basedOn w:val="Normal"/>
    <w:link w:val="DocumentMapChar"/>
    <w:semiHidden/>
    <w:rsid w:val="00591B6C"/>
    <w:pPr>
      <w:shd w:val="clear" w:color="auto" w:fill="000080"/>
      <w:spacing w:after="200" w:line="360" w:lineRule="auto"/>
    </w:pPr>
    <w:rPr>
      <w:rFonts w:ascii="Tahoma" w:eastAsia="MS Mincho" w:hAnsi="Tahoma" w:cs="Tahoma"/>
      <w:sz w:val="20"/>
      <w:szCs w:val="20"/>
      <w:lang w:val="id-ID" w:eastAsia="ja-JP"/>
    </w:rPr>
  </w:style>
  <w:style w:type="character" w:customStyle="1" w:styleId="DocumentMapChar1">
    <w:name w:val="Document Map Char1"/>
    <w:basedOn w:val="DefaultParagraphFont"/>
    <w:uiPriority w:val="99"/>
    <w:semiHidden/>
    <w:rsid w:val="00591B6C"/>
    <w:rPr>
      <w:rFonts w:ascii="Segoe UI" w:hAnsi="Segoe UI" w:cs="Segoe UI"/>
      <w:sz w:val="16"/>
      <w:szCs w:val="16"/>
    </w:rPr>
  </w:style>
  <w:style w:type="character" w:customStyle="1" w:styleId="StyleLatinTahoma11ptAuto">
    <w:name w:val="Style (Latin) Tahoma 11 pt Auto"/>
    <w:rsid w:val="00591B6C"/>
    <w:rPr>
      <w:rFonts w:ascii="Bookman Old Style" w:hAnsi="Bookman Old Style"/>
      <w:color w:val="auto"/>
      <w:sz w:val="22"/>
    </w:rPr>
  </w:style>
  <w:style w:type="paragraph" w:styleId="TOC2">
    <w:name w:val="toc 2"/>
    <w:basedOn w:val="Normal"/>
    <w:next w:val="Normal"/>
    <w:autoRedefine/>
    <w:uiPriority w:val="39"/>
    <w:rsid w:val="00591B6C"/>
    <w:pPr>
      <w:tabs>
        <w:tab w:val="left" w:pos="880"/>
        <w:tab w:val="right" w:leader="dot" w:pos="9060"/>
      </w:tabs>
      <w:spacing w:before="120" w:after="0" w:line="240" w:lineRule="auto"/>
      <w:ind w:left="238"/>
    </w:pPr>
    <w:rPr>
      <w:rFonts w:ascii="Calibri" w:eastAsia="MS Mincho" w:hAnsi="Calibri" w:cs="Times New Roman"/>
      <w:szCs w:val="24"/>
      <w:lang w:val="id-ID" w:eastAsia="ja-JP"/>
    </w:rPr>
  </w:style>
  <w:style w:type="paragraph" w:styleId="TableofFigures">
    <w:name w:val="table of figures"/>
    <w:basedOn w:val="Normal"/>
    <w:next w:val="Normal"/>
    <w:uiPriority w:val="99"/>
    <w:rsid w:val="00591B6C"/>
    <w:pPr>
      <w:spacing w:after="0" w:line="360" w:lineRule="auto"/>
    </w:pPr>
    <w:rPr>
      <w:rFonts w:eastAsia="MS Mincho" w:cs="Times New Roman"/>
      <w:szCs w:val="24"/>
      <w:lang w:val="id-ID" w:eastAsia="ja-JP"/>
    </w:rPr>
  </w:style>
  <w:style w:type="paragraph" w:customStyle="1" w:styleId="chapter">
    <w:name w:val="chapter"/>
    <w:basedOn w:val="Normal"/>
    <w:rsid w:val="00591B6C"/>
    <w:pPr>
      <w:keepNext/>
      <w:tabs>
        <w:tab w:val="num" w:pos="0"/>
      </w:tabs>
      <w:spacing w:after="120" w:line="360" w:lineRule="auto"/>
    </w:pPr>
    <w:rPr>
      <w:rFonts w:ascii="Memorandum" w:eastAsia="Times New Roman" w:hAnsi="Memorandum" w:cs="Times New Roman"/>
      <w:kern w:val="28"/>
      <w:sz w:val="28"/>
      <w:szCs w:val="20"/>
    </w:rPr>
  </w:style>
  <w:style w:type="paragraph" w:styleId="BodyTextIndent">
    <w:name w:val="Body Text Indent"/>
    <w:basedOn w:val="Normal"/>
    <w:link w:val="BodyTextIndentChar"/>
    <w:semiHidden/>
    <w:rsid w:val="00591B6C"/>
    <w:pPr>
      <w:spacing w:after="200" w:line="360" w:lineRule="auto"/>
      <w:ind w:left="567"/>
    </w:pPr>
    <w:rPr>
      <w:rFonts w:ascii="Garamond" w:eastAsia="Times New Roman" w:hAnsi="Garamond" w:cs="Times New Roman"/>
      <w:sz w:val="28"/>
      <w:szCs w:val="20"/>
      <w:lang w:val="id-ID"/>
    </w:rPr>
  </w:style>
  <w:style w:type="character" w:customStyle="1" w:styleId="BodyTextIndentChar">
    <w:name w:val="Body Text Indent Char"/>
    <w:basedOn w:val="DefaultParagraphFont"/>
    <w:link w:val="BodyTextIndent"/>
    <w:semiHidden/>
    <w:rsid w:val="00591B6C"/>
    <w:rPr>
      <w:rFonts w:ascii="Garamond" w:eastAsia="Times New Roman" w:hAnsi="Garamond" w:cs="Times New Roman"/>
      <w:sz w:val="28"/>
      <w:szCs w:val="20"/>
      <w:lang w:val="id-ID"/>
    </w:rPr>
  </w:style>
  <w:style w:type="paragraph" w:customStyle="1" w:styleId="StyleListBullet3After3pt">
    <w:name w:val="Style List Bullet 3 + After:  3 pt"/>
    <w:basedOn w:val="ListBullet3"/>
    <w:rsid w:val="00591B6C"/>
    <w:pPr>
      <w:spacing w:before="60" w:after="60"/>
    </w:pPr>
    <w:rPr>
      <w:rFonts w:ascii="Garamond" w:eastAsia="Times New Roman" w:hAnsi="Garamond"/>
      <w:sz w:val="28"/>
      <w:szCs w:val="20"/>
      <w:lang w:eastAsia="en-US"/>
    </w:rPr>
  </w:style>
  <w:style w:type="paragraph" w:styleId="ListBullet3">
    <w:name w:val="List Bullet 3"/>
    <w:basedOn w:val="Normal"/>
    <w:rsid w:val="00591B6C"/>
    <w:pPr>
      <w:tabs>
        <w:tab w:val="num" w:pos="1701"/>
      </w:tabs>
      <w:spacing w:after="200" w:line="360" w:lineRule="auto"/>
      <w:ind w:left="1701" w:hanging="567"/>
    </w:pPr>
    <w:rPr>
      <w:rFonts w:ascii="Calibri" w:eastAsia="MS Mincho" w:hAnsi="Calibri" w:cs="Times New Roman"/>
      <w:szCs w:val="24"/>
      <w:lang w:val="id-ID" w:eastAsia="ja-JP"/>
    </w:rPr>
  </w:style>
  <w:style w:type="paragraph" w:styleId="TOC1">
    <w:name w:val="toc 1"/>
    <w:basedOn w:val="Normal"/>
    <w:next w:val="Normal"/>
    <w:autoRedefine/>
    <w:uiPriority w:val="39"/>
    <w:rsid w:val="00591B6C"/>
    <w:pPr>
      <w:tabs>
        <w:tab w:val="left" w:pos="1320"/>
        <w:tab w:val="right" w:leader="dot" w:pos="9060"/>
      </w:tabs>
      <w:spacing w:after="120" w:line="240" w:lineRule="auto"/>
    </w:pPr>
    <w:rPr>
      <w:rFonts w:ascii="Calibri" w:eastAsia="MS Mincho" w:hAnsi="Calibri" w:cs="Times New Roman"/>
      <w:szCs w:val="24"/>
      <w:lang w:val="id-ID" w:eastAsia="ja-JP"/>
    </w:rPr>
  </w:style>
  <w:style w:type="paragraph" w:styleId="NoSpacing">
    <w:name w:val="No Spacing"/>
    <w:uiPriority w:val="1"/>
    <w:qFormat/>
    <w:rsid w:val="00591B6C"/>
    <w:pPr>
      <w:spacing w:after="0" w:line="240" w:lineRule="auto"/>
      <w:ind w:left="1701" w:hanging="1559"/>
      <w:jc w:val="both"/>
    </w:pPr>
    <w:rPr>
      <w:rFonts w:ascii="Times New Roman" w:eastAsia="Calibri" w:hAnsi="Times New Roman" w:cs="Times New Roman"/>
      <w:noProof/>
      <w:lang w:val="id-ID"/>
    </w:rPr>
  </w:style>
  <w:style w:type="paragraph" w:styleId="TOC3">
    <w:name w:val="toc 3"/>
    <w:basedOn w:val="Normal"/>
    <w:next w:val="Normal"/>
    <w:autoRedefine/>
    <w:uiPriority w:val="39"/>
    <w:rsid w:val="00591B6C"/>
    <w:pPr>
      <w:tabs>
        <w:tab w:val="left" w:pos="1320"/>
        <w:tab w:val="right" w:leader="dot" w:pos="9060"/>
      </w:tabs>
      <w:spacing w:after="120" w:line="276" w:lineRule="auto"/>
      <w:ind w:left="482"/>
    </w:pPr>
    <w:rPr>
      <w:rFonts w:ascii="Calibri" w:eastAsia="MS Mincho" w:hAnsi="Calibri" w:cs="Times New Roman"/>
      <w:szCs w:val="24"/>
      <w:lang w:val="id-ID" w:eastAsia="ja-JP"/>
    </w:rPr>
  </w:style>
  <w:style w:type="paragraph" w:styleId="NormalWeb">
    <w:name w:val="Normal (Web)"/>
    <w:basedOn w:val="Normal"/>
    <w:uiPriority w:val="99"/>
    <w:rsid w:val="00591B6C"/>
    <w:pPr>
      <w:spacing w:before="100" w:beforeAutospacing="1" w:after="100" w:afterAutospacing="1" w:line="360" w:lineRule="auto"/>
    </w:pPr>
    <w:rPr>
      <w:rFonts w:ascii="Calibri" w:eastAsia="SimSun" w:hAnsi="Calibri" w:cs="Times New Roman"/>
      <w:szCs w:val="24"/>
      <w:lang w:eastAsia="zh-CN"/>
    </w:rPr>
  </w:style>
  <w:style w:type="paragraph" w:styleId="BodyTextIndent3">
    <w:name w:val="Body Text Indent 3"/>
    <w:basedOn w:val="Normal"/>
    <w:link w:val="BodyTextIndent3Char"/>
    <w:rsid w:val="00591B6C"/>
    <w:pPr>
      <w:spacing w:after="120" w:line="360" w:lineRule="auto"/>
      <w:ind w:left="360"/>
    </w:pPr>
    <w:rPr>
      <w:rFonts w:ascii="Calibri" w:eastAsia="MS Mincho" w:hAnsi="Calibri" w:cs="Times New Roman"/>
      <w:sz w:val="16"/>
      <w:szCs w:val="16"/>
      <w:lang w:val="id-ID" w:eastAsia="ja-JP"/>
    </w:rPr>
  </w:style>
  <w:style w:type="character" w:customStyle="1" w:styleId="BodyTextIndent3Char">
    <w:name w:val="Body Text Indent 3 Char"/>
    <w:basedOn w:val="DefaultParagraphFont"/>
    <w:link w:val="BodyTextIndent3"/>
    <w:rsid w:val="00591B6C"/>
    <w:rPr>
      <w:rFonts w:ascii="Calibri" w:eastAsia="MS Mincho" w:hAnsi="Calibri" w:cs="Times New Roman"/>
      <w:sz w:val="16"/>
      <w:szCs w:val="16"/>
      <w:lang w:val="id-ID" w:eastAsia="ja-JP"/>
    </w:rPr>
  </w:style>
  <w:style w:type="paragraph" w:styleId="TOC4">
    <w:name w:val="toc 4"/>
    <w:basedOn w:val="Normal"/>
    <w:next w:val="Normal"/>
    <w:autoRedefine/>
    <w:uiPriority w:val="39"/>
    <w:rsid w:val="00591B6C"/>
    <w:pPr>
      <w:spacing w:after="200" w:line="360" w:lineRule="auto"/>
      <w:ind w:left="720"/>
    </w:pPr>
    <w:rPr>
      <w:rFonts w:ascii="Calibri" w:eastAsia="MS Mincho" w:hAnsi="Calibri" w:cs="Times New Roman"/>
      <w:szCs w:val="24"/>
      <w:lang w:val="id-ID" w:eastAsia="ja-JP"/>
    </w:rPr>
  </w:style>
  <w:style w:type="paragraph" w:styleId="Title">
    <w:name w:val="Title"/>
    <w:basedOn w:val="Normal"/>
    <w:next w:val="Normal"/>
    <w:link w:val="TitleChar"/>
    <w:uiPriority w:val="10"/>
    <w:qFormat/>
    <w:rsid w:val="00591B6C"/>
    <w:pPr>
      <w:pBdr>
        <w:bottom w:val="threeDEngrave" w:sz="24" w:space="4" w:color="auto"/>
      </w:pBdr>
      <w:spacing w:after="300" w:line="360" w:lineRule="auto"/>
      <w:contextualSpacing/>
      <w:jc w:val="right"/>
    </w:pPr>
    <w:rPr>
      <w:rFonts w:ascii="Cambria" w:eastAsia="Times New Roman" w:hAnsi="Cambria" w:cs="Times New Roman"/>
      <w:spacing w:val="5"/>
      <w:kern w:val="28"/>
      <w:sz w:val="52"/>
      <w:szCs w:val="52"/>
      <w:lang w:val="id-ID"/>
    </w:rPr>
  </w:style>
  <w:style w:type="character" w:customStyle="1" w:styleId="TitleChar">
    <w:name w:val="Title Char"/>
    <w:basedOn w:val="DefaultParagraphFont"/>
    <w:link w:val="Title"/>
    <w:uiPriority w:val="10"/>
    <w:rsid w:val="00591B6C"/>
    <w:rPr>
      <w:rFonts w:ascii="Cambria" w:eastAsia="Times New Roman" w:hAnsi="Cambria" w:cs="Times New Roman"/>
      <w:spacing w:val="5"/>
      <w:kern w:val="28"/>
      <w:sz w:val="52"/>
      <w:szCs w:val="52"/>
      <w:lang w:val="id-ID"/>
    </w:rPr>
  </w:style>
  <w:style w:type="character" w:styleId="BookTitle">
    <w:name w:val="Book Title"/>
    <w:uiPriority w:val="33"/>
    <w:qFormat/>
    <w:rsid w:val="00591B6C"/>
    <w:rPr>
      <w:b/>
      <w:bCs/>
      <w:smallCaps/>
      <w:spacing w:val="5"/>
    </w:rPr>
  </w:style>
  <w:style w:type="paragraph" w:styleId="Subtitle">
    <w:name w:val="Subtitle"/>
    <w:basedOn w:val="Normal"/>
    <w:next w:val="Normal"/>
    <w:link w:val="SubtitleChar"/>
    <w:uiPriority w:val="11"/>
    <w:qFormat/>
    <w:rsid w:val="00591B6C"/>
    <w:pPr>
      <w:numPr>
        <w:ilvl w:val="1"/>
      </w:numPr>
      <w:spacing w:after="200" w:line="360" w:lineRule="auto"/>
    </w:pPr>
    <w:rPr>
      <w:rFonts w:ascii="Cambria" w:eastAsia="Times New Roman" w:hAnsi="Cambria" w:cs="Times New Roman"/>
      <w:i/>
      <w:iCs/>
      <w:color w:val="4F81BD"/>
      <w:spacing w:val="15"/>
      <w:szCs w:val="24"/>
      <w:lang w:val="id-ID"/>
    </w:rPr>
  </w:style>
  <w:style w:type="character" w:customStyle="1" w:styleId="SubtitleChar">
    <w:name w:val="Subtitle Char"/>
    <w:basedOn w:val="DefaultParagraphFont"/>
    <w:link w:val="Subtitle"/>
    <w:uiPriority w:val="11"/>
    <w:rsid w:val="00591B6C"/>
    <w:rPr>
      <w:rFonts w:ascii="Cambria" w:eastAsia="Times New Roman" w:hAnsi="Cambria" w:cs="Times New Roman"/>
      <w:i/>
      <w:iCs/>
      <w:color w:val="4F81BD"/>
      <w:spacing w:val="15"/>
      <w:sz w:val="24"/>
      <w:szCs w:val="24"/>
      <w:lang w:val="id-ID"/>
    </w:rPr>
  </w:style>
  <w:style w:type="character" w:customStyle="1" w:styleId="apple-style-span">
    <w:name w:val="apple-style-span"/>
    <w:rsid w:val="00591B6C"/>
  </w:style>
  <w:style w:type="character" w:customStyle="1" w:styleId="hps">
    <w:name w:val="hps"/>
    <w:rsid w:val="00591B6C"/>
  </w:style>
  <w:style w:type="character" w:customStyle="1" w:styleId="apple-converted-space">
    <w:name w:val="apple-converted-space"/>
    <w:rsid w:val="00591B6C"/>
  </w:style>
  <w:style w:type="character" w:customStyle="1" w:styleId="atn">
    <w:name w:val="atn"/>
    <w:rsid w:val="00591B6C"/>
  </w:style>
  <w:style w:type="paragraph" w:styleId="TOCHeading">
    <w:name w:val="TOC Heading"/>
    <w:basedOn w:val="Heading1"/>
    <w:next w:val="Normal"/>
    <w:uiPriority w:val="39"/>
    <w:unhideWhenUsed/>
    <w:qFormat/>
    <w:rsid w:val="00591B6C"/>
    <w:pPr>
      <w:numPr>
        <w:numId w:val="0"/>
      </w:numPr>
      <w:spacing w:before="480" w:line="276" w:lineRule="auto"/>
      <w:outlineLvl w:val="9"/>
    </w:pPr>
    <w:rPr>
      <w:rFonts w:ascii="Cambria" w:eastAsia="Times New Roman" w:hAnsi="Cambria" w:cs="Times New Roman"/>
      <w:b w:val="0"/>
      <w:bCs/>
      <w:color w:val="365F91"/>
      <w:szCs w:val="28"/>
      <w:lang w:eastAsia="ja-JP"/>
    </w:rPr>
  </w:style>
  <w:style w:type="character" w:styleId="CommentReference">
    <w:name w:val="annotation reference"/>
    <w:basedOn w:val="DefaultParagraphFont"/>
    <w:rsid w:val="00591B6C"/>
    <w:rPr>
      <w:sz w:val="16"/>
      <w:szCs w:val="16"/>
    </w:rPr>
  </w:style>
  <w:style w:type="paragraph" w:styleId="CommentText">
    <w:name w:val="annotation text"/>
    <w:basedOn w:val="Normal"/>
    <w:link w:val="CommentTextChar"/>
    <w:rsid w:val="00591B6C"/>
    <w:pPr>
      <w:spacing w:after="200" w:line="240" w:lineRule="auto"/>
    </w:pPr>
    <w:rPr>
      <w:rFonts w:ascii="Calibri" w:eastAsia="MS Mincho" w:hAnsi="Calibri" w:cs="Times New Roman"/>
      <w:sz w:val="20"/>
      <w:szCs w:val="20"/>
      <w:lang w:val="id-ID" w:eastAsia="ja-JP"/>
    </w:rPr>
  </w:style>
  <w:style w:type="character" w:customStyle="1" w:styleId="CommentTextChar">
    <w:name w:val="Comment Text Char"/>
    <w:basedOn w:val="DefaultParagraphFont"/>
    <w:link w:val="CommentText"/>
    <w:rsid w:val="00591B6C"/>
    <w:rPr>
      <w:rFonts w:ascii="Calibri" w:eastAsia="MS Mincho" w:hAnsi="Calibri" w:cs="Times New Roman"/>
      <w:sz w:val="20"/>
      <w:szCs w:val="20"/>
      <w:lang w:val="id-ID" w:eastAsia="ja-JP"/>
    </w:rPr>
  </w:style>
  <w:style w:type="paragraph" w:styleId="CommentSubject">
    <w:name w:val="annotation subject"/>
    <w:basedOn w:val="CommentText"/>
    <w:next w:val="CommentText"/>
    <w:link w:val="CommentSubjectChar"/>
    <w:rsid w:val="00591B6C"/>
    <w:rPr>
      <w:b/>
      <w:bCs/>
    </w:rPr>
  </w:style>
  <w:style w:type="character" w:customStyle="1" w:styleId="CommentSubjectChar">
    <w:name w:val="Comment Subject Char"/>
    <w:basedOn w:val="CommentTextChar"/>
    <w:link w:val="CommentSubject"/>
    <w:rsid w:val="00591B6C"/>
    <w:rPr>
      <w:rFonts w:ascii="Calibri" w:eastAsia="MS Mincho" w:hAnsi="Calibri" w:cs="Times New Roman"/>
      <w:b/>
      <w:bCs/>
      <w:sz w:val="20"/>
      <w:szCs w:val="20"/>
      <w:lang w:val="id-ID" w:eastAsia="ja-JP"/>
    </w:rPr>
  </w:style>
  <w:style w:type="paragraph" w:customStyle="1" w:styleId="Style1">
    <w:name w:val="Style1"/>
    <w:basedOn w:val="Normal"/>
    <w:link w:val="Style1Char"/>
    <w:qFormat/>
    <w:rsid w:val="00591B6C"/>
    <w:pPr>
      <w:spacing w:after="120" w:line="360" w:lineRule="auto"/>
      <w:ind w:left="425"/>
    </w:pPr>
    <w:rPr>
      <w:rFonts w:ascii="Segoe UI" w:eastAsiaTheme="minorEastAsia" w:hAnsi="Segoe UI"/>
      <w:sz w:val="20"/>
      <w:lang w:eastAsia="ja-JP"/>
    </w:rPr>
  </w:style>
  <w:style w:type="character" w:customStyle="1" w:styleId="Style1Char">
    <w:name w:val="Style1 Char"/>
    <w:basedOn w:val="DefaultParagraphFont"/>
    <w:link w:val="Style1"/>
    <w:rsid w:val="00591B6C"/>
    <w:rPr>
      <w:rFonts w:ascii="Segoe UI" w:eastAsiaTheme="minorEastAsia" w:hAnsi="Segoe UI"/>
      <w:sz w:val="20"/>
      <w:lang w:eastAsia="ja-JP"/>
    </w:rPr>
  </w:style>
  <w:style w:type="paragraph" w:customStyle="1" w:styleId="Default">
    <w:name w:val="Default"/>
    <w:rsid w:val="00591B6C"/>
    <w:pPr>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character" w:customStyle="1" w:styleId="FontStyle32">
    <w:name w:val="Font Style32"/>
    <w:uiPriority w:val="99"/>
    <w:rsid w:val="00591B6C"/>
    <w:rPr>
      <w:rFonts w:ascii="Arial" w:hAnsi="Arial" w:cs="Arial"/>
      <w:i/>
      <w:iCs/>
      <w:sz w:val="20"/>
      <w:szCs w:val="20"/>
    </w:rPr>
  </w:style>
  <w:style w:type="character" w:customStyle="1" w:styleId="FontStyle34">
    <w:name w:val="Font Style34"/>
    <w:uiPriority w:val="99"/>
    <w:rsid w:val="00591B6C"/>
    <w:rPr>
      <w:rFonts w:ascii="Arial" w:hAnsi="Arial" w:cs="Arial"/>
      <w:sz w:val="20"/>
      <w:szCs w:val="20"/>
    </w:rPr>
  </w:style>
  <w:style w:type="table" w:customStyle="1" w:styleId="GridTable4-Accent61">
    <w:name w:val="Grid Table 4 - Accent 61"/>
    <w:basedOn w:val="TableNormal"/>
    <w:uiPriority w:val="49"/>
    <w:rsid w:val="00591B6C"/>
    <w:pPr>
      <w:spacing w:after="0" w:line="240" w:lineRule="auto"/>
    </w:pPr>
    <w:rPr>
      <w:lang w:val="nb-N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591B6C"/>
    <w:pPr>
      <w:spacing w:after="0" w:line="240" w:lineRule="auto"/>
    </w:pPr>
    <w:rPr>
      <w:lang w:val="nb-N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591B6C"/>
    <w:pPr>
      <w:spacing w:after="0" w:line="240" w:lineRule="auto"/>
    </w:pPr>
    <w:rPr>
      <w:color w:val="C45911" w:themeColor="accent2" w:themeShade="BF"/>
      <w:lang w:val="nb-N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59"/>
    <w:rsid w:val="00591B6C"/>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591B6C"/>
    <w:pPr>
      <w:spacing w:after="0" w:line="240" w:lineRule="auto"/>
    </w:pPr>
    <w:rPr>
      <w:lang w:val="nb-N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591B6C"/>
    <w:pPr>
      <w:spacing w:after="0" w:line="240" w:lineRule="auto"/>
    </w:pPr>
    <w:rPr>
      <w:lang w:val="nb-N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591B6C"/>
    <w:pPr>
      <w:spacing w:after="0" w:line="240" w:lineRule="auto"/>
    </w:pPr>
    <w:rPr>
      <w:lang w:val="nb-N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61">
    <w:name w:val="Grid Table 6 Colorful - Accent 61"/>
    <w:basedOn w:val="TableNormal"/>
    <w:uiPriority w:val="51"/>
    <w:rsid w:val="00591B6C"/>
    <w:pPr>
      <w:spacing w:after="0" w:line="240" w:lineRule="auto"/>
    </w:pPr>
    <w:rPr>
      <w:color w:val="538135" w:themeColor="accent6" w:themeShade="BF"/>
      <w:lang w:val="nb-N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1">
    <w:name w:val="Grid Table 6 Colorful - Accent 51"/>
    <w:basedOn w:val="TableNormal"/>
    <w:uiPriority w:val="51"/>
    <w:rsid w:val="00591B6C"/>
    <w:pPr>
      <w:spacing w:after="0" w:line="240" w:lineRule="auto"/>
    </w:pPr>
    <w:rPr>
      <w:color w:val="2F5496" w:themeColor="accent5" w:themeShade="BF"/>
      <w:lang w:val="nb-N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591B6C"/>
    <w:rPr>
      <w:b/>
      <w:bCs/>
    </w:rPr>
  </w:style>
  <w:style w:type="paragraph" w:styleId="Bibliography">
    <w:name w:val="Bibliography"/>
    <w:basedOn w:val="Normal"/>
    <w:next w:val="Normal"/>
    <w:uiPriority w:val="37"/>
    <w:unhideWhenUsed/>
    <w:rsid w:val="00591B6C"/>
  </w:style>
  <w:style w:type="paragraph" w:styleId="FootnoteText">
    <w:name w:val="footnote text"/>
    <w:basedOn w:val="Normal"/>
    <w:link w:val="FootnoteTextChar"/>
    <w:uiPriority w:val="99"/>
    <w:semiHidden/>
    <w:unhideWhenUsed/>
    <w:rsid w:val="00591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B6C"/>
    <w:rPr>
      <w:rFonts w:ascii="Times New Roman" w:hAnsi="Times New Roman"/>
      <w:sz w:val="20"/>
      <w:szCs w:val="20"/>
    </w:rPr>
  </w:style>
  <w:style w:type="character" w:styleId="FootnoteReference">
    <w:name w:val="footnote reference"/>
    <w:basedOn w:val="DefaultParagraphFont"/>
    <w:uiPriority w:val="99"/>
    <w:semiHidden/>
    <w:unhideWhenUsed/>
    <w:rsid w:val="00591B6C"/>
    <w:rPr>
      <w:vertAlign w:val="superscript"/>
    </w:rPr>
  </w:style>
  <w:style w:type="paragraph" w:styleId="EndnoteText">
    <w:name w:val="endnote text"/>
    <w:basedOn w:val="Normal"/>
    <w:link w:val="EndnoteTextChar"/>
    <w:uiPriority w:val="99"/>
    <w:semiHidden/>
    <w:unhideWhenUsed/>
    <w:rsid w:val="00591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1B6C"/>
    <w:rPr>
      <w:rFonts w:ascii="Times New Roman" w:hAnsi="Times New Roman"/>
      <w:sz w:val="20"/>
      <w:szCs w:val="20"/>
    </w:rPr>
  </w:style>
  <w:style w:type="character" w:styleId="EndnoteReference">
    <w:name w:val="endnote reference"/>
    <w:basedOn w:val="DefaultParagraphFont"/>
    <w:uiPriority w:val="99"/>
    <w:semiHidden/>
    <w:unhideWhenUsed/>
    <w:rsid w:val="00591B6C"/>
    <w:rPr>
      <w:vertAlign w:val="superscript"/>
    </w:rPr>
  </w:style>
  <w:style w:type="paragraph" w:customStyle="1" w:styleId="NumberedEq">
    <w:name w:val="Numbered Eq"/>
    <w:basedOn w:val="ListParagraph"/>
    <w:link w:val="NumberedEqChar"/>
    <w:qFormat/>
    <w:rsid w:val="00591B6C"/>
    <w:pPr>
      <w:spacing w:after="120" w:line="360" w:lineRule="auto"/>
      <w:ind w:left="0"/>
      <w:contextualSpacing w:val="0"/>
    </w:pPr>
    <w:rPr>
      <w:rFonts w:ascii="Cambria Math" w:eastAsiaTheme="minorEastAsia" w:hAnsi="Cambria Math"/>
      <w:lang w:eastAsia="ja-JP"/>
    </w:rPr>
  </w:style>
  <w:style w:type="character" w:customStyle="1" w:styleId="NumberedEqChar">
    <w:name w:val="Numbered Eq Char"/>
    <w:basedOn w:val="DefaultParagraphFont"/>
    <w:link w:val="NumberedEq"/>
    <w:rsid w:val="00591B6C"/>
    <w:rPr>
      <w:rFonts w:ascii="Cambria Math" w:eastAsiaTheme="minorEastAsia" w:hAnsi="Cambria Math"/>
      <w:sz w:val="24"/>
      <w:lang w:eastAsia="ja-JP"/>
    </w:rPr>
  </w:style>
  <w:style w:type="character" w:styleId="PlaceholderText">
    <w:name w:val="Placeholder Text"/>
    <w:basedOn w:val="DefaultParagraphFont"/>
    <w:uiPriority w:val="99"/>
    <w:semiHidden/>
    <w:rsid w:val="00591B6C"/>
    <w:rPr>
      <w:color w:val="808080"/>
    </w:rPr>
  </w:style>
  <w:style w:type="paragraph" w:customStyle="1" w:styleId="Style2">
    <w:name w:val="Style 2"/>
    <w:basedOn w:val="Normal"/>
    <w:link w:val="Style2Char"/>
    <w:qFormat/>
    <w:rsid w:val="00591B6C"/>
    <w:pPr>
      <w:spacing w:after="120" w:line="360" w:lineRule="auto"/>
      <w:ind w:left="992"/>
    </w:pPr>
    <w:rPr>
      <w:rFonts w:ascii="Segoe UI" w:eastAsiaTheme="minorEastAsia" w:hAnsi="Segoe UI"/>
      <w:sz w:val="20"/>
      <w:lang w:eastAsia="ja-JP"/>
    </w:rPr>
  </w:style>
  <w:style w:type="character" w:customStyle="1" w:styleId="Style2Char">
    <w:name w:val="Style 2 Char"/>
    <w:basedOn w:val="DefaultParagraphFont"/>
    <w:link w:val="Style2"/>
    <w:rsid w:val="00591B6C"/>
    <w:rPr>
      <w:rFonts w:ascii="Segoe UI" w:eastAsiaTheme="minorEastAsia" w:hAnsi="Segoe UI"/>
      <w:sz w:val="20"/>
      <w:lang w:eastAsia="ja-JP"/>
    </w:rPr>
  </w:style>
  <w:style w:type="paragraph" w:customStyle="1" w:styleId="Style3">
    <w:name w:val="Style3"/>
    <w:basedOn w:val="Style2"/>
    <w:link w:val="Style3Char"/>
    <w:qFormat/>
    <w:rsid w:val="00591B6C"/>
    <w:pPr>
      <w:ind w:left="1440"/>
    </w:pPr>
    <w:rPr>
      <w:rFonts w:cstheme="majorBidi"/>
    </w:rPr>
  </w:style>
  <w:style w:type="character" w:customStyle="1" w:styleId="Style3Char">
    <w:name w:val="Style3 Char"/>
    <w:basedOn w:val="Heading4Char"/>
    <w:link w:val="Style3"/>
    <w:rsid w:val="00591B6C"/>
    <w:rPr>
      <w:rFonts w:ascii="Segoe UI" w:eastAsiaTheme="minorEastAsia" w:hAnsi="Segoe UI" w:cstheme="majorBidi"/>
      <w:b w:val="0"/>
      <w:iCs w:val="0"/>
      <w:sz w:val="20"/>
      <w:lang w:eastAsia="ja-JP"/>
    </w:rPr>
  </w:style>
  <w:style w:type="paragraph" w:customStyle="1" w:styleId="Captions">
    <w:name w:val="Captions"/>
    <w:basedOn w:val="Default"/>
    <w:next w:val="Default"/>
    <w:uiPriority w:val="99"/>
    <w:rsid w:val="00591B6C"/>
    <w:rPr>
      <w:rFonts w:eastAsiaTheme="minorHAnsi"/>
      <w:color w:val="auto"/>
      <w:lang w:eastAsia="en-US"/>
    </w:rPr>
  </w:style>
  <w:style w:type="table" w:styleId="LightShading-Accent3">
    <w:name w:val="Light Shading Accent 3"/>
    <w:basedOn w:val="TableNormal"/>
    <w:uiPriority w:val="60"/>
    <w:rsid w:val="00591B6C"/>
    <w:pPr>
      <w:spacing w:after="0" w:line="240" w:lineRule="auto"/>
    </w:pPr>
    <w:rPr>
      <w:color w:val="7B7B7B" w:themeColor="accent3" w:themeShade="BF"/>
      <w:lang w:val="nb-NO"/>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3">
    <w:name w:val="Medium Shading 1 Accent 3"/>
    <w:basedOn w:val="TableNormal"/>
    <w:uiPriority w:val="63"/>
    <w:rsid w:val="00591B6C"/>
    <w:pPr>
      <w:spacing w:after="0" w:line="240" w:lineRule="auto"/>
    </w:pPr>
    <w:rPr>
      <w:lang w:val="nb-N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Rutenettabell4-uthevingsfarge41">
    <w:name w:val="Rutenettabell 4 - uthevingsfarge 41"/>
    <w:basedOn w:val="TableNormal"/>
    <w:uiPriority w:val="49"/>
    <w:rsid w:val="00591B6C"/>
    <w:pPr>
      <w:spacing w:after="0" w:line="240" w:lineRule="auto"/>
    </w:pPr>
    <w:rPr>
      <w:lang w:val="nb-N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4-uthevingsfarge51">
    <w:name w:val="Rutenettabell 4 - uthevingsfarge 51"/>
    <w:basedOn w:val="TableNormal"/>
    <w:uiPriority w:val="49"/>
    <w:rsid w:val="00591B6C"/>
    <w:pPr>
      <w:spacing w:after="0" w:line="240" w:lineRule="auto"/>
    </w:pPr>
    <w:rPr>
      <w:lang w:val="nb-N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4-uthevingsfarge11">
    <w:name w:val="Rutenettabell 4 - uthevingsfarge 11"/>
    <w:basedOn w:val="TableNormal"/>
    <w:uiPriority w:val="49"/>
    <w:rsid w:val="00591B6C"/>
    <w:pPr>
      <w:spacing w:after="0" w:line="240" w:lineRule="auto"/>
    </w:pPr>
    <w:rPr>
      <w:lang w:val="nb-N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enettabell4-uthevingsfarge21">
    <w:name w:val="Rutenettabell 4 - uthevingsfarge 21"/>
    <w:basedOn w:val="TableNormal"/>
    <w:uiPriority w:val="49"/>
    <w:rsid w:val="00591B6C"/>
    <w:pPr>
      <w:spacing w:after="0" w:line="240" w:lineRule="auto"/>
    </w:pPr>
    <w:rPr>
      <w:lang w:val="nb-N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4-uthevingsfarge31">
    <w:name w:val="Rutenettabell 4 - uthevingsfarge 31"/>
    <w:basedOn w:val="TableNormal"/>
    <w:uiPriority w:val="49"/>
    <w:rsid w:val="00591B6C"/>
    <w:pPr>
      <w:spacing w:after="0" w:line="240" w:lineRule="auto"/>
    </w:pPr>
    <w:rPr>
      <w:lang w:val="nb-N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Grid-Accent6">
    <w:name w:val="Light Grid Accent 6"/>
    <w:basedOn w:val="TableNormal"/>
    <w:uiPriority w:val="62"/>
    <w:rsid w:val="00591B6C"/>
    <w:pPr>
      <w:spacing w:after="0" w:line="240" w:lineRule="auto"/>
    </w:pPr>
    <w:rPr>
      <w:lang w:val="nb-N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5">
    <w:name w:val="Light List Accent 5"/>
    <w:basedOn w:val="TableNormal"/>
    <w:uiPriority w:val="61"/>
    <w:rsid w:val="00591B6C"/>
    <w:pPr>
      <w:spacing w:after="0" w:line="240" w:lineRule="auto"/>
    </w:pPr>
    <w:rPr>
      <w:lang w:val="nb-NO"/>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OC5">
    <w:name w:val="toc 5"/>
    <w:basedOn w:val="Normal"/>
    <w:next w:val="Normal"/>
    <w:autoRedefine/>
    <w:uiPriority w:val="39"/>
    <w:unhideWhenUsed/>
    <w:rsid w:val="00591B6C"/>
    <w:pPr>
      <w:spacing w:after="100"/>
      <w:ind w:left="880"/>
      <w:jc w:val="left"/>
    </w:pPr>
    <w:rPr>
      <w:rFonts w:eastAsiaTheme="minorEastAsia"/>
    </w:rPr>
  </w:style>
  <w:style w:type="paragraph" w:styleId="TOC6">
    <w:name w:val="toc 6"/>
    <w:basedOn w:val="Normal"/>
    <w:next w:val="Normal"/>
    <w:autoRedefine/>
    <w:uiPriority w:val="39"/>
    <w:unhideWhenUsed/>
    <w:rsid w:val="00591B6C"/>
    <w:pPr>
      <w:spacing w:after="100"/>
      <w:ind w:left="1100"/>
      <w:jc w:val="left"/>
    </w:pPr>
    <w:rPr>
      <w:rFonts w:eastAsiaTheme="minorEastAsia"/>
    </w:rPr>
  </w:style>
  <w:style w:type="paragraph" w:styleId="TOC7">
    <w:name w:val="toc 7"/>
    <w:basedOn w:val="Normal"/>
    <w:next w:val="Normal"/>
    <w:autoRedefine/>
    <w:uiPriority w:val="39"/>
    <w:unhideWhenUsed/>
    <w:rsid w:val="00591B6C"/>
    <w:pPr>
      <w:spacing w:after="100"/>
      <w:ind w:left="1320"/>
      <w:jc w:val="left"/>
    </w:pPr>
    <w:rPr>
      <w:rFonts w:eastAsiaTheme="minorEastAsia"/>
    </w:rPr>
  </w:style>
  <w:style w:type="paragraph" w:styleId="TOC8">
    <w:name w:val="toc 8"/>
    <w:basedOn w:val="Normal"/>
    <w:next w:val="Normal"/>
    <w:autoRedefine/>
    <w:uiPriority w:val="39"/>
    <w:unhideWhenUsed/>
    <w:rsid w:val="00591B6C"/>
    <w:pPr>
      <w:spacing w:after="100"/>
      <w:ind w:left="1540"/>
      <w:jc w:val="left"/>
    </w:pPr>
    <w:rPr>
      <w:rFonts w:eastAsiaTheme="minorEastAsia"/>
    </w:rPr>
  </w:style>
  <w:style w:type="paragraph" w:styleId="TOC9">
    <w:name w:val="toc 9"/>
    <w:basedOn w:val="Normal"/>
    <w:next w:val="Normal"/>
    <w:autoRedefine/>
    <w:uiPriority w:val="39"/>
    <w:unhideWhenUsed/>
    <w:rsid w:val="00591B6C"/>
    <w:pPr>
      <w:spacing w:after="100"/>
      <w:ind w:left="1760"/>
      <w:jc w:val="left"/>
    </w:pPr>
    <w:rPr>
      <w:rFonts w:eastAsiaTheme="minorEastAsia"/>
    </w:rPr>
  </w:style>
  <w:style w:type="table" w:customStyle="1" w:styleId="Rutenettabell6fargerik-uthevingsfarge61">
    <w:name w:val="Rutenettabell 6 fargerik - uthevingsfarge 61"/>
    <w:basedOn w:val="TableNormal"/>
    <w:uiPriority w:val="51"/>
    <w:rsid w:val="00591B6C"/>
    <w:pPr>
      <w:spacing w:after="0" w:line="240" w:lineRule="auto"/>
    </w:pPr>
    <w:rPr>
      <w:color w:val="538135" w:themeColor="accent6" w:themeShade="BF"/>
      <w:lang w:val="nb-N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ediumList1-Accent5">
    <w:name w:val="Medium List 1 Accent 5"/>
    <w:basedOn w:val="TableNormal"/>
    <w:uiPriority w:val="65"/>
    <w:rsid w:val="00591B6C"/>
    <w:pPr>
      <w:spacing w:after="0" w:line="240" w:lineRule="auto"/>
    </w:pPr>
    <w:rPr>
      <w:color w:val="000000" w:themeColor="text1"/>
      <w:lang w:val="nb-NO"/>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ghtList">
    <w:name w:val="Light List"/>
    <w:basedOn w:val="TableNormal"/>
    <w:uiPriority w:val="61"/>
    <w:rsid w:val="00591B6C"/>
    <w:pPr>
      <w:spacing w:after="0" w:line="240" w:lineRule="auto"/>
    </w:pPr>
    <w:rPr>
      <w:lang w:val="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91B6C"/>
    <w:pPr>
      <w:spacing w:after="0" w:line="240" w:lineRule="auto"/>
    </w:pPr>
    <w:rPr>
      <w:lang w:val="nb-N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1">
    <w:name w:val="para1"/>
    <w:basedOn w:val="Normal"/>
    <w:rsid w:val="00591B6C"/>
    <w:pPr>
      <w:suppressAutoHyphens/>
      <w:overflowPunct w:val="0"/>
      <w:autoSpaceDE w:val="0"/>
      <w:autoSpaceDN w:val="0"/>
      <w:adjustRightInd w:val="0"/>
      <w:spacing w:after="0" w:line="240" w:lineRule="auto"/>
      <w:ind w:firstLine="288"/>
      <w:textAlignment w:val="baseline"/>
    </w:pPr>
    <w:rPr>
      <w:rFonts w:eastAsia="Times New Roman" w:cs="Times New Roman"/>
      <w:sz w:val="20"/>
      <w:szCs w:val="20"/>
    </w:rPr>
  </w:style>
  <w:style w:type="table" w:styleId="MediumShading2-Accent6">
    <w:name w:val="Medium Shading 2 Accent 6"/>
    <w:basedOn w:val="TableNormal"/>
    <w:uiPriority w:val="64"/>
    <w:rsid w:val="00591B6C"/>
    <w:pPr>
      <w:spacing w:after="0" w:line="240" w:lineRule="auto"/>
    </w:pPr>
    <w:rPr>
      <w:lang w:val="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91B6C"/>
    <w:pPr>
      <w:spacing w:after="0" w:line="240" w:lineRule="auto"/>
    </w:pPr>
    <w:rPr>
      <w:lang w:val="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591B6C"/>
    <w:pPr>
      <w:spacing w:after="0" w:line="240" w:lineRule="auto"/>
    </w:pPr>
    <w:rPr>
      <w:rFonts w:asciiTheme="majorHAnsi" w:eastAsiaTheme="majorEastAsia" w:hAnsiTheme="majorHAnsi" w:cstheme="majorBidi"/>
      <w:color w:val="000000" w:themeColor="text1"/>
      <w:lang w:val="nb-N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591B6C"/>
    <w:pPr>
      <w:spacing w:after="0" w:line="240" w:lineRule="auto"/>
    </w:pPr>
    <w:rPr>
      <w:lang w:val="nb-NO"/>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4">
    <w:name w:val="Medium Grid 1 Accent 4"/>
    <w:basedOn w:val="TableNormal"/>
    <w:uiPriority w:val="67"/>
    <w:rsid w:val="00591B6C"/>
    <w:pPr>
      <w:spacing w:after="0" w:line="240" w:lineRule="auto"/>
    </w:pPr>
    <w:rPr>
      <w:lang w:val="nb-NO"/>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TitlePage">
    <w:name w:val="TitlePage"/>
    <w:basedOn w:val="Normal"/>
    <w:rsid w:val="00591B6C"/>
    <w:pPr>
      <w:spacing w:before="200" w:after="0" w:line="360" w:lineRule="auto"/>
      <w:jc w:val="center"/>
    </w:pPr>
    <w:rPr>
      <w:rFonts w:ascii="Calibri" w:eastAsia="Times New Roman" w:hAnsi="Calibri" w:cs="Times New Roman"/>
      <w:szCs w:val="24"/>
      <w:lang w:val="en-GB"/>
    </w:rPr>
  </w:style>
  <w:style w:type="character" w:customStyle="1" w:styleId="sep">
    <w:name w:val="sep"/>
    <w:basedOn w:val="DefaultParagraphFont"/>
    <w:rsid w:val="00591B6C"/>
  </w:style>
  <w:style w:type="character" w:customStyle="1" w:styleId="text">
    <w:name w:val="text"/>
    <w:basedOn w:val="DefaultParagraphFont"/>
    <w:rsid w:val="00591B6C"/>
  </w:style>
  <w:style w:type="character" w:styleId="Emphasis">
    <w:name w:val="Emphasis"/>
    <w:basedOn w:val="DefaultParagraphFont"/>
    <w:uiPriority w:val="20"/>
    <w:qFormat/>
    <w:rsid w:val="00591B6C"/>
    <w:rPr>
      <w:i/>
      <w:iCs/>
    </w:rPr>
  </w:style>
  <w:style w:type="character" w:customStyle="1" w:styleId="mpphspan">
    <w:name w:val="mpphspan"/>
    <w:basedOn w:val="DefaultParagraphFont"/>
    <w:rsid w:val="00591B6C"/>
  </w:style>
  <w:style w:type="character" w:customStyle="1" w:styleId="ListParagraphChar">
    <w:name w:val="List Paragraph Char"/>
    <w:basedOn w:val="DefaultParagraphFont"/>
    <w:link w:val="ListParagraph"/>
    <w:uiPriority w:val="34"/>
    <w:rsid w:val="00591B6C"/>
    <w:rPr>
      <w:rFonts w:ascii="Times New Roman" w:hAnsi="Times New Roman"/>
      <w:sz w:val="24"/>
    </w:rPr>
  </w:style>
  <w:style w:type="paragraph" w:customStyle="1" w:styleId="Gaya1">
    <w:name w:val="Gaya1"/>
    <w:basedOn w:val="ListParagraph"/>
    <w:link w:val="Gaya1Char"/>
    <w:qFormat/>
    <w:rsid w:val="007944E8"/>
    <w:pPr>
      <w:numPr>
        <w:numId w:val="3"/>
      </w:numPr>
      <w:spacing w:before="240"/>
      <w:ind w:left="270" w:hanging="270"/>
    </w:pPr>
    <w:rPr>
      <w:rFonts w:cs="Times New Roman"/>
      <w:b/>
      <w:sz w:val="28"/>
      <w:szCs w:val="24"/>
      <w:lang w:val="en-GB"/>
    </w:rPr>
  </w:style>
  <w:style w:type="paragraph" w:customStyle="1" w:styleId="Gaya2">
    <w:name w:val="Gaya2"/>
    <w:basedOn w:val="ListParagraph"/>
    <w:link w:val="Gaya2Char"/>
    <w:qFormat/>
    <w:rsid w:val="00A3191C"/>
    <w:pPr>
      <w:numPr>
        <w:ilvl w:val="1"/>
        <w:numId w:val="3"/>
      </w:numPr>
      <w:spacing w:before="240"/>
      <w:ind w:left="644"/>
    </w:pPr>
    <w:rPr>
      <w:rFonts w:cs="Times New Roman"/>
      <w:b/>
      <w:sz w:val="26"/>
      <w:szCs w:val="24"/>
      <w:lang w:val="en-GB"/>
    </w:rPr>
  </w:style>
  <w:style w:type="character" w:customStyle="1" w:styleId="Gaya1Char">
    <w:name w:val="Gaya1 Char"/>
    <w:basedOn w:val="ListParagraphChar"/>
    <w:link w:val="Gaya1"/>
    <w:rsid w:val="007944E8"/>
    <w:rPr>
      <w:rFonts w:ascii="Times New Roman" w:hAnsi="Times New Roman" w:cs="Times New Roman"/>
      <w:b/>
      <w:sz w:val="28"/>
      <w:szCs w:val="24"/>
      <w:lang w:val="en-GB"/>
    </w:rPr>
  </w:style>
  <w:style w:type="paragraph" w:customStyle="1" w:styleId="Gaya3">
    <w:name w:val="Gaya3"/>
    <w:basedOn w:val="Gaya4"/>
    <w:link w:val="Gaya3Char"/>
    <w:qFormat/>
    <w:rsid w:val="00E2482D"/>
    <w:pPr>
      <w:numPr>
        <w:ilvl w:val="2"/>
      </w:numPr>
    </w:pPr>
    <w:rPr>
      <w:b/>
    </w:rPr>
  </w:style>
  <w:style w:type="character" w:customStyle="1" w:styleId="Gaya2Char">
    <w:name w:val="Gaya2 Char"/>
    <w:basedOn w:val="ListParagraphChar"/>
    <w:link w:val="Gaya2"/>
    <w:rsid w:val="00A3191C"/>
    <w:rPr>
      <w:rFonts w:ascii="Times New Roman" w:hAnsi="Times New Roman" w:cs="Times New Roman"/>
      <w:b/>
      <w:sz w:val="26"/>
      <w:szCs w:val="24"/>
      <w:lang w:val="en-GB"/>
    </w:rPr>
  </w:style>
  <w:style w:type="paragraph" w:customStyle="1" w:styleId="Gaya4">
    <w:name w:val="Gaya4"/>
    <w:basedOn w:val="Normal"/>
    <w:link w:val="Gaya4Char"/>
    <w:qFormat/>
    <w:rsid w:val="00E2482D"/>
    <w:pPr>
      <w:numPr>
        <w:ilvl w:val="3"/>
        <w:numId w:val="3"/>
      </w:numPr>
      <w:contextualSpacing/>
    </w:pPr>
    <w:rPr>
      <w:rFonts w:cs="Times New Roman"/>
      <w:szCs w:val="24"/>
      <w:lang w:val="en-GB"/>
    </w:rPr>
  </w:style>
  <w:style w:type="character" w:customStyle="1" w:styleId="Gaya3Char">
    <w:name w:val="Gaya3 Char"/>
    <w:basedOn w:val="ListParagraphChar"/>
    <w:link w:val="Gaya3"/>
    <w:rsid w:val="00E2482D"/>
    <w:rPr>
      <w:rFonts w:ascii="Times New Roman" w:hAnsi="Times New Roman" w:cs="Times New Roman"/>
      <w:b/>
      <w:sz w:val="24"/>
      <w:szCs w:val="24"/>
      <w:lang w:val="en-GB"/>
    </w:rPr>
  </w:style>
  <w:style w:type="character" w:customStyle="1" w:styleId="Gaya4Char">
    <w:name w:val="Gaya4 Char"/>
    <w:basedOn w:val="ListParagraphChar"/>
    <w:link w:val="Gaya4"/>
    <w:rsid w:val="00E2482D"/>
    <w:rPr>
      <w:rFonts w:ascii="Times New Roman" w:hAnsi="Times New Roman" w:cs="Times New Roman"/>
      <w:sz w:val="24"/>
      <w:szCs w:val="24"/>
      <w:lang w:val="en-GB"/>
    </w:rPr>
  </w:style>
  <w:style w:type="table" w:customStyle="1" w:styleId="GridTable1Light-Accent51">
    <w:name w:val="Grid Table 1 Light - Accent 51"/>
    <w:basedOn w:val="TableNormal"/>
    <w:uiPriority w:val="46"/>
    <w:rsid w:val="0035747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23471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12220">
      <w:bodyDiv w:val="1"/>
      <w:marLeft w:val="0"/>
      <w:marRight w:val="0"/>
      <w:marTop w:val="0"/>
      <w:marBottom w:val="0"/>
      <w:divBdr>
        <w:top w:val="none" w:sz="0" w:space="0" w:color="auto"/>
        <w:left w:val="none" w:sz="0" w:space="0" w:color="auto"/>
        <w:bottom w:val="none" w:sz="0" w:space="0" w:color="auto"/>
        <w:right w:val="none" w:sz="0" w:space="0" w:color="auto"/>
      </w:divBdr>
    </w:div>
    <w:div w:id="307630409">
      <w:bodyDiv w:val="1"/>
      <w:marLeft w:val="0"/>
      <w:marRight w:val="0"/>
      <w:marTop w:val="0"/>
      <w:marBottom w:val="0"/>
      <w:divBdr>
        <w:top w:val="none" w:sz="0" w:space="0" w:color="auto"/>
        <w:left w:val="none" w:sz="0" w:space="0" w:color="auto"/>
        <w:bottom w:val="none" w:sz="0" w:space="0" w:color="auto"/>
        <w:right w:val="none" w:sz="0" w:space="0" w:color="auto"/>
      </w:divBdr>
    </w:div>
    <w:div w:id="343820714">
      <w:bodyDiv w:val="1"/>
      <w:marLeft w:val="0"/>
      <w:marRight w:val="0"/>
      <w:marTop w:val="0"/>
      <w:marBottom w:val="0"/>
      <w:divBdr>
        <w:top w:val="none" w:sz="0" w:space="0" w:color="auto"/>
        <w:left w:val="none" w:sz="0" w:space="0" w:color="auto"/>
        <w:bottom w:val="none" w:sz="0" w:space="0" w:color="auto"/>
        <w:right w:val="none" w:sz="0" w:space="0" w:color="auto"/>
      </w:divBdr>
    </w:div>
    <w:div w:id="532226887">
      <w:bodyDiv w:val="1"/>
      <w:marLeft w:val="0"/>
      <w:marRight w:val="0"/>
      <w:marTop w:val="0"/>
      <w:marBottom w:val="0"/>
      <w:divBdr>
        <w:top w:val="none" w:sz="0" w:space="0" w:color="auto"/>
        <w:left w:val="none" w:sz="0" w:space="0" w:color="auto"/>
        <w:bottom w:val="none" w:sz="0" w:space="0" w:color="auto"/>
        <w:right w:val="none" w:sz="0" w:space="0" w:color="auto"/>
      </w:divBdr>
    </w:div>
    <w:div w:id="546335948">
      <w:bodyDiv w:val="1"/>
      <w:marLeft w:val="0"/>
      <w:marRight w:val="0"/>
      <w:marTop w:val="0"/>
      <w:marBottom w:val="0"/>
      <w:divBdr>
        <w:top w:val="none" w:sz="0" w:space="0" w:color="auto"/>
        <w:left w:val="none" w:sz="0" w:space="0" w:color="auto"/>
        <w:bottom w:val="none" w:sz="0" w:space="0" w:color="auto"/>
        <w:right w:val="none" w:sz="0" w:space="0" w:color="auto"/>
      </w:divBdr>
    </w:div>
    <w:div w:id="648292434">
      <w:bodyDiv w:val="1"/>
      <w:marLeft w:val="0"/>
      <w:marRight w:val="0"/>
      <w:marTop w:val="0"/>
      <w:marBottom w:val="0"/>
      <w:divBdr>
        <w:top w:val="none" w:sz="0" w:space="0" w:color="auto"/>
        <w:left w:val="none" w:sz="0" w:space="0" w:color="auto"/>
        <w:bottom w:val="none" w:sz="0" w:space="0" w:color="auto"/>
        <w:right w:val="none" w:sz="0" w:space="0" w:color="auto"/>
      </w:divBdr>
    </w:div>
    <w:div w:id="712342311">
      <w:bodyDiv w:val="1"/>
      <w:marLeft w:val="0"/>
      <w:marRight w:val="0"/>
      <w:marTop w:val="0"/>
      <w:marBottom w:val="0"/>
      <w:divBdr>
        <w:top w:val="none" w:sz="0" w:space="0" w:color="auto"/>
        <w:left w:val="none" w:sz="0" w:space="0" w:color="auto"/>
        <w:bottom w:val="none" w:sz="0" w:space="0" w:color="auto"/>
        <w:right w:val="none" w:sz="0" w:space="0" w:color="auto"/>
      </w:divBdr>
    </w:div>
    <w:div w:id="724765986">
      <w:bodyDiv w:val="1"/>
      <w:marLeft w:val="0"/>
      <w:marRight w:val="0"/>
      <w:marTop w:val="0"/>
      <w:marBottom w:val="0"/>
      <w:divBdr>
        <w:top w:val="none" w:sz="0" w:space="0" w:color="auto"/>
        <w:left w:val="none" w:sz="0" w:space="0" w:color="auto"/>
        <w:bottom w:val="none" w:sz="0" w:space="0" w:color="auto"/>
        <w:right w:val="none" w:sz="0" w:space="0" w:color="auto"/>
      </w:divBdr>
    </w:div>
    <w:div w:id="979652881">
      <w:bodyDiv w:val="1"/>
      <w:marLeft w:val="0"/>
      <w:marRight w:val="0"/>
      <w:marTop w:val="0"/>
      <w:marBottom w:val="0"/>
      <w:divBdr>
        <w:top w:val="none" w:sz="0" w:space="0" w:color="auto"/>
        <w:left w:val="none" w:sz="0" w:space="0" w:color="auto"/>
        <w:bottom w:val="none" w:sz="0" w:space="0" w:color="auto"/>
        <w:right w:val="none" w:sz="0" w:space="0" w:color="auto"/>
      </w:divBdr>
    </w:div>
    <w:div w:id="1093278075">
      <w:bodyDiv w:val="1"/>
      <w:marLeft w:val="0"/>
      <w:marRight w:val="0"/>
      <w:marTop w:val="0"/>
      <w:marBottom w:val="0"/>
      <w:divBdr>
        <w:top w:val="none" w:sz="0" w:space="0" w:color="auto"/>
        <w:left w:val="none" w:sz="0" w:space="0" w:color="auto"/>
        <w:bottom w:val="none" w:sz="0" w:space="0" w:color="auto"/>
        <w:right w:val="none" w:sz="0" w:space="0" w:color="auto"/>
      </w:divBdr>
    </w:div>
    <w:div w:id="1149710911">
      <w:bodyDiv w:val="1"/>
      <w:marLeft w:val="0"/>
      <w:marRight w:val="0"/>
      <w:marTop w:val="0"/>
      <w:marBottom w:val="0"/>
      <w:divBdr>
        <w:top w:val="none" w:sz="0" w:space="0" w:color="auto"/>
        <w:left w:val="none" w:sz="0" w:space="0" w:color="auto"/>
        <w:bottom w:val="none" w:sz="0" w:space="0" w:color="auto"/>
        <w:right w:val="none" w:sz="0" w:space="0" w:color="auto"/>
      </w:divBdr>
    </w:div>
    <w:div w:id="1201043172">
      <w:bodyDiv w:val="1"/>
      <w:marLeft w:val="0"/>
      <w:marRight w:val="0"/>
      <w:marTop w:val="0"/>
      <w:marBottom w:val="0"/>
      <w:divBdr>
        <w:top w:val="none" w:sz="0" w:space="0" w:color="auto"/>
        <w:left w:val="none" w:sz="0" w:space="0" w:color="auto"/>
        <w:bottom w:val="none" w:sz="0" w:space="0" w:color="auto"/>
        <w:right w:val="none" w:sz="0" w:space="0" w:color="auto"/>
      </w:divBdr>
    </w:div>
    <w:div w:id="1275407379">
      <w:bodyDiv w:val="1"/>
      <w:marLeft w:val="0"/>
      <w:marRight w:val="0"/>
      <w:marTop w:val="0"/>
      <w:marBottom w:val="0"/>
      <w:divBdr>
        <w:top w:val="none" w:sz="0" w:space="0" w:color="auto"/>
        <w:left w:val="none" w:sz="0" w:space="0" w:color="auto"/>
        <w:bottom w:val="none" w:sz="0" w:space="0" w:color="auto"/>
        <w:right w:val="none" w:sz="0" w:space="0" w:color="auto"/>
      </w:divBdr>
    </w:div>
    <w:div w:id="1284573473">
      <w:bodyDiv w:val="1"/>
      <w:marLeft w:val="0"/>
      <w:marRight w:val="0"/>
      <w:marTop w:val="0"/>
      <w:marBottom w:val="0"/>
      <w:divBdr>
        <w:top w:val="none" w:sz="0" w:space="0" w:color="auto"/>
        <w:left w:val="none" w:sz="0" w:space="0" w:color="auto"/>
        <w:bottom w:val="none" w:sz="0" w:space="0" w:color="auto"/>
        <w:right w:val="none" w:sz="0" w:space="0" w:color="auto"/>
      </w:divBdr>
    </w:div>
    <w:div w:id="1573546138">
      <w:bodyDiv w:val="1"/>
      <w:marLeft w:val="0"/>
      <w:marRight w:val="0"/>
      <w:marTop w:val="0"/>
      <w:marBottom w:val="0"/>
      <w:divBdr>
        <w:top w:val="none" w:sz="0" w:space="0" w:color="auto"/>
        <w:left w:val="none" w:sz="0" w:space="0" w:color="auto"/>
        <w:bottom w:val="none" w:sz="0" w:space="0" w:color="auto"/>
        <w:right w:val="none" w:sz="0" w:space="0" w:color="auto"/>
      </w:divBdr>
    </w:div>
    <w:div w:id="1627084311">
      <w:bodyDiv w:val="1"/>
      <w:marLeft w:val="0"/>
      <w:marRight w:val="0"/>
      <w:marTop w:val="0"/>
      <w:marBottom w:val="0"/>
      <w:divBdr>
        <w:top w:val="none" w:sz="0" w:space="0" w:color="auto"/>
        <w:left w:val="none" w:sz="0" w:space="0" w:color="auto"/>
        <w:bottom w:val="none" w:sz="0" w:space="0" w:color="auto"/>
        <w:right w:val="none" w:sz="0" w:space="0" w:color="auto"/>
      </w:divBdr>
    </w:div>
    <w:div w:id="1835221471">
      <w:bodyDiv w:val="1"/>
      <w:marLeft w:val="0"/>
      <w:marRight w:val="0"/>
      <w:marTop w:val="0"/>
      <w:marBottom w:val="0"/>
      <w:divBdr>
        <w:top w:val="none" w:sz="0" w:space="0" w:color="auto"/>
        <w:left w:val="none" w:sz="0" w:space="0" w:color="auto"/>
        <w:bottom w:val="none" w:sz="0" w:space="0" w:color="auto"/>
        <w:right w:val="none" w:sz="0" w:space="0" w:color="auto"/>
      </w:divBdr>
    </w:div>
    <w:div w:id="1865171427">
      <w:bodyDiv w:val="1"/>
      <w:marLeft w:val="0"/>
      <w:marRight w:val="0"/>
      <w:marTop w:val="0"/>
      <w:marBottom w:val="0"/>
      <w:divBdr>
        <w:top w:val="none" w:sz="0" w:space="0" w:color="auto"/>
        <w:left w:val="none" w:sz="0" w:space="0" w:color="auto"/>
        <w:bottom w:val="none" w:sz="0" w:space="0" w:color="auto"/>
        <w:right w:val="none" w:sz="0" w:space="0" w:color="auto"/>
      </w:divBdr>
    </w:div>
    <w:div w:id="1889489700">
      <w:bodyDiv w:val="1"/>
      <w:marLeft w:val="0"/>
      <w:marRight w:val="0"/>
      <w:marTop w:val="0"/>
      <w:marBottom w:val="0"/>
      <w:divBdr>
        <w:top w:val="none" w:sz="0" w:space="0" w:color="auto"/>
        <w:left w:val="none" w:sz="0" w:space="0" w:color="auto"/>
        <w:bottom w:val="none" w:sz="0" w:space="0" w:color="auto"/>
        <w:right w:val="none" w:sz="0" w:space="0" w:color="auto"/>
      </w:divBdr>
      <w:divsChild>
        <w:div w:id="852570521">
          <w:marLeft w:val="0"/>
          <w:marRight w:val="0"/>
          <w:marTop w:val="0"/>
          <w:marBottom w:val="0"/>
          <w:divBdr>
            <w:top w:val="none" w:sz="0" w:space="0" w:color="auto"/>
            <w:left w:val="none" w:sz="0" w:space="0" w:color="auto"/>
            <w:bottom w:val="none" w:sz="0" w:space="0" w:color="auto"/>
            <w:right w:val="none" w:sz="0" w:space="0" w:color="auto"/>
          </w:divBdr>
          <w:divsChild>
            <w:div w:id="1416823883">
              <w:marLeft w:val="0"/>
              <w:marRight w:val="0"/>
              <w:marTop w:val="0"/>
              <w:marBottom w:val="0"/>
              <w:divBdr>
                <w:top w:val="none" w:sz="0" w:space="0" w:color="auto"/>
                <w:left w:val="none" w:sz="0" w:space="0" w:color="auto"/>
                <w:bottom w:val="none" w:sz="0" w:space="0" w:color="auto"/>
                <w:right w:val="none" w:sz="0" w:space="0" w:color="auto"/>
              </w:divBdr>
              <w:divsChild>
                <w:div w:id="18848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0.emf"/><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5.emf"/><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emf"/><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190.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7A0C-A8B7-47EF-933A-7FCDE972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36276</Words>
  <Characters>206779</Characters>
  <Application>Microsoft Office Word</Application>
  <DocSecurity>4</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gilang Gemilang</dc:creator>
  <cp:keywords/>
  <dc:description/>
  <cp:lastModifiedBy>Satwant Virdee</cp:lastModifiedBy>
  <cp:revision>2</cp:revision>
  <cp:lastPrinted>2020-09-05T13:24:00Z</cp:lastPrinted>
  <dcterms:created xsi:type="dcterms:W3CDTF">2020-12-03T11:40:00Z</dcterms:created>
  <dcterms:modified xsi:type="dcterms:W3CDTF">2020-12-03T11:40:00Z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d2a8fd48-3602-3c78-9864-11e95650e33d</vt:lpwstr>
  </property>
</Properties>
</file>