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A97FC" w14:textId="77777777" w:rsidR="004A5520" w:rsidRPr="004A5520" w:rsidRDefault="004A5520" w:rsidP="004A5520">
      <w:pPr>
        <w:rPr>
          <w:rFonts w:cstheme="minorHAnsi"/>
          <w:i/>
          <w:iCs/>
        </w:rPr>
      </w:pPr>
    </w:p>
    <w:p w14:paraId="43357038" w14:textId="77777777" w:rsidR="004A5520" w:rsidRPr="004A5520" w:rsidRDefault="004A5520" w:rsidP="004A5520">
      <w:pPr>
        <w:rPr>
          <w:rFonts w:cstheme="minorHAnsi"/>
          <w:i/>
          <w:iCs/>
        </w:rPr>
      </w:pPr>
    </w:p>
    <w:p w14:paraId="741EEDBB" w14:textId="77777777" w:rsidR="004A5520" w:rsidRPr="004A5520" w:rsidRDefault="004A5520" w:rsidP="004A5520">
      <w:pPr>
        <w:rPr>
          <w:rFonts w:cstheme="minorHAnsi"/>
          <w:i/>
          <w:iCs/>
        </w:rPr>
      </w:pPr>
    </w:p>
    <w:p w14:paraId="61931385" w14:textId="77777777" w:rsidR="004A5520" w:rsidRPr="004A5520" w:rsidRDefault="004A5520" w:rsidP="004A5520">
      <w:pPr>
        <w:rPr>
          <w:rFonts w:cstheme="minorHAnsi"/>
          <w:i/>
          <w:iCs/>
        </w:rPr>
      </w:pPr>
    </w:p>
    <w:p w14:paraId="6260C76E" w14:textId="77777777" w:rsidR="004A5520" w:rsidRPr="004A5520" w:rsidRDefault="004A5520" w:rsidP="004A5520">
      <w:pPr>
        <w:rPr>
          <w:rFonts w:cstheme="minorHAnsi"/>
          <w:i/>
          <w:iCs/>
        </w:rPr>
      </w:pPr>
    </w:p>
    <w:p w14:paraId="35CFB94D" w14:textId="77777777" w:rsidR="004A5520" w:rsidRPr="004A5520" w:rsidRDefault="004A5520" w:rsidP="004A5520">
      <w:pPr>
        <w:rPr>
          <w:rFonts w:cstheme="minorHAnsi"/>
          <w:i/>
          <w:iCs/>
        </w:rPr>
      </w:pPr>
    </w:p>
    <w:p w14:paraId="7D049FDA" w14:textId="77777777" w:rsidR="004A5520" w:rsidRPr="004A5520" w:rsidRDefault="004A5520" w:rsidP="004A5520">
      <w:pPr>
        <w:jc w:val="center"/>
        <w:rPr>
          <w:rFonts w:cstheme="minorHAnsi"/>
          <w:i/>
          <w:iCs/>
          <w:color w:val="FF0000"/>
        </w:rPr>
      </w:pPr>
      <w:r w:rsidRPr="004A5520">
        <w:rPr>
          <w:rFonts w:cstheme="minorHAnsi"/>
          <w:i/>
          <w:iCs/>
          <w:color w:val="FF0000"/>
        </w:rPr>
        <w:t>Note: this is a draft of the journal article:</w:t>
      </w:r>
    </w:p>
    <w:p w14:paraId="35756914" w14:textId="43926892" w:rsidR="004A5520" w:rsidRPr="004A5520" w:rsidRDefault="004A5520" w:rsidP="004A5520">
      <w:pPr>
        <w:jc w:val="center"/>
        <w:rPr>
          <w:rFonts w:cstheme="minorHAnsi"/>
          <w:i/>
          <w:iCs/>
          <w:color w:val="FF0000"/>
        </w:rPr>
      </w:pPr>
      <w:r w:rsidRPr="004A5520">
        <w:rPr>
          <w:rFonts w:cstheme="minorHAnsi"/>
          <w:i/>
          <w:iCs/>
          <w:color w:val="FF0000"/>
        </w:rPr>
        <w:t>Abiakam, Nkemjika; Worsley, Peter; Jayabal, Hemalatha; Mitchell, Kay; Jones, Michaela ; Fletcher, Jacqui; Spratt, Fran; Bader, Dan</w:t>
      </w:r>
      <w:r w:rsidRPr="004A5520">
        <w:rPr>
          <w:rFonts w:cstheme="minorHAnsi"/>
          <w:i/>
          <w:iCs/>
          <w:color w:val="FF0000"/>
        </w:rPr>
        <w:t xml:space="preserve"> </w:t>
      </w:r>
      <w:r w:rsidRPr="004A5520">
        <w:rPr>
          <w:rFonts w:cstheme="minorHAnsi"/>
          <w:i/>
          <w:iCs/>
          <w:color w:val="FF0000"/>
        </w:rPr>
        <w:t>(20</w:t>
      </w:r>
      <w:r>
        <w:rPr>
          <w:rFonts w:cstheme="minorHAnsi"/>
          <w:i/>
          <w:iCs/>
          <w:color w:val="FF0000"/>
        </w:rPr>
        <w:t>20</w:t>
      </w:r>
      <w:r w:rsidRPr="004A5520">
        <w:rPr>
          <w:rFonts w:cstheme="minorHAnsi"/>
          <w:i/>
          <w:iCs/>
          <w:color w:val="FF0000"/>
        </w:rPr>
        <w:t>) “Personal Protective Equipment related Skin Reactions in Healthcare professionals during COVID-19.”</w:t>
      </w:r>
    </w:p>
    <w:p w14:paraId="744CF9E8" w14:textId="10C2E127" w:rsidR="004A5520" w:rsidRPr="004A5520" w:rsidRDefault="004A5520" w:rsidP="004A5520">
      <w:pPr>
        <w:jc w:val="center"/>
        <w:rPr>
          <w:rFonts w:cstheme="minorHAnsi"/>
          <w:i/>
          <w:iCs/>
          <w:color w:val="FF0000"/>
        </w:rPr>
      </w:pPr>
      <w:r w:rsidRPr="004A5520">
        <w:rPr>
          <w:rFonts w:cstheme="minorHAnsi"/>
          <w:i/>
          <w:iCs/>
          <w:color w:val="FF0000"/>
        </w:rPr>
        <w:t xml:space="preserve">International </w:t>
      </w:r>
      <w:r>
        <w:rPr>
          <w:rFonts w:cstheme="minorHAnsi"/>
          <w:i/>
          <w:iCs/>
          <w:color w:val="FF0000"/>
        </w:rPr>
        <w:t>Wound Journal</w:t>
      </w:r>
      <w:r w:rsidRPr="004A5520">
        <w:rPr>
          <w:rFonts w:cstheme="minorHAnsi"/>
          <w:i/>
          <w:iCs/>
          <w:color w:val="FF0000"/>
        </w:rPr>
        <w:t>, accepted</w:t>
      </w:r>
    </w:p>
    <w:p w14:paraId="481C2AB9" w14:textId="3CCCE300" w:rsidR="004A5520" w:rsidRPr="004A5520" w:rsidRDefault="004A5520" w:rsidP="004A5520">
      <w:pPr>
        <w:jc w:val="center"/>
        <w:rPr>
          <w:rFonts w:cstheme="minorHAnsi"/>
          <w:i/>
          <w:iCs/>
          <w:color w:val="FF0000"/>
        </w:rPr>
      </w:pPr>
      <w:r w:rsidRPr="004A5520">
        <w:rPr>
          <w:rFonts w:cstheme="minorHAnsi"/>
          <w:i/>
          <w:iCs/>
          <w:color w:val="FF0000"/>
        </w:rPr>
        <w:t xml:space="preserve">The final, fully </w:t>
      </w:r>
      <w:proofErr w:type="gramStart"/>
      <w:r w:rsidRPr="004A5520">
        <w:rPr>
          <w:rFonts w:cstheme="minorHAnsi"/>
          <w:i/>
          <w:iCs/>
          <w:color w:val="FF0000"/>
        </w:rPr>
        <w:t>proofed</w:t>
      </w:r>
      <w:proofErr w:type="gramEnd"/>
      <w:r w:rsidRPr="004A5520">
        <w:rPr>
          <w:rFonts w:cstheme="minorHAnsi"/>
          <w:i/>
          <w:iCs/>
          <w:color w:val="FF0000"/>
        </w:rPr>
        <w:t xml:space="preserve"> and peer-reviewed journal article is available from the publisher online,</w:t>
      </w:r>
    </w:p>
    <w:p w14:paraId="7B9FD558" w14:textId="77777777" w:rsidR="004A5520" w:rsidRPr="004A5520" w:rsidRDefault="004A5520" w:rsidP="004A5520">
      <w:pPr>
        <w:rPr>
          <w:rFonts w:cstheme="minorHAnsi"/>
          <w:i/>
          <w:iCs/>
        </w:rPr>
      </w:pPr>
    </w:p>
    <w:p w14:paraId="3DC87E84" w14:textId="77777777" w:rsidR="004A5520" w:rsidRPr="004A5520" w:rsidRDefault="004A5520" w:rsidP="004A5520">
      <w:pPr>
        <w:rPr>
          <w:rFonts w:cstheme="minorHAnsi"/>
          <w:i/>
          <w:iCs/>
        </w:rPr>
      </w:pPr>
    </w:p>
    <w:p w14:paraId="4FAA5702" w14:textId="77777777" w:rsidR="004A5520" w:rsidRPr="004A5520" w:rsidRDefault="004A5520" w:rsidP="004A5520">
      <w:pPr>
        <w:rPr>
          <w:rFonts w:cstheme="minorHAnsi"/>
          <w:i/>
          <w:iCs/>
        </w:rPr>
      </w:pPr>
    </w:p>
    <w:p w14:paraId="54D8C563" w14:textId="77777777" w:rsidR="004A5520" w:rsidRPr="004A5520" w:rsidRDefault="004A5520" w:rsidP="004A5520">
      <w:pPr>
        <w:rPr>
          <w:rFonts w:cstheme="minorHAnsi"/>
          <w:i/>
          <w:iCs/>
        </w:rPr>
      </w:pPr>
    </w:p>
    <w:p w14:paraId="1B1942C1" w14:textId="77777777" w:rsidR="004A5520" w:rsidRPr="004A5520" w:rsidRDefault="004A5520" w:rsidP="004A5520">
      <w:pPr>
        <w:rPr>
          <w:rFonts w:cstheme="minorHAnsi"/>
          <w:i/>
          <w:iCs/>
        </w:rPr>
      </w:pPr>
    </w:p>
    <w:p w14:paraId="3322AD25" w14:textId="77777777" w:rsidR="004A5520" w:rsidRPr="004A5520" w:rsidRDefault="004A5520" w:rsidP="004A5520">
      <w:pPr>
        <w:rPr>
          <w:rFonts w:cstheme="minorHAnsi"/>
          <w:i/>
          <w:iCs/>
        </w:rPr>
      </w:pPr>
    </w:p>
    <w:p w14:paraId="545945C6" w14:textId="77777777" w:rsidR="004A5520" w:rsidRPr="004A5520" w:rsidRDefault="004A5520" w:rsidP="004A5520">
      <w:pPr>
        <w:rPr>
          <w:rFonts w:cstheme="minorHAnsi"/>
          <w:i/>
          <w:iCs/>
        </w:rPr>
      </w:pPr>
    </w:p>
    <w:p w14:paraId="7FD694E4" w14:textId="77777777" w:rsidR="004A5520" w:rsidRPr="004A5520" w:rsidRDefault="004A5520" w:rsidP="004A5520">
      <w:pPr>
        <w:rPr>
          <w:rFonts w:cstheme="minorHAnsi"/>
          <w:i/>
          <w:iCs/>
        </w:rPr>
      </w:pPr>
    </w:p>
    <w:p w14:paraId="661AF878" w14:textId="77777777" w:rsidR="004A5520" w:rsidRPr="004A5520" w:rsidRDefault="004A5520" w:rsidP="004A5520">
      <w:pPr>
        <w:rPr>
          <w:rFonts w:cstheme="minorHAnsi"/>
          <w:i/>
          <w:iCs/>
        </w:rPr>
      </w:pPr>
    </w:p>
    <w:p w14:paraId="33BB075C" w14:textId="77777777" w:rsidR="004A5520" w:rsidRPr="004A5520" w:rsidRDefault="004A5520" w:rsidP="004A5520">
      <w:pPr>
        <w:rPr>
          <w:rFonts w:cstheme="minorHAnsi"/>
          <w:i/>
          <w:iCs/>
        </w:rPr>
      </w:pPr>
    </w:p>
    <w:p w14:paraId="29162040" w14:textId="77777777" w:rsidR="004A5520" w:rsidRPr="004A5520" w:rsidRDefault="004A5520" w:rsidP="004A5520">
      <w:pPr>
        <w:rPr>
          <w:rFonts w:cstheme="minorHAnsi"/>
          <w:i/>
          <w:iCs/>
        </w:rPr>
      </w:pPr>
    </w:p>
    <w:p w14:paraId="50E00A32" w14:textId="77777777" w:rsidR="004A5520" w:rsidRPr="004A5520" w:rsidRDefault="004A5520" w:rsidP="004A5520">
      <w:pPr>
        <w:rPr>
          <w:rFonts w:cstheme="minorHAnsi"/>
          <w:i/>
          <w:iCs/>
        </w:rPr>
      </w:pPr>
    </w:p>
    <w:p w14:paraId="3DF3FCED" w14:textId="77777777" w:rsidR="004A5520" w:rsidRPr="004A5520" w:rsidRDefault="004A5520" w:rsidP="004A5520">
      <w:pPr>
        <w:rPr>
          <w:rFonts w:cstheme="minorHAnsi"/>
          <w:i/>
          <w:iCs/>
        </w:rPr>
      </w:pPr>
    </w:p>
    <w:p w14:paraId="543AE4FE" w14:textId="77777777" w:rsidR="004A5520" w:rsidRPr="004A5520" w:rsidRDefault="004A5520" w:rsidP="004A5520">
      <w:pPr>
        <w:rPr>
          <w:rFonts w:cstheme="minorHAnsi"/>
          <w:i/>
          <w:iCs/>
        </w:rPr>
      </w:pPr>
    </w:p>
    <w:p w14:paraId="726FB664" w14:textId="77777777" w:rsidR="004A5520" w:rsidRPr="004A5520" w:rsidRDefault="004A5520" w:rsidP="004A5520">
      <w:pPr>
        <w:rPr>
          <w:rFonts w:cstheme="minorHAnsi"/>
          <w:i/>
          <w:iCs/>
        </w:rPr>
      </w:pPr>
    </w:p>
    <w:p w14:paraId="42B51D87" w14:textId="77777777" w:rsidR="004A5520" w:rsidRPr="004A5520" w:rsidRDefault="004A5520" w:rsidP="004A5520">
      <w:pPr>
        <w:rPr>
          <w:rFonts w:cstheme="minorHAnsi"/>
          <w:i/>
          <w:iCs/>
        </w:rPr>
      </w:pPr>
    </w:p>
    <w:p w14:paraId="6F604C01" w14:textId="2B5F630A" w:rsidR="004A5520" w:rsidRDefault="004A5520" w:rsidP="004A5520">
      <w:pPr>
        <w:rPr>
          <w:rFonts w:cstheme="minorHAnsi"/>
          <w:i/>
          <w:iCs/>
        </w:rPr>
      </w:pPr>
    </w:p>
    <w:p w14:paraId="05672E29" w14:textId="7B206AA1" w:rsidR="004A5520" w:rsidRDefault="004A5520" w:rsidP="004A5520">
      <w:pPr>
        <w:rPr>
          <w:rFonts w:cstheme="minorHAnsi"/>
          <w:i/>
          <w:iCs/>
        </w:rPr>
      </w:pPr>
    </w:p>
    <w:p w14:paraId="25A78B17" w14:textId="6C2206BB" w:rsidR="004A5520" w:rsidRDefault="004A5520" w:rsidP="004A5520">
      <w:pPr>
        <w:rPr>
          <w:rFonts w:cstheme="minorHAnsi"/>
          <w:i/>
          <w:iCs/>
        </w:rPr>
      </w:pPr>
    </w:p>
    <w:p w14:paraId="70693615" w14:textId="5EFCB6DE" w:rsidR="004A5520" w:rsidRDefault="004A5520" w:rsidP="004A5520">
      <w:pPr>
        <w:rPr>
          <w:rFonts w:cstheme="minorHAnsi"/>
          <w:i/>
          <w:iCs/>
        </w:rPr>
      </w:pPr>
    </w:p>
    <w:p w14:paraId="20005404" w14:textId="69C1314D" w:rsidR="004A5520" w:rsidRDefault="004A5520" w:rsidP="004A5520">
      <w:pPr>
        <w:rPr>
          <w:rFonts w:cstheme="minorHAnsi"/>
          <w:i/>
          <w:iCs/>
        </w:rPr>
      </w:pPr>
    </w:p>
    <w:p w14:paraId="338D365C" w14:textId="773A2BD8" w:rsidR="004A5520" w:rsidRDefault="004A5520" w:rsidP="004A5520">
      <w:pPr>
        <w:rPr>
          <w:rFonts w:cstheme="minorHAnsi"/>
          <w:i/>
          <w:iCs/>
        </w:rPr>
      </w:pPr>
    </w:p>
    <w:p w14:paraId="0DB0F835" w14:textId="7A28DF10" w:rsidR="004A5520" w:rsidRDefault="004A5520" w:rsidP="004A5520">
      <w:pPr>
        <w:rPr>
          <w:rFonts w:cstheme="minorHAnsi"/>
          <w:i/>
          <w:iCs/>
        </w:rPr>
      </w:pPr>
    </w:p>
    <w:p w14:paraId="0D026306" w14:textId="16965AFC" w:rsidR="004A5520" w:rsidRDefault="004A5520" w:rsidP="004A5520">
      <w:pPr>
        <w:rPr>
          <w:rFonts w:cstheme="minorHAnsi"/>
          <w:i/>
          <w:iCs/>
        </w:rPr>
      </w:pPr>
    </w:p>
    <w:p w14:paraId="212D2AC0" w14:textId="1FBE99E8" w:rsidR="004A5520" w:rsidRDefault="004A5520" w:rsidP="004A5520">
      <w:pPr>
        <w:rPr>
          <w:rFonts w:cstheme="minorHAnsi"/>
          <w:i/>
          <w:iCs/>
        </w:rPr>
      </w:pPr>
    </w:p>
    <w:p w14:paraId="6E230F14" w14:textId="06F300E4" w:rsidR="004A5520" w:rsidRDefault="004A5520" w:rsidP="004A5520">
      <w:pPr>
        <w:rPr>
          <w:rFonts w:cstheme="minorHAnsi"/>
          <w:i/>
          <w:iCs/>
        </w:rPr>
      </w:pPr>
    </w:p>
    <w:p w14:paraId="3375D10B" w14:textId="7A27D83F" w:rsidR="004A5520" w:rsidRDefault="004A5520" w:rsidP="004A5520">
      <w:pPr>
        <w:rPr>
          <w:rFonts w:cstheme="minorHAnsi"/>
          <w:i/>
          <w:iCs/>
        </w:rPr>
      </w:pPr>
    </w:p>
    <w:p w14:paraId="659FD216" w14:textId="13D9F37B" w:rsidR="004A5520" w:rsidRDefault="004A5520" w:rsidP="004A5520">
      <w:pPr>
        <w:rPr>
          <w:rFonts w:cstheme="minorHAnsi"/>
          <w:i/>
          <w:iCs/>
        </w:rPr>
      </w:pPr>
    </w:p>
    <w:p w14:paraId="2B5E846F" w14:textId="77777777" w:rsidR="004A5520" w:rsidRPr="00A27D46" w:rsidRDefault="004A5520" w:rsidP="004A5520">
      <w:pPr>
        <w:rPr>
          <w:rFonts w:cstheme="minorHAnsi"/>
          <w:i/>
          <w:iCs/>
        </w:rPr>
      </w:pPr>
    </w:p>
    <w:p w14:paraId="5C50AB69" w14:textId="77777777" w:rsidR="004A5520" w:rsidRPr="00A27D46" w:rsidRDefault="004A5520" w:rsidP="004A5520">
      <w:pPr>
        <w:rPr>
          <w:rFonts w:cstheme="minorHAnsi"/>
          <w:i/>
          <w:iCs/>
        </w:rPr>
      </w:pPr>
    </w:p>
    <w:p w14:paraId="1DCCCE76" w14:textId="77777777" w:rsidR="004A5520" w:rsidRPr="00A27D46" w:rsidRDefault="004A5520" w:rsidP="004A5520">
      <w:pPr>
        <w:rPr>
          <w:rFonts w:cstheme="minorHAnsi"/>
          <w:i/>
          <w:iCs/>
        </w:rPr>
      </w:pPr>
    </w:p>
    <w:p w14:paraId="55194D3F" w14:textId="77777777" w:rsidR="004A5520" w:rsidRPr="004A5520" w:rsidRDefault="004A5520" w:rsidP="004A5520">
      <w:pPr>
        <w:jc w:val="center"/>
        <w:rPr>
          <w:rFonts w:cstheme="minorHAnsi"/>
          <w:i/>
          <w:iCs/>
        </w:rPr>
      </w:pPr>
      <w:r w:rsidRPr="004A5520">
        <w:rPr>
          <w:rFonts w:cstheme="minorHAnsi"/>
          <w:i/>
          <w:iCs/>
        </w:rPr>
        <w:t>Title:</w:t>
      </w:r>
      <w:r w:rsidRPr="004A5520">
        <w:rPr>
          <w:rFonts w:cstheme="minorHAnsi"/>
        </w:rPr>
        <w:t xml:space="preserve"> </w:t>
      </w:r>
      <w:r w:rsidRPr="004A5520">
        <w:rPr>
          <w:rFonts w:cstheme="minorHAnsi"/>
          <w:i/>
          <w:iCs/>
        </w:rPr>
        <w:t>PPE related Skin Reactions in Healthcare professionals during COVID-19</w:t>
      </w:r>
    </w:p>
    <w:p w14:paraId="46B5558F" w14:textId="77777777" w:rsidR="004A5520" w:rsidRPr="004A5520" w:rsidRDefault="004A5520" w:rsidP="004A5520">
      <w:pPr>
        <w:rPr>
          <w:rFonts w:cstheme="minorHAnsi"/>
        </w:rPr>
      </w:pPr>
    </w:p>
    <w:p w14:paraId="35A02977" w14:textId="77777777" w:rsidR="004A5520" w:rsidRPr="004A5520" w:rsidRDefault="004A5520" w:rsidP="004A5520">
      <w:pPr>
        <w:rPr>
          <w:rFonts w:cstheme="minorHAnsi"/>
        </w:rPr>
      </w:pPr>
    </w:p>
    <w:p w14:paraId="5C637DE4" w14:textId="77777777" w:rsidR="004A5520" w:rsidRPr="004A5520" w:rsidRDefault="004A5520" w:rsidP="004A5520">
      <w:pPr>
        <w:rPr>
          <w:rFonts w:cstheme="minorHAnsi"/>
        </w:rPr>
      </w:pPr>
    </w:p>
    <w:p w14:paraId="6FE16E7D" w14:textId="77777777" w:rsidR="004A5520" w:rsidRPr="004A5520" w:rsidRDefault="004A5520" w:rsidP="004A5520">
      <w:pPr>
        <w:jc w:val="both"/>
        <w:rPr>
          <w:rFonts w:cstheme="minorHAnsi"/>
        </w:rPr>
      </w:pPr>
      <w:r w:rsidRPr="004A5520">
        <w:rPr>
          <w:rFonts w:cstheme="minorHAnsi"/>
        </w:rPr>
        <w:t xml:space="preserve">Nkemjika S. Abiakamᵃ, Peter R. Worsleyᵃ, Hemalatha Jayabalᵃ, Kay Mitchellᵇ, Michaela Jonesᵇ, Jacqui </w:t>
      </w:r>
      <w:proofErr w:type="spellStart"/>
      <w:r w:rsidRPr="004A5520">
        <w:rPr>
          <w:rFonts w:cstheme="minorHAnsi"/>
        </w:rPr>
        <w:t>Fletcher</w:t>
      </w:r>
      <w:r w:rsidRPr="004A5520">
        <w:rPr>
          <w:rFonts w:cstheme="minorHAnsi"/>
          <w:vertAlign w:val="superscript"/>
        </w:rPr>
        <w:t>c</w:t>
      </w:r>
      <w:proofErr w:type="spellEnd"/>
      <w:r w:rsidRPr="004A5520">
        <w:rPr>
          <w:rFonts w:cstheme="minorHAnsi"/>
        </w:rPr>
        <w:t xml:space="preserve">, Fran </w:t>
      </w:r>
      <w:proofErr w:type="spellStart"/>
      <w:r w:rsidRPr="004A5520">
        <w:rPr>
          <w:rFonts w:cstheme="minorHAnsi"/>
        </w:rPr>
        <w:t>Spratt</w:t>
      </w:r>
      <w:r w:rsidRPr="004A5520">
        <w:rPr>
          <w:rFonts w:cstheme="minorHAnsi"/>
          <w:vertAlign w:val="superscript"/>
        </w:rPr>
        <w:t>b</w:t>
      </w:r>
      <w:proofErr w:type="spellEnd"/>
      <w:r w:rsidRPr="004A5520">
        <w:rPr>
          <w:rFonts w:cstheme="minorHAnsi"/>
        </w:rPr>
        <w:t>, Dan L. Baderᵃ</w:t>
      </w:r>
    </w:p>
    <w:p w14:paraId="3658A95F" w14:textId="77777777" w:rsidR="004A5520" w:rsidRPr="004A5520" w:rsidRDefault="004A5520" w:rsidP="004A5520">
      <w:pPr>
        <w:jc w:val="both"/>
        <w:rPr>
          <w:rFonts w:cstheme="minorHAnsi"/>
        </w:rPr>
      </w:pPr>
    </w:p>
    <w:p w14:paraId="02667403" w14:textId="77777777" w:rsidR="004A5520" w:rsidRPr="004A5520" w:rsidRDefault="004A5520" w:rsidP="004A5520">
      <w:pPr>
        <w:jc w:val="both"/>
        <w:rPr>
          <w:rFonts w:cstheme="minorHAnsi"/>
        </w:rPr>
      </w:pPr>
    </w:p>
    <w:p w14:paraId="2F7D4A0B" w14:textId="77777777" w:rsidR="004A5520" w:rsidRPr="004A5520" w:rsidRDefault="004A5520" w:rsidP="004A5520">
      <w:pPr>
        <w:jc w:val="both"/>
        <w:rPr>
          <w:rFonts w:cstheme="minorHAnsi"/>
        </w:rPr>
      </w:pPr>
      <w:r w:rsidRPr="004A5520">
        <w:rPr>
          <w:rFonts w:cstheme="minorHAnsi"/>
        </w:rPr>
        <w:t>ᵃ School of Health Sciences, University of Southampton, Southampton, UK</w:t>
      </w:r>
    </w:p>
    <w:p w14:paraId="748E4F41" w14:textId="77777777" w:rsidR="004A5520" w:rsidRPr="004A5520" w:rsidRDefault="004A5520" w:rsidP="004A5520">
      <w:pPr>
        <w:jc w:val="both"/>
        <w:rPr>
          <w:rFonts w:cstheme="minorHAnsi"/>
        </w:rPr>
      </w:pPr>
      <w:r w:rsidRPr="004A5520">
        <w:rPr>
          <w:rFonts w:cstheme="minorHAnsi"/>
        </w:rPr>
        <w:t>ᵇ University Hospital Southampton Foundation Trust, UK</w:t>
      </w:r>
    </w:p>
    <w:p w14:paraId="1283577E" w14:textId="77777777" w:rsidR="004A5520" w:rsidRPr="004A5520" w:rsidRDefault="004A5520" w:rsidP="004A5520">
      <w:pPr>
        <w:rPr>
          <w:rFonts w:cstheme="minorHAnsi"/>
        </w:rPr>
      </w:pPr>
      <w:r w:rsidRPr="004A5520">
        <w:rPr>
          <w:rFonts w:cstheme="minorHAnsi"/>
          <w:vertAlign w:val="superscript"/>
        </w:rPr>
        <w:t xml:space="preserve">c </w:t>
      </w:r>
      <w:r w:rsidRPr="004A5520">
        <w:rPr>
          <w:rFonts w:cstheme="minorHAnsi"/>
        </w:rPr>
        <w:t>NHS England and NHS Improvement, UK</w:t>
      </w:r>
    </w:p>
    <w:p w14:paraId="53C03F62" w14:textId="77777777" w:rsidR="004A5520" w:rsidRPr="004A5520" w:rsidRDefault="004A5520" w:rsidP="004A5520">
      <w:pPr>
        <w:rPr>
          <w:rFonts w:cstheme="minorHAnsi"/>
        </w:rPr>
      </w:pPr>
    </w:p>
    <w:p w14:paraId="114C7ECD" w14:textId="77777777" w:rsidR="004A5520" w:rsidRPr="004A5520" w:rsidRDefault="004A5520" w:rsidP="004A5520">
      <w:pPr>
        <w:rPr>
          <w:rFonts w:cstheme="minorHAnsi"/>
        </w:rPr>
      </w:pPr>
      <w:r w:rsidRPr="004A5520">
        <w:rPr>
          <w:rFonts w:cstheme="minorHAnsi"/>
        </w:rPr>
        <w:br w:type="page"/>
      </w:r>
    </w:p>
    <w:p w14:paraId="659D338B" w14:textId="77777777" w:rsidR="00746296" w:rsidRPr="004A5520" w:rsidRDefault="00746296" w:rsidP="00746296">
      <w:pPr>
        <w:jc w:val="both"/>
        <w:rPr>
          <w:rFonts w:ascii="Times New Roman" w:hAnsi="Times New Roman" w:cs="Times New Roman"/>
          <w:b/>
          <w:bCs/>
        </w:rPr>
      </w:pPr>
      <w:r w:rsidRPr="004A5520">
        <w:rPr>
          <w:rFonts w:ascii="Times New Roman" w:hAnsi="Times New Roman" w:cs="Times New Roman"/>
          <w:b/>
          <w:bCs/>
        </w:rPr>
        <w:lastRenderedPageBreak/>
        <w:t>Abstract</w:t>
      </w:r>
    </w:p>
    <w:p w14:paraId="5ACF47EB" w14:textId="77777777" w:rsidR="00746296" w:rsidRPr="004A5520" w:rsidRDefault="00746296" w:rsidP="00746296">
      <w:pPr>
        <w:spacing w:line="480" w:lineRule="auto"/>
        <w:jc w:val="both"/>
        <w:rPr>
          <w:rFonts w:ascii="Times New Roman" w:hAnsi="Times New Roman" w:cs="Times New Roman"/>
        </w:rPr>
      </w:pPr>
      <w:r w:rsidRPr="004A5520">
        <w:rPr>
          <w:rFonts w:ascii="Times New Roman" w:hAnsi="Times New Roman" w:cs="Times New Roman"/>
        </w:rPr>
        <w:t xml:space="preserve">Since the outbreak of COVID-19 pandemic, clinicians have had to use personal protective equipment (PPE) for prolonged periods. This has been associated with detrimental effects, especially in relation to the skin health. The present study describes a comprehensive survey of healthcare workers (HCWs) to describe their experiences using PPE in managing COVID-19 patients, with a particular focus on adverse skin reactions. </w:t>
      </w:r>
    </w:p>
    <w:p w14:paraId="5D06D5D7" w14:textId="77777777" w:rsidR="00746296" w:rsidRPr="004A5520" w:rsidRDefault="00746296" w:rsidP="00746296">
      <w:pPr>
        <w:spacing w:line="480" w:lineRule="auto"/>
        <w:jc w:val="both"/>
        <w:rPr>
          <w:rFonts w:ascii="Times New Roman" w:hAnsi="Times New Roman" w:cs="Times New Roman"/>
        </w:rPr>
      </w:pPr>
      <w:r w:rsidRPr="004A5520">
        <w:rPr>
          <w:rFonts w:ascii="Times New Roman" w:hAnsi="Times New Roman" w:cs="Times New Roman"/>
        </w:rPr>
        <w:t>A 24-hour prevalence study and multi-centre prospective survey were designed to capture the impact of PPE on skin health of hospital staff. Questionnaires incorporated demographics of participants, PPE type, usage time, and removal frequency. Participants reported the nature and location of any corresponding adverse skin reactions.  The prevalence study included all staff in intensive care from a single centre, while the prospective study used a convenience sample of staff from three acute care providers in the UK.</w:t>
      </w:r>
    </w:p>
    <w:p w14:paraId="6A468048" w14:textId="77777777" w:rsidR="00746296" w:rsidRPr="004A5520" w:rsidRDefault="00746296" w:rsidP="00746296">
      <w:pPr>
        <w:spacing w:line="480" w:lineRule="auto"/>
        <w:jc w:val="both"/>
        <w:rPr>
          <w:rFonts w:ascii="Times New Roman" w:hAnsi="Times New Roman" w:cs="Times New Roman"/>
        </w:rPr>
      </w:pPr>
      <w:r w:rsidRPr="004A5520">
        <w:rPr>
          <w:rFonts w:ascii="Times New Roman" w:hAnsi="Times New Roman" w:cs="Times New Roman"/>
        </w:rPr>
        <w:t xml:space="preserve">A total of 108 staff were recruited into the prevalence study, while 307 HCWs from a variety of professional backgrounds and demographics participated in the prospective study. Various skin adverse reactions were reported for the prevalence study, with the bridge of the nose (69%) and ears (30%) being the most affected. Of the six adverse skin reactions recorded for the prospective study, the most common were redness blanching (33%), itchiness (22%), and pressure damage (12%). These occurred predominantly at the bridge of the nose and the ears. There were significant associations (p&lt;0.05) between the adverse skin reactions with both the average daily time of PPE usage and the frequency of PPE relief.  </w:t>
      </w:r>
    </w:p>
    <w:p w14:paraId="2DB42891" w14:textId="77777777" w:rsidR="00746296" w:rsidRPr="004A5520" w:rsidRDefault="00746296" w:rsidP="00746296">
      <w:pPr>
        <w:spacing w:line="480" w:lineRule="auto"/>
        <w:jc w:val="both"/>
        <w:rPr>
          <w:rFonts w:ascii="Times New Roman" w:hAnsi="Times New Roman" w:cs="Times New Roman"/>
        </w:rPr>
      </w:pPr>
      <w:r w:rsidRPr="004A5520">
        <w:rPr>
          <w:rFonts w:ascii="Times New Roman" w:hAnsi="Times New Roman" w:cs="Times New Roman"/>
        </w:rPr>
        <w:t xml:space="preserve">The comprehensive study revealed that the use of PPE leads to an array of skin reactions at various facial locations of HCWs. Improvements in guidelines are required for PPE usage to protect skin health. In addition, modifications to PPE designs are required to accommodate a range of face shapes and appropriate materials to improve device safety.  </w:t>
      </w:r>
    </w:p>
    <w:p w14:paraId="14D4A1C4" w14:textId="77777777" w:rsidR="003F3D0E" w:rsidRPr="004A5520" w:rsidRDefault="003F3D0E" w:rsidP="007E730F">
      <w:pPr>
        <w:spacing w:line="480" w:lineRule="auto"/>
      </w:pPr>
    </w:p>
    <w:p w14:paraId="6218FE30" w14:textId="551D3F9C" w:rsidR="001A36B5" w:rsidRPr="004A5520" w:rsidRDefault="001A36B5" w:rsidP="007E730F">
      <w:pPr>
        <w:pStyle w:val="Heading1"/>
        <w:spacing w:line="480" w:lineRule="auto"/>
        <w:rPr>
          <w:rFonts w:ascii="Times New Roman" w:hAnsi="Times New Roman" w:cs="Times New Roman"/>
          <w:b/>
          <w:bCs/>
          <w:color w:val="auto"/>
          <w:sz w:val="22"/>
          <w:szCs w:val="22"/>
        </w:rPr>
      </w:pPr>
      <w:r w:rsidRPr="004A5520">
        <w:rPr>
          <w:rFonts w:ascii="Times New Roman" w:hAnsi="Times New Roman" w:cs="Times New Roman"/>
          <w:b/>
          <w:bCs/>
          <w:color w:val="auto"/>
          <w:sz w:val="22"/>
          <w:szCs w:val="22"/>
        </w:rPr>
        <w:lastRenderedPageBreak/>
        <w:t>INTRODUCTION</w:t>
      </w:r>
    </w:p>
    <w:p w14:paraId="55B17381" w14:textId="42CABEEC" w:rsidR="005A193A" w:rsidRPr="004A5520" w:rsidRDefault="005A193A" w:rsidP="007E730F">
      <w:pPr>
        <w:spacing w:line="480" w:lineRule="auto"/>
        <w:jc w:val="both"/>
        <w:rPr>
          <w:rFonts w:ascii="Times New Roman" w:hAnsi="Times New Roman" w:cs="Times New Roman"/>
        </w:rPr>
      </w:pPr>
      <w:r w:rsidRPr="004A5520">
        <w:rPr>
          <w:rFonts w:ascii="Times New Roman" w:hAnsi="Times New Roman" w:cs="Times New Roman"/>
        </w:rPr>
        <w:t>The outbreak of COVID-19 has resulted in clinical staff all over the world employing protective measures whilst providing care to patients. The use of Personal Protective Equipment (PPE</w:t>
      </w:r>
      <w:r w:rsidR="0020003A" w:rsidRPr="004A5520">
        <w:rPr>
          <w:rFonts w:ascii="Times New Roman" w:hAnsi="Times New Roman" w:cs="Times New Roman"/>
        </w:rPr>
        <w:t>)</w:t>
      </w:r>
      <w:r w:rsidRPr="004A5520">
        <w:rPr>
          <w:rFonts w:ascii="Times New Roman" w:hAnsi="Times New Roman" w:cs="Times New Roman"/>
        </w:rPr>
        <w:t xml:space="preserve"> provides healthcare workers</w:t>
      </w:r>
      <w:r w:rsidR="00D5592F" w:rsidRPr="004A5520">
        <w:rPr>
          <w:rFonts w:ascii="Times New Roman" w:hAnsi="Times New Roman" w:cs="Times New Roman"/>
        </w:rPr>
        <w:t xml:space="preserve"> (HCWs)</w:t>
      </w:r>
      <w:r w:rsidRPr="004A5520">
        <w:rPr>
          <w:rFonts w:ascii="Times New Roman" w:hAnsi="Times New Roman" w:cs="Times New Roman"/>
        </w:rPr>
        <w:t xml:space="preserve"> a level of safety by limiting the contact between clinical staff and patients</w:t>
      </w:r>
      <w:r w:rsidR="009B49EA" w:rsidRPr="004A5520">
        <w:rPr>
          <w:rFonts w:ascii="Times New Roman" w:hAnsi="Times New Roman" w:cs="Times New Roman"/>
        </w:rPr>
        <w:t xml:space="preserve"> </w:t>
      </w:r>
      <w:r w:rsidR="00D772E1" w:rsidRPr="004A5520">
        <w:rPr>
          <w:rFonts w:ascii="Times New Roman" w:hAnsi="Times New Roman" w:cs="Times New Roman"/>
        </w:rPr>
        <w:fldChar w:fldCharType="begin"/>
      </w:r>
      <w:r w:rsidR="0098112C" w:rsidRPr="004A5520">
        <w:rPr>
          <w:rFonts w:ascii="Times New Roman" w:hAnsi="Times New Roman" w:cs="Times New Roman"/>
        </w:rPr>
        <w:instrText xml:space="preserve"> ADDIN EN.CITE &lt;EndNote&gt;&lt;Cite&gt;&lt;Author&gt;Honda&lt;/Author&gt;&lt;Year&gt;2016&lt;/Year&gt;&lt;RecNum&gt;344&lt;/RecNum&gt;&lt;DisplayText&gt;[1]&lt;/DisplayText&gt;&lt;record&gt;&lt;rec-number&gt;344&lt;/rec-number&gt;&lt;foreign-keys&gt;&lt;key app="EN" db-id="5xpf0a228zwdf5e5zt8vpssbvtz2p95trrzw" timestamp="1592727185"&gt;344&lt;/key&gt;&lt;/foreign-keys&gt;&lt;ref-type name="Journal Article"&gt;17&lt;/ref-type&gt;&lt;contributors&gt;&lt;authors&gt;&lt;author&gt;Honda, Hitoshi&lt;/author&gt;&lt;author&gt;Iwata, Kentaro&lt;/author&gt;&lt;/authors&gt;&lt;/contributors&gt;&lt;titles&gt;&lt;title&gt;Personal protective equipment and improving compliance among healthcare workers in high-risk settings&lt;/title&gt;&lt;secondary-title&gt;Current opinion in infectious diseases&lt;/secondary-title&gt;&lt;/titles&gt;&lt;periodical&gt;&lt;full-title&gt;Current opinion in infectious diseases&lt;/full-title&gt;&lt;/periodical&gt;&lt;pages&gt;400-406&lt;/pages&gt;&lt;volume&gt;29&lt;/volume&gt;&lt;number&gt;4&lt;/number&gt;&lt;dates&gt;&lt;year&gt;2016&lt;/year&gt;&lt;/dates&gt;&lt;isbn&gt;0951-7375&lt;/isbn&gt;&lt;urls&gt;&lt;/urls&gt;&lt;/record&gt;&lt;/Cite&gt;&lt;/EndNote&gt;</w:instrText>
      </w:r>
      <w:r w:rsidR="00D772E1" w:rsidRPr="004A5520">
        <w:rPr>
          <w:rFonts w:ascii="Times New Roman" w:hAnsi="Times New Roman" w:cs="Times New Roman"/>
        </w:rPr>
        <w:fldChar w:fldCharType="separate"/>
      </w:r>
      <w:r w:rsidR="0098112C" w:rsidRPr="004A5520">
        <w:rPr>
          <w:rFonts w:ascii="Times New Roman" w:hAnsi="Times New Roman" w:cs="Times New Roman"/>
          <w:noProof/>
        </w:rPr>
        <w:t>[1]</w:t>
      </w:r>
      <w:r w:rsidR="00D772E1" w:rsidRPr="004A5520">
        <w:rPr>
          <w:rFonts w:ascii="Times New Roman" w:hAnsi="Times New Roman" w:cs="Times New Roman"/>
        </w:rPr>
        <w:fldChar w:fldCharType="end"/>
      </w:r>
      <w:r w:rsidR="009B49EA" w:rsidRPr="004A5520">
        <w:rPr>
          <w:rFonts w:ascii="Times New Roman" w:hAnsi="Times New Roman" w:cs="Times New Roman"/>
        </w:rPr>
        <w:t>.</w:t>
      </w:r>
      <w:r w:rsidRPr="004A5520">
        <w:rPr>
          <w:rFonts w:ascii="Times New Roman" w:hAnsi="Times New Roman" w:cs="Times New Roman"/>
        </w:rPr>
        <w:t xml:space="preserve"> However, the prolonged application of PPE during clinical shifts </w:t>
      </w:r>
      <w:r w:rsidR="007A105C" w:rsidRPr="004A5520">
        <w:rPr>
          <w:rFonts w:ascii="Times New Roman" w:hAnsi="Times New Roman" w:cs="Times New Roman"/>
        </w:rPr>
        <w:t xml:space="preserve">can affect </w:t>
      </w:r>
      <w:r w:rsidRPr="004A5520">
        <w:rPr>
          <w:rFonts w:ascii="Times New Roman" w:hAnsi="Times New Roman" w:cs="Times New Roman"/>
        </w:rPr>
        <w:t xml:space="preserve">skin health. Indeed, in order to provide protection against airborne particle transmission, devices such as respiratory protective equipment (RPE) are tightly fastened to the face to create an airtight seal. However, these masks are typically designed </w:t>
      </w:r>
      <w:r w:rsidR="0020003A" w:rsidRPr="004A5520">
        <w:rPr>
          <w:rFonts w:ascii="Times New Roman" w:hAnsi="Times New Roman" w:cs="Times New Roman"/>
        </w:rPr>
        <w:t>to a standard involving an average white male face shape</w:t>
      </w:r>
      <w:r w:rsidRPr="004A5520">
        <w:rPr>
          <w:rFonts w:ascii="Times New Roman" w:hAnsi="Times New Roman" w:cs="Times New Roman"/>
        </w:rPr>
        <w:t>, providing a limited range of size and geometry</w:t>
      </w:r>
      <w:r w:rsidR="009B49EA" w:rsidRPr="004A5520">
        <w:rPr>
          <w:rFonts w:ascii="Times New Roman" w:hAnsi="Times New Roman" w:cs="Times New Roman"/>
        </w:rPr>
        <w:t xml:space="preserve"> </w:t>
      </w:r>
      <w:r w:rsidR="003E02AF" w:rsidRPr="004A5520">
        <w:rPr>
          <w:rFonts w:ascii="Times New Roman" w:hAnsi="Times New Roman" w:cs="Times New Roman"/>
        </w:rPr>
        <w:fldChar w:fldCharType="begin"/>
      </w:r>
      <w:r w:rsidR="0098112C" w:rsidRPr="004A5520">
        <w:rPr>
          <w:rFonts w:ascii="Times New Roman" w:hAnsi="Times New Roman" w:cs="Times New Roman"/>
        </w:rPr>
        <w:instrText xml:space="preserve"> ADDIN EN.CITE &lt;EndNote&gt;&lt;Cite&gt;&lt;Author&gt;Trades Union Congress&lt;/Author&gt;&lt;Year&gt;2017&lt;/Year&gt;&lt;RecNum&gt;458&lt;/RecNum&gt;&lt;DisplayText&gt;[2]&lt;/DisplayText&gt;&lt;record&gt;&lt;rec-number&gt;458&lt;/rec-number&gt;&lt;foreign-keys&gt;&lt;key app="EN" db-id="5xpf0a228zwdf5e5zt8vpssbvtz2p95trrzw" timestamp="1598533760"&gt;458&lt;/key&gt;&lt;/foreign-keys&gt;&lt;ref-type name="Web Page"&gt;12&lt;/ref-type&gt;&lt;contributors&gt;&lt;authors&gt;&lt;author&gt;Trades Union Congress, TUC&lt;/author&gt;&lt;/authors&gt;&lt;/contributors&gt;&lt;titles&gt;&lt;title&gt;Personal protective equipment and women &lt;/title&gt;&lt;/titles&gt;&lt;dates&gt;&lt;year&gt;2017&lt;/year&gt;&lt;/dates&gt;&lt;urls&gt;&lt;related-urls&gt;&lt;url&gt;https://www.tuc.org.uk/sites/default/files/PPEandwomenguidance.pdf &lt;/url&gt;&lt;/related-urls&gt;&lt;/urls&gt;&lt;/record&gt;&lt;/Cite&gt;&lt;/EndNote&gt;</w:instrText>
      </w:r>
      <w:r w:rsidR="003E02AF" w:rsidRPr="004A5520">
        <w:rPr>
          <w:rFonts w:ascii="Times New Roman" w:hAnsi="Times New Roman" w:cs="Times New Roman"/>
        </w:rPr>
        <w:fldChar w:fldCharType="separate"/>
      </w:r>
      <w:r w:rsidR="0098112C" w:rsidRPr="004A5520">
        <w:rPr>
          <w:rFonts w:ascii="Times New Roman" w:hAnsi="Times New Roman" w:cs="Times New Roman"/>
          <w:noProof/>
        </w:rPr>
        <w:t>[2]</w:t>
      </w:r>
      <w:r w:rsidR="003E02AF" w:rsidRPr="004A5520">
        <w:rPr>
          <w:rFonts w:ascii="Times New Roman" w:hAnsi="Times New Roman" w:cs="Times New Roman"/>
        </w:rPr>
        <w:fldChar w:fldCharType="end"/>
      </w:r>
      <w:r w:rsidR="009B49EA" w:rsidRPr="004A5520">
        <w:rPr>
          <w:rFonts w:ascii="Times New Roman" w:hAnsi="Times New Roman" w:cs="Times New Roman"/>
        </w:rPr>
        <w:t>.</w:t>
      </w:r>
      <w:r w:rsidRPr="004A5520">
        <w:rPr>
          <w:rFonts w:ascii="Times New Roman" w:hAnsi="Times New Roman" w:cs="Times New Roman"/>
        </w:rPr>
        <w:t xml:space="preserve"> This can lead to overtightening to compensate for a poor fit, which is associated with soft tissue</w:t>
      </w:r>
      <w:r w:rsidR="00F229C2" w:rsidRPr="004A5520">
        <w:rPr>
          <w:rFonts w:ascii="Times New Roman" w:hAnsi="Times New Roman" w:cs="Times New Roman"/>
        </w:rPr>
        <w:t xml:space="preserve"> damage</w:t>
      </w:r>
      <w:r w:rsidRPr="004A5520">
        <w:rPr>
          <w:rFonts w:ascii="Times New Roman" w:hAnsi="Times New Roman" w:cs="Times New Roman"/>
        </w:rPr>
        <w:t>, as well as an increased risk of infection</w:t>
      </w:r>
      <w:r w:rsidR="009B49EA" w:rsidRPr="004A5520">
        <w:rPr>
          <w:rFonts w:ascii="Times New Roman" w:hAnsi="Times New Roman" w:cs="Times New Roman"/>
        </w:rPr>
        <w:t xml:space="preserve"> </w:t>
      </w:r>
      <w:r w:rsidR="00576839" w:rsidRPr="004A5520">
        <w:rPr>
          <w:rFonts w:ascii="Times New Roman" w:hAnsi="Times New Roman" w:cs="Times New Roman"/>
        </w:rPr>
        <w:fldChar w:fldCharType="begin"/>
      </w:r>
      <w:r w:rsidR="0098112C" w:rsidRPr="004A5520">
        <w:rPr>
          <w:rFonts w:ascii="Times New Roman" w:hAnsi="Times New Roman" w:cs="Times New Roman"/>
        </w:rPr>
        <w:instrText xml:space="preserve"> ADDIN EN.CITE &lt;EndNote&gt;&lt;Cite&gt;&lt;Author&gt;Gefen&lt;/Author&gt;&lt;Year&gt;2020&lt;/Year&gt;&lt;RecNum&gt;459&lt;/RecNum&gt;&lt;DisplayText&gt;[3]&lt;/DisplayText&gt;&lt;record&gt;&lt;rec-number&gt;459&lt;/rec-number&gt;&lt;foreign-keys&gt;&lt;key app="EN" db-id="5xpf0a228zwdf5e5zt8vpssbvtz2p95trrzw" timestamp="1598534098"&gt;459&lt;/key&gt;&lt;/foreign-keys&gt;&lt;ref-type name="Journal Article"&gt;17&lt;/ref-type&gt;&lt;contributors&gt;&lt;authors&gt;&lt;author&gt;Gefen, Amit&lt;/author&gt;&lt;author&gt;Ousey, Karen&lt;/author&gt;&lt;/authors&gt;&lt;/contributors&gt;&lt;titles&gt;&lt;title&gt;Update to device-related pressure ulcers: SECURE prevention. COVID-19, face masks and skin damage&lt;/title&gt;&lt;secondary-title&gt;Journal of Wound Care&lt;/secondary-title&gt;&lt;/titles&gt;&lt;periodical&gt;&lt;full-title&gt;Journal of wound care&lt;/full-title&gt;&lt;/periodical&gt;&lt;pages&gt;245-259&lt;/pages&gt;&lt;volume&gt;29&lt;/volume&gt;&lt;number&gt;5&lt;/number&gt;&lt;dates&gt;&lt;year&gt;2020&lt;/year&gt;&lt;/dates&gt;&lt;isbn&gt;0969-0700&lt;/isbn&gt;&lt;urls&gt;&lt;/urls&gt;&lt;/record&gt;&lt;/Cite&gt;&lt;/EndNote&gt;</w:instrText>
      </w:r>
      <w:r w:rsidR="00576839" w:rsidRPr="004A5520">
        <w:rPr>
          <w:rFonts w:ascii="Times New Roman" w:hAnsi="Times New Roman" w:cs="Times New Roman"/>
        </w:rPr>
        <w:fldChar w:fldCharType="separate"/>
      </w:r>
      <w:r w:rsidR="0098112C" w:rsidRPr="004A5520">
        <w:rPr>
          <w:rFonts w:ascii="Times New Roman" w:hAnsi="Times New Roman" w:cs="Times New Roman"/>
          <w:noProof/>
        </w:rPr>
        <w:t>[3]</w:t>
      </w:r>
      <w:r w:rsidR="00576839" w:rsidRPr="004A5520">
        <w:rPr>
          <w:rFonts w:ascii="Times New Roman" w:hAnsi="Times New Roman" w:cs="Times New Roman"/>
        </w:rPr>
        <w:fldChar w:fldCharType="end"/>
      </w:r>
      <w:r w:rsidR="009B49EA" w:rsidRPr="004A5520">
        <w:rPr>
          <w:rFonts w:ascii="Times New Roman" w:hAnsi="Times New Roman" w:cs="Times New Roman"/>
        </w:rPr>
        <w:t>.</w:t>
      </w:r>
      <w:r w:rsidRPr="004A5520">
        <w:rPr>
          <w:rFonts w:ascii="Times New Roman" w:hAnsi="Times New Roman" w:cs="Times New Roman"/>
        </w:rPr>
        <w:t xml:space="preserve"> Staff are required to accommodate clinical duties under this challenging condition, with </w:t>
      </w:r>
      <w:r w:rsidR="004F665C" w:rsidRPr="004A5520">
        <w:rPr>
          <w:rFonts w:ascii="Times New Roman" w:hAnsi="Times New Roman" w:cs="Times New Roman"/>
        </w:rPr>
        <w:t xml:space="preserve">a </w:t>
      </w:r>
      <w:r w:rsidRPr="004A5520">
        <w:rPr>
          <w:rFonts w:ascii="Times New Roman" w:hAnsi="Times New Roman" w:cs="Times New Roman"/>
        </w:rPr>
        <w:t xml:space="preserve">limited number of breaks to </w:t>
      </w:r>
      <w:r w:rsidR="00F229C2" w:rsidRPr="004A5520">
        <w:rPr>
          <w:rFonts w:ascii="Times New Roman" w:hAnsi="Times New Roman" w:cs="Times New Roman"/>
        </w:rPr>
        <w:t xml:space="preserve">permit skin recovery. </w:t>
      </w:r>
      <w:r w:rsidRPr="004A5520">
        <w:rPr>
          <w:rFonts w:ascii="Times New Roman" w:hAnsi="Times New Roman" w:cs="Times New Roman"/>
        </w:rPr>
        <w:t>Furthermore, staff are called to employ these devices for as much time as possible in order to mitigate PPE shortage issues</w:t>
      </w:r>
      <w:r w:rsidR="009B49EA" w:rsidRPr="004A5520">
        <w:rPr>
          <w:rFonts w:ascii="Times New Roman" w:hAnsi="Times New Roman" w:cs="Times New Roman"/>
        </w:rPr>
        <w:t xml:space="preserve"> </w:t>
      </w:r>
      <w:r w:rsidR="0029017F" w:rsidRPr="004A5520">
        <w:rPr>
          <w:rFonts w:ascii="Times New Roman" w:hAnsi="Times New Roman" w:cs="Times New Roman"/>
        </w:rPr>
        <w:fldChar w:fldCharType="begin"/>
      </w:r>
      <w:r w:rsidR="0098112C" w:rsidRPr="004A5520">
        <w:rPr>
          <w:rFonts w:ascii="Times New Roman" w:hAnsi="Times New Roman" w:cs="Times New Roman"/>
        </w:rPr>
        <w:instrText xml:space="preserve"> ADDIN EN.CITE &lt;EndNote&gt;&lt;Cite&gt;&lt;Author&gt;Ranney&lt;/Author&gt;&lt;Year&gt;2020&lt;/Year&gt;&lt;RecNum&gt;463&lt;/RecNum&gt;&lt;DisplayText&gt;[4]&lt;/DisplayText&gt;&lt;record&gt;&lt;rec-number&gt;463&lt;/rec-number&gt;&lt;foreign-keys&gt;&lt;key app="EN" db-id="5xpf0a228zwdf5e5zt8vpssbvtz2p95trrzw" timestamp="1599229494"&gt;463&lt;/key&gt;&lt;/foreign-keys&gt;&lt;ref-type name="Journal Article"&gt;17&lt;/ref-type&gt;&lt;contributors&gt;&lt;authors&gt;&lt;author&gt;Ranney, Megan L.&lt;/author&gt;&lt;author&gt;Griffeth, Valerie&lt;/author&gt;&lt;author&gt;Jha, Ashish K.&lt;/author&gt;&lt;/authors&gt;&lt;/contributors&gt;&lt;titles&gt;&lt;title&gt;Critical Supply Shortages — The Need for Ventilators and Personal Protective Equipment during the Covid-19 Pandemic&lt;/title&gt;&lt;secondary-title&gt;New England Journal of Medicine&lt;/secondary-title&gt;&lt;/titles&gt;&lt;periodical&gt;&lt;full-title&gt;New England Journal of Medicine&lt;/full-title&gt;&lt;/periodical&gt;&lt;pages&gt;e41&lt;/pages&gt;&lt;volume&gt;382&lt;/volume&gt;&lt;number&gt;18&lt;/number&gt;&lt;dates&gt;&lt;year&gt;2020&lt;/year&gt;&lt;/dates&gt;&lt;urls&gt;&lt;related-urls&gt;&lt;url&gt;https://www.nejm.org/doi/full/10.1056/NEJMp2006141&lt;/url&gt;&lt;/related-urls&gt;&lt;/urls&gt;&lt;electronic-resource-num&gt;10.1056/NEJMp2006141&lt;/electronic-resource-num&gt;&lt;/record&gt;&lt;/Cite&gt;&lt;/EndNote&gt;</w:instrText>
      </w:r>
      <w:r w:rsidR="0029017F" w:rsidRPr="004A5520">
        <w:rPr>
          <w:rFonts w:ascii="Times New Roman" w:hAnsi="Times New Roman" w:cs="Times New Roman"/>
        </w:rPr>
        <w:fldChar w:fldCharType="separate"/>
      </w:r>
      <w:r w:rsidR="0098112C" w:rsidRPr="004A5520">
        <w:rPr>
          <w:rFonts w:ascii="Times New Roman" w:hAnsi="Times New Roman" w:cs="Times New Roman"/>
          <w:noProof/>
        </w:rPr>
        <w:t>[4]</w:t>
      </w:r>
      <w:r w:rsidR="0029017F" w:rsidRPr="004A5520">
        <w:rPr>
          <w:rFonts w:ascii="Times New Roman" w:hAnsi="Times New Roman" w:cs="Times New Roman"/>
        </w:rPr>
        <w:fldChar w:fldCharType="end"/>
      </w:r>
      <w:r w:rsidR="009B49EA" w:rsidRPr="004A5520">
        <w:rPr>
          <w:rFonts w:ascii="Times New Roman" w:hAnsi="Times New Roman" w:cs="Times New Roman"/>
        </w:rPr>
        <w:t>.</w:t>
      </w:r>
    </w:p>
    <w:p w14:paraId="3C1BAC4A" w14:textId="52940823" w:rsidR="00C359D7" w:rsidRPr="004A5520" w:rsidRDefault="0079113E" w:rsidP="007E730F">
      <w:pPr>
        <w:spacing w:line="480" w:lineRule="auto"/>
        <w:jc w:val="both"/>
        <w:rPr>
          <w:rFonts w:ascii="Times New Roman" w:hAnsi="Times New Roman" w:cs="Times New Roman"/>
        </w:rPr>
      </w:pPr>
      <w:r w:rsidRPr="004A5520">
        <w:rPr>
          <w:rFonts w:ascii="Times New Roman" w:hAnsi="Times New Roman" w:cs="Times New Roman"/>
        </w:rPr>
        <w:t xml:space="preserve">When the </w:t>
      </w:r>
      <w:r w:rsidR="003B6D9F" w:rsidRPr="004A5520">
        <w:rPr>
          <w:rFonts w:ascii="Times New Roman" w:hAnsi="Times New Roman" w:cs="Times New Roman"/>
        </w:rPr>
        <w:t>P</w:t>
      </w:r>
      <w:r w:rsidRPr="004A5520">
        <w:rPr>
          <w:rFonts w:ascii="Times New Roman" w:hAnsi="Times New Roman" w:cs="Times New Roman"/>
        </w:rPr>
        <w:t>PE devices are applied it will create pressure, shear</w:t>
      </w:r>
      <w:r w:rsidR="00E57194" w:rsidRPr="004A5520">
        <w:rPr>
          <w:rFonts w:ascii="Times New Roman" w:hAnsi="Times New Roman" w:cs="Times New Roman"/>
        </w:rPr>
        <w:t>,</w:t>
      </w:r>
      <w:r w:rsidRPr="004A5520">
        <w:rPr>
          <w:rFonts w:ascii="Times New Roman" w:hAnsi="Times New Roman" w:cs="Times New Roman"/>
        </w:rPr>
        <w:t xml:space="preserve"> and friction at the skin interface which can be sustained over an entire working shift e.g. 12 hours. In addition, due to the mental and physical stress on clinical staff who are managing COVID-19 patients, the skin can be further compromised by moisture, originat</w:t>
      </w:r>
      <w:r w:rsidR="00F229C2" w:rsidRPr="004A5520">
        <w:rPr>
          <w:rFonts w:ascii="Times New Roman" w:hAnsi="Times New Roman" w:cs="Times New Roman"/>
        </w:rPr>
        <w:t xml:space="preserve">ing from excess sweating. </w:t>
      </w:r>
      <w:r w:rsidRPr="004A5520">
        <w:rPr>
          <w:rFonts w:ascii="Times New Roman" w:hAnsi="Times New Roman" w:cs="Times New Roman"/>
        </w:rPr>
        <w:t>Indeed, the exposure to moisture leads to the reduction of the strength and stiffness of the stratum corneum (SC), thereby reducing the overall tolerance to mechanical loading</w:t>
      </w:r>
      <w:r w:rsidR="00C54686" w:rsidRPr="004A5520">
        <w:rPr>
          <w:rFonts w:ascii="Times New Roman" w:hAnsi="Times New Roman" w:cs="Times New Roman"/>
        </w:rPr>
        <w:t xml:space="preserve"> </w:t>
      </w:r>
      <w:r w:rsidR="00D31E3E" w:rsidRPr="004A5520">
        <w:rPr>
          <w:rFonts w:ascii="Times New Roman" w:hAnsi="Times New Roman" w:cs="Times New Roman"/>
        </w:rPr>
        <w:fldChar w:fldCharType="begin"/>
      </w:r>
      <w:r w:rsidR="0098112C" w:rsidRPr="004A5520">
        <w:rPr>
          <w:rFonts w:ascii="Times New Roman" w:hAnsi="Times New Roman" w:cs="Times New Roman"/>
        </w:rPr>
        <w:instrText xml:space="preserve"> ADDIN EN.CITE &lt;EndNote&gt;&lt;Cite&gt;&lt;Author&gt;Kottner&lt;/Author&gt;&lt;Year&gt;2018&lt;/Year&gt;&lt;RecNum&gt;157&lt;/RecNum&gt;&lt;DisplayText&gt;[5]&lt;/DisplayText&gt;&lt;record&gt;&lt;rec-number&gt;157&lt;/rec-number&gt;&lt;foreign-keys&gt;&lt;key app="EN" db-id="5xpf0a228zwdf5e5zt8vpssbvtz2p95trrzw" timestamp="1588852073"&gt;157&lt;/key&gt;&lt;/foreign-keys&gt;&lt;ref-type name="Journal Article"&gt;17&lt;/ref-type&gt;&lt;contributors&gt;&lt;authors&gt;&lt;author&gt;Kottner, Jan&lt;/author&gt;&lt;author&gt;Black, Joyce&lt;/author&gt;&lt;author&gt;Call, Evan&lt;/author&gt;&lt;author&gt;Gefen, Amit&lt;/author&gt;&lt;author&gt;Santamaria, Nick&lt;/author&gt;&lt;/authors&gt;&lt;/contributors&gt;&lt;titles&gt;&lt;title&gt;Microclimate: a critical review in the context of pressure ulcer prevention&lt;/title&gt;&lt;secondary-title&gt;Clinical Biomechanics&lt;/secondary-title&gt;&lt;/titles&gt;&lt;periodical&gt;&lt;full-title&gt;Clinical Biomechanics&lt;/full-title&gt;&lt;/periodical&gt;&lt;pages&gt;62-70&lt;/pages&gt;&lt;volume&gt;59&lt;/volume&gt;&lt;dates&gt;&lt;year&gt;2018&lt;/year&gt;&lt;/dates&gt;&lt;isbn&gt;0268-0033&lt;/isbn&gt;&lt;urls&gt;&lt;/urls&gt;&lt;/record&gt;&lt;/Cite&gt;&lt;/EndNote&gt;</w:instrText>
      </w:r>
      <w:r w:rsidR="00D31E3E" w:rsidRPr="004A5520">
        <w:rPr>
          <w:rFonts w:ascii="Times New Roman" w:hAnsi="Times New Roman" w:cs="Times New Roman"/>
        </w:rPr>
        <w:fldChar w:fldCharType="separate"/>
      </w:r>
      <w:r w:rsidR="0098112C" w:rsidRPr="004A5520">
        <w:rPr>
          <w:rFonts w:ascii="Times New Roman" w:hAnsi="Times New Roman" w:cs="Times New Roman"/>
          <w:noProof/>
        </w:rPr>
        <w:t>[5]</w:t>
      </w:r>
      <w:r w:rsidR="00D31E3E" w:rsidRPr="004A5520">
        <w:rPr>
          <w:rFonts w:ascii="Times New Roman" w:hAnsi="Times New Roman" w:cs="Times New Roman"/>
        </w:rPr>
        <w:fldChar w:fldCharType="end"/>
      </w:r>
      <w:r w:rsidR="009B49EA" w:rsidRPr="004A5520">
        <w:rPr>
          <w:rFonts w:ascii="Times New Roman" w:hAnsi="Times New Roman" w:cs="Times New Roman"/>
        </w:rPr>
        <w:t>.</w:t>
      </w:r>
      <w:r w:rsidRPr="004A5520">
        <w:rPr>
          <w:rFonts w:ascii="Times New Roman" w:hAnsi="Times New Roman" w:cs="Times New Roman"/>
        </w:rPr>
        <w:t xml:space="preserve"> </w:t>
      </w:r>
      <w:proofErr w:type="gramStart"/>
      <w:r w:rsidRPr="004A5520">
        <w:rPr>
          <w:rFonts w:ascii="Times New Roman" w:hAnsi="Times New Roman" w:cs="Times New Roman"/>
        </w:rPr>
        <w:t>Particular anatomical</w:t>
      </w:r>
      <w:proofErr w:type="gramEnd"/>
      <w:r w:rsidRPr="004A5520">
        <w:rPr>
          <w:rFonts w:ascii="Times New Roman" w:hAnsi="Times New Roman" w:cs="Times New Roman"/>
        </w:rPr>
        <w:t xml:space="preserve"> regions are at risk, </w:t>
      </w:r>
      <w:r w:rsidR="00AA211D" w:rsidRPr="004A5520">
        <w:rPr>
          <w:rFonts w:ascii="Times New Roman" w:hAnsi="Times New Roman" w:cs="Times New Roman"/>
        </w:rPr>
        <w:t>including</w:t>
      </w:r>
      <w:r w:rsidR="00A35FE6" w:rsidRPr="004A5520">
        <w:rPr>
          <w:rFonts w:ascii="Times New Roman" w:hAnsi="Times New Roman" w:cs="Times New Roman"/>
        </w:rPr>
        <w:t xml:space="preserve">, </w:t>
      </w:r>
      <w:r w:rsidRPr="004A5520">
        <w:rPr>
          <w:rFonts w:ascii="Times New Roman" w:hAnsi="Times New Roman" w:cs="Times New Roman"/>
        </w:rPr>
        <w:t xml:space="preserve">for example, the bridge of </w:t>
      </w:r>
      <w:r w:rsidR="009B4DF1" w:rsidRPr="004A5520">
        <w:rPr>
          <w:rFonts w:ascii="Times New Roman" w:hAnsi="Times New Roman" w:cs="Times New Roman"/>
        </w:rPr>
        <w:t xml:space="preserve">the </w:t>
      </w:r>
      <w:r w:rsidRPr="004A5520">
        <w:rPr>
          <w:rFonts w:ascii="Times New Roman" w:hAnsi="Times New Roman" w:cs="Times New Roman"/>
        </w:rPr>
        <w:t xml:space="preserve">nose, cheeks and </w:t>
      </w:r>
      <w:r w:rsidR="00AA211D" w:rsidRPr="004A5520">
        <w:rPr>
          <w:rFonts w:ascii="Times New Roman" w:hAnsi="Times New Roman" w:cs="Times New Roman"/>
        </w:rPr>
        <w:t>ears</w:t>
      </w:r>
      <w:r w:rsidR="00F229C2" w:rsidRPr="004A5520">
        <w:rPr>
          <w:rFonts w:ascii="Times New Roman" w:hAnsi="Times New Roman" w:cs="Times New Roman"/>
        </w:rPr>
        <w:t xml:space="preserve">. </w:t>
      </w:r>
      <w:r w:rsidRPr="004A5520">
        <w:rPr>
          <w:rFonts w:ascii="Times New Roman" w:hAnsi="Times New Roman" w:cs="Times New Roman"/>
        </w:rPr>
        <w:t>Indeed, research has revealed high interface pressures at the bridge of the nose during respiratory mask application</w:t>
      </w:r>
      <w:r w:rsidR="00697630" w:rsidRPr="004A5520">
        <w:rPr>
          <w:rFonts w:ascii="Times New Roman" w:hAnsi="Times New Roman" w:cs="Times New Roman"/>
        </w:rPr>
        <w:t xml:space="preserve"> </w:t>
      </w:r>
      <w:r w:rsidR="00C712A0" w:rsidRPr="004A5520">
        <w:rPr>
          <w:rFonts w:ascii="Times New Roman" w:hAnsi="Times New Roman" w:cs="Times New Roman"/>
        </w:rPr>
        <w:fldChar w:fldCharType="begin"/>
      </w:r>
      <w:r w:rsidR="0098112C" w:rsidRPr="004A5520">
        <w:rPr>
          <w:rFonts w:ascii="Times New Roman" w:hAnsi="Times New Roman" w:cs="Times New Roman"/>
        </w:rPr>
        <w:instrText xml:space="preserve"> ADDIN EN.CITE &lt;EndNote&gt;&lt;Cite&gt;&lt;Author&gt;Worsley&lt;/Author&gt;&lt;Year&gt;2016&lt;/Year&gt;&lt;RecNum&gt;161&lt;/RecNum&gt;&lt;DisplayText&gt;[6]&lt;/DisplayText&gt;&lt;record&gt;&lt;rec-number&gt;161&lt;/rec-number&gt;&lt;foreign-keys&gt;&lt;key app="EN" db-id="5xpf0a228zwdf5e5zt8vpssbvtz2p95trrzw" timestamp="1588862444"&gt;161&lt;/key&gt;&lt;/foreign-keys&gt;&lt;ref-type name="Journal Article"&gt;17&lt;/ref-type&gt;&lt;contributors&gt;&lt;authors&gt;&lt;author&gt;Worsley, Peter R.&lt;/author&gt;&lt;author&gt;Prudden, George&lt;/author&gt;&lt;author&gt;Gower, George&lt;/author&gt;&lt;author&gt;Bader, Dan L.&lt;/author&gt;&lt;/authors&gt;&lt;/contributors&gt;&lt;titles&gt;&lt;title&gt;Investigating the effects of strap tension during non-invasive ventilation mask application: a combined biomechanical and biomarker approach&lt;/title&gt;&lt;secondary-title&gt;Medical devices (Auckland, N.Z.)&lt;/secondary-title&gt;&lt;alt-title&gt;Med Devices (Auckl)&lt;/alt-title&gt;&lt;/titles&gt;&lt;periodical&gt;&lt;full-title&gt;Medical devices (Auckland, N.Z.)&lt;/full-title&gt;&lt;abbr-1&gt;Med Devices (Auckl)&lt;/abbr-1&gt;&lt;/periodical&gt;&lt;alt-periodical&gt;&lt;full-title&gt;Medical devices (Auckland, N.Z.)&lt;/full-title&gt;&lt;abbr-1&gt;Med Devices (Auckl)&lt;/abbr-1&gt;&lt;/alt-periodical&gt;&lt;pages&gt;409-417&lt;/pages&gt;&lt;volume&gt;9&lt;/volume&gt;&lt;keywords&gt;&lt;keyword&gt;biomarkers&lt;/keyword&gt;&lt;keyword&gt;medical device&lt;/keyword&gt;&lt;keyword&gt;non-invasive ventilation&lt;/keyword&gt;&lt;keyword&gt;pressure ulcers&lt;/keyword&gt;&lt;keyword&gt;respiratory masks&lt;/keyword&gt;&lt;/keywords&gt;&lt;dates&gt;&lt;year&gt;2016&lt;/year&gt;&lt;/dates&gt;&lt;publisher&gt;Dove Medical Press&lt;/publisher&gt;&lt;isbn&gt;1179-1470&lt;/isbn&gt;&lt;accession-num&gt;27942235&lt;/accession-num&gt;&lt;urls&gt;&lt;related-urls&gt;&lt;url&gt;https://pubmed.ncbi.nlm.nih.gov/27942235&lt;/url&gt;&lt;url&gt;https://www.ncbi.nlm.nih.gov/pmc/articles/PMC5136364/&lt;/url&gt;&lt;/related-urls&gt;&lt;/urls&gt;&lt;electronic-resource-num&gt;10.2147/MDER.S121712&lt;/electronic-resource-num&gt;&lt;remote-database-name&gt;PubMed&lt;/remote-database-name&gt;&lt;language&gt;eng&lt;/language&gt;&lt;/record&gt;&lt;/Cite&gt;&lt;/EndNote&gt;</w:instrText>
      </w:r>
      <w:r w:rsidR="00C712A0" w:rsidRPr="004A5520">
        <w:rPr>
          <w:rFonts w:ascii="Times New Roman" w:hAnsi="Times New Roman" w:cs="Times New Roman"/>
        </w:rPr>
        <w:fldChar w:fldCharType="separate"/>
      </w:r>
      <w:r w:rsidR="0098112C" w:rsidRPr="004A5520">
        <w:rPr>
          <w:rFonts w:ascii="Times New Roman" w:hAnsi="Times New Roman" w:cs="Times New Roman"/>
          <w:noProof/>
        </w:rPr>
        <w:t>[6]</w:t>
      </w:r>
      <w:r w:rsidR="00C712A0" w:rsidRPr="004A5520">
        <w:rPr>
          <w:rFonts w:ascii="Times New Roman" w:hAnsi="Times New Roman" w:cs="Times New Roman"/>
        </w:rPr>
        <w:fldChar w:fldCharType="end"/>
      </w:r>
      <w:r w:rsidR="009B49EA" w:rsidRPr="004A5520">
        <w:rPr>
          <w:rFonts w:ascii="Times New Roman" w:hAnsi="Times New Roman" w:cs="Times New Roman"/>
        </w:rPr>
        <w:t>.</w:t>
      </w:r>
      <w:r w:rsidRPr="004A5520">
        <w:rPr>
          <w:rFonts w:ascii="Times New Roman" w:hAnsi="Times New Roman" w:cs="Times New Roman"/>
        </w:rPr>
        <w:t xml:space="preserve"> The combination of altered microclimate at the skin-RPE device interface and prolonged exposure to pressure and shear forces result in device</w:t>
      </w:r>
      <w:r w:rsidR="00F229C2" w:rsidRPr="004A5520">
        <w:rPr>
          <w:rFonts w:ascii="Times New Roman" w:hAnsi="Times New Roman" w:cs="Times New Roman"/>
        </w:rPr>
        <w:t>-</w:t>
      </w:r>
      <w:r w:rsidRPr="004A5520">
        <w:rPr>
          <w:rFonts w:ascii="Times New Roman" w:hAnsi="Times New Roman" w:cs="Times New Roman"/>
        </w:rPr>
        <w:t>related pressure damage to the skin and underlying tissues</w:t>
      </w:r>
      <w:r w:rsidR="00697630" w:rsidRPr="004A5520">
        <w:rPr>
          <w:rFonts w:ascii="Times New Roman" w:hAnsi="Times New Roman" w:cs="Times New Roman"/>
        </w:rPr>
        <w:t xml:space="preserve"> </w:t>
      </w:r>
      <w:r w:rsidR="008743B2" w:rsidRPr="004A5520">
        <w:rPr>
          <w:rFonts w:ascii="Times New Roman" w:hAnsi="Times New Roman" w:cs="Times New Roman"/>
        </w:rPr>
        <w:fldChar w:fldCharType="begin"/>
      </w:r>
      <w:r w:rsidR="0098112C" w:rsidRPr="004A5520">
        <w:rPr>
          <w:rFonts w:ascii="Times New Roman" w:hAnsi="Times New Roman" w:cs="Times New Roman"/>
        </w:rPr>
        <w:instrText xml:space="preserve"> ADDIN EN.CITE &lt;EndNote&gt;&lt;Cite&gt;&lt;Author&gt;Worsley&lt;/Author&gt;&lt;Year&gt;2020&lt;/Year&gt;&lt;RecNum&gt;454&lt;/RecNum&gt;&lt;DisplayText&gt;[7]&lt;/DisplayText&gt;&lt;record&gt;&lt;rec-number&gt;454&lt;/rec-number&gt;&lt;foreign-keys&gt;&lt;key app="EN" db-id="5xpf0a228zwdf5e5zt8vpssbvtz2p95trrzw" timestamp="1597418385"&gt;454&lt;/key&gt;&lt;/foreign-keys&gt;&lt;ref-type name="Journal Article"&gt;17&lt;/ref-type&gt;&lt;contributors&gt;&lt;authors&gt;&lt;author&gt;Worsley, Peter R.&lt;/author&gt;&lt;author&gt;Spratt, Fran&lt;/author&gt;&lt;author&gt;Bader, Dan L.&lt;/author&gt;&lt;/authors&gt;&lt;/contributors&gt;&lt;titles&gt;&lt;title&gt;COVID19: Challenging tissue viability in both patients and clinicians&lt;/title&gt;&lt;secondary-title&gt;Journal of tissue viability&lt;/secondary-title&gt;&lt;alt-title&gt;J Tissue Viability&lt;/alt-title&gt;&lt;/titles&gt;&lt;periodical&gt;&lt;full-title&gt;Journal of Tissue Viability&lt;/full-title&gt;&lt;/periodical&gt;&lt;alt-periodical&gt;&lt;full-title&gt;J Tissue Viability&lt;/full-title&gt;&lt;/alt-periodical&gt;&lt;pages&gt;153-154&lt;/pages&gt;&lt;volume&gt;29&lt;/volume&gt;&lt;number&gt;3&lt;/number&gt;&lt;edition&gt;2020/06/23&lt;/edition&gt;&lt;dates&gt;&lt;year&gt;2020&lt;/year&gt;&lt;/dates&gt;&lt;publisher&gt;Published by Elsevier Ltd on behalf of Tissue Viability Society.&lt;/publisher&gt;&lt;isbn&gt;0965-206X&lt;/isbn&gt;&lt;accession-num&gt;32734888&lt;/accession-num&gt;&lt;urls&gt;&lt;related-urls&gt;&lt;url&gt;https://pubmed.ncbi.nlm.nih.gov/32734888&lt;/url&gt;&lt;url&gt;https://www.ncbi.nlm.nih.gov/pmc/articles/PMC7308781/&lt;/url&gt;&lt;/related-urls&gt;&lt;/urls&gt;&lt;electronic-resource-num&gt;10.1016/j.jtv.2020.06.003&lt;/electronic-resource-num&gt;&lt;remote-database-name&gt;PubMed&lt;/remote-database-name&gt;&lt;language&gt;eng&lt;/language&gt;&lt;/record&gt;&lt;/Cite&gt;&lt;/EndNote&gt;</w:instrText>
      </w:r>
      <w:r w:rsidR="008743B2" w:rsidRPr="004A5520">
        <w:rPr>
          <w:rFonts w:ascii="Times New Roman" w:hAnsi="Times New Roman" w:cs="Times New Roman"/>
        </w:rPr>
        <w:fldChar w:fldCharType="separate"/>
      </w:r>
      <w:r w:rsidR="0098112C" w:rsidRPr="004A5520">
        <w:rPr>
          <w:rFonts w:ascii="Times New Roman" w:hAnsi="Times New Roman" w:cs="Times New Roman"/>
          <w:noProof/>
        </w:rPr>
        <w:t>[7]</w:t>
      </w:r>
      <w:r w:rsidR="008743B2" w:rsidRPr="004A5520">
        <w:rPr>
          <w:rFonts w:ascii="Times New Roman" w:hAnsi="Times New Roman" w:cs="Times New Roman"/>
        </w:rPr>
        <w:fldChar w:fldCharType="end"/>
      </w:r>
      <w:r w:rsidR="00697630" w:rsidRPr="004A5520">
        <w:rPr>
          <w:rFonts w:ascii="Times New Roman" w:hAnsi="Times New Roman" w:cs="Times New Roman"/>
        </w:rPr>
        <w:t>.</w:t>
      </w:r>
      <w:r w:rsidRPr="004A5520">
        <w:rPr>
          <w:rFonts w:ascii="Times New Roman" w:hAnsi="Times New Roman" w:cs="Times New Roman"/>
        </w:rPr>
        <w:t xml:space="preserve"> </w:t>
      </w:r>
    </w:p>
    <w:p w14:paraId="7C5C6ECB" w14:textId="66E519E0" w:rsidR="006E7DF0" w:rsidRPr="004A5520" w:rsidRDefault="006E7DF0" w:rsidP="007E730F">
      <w:pPr>
        <w:spacing w:line="480" w:lineRule="auto"/>
        <w:jc w:val="both"/>
        <w:rPr>
          <w:rFonts w:ascii="Times New Roman" w:hAnsi="Times New Roman" w:cs="Times New Roman"/>
        </w:rPr>
      </w:pPr>
      <w:r w:rsidRPr="004A5520">
        <w:rPr>
          <w:rFonts w:ascii="Times New Roman" w:hAnsi="Times New Roman" w:cs="Times New Roman"/>
        </w:rPr>
        <w:t xml:space="preserve">Although there are reports of skin damage from using PPE, there is a paucity of empirical evidence </w:t>
      </w:r>
      <w:r w:rsidR="00AA211D" w:rsidRPr="004A5520">
        <w:rPr>
          <w:rFonts w:ascii="Times New Roman" w:hAnsi="Times New Roman" w:cs="Times New Roman"/>
        </w:rPr>
        <w:t>detailing factors associated with PPE related skin reactions in</w:t>
      </w:r>
      <w:r w:rsidRPr="004A5520">
        <w:rPr>
          <w:rFonts w:ascii="Times New Roman" w:hAnsi="Times New Roman" w:cs="Times New Roman"/>
        </w:rPr>
        <w:t xml:space="preserve"> HCWs. Nonetheless, some recent studies have examined the </w:t>
      </w:r>
      <w:r w:rsidR="002564F2" w:rsidRPr="004A5520">
        <w:rPr>
          <w:rFonts w:ascii="Times New Roman" w:hAnsi="Times New Roman" w:cs="Times New Roman"/>
        </w:rPr>
        <w:t>proportion of HCWs reporting skin reactions from PPE</w:t>
      </w:r>
      <w:r w:rsidR="009B49EA" w:rsidRPr="004A5520">
        <w:rPr>
          <w:rFonts w:ascii="Times New Roman" w:hAnsi="Times New Roman" w:cs="Times New Roman"/>
        </w:rPr>
        <w:t xml:space="preserve"> </w:t>
      </w:r>
      <w:r w:rsidR="000E7FD5" w:rsidRPr="004A5520">
        <w:rPr>
          <w:rFonts w:ascii="Times New Roman" w:hAnsi="Times New Roman" w:cs="Times New Roman"/>
        </w:rPr>
        <w:fldChar w:fldCharType="begin">
          <w:fldData xml:space="preserve">PEVuZE5vdGU+PENpdGU+PEF1dGhvcj5MYW48L0F1dGhvcj48WWVhcj4yMDIwPC9ZZWFyPjxSZWNO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</w:fldData>
        </w:fldChar>
      </w:r>
      <w:r w:rsidR="0098112C" w:rsidRPr="004A5520">
        <w:rPr>
          <w:rFonts w:ascii="Times New Roman" w:hAnsi="Times New Roman" w:cs="Times New Roman"/>
        </w:rPr>
        <w:instrText xml:space="preserve"> ADDIN EN.CITE </w:instrText>
      </w:r>
      <w:r w:rsidR="0098112C" w:rsidRPr="004A5520">
        <w:rPr>
          <w:rFonts w:ascii="Times New Roman" w:hAnsi="Times New Roman" w:cs="Times New Roman"/>
        </w:rPr>
        <w:fldChar w:fldCharType="begin">
          <w:fldData xml:space="preserve">PEVuZE5vdGU+PENpdGU+PEF1dGhvcj5MYW48L0F1dGhvcj48WWVhcj4yMDIwPC9ZZWFyPjxSZWNO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</w:fldData>
        </w:fldChar>
      </w:r>
      <w:r w:rsidR="0098112C" w:rsidRPr="004A5520">
        <w:rPr>
          <w:rFonts w:ascii="Times New Roman" w:hAnsi="Times New Roman" w:cs="Times New Roman"/>
        </w:rPr>
        <w:instrText xml:space="preserve"> ADDIN EN.CITE.DATA </w:instrText>
      </w:r>
      <w:r w:rsidR="0098112C" w:rsidRPr="004A5520">
        <w:rPr>
          <w:rFonts w:ascii="Times New Roman" w:hAnsi="Times New Roman" w:cs="Times New Roman"/>
        </w:rPr>
      </w:r>
      <w:r w:rsidR="0098112C" w:rsidRPr="004A5520">
        <w:rPr>
          <w:rFonts w:ascii="Times New Roman" w:hAnsi="Times New Roman" w:cs="Times New Roman"/>
        </w:rPr>
        <w:fldChar w:fldCharType="end"/>
      </w:r>
      <w:r w:rsidR="000E7FD5" w:rsidRPr="004A5520">
        <w:rPr>
          <w:rFonts w:ascii="Times New Roman" w:hAnsi="Times New Roman" w:cs="Times New Roman"/>
        </w:rPr>
      </w:r>
      <w:r w:rsidR="000E7FD5" w:rsidRPr="004A5520">
        <w:rPr>
          <w:rFonts w:ascii="Times New Roman" w:hAnsi="Times New Roman" w:cs="Times New Roman"/>
        </w:rPr>
        <w:fldChar w:fldCharType="separate"/>
      </w:r>
      <w:r w:rsidR="0098112C" w:rsidRPr="004A5520">
        <w:rPr>
          <w:rFonts w:ascii="Times New Roman" w:hAnsi="Times New Roman" w:cs="Times New Roman"/>
          <w:noProof/>
        </w:rPr>
        <w:t>[8, 9]</w:t>
      </w:r>
      <w:r w:rsidR="000E7FD5" w:rsidRPr="004A5520">
        <w:rPr>
          <w:rFonts w:ascii="Times New Roman" w:hAnsi="Times New Roman" w:cs="Times New Roman"/>
        </w:rPr>
        <w:fldChar w:fldCharType="end"/>
      </w:r>
      <w:r w:rsidR="009B49EA" w:rsidRPr="004A5520">
        <w:rPr>
          <w:rFonts w:ascii="Times New Roman" w:hAnsi="Times New Roman" w:cs="Times New Roman"/>
        </w:rPr>
        <w:t>.</w:t>
      </w:r>
      <w:r w:rsidRPr="004A5520">
        <w:rPr>
          <w:rFonts w:ascii="Times New Roman" w:hAnsi="Times New Roman" w:cs="Times New Roman"/>
        </w:rPr>
        <w:t xml:space="preserve"> One quantitative study reported that indentation from marks was evident over the nasal bridge in 69% of HCWs.  In addition, </w:t>
      </w:r>
      <w:r w:rsidRPr="004A5520">
        <w:rPr>
          <w:rFonts w:ascii="Times New Roman" w:hAnsi="Times New Roman" w:cs="Times New Roman"/>
        </w:rPr>
        <w:lastRenderedPageBreak/>
        <w:t>HCWs also reported dry skin (56%), itchiness (31%) and skin rashes (23%) as a result of prolonged latex gloves usage</w:t>
      </w:r>
      <w:r w:rsidR="009B49EA" w:rsidRPr="004A5520">
        <w:rPr>
          <w:rFonts w:ascii="Times New Roman" w:hAnsi="Times New Roman" w:cs="Times New Roman"/>
        </w:rPr>
        <w:t xml:space="preserve"> </w:t>
      </w:r>
      <w:r w:rsidR="00E1531F" w:rsidRPr="004A5520">
        <w:rPr>
          <w:rFonts w:ascii="Times New Roman" w:hAnsi="Times New Roman" w:cs="Times New Roman"/>
        </w:rPr>
        <w:fldChar w:fldCharType="begin"/>
      </w:r>
      <w:r w:rsidR="0098112C" w:rsidRPr="004A5520">
        <w:rPr>
          <w:rFonts w:ascii="Times New Roman" w:hAnsi="Times New Roman" w:cs="Times New Roman"/>
        </w:rPr>
        <w:instrText xml:space="preserve"> ADDIN EN.CITE &lt;EndNote&gt;&lt;Cite&gt;&lt;Author&gt;Hu&lt;/Author&gt;&lt;Year&gt;2020&lt;/Year&gt;&lt;RecNum&gt;345&lt;/RecNum&gt;&lt;DisplayText&gt;[10]&lt;/DisplayText&gt;&lt;record&gt;&lt;rec-number&gt;345&lt;/rec-number&gt;&lt;foreign-keys&gt;&lt;key app="EN" db-id="5xpf0a228zwdf5e5zt8vpssbvtz2p95trrzw" timestamp="1592729865"&gt;345&lt;/key&gt;&lt;/foreign-keys&gt;&lt;ref-type name="Journal Article"&gt;17&lt;/ref-type&gt;&lt;contributors&gt;&lt;authors&gt;&lt;author&gt;Hu, Kaihui&lt;/author&gt;&lt;author&gt;Fan, Jing&lt;/author&gt;&lt;author&gt;Li, Xueqin&lt;/author&gt;&lt;author&gt;Gou, Xin&lt;/author&gt;&lt;author&gt;Li, Xinyuan&lt;/author&gt;&lt;author&gt;Zhou, Xiang&lt;/author&gt;&lt;/authors&gt;&lt;/contributors&gt;&lt;titles&gt;&lt;title&gt;The adverse skin reactions of health care workers using personal protective equipment for COVID-19&lt;/title&gt;&lt;secondary-title&gt;Medicine&lt;/secondary-title&gt;&lt;/titles&gt;&lt;periodical&gt;&lt;full-title&gt;Medicine&lt;/full-title&gt;&lt;/periodical&gt;&lt;pages&gt;e20603&lt;/pages&gt;&lt;volume&gt;99&lt;/volume&gt;&lt;number&gt;24&lt;/number&gt;&lt;keywords&gt;&lt;keyword&gt;2019-nCoV coronavirus disease 2019&lt;/keyword&gt;&lt;keyword&gt;adverse skin reactions&lt;/keyword&gt;&lt;keyword&gt;health care workers&lt;/keyword&gt;&lt;keyword&gt;personal protective equipment&lt;/keyword&gt;&lt;/keywords&gt;&lt;dates&gt;&lt;year&gt;2020&lt;/year&gt;&lt;/dates&gt;&lt;isbn&gt;0025-7974&lt;/isbn&gt;&lt;accession-num&gt;00005792-202006120-00049&lt;/accession-num&gt;&lt;urls&gt;&lt;related-urls&gt;&lt;url&gt;https://journals.lww.com/md-journal/Fulltext/2020/06120/The_adverse_skin_reactions_of_health_care_workers.49.aspx&lt;/url&gt;&lt;/related-urls&gt;&lt;/urls&gt;&lt;electronic-resource-num&gt;10.1097/md.0000000000020603&lt;/electronic-resource-num&gt;&lt;/record&gt;&lt;/Cite&gt;&lt;/EndNote&gt;</w:instrText>
      </w:r>
      <w:r w:rsidR="00E1531F" w:rsidRPr="004A5520">
        <w:rPr>
          <w:rFonts w:ascii="Times New Roman" w:hAnsi="Times New Roman" w:cs="Times New Roman"/>
        </w:rPr>
        <w:fldChar w:fldCharType="separate"/>
      </w:r>
      <w:r w:rsidR="0098112C" w:rsidRPr="004A5520">
        <w:rPr>
          <w:rFonts w:ascii="Times New Roman" w:hAnsi="Times New Roman" w:cs="Times New Roman"/>
          <w:noProof/>
        </w:rPr>
        <w:t>[10]</w:t>
      </w:r>
      <w:r w:rsidR="00E1531F" w:rsidRPr="004A5520">
        <w:rPr>
          <w:rFonts w:ascii="Times New Roman" w:hAnsi="Times New Roman" w:cs="Times New Roman"/>
        </w:rPr>
        <w:fldChar w:fldCharType="end"/>
      </w:r>
      <w:r w:rsidR="009B49EA" w:rsidRPr="004A5520">
        <w:rPr>
          <w:rFonts w:ascii="Times New Roman" w:hAnsi="Times New Roman" w:cs="Times New Roman"/>
        </w:rPr>
        <w:t>.</w:t>
      </w:r>
      <w:r w:rsidR="00E1531F" w:rsidRPr="004A5520">
        <w:rPr>
          <w:rFonts w:ascii="Times New Roman" w:hAnsi="Times New Roman" w:cs="Times New Roman"/>
        </w:rPr>
        <w:t xml:space="preserve"> </w:t>
      </w:r>
      <w:r w:rsidRPr="004A5520">
        <w:rPr>
          <w:rFonts w:ascii="Times New Roman" w:hAnsi="Times New Roman" w:cs="Times New Roman"/>
        </w:rPr>
        <w:t xml:space="preserve">Despite this relatively high incidence of adverse skin reactions, there are no definite recommendations in terms of length and frequency of PPE usage by HCWs. In addition, there is a paucity of evidence pertaining to the types of devices (manufacturer and model) which commonly cause skin reactions, with a range of PPE devices being used both within and between different healthcare institutions. </w:t>
      </w:r>
    </w:p>
    <w:p w14:paraId="7763A367" w14:textId="5F89D798" w:rsidR="000A7791" w:rsidRPr="004A5520" w:rsidRDefault="006E7DF0" w:rsidP="007E730F">
      <w:pPr>
        <w:spacing w:line="480" w:lineRule="auto"/>
        <w:jc w:val="both"/>
        <w:rPr>
          <w:rFonts w:ascii="Times New Roman" w:hAnsi="Times New Roman" w:cs="Times New Roman"/>
        </w:rPr>
      </w:pPr>
      <w:r w:rsidRPr="004A5520">
        <w:rPr>
          <w:rFonts w:ascii="Times New Roman" w:hAnsi="Times New Roman" w:cs="Times New Roman"/>
        </w:rPr>
        <w:t xml:space="preserve">The present study describes a comprehensive survey of HCWs with a focus on reporting the nature and frequencies of adverse skin reactions to PPE, as well as addressing factors which are implicated in compromising skin health. </w:t>
      </w:r>
    </w:p>
    <w:p w14:paraId="4620D1F0" w14:textId="7422B75B" w:rsidR="000A37FC" w:rsidRPr="004A5520" w:rsidRDefault="000A37FC" w:rsidP="006E7DF0">
      <w:pPr>
        <w:jc w:val="both"/>
        <w:rPr>
          <w:rFonts w:ascii="Times New Roman" w:hAnsi="Times New Roman" w:cs="Times New Roman"/>
        </w:rPr>
      </w:pPr>
    </w:p>
    <w:p w14:paraId="72E10FB9" w14:textId="3F251B2D" w:rsidR="000A37FC" w:rsidRPr="004A5520" w:rsidRDefault="000A37FC" w:rsidP="006E7DF0">
      <w:pPr>
        <w:jc w:val="both"/>
        <w:rPr>
          <w:rFonts w:ascii="Times New Roman" w:hAnsi="Times New Roman" w:cs="Times New Roman"/>
        </w:rPr>
      </w:pPr>
    </w:p>
    <w:p w14:paraId="0D9067A4" w14:textId="194D549D" w:rsidR="000A37FC" w:rsidRPr="004A5520" w:rsidRDefault="000A37FC" w:rsidP="006E7DF0">
      <w:pPr>
        <w:jc w:val="both"/>
        <w:rPr>
          <w:rFonts w:ascii="Times New Roman" w:hAnsi="Times New Roman" w:cs="Times New Roman"/>
        </w:rPr>
      </w:pPr>
    </w:p>
    <w:p w14:paraId="46B3C315" w14:textId="77777777" w:rsidR="00B45E1D" w:rsidRPr="004A5520" w:rsidRDefault="00B45E1D" w:rsidP="006E7DF0">
      <w:pPr>
        <w:jc w:val="both"/>
        <w:rPr>
          <w:rFonts w:ascii="Times New Roman" w:hAnsi="Times New Roman" w:cs="Times New Roman"/>
        </w:rPr>
      </w:pPr>
    </w:p>
    <w:p w14:paraId="1ADA7CE8" w14:textId="0A2E6221" w:rsidR="000A37FC" w:rsidRPr="004A5520" w:rsidRDefault="000A37FC" w:rsidP="006E7DF0">
      <w:pPr>
        <w:jc w:val="both"/>
        <w:rPr>
          <w:rFonts w:ascii="Times New Roman" w:hAnsi="Times New Roman" w:cs="Times New Roman"/>
        </w:rPr>
      </w:pPr>
    </w:p>
    <w:p w14:paraId="30774F80" w14:textId="374918D1" w:rsidR="004D4A87" w:rsidRPr="004A5520" w:rsidRDefault="004D4A87" w:rsidP="006E7DF0">
      <w:pPr>
        <w:jc w:val="both"/>
        <w:rPr>
          <w:rFonts w:ascii="Times New Roman" w:hAnsi="Times New Roman" w:cs="Times New Roman"/>
        </w:rPr>
      </w:pPr>
    </w:p>
    <w:p w14:paraId="0A49E006" w14:textId="4F23EE57" w:rsidR="00DE51EF" w:rsidRPr="004A5520" w:rsidRDefault="00DE51EF" w:rsidP="006E7DF0">
      <w:pPr>
        <w:jc w:val="both"/>
        <w:rPr>
          <w:rFonts w:ascii="Times New Roman" w:hAnsi="Times New Roman" w:cs="Times New Roman"/>
        </w:rPr>
      </w:pPr>
    </w:p>
    <w:p w14:paraId="307B673C" w14:textId="0934244B" w:rsidR="00DE51EF" w:rsidRPr="004A5520" w:rsidRDefault="00DE51EF" w:rsidP="006E7DF0">
      <w:pPr>
        <w:jc w:val="both"/>
        <w:rPr>
          <w:rFonts w:ascii="Times New Roman" w:hAnsi="Times New Roman" w:cs="Times New Roman"/>
        </w:rPr>
      </w:pPr>
    </w:p>
    <w:p w14:paraId="30610D44" w14:textId="1646B023" w:rsidR="00DE51EF" w:rsidRPr="004A5520" w:rsidRDefault="00DE51EF" w:rsidP="006E7DF0">
      <w:pPr>
        <w:jc w:val="both"/>
        <w:rPr>
          <w:rFonts w:ascii="Times New Roman" w:hAnsi="Times New Roman" w:cs="Times New Roman"/>
        </w:rPr>
      </w:pPr>
    </w:p>
    <w:p w14:paraId="30DFFEAA" w14:textId="1C399255" w:rsidR="00DE51EF" w:rsidRPr="004A5520" w:rsidRDefault="00DE51EF" w:rsidP="006E7DF0">
      <w:pPr>
        <w:jc w:val="both"/>
        <w:rPr>
          <w:rFonts w:ascii="Times New Roman" w:hAnsi="Times New Roman" w:cs="Times New Roman"/>
        </w:rPr>
      </w:pPr>
    </w:p>
    <w:p w14:paraId="67AF80CC" w14:textId="52ECFB9C" w:rsidR="00DE51EF" w:rsidRPr="004A5520" w:rsidRDefault="00DE51EF" w:rsidP="006E7DF0">
      <w:pPr>
        <w:jc w:val="both"/>
        <w:rPr>
          <w:rFonts w:ascii="Times New Roman" w:hAnsi="Times New Roman" w:cs="Times New Roman"/>
        </w:rPr>
      </w:pPr>
    </w:p>
    <w:p w14:paraId="687D5FEB" w14:textId="2CD5A8D1" w:rsidR="00DE51EF" w:rsidRPr="004A5520" w:rsidRDefault="00DE51EF" w:rsidP="006E7DF0">
      <w:pPr>
        <w:jc w:val="both"/>
        <w:rPr>
          <w:rFonts w:ascii="Times New Roman" w:hAnsi="Times New Roman" w:cs="Times New Roman"/>
        </w:rPr>
      </w:pPr>
    </w:p>
    <w:p w14:paraId="1BBA29BA" w14:textId="4FDF8934" w:rsidR="00DE51EF" w:rsidRPr="004A5520" w:rsidRDefault="00DE51EF" w:rsidP="006E7DF0">
      <w:pPr>
        <w:jc w:val="both"/>
        <w:rPr>
          <w:rFonts w:ascii="Times New Roman" w:hAnsi="Times New Roman" w:cs="Times New Roman"/>
        </w:rPr>
      </w:pPr>
    </w:p>
    <w:p w14:paraId="4D9F786A" w14:textId="79DB6341" w:rsidR="00DE51EF" w:rsidRPr="004A5520" w:rsidRDefault="00DE51EF" w:rsidP="006E7DF0">
      <w:pPr>
        <w:jc w:val="both"/>
        <w:rPr>
          <w:rFonts w:ascii="Times New Roman" w:hAnsi="Times New Roman" w:cs="Times New Roman"/>
        </w:rPr>
      </w:pPr>
    </w:p>
    <w:p w14:paraId="707BB244" w14:textId="5472CC12" w:rsidR="00DE51EF" w:rsidRPr="004A5520" w:rsidRDefault="00DE51EF" w:rsidP="006E7DF0">
      <w:pPr>
        <w:jc w:val="both"/>
        <w:rPr>
          <w:rFonts w:ascii="Times New Roman" w:hAnsi="Times New Roman" w:cs="Times New Roman"/>
        </w:rPr>
      </w:pPr>
    </w:p>
    <w:p w14:paraId="530BA1A2" w14:textId="0044AE8E" w:rsidR="00DE51EF" w:rsidRPr="004A5520" w:rsidRDefault="00DE51EF" w:rsidP="006E7DF0">
      <w:pPr>
        <w:jc w:val="both"/>
        <w:rPr>
          <w:rFonts w:ascii="Times New Roman" w:hAnsi="Times New Roman" w:cs="Times New Roman"/>
        </w:rPr>
      </w:pPr>
    </w:p>
    <w:p w14:paraId="65E923DF" w14:textId="3C121B3F" w:rsidR="00DE51EF" w:rsidRPr="004A5520" w:rsidRDefault="00DE51EF" w:rsidP="006E7DF0">
      <w:pPr>
        <w:jc w:val="both"/>
        <w:rPr>
          <w:rFonts w:ascii="Times New Roman" w:hAnsi="Times New Roman" w:cs="Times New Roman"/>
        </w:rPr>
      </w:pPr>
    </w:p>
    <w:p w14:paraId="1DAC2411" w14:textId="6FF07465" w:rsidR="00DE51EF" w:rsidRPr="004A5520" w:rsidRDefault="00DE51EF" w:rsidP="006E7DF0">
      <w:pPr>
        <w:jc w:val="both"/>
        <w:rPr>
          <w:rFonts w:ascii="Times New Roman" w:hAnsi="Times New Roman" w:cs="Times New Roman"/>
        </w:rPr>
      </w:pPr>
    </w:p>
    <w:p w14:paraId="76AE26D2" w14:textId="1214484B" w:rsidR="00DE51EF" w:rsidRPr="004A5520" w:rsidRDefault="00DE51EF" w:rsidP="006E7DF0">
      <w:pPr>
        <w:jc w:val="both"/>
        <w:rPr>
          <w:rFonts w:ascii="Times New Roman" w:hAnsi="Times New Roman" w:cs="Times New Roman"/>
        </w:rPr>
      </w:pPr>
    </w:p>
    <w:p w14:paraId="2F261E6B" w14:textId="77777777" w:rsidR="00DE51EF" w:rsidRPr="004A5520" w:rsidRDefault="00DE51EF" w:rsidP="006E7DF0">
      <w:pPr>
        <w:jc w:val="both"/>
        <w:rPr>
          <w:rFonts w:ascii="Times New Roman" w:hAnsi="Times New Roman" w:cs="Times New Roman"/>
        </w:rPr>
      </w:pPr>
    </w:p>
    <w:p w14:paraId="67CE7C44" w14:textId="74C1A167" w:rsidR="000B4D3E" w:rsidRPr="004A5520" w:rsidRDefault="000B5138" w:rsidP="00DE51EF">
      <w:pPr>
        <w:pStyle w:val="Heading1"/>
        <w:spacing w:line="480" w:lineRule="auto"/>
        <w:rPr>
          <w:rFonts w:ascii="Times New Roman" w:hAnsi="Times New Roman" w:cs="Times New Roman"/>
          <w:b/>
          <w:bCs/>
          <w:color w:val="auto"/>
          <w:sz w:val="22"/>
          <w:szCs w:val="22"/>
        </w:rPr>
      </w:pPr>
      <w:r w:rsidRPr="004A5520">
        <w:rPr>
          <w:rFonts w:ascii="Times New Roman" w:hAnsi="Times New Roman" w:cs="Times New Roman"/>
          <w:b/>
          <w:bCs/>
          <w:color w:val="auto"/>
          <w:sz w:val="22"/>
          <w:szCs w:val="22"/>
        </w:rPr>
        <w:lastRenderedPageBreak/>
        <w:t>METHODOLOGY</w:t>
      </w:r>
    </w:p>
    <w:p w14:paraId="0ADBF848" w14:textId="77777777" w:rsidR="00CA76EC" w:rsidRPr="004A5520" w:rsidRDefault="00CA76EC" w:rsidP="00DE51EF">
      <w:pPr>
        <w:pStyle w:val="Heading2"/>
        <w:spacing w:line="480" w:lineRule="auto"/>
        <w:rPr>
          <w:rFonts w:ascii="Times New Roman" w:hAnsi="Times New Roman" w:cs="Times New Roman"/>
          <w:b/>
          <w:bCs/>
          <w:color w:val="auto"/>
          <w:sz w:val="22"/>
          <w:szCs w:val="22"/>
        </w:rPr>
      </w:pPr>
      <w:r w:rsidRPr="004A5520">
        <w:rPr>
          <w:rFonts w:ascii="Times New Roman" w:hAnsi="Times New Roman" w:cs="Times New Roman"/>
          <w:b/>
          <w:bCs/>
          <w:color w:val="auto"/>
          <w:sz w:val="22"/>
          <w:szCs w:val="22"/>
        </w:rPr>
        <w:t>STUDY DESIGN</w:t>
      </w:r>
    </w:p>
    <w:p w14:paraId="659FF739" w14:textId="420A76B4" w:rsidR="00CA76EC" w:rsidRPr="004A5520" w:rsidRDefault="007A2341" w:rsidP="00DE51EF">
      <w:pPr>
        <w:spacing w:line="480" w:lineRule="auto"/>
        <w:jc w:val="both"/>
        <w:rPr>
          <w:rFonts w:ascii="Times New Roman" w:hAnsi="Times New Roman" w:cs="Times New Roman"/>
        </w:rPr>
      </w:pPr>
      <w:r w:rsidRPr="004A5520">
        <w:rPr>
          <w:rFonts w:ascii="Times New Roman" w:hAnsi="Times New Roman" w:cs="Times New Roman"/>
        </w:rPr>
        <w:t>Th</w:t>
      </w:r>
      <w:r w:rsidR="00EA71F8" w:rsidRPr="004A5520">
        <w:rPr>
          <w:rFonts w:ascii="Times New Roman" w:hAnsi="Times New Roman" w:cs="Times New Roman"/>
        </w:rPr>
        <w:t>is prospective study</w:t>
      </w:r>
      <w:r w:rsidR="00630B53" w:rsidRPr="004A5520">
        <w:rPr>
          <w:rFonts w:ascii="Times New Roman" w:hAnsi="Times New Roman" w:cs="Times New Roman"/>
        </w:rPr>
        <w:t>,</w:t>
      </w:r>
      <w:r w:rsidR="00EA71F8" w:rsidRPr="004A5520">
        <w:rPr>
          <w:rFonts w:ascii="Times New Roman" w:hAnsi="Times New Roman" w:cs="Times New Roman"/>
        </w:rPr>
        <w:t xml:space="preserve"> involving </w:t>
      </w:r>
      <w:proofErr w:type="gramStart"/>
      <w:r w:rsidR="00EA71F8" w:rsidRPr="004A5520">
        <w:rPr>
          <w:rFonts w:ascii="Times New Roman" w:hAnsi="Times New Roman" w:cs="Times New Roman"/>
        </w:rPr>
        <w:t>a number of</w:t>
      </w:r>
      <w:proofErr w:type="gramEnd"/>
      <w:r w:rsidR="00EA71F8" w:rsidRPr="004A5520">
        <w:rPr>
          <w:rFonts w:ascii="Times New Roman" w:hAnsi="Times New Roman" w:cs="Times New Roman"/>
        </w:rPr>
        <w:t xml:space="preserve"> UK NHS centres</w:t>
      </w:r>
      <w:r w:rsidR="00630B53" w:rsidRPr="004A5520">
        <w:rPr>
          <w:rFonts w:ascii="Times New Roman" w:hAnsi="Times New Roman" w:cs="Times New Roman"/>
        </w:rPr>
        <w:t>,</w:t>
      </w:r>
      <w:r w:rsidR="00EA71F8" w:rsidRPr="004A5520">
        <w:rPr>
          <w:rFonts w:ascii="Times New Roman" w:hAnsi="Times New Roman" w:cs="Times New Roman"/>
        </w:rPr>
        <w:t xml:space="preserve"> </w:t>
      </w:r>
      <w:r w:rsidRPr="004A5520">
        <w:rPr>
          <w:rFonts w:ascii="Times New Roman" w:hAnsi="Times New Roman" w:cs="Times New Roman"/>
        </w:rPr>
        <w:t xml:space="preserve">was divided into </w:t>
      </w:r>
      <w:r w:rsidR="00186D4C" w:rsidRPr="004A5520">
        <w:rPr>
          <w:rFonts w:ascii="Times New Roman" w:hAnsi="Times New Roman" w:cs="Times New Roman"/>
        </w:rPr>
        <w:t>distinct</w:t>
      </w:r>
      <w:r w:rsidR="00B12E5A" w:rsidRPr="004A5520">
        <w:rPr>
          <w:rFonts w:ascii="Times New Roman" w:hAnsi="Times New Roman" w:cs="Times New Roman"/>
        </w:rPr>
        <w:t xml:space="preserve"> phases using a</w:t>
      </w:r>
      <w:r w:rsidR="00186D4C" w:rsidRPr="004A5520">
        <w:rPr>
          <w:rFonts w:ascii="Times New Roman" w:hAnsi="Times New Roman" w:cs="Times New Roman"/>
        </w:rPr>
        <w:t xml:space="preserve"> </w:t>
      </w:r>
      <w:r w:rsidR="00476D0A" w:rsidRPr="004A5520">
        <w:rPr>
          <w:rFonts w:ascii="Times New Roman" w:hAnsi="Times New Roman" w:cs="Times New Roman"/>
        </w:rPr>
        <w:t>survey</w:t>
      </w:r>
      <w:r w:rsidR="009618E9" w:rsidRPr="004A5520">
        <w:rPr>
          <w:rFonts w:ascii="Times New Roman" w:hAnsi="Times New Roman" w:cs="Times New Roman"/>
        </w:rPr>
        <w:t xml:space="preserve"> questionnaire</w:t>
      </w:r>
      <w:r w:rsidR="00EA71F8" w:rsidRPr="004A5520">
        <w:rPr>
          <w:rFonts w:ascii="Times New Roman" w:hAnsi="Times New Roman" w:cs="Times New Roman"/>
        </w:rPr>
        <w:t xml:space="preserve">. </w:t>
      </w:r>
      <w:r w:rsidR="005D61B3" w:rsidRPr="004A5520">
        <w:rPr>
          <w:rFonts w:ascii="Times New Roman" w:hAnsi="Times New Roman" w:cs="Times New Roman"/>
        </w:rPr>
        <w:t xml:space="preserve">The first </w:t>
      </w:r>
      <w:r w:rsidR="000649DE" w:rsidRPr="004A5520">
        <w:rPr>
          <w:rFonts w:ascii="Times New Roman" w:hAnsi="Times New Roman" w:cs="Times New Roman"/>
        </w:rPr>
        <w:t>study</w:t>
      </w:r>
      <w:r w:rsidR="00EA71F8" w:rsidRPr="004A5520">
        <w:rPr>
          <w:rFonts w:ascii="Times New Roman" w:hAnsi="Times New Roman" w:cs="Times New Roman"/>
        </w:rPr>
        <w:t xml:space="preserve"> was </w:t>
      </w:r>
      <w:r w:rsidR="00945DFD" w:rsidRPr="004A5520">
        <w:rPr>
          <w:rFonts w:ascii="Times New Roman" w:hAnsi="Times New Roman" w:cs="Times New Roman"/>
        </w:rPr>
        <w:t>a 24-hour prevalence study of skin reactions from all HCWs using PPE conducted in high</w:t>
      </w:r>
      <w:r w:rsidR="00183A2E" w:rsidRPr="004A5520">
        <w:rPr>
          <w:rFonts w:ascii="Times New Roman" w:hAnsi="Times New Roman" w:cs="Times New Roman"/>
        </w:rPr>
        <w:t>-</w:t>
      </w:r>
      <w:r w:rsidR="00945DFD" w:rsidRPr="004A5520">
        <w:rPr>
          <w:rFonts w:ascii="Times New Roman" w:hAnsi="Times New Roman" w:cs="Times New Roman"/>
        </w:rPr>
        <w:t>risk departments, namely, ge</w:t>
      </w:r>
      <w:r w:rsidR="000B4D3E" w:rsidRPr="004A5520">
        <w:rPr>
          <w:rFonts w:ascii="Times New Roman" w:hAnsi="Times New Roman" w:cs="Times New Roman"/>
        </w:rPr>
        <w:t>neral, neurological and surgical intensive care units</w:t>
      </w:r>
      <w:r w:rsidR="00945DFD" w:rsidRPr="004A5520">
        <w:rPr>
          <w:rFonts w:ascii="Times New Roman" w:hAnsi="Times New Roman" w:cs="Times New Roman"/>
        </w:rPr>
        <w:t xml:space="preserve"> </w:t>
      </w:r>
      <w:r w:rsidR="002564F2" w:rsidRPr="004A5520">
        <w:rPr>
          <w:rFonts w:ascii="Times New Roman" w:hAnsi="Times New Roman" w:cs="Times New Roman"/>
        </w:rPr>
        <w:t>and</w:t>
      </w:r>
      <w:r w:rsidR="00945DFD" w:rsidRPr="004A5520">
        <w:rPr>
          <w:rFonts w:ascii="Times New Roman" w:hAnsi="Times New Roman" w:cs="Times New Roman"/>
        </w:rPr>
        <w:t xml:space="preserve"> </w:t>
      </w:r>
      <w:r w:rsidR="000B4D3E" w:rsidRPr="004A5520">
        <w:rPr>
          <w:rFonts w:ascii="Times New Roman" w:hAnsi="Times New Roman" w:cs="Times New Roman"/>
        </w:rPr>
        <w:t xml:space="preserve">a </w:t>
      </w:r>
      <w:r w:rsidR="00945DFD" w:rsidRPr="004A5520">
        <w:rPr>
          <w:rFonts w:ascii="Times New Roman" w:hAnsi="Times New Roman" w:cs="Times New Roman"/>
        </w:rPr>
        <w:t xml:space="preserve">surgical high dependency unit (SHDU) </w:t>
      </w:r>
      <w:r w:rsidR="003C3A5E" w:rsidRPr="004A5520">
        <w:rPr>
          <w:rFonts w:ascii="Times New Roman" w:hAnsi="Times New Roman" w:cs="Times New Roman"/>
        </w:rPr>
        <w:t>in a single care facility</w:t>
      </w:r>
      <w:r w:rsidR="00945DFD" w:rsidRPr="004A5520">
        <w:rPr>
          <w:rFonts w:ascii="Times New Roman" w:hAnsi="Times New Roman" w:cs="Times New Roman"/>
        </w:rPr>
        <w:t xml:space="preserve">. This was complemented with </w:t>
      </w:r>
      <w:r w:rsidR="005079EF" w:rsidRPr="004A5520">
        <w:rPr>
          <w:rFonts w:ascii="Times New Roman" w:hAnsi="Times New Roman" w:cs="Times New Roman"/>
        </w:rPr>
        <w:t xml:space="preserve">a second study </w:t>
      </w:r>
      <w:r w:rsidR="00EA71F8" w:rsidRPr="004A5520">
        <w:rPr>
          <w:rFonts w:ascii="Times New Roman" w:hAnsi="Times New Roman" w:cs="Times New Roman"/>
        </w:rPr>
        <w:t>designed to</w:t>
      </w:r>
      <w:r w:rsidR="00630B53" w:rsidRPr="004A5520">
        <w:rPr>
          <w:rFonts w:ascii="Times New Roman" w:hAnsi="Times New Roman" w:cs="Times New Roman"/>
        </w:rPr>
        <w:t xml:space="preserve"> </w:t>
      </w:r>
      <w:r w:rsidR="00EA71F8" w:rsidRPr="004A5520">
        <w:rPr>
          <w:rFonts w:ascii="Times New Roman" w:hAnsi="Times New Roman" w:cs="Times New Roman"/>
        </w:rPr>
        <w:t xml:space="preserve">capture </w:t>
      </w:r>
      <w:r w:rsidR="005D61B3" w:rsidRPr="004A5520">
        <w:rPr>
          <w:rFonts w:ascii="Times New Roman" w:hAnsi="Times New Roman" w:cs="Times New Roman"/>
        </w:rPr>
        <w:t xml:space="preserve">the </w:t>
      </w:r>
      <w:r w:rsidR="000649DE" w:rsidRPr="004A5520">
        <w:rPr>
          <w:rFonts w:ascii="Times New Roman" w:hAnsi="Times New Roman" w:cs="Times New Roman"/>
        </w:rPr>
        <w:t>impact</w:t>
      </w:r>
      <w:r w:rsidR="005D61B3" w:rsidRPr="004A5520">
        <w:rPr>
          <w:rFonts w:ascii="Times New Roman" w:hAnsi="Times New Roman" w:cs="Times New Roman"/>
        </w:rPr>
        <w:t xml:space="preserve"> of </w:t>
      </w:r>
      <w:r w:rsidR="003C3A5E" w:rsidRPr="004A5520">
        <w:rPr>
          <w:rFonts w:ascii="Times New Roman" w:hAnsi="Times New Roman" w:cs="Times New Roman"/>
        </w:rPr>
        <w:t>PPE</w:t>
      </w:r>
      <w:r w:rsidR="00B15371" w:rsidRPr="004A5520">
        <w:rPr>
          <w:rFonts w:ascii="Times New Roman" w:hAnsi="Times New Roman" w:cs="Times New Roman"/>
        </w:rPr>
        <w:t xml:space="preserve"> </w:t>
      </w:r>
      <w:r w:rsidR="00195DD9" w:rsidRPr="004A5520">
        <w:rPr>
          <w:rFonts w:ascii="Times New Roman" w:hAnsi="Times New Roman" w:cs="Times New Roman"/>
        </w:rPr>
        <w:t xml:space="preserve">on </w:t>
      </w:r>
      <w:r w:rsidR="00A07299" w:rsidRPr="004A5520">
        <w:rPr>
          <w:rFonts w:ascii="Times New Roman" w:hAnsi="Times New Roman" w:cs="Times New Roman"/>
        </w:rPr>
        <w:t>skin health using a convenience sample of</w:t>
      </w:r>
      <w:r w:rsidR="00195DD9" w:rsidRPr="004A5520">
        <w:rPr>
          <w:rFonts w:ascii="Times New Roman" w:hAnsi="Times New Roman" w:cs="Times New Roman"/>
        </w:rPr>
        <w:t xml:space="preserve"> </w:t>
      </w:r>
      <w:r w:rsidR="00C979A6" w:rsidRPr="004A5520">
        <w:rPr>
          <w:rFonts w:ascii="Times New Roman" w:hAnsi="Times New Roman" w:cs="Times New Roman"/>
        </w:rPr>
        <w:t>hospital staff</w:t>
      </w:r>
      <w:r w:rsidR="00B15371" w:rsidRPr="004A5520">
        <w:rPr>
          <w:rFonts w:ascii="Times New Roman" w:hAnsi="Times New Roman" w:cs="Times New Roman"/>
        </w:rPr>
        <w:t xml:space="preserve"> </w:t>
      </w:r>
      <w:r w:rsidR="002564F2" w:rsidRPr="004A5520">
        <w:rPr>
          <w:rFonts w:ascii="Times New Roman" w:hAnsi="Times New Roman" w:cs="Times New Roman"/>
        </w:rPr>
        <w:t xml:space="preserve">from three acute care facilities </w:t>
      </w:r>
      <w:r w:rsidR="00B15371" w:rsidRPr="004A5520">
        <w:rPr>
          <w:rFonts w:ascii="Times New Roman" w:hAnsi="Times New Roman" w:cs="Times New Roman"/>
        </w:rPr>
        <w:t xml:space="preserve">during </w:t>
      </w:r>
      <w:r w:rsidR="0031272E" w:rsidRPr="004A5520">
        <w:rPr>
          <w:rFonts w:ascii="Times New Roman" w:hAnsi="Times New Roman" w:cs="Times New Roman"/>
        </w:rPr>
        <w:t xml:space="preserve">the </w:t>
      </w:r>
      <w:r w:rsidR="00C63AC0" w:rsidRPr="004A5520">
        <w:rPr>
          <w:rFonts w:ascii="Times New Roman" w:hAnsi="Times New Roman" w:cs="Times New Roman"/>
        </w:rPr>
        <w:t>COVID-19 pandemic</w:t>
      </w:r>
      <w:r w:rsidR="002E574B" w:rsidRPr="004A5520">
        <w:rPr>
          <w:rFonts w:ascii="Times New Roman" w:hAnsi="Times New Roman" w:cs="Times New Roman"/>
        </w:rPr>
        <w:t xml:space="preserve"> in the UK</w:t>
      </w:r>
      <w:r w:rsidR="006211EF" w:rsidRPr="004A5520">
        <w:rPr>
          <w:rFonts w:ascii="Times New Roman" w:hAnsi="Times New Roman" w:cs="Times New Roman"/>
        </w:rPr>
        <w:t>.</w:t>
      </w:r>
    </w:p>
    <w:p w14:paraId="0907E3D8" w14:textId="29CC202F" w:rsidR="00E6079C" w:rsidRPr="004A5520" w:rsidRDefault="00786F63" w:rsidP="00DE51EF">
      <w:pPr>
        <w:spacing w:line="480" w:lineRule="auto"/>
        <w:jc w:val="both"/>
        <w:rPr>
          <w:rFonts w:ascii="Times New Roman" w:hAnsi="Times New Roman" w:cs="Times New Roman"/>
        </w:rPr>
      </w:pPr>
      <w:r w:rsidRPr="004A5520">
        <w:rPr>
          <w:rFonts w:ascii="Times New Roman" w:hAnsi="Times New Roman" w:cs="Times New Roman"/>
        </w:rPr>
        <w:t>Two distinct questionnaires</w:t>
      </w:r>
      <w:r w:rsidR="00834947" w:rsidRPr="004A5520">
        <w:rPr>
          <w:rFonts w:ascii="Times New Roman" w:hAnsi="Times New Roman" w:cs="Times New Roman"/>
        </w:rPr>
        <w:t xml:space="preserve"> were designed in order to meet the objectives of the studies. </w:t>
      </w:r>
      <w:r w:rsidR="00E35A88" w:rsidRPr="004A5520">
        <w:rPr>
          <w:rFonts w:ascii="Times New Roman" w:hAnsi="Times New Roman" w:cs="Times New Roman"/>
        </w:rPr>
        <w:t xml:space="preserve">The </w:t>
      </w:r>
      <w:r w:rsidR="001B2DB9" w:rsidRPr="004A5520">
        <w:rPr>
          <w:rFonts w:ascii="Times New Roman" w:hAnsi="Times New Roman" w:cs="Times New Roman"/>
        </w:rPr>
        <w:t xml:space="preserve">surveys </w:t>
      </w:r>
      <w:r w:rsidR="001878B4" w:rsidRPr="004A5520">
        <w:rPr>
          <w:rFonts w:ascii="Times New Roman" w:hAnsi="Times New Roman" w:cs="Times New Roman"/>
        </w:rPr>
        <w:t xml:space="preserve">included details of each </w:t>
      </w:r>
      <w:r w:rsidR="008E34AA" w:rsidRPr="004A5520">
        <w:rPr>
          <w:rFonts w:ascii="Times New Roman" w:hAnsi="Times New Roman" w:cs="Times New Roman"/>
        </w:rPr>
        <w:t>participant’s demographic</w:t>
      </w:r>
      <w:r w:rsidR="001878B4" w:rsidRPr="004A5520">
        <w:rPr>
          <w:rFonts w:ascii="Times New Roman" w:hAnsi="Times New Roman" w:cs="Times New Roman"/>
        </w:rPr>
        <w:t>s</w:t>
      </w:r>
      <w:r w:rsidR="008E34AA" w:rsidRPr="004A5520">
        <w:rPr>
          <w:rFonts w:ascii="Times New Roman" w:hAnsi="Times New Roman" w:cs="Times New Roman"/>
        </w:rPr>
        <w:t xml:space="preserve">, </w:t>
      </w:r>
      <w:r w:rsidR="005E0E87" w:rsidRPr="004A5520">
        <w:rPr>
          <w:rFonts w:ascii="Times New Roman" w:hAnsi="Times New Roman" w:cs="Times New Roman"/>
        </w:rPr>
        <w:t xml:space="preserve">type and make of PPE employed, </w:t>
      </w:r>
      <w:r w:rsidR="000325C5" w:rsidRPr="004A5520">
        <w:rPr>
          <w:rFonts w:ascii="Times New Roman" w:hAnsi="Times New Roman" w:cs="Times New Roman"/>
        </w:rPr>
        <w:t xml:space="preserve">average </w:t>
      </w:r>
      <w:r w:rsidR="008D7741" w:rsidRPr="004A5520">
        <w:rPr>
          <w:rFonts w:ascii="Times New Roman" w:hAnsi="Times New Roman" w:cs="Times New Roman"/>
        </w:rPr>
        <w:t xml:space="preserve">time spent in PPE and </w:t>
      </w:r>
      <w:r w:rsidR="00900C5C" w:rsidRPr="004A5520">
        <w:rPr>
          <w:rFonts w:ascii="Times New Roman" w:hAnsi="Times New Roman" w:cs="Times New Roman"/>
        </w:rPr>
        <w:t xml:space="preserve">the frequency of device removal. </w:t>
      </w:r>
      <w:r w:rsidR="001878B4" w:rsidRPr="004A5520">
        <w:rPr>
          <w:rFonts w:ascii="Times New Roman" w:hAnsi="Times New Roman" w:cs="Times New Roman"/>
        </w:rPr>
        <w:t xml:space="preserve">In addition, </w:t>
      </w:r>
      <w:r w:rsidR="000D1154" w:rsidRPr="004A5520">
        <w:rPr>
          <w:rFonts w:ascii="Times New Roman" w:hAnsi="Times New Roman" w:cs="Times New Roman"/>
        </w:rPr>
        <w:t xml:space="preserve">participants </w:t>
      </w:r>
      <w:r w:rsidR="001878B4" w:rsidRPr="004A5520">
        <w:rPr>
          <w:rFonts w:ascii="Times New Roman" w:hAnsi="Times New Roman" w:cs="Times New Roman"/>
        </w:rPr>
        <w:t xml:space="preserve">were asked about the </w:t>
      </w:r>
      <w:r w:rsidR="008D7741" w:rsidRPr="004A5520">
        <w:rPr>
          <w:rFonts w:ascii="Times New Roman" w:hAnsi="Times New Roman" w:cs="Times New Roman"/>
        </w:rPr>
        <w:t xml:space="preserve">comfort </w:t>
      </w:r>
      <w:r w:rsidR="001878B4" w:rsidRPr="004A5520">
        <w:rPr>
          <w:rFonts w:ascii="Times New Roman" w:hAnsi="Times New Roman" w:cs="Times New Roman"/>
        </w:rPr>
        <w:t xml:space="preserve">and pain levels associated with wearing their </w:t>
      </w:r>
      <w:r w:rsidR="003C3A5E" w:rsidRPr="004A5520">
        <w:rPr>
          <w:rFonts w:ascii="Times New Roman" w:hAnsi="Times New Roman" w:cs="Times New Roman"/>
        </w:rPr>
        <w:t>PPE</w:t>
      </w:r>
      <w:r w:rsidR="00DE2E6D" w:rsidRPr="004A5520">
        <w:rPr>
          <w:rFonts w:ascii="Times New Roman" w:hAnsi="Times New Roman" w:cs="Times New Roman"/>
        </w:rPr>
        <w:t xml:space="preserve">, </w:t>
      </w:r>
      <w:r w:rsidR="00900C5C" w:rsidRPr="004A5520">
        <w:rPr>
          <w:rFonts w:ascii="Times New Roman" w:hAnsi="Times New Roman" w:cs="Times New Roman"/>
        </w:rPr>
        <w:t xml:space="preserve">the nature and location of any </w:t>
      </w:r>
      <w:r w:rsidR="00DE2E6D" w:rsidRPr="004A5520">
        <w:rPr>
          <w:rFonts w:ascii="Times New Roman" w:hAnsi="Times New Roman" w:cs="Times New Roman"/>
        </w:rPr>
        <w:t>skin adverse reaction</w:t>
      </w:r>
      <w:r w:rsidR="00806B8D" w:rsidRPr="004A5520">
        <w:rPr>
          <w:rFonts w:ascii="Times New Roman" w:hAnsi="Times New Roman" w:cs="Times New Roman"/>
        </w:rPr>
        <w:t>s</w:t>
      </w:r>
      <w:r w:rsidR="003C3A5E" w:rsidRPr="004A5520">
        <w:rPr>
          <w:rFonts w:ascii="Times New Roman" w:hAnsi="Times New Roman" w:cs="Times New Roman"/>
        </w:rPr>
        <w:t xml:space="preserve"> and any preventive measures used</w:t>
      </w:r>
      <w:r w:rsidR="009618E9" w:rsidRPr="004A5520">
        <w:rPr>
          <w:rFonts w:ascii="Times New Roman" w:hAnsi="Times New Roman" w:cs="Times New Roman"/>
        </w:rPr>
        <w:t>.</w:t>
      </w:r>
      <w:r w:rsidR="00A87083" w:rsidRPr="004A5520">
        <w:rPr>
          <w:rFonts w:ascii="Times New Roman" w:hAnsi="Times New Roman" w:cs="Times New Roman"/>
        </w:rPr>
        <w:t xml:space="preserve"> </w:t>
      </w:r>
      <w:r w:rsidR="00535A5E" w:rsidRPr="004A5520">
        <w:rPr>
          <w:rFonts w:ascii="Times New Roman" w:hAnsi="Times New Roman" w:cs="Times New Roman"/>
        </w:rPr>
        <w:t xml:space="preserve">The questionnaire </w:t>
      </w:r>
      <w:r w:rsidR="003C3A5E" w:rsidRPr="004A5520">
        <w:rPr>
          <w:rFonts w:ascii="Times New Roman" w:hAnsi="Times New Roman" w:cs="Times New Roman"/>
        </w:rPr>
        <w:t>included</w:t>
      </w:r>
      <w:r w:rsidR="001878B4" w:rsidRPr="004A5520">
        <w:rPr>
          <w:rFonts w:ascii="Times New Roman" w:hAnsi="Times New Roman" w:cs="Times New Roman"/>
        </w:rPr>
        <w:t xml:space="preserve"> </w:t>
      </w:r>
      <w:r w:rsidR="00535A5E" w:rsidRPr="004A5520">
        <w:rPr>
          <w:rFonts w:ascii="Times New Roman" w:hAnsi="Times New Roman" w:cs="Times New Roman"/>
        </w:rPr>
        <w:t>closed</w:t>
      </w:r>
      <w:r w:rsidR="00926973" w:rsidRPr="004A5520">
        <w:rPr>
          <w:rFonts w:ascii="Times New Roman" w:hAnsi="Times New Roman" w:cs="Times New Roman"/>
        </w:rPr>
        <w:t>-</w:t>
      </w:r>
      <w:r w:rsidR="00535A5E" w:rsidRPr="004A5520">
        <w:rPr>
          <w:rFonts w:ascii="Times New Roman" w:hAnsi="Times New Roman" w:cs="Times New Roman"/>
        </w:rPr>
        <w:t xml:space="preserve">ended questions, including, multiple-choice answers, Likert rating scales, as well as </w:t>
      </w:r>
      <w:r w:rsidR="001878B4" w:rsidRPr="004A5520">
        <w:rPr>
          <w:rFonts w:ascii="Times New Roman" w:hAnsi="Times New Roman" w:cs="Times New Roman"/>
        </w:rPr>
        <w:t xml:space="preserve">some </w:t>
      </w:r>
      <w:r w:rsidR="00FE2F61" w:rsidRPr="004A5520">
        <w:rPr>
          <w:rFonts w:ascii="Times New Roman" w:hAnsi="Times New Roman" w:cs="Times New Roman"/>
        </w:rPr>
        <w:t>open-ended</w:t>
      </w:r>
      <w:r w:rsidR="00535A5E" w:rsidRPr="004A5520">
        <w:rPr>
          <w:rFonts w:ascii="Times New Roman" w:hAnsi="Times New Roman" w:cs="Times New Roman"/>
        </w:rPr>
        <w:t xml:space="preserve"> questions</w:t>
      </w:r>
      <w:r w:rsidR="00011C39" w:rsidRPr="004A5520">
        <w:rPr>
          <w:rFonts w:ascii="Times New Roman" w:hAnsi="Times New Roman" w:cs="Times New Roman"/>
        </w:rPr>
        <w:t>.</w:t>
      </w:r>
      <w:r w:rsidR="00CB48F4" w:rsidRPr="004A5520">
        <w:rPr>
          <w:rFonts w:ascii="Times New Roman" w:hAnsi="Times New Roman" w:cs="Times New Roman"/>
        </w:rPr>
        <w:t xml:space="preserve"> </w:t>
      </w:r>
      <w:r w:rsidR="00A87083" w:rsidRPr="004A5520">
        <w:rPr>
          <w:rFonts w:ascii="Times New Roman" w:hAnsi="Times New Roman" w:cs="Times New Roman"/>
        </w:rPr>
        <w:t>The questions were based on</w:t>
      </w:r>
      <w:r w:rsidR="001878B4" w:rsidRPr="004A5520">
        <w:rPr>
          <w:rFonts w:ascii="Times New Roman" w:hAnsi="Times New Roman" w:cs="Times New Roman"/>
        </w:rPr>
        <w:t xml:space="preserve"> previous</w:t>
      </w:r>
      <w:r w:rsidR="00A87083" w:rsidRPr="004A5520">
        <w:rPr>
          <w:rFonts w:ascii="Times New Roman" w:hAnsi="Times New Roman" w:cs="Times New Roman"/>
        </w:rPr>
        <w:t xml:space="preserve"> literature</w:t>
      </w:r>
      <w:r w:rsidR="00672F57" w:rsidRPr="004A5520">
        <w:rPr>
          <w:rFonts w:ascii="Times New Roman" w:hAnsi="Times New Roman" w:cs="Times New Roman"/>
        </w:rPr>
        <w:t xml:space="preserve">, relevant </w:t>
      </w:r>
      <w:r w:rsidR="00FC5195" w:rsidRPr="004A5520">
        <w:rPr>
          <w:rFonts w:ascii="Times New Roman" w:hAnsi="Times New Roman" w:cs="Times New Roman"/>
        </w:rPr>
        <w:t>guide</w:t>
      </w:r>
      <w:r w:rsidR="001878B4" w:rsidRPr="004A5520">
        <w:rPr>
          <w:rFonts w:ascii="Times New Roman" w:hAnsi="Times New Roman" w:cs="Times New Roman"/>
        </w:rPr>
        <w:t>line</w:t>
      </w:r>
      <w:r w:rsidR="00FC5195" w:rsidRPr="004A5520">
        <w:rPr>
          <w:rFonts w:ascii="Times New Roman" w:hAnsi="Times New Roman" w:cs="Times New Roman"/>
        </w:rPr>
        <w:t>s</w:t>
      </w:r>
      <w:r w:rsidR="003139ED" w:rsidRPr="004A5520">
        <w:rPr>
          <w:rFonts w:ascii="Times New Roman" w:hAnsi="Times New Roman" w:cs="Times New Roman"/>
        </w:rPr>
        <w:t xml:space="preserve"> and media</w:t>
      </w:r>
      <w:r w:rsidR="00EF21B2" w:rsidRPr="004A5520">
        <w:rPr>
          <w:rFonts w:ascii="Times New Roman" w:hAnsi="Times New Roman" w:cs="Times New Roman"/>
        </w:rPr>
        <w:t xml:space="preserve"> </w:t>
      </w:r>
      <w:r w:rsidR="003139ED" w:rsidRPr="004A5520">
        <w:rPr>
          <w:rFonts w:ascii="Times New Roman" w:hAnsi="Times New Roman" w:cs="Times New Roman"/>
        </w:rPr>
        <w:t>reports</w:t>
      </w:r>
      <w:r w:rsidR="00AE6FEC" w:rsidRPr="004A5520">
        <w:rPr>
          <w:rFonts w:ascii="Times New Roman" w:hAnsi="Times New Roman" w:cs="Times New Roman"/>
        </w:rPr>
        <w:t xml:space="preserve"> </w:t>
      </w:r>
      <w:r w:rsidR="00D020CB" w:rsidRPr="004A5520">
        <w:rPr>
          <w:rFonts w:ascii="Times New Roman" w:hAnsi="Times New Roman" w:cs="Times New Roman"/>
        </w:rPr>
        <w:fldChar w:fldCharType="begin">
          <w:fldData xml:space="preserve">PEVuZE5vdGU+PENpdGU+PEF1dGhvcj5Gb288L0F1dGhvcj48WWVhcj4yMDA2PC9ZZWFyPjxSZWNO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==
</w:fldData>
        </w:fldChar>
      </w:r>
      <w:r w:rsidR="0098112C" w:rsidRPr="004A5520">
        <w:rPr>
          <w:rFonts w:ascii="Times New Roman" w:hAnsi="Times New Roman" w:cs="Times New Roman"/>
        </w:rPr>
        <w:instrText xml:space="preserve"> ADDIN EN.CITE </w:instrText>
      </w:r>
      <w:r w:rsidR="0098112C" w:rsidRPr="004A5520">
        <w:rPr>
          <w:rFonts w:ascii="Times New Roman" w:hAnsi="Times New Roman" w:cs="Times New Roman"/>
        </w:rPr>
        <w:fldChar w:fldCharType="begin">
          <w:fldData xml:space="preserve">PEVuZE5vdGU+PENpdGU+PEF1dGhvcj5Gb288L0F1dGhvcj48WWVhcj4yMDA2PC9ZZWFyPjxSZWNO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==
</w:fldData>
        </w:fldChar>
      </w:r>
      <w:r w:rsidR="0098112C" w:rsidRPr="004A5520">
        <w:rPr>
          <w:rFonts w:ascii="Times New Roman" w:hAnsi="Times New Roman" w:cs="Times New Roman"/>
        </w:rPr>
        <w:instrText xml:space="preserve"> ADDIN EN.CITE.DATA </w:instrText>
      </w:r>
      <w:r w:rsidR="0098112C" w:rsidRPr="004A5520">
        <w:rPr>
          <w:rFonts w:ascii="Times New Roman" w:hAnsi="Times New Roman" w:cs="Times New Roman"/>
        </w:rPr>
      </w:r>
      <w:r w:rsidR="0098112C" w:rsidRPr="004A5520">
        <w:rPr>
          <w:rFonts w:ascii="Times New Roman" w:hAnsi="Times New Roman" w:cs="Times New Roman"/>
        </w:rPr>
        <w:fldChar w:fldCharType="end"/>
      </w:r>
      <w:r w:rsidR="00D020CB" w:rsidRPr="004A5520">
        <w:rPr>
          <w:rFonts w:ascii="Times New Roman" w:hAnsi="Times New Roman" w:cs="Times New Roman"/>
        </w:rPr>
      </w:r>
      <w:r w:rsidR="00D020CB" w:rsidRPr="004A5520">
        <w:rPr>
          <w:rFonts w:ascii="Times New Roman" w:hAnsi="Times New Roman" w:cs="Times New Roman"/>
        </w:rPr>
        <w:fldChar w:fldCharType="separate"/>
      </w:r>
      <w:r w:rsidR="0098112C" w:rsidRPr="004A5520">
        <w:rPr>
          <w:rFonts w:ascii="Times New Roman" w:hAnsi="Times New Roman" w:cs="Times New Roman"/>
          <w:noProof/>
        </w:rPr>
        <w:t>[9, 11, 12]</w:t>
      </w:r>
      <w:r w:rsidR="00D020CB" w:rsidRPr="004A5520">
        <w:rPr>
          <w:rFonts w:ascii="Times New Roman" w:hAnsi="Times New Roman" w:cs="Times New Roman"/>
        </w:rPr>
        <w:fldChar w:fldCharType="end"/>
      </w:r>
      <w:r w:rsidR="00AE6FEC" w:rsidRPr="004A5520">
        <w:rPr>
          <w:rFonts w:ascii="Times New Roman" w:hAnsi="Times New Roman" w:cs="Times New Roman"/>
        </w:rPr>
        <w:t>.</w:t>
      </w:r>
      <w:r w:rsidR="00A16A7A" w:rsidRPr="004A5520">
        <w:rPr>
          <w:rFonts w:ascii="Times New Roman" w:hAnsi="Times New Roman" w:cs="Times New Roman"/>
        </w:rPr>
        <w:t xml:space="preserve"> </w:t>
      </w:r>
      <w:r w:rsidR="00672F57" w:rsidRPr="004A5520">
        <w:rPr>
          <w:rFonts w:ascii="Times New Roman" w:hAnsi="Times New Roman" w:cs="Times New Roman"/>
        </w:rPr>
        <w:t>T</w:t>
      </w:r>
      <w:r w:rsidR="00FC5195" w:rsidRPr="004A5520">
        <w:rPr>
          <w:rFonts w:ascii="Times New Roman" w:hAnsi="Times New Roman" w:cs="Times New Roman"/>
        </w:rPr>
        <w:t xml:space="preserve">he questionnaires were reviewed </w:t>
      </w:r>
      <w:r w:rsidR="00E9312B" w:rsidRPr="004A5520">
        <w:rPr>
          <w:rFonts w:ascii="Times New Roman" w:hAnsi="Times New Roman" w:cs="Times New Roman"/>
        </w:rPr>
        <w:t>by a panel of experts</w:t>
      </w:r>
      <w:r w:rsidR="00A61A88" w:rsidRPr="004A5520">
        <w:rPr>
          <w:rFonts w:ascii="Times New Roman" w:hAnsi="Times New Roman" w:cs="Times New Roman"/>
        </w:rPr>
        <w:t xml:space="preserve"> consist</w:t>
      </w:r>
      <w:r w:rsidR="001878B4" w:rsidRPr="004A5520">
        <w:rPr>
          <w:rFonts w:ascii="Times New Roman" w:hAnsi="Times New Roman" w:cs="Times New Roman"/>
        </w:rPr>
        <w:t>ing</w:t>
      </w:r>
      <w:r w:rsidR="00A61A88" w:rsidRPr="004A5520">
        <w:rPr>
          <w:rFonts w:ascii="Times New Roman" w:hAnsi="Times New Roman" w:cs="Times New Roman"/>
        </w:rPr>
        <w:t xml:space="preserve"> of </w:t>
      </w:r>
      <w:r w:rsidR="00E27D85" w:rsidRPr="004A5520">
        <w:rPr>
          <w:rFonts w:ascii="Times New Roman" w:hAnsi="Times New Roman" w:cs="Times New Roman"/>
        </w:rPr>
        <w:t xml:space="preserve">clinical leads, nursing managers and </w:t>
      </w:r>
      <w:r w:rsidR="00900C5C" w:rsidRPr="004A5520">
        <w:rPr>
          <w:rFonts w:ascii="Times New Roman" w:hAnsi="Times New Roman" w:cs="Times New Roman"/>
        </w:rPr>
        <w:t xml:space="preserve">experienced </w:t>
      </w:r>
      <w:r w:rsidR="00E27D85" w:rsidRPr="004A5520">
        <w:rPr>
          <w:rFonts w:ascii="Times New Roman" w:hAnsi="Times New Roman" w:cs="Times New Roman"/>
        </w:rPr>
        <w:t xml:space="preserve">skin </w:t>
      </w:r>
      <w:r w:rsidR="0044313A" w:rsidRPr="004A5520">
        <w:rPr>
          <w:rFonts w:ascii="Times New Roman" w:hAnsi="Times New Roman" w:cs="Times New Roman"/>
        </w:rPr>
        <w:t xml:space="preserve">health </w:t>
      </w:r>
      <w:r w:rsidR="00AC25DE" w:rsidRPr="004A5520">
        <w:rPr>
          <w:rFonts w:ascii="Times New Roman" w:hAnsi="Times New Roman" w:cs="Times New Roman"/>
        </w:rPr>
        <w:t>researchers</w:t>
      </w:r>
      <w:r w:rsidR="00044F68" w:rsidRPr="004A5520">
        <w:rPr>
          <w:rFonts w:ascii="Times New Roman" w:hAnsi="Times New Roman" w:cs="Times New Roman"/>
        </w:rPr>
        <w:t xml:space="preserve">, who </w:t>
      </w:r>
      <w:r w:rsidR="00931A2C" w:rsidRPr="004A5520">
        <w:rPr>
          <w:rFonts w:ascii="Times New Roman" w:hAnsi="Times New Roman" w:cs="Times New Roman"/>
        </w:rPr>
        <w:t>verified the conten</w:t>
      </w:r>
      <w:r w:rsidR="009D15F4" w:rsidRPr="004A5520">
        <w:rPr>
          <w:rFonts w:ascii="Times New Roman" w:hAnsi="Times New Roman" w:cs="Times New Roman"/>
        </w:rPr>
        <w:t>t validity</w:t>
      </w:r>
      <w:r w:rsidR="00AC25DE" w:rsidRPr="004A5520">
        <w:rPr>
          <w:rFonts w:ascii="Times New Roman" w:hAnsi="Times New Roman" w:cs="Times New Roman"/>
        </w:rPr>
        <w:t>.</w:t>
      </w:r>
      <w:r w:rsidR="00E6079C" w:rsidRPr="004A5520">
        <w:rPr>
          <w:rFonts w:ascii="Times New Roman" w:hAnsi="Times New Roman" w:cs="Times New Roman"/>
        </w:rPr>
        <w:t xml:space="preserve"> </w:t>
      </w:r>
      <w:r w:rsidR="003C3A5E" w:rsidRPr="004A5520">
        <w:rPr>
          <w:rFonts w:ascii="Times New Roman" w:hAnsi="Times New Roman" w:cs="Times New Roman"/>
        </w:rPr>
        <w:t>T</w:t>
      </w:r>
      <w:r w:rsidR="00E6079C" w:rsidRPr="004A5520">
        <w:rPr>
          <w:rFonts w:ascii="Times New Roman" w:hAnsi="Times New Roman" w:cs="Times New Roman"/>
        </w:rPr>
        <w:t xml:space="preserve">he questionnaires were distributed electronically using a </w:t>
      </w:r>
      <w:proofErr w:type="spellStart"/>
      <w:r w:rsidR="00E6079C" w:rsidRPr="004A5520">
        <w:rPr>
          <w:rFonts w:ascii="Times New Roman" w:hAnsi="Times New Roman" w:cs="Times New Roman"/>
        </w:rPr>
        <w:t>GoogleDocs</w:t>
      </w:r>
      <w:proofErr w:type="spellEnd"/>
      <w:r w:rsidR="00E6079C" w:rsidRPr="004A5520">
        <w:rPr>
          <w:rFonts w:ascii="Times New Roman" w:hAnsi="Times New Roman" w:cs="Times New Roman"/>
        </w:rPr>
        <w:t xml:space="preserve"> platform, with all results held on a secure server. </w:t>
      </w:r>
    </w:p>
    <w:p w14:paraId="7ECB72AE" w14:textId="3F66EBC8" w:rsidR="006E2005" w:rsidRPr="004A5520" w:rsidRDefault="00900C5C" w:rsidP="00DE51EF">
      <w:pPr>
        <w:spacing w:line="480" w:lineRule="auto"/>
        <w:jc w:val="both"/>
        <w:rPr>
          <w:rFonts w:ascii="Times New Roman" w:hAnsi="Times New Roman" w:cs="Times New Roman"/>
        </w:rPr>
      </w:pPr>
      <w:r w:rsidRPr="004A5520">
        <w:rPr>
          <w:rFonts w:ascii="Times New Roman" w:hAnsi="Times New Roman" w:cs="Times New Roman"/>
        </w:rPr>
        <w:t>I</w:t>
      </w:r>
      <w:r w:rsidR="00983939" w:rsidRPr="004A5520">
        <w:rPr>
          <w:rFonts w:ascii="Times New Roman" w:hAnsi="Times New Roman" w:cs="Times New Roman"/>
        </w:rPr>
        <w:t xml:space="preserve">nclusion criteria consisted of hospital staff </w:t>
      </w:r>
      <w:r w:rsidR="008C75CD" w:rsidRPr="004A5520">
        <w:rPr>
          <w:rFonts w:ascii="Times New Roman" w:hAnsi="Times New Roman" w:cs="Times New Roman"/>
        </w:rPr>
        <w:t xml:space="preserve">working in areas deemed necessary </w:t>
      </w:r>
      <w:r w:rsidRPr="004A5520">
        <w:rPr>
          <w:rFonts w:ascii="Times New Roman" w:hAnsi="Times New Roman" w:cs="Times New Roman"/>
        </w:rPr>
        <w:t>for PPE usage</w:t>
      </w:r>
      <w:r w:rsidR="00506A2E" w:rsidRPr="004A5520">
        <w:rPr>
          <w:rFonts w:ascii="Times New Roman" w:hAnsi="Times New Roman" w:cs="Times New Roman"/>
        </w:rPr>
        <w:t xml:space="preserve">, </w:t>
      </w:r>
      <w:r w:rsidR="007C4FE7" w:rsidRPr="004A5520">
        <w:rPr>
          <w:rFonts w:ascii="Times New Roman" w:hAnsi="Times New Roman" w:cs="Times New Roman"/>
        </w:rPr>
        <w:t xml:space="preserve">namely, </w:t>
      </w:r>
      <w:r w:rsidR="00506A2E" w:rsidRPr="004A5520">
        <w:rPr>
          <w:rFonts w:ascii="Times New Roman" w:hAnsi="Times New Roman" w:cs="Times New Roman"/>
        </w:rPr>
        <w:t>staff caring for</w:t>
      </w:r>
      <w:r w:rsidR="007C4FE7" w:rsidRPr="004A5520">
        <w:rPr>
          <w:rFonts w:ascii="Times New Roman" w:hAnsi="Times New Roman" w:cs="Times New Roman"/>
        </w:rPr>
        <w:t xml:space="preserve"> suspected and/or infected with </w:t>
      </w:r>
      <w:r w:rsidR="00506A2E" w:rsidRPr="004A5520">
        <w:rPr>
          <w:rFonts w:ascii="Times New Roman" w:hAnsi="Times New Roman" w:cs="Times New Roman"/>
        </w:rPr>
        <w:t>COVID</w:t>
      </w:r>
      <w:r w:rsidR="009B6C4D" w:rsidRPr="004A5520">
        <w:rPr>
          <w:rFonts w:ascii="Times New Roman" w:hAnsi="Times New Roman" w:cs="Times New Roman"/>
        </w:rPr>
        <w:t>-19</w:t>
      </w:r>
      <w:r w:rsidR="003C3A5E" w:rsidRPr="004A5520">
        <w:rPr>
          <w:rFonts w:ascii="Times New Roman" w:hAnsi="Times New Roman" w:cs="Times New Roman"/>
        </w:rPr>
        <w:t xml:space="preserve"> patients or</w:t>
      </w:r>
      <w:r w:rsidR="00506A2E" w:rsidRPr="004A5520">
        <w:rPr>
          <w:rFonts w:ascii="Times New Roman" w:hAnsi="Times New Roman" w:cs="Times New Roman"/>
        </w:rPr>
        <w:t xml:space="preserve"> </w:t>
      </w:r>
      <w:r w:rsidR="00193532" w:rsidRPr="004A5520">
        <w:rPr>
          <w:rFonts w:ascii="Times New Roman" w:hAnsi="Times New Roman" w:cs="Times New Roman"/>
        </w:rPr>
        <w:t xml:space="preserve">staff </w:t>
      </w:r>
      <w:r w:rsidR="007D3D53" w:rsidRPr="004A5520">
        <w:rPr>
          <w:rFonts w:ascii="Times New Roman" w:hAnsi="Times New Roman" w:cs="Times New Roman"/>
        </w:rPr>
        <w:t>at</w:t>
      </w:r>
      <w:r w:rsidR="008A0B7C" w:rsidRPr="004A5520">
        <w:rPr>
          <w:rFonts w:ascii="Times New Roman" w:hAnsi="Times New Roman" w:cs="Times New Roman"/>
        </w:rPr>
        <w:t xml:space="preserve"> </w:t>
      </w:r>
      <w:r w:rsidR="002B5E48" w:rsidRPr="004A5520">
        <w:rPr>
          <w:rFonts w:ascii="Times New Roman" w:hAnsi="Times New Roman" w:cs="Times New Roman"/>
        </w:rPr>
        <w:t xml:space="preserve">the frontline </w:t>
      </w:r>
      <w:r w:rsidR="007D3D53" w:rsidRPr="004A5520">
        <w:rPr>
          <w:rFonts w:ascii="Times New Roman" w:hAnsi="Times New Roman" w:cs="Times New Roman"/>
        </w:rPr>
        <w:t>hospitality service</w:t>
      </w:r>
      <w:r w:rsidR="00D612B3" w:rsidRPr="004A5520">
        <w:rPr>
          <w:rFonts w:ascii="Times New Roman" w:hAnsi="Times New Roman" w:cs="Times New Roman"/>
        </w:rPr>
        <w:t xml:space="preserve">s </w:t>
      </w:r>
      <w:r w:rsidR="00586A2A" w:rsidRPr="004A5520">
        <w:rPr>
          <w:rFonts w:ascii="Times New Roman" w:hAnsi="Times New Roman" w:cs="Times New Roman"/>
        </w:rPr>
        <w:t>i</w:t>
      </w:r>
      <w:r w:rsidR="00D612B3" w:rsidRPr="004A5520">
        <w:rPr>
          <w:rFonts w:ascii="Times New Roman" w:hAnsi="Times New Roman" w:cs="Times New Roman"/>
        </w:rPr>
        <w:t xml:space="preserve">.e. </w:t>
      </w:r>
      <w:r w:rsidR="00586A2A" w:rsidRPr="004A5520">
        <w:rPr>
          <w:rFonts w:ascii="Times New Roman" w:hAnsi="Times New Roman" w:cs="Times New Roman"/>
        </w:rPr>
        <w:t>receptionists</w:t>
      </w:r>
      <w:r w:rsidR="00D612B3" w:rsidRPr="004A5520">
        <w:rPr>
          <w:rFonts w:ascii="Times New Roman" w:hAnsi="Times New Roman" w:cs="Times New Roman"/>
        </w:rPr>
        <w:t>,</w:t>
      </w:r>
      <w:r w:rsidR="00586A2A" w:rsidRPr="004A5520">
        <w:rPr>
          <w:rFonts w:ascii="Times New Roman" w:hAnsi="Times New Roman" w:cs="Times New Roman"/>
        </w:rPr>
        <w:t xml:space="preserve"> </w:t>
      </w:r>
      <w:r w:rsidR="00B6075A" w:rsidRPr="004A5520">
        <w:rPr>
          <w:rFonts w:ascii="Times New Roman" w:hAnsi="Times New Roman" w:cs="Times New Roman"/>
        </w:rPr>
        <w:t>ushers</w:t>
      </w:r>
      <w:r w:rsidR="000D3014" w:rsidRPr="004A5520">
        <w:rPr>
          <w:rFonts w:ascii="Times New Roman" w:hAnsi="Times New Roman" w:cs="Times New Roman"/>
        </w:rPr>
        <w:t xml:space="preserve">. Exclusion criteria </w:t>
      </w:r>
      <w:r w:rsidR="005C6133" w:rsidRPr="004A5520">
        <w:rPr>
          <w:rFonts w:ascii="Times New Roman" w:hAnsi="Times New Roman" w:cs="Times New Roman"/>
        </w:rPr>
        <w:t>consisted of</w:t>
      </w:r>
      <w:r w:rsidR="000D3014" w:rsidRPr="004A5520">
        <w:rPr>
          <w:rFonts w:ascii="Times New Roman" w:hAnsi="Times New Roman" w:cs="Times New Roman"/>
        </w:rPr>
        <w:t xml:space="preserve"> staff </w:t>
      </w:r>
      <w:r w:rsidR="007C4FE7" w:rsidRPr="004A5520">
        <w:rPr>
          <w:rFonts w:ascii="Times New Roman" w:hAnsi="Times New Roman" w:cs="Times New Roman"/>
        </w:rPr>
        <w:t>less than</w:t>
      </w:r>
      <w:r w:rsidR="000D3014" w:rsidRPr="004A5520">
        <w:rPr>
          <w:rFonts w:ascii="Times New Roman" w:hAnsi="Times New Roman" w:cs="Times New Roman"/>
        </w:rPr>
        <w:t xml:space="preserve"> 18 years of </w:t>
      </w:r>
      <w:r w:rsidR="00AA31F3" w:rsidRPr="004A5520">
        <w:rPr>
          <w:rFonts w:ascii="Times New Roman" w:hAnsi="Times New Roman" w:cs="Times New Roman"/>
        </w:rPr>
        <w:t>age</w:t>
      </w:r>
      <w:r w:rsidR="006B71EA" w:rsidRPr="004A5520">
        <w:rPr>
          <w:rFonts w:ascii="Times New Roman" w:hAnsi="Times New Roman" w:cs="Times New Roman"/>
        </w:rPr>
        <w:t xml:space="preserve"> and</w:t>
      </w:r>
      <w:r w:rsidR="00AA31F3" w:rsidRPr="004A5520">
        <w:rPr>
          <w:rFonts w:ascii="Times New Roman" w:hAnsi="Times New Roman" w:cs="Times New Roman"/>
        </w:rPr>
        <w:t xml:space="preserve"> </w:t>
      </w:r>
      <w:r w:rsidR="005C6133" w:rsidRPr="004A5520">
        <w:rPr>
          <w:rFonts w:ascii="Times New Roman" w:hAnsi="Times New Roman" w:cs="Times New Roman"/>
        </w:rPr>
        <w:t xml:space="preserve">those who </w:t>
      </w:r>
      <w:r w:rsidR="009E45F3" w:rsidRPr="004A5520">
        <w:rPr>
          <w:rFonts w:ascii="Times New Roman" w:hAnsi="Times New Roman" w:cs="Times New Roman"/>
        </w:rPr>
        <w:t xml:space="preserve">were not required to use PPE </w:t>
      </w:r>
      <w:r w:rsidR="0044702E" w:rsidRPr="004A5520">
        <w:rPr>
          <w:rFonts w:ascii="Times New Roman" w:hAnsi="Times New Roman" w:cs="Times New Roman"/>
        </w:rPr>
        <w:t xml:space="preserve">during their </w:t>
      </w:r>
      <w:r w:rsidR="009A7B4A" w:rsidRPr="004A5520">
        <w:rPr>
          <w:rFonts w:ascii="Times New Roman" w:hAnsi="Times New Roman" w:cs="Times New Roman"/>
        </w:rPr>
        <w:t xml:space="preserve">working </w:t>
      </w:r>
      <w:r w:rsidR="007C4FE7" w:rsidRPr="004A5520">
        <w:rPr>
          <w:rFonts w:ascii="Times New Roman" w:hAnsi="Times New Roman" w:cs="Times New Roman"/>
        </w:rPr>
        <w:t>shifts</w:t>
      </w:r>
      <w:r w:rsidR="0044702E" w:rsidRPr="004A5520">
        <w:rPr>
          <w:rFonts w:ascii="Times New Roman" w:hAnsi="Times New Roman" w:cs="Times New Roman"/>
        </w:rPr>
        <w:t>.</w:t>
      </w:r>
      <w:r w:rsidR="00B433D1" w:rsidRPr="004A5520">
        <w:rPr>
          <w:rFonts w:ascii="Times New Roman" w:hAnsi="Times New Roman" w:cs="Times New Roman"/>
        </w:rPr>
        <w:t xml:space="preserve"> </w:t>
      </w:r>
      <w:r w:rsidR="007C4FE7" w:rsidRPr="004A5520">
        <w:rPr>
          <w:rFonts w:ascii="Times New Roman" w:hAnsi="Times New Roman" w:cs="Times New Roman"/>
        </w:rPr>
        <w:t>Participation was purely voluntary and informed consent was implied through the completion of the questionnaire.</w:t>
      </w:r>
      <w:r w:rsidR="00320C1B" w:rsidRPr="004A5520">
        <w:rPr>
          <w:rFonts w:ascii="Times New Roman" w:hAnsi="Times New Roman" w:cs="Times New Roman"/>
        </w:rPr>
        <w:t xml:space="preserve"> </w:t>
      </w:r>
      <w:r w:rsidR="00D06026" w:rsidRPr="004A5520">
        <w:rPr>
          <w:rFonts w:ascii="Times New Roman" w:hAnsi="Times New Roman" w:cs="Times New Roman"/>
        </w:rPr>
        <w:t>The project was approved by the University of Southampton ethic</w:t>
      </w:r>
      <w:r w:rsidR="00985068" w:rsidRPr="004A5520">
        <w:rPr>
          <w:rFonts w:ascii="Times New Roman" w:hAnsi="Times New Roman" w:cs="Times New Roman"/>
        </w:rPr>
        <w:t>s</w:t>
      </w:r>
      <w:r w:rsidR="00D06026" w:rsidRPr="004A5520">
        <w:rPr>
          <w:rFonts w:ascii="Times New Roman" w:hAnsi="Times New Roman" w:cs="Times New Roman"/>
        </w:rPr>
        <w:t xml:space="preserve"> committee</w:t>
      </w:r>
      <w:r w:rsidR="00985068" w:rsidRPr="004A5520">
        <w:rPr>
          <w:rFonts w:ascii="Times New Roman" w:hAnsi="Times New Roman" w:cs="Times New Roman"/>
        </w:rPr>
        <w:t xml:space="preserve"> (ERGO-FOHS-</w:t>
      </w:r>
      <w:r w:rsidR="00697F92" w:rsidRPr="004A5520">
        <w:rPr>
          <w:rFonts w:ascii="Times New Roman" w:hAnsi="Times New Roman" w:cs="Times New Roman"/>
        </w:rPr>
        <w:t>56430)</w:t>
      </w:r>
      <w:r w:rsidR="009A5F9F" w:rsidRPr="004A5520">
        <w:rPr>
          <w:rFonts w:ascii="Times New Roman" w:hAnsi="Times New Roman" w:cs="Times New Roman"/>
        </w:rPr>
        <w:t>.</w:t>
      </w:r>
      <w:r w:rsidR="004F2D70" w:rsidRPr="004A5520">
        <w:rPr>
          <w:rFonts w:ascii="Times New Roman" w:hAnsi="Times New Roman" w:cs="Times New Roman"/>
        </w:rPr>
        <w:t xml:space="preserve"> </w:t>
      </w:r>
    </w:p>
    <w:p w14:paraId="6A70243B" w14:textId="77777777" w:rsidR="00587399" w:rsidRPr="004A5520" w:rsidRDefault="00587399" w:rsidP="00DE51EF">
      <w:pPr>
        <w:spacing w:line="480" w:lineRule="auto"/>
        <w:jc w:val="both"/>
        <w:rPr>
          <w:rFonts w:ascii="Times New Roman" w:hAnsi="Times New Roman" w:cs="Times New Roman"/>
        </w:rPr>
      </w:pPr>
    </w:p>
    <w:p w14:paraId="204B0179" w14:textId="5344176E" w:rsidR="00134F83" w:rsidRPr="004A5520" w:rsidRDefault="00806E20" w:rsidP="00DE51EF">
      <w:pPr>
        <w:pStyle w:val="Heading2"/>
        <w:spacing w:line="480" w:lineRule="auto"/>
        <w:rPr>
          <w:rFonts w:ascii="Times New Roman" w:hAnsi="Times New Roman" w:cs="Times New Roman"/>
          <w:b/>
          <w:bCs/>
          <w:color w:val="auto"/>
          <w:sz w:val="22"/>
          <w:szCs w:val="22"/>
        </w:rPr>
      </w:pPr>
      <w:r w:rsidRPr="004A5520">
        <w:rPr>
          <w:rFonts w:ascii="Times New Roman" w:hAnsi="Times New Roman" w:cs="Times New Roman"/>
          <w:b/>
          <w:bCs/>
          <w:color w:val="auto"/>
          <w:sz w:val="22"/>
          <w:szCs w:val="22"/>
        </w:rPr>
        <w:lastRenderedPageBreak/>
        <w:t>DATA DISSEMINATION AND COLLECTION</w:t>
      </w:r>
    </w:p>
    <w:p w14:paraId="55FC7374" w14:textId="53893063" w:rsidR="00134F83" w:rsidRPr="004A5520" w:rsidRDefault="002679B8" w:rsidP="00DE51EF">
      <w:pPr>
        <w:spacing w:line="480" w:lineRule="auto"/>
        <w:jc w:val="both"/>
        <w:rPr>
          <w:rFonts w:ascii="Times New Roman" w:hAnsi="Times New Roman" w:cs="Times New Roman"/>
        </w:rPr>
      </w:pPr>
      <w:r w:rsidRPr="004A5520">
        <w:rPr>
          <w:rFonts w:ascii="Times New Roman" w:hAnsi="Times New Roman" w:cs="Times New Roman"/>
        </w:rPr>
        <w:t>The 24-hour prevalence sub-study data collection was carried out in June 2020. Questionnaires were distributed as hardcopies to staff after their shift and they were kindly asked to detail their experience by a</w:t>
      </w:r>
      <w:r w:rsidR="00B6075A" w:rsidRPr="004A5520">
        <w:rPr>
          <w:rFonts w:ascii="Times New Roman" w:hAnsi="Times New Roman" w:cs="Times New Roman"/>
        </w:rPr>
        <w:t xml:space="preserve">nswering the survey questions. </w:t>
      </w:r>
      <w:r w:rsidR="006211EF" w:rsidRPr="004A5520">
        <w:rPr>
          <w:rFonts w:ascii="Times New Roman" w:hAnsi="Times New Roman" w:cs="Times New Roman"/>
        </w:rPr>
        <w:t>The data collection for th</w:t>
      </w:r>
      <w:r w:rsidR="00AB6019" w:rsidRPr="004A5520">
        <w:rPr>
          <w:rFonts w:ascii="Times New Roman" w:hAnsi="Times New Roman" w:cs="Times New Roman"/>
        </w:rPr>
        <w:t xml:space="preserve">e </w:t>
      </w:r>
      <w:r w:rsidR="00BF3993" w:rsidRPr="004A5520">
        <w:rPr>
          <w:rFonts w:ascii="Times New Roman" w:hAnsi="Times New Roman" w:cs="Times New Roman"/>
        </w:rPr>
        <w:t>prospe</w:t>
      </w:r>
      <w:r w:rsidR="006B4887" w:rsidRPr="004A5520">
        <w:rPr>
          <w:rFonts w:ascii="Times New Roman" w:hAnsi="Times New Roman" w:cs="Times New Roman"/>
        </w:rPr>
        <w:t xml:space="preserve">ctive </w:t>
      </w:r>
      <w:r w:rsidR="00BF3993" w:rsidRPr="004A5520">
        <w:rPr>
          <w:rFonts w:ascii="Times New Roman" w:hAnsi="Times New Roman" w:cs="Times New Roman"/>
        </w:rPr>
        <w:t xml:space="preserve">experience </w:t>
      </w:r>
      <w:r w:rsidR="00AB6019" w:rsidRPr="004A5520">
        <w:rPr>
          <w:rFonts w:ascii="Times New Roman" w:hAnsi="Times New Roman" w:cs="Times New Roman"/>
        </w:rPr>
        <w:t>sub</w:t>
      </w:r>
      <w:r w:rsidR="006B4887" w:rsidRPr="004A5520">
        <w:rPr>
          <w:rFonts w:ascii="Times New Roman" w:hAnsi="Times New Roman" w:cs="Times New Roman"/>
        </w:rPr>
        <w:t>-study</w:t>
      </w:r>
      <w:r w:rsidR="006211EF" w:rsidRPr="004A5520">
        <w:rPr>
          <w:rFonts w:ascii="Times New Roman" w:hAnsi="Times New Roman" w:cs="Times New Roman"/>
        </w:rPr>
        <w:t xml:space="preserve"> was conducted from May</w:t>
      </w:r>
      <w:r w:rsidR="007C4FE7" w:rsidRPr="004A5520">
        <w:rPr>
          <w:rFonts w:ascii="Times New Roman" w:hAnsi="Times New Roman" w:cs="Times New Roman"/>
        </w:rPr>
        <w:t xml:space="preserve"> </w:t>
      </w:r>
      <w:r w:rsidR="00367A52" w:rsidRPr="004A5520">
        <w:rPr>
          <w:rFonts w:ascii="Times New Roman" w:hAnsi="Times New Roman" w:cs="Times New Roman"/>
        </w:rPr>
        <w:t>2020 to</w:t>
      </w:r>
      <w:r w:rsidR="006211EF" w:rsidRPr="004A5520">
        <w:rPr>
          <w:rFonts w:ascii="Times New Roman" w:hAnsi="Times New Roman" w:cs="Times New Roman"/>
        </w:rPr>
        <w:t xml:space="preserve"> June 2020. Subsequently, a follow-up data collection was performed 3 weeks</w:t>
      </w:r>
      <w:r w:rsidR="005D068E" w:rsidRPr="004A5520">
        <w:rPr>
          <w:rFonts w:ascii="Times New Roman" w:hAnsi="Times New Roman" w:cs="Times New Roman"/>
        </w:rPr>
        <w:t xml:space="preserve"> </w:t>
      </w:r>
      <w:r w:rsidR="00FD4641" w:rsidRPr="004A5520">
        <w:rPr>
          <w:rFonts w:ascii="Times New Roman" w:hAnsi="Times New Roman" w:cs="Times New Roman"/>
        </w:rPr>
        <w:t>after</w:t>
      </w:r>
      <w:r w:rsidR="006B0516" w:rsidRPr="004A5520">
        <w:rPr>
          <w:rFonts w:ascii="Times New Roman" w:hAnsi="Times New Roman" w:cs="Times New Roman"/>
        </w:rPr>
        <w:t xml:space="preserve"> the begin</w:t>
      </w:r>
      <w:r w:rsidR="00FD4641" w:rsidRPr="004A5520">
        <w:rPr>
          <w:rFonts w:ascii="Times New Roman" w:hAnsi="Times New Roman" w:cs="Times New Roman"/>
        </w:rPr>
        <w:t xml:space="preserve">ning of </w:t>
      </w:r>
      <w:r w:rsidR="00455EDB" w:rsidRPr="004A5520">
        <w:rPr>
          <w:rFonts w:ascii="Times New Roman" w:hAnsi="Times New Roman" w:cs="Times New Roman"/>
        </w:rPr>
        <w:t xml:space="preserve">the </w:t>
      </w:r>
      <w:r w:rsidR="00FD4641" w:rsidRPr="004A5520">
        <w:rPr>
          <w:rFonts w:ascii="Times New Roman" w:hAnsi="Times New Roman" w:cs="Times New Roman"/>
        </w:rPr>
        <w:t>study</w:t>
      </w:r>
      <w:r w:rsidR="006211EF" w:rsidRPr="004A5520">
        <w:rPr>
          <w:rFonts w:ascii="Times New Roman" w:hAnsi="Times New Roman" w:cs="Times New Roman"/>
        </w:rPr>
        <w:t>.</w:t>
      </w:r>
      <w:r w:rsidR="006B4887" w:rsidRPr="004A5520">
        <w:rPr>
          <w:rFonts w:ascii="Times New Roman" w:hAnsi="Times New Roman" w:cs="Times New Roman"/>
        </w:rPr>
        <w:t xml:space="preserve"> </w:t>
      </w:r>
      <w:r w:rsidR="009D374B" w:rsidRPr="004A5520">
        <w:rPr>
          <w:rFonts w:ascii="Times New Roman" w:hAnsi="Times New Roman" w:cs="Times New Roman"/>
        </w:rPr>
        <w:t>Gatekeepers at each trust were recruited to disseminate the survey, which was completed on a voluntary basis.</w:t>
      </w:r>
      <w:r w:rsidR="00F229C2" w:rsidRPr="004A5520">
        <w:rPr>
          <w:rFonts w:ascii="Times New Roman" w:hAnsi="Times New Roman" w:cs="Times New Roman"/>
        </w:rPr>
        <w:t xml:space="preserve"> The participants were given the option </w:t>
      </w:r>
      <w:r w:rsidR="00F63F98" w:rsidRPr="004A5520">
        <w:rPr>
          <w:rFonts w:ascii="Times New Roman" w:hAnsi="Times New Roman" w:cs="Times New Roman"/>
        </w:rPr>
        <w:t>to leave any question unanswered and, as such, the result for each question was calculated based on the total number of respondents.</w:t>
      </w:r>
      <w:r w:rsidR="00C51EA3" w:rsidRPr="004A5520">
        <w:rPr>
          <w:rFonts w:ascii="Times New Roman" w:hAnsi="Times New Roman" w:cs="Times New Roman"/>
        </w:rPr>
        <w:t xml:space="preserve"> </w:t>
      </w:r>
    </w:p>
    <w:p w14:paraId="3215EB38" w14:textId="198BBBD7" w:rsidR="00193D03" w:rsidRPr="004A5520" w:rsidRDefault="00014C7A" w:rsidP="00DE51EF">
      <w:pPr>
        <w:pStyle w:val="Heading2"/>
        <w:spacing w:line="480" w:lineRule="auto"/>
        <w:rPr>
          <w:rFonts w:ascii="Times New Roman" w:hAnsi="Times New Roman" w:cs="Times New Roman"/>
          <w:b/>
          <w:bCs/>
          <w:color w:val="auto"/>
          <w:sz w:val="22"/>
          <w:szCs w:val="22"/>
        </w:rPr>
      </w:pPr>
      <w:r w:rsidRPr="004A5520">
        <w:rPr>
          <w:rFonts w:ascii="Times New Roman" w:hAnsi="Times New Roman" w:cs="Times New Roman"/>
          <w:b/>
          <w:bCs/>
          <w:color w:val="auto"/>
          <w:sz w:val="22"/>
          <w:szCs w:val="22"/>
        </w:rPr>
        <w:t>STATISTICAL ANALYSIS</w:t>
      </w:r>
    </w:p>
    <w:p w14:paraId="33D5B615" w14:textId="794FD15F" w:rsidR="00CA30FE" w:rsidRPr="004A5520" w:rsidRDefault="00356E0B" w:rsidP="00DE51EF">
      <w:pPr>
        <w:spacing w:line="480" w:lineRule="auto"/>
        <w:jc w:val="both"/>
        <w:rPr>
          <w:rFonts w:ascii="Times New Roman" w:hAnsi="Times New Roman" w:cs="Times New Roman"/>
        </w:rPr>
      </w:pPr>
      <w:r w:rsidRPr="004A5520">
        <w:rPr>
          <w:rFonts w:ascii="Times New Roman" w:hAnsi="Times New Roman" w:cs="Times New Roman"/>
        </w:rPr>
        <w:t>The data from both studies</w:t>
      </w:r>
      <w:r w:rsidR="00950DA7" w:rsidRPr="004A5520">
        <w:rPr>
          <w:rFonts w:ascii="Times New Roman" w:hAnsi="Times New Roman" w:cs="Times New Roman"/>
        </w:rPr>
        <w:t xml:space="preserve"> were imported in</w:t>
      </w:r>
      <w:r w:rsidR="00F229C2" w:rsidRPr="004A5520">
        <w:rPr>
          <w:rFonts w:ascii="Times New Roman" w:hAnsi="Times New Roman" w:cs="Times New Roman"/>
        </w:rPr>
        <w:t>to</w:t>
      </w:r>
      <w:r w:rsidR="00950DA7" w:rsidRPr="004A5520">
        <w:rPr>
          <w:rFonts w:ascii="Times New Roman" w:hAnsi="Times New Roman" w:cs="Times New Roman"/>
        </w:rPr>
        <w:t xml:space="preserve"> </w:t>
      </w:r>
      <w:r w:rsidR="00291C64" w:rsidRPr="004A5520">
        <w:rPr>
          <w:rFonts w:ascii="Times New Roman" w:hAnsi="Times New Roman" w:cs="Times New Roman"/>
        </w:rPr>
        <w:t xml:space="preserve">Microsoft </w:t>
      </w:r>
      <w:r w:rsidR="000E0B57" w:rsidRPr="004A5520">
        <w:rPr>
          <w:rFonts w:ascii="Times New Roman" w:hAnsi="Times New Roman" w:cs="Times New Roman"/>
        </w:rPr>
        <w:t>Excel</w:t>
      </w:r>
      <w:r w:rsidR="00703E5C" w:rsidRPr="004A5520">
        <w:rPr>
          <w:rFonts w:ascii="Times New Roman" w:hAnsi="Times New Roman" w:cs="Times New Roman"/>
        </w:rPr>
        <w:t xml:space="preserve"> (Microsoft 365, USA)</w:t>
      </w:r>
      <w:r w:rsidR="004031FE" w:rsidRPr="004A5520">
        <w:rPr>
          <w:rFonts w:ascii="Times New Roman" w:hAnsi="Times New Roman" w:cs="Times New Roman"/>
        </w:rPr>
        <w:t xml:space="preserve">. </w:t>
      </w:r>
      <w:r w:rsidR="008028E3" w:rsidRPr="004A5520">
        <w:rPr>
          <w:rFonts w:ascii="Times New Roman" w:hAnsi="Times New Roman" w:cs="Times New Roman"/>
        </w:rPr>
        <w:t xml:space="preserve">The </w:t>
      </w:r>
      <w:r w:rsidR="00BB4408" w:rsidRPr="004A5520">
        <w:rPr>
          <w:rFonts w:ascii="Times New Roman" w:hAnsi="Times New Roman" w:cs="Times New Roman"/>
        </w:rPr>
        <w:t>collected data were review</w:t>
      </w:r>
      <w:r w:rsidR="00F229C2" w:rsidRPr="004A5520">
        <w:rPr>
          <w:rFonts w:ascii="Times New Roman" w:hAnsi="Times New Roman" w:cs="Times New Roman"/>
        </w:rPr>
        <w:t>ed</w:t>
      </w:r>
      <w:r w:rsidR="00BB4408" w:rsidRPr="004A5520">
        <w:rPr>
          <w:rFonts w:ascii="Times New Roman" w:hAnsi="Times New Roman" w:cs="Times New Roman"/>
        </w:rPr>
        <w:t xml:space="preserve"> prior</w:t>
      </w:r>
      <w:r w:rsidR="004719CA" w:rsidRPr="004A5520">
        <w:rPr>
          <w:rFonts w:ascii="Times New Roman" w:hAnsi="Times New Roman" w:cs="Times New Roman"/>
        </w:rPr>
        <w:t xml:space="preserve"> </w:t>
      </w:r>
      <w:r w:rsidR="00BB4408" w:rsidRPr="004A5520">
        <w:rPr>
          <w:rFonts w:ascii="Times New Roman" w:hAnsi="Times New Roman" w:cs="Times New Roman"/>
        </w:rPr>
        <w:t xml:space="preserve">and post analysis by experienced researchers to ensure </w:t>
      </w:r>
      <w:r w:rsidR="0012184A" w:rsidRPr="004A5520">
        <w:rPr>
          <w:rFonts w:ascii="Times New Roman" w:hAnsi="Times New Roman" w:cs="Times New Roman"/>
        </w:rPr>
        <w:t>consistency</w:t>
      </w:r>
      <w:r w:rsidR="00155363" w:rsidRPr="004A5520">
        <w:rPr>
          <w:rFonts w:ascii="Times New Roman" w:hAnsi="Times New Roman" w:cs="Times New Roman"/>
        </w:rPr>
        <w:t xml:space="preserve"> with the analytical method. </w:t>
      </w:r>
      <w:r w:rsidR="00F8109A" w:rsidRPr="004A5520">
        <w:rPr>
          <w:rFonts w:ascii="Times New Roman" w:hAnsi="Times New Roman" w:cs="Times New Roman"/>
        </w:rPr>
        <w:t xml:space="preserve">Descriptive statistics </w:t>
      </w:r>
      <w:r w:rsidR="00AD2FC1" w:rsidRPr="004A5520">
        <w:rPr>
          <w:rFonts w:ascii="Times New Roman" w:hAnsi="Times New Roman" w:cs="Times New Roman"/>
        </w:rPr>
        <w:t xml:space="preserve">(mean </w:t>
      </w:r>
      <w:r w:rsidR="00FE1AFE" w:rsidRPr="004A5520">
        <w:rPr>
          <w:rFonts w:ascii="Times New Roman" w:hAnsi="Times New Roman" w:cs="Times New Roman"/>
        </w:rPr>
        <w:t>± standard deviation</w:t>
      </w:r>
      <w:r w:rsidR="00E70EAA" w:rsidRPr="004A5520">
        <w:rPr>
          <w:rFonts w:ascii="Times New Roman" w:hAnsi="Times New Roman" w:cs="Times New Roman"/>
        </w:rPr>
        <w:t xml:space="preserve"> (SD)</w:t>
      </w:r>
      <w:r w:rsidR="00FE1AFE" w:rsidRPr="004A5520">
        <w:rPr>
          <w:rFonts w:ascii="Times New Roman" w:hAnsi="Times New Roman" w:cs="Times New Roman"/>
        </w:rPr>
        <w:t xml:space="preserve">) </w:t>
      </w:r>
      <w:r w:rsidR="00F8109A" w:rsidRPr="004A5520">
        <w:rPr>
          <w:rFonts w:ascii="Times New Roman" w:hAnsi="Times New Roman" w:cs="Times New Roman"/>
        </w:rPr>
        <w:t>w</w:t>
      </w:r>
      <w:r w:rsidR="00F229C2" w:rsidRPr="004A5520">
        <w:rPr>
          <w:rFonts w:ascii="Times New Roman" w:hAnsi="Times New Roman" w:cs="Times New Roman"/>
        </w:rPr>
        <w:t>ere</w:t>
      </w:r>
      <w:r w:rsidR="00F8109A" w:rsidRPr="004A5520">
        <w:rPr>
          <w:rFonts w:ascii="Times New Roman" w:hAnsi="Times New Roman" w:cs="Times New Roman"/>
        </w:rPr>
        <w:t xml:space="preserve"> used to </w:t>
      </w:r>
      <w:r w:rsidR="000F17D7" w:rsidRPr="004A5520">
        <w:rPr>
          <w:rFonts w:ascii="Times New Roman" w:hAnsi="Times New Roman" w:cs="Times New Roman"/>
        </w:rPr>
        <w:t xml:space="preserve">represent </w:t>
      </w:r>
      <w:r w:rsidR="00B02A32" w:rsidRPr="004A5520">
        <w:rPr>
          <w:rFonts w:ascii="Times New Roman" w:hAnsi="Times New Roman" w:cs="Times New Roman"/>
        </w:rPr>
        <w:t>continuous variables</w:t>
      </w:r>
      <w:r w:rsidR="0012184A" w:rsidRPr="004A5520">
        <w:rPr>
          <w:rFonts w:ascii="Times New Roman" w:hAnsi="Times New Roman" w:cs="Times New Roman"/>
        </w:rPr>
        <w:t>, while c</w:t>
      </w:r>
      <w:r w:rsidR="005870F5" w:rsidRPr="004A5520">
        <w:rPr>
          <w:rFonts w:ascii="Times New Roman" w:hAnsi="Times New Roman" w:cs="Times New Roman"/>
        </w:rPr>
        <w:t xml:space="preserve">ategorical </w:t>
      </w:r>
      <w:r w:rsidR="00ED252A" w:rsidRPr="004A5520">
        <w:rPr>
          <w:rFonts w:ascii="Times New Roman" w:hAnsi="Times New Roman" w:cs="Times New Roman"/>
        </w:rPr>
        <w:t>data</w:t>
      </w:r>
      <w:r w:rsidR="005870F5" w:rsidRPr="004A5520">
        <w:rPr>
          <w:rFonts w:ascii="Times New Roman" w:hAnsi="Times New Roman" w:cs="Times New Roman"/>
        </w:rPr>
        <w:t xml:space="preserve"> were </w:t>
      </w:r>
      <w:r w:rsidR="004A0123" w:rsidRPr="004A5520">
        <w:rPr>
          <w:rFonts w:ascii="Times New Roman" w:hAnsi="Times New Roman" w:cs="Times New Roman"/>
        </w:rPr>
        <w:t>presented as frequencies (percentages)</w:t>
      </w:r>
      <w:r w:rsidR="0012184A" w:rsidRPr="004A5520">
        <w:rPr>
          <w:rFonts w:ascii="Times New Roman" w:hAnsi="Times New Roman" w:cs="Times New Roman"/>
        </w:rPr>
        <w:t>.</w:t>
      </w:r>
      <w:r w:rsidR="00757B0D" w:rsidRPr="004A5520">
        <w:rPr>
          <w:rFonts w:ascii="Times New Roman" w:hAnsi="Times New Roman" w:cs="Times New Roman"/>
        </w:rPr>
        <w:t xml:space="preserve"> </w:t>
      </w:r>
      <w:r w:rsidR="00BD73B0" w:rsidRPr="004A5520">
        <w:rPr>
          <w:rFonts w:ascii="Times New Roman" w:hAnsi="Times New Roman" w:cs="Times New Roman"/>
        </w:rPr>
        <w:t xml:space="preserve">Pivot tables were used </w:t>
      </w:r>
      <w:r w:rsidR="0067677F" w:rsidRPr="004A5520">
        <w:rPr>
          <w:rFonts w:ascii="Times New Roman" w:hAnsi="Times New Roman" w:cs="Times New Roman"/>
        </w:rPr>
        <w:t xml:space="preserve">to analyse </w:t>
      </w:r>
      <w:r w:rsidR="005C0F06" w:rsidRPr="004A5520">
        <w:rPr>
          <w:rFonts w:ascii="Times New Roman" w:hAnsi="Times New Roman" w:cs="Times New Roman"/>
        </w:rPr>
        <w:t>the relationship between categories</w:t>
      </w:r>
      <w:r w:rsidR="007419E4" w:rsidRPr="004A5520">
        <w:rPr>
          <w:rFonts w:ascii="Times New Roman" w:hAnsi="Times New Roman" w:cs="Times New Roman"/>
        </w:rPr>
        <w:t xml:space="preserve">, and </w:t>
      </w:r>
      <w:r w:rsidR="00B03CA1" w:rsidRPr="004A5520">
        <w:rPr>
          <w:rFonts w:ascii="Times New Roman" w:hAnsi="Times New Roman" w:cs="Times New Roman"/>
        </w:rPr>
        <w:t>to ex</w:t>
      </w:r>
      <w:r w:rsidR="00F63F98" w:rsidRPr="004A5520">
        <w:rPr>
          <w:rFonts w:ascii="Times New Roman" w:hAnsi="Times New Roman" w:cs="Times New Roman"/>
        </w:rPr>
        <w:t>amine</w:t>
      </w:r>
      <w:r w:rsidR="00B03CA1" w:rsidRPr="004A5520">
        <w:rPr>
          <w:rFonts w:ascii="Times New Roman" w:hAnsi="Times New Roman" w:cs="Times New Roman"/>
        </w:rPr>
        <w:t xml:space="preserve"> trends within data</w:t>
      </w:r>
      <w:r w:rsidR="00DA0785" w:rsidRPr="004A5520">
        <w:rPr>
          <w:rFonts w:ascii="Times New Roman" w:hAnsi="Times New Roman" w:cs="Times New Roman"/>
        </w:rPr>
        <w:t>.</w:t>
      </w:r>
      <w:r w:rsidR="00A75896" w:rsidRPr="004A5520">
        <w:rPr>
          <w:rFonts w:ascii="Times New Roman" w:hAnsi="Times New Roman" w:cs="Times New Roman"/>
        </w:rPr>
        <w:t xml:space="preserve"> </w:t>
      </w:r>
      <w:r w:rsidR="00151466" w:rsidRPr="004A5520">
        <w:rPr>
          <w:rFonts w:ascii="Times New Roman" w:hAnsi="Times New Roman" w:cs="Times New Roman"/>
        </w:rPr>
        <w:t xml:space="preserve">To examine the associations between </w:t>
      </w:r>
      <w:r w:rsidR="00D25435" w:rsidRPr="004A5520">
        <w:rPr>
          <w:rFonts w:ascii="Times New Roman" w:hAnsi="Times New Roman" w:cs="Times New Roman"/>
        </w:rPr>
        <w:t>dichotomous variables, Point-Biserial Correlation and Chi-Square Test of Independence</w:t>
      </w:r>
      <w:r w:rsidR="00243A72" w:rsidRPr="004A5520">
        <w:rPr>
          <w:rFonts w:ascii="Times New Roman" w:hAnsi="Times New Roman" w:cs="Times New Roman"/>
        </w:rPr>
        <w:t xml:space="preserve"> were performed</w:t>
      </w:r>
      <w:r w:rsidR="00623BA3" w:rsidRPr="004A5520">
        <w:rPr>
          <w:rFonts w:ascii="Times New Roman" w:hAnsi="Times New Roman" w:cs="Times New Roman"/>
        </w:rPr>
        <w:t>.</w:t>
      </w:r>
      <w:r w:rsidR="00CE5B83" w:rsidRPr="004A5520">
        <w:rPr>
          <w:rFonts w:ascii="Times New Roman" w:hAnsi="Times New Roman" w:cs="Times New Roman"/>
        </w:rPr>
        <w:t xml:space="preserve"> A</w:t>
      </w:r>
      <w:r w:rsidR="00243A72" w:rsidRPr="004A5520">
        <w:rPr>
          <w:rFonts w:ascii="Times New Roman" w:hAnsi="Times New Roman" w:cs="Times New Roman"/>
        </w:rPr>
        <w:t>ssociations</w:t>
      </w:r>
      <w:r w:rsidR="00CE5B83" w:rsidRPr="004A5520">
        <w:rPr>
          <w:rFonts w:ascii="Times New Roman" w:hAnsi="Times New Roman" w:cs="Times New Roman"/>
        </w:rPr>
        <w:t xml:space="preserve"> </w:t>
      </w:r>
      <w:proofErr w:type="gramStart"/>
      <w:r w:rsidR="00CE5B83" w:rsidRPr="004A5520">
        <w:rPr>
          <w:rFonts w:ascii="Times New Roman" w:hAnsi="Times New Roman" w:cs="Times New Roman"/>
        </w:rPr>
        <w:t>were considered to be</w:t>
      </w:r>
      <w:proofErr w:type="gramEnd"/>
      <w:r w:rsidR="00CE5B83" w:rsidRPr="004A5520">
        <w:rPr>
          <w:rFonts w:ascii="Times New Roman" w:hAnsi="Times New Roman" w:cs="Times New Roman"/>
        </w:rPr>
        <w:t xml:space="preserve"> statistically significant at the 5% level (p &lt; 0.05).</w:t>
      </w:r>
      <w:r w:rsidR="00CA30FE" w:rsidRPr="004A5520">
        <w:rPr>
          <w:rFonts w:ascii="Times New Roman" w:hAnsi="Times New Roman" w:cs="Times New Roman"/>
        </w:rPr>
        <w:t xml:space="preserve"> </w:t>
      </w:r>
    </w:p>
    <w:p w14:paraId="06201410" w14:textId="17AE68AE" w:rsidR="00B45E1D" w:rsidRPr="004A5520" w:rsidRDefault="00B45E1D" w:rsidP="00CA30FE">
      <w:pPr>
        <w:jc w:val="both"/>
        <w:rPr>
          <w:rFonts w:ascii="Times New Roman" w:hAnsi="Times New Roman" w:cs="Times New Roman"/>
        </w:rPr>
      </w:pPr>
    </w:p>
    <w:p w14:paraId="18F29DE6" w14:textId="5D9A06C1" w:rsidR="00B45E1D" w:rsidRPr="004A5520" w:rsidRDefault="00B45E1D" w:rsidP="00CA30FE">
      <w:pPr>
        <w:jc w:val="both"/>
        <w:rPr>
          <w:rFonts w:ascii="Times New Roman" w:hAnsi="Times New Roman" w:cs="Times New Roman"/>
        </w:rPr>
      </w:pPr>
    </w:p>
    <w:p w14:paraId="79020795" w14:textId="5DE9C76D" w:rsidR="00DE51EF" w:rsidRPr="004A5520" w:rsidRDefault="00DE51EF" w:rsidP="00CA30FE">
      <w:pPr>
        <w:jc w:val="both"/>
        <w:rPr>
          <w:rFonts w:ascii="Times New Roman" w:hAnsi="Times New Roman" w:cs="Times New Roman"/>
        </w:rPr>
      </w:pPr>
    </w:p>
    <w:p w14:paraId="6C949ACE" w14:textId="1C03B47E" w:rsidR="00DE51EF" w:rsidRPr="004A5520" w:rsidRDefault="00DE51EF" w:rsidP="00CA30FE">
      <w:pPr>
        <w:jc w:val="both"/>
        <w:rPr>
          <w:rFonts w:ascii="Times New Roman" w:hAnsi="Times New Roman" w:cs="Times New Roman"/>
        </w:rPr>
      </w:pPr>
    </w:p>
    <w:p w14:paraId="55300FBA" w14:textId="2FD83720" w:rsidR="00DE51EF" w:rsidRPr="004A5520" w:rsidRDefault="00DE51EF" w:rsidP="00CA30FE">
      <w:pPr>
        <w:jc w:val="both"/>
        <w:rPr>
          <w:rFonts w:ascii="Times New Roman" w:hAnsi="Times New Roman" w:cs="Times New Roman"/>
        </w:rPr>
      </w:pPr>
    </w:p>
    <w:p w14:paraId="14C79753" w14:textId="480516AE" w:rsidR="00DE51EF" w:rsidRPr="004A5520" w:rsidRDefault="00DE51EF" w:rsidP="00CA30FE">
      <w:pPr>
        <w:jc w:val="both"/>
        <w:rPr>
          <w:rFonts w:ascii="Times New Roman" w:hAnsi="Times New Roman" w:cs="Times New Roman"/>
        </w:rPr>
      </w:pPr>
    </w:p>
    <w:p w14:paraId="0643EEA6" w14:textId="77271D2F" w:rsidR="00DE51EF" w:rsidRPr="004A5520" w:rsidRDefault="00DE51EF" w:rsidP="00CA30FE">
      <w:pPr>
        <w:jc w:val="both"/>
        <w:rPr>
          <w:rFonts w:ascii="Times New Roman" w:hAnsi="Times New Roman" w:cs="Times New Roman"/>
        </w:rPr>
      </w:pPr>
    </w:p>
    <w:p w14:paraId="32978DD5" w14:textId="7B2904A9" w:rsidR="00DE51EF" w:rsidRPr="004A5520" w:rsidRDefault="00DE51EF" w:rsidP="00CA30FE">
      <w:pPr>
        <w:jc w:val="both"/>
        <w:rPr>
          <w:rFonts w:ascii="Times New Roman" w:hAnsi="Times New Roman" w:cs="Times New Roman"/>
        </w:rPr>
      </w:pPr>
    </w:p>
    <w:p w14:paraId="6FA4B0E4" w14:textId="1C231171" w:rsidR="00DE51EF" w:rsidRPr="004A5520" w:rsidRDefault="00DE51EF" w:rsidP="00CA30FE">
      <w:pPr>
        <w:jc w:val="both"/>
        <w:rPr>
          <w:rFonts w:ascii="Times New Roman" w:hAnsi="Times New Roman" w:cs="Times New Roman"/>
        </w:rPr>
      </w:pPr>
    </w:p>
    <w:p w14:paraId="064447C4" w14:textId="77777777" w:rsidR="004C1137" w:rsidRPr="004A5520" w:rsidRDefault="004C1137" w:rsidP="00CA30FE">
      <w:pPr>
        <w:jc w:val="both"/>
        <w:rPr>
          <w:rFonts w:ascii="Times New Roman" w:hAnsi="Times New Roman" w:cs="Times New Roman"/>
        </w:rPr>
      </w:pPr>
    </w:p>
    <w:p w14:paraId="7C1B549D" w14:textId="53B9CC6B" w:rsidR="00B6075A" w:rsidRPr="004A5520" w:rsidRDefault="009466C7" w:rsidP="00DE51EF">
      <w:pPr>
        <w:pStyle w:val="Heading1"/>
        <w:spacing w:line="480" w:lineRule="auto"/>
        <w:rPr>
          <w:rFonts w:ascii="Times New Roman" w:hAnsi="Times New Roman" w:cs="Times New Roman"/>
          <w:b/>
          <w:bCs/>
          <w:color w:val="auto"/>
          <w:sz w:val="22"/>
          <w:szCs w:val="22"/>
        </w:rPr>
      </w:pPr>
      <w:r w:rsidRPr="004A5520">
        <w:rPr>
          <w:rFonts w:ascii="Times New Roman" w:hAnsi="Times New Roman" w:cs="Times New Roman"/>
          <w:b/>
          <w:bCs/>
          <w:color w:val="auto"/>
          <w:sz w:val="22"/>
          <w:szCs w:val="22"/>
        </w:rPr>
        <w:lastRenderedPageBreak/>
        <w:t>RESULTS</w:t>
      </w:r>
    </w:p>
    <w:p w14:paraId="24DE0B2F" w14:textId="545607A8" w:rsidR="008818AB" w:rsidRPr="004A5520" w:rsidRDefault="008818AB" w:rsidP="00DE51EF">
      <w:pPr>
        <w:pStyle w:val="Heading2"/>
        <w:spacing w:line="480" w:lineRule="auto"/>
        <w:rPr>
          <w:rFonts w:ascii="Times New Roman" w:hAnsi="Times New Roman" w:cs="Times New Roman"/>
          <w:b/>
          <w:bCs/>
          <w:color w:val="auto"/>
          <w:sz w:val="22"/>
          <w:szCs w:val="22"/>
        </w:rPr>
      </w:pPr>
      <w:r w:rsidRPr="004A5520">
        <w:rPr>
          <w:rFonts w:ascii="Times New Roman" w:hAnsi="Times New Roman" w:cs="Times New Roman"/>
          <w:b/>
          <w:bCs/>
          <w:color w:val="auto"/>
          <w:sz w:val="22"/>
          <w:szCs w:val="22"/>
        </w:rPr>
        <w:t>24-HOUR PREVALENCE STUDY</w:t>
      </w:r>
    </w:p>
    <w:p w14:paraId="1BE8383D" w14:textId="1F0D8671" w:rsidR="00590526" w:rsidRPr="004A5520" w:rsidRDefault="008818AB" w:rsidP="00DE51EF">
      <w:pPr>
        <w:spacing w:line="480" w:lineRule="auto"/>
        <w:jc w:val="both"/>
        <w:rPr>
          <w:rFonts w:ascii="Times New Roman" w:hAnsi="Times New Roman" w:cs="Times New Roman"/>
        </w:rPr>
      </w:pPr>
      <w:r w:rsidRPr="004A5520">
        <w:rPr>
          <w:rFonts w:ascii="Times New Roman" w:hAnsi="Times New Roman" w:cs="Times New Roman"/>
        </w:rPr>
        <w:t>A total of 1</w:t>
      </w:r>
      <w:r w:rsidR="00265DBC" w:rsidRPr="004A5520">
        <w:rPr>
          <w:rFonts w:ascii="Times New Roman" w:hAnsi="Times New Roman" w:cs="Times New Roman"/>
        </w:rPr>
        <w:t xml:space="preserve">08 </w:t>
      </w:r>
      <w:r w:rsidRPr="004A5520">
        <w:rPr>
          <w:rFonts w:ascii="Times New Roman" w:hAnsi="Times New Roman" w:cs="Times New Roman"/>
        </w:rPr>
        <w:t xml:space="preserve">questionnaires were completed </w:t>
      </w:r>
      <w:r w:rsidR="00F92945" w:rsidRPr="004A5520">
        <w:rPr>
          <w:rFonts w:ascii="Times New Roman" w:hAnsi="Times New Roman" w:cs="Times New Roman"/>
        </w:rPr>
        <w:t xml:space="preserve">and validated </w:t>
      </w:r>
      <w:r w:rsidRPr="004A5520">
        <w:rPr>
          <w:rFonts w:ascii="Times New Roman" w:hAnsi="Times New Roman" w:cs="Times New Roman"/>
        </w:rPr>
        <w:t>over a 24-hour period</w:t>
      </w:r>
      <w:r w:rsidR="00F92945" w:rsidRPr="004A5520">
        <w:rPr>
          <w:rFonts w:ascii="Times New Roman" w:hAnsi="Times New Roman" w:cs="Times New Roman"/>
        </w:rPr>
        <w:t xml:space="preserve">. </w:t>
      </w:r>
      <w:proofErr w:type="gramStart"/>
      <w:r w:rsidRPr="004A5520">
        <w:rPr>
          <w:rFonts w:ascii="Times New Roman" w:hAnsi="Times New Roman" w:cs="Times New Roman"/>
        </w:rPr>
        <w:t>The majority of</w:t>
      </w:r>
      <w:proofErr w:type="gramEnd"/>
      <w:r w:rsidRPr="004A5520">
        <w:rPr>
          <w:rFonts w:ascii="Times New Roman" w:hAnsi="Times New Roman" w:cs="Times New Roman"/>
        </w:rPr>
        <w:t xml:space="preserve"> participants were female (81%), </w:t>
      </w:r>
      <w:r w:rsidR="00F92945" w:rsidRPr="004A5520">
        <w:rPr>
          <w:rFonts w:ascii="Times New Roman" w:hAnsi="Times New Roman" w:cs="Times New Roman"/>
        </w:rPr>
        <w:t xml:space="preserve">who were </w:t>
      </w:r>
      <w:r w:rsidRPr="004A5520">
        <w:rPr>
          <w:rFonts w:ascii="Times New Roman" w:hAnsi="Times New Roman" w:cs="Times New Roman"/>
        </w:rPr>
        <w:t>equipped with full protection</w:t>
      </w:r>
      <w:r w:rsidR="00F92945" w:rsidRPr="004A5520">
        <w:rPr>
          <w:rFonts w:ascii="Times New Roman" w:hAnsi="Times New Roman" w:cs="Times New Roman"/>
        </w:rPr>
        <w:t>, including</w:t>
      </w:r>
      <w:r w:rsidRPr="004A5520">
        <w:rPr>
          <w:rFonts w:ascii="Times New Roman" w:hAnsi="Times New Roman" w:cs="Times New Roman"/>
        </w:rPr>
        <w:t xml:space="preserve"> </w:t>
      </w:r>
      <w:r w:rsidR="001D518C" w:rsidRPr="004A5520">
        <w:rPr>
          <w:rFonts w:ascii="Times New Roman" w:hAnsi="Times New Roman" w:cs="Times New Roman"/>
        </w:rPr>
        <w:t>PPE</w:t>
      </w:r>
      <w:r w:rsidRPr="004A5520">
        <w:rPr>
          <w:rFonts w:ascii="Times New Roman" w:hAnsi="Times New Roman" w:cs="Times New Roman"/>
        </w:rPr>
        <w:t xml:space="preserve"> (FFP3)</w:t>
      </w:r>
      <w:r w:rsidR="002D6F40" w:rsidRPr="004A5520">
        <w:rPr>
          <w:rFonts w:ascii="Times New Roman" w:hAnsi="Times New Roman" w:cs="Times New Roman"/>
        </w:rPr>
        <w:t xml:space="preserve">, </w:t>
      </w:r>
      <w:r w:rsidRPr="004A5520">
        <w:rPr>
          <w:rFonts w:ascii="Times New Roman" w:hAnsi="Times New Roman" w:cs="Times New Roman"/>
        </w:rPr>
        <w:t>eye protection, gloves</w:t>
      </w:r>
      <w:r w:rsidR="00F05D59" w:rsidRPr="004A5520">
        <w:rPr>
          <w:rFonts w:ascii="Times New Roman" w:hAnsi="Times New Roman" w:cs="Times New Roman"/>
        </w:rPr>
        <w:t>,</w:t>
      </w:r>
      <w:r w:rsidRPr="004A5520">
        <w:rPr>
          <w:rFonts w:ascii="Times New Roman" w:hAnsi="Times New Roman" w:cs="Times New Roman"/>
        </w:rPr>
        <w:t xml:space="preserve"> and gown. The cohort included 75% nurses, 9% doctors and 16% healthcare assistants (HCAs) or other health-related professions.  </w:t>
      </w:r>
      <w:r w:rsidR="00F01F31" w:rsidRPr="004A5520">
        <w:rPr>
          <w:rFonts w:ascii="Times New Roman" w:hAnsi="Times New Roman" w:cs="Times New Roman"/>
        </w:rPr>
        <w:t>In many cases</w:t>
      </w:r>
      <w:r w:rsidR="0041106A" w:rsidRPr="004A5520">
        <w:rPr>
          <w:rFonts w:ascii="Times New Roman" w:hAnsi="Times New Roman" w:cs="Times New Roman"/>
        </w:rPr>
        <w:t>,</w:t>
      </w:r>
      <w:r w:rsidR="00F01F31" w:rsidRPr="004A5520">
        <w:rPr>
          <w:rFonts w:ascii="Times New Roman" w:hAnsi="Times New Roman" w:cs="Times New Roman"/>
        </w:rPr>
        <w:t xml:space="preserve"> HCWs</w:t>
      </w:r>
      <w:r w:rsidR="008803B6" w:rsidRPr="004A5520">
        <w:rPr>
          <w:rFonts w:ascii="Times New Roman" w:hAnsi="Times New Roman" w:cs="Times New Roman"/>
        </w:rPr>
        <w:t xml:space="preserve"> adopt new </w:t>
      </w:r>
      <w:r w:rsidR="0041532C" w:rsidRPr="004A5520">
        <w:rPr>
          <w:rFonts w:ascii="Times New Roman" w:hAnsi="Times New Roman" w:cs="Times New Roman"/>
        </w:rPr>
        <w:t>RPE in the same shift period</w:t>
      </w:r>
      <w:r w:rsidR="00626B65" w:rsidRPr="004A5520">
        <w:rPr>
          <w:rFonts w:ascii="Times New Roman" w:hAnsi="Times New Roman" w:cs="Times New Roman"/>
        </w:rPr>
        <w:t>, if available</w:t>
      </w:r>
      <w:r w:rsidR="0041532C" w:rsidRPr="004A5520">
        <w:rPr>
          <w:rFonts w:ascii="Times New Roman" w:hAnsi="Times New Roman" w:cs="Times New Roman"/>
        </w:rPr>
        <w:t>.</w:t>
      </w:r>
      <w:r w:rsidR="008803B6" w:rsidRPr="004A5520">
        <w:rPr>
          <w:rFonts w:ascii="Times New Roman" w:hAnsi="Times New Roman" w:cs="Times New Roman"/>
        </w:rPr>
        <w:t xml:space="preserve"> </w:t>
      </w:r>
      <w:r w:rsidR="00F92945" w:rsidRPr="004A5520">
        <w:rPr>
          <w:rFonts w:ascii="Times New Roman" w:hAnsi="Times New Roman" w:cs="Times New Roman"/>
        </w:rPr>
        <w:t xml:space="preserve">A </w:t>
      </w:r>
      <w:r w:rsidR="008803B6" w:rsidRPr="004A5520">
        <w:rPr>
          <w:rFonts w:ascii="Times New Roman" w:hAnsi="Times New Roman" w:cs="Times New Roman"/>
        </w:rPr>
        <w:t xml:space="preserve">total of 119 </w:t>
      </w:r>
      <w:r w:rsidR="001D518C" w:rsidRPr="004A5520">
        <w:rPr>
          <w:rFonts w:ascii="Times New Roman" w:hAnsi="Times New Roman" w:cs="Times New Roman"/>
        </w:rPr>
        <w:t>P</w:t>
      </w:r>
      <w:r w:rsidR="00F05D59" w:rsidRPr="004A5520">
        <w:rPr>
          <w:rFonts w:ascii="Times New Roman" w:hAnsi="Times New Roman" w:cs="Times New Roman"/>
        </w:rPr>
        <w:t>PE</w:t>
      </w:r>
      <w:r w:rsidR="008803B6" w:rsidRPr="004A5520">
        <w:rPr>
          <w:rFonts w:ascii="Times New Roman" w:hAnsi="Times New Roman" w:cs="Times New Roman"/>
        </w:rPr>
        <w:t xml:space="preserve"> </w:t>
      </w:r>
      <w:r w:rsidR="002500DB" w:rsidRPr="004A5520">
        <w:rPr>
          <w:rFonts w:ascii="Times New Roman" w:hAnsi="Times New Roman" w:cs="Times New Roman"/>
        </w:rPr>
        <w:t xml:space="preserve">devices </w:t>
      </w:r>
      <w:r w:rsidR="008803B6" w:rsidRPr="004A5520">
        <w:rPr>
          <w:rFonts w:ascii="Times New Roman" w:hAnsi="Times New Roman" w:cs="Times New Roman"/>
        </w:rPr>
        <w:t xml:space="preserve">were used, </w:t>
      </w:r>
      <w:r w:rsidR="00F92945" w:rsidRPr="004A5520">
        <w:rPr>
          <w:rFonts w:ascii="Times New Roman" w:hAnsi="Times New Roman" w:cs="Times New Roman"/>
        </w:rPr>
        <w:t xml:space="preserve">with 75% of participants using </w:t>
      </w:r>
      <w:r w:rsidRPr="004A5520">
        <w:rPr>
          <w:rFonts w:ascii="Times New Roman" w:hAnsi="Times New Roman" w:cs="Times New Roman"/>
        </w:rPr>
        <w:t>3M half respirators</w:t>
      </w:r>
      <w:r w:rsidR="00F92945" w:rsidRPr="004A5520">
        <w:rPr>
          <w:rFonts w:ascii="Times New Roman" w:hAnsi="Times New Roman" w:cs="Times New Roman"/>
        </w:rPr>
        <w:t xml:space="preserve"> </w:t>
      </w:r>
      <w:r w:rsidR="002D6F40" w:rsidRPr="004A5520">
        <w:rPr>
          <w:rFonts w:ascii="Times New Roman" w:hAnsi="Times New Roman" w:cs="Times New Roman"/>
        </w:rPr>
        <w:t>and the remaining</w:t>
      </w:r>
      <w:r w:rsidR="00F92945" w:rsidRPr="004A5520">
        <w:rPr>
          <w:rFonts w:ascii="Times New Roman" w:hAnsi="Times New Roman" w:cs="Times New Roman"/>
        </w:rPr>
        <w:t xml:space="preserve"> </w:t>
      </w:r>
      <w:r w:rsidR="00C37404" w:rsidRPr="004A5520">
        <w:rPr>
          <w:rFonts w:ascii="Times New Roman" w:hAnsi="Times New Roman" w:cs="Times New Roman"/>
        </w:rPr>
        <w:t xml:space="preserve">using </w:t>
      </w:r>
      <w:r w:rsidRPr="004A5520">
        <w:rPr>
          <w:rFonts w:ascii="Times New Roman" w:hAnsi="Times New Roman" w:cs="Times New Roman"/>
        </w:rPr>
        <w:t xml:space="preserve">one or more </w:t>
      </w:r>
      <w:r w:rsidR="00F92945" w:rsidRPr="004A5520">
        <w:rPr>
          <w:rFonts w:ascii="Times New Roman" w:hAnsi="Times New Roman" w:cs="Times New Roman"/>
        </w:rPr>
        <w:t xml:space="preserve">designs from </w:t>
      </w:r>
      <w:r w:rsidRPr="004A5520">
        <w:rPr>
          <w:rFonts w:ascii="Times New Roman" w:hAnsi="Times New Roman" w:cs="Times New Roman"/>
        </w:rPr>
        <w:t>Alpha Solway, Medline Cardinal, Easy</w:t>
      </w:r>
      <w:r w:rsidR="00EA30ED" w:rsidRPr="004A5520">
        <w:rPr>
          <w:rFonts w:ascii="Times New Roman" w:hAnsi="Times New Roman" w:cs="Times New Roman"/>
        </w:rPr>
        <w:t xml:space="preserve"> </w:t>
      </w:r>
      <w:r w:rsidRPr="004A5520">
        <w:rPr>
          <w:rFonts w:ascii="Times New Roman" w:hAnsi="Times New Roman" w:cs="Times New Roman"/>
        </w:rPr>
        <w:t>Fit 300</w:t>
      </w:r>
      <w:r w:rsidR="00F05D59" w:rsidRPr="004A5520">
        <w:rPr>
          <w:rFonts w:ascii="Times New Roman" w:hAnsi="Times New Roman" w:cs="Times New Roman"/>
        </w:rPr>
        <w:t>,</w:t>
      </w:r>
      <w:r w:rsidRPr="004A5520">
        <w:rPr>
          <w:rFonts w:ascii="Times New Roman" w:hAnsi="Times New Roman" w:cs="Times New Roman"/>
        </w:rPr>
        <w:t xml:space="preserve"> and </w:t>
      </w:r>
      <w:proofErr w:type="spellStart"/>
      <w:r w:rsidRPr="004A5520">
        <w:rPr>
          <w:rFonts w:ascii="Times New Roman" w:hAnsi="Times New Roman" w:cs="Times New Roman"/>
        </w:rPr>
        <w:t>Valmy</w:t>
      </w:r>
      <w:proofErr w:type="spellEnd"/>
      <w:r w:rsidRPr="004A5520">
        <w:rPr>
          <w:rFonts w:ascii="Times New Roman" w:hAnsi="Times New Roman" w:cs="Times New Roman"/>
        </w:rPr>
        <w:t xml:space="preserve">. All the participants underwent fit testing prior to </w:t>
      </w:r>
      <w:r w:rsidR="001D518C" w:rsidRPr="004A5520">
        <w:rPr>
          <w:rFonts w:ascii="Times New Roman" w:hAnsi="Times New Roman" w:cs="Times New Roman"/>
        </w:rPr>
        <w:t>P</w:t>
      </w:r>
      <w:r w:rsidR="005F6FF9" w:rsidRPr="004A5520">
        <w:rPr>
          <w:rFonts w:ascii="Times New Roman" w:hAnsi="Times New Roman" w:cs="Times New Roman"/>
        </w:rPr>
        <w:t>PE application</w:t>
      </w:r>
      <w:r w:rsidRPr="004A5520">
        <w:rPr>
          <w:rFonts w:ascii="Times New Roman" w:hAnsi="Times New Roman" w:cs="Times New Roman"/>
        </w:rPr>
        <w:t xml:space="preserve">. The </w:t>
      </w:r>
      <w:r w:rsidR="0040163A" w:rsidRPr="004A5520">
        <w:rPr>
          <w:rFonts w:ascii="Times New Roman" w:hAnsi="Times New Roman" w:cs="Times New Roman"/>
        </w:rPr>
        <w:t>mean</w:t>
      </w:r>
      <w:r w:rsidR="00C37404" w:rsidRPr="004A5520">
        <w:rPr>
          <w:rFonts w:ascii="Times New Roman" w:hAnsi="Times New Roman" w:cs="Times New Roman"/>
        </w:rPr>
        <w:t xml:space="preserve"> </w:t>
      </w:r>
      <w:r w:rsidRPr="004A5520">
        <w:rPr>
          <w:rFonts w:ascii="Times New Roman" w:hAnsi="Times New Roman" w:cs="Times New Roman"/>
        </w:rPr>
        <w:t xml:space="preserve">time spent using PPE was 9.2±2.6 hours. </w:t>
      </w:r>
      <w:r w:rsidR="0041532C" w:rsidRPr="004A5520">
        <w:rPr>
          <w:rFonts w:ascii="Times New Roman" w:hAnsi="Times New Roman" w:cs="Times New Roman"/>
        </w:rPr>
        <w:t>Although t</w:t>
      </w:r>
      <w:r w:rsidRPr="004A5520">
        <w:rPr>
          <w:rFonts w:ascii="Times New Roman" w:hAnsi="Times New Roman" w:cs="Times New Roman"/>
        </w:rPr>
        <w:t xml:space="preserve">he average time in which PPE was </w:t>
      </w:r>
      <w:r w:rsidR="004E45F0" w:rsidRPr="004A5520">
        <w:rPr>
          <w:rFonts w:ascii="Times New Roman" w:hAnsi="Times New Roman" w:cs="Times New Roman"/>
        </w:rPr>
        <w:t>removed (</w:t>
      </w:r>
      <w:r w:rsidRPr="004A5520">
        <w:rPr>
          <w:rFonts w:ascii="Times New Roman" w:hAnsi="Times New Roman" w:cs="Times New Roman"/>
        </w:rPr>
        <w:t>doffed</w:t>
      </w:r>
      <w:r w:rsidR="004E45F0" w:rsidRPr="004A5520">
        <w:rPr>
          <w:rFonts w:ascii="Times New Roman" w:hAnsi="Times New Roman" w:cs="Times New Roman"/>
        </w:rPr>
        <w:t>)</w:t>
      </w:r>
      <w:r w:rsidRPr="004A5520">
        <w:rPr>
          <w:rFonts w:ascii="Times New Roman" w:hAnsi="Times New Roman" w:cs="Times New Roman"/>
        </w:rPr>
        <w:t xml:space="preserve"> was 0.5</w:t>
      </w:r>
      <w:r w:rsidRPr="004A5520">
        <w:rPr>
          <w:rFonts w:ascii="Times New Roman" w:hAnsi="Times New Roman" w:cs="Times New Roman"/>
          <w:u w:val="single"/>
        </w:rPr>
        <w:t>+</w:t>
      </w:r>
      <w:r w:rsidRPr="004A5520">
        <w:rPr>
          <w:rFonts w:ascii="Times New Roman" w:hAnsi="Times New Roman" w:cs="Times New Roman"/>
        </w:rPr>
        <w:t>0.</w:t>
      </w:r>
      <w:r w:rsidR="00C37404" w:rsidRPr="004A5520">
        <w:rPr>
          <w:rFonts w:ascii="Times New Roman" w:hAnsi="Times New Roman" w:cs="Times New Roman"/>
        </w:rPr>
        <w:t>1</w:t>
      </w:r>
      <w:r w:rsidRPr="004A5520">
        <w:rPr>
          <w:rFonts w:ascii="Times New Roman" w:hAnsi="Times New Roman" w:cs="Times New Roman"/>
        </w:rPr>
        <w:t xml:space="preserve"> hours, 64% of participants reported wearing PPE for more than two hours without relief. 66% reported changes in their skin health after their shift. The anatomical sites </w:t>
      </w:r>
      <w:proofErr w:type="gramStart"/>
      <w:r w:rsidR="0040163A" w:rsidRPr="004A5520">
        <w:rPr>
          <w:rFonts w:ascii="Times New Roman" w:hAnsi="Times New Roman" w:cs="Times New Roman"/>
        </w:rPr>
        <w:t xml:space="preserve">most </w:t>
      </w:r>
      <w:r w:rsidRPr="004A5520">
        <w:rPr>
          <w:rFonts w:ascii="Times New Roman" w:hAnsi="Times New Roman" w:cs="Times New Roman"/>
        </w:rPr>
        <w:t>commonly affected</w:t>
      </w:r>
      <w:proofErr w:type="gramEnd"/>
      <w:r w:rsidRPr="004A5520">
        <w:rPr>
          <w:rFonts w:ascii="Times New Roman" w:hAnsi="Times New Roman" w:cs="Times New Roman"/>
        </w:rPr>
        <w:t xml:space="preserve"> were the bridge of nose (69%), ears (30%), cheeks (23%)</w:t>
      </w:r>
      <w:r w:rsidR="0040163A" w:rsidRPr="004A5520">
        <w:rPr>
          <w:rFonts w:ascii="Times New Roman" w:hAnsi="Times New Roman" w:cs="Times New Roman"/>
        </w:rPr>
        <w:t xml:space="preserve"> and </w:t>
      </w:r>
      <w:r w:rsidRPr="004A5520">
        <w:rPr>
          <w:rFonts w:ascii="Times New Roman" w:hAnsi="Times New Roman" w:cs="Times New Roman"/>
        </w:rPr>
        <w:t>chin (20%)</w:t>
      </w:r>
      <w:r w:rsidR="00F01F31" w:rsidRPr="004A5520">
        <w:rPr>
          <w:rFonts w:ascii="Times New Roman" w:hAnsi="Times New Roman" w:cs="Times New Roman"/>
        </w:rPr>
        <w:t xml:space="preserve">. </w:t>
      </w:r>
      <w:r w:rsidRPr="004A5520">
        <w:rPr>
          <w:rFonts w:ascii="Times New Roman" w:hAnsi="Times New Roman" w:cs="Times New Roman"/>
        </w:rPr>
        <w:t xml:space="preserve">The relationship between the time of PPE usage and the adverse skin reactions are </w:t>
      </w:r>
      <w:r w:rsidR="0040163A" w:rsidRPr="004A5520">
        <w:rPr>
          <w:rFonts w:ascii="Times New Roman" w:hAnsi="Times New Roman" w:cs="Times New Roman"/>
        </w:rPr>
        <w:t xml:space="preserve">summarised </w:t>
      </w:r>
      <w:r w:rsidRPr="004A5520">
        <w:rPr>
          <w:rFonts w:ascii="Times New Roman" w:hAnsi="Times New Roman" w:cs="Times New Roman"/>
        </w:rPr>
        <w:t xml:space="preserve">in Table </w:t>
      </w:r>
      <w:r w:rsidR="00B23AE6" w:rsidRPr="004A5520">
        <w:rPr>
          <w:rFonts w:ascii="Times New Roman" w:hAnsi="Times New Roman" w:cs="Times New Roman"/>
        </w:rPr>
        <w:t>1</w:t>
      </w:r>
      <w:r w:rsidRPr="004A5520">
        <w:rPr>
          <w:rFonts w:ascii="Times New Roman" w:hAnsi="Times New Roman" w:cs="Times New Roman"/>
        </w:rPr>
        <w:t>. The results highlighted an increase in the participants reporting adverse reactions, particularly redness blanching and pressure damage, in</w:t>
      </w:r>
      <w:r w:rsidR="009E64B0" w:rsidRPr="004A5520">
        <w:rPr>
          <w:rFonts w:ascii="Times New Roman" w:hAnsi="Times New Roman" w:cs="Times New Roman"/>
        </w:rPr>
        <w:t xml:space="preserve"> those wearing</w:t>
      </w:r>
      <w:r w:rsidRPr="004A5520">
        <w:rPr>
          <w:rFonts w:ascii="Times New Roman" w:hAnsi="Times New Roman" w:cs="Times New Roman"/>
        </w:rPr>
        <w:t xml:space="preserve"> PPE </w:t>
      </w:r>
      <w:r w:rsidR="009E64B0" w:rsidRPr="004A5520">
        <w:rPr>
          <w:rFonts w:ascii="Times New Roman" w:hAnsi="Times New Roman" w:cs="Times New Roman"/>
        </w:rPr>
        <w:t>for more than 8 hours</w:t>
      </w:r>
      <w:r w:rsidRPr="004A5520">
        <w:rPr>
          <w:rFonts w:ascii="Times New Roman" w:hAnsi="Times New Roman" w:cs="Times New Roman"/>
        </w:rPr>
        <w:t xml:space="preserve">. By contrast, there was a corresponding decrease in participants presenting with no adverse skin reactions with </w:t>
      </w:r>
      <w:r w:rsidR="00F01F31" w:rsidRPr="004A5520">
        <w:rPr>
          <w:rFonts w:ascii="Times New Roman" w:hAnsi="Times New Roman" w:cs="Times New Roman"/>
        </w:rPr>
        <w:t>a longer period spent in PPE</w:t>
      </w:r>
      <w:r w:rsidRPr="004A5520">
        <w:rPr>
          <w:rFonts w:ascii="Times New Roman" w:hAnsi="Times New Roman" w:cs="Times New Roman"/>
        </w:rPr>
        <w:t>.</w:t>
      </w:r>
    </w:p>
    <w:p w14:paraId="64EB4FA0" w14:textId="55187483" w:rsidR="003A0A02" w:rsidRPr="004A5520" w:rsidRDefault="003A0A02" w:rsidP="00DE51EF">
      <w:pPr>
        <w:spacing w:line="480" w:lineRule="auto"/>
        <w:jc w:val="both"/>
        <w:rPr>
          <w:rFonts w:ascii="Times New Roman" w:hAnsi="Times New Roman" w:cs="Times New Roman"/>
        </w:rPr>
      </w:pPr>
    </w:p>
    <w:p w14:paraId="263AA9D9" w14:textId="1AD9E43D" w:rsidR="00F2628E" w:rsidRPr="004A5520" w:rsidRDefault="00F2628E" w:rsidP="00DE51EF">
      <w:pPr>
        <w:spacing w:line="480" w:lineRule="auto"/>
        <w:jc w:val="both"/>
        <w:rPr>
          <w:rFonts w:ascii="Times New Roman" w:hAnsi="Times New Roman" w:cs="Times New Roman"/>
        </w:rPr>
      </w:pPr>
    </w:p>
    <w:p w14:paraId="3415BA9F" w14:textId="331FB0B8" w:rsidR="00F2628E" w:rsidRPr="004A5520" w:rsidRDefault="00F2628E" w:rsidP="00DE51EF">
      <w:pPr>
        <w:spacing w:line="480" w:lineRule="auto"/>
        <w:jc w:val="both"/>
        <w:rPr>
          <w:rFonts w:ascii="Times New Roman" w:hAnsi="Times New Roman" w:cs="Times New Roman"/>
        </w:rPr>
      </w:pPr>
    </w:p>
    <w:p w14:paraId="61CB418F" w14:textId="01087A55" w:rsidR="00F2628E" w:rsidRPr="004A5520" w:rsidRDefault="00F2628E" w:rsidP="00DE51EF">
      <w:pPr>
        <w:spacing w:line="480" w:lineRule="auto"/>
        <w:jc w:val="both"/>
        <w:rPr>
          <w:rFonts w:ascii="Times New Roman" w:hAnsi="Times New Roman" w:cs="Times New Roman"/>
        </w:rPr>
      </w:pPr>
    </w:p>
    <w:p w14:paraId="3D49BA30" w14:textId="5BEEAF69" w:rsidR="00F2628E" w:rsidRPr="004A5520" w:rsidRDefault="00F2628E" w:rsidP="00DE51EF">
      <w:pPr>
        <w:spacing w:line="480" w:lineRule="auto"/>
        <w:jc w:val="both"/>
        <w:rPr>
          <w:rFonts w:ascii="Times New Roman" w:hAnsi="Times New Roman" w:cs="Times New Roman"/>
        </w:rPr>
      </w:pPr>
    </w:p>
    <w:p w14:paraId="6ECC48E7" w14:textId="77777777" w:rsidR="00F2628E" w:rsidRPr="004A5520" w:rsidRDefault="00F2628E" w:rsidP="00DE51EF">
      <w:pPr>
        <w:spacing w:line="480" w:lineRule="auto"/>
        <w:jc w:val="both"/>
        <w:rPr>
          <w:rFonts w:ascii="Times New Roman" w:hAnsi="Times New Roman" w:cs="Times New Roman"/>
        </w:rPr>
      </w:pPr>
    </w:p>
    <w:p w14:paraId="2D19A5A8" w14:textId="77777777" w:rsidR="00F2628E" w:rsidRPr="004A5520" w:rsidRDefault="00F2628E" w:rsidP="00F2628E">
      <w:pPr>
        <w:spacing w:line="480" w:lineRule="auto"/>
        <w:jc w:val="both"/>
        <w:rPr>
          <w:rFonts w:ascii="Times New Roman" w:hAnsi="Times New Roman" w:cs="Times New Roman"/>
          <w:i/>
        </w:rPr>
      </w:pPr>
      <w:r w:rsidRPr="004A5520">
        <w:rPr>
          <w:rFonts w:ascii="Times New Roman" w:hAnsi="Times New Roman" w:cs="Times New Roman"/>
          <w:i/>
        </w:rPr>
        <w:lastRenderedPageBreak/>
        <w:t xml:space="preserve">Table </w:t>
      </w:r>
      <w:r w:rsidRPr="004A5520">
        <w:rPr>
          <w:rFonts w:ascii="Times New Roman" w:hAnsi="Times New Roman" w:cs="Times New Roman"/>
          <w:i/>
        </w:rPr>
        <w:fldChar w:fldCharType="begin"/>
      </w:r>
      <w:r w:rsidRPr="004A5520">
        <w:rPr>
          <w:rFonts w:ascii="Times New Roman" w:hAnsi="Times New Roman" w:cs="Times New Roman"/>
          <w:i/>
        </w:rPr>
        <w:instrText xml:space="preserve"> SEQ Table \* ARABIC </w:instrText>
      </w:r>
      <w:r w:rsidRPr="004A5520">
        <w:rPr>
          <w:rFonts w:ascii="Times New Roman" w:hAnsi="Times New Roman" w:cs="Times New Roman"/>
          <w:i/>
        </w:rPr>
        <w:fldChar w:fldCharType="separate"/>
      </w:r>
      <w:r w:rsidRPr="004A5520">
        <w:rPr>
          <w:rFonts w:ascii="Times New Roman" w:hAnsi="Times New Roman" w:cs="Times New Roman"/>
          <w:i/>
          <w:noProof/>
        </w:rPr>
        <w:t>1</w:t>
      </w:r>
      <w:r w:rsidRPr="004A5520">
        <w:rPr>
          <w:rFonts w:ascii="Times New Roman" w:hAnsi="Times New Roman" w:cs="Times New Roman"/>
          <w:i/>
          <w:noProof/>
        </w:rPr>
        <w:fldChar w:fldCharType="end"/>
      </w:r>
      <w:r w:rsidRPr="004A5520">
        <w:rPr>
          <w:rFonts w:ascii="Times New Roman" w:hAnsi="Times New Roman" w:cs="Times New Roman"/>
          <w:i/>
        </w:rPr>
        <w:t xml:space="preserve">. The distribution of adverse skin adverse reactions across the </w:t>
      </w:r>
      <w:proofErr w:type="gramStart"/>
      <w:r w:rsidRPr="004A5520">
        <w:rPr>
          <w:rFonts w:ascii="Times New Roman" w:hAnsi="Times New Roman" w:cs="Times New Roman"/>
          <w:i/>
        </w:rPr>
        <w:t>time period</w:t>
      </w:r>
      <w:proofErr w:type="gramEnd"/>
      <w:r w:rsidRPr="004A5520">
        <w:rPr>
          <w:rFonts w:ascii="Times New Roman" w:hAnsi="Times New Roman" w:cs="Times New Roman"/>
          <w:i/>
        </w:rPr>
        <w:t xml:space="preserve"> of PPE usage by staff during a single working pattern at any given anatomical location. The corresponding percentages at each </w:t>
      </w:r>
      <w:proofErr w:type="gramStart"/>
      <w:r w:rsidRPr="004A5520">
        <w:rPr>
          <w:rFonts w:ascii="Times New Roman" w:hAnsi="Times New Roman" w:cs="Times New Roman"/>
          <w:i/>
        </w:rPr>
        <w:t>time period</w:t>
      </w:r>
      <w:proofErr w:type="gramEnd"/>
      <w:r w:rsidRPr="004A5520">
        <w:rPr>
          <w:rFonts w:ascii="Times New Roman" w:hAnsi="Times New Roman" w:cs="Times New Roman"/>
          <w:i/>
        </w:rPr>
        <w:t xml:space="preserve"> are calculated based on the total number of participants.</w:t>
      </w:r>
    </w:p>
    <w:tbl>
      <w:tblPr>
        <w:tblStyle w:val="ListTable1Light"/>
        <w:tblW w:w="9095" w:type="dxa"/>
        <w:tblLayout w:type="fixed"/>
        <w:tblLook w:val="04A0" w:firstRow="1" w:lastRow="0" w:firstColumn="1" w:lastColumn="0" w:noHBand="0" w:noVBand="1"/>
      </w:tblPr>
      <w:tblGrid>
        <w:gridCol w:w="857"/>
        <w:gridCol w:w="1143"/>
        <w:gridCol w:w="1143"/>
        <w:gridCol w:w="857"/>
        <w:gridCol w:w="857"/>
        <w:gridCol w:w="714"/>
        <w:gridCol w:w="857"/>
        <w:gridCol w:w="857"/>
        <w:gridCol w:w="1000"/>
        <w:gridCol w:w="810"/>
      </w:tblGrid>
      <w:tr w:rsidR="00F2628E" w:rsidRPr="004A5520" w14:paraId="73CEE023" w14:textId="77777777" w:rsidTr="00E079A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auto"/>
              <w:bottom w:val="single" w:sz="4" w:space="0" w:color="auto"/>
            </w:tcBorders>
            <w:shd w:val="clear" w:color="auto" w:fill="AEAAAA" w:themeFill="background2" w:themeFillShade="BF"/>
          </w:tcPr>
          <w:p w14:paraId="4BF4F373" w14:textId="77777777" w:rsidR="00F2628E" w:rsidRPr="004A5520" w:rsidRDefault="00F2628E" w:rsidP="00E079A4">
            <w:pPr>
              <w:spacing w:line="480" w:lineRule="auto"/>
              <w:rPr>
                <w:rFonts w:ascii="Times New Roman" w:hAnsi="Times New Roman" w:cs="Times New Roman"/>
                <w:i/>
                <w:iCs/>
                <w:u w:val="single"/>
              </w:rPr>
            </w:pPr>
            <w:r w:rsidRPr="004A5520">
              <w:rPr>
                <w:rFonts w:ascii="Times New Roman" w:hAnsi="Times New Roman" w:cs="Times New Roman"/>
                <w:i/>
                <w:iCs/>
                <w:u w:val="single"/>
              </w:rPr>
              <w:t>Hours of PPE usage</w:t>
            </w:r>
          </w:p>
        </w:tc>
        <w:tc>
          <w:tcPr>
            <w:tcW w:w="1143" w:type="dxa"/>
            <w:tcBorders>
              <w:top w:val="single" w:sz="4" w:space="0" w:color="auto"/>
              <w:bottom w:val="single" w:sz="4" w:space="0" w:color="auto"/>
            </w:tcBorders>
            <w:shd w:val="clear" w:color="auto" w:fill="AEAAAA" w:themeFill="background2" w:themeFillShade="BF"/>
          </w:tcPr>
          <w:p w14:paraId="0F2C5F51" w14:textId="77777777" w:rsidR="00F2628E" w:rsidRPr="004A5520" w:rsidRDefault="00F2628E" w:rsidP="00E079A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u w:val="single"/>
              </w:rPr>
            </w:pPr>
            <w:r w:rsidRPr="004A5520">
              <w:rPr>
                <w:rFonts w:ascii="Times New Roman" w:hAnsi="Times New Roman" w:cs="Times New Roman"/>
                <w:i/>
                <w:iCs/>
                <w:u w:val="single"/>
              </w:rPr>
              <w:t>Redness blanching (%)</w:t>
            </w:r>
          </w:p>
        </w:tc>
        <w:tc>
          <w:tcPr>
            <w:tcW w:w="1143" w:type="dxa"/>
            <w:tcBorders>
              <w:top w:val="single" w:sz="4" w:space="0" w:color="auto"/>
              <w:bottom w:val="single" w:sz="4" w:space="0" w:color="auto"/>
            </w:tcBorders>
            <w:shd w:val="clear" w:color="auto" w:fill="AEAAAA" w:themeFill="background2" w:themeFillShade="BF"/>
          </w:tcPr>
          <w:p w14:paraId="3451666A" w14:textId="77777777" w:rsidR="00F2628E" w:rsidRPr="004A5520" w:rsidRDefault="00F2628E" w:rsidP="00E079A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u w:val="single"/>
              </w:rPr>
            </w:pPr>
            <w:r w:rsidRPr="004A5520">
              <w:rPr>
                <w:rFonts w:ascii="Times New Roman" w:hAnsi="Times New Roman" w:cs="Times New Roman"/>
                <w:i/>
                <w:iCs/>
                <w:u w:val="single"/>
              </w:rPr>
              <w:t>Pressure damage (%)</w:t>
            </w:r>
          </w:p>
        </w:tc>
        <w:tc>
          <w:tcPr>
            <w:tcW w:w="857" w:type="dxa"/>
            <w:tcBorders>
              <w:top w:val="single" w:sz="4" w:space="0" w:color="auto"/>
              <w:bottom w:val="single" w:sz="4" w:space="0" w:color="auto"/>
            </w:tcBorders>
            <w:shd w:val="clear" w:color="auto" w:fill="AEAAAA" w:themeFill="background2" w:themeFillShade="BF"/>
          </w:tcPr>
          <w:p w14:paraId="31D2CEFE" w14:textId="77777777" w:rsidR="00F2628E" w:rsidRPr="004A5520" w:rsidRDefault="00F2628E" w:rsidP="00E079A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u w:val="single"/>
              </w:rPr>
            </w:pPr>
            <w:r w:rsidRPr="004A5520">
              <w:rPr>
                <w:rFonts w:ascii="Times New Roman" w:hAnsi="Times New Roman" w:cs="Times New Roman"/>
                <w:i/>
                <w:iCs/>
                <w:u w:val="single"/>
              </w:rPr>
              <w:t>Itch. (%)</w:t>
            </w:r>
          </w:p>
        </w:tc>
        <w:tc>
          <w:tcPr>
            <w:tcW w:w="857" w:type="dxa"/>
            <w:tcBorders>
              <w:top w:val="single" w:sz="4" w:space="0" w:color="auto"/>
              <w:bottom w:val="single" w:sz="4" w:space="0" w:color="auto"/>
            </w:tcBorders>
            <w:shd w:val="clear" w:color="auto" w:fill="AEAAAA" w:themeFill="background2" w:themeFillShade="BF"/>
          </w:tcPr>
          <w:p w14:paraId="7F5BC1FB" w14:textId="77777777" w:rsidR="00F2628E" w:rsidRPr="004A5520" w:rsidRDefault="00F2628E" w:rsidP="00E079A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u w:val="single"/>
              </w:rPr>
            </w:pPr>
            <w:r w:rsidRPr="004A5520">
              <w:rPr>
                <w:rFonts w:ascii="Times New Roman" w:hAnsi="Times New Roman" w:cs="Times New Roman"/>
                <w:i/>
                <w:iCs/>
                <w:u w:val="single"/>
              </w:rPr>
              <w:t>Rash (%)</w:t>
            </w:r>
          </w:p>
        </w:tc>
        <w:tc>
          <w:tcPr>
            <w:tcW w:w="714" w:type="dxa"/>
            <w:tcBorders>
              <w:top w:val="single" w:sz="4" w:space="0" w:color="auto"/>
              <w:bottom w:val="single" w:sz="4" w:space="0" w:color="auto"/>
            </w:tcBorders>
            <w:shd w:val="clear" w:color="auto" w:fill="AEAAAA" w:themeFill="background2" w:themeFillShade="BF"/>
          </w:tcPr>
          <w:p w14:paraId="7E2DC6F8" w14:textId="77777777" w:rsidR="00F2628E" w:rsidRPr="004A5520" w:rsidRDefault="00F2628E" w:rsidP="00E079A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u w:val="single"/>
              </w:rPr>
            </w:pPr>
            <w:r w:rsidRPr="004A5520">
              <w:rPr>
                <w:rFonts w:ascii="Times New Roman" w:hAnsi="Times New Roman" w:cs="Times New Roman"/>
                <w:i/>
                <w:iCs/>
                <w:u w:val="single"/>
              </w:rPr>
              <w:t>Dry skin (%)</w:t>
            </w:r>
          </w:p>
        </w:tc>
        <w:tc>
          <w:tcPr>
            <w:tcW w:w="857" w:type="dxa"/>
            <w:tcBorders>
              <w:top w:val="single" w:sz="4" w:space="0" w:color="auto"/>
              <w:bottom w:val="single" w:sz="4" w:space="0" w:color="auto"/>
            </w:tcBorders>
            <w:shd w:val="clear" w:color="auto" w:fill="AEAAAA" w:themeFill="background2" w:themeFillShade="BF"/>
          </w:tcPr>
          <w:p w14:paraId="3D3723FC" w14:textId="77777777" w:rsidR="00F2628E" w:rsidRPr="004A5520" w:rsidRDefault="00F2628E" w:rsidP="00E079A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u w:val="single"/>
              </w:rPr>
            </w:pPr>
            <w:r w:rsidRPr="004A5520">
              <w:rPr>
                <w:rFonts w:ascii="Times New Roman" w:hAnsi="Times New Roman" w:cs="Times New Roman"/>
                <w:i/>
                <w:iCs/>
                <w:u w:val="single"/>
              </w:rPr>
              <w:t>Spots (%)</w:t>
            </w:r>
          </w:p>
        </w:tc>
        <w:tc>
          <w:tcPr>
            <w:tcW w:w="857" w:type="dxa"/>
            <w:tcBorders>
              <w:top w:val="single" w:sz="4" w:space="0" w:color="auto"/>
              <w:bottom w:val="single" w:sz="4" w:space="0" w:color="auto"/>
            </w:tcBorders>
            <w:shd w:val="clear" w:color="auto" w:fill="AEAAAA" w:themeFill="background2" w:themeFillShade="BF"/>
          </w:tcPr>
          <w:p w14:paraId="076C592F" w14:textId="77777777" w:rsidR="00F2628E" w:rsidRPr="004A5520" w:rsidRDefault="00F2628E" w:rsidP="00E079A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u w:val="single"/>
              </w:rPr>
            </w:pPr>
            <w:r w:rsidRPr="004A5520">
              <w:rPr>
                <w:rFonts w:ascii="Times New Roman" w:hAnsi="Times New Roman" w:cs="Times New Roman"/>
                <w:i/>
                <w:iCs/>
                <w:sz w:val="24"/>
                <w:szCs w:val="24"/>
                <w:u w:val="single"/>
              </w:rPr>
              <w:t>ᵃ</w:t>
            </w:r>
            <w:r w:rsidRPr="004A5520">
              <w:rPr>
                <w:rFonts w:ascii="Times New Roman" w:hAnsi="Times New Roman" w:cs="Times New Roman"/>
                <w:i/>
                <w:iCs/>
                <w:u w:val="single"/>
              </w:rPr>
              <w:t>Other (%)</w:t>
            </w:r>
          </w:p>
        </w:tc>
        <w:tc>
          <w:tcPr>
            <w:tcW w:w="1000" w:type="dxa"/>
            <w:tcBorders>
              <w:top w:val="single" w:sz="4" w:space="0" w:color="auto"/>
              <w:bottom w:val="single" w:sz="4" w:space="0" w:color="auto"/>
            </w:tcBorders>
            <w:shd w:val="clear" w:color="auto" w:fill="AEAAAA" w:themeFill="background2" w:themeFillShade="BF"/>
          </w:tcPr>
          <w:p w14:paraId="62A6235C" w14:textId="77777777" w:rsidR="00F2628E" w:rsidRPr="004A5520" w:rsidRDefault="00F2628E" w:rsidP="00E079A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u w:val="single"/>
              </w:rPr>
            </w:pPr>
            <w:r w:rsidRPr="004A5520">
              <w:rPr>
                <w:rFonts w:ascii="Times New Roman" w:hAnsi="Times New Roman" w:cs="Times New Roman"/>
                <w:i/>
                <w:iCs/>
                <w:u w:val="single"/>
              </w:rPr>
              <w:t>No reaction (%)</w:t>
            </w:r>
          </w:p>
        </w:tc>
        <w:tc>
          <w:tcPr>
            <w:tcW w:w="810" w:type="dxa"/>
            <w:tcBorders>
              <w:top w:val="single" w:sz="4" w:space="0" w:color="auto"/>
              <w:bottom w:val="single" w:sz="4" w:space="0" w:color="auto"/>
            </w:tcBorders>
            <w:shd w:val="clear" w:color="auto" w:fill="AEAAAA" w:themeFill="background2" w:themeFillShade="BF"/>
          </w:tcPr>
          <w:p w14:paraId="1AA75E9C" w14:textId="77777777" w:rsidR="00F2628E" w:rsidRPr="004A5520" w:rsidRDefault="00F2628E" w:rsidP="00E079A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u w:val="single"/>
              </w:rPr>
            </w:pPr>
            <w:r w:rsidRPr="004A5520">
              <w:rPr>
                <w:rFonts w:ascii="Times New Roman" w:hAnsi="Times New Roman" w:cs="Times New Roman"/>
                <w:i/>
                <w:iCs/>
                <w:u w:val="single"/>
              </w:rPr>
              <w:t>Total</w:t>
            </w:r>
          </w:p>
          <w:p w14:paraId="21E54683" w14:textId="77777777" w:rsidR="00F2628E" w:rsidRPr="004A5520" w:rsidRDefault="00F2628E" w:rsidP="00E079A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u w:val="single"/>
              </w:rPr>
            </w:pPr>
            <w:r w:rsidRPr="004A5520">
              <w:rPr>
                <w:rFonts w:ascii="Times New Roman" w:hAnsi="Times New Roman" w:cs="Times New Roman"/>
                <w:i/>
                <w:iCs/>
                <w:u w:val="single"/>
              </w:rPr>
              <w:t xml:space="preserve">(n) </w:t>
            </w:r>
          </w:p>
        </w:tc>
      </w:tr>
      <w:tr w:rsidR="00F2628E" w:rsidRPr="004A5520" w14:paraId="1E9E7002" w14:textId="77777777" w:rsidTr="00E079A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auto"/>
            </w:tcBorders>
            <w:shd w:val="clear" w:color="auto" w:fill="FFFFFF" w:themeFill="background1"/>
          </w:tcPr>
          <w:p w14:paraId="627982AB" w14:textId="77777777" w:rsidR="00F2628E" w:rsidRPr="004A5520" w:rsidRDefault="00F2628E" w:rsidP="00E079A4">
            <w:pPr>
              <w:spacing w:line="480" w:lineRule="auto"/>
              <w:rPr>
                <w:rFonts w:ascii="Times New Roman" w:hAnsi="Times New Roman" w:cs="Times New Roman"/>
                <w:b w:val="0"/>
                <w:bCs w:val="0"/>
              </w:rPr>
            </w:pPr>
            <w:r w:rsidRPr="004A5520">
              <w:rPr>
                <w:rFonts w:ascii="Times New Roman" w:hAnsi="Times New Roman" w:cs="Times New Roman"/>
              </w:rPr>
              <w:t>≤8</w:t>
            </w:r>
            <w:r w:rsidRPr="004A5520">
              <w:rPr>
                <w:rFonts w:ascii="Times New Roman" w:hAnsi="Times New Roman" w:cs="Times New Roman"/>
                <w:b w:val="0"/>
                <w:bCs w:val="0"/>
              </w:rPr>
              <w:t xml:space="preserve"> </w:t>
            </w:r>
            <w:r w:rsidRPr="004A5520">
              <w:rPr>
                <w:rFonts w:ascii="Times New Roman" w:hAnsi="Times New Roman" w:cs="Times New Roman"/>
              </w:rPr>
              <w:t>hours</w:t>
            </w:r>
          </w:p>
        </w:tc>
        <w:tc>
          <w:tcPr>
            <w:tcW w:w="1143" w:type="dxa"/>
            <w:tcBorders>
              <w:top w:val="single" w:sz="4" w:space="0" w:color="auto"/>
            </w:tcBorders>
            <w:shd w:val="clear" w:color="auto" w:fill="FFFFFF" w:themeFill="background1"/>
          </w:tcPr>
          <w:p w14:paraId="6A96BFF2"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2 (11)</w:t>
            </w:r>
          </w:p>
        </w:tc>
        <w:tc>
          <w:tcPr>
            <w:tcW w:w="1143" w:type="dxa"/>
            <w:tcBorders>
              <w:top w:val="single" w:sz="4" w:space="0" w:color="auto"/>
            </w:tcBorders>
            <w:shd w:val="clear" w:color="auto" w:fill="FFFFFF" w:themeFill="background1"/>
          </w:tcPr>
          <w:p w14:paraId="344EA159"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2 (11)</w:t>
            </w:r>
          </w:p>
        </w:tc>
        <w:tc>
          <w:tcPr>
            <w:tcW w:w="857" w:type="dxa"/>
            <w:tcBorders>
              <w:top w:val="single" w:sz="4" w:space="0" w:color="auto"/>
            </w:tcBorders>
            <w:shd w:val="clear" w:color="auto" w:fill="FFFFFF" w:themeFill="background1"/>
          </w:tcPr>
          <w:p w14:paraId="4790A587"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4 (21)</w:t>
            </w:r>
          </w:p>
        </w:tc>
        <w:tc>
          <w:tcPr>
            <w:tcW w:w="857" w:type="dxa"/>
            <w:tcBorders>
              <w:top w:val="single" w:sz="4" w:space="0" w:color="auto"/>
            </w:tcBorders>
            <w:shd w:val="clear" w:color="auto" w:fill="FFFFFF" w:themeFill="background1"/>
          </w:tcPr>
          <w:p w14:paraId="132B0FDA"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2 (11)</w:t>
            </w:r>
          </w:p>
        </w:tc>
        <w:tc>
          <w:tcPr>
            <w:tcW w:w="714" w:type="dxa"/>
            <w:tcBorders>
              <w:top w:val="single" w:sz="4" w:space="0" w:color="auto"/>
            </w:tcBorders>
            <w:shd w:val="clear" w:color="auto" w:fill="FFFFFF" w:themeFill="background1"/>
          </w:tcPr>
          <w:p w14:paraId="760BCF92"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0 (0)</w:t>
            </w:r>
          </w:p>
        </w:tc>
        <w:tc>
          <w:tcPr>
            <w:tcW w:w="857" w:type="dxa"/>
            <w:tcBorders>
              <w:top w:val="single" w:sz="4" w:space="0" w:color="auto"/>
            </w:tcBorders>
            <w:shd w:val="clear" w:color="auto" w:fill="FFFFFF" w:themeFill="background1"/>
          </w:tcPr>
          <w:p w14:paraId="3E2708C7"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0 (0)</w:t>
            </w:r>
          </w:p>
        </w:tc>
        <w:tc>
          <w:tcPr>
            <w:tcW w:w="857" w:type="dxa"/>
            <w:tcBorders>
              <w:top w:val="single" w:sz="4" w:space="0" w:color="auto"/>
            </w:tcBorders>
            <w:shd w:val="clear" w:color="auto" w:fill="FFFFFF" w:themeFill="background1"/>
          </w:tcPr>
          <w:p w14:paraId="7A889421"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0 (0)</w:t>
            </w:r>
          </w:p>
        </w:tc>
        <w:tc>
          <w:tcPr>
            <w:tcW w:w="1000" w:type="dxa"/>
            <w:tcBorders>
              <w:top w:val="single" w:sz="4" w:space="0" w:color="auto"/>
            </w:tcBorders>
            <w:shd w:val="clear" w:color="auto" w:fill="FFFFFF" w:themeFill="background1"/>
          </w:tcPr>
          <w:p w14:paraId="64A7AE06"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13 (68)</w:t>
            </w:r>
          </w:p>
        </w:tc>
        <w:tc>
          <w:tcPr>
            <w:tcW w:w="810" w:type="dxa"/>
            <w:tcBorders>
              <w:top w:val="single" w:sz="4" w:space="0" w:color="auto"/>
            </w:tcBorders>
            <w:shd w:val="clear" w:color="auto" w:fill="FFFFFF" w:themeFill="background1"/>
          </w:tcPr>
          <w:p w14:paraId="0FCBF5B9"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19</w:t>
            </w:r>
          </w:p>
        </w:tc>
      </w:tr>
      <w:tr w:rsidR="00F2628E" w:rsidRPr="004A5520" w14:paraId="4F3C0067" w14:textId="77777777" w:rsidTr="00E079A4">
        <w:trPr>
          <w:trHeight w:val="567"/>
        </w:trPr>
        <w:tc>
          <w:tcPr>
            <w:cnfStyle w:val="001000000000" w:firstRow="0" w:lastRow="0" w:firstColumn="1" w:lastColumn="0" w:oddVBand="0" w:evenVBand="0" w:oddHBand="0" w:evenHBand="0" w:firstRowFirstColumn="0" w:firstRowLastColumn="0" w:lastRowFirstColumn="0" w:lastRowLastColumn="0"/>
            <w:tcW w:w="857" w:type="dxa"/>
            <w:shd w:val="clear" w:color="auto" w:fill="FFFFFF" w:themeFill="background1"/>
          </w:tcPr>
          <w:p w14:paraId="3F3BC03D" w14:textId="77777777" w:rsidR="00F2628E" w:rsidRPr="004A5520" w:rsidRDefault="00F2628E" w:rsidP="00E079A4">
            <w:pPr>
              <w:spacing w:line="480" w:lineRule="auto"/>
              <w:rPr>
                <w:rFonts w:ascii="Times New Roman" w:hAnsi="Times New Roman" w:cs="Times New Roman"/>
              </w:rPr>
            </w:pPr>
            <w:r w:rsidRPr="004A5520">
              <w:rPr>
                <w:rFonts w:ascii="Times New Roman" w:hAnsi="Times New Roman" w:cs="Times New Roman"/>
              </w:rPr>
              <w:t>9 hours</w:t>
            </w:r>
          </w:p>
        </w:tc>
        <w:tc>
          <w:tcPr>
            <w:tcW w:w="1143" w:type="dxa"/>
            <w:shd w:val="clear" w:color="auto" w:fill="FFFFFF" w:themeFill="background1"/>
          </w:tcPr>
          <w:p w14:paraId="724AB0E2"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11 (69)</w:t>
            </w:r>
          </w:p>
        </w:tc>
        <w:tc>
          <w:tcPr>
            <w:tcW w:w="1143" w:type="dxa"/>
            <w:shd w:val="clear" w:color="auto" w:fill="FFFFFF" w:themeFill="background1"/>
          </w:tcPr>
          <w:p w14:paraId="3670CE4E"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5 (31)</w:t>
            </w:r>
          </w:p>
        </w:tc>
        <w:tc>
          <w:tcPr>
            <w:tcW w:w="857" w:type="dxa"/>
            <w:shd w:val="clear" w:color="auto" w:fill="FFFFFF" w:themeFill="background1"/>
          </w:tcPr>
          <w:p w14:paraId="20A75816"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8 (50)</w:t>
            </w:r>
          </w:p>
        </w:tc>
        <w:tc>
          <w:tcPr>
            <w:tcW w:w="857" w:type="dxa"/>
            <w:shd w:val="clear" w:color="auto" w:fill="FFFFFF" w:themeFill="background1"/>
          </w:tcPr>
          <w:p w14:paraId="4EEAFDFC"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5 (31)</w:t>
            </w:r>
          </w:p>
        </w:tc>
        <w:tc>
          <w:tcPr>
            <w:tcW w:w="714" w:type="dxa"/>
            <w:shd w:val="clear" w:color="auto" w:fill="FFFFFF" w:themeFill="background1"/>
          </w:tcPr>
          <w:p w14:paraId="281E9D04"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 (6)</w:t>
            </w:r>
          </w:p>
        </w:tc>
        <w:tc>
          <w:tcPr>
            <w:tcW w:w="857" w:type="dxa"/>
            <w:shd w:val="clear" w:color="auto" w:fill="FFFFFF" w:themeFill="background1"/>
          </w:tcPr>
          <w:p w14:paraId="397A6E95"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2 (13)</w:t>
            </w:r>
          </w:p>
        </w:tc>
        <w:tc>
          <w:tcPr>
            <w:tcW w:w="857" w:type="dxa"/>
            <w:shd w:val="clear" w:color="auto" w:fill="FFFFFF" w:themeFill="background1"/>
          </w:tcPr>
          <w:p w14:paraId="28F11296"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2 (13)</w:t>
            </w:r>
          </w:p>
        </w:tc>
        <w:tc>
          <w:tcPr>
            <w:tcW w:w="1000" w:type="dxa"/>
            <w:shd w:val="clear" w:color="auto" w:fill="FFFFFF" w:themeFill="background1"/>
          </w:tcPr>
          <w:p w14:paraId="4362D0C5"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3 (19)</w:t>
            </w:r>
          </w:p>
        </w:tc>
        <w:tc>
          <w:tcPr>
            <w:tcW w:w="810" w:type="dxa"/>
            <w:shd w:val="clear" w:color="auto" w:fill="FFFFFF" w:themeFill="background1"/>
          </w:tcPr>
          <w:p w14:paraId="40EFEBF6"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16</w:t>
            </w:r>
          </w:p>
        </w:tc>
      </w:tr>
      <w:tr w:rsidR="00F2628E" w:rsidRPr="004A5520" w14:paraId="266A78B0" w14:textId="77777777" w:rsidTr="00E079A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7" w:type="dxa"/>
            <w:shd w:val="clear" w:color="auto" w:fill="FFFFFF" w:themeFill="background1"/>
          </w:tcPr>
          <w:p w14:paraId="4BE8468F" w14:textId="77777777" w:rsidR="00F2628E" w:rsidRPr="004A5520" w:rsidRDefault="00F2628E" w:rsidP="00E079A4">
            <w:pPr>
              <w:spacing w:line="480" w:lineRule="auto"/>
              <w:rPr>
                <w:rFonts w:ascii="Times New Roman" w:hAnsi="Times New Roman" w:cs="Times New Roman"/>
              </w:rPr>
            </w:pPr>
            <w:r w:rsidRPr="004A5520">
              <w:rPr>
                <w:rFonts w:ascii="Times New Roman" w:hAnsi="Times New Roman" w:cs="Times New Roman"/>
              </w:rPr>
              <w:t>10 hours</w:t>
            </w:r>
          </w:p>
        </w:tc>
        <w:tc>
          <w:tcPr>
            <w:tcW w:w="1143" w:type="dxa"/>
            <w:shd w:val="clear" w:color="auto" w:fill="FFFFFF" w:themeFill="background1"/>
          </w:tcPr>
          <w:p w14:paraId="28E7BF4E"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20 (40)</w:t>
            </w:r>
          </w:p>
        </w:tc>
        <w:tc>
          <w:tcPr>
            <w:tcW w:w="1143" w:type="dxa"/>
            <w:shd w:val="clear" w:color="auto" w:fill="FFFFFF" w:themeFill="background1"/>
          </w:tcPr>
          <w:p w14:paraId="5DA2E7A1"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11 (22)</w:t>
            </w:r>
          </w:p>
        </w:tc>
        <w:tc>
          <w:tcPr>
            <w:tcW w:w="857" w:type="dxa"/>
            <w:shd w:val="clear" w:color="auto" w:fill="FFFFFF" w:themeFill="background1"/>
          </w:tcPr>
          <w:p w14:paraId="4D9CF297"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10 (20)</w:t>
            </w:r>
          </w:p>
        </w:tc>
        <w:tc>
          <w:tcPr>
            <w:tcW w:w="857" w:type="dxa"/>
            <w:shd w:val="clear" w:color="auto" w:fill="FFFFFF" w:themeFill="background1"/>
          </w:tcPr>
          <w:p w14:paraId="1913624D"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5 (10)</w:t>
            </w:r>
          </w:p>
        </w:tc>
        <w:tc>
          <w:tcPr>
            <w:tcW w:w="714" w:type="dxa"/>
            <w:shd w:val="clear" w:color="auto" w:fill="FFFFFF" w:themeFill="background1"/>
          </w:tcPr>
          <w:p w14:paraId="17AED67A"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 (2)</w:t>
            </w:r>
          </w:p>
        </w:tc>
        <w:tc>
          <w:tcPr>
            <w:tcW w:w="857" w:type="dxa"/>
            <w:shd w:val="clear" w:color="auto" w:fill="FFFFFF" w:themeFill="background1"/>
          </w:tcPr>
          <w:p w14:paraId="2966CA22"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3 (6)</w:t>
            </w:r>
          </w:p>
        </w:tc>
        <w:tc>
          <w:tcPr>
            <w:tcW w:w="857" w:type="dxa"/>
            <w:shd w:val="clear" w:color="auto" w:fill="FFFFFF" w:themeFill="background1"/>
          </w:tcPr>
          <w:p w14:paraId="67653C96"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6 (12)</w:t>
            </w:r>
          </w:p>
        </w:tc>
        <w:tc>
          <w:tcPr>
            <w:tcW w:w="1000" w:type="dxa"/>
            <w:shd w:val="clear" w:color="auto" w:fill="FFFFFF" w:themeFill="background1"/>
          </w:tcPr>
          <w:p w14:paraId="31D23636"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16 (32)</w:t>
            </w:r>
          </w:p>
        </w:tc>
        <w:tc>
          <w:tcPr>
            <w:tcW w:w="810" w:type="dxa"/>
            <w:shd w:val="clear" w:color="auto" w:fill="FFFFFF" w:themeFill="background1"/>
          </w:tcPr>
          <w:p w14:paraId="687688C9"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50</w:t>
            </w:r>
          </w:p>
        </w:tc>
      </w:tr>
      <w:tr w:rsidR="00F2628E" w:rsidRPr="004A5520" w14:paraId="23478A24" w14:textId="77777777" w:rsidTr="00E079A4">
        <w:trPr>
          <w:trHeight w:val="567"/>
        </w:trPr>
        <w:tc>
          <w:tcPr>
            <w:cnfStyle w:val="001000000000" w:firstRow="0" w:lastRow="0" w:firstColumn="1" w:lastColumn="0" w:oddVBand="0" w:evenVBand="0" w:oddHBand="0" w:evenHBand="0" w:firstRowFirstColumn="0" w:firstRowLastColumn="0" w:lastRowFirstColumn="0" w:lastRowLastColumn="0"/>
            <w:tcW w:w="857" w:type="dxa"/>
            <w:tcBorders>
              <w:bottom w:val="single" w:sz="4" w:space="0" w:color="auto"/>
            </w:tcBorders>
            <w:shd w:val="clear" w:color="auto" w:fill="FFFFFF" w:themeFill="background1"/>
          </w:tcPr>
          <w:p w14:paraId="5DA4C077" w14:textId="77777777" w:rsidR="00F2628E" w:rsidRPr="004A5520" w:rsidRDefault="00F2628E" w:rsidP="00E079A4">
            <w:pPr>
              <w:spacing w:line="480" w:lineRule="auto"/>
              <w:rPr>
                <w:rFonts w:ascii="Times New Roman" w:hAnsi="Times New Roman" w:cs="Times New Roman"/>
              </w:rPr>
            </w:pPr>
            <w:r w:rsidRPr="004A5520">
              <w:rPr>
                <w:rFonts w:ascii="Times New Roman" w:hAnsi="Times New Roman" w:cs="Times New Roman"/>
              </w:rPr>
              <w:t>≥11 hours</w:t>
            </w:r>
          </w:p>
        </w:tc>
        <w:tc>
          <w:tcPr>
            <w:tcW w:w="1143" w:type="dxa"/>
            <w:tcBorders>
              <w:bottom w:val="single" w:sz="4" w:space="0" w:color="auto"/>
            </w:tcBorders>
            <w:shd w:val="clear" w:color="auto" w:fill="FFFFFF" w:themeFill="background1"/>
          </w:tcPr>
          <w:p w14:paraId="14788ED8"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16 (70)</w:t>
            </w:r>
          </w:p>
        </w:tc>
        <w:tc>
          <w:tcPr>
            <w:tcW w:w="1143" w:type="dxa"/>
            <w:tcBorders>
              <w:bottom w:val="single" w:sz="4" w:space="0" w:color="auto"/>
            </w:tcBorders>
            <w:shd w:val="clear" w:color="auto" w:fill="FFFFFF" w:themeFill="background1"/>
          </w:tcPr>
          <w:p w14:paraId="700CA060"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9 (39)</w:t>
            </w:r>
          </w:p>
        </w:tc>
        <w:tc>
          <w:tcPr>
            <w:tcW w:w="857" w:type="dxa"/>
            <w:tcBorders>
              <w:bottom w:val="single" w:sz="4" w:space="0" w:color="auto"/>
            </w:tcBorders>
            <w:shd w:val="clear" w:color="auto" w:fill="FFFFFF" w:themeFill="background1"/>
          </w:tcPr>
          <w:p w14:paraId="2F716DA6"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9 (39)</w:t>
            </w:r>
          </w:p>
        </w:tc>
        <w:tc>
          <w:tcPr>
            <w:tcW w:w="857" w:type="dxa"/>
            <w:tcBorders>
              <w:bottom w:val="single" w:sz="4" w:space="0" w:color="auto"/>
            </w:tcBorders>
            <w:shd w:val="clear" w:color="auto" w:fill="FFFFFF" w:themeFill="background1"/>
          </w:tcPr>
          <w:p w14:paraId="2D884D00"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4 (17)</w:t>
            </w:r>
          </w:p>
        </w:tc>
        <w:tc>
          <w:tcPr>
            <w:tcW w:w="714" w:type="dxa"/>
            <w:tcBorders>
              <w:bottom w:val="single" w:sz="4" w:space="0" w:color="auto"/>
            </w:tcBorders>
            <w:shd w:val="clear" w:color="auto" w:fill="FFFFFF" w:themeFill="background1"/>
          </w:tcPr>
          <w:p w14:paraId="60FECEB7"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2 (9)</w:t>
            </w:r>
          </w:p>
        </w:tc>
        <w:tc>
          <w:tcPr>
            <w:tcW w:w="857" w:type="dxa"/>
            <w:tcBorders>
              <w:bottom w:val="single" w:sz="4" w:space="0" w:color="auto"/>
            </w:tcBorders>
            <w:shd w:val="clear" w:color="auto" w:fill="FFFFFF" w:themeFill="background1"/>
          </w:tcPr>
          <w:p w14:paraId="2A4D3AE4"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 (4)</w:t>
            </w:r>
          </w:p>
        </w:tc>
        <w:tc>
          <w:tcPr>
            <w:tcW w:w="857" w:type="dxa"/>
            <w:tcBorders>
              <w:bottom w:val="single" w:sz="4" w:space="0" w:color="auto"/>
            </w:tcBorders>
            <w:shd w:val="clear" w:color="auto" w:fill="FFFFFF" w:themeFill="background1"/>
          </w:tcPr>
          <w:p w14:paraId="6FD912B1"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0 (0)</w:t>
            </w:r>
          </w:p>
        </w:tc>
        <w:tc>
          <w:tcPr>
            <w:tcW w:w="1000" w:type="dxa"/>
            <w:tcBorders>
              <w:bottom w:val="single" w:sz="4" w:space="0" w:color="auto"/>
            </w:tcBorders>
            <w:shd w:val="clear" w:color="auto" w:fill="FFFFFF" w:themeFill="background1"/>
          </w:tcPr>
          <w:p w14:paraId="75AF16A5"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5 (22)</w:t>
            </w:r>
          </w:p>
        </w:tc>
        <w:tc>
          <w:tcPr>
            <w:tcW w:w="810" w:type="dxa"/>
            <w:tcBorders>
              <w:bottom w:val="single" w:sz="4" w:space="0" w:color="auto"/>
            </w:tcBorders>
            <w:shd w:val="clear" w:color="auto" w:fill="FFFFFF" w:themeFill="background1"/>
          </w:tcPr>
          <w:p w14:paraId="5904AC01"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23</w:t>
            </w:r>
          </w:p>
        </w:tc>
      </w:tr>
    </w:tbl>
    <w:p w14:paraId="0A8B5083" w14:textId="77777777" w:rsidR="00F2628E" w:rsidRPr="004A5520" w:rsidRDefault="00F2628E" w:rsidP="00F2628E">
      <w:pPr>
        <w:spacing w:line="240" w:lineRule="auto"/>
        <w:jc w:val="both"/>
        <w:rPr>
          <w:rFonts w:ascii="Times New Roman" w:hAnsi="Times New Roman" w:cs="Times New Roman"/>
        </w:rPr>
      </w:pPr>
      <w:r w:rsidRPr="004A5520">
        <w:rPr>
          <w:rFonts w:ascii="Times New Roman" w:hAnsi="Times New Roman" w:cs="Times New Roman"/>
          <w:sz w:val="28"/>
          <w:szCs w:val="28"/>
        </w:rPr>
        <w:t>ᵃ</w:t>
      </w:r>
      <w:r w:rsidRPr="004A5520">
        <w:rPr>
          <w:rFonts w:ascii="Times New Roman" w:hAnsi="Times New Roman" w:cs="Times New Roman"/>
        </w:rPr>
        <w:t>Others= acne, blisters, allergic reactions and burning.</w:t>
      </w:r>
    </w:p>
    <w:p w14:paraId="2BA9B6ED" w14:textId="28DB5AE5" w:rsidR="000F6F4A" w:rsidRPr="004A5520" w:rsidRDefault="000F6F4A" w:rsidP="008818AB">
      <w:pPr>
        <w:rPr>
          <w:rFonts w:cstheme="minorHAnsi"/>
        </w:rPr>
      </w:pPr>
    </w:p>
    <w:p w14:paraId="6B5AFFB0" w14:textId="77777777" w:rsidR="00F37426" w:rsidRPr="004A5520" w:rsidRDefault="00F37426" w:rsidP="008818AB">
      <w:pPr>
        <w:rPr>
          <w:rFonts w:cstheme="minorHAnsi"/>
        </w:rPr>
      </w:pPr>
    </w:p>
    <w:p w14:paraId="5C01C6B1" w14:textId="5CF4876C" w:rsidR="009466C7" w:rsidRPr="004A5520" w:rsidRDefault="002B6C7A" w:rsidP="00D93376">
      <w:pPr>
        <w:pStyle w:val="Heading2"/>
        <w:spacing w:line="480" w:lineRule="auto"/>
        <w:rPr>
          <w:rFonts w:ascii="Times New Roman" w:hAnsi="Times New Roman" w:cs="Times New Roman"/>
          <w:b/>
          <w:bCs/>
          <w:color w:val="auto"/>
          <w:sz w:val="22"/>
          <w:szCs w:val="22"/>
        </w:rPr>
      </w:pPr>
      <w:r w:rsidRPr="004A5520">
        <w:rPr>
          <w:rFonts w:ascii="Times New Roman" w:hAnsi="Times New Roman" w:cs="Times New Roman"/>
          <w:b/>
          <w:bCs/>
          <w:color w:val="auto"/>
          <w:sz w:val="22"/>
          <w:szCs w:val="22"/>
        </w:rPr>
        <w:t xml:space="preserve">PROSPECTIVE </w:t>
      </w:r>
      <w:r w:rsidR="007D31D3" w:rsidRPr="004A5520">
        <w:rPr>
          <w:rFonts w:ascii="Times New Roman" w:hAnsi="Times New Roman" w:cs="Times New Roman"/>
          <w:b/>
          <w:bCs/>
          <w:color w:val="auto"/>
          <w:sz w:val="22"/>
          <w:szCs w:val="22"/>
        </w:rPr>
        <w:t>MULTI-CENTRE SURVEY</w:t>
      </w:r>
    </w:p>
    <w:p w14:paraId="0F1BE2B8" w14:textId="3847470D" w:rsidR="00A77B28" w:rsidRPr="004A5520" w:rsidRDefault="00891D87" w:rsidP="00A77B28">
      <w:pPr>
        <w:spacing w:line="480" w:lineRule="auto"/>
        <w:jc w:val="both"/>
        <w:rPr>
          <w:rFonts w:ascii="Times New Roman" w:hAnsi="Times New Roman" w:cs="Times New Roman"/>
        </w:rPr>
      </w:pPr>
      <w:r w:rsidRPr="004A5520">
        <w:rPr>
          <w:rFonts w:ascii="Times New Roman" w:hAnsi="Times New Roman" w:cs="Times New Roman"/>
        </w:rPr>
        <w:t xml:space="preserve">A total of 307 participants from three </w:t>
      </w:r>
      <w:r w:rsidR="000031F2" w:rsidRPr="004A5520">
        <w:rPr>
          <w:rFonts w:ascii="Times New Roman" w:hAnsi="Times New Roman" w:cs="Times New Roman"/>
        </w:rPr>
        <w:t xml:space="preserve">different </w:t>
      </w:r>
      <w:r w:rsidR="0040163A" w:rsidRPr="004A5520">
        <w:rPr>
          <w:rFonts w:ascii="Times New Roman" w:hAnsi="Times New Roman" w:cs="Times New Roman"/>
        </w:rPr>
        <w:t xml:space="preserve">UK </w:t>
      </w:r>
      <w:r w:rsidR="000031F2" w:rsidRPr="004A5520">
        <w:rPr>
          <w:rFonts w:ascii="Times New Roman" w:hAnsi="Times New Roman" w:cs="Times New Roman"/>
        </w:rPr>
        <w:t xml:space="preserve">NHS </w:t>
      </w:r>
      <w:r w:rsidR="0062394F" w:rsidRPr="004A5520">
        <w:rPr>
          <w:rFonts w:ascii="Times New Roman" w:hAnsi="Times New Roman" w:cs="Times New Roman"/>
        </w:rPr>
        <w:t>acute settings</w:t>
      </w:r>
      <w:r w:rsidRPr="004A5520">
        <w:rPr>
          <w:rFonts w:ascii="Times New Roman" w:hAnsi="Times New Roman" w:cs="Times New Roman"/>
        </w:rPr>
        <w:t xml:space="preserve"> responded to the </w:t>
      </w:r>
      <w:r w:rsidR="00BD73B0" w:rsidRPr="004A5520">
        <w:rPr>
          <w:rFonts w:ascii="Times New Roman" w:hAnsi="Times New Roman" w:cs="Times New Roman"/>
        </w:rPr>
        <w:t>prospective survey</w:t>
      </w:r>
      <w:r w:rsidRPr="004A5520">
        <w:rPr>
          <w:rFonts w:ascii="Times New Roman" w:hAnsi="Times New Roman" w:cs="Times New Roman"/>
        </w:rPr>
        <w:t>.</w:t>
      </w:r>
      <w:r w:rsidR="008A6179" w:rsidRPr="004A5520">
        <w:rPr>
          <w:rFonts w:ascii="Times New Roman" w:hAnsi="Times New Roman" w:cs="Times New Roman"/>
        </w:rPr>
        <w:t xml:space="preserve"> </w:t>
      </w:r>
      <w:r w:rsidR="007F61F2" w:rsidRPr="004A5520">
        <w:rPr>
          <w:rFonts w:ascii="Times New Roman" w:hAnsi="Times New Roman" w:cs="Times New Roman"/>
        </w:rPr>
        <w:t xml:space="preserve">Table </w:t>
      </w:r>
      <w:r w:rsidR="00E451EA" w:rsidRPr="004A5520">
        <w:rPr>
          <w:rFonts w:ascii="Times New Roman" w:hAnsi="Times New Roman" w:cs="Times New Roman"/>
        </w:rPr>
        <w:t>2</w:t>
      </w:r>
      <w:r w:rsidR="007F61F2" w:rsidRPr="004A5520">
        <w:rPr>
          <w:rFonts w:ascii="Times New Roman" w:hAnsi="Times New Roman" w:cs="Times New Roman"/>
        </w:rPr>
        <w:t xml:space="preserve"> summaries </w:t>
      </w:r>
      <w:r w:rsidR="00037E69" w:rsidRPr="004A5520">
        <w:rPr>
          <w:rFonts w:ascii="Times New Roman" w:hAnsi="Times New Roman" w:cs="Times New Roman"/>
        </w:rPr>
        <w:t>the</w:t>
      </w:r>
      <w:r w:rsidR="0040163A" w:rsidRPr="004A5520">
        <w:rPr>
          <w:rFonts w:ascii="Times New Roman" w:hAnsi="Times New Roman" w:cs="Times New Roman"/>
        </w:rPr>
        <w:t>ir</w:t>
      </w:r>
      <w:r w:rsidR="00037E69" w:rsidRPr="004A5520">
        <w:rPr>
          <w:rFonts w:ascii="Times New Roman" w:hAnsi="Times New Roman" w:cs="Times New Roman"/>
        </w:rPr>
        <w:t xml:space="preserve"> </w:t>
      </w:r>
      <w:r w:rsidR="000E6FD7" w:rsidRPr="004A5520">
        <w:rPr>
          <w:rFonts w:ascii="Times New Roman" w:hAnsi="Times New Roman" w:cs="Times New Roman"/>
        </w:rPr>
        <w:t>demographic details, the</w:t>
      </w:r>
      <w:r w:rsidR="0040163A" w:rsidRPr="004A5520">
        <w:rPr>
          <w:rFonts w:ascii="Times New Roman" w:hAnsi="Times New Roman" w:cs="Times New Roman"/>
        </w:rPr>
        <w:t>ir</w:t>
      </w:r>
      <w:r w:rsidR="00541C35" w:rsidRPr="004A5520">
        <w:rPr>
          <w:rFonts w:ascii="Times New Roman" w:hAnsi="Times New Roman" w:cs="Times New Roman"/>
        </w:rPr>
        <w:t xml:space="preserve"> use of PPE, in terms of </w:t>
      </w:r>
      <w:r w:rsidR="009E64B0" w:rsidRPr="004A5520">
        <w:rPr>
          <w:rFonts w:ascii="Times New Roman" w:hAnsi="Times New Roman" w:cs="Times New Roman"/>
        </w:rPr>
        <w:t>daily hours of use,</w:t>
      </w:r>
      <w:r w:rsidR="00D90B99" w:rsidRPr="004A5520">
        <w:rPr>
          <w:rFonts w:ascii="Times New Roman" w:hAnsi="Times New Roman" w:cs="Times New Roman"/>
        </w:rPr>
        <w:t xml:space="preserve"> </w:t>
      </w:r>
      <w:r w:rsidR="001B5C1C" w:rsidRPr="004A5520">
        <w:rPr>
          <w:rFonts w:ascii="Times New Roman" w:hAnsi="Times New Roman" w:cs="Times New Roman"/>
        </w:rPr>
        <w:t>consecutive day</w:t>
      </w:r>
      <w:r w:rsidR="009E64B0" w:rsidRPr="004A5520">
        <w:rPr>
          <w:rFonts w:ascii="Times New Roman" w:hAnsi="Times New Roman" w:cs="Times New Roman"/>
        </w:rPr>
        <w:t>s in PPE</w:t>
      </w:r>
      <w:r w:rsidR="001B5C1C" w:rsidRPr="004A5520">
        <w:rPr>
          <w:rFonts w:ascii="Times New Roman" w:hAnsi="Times New Roman" w:cs="Times New Roman"/>
        </w:rPr>
        <w:t xml:space="preserve">, as well as the pain perception while </w:t>
      </w:r>
      <w:r w:rsidR="00E31206" w:rsidRPr="004A5520">
        <w:rPr>
          <w:rFonts w:ascii="Times New Roman" w:hAnsi="Times New Roman" w:cs="Times New Roman"/>
        </w:rPr>
        <w:t xml:space="preserve">adopting the protective equipment. </w:t>
      </w:r>
      <w:proofErr w:type="gramStart"/>
      <w:r w:rsidR="009E64B0" w:rsidRPr="004A5520">
        <w:rPr>
          <w:rFonts w:ascii="Times New Roman" w:hAnsi="Times New Roman" w:cs="Times New Roman"/>
        </w:rPr>
        <w:t>T</w:t>
      </w:r>
      <w:r w:rsidR="001A57DD" w:rsidRPr="004A5520">
        <w:rPr>
          <w:rFonts w:ascii="Times New Roman" w:hAnsi="Times New Roman" w:cs="Times New Roman"/>
        </w:rPr>
        <w:t>he majority of</w:t>
      </w:r>
      <w:proofErr w:type="gramEnd"/>
      <w:r w:rsidR="001A57DD" w:rsidRPr="004A5520">
        <w:rPr>
          <w:rFonts w:ascii="Times New Roman" w:hAnsi="Times New Roman" w:cs="Times New Roman"/>
        </w:rPr>
        <w:t xml:space="preserve"> respondents were females, with nurses representing the largest professional group.</w:t>
      </w:r>
      <w:r w:rsidR="006F3717" w:rsidRPr="004A5520">
        <w:rPr>
          <w:rFonts w:ascii="Times New Roman" w:hAnsi="Times New Roman" w:cs="Times New Roman"/>
        </w:rPr>
        <w:t xml:space="preserve"> </w:t>
      </w:r>
      <w:r w:rsidR="00A77B28" w:rsidRPr="004A5520">
        <w:rPr>
          <w:rFonts w:ascii="Times New Roman" w:hAnsi="Times New Roman" w:cs="Times New Roman"/>
        </w:rPr>
        <w:t xml:space="preserve">Closer inspection between the recruitment centres revealed clear differences in terms of ethnicity of the recruited HCWs. Indeed, 91% of the participants from one acute setting were from the Black, Asian and Minority Ethnic (BAME) population, compared to a corresponding 12% present in the other two centres combined. </w:t>
      </w:r>
    </w:p>
    <w:p w14:paraId="23F4ED35" w14:textId="77777777" w:rsidR="00F2628E" w:rsidRPr="004A5520" w:rsidRDefault="00F2628E" w:rsidP="00F2628E">
      <w:pPr>
        <w:pStyle w:val="Caption"/>
        <w:keepNext/>
        <w:rPr>
          <w:rFonts w:ascii="Times New Roman" w:hAnsi="Times New Roman" w:cs="Times New Roman"/>
          <w:color w:val="auto"/>
          <w:sz w:val="22"/>
          <w:szCs w:val="22"/>
        </w:rPr>
      </w:pPr>
      <w:r w:rsidRPr="004A5520">
        <w:rPr>
          <w:rFonts w:ascii="Times New Roman" w:hAnsi="Times New Roman" w:cs="Times New Roman"/>
          <w:color w:val="auto"/>
          <w:sz w:val="22"/>
          <w:szCs w:val="22"/>
        </w:rPr>
        <w:lastRenderedPageBreak/>
        <w:t xml:space="preserve">Table </w:t>
      </w:r>
      <w:r w:rsidRPr="004A5520">
        <w:rPr>
          <w:rFonts w:ascii="Times New Roman" w:hAnsi="Times New Roman" w:cs="Times New Roman"/>
          <w:color w:val="auto"/>
          <w:sz w:val="22"/>
          <w:szCs w:val="22"/>
        </w:rPr>
        <w:fldChar w:fldCharType="begin"/>
      </w:r>
      <w:r w:rsidRPr="004A5520">
        <w:rPr>
          <w:rFonts w:ascii="Times New Roman" w:hAnsi="Times New Roman" w:cs="Times New Roman"/>
          <w:color w:val="auto"/>
          <w:sz w:val="22"/>
          <w:szCs w:val="22"/>
        </w:rPr>
        <w:instrText xml:space="preserve"> SEQ Table \* ARABIC </w:instrText>
      </w:r>
      <w:r w:rsidRPr="004A5520">
        <w:rPr>
          <w:rFonts w:ascii="Times New Roman" w:hAnsi="Times New Roman" w:cs="Times New Roman"/>
          <w:color w:val="auto"/>
          <w:sz w:val="22"/>
          <w:szCs w:val="22"/>
        </w:rPr>
        <w:fldChar w:fldCharType="separate"/>
      </w:r>
      <w:r w:rsidRPr="004A5520">
        <w:rPr>
          <w:rFonts w:ascii="Times New Roman" w:hAnsi="Times New Roman" w:cs="Times New Roman"/>
          <w:noProof/>
          <w:color w:val="auto"/>
          <w:sz w:val="22"/>
          <w:szCs w:val="22"/>
        </w:rPr>
        <w:t>2</w:t>
      </w:r>
      <w:r w:rsidRPr="004A5520">
        <w:rPr>
          <w:rFonts w:ascii="Times New Roman" w:hAnsi="Times New Roman" w:cs="Times New Roman"/>
          <w:noProof/>
          <w:color w:val="auto"/>
          <w:sz w:val="22"/>
          <w:szCs w:val="22"/>
        </w:rPr>
        <w:fldChar w:fldCharType="end"/>
      </w:r>
      <w:r w:rsidRPr="004A5520">
        <w:rPr>
          <w:rFonts w:ascii="Times New Roman" w:hAnsi="Times New Roman" w:cs="Times New Roman"/>
          <w:color w:val="auto"/>
          <w:sz w:val="22"/>
          <w:szCs w:val="22"/>
        </w:rPr>
        <w:t>. Summary of demographics of participants and usage of PPE from the original survey.</w:t>
      </w:r>
    </w:p>
    <w:tbl>
      <w:tblPr>
        <w:tblStyle w:val="ListTable6Colorful"/>
        <w:tblW w:w="0" w:type="auto"/>
        <w:tblLayout w:type="fixed"/>
        <w:tblLook w:val="04A0" w:firstRow="1" w:lastRow="0" w:firstColumn="1" w:lastColumn="0" w:noHBand="0" w:noVBand="1"/>
      </w:tblPr>
      <w:tblGrid>
        <w:gridCol w:w="1271"/>
        <w:gridCol w:w="1357"/>
        <w:gridCol w:w="2045"/>
        <w:gridCol w:w="1699"/>
        <w:gridCol w:w="1614"/>
        <w:gridCol w:w="1030"/>
      </w:tblGrid>
      <w:tr w:rsidR="00F2628E" w:rsidRPr="004A5520" w14:paraId="67CDEC7C" w14:textId="77777777" w:rsidTr="00E079A4">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9016" w:type="dxa"/>
            <w:gridSpan w:val="6"/>
            <w:shd w:val="clear" w:color="auto" w:fill="D0CECE" w:themeFill="background2" w:themeFillShade="E6"/>
          </w:tcPr>
          <w:p w14:paraId="063CDBEE" w14:textId="77777777" w:rsidR="00F2628E" w:rsidRPr="004A5520" w:rsidRDefault="00F2628E" w:rsidP="00F2628E">
            <w:pPr>
              <w:spacing w:line="276" w:lineRule="auto"/>
              <w:jc w:val="center"/>
              <w:rPr>
                <w:rFonts w:ascii="Times New Roman" w:hAnsi="Times New Roman" w:cs="Times New Roman"/>
                <w:color w:val="auto"/>
              </w:rPr>
            </w:pPr>
            <w:r w:rsidRPr="004A5520">
              <w:rPr>
                <w:rFonts w:ascii="Times New Roman" w:hAnsi="Times New Roman" w:cs="Times New Roman"/>
                <w:color w:val="auto"/>
              </w:rPr>
              <w:t>Characteristics of participants</w:t>
            </w:r>
          </w:p>
        </w:tc>
      </w:tr>
      <w:tr w:rsidR="00F2628E" w:rsidRPr="004A5520" w14:paraId="3FDA49F8" w14:textId="77777777" w:rsidTr="00E079A4">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016" w:type="dxa"/>
            <w:gridSpan w:val="6"/>
            <w:shd w:val="clear" w:color="auto" w:fill="FFFFFF" w:themeFill="background1"/>
          </w:tcPr>
          <w:p w14:paraId="61F645A2" w14:textId="77777777" w:rsidR="00F2628E" w:rsidRPr="004A5520" w:rsidRDefault="00F2628E" w:rsidP="00F2628E">
            <w:pPr>
              <w:spacing w:line="276" w:lineRule="auto"/>
              <w:jc w:val="center"/>
              <w:rPr>
                <w:rFonts w:ascii="Times New Roman" w:hAnsi="Times New Roman" w:cs="Times New Roman"/>
                <w:color w:val="auto"/>
              </w:rPr>
            </w:pPr>
            <w:r w:rsidRPr="004A5520">
              <w:rPr>
                <w:rFonts w:ascii="Times New Roman" w:hAnsi="Times New Roman" w:cs="Times New Roman"/>
                <w:color w:val="auto"/>
              </w:rPr>
              <w:t>Gender</w:t>
            </w:r>
          </w:p>
        </w:tc>
      </w:tr>
      <w:tr w:rsidR="00F2628E" w:rsidRPr="004A5520" w14:paraId="0BC924E8" w14:textId="77777777" w:rsidTr="00E079A4">
        <w:trPr>
          <w:trHeight w:val="270"/>
        </w:trPr>
        <w:tc>
          <w:tcPr>
            <w:cnfStyle w:val="001000000000" w:firstRow="0" w:lastRow="0" w:firstColumn="1" w:lastColumn="0" w:oddVBand="0" w:evenVBand="0" w:oddHBand="0" w:evenHBand="0" w:firstRowFirstColumn="0" w:firstRowLastColumn="0" w:lastRowFirstColumn="0" w:lastRowLastColumn="0"/>
            <w:tcW w:w="1271" w:type="dxa"/>
            <w:tcBorders>
              <w:bottom w:val="nil"/>
            </w:tcBorders>
          </w:tcPr>
          <w:p w14:paraId="34547B12" w14:textId="77777777" w:rsidR="00F2628E" w:rsidRPr="004A5520" w:rsidRDefault="00F2628E" w:rsidP="00F2628E">
            <w:pPr>
              <w:spacing w:line="276" w:lineRule="auto"/>
              <w:rPr>
                <w:rFonts w:ascii="Times New Roman" w:hAnsi="Times New Roman" w:cs="Times New Roman"/>
                <w:color w:val="auto"/>
              </w:rPr>
            </w:pPr>
          </w:p>
        </w:tc>
        <w:tc>
          <w:tcPr>
            <w:tcW w:w="1357" w:type="dxa"/>
            <w:tcBorders>
              <w:bottom w:val="nil"/>
            </w:tcBorders>
          </w:tcPr>
          <w:p w14:paraId="2802426C" w14:textId="77777777" w:rsidR="00F2628E" w:rsidRPr="004A5520" w:rsidRDefault="00F2628E" w:rsidP="00F2628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045" w:type="dxa"/>
            <w:tcBorders>
              <w:bottom w:val="nil"/>
            </w:tcBorders>
          </w:tcPr>
          <w:p w14:paraId="79BAFDC0"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auto"/>
              </w:rPr>
            </w:pPr>
            <w:r w:rsidRPr="004A5520">
              <w:rPr>
                <w:rFonts w:ascii="Times New Roman" w:hAnsi="Times New Roman" w:cs="Times New Roman"/>
                <w:i/>
                <w:iCs/>
                <w:color w:val="auto"/>
              </w:rPr>
              <w:t>Male</w:t>
            </w:r>
          </w:p>
        </w:tc>
        <w:tc>
          <w:tcPr>
            <w:tcW w:w="1699" w:type="dxa"/>
            <w:tcBorders>
              <w:bottom w:val="nil"/>
            </w:tcBorders>
          </w:tcPr>
          <w:p w14:paraId="15A5AAC2"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auto"/>
              </w:rPr>
            </w:pPr>
            <w:r w:rsidRPr="004A5520">
              <w:rPr>
                <w:rFonts w:ascii="Times New Roman" w:hAnsi="Times New Roman" w:cs="Times New Roman"/>
                <w:i/>
                <w:iCs/>
                <w:color w:val="auto"/>
              </w:rPr>
              <w:t>Female</w:t>
            </w:r>
          </w:p>
        </w:tc>
        <w:tc>
          <w:tcPr>
            <w:tcW w:w="1614" w:type="dxa"/>
            <w:tcBorders>
              <w:bottom w:val="nil"/>
            </w:tcBorders>
          </w:tcPr>
          <w:p w14:paraId="0F949FA2" w14:textId="77777777" w:rsidR="00F2628E" w:rsidRPr="004A5520" w:rsidRDefault="00F2628E" w:rsidP="00F2628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030" w:type="dxa"/>
            <w:tcBorders>
              <w:bottom w:val="nil"/>
            </w:tcBorders>
          </w:tcPr>
          <w:p w14:paraId="53BCC472" w14:textId="77777777" w:rsidR="00F2628E" w:rsidRPr="004A5520" w:rsidRDefault="00F2628E" w:rsidP="00F2628E">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auto"/>
              </w:rPr>
            </w:pPr>
            <w:r w:rsidRPr="004A5520">
              <w:rPr>
                <w:rFonts w:ascii="Times New Roman" w:hAnsi="Times New Roman" w:cs="Times New Roman"/>
                <w:i/>
                <w:iCs/>
                <w:color w:val="auto"/>
              </w:rPr>
              <w:t>Total</w:t>
            </w:r>
          </w:p>
        </w:tc>
      </w:tr>
      <w:tr w:rsidR="00F2628E" w:rsidRPr="004A5520" w14:paraId="6029FD0B" w14:textId="77777777" w:rsidTr="00E079A4">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271" w:type="dxa"/>
            <w:tcBorders>
              <w:top w:val="nil"/>
              <w:bottom w:val="single" w:sz="4" w:space="0" w:color="auto"/>
            </w:tcBorders>
            <w:shd w:val="clear" w:color="auto" w:fill="FFFFFF" w:themeFill="background1"/>
          </w:tcPr>
          <w:p w14:paraId="3E998371" w14:textId="77777777" w:rsidR="00F2628E" w:rsidRPr="004A5520" w:rsidRDefault="00F2628E" w:rsidP="00F2628E">
            <w:pPr>
              <w:spacing w:line="276" w:lineRule="auto"/>
              <w:rPr>
                <w:rFonts w:ascii="Times New Roman" w:hAnsi="Times New Roman" w:cs="Times New Roman"/>
                <w:color w:val="auto"/>
              </w:rPr>
            </w:pPr>
          </w:p>
        </w:tc>
        <w:tc>
          <w:tcPr>
            <w:tcW w:w="1357" w:type="dxa"/>
            <w:tcBorders>
              <w:top w:val="nil"/>
              <w:bottom w:val="single" w:sz="4" w:space="0" w:color="auto"/>
            </w:tcBorders>
            <w:shd w:val="clear" w:color="auto" w:fill="FFFFFF" w:themeFill="background1"/>
          </w:tcPr>
          <w:p w14:paraId="22545181" w14:textId="77777777" w:rsidR="00F2628E" w:rsidRPr="004A5520" w:rsidRDefault="00F2628E" w:rsidP="00F2628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045" w:type="dxa"/>
            <w:tcBorders>
              <w:top w:val="nil"/>
              <w:bottom w:val="single" w:sz="4" w:space="0" w:color="auto"/>
            </w:tcBorders>
            <w:shd w:val="clear" w:color="auto" w:fill="FFFFFF" w:themeFill="background1"/>
          </w:tcPr>
          <w:p w14:paraId="17C79855" w14:textId="77777777" w:rsidR="00F2628E" w:rsidRPr="004A5520" w:rsidRDefault="00F2628E" w:rsidP="00F2628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38 (12%)</w:t>
            </w:r>
          </w:p>
        </w:tc>
        <w:tc>
          <w:tcPr>
            <w:tcW w:w="1699" w:type="dxa"/>
            <w:tcBorders>
              <w:top w:val="nil"/>
              <w:bottom w:val="single" w:sz="4" w:space="0" w:color="auto"/>
            </w:tcBorders>
            <w:shd w:val="clear" w:color="auto" w:fill="FFFFFF" w:themeFill="background1"/>
          </w:tcPr>
          <w:p w14:paraId="5F2BBFE1" w14:textId="77777777" w:rsidR="00F2628E" w:rsidRPr="004A5520" w:rsidRDefault="00F2628E" w:rsidP="00F2628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269 (88%)</w:t>
            </w:r>
          </w:p>
        </w:tc>
        <w:tc>
          <w:tcPr>
            <w:tcW w:w="1614" w:type="dxa"/>
            <w:tcBorders>
              <w:top w:val="nil"/>
              <w:bottom w:val="single" w:sz="4" w:space="0" w:color="auto"/>
            </w:tcBorders>
            <w:shd w:val="clear" w:color="auto" w:fill="FFFFFF" w:themeFill="background1"/>
          </w:tcPr>
          <w:p w14:paraId="2C6D1420" w14:textId="77777777" w:rsidR="00F2628E" w:rsidRPr="004A5520" w:rsidRDefault="00F2628E" w:rsidP="00F2628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1030" w:type="dxa"/>
            <w:tcBorders>
              <w:top w:val="nil"/>
              <w:bottom w:val="single" w:sz="4" w:space="0" w:color="auto"/>
            </w:tcBorders>
            <w:shd w:val="clear" w:color="auto" w:fill="FFFFFF" w:themeFill="background1"/>
          </w:tcPr>
          <w:p w14:paraId="6FA9CCFD" w14:textId="77777777" w:rsidR="00F2628E" w:rsidRPr="004A5520" w:rsidRDefault="00F2628E" w:rsidP="00F2628E">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307</w:t>
            </w:r>
          </w:p>
        </w:tc>
      </w:tr>
      <w:tr w:rsidR="00F2628E" w:rsidRPr="004A5520" w14:paraId="5EB7759D" w14:textId="77777777" w:rsidTr="00E079A4">
        <w:trPr>
          <w:trHeight w:val="127"/>
        </w:trPr>
        <w:tc>
          <w:tcPr>
            <w:cnfStyle w:val="001000000000" w:firstRow="0" w:lastRow="0" w:firstColumn="1" w:lastColumn="0" w:oddVBand="0" w:evenVBand="0" w:oddHBand="0" w:evenHBand="0" w:firstRowFirstColumn="0" w:firstRowLastColumn="0" w:lastRowFirstColumn="0" w:lastRowLastColumn="0"/>
            <w:tcW w:w="9016" w:type="dxa"/>
            <w:gridSpan w:val="6"/>
            <w:tcBorders>
              <w:top w:val="single" w:sz="4" w:space="0" w:color="auto"/>
            </w:tcBorders>
          </w:tcPr>
          <w:p w14:paraId="45DD8801" w14:textId="77777777" w:rsidR="00F2628E" w:rsidRPr="004A5520" w:rsidRDefault="00F2628E" w:rsidP="00F2628E">
            <w:pPr>
              <w:spacing w:line="276" w:lineRule="auto"/>
              <w:jc w:val="center"/>
              <w:rPr>
                <w:rFonts w:ascii="Times New Roman" w:hAnsi="Times New Roman" w:cs="Times New Roman"/>
                <w:color w:val="auto"/>
              </w:rPr>
            </w:pPr>
            <w:r w:rsidRPr="004A5520">
              <w:rPr>
                <w:rFonts w:ascii="Times New Roman" w:hAnsi="Times New Roman" w:cs="Times New Roman"/>
                <w:color w:val="auto"/>
              </w:rPr>
              <w:t>Profession</w:t>
            </w:r>
          </w:p>
        </w:tc>
      </w:tr>
      <w:tr w:rsidR="00F2628E" w:rsidRPr="004A5520" w14:paraId="2565FF1D" w14:textId="77777777" w:rsidTr="00E079A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tcBorders>
              <w:bottom w:val="nil"/>
            </w:tcBorders>
            <w:shd w:val="clear" w:color="auto" w:fill="FFFFFF" w:themeFill="background1"/>
          </w:tcPr>
          <w:p w14:paraId="3F27ED6A" w14:textId="77777777" w:rsidR="00F2628E" w:rsidRPr="004A5520" w:rsidRDefault="00F2628E" w:rsidP="00F2628E">
            <w:pPr>
              <w:spacing w:line="276" w:lineRule="auto"/>
              <w:rPr>
                <w:rFonts w:ascii="Times New Roman" w:hAnsi="Times New Roman" w:cs="Times New Roman"/>
                <w:color w:val="auto"/>
              </w:rPr>
            </w:pPr>
          </w:p>
        </w:tc>
        <w:tc>
          <w:tcPr>
            <w:tcW w:w="1357" w:type="dxa"/>
            <w:tcBorders>
              <w:bottom w:val="nil"/>
            </w:tcBorders>
            <w:shd w:val="clear" w:color="auto" w:fill="FFFFFF" w:themeFill="background1"/>
          </w:tcPr>
          <w:p w14:paraId="79CBCC21" w14:textId="77777777" w:rsidR="00F2628E" w:rsidRPr="004A5520" w:rsidRDefault="00F2628E" w:rsidP="00F2628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i/>
                <w:iCs/>
                <w:color w:val="auto"/>
              </w:rPr>
              <w:t>Doctors</w:t>
            </w:r>
          </w:p>
        </w:tc>
        <w:tc>
          <w:tcPr>
            <w:tcW w:w="2045" w:type="dxa"/>
            <w:tcBorders>
              <w:bottom w:val="nil"/>
            </w:tcBorders>
            <w:shd w:val="clear" w:color="auto" w:fill="FFFFFF" w:themeFill="background1"/>
          </w:tcPr>
          <w:p w14:paraId="1A62F8EA" w14:textId="77777777" w:rsidR="00F2628E" w:rsidRPr="004A5520" w:rsidRDefault="00F2628E" w:rsidP="00F2628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auto"/>
              </w:rPr>
            </w:pPr>
            <w:r w:rsidRPr="004A5520">
              <w:rPr>
                <w:rFonts w:ascii="Times New Roman" w:hAnsi="Times New Roman" w:cs="Times New Roman"/>
                <w:i/>
                <w:iCs/>
                <w:color w:val="auto"/>
              </w:rPr>
              <w:t>Nurses</w:t>
            </w:r>
          </w:p>
        </w:tc>
        <w:tc>
          <w:tcPr>
            <w:tcW w:w="1699" w:type="dxa"/>
            <w:tcBorders>
              <w:bottom w:val="nil"/>
            </w:tcBorders>
            <w:shd w:val="clear" w:color="auto" w:fill="FFFFFF" w:themeFill="background1"/>
          </w:tcPr>
          <w:p w14:paraId="61F3E446" w14:textId="77777777" w:rsidR="00F2628E" w:rsidRPr="004A5520" w:rsidRDefault="00F2628E" w:rsidP="00F2628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auto"/>
              </w:rPr>
            </w:pPr>
            <w:r w:rsidRPr="004A5520">
              <w:rPr>
                <w:rFonts w:ascii="Times New Roman" w:hAnsi="Times New Roman" w:cs="Times New Roman"/>
                <w:i/>
                <w:iCs/>
                <w:color w:val="auto"/>
                <w:sz w:val="24"/>
                <w:szCs w:val="24"/>
              </w:rPr>
              <w:t>ᵃ</w:t>
            </w:r>
            <w:r w:rsidRPr="004A5520">
              <w:rPr>
                <w:rFonts w:ascii="Times New Roman" w:hAnsi="Times New Roman" w:cs="Times New Roman"/>
                <w:i/>
                <w:iCs/>
                <w:color w:val="auto"/>
              </w:rPr>
              <w:t>Others</w:t>
            </w:r>
          </w:p>
        </w:tc>
        <w:tc>
          <w:tcPr>
            <w:tcW w:w="1614" w:type="dxa"/>
            <w:tcBorders>
              <w:bottom w:val="nil"/>
            </w:tcBorders>
            <w:shd w:val="clear" w:color="auto" w:fill="FFFFFF" w:themeFill="background1"/>
          </w:tcPr>
          <w:p w14:paraId="64894544" w14:textId="77777777" w:rsidR="00F2628E" w:rsidRPr="004A5520" w:rsidRDefault="00F2628E" w:rsidP="00F2628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auto"/>
              </w:rPr>
            </w:pPr>
          </w:p>
        </w:tc>
        <w:tc>
          <w:tcPr>
            <w:tcW w:w="1030" w:type="dxa"/>
            <w:tcBorders>
              <w:bottom w:val="nil"/>
            </w:tcBorders>
            <w:shd w:val="clear" w:color="auto" w:fill="FFFFFF" w:themeFill="background1"/>
          </w:tcPr>
          <w:p w14:paraId="01333ADE" w14:textId="77777777" w:rsidR="00F2628E" w:rsidRPr="004A5520" w:rsidRDefault="00F2628E" w:rsidP="00F2628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2628E" w:rsidRPr="004A5520" w14:paraId="646F48C9" w14:textId="77777777" w:rsidTr="00E079A4">
        <w:trPr>
          <w:trHeight w:val="300"/>
        </w:trPr>
        <w:tc>
          <w:tcPr>
            <w:cnfStyle w:val="001000000000" w:firstRow="0" w:lastRow="0" w:firstColumn="1" w:lastColumn="0" w:oddVBand="0" w:evenVBand="0" w:oddHBand="0" w:evenHBand="0" w:firstRowFirstColumn="0" w:firstRowLastColumn="0" w:lastRowFirstColumn="0" w:lastRowLastColumn="0"/>
            <w:tcW w:w="1271" w:type="dxa"/>
            <w:tcBorders>
              <w:top w:val="nil"/>
              <w:bottom w:val="single" w:sz="4" w:space="0" w:color="auto"/>
            </w:tcBorders>
          </w:tcPr>
          <w:p w14:paraId="54F8B24F" w14:textId="77777777" w:rsidR="00F2628E" w:rsidRPr="004A5520" w:rsidRDefault="00F2628E" w:rsidP="00F2628E">
            <w:pPr>
              <w:spacing w:line="276" w:lineRule="auto"/>
              <w:rPr>
                <w:rFonts w:ascii="Times New Roman" w:hAnsi="Times New Roman" w:cs="Times New Roman"/>
                <w:color w:val="auto"/>
              </w:rPr>
            </w:pPr>
          </w:p>
        </w:tc>
        <w:tc>
          <w:tcPr>
            <w:tcW w:w="1357" w:type="dxa"/>
            <w:tcBorders>
              <w:top w:val="nil"/>
              <w:bottom w:val="single" w:sz="4" w:space="0" w:color="auto"/>
            </w:tcBorders>
          </w:tcPr>
          <w:p w14:paraId="63DD5D92" w14:textId="77777777" w:rsidR="00F2628E" w:rsidRPr="004A5520" w:rsidRDefault="00F2628E" w:rsidP="00F2628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51 (17%)</w:t>
            </w:r>
          </w:p>
        </w:tc>
        <w:tc>
          <w:tcPr>
            <w:tcW w:w="2045" w:type="dxa"/>
            <w:tcBorders>
              <w:top w:val="nil"/>
              <w:bottom w:val="single" w:sz="4" w:space="0" w:color="auto"/>
            </w:tcBorders>
          </w:tcPr>
          <w:p w14:paraId="3E5B9C88"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209 (68%)</w:t>
            </w:r>
          </w:p>
        </w:tc>
        <w:tc>
          <w:tcPr>
            <w:tcW w:w="1699" w:type="dxa"/>
            <w:tcBorders>
              <w:top w:val="nil"/>
              <w:bottom w:val="single" w:sz="4" w:space="0" w:color="auto"/>
            </w:tcBorders>
          </w:tcPr>
          <w:p w14:paraId="5B90D5DC"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47 (15%)</w:t>
            </w:r>
          </w:p>
        </w:tc>
        <w:tc>
          <w:tcPr>
            <w:tcW w:w="1614" w:type="dxa"/>
            <w:tcBorders>
              <w:top w:val="nil"/>
              <w:bottom w:val="single" w:sz="4" w:space="0" w:color="auto"/>
            </w:tcBorders>
          </w:tcPr>
          <w:p w14:paraId="5E694B90"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030" w:type="dxa"/>
            <w:tcBorders>
              <w:top w:val="nil"/>
              <w:bottom w:val="single" w:sz="4" w:space="0" w:color="auto"/>
            </w:tcBorders>
          </w:tcPr>
          <w:p w14:paraId="0884A9B5" w14:textId="77777777" w:rsidR="00F2628E" w:rsidRPr="004A5520" w:rsidRDefault="00F2628E" w:rsidP="00F2628E">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307</w:t>
            </w:r>
          </w:p>
        </w:tc>
      </w:tr>
      <w:tr w:rsidR="00F2628E" w:rsidRPr="004A5520" w14:paraId="1B79AC0A" w14:textId="77777777" w:rsidTr="00E079A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16" w:type="dxa"/>
            <w:gridSpan w:val="6"/>
            <w:tcBorders>
              <w:top w:val="single" w:sz="4" w:space="0" w:color="auto"/>
            </w:tcBorders>
            <w:shd w:val="clear" w:color="auto" w:fill="FFFFFF" w:themeFill="background1"/>
          </w:tcPr>
          <w:p w14:paraId="1C484487" w14:textId="77777777" w:rsidR="00F2628E" w:rsidRPr="004A5520" w:rsidRDefault="00F2628E" w:rsidP="00F2628E">
            <w:pPr>
              <w:spacing w:line="276" w:lineRule="auto"/>
              <w:jc w:val="center"/>
              <w:rPr>
                <w:rFonts w:ascii="Times New Roman" w:hAnsi="Times New Roman" w:cs="Times New Roman"/>
                <w:color w:val="auto"/>
              </w:rPr>
            </w:pPr>
            <w:r w:rsidRPr="004A5520">
              <w:rPr>
                <w:rFonts w:ascii="Times New Roman" w:hAnsi="Times New Roman" w:cs="Times New Roman"/>
                <w:color w:val="auto"/>
              </w:rPr>
              <w:t>Ethnicity</w:t>
            </w:r>
          </w:p>
        </w:tc>
      </w:tr>
      <w:tr w:rsidR="00F2628E" w:rsidRPr="004A5520" w14:paraId="07FD3266" w14:textId="77777777" w:rsidTr="00E079A4">
        <w:trPr>
          <w:trHeight w:val="397"/>
        </w:trPr>
        <w:tc>
          <w:tcPr>
            <w:cnfStyle w:val="001000000000" w:firstRow="0" w:lastRow="0" w:firstColumn="1" w:lastColumn="0" w:oddVBand="0" w:evenVBand="0" w:oddHBand="0" w:evenHBand="0" w:firstRowFirstColumn="0" w:firstRowLastColumn="0" w:lastRowFirstColumn="0" w:lastRowLastColumn="0"/>
            <w:tcW w:w="1271" w:type="dxa"/>
            <w:tcBorders>
              <w:bottom w:val="nil"/>
            </w:tcBorders>
          </w:tcPr>
          <w:p w14:paraId="25C9A991" w14:textId="77777777" w:rsidR="00F2628E" w:rsidRPr="004A5520" w:rsidRDefault="00F2628E" w:rsidP="00F2628E">
            <w:pPr>
              <w:spacing w:line="276" w:lineRule="auto"/>
              <w:rPr>
                <w:rFonts w:ascii="Times New Roman" w:hAnsi="Times New Roman" w:cs="Times New Roman"/>
                <w:color w:val="auto"/>
              </w:rPr>
            </w:pPr>
          </w:p>
        </w:tc>
        <w:tc>
          <w:tcPr>
            <w:tcW w:w="1357" w:type="dxa"/>
            <w:tcBorders>
              <w:bottom w:val="nil"/>
            </w:tcBorders>
          </w:tcPr>
          <w:p w14:paraId="447AE06A"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auto"/>
              </w:rPr>
            </w:pPr>
            <w:r w:rsidRPr="004A5520">
              <w:rPr>
                <w:rFonts w:ascii="Times New Roman" w:hAnsi="Times New Roman" w:cs="Times New Roman"/>
                <w:i/>
                <w:iCs/>
                <w:color w:val="auto"/>
              </w:rPr>
              <w:t>White (Caucasian)</w:t>
            </w:r>
          </w:p>
        </w:tc>
        <w:tc>
          <w:tcPr>
            <w:tcW w:w="2045" w:type="dxa"/>
            <w:tcBorders>
              <w:bottom w:val="nil"/>
            </w:tcBorders>
          </w:tcPr>
          <w:p w14:paraId="390019F3"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auto"/>
              </w:rPr>
            </w:pPr>
            <w:r w:rsidRPr="004A5520">
              <w:rPr>
                <w:rFonts w:ascii="Times New Roman" w:hAnsi="Times New Roman" w:cs="Times New Roman"/>
                <w:i/>
                <w:iCs/>
                <w:color w:val="auto"/>
              </w:rPr>
              <w:t>Black/African/</w:t>
            </w:r>
          </w:p>
          <w:p w14:paraId="53F05824"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auto"/>
              </w:rPr>
            </w:pPr>
            <w:r w:rsidRPr="004A5520">
              <w:rPr>
                <w:rFonts w:ascii="Times New Roman" w:hAnsi="Times New Roman" w:cs="Times New Roman"/>
                <w:i/>
                <w:iCs/>
                <w:color w:val="auto"/>
              </w:rPr>
              <w:t>Caribbean</w:t>
            </w:r>
          </w:p>
        </w:tc>
        <w:tc>
          <w:tcPr>
            <w:tcW w:w="1699" w:type="dxa"/>
            <w:tcBorders>
              <w:bottom w:val="nil"/>
            </w:tcBorders>
          </w:tcPr>
          <w:p w14:paraId="46724740"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auto"/>
              </w:rPr>
            </w:pPr>
            <w:r w:rsidRPr="004A5520">
              <w:rPr>
                <w:rFonts w:ascii="Times New Roman" w:hAnsi="Times New Roman" w:cs="Times New Roman"/>
                <w:i/>
                <w:iCs/>
                <w:color w:val="auto"/>
              </w:rPr>
              <w:t>Asian/Asian British</w:t>
            </w:r>
          </w:p>
        </w:tc>
        <w:tc>
          <w:tcPr>
            <w:tcW w:w="1614" w:type="dxa"/>
            <w:tcBorders>
              <w:bottom w:val="nil"/>
            </w:tcBorders>
          </w:tcPr>
          <w:p w14:paraId="29244ADA"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auto"/>
              </w:rPr>
            </w:pPr>
            <w:r w:rsidRPr="004A5520">
              <w:rPr>
                <w:rFonts w:ascii="Times New Roman" w:hAnsi="Times New Roman" w:cs="Times New Roman"/>
                <w:i/>
                <w:iCs/>
                <w:color w:val="auto"/>
              </w:rPr>
              <w:t>Mixed/Multiple backgrounds</w:t>
            </w:r>
          </w:p>
        </w:tc>
        <w:tc>
          <w:tcPr>
            <w:tcW w:w="1030" w:type="dxa"/>
            <w:tcBorders>
              <w:bottom w:val="nil"/>
            </w:tcBorders>
          </w:tcPr>
          <w:p w14:paraId="7058568C" w14:textId="77777777" w:rsidR="00F2628E" w:rsidRPr="004A5520" w:rsidRDefault="00F2628E" w:rsidP="00F2628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2628E" w:rsidRPr="004A5520" w14:paraId="1C082E06" w14:textId="77777777" w:rsidTr="00E079A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271" w:type="dxa"/>
            <w:tcBorders>
              <w:top w:val="nil"/>
              <w:bottom w:val="single" w:sz="4" w:space="0" w:color="auto"/>
            </w:tcBorders>
            <w:shd w:val="clear" w:color="auto" w:fill="FFFFFF" w:themeFill="background1"/>
          </w:tcPr>
          <w:p w14:paraId="17831826" w14:textId="77777777" w:rsidR="00F2628E" w:rsidRPr="004A5520" w:rsidRDefault="00F2628E" w:rsidP="00F2628E">
            <w:pPr>
              <w:spacing w:line="276" w:lineRule="auto"/>
              <w:rPr>
                <w:rFonts w:ascii="Times New Roman" w:hAnsi="Times New Roman" w:cs="Times New Roman"/>
                <w:color w:val="auto"/>
              </w:rPr>
            </w:pPr>
          </w:p>
        </w:tc>
        <w:tc>
          <w:tcPr>
            <w:tcW w:w="1357" w:type="dxa"/>
            <w:tcBorders>
              <w:top w:val="nil"/>
              <w:bottom w:val="single" w:sz="4" w:space="0" w:color="auto"/>
            </w:tcBorders>
            <w:shd w:val="clear" w:color="auto" w:fill="FFFFFF" w:themeFill="background1"/>
          </w:tcPr>
          <w:p w14:paraId="1B4219E9" w14:textId="77777777" w:rsidR="00F2628E" w:rsidRPr="004A5520" w:rsidRDefault="00F2628E" w:rsidP="00F2628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212 (79%)</w:t>
            </w:r>
          </w:p>
        </w:tc>
        <w:tc>
          <w:tcPr>
            <w:tcW w:w="2045" w:type="dxa"/>
            <w:tcBorders>
              <w:top w:val="nil"/>
              <w:bottom w:val="single" w:sz="4" w:space="0" w:color="auto"/>
            </w:tcBorders>
            <w:shd w:val="clear" w:color="auto" w:fill="FFFFFF" w:themeFill="background1"/>
          </w:tcPr>
          <w:p w14:paraId="51E8CAA6" w14:textId="77777777" w:rsidR="00F2628E" w:rsidRPr="004A5520" w:rsidRDefault="00F2628E" w:rsidP="00F2628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28 (10%)</w:t>
            </w:r>
          </w:p>
        </w:tc>
        <w:tc>
          <w:tcPr>
            <w:tcW w:w="1699" w:type="dxa"/>
            <w:tcBorders>
              <w:top w:val="nil"/>
              <w:bottom w:val="single" w:sz="4" w:space="0" w:color="auto"/>
            </w:tcBorders>
            <w:shd w:val="clear" w:color="auto" w:fill="FFFFFF" w:themeFill="background1"/>
          </w:tcPr>
          <w:p w14:paraId="6AB31553" w14:textId="77777777" w:rsidR="00F2628E" w:rsidRPr="004A5520" w:rsidRDefault="00F2628E" w:rsidP="00F2628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24 (9%)</w:t>
            </w:r>
          </w:p>
        </w:tc>
        <w:tc>
          <w:tcPr>
            <w:tcW w:w="1614" w:type="dxa"/>
            <w:tcBorders>
              <w:top w:val="nil"/>
              <w:bottom w:val="single" w:sz="4" w:space="0" w:color="auto"/>
            </w:tcBorders>
            <w:shd w:val="clear" w:color="auto" w:fill="FFFFFF" w:themeFill="background1"/>
          </w:tcPr>
          <w:p w14:paraId="7345F4E1" w14:textId="77777777" w:rsidR="00F2628E" w:rsidRPr="004A5520" w:rsidRDefault="00F2628E" w:rsidP="00F2628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6 (2%)</w:t>
            </w:r>
          </w:p>
        </w:tc>
        <w:tc>
          <w:tcPr>
            <w:tcW w:w="1030" w:type="dxa"/>
            <w:tcBorders>
              <w:top w:val="nil"/>
              <w:bottom w:val="single" w:sz="4" w:space="0" w:color="auto"/>
            </w:tcBorders>
            <w:shd w:val="clear" w:color="auto" w:fill="FFFFFF" w:themeFill="background1"/>
          </w:tcPr>
          <w:p w14:paraId="5DD052DF" w14:textId="77777777" w:rsidR="00F2628E" w:rsidRPr="004A5520" w:rsidRDefault="00F2628E" w:rsidP="00F2628E">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270</w:t>
            </w:r>
          </w:p>
        </w:tc>
      </w:tr>
      <w:tr w:rsidR="00F2628E" w:rsidRPr="004A5520" w14:paraId="54313A8E" w14:textId="77777777" w:rsidTr="00E079A4">
        <w:trPr>
          <w:trHeight w:val="269"/>
        </w:trPr>
        <w:tc>
          <w:tcPr>
            <w:cnfStyle w:val="001000000000" w:firstRow="0" w:lastRow="0" w:firstColumn="1" w:lastColumn="0" w:oddVBand="0" w:evenVBand="0" w:oddHBand="0" w:evenHBand="0" w:firstRowFirstColumn="0" w:firstRowLastColumn="0" w:lastRowFirstColumn="0" w:lastRowLastColumn="0"/>
            <w:tcW w:w="9016" w:type="dxa"/>
            <w:gridSpan w:val="6"/>
            <w:tcBorders>
              <w:top w:val="single" w:sz="4" w:space="0" w:color="auto"/>
            </w:tcBorders>
            <w:shd w:val="clear" w:color="auto" w:fill="FFFFFF" w:themeFill="background1"/>
          </w:tcPr>
          <w:p w14:paraId="00DA5D12" w14:textId="77777777" w:rsidR="00F2628E" w:rsidRPr="004A5520" w:rsidRDefault="00F2628E" w:rsidP="00F2628E">
            <w:pPr>
              <w:spacing w:line="276" w:lineRule="auto"/>
              <w:jc w:val="center"/>
              <w:rPr>
                <w:rFonts w:ascii="Times New Roman" w:hAnsi="Times New Roman" w:cs="Times New Roman"/>
                <w:color w:val="auto"/>
              </w:rPr>
            </w:pPr>
            <w:r w:rsidRPr="004A5520">
              <w:rPr>
                <w:rFonts w:ascii="Times New Roman" w:hAnsi="Times New Roman" w:cs="Times New Roman"/>
                <w:color w:val="auto"/>
              </w:rPr>
              <w:t>Age Range</w:t>
            </w:r>
          </w:p>
        </w:tc>
      </w:tr>
      <w:tr w:rsidR="00F2628E" w:rsidRPr="004A5520" w14:paraId="02074795" w14:textId="77777777" w:rsidTr="00E079A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7FA02A35" w14:textId="77777777" w:rsidR="00F2628E" w:rsidRPr="004A5520" w:rsidRDefault="00F2628E" w:rsidP="00F2628E">
            <w:pPr>
              <w:spacing w:line="276" w:lineRule="auto"/>
              <w:jc w:val="center"/>
              <w:rPr>
                <w:rFonts w:ascii="Times New Roman" w:hAnsi="Times New Roman" w:cs="Times New Roman"/>
                <w:b w:val="0"/>
                <w:bCs w:val="0"/>
                <w:i/>
                <w:iCs/>
                <w:color w:val="auto"/>
              </w:rPr>
            </w:pPr>
            <w:r w:rsidRPr="004A5520">
              <w:rPr>
                <w:rFonts w:ascii="Times New Roman" w:hAnsi="Times New Roman" w:cs="Times New Roman"/>
                <w:b w:val="0"/>
                <w:bCs w:val="0"/>
                <w:i/>
                <w:iCs/>
                <w:color w:val="auto"/>
              </w:rPr>
              <w:t>20-29 (</w:t>
            </w:r>
            <w:proofErr w:type="spellStart"/>
            <w:r w:rsidRPr="004A5520">
              <w:rPr>
                <w:rFonts w:ascii="Times New Roman" w:hAnsi="Times New Roman" w:cs="Times New Roman"/>
                <w:b w:val="0"/>
                <w:bCs w:val="0"/>
                <w:i/>
                <w:iCs/>
                <w:color w:val="auto"/>
              </w:rPr>
              <w:t>yrs</w:t>
            </w:r>
            <w:proofErr w:type="spellEnd"/>
            <w:r w:rsidRPr="004A5520">
              <w:rPr>
                <w:rFonts w:ascii="Times New Roman" w:hAnsi="Times New Roman" w:cs="Times New Roman"/>
                <w:b w:val="0"/>
                <w:bCs w:val="0"/>
                <w:i/>
                <w:iCs/>
                <w:color w:val="auto"/>
              </w:rPr>
              <w:t>)</w:t>
            </w:r>
          </w:p>
        </w:tc>
        <w:tc>
          <w:tcPr>
            <w:tcW w:w="1357" w:type="dxa"/>
            <w:shd w:val="clear" w:color="auto" w:fill="FFFFFF" w:themeFill="background1"/>
          </w:tcPr>
          <w:p w14:paraId="3E8029A4" w14:textId="77777777" w:rsidR="00F2628E" w:rsidRPr="004A5520" w:rsidRDefault="00F2628E" w:rsidP="00F2628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auto"/>
              </w:rPr>
            </w:pPr>
            <w:r w:rsidRPr="004A5520">
              <w:rPr>
                <w:rFonts w:ascii="Times New Roman" w:hAnsi="Times New Roman" w:cs="Times New Roman"/>
                <w:i/>
                <w:iCs/>
                <w:color w:val="auto"/>
              </w:rPr>
              <w:t>30-39 (</w:t>
            </w:r>
            <w:proofErr w:type="spellStart"/>
            <w:r w:rsidRPr="004A5520">
              <w:rPr>
                <w:rFonts w:ascii="Times New Roman" w:hAnsi="Times New Roman" w:cs="Times New Roman"/>
                <w:i/>
                <w:iCs/>
                <w:color w:val="auto"/>
              </w:rPr>
              <w:t>yrs</w:t>
            </w:r>
            <w:proofErr w:type="spellEnd"/>
            <w:r w:rsidRPr="004A5520">
              <w:rPr>
                <w:rFonts w:ascii="Times New Roman" w:hAnsi="Times New Roman" w:cs="Times New Roman"/>
                <w:i/>
                <w:iCs/>
                <w:color w:val="auto"/>
              </w:rPr>
              <w:t>)</w:t>
            </w:r>
          </w:p>
        </w:tc>
        <w:tc>
          <w:tcPr>
            <w:tcW w:w="2045" w:type="dxa"/>
            <w:shd w:val="clear" w:color="auto" w:fill="FFFFFF" w:themeFill="background1"/>
          </w:tcPr>
          <w:p w14:paraId="55CA521E" w14:textId="77777777" w:rsidR="00F2628E" w:rsidRPr="004A5520" w:rsidRDefault="00F2628E" w:rsidP="00F2628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auto"/>
              </w:rPr>
            </w:pPr>
            <w:r w:rsidRPr="004A5520">
              <w:rPr>
                <w:rFonts w:ascii="Times New Roman" w:hAnsi="Times New Roman" w:cs="Times New Roman"/>
                <w:i/>
                <w:iCs/>
                <w:color w:val="auto"/>
              </w:rPr>
              <w:t>40-49 (</w:t>
            </w:r>
            <w:proofErr w:type="spellStart"/>
            <w:r w:rsidRPr="004A5520">
              <w:rPr>
                <w:rFonts w:ascii="Times New Roman" w:hAnsi="Times New Roman" w:cs="Times New Roman"/>
                <w:i/>
                <w:iCs/>
                <w:color w:val="auto"/>
              </w:rPr>
              <w:t>yrs</w:t>
            </w:r>
            <w:proofErr w:type="spellEnd"/>
            <w:r w:rsidRPr="004A5520">
              <w:rPr>
                <w:rFonts w:ascii="Times New Roman" w:hAnsi="Times New Roman" w:cs="Times New Roman"/>
                <w:i/>
                <w:iCs/>
                <w:color w:val="auto"/>
              </w:rPr>
              <w:t>)</w:t>
            </w:r>
          </w:p>
        </w:tc>
        <w:tc>
          <w:tcPr>
            <w:tcW w:w="1699" w:type="dxa"/>
            <w:shd w:val="clear" w:color="auto" w:fill="FFFFFF" w:themeFill="background1"/>
          </w:tcPr>
          <w:p w14:paraId="4DBD250F" w14:textId="77777777" w:rsidR="00F2628E" w:rsidRPr="004A5520" w:rsidRDefault="00F2628E" w:rsidP="00F2628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auto"/>
              </w:rPr>
            </w:pPr>
            <w:r w:rsidRPr="004A5520">
              <w:rPr>
                <w:rFonts w:ascii="Times New Roman" w:hAnsi="Times New Roman" w:cs="Times New Roman"/>
                <w:i/>
                <w:iCs/>
                <w:color w:val="auto"/>
              </w:rPr>
              <w:t>50-59 (</w:t>
            </w:r>
            <w:proofErr w:type="spellStart"/>
            <w:r w:rsidRPr="004A5520">
              <w:rPr>
                <w:rFonts w:ascii="Times New Roman" w:hAnsi="Times New Roman" w:cs="Times New Roman"/>
                <w:i/>
                <w:iCs/>
                <w:color w:val="auto"/>
              </w:rPr>
              <w:t>yrs</w:t>
            </w:r>
            <w:proofErr w:type="spellEnd"/>
            <w:r w:rsidRPr="004A5520">
              <w:rPr>
                <w:rFonts w:ascii="Times New Roman" w:hAnsi="Times New Roman" w:cs="Times New Roman"/>
                <w:i/>
                <w:iCs/>
                <w:color w:val="auto"/>
              </w:rPr>
              <w:t>)</w:t>
            </w:r>
          </w:p>
        </w:tc>
        <w:tc>
          <w:tcPr>
            <w:tcW w:w="1614" w:type="dxa"/>
            <w:shd w:val="clear" w:color="auto" w:fill="FFFFFF" w:themeFill="background1"/>
          </w:tcPr>
          <w:p w14:paraId="6C439A52" w14:textId="77777777" w:rsidR="00F2628E" w:rsidRPr="004A5520" w:rsidRDefault="00F2628E" w:rsidP="00F2628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auto"/>
              </w:rPr>
            </w:pPr>
            <w:r w:rsidRPr="004A5520">
              <w:rPr>
                <w:rFonts w:ascii="Times New Roman" w:hAnsi="Times New Roman" w:cs="Times New Roman"/>
                <w:i/>
                <w:iCs/>
                <w:color w:val="auto"/>
              </w:rPr>
              <w:t>60-69 (</w:t>
            </w:r>
            <w:proofErr w:type="spellStart"/>
            <w:r w:rsidRPr="004A5520">
              <w:rPr>
                <w:rFonts w:ascii="Times New Roman" w:hAnsi="Times New Roman" w:cs="Times New Roman"/>
                <w:i/>
                <w:iCs/>
                <w:color w:val="auto"/>
              </w:rPr>
              <w:t>yrs</w:t>
            </w:r>
            <w:proofErr w:type="spellEnd"/>
            <w:r w:rsidRPr="004A5520">
              <w:rPr>
                <w:rFonts w:ascii="Times New Roman" w:hAnsi="Times New Roman" w:cs="Times New Roman"/>
                <w:i/>
                <w:iCs/>
                <w:color w:val="auto"/>
              </w:rPr>
              <w:t>)</w:t>
            </w:r>
          </w:p>
        </w:tc>
        <w:tc>
          <w:tcPr>
            <w:tcW w:w="1030" w:type="dxa"/>
            <w:shd w:val="clear" w:color="auto" w:fill="FFFFFF" w:themeFill="background1"/>
          </w:tcPr>
          <w:p w14:paraId="78842EE0" w14:textId="77777777" w:rsidR="00F2628E" w:rsidRPr="004A5520" w:rsidRDefault="00F2628E" w:rsidP="00F2628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2628E" w:rsidRPr="004A5520" w14:paraId="3637965A" w14:textId="77777777" w:rsidTr="00E079A4">
        <w:trPr>
          <w:trHeight w:val="273"/>
        </w:trPr>
        <w:tc>
          <w:tcPr>
            <w:cnfStyle w:val="001000000000" w:firstRow="0" w:lastRow="0" w:firstColumn="1" w:lastColumn="0" w:oddVBand="0" w:evenVBand="0" w:oddHBand="0" w:evenHBand="0" w:firstRowFirstColumn="0" w:firstRowLastColumn="0" w:lastRowFirstColumn="0" w:lastRowLastColumn="0"/>
            <w:tcW w:w="1271" w:type="dxa"/>
            <w:tcBorders>
              <w:bottom w:val="single" w:sz="4" w:space="0" w:color="auto"/>
            </w:tcBorders>
          </w:tcPr>
          <w:p w14:paraId="6C51CA83" w14:textId="77777777" w:rsidR="00F2628E" w:rsidRPr="004A5520" w:rsidRDefault="00F2628E" w:rsidP="00F2628E">
            <w:pPr>
              <w:spacing w:line="276" w:lineRule="auto"/>
              <w:jc w:val="center"/>
              <w:rPr>
                <w:rFonts w:ascii="Times New Roman" w:hAnsi="Times New Roman" w:cs="Times New Roman"/>
                <w:b w:val="0"/>
                <w:bCs w:val="0"/>
                <w:color w:val="auto"/>
              </w:rPr>
            </w:pPr>
            <w:r w:rsidRPr="004A5520">
              <w:rPr>
                <w:rFonts w:ascii="Times New Roman" w:hAnsi="Times New Roman" w:cs="Times New Roman"/>
                <w:b w:val="0"/>
                <w:bCs w:val="0"/>
                <w:color w:val="auto"/>
              </w:rPr>
              <w:t>43 (17%)</w:t>
            </w:r>
          </w:p>
        </w:tc>
        <w:tc>
          <w:tcPr>
            <w:tcW w:w="1357" w:type="dxa"/>
            <w:tcBorders>
              <w:bottom w:val="single" w:sz="4" w:space="0" w:color="auto"/>
            </w:tcBorders>
          </w:tcPr>
          <w:p w14:paraId="18D2E3F4"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72 (29%)</w:t>
            </w:r>
          </w:p>
        </w:tc>
        <w:tc>
          <w:tcPr>
            <w:tcW w:w="2045" w:type="dxa"/>
            <w:tcBorders>
              <w:bottom w:val="single" w:sz="4" w:space="0" w:color="auto"/>
            </w:tcBorders>
          </w:tcPr>
          <w:p w14:paraId="6D7FC275"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74 (30%)</w:t>
            </w:r>
          </w:p>
        </w:tc>
        <w:tc>
          <w:tcPr>
            <w:tcW w:w="1699" w:type="dxa"/>
            <w:tcBorders>
              <w:bottom w:val="single" w:sz="4" w:space="0" w:color="auto"/>
            </w:tcBorders>
          </w:tcPr>
          <w:p w14:paraId="5953F2E5"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55 (22%)</w:t>
            </w:r>
          </w:p>
        </w:tc>
        <w:tc>
          <w:tcPr>
            <w:tcW w:w="1614" w:type="dxa"/>
            <w:tcBorders>
              <w:bottom w:val="single" w:sz="4" w:space="0" w:color="auto"/>
            </w:tcBorders>
          </w:tcPr>
          <w:p w14:paraId="049A26B8"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6 (2%)</w:t>
            </w:r>
          </w:p>
        </w:tc>
        <w:tc>
          <w:tcPr>
            <w:tcW w:w="1030" w:type="dxa"/>
            <w:tcBorders>
              <w:bottom w:val="single" w:sz="4" w:space="0" w:color="auto"/>
            </w:tcBorders>
          </w:tcPr>
          <w:p w14:paraId="28CC070F" w14:textId="77777777" w:rsidR="00F2628E" w:rsidRPr="004A5520" w:rsidRDefault="00F2628E" w:rsidP="00F2628E">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250</w:t>
            </w:r>
          </w:p>
        </w:tc>
      </w:tr>
      <w:tr w:rsidR="00F2628E" w:rsidRPr="004A5520" w14:paraId="61DC3D4F" w14:textId="77777777" w:rsidTr="00E079A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016" w:type="dxa"/>
            <w:gridSpan w:val="6"/>
            <w:tcBorders>
              <w:top w:val="single" w:sz="4" w:space="0" w:color="auto"/>
              <w:bottom w:val="single" w:sz="4" w:space="0" w:color="auto"/>
            </w:tcBorders>
          </w:tcPr>
          <w:p w14:paraId="0D8FD49D" w14:textId="77777777" w:rsidR="00F2628E" w:rsidRPr="004A5520" w:rsidRDefault="00F2628E" w:rsidP="00F2628E">
            <w:pPr>
              <w:spacing w:line="276" w:lineRule="auto"/>
              <w:jc w:val="center"/>
              <w:rPr>
                <w:rFonts w:ascii="Times New Roman" w:hAnsi="Times New Roman" w:cs="Times New Roman"/>
                <w:color w:val="auto"/>
              </w:rPr>
            </w:pPr>
            <w:r w:rsidRPr="004A5520">
              <w:rPr>
                <w:rFonts w:ascii="Times New Roman" w:hAnsi="Times New Roman" w:cs="Times New Roman"/>
                <w:color w:val="auto"/>
              </w:rPr>
              <w:t>Use of Personal Protective Equipment (PPE)</w:t>
            </w:r>
          </w:p>
        </w:tc>
      </w:tr>
      <w:tr w:rsidR="00F2628E" w:rsidRPr="004A5520" w14:paraId="143EBA7B" w14:textId="77777777" w:rsidTr="00E079A4">
        <w:trPr>
          <w:trHeight w:val="301"/>
        </w:trPr>
        <w:tc>
          <w:tcPr>
            <w:cnfStyle w:val="001000000000" w:firstRow="0" w:lastRow="0" w:firstColumn="1" w:lastColumn="0" w:oddVBand="0" w:evenVBand="0" w:oddHBand="0" w:evenHBand="0" w:firstRowFirstColumn="0" w:firstRowLastColumn="0" w:lastRowFirstColumn="0" w:lastRowLastColumn="0"/>
            <w:tcW w:w="9016" w:type="dxa"/>
            <w:gridSpan w:val="6"/>
            <w:tcBorders>
              <w:top w:val="single" w:sz="4" w:space="0" w:color="auto"/>
            </w:tcBorders>
            <w:shd w:val="clear" w:color="auto" w:fill="FFFFFF" w:themeFill="background1"/>
          </w:tcPr>
          <w:p w14:paraId="5928FB54" w14:textId="77777777" w:rsidR="00F2628E" w:rsidRPr="004A5520" w:rsidRDefault="00F2628E" w:rsidP="00F2628E">
            <w:pPr>
              <w:spacing w:line="276" w:lineRule="auto"/>
              <w:jc w:val="center"/>
              <w:rPr>
                <w:rFonts w:ascii="Times New Roman" w:hAnsi="Times New Roman" w:cs="Times New Roman"/>
                <w:color w:val="auto"/>
              </w:rPr>
            </w:pPr>
            <w:r w:rsidRPr="004A5520">
              <w:rPr>
                <w:rFonts w:ascii="Times New Roman" w:hAnsi="Times New Roman" w:cs="Times New Roman"/>
                <w:color w:val="auto"/>
              </w:rPr>
              <w:t>Number of consecutive days of usage</w:t>
            </w:r>
          </w:p>
        </w:tc>
      </w:tr>
      <w:tr w:rsidR="00F2628E" w:rsidRPr="004A5520" w14:paraId="293144ED" w14:textId="77777777" w:rsidTr="00E079A4">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271" w:type="dxa"/>
            <w:tcBorders>
              <w:bottom w:val="nil"/>
            </w:tcBorders>
            <w:shd w:val="clear" w:color="auto" w:fill="FFFFFF" w:themeFill="background1"/>
          </w:tcPr>
          <w:p w14:paraId="4584C8EA" w14:textId="77777777" w:rsidR="00F2628E" w:rsidRPr="004A5520" w:rsidRDefault="00F2628E" w:rsidP="00F2628E">
            <w:pPr>
              <w:spacing w:line="276" w:lineRule="auto"/>
              <w:jc w:val="center"/>
              <w:rPr>
                <w:rFonts w:ascii="Times New Roman" w:hAnsi="Times New Roman" w:cs="Times New Roman"/>
                <w:b w:val="0"/>
                <w:bCs w:val="0"/>
                <w:i/>
                <w:iCs/>
                <w:color w:val="auto"/>
              </w:rPr>
            </w:pPr>
            <w:r w:rsidRPr="004A5520">
              <w:rPr>
                <w:rFonts w:ascii="Times New Roman" w:hAnsi="Times New Roman" w:cs="Times New Roman"/>
                <w:b w:val="0"/>
                <w:bCs w:val="0"/>
                <w:i/>
                <w:iCs/>
                <w:color w:val="auto"/>
              </w:rPr>
              <w:t>2 Days</w:t>
            </w:r>
          </w:p>
        </w:tc>
        <w:tc>
          <w:tcPr>
            <w:tcW w:w="1357" w:type="dxa"/>
            <w:tcBorders>
              <w:bottom w:val="nil"/>
            </w:tcBorders>
            <w:shd w:val="clear" w:color="auto" w:fill="FFFFFF" w:themeFill="background1"/>
          </w:tcPr>
          <w:p w14:paraId="121C96BF" w14:textId="77777777" w:rsidR="00F2628E" w:rsidRPr="004A5520" w:rsidRDefault="00F2628E" w:rsidP="00F2628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auto"/>
              </w:rPr>
            </w:pPr>
            <w:r w:rsidRPr="004A5520">
              <w:rPr>
                <w:rFonts w:ascii="Times New Roman" w:hAnsi="Times New Roman" w:cs="Times New Roman"/>
                <w:i/>
                <w:iCs/>
                <w:color w:val="auto"/>
              </w:rPr>
              <w:t>3 Days</w:t>
            </w:r>
          </w:p>
        </w:tc>
        <w:tc>
          <w:tcPr>
            <w:tcW w:w="2045" w:type="dxa"/>
            <w:tcBorders>
              <w:bottom w:val="nil"/>
            </w:tcBorders>
            <w:shd w:val="clear" w:color="auto" w:fill="FFFFFF" w:themeFill="background1"/>
          </w:tcPr>
          <w:p w14:paraId="6DCFD9C7" w14:textId="77777777" w:rsidR="00F2628E" w:rsidRPr="004A5520" w:rsidRDefault="00F2628E" w:rsidP="00F2628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auto"/>
              </w:rPr>
            </w:pPr>
            <w:r w:rsidRPr="004A5520">
              <w:rPr>
                <w:rFonts w:ascii="Times New Roman" w:hAnsi="Times New Roman" w:cs="Times New Roman"/>
                <w:i/>
                <w:iCs/>
                <w:color w:val="auto"/>
              </w:rPr>
              <w:t>4 Days</w:t>
            </w:r>
          </w:p>
        </w:tc>
        <w:tc>
          <w:tcPr>
            <w:tcW w:w="1699" w:type="dxa"/>
            <w:tcBorders>
              <w:bottom w:val="nil"/>
            </w:tcBorders>
            <w:shd w:val="clear" w:color="auto" w:fill="FFFFFF" w:themeFill="background1"/>
          </w:tcPr>
          <w:p w14:paraId="59E29091" w14:textId="77777777" w:rsidR="00F2628E" w:rsidRPr="004A5520" w:rsidRDefault="00F2628E" w:rsidP="00F2628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auto"/>
              </w:rPr>
            </w:pPr>
            <w:r w:rsidRPr="004A5520">
              <w:rPr>
                <w:rFonts w:ascii="Times New Roman" w:hAnsi="Times New Roman" w:cs="Times New Roman"/>
                <w:i/>
                <w:iCs/>
                <w:color w:val="auto"/>
              </w:rPr>
              <w:t>5 Days</w:t>
            </w:r>
          </w:p>
        </w:tc>
        <w:tc>
          <w:tcPr>
            <w:tcW w:w="1614" w:type="dxa"/>
            <w:tcBorders>
              <w:bottom w:val="nil"/>
            </w:tcBorders>
            <w:shd w:val="clear" w:color="auto" w:fill="FFFFFF" w:themeFill="background1"/>
          </w:tcPr>
          <w:p w14:paraId="63D0EC75" w14:textId="77777777" w:rsidR="00F2628E" w:rsidRPr="004A5520" w:rsidRDefault="00F2628E" w:rsidP="00F2628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auto"/>
              </w:rPr>
            </w:pPr>
            <w:r w:rsidRPr="004A5520">
              <w:rPr>
                <w:rFonts w:ascii="Times New Roman" w:hAnsi="Times New Roman" w:cs="Times New Roman"/>
                <w:i/>
                <w:iCs/>
                <w:color w:val="auto"/>
              </w:rPr>
              <w:t>≥ 6 Days</w:t>
            </w:r>
          </w:p>
        </w:tc>
        <w:tc>
          <w:tcPr>
            <w:tcW w:w="1030" w:type="dxa"/>
            <w:tcBorders>
              <w:bottom w:val="nil"/>
            </w:tcBorders>
            <w:shd w:val="clear" w:color="auto" w:fill="FFFFFF" w:themeFill="background1"/>
          </w:tcPr>
          <w:p w14:paraId="610C1FEA" w14:textId="77777777" w:rsidR="00F2628E" w:rsidRPr="004A5520" w:rsidRDefault="00F2628E" w:rsidP="00F2628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2628E" w:rsidRPr="004A5520" w14:paraId="52C15D90" w14:textId="77777777" w:rsidTr="00E079A4">
        <w:trPr>
          <w:trHeight w:val="275"/>
        </w:trPr>
        <w:tc>
          <w:tcPr>
            <w:cnfStyle w:val="001000000000" w:firstRow="0" w:lastRow="0" w:firstColumn="1" w:lastColumn="0" w:oddVBand="0" w:evenVBand="0" w:oddHBand="0" w:evenHBand="0" w:firstRowFirstColumn="0" w:firstRowLastColumn="0" w:lastRowFirstColumn="0" w:lastRowLastColumn="0"/>
            <w:tcW w:w="1271" w:type="dxa"/>
            <w:tcBorders>
              <w:top w:val="nil"/>
              <w:bottom w:val="single" w:sz="4" w:space="0" w:color="auto"/>
            </w:tcBorders>
          </w:tcPr>
          <w:p w14:paraId="622E07AB" w14:textId="77777777" w:rsidR="00F2628E" w:rsidRPr="004A5520" w:rsidRDefault="00F2628E" w:rsidP="00F2628E">
            <w:pPr>
              <w:spacing w:line="276" w:lineRule="auto"/>
              <w:jc w:val="center"/>
              <w:rPr>
                <w:rFonts w:ascii="Times New Roman" w:hAnsi="Times New Roman" w:cs="Times New Roman"/>
                <w:b w:val="0"/>
                <w:bCs w:val="0"/>
                <w:color w:val="auto"/>
              </w:rPr>
            </w:pPr>
            <w:r w:rsidRPr="004A5520">
              <w:rPr>
                <w:rFonts w:ascii="Times New Roman" w:hAnsi="Times New Roman" w:cs="Times New Roman"/>
                <w:b w:val="0"/>
                <w:bCs w:val="0"/>
                <w:color w:val="auto"/>
              </w:rPr>
              <w:t>63 (29%)</w:t>
            </w:r>
          </w:p>
        </w:tc>
        <w:tc>
          <w:tcPr>
            <w:tcW w:w="1357" w:type="dxa"/>
            <w:tcBorders>
              <w:top w:val="nil"/>
              <w:bottom w:val="single" w:sz="4" w:space="0" w:color="auto"/>
            </w:tcBorders>
          </w:tcPr>
          <w:p w14:paraId="1AE92794"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83 (39%)</w:t>
            </w:r>
          </w:p>
        </w:tc>
        <w:tc>
          <w:tcPr>
            <w:tcW w:w="2045" w:type="dxa"/>
            <w:tcBorders>
              <w:top w:val="nil"/>
              <w:bottom w:val="single" w:sz="4" w:space="0" w:color="auto"/>
            </w:tcBorders>
          </w:tcPr>
          <w:p w14:paraId="7DA02749"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34 (16%)</w:t>
            </w:r>
          </w:p>
        </w:tc>
        <w:tc>
          <w:tcPr>
            <w:tcW w:w="1699" w:type="dxa"/>
            <w:tcBorders>
              <w:top w:val="nil"/>
              <w:bottom w:val="single" w:sz="4" w:space="0" w:color="auto"/>
            </w:tcBorders>
          </w:tcPr>
          <w:p w14:paraId="04102983"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23 (11%)</w:t>
            </w:r>
          </w:p>
        </w:tc>
        <w:tc>
          <w:tcPr>
            <w:tcW w:w="1614" w:type="dxa"/>
            <w:tcBorders>
              <w:top w:val="nil"/>
              <w:bottom w:val="single" w:sz="4" w:space="0" w:color="auto"/>
            </w:tcBorders>
          </w:tcPr>
          <w:p w14:paraId="7B154228"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12 (5%)</w:t>
            </w:r>
          </w:p>
        </w:tc>
        <w:tc>
          <w:tcPr>
            <w:tcW w:w="1030" w:type="dxa"/>
            <w:tcBorders>
              <w:top w:val="nil"/>
              <w:bottom w:val="single" w:sz="4" w:space="0" w:color="auto"/>
            </w:tcBorders>
          </w:tcPr>
          <w:p w14:paraId="7997E1E1" w14:textId="77777777" w:rsidR="00F2628E" w:rsidRPr="004A5520" w:rsidRDefault="00F2628E" w:rsidP="00F2628E">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215</w:t>
            </w:r>
          </w:p>
        </w:tc>
      </w:tr>
      <w:tr w:rsidR="00F2628E" w:rsidRPr="004A5520" w14:paraId="32101D15" w14:textId="77777777" w:rsidTr="00E079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9016" w:type="dxa"/>
            <w:gridSpan w:val="6"/>
            <w:tcBorders>
              <w:top w:val="single" w:sz="4" w:space="0" w:color="auto"/>
            </w:tcBorders>
            <w:shd w:val="clear" w:color="auto" w:fill="FFFFFF" w:themeFill="background1"/>
          </w:tcPr>
          <w:p w14:paraId="5F2F3BA5" w14:textId="77777777" w:rsidR="00F2628E" w:rsidRPr="004A5520" w:rsidRDefault="00F2628E" w:rsidP="00F2628E">
            <w:pPr>
              <w:spacing w:line="276" w:lineRule="auto"/>
              <w:jc w:val="center"/>
              <w:rPr>
                <w:rFonts w:ascii="Times New Roman" w:hAnsi="Times New Roman" w:cs="Times New Roman"/>
                <w:color w:val="auto"/>
              </w:rPr>
            </w:pPr>
            <w:r w:rsidRPr="004A5520">
              <w:rPr>
                <w:rFonts w:ascii="Times New Roman" w:hAnsi="Times New Roman" w:cs="Times New Roman"/>
                <w:color w:val="auto"/>
              </w:rPr>
              <w:t>Average daily hours of usage</w:t>
            </w:r>
          </w:p>
        </w:tc>
      </w:tr>
      <w:tr w:rsidR="00F2628E" w:rsidRPr="004A5520" w14:paraId="400C541B" w14:textId="77777777" w:rsidTr="00E079A4">
        <w:trPr>
          <w:trHeight w:val="283"/>
        </w:trPr>
        <w:tc>
          <w:tcPr>
            <w:cnfStyle w:val="001000000000" w:firstRow="0" w:lastRow="0" w:firstColumn="1" w:lastColumn="0" w:oddVBand="0" w:evenVBand="0" w:oddHBand="0" w:evenHBand="0" w:firstRowFirstColumn="0" w:firstRowLastColumn="0" w:lastRowFirstColumn="0" w:lastRowLastColumn="0"/>
            <w:tcW w:w="1271" w:type="dxa"/>
            <w:tcBorders>
              <w:bottom w:val="nil"/>
            </w:tcBorders>
          </w:tcPr>
          <w:p w14:paraId="2F3876F0" w14:textId="77777777" w:rsidR="00F2628E" w:rsidRPr="004A5520" w:rsidRDefault="00F2628E" w:rsidP="00F2628E">
            <w:pPr>
              <w:spacing w:line="276" w:lineRule="auto"/>
              <w:jc w:val="center"/>
              <w:rPr>
                <w:rFonts w:ascii="Times New Roman" w:hAnsi="Times New Roman" w:cs="Times New Roman"/>
                <w:b w:val="0"/>
                <w:bCs w:val="0"/>
                <w:i/>
                <w:iCs/>
                <w:color w:val="auto"/>
              </w:rPr>
            </w:pPr>
            <w:r w:rsidRPr="004A5520">
              <w:rPr>
                <w:rFonts w:ascii="Times New Roman" w:hAnsi="Times New Roman" w:cs="Times New Roman"/>
                <w:b w:val="0"/>
                <w:bCs w:val="0"/>
                <w:i/>
                <w:iCs/>
                <w:color w:val="auto"/>
              </w:rPr>
              <w:t>&lt; 6 hrs</w:t>
            </w:r>
          </w:p>
        </w:tc>
        <w:tc>
          <w:tcPr>
            <w:tcW w:w="1357" w:type="dxa"/>
            <w:tcBorders>
              <w:bottom w:val="nil"/>
            </w:tcBorders>
          </w:tcPr>
          <w:p w14:paraId="24379388"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auto"/>
              </w:rPr>
            </w:pPr>
            <w:r w:rsidRPr="004A5520">
              <w:rPr>
                <w:rFonts w:ascii="Times New Roman" w:hAnsi="Times New Roman" w:cs="Times New Roman"/>
                <w:i/>
                <w:iCs/>
                <w:color w:val="auto"/>
              </w:rPr>
              <w:t>6-8 hrs</w:t>
            </w:r>
          </w:p>
        </w:tc>
        <w:tc>
          <w:tcPr>
            <w:tcW w:w="2045" w:type="dxa"/>
            <w:tcBorders>
              <w:bottom w:val="nil"/>
            </w:tcBorders>
          </w:tcPr>
          <w:p w14:paraId="032380AE"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auto"/>
              </w:rPr>
            </w:pPr>
            <w:r w:rsidRPr="004A5520">
              <w:rPr>
                <w:rFonts w:ascii="Times New Roman" w:hAnsi="Times New Roman" w:cs="Times New Roman"/>
                <w:i/>
                <w:iCs/>
                <w:color w:val="auto"/>
              </w:rPr>
              <w:t>8-10 hrs</w:t>
            </w:r>
          </w:p>
        </w:tc>
        <w:tc>
          <w:tcPr>
            <w:tcW w:w="1699" w:type="dxa"/>
            <w:tcBorders>
              <w:bottom w:val="nil"/>
            </w:tcBorders>
          </w:tcPr>
          <w:p w14:paraId="040C5680"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auto"/>
              </w:rPr>
            </w:pPr>
            <w:r w:rsidRPr="004A5520">
              <w:rPr>
                <w:rFonts w:ascii="Times New Roman" w:hAnsi="Times New Roman" w:cs="Times New Roman"/>
                <w:i/>
                <w:iCs/>
                <w:color w:val="auto"/>
              </w:rPr>
              <w:t>10-12 hrs</w:t>
            </w:r>
          </w:p>
        </w:tc>
        <w:tc>
          <w:tcPr>
            <w:tcW w:w="1614" w:type="dxa"/>
            <w:tcBorders>
              <w:bottom w:val="nil"/>
            </w:tcBorders>
          </w:tcPr>
          <w:p w14:paraId="685F2452"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auto"/>
              </w:rPr>
            </w:pPr>
            <w:r w:rsidRPr="004A5520">
              <w:rPr>
                <w:rFonts w:ascii="Times New Roman" w:hAnsi="Times New Roman" w:cs="Times New Roman"/>
                <w:i/>
                <w:iCs/>
                <w:color w:val="auto"/>
              </w:rPr>
              <w:t>12-13 hrs</w:t>
            </w:r>
          </w:p>
        </w:tc>
        <w:tc>
          <w:tcPr>
            <w:tcW w:w="1030" w:type="dxa"/>
            <w:tcBorders>
              <w:bottom w:val="nil"/>
            </w:tcBorders>
          </w:tcPr>
          <w:p w14:paraId="25015AFD" w14:textId="77777777" w:rsidR="00F2628E" w:rsidRPr="004A5520" w:rsidRDefault="00F2628E" w:rsidP="00F2628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2628E" w:rsidRPr="004A5520" w14:paraId="2B3EC81E" w14:textId="77777777" w:rsidTr="00E079A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271" w:type="dxa"/>
            <w:tcBorders>
              <w:top w:val="nil"/>
              <w:bottom w:val="single" w:sz="4" w:space="0" w:color="auto"/>
            </w:tcBorders>
            <w:shd w:val="clear" w:color="auto" w:fill="FFFFFF" w:themeFill="background1"/>
          </w:tcPr>
          <w:p w14:paraId="3403727D" w14:textId="77777777" w:rsidR="00F2628E" w:rsidRPr="004A5520" w:rsidRDefault="00F2628E" w:rsidP="00F2628E">
            <w:pPr>
              <w:spacing w:line="276" w:lineRule="auto"/>
              <w:jc w:val="center"/>
              <w:rPr>
                <w:rFonts w:ascii="Times New Roman" w:hAnsi="Times New Roman" w:cs="Times New Roman"/>
                <w:b w:val="0"/>
                <w:bCs w:val="0"/>
                <w:color w:val="auto"/>
              </w:rPr>
            </w:pPr>
            <w:r w:rsidRPr="004A5520">
              <w:rPr>
                <w:rFonts w:ascii="Times New Roman" w:hAnsi="Times New Roman" w:cs="Times New Roman"/>
                <w:b w:val="0"/>
                <w:bCs w:val="0"/>
                <w:color w:val="auto"/>
              </w:rPr>
              <w:t>65 (21%)</w:t>
            </w:r>
          </w:p>
        </w:tc>
        <w:tc>
          <w:tcPr>
            <w:tcW w:w="1357" w:type="dxa"/>
            <w:tcBorders>
              <w:top w:val="nil"/>
              <w:bottom w:val="single" w:sz="4" w:space="0" w:color="auto"/>
            </w:tcBorders>
            <w:shd w:val="clear" w:color="auto" w:fill="FFFFFF" w:themeFill="background1"/>
          </w:tcPr>
          <w:p w14:paraId="034C07B8" w14:textId="77777777" w:rsidR="00F2628E" w:rsidRPr="004A5520" w:rsidRDefault="00F2628E" w:rsidP="00F2628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94 (31%)</w:t>
            </w:r>
          </w:p>
        </w:tc>
        <w:tc>
          <w:tcPr>
            <w:tcW w:w="2045" w:type="dxa"/>
            <w:tcBorders>
              <w:top w:val="nil"/>
              <w:bottom w:val="single" w:sz="4" w:space="0" w:color="auto"/>
            </w:tcBorders>
            <w:shd w:val="clear" w:color="auto" w:fill="FFFFFF" w:themeFill="background1"/>
          </w:tcPr>
          <w:p w14:paraId="16D0DD50" w14:textId="77777777" w:rsidR="00F2628E" w:rsidRPr="004A5520" w:rsidRDefault="00F2628E" w:rsidP="00F2628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39 (13%)</w:t>
            </w:r>
          </w:p>
        </w:tc>
        <w:tc>
          <w:tcPr>
            <w:tcW w:w="1699" w:type="dxa"/>
            <w:tcBorders>
              <w:top w:val="nil"/>
              <w:bottom w:val="single" w:sz="4" w:space="0" w:color="auto"/>
            </w:tcBorders>
            <w:shd w:val="clear" w:color="auto" w:fill="FFFFFF" w:themeFill="background1"/>
          </w:tcPr>
          <w:p w14:paraId="65C6F3C5" w14:textId="77777777" w:rsidR="00F2628E" w:rsidRPr="004A5520" w:rsidRDefault="00F2628E" w:rsidP="00F2628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80 (26%)</w:t>
            </w:r>
          </w:p>
        </w:tc>
        <w:tc>
          <w:tcPr>
            <w:tcW w:w="1614" w:type="dxa"/>
            <w:tcBorders>
              <w:top w:val="nil"/>
              <w:bottom w:val="single" w:sz="4" w:space="0" w:color="auto"/>
            </w:tcBorders>
            <w:shd w:val="clear" w:color="auto" w:fill="FFFFFF" w:themeFill="background1"/>
          </w:tcPr>
          <w:p w14:paraId="1C82B5C5" w14:textId="77777777" w:rsidR="00F2628E" w:rsidRPr="004A5520" w:rsidRDefault="00F2628E" w:rsidP="00F2628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27 (9%)</w:t>
            </w:r>
          </w:p>
        </w:tc>
        <w:tc>
          <w:tcPr>
            <w:tcW w:w="1030" w:type="dxa"/>
            <w:tcBorders>
              <w:top w:val="nil"/>
              <w:bottom w:val="single" w:sz="4" w:space="0" w:color="auto"/>
            </w:tcBorders>
            <w:shd w:val="clear" w:color="auto" w:fill="FFFFFF" w:themeFill="background1"/>
          </w:tcPr>
          <w:p w14:paraId="5D83FAF1" w14:textId="77777777" w:rsidR="00F2628E" w:rsidRPr="004A5520" w:rsidRDefault="00F2628E" w:rsidP="00F2628E">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305</w:t>
            </w:r>
          </w:p>
        </w:tc>
      </w:tr>
      <w:tr w:rsidR="00F2628E" w:rsidRPr="004A5520" w14:paraId="07BE7840" w14:textId="77777777" w:rsidTr="00E079A4">
        <w:trPr>
          <w:trHeight w:val="281"/>
        </w:trPr>
        <w:tc>
          <w:tcPr>
            <w:cnfStyle w:val="001000000000" w:firstRow="0" w:lastRow="0" w:firstColumn="1" w:lastColumn="0" w:oddVBand="0" w:evenVBand="0" w:oddHBand="0" w:evenHBand="0" w:firstRowFirstColumn="0" w:firstRowLastColumn="0" w:lastRowFirstColumn="0" w:lastRowLastColumn="0"/>
            <w:tcW w:w="9016" w:type="dxa"/>
            <w:gridSpan w:val="6"/>
            <w:tcBorders>
              <w:top w:val="single" w:sz="4" w:space="0" w:color="auto"/>
              <w:bottom w:val="nil"/>
            </w:tcBorders>
            <w:shd w:val="clear" w:color="auto" w:fill="FFFFFF" w:themeFill="background1"/>
          </w:tcPr>
          <w:p w14:paraId="228FF533" w14:textId="77777777" w:rsidR="00F2628E" w:rsidRPr="004A5520" w:rsidRDefault="00F2628E" w:rsidP="00F2628E">
            <w:pPr>
              <w:spacing w:line="276" w:lineRule="auto"/>
              <w:jc w:val="center"/>
              <w:rPr>
                <w:rFonts w:ascii="Times New Roman" w:hAnsi="Times New Roman" w:cs="Times New Roman"/>
                <w:color w:val="auto"/>
              </w:rPr>
            </w:pPr>
            <w:r w:rsidRPr="004A5520">
              <w:rPr>
                <w:rFonts w:ascii="Times New Roman" w:hAnsi="Times New Roman" w:cs="Times New Roman"/>
                <w:color w:val="auto"/>
              </w:rPr>
              <w:t>Frequency of skin relief from PPE during a shift</w:t>
            </w:r>
          </w:p>
        </w:tc>
      </w:tr>
      <w:tr w:rsidR="00F2628E" w:rsidRPr="004A5520" w14:paraId="19A03085" w14:textId="77777777" w:rsidTr="00E079A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71" w:type="dxa"/>
            <w:tcBorders>
              <w:top w:val="nil"/>
              <w:bottom w:val="nil"/>
            </w:tcBorders>
            <w:shd w:val="clear" w:color="auto" w:fill="FFFFFF" w:themeFill="background1"/>
          </w:tcPr>
          <w:p w14:paraId="3117F71C" w14:textId="77777777" w:rsidR="00F2628E" w:rsidRPr="004A5520" w:rsidRDefault="00F2628E" w:rsidP="00F2628E">
            <w:pPr>
              <w:spacing w:line="276" w:lineRule="auto"/>
              <w:jc w:val="center"/>
              <w:rPr>
                <w:rFonts w:ascii="Times New Roman" w:hAnsi="Times New Roman" w:cs="Times New Roman"/>
                <w:b w:val="0"/>
                <w:bCs w:val="0"/>
                <w:color w:val="auto"/>
              </w:rPr>
            </w:pPr>
            <w:r w:rsidRPr="004A5520">
              <w:rPr>
                <w:rFonts w:ascii="Times New Roman" w:hAnsi="Times New Roman" w:cs="Times New Roman"/>
                <w:b w:val="0"/>
                <w:bCs w:val="0"/>
                <w:color w:val="auto"/>
              </w:rPr>
              <w:t>Every 1 hr</w:t>
            </w:r>
          </w:p>
        </w:tc>
        <w:tc>
          <w:tcPr>
            <w:tcW w:w="1357" w:type="dxa"/>
            <w:tcBorders>
              <w:top w:val="nil"/>
              <w:bottom w:val="nil"/>
            </w:tcBorders>
            <w:shd w:val="clear" w:color="auto" w:fill="FFFFFF" w:themeFill="background1"/>
          </w:tcPr>
          <w:p w14:paraId="7F6FA810" w14:textId="77777777" w:rsidR="00F2628E" w:rsidRPr="004A5520" w:rsidRDefault="00F2628E" w:rsidP="00F2628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Every 2 hrs</w:t>
            </w:r>
          </w:p>
        </w:tc>
        <w:tc>
          <w:tcPr>
            <w:tcW w:w="2045" w:type="dxa"/>
            <w:tcBorders>
              <w:top w:val="nil"/>
              <w:bottom w:val="nil"/>
            </w:tcBorders>
            <w:shd w:val="clear" w:color="auto" w:fill="FFFFFF" w:themeFill="background1"/>
          </w:tcPr>
          <w:p w14:paraId="798F652C" w14:textId="77777777" w:rsidR="00F2628E" w:rsidRPr="004A5520" w:rsidRDefault="00F2628E" w:rsidP="00F2628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Every 3 hrs</w:t>
            </w:r>
          </w:p>
        </w:tc>
        <w:tc>
          <w:tcPr>
            <w:tcW w:w="1699" w:type="dxa"/>
            <w:tcBorders>
              <w:top w:val="nil"/>
              <w:bottom w:val="nil"/>
            </w:tcBorders>
            <w:shd w:val="clear" w:color="auto" w:fill="FFFFFF" w:themeFill="background1"/>
          </w:tcPr>
          <w:p w14:paraId="0D293077" w14:textId="77777777" w:rsidR="00F2628E" w:rsidRPr="004A5520" w:rsidRDefault="00F2628E" w:rsidP="00F2628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Every 4 hrs</w:t>
            </w:r>
          </w:p>
        </w:tc>
        <w:tc>
          <w:tcPr>
            <w:tcW w:w="1614" w:type="dxa"/>
            <w:tcBorders>
              <w:top w:val="nil"/>
              <w:bottom w:val="nil"/>
            </w:tcBorders>
            <w:shd w:val="clear" w:color="auto" w:fill="FFFFFF" w:themeFill="background1"/>
          </w:tcPr>
          <w:p w14:paraId="0034F2DE" w14:textId="77777777" w:rsidR="00F2628E" w:rsidRPr="004A5520" w:rsidRDefault="00F2628E" w:rsidP="00F2628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&gt; Every 4 hrs</w:t>
            </w:r>
          </w:p>
        </w:tc>
        <w:tc>
          <w:tcPr>
            <w:tcW w:w="1030" w:type="dxa"/>
            <w:tcBorders>
              <w:top w:val="nil"/>
              <w:bottom w:val="nil"/>
            </w:tcBorders>
            <w:shd w:val="clear" w:color="auto" w:fill="FFFFFF" w:themeFill="background1"/>
          </w:tcPr>
          <w:p w14:paraId="0A55D384" w14:textId="77777777" w:rsidR="00F2628E" w:rsidRPr="004A5520" w:rsidRDefault="00F2628E" w:rsidP="00F2628E">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F2628E" w:rsidRPr="004A5520" w14:paraId="2D18C928" w14:textId="77777777" w:rsidTr="00E079A4">
        <w:trPr>
          <w:trHeight w:val="285"/>
        </w:trPr>
        <w:tc>
          <w:tcPr>
            <w:cnfStyle w:val="001000000000" w:firstRow="0" w:lastRow="0" w:firstColumn="1" w:lastColumn="0" w:oddVBand="0" w:evenVBand="0" w:oddHBand="0" w:evenHBand="0" w:firstRowFirstColumn="0" w:firstRowLastColumn="0" w:lastRowFirstColumn="0" w:lastRowLastColumn="0"/>
            <w:tcW w:w="1271" w:type="dxa"/>
            <w:tcBorders>
              <w:top w:val="nil"/>
              <w:bottom w:val="single" w:sz="4" w:space="0" w:color="auto"/>
            </w:tcBorders>
            <w:shd w:val="clear" w:color="auto" w:fill="FFFFFF" w:themeFill="background1"/>
          </w:tcPr>
          <w:p w14:paraId="31721DB3" w14:textId="77777777" w:rsidR="00F2628E" w:rsidRPr="004A5520" w:rsidRDefault="00F2628E" w:rsidP="00F2628E">
            <w:pPr>
              <w:spacing w:line="276" w:lineRule="auto"/>
              <w:jc w:val="center"/>
              <w:rPr>
                <w:rFonts w:ascii="Times New Roman" w:hAnsi="Times New Roman" w:cs="Times New Roman"/>
                <w:b w:val="0"/>
                <w:bCs w:val="0"/>
                <w:color w:val="auto"/>
              </w:rPr>
            </w:pPr>
            <w:r w:rsidRPr="004A5520">
              <w:rPr>
                <w:rFonts w:ascii="Times New Roman" w:hAnsi="Times New Roman" w:cs="Times New Roman"/>
                <w:b w:val="0"/>
                <w:bCs w:val="0"/>
                <w:color w:val="auto"/>
              </w:rPr>
              <w:t>46 (18%)</w:t>
            </w:r>
          </w:p>
        </w:tc>
        <w:tc>
          <w:tcPr>
            <w:tcW w:w="1357" w:type="dxa"/>
            <w:tcBorders>
              <w:top w:val="nil"/>
              <w:bottom w:val="single" w:sz="4" w:space="0" w:color="auto"/>
            </w:tcBorders>
            <w:shd w:val="clear" w:color="auto" w:fill="FFFFFF" w:themeFill="background1"/>
          </w:tcPr>
          <w:p w14:paraId="01EA19E3"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57 (22%)</w:t>
            </w:r>
          </w:p>
        </w:tc>
        <w:tc>
          <w:tcPr>
            <w:tcW w:w="2045" w:type="dxa"/>
            <w:tcBorders>
              <w:top w:val="nil"/>
              <w:bottom w:val="single" w:sz="4" w:space="0" w:color="auto"/>
            </w:tcBorders>
            <w:shd w:val="clear" w:color="auto" w:fill="FFFFFF" w:themeFill="background1"/>
          </w:tcPr>
          <w:p w14:paraId="0CEFB7A0"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60 (23%)</w:t>
            </w:r>
          </w:p>
        </w:tc>
        <w:tc>
          <w:tcPr>
            <w:tcW w:w="1699" w:type="dxa"/>
            <w:tcBorders>
              <w:top w:val="nil"/>
              <w:bottom w:val="single" w:sz="4" w:space="0" w:color="auto"/>
            </w:tcBorders>
            <w:shd w:val="clear" w:color="auto" w:fill="FFFFFF" w:themeFill="background1"/>
          </w:tcPr>
          <w:p w14:paraId="63644004"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46 (18%)</w:t>
            </w:r>
          </w:p>
        </w:tc>
        <w:tc>
          <w:tcPr>
            <w:tcW w:w="1614" w:type="dxa"/>
            <w:tcBorders>
              <w:top w:val="nil"/>
              <w:bottom w:val="single" w:sz="4" w:space="0" w:color="auto"/>
            </w:tcBorders>
            <w:shd w:val="clear" w:color="auto" w:fill="FFFFFF" w:themeFill="background1"/>
          </w:tcPr>
          <w:p w14:paraId="17F8CC33"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47 (18%)</w:t>
            </w:r>
          </w:p>
        </w:tc>
        <w:tc>
          <w:tcPr>
            <w:tcW w:w="1030" w:type="dxa"/>
            <w:tcBorders>
              <w:top w:val="nil"/>
              <w:bottom w:val="single" w:sz="4" w:space="0" w:color="auto"/>
            </w:tcBorders>
            <w:shd w:val="clear" w:color="auto" w:fill="FFFFFF" w:themeFill="background1"/>
          </w:tcPr>
          <w:p w14:paraId="3EBE7EF1" w14:textId="77777777" w:rsidR="00F2628E" w:rsidRPr="004A5520" w:rsidRDefault="00F2628E" w:rsidP="00F2628E">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256</w:t>
            </w:r>
          </w:p>
        </w:tc>
      </w:tr>
      <w:tr w:rsidR="00F2628E" w:rsidRPr="004A5520" w14:paraId="64DF0539" w14:textId="77777777" w:rsidTr="00E079A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9016" w:type="dxa"/>
            <w:gridSpan w:val="6"/>
            <w:tcBorders>
              <w:top w:val="single" w:sz="4" w:space="0" w:color="auto"/>
              <w:bottom w:val="single" w:sz="4" w:space="0" w:color="auto"/>
            </w:tcBorders>
            <w:shd w:val="clear" w:color="auto" w:fill="D0CECE" w:themeFill="background2" w:themeFillShade="E6"/>
          </w:tcPr>
          <w:p w14:paraId="2AE9C2B3" w14:textId="77777777" w:rsidR="00F2628E" w:rsidRPr="004A5520" w:rsidRDefault="00F2628E" w:rsidP="00F2628E">
            <w:pPr>
              <w:spacing w:line="276" w:lineRule="auto"/>
              <w:jc w:val="center"/>
              <w:rPr>
                <w:rFonts w:ascii="Times New Roman" w:hAnsi="Times New Roman" w:cs="Times New Roman"/>
                <w:color w:val="auto"/>
              </w:rPr>
            </w:pPr>
            <w:r w:rsidRPr="004A5520">
              <w:rPr>
                <w:rFonts w:ascii="Times New Roman" w:hAnsi="Times New Roman" w:cs="Times New Roman"/>
                <w:color w:val="auto"/>
              </w:rPr>
              <w:t>Pain perception scale while using PPE (0= no pain, 10= worst pain imaginable)</w:t>
            </w:r>
          </w:p>
        </w:tc>
      </w:tr>
      <w:tr w:rsidR="00F2628E" w:rsidRPr="004A5520" w14:paraId="53BE9524" w14:textId="77777777" w:rsidTr="00E079A4">
        <w:trPr>
          <w:trHeight w:val="269"/>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tcBorders>
            <w:shd w:val="clear" w:color="auto" w:fill="FFFFFF" w:themeFill="background1"/>
          </w:tcPr>
          <w:p w14:paraId="5AD83E63" w14:textId="77777777" w:rsidR="00F2628E" w:rsidRPr="004A5520" w:rsidRDefault="00F2628E" w:rsidP="00F2628E">
            <w:pPr>
              <w:spacing w:line="276" w:lineRule="auto"/>
              <w:rPr>
                <w:rFonts w:ascii="Times New Roman" w:hAnsi="Times New Roman" w:cs="Times New Roman"/>
                <w:color w:val="auto"/>
              </w:rPr>
            </w:pPr>
          </w:p>
        </w:tc>
        <w:tc>
          <w:tcPr>
            <w:tcW w:w="1357" w:type="dxa"/>
            <w:tcBorders>
              <w:top w:val="single" w:sz="4" w:space="0" w:color="auto"/>
            </w:tcBorders>
            <w:shd w:val="clear" w:color="auto" w:fill="FFFFFF" w:themeFill="background1"/>
          </w:tcPr>
          <w:p w14:paraId="34DE3E46"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auto"/>
              </w:rPr>
            </w:pPr>
            <w:r w:rsidRPr="004A5520">
              <w:rPr>
                <w:rFonts w:ascii="Times New Roman" w:hAnsi="Times New Roman" w:cs="Times New Roman"/>
                <w:i/>
                <w:iCs/>
                <w:color w:val="auto"/>
              </w:rPr>
              <w:t>No pain (0)</w:t>
            </w:r>
          </w:p>
        </w:tc>
        <w:tc>
          <w:tcPr>
            <w:tcW w:w="2045" w:type="dxa"/>
            <w:tcBorders>
              <w:top w:val="single" w:sz="4" w:space="0" w:color="auto"/>
            </w:tcBorders>
            <w:shd w:val="clear" w:color="auto" w:fill="FFFFFF" w:themeFill="background1"/>
          </w:tcPr>
          <w:p w14:paraId="4D07C2E5"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auto"/>
              </w:rPr>
            </w:pPr>
            <w:r w:rsidRPr="004A5520">
              <w:rPr>
                <w:rFonts w:ascii="Times New Roman" w:hAnsi="Times New Roman" w:cs="Times New Roman"/>
                <w:i/>
                <w:iCs/>
                <w:color w:val="auto"/>
              </w:rPr>
              <w:t>Mild (1-3)</w:t>
            </w:r>
          </w:p>
        </w:tc>
        <w:tc>
          <w:tcPr>
            <w:tcW w:w="1699" w:type="dxa"/>
            <w:tcBorders>
              <w:top w:val="single" w:sz="4" w:space="0" w:color="auto"/>
            </w:tcBorders>
            <w:shd w:val="clear" w:color="auto" w:fill="FFFFFF" w:themeFill="background1"/>
          </w:tcPr>
          <w:p w14:paraId="3DCC9F43"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auto"/>
              </w:rPr>
            </w:pPr>
            <w:r w:rsidRPr="004A5520">
              <w:rPr>
                <w:rFonts w:ascii="Times New Roman" w:hAnsi="Times New Roman" w:cs="Times New Roman"/>
                <w:i/>
                <w:iCs/>
                <w:color w:val="auto"/>
              </w:rPr>
              <w:t>Moderate (4-6)</w:t>
            </w:r>
          </w:p>
        </w:tc>
        <w:tc>
          <w:tcPr>
            <w:tcW w:w="1614" w:type="dxa"/>
            <w:tcBorders>
              <w:top w:val="single" w:sz="4" w:space="0" w:color="auto"/>
            </w:tcBorders>
            <w:shd w:val="clear" w:color="auto" w:fill="FFFFFF" w:themeFill="background1"/>
          </w:tcPr>
          <w:p w14:paraId="6E069F89" w14:textId="77777777" w:rsidR="00F2628E" w:rsidRPr="004A5520" w:rsidRDefault="00F2628E" w:rsidP="00F2628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auto"/>
              </w:rPr>
            </w:pPr>
            <w:r w:rsidRPr="004A5520">
              <w:rPr>
                <w:rFonts w:ascii="Times New Roman" w:hAnsi="Times New Roman" w:cs="Times New Roman"/>
                <w:i/>
                <w:iCs/>
                <w:color w:val="auto"/>
              </w:rPr>
              <w:t>Severe (7-10)</w:t>
            </w:r>
          </w:p>
        </w:tc>
        <w:tc>
          <w:tcPr>
            <w:tcW w:w="1030" w:type="dxa"/>
            <w:tcBorders>
              <w:top w:val="single" w:sz="4" w:space="0" w:color="auto"/>
            </w:tcBorders>
            <w:shd w:val="clear" w:color="auto" w:fill="FFFFFF" w:themeFill="background1"/>
          </w:tcPr>
          <w:p w14:paraId="0F232E94" w14:textId="77777777" w:rsidR="00F2628E" w:rsidRPr="004A5520" w:rsidRDefault="00F2628E" w:rsidP="00F2628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F2628E" w:rsidRPr="004A5520" w14:paraId="6087CDB8" w14:textId="77777777" w:rsidTr="00E079A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tcPr>
          <w:p w14:paraId="516C7AD1" w14:textId="77777777" w:rsidR="00F2628E" w:rsidRPr="004A5520" w:rsidRDefault="00F2628E" w:rsidP="00E079A4">
            <w:pPr>
              <w:spacing w:line="480" w:lineRule="auto"/>
              <w:rPr>
                <w:rFonts w:ascii="Times New Roman" w:hAnsi="Times New Roman" w:cs="Times New Roman"/>
                <w:color w:val="auto"/>
              </w:rPr>
            </w:pPr>
          </w:p>
        </w:tc>
        <w:tc>
          <w:tcPr>
            <w:tcW w:w="1357" w:type="dxa"/>
            <w:shd w:val="clear" w:color="auto" w:fill="auto"/>
          </w:tcPr>
          <w:p w14:paraId="49B07D9D"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42 (16%)</w:t>
            </w:r>
          </w:p>
        </w:tc>
        <w:tc>
          <w:tcPr>
            <w:tcW w:w="2045" w:type="dxa"/>
            <w:shd w:val="clear" w:color="auto" w:fill="auto"/>
          </w:tcPr>
          <w:p w14:paraId="12CFDA23"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124 (48%)</w:t>
            </w:r>
          </w:p>
        </w:tc>
        <w:tc>
          <w:tcPr>
            <w:tcW w:w="1699" w:type="dxa"/>
            <w:shd w:val="clear" w:color="auto" w:fill="auto"/>
          </w:tcPr>
          <w:p w14:paraId="4AF02BFC"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59 (23%)</w:t>
            </w:r>
          </w:p>
        </w:tc>
        <w:tc>
          <w:tcPr>
            <w:tcW w:w="1614" w:type="dxa"/>
            <w:shd w:val="clear" w:color="auto" w:fill="auto"/>
          </w:tcPr>
          <w:p w14:paraId="7AD43005"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35 (13%)</w:t>
            </w:r>
          </w:p>
        </w:tc>
        <w:tc>
          <w:tcPr>
            <w:tcW w:w="1030" w:type="dxa"/>
            <w:shd w:val="clear" w:color="auto" w:fill="auto"/>
          </w:tcPr>
          <w:p w14:paraId="394328FA" w14:textId="77777777" w:rsidR="00F2628E" w:rsidRPr="004A5520" w:rsidRDefault="00F2628E" w:rsidP="00E079A4">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A5520">
              <w:rPr>
                <w:rFonts w:ascii="Times New Roman" w:hAnsi="Times New Roman" w:cs="Times New Roman"/>
                <w:color w:val="auto"/>
              </w:rPr>
              <w:t>260</w:t>
            </w:r>
          </w:p>
        </w:tc>
      </w:tr>
    </w:tbl>
    <w:p w14:paraId="54EBEFF2" w14:textId="238128AE" w:rsidR="00F2628E" w:rsidRPr="004A5520" w:rsidRDefault="00F2628E" w:rsidP="00F2628E">
      <w:pPr>
        <w:jc w:val="both"/>
        <w:rPr>
          <w:rFonts w:ascii="Times New Roman" w:hAnsi="Times New Roman" w:cs="Times New Roman"/>
          <w:i/>
        </w:rPr>
      </w:pPr>
      <w:r w:rsidRPr="004A5520">
        <w:rPr>
          <w:rFonts w:ascii="Times New Roman" w:hAnsi="Times New Roman" w:cs="Times New Roman"/>
          <w:i/>
          <w:sz w:val="28"/>
          <w:szCs w:val="28"/>
        </w:rPr>
        <w:t>ᵃ</w:t>
      </w:r>
      <w:r w:rsidRPr="004A5520">
        <w:rPr>
          <w:rFonts w:ascii="Times New Roman" w:hAnsi="Times New Roman" w:cs="Times New Roman"/>
          <w:i/>
        </w:rPr>
        <w:t xml:space="preserve">Others included healthcare assistants, biomedical </w:t>
      </w:r>
      <w:proofErr w:type="gramStart"/>
      <w:r w:rsidRPr="004A5520">
        <w:rPr>
          <w:rFonts w:ascii="Times New Roman" w:hAnsi="Times New Roman" w:cs="Times New Roman"/>
          <w:i/>
        </w:rPr>
        <w:t>scientists</w:t>
      </w:r>
      <w:proofErr w:type="gramEnd"/>
      <w:r w:rsidRPr="004A5520">
        <w:rPr>
          <w:rFonts w:ascii="Times New Roman" w:hAnsi="Times New Roman" w:cs="Times New Roman"/>
          <w:i/>
        </w:rPr>
        <w:t xml:space="preserve"> and technicians.</w:t>
      </w:r>
    </w:p>
    <w:p w14:paraId="2D026E15" w14:textId="77777777" w:rsidR="00F2628E" w:rsidRPr="004A5520" w:rsidRDefault="00F2628E" w:rsidP="00F2628E">
      <w:pPr>
        <w:jc w:val="both"/>
        <w:rPr>
          <w:rFonts w:ascii="Times New Roman" w:hAnsi="Times New Roman" w:cs="Times New Roman"/>
          <w:i/>
        </w:rPr>
      </w:pPr>
    </w:p>
    <w:p w14:paraId="2F55491C" w14:textId="4DD99969" w:rsidR="004F1947" w:rsidRPr="004A5520" w:rsidRDefault="004F1947" w:rsidP="00D93376">
      <w:pPr>
        <w:pStyle w:val="Heading3"/>
        <w:spacing w:line="480" w:lineRule="auto"/>
        <w:rPr>
          <w:rFonts w:ascii="Times New Roman" w:hAnsi="Times New Roman" w:cs="Times New Roman"/>
          <w:b/>
          <w:bCs/>
          <w:color w:val="auto"/>
          <w:sz w:val="22"/>
          <w:szCs w:val="22"/>
        </w:rPr>
      </w:pPr>
      <w:r w:rsidRPr="004A5520">
        <w:rPr>
          <w:rFonts w:ascii="Times New Roman" w:hAnsi="Times New Roman" w:cs="Times New Roman"/>
          <w:b/>
          <w:bCs/>
          <w:color w:val="auto"/>
          <w:sz w:val="22"/>
          <w:szCs w:val="22"/>
        </w:rPr>
        <w:t xml:space="preserve">SKIN ADVERSE REACTIONS DUE TO </w:t>
      </w:r>
      <w:r w:rsidR="004911DA" w:rsidRPr="004A5520">
        <w:rPr>
          <w:rFonts w:ascii="Times New Roman" w:hAnsi="Times New Roman" w:cs="Times New Roman"/>
          <w:b/>
          <w:bCs/>
          <w:color w:val="auto"/>
          <w:sz w:val="22"/>
          <w:szCs w:val="22"/>
        </w:rPr>
        <w:t xml:space="preserve">PERSONAL </w:t>
      </w:r>
      <w:r w:rsidRPr="004A5520">
        <w:rPr>
          <w:rFonts w:ascii="Times New Roman" w:hAnsi="Times New Roman" w:cs="Times New Roman"/>
          <w:b/>
          <w:bCs/>
          <w:color w:val="auto"/>
          <w:sz w:val="22"/>
          <w:szCs w:val="22"/>
        </w:rPr>
        <w:t xml:space="preserve">PROTECTIVE EQUIPMENT </w:t>
      </w:r>
    </w:p>
    <w:p w14:paraId="1BC12F9E" w14:textId="0A6E2A52" w:rsidR="00CB1A1E" w:rsidRPr="004A5520" w:rsidRDefault="007D31D3" w:rsidP="00D93376">
      <w:pPr>
        <w:spacing w:line="480" w:lineRule="auto"/>
        <w:jc w:val="both"/>
        <w:rPr>
          <w:rFonts w:ascii="Times New Roman" w:hAnsi="Times New Roman" w:cs="Times New Roman"/>
        </w:rPr>
      </w:pPr>
      <w:r w:rsidRPr="004A5520">
        <w:rPr>
          <w:rFonts w:ascii="Times New Roman" w:hAnsi="Times New Roman" w:cs="Times New Roman"/>
        </w:rPr>
        <w:t>Of the 307 survey responses,</w:t>
      </w:r>
      <w:r w:rsidR="00EF0757" w:rsidRPr="004A5520">
        <w:rPr>
          <w:rFonts w:ascii="Times New Roman" w:hAnsi="Times New Roman" w:cs="Times New Roman"/>
        </w:rPr>
        <w:t xml:space="preserve"> 269 </w:t>
      </w:r>
      <w:r w:rsidRPr="004A5520">
        <w:rPr>
          <w:rFonts w:ascii="Times New Roman" w:hAnsi="Times New Roman" w:cs="Times New Roman"/>
        </w:rPr>
        <w:t xml:space="preserve">participants </w:t>
      </w:r>
      <w:r w:rsidR="00EF0757" w:rsidRPr="004A5520">
        <w:rPr>
          <w:rFonts w:ascii="Times New Roman" w:hAnsi="Times New Roman" w:cs="Times New Roman"/>
        </w:rPr>
        <w:t xml:space="preserve">(88%) </w:t>
      </w:r>
      <w:r w:rsidRPr="004A5520">
        <w:rPr>
          <w:rFonts w:ascii="Times New Roman" w:hAnsi="Times New Roman" w:cs="Times New Roman"/>
        </w:rPr>
        <w:t xml:space="preserve">identified a total of </w:t>
      </w:r>
      <w:r w:rsidR="008D3F84" w:rsidRPr="004A5520">
        <w:rPr>
          <w:rFonts w:ascii="Times New Roman" w:hAnsi="Times New Roman" w:cs="Times New Roman"/>
        </w:rPr>
        <w:t>1</w:t>
      </w:r>
      <w:r w:rsidR="0082252E" w:rsidRPr="004A5520">
        <w:rPr>
          <w:rFonts w:ascii="Times New Roman" w:hAnsi="Times New Roman" w:cs="Times New Roman"/>
        </w:rPr>
        <w:t>257</w:t>
      </w:r>
      <w:r w:rsidR="008D3F84" w:rsidRPr="004A5520">
        <w:rPr>
          <w:rFonts w:ascii="Times New Roman" w:hAnsi="Times New Roman" w:cs="Times New Roman"/>
        </w:rPr>
        <w:t xml:space="preserve"> adverse </w:t>
      </w:r>
      <w:r w:rsidR="00F9409E" w:rsidRPr="004A5520">
        <w:rPr>
          <w:rFonts w:ascii="Times New Roman" w:hAnsi="Times New Roman" w:cs="Times New Roman"/>
        </w:rPr>
        <w:t xml:space="preserve">skin </w:t>
      </w:r>
      <w:r w:rsidR="008D3F84" w:rsidRPr="004A5520">
        <w:rPr>
          <w:rFonts w:ascii="Times New Roman" w:hAnsi="Times New Roman" w:cs="Times New Roman"/>
        </w:rPr>
        <w:t>reactions</w:t>
      </w:r>
      <w:r w:rsidRPr="004A5520">
        <w:rPr>
          <w:rFonts w:ascii="Times New Roman" w:hAnsi="Times New Roman" w:cs="Times New Roman"/>
        </w:rPr>
        <w:t xml:space="preserve"> from </w:t>
      </w:r>
      <w:r w:rsidR="00DE7094" w:rsidRPr="004A5520">
        <w:rPr>
          <w:rFonts w:ascii="Times New Roman" w:hAnsi="Times New Roman" w:cs="Times New Roman"/>
        </w:rPr>
        <w:t>P</w:t>
      </w:r>
      <w:r w:rsidRPr="004A5520">
        <w:rPr>
          <w:rFonts w:ascii="Times New Roman" w:hAnsi="Times New Roman" w:cs="Times New Roman"/>
        </w:rPr>
        <w:t>PE</w:t>
      </w:r>
      <w:r w:rsidR="00E03D85" w:rsidRPr="004A5520">
        <w:rPr>
          <w:rFonts w:ascii="Times New Roman" w:hAnsi="Times New Roman" w:cs="Times New Roman"/>
        </w:rPr>
        <w:t>. These occurred</w:t>
      </w:r>
      <w:r w:rsidR="00B112A0" w:rsidRPr="004A5520">
        <w:rPr>
          <w:rFonts w:ascii="Times New Roman" w:hAnsi="Times New Roman" w:cs="Times New Roman"/>
        </w:rPr>
        <w:t xml:space="preserve"> specifically at five </w:t>
      </w:r>
      <w:r w:rsidR="00EF0757" w:rsidRPr="004A5520">
        <w:rPr>
          <w:rFonts w:ascii="Times New Roman" w:hAnsi="Times New Roman" w:cs="Times New Roman"/>
        </w:rPr>
        <w:t xml:space="preserve">locations </w:t>
      </w:r>
      <w:r w:rsidR="008D3F84" w:rsidRPr="004A5520">
        <w:rPr>
          <w:rFonts w:ascii="Times New Roman" w:hAnsi="Times New Roman" w:cs="Times New Roman"/>
        </w:rPr>
        <w:t>of the face, namely</w:t>
      </w:r>
      <w:r w:rsidR="00EF0757" w:rsidRPr="004A5520">
        <w:rPr>
          <w:rFonts w:ascii="Times New Roman" w:hAnsi="Times New Roman" w:cs="Times New Roman"/>
        </w:rPr>
        <w:t>,</w:t>
      </w:r>
      <w:r w:rsidR="008D3F84" w:rsidRPr="004A5520">
        <w:rPr>
          <w:rFonts w:ascii="Times New Roman" w:hAnsi="Times New Roman" w:cs="Times New Roman"/>
        </w:rPr>
        <w:t xml:space="preserve"> </w:t>
      </w:r>
      <w:r w:rsidR="00B112A0" w:rsidRPr="004A5520">
        <w:rPr>
          <w:rFonts w:ascii="Times New Roman" w:hAnsi="Times New Roman" w:cs="Times New Roman"/>
        </w:rPr>
        <w:t xml:space="preserve">the </w:t>
      </w:r>
      <w:r w:rsidR="008D3F84" w:rsidRPr="004A5520">
        <w:rPr>
          <w:rFonts w:ascii="Times New Roman" w:hAnsi="Times New Roman" w:cs="Times New Roman"/>
        </w:rPr>
        <w:t>forehead, the bridge of nose, cheeks, chin and ears</w:t>
      </w:r>
      <w:r w:rsidR="00F92392" w:rsidRPr="004A5520">
        <w:rPr>
          <w:rFonts w:ascii="Times New Roman" w:hAnsi="Times New Roman" w:cs="Times New Roman"/>
        </w:rPr>
        <w:t>, as summarised</w:t>
      </w:r>
      <w:r w:rsidR="00314C4F" w:rsidRPr="004A5520">
        <w:rPr>
          <w:rFonts w:ascii="Times New Roman" w:hAnsi="Times New Roman" w:cs="Times New Roman"/>
        </w:rPr>
        <w:t xml:space="preserve"> in </w:t>
      </w:r>
      <w:r w:rsidR="00FC3057" w:rsidRPr="004A5520">
        <w:rPr>
          <w:rFonts w:ascii="Times New Roman" w:hAnsi="Times New Roman" w:cs="Times New Roman"/>
        </w:rPr>
        <w:t>T</w:t>
      </w:r>
      <w:r w:rsidR="00314C4F" w:rsidRPr="004A5520">
        <w:rPr>
          <w:rFonts w:ascii="Times New Roman" w:hAnsi="Times New Roman" w:cs="Times New Roman"/>
        </w:rPr>
        <w:t xml:space="preserve">able </w:t>
      </w:r>
      <w:r w:rsidR="00EF5C30" w:rsidRPr="004A5520">
        <w:rPr>
          <w:rFonts w:ascii="Times New Roman" w:hAnsi="Times New Roman" w:cs="Times New Roman"/>
        </w:rPr>
        <w:t>3</w:t>
      </w:r>
      <w:r w:rsidR="00314C4F" w:rsidRPr="004A5520">
        <w:rPr>
          <w:rFonts w:ascii="Times New Roman" w:hAnsi="Times New Roman" w:cs="Times New Roman"/>
        </w:rPr>
        <w:t xml:space="preserve">. </w:t>
      </w:r>
      <w:r w:rsidR="0020386A" w:rsidRPr="004A5520">
        <w:rPr>
          <w:rFonts w:ascii="Times New Roman" w:hAnsi="Times New Roman" w:cs="Times New Roman"/>
        </w:rPr>
        <w:t>This reveals many cases of multiple skin reaction</w:t>
      </w:r>
      <w:r w:rsidR="00A468C4" w:rsidRPr="004A5520">
        <w:rPr>
          <w:rFonts w:ascii="Times New Roman" w:hAnsi="Times New Roman" w:cs="Times New Roman"/>
        </w:rPr>
        <w:t>s</w:t>
      </w:r>
      <w:r w:rsidR="0020386A" w:rsidRPr="004A5520">
        <w:rPr>
          <w:rFonts w:ascii="Times New Roman" w:hAnsi="Times New Roman" w:cs="Times New Roman"/>
        </w:rPr>
        <w:t xml:space="preserve"> at one of the anatomical locations</w:t>
      </w:r>
      <w:r w:rsidR="00791668" w:rsidRPr="004A5520">
        <w:rPr>
          <w:rFonts w:ascii="Times New Roman" w:hAnsi="Times New Roman" w:cs="Times New Roman"/>
        </w:rPr>
        <w:t xml:space="preserve">, with </w:t>
      </w:r>
      <w:r w:rsidR="00455EDB" w:rsidRPr="004A5520">
        <w:rPr>
          <w:rFonts w:ascii="Times New Roman" w:hAnsi="Times New Roman" w:cs="Times New Roman"/>
        </w:rPr>
        <w:t xml:space="preserve">the </w:t>
      </w:r>
      <w:r w:rsidR="00791668" w:rsidRPr="004A5520">
        <w:rPr>
          <w:rFonts w:ascii="Times New Roman" w:hAnsi="Times New Roman" w:cs="Times New Roman"/>
        </w:rPr>
        <w:t xml:space="preserve">highest </w:t>
      </w:r>
      <w:r w:rsidR="00DE7094" w:rsidRPr="004A5520">
        <w:rPr>
          <w:rFonts w:ascii="Times New Roman" w:hAnsi="Times New Roman" w:cs="Times New Roman"/>
        </w:rPr>
        <w:t xml:space="preserve">proportion of participant reports </w:t>
      </w:r>
      <w:r w:rsidR="00791668" w:rsidRPr="004A5520">
        <w:rPr>
          <w:rFonts w:ascii="Times New Roman" w:hAnsi="Times New Roman" w:cs="Times New Roman"/>
        </w:rPr>
        <w:t>i.e.</w:t>
      </w:r>
      <w:r w:rsidR="00DE7094" w:rsidRPr="004A5520">
        <w:rPr>
          <w:rFonts w:ascii="Times New Roman" w:hAnsi="Times New Roman" w:cs="Times New Roman"/>
        </w:rPr>
        <w:t xml:space="preserve"> </w:t>
      </w:r>
      <w:r w:rsidR="00791668" w:rsidRPr="004A5520">
        <w:rPr>
          <w:rFonts w:ascii="Times New Roman" w:hAnsi="Times New Roman" w:cs="Times New Roman"/>
        </w:rPr>
        <w:t>~28% occurring at the bridge of the nose and the cheeks.</w:t>
      </w:r>
      <w:r w:rsidR="0020386A" w:rsidRPr="004A5520">
        <w:rPr>
          <w:rFonts w:ascii="Times New Roman" w:hAnsi="Times New Roman" w:cs="Times New Roman"/>
        </w:rPr>
        <w:t xml:space="preserve"> I</w:t>
      </w:r>
      <w:r w:rsidR="00791668" w:rsidRPr="004A5520">
        <w:rPr>
          <w:rFonts w:ascii="Times New Roman" w:hAnsi="Times New Roman" w:cs="Times New Roman"/>
        </w:rPr>
        <w:t>t is worthy of note that</w:t>
      </w:r>
      <w:r w:rsidR="00953676" w:rsidRPr="004A5520">
        <w:rPr>
          <w:rFonts w:ascii="Times New Roman" w:hAnsi="Times New Roman" w:cs="Times New Roman"/>
        </w:rPr>
        <w:t xml:space="preserve"> </w:t>
      </w:r>
      <w:r w:rsidR="00E03D85" w:rsidRPr="004A5520">
        <w:rPr>
          <w:rFonts w:ascii="Times New Roman" w:hAnsi="Times New Roman" w:cs="Times New Roman"/>
        </w:rPr>
        <w:t>the</w:t>
      </w:r>
      <w:r w:rsidR="00953676" w:rsidRPr="004A5520">
        <w:rPr>
          <w:rFonts w:ascii="Times New Roman" w:hAnsi="Times New Roman" w:cs="Times New Roman"/>
        </w:rPr>
        <w:t xml:space="preserve"> reactions </w:t>
      </w:r>
      <w:r w:rsidR="005867BD" w:rsidRPr="004A5520">
        <w:rPr>
          <w:rFonts w:ascii="Times New Roman" w:hAnsi="Times New Roman" w:cs="Times New Roman"/>
        </w:rPr>
        <w:t xml:space="preserve">at the forehead </w:t>
      </w:r>
      <w:r w:rsidR="00E03D85" w:rsidRPr="004A5520">
        <w:rPr>
          <w:rFonts w:ascii="Times New Roman" w:hAnsi="Times New Roman" w:cs="Times New Roman"/>
        </w:rPr>
        <w:t xml:space="preserve">were primarily </w:t>
      </w:r>
      <w:r w:rsidR="005867BD" w:rsidRPr="004A5520">
        <w:rPr>
          <w:rFonts w:ascii="Times New Roman" w:hAnsi="Times New Roman" w:cs="Times New Roman"/>
        </w:rPr>
        <w:t xml:space="preserve">due to </w:t>
      </w:r>
      <w:r w:rsidR="00E03D85" w:rsidRPr="004A5520">
        <w:rPr>
          <w:rFonts w:ascii="Times New Roman" w:hAnsi="Times New Roman" w:cs="Times New Roman"/>
        </w:rPr>
        <w:t xml:space="preserve">eye protective equipment. </w:t>
      </w:r>
      <w:r w:rsidR="004911DA" w:rsidRPr="004A5520">
        <w:rPr>
          <w:rFonts w:ascii="Times New Roman" w:hAnsi="Times New Roman" w:cs="Times New Roman"/>
        </w:rPr>
        <w:t>In addition, t</w:t>
      </w:r>
      <w:r w:rsidR="00DE7094" w:rsidRPr="004A5520">
        <w:rPr>
          <w:rFonts w:ascii="Times New Roman" w:hAnsi="Times New Roman" w:cs="Times New Roman"/>
        </w:rPr>
        <w:t xml:space="preserve">here was a clear change in the perceived health of the skin assessed on a 0-10 </w:t>
      </w:r>
      <w:r w:rsidR="004911DA" w:rsidRPr="004A5520">
        <w:rPr>
          <w:rFonts w:ascii="Times New Roman" w:hAnsi="Times New Roman" w:cs="Times New Roman"/>
        </w:rPr>
        <w:t xml:space="preserve">Likert </w:t>
      </w:r>
      <w:r w:rsidR="00DE7094" w:rsidRPr="004A5520">
        <w:rPr>
          <w:rFonts w:ascii="Times New Roman" w:hAnsi="Times New Roman" w:cs="Times New Roman"/>
        </w:rPr>
        <w:t xml:space="preserve">scale, with 73% of the responders recording a relative decline in </w:t>
      </w:r>
      <w:r w:rsidR="004911DA" w:rsidRPr="004A5520">
        <w:rPr>
          <w:rFonts w:ascii="Times New Roman" w:hAnsi="Times New Roman" w:cs="Times New Roman"/>
        </w:rPr>
        <w:t xml:space="preserve">perceived </w:t>
      </w:r>
      <w:r w:rsidR="00DE7094" w:rsidRPr="004A5520">
        <w:rPr>
          <w:rFonts w:ascii="Times New Roman" w:hAnsi="Times New Roman" w:cs="Times New Roman"/>
        </w:rPr>
        <w:t xml:space="preserve">skin health following </w:t>
      </w:r>
      <w:r w:rsidR="004911DA" w:rsidRPr="004A5520">
        <w:rPr>
          <w:rFonts w:ascii="Times New Roman" w:hAnsi="Times New Roman" w:cs="Times New Roman"/>
        </w:rPr>
        <w:t>P</w:t>
      </w:r>
      <w:r w:rsidR="00DE7094" w:rsidRPr="004A5520">
        <w:rPr>
          <w:rFonts w:ascii="Times New Roman" w:hAnsi="Times New Roman" w:cs="Times New Roman"/>
        </w:rPr>
        <w:t xml:space="preserve">PE usage.  </w:t>
      </w:r>
    </w:p>
    <w:p w14:paraId="2D832F2A" w14:textId="77777777" w:rsidR="00012F3E" w:rsidRPr="004A5520" w:rsidRDefault="00012F3E" w:rsidP="0005331D">
      <w:pPr>
        <w:jc w:val="center"/>
        <w:rPr>
          <w:rFonts w:ascii="Times New Roman" w:hAnsi="Times New Roman" w:cs="Times New Roman"/>
        </w:rPr>
      </w:pPr>
    </w:p>
    <w:p w14:paraId="5EF9D7C2" w14:textId="77777777" w:rsidR="00F2628E" w:rsidRPr="004A5520" w:rsidRDefault="00F2628E" w:rsidP="00F2628E">
      <w:pPr>
        <w:spacing w:line="480" w:lineRule="auto"/>
        <w:jc w:val="both"/>
        <w:rPr>
          <w:rFonts w:ascii="Times New Roman" w:hAnsi="Times New Roman" w:cs="Times New Roman"/>
          <w:i/>
        </w:rPr>
      </w:pPr>
      <w:r w:rsidRPr="004A5520">
        <w:rPr>
          <w:rFonts w:ascii="Times New Roman" w:hAnsi="Times New Roman" w:cs="Times New Roman"/>
          <w:i/>
        </w:rPr>
        <w:t xml:space="preserve">Table </w:t>
      </w:r>
      <w:r w:rsidRPr="004A5520">
        <w:rPr>
          <w:rFonts w:ascii="Times New Roman" w:hAnsi="Times New Roman" w:cs="Times New Roman"/>
          <w:i/>
        </w:rPr>
        <w:fldChar w:fldCharType="begin"/>
      </w:r>
      <w:r w:rsidRPr="004A5520">
        <w:rPr>
          <w:rFonts w:ascii="Times New Roman" w:hAnsi="Times New Roman" w:cs="Times New Roman"/>
          <w:i/>
        </w:rPr>
        <w:instrText xml:space="preserve"> SEQ Table \* ARABIC </w:instrText>
      </w:r>
      <w:r w:rsidRPr="004A5520">
        <w:rPr>
          <w:rFonts w:ascii="Times New Roman" w:hAnsi="Times New Roman" w:cs="Times New Roman"/>
          <w:i/>
        </w:rPr>
        <w:fldChar w:fldCharType="separate"/>
      </w:r>
      <w:r w:rsidRPr="004A5520">
        <w:rPr>
          <w:rFonts w:ascii="Times New Roman" w:hAnsi="Times New Roman" w:cs="Times New Roman"/>
          <w:i/>
          <w:noProof/>
        </w:rPr>
        <w:t>3</w:t>
      </w:r>
      <w:r w:rsidRPr="004A5520">
        <w:rPr>
          <w:rFonts w:ascii="Times New Roman" w:hAnsi="Times New Roman" w:cs="Times New Roman"/>
          <w:i/>
          <w:noProof/>
        </w:rPr>
        <w:fldChar w:fldCharType="end"/>
      </w:r>
      <w:r w:rsidRPr="004A5520">
        <w:rPr>
          <w:rFonts w:ascii="Times New Roman" w:hAnsi="Times New Roman" w:cs="Times New Roman"/>
          <w:i/>
        </w:rPr>
        <w:t xml:space="preserve">. </w:t>
      </w:r>
      <w:bookmarkStart w:id="0" w:name="_Hlk49426528"/>
      <w:r w:rsidRPr="004A5520">
        <w:rPr>
          <w:rFonts w:ascii="Times New Roman" w:hAnsi="Times New Roman" w:cs="Times New Roman"/>
          <w:i/>
        </w:rPr>
        <w:t>The distribution of adverse skin adverse reactions at different anatomical sites on facial skin. The corresponding percentages at each site are calculated based on the total number of reactions.</w:t>
      </w:r>
      <w:bookmarkEnd w:id="0"/>
    </w:p>
    <w:tbl>
      <w:tblPr>
        <w:tblStyle w:val="ListTable1Light"/>
        <w:tblW w:w="0" w:type="auto"/>
        <w:tblLook w:val="04A0" w:firstRow="1" w:lastRow="0" w:firstColumn="1" w:lastColumn="0" w:noHBand="0" w:noVBand="1"/>
      </w:tblPr>
      <w:tblGrid>
        <w:gridCol w:w="1418"/>
        <w:gridCol w:w="1276"/>
        <w:gridCol w:w="1134"/>
        <w:gridCol w:w="1011"/>
        <w:gridCol w:w="973"/>
        <w:gridCol w:w="992"/>
        <w:gridCol w:w="1007"/>
        <w:gridCol w:w="1215"/>
      </w:tblGrid>
      <w:tr w:rsidR="00F2628E" w:rsidRPr="004A5520" w14:paraId="2682129E" w14:textId="77777777" w:rsidTr="00E079A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bottom w:val="single" w:sz="8" w:space="0" w:color="auto"/>
            </w:tcBorders>
            <w:shd w:val="clear" w:color="auto" w:fill="AEAAAA" w:themeFill="background2" w:themeFillShade="BF"/>
          </w:tcPr>
          <w:p w14:paraId="31D70BAA" w14:textId="77777777" w:rsidR="00F2628E" w:rsidRPr="004A5520" w:rsidRDefault="00F2628E" w:rsidP="00E079A4">
            <w:pPr>
              <w:spacing w:line="480" w:lineRule="auto"/>
              <w:rPr>
                <w:rFonts w:ascii="Times New Roman" w:hAnsi="Times New Roman" w:cs="Times New Roman"/>
                <w:i/>
                <w:iCs/>
                <w:u w:val="single"/>
              </w:rPr>
            </w:pPr>
            <w:r w:rsidRPr="004A5520">
              <w:rPr>
                <w:rFonts w:ascii="Times New Roman" w:hAnsi="Times New Roman" w:cs="Times New Roman"/>
                <w:i/>
                <w:iCs/>
                <w:u w:val="single"/>
              </w:rPr>
              <w:t>Anatomical sites</w:t>
            </w:r>
          </w:p>
        </w:tc>
        <w:tc>
          <w:tcPr>
            <w:tcW w:w="1276" w:type="dxa"/>
            <w:tcBorders>
              <w:top w:val="single" w:sz="4" w:space="0" w:color="auto"/>
              <w:bottom w:val="single" w:sz="8" w:space="0" w:color="auto"/>
            </w:tcBorders>
            <w:shd w:val="clear" w:color="auto" w:fill="AEAAAA" w:themeFill="background2" w:themeFillShade="BF"/>
          </w:tcPr>
          <w:p w14:paraId="21E73899" w14:textId="77777777" w:rsidR="00F2628E" w:rsidRPr="004A5520" w:rsidRDefault="00F2628E" w:rsidP="00E079A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u w:val="single"/>
              </w:rPr>
            </w:pPr>
            <w:r w:rsidRPr="004A5520">
              <w:rPr>
                <w:rFonts w:ascii="Times New Roman" w:hAnsi="Times New Roman" w:cs="Times New Roman"/>
                <w:i/>
                <w:iCs/>
                <w:u w:val="single"/>
              </w:rPr>
              <w:t>Redness blanching (%)</w:t>
            </w:r>
          </w:p>
        </w:tc>
        <w:tc>
          <w:tcPr>
            <w:tcW w:w="1134" w:type="dxa"/>
            <w:tcBorders>
              <w:top w:val="single" w:sz="4" w:space="0" w:color="auto"/>
              <w:bottom w:val="single" w:sz="8" w:space="0" w:color="auto"/>
            </w:tcBorders>
            <w:shd w:val="clear" w:color="auto" w:fill="AEAAAA" w:themeFill="background2" w:themeFillShade="BF"/>
          </w:tcPr>
          <w:p w14:paraId="3E731621" w14:textId="77777777" w:rsidR="00F2628E" w:rsidRPr="004A5520" w:rsidRDefault="00F2628E" w:rsidP="00E079A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u w:val="single"/>
              </w:rPr>
            </w:pPr>
            <w:r w:rsidRPr="004A5520">
              <w:rPr>
                <w:rFonts w:ascii="Times New Roman" w:hAnsi="Times New Roman" w:cs="Times New Roman"/>
                <w:i/>
                <w:iCs/>
                <w:u w:val="single"/>
              </w:rPr>
              <w:t>Pressure damage (%)</w:t>
            </w:r>
          </w:p>
        </w:tc>
        <w:tc>
          <w:tcPr>
            <w:tcW w:w="1011" w:type="dxa"/>
            <w:tcBorders>
              <w:top w:val="single" w:sz="4" w:space="0" w:color="auto"/>
              <w:bottom w:val="single" w:sz="8" w:space="0" w:color="auto"/>
            </w:tcBorders>
            <w:shd w:val="clear" w:color="auto" w:fill="AEAAAA" w:themeFill="background2" w:themeFillShade="BF"/>
          </w:tcPr>
          <w:p w14:paraId="6024D3F1" w14:textId="77777777" w:rsidR="00F2628E" w:rsidRPr="004A5520" w:rsidRDefault="00F2628E" w:rsidP="00E079A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u w:val="single"/>
              </w:rPr>
            </w:pPr>
            <w:r w:rsidRPr="004A5520">
              <w:rPr>
                <w:rFonts w:ascii="Times New Roman" w:hAnsi="Times New Roman" w:cs="Times New Roman"/>
                <w:i/>
                <w:iCs/>
                <w:u w:val="single"/>
              </w:rPr>
              <w:t>Itch.  (%)</w:t>
            </w:r>
          </w:p>
        </w:tc>
        <w:tc>
          <w:tcPr>
            <w:tcW w:w="973" w:type="dxa"/>
            <w:tcBorders>
              <w:top w:val="single" w:sz="4" w:space="0" w:color="auto"/>
              <w:bottom w:val="single" w:sz="8" w:space="0" w:color="auto"/>
            </w:tcBorders>
            <w:shd w:val="clear" w:color="auto" w:fill="AEAAAA" w:themeFill="background2" w:themeFillShade="BF"/>
          </w:tcPr>
          <w:p w14:paraId="7FE3AA3A" w14:textId="77777777" w:rsidR="00F2628E" w:rsidRPr="004A5520" w:rsidRDefault="00F2628E" w:rsidP="00E079A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u w:val="single"/>
              </w:rPr>
            </w:pPr>
            <w:r w:rsidRPr="004A5520">
              <w:rPr>
                <w:rFonts w:ascii="Times New Roman" w:hAnsi="Times New Roman" w:cs="Times New Roman"/>
                <w:i/>
                <w:iCs/>
                <w:u w:val="single"/>
              </w:rPr>
              <w:t>Rash (%)</w:t>
            </w:r>
          </w:p>
        </w:tc>
        <w:tc>
          <w:tcPr>
            <w:tcW w:w="992" w:type="dxa"/>
            <w:tcBorders>
              <w:top w:val="single" w:sz="4" w:space="0" w:color="auto"/>
              <w:bottom w:val="single" w:sz="8" w:space="0" w:color="auto"/>
            </w:tcBorders>
            <w:shd w:val="clear" w:color="auto" w:fill="AEAAAA" w:themeFill="background2" w:themeFillShade="BF"/>
          </w:tcPr>
          <w:p w14:paraId="5C065F91" w14:textId="77777777" w:rsidR="00F2628E" w:rsidRPr="004A5520" w:rsidRDefault="00F2628E" w:rsidP="00E079A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u w:val="single"/>
              </w:rPr>
            </w:pPr>
            <w:r w:rsidRPr="004A5520">
              <w:rPr>
                <w:rFonts w:ascii="Times New Roman" w:hAnsi="Times New Roman" w:cs="Times New Roman"/>
                <w:i/>
                <w:iCs/>
                <w:u w:val="single"/>
              </w:rPr>
              <w:t>Dry skin (%)</w:t>
            </w:r>
          </w:p>
        </w:tc>
        <w:tc>
          <w:tcPr>
            <w:tcW w:w="1007" w:type="dxa"/>
            <w:tcBorders>
              <w:top w:val="single" w:sz="4" w:space="0" w:color="auto"/>
              <w:bottom w:val="single" w:sz="8" w:space="0" w:color="auto"/>
            </w:tcBorders>
            <w:shd w:val="clear" w:color="auto" w:fill="AEAAAA" w:themeFill="background2" w:themeFillShade="BF"/>
          </w:tcPr>
          <w:p w14:paraId="7B8D181C" w14:textId="77777777" w:rsidR="00F2628E" w:rsidRPr="004A5520" w:rsidRDefault="00F2628E" w:rsidP="00E079A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u w:val="single"/>
              </w:rPr>
            </w:pPr>
            <w:r w:rsidRPr="004A5520">
              <w:rPr>
                <w:rFonts w:ascii="Times New Roman" w:hAnsi="Times New Roman" w:cs="Times New Roman"/>
                <w:i/>
                <w:iCs/>
                <w:u w:val="single"/>
              </w:rPr>
              <w:t>Spots (%)</w:t>
            </w:r>
          </w:p>
        </w:tc>
        <w:tc>
          <w:tcPr>
            <w:tcW w:w="1215" w:type="dxa"/>
            <w:tcBorders>
              <w:top w:val="single" w:sz="4" w:space="0" w:color="auto"/>
              <w:bottom w:val="single" w:sz="8" w:space="0" w:color="auto"/>
            </w:tcBorders>
            <w:shd w:val="clear" w:color="auto" w:fill="AEAAAA" w:themeFill="background2" w:themeFillShade="BF"/>
          </w:tcPr>
          <w:p w14:paraId="6EE2F396" w14:textId="77777777" w:rsidR="00F2628E" w:rsidRPr="004A5520" w:rsidRDefault="00F2628E" w:rsidP="00E079A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u w:val="single"/>
              </w:rPr>
            </w:pPr>
            <w:r w:rsidRPr="004A5520">
              <w:rPr>
                <w:rFonts w:ascii="Times New Roman" w:hAnsi="Times New Roman" w:cs="Times New Roman"/>
                <w:i/>
                <w:iCs/>
                <w:u w:val="single"/>
              </w:rPr>
              <w:t>Total</w:t>
            </w:r>
          </w:p>
          <w:p w14:paraId="13A7C6CB" w14:textId="77777777" w:rsidR="00F2628E" w:rsidRPr="004A5520" w:rsidRDefault="00F2628E" w:rsidP="00E079A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u w:val="single"/>
              </w:rPr>
            </w:pPr>
            <w:r w:rsidRPr="004A5520">
              <w:rPr>
                <w:rFonts w:ascii="Times New Roman" w:hAnsi="Times New Roman" w:cs="Times New Roman"/>
                <w:i/>
                <w:iCs/>
                <w:u w:val="single"/>
              </w:rPr>
              <w:t>(%)</w:t>
            </w:r>
          </w:p>
        </w:tc>
      </w:tr>
      <w:tr w:rsidR="00F2628E" w:rsidRPr="004A5520" w14:paraId="767D3ABD" w14:textId="77777777" w:rsidTr="00E079A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14:paraId="67110C11" w14:textId="77777777" w:rsidR="00F2628E" w:rsidRPr="004A5520" w:rsidRDefault="00F2628E" w:rsidP="00E079A4">
            <w:pPr>
              <w:spacing w:line="480" w:lineRule="auto"/>
              <w:rPr>
                <w:rFonts w:ascii="Times New Roman" w:hAnsi="Times New Roman" w:cs="Times New Roman"/>
              </w:rPr>
            </w:pPr>
            <w:r w:rsidRPr="004A5520">
              <w:rPr>
                <w:rFonts w:ascii="Times New Roman" w:hAnsi="Times New Roman" w:cs="Times New Roman"/>
              </w:rPr>
              <w:t>Forehead</w:t>
            </w:r>
          </w:p>
        </w:tc>
        <w:tc>
          <w:tcPr>
            <w:tcW w:w="1276" w:type="dxa"/>
            <w:shd w:val="clear" w:color="auto" w:fill="FFFFFF" w:themeFill="background1"/>
          </w:tcPr>
          <w:p w14:paraId="1408CBC2"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47 (36)</w:t>
            </w:r>
          </w:p>
        </w:tc>
        <w:tc>
          <w:tcPr>
            <w:tcW w:w="1134" w:type="dxa"/>
            <w:shd w:val="clear" w:color="auto" w:fill="FFFFFF" w:themeFill="background1"/>
          </w:tcPr>
          <w:p w14:paraId="307D9450"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11 (9)</w:t>
            </w:r>
          </w:p>
        </w:tc>
        <w:tc>
          <w:tcPr>
            <w:tcW w:w="1011" w:type="dxa"/>
            <w:shd w:val="clear" w:color="auto" w:fill="FFFFFF" w:themeFill="background1"/>
          </w:tcPr>
          <w:p w14:paraId="5CAF9BCD"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25 (19)</w:t>
            </w:r>
          </w:p>
        </w:tc>
        <w:tc>
          <w:tcPr>
            <w:tcW w:w="973" w:type="dxa"/>
            <w:shd w:val="clear" w:color="auto" w:fill="FFFFFF" w:themeFill="background1"/>
          </w:tcPr>
          <w:p w14:paraId="57F8E009"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8 (6)</w:t>
            </w:r>
          </w:p>
        </w:tc>
        <w:tc>
          <w:tcPr>
            <w:tcW w:w="992" w:type="dxa"/>
            <w:shd w:val="clear" w:color="auto" w:fill="FFFFFF" w:themeFill="background1"/>
          </w:tcPr>
          <w:p w14:paraId="01B7ADF0"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24 (19)</w:t>
            </w:r>
          </w:p>
        </w:tc>
        <w:tc>
          <w:tcPr>
            <w:tcW w:w="1007" w:type="dxa"/>
            <w:shd w:val="clear" w:color="auto" w:fill="FFFFFF" w:themeFill="background1"/>
          </w:tcPr>
          <w:p w14:paraId="7E987C8B"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14 (11)</w:t>
            </w:r>
          </w:p>
        </w:tc>
        <w:tc>
          <w:tcPr>
            <w:tcW w:w="1215" w:type="dxa"/>
            <w:shd w:val="clear" w:color="auto" w:fill="FFFFFF" w:themeFill="background1"/>
          </w:tcPr>
          <w:p w14:paraId="3AEECEB8"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129 (10)</w:t>
            </w:r>
          </w:p>
        </w:tc>
      </w:tr>
      <w:tr w:rsidR="00F2628E" w:rsidRPr="004A5520" w14:paraId="67A221BB" w14:textId="77777777" w:rsidTr="00E079A4">
        <w:trPr>
          <w:trHeight w:val="567"/>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14:paraId="3D4352F5" w14:textId="77777777" w:rsidR="00F2628E" w:rsidRPr="004A5520" w:rsidRDefault="00F2628E" w:rsidP="00E079A4">
            <w:pPr>
              <w:spacing w:line="480" w:lineRule="auto"/>
              <w:rPr>
                <w:rFonts w:ascii="Times New Roman" w:hAnsi="Times New Roman" w:cs="Times New Roman"/>
              </w:rPr>
            </w:pPr>
            <w:r w:rsidRPr="004A5520">
              <w:rPr>
                <w:rFonts w:ascii="Times New Roman" w:hAnsi="Times New Roman" w:cs="Times New Roman"/>
              </w:rPr>
              <w:t>Nose bridge</w:t>
            </w:r>
          </w:p>
        </w:tc>
        <w:tc>
          <w:tcPr>
            <w:tcW w:w="1276" w:type="dxa"/>
            <w:shd w:val="clear" w:color="auto" w:fill="FFFFFF" w:themeFill="background1"/>
          </w:tcPr>
          <w:p w14:paraId="5AD242DD"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135 (40)</w:t>
            </w:r>
          </w:p>
        </w:tc>
        <w:tc>
          <w:tcPr>
            <w:tcW w:w="1134" w:type="dxa"/>
            <w:shd w:val="clear" w:color="auto" w:fill="FFFFFF" w:themeFill="background1"/>
          </w:tcPr>
          <w:p w14:paraId="4F5C0B86"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55 (16)</w:t>
            </w:r>
          </w:p>
        </w:tc>
        <w:tc>
          <w:tcPr>
            <w:tcW w:w="1011" w:type="dxa"/>
            <w:shd w:val="clear" w:color="auto" w:fill="FFFFFF" w:themeFill="background1"/>
          </w:tcPr>
          <w:p w14:paraId="1932FB75"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67 (20)</w:t>
            </w:r>
          </w:p>
        </w:tc>
        <w:tc>
          <w:tcPr>
            <w:tcW w:w="973" w:type="dxa"/>
            <w:shd w:val="clear" w:color="auto" w:fill="FFFFFF" w:themeFill="background1"/>
          </w:tcPr>
          <w:p w14:paraId="53E580EF"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22 (7)</w:t>
            </w:r>
          </w:p>
        </w:tc>
        <w:tc>
          <w:tcPr>
            <w:tcW w:w="992" w:type="dxa"/>
            <w:shd w:val="clear" w:color="auto" w:fill="FFFFFF" w:themeFill="background1"/>
          </w:tcPr>
          <w:p w14:paraId="26902AF7"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37 (11)</w:t>
            </w:r>
          </w:p>
        </w:tc>
        <w:tc>
          <w:tcPr>
            <w:tcW w:w="1007" w:type="dxa"/>
            <w:shd w:val="clear" w:color="auto" w:fill="FFFFFF" w:themeFill="background1"/>
          </w:tcPr>
          <w:p w14:paraId="03CD0CEB"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19 (6)</w:t>
            </w:r>
          </w:p>
        </w:tc>
        <w:tc>
          <w:tcPr>
            <w:tcW w:w="1215" w:type="dxa"/>
            <w:shd w:val="clear" w:color="auto" w:fill="FFFFFF" w:themeFill="background1"/>
          </w:tcPr>
          <w:p w14:paraId="6C7535E9"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335 (27)</w:t>
            </w:r>
          </w:p>
        </w:tc>
      </w:tr>
      <w:tr w:rsidR="00F2628E" w:rsidRPr="004A5520" w14:paraId="3F80C174" w14:textId="77777777" w:rsidTr="00E079A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14:paraId="51F4E6F6" w14:textId="77777777" w:rsidR="00F2628E" w:rsidRPr="004A5520" w:rsidRDefault="00F2628E" w:rsidP="00E079A4">
            <w:pPr>
              <w:spacing w:line="480" w:lineRule="auto"/>
              <w:rPr>
                <w:rFonts w:ascii="Times New Roman" w:hAnsi="Times New Roman" w:cs="Times New Roman"/>
              </w:rPr>
            </w:pPr>
            <w:r w:rsidRPr="004A5520">
              <w:rPr>
                <w:rFonts w:ascii="Times New Roman" w:hAnsi="Times New Roman" w:cs="Times New Roman"/>
              </w:rPr>
              <w:t>Cheeks</w:t>
            </w:r>
          </w:p>
        </w:tc>
        <w:tc>
          <w:tcPr>
            <w:tcW w:w="1276" w:type="dxa"/>
            <w:shd w:val="clear" w:color="auto" w:fill="FFFFFF" w:themeFill="background1"/>
          </w:tcPr>
          <w:p w14:paraId="3B4D5804"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114 (32)</w:t>
            </w:r>
          </w:p>
        </w:tc>
        <w:tc>
          <w:tcPr>
            <w:tcW w:w="1134" w:type="dxa"/>
            <w:shd w:val="clear" w:color="auto" w:fill="FFFFFF" w:themeFill="background1"/>
          </w:tcPr>
          <w:p w14:paraId="21365378"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25 (7)</w:t>
            </w:r>
          </w:p>
        </w:tc>
        <w:tc>
          <w:tcPr>
            <w:tcW w:w="1011" w:type="dxa"/>
            <w:shd w:val="clear" w:color="auto" w:fill="FFFFFF" w:themeFill="background1"/>
          </w:tcPr>
          <w:p w14:paraId="3C2CD70B"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84 (23)</w:t>
            </w:r>
          </w:p>
        </w:tc>
        <w:tc>
          <w:tcPr>
            <w:tcW w:w="973" w:type="dxa"/>
            <w:shd w:val="clear" w:color="auto" w:fill="FFFFFF" w:themeFill="background1"/>
          </w:tcPr>
          <w:p w14:paraId="1F42A088"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36 (10)</w:t>
            </w:r>
          </w:p>
        </w:tc>
        <w:tc>
          <w:tcPr>
            <w:tcW w:w="992" w:type="dxa"/>
            <w:shd w:val="clear" w:color="auto" w:fill="FFFFFF" w:themeFill="background1"/>
          </w:tcPr>
          <w:p w14:paraId="5A154B96"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56 (16)</w:t>
            </w:r>
          </w:p>
        </w:tc>
        <w:tc>
          <w:tcPr>
            <w:tcW w:w="1007" w:type="dxa"/>
            <w:shd w:val="clear" w:color="auto" w:fill="FFFFFF" w:themeFill="background1"/>
          </w:tcPr>
          <w:p w14:paraId="7E018C96"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45 (13)</w:t>
            </w:r>
          </w:p>
        </w:tc>
        <w:tc>
          <w:tcPr>
            <w:tcW w:w="1215" w:type="dxa"/>
            <w:shd w:val="clear" w:color="auto" w:fill="FFFFFF" w:themeFill="background1"/>
          </w:tcPr>
          <w:p w14:paraId="1C7B4131"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360 (29)</w:t>
            </w:r>
          </w:p>
        </w:tc>
      </w:tr>
      <w:tr w:rsidR="00F2628E" w:rsidRPr="004A5520" w14:paraId="6A47BE52" w14:textId="77777777" w:rsidTr="00E079A4">
        <w:trPr>
          <w:trHeight w:val="567"/>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14:paraId="498A5203" w14:textId="77777777" w:rsidR="00F2628E" w:rsidRPr="004A5520" w:rsidRDefault="00F2628E" w:rsidP="00E079A4">
            <w:pPr>
              <w:spacing w:line="480" w:lineRule="auto"/>
              <w:rPr>
                <w:rFonts w:ascii="Times New Roman" w:hAnsi="Times New Roman" w:cs="Times New Roman"/>
              </w:rPr>
            </w:pPr>
            <w:r w:rsidRPr="004A5520">
              <w:rPr>
                <w:rFonts w:ascii="Times New Roman" w:hAnsi="Times New Roman" w:cs="Times New Roman"/>
              </w:rPr>
              <w:t>Chin</w:t>
            </w:r>
          </w:p>
        </w:tc>
        <w:tc>
          <w:tcPr>
            <w:tcW w:w="1276" w:type="dxa"/>
            <w:shd w:val="clear" w:color="auto" w:fill="FFFFFF" w:themeFill="background1"/>
          </w:tcPr>
          <w:p w14:paraId="5A7912E2"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41 (18)</w:t>
            </w:r>
          </w:p>
        </w:tc>
        <w:tc>
          <w:tcPr>
            <w:tcW w:w="1134" w:type="dxa"/>
            <w:shd w:val="clear" w:color="auto" w:fill="FFFFFF" w:themeFill="background1"/>
          </w:tcPr>
          <w:p w14:paraId="71D6411D"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5 (2)</w:t>
            </w:r>
          </w:p>
        </w:tc>
        <w:tc>
          <w:tcPr>
            <w:tcW w:w="1011" w:type="dxa"/>
            <w:shd w:val="clear" w:color="auto" w:fill="FFFFFF" w:themeFill="background1"/>
          </w:tcPr>
          <w:p w14:paraId="438CEDA5"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54 (23)</w:t>
            </w:r>
          </w:p>
        </w:tc>
        <w:tc>
          <w:tcPr>
            <w:tcW w:w="973" w:type="dxa"/>
            <w:shd w:val="clear" w:color="auto" w:fill="FFFFFF" w:themeFill="background1"/>
          </w:tcPr>
          <w:p w14:paraId="1085B361"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35 (15)</w:t>
            </w:r>
          </w:p>
        </w:tc>
        <w:tc>
          <w:tcPr>
            <w:tcW w:w="992" w:type="dxa"/>
            <w:shd w:val="clear" w:color="auto" w:fill="FFFFFF" w:themeFill="background1"/>
          </w:tcPr>
          <w:p w14:paraId="743F3AF2"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33 (14)</w:t>
            </w:r>
          </w:p>
        </w:tc>
        <w:tc>
          <w:tcPr>
            <w:tcW w:w="1007" w:type="dxa"/>
            <w:shd w:val="clear" w:color="auto" w:fill="FFFFFF" w:themeFill="background1"/>
          </w:tcPr>
          <w:p w14:paraId="38C54449"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64 (28)</w:t>
            </w:r>
          </w:p>
        </w:tc>
        <w:tc>
          <w:tcPr>
            <w:tcW w:w="1215" w:type="dxa"/>
            <w:shd w:val="clear" w:color="auto" w:fill="FFFFFF" w:themeFill="background1"/>
          </w:tcPr>
          <w:p w14:paraId="02D96D6E"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232 (18)</w:t>
            </w:r>
          </w:p>
        </w:tc>
      </w:tr>
      <w:tr w:rsidR="00F2628E" w:rsidRPr="004A5520" w14:paraId="1C27A878" w14:textId="77777777" w:rsidTr="00E079A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tcPr>
          <w:p w14:paraId="5D5D33D2" w14:textId="77777777" w:rsidR="00F2628E" w:rsidRPr="004A5520" w:rsidRDefault="00F2628E" w:rsidP="00E079A4">
            <w:pPr>
              <w:spacing w:line="480" w:lineRule="auto"/>
              <w:rPr>
                <w:rFonts w:ascii="Times New Roman" w:hAnsi="Times New Roman" w:cs="Times New Roman"/>
              </w:rPr>
            </w:pPr>
            <w:r w:rsidRPr="004A5520">
              <w:rPr>
                <w:rFonts w:ascii="Times New Roman" w:hAnsi="Times New Roman" w:cs="Times New Roman"/>
              </w:rPr>
              <w:t>Ears</w:t>
            </w:r>
          </w:p>
        </w:tc>
        <w:tc>
          <w:tcPr>
            <w:tcW w:w="1276" w:type="dxa"/>
            <w:shd w:val="clear" w:color="auto" w:fill="FFFFFF" w:themeFill="background1"/>
          </w:tcPr>
          <w:p w14:paraId="5B99DC93"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73 (36)</w:t>
            </w:r>
          </w:p>
        </w:tc>
        <w:tc>
          <w:tcPr>
            <w:tcW w:w="1134" w:type="dxa"/>
            <w:shd w:val="clear" w:color="auto" w:fill="FFFFFF" w:themeFill="background1"/>
          </w:tcPr>
          <w:p w14:paraId="38AFD2B6"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55 (27)</w:t>
            </w:r>
          </w:p>
        </w:tc>
        <w:tc>
          <w:tcPr>
            <w:tcW w:w="1011" w:type="dxa"/>
            <w:shd w:val="clear" w:color="auto" w:fill="FFFFFF" w:themeFill="background1"/>
          </w:tcPr>
          <w:p w14:paraId="4C336BC1"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51 (25)</w:t>
            </w:r>
          </w:p>
        </w:tc>
        <w:tc>
          <w:tcPr>
            <w:tcW w:w="973" w:type="dxa"/>
            <w:shd w:val="clear" w:color="auto" w:fill="FFFFFF" w:themeFill="background1"/>
          </w:tcPr>
          <w:p w14:paraId="6BB9AA92"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7 (3)</w:t>
            </w:r>
          </w:p>
        </w:tc>
        <w:tc>
          <w:tcPr>
            <w:tcW w:w="992" w:type="dxa"/>
            <w:shd w:val="clear" w:color="auto" w:fill="FFFFFF" w:themeFill="background1"/>
          </w:tcPr>
          <w:p w14:paraId="4CD18C9D"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14 (7)</w:t>
            </w:r>
          </w:p>
        </w:tc>
        <w:tc>
          <w:tcPr>
            <w:tcW w:w="1007" w:type="dxa"/>
            <w:shd w:val="clear" w:color="auto" w:fill="FFFFFF" w:themeFill="background1"/>
          </w:tcPr>
          <w:p w14:paraId="1E0C3A54"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 (0)</w:t>
            </w:r>
          </w:p>
        </w:tc>
        <w:tc>
          <w:tcPr>
            <w:tcW w:w="1215" w:type="dxa"/>
            <w:shd w:val="clear" w:color="auto" w:fill="FFFFFF" w:themeFill="background1"/>
          </w:tcPr>
          <w:p w14:paraId="56267371"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201 (16)</w:t>
            </w:r>
          </w:p>
        </w:tc>
      </w:tr>
      <w:tr w:rsidR="00F2628E" w:rsidRPr="004A5520" w14:paraId="288F5CD5" w14:textId="77777777" w:rsidTr="00E079A4">
        <w:trPr>
          <w:trHeight w:val="567"/>
        </w:trPr>
        <w:tc>
          <w:tcPr>
            <w:cnfStyle w:val="001000000000" w:firstRow="0" w:lastRow="0" w:firstColumn="1" w:lastColumn="0" w:oddVBand="0" w:evenVBand="0" w:oddHBand="0" w:evenHBand="0" w:firstRowFirstColumn="0" w:firstRowLastColumn="0" w:lastRowFirstColumn="0" w:lastRowLastColumn="0"/>
            <w:tcW w:w="1418" w:type="dxa"/>
            <w:tcBorders>
              <w:bottom w:val="single" w:sz="8" w:space="0" w:color="auto"/>
            </w:tcBorders>
            <w:shd w:val="clear" w:color="auto" w:fill="AEAAAA" w:themeFill="background2" w:themeFillShade="BF"/>
          </w:tcPr>
          <w:p w14:paraId="3876C515" w14:textId="77777777" w:rsidR="00F2628E" w:rsidRPr="004A5520" w:rsidRDefault="00F2628E" w:rsidP="00E079A4">
            <w:pPr>
              <w:spacing w:line="480" w:lineRule="auto"/>
              <w:rPr>
                <w:rFonts w:ascii="Times New Roman" w:hAnsi="Times New Roman" w:cs="Times New Roman"/>
              </w:rPr>
            </w:pPr>
            <w:r w:rsidRPr="004A5520">
              <w:rPr>
                <w:rFonts w:ascii="Times New Roman" w:hAnsi="Times New Roman" w:cs="Times New Roman"/>
              </w:rPr>
              <w:t>Total</w:t>
            </w:r>
          </w:p>
        </w:tc>
        <w:tc>
          <w:tcPr>
            <w:tcW w:w="1276" w:type="dxa"/>
            <w:tcBorders>
              <w:bottom w:val="single" w:sz="8" w:space="0" w:color="auto"/>
            </w:tcBorders>
            <w:shd w:val="clear" w:color="auto" w:fill="AEAAAA" w:themeFill="background2" w:themeFillShade="BF"/>
          </w:tcPr>
          <w:p w14:paraId="3F738707"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410 (35)</w:t>
            </w:r>
          </w:p>
        </w:tc>
        <w:tc>
          <w:tcPr>
            <w:tcW w:w="1134" w:type="dxa"/>
            <w:tcBorders>
              <w:bottom w:val="single" w:sz="8" w:space="0" w:color="auto"/>
            </w:tcBorders>
            <w:shd w:val="clear" w:color="auto" w:fill="AEAAAA" w:themeFill="background2" w:themeFillShade="BF"/>
          </w:tcPr>
          <w:p w14:paraId="4E0FED8F"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151 (12)</w:t>
            </w:r>
          </w:p>
        </w:tc>
        <w:tc>
          <w:tcPr>
            <w:tcW w:w="1011" w:type="dxa"/>
            <w:tcBorders>
              <w:bottom w:val="single" w:sz="8" w:space="0" w:color="auto"/>
            </w:tcBorders>
            <w:shd w:val="clear" w:color="auto" w:fill="AEAAAA" w:themeFill="background2" w:themeFillShade="BF"/>
          </w:tcPr>
          <w:p w14:paraId="541974DE"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281 (22)</w:t>
            </w:r>
          </w:p>
        </w:tc>
        <w:tc>
          <w:tcPr>
            <w:tcW w:w="973" w:type="dxa"/>
            <w:tcBorders>
              <w:bottom w:val="single" w:sz="8" w:space="0" w:color="auto"/>
            </w:tcBorders>
            <w:shd w:val="clear" w:color="auto" w:fill="AEAAAA" w:themeFill="background2" w:themeFillShade="BF"/>
          </w:tcPr>
          <w:p w14:paraId="6FA55465"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108 (9)</w:t>
            </w:r>
          </w:p>
        </w:tc>
        <w:tc>
          <w:tcPr>
            <w:tcW w:w="992" w:type="dxa"/>
            <w:tcBorders>
              <w:bottom w:val="single" w:sz="8" w:space="0" w:color="auto"/>
            </w:tcBorders>
            <w:shd w:val="clear" w:color="auto" w:fill="AEAAAA" w:themeFill="background2" w:themeFillShade="BF"/>
          </w:tcPr>
          <w:p w14:paraId="34A3882D"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164 (13)</w:t>
            </w:r>
          </w:p>
        </w:tc>
        <w:tc>
          <w:tcPr>
            <w:tcW w:w="1007" w:type="dxa"/>
            <w:tcBorders>
              <w:bottom w:val="single" w:sz="8" w:space="0" w:color="auto"/>
            </w:tcBorders>
            <w:shd w:val="clear" w:color="auto" w:fill="AEAAAA" w:themeFill="background2" w:themeFillShade="BF"/>
          </w:tcPr>
          <w:p w14:paraId="00ABE5F7"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145 (11)</w:t>
            </w:r>
          </w:p>
        </w:tc>
        <w:tc>
          <w:tcPr>
            <w:tcW w:w="1215" w:type="dxa"/>
            <w:tcBorders>
              <w:bottom w:val="single" w:sz="8" w:space="0" w:color="auto"/>
            </w:tcBorders>
            <w:shd w:val="clear" w:color="auto" w:fill="AEAAAA" w:themeFill="background2" w:themeFillShade="BF"/>
          </w:tcPr>
          <w:p w14:paraId="5DA1F05F"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1257 (100)</w:t>
            </w:r>
          </w:p>
        </w:tc>
      </w:tr>
    </w:tbl>
    <w:p w14:paraId="7A8D10D2" w14:textId="77777777" w:rsidR="00012F3E" w:rsidRPr="004A5520" w:rsidRDefault="00012F3E" w:rsidP="0005331D">
      <w:pPr>
        <w:jc w:val="center"/>
        <w:rPr>
          <w:rFonts w:ascii="Times New Roman" w:hAnsi="Times New Roman" w:cs="Times New Roman"/>
        </w:rPr>
      </w:pPr>
    </w:p>
    <w:p w14:paraId="628E5299" w14:textId="5738052B" w:rsidR="001976C8" w:rsidRPr="004A5520" w:rsidRDefault="00CD669E" w:rsidP="001976C8">
      <w:pPr>
        <w:pStyle w:val="Heading3"/>
        <w:spacing w:line="480" w:lineRule="auto"/>
        <w:rPr>
          <w:b/>
          <w:bCs/>
          <w:color w:val="auto"/>
        </w:rPr>
      </w:pPr>
      <w:r w:rsidRPr="004A5520">
        <w:rPr>
          <w:b/>
          <w:bCs/>
          <w:color w:val="auto"/>
        </w:rPr>
        <w:t>FACTORS INFLUENCING</w:t>
      </w:r>
      <w:r w:rsidR="00DD3B21" w:rsidRPr="004A5520">
        <w:rPr>
          <w:b/>
          <w:bCs/>
          <w:color w:val="auto"/>
        </w:rPr>
        <w:t xml:space="preserve"> SKIN ADVERSE REACTION</w:t>
      </w:r>
      <w:r w:rsidR="00BB5B09" w:rsidRPr="004A5520">
        <w:rPr>
          <w:b/>
          <w:bCs/>
          <w:color w:val="auto"/>
        </w:rPr>
        <w:t>S</w:t>
      </w:r>
      <w:r w:rsidR="00DD3B21" w:rsidRPr="004A5520">
        <w:rPr>
          <w:b/>
          <w:bCs/>
          <w:color w:val="auto"/>
        </w:rPr>
        <w:t xml:space="preserve"> </w:t>
      </w:r>
    </w:p>
    <w:p w14:paraId="4C30622B" w14:textId="2C53EA1B" w:rsidR="006A2F32" w:rsidRPr="004A5520" w:rsidRDefault="003D2A6A" w:rsidP="001976C8">
      <w:pPr>
        <w:spacing w:line="480" w:lineRule="auto"/>
        <w:jc w:val="both"/>
        <w:rPr>
          <w:rFonts w:ascii="Times New Roman" w:hAnsi="Times New Roman" w:cs="Times New Roman"/>
          <w:strike/>
        </w:rPr>
      </w:pPr>
      <w:r w:rsidRPr="004A5520">
        <w:rPr>
          <w:rFonts w:ascii="Times New Roman" w:hAnsi="Times New Roman" w:cs="Times New Roman"/>
        </w:rPr>
        <w:t xml:space="preserve">The </w:t>
      </w:r>
      <w:r w:rsidR="009F5825" w:rsidRPr="004A5520">
        <w:rPr>
          <w:rFonts w:ascii="Times New Roman" w:hAnsi="Times New Roman" w:cs="Times New Roman"/>
        </w:rPr>
        <w:t>association</w:t>
      </w:r>
      <w:r w:rsidR="00034758" w:rsidRPr="004A5520">
        <w:rPr>
          <w:rFonts w:ascii="Times New Roman" w:hAnsi="Times New Roman" w:cs="Times New Roman"/>
        </w:rPr>
        <w:t xml:space="preserve"> between the various skin adverse reaction</w:t>
      </w:r>
      <w:r w:rsidR="005E6430" w:rsidRPr="004A5520">
        <w:rPr>
          <w:rFonts w:ascii="Times New Roman" w:hAnsi="Times New Roman" w:cs="Times New Roman"/>
        </w:rPr>
        <w:t>s</w:t>
      </w:r>
      <w:r w:rsidR="00E826DA" w:rsidRPr="004A5520">
        <w:rPr>
          <w:rFonts w:ascii="Times New Roman" w:hAnsi="Times New Roman" w:cs="Times New Roman"/>
        </w:rPr>
        <w:t xml:space="preserve"> was examined</w:t>
      </w:r>
      <w:r w:rsidR="00034758" w:rsidRPr="004A5520">
        <w:rPr>
          <w:rFonts w:ascii="Times New Roman" w:hAnsi="Times New Roman" w:cs="Times New Roman"/>
        </w:rPr>
        <w:t xml:space="preserve"> </w:t>
      </w:r>
      <w:r w:rsidR="005E6430" w:rsidRPr="004A5520">
        <w:rPr>
          <w:rFonts w:ascii="Times New Roman" w:hAnsi="Times New Roman" w:cs="Times New Roman"/>
        </w:rPr>
        <w:t>with</w:t>
      </w:r>
      <w:r w:rsidR="00034758" w:rsidRPr="004A5520">
        <w:rPr>
          <w:rFonts w:ascii="Times New Roman" w:hAnsi="Times New Roman" w:cs="Times New Roman"/>
        </w:rPr>
        <w:t xml:space="preserve"> </w:t>
      </w:r>
      <w:r w:rsidR="00E826DA" w:rsidRPr="004A5520">
        <w:rPr>
          <w:rFonts w:ascii="Times New Roman" w:hAnsi="Times New Roman" w:cs="Times New Roman"/>
        </w:rPr>
        <w:t xml:space="preserve">respect </w:t>
      </w:r>
      <w:r w:rsidR="00D018BB" w:rsidRPr="004A5520">
        <w:rPr>
          <w:rFonts w:ascii="Times New Roman" w:hAnsi="Times New Roman" w:cs="Times New Roman"/>
        </w:rPr>
        <w:t>to a selection of extrinsic factors associated with PPE usage.</w:t>
      </w:r>
      <w:r w:rsidR="000E2392" w:rsidRPr="004A5520">
        <w:rPr>
          <w:rFonts w:ascii="Times New Roman" w:hAnsi="Times New Roman" w:cs="Times New Roman"/>
        </w:rPr>
        <w:t xml:space="preserve"> </w:t>
      </w:r>
    </w:p>
    <w:p w14:paraId="12B0B3B3" w14:textId="428D718B" w:rsidR="001C537C" w:rsidRPr="004A5520" w:rsidRDefault="00D03B87" w:rsidP="004628A2">
      <w:pPr>
        <w:spacing w:line="480" w:lineRule="auto"/>
        <w:jc w:val="both"/>
        <w:rPr>
          <w:rFonts w:ascii="Times New Roman" w:hAnsi="Times New Roman" w:cs="Times New Roman"/>
        </w:rPr>
      </w:pPr>
      <w:r w:rsidRPr="004A5520">
        <w:rPr>
          <w:rFonts w:ascii="Times New Roman" w:hAnsi="Times New Roman" w:cs="Times New Roman"/>
          <w:iCs/>
        </w:rPr>
        <w:t>Fig</w:t>
      </w:r>
      <w:r w:rsidR="008C4DB7" w:rsidRPr="004A5520">
        <w:rPr>
          <w:rFonts w:ascii="Times New Roman" w:hAnsi="Times New Roman" w:cs="Times New Roman"/>
        </w:rPr>
        <w:t xml:space="preserve">ure </w:t>
      </w:r>
      <w:r w:rsidR="00077D6D" w:rsidRPr="004A5520">
        <w:rPr>
          <w:rFonts w:ascii="Times New Roman" w:hAnsi="Times New Roman" w:cs="Times New Roman"/>
        </w:rPr>
        <w:t>1</w:t>
      </w:r>
      <w:r w:rsidR="008C4DB7" w:rsidRPr="004A5520">
        <w:rPr>
          <w:rFonts w:ascii="Times New Roman" w:hAnsi="Times New Roman" w:cs="Times New Roman"/>
        </w:rPr>
        <w:t xml:space="preserve"> </w:t>
      </w:r>
      <w:r w:rsidR="007F3B2B" w:rsidRPr="004A5520">
        <w:rPr>
          <w:rFonts w:ascii="Times New Roman" w:hAnsi="Times New Roman" w:cs="Times New Roman"/>
        </w:rPr>
        <w:t xml:space="preserve">reveals few </w:t>
      </w:r>
      <w:r w:rsidR="00B63CE8" w:rsidRPr="004A5520">
        <w:rPr>
          <w:rFonts w:ascii="Times New Roman" w:hAnsi="Times New Roman" w:cs="Times New Roman"/>
        </w:rPr>
        <w:t xml:space="preserve">substantive </w:t>
      </w:r>
      <w:r w:rsidR="007F3B2B" w:rsidRPr="004A5520">
        <w:rPr>
          <w:rFonts w:ascii="Times New Roman" w:hAnsi="Times New Roman" w:cs="Times New Roman"/>
        </w:rPr>
        <w:t xml:space="preserve">trends when the </w:t>
      </w:r>
      <w:r w:rsidR="008C4DB7" w:rsidRPr="004A5520">
        <w:rPr>
          <w:rFonts w:ascii="Times New Roman" w:hAnsi="Times New Roman" w:cs="Times New Roman"/>
        </w:rPr>
        <w:t xml:space="preserve">adverse skin reactions </w:t>
      </w:r>
      <w:r w:rsidR="007F3B2B" w:rsidRPr="004A5520">
        <w:rPr>
          <w:rFonts w:ascii="Times New Roman" w:hAnsi="Times New Roman" w:cs="Times New Roman"/>
        </w:rPr>
        <w:t xml:space="preserve">are correlated with </w:t>
      </w:r>
      <w:r w:rsidR="008C4DB7" w:rsidRPr="004A5520">
        <w:rPr>
          <w:rFonts w:ascii="Times New Roman" w:hAnsi="Times New Roman" w:cs="Times New Roman"/>
        </w:rPr>
        <w:t xml:space="preserve">the number of </w:t>
      </w:r>
      <w:r w:rsidR="00985481" w:rsidRPr="004A5520">
        <w:rPr>
          <w:rFonts w:ascii="Times New Roman" w:hAnsi="Times New Roman" w:cs="Times New Roman"/>
        </w:rPr>
        <w:t>consecutive days of PPE usage</w:t>
      </w:r>
      <w:r w:rsidR="008C4DB7" w:rsidRPr="004A5520">
        <w:rPr>
          <w:rFonts w:ascii="Times New Roman" w:hAnsi="Times New Roman" w:cs="Times New Roman"/>
        </w:rPr>
        <w:t xml:space="preserve">, which </w:t>
      </w:r>
      <w:r w:rsidR="005C1ACE" w:rsidRPr="004A5520">
        <w:rPr>
          <w:rFonts w:ascii="Times New Roman" w:hAnsi="Times New Roman" w:cs="Times New Roman"/>
        </w:rPr>
        <w:t xml:space="preserve">varied from </w:t>
      </w:r>
      <w:r w:rsidR="00B8006C" w:rsidRPr="004A5520">
        <w:rPr>
          <w:rFonts w:ascii="Times New Roman" w:hAnsi="Times New Roman" w:cs="Times New Roman"/>
        </w:rPr>
        <w:t>1</w:t>
      </w:r>
      <w:r w:rsidR="005C1ACE" w:rsidRPr="004A5520">
        <w:rPr>
          <w:rFonts w:ascii="Times New Roman" w:hAnsi="Times New Roman" w:cs="Times New Roman"/>
        </w:rPr>
        <w:t xml:space="preserve"> to </w:t>
      </w:r>
      <w:r w:rsidR="00166D8D" w:rsidRPr="004A5520">
        <w:rPr>
          <w:rFonts w:ascii="Times New Roman" w:hAnsi="Times New Roman" w:cs="Times New Roman"/>
        </w:rPr>
        <w:t>≥6</w:t>
      </w:r>
      <w:r w:rsidR="005C1ACE" w:rsidRPr="004A5520">
        <w:rPr>
          <w:rFonts w:ascii="Times New Roman" w:hAnsi="Times New Roman" w:cs="Times New Roman"/>
        </w:rPr>
        <w:t xml:space="preserve"> days</w:t>
      </w:r>
      <w:r w:rsidR="00985481" w:rsidRPr="004A5520">
        <w:rPr>
          <w:rFonts w:ascii="Times New Roman" w:hAnsi="Times New Roman" w:cs="Times New Roman"/>
        </w:rPr>
        <w:t>.</w:t>
      </w:r>
      <w:r w:rsidR="007F3B2B" w:rsidRPr="004A5520">
        <w:rPr>
          <w:rFonts w:ascii="Times New Roman" w:hAnsi="Times New Roman" w:cs="Times New Roman"/>
        </w:rPr>
        <w:t xml:space="preserve"> However, it </w:t>
      </w:r>
      <w:r w:rsidR="008A7120" w:rsidRPr="004A5520">
        <w:rPr>
          <w:rFonts w:ascii="Times New Roman" w:hAnsi="Times New Roman" w:cs="Times New Roman"/>
        </w:rPr>
        <w:t xml:space="preserve">is evident that redness blanching was the most reported reaction at the bridge of the nose with a value of 50% of </w:t>
      </w:r>
      <w:r w:rsidR="00E84C7E" w:rsidRPr="004A5520">
        <w:rPr>
          <w:rFonts w:ascii="Times New Roman" w:hAnsi="Times New Roman" w:cs="Times New Roman"/>
        </w:rPr>
        <w:t>participants for those wearing P</w:t>
      </w:r>
      <w:r w:rsidR="008A7120" w:rsidRPr="004A5520">
        <w:rPr>
          <w:rFonts w:ascii="Times New Roman" w:hAnsi="Times New Roman" w:cs="Times New Roman"/>
        </w:rPr>
        <w:t xml:space="preserve">PE for 3 consecutive days (Figure </w:t>
      </w:r>
      <w:r w:rsidR="008A5851" w:rsidRPr="004A5520">
        <w:rPr>
          <w:rFonts w:ascii="Times New Roman" w:hAnsi="Times New Roman" w:cs="Times New Roman"/>
        </w:rPr>
        <w:t>1</w:t>
      </w:r>
      <w:r w:rsidR="008A7120" w:rsidRPr="004A5520">
        <w:rPr>
          <w:rFonts w:ascii="Times New Roman" w:hAnsi="Times New Roman" w:cs="Times New Roman"/>
        </w:rPr>
        <w:t xml:space="preserve">A). The corresponding </w:t>
      </w:r>
      <w:r w:rsidR="007F3B2B" w:rsidRPr="004A5520">
        <w:rPr>
          <w:rFonts w:ascii="Times New Roman" w:hAnsi="Times New Roman" w:cs="Times New Roman"/>
        </w:rPr>
        <w:t xml:space="preserve">values were ~40% at the cheeks (Figure </w:t>
      </w:r>
      <w:r w:rsidR="008A5851" w:rsidRPr="004A5520">
        <w:rPr>
          <w:rFonts w:ascii="Times New Roman" w:hAnsi="Times New Roman" w:cs="Times New Roman"/>
        </w:rPr>
        <w:t>1</w:t>
      </w:r>
      <w:r w:rsidR="007F3B2B" w:rsidRPr="004A5520">
        <w:rPr>
          <w:rFonts w:ascii="Times New Roman" w:hAnsi="Times New Roman" w:cs="Times New Roman"/>
        </w:rPr>
        <w:t>B) and</w:t>
      </w:r>
      <w:r w:rsidR="00E456C7" w:rsidRPr="004A5520">
        <w:rPr>
          <w:rFonts w:ascii="Times New Roman" w:hAnsi="Times New Roman" w:cs="Times New Roman"/>
        </w:rPr>
        <w:t xml:space="preserve"> &lt;20% at both the </w:t>
      </w:r>
      <w:r w:rsidR="007F3B2B" w:rsidRPr="004A5520">
        <w:rPr>
          <w:rFonts w:ascii="Times New Roman" w:hAnsi="Times New Roman" w:cs="Times New Roman"/>
        </w:rPr>
        <w:t xml:space="preserve">chin (Figure </w:t>
      </w:r>
      <w:r w:rsidR="008A5851" w:rsidRPr="004A5520">
        <w:rPr>
          <w:rFonts w:ascii="Times New Roman" w:hAnsi="Times New Roman" w:cs="Times New Roman"/>
        </w:rPr>
        <w:t>1</w:t>
      </w:r>
      <w:r w:rsidR="007F3B2B" w:rsidRPr="004A5520">
        <w:rPr>
          <w:rFonts w:ascii="Times New Roman" w:hAnsi="Times New Roman" w:cs="Times New Roman"/>
        </w:rPr>
        <w:t xml:space="preserve">C) and ears (Figure </w:t>
      </w:r>
      <w:r w:rsidR="008A5851" w:rsidRPr="004A5520">
        <w:rPr>
          <w:rFonts w:ascii="Times New Roman" w:hAnsi="Times New Roman" w:cs="Times New Roman"/>
        </w:rPr>
        <w:t>1</w:t>
      </w:r>
      <w:r w:rsidR="007F3B2B" w:rsidRPr="004A5520">
        <w:rPr>
          <w:rFonts w:ascii="Times New Roman" w:hAnsi="Times New Roman" w:cs="Times New Roman"/>
        </w:rPr>
        <w:t xml:space="preserve">D). </w:t>
      </w:r>
    </w:p>
    <w:p w14:paraId="1A6B1340" w14:textId="658649CB" w:rsidR="00CA2F67" w:rsidRPr="004A5520" w:rsidRDefault="008E6515" w:rsidP="004628A2">
      <w:pPr>
        <w:spacing w:line="480" w:lineRule="auto"/>
        <w:jc w:val="center"/>
        <w:rPr>
          <w:rFonts w:ascii="Times New Roman" w:hAnsi="Times New Roman" w:cs="Times New Roman"/>
        </w:rPr>
      </w:pPr>
      <w:r w:rsidRPr="004A5520">
        <w:rPr>
          <w:rFonts w:ascii="Times New Roman" w:hAnsi="Times New Roman" w:cs="Times New Roman"/>
          <w:noProof/>
        </w:rPr>
        <w:lastRenderedPageBreak/>
        <w:drawing>
          <wp:inline distT="0" distB="0" distL="0" distR="0" wp14:anchorId="46AD2418" wp14:editId="4F64AB72">
            <wp:extent cx="5734050" cy="3228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3228975"/>
                    </a:xfrm>
                    <a:prstGeom prst="rect">
                      <a:avLst/>
                    </a:prstGeom>
                    <a:noFill/>
                    <a:ln>
                      <a:noFill/>
                    </a:ln>
                  </pic:spPr>
                </pic:pic>
              </a:graphicData>
            </a:graphic>
          </wp:inline>
        </w:drawing>
      </w:r>
    </w:p>
    <w:p w14:paraId="53020499" w14:textId="417EE938" w:rsidR="004A5520" w:rsidRPr="004A5520" w:rsidRDefault="004A5520" w:rsidP="004A5520">
      <w:pPr>
        <w:pStyle w:val="Caption"/>
        <w:rPr>
          <w:rFonts w:cstheme="minorHAnsi"/>
          <w:color w:val="auto"/>
          <w:sz w:val="22"/>
          <w:szCs w:val="22"/>
        </w:rPr>
      </w:pPr>
      <w:r w:rsidRPr="004A5520">
        <w:rPr>
          <w:rFonts w:cstheme="minorHAnsi"/>
          <w:color w:val="auto"/>
          <w:sz w:val="22"/>
          <w:szCs w:val="22"/>
        </w:rPr>
        <w:t xml:space="preserve">Figure </w:t>
      </w:r>
      <w:r w:rsidRPr="004A5520">
        <w:rPr>
          <w:rFonts w:cstheme="minorHAnsi"/>
          <w:color w:val="auto"/>
          <w:sz w:val="22"/>
          <w:szCs w:val="22"/>
        </w:rPr>
        <w:fldChar w:fldCharType="begin"/>
      </w:r>
      <w:r w:rsidRPr="004A5520">
        <w:rPr>
          <w:rFonts w:cstheme="minorHAnsi"/>
          <w:color w:val="auto"/>
          <w:sz w:val="22"/>
          <w:szCs w:val="22"/>
        </w:rPr>
        <w:instrText xml:space="preserve"> SEQ Figure \* ARABIC </w:instrText>
      </w:r>
      <w:r w:rsidRPr="004A5520">
        <w:rPr>
          <w:rFonts w:cstheme="minorHAnsi"/>
          <w:color w:val="auto"/>
          <w:sz w:val="22"/>
          <w:szCs w:val="22"/>
        </w:rPr>
        <w:fldChar w:fldCharType="separate"/>
      </w:r>
      <w:r w:rsidRPr="004A5520">
        <w:rPr>
          <w:rFonts w:cstheme="minorHAnsi"/>
          <w:noProof/>
          <w:color w:val="auto"/>
          <w:sz w:val="22"/>
          <w:szCs w:val="22"/>
        </w:rPr>
        <w:t>1</w:t>
      </w:r>
      <w:r w:rsidRPr="004A5520">
        <w:rPr>
          <w:rFonts w:cstheme="minorHAnsi"/>
          <w:noProof/>
          <w:color w:val="auto"/>
          <w:sz w:val="22"/>
          <w:szCs w:val="22"/>
        </w:rPr>
        <w:fldChar w:fldCharType="end"/>
      </w:r>
      <w:r w:rsidRPr="004A5520">
        <w:rPr>
          <w:rFonts w:cstheme="minorHAnsi"/>
          <w:color w:val="auto"/>
          <w:sz w:val="22"/>
          <w:szCs w:val="22"/>
        </w:rPr>
        <w:t>. Correlation between number of consecutive days of PPE usage and skin reactions at different facial skin locations, namely, the nasal bridge (A), cheeks (B), chin (C) and ears (D).</w:t>
      </w:r>
    </w:p>
    <w:p w14:paraId="6BC9D96B" w14:textId="77777777" w:rsidR="008E6515" w:rsidRPr="004A5520" w:rsidRDefault="008E6515" w:rsidP="004628A2">
      <w:pPr>
        <w:spacing w:line="480" w:lineRule="auto"/>
        <w:jc w:val="center"/>
        <w:rPr>
          <w:rFonts w:ascii="Times New Roman" w:hAnsi="Times New Roman" w:cs="Times New Roman"/>
        </w:rPr>
      </w:pPr>
    </w:p>
    <w:p w14:paraId="6493904E" w14:textId="5BB06CAD" w:rsidR="006C7129" w:rsidRPr="004A5520" w:rsidRDefault="006C7129" w:rsidP="004628A2">
      <w:pPr>
        <w:spacing w:line="480" w:lineRule="auto"/>
        <w:jc w:val="both"/>
        <w:rPr>
          <w:rFonts w:ascii="Times New Roman" w:hAnsi="Times New Roman" w:cs="Times New Roman"/>
        </w:rPr>
      </w:pPr>
      <w:r w:rsidRPr="004A5520">
        <w:rPr>
          <w:rFonts w:ascii="Times New Roman" w:hAnsi="Times New Roman" w:cs="Times New Roman"/>
        </w:rPr>
        <w:t xml:space="preserve">With respect to the average daily hours spent using PPE, </w:t>
      </w:r>
      <w:r w:rsidR="00E257BF" w:rsidRPr="004A5520">
        <w:rPr>
          <w:rFonts w:ascii="Times New Roman" w:hAnsi="Times New Roman" w:cs="Times New Roman"/>
        </w:rPr>
        <w:t>five</w:t>
      </w:r>
      <w:r w:rsidRPr="004A5520">
        <w:rPr>
          <w:rFonts w:ascii="Times New Roman" w:hAnsi="Times New Roman" w:cs="Times New Roman"/>
        </w:rPr>
        <w:t xml:space="preserve"> separate groups </w:t>
      </w:r>
      <w:r w:rsidR="00E257BF" w:rsidRPr="004A5520">
        <w:rPr>
          <w:rFonts w:ascii="Times New Roman" w:hAnsi="Times New Roman" w:cs="Times New Roman"/>
        </w:rPr>
        <w:t xml:space="preserve">were identified </w:t>
      </w:r>
      <w:r w:rsidRPr="004A5520">
        <w:rPr>
          <w:rFonts w:ascii="Times New Roman" w:hAnsi="Times New Roman" w:cs="Times New Roman"/>
        </w:rPr>
        <w:t xml:space="preserve">ranging from less than 6 hours to greater than 12 hours. </w:t>
      </w:r>
      <w:r w:rsidR="003F07FA" w:rsidRPr="004A5520">
        <w:rPr>
          <w:rFonts w:ascii="Times New Roman" w:hAnsi="Times New Roman" w:cs="Times New Roman"/>
        </w:rPr>
        <w:t>The findings highlighted statistically significant correlations (p&lt;0.05) between the average daily time of PPE usage and the manifestation of skin adverse reactions at the bridge of the nose, cheeks and ears (</w:t>
      </w:r>
      <w:r w:rsidRPr="004A5520">
        <w:rPr>
          <w:rFonts w:ascii="Times New Roman" w:hAnsi="Times New Roman" w:cs="Times New Roman"/>
        </w:rPr>
        <w:t xml:space="preserve">Figure </w:t>
      </w:r>
      <w:r w:rsidR="008A5851" w:rsidRPr="004A5520">
        <w:rPr>
          <w:rFonts w:ascii="Times New Roman" w:hAnsi="Times New Roman" w:cs="Times New Roman"/>
        </w:rPr>
        <w:t>2</w:t>
      </w:r>
      <w:r w:rsidR="003F07FA" w:rsidRPr="004A5520">
        <w:rPr>
          <w:rFonts w:ascii="Times New Roman" w:hAnsi="Times New Roman" w:cs="Times New Roman"/>
        </w:rPr>
        <w:t xml:space="preserve">). </w:t>
      </w:r>
      <w:r w:rsidRPr="004A5520">
        <w:rPr>
          <w:rFonts w:ascii="Times New Roman" w:hAnsi="Times New Roman" w:cs="Times New Roman"/>
        </w:rPr>
        <w:t xml:space="preserve">By contrast, those reporting no </w:t>
      </w:r>
      <w:r w:rsidR="00A432CB" w:rsidRPr="004A5520">
        <w:rPr>
          <w:rFonts w:ascii="Times New Roman" w:hAnsi="Times New Roman" w:cs="Times New Roman"/>
        </w:rPr>
        <w:t xml:space="preserve">adverse skin </w:t>
      </w:r>
      <w:r w:rsidRPr="004A5520">
        <w:rPr>
          <w:rFonts w:ascii="Times New Roman" w:hAnsi="Times New Roman" w:cs="Times New Roman"/>
        </w:rPr>
        <w:t>reaction</w:t>
      </w:r>
      <w:r w:rsidR="003A5FEE" w:rsidRPr="004A5520">
        <w:rPr>
          <w:rFonts w:ascii="Times New Roman" w:hAnsi="Times New Roman" w:cs="Times New Roman"/>
        </w:rPr>
        <w:t>s</w:t>
      </w:r>
      <w:r w:rsidRPr="004A5520">
        <w:rPr>
          <w:rFonts w:ascii="Times New Roman" w:hAnsi="Times New Roman" w:cs="Times New Roman"/>
        </w:rPr>
        <w:t xml:space="preserve"> dec</w:t>
      </w:r>
      <w:r w:rsidR="00842E24" w:rsidRPr="004A5520">
        <w:rPr>
          <w:rFonts w:ascii="Times New Roman" w:hAnsi="Times New Roman" w:cs="Times New Roman"/>
        </w:rPr>
        <w:t>reased with</w:t>
      </w:r>
      <w:r w:rsidR="0001529C" w:rsidRPr="004A5520">
        <w:rPr>
          <w:rFonts w:ascii="Times New Roman" w:hAnsi="Times New Roman" w:cs="Times New Roman"/>
        </w:rPr>
        <w:t xml:space="preserve"> </w:t>
      </w:r>
      <w:r w:rsidR="00842E24" w:rsidRPr="004A5520">
        <w:rPr>
          <w:rFonts w:ascii="Times New Roman" w:hAnsi="Times New Roman" w:cs="Times New Roman"/>
        </w:rPr>
        <w:t xml:space="preserve">hourly </w:t>
      </w:r>
      <w:r w:rsidRPr="004A5520">
        <w:rPr>
          <w:rFonts w:ascii="Times New Roman" w:hAnsi="Times New Roman" w:cs="Times New Roman"/>
        </w:rPr>
        <w:t>usage</w:t>
      </w:r>
      <w:r w:rsidR="00A432CB" w:rsidRPr="004A5520">
        <w:rPr>
          <w:rFonts w:ascii="Times New Roman" w:hAnsi="Times New Roman" w:cs="Times New Roman"/>
        </w:rPr>
        <w:t xml:space="preserve"> at each site</w:t>
      </w:r>
      <w:r w:rsidRPr="004A5520">
        <w:rPr>
          <w:rFonts w:ascii="Times New Roman" w:hAnsi="Times New Roman" w:cs="Times New Roman"/>
        </w:rPr>
        <w:t xml:space="preserve">. However, </w:t>
      </w:r>
      <w:r w:rsidR="00E456C7" w:rsidRPr="004A5520">
        <w:rPr>
          <w:rFonts w:ascii="Times New Roman" w:hAnsi="Times New Roman" w:cs="Times New Roman"/>
        </w:rPr>
        <w:t xml:space="preserve">there were </w:t>
      </w:r>
      <w:r w:rsidRPr="004A5520">
        <w:rPr>
          <w:rFonts w:ascii="Times New Roman" w:hAnsi="Times New Roman" w:cs="Times New Roman"/>
        </w:rPr>
        <w:t xml:space="preserve">distinct differences </w:t>
      </w:r>
      <w:r w:rsidR="00E257BF" w:rsidRPr="004A5520">
        <w:rPr>
          <w:rFonts w:ascii="Times New Roman" w:hAnsi="Times New Roman" w:cs="Times New Roman"/>
        </w:rPr>
        <w:t>at the facial locations</w:t>
      </w:r>
      <w:r w:rsidR="00E456C7" w:rsidRPr="004A5520">
        <w:rPr>
          <w:rFonts w:ascii="Times New Roman" w:hAnsi="Times New Roman" w:cs="Times New Roman"/>
        </w:rPr>
        <w:t xml:space="preserve">, for example, redness and pressure damage </w:t>
      </w:r>
      <w:r w:rsidR="00E257BF" w:rsidRPr="004A5520">
        <w:rPr>
          <w:rFonts w:ascii="Times New Roman" w:hAnsi="Times New Roman" w:cs="Times New Roman"/>
        </w:rPr>
        <w:t xml:space="preserve">was most prevalent </w:t>
      </w:r>
      <w:r w:rsidR="00E456C7" w:rsidRPr="004A5520">
        <w:rPr>
          <w:rFonts w:ascii="Times New Roman" w:hAnsi="Times New Roman" w:cs="Times New Roman"/>
        </w:rPr>
        <w:t xml:space="preserve">at the nose (Figure </w:t>
      </w:r>
      <w:r w:rsidR="008A5851" w:rsidRPr="004A5520">
        <w:rPr>
          <w:rFonts w:ascii="Times New Roman" w:hAnsi="Times New Roman" w:cs="Times New Roman"/>
        </w:rPr>
        <w:t>2</w:t>
      </w:r>
      <w:r w:rsidR="00E456C7" w:rsidRPr="004A5520">
        <w:rPr>
          <w:rFonts w:ascii="Times New Roman" w:hAnsi="Times New Roman" w:cs="Times New Roman"/>
        </w:rPr>
        <w:t>A)</w:t>
      </w:r>
      <w:r w:rsidR="005F2153" w:rsidRPr="004A5520">
        <w:rPr>
          <w:rFonts w:ascii="Times New Roman" w:hAnsi="Times New Roman" w:cs="Times New Roman"/>
        </w:rPr>
        <w:t xml:space="preserve"> </w:t>
      </w:r>
      <w:r w:rsidR="00E456C7" w:rsidRPr="004A5520">
        <w:rPr>
          <w:rFonts w:ascii="Times New Roman" w:hAnsi="Times New Roman" w:cs="Times New Roman"/>
        </w:rPr>
        <w:t xml:space="preserve">and the ears (Figure </w:t>
      </w:r>
      <w:r w:rsidR="008A5851" w:rsidRPr="004A5520">
        <w:rPr>
          <w:rFonts w:ascii="Times New Roman" w:hAnsi="Times New Roman" w:cs="Times New Roman"/>
        </w:rPr>
        <w:t>2</w:t>
      </w:r>
      <w:r w:rsidR="00E456C7" w:rsidRPr="004A5520">
        <w:rPr>
          <w:rFonts w:ascii="Times New Roman" w:hAnsi="Times New Roman" w:cs="Times New Roman"/>
        </w:rPr>
        <w:t xml:space="preserve">D). </w:t>
      </w:r>
      <w:r w:rsidRPr="004A5520">
        <w:rPr>
          <w:rFonts w:ascii="Times New Roman" w:hAnsi="Times New Roman" w:cs="Times New Roman"/>
        </w:rPr>
        <w:t xml:space="preserve">By contrast, the chin </w:t>
      </w:r>
      <w:r w:rsidR="00EA1524" w:rsidRPr="004A5520">
        <w:rPr>
          <w:rFonts w:ascii="Times New Roman" w:hAnsi="Times New Roman" w:cs="Times New Roman"/>
        </w:rPr>
        <w:t xml:space="preserve">and cheeks </w:t>
      </w:r>
      <w:r w:rsidRPr="004A5520">
        <w:rPr>
          <w:rFonts w:ascii="Times New Roman" w:hAnsi="Times New Roman" w:cs="Times New Roman"/>
        </w:rPr>
        <w:t>w</w:t>
      </w:r>
      <w:r w:rsidR="00EA1524" w:rsidRPr="004A5520">
        <w:rPr>
          <w:rFonts w:ascii="Times New Roman" w:hAnsi="Times New Roman" w:cs="Times New Roman"/>
        </w:rPr>
        <w:t>ere</w:t>
      </w:r>
      <w:r w:rsidRPr="004A5520">
        <w:rPr>
          <w:rFonts w:ascii="Times New Roman" w:hAnsi="Times New Roman" w:cs="Times New Roman"/>
        </w:rPr>
        <w:t xml:space="preserve"> associated with </w:t>
      </w:r>
      <w:r w:rsidR="00E257BF" w:rsidRPr="004A5520">
        <w:rPr>
          <w:rFonts w:ascii="Times New Roman" w:hAnsi="Times New Roman" w:cs="Times New Roman"/>
        </w:rPr>
        <w:t xml:space="preserve">a higher proportion of </w:t>
      </w:r>
      <w:r w:rsidRPr="004A5520">
        <w:rPr>
          <w:rFonts w:ascii="Times New Roman" w:hAnsi="Times New Roman" w:cs="Times New Roman"/>
        </w:rPr>
        <w:t>spots</w:t>
      </w:r>
      <w:r w:rsidR="00E257BF" w:rsidRPr="004A5520">
        <w:rPr>
          <w:rFonts w:ascii="Times New Roman" w:hAnsi="Times New Roman" w:cs="Times New Roman"/>
        </w:rPr>
        <w:t xml:space="preserve"> </w:t>
      </w:r>
      <w:r w:rsidR="00A432CB" w:rsidRPr="004A5520">
        <w:rPr>
          <w:rFonts w:ascii="Times New Roman" w:hAnsi="Times New Roman" w:cs="Times New Roman"/>
        </w:rPr>
        <w:t xml:space="preserve">(Figure </w:t>
      </w:r>
      <w:r w:rsidR="008A5851" w:rsidRPr="004A5520">
        <w:rPr>
          <w:rFonts w:ascii="Times New Roman" w:hAnsi="Times New Roman" w:cs="Times New Roman"/>
        </w:rPr>
        <w:t>2</w:t>
      </w:r>
      <w:r w:rsidR="00A432CB" w:rsidRPr="004A5520">
        <w:rPr>
          <w:rFonts w:ascii="Times New Roman" w:hAnsi="Times New Roman" w:cs="Times New Roman"/>
        </w:rPr>
        <w:t>C</w:t>
      </w:r>
      <w:r w:rsidR="008C1468" w:rsidRPr="004A5520">
        <w:rPr>
          <w:rFonts w:ascii="Times New Roman" w:hAnsi="Times New Roman" w:cs="Times New Roman"/>
        </w:rPr>
        <w:t>)</w:t>
      </w:r>
      <w:r w:rsidR="00BE5569" w:rsidRPr="004A5520">
        <w:rPr>
          <w:rFonts w:ascii="Times New Roman" w:hAnsi="Times New Roman" w:cs="Times New Roman"/>
        </w:rPr>
        <w:t xml:space="preserve"> and itchiness (Figure </w:t>
      </w:r>
      <w:r w:rsidR="008A5851" w:rsidRPr="004A5520">
        <w:rPr>
          <w:rFonts w:ascii="Times New Roman" w:hAnsi="Times New Roman" w:cs="Times New Roman"/>
        </w:rPr>
        <w:t>2</w:t>
      </w:r>
      <w:r w:rsidR="00BE5569" w:rsidRPr="004A5520">
        <w:rPr>
          <w:rFonts w:ascii="Times New Roman" w:hAnsi="Times New Roman" w:cs="Times New Roman"/>
        </w:rPr>
        <w:t>B), respectively</w:t>
      </w:r>
      <w:r w:rsidR="00BA041B" w:rsidRPr="004A5520">
        <w:rPr>
          <w:rFonts w:ascii="Times New Roman" w:hAnsi="Times New Roman" w:cs="Times New Roman"/>
        </w:rPr>
        <w:t>.</w:t>
      </w:r>
    </w:p>
    <w:p w14:paraId="3AB87122" w14:textId="17A030F3" w:rsidR="008E6515" w:rsidRPr="004A5520" w:rsidRDefault="008E6515" w:rsidP="004628A2">
      <w:pPr>
        <w:spacing w:line="480" w:lineRule="auto"/>
        <w:jc w:val="both"/>
        <w:rPr>
          <w:rFonts w:ascii="Times New Roman" w:hAnsi="Times New Roman" w:cs="Times New Roman"/>
        </w:rPr>
      </w:pPr>
    </w:p>
    <w:p w14:paraId="77829B76" w14:textId="438C0215" w:rsidR="008E6515" w:rsidRPr="004A5520" w:rsidRDefault="008E6515" w:rsidP="004628A2">
      <w:pPr>
        <w:spacing w:line="480" w:lineRule="auto"/>
        <w:jc w:val="both"/>
        <w:rPr>
          <w:rFonts w:ascii="Times New Roman" w:hAnsi="Times New Roman" w:cs="Times New Roman"/>
        </w:rPr>
      </w:pPr>
      <w:r w:rsidRPr="004A5520">
        <w:rPr>
          <w:rFonts w:ascii="Times New Roman" w:hAnsi="Times New Roman" w:cs="Times New Roman"/>
          <w:noProof/>
        </w:rPr>
        <w:lastRenderedPageBreak/>
        <w:drawing>
          <wp:inline distT="0" distB="0" distL="0" distR="0" wp14:anchorId="4F37C69B" wp14:editId="696ADC22">
            <wp:extent cx="5724525" cy="3228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4525" cy="3228975"/>
                    </a:xfrm>
                    <a:prstGeom prst="rect">
                      <a:avLst/>
                    </a:prstGeom>
                    <a:noFill/>
                    <a:ln>
                      <a:noFill/>
                    </a:ln>
                  </pic:spPr>
                </pic:pic>
              </a:graphicData>
            </a:graphic>
          </wp:inline>
        </w:drawing>
      </w:r>
    </w:p>
    <w:p w14:paraId="5174EECF" w14:textId="02C9999D" w:rsidR="004A5520" w:rsidRPr="004A5520" w:rsidRDefault="004A5520" w:rsidP="004A5520">
      <w:pPr>
        <w:pStyle w:val="Caption"/>
        <w:rPr>
          <w:rFonts w:cstheme="minorHAnsi"/>
          <w:color w:val="auto"/>
          <w:sz w:val="22"/>
          <w:szCs w:val="22"/>
        </w:rPr>
      </w:pPr>
      <w:r w:rsidRPr="004A5520">
        <w:rPr>
          <w:rFonts w:cstheme="minorHAnsi"/>
          <w:color w:val="auto"/>
          <w:sz w:val="22"/>
          <w:szCs w:val="22"/>
        </w:rPr>
        <w:t>Figure</w:t>
      </w:r>
      <w:r w:rsidRPr="004A5520">
        <w:rPr>
          <w:rFonts w:cstheme="minorHAnsi"/>
          <w:color w:val="auto"/>
          <w:sz w:val="22"/>
          <w:szCs w:val="22"/>
        </w:rPr>
        <w:t xml:space="preserve"> 2</w:t>
      </w:r>
      <w:r w:rsidRPr="004A5520">
        <w:rPr>
          <w:rFonts w:cstheme="minorHAnsi"/>
          <w:color w:val="auto"/>
          <w:sz w:val="22"/>
          <w:szCs w:val="22"/>
        </w:rPr>
        <w:t>. Correlation between the average daily time spent using PPE and skin reactions at different facial skin locations, namely, the nasal bridge (A), cheeks (B), chin (C) and ears (D). Hours spent in PPE is plotted against the percentage of respondents presenting with skin reactions.</w:t>
      </w:r>
    </w:p>
    <w:p w14:paraId="67725E17" w14:textId="77777777" w:rsidR="008E6515" w:rsidRPr="004A5520" w:rsidRDefault="008E6515" w:rsidP="004628A2">
      <w:pPr>
        <w:spacing w:line="480" w:lineRule="auto"/>
        <w:jc w:val="both"/>
        <w:rPr>
          <w:rFonts w:ascii="Times New Roman" w:hAnsi="Times New Roman" w:cs="Times New Roman"/>
        </w:rPr>
      </w:pPr>
    </w:p>
    <w:p w14:paraId="76879DED" w14:textId="449D73DA" w:rsidR="001B49DC" w:rsidRPr="004A5520" w:rsidRDefault="008F3FA1" w:rsidP="004628A2">
      <w:pPr>
        <w:spacing w:line="480" w:lineRule="auto"/>
        <w:jc w:val="both"/>
        <w:rPr>
          <w:rFonts w:ascii="Times New Roman" w:hAnsi="Times New Roman" w:cs="Times New Roman"/>
        </w:rPr>
      </w:pPr>
      <w:r w:rsidRPr="004A5520">
        <w:rPr>
          <w:rFonts w:ascii="Times New Roman" w:hAnsi="Times New Roman" w:cs="Times New Roman"/>
        </w:rPr>
        <w:t xml:space="preserve">With respect to </w:t>
      </w:r>
      <w:r w:rsidR="00272262" w:rsidRPr="004A5520">
        <w:rPr>
          <w:rFonts w:ascii="Times New Roman" w:hAnsi="Times New Roman" w:cs="Times New Roman"/>
        </w:rPr>
        <w:t xml:space="preserve">time in between </w:t>
      </w:r>
      <w:r w:rsidRPr="004A5520">
        <w:rPr>
          <w:rFonts w:ascii="Times New Roman" w:hAnsi="Times New Roman" w:cs="Times New Roman"/>
        </w:rPr>
        <w:t>skin relief</w:t>
      </w:r>
      <w:r w:rsidR="003F07FA" w:rsidRPr="004A5520">
        <w:rPr>
          <w:rFonts w:ascii="Times New Roman" w:hAnsi="Times New Roman" w:cs="Times New Roman"/>
        </w:rPr>
        <w:t xml:space="preserve"> (</w:t>
      </w:r>
      <w:r w:rsidRPr="004A5520">
        <w:rPr>
          <w:rFonts w:ascii="Times New Roman" w:hAnsi="Times New Roman" w:cs="Times New Roman"/>
        </w:rPr>
        <w:t>doffing the PPE</w:t>
      </w:r>
      <w:r w:rsidR="003F07FA" w:rsidRPr="004A5520">
        <w:rPr>
          <w:rFonts w:ascii="Times New Roman" w:hAnsi="Times New Roman" w:cs="Times New Roman"/>
        </w:rPr>
        <w:t>)</w:t>
      </w:r>
      <w:r w:rsidRPr="004A5520">
        <w:rPr>
          <w:rFonts w:ascii="Times New Roman" w:hAnsi="Times New Roman" w:cs="Times New Roman"/>
        </w:rPr>
        <w:t xml:space="preserve">, the results from </w:t>
      </w:r>
      <w:r w:rsidR="003E6734" w:rsidRPr="004A5520">
        <w:rPr>
          <w:rFonts w:ascii="Times New Roman" w:hAnsi="Times New Roman" w:cs="Times New Roman"/>
        </w:rPr>
        <w:t>256 participants</w:t>
      </w:r>
      <w:r w:rsidR="00A566BF" w:rsidRPr="004A5520">
        <w:rPr>
          <w:rFonts w:ascii="Times New Roman" w:hAnsi="Times New Roman" w:cs="Times New Roman"/>
        </w:rPr>
        <w:t xml:space="preserve"> </w:t>
      </w:r>
      <w:r w:rsidR="004C644A" w:rsidRPr="004A5520">
        <w:rPr>
          <w:rFonts w:ascii="Times New Roman" w:hAnsi="Times New Roman" w:cs="Times New Roman"/>
        </w:rPr>
        <w:t xml:space="preserve">were </w:t>
      </w:r>
      <w:r w:rsidRPr="004A5520">
        <w:rPr>
          <w:rFonts w:ascii="Times New Roman" w:hAnsi="Times New Roman" w:cs="Times New Roman"/>
        </w:rPr>
        <w:t xml:space="preserve">categorised into five time periods ranging from </w:t>
      </w:r>
      <w:r w:rsidR="00A32725" w:rsidRPr="004A5520">
        <w:rPr>
          <w:rFonts w:ascii="Times New Roman" w:hAnsi="Times New Roman" w:cs="Times New Roman"/>
        </w:rPr>
        <w:t xml:space="preserve">every 1 hour to </w:t>
      </w:r>
      <w:proofErr w:type="gramStart"/>
      <w:r w:rsidRPr="004A5520">
        <w:rPr>
          <w:rFonts w:ascii="Times New Roman" w:hAnsi="Times New Roman" w:cs="Times New Roman"/>
        </w:rPr>
        <w:t>in excess of</w:t>
      </w:r>
      <w:proofErr w:type="gramEnd"/>
      <w:r w:rsidRPr="004A5520">
        <w:rPr>
          <w:rFonts w:ascii="Times New Roman" w:hAnsi="Times New Roman" w:cs="Times New Roman"/>
        </w:rPr>
        <w:t xml:space="preserve"> 4 hours. </w:t>
      </w:r>
      <w:r w:rsidR="00B62DE0" w:rsidRPr="004A5520">
        <w:rPr>
          <w:rFonts w:ascii="Times New Roman" w:hAnsi="Times New Roman" w:cs="Times New Roman"/>
        </w:rPr>
        <w:t xml:space="preserve">There was a significant (p&lt;0.05) </w:t>
      </w:r>
      <w:r w:rsidR="00C12E4B" w:rsidRPr="004A5520">
        <w:rPr>
          <w:rFonts w:ascii="Times New Roman" w:hAnsi="Times New Roman" w:cs="Times New Roman"/>
        </w:rPr>
        <w:t>increase in the</w:t>
      </w:r>
      <w:r w:rsidR="00B62DE0" w:rsidRPr="004A5520">
        <w:rPr>
          <w:rFonts w:ascii="Times New Roman" w:hAnsi="Times New Roman" w:cs="Times New Roman"/>
        </w:rPr>
        <w:t xml:space="preserve"> reactions at both the bridge of the nose and ears and the time period </w:t>
      </w:r>
      <w:r w:rsidR="00C12E4B" w:rsidRPr="004A5520">
        <w:rPr>
          <w:rFonts w:ascii="Times New Roman" w:hAnsi="Times New Roman" w:cs="Times New Roman"/>
        </w:rPr>
        <w:t xml:space="preserve">between </w:t>
      </w:r>
      <w:r w:rsidR="00A26D5C" w:rsidRPr="004A5520">
        <w:rPr>
          <w:rFonts w:ascii="Times New Roman" w:hAnsi="Times New Roman" w:cs="Times New Roman"/>
        </w:rPr>
        <w:t xml:space="preserve">skin </w:t>
      </w:r>
      <w:r w:rsidR="00C12E4B" w:rsidRPr="004A5520">
        <w:rPr>
          <w:rFonts w:ascii="Times New Roman" w:hAnsi="Times New Roman" w:cs="Times New Roman"/>
        </w:rPr>
        <w:t>relief from PPE</w:t>
      </w:r>
      <w:r w:rsidR="00B62DE0" w:rsidRPr="004A5520">
        <w:rPr>
          <w:rFonts w:ascii="Times New Roman" w:hAnsi="Times New Roman" w:cs="Times New Roman"/>
        </w:rPr>
        <w:t xml:space="preserve">. </w:t>
      </w:r>
      <w:r w:rsidR="00C12E4B" w:rsidRPr="004A5520">
        <w:rPr>
          <w:rFonts w:ascii="Times New Roman" w:hAnsi="Times New Roman" w:cs="Times New Roman"/>
        </w:rPr>
        <w:t>Indeed, t</w:t>
      </w:r>
      <w:r w:rsidR="00FE57E0" w:rsidRPr="004A5520">
        <w:rPr>
          <w:rFonts w:ascii="Times New Roman" w:hAnsi="Times New Roman" w:cs="Times New Roman"/>
        </w:rPr>
        <w:t>he</w:t>
      </w:r>
      <w:r w:rsidRPr="004A5520">
        <w:rPr>
          <w:rFonts w:ascii="Times New Roman" w:hAnsi="Times New Roman" w:cs="Times New Roman"/>
        </w:rPr>
        <w:t xml:space="preserve"> </w:t>
      </w:r>
      <w:r w:rsidR="0098217A" w:rsidRPr="004A5520">
        <w:rPr>
          <w:rFonts w:ascii="Times New Roman" w:hAnsi="Times New Roman" w:cs="Times New Roman"/>
        </w:rPr>
        <w:t>results at</w:t>
      </w:r>
      <w:r w:rsidR="00461C97" w:rsidRPr="004A5520">
        <w:rPr>
          <w:rFonts w:ascii="Times New Roman" w:hAnsi="Times New Roman" w:cs="Times New Roman"/>
        </w:rPr>
        <w:t xml:space="preserve"> </w:t>
      </w:r>
      <w:r w:rsidR="004A5857" w:rsidRPr="004A5520">
        <w:rPr>
          <w:rFonts w:ascii="Times New Roman" w:hAnsi="Times New Roman" w:cs="Times New Roman"/>
        </w:rPr>
        <w:t xml:space="preserve">the four </w:t>
      </w:r>
      <w:r w:rsidR="00461C97" w:rsidRPr="004A5520">
        <w:rPr>
          <w:rFonts w:ascii="Times New Roman" w:hAnsi="Times New Roman" w:cs="Times New Roman"/>
        </w:rPr>
        <w:t>facial sites</w:t>
      </w:r>
      <w:r w:rsidRPr="004A5520">
        <w:rPr>
          <w:rFonts w:ascii="Times New Roman" w:hAnsi="Times New Roman" w:cs="Times New Roman"/>
        </w:rPr>
        <w:t xml:space="preserve">, as illustrated in Figure </w:t>
      </w:r>
      <w:r w:rsidR="00C35B40" w:rsidRPr="004A5520">
        <w:rPr>
          <w:rFonts w:ascii="Times New Roman" w:hAnsi="Times New Roman" w:cs="Times New Roman"/>
        </w:rPr>
        <w:t>3</w:t>
      </w:r>
      <w:r w:rsidRPr="004A5520">
        <w:rPr>
          <w:rFonts w:ascii="Times New Roman" w:hAnsi="Times New Roman" w:cs="Times New Roman"/>
        </w:rPr>
        <w:t xml:space="preserve">, indicate </w:t>
      </w:r>
      <w:r w:rsidR="001F4EE0" w:rsidRPr="004A5520">
        <w:rPr>
          <w:rFonts w:ascii="Times New Roman" w:hAnsi="Times New Roman" w:cs="Times New Roman"/>
        </w:rPr>
        <w:t xml:space="preserve">that </w:t>
      </w:r>
      <w:r w:rsidR="008D5F42" w:rsidRPr="004A5520">
        <w:rPr>
          <w:rFonts w:ascii="Times New Roman" w:hAnsi="Times New Roman" w:cs="Times New Roman"/>
        </w:rPr>
        <w:t>50%</w:t>
      </w:r>
      <w:r w:rsidR="0098217A" w:rsidRPr="004A5520">
        <w:rPr>
          <w:rFonts w:ascii="Times New Roman" w:hAnsi="Times New Roman" w:cs="Times New Roman"/>
        </w:rPr>
        <w:t xml:space="preserve"> </w:t>
      </w:r>
      <w:r w:rsidR="008D5F42" w:rsidRPr="004A5520">
        <w:rPr>
          <w:rFonts w:ascii="Times New Roman" w:hAnsi="Times New Roman" w:cs="Times New Roman"/>
        </w:rPr>
        <w:t xml:space="preserve">of </w:t>
      </w:r>
      <w:r w:rsidR="00272262" w:rsidRPr="004A5520">
        <w:rPr>
          <w:rFonts w:ascii="Times New Roman" w:hAnsi="Times New Roman" w:cs="Times New Roman"/>
        </w:rPr>
        <w:t xml:space="preserve">the respondents </w:t>
      </w:r>
      <w:r w:rsidR="008D5F42" w:rsidRPr="004A5520">
        <w:rPr>
          <w:rFonts w:ascii="Times New Roman" w:hAnsi="Times New Roman" w:cs="Times New Roman"/>
        </w:rPr>
        <w:t>acquirin</w:t>
      </w:r>
      <w:r w:rsidR="0019732E" w:rsidRPr="004A5520">
        <w:rPr>
          <w:rFonts w:ascii="Times New Roman" w:hAnsi="Times New Roman" w:cs="Times New Roman"/>
        </w:rPr>
        <w:t xml:space="preserve">g redness blanching on the </w:t>
      </w:r>
      <w:r w:rsidR="004A5857" w:rsidRPr="004A5520">
        <w:rPr>
          <w:rFonts w:ascii="Times New Roman" w:hAnsi="Times New Roman" w:cs="Times New Roman"/>
        </w:rPr>
        <w:t xml:space="preserve">nasal </w:t>
      </w:r>
      <w:r w:rsidR="0019732E" w:rsidRPr="004A5520">
        <w:rPr>
          <w:rFonts w:ascii="Times New Roman" w:hAnsi="Times New Roman" w:cs="Times New Roman"/>
        </w:rPr>
        <w:t xml:space="preserve">bridge </w:t>
      </w:r>
      <w:r w:rsidR="004A5857" w:rsidRPr="004A5520">
        <w:rPr>
          <w:rFonts w:ascii="Times New Roman" w:hAnsi="Times New Roman" w:cs="Times New Roman"/>
        </w:rPr>
        <w:t xml:space="preserve">corresponded to </w:t>
      </w:r>
      <w:r w:rsidR="0019732E" w:rsidRPr="004A5520">
        <w:rPr>
          <w:rFonts w:ascii="Times New Roman" w:hAnsi="Times New Roman" w:cs="Times New Roman"/>
        </w:rPr>
        <w:t xml:space="preserve">PPE </w:t>
      </w:r>
      <w:r w:rsidR="004A5857" w:rsidRPr="004A5520">
        <w:rPr>
          <w:rFonts w:ascii="Times New Roman" w:hAnsi="Times New Roman" w:cs="Times New Roman"/>
        </w:rPr>
        <w:t xml:space="preserve">usage </w:t>
      </w:r>
      <w:r w:rsidR="00D81222" w:rsidRPr="004A5520">
        <w:rPr>
          <w:rFonts w:ascii="Times New Roman" w:hAnsi="Times New Roman" w:cs="Times New Roman"/>
        </w:rPr>
        <w:t>in excess of three</w:t>
      </w:r>
      <w:r w:rsidR="001C4B2E" w:rsidRPr="004A5520">
        <w:rPr>
          <w:rFonts w:ascii="Times New Roman" w:hAnsi="Times New Roman" w:cs="Times New Roman"/>
        </w:rPr>
        <w:t xml:space="preserve"> hours</w:t>
      </w:r>
      <w:r w:rsidR="00997B09" w:rsidRPr="004A5520">
        <w:rPr>
          <w:rFonts w:ascii="Times New Roman" w:hAnsi="Times New Roman" w:cs="Times New Roman"/>
        </w:rPr>
        <w:t xml:space="preserve"> </w:t>
      </w:r>
      <w:r w:rsidR="00F61BE8" w:rsidRPr="004A5520">
        <w:rPr>
          <w:rFonts w:ascii="Times New Roman" w:hAnsi="Times New Roman" w:cs="Times New Roman"/>
        </w:rPr>
        <w:t xml:space="preserve">without relief </w:t>
      </w:r>
      <w:r w:rsidR="00997B09" w:rsidRPr="004A5520">
        <w:rPr>
          <w:rFonts w:ascii="Times New Roman" w:hAnsi="Times New Roman" w:cs="Times New Roman"/>
        </w:rPr>
        <w:t xml:space="preserve">(Figure </w:t>
      </w:r>
      <w:r w:rsidR="00C35B40" w:rsidRPr="004A5520">
        <w:rPr>
          <w:rFonts w:ascii="Times New Roman" w:hAnsi="Times New Roman" w:cs="Times New Roman"/>
        </w:rPr>
        <w:t>3</w:t>
      </w:r>
      <w:r w:rsidR="00997B09" w:rsidRPr="004A5520">
        <w:rPr>
          <w:rFonts w:ascii="Times New Roman" w:hAnsi="Times New Roman" w:cs="Times New Roman"/>
        </w:rPr>
        <w:t>A)</w:t>
      </w:r>
      <w:r w:rsidR="001C4B2E" w:rsidRPr="004A5520">
        <w:rPr>
          <w:rFonts w:ascii="Times New Roman" w:hAnsi="Times New Roman" w:cs="Times New Roman"/>
        </w:rPr>
        <w:t xml:space="preserve">. </w:t>
      </w:r>
      <w:r w:rsidR="00F61BE8" w:rsidRPr="004A5520">
        <w:rPr>
          <w:rFonts w:ascii="Times New Roman" w:hAnsi="Times New Roman" w:cs="Times New Roman"/>
        </w:rPr>
        <w:t>Similar t</w:t>
      </w:r>
      <w:r w:rsidR="001C4B2E" w:rsidRPr="004A5520">
        <w:rPr>
          <w:rFonts w:ascii="Times New Roman" w:hAnsi="Times New Roman" w:cs="Times New Roman"/>
        </w:rPr>
        <w:t>rend</w:t>
      </w:r>
      <w:r w:rsidR="007E0236" w:rsidRPr="004A5520">
        <w:rPr>
          <w:rFonts w:ascii="Times New Roman" w:hAnsi="Times New Roman" w:cs="Times New Roman"/>
        </w:rPr>
        <w:t>s</w:t>
      </w:r>
      <w:r w:rsidR="001C4B2E" w:rsidRPr="004A5520">
        <w:rPr>
          <w:rFonts w:ascii="Times New Roman" w:hAnsi="Times New Roman" w:cs="Times New Roman"/>
        </w:rPr>
        <w:t xml:space="preserve"> </w:t>
      </w:r>
      <w:r w:rsidR="00A25D6F" w:rsidRPr="004A5520">
        <w:rPr>
          <w:rFonts w:ascii="Times New Roman" w:hAnsi="Times New Roman" w:cs="Times New Roman"/>
        </w:rPr>
        <w:t>w</w:t>
      </w:r>
      <w:r w:rsidR="007E0236" w:rsidRPr="004A5520">
        <w:rPr>
          <w:rFonts w:ascii="Times New Roman" w:hAnsi="Times New Roman" w:cs="Times New Roman"/>
        </w:rPr>
        <w:t>ere</w:t>
      </w:r>
      <w:r w:rsidR="001C4B2E" w:rsidRPr="004A5520">
        <w:rPr>
          <w:rFonts w:ascii="Times New Roman" w:hAnsi="Times New Roman" w:cs="Times New Roman"/>
        </w:rPr>
        <w:t xml:space="preserve"> also </w:t>
      </w:r>
      <w:r w:rsidR="00A25D6F" w:rsidRPr="004A5520">
        <w:rPr>
          <w:rFonts w:ascii="Times New Roman" w:hAnsi="Times New Roman" w:cs="Times New Roman"/>
        </w:rPr>
        <w:t>observed</w:t>
      </w:r>
      <w:r w:rsidR="001C4B2E" w:rsidRPr="004A5520">
        <w:rPr>
          <w:rFonts w:ascii="Times New Roman" w:hAnsi="Times New Roman" w:cs="Times New Roman"/>
        </w:rPr>
        <w:t xml:space="preserve"> </w:t>
      </w:r>
      <w:r w:rsidR="00384724" w:rsidRPr="004A5520">
        <w:rPr>
          <w:rFonts w:ascii="Times New Roman" w:hAnsi="Times New Roman" w:cs="Times New Roman"/>
        </w:rPr>
        <w:t>at</w:t>
      </w:r>
      <w:r w:rsidR="001C4B2E" w:rsidRPr="004A5520">
        <w:rPr>
          <w:rFonts w:ascii="Times New Roman" w:hAnsi="Times New Roman" w:cs="Times New Roman"/>
        </w:rPr>
        <w:t xml:space="preserve"> the cheeks </w:t>
      </w:r>
      <w:r w:rsidR="00677C75" w:rsidRPr="004A5520">
        <w:rPr>
          <w:rFonts w:ascii="Times New Roman" w:hAnsi="Times New Roman" w:cs="Times New Roman"/>
        </w:rPr>
        <w:t>(Figure</w:t>
      </w:r>
      <w:r w:rsidR="00B95612" w:rsidRPr="004A5520">
        <w:rPr>
          <w:rFonts w:ascii="Times New Roman" w:hAnsi="Times New Roman" w:cs="Times New Roman"/>
        </w:rPr>
        <w:t xml:space="preserve"> </w:t>
      </w:r>
      <w:r w:rsidR="00C35B40" w:rsidRPr="004A5520">
        <w:rPr>
          <w:rFonts w:ascii="Times New Roman" w:hAnsi="Times New Roman" w:cs="Times New Roman"/>
        </w:rPr>
        <w:t>3</w:t>
      </w:r>
      <w:r w:rsidR="00B95612" w:rsidRPr="004A5520">
        <w:rPr>
          <w:rFonts w:ascii="Times New Roman" w:hAnsi="Times New Roman" w:cs="Times New Roman"/>
        </w:rPr>
        <w:t>B)</w:t>
      </w:r>
      <w:r w:rsidR="007E0236" w:rsidRPr="004A5520">
        <w:rPr>
          <w:rFonts w:ascii="Times New Roman" w:hAnsi="Times New Roman" w:cs="Times New Roman"/>
        </w:rPr>
        <w:t xml:space="preserve"> and the ears (Figure </w:t>
      </w:r>
      <w:r w:rsidR="00C35B40" w:rsidRPr="004A5520">
        <w:rPr>
          <w:rFonts w:ascii="Times New Roman" w:hAnsi="Times New Roman" w:cs="Times New Roman"/>
        </w:rPr>
        <w:t>3</w:t>
      </w:r>
      <w:r w:rsidR="007E0236" w:rsidRPr="004A5520">
        <w:rPr>
          <w:rFonts w:ascii="Times New Roman" w:hAnsi="Times New Roman" w:cs="Times New Roman"/>
        </w:rPr>
        <w:t>D)</w:t>
      </w:r>
      <w:r w:rsidR="009734F4" w:rsidRPr="004A5520">
        <w:rPr>
          <w:rFonts w:ascii="Times New Roman" w:hAnsi="Times New Roman" w:cs="Times New Roman"/>
        </w:rPr>
        <w:t xml:space="preserve">. </w:t>
      </w:r>
      <w:r w:rsidR="00997B09" w:rsidRPr="004A5520">
        <w:rPr>
          <w:rFonts w:ascii="Times New Roman" w:hAnsi="Times New Roman" w:cs="Times New Roman"/>
        </w:rPr>
        <w:t>It is also noteworthy that pressure damage was reported on</w:t>
      </w:r>
      <w:r w:rsidR="00384724" w:rsidRPr="004A5520">
        <w:rPr>
          <w:rFonts w:ascii="Times New Roman" w:hAnsi="Times New Roman" w:cs="Times New Roman"/>
        </w:rPr>
        <w:t xml:space="preserve"> both</w:t>
      </w:r>
      <w:r w:rsidR="00997B09" w:rsidRPr="004A5520">
        <w:rPr>
          <w:rFonts w:ascii="Times New Roman" w:hAnsi="Times New Roman" w:cs="Times New Roman"/>
        </w:rPr>
        <w:t xml:space="preserve"> the bridge of </w:t>
      </w:r>
      <w:r w:rsidR="00F61CE4" w:rsidRPr="004A5520">
        <w:rPr>
          <w:rFonts w:ascii="Times New Roman" w:hAnsi="Times New Roman" w:cs="Times New Roman"/>
        </w:rPr>
        <w:t xml:space="preserve">the </w:t>
      </w:r>
      <w:r w:rsidR="00997B09" w:rsidRPr="004A5520">
        <w:rPr>
          <w:rFonts w:ascii="Times New Roman" w:hAnsi="Times New Roman" w:cs="Times New Roman"/>
        </w:rPr>
        <w:t xml:space="preserve">nose and the ears in approximately 30% of participants when PPE was </w:t>
      </w:r>
      <w:r w:rsidR="00D81222" w:rsidRPr="004A5520">
        <w:rPr>
          <w:rFonts w:ascii="Times New Roman" w:hAnsi="Times New Roman" w:cs="Times New Roman"/>
        </w:rPr>
        <w:t xml:space="preserve">worn </w:t>
      </w:r>
      <w:r w:rsidR="00384724" w:rsidRPr="004A5520">
        <w:rPr>
          <w:rFonts w:ascii="Times New Roman" w:hAnsi="Times New Roman" w:cs="Times New Roman"/>
        </w:rPr>
        <w:t xml:space="preserve">continuously </w:t>
      </w:r>
      <w:r w:rsidR="00D81222" w:rsidRPr="004A5520">
        <w:rPr>
          <w:rFonts w:ascii="Times New Roman" w:hAnsi="Times New Roman" w:cs="Times New Roman"/>
        </w:rPr>
        <w:t>for three or more hours</w:t>
      </w:r>
      <w:r w:rsidR="00997B09" w:rsidRPr="004A5520">
        <w:rPr>
          <w:rFonts w:ascii="Times New Roman" w:hAnsi="Times New Roman" w:cs="Times New Roman"/>
        </w:rPr>
        <w:t xml:space="preserve">. </w:t>
      </w:r>
    </w:p>
    <w:p w14:paraId="7654A4F1" w14:textId="77777777" w:rsidR="008E6515" w:rsidRPr="004A5520" w:rsidRDefault="008E6515" w:rsidP="004628A2">
      <w:pPr>
        <w:spacing w:line="480" w:lineRule="auto"/>
        <w:jc w:val="both"/>
        <w:rPr>
          <w:rFonts w:ascii="Times New Roman" w:hAnsi="Times New Roman" w:cs="Times New Roman"/>
        </w:rPr>
      </w:pPr>
    </w:p>
    <w:p w14:paraId="37A4DC82" w14:textId="3A067C65" w:rsidR="008E6515" w:rsidRPr="004A5520" w:rsidRDefault="008E6515" w:rsidP="004628A2">
      <w:pPr>
        <w:spacing w:line="480" w:lineRule="auto"/>
        <w:jc w:val="both"/>
        <w:rPr>
          <w:rFonts w:ascii="Times New Roman" w:hAnsi="Times New Roman" w:cs="Times New Roman"/>
        </w:rPr>
      </w:pPr>
      <w:r w:rsidRPr="004A5520">
        <w:rPr>
          <w:rFonts w:ascii="Times New Roman" w:hAnsi="Times New Roman" w:cs="Times New Roman"/>
          <w:noProof/>
        </w:rPr>
        <w:lastRenderedPageBreak/>
        <w:drawing>
          <wp:inline distT="0" distB="0" distL="0" distR="0" wp14:anchorId="004CF71C" wp14:editId="56BA0960">
            <wp:extent cx="5724525" cy="3238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4525" cy="3238500"/>
                    </a:xfrm>
                    <a:prstGeom prst="rect">
                      <a:avLst/>
                    </a:prstGeom>
                    <a:noFill/>
                    <a:ln>
                      <a:noFill/>
                    </a:ln>
                  </pic:spPr>
                </pic:pic>
              </a:graphicData>
            </a:graphic>
          </wp:inline>
        </w:drawing>
      </w:r>
    </w:p>
    <w:p w14:paraId="25F7367E" w14:textId="0E6F5ABD" w:rsidR="004A5520" w:rsidRPr="004A5520" w:rsidRDefault="004A5520" w:rsidP="004A5520">
      <w:pPr>
        <w:jc w:val="both"/>
        <w:rPr>
          <w:rFonts w:cstheme="minorHAnsi"/>
        </w:rPr>
      </w:pPr>
      <w:r w:rsidRPr="004A5520">
        <w:rPr>
          <w:rFonts w:cstheme="minorHAnsi"/>
          <w:i/>
        </w:rPr>
        <w:t xml:space="preserve">Figure </w:t>
      </w:r>
      <w:r w:rsidRPr="004A5520">
        <w:rPr>
          <w:rFonts w:cstheme="minorHAnsi"/>
          <w:i/>
        </w:rPr>
        <w:t>3</w:t>
      </w:r>
      <w:r w:rsidRPr="004A5520">
        <w:rPr>
          <w:rFonts w:cstheme="minorHAnsi"/>
          <w:i/>
        </w:rPr>
        <w:t>. Correlation between the frequency of skin relief from PPE and skin reactions at different facial skin locations, namely the nasal bridge (A), cheeks (B), chin (C) and ears (D). Skin relied from PPE is plotted against the percentage of respondents presenting with skin reactions.</w:t>
      </w:r>
    </w:p>
    <w:p w14:paraId="112A3CB9" w14:textId="77777777" w:rsidR="008E6515" w:rsidRPr="004A5520" w:rsidRDefault="008E6515" w:rsidP="004628A2">
      <w:pPr>
        <w:spacing w:line="480" w:lineRule="auto"/>
        <w:jc w:val="both"/>
        <w:rPr>
          <w:rFonts w:ascii="Times New Roman" w:hAnsi="Times New Roman" w:cs="Times New Roman"/>
        </w:rPr>
      </w:pPr>
    </w:p>
    <w:p w14:paraId="46B4C965" w14:textId="7CBA465C" w:rsidR="00FA15D6" w:rsidRPr="004A5520" w:rsidRDefault="0084775D" w:rsidP="004628A2">
      <w:pPr>
        <w:spacing w:line="480" w:lineRule="auto"/>
        <w:jc w:val="both"/>
        <w:rPr>
          <w:rFonts w:ascii="Times New Roman" w:hAnsi="Times New Roman" w:cs="Times New Roman"/>
        </w:rPr>
      </w:pPr>
      <w:r w:rsidRPr="004A5520">
        <w:rPr>
          <w:rFonts w:ascii="Times New Roman" w:hAnsi="Times New Roman" w:cs="Times New Roman"/>
        </w:rPr>
        <w:t>D</w:t>
      </w:r>
      <w:r w:rsidR="001206B2" w:rsidRPr="004A5520">
        <w:rPr>
          <w:rFonts w:ascii="Times New Roman" w:hAnsi="Times New Roman" w:cs="Times New Roman"/>
        </w:rPr>
        <w:t xml:space="preserve">ifferent types </w:t>
      </w:r>
      <w:r w:rsidR="000E05C0" w:rsidRPr="004A5520">
        <w:rPr>
          <w:rFonts w:ascii="Times New Roman" w:hAnsi="Times New Roman" w:cs="Times New Roman"/>
        </w:rPr>
        <w:t xml:space="preserve">of </w:t>
      </w:r>
      <w:r w:rsidR="0088025F" w:rsidRPr="004A5520">
        <w:rPr>
          <w:rFonts w:ascii="Times New Roman" w:hAnsi="Times New Roman" w:cs="Times New Roman"/>
        </w:rPr>
        <w:t>P</w:t>
      </w:r>
      <w:r w:rsidR="00CA2D40" w:rsidRPr="004A5520">
        <w:rPr>
          <w:rFonts w:ascii="Times New Roman" w:hAnsi="Times New Roman" w:cs="Times New Roman"/>
        </w:rPr>
        <w:t xml:space="preserve">PE devices were reported, </w:t>
      </w:r>
      <w:r w:rsidR="000077C9" w:rsidRPr="004A5520">
        <w:rPr>
          <w:rFonts w:ascii="Times New Roman" w:hAnsi="Times New Roman" w:cs="Times New Roman"/>
        </w:rPr>
        <w:t xml:space="preserve">including FFP3 respirators, FFP1, and other varieties of face protective equipment (Figure 4). </w:t>
      </w:r>
      <w:r w:rsidR="001206B2" w:rsidRPr="004A5520">
        <w:rPr>
          <w:rFonts w:ascii="Times New Roman" w:hAnsi="Times New Roman" w:cs="Times New Roman"/>
        </w:rPr>
        <w:t xml:space="preserve">The results at the four </w:t>
      </w:r>
      <w:r w:rsidR="004A5857" w:rsidRPr="004A5520">
        <w:rPr>
          <w:rFonts w:ascii="Times New Roman" w:hAnsi="Times New Roman" w:cs="Times New Roman"/>
        </w:rPr>
        <w:t xml:space="preserve">facial </w:t>
      </w:r>
      <w:r w:rsidR="001206B2" w:rsidRPr="004A5520">
        <w:rPr>
          <w:rFonts w:ascii="Times New Roman" w:hAnsi="Times New Roman" w:cs="Times New Roman"/>
        </w:rPr>
        <w:t>sites</w:t>
      </w:r>
      <w:r w:rsidR="00FA15D6" w:rsidRPr="004A5520">
        <w:rPr>
          <w:rFonts w:ascii="Times New Roman" w:hAnsi="Times New Roman" w:cs="Times New Roman"/>
        </w:rPr>
        <w:t>, reveal no outstanding performance attributed to</w:t>
      </w:r>
      <w:r w:rsidR="004A5857" w:rsidRPr="004A5520">
        <w:rPr>
          <w:rFonts w:ascii="Times New Roman" w:hAnsi="Times New Roman" w:cs="Times New Roman"/>
        </w:rPr>
        <w:t xml:space="preserve"> the design </w:t>
      </w:r>
      <w:r w:rsidR="00FA15D6" w:rsidRPr="004A5520">
        <w:rPr>
          <w:rFonts w:ascii="Times New Roman" w:hAnsi="Times New Roman" w:cs="Times New Roman"/>
        </w:rPr>
        <w:t>of face protective equipment</w:t>
      </w:r>
      <w:r w:rsidR="001206B2" w:rsidRPr="004A5520">
        <w:rPr>
          <w:rFonts w:ascii="Times New Roman" w:hAnsi="Times New Roman" w:cs="Times New Roman"/>
        </w:rPr>
        <w:t>.</w:t>
      </w:r>
      <w:r w:rsidR="00FA15D6" w:rsidRPr="004A5520">
        <w:rPr>
          <w:rFonts w:ascii="Times New Roman" w:hAnsi="Times New Roman" w:cs="Times New Roman"/>
        </w:rPr>
        <w:t xml:space="preserve"> Nonetheless, close examination reveals some trends, namely,</w:t>
      </w:r>
    </w:p>
    <w:p w14:paraId="3FD8B620" w14:textId="77777777" w:rsidR="0029026C" w:rsidRPr="004A5520" w:rsidRDefault="0029026C" w:rsidP="0029026C">
      <w:pPr>
        <w:pStyle w:val="ListParagraph"/>
        <w:numPr>
          <w:ilvl w:val="0"/>
          <w:numId w:val="7"/>
        </w:numPr>
        <w:spacing w:line="480" w:lineRule="auto"/>
        <w:jc w:val="both"/>
        <w:rPr>
          <w:rFonts w:ascii="Times New Roman" w:hAnsi="Times New Roman" w:cs="Times New Roman"/>
        </w:rPr>
      </w:pPr>
      <w:r w:rsidRPr="004A5520">
        <w:rPr>
          <w:rFonts w:ascii="Times New Roman" w:hAnsi="Times New Roman" w:cs="Times New Roman"/>
        </w:rPr>
        <w:t xml:space="preserve">With most device types, </w:t>
      </w:r>
      <w:bookmarkStart w:id="1" w:name="_Hlk56419807"/>
      <w:r w:rsidRPr="004A5520">
        <w:rPr>
          <w:rFonts w:ascii="Times New Roman" w:hAnsi="Times New Roman" w:cs="Times New Roman"/>
        </w:rPr>
        <w:t>redness blanching was the most prominent skin adverse reaction, particularly over the bridge of the nose and the cheeks (Figures 4A and B), as exemplified by the 3M device, which was used by 46% of the cohort</w:t>
      </w:r>
    </w:p>
    <w:bookmarkEnd w:id="1"/>
    <w:p w14:paraId="77CFCC4D" w14:textId="77777777" w:rsidR="0029026C" w:rsidRPr="004A5520" w:rsidRDefault="0029026C" w:rsidP="0029026C">
      <w:pPr>
        <w:pStyle w:val="ListParagraph"/>
        <w:numPr>
          <w:ilvl w:val="0"/>
          <w:numId w:val="7"/>
        </w:numPr>
        <w:spacing w:line="480" w:lineRule="auto"/>
        <w:jc w:val="both"/>
        <w:rPr>
          <w:rFonts w:ascii="Times New Roman" w:hAnsi="Times New Roman" w:cs="Times New Roman"/>
        </w:rPr>
      </w:pPr>
      <w:r w:rsidRPr="004A5520">
        <w:rPr>
          <w:rFonts w:ascii="Times New Roman" w:hAnsi="Times New Roman" w:cs="Times New Roman"/>
        </w:rPr>
        <w:t>Pressure damage at the nose was relatively high for the 10% of the cohort, who used the Alpha and Sundstrom designs of face protectors.</w:t>
      </w:r>
    </w:p>
    <w:p w14:paraId="79DDAEA3" w14:textId="77777777" w:rsidR="0029026C" w:rsidRPr="004A5520" w:rsidRDefault="0029026C" w:rsidP="0029026C">
      <w:pPr>
        <w:pStyle w:val="ListParagraph"/>
        <w:numPr>
          <w:ilvl w:val="0"/>
          <w:numId w:val="7"/>
        </w:numPr>
        <w:spacing w:line="480" w:lineRule="auto"/>
        <w:jc w:val="both"/>
        <w:rPr>
          <w:rFonts w:ascii="Times New Roman" w:hAnsi="Times New Roman" w:cs="Times New Roman"/>
        </w:rPr>
      </w:pPr>
      <w:r w:rsidRPr="004A5520">
        <w:rPr>
          <w:rFonts w:ascii="Times New Roman" w:hAnsi="Times New Roman" w:cs="Times New Roman"/>
        </w:rPr>
        <w:t xml:space="preserve">Itchiness at all anatomical sites was relatively high for the 7% of the cohort who used the Easy Fit and other designs of face protectors.  </w:t>
      </w:r>
    </w:p>
    <w:p w14:paraId="4881AF68" w14:textId="77777777" w:rsidR="0029026C" w:rsidRPr="004A5520" w:rsidRDefault="0029026C" w:rsidP="0029026C">
      <w:pPr>
        <w:pStyle w:val="ListParagraph"/>
        <w:numPr>
          <w:ilvl w:val="0"/>
          <w:numId w:val="7"/>
        </w:numPr>
        <w:spacing w:line="480" w:lineRule="auto"/>
        <w:jc w:val="both"/>
        <w:rPr>
          <w:rFonts w:ascii="Times New Roman" w:hAnsi="Times New Roman" w:cs="Times New Roman"/>
        </w:rPr>
      </w:pPr>
      <w:r w:rsidRPr="004A5520">
        <w:rPr>
          <w:rFonts w:ascii="Times New Roman" w:hAnsi="Times New Roman" w:cs="Times New Roman"/>
        </w:rPr>
        <w:t>Rashes were more prominent at the cheeks and chin for all mask designs, with absolute percentage occasionally exceeding 30%</w:t>
      </w:r>
    </w:p>
    <w:p w14:paraId="3232FCED" w14:textId="77777777" w:rsidR="0029026C" w:rsidRPr="004A5520" w:rsidRDefault="0029026C" w:rsidP="0029026C">
      <w:pPr>
        <w:pStyle w:val="ListParagraph"/>
        <w:numPr>
          <w:ilvl w:val="0"/>
          <w:numId w:val="7"/>
        </w:numPr>
        <w:spacing w:line="480" w:lineRule="auto"/>
        <w:jc w:val="both"/>
        <w:rPr>
          <w:rFonts w:ascii="Times New Roman" w:hAnsi="Times New Roman" w:cs="Times New Roman"/>
        </w:rPr>
      </w:pPr>
      <w:r w:rsidRPr="004A5520">
        <w:rPr>
          <w:rFonts w:ascii="Times New Roman" w:hAnsi="Times New Roman" w:cs="Times New Roman"/>
        </w:rPr>
        <w:lastRenderedPageBreak/>
        <w:t>Spot was elevated on the chin with a value of 50% reported by Easy Fit users.</w:t>
      </w:r>
    </w:p>
    <w:p w14:paraId="7893F599" w14:textId="77777777" w:rsidR="0005331D" w:rsidRPr="004A5520" w:rsidRDefault="0005331D" w:rsidP="00591A93">
      <w:pPr>
        <w:spacing w:line="480" w:lineRule="auto"/>
        <w:jc w:val="center"/>
        <w:rPr>
          <w:rFonts w:ascii="Times New Roman" w:hAnsi="Times New Roman" w:cs="Times New Roman"/>
        </w:rPr>
      </w:pPr>
    </w:p>
    <w:p w14:paraId="7EFE3E0F" w14:textId="72A50F4E" w:rsidR="008E6515" w:rsidRPr="004A5520" w:rsidRDefault="008E6515" w:rsidP="004628A2">
      <w:pPr>
        <w:keepNext/>
        <w:spacing w:line="480" w:lineRule="auto"/>
        <w:jc w:val="both"/>
        <w:rPr>
          <w:rFonts w:ascii="Times New Roman" w:hAnsi="Times New Roman" w:cs="Times New Roman"/>
        </w:rPr>
      </w:pPr>
      <w:r w:rsidRPr="004A5520">
        <w:rPr>
          <w:rFonts w:ascii="Times New Roman" w:hAnsi="Times New Roman" w:cs="Times New Roman"/>
          <w:noProof/>
        </w:rPr>
        <w:drawing>
          <wp:inline distT="0" distB="0" distL="0" distR="0" wp14:anchorId="134FCAFC" wp14:editId="245F2F44">
            <wp:extent cx="5734050" cy="3695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4050" cy="3695700"/>
                    </a:xfrm>
                    <a:prstGeom prst="rect">
                      <a:avLst/>
                    </a:prstGeom>
                    <a:noFill/>
                    <a:ln>
                      <a:noFill/>
                    </a:ln>
                  </pic:spPr>
                </pic:pic>
              </a:graphicData>
            </a:graphic>
          </wp:inline>
        </w:drawing>
      </w:r>
    </w:p>
    <w:p w14:paraId="6B109432" w14:textId="434B7603" w:rsidR="004A5520" w:rsidRPr="004A5520" w:rsidRDefault="004A5520" w:rsidP="004A5520">
      <w:pPr>
        <w:keepNext/>
        <w:jc w:val="both"/>
        <w:rPr>
          <w:rFonts w:cstheme="minorHAnsi"/>
        </w:rPr>
      </w:pPr>
      <w:r w:rsidRPr="004A5520">
        <w:rPr>
          <w:rFonts w:cstheme="minorHAnsi"/>
          <w:i/>
        </w:rPr>
        <w:t>Figure</w:t>
      </w:r>
      <w:r w:rsidRPr="004A5520">
        <w:rPr>
          <w:rFonts w:cstheme="minorHAnsi"/>
          <w:i/>
        </w:rPr>
        <w:t xml:space="preserve"> 4</w:t>
      </w:r>
      <w:r w:rsidRPr="004A5520">
        <w:rPr>
          <w:rFonts w:cstheme="minorHAnsi"/>
          <w:i/>
        </w:rPr>
        <w:t>. Correlation between various designs of face protective equipment and percentage incidence of adverse skin reactions at different facial sites, namely, the bridge of nose (A), cheeks (B), chin (C) and ears (D). The number of respondents and their distribution for each design of face protection equipment, with relative frequencies, calculated based on the total number of participants, is indicated at the bottom of the figure.</w:t>
      </w:r>
    </w:p>
    <w:p w14:paraId="4D12285D" w14:textId="77777777" w:rsidR="008E6515" w:rsidRPr="004A5520" w:rsidRDefault="008E6515" w:rsidP="004628A2">
      <w:pPr>
        <w:keepNext/>
        <w:spacing w:line="480" w:lineRule="auto"/>
        <w:jc w:val="both"/>
        <w:rPr>
          <w:rFonts w:ascii="Times New Roman" w:hAnsi="Times New Roman" w:cs="Times New Roman"/>
        </w:rPr>
      </w:pPr>
    </w:p>
    <w:p w14:paraId="75A97EFB" w14:textId="4BEEEA69" w:rsidR="00F2628E" w:rsidRPr="004A5520" w:rsidRDefault="0084775D" w:rsidP="004A5520">
      <w:pPr>
        <w:keepNext/>
        <w:spacing w:line="480" w:lineRule="auto"/>
        <w:jc w:val="both"/>
        <w:rPr>
          <w:rFonts w:ascii="Times New Roman" w:hAnsi="Times New Roman" w:cs="Times New Roman"/>
        </w:rPr>
      </w:pPr>
      <w:r w:rsidRPr="004A5520">
        <w:rPr>
          <w:rFonts w:ascii="Times New Roman" w:hAnsi="Times New Roman" w:cs="Times New Roman"/>
        </w:rPr>
        <w:t>T</w:t>
      </w:r>
      <w:r w:rsidR="007535BD" w:rsidRPr="004A5520">
        <w:rPr>
          <w:rFonts w:ascii="Times New Roman" w:hAnsi="Times New Roman" w:cs="Times New Roman"/>
        </w:rPr>
        <w:t xml:space="preserve">he </w:t>
      </w:r>
      <w:r w:rsidR="00384724" w:rsidRPr="004A5520">
        <w:rPr>
          <w:rFonts w:ascii="Times New Roman" w:hAnsi="Times New Roman" w:cs="Times New Roman"/>
        </w:rPr>
        <w:t xml:space="preserve">responses to the other closed questions related </w:t>
      </w:r>
      <w:r w:rsidR="005E7C5C" w:rsidRPr="004A5520">
        <w:rPr>
          <w:rFonts w:ascii="Times New Roman" w:hAnsi="Times New Roman" w:cs="Times New Roman"/>
        </w:rPr>
        <w:t xml:space="preserve">to fit testing, </w:t>
      </w:r>
      <w:r w:rsidR="000E07A8" w:rsidRPr="004A5520">
        <w:rPr>
          <w:rFonts w:ascii="Times New Roman" w:hAnsi="Times New Roman" w:cs="Times New Roman"/>
        </w:rPr>
        <w:t>skin</w:t>
      </w:r>
      <w:r w:rsidR="00DD36C9" w:rsidRPr="004A5520">
        <w:rPr>
          <w:rFonts w:ascii="Times New Roman" w:hAnsi="Times New Roman" w:cs="Times New Roman"/>
        </w:rPr>
        <w:t xml:space="preserve"> </w:t>
      </w:r>
      <w:r w:rsidR="000E07A8" w:rsidRPr="004A5520">
        <w:rPr>
          <w:rFonts w:ascii="Times New Roman" w:hAnsi="Times New Roman" w:cs="Times New Roman"/>
        </w:rPr>
        <w:t xml:space="preserve">care while </w:t>
      </w:r>
      <w:r w:rsidR="00404D8E" w:rsidRPr="004A5520">
        <w:rPr>
          <w:rFonts w:ascii="Times New Roman" w:hAnsi="Times New Roman" w:cs="Times New Roman"/>
        </w:rPr>
        <w:t>u</w:t>
      </w:r>
      <w:r w:rsidR="000E07A8" w:rsidRPr="004A5520">
        <w:rPr>
          <w:rFonts w:ascii="Times New Roman" w:hAnsi="Times New Roman" w:cs="Times New Roman"/>
        </w:rPr>
        <w:t xml:space="preserve">sing </w:t>
      </w:r>
      <w:r w:rsidR="006D28FC" w:rsidRPr="004A5520">
        <w:rPr>
          <w:rFonts w:ascii="Times New Roman" w:hAnsi="Times New Roman" w:cs="Times New Roman"/>
        </w:rPr>
        <w:t>PPE</w:t>
      </w:r>
      <w:r w:rsidR="000E07A8" w:rsidRPr="004A5520">
        <w:rPr>
          <w:rFonts w:ascii="Times New Roman" w:hAnsi="Times New Roman" w:cs="Times New Roman"/>
        </w:rPr>
        <w:t xml:space="preserve">, </w:t>
      </w:r>
      <w:proofErr w:type="gramStart"/>
      <w:r w:rsidR="000E07A8" w:rsidRPr="004A5520">
        <w:rPr>
          <w:rFonts w:ascii="Times New Roman" w:hAnsi="Times New Roman" w:cs="Times New Roman"/>
        </w:rPr>
        <w:t>comfort</w:t>
      </w:r>
      <w:proofErr w:type="gramEnd"/>
      <w:r w:rsidR="000E07A8" w:rsidRPr="004A5520">
        <w:rPr>
          <w:rFonts w:ascii="Times New Roman" w:hAnsi="Times New Roman" w:cs="Times New Roman"/>
        </w:rPr>
        <w:t xml:space="preserve"> and safety, </w:t>
      </w:r>
      <w:r w:rsidR="007535BD" w:rsidRPr="004A5520">
        <w:rPr>
          <w:rFonts w:ascii="Times New Roman" w:hAnsi="Times New Roman" w:cs="Times New Roman"/>
        </w:rPr>
        <w:t xml:space="preserve">are summarised in Table </w:t>
      </w:r>
      <w:r w:rsidR="003E18A8" w:rsidRPr="004A5520">
        <w:rPr>
          <w:rFonts w:ascii="Times New Roman" w:hAnsi="Times New Roman" w:cs="Times New Roman"/>
        </w:rPr>
        <w:t>4</w:t>
      </w:r>
      <w:r w:rsidR="007535BD" w:rsidRPr="004A5520">
        <w:rPr>
          <w:rFonts w:ascii="Times New Roman" w:hAnsi="Times New Roman" w:cs="Times New Roman"/>
        </w:rPr>
        <w:t>.</w:t>
      </w:r>
      <w:r w:rsidR="006D28FC" w:rsidRPr="004A5520">
        <w:rPr>
          <w:rFonts w:ascii="Times New Roman" w:hAnsi="Times New Roman" w:cs="Times New Roman"/>
        </w:rPr>
        <w:t xml:space="preserve"> </w:t>
      </w:r>
      <w:r w:rsidR="005E7C5C" w:rsidRPr="004A5520">
        <w:rPr>
          <w:rFonts w:ascii="Times New Roman" w:hAnsi="Times New Roman" w:cs="Times New Roman"/>
        </w:rPr>
        <w:t xml:space="preserve">It is evident </w:t>
      </w:r>
      <w:r w:rsidR="00583D1B" w:rsidRPr="004A5520">
        <w:rPr>
          <w:rFonts w:ascii="Times New Roman" w:hAnsi="Times New Roman" w:cs="Times New Roman"/>
        </w:rPr>
        <w:t xml:space="preserve">that </w:t>
      </w:r>
      <w:proofErr w:type="gramStart"/>
      <w:r w:rsidR="005E7C5C" w:rsidRPr="004A5520">
        <w:rPr>
          <w:rFonts w:ascii="Times New Roman" w:hAnsi="Times New Roman" w:cs="Times New Roman"/>
        </w:rPr>
        <w:t xml:space="preserve">the </w:t>
      </w:r>
      <w:r w:rsidR="00583D1B" w:rsidRPr="004A5520">
        <w:rPr>
          <w:rFonts w:ascii="Times New Roman" w:hAnsi="Times New Roman" w:cs="Times New Roman"/>
        </w:rPr>
        <w:t>majority of</w:t>
      </w:r>
      <w:proofErr w:type="gramEnd"/>
      <w:r w:rsidR="00583D1B" w:rsidRPr="004A5520">
        <w:rPr>
          <w:rFonts w:ascii="Times New Roman" w:hAnsi="Times New Roman" w:cs="Times New Roman"/>
        </w:rPr>
        <w:t xml:space="preserve"> respondents </w:t>
      </w:r>
      <w:r w:rsidR="005E7C5C" w:rsidRPr="004A5520">
        <w:rPr>
          <w:rFonts w:ascii="Times New Roman" w:hAnsi="Times New Roman" w:cs="Times New Roman"/>
        </w:rPr>
        <w:t xml:space="preserve">i.e. 76% </w:t>
      </w:r>
      <w:r w:rsidR="00583D1B" w:rsidRPr="004A5520">
        <w:rPr>
          <w:rFonts w:ascii="Times New Roman" w:hAnsi="Times New Roman" w:cs="Times New Roman"/>
        </w:rPr>
        <w:t xml:space="preserve">underwent fit testing before </w:t>
      </w:r>
      <w:r w:rsidR="00F10119" w:rsidRPr="004A5520">
        <w:rPr>
          <w:rFonts w:ascii="Times New Roman" w:hAnsi="Times New Roman" w:cs="Times New Roman"/>
        </w:rPr>
        <w:t>using P</w:t>
      </w:r>
      <w:r w:rsidR="006D28FC" w:rsidRPr="004A5520">
        <w:rPr>
          <w:rFonts w:ascii="Times New Roman" w:hAnsi="Times New Roman" w:cs="Times New Roman"/>
        </w:rPr>
        <w:t>PE</w:t>
      </w:r>
      <w:r w:rsidR="00F10119" w:rsidRPr="004A5520">
        <w:rPr>
          <w:rFonts w:ascii="Times New Roman" w:hAnsi="Times New Roman" w:cs="Times New Roman"/>
        </w:rPr>
        <w:t xml:space="preserve">. </w:t>
      </w:r>
      <w:r w:rsidR="00E51BF5" w:rsidRPr="004A5520">
        <w:rPr>
          <w:rFonts w:ascii="Times New Roman" w:hAnsi="Times New Roman" w:cs="Times New Roman"/>
        </w:rPr>
        <w:t xml:space="preserve">However, this was not consistent between centres as one centre revealed that </w:t>
      </w:r>
      <w:r w:rsidR="00C056DB" w:rsidRPr="004A5520">
        <w:rPr>
          <w:rFonts w:ascii="Times New Roman" w:hAnsi="Times New Roman" w:cs="Times New Roman"/>
        </w:rPr>
        <w:t xml:space="preserve">only </w:t>
      </w:r>
      <w:r w:rsidR="00D7597B" w:rsidRPr="004A5520">
        <w:rPr>
          <w:rFonts w:ascii="Times New Roman" w:hAnsi="Times New Roman" w:cs="Times New Roman"/>
        </w:rPr>
        <w:t>2</w:t>
      </w:r>
      <w:r w:rsidR="00587399" w:rsidRPr="004A5520">
        <w:rPr>
          <w:rFonts w:ascii="Times New Roman" w:hAnsi="Times New Roman" w:cs="Times New Roman"/>
        </w:rPr>
        <w:t>7</w:t>
      </w:r>
      <w:r w:rsidR="00E51BF5" w:rsidRPr="004A5520">
        <w:rPr>
          <w:rFonts w:ascii="Times New Roman" w:hAnsi="Times New Roman" w:cs="Times New Roman"/>
        </w:rPr>
        <w:t>% of their 33 respondents</w:t>
      </w:r>
      <w:r w:rsidR="00C258BF" w:rsidRPr="004A5520">
        <w:rPr>
          <w:rFonts w:ascii="Times New Roman" w:hAnsi="Times New Roman" w:cs="Times New Roman"/>
        </w:rPr>
        <w:t xml:space="preserve"> (mostly from the BAME community)</w:t>
      </w:r>
      <w:r w:rsidR="00E51BF5" w:rsidRPr="004A5520">
        <w:rPr>
          <w:rFonts w:ascii="Times New Roman" w:hAnsi="Times New Roman" w:cs="Times New Roman"/>
        </w:rPr>
        <w:t xml:space="preserve">, </w:t>
      </w:r>
      <w:r w:rsidR="00D7597B" w:rsidRPr="004A5520">
        <w:rPr>
          <w:rFonts w:ascii="Times New Roman" w:hAnsi="Times New Roman" w:cs="Times New Roman"/>
        </w:rPr>
        <w:t>attended</w:t>
      </w:r>
      <w:r w:rsidR="00E51BF5" w:rsidRPr="004A5520">
        <w:rPr>
          <w:rFonts w:ascii="Times New Roman" w:hAnsi="Times New Roman" w:cs="Times New Roman"/>
        </w:rPr>
        <w:t xml:space="preserve"> fit testing prior to using RPE. </w:t>
      </w:r>
      <w:r w:rsidR="000D0BDF" w:rsidRPr="004A5520">
        <w:rPr>
          <w:rFonts w:ascii="Times New Roman" w:hAnsi="Times New Roman" w:cs="Times New Roman"/>
        </w:rPr>
        <w:t>The minority of</w:t>
      </w:r>
      <w:r w:rsidR="00CA30FE" w:rsidRPr="004A5520">
        <w:rPr>
          <w:rFonts w:ascii="Times New Roman" w:hAnsi="Times New Roman" w:cs="Times New Roman"/>
        </w:rPr>
        <w:t xml:space="preserve"> participants </w:t>
      </w:r>
      <w:r w:rsidR="000E07A8" w:rsidRPr="004A5520">
        <w:rPr>
          <w:rFonts w:ascii="Times New Roman" w:hAnsi="Times New Roman" w:cs="Times New Roman"/>
        </w:rPr>
        <w:t xml:space="preserve">employed </w:t>
      </w:r>
      <w:r w:rsidR="0099272E" w:rsidRPr="004A5520">
        <w:rPr>
          <w:rFonts w:ascii="Times New Roman" w:hAnsi="Times New Roman" w:cs="Times New Roman"/>
        </w:rPr>
        <w:t xml:space="preserve">skin </w:t>
      </w:r>
      <w:r w:rsidR="000E07A8" w:rsidRPr="004A5520">
        <w:rPr>
          <w:rFonts w:ascii="Times New Roman" w:hAnsi="Times New Roman" w:cs="Times New Roman"/>
        </w:rPr>
        <w:t>pr</w:t>
      </w:r>
      <w:r w:rsidR="0099272E" w:rsidRPr="004A5520">
        <w:rPr>
          <w:rFonts w:ascii="Times New Roman" w:hAnsi="Times New Roman" w:cs="Times New Roman"/>
        </w:rPr>
        <w:t>otective</w:t>
      </w:r>
      <w:r w:rsidR="000E07A8" w:rsidRPr="004A5520">
        <w:rPr>
          <w:rFonts w:ascii="Times New Roman" w:hAnsi="Times New Roman" w:cs="Times New Roman"/>
        </w:rPr>
        <w:t xml:space="preserve"> measures, </w:t>
      </w:r>
      <w:r w:rsidR="006D28FC" w:rsidRPr="004A5520">
        <w:rPr>
          <w:rFonts w:ascii="Times New Roman" w:hAnsi="Times New Roman" w:cs="Times New Roman"/>
        </w:rPr>
        <w:t xml:space="preserve">including </w:t>
      </w:r>
      <w:r w:rsidR="000E07A8" w:rsidRPr="004A5520">
        <w:rPr>
          <w:rFonts w:ascii="Times New Roman" w:hAnsi="Times New Roman" w:cs="Times New Roman"/>
        </w:rPr>
        <w:t xml:space="preserve">moisturizers and/or </w:t>
      </w:r>
      <w:r w:rsidR="000D5FD6" w:rsidRPr="004A5520">
        <w:rPr>
          <w:rFonts w:ascii="Times New Roman" w:hAnsi="Times New Roman" w:cs="Times New Roman"/>
        </w:rPr>
        <w:t xml:space="preserve">preventive </w:t>
      </w:r>
      <w:r w:rsidR="000E07A8" w:rsidRPr="004A5520">
        <w:rPr>
          <w:rFonts w:ascii="Times New Roman" w:hAnsi="Times New Roman" w:cs="Times New Roman"/>
        </w:rPr>
        <w:t>dressing</w:t>
      </w:r>
      <w:r w:rsidR="000D5FD6" w:rsidRPr="004A5520">
        <w:rPr>
          <w:rFonts w:ascii="Times New Roman" w:hAnsi="Times New Roman" w:cs="Times New Roman"/>
        </w:rPr>
        <w:t>s</w:t>
      </w:r>
      <w:r w:rsidR="000E07A8" w:rsidRPr="004A5520">
        <w:rPr>
          <w:rFonts w:ascii="Times New Roman" w:hAnsi="Times New Roman" w:cs="Times New Roman"/>
        </w:rPr>
        <w:t>.</w:t>
      </w:r>
      <w:r w:rsidR="00740A21" w:rsidRPr="004A5520">
        <w:rPr>
          <w:rFonts w:ascii="Times New Roman" w:hAnsi="Times New Roman" w:cs="Times New Roman"/>
        </w:rPr>
        <w:t xml:space="preserve"> </w:t>
      </w:r>
      <w:r w:rsidR="00964CA5" w:rsidRPr="004A5520">
        <w:rPr>
          <w:rFonts w:ascii="Times New Roman" w:hAnsi="Times New Roman" w:cs="Times New Roman"/>
        </w:rPr>
        <w:t>In additi</w:t>
      </w:r>
      <w:r w:rsidR="00953706" w:rsidRPr="004A5520">
        <w:rPr>
          <w:rFonts w:ascii="Times New Roman" w:hAnsi="Times New Roman" w:cs="Times New Roman"/>
        </w:rPr>
        <w:t xml:space="preserve">on, </w:t>
      </w:r>
      <w:r w:rsidR="00C53FB5" w:rsidRPr="004A5520">
        <w:rPr>
          <w:rFonts w:ascii="Times New Roman" w:hAnsi="Times New Roman" w:cs="Times New Roman"/>
        </w:rPr>
        <w:t>whil</w:t>
      </w:r>
      <w:r w:rsidR="007535BD" w:rsidRPr="004A5520">
        <w:rPr>
          <w:rFonts w:ascii="Times New Roman" w:hAnsi="Times New Roman" w:cs="Times New Roman"/>
        </w:rPr>
        <w:t>e</w:t>
      </w:r>
      <w:r w:rsidR="00C53FB5" w:rsidRPr="004A5520">
        <w:rPr>
          <w:rFonts w:ascii="Times New Roman" w:hAnsi="Times New Roman" w:cs="Times New Roman"/>
        </w:rPr>
        <w:t xml:space="preserve"> </w:t>
      </w:r>
      <w:r w:rsidR="00BD4F15" w:rsidRPr="004A5520">
        <w:rPr>
          <w:rFonts w:ascii="Times New Roman" w:hAnsi="Times New Roman" w:cs="Times New Roman"/>
        </w:rPr>
        <w:t>most</w:t>
      </w:r>
      <w:r w:rsidR="00740A21" w:rsidRPr="004A5520">
        <w:rPr>
          <w:rFonts w:ascii="Times New Roman" w:hAnsi="Times New Roman" w:cs="Times New Roman"/>
        </w:rPr>
        <w:t xml:space="preserve"> participants </w:t>
      </w:r>
      <w:r w:rsidR="007535BD" w:rsidRPr="004A5520">
        <w:rPr>
          <w:rFonts w:ascii="Times New Roman" w:hAnsi="Times New Roman" w:cs="Times New Roman"/>
        </w:rPr>
        <w:t xml:space="preserve">reported </w:t>
      </w:r>
      <w:r w:rsidR="0041011F" w:rsidRPr="004A5520">
        <w:rPr>
          <w:rFonts w:ascii="Times New Roman" w:hAnsi="Times New Roman" w:cs="Times New Roman"/>
        </w:rPr>
        <w:t xml:space="preserve">discomfort </w:t>
      </w:r>
      <w:r w:rsidR="000D0BDF" w:rsidRPr="004A5520">
        <w:rPr>
          <w:rFonts w:ascii="Times New Roman" w:hAnsi="Times New Roman" w:cs="Times New Roman"/>
        </w:rPr>
        <w:t xml:space="preserve">and </w:t>
      </w:r>
      <w:r w:rsidR="001C201A" w:rsidRPr="004A5520">
        <w:rPr>
          <w:rFonts w:ascii="Times New Roman" w:hAnsi="Times New Roman" w:cs="Times New Roman"/>
        </w:rPr>
        <w:t xml:space="preserve">breathing </w:t>
      </w:r>
      <w:r w:rsidR="001C201A" w:rsidRPr="004A5520">
        <w:rPr>
          <w:rFonts w:ascii="Times New Roman" w:hAnsi="Times New Roman" w:cs="Times New Roman"/>
        </w:rPr>
        <w:lastRenderedPageBreak/>
        <w:t>difficulties</w:t>
      </w:r>
      <w:r w:rsidR="006A517F" w:rsidRPr="004A5520">
        <w:rPr>
          <w:rFonts w:ascii="Times New Roman" w:hAnsi="Times New Roman" w:cs="Times New Roman"/>
        </w:rPr>
        <w:t xml:space="preserve">, </w:t>
      </w:r>
      <w:r w:rsidR="000D0BDF" w:rsidRPr="004A5520">
        <w:rPr>
          <w:rFonts w:ascii="Times New Roman" w:hAnsi="Times New Roman" w:cs="Times New Roman"/>
        </w:rPr>
        <w:t>the majority felt safe</w:t>
      </w:r>
      <w:r w:rsidR="00930315" w:rsidRPr="004A5520">
        <w:rPr>
          <w:rFonts w:ascii="Times New Roman" w:hAnsi="Times New Roman" w:cs="Times New Roman"/>
        </w:rPr>
        <w:t>.</w:t>
      </w:r>
      <w:r w:rsidR="001A428D" w:rsidRPr="004A5520">
        <w:rPr>
          <w:rFonts w:ascii="Times New Roman" w:hAnsi="Times New Roman" w:cs="Times New Roman"/>
        </w:rPr>
        <w:t xml:space="preserve"> </w:t>
      </w:r>
      <w:r w:rsidR="007535BD" w:rsidRPr="004A5520">
        <w:rPr>
          <w:rFonts w:ascii="Times New Roman" w:hAnsi="Times New Roman" w:cs="Times New Roman"/>
        </w:rPr>
        <w:t xml:space="preserve">It was also of note that although pressure damage was often reported, </w:t>
      </w:r>
      <w:r w:rsidR="00F02E5A" w:rsidRPr="004A5520">
        <w:rPr>
          <w:rFonts w:ascii="Times New Roman" w:hAnsi="Times New Roman" w:cs="Times New Roman"/>
        </w:rPr>
        <w:t>only 15%</w:t>
      </w:r>
      <w:r w:rsidR="00B80363" w:rsidRPr="004A5520">
        <w:rPr>
          <w:rFonts w:ascii="Times New Roman" w:hAnsi="Times New Roman" w:cs="Times New Roman"/>
        </w:rPr>
        <w:t xml:space="preserve"> of </w:t>
      </w:r>
      <w:r w:rsidR="007535BD" w:rsidRPr="004A5520">
        <w:rPr>
          <w:rFonts w:ascii="Times New Roman" w:hAnsi="Times New Roman" w:cs="Times New Roman"/>
        </w:rPr>
        <w:t xml:space="preserve">HCWs </w:t>
      </w:r>
      <w:r w:rsidR="00F02E5A" w:rsidRPr="004A5520">
        <w:rPr>
          <w:rFonts w:ascii="Times New Roman" w:hAnsi="Times New Roman" w:cs="Times New Roman"/>
        </w:rPr>
        <w:t xml:space="preserve">presented with </w:t>
      </w:r>
      <w:r w:rsidR="000F4E47" w:rsidRPr="004A5520">
        <w:rPr>
          <w:rFonts w:ascii="Times New Roman" w:hAnsi="Times New Roman" w:cs="Times New Roman"/>
        </w:rPr>
        <w:t>broken skin.</w:t>
      </w:r>
      <w:r w:rsidR="00005948" w:rsidRPr="004A5520">
        <w:rPr>
          <w:rFonts w:ascii="Times New Roman" w:hAnsi="Times New Roman" w:cs="Times New Roman"/>
        </w:rPr>
        <w:t xml:space="preserve"> </w:t>
      </w:r>
    </w:p>
    <w:p w14:paraId="5DBAFC3E" w14:textId="77777777" w:rsidR="00F2628E" w:rsidRPr="004A5520" w:rsidRDefault="00F2628E" w:rsidP="00F2628E"/>
    <w:p w14:paraId="75B04D1C" w14:textId="77777777" w:rsidR="00F2628E" w:rsidRPr="004A5520" w:rsidRDefault="00F2628E" w:rsidP="00F2628E">
      <w:pPr>
        <w:pStyle w:val="Caption"/>
        <w:keepNext/>
        <w:spacing w:line="480" w:lineRule="auto"/>
        <w:rPr>
          <w:rFonts w:ascii="Times New Roman" w:hAnsi="Times New Roman" w:cs="Times New Roman"/>
          <w:color w:val="auto"/>
          <w:sz w:val="22"/>
          <w:szCs w:val="22"/>
        </w:rPr>
      </w:pPr>
      <w:r w:rsidRPr="004A5520">
        <w:rPr>
          <w:rFonts w:ascii="Times New Roman" w:hAnsi="Times New Roman" w:cs="Times New Roman"/>
          <w:color w:val="auto"/>
          <w:sz w:val="22"/>
          <w:szCs w:val="22"/>
        </w:rPr>
        <w:t xml:space="preserve">Table </w:t>
      </w:r>
      <w:r w:rsidRPr="004A5520">
        <w:rPr>
          <w:rFonts w:ascii="Times New Roman" w:hAnsi="Times New Roman" w:cs="Times New Roman"/>
          <w:color w:val="auto"/>
          <w:sz w:val="22"/>
          <w:szCs w:val="22"/>
        </w:rPr>
        <w:fldChar w:fldCharType="begin"/>
      </w:r>
      <w:r w:rsidRPr="004A5520">
        <w:rPr>
          <w:rFonts w:ascii="Times New Roman" w:hAnsi="Times New Roman" w:cs="Times New Roman"/>
          <w:color w:val="auto"/>
          <w:sz w:val="22"/>
          <w:szCs w:val="22"/>
        </w:rPr>
        <w:instrText xml:space="preserve"> SEQ Table \* ARABIC </w:instrText>
      </w:r>
      <w:r w:rsidRPr="004A5520">
        <w:rPr>
          <w:rFonts w:ascii="Times New Roman" w:hAnsi="Times New Roman" w:cs="Times New Roman"/>
          <w:color w:val="auto"/>
          <w:sz w:val="22"/>
          <w:szCs w:val="22"/>
        </w:rPr>
        <w:fldChar w:fldCharType="separate"/>
      </w:r>
      <w:r w:rsidRPr="004A5520">
        <w:rPr>
          <w:rFonts w:ascii="Times New Roman" w:hAnsi="Times New Roman" w:cs="Times New Roman"/>
          <w:noProof/>
          <w:color w:val="auto"/>
          <w:sz w:val="22"/>
          <w:szCs w:val="22"/>
        </w:rPr>
        <w:t>4</w:t>
      </w:r>
      <w:r w:rsidRPr="004A5520">
        <w:rPr>
          <w:rFonts w:ascii="Times New Roman" w:hAnsi="Times New Roman" w:cs="Times New Roman"/>
          <w:noProof/>
          <w:color w:val="auto"/>
          <w:sz w:val="22"/>
          <w:szCs w:val="22"/>
        </w:rPr>
        <w:fldChar w:fldCharType="end"/>
      </w:r>
      <w:r w:rsidRPr="004A5520">
        <w:rPr>
          <w:rFonts w:ascii="Times New Roman" w:hAnsi="Times New Roman" w:cs="Times New Roman"/>
          <w:color w:val="auto"/>
          <w:sz w:val="22"/>
          <w:szCs w:val="22"/>
        </w:rPr>
        <w:t xml:space="preserve">. Summary of the response related to skin care, comfort and safety, and facial skin health while using PPE. </w:t>
      </w:r>
    </w:p>
    <w:tbl>
      <w:tblPr>
        <w:tblStyle w:val="GridTable2"/>
        <w:tblW w:w="0" w:type="auto"/>
        <w:tblLook w:val="04A0" w:firstRow="1" w:lastRow="0" w:firstColumn="1" w:lastColumn="0" w:noHBand="0" w:noVBand="1"/>
      </w:tblPr>
      <w:tblGrid>
        <w:gridCol w:w="3402"/>
        <w:gridCol w:w="1555"/>
        <w:gridCol w:w="1984"/>
        <w:gridCol w:w="2075"/>
      </w:tblGrid>
      <w:tr w:rsidR="00F2628E" w:rsidRPr="004A5520" w14:paraId="1A7D2284" w14:textId="77777777" w:rsidTr="00E079A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02" w:type="dxa"/>
            <w:tcBorders>
              <w:top w:val="single" w:sz="12" w:space="0" w:color="auto"/>
              <w:bottom w:val="single" w:sz="4" w:space="0" w:color="auto"/>
            </w:tcBorders>
            <w:shd w:val="clear" w:color="auto" w:fill="AEAAAA" w:themeFill="background2" w:themeFillShade="BF"/>
          </w:tcPr>
          <w:p w14:paraId="078B2A8E" w14:textId="77777777" w:rsidR="00F2628E" w:rsidRPr="004A5520" w:rsidRDefault="00F2628E" w:rsidP="00E079A4">
            <w:pPr>
              <w:spacing w:line="480" w:lineRule="auto"/>
              <w:jc w:val="center"/>
              <w:rPr>
                <w:rFonts w:ascii="Times New Roman" w:hAnsi="Times New Roman" w:cs="Times New Roman"/>
                <w:i/>
                <w:iCs/>
                <w:u w:val="single"/>
              </w:rPr>
            </w:pPr>
            <w:r w:rsidRPr="004A5520">
              <w:rPr>
                <w:rFonts w:ascii="Times New Roman" w:hAnsi="Times New Roman" w:cs="Times New Roman"/>
                <w:i/>
                <w:iCs/>
                <w:u w:val="single"/>
              </w:rPr>
              <w:t>Questions (?)</w:t>
            </w:r>
          </w:p>
        </w:tc>
        <w:tc>
          <w:tcPr>
            <w:tcW w:w="1555" w:type="dxa"/>
            <w:tcBorders>
              <w:top w:val="single" w:sz="12" w:space="0" w:color="auto"/>
              <w:bottom w:val="single" w:sz="4" w:space="0" w:color="auto"/>
            </w:tcBorders>
            <w:shd w:val="clear" w:color="auto" w:fill="AEAAAA" w:themeFill="background2" w:themeFillShade="BF"/>
          </w:tcPr>
          <w:p w14:paraId="00EC34F9" w14:textId="77777777" w:rsidR="00F2628E" w:rsidRPr="004A5520" w:rsidRDefault="00F2628E" w:rsidP="00E079A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u w:val="single"/>
              </w:rPr>
            </w:pPr>
            <w:r w:rsidRPr="004A5520">
              <w:rPr>
                <w:rFonts w:ascii="Times New Roman" w:hAnsi="Times New Roman" w:cs="Times New Roman"/>
                <w:i/>
                <w:iCs/>
                <w:u w:val="single"/>
              </w:rPr>
              <w:t>Yes (%)</w:t>
            </w:r>
          </w:p>
        </w:tc>
        <w:tc>
          <w:tcPr>
            <w:tcW w:w="1984" w:type="dxa"/>
            <w:tcBorders>
              <w:top w:val="single" w:sz="12" w:space="0" w:color="auto"/>
              <w:bottom w:val="single" w:sz="4" w:space="0" w:color="auto"/>
            </w:tcBorders>
            <w:shd w:val="clear" w:color="auto" w:fill="AEAAAA" w:themeFill="background2" w:themeFillShade="BF"/>
          </w:tcPr>
          <w:p w14:paraId="00B8EE75" w14:textId="77777777" w:rsidR="00F2628E" w:rsidRPr="004A5520" w:rsidRDefault="00F2628E" w:rsidP="00E079A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u w:val="single"/>
              </w:rPr>
            </w:pPr>
            <w:r w:rsidRPr="004A5520">
              <w:rPr>
                <w:rFonts w:ascii="Times New Roman" w:hAnsi="Times New Roman" w:cs="Times New Roman"/>
                <w:i/>
                <w:iCs/>
                <w:u w:val="single"/>
              </w:rPr>
              <w:t>No (%)</w:t>
            </w:r>
          </w:p>
        </w:tc>
        <w:tc>
          <w:tcPr>
            <w:tcW w:w="2075" w:type="dxa"/>
            <w:tcBorders>
              <w:top w:val="single" w:sz="12" w:space="0" w:color="auto"/>
              <w:bottom w:val="single" w:sz="4" w:space="0" w:color="auto"/>
            </w:tcBorders>
            <w:shd w:val="clear" w:color="auto" w:fill="AEAAAA" w:themeFill="background2" w:themeFillShade="BF"/>
          </w:tcPr>
          <w:p w14:paraId="51A0A23F" w14:textId="77777777" w:rsidR="00F2628E" w:rsidRPr="004A5520" w:rsidRDefault="00F2628E" w:rsidP="00E079A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u w:val="single"/>
              </w:rPr>
            </w:pPr>
            <w:r w:rsidRPr="004A5520">
              <w:rPr>
                <w:rFonts w:ascii="Times New Roman" w:hAnsi="Times New Roman" w:cs="Times New Roman"/>
                <w:i/>
                <w:iCs/>
                <w:u w:val="single"/>
              </w:rPr>
              <w:t>Total respondents</w:t>
            </w:r>
          </w:p>
        </w:tc>
      </w:tr>
      <w:tr w:rsidR="00F2628E" w:rsidRPr="004A5520" w14:paraId="3340FCF0" w14:textId="77777777" w:rsidTr="00E079A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FFFFFF" w:themeFill="background1"/>
          </w:tcPr>
          <w:p w14:paraId="4DA1E217" w14:textId="77777777" w:rsidR="00F2628E" w:rsidRPr="004A5520" w:rsidRDefault="00F2628E" w:rsidP="00E079A4">
            <w:pPr>
              <w:spacing w:line="480" w:lineRule="auto"/>
              <w:rPr>
                <w:rFonts w:ascii="Times New Roman" w:hAnsi="Times New Roman" w:cs="Times New Roman"/>
                <w:b w:val="0"/>
                <w:bCs w:val="0"/>
              </w:rPr>
            </w:pPr>
            <w:r w:rsidRPr="004A5520">
              <w:rPr>
                <w:rFonts w:ascii="Times New Roman" w:hAnsi="Times New Roman" w:cs="Times New Roman"/>
                <w:b w:val="0"/>
                <w:bCs w:val="0"/>
              </w:rPr>
              <w:t>Fit tested</w:t>
            </w:r>
          </w:p>
        </w:tc>
        <w:tc>
          <w:tcPr>
            <w:tcW w:w="1555" w:type="dxa"/>
            <w:tcBorders>
              <w:top w:val="nil"/>
              <w:left w:val="nil"/>
              <w:bottom w:val="nil"/>
              <w:right w:val="nil"/>
            </w:tcBorders>
            <w:shd w:val="clear" w:color="auto" w:fill="FFFFFF" w:themeFill="background1"/>
          </w:tcPr>
          <w:p w14:paraId="566B78C7"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235 (76)</w:t>
            </w:r>
          </w:p>
        </w:tc>
        <w:tc>
          <w:tcPr>
            <w:tcW w:w="1984" w:type="dxa"/>
            <w:tcBorders>
              <w:top w:val="nil"/>
              <w:left w:val="nil"/>
              <w:bottom w:val="nil"/>
              <w:right w:val="nil"/>
            </w:tcBorders>
            <w:shd w:val="clear" w:color="auto" w:fill="FFFFFF" w:themeFill="background1"/>
          </w:tcPr>
          <w:p w14:paraId="74053DC3"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72 (24)</w:t>
            </w:r>
          </w:p>
        </w:tc>
        <w:tc>
          <w:tcPr>
            <w:tcW w:w="2075" w:type="dxa"/>
            <w:tcBorders>
              <w:top w:val="nil"/>
              <w:left w:val="nil"/>
              <w:bottom w:val="nil"/>
            </w:tcBorders>
            <w:shd w:val="clear" w:color="auto" w:fill="FFFFFF" w:themeFill="background1"/>
          </w:tcPr>
          <w:p w14:paraId="081F4905"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307</w:t>
            </w:r>
          </w:p>
        </w:tc>
      </w:tr>
      <w:tr w:rsidR="00F2628E" w:rsidRPr="004A5520" w14:paraId="772983FB" w14:textId="77777777" w:rsidTr="00E079A4">
        <w:trPr>
          <w:trHeight w:val="34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bottom w:val="nil"/>
            </w:tcBorders>
            <w:shd w:val="clear" w:color="auto" w:fill="FFFFFF" w:themeFill="background1"/>
          </w:tcPr>
          <w:p w14:paraId="5F345EE6" w14:textId="77777777" w:rsidR="00F2628E" w:rsidRPr="004A5520" w:rsidRDefault="00F2628E" w:rsidP="00E079A4">
            <w:pPr>
              <w:spacing w:line="480" w:lineRule="auto"/>
              <w:jc w:val="center"/>
              <w:rPr>
                <w:rFonts w:ascii="Times New Roman" w:hAnsi="Times New Roman" w:cs="Times New Roman"/>
              </w:rPr>
            </w:pPr>
            <w:r w:rsidRPr="004A5520">
              <w:rPr>
                <w:rFonts w:ascii="Times New Roman" w:hAnsi="Times New Roman" w:cs="Times New Roman"/>
              </w:rPr>
              <w:t>SKIN CARE WHILE USING PPE</w:t>
            </w:r>
          </w:p>
        </w:tc>
      </w:tr>
      <w:tr w:rsidR="00F2628E" w:rsidRPr="004A5520" w14:paraId="77CDF1EF" w14:textId="77777777" w:rsidTr="00E079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FFFFFF" w:themeFill="background1"/>
          </w:tcPr>
          <w:p w14:paraId="0EB919A4" w14:textId="77777777" w:rsidR="00F2628E" w:rsidRPr="004A5520" w:rsidRDefault="00F2628E" w:rsidP="00E079A4">
            <w:pPr>
              <w:spacing w:line="480" w:lineRule="auto"/>
              <w:rPr>
                <w:rFonts w:ascii="Times New Roman" w:hAnsi="Times New Roman" w:cs="Times New Roman"/>
                <w:b w:val="0"/>
                <w:bCs w:val="0"/>
              </w:rPr>
            </w:pPr>
            <w:r w:rsidRPr="004A5520">
              <w:rPr>
                <w:rFonts w:ascii="Times New Roman" w:hAnsi="Times New Roman" w:cs="Times New Roman"/>
                <w:b w:val="0"/>
                <w:bCs w:val="0"/>
              </w:rPr>
              <w:t>Use of cosmetics</w:t>
            </w:r>
          </w:p>
        </w:tc>
        <w:tc>
          <w:tcPr>
            <w:tcW w:w="1555" w:type="dxa"/>
            <w:tcBorders>
              <w:top w:val="nil"/>
              <w:left w:val="nil"/>
              <w:bottom w:val="nil"/>
              <w:right w:val="nil"/>
            </w:tcBorders>
            <w:shd w:val="clear" w:color="auto" w:fill="FFFFFF" w:themeFill="background1"/>
          </w:tcPr>
          <w:p w14:paraId="6E1959F4"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124 (52)</w:t>
            </w:r>
          </w:p>
        </w:tc>
        <w:tc>
          <w:tcPr>
            <w:tcW w:w="1984" w:type="dxa"/>
            <w:tcBorders>
              <w:top w:val="nil"/>
              <w:left w:val="nil"/>
              <w:bottom w:val="nil"/>
              <w:right w:val="nil"/>
            </w:tcBorders>
            <w:shd w:val="clear" w:color="auto" w:fill="FFFFFF" w:themeFill="background1"/>
          </w:tcPr>
          <w:p w14:paraId="5D9CDA61"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116 (48)</w:t>
            </w:r>
          </w:p>
        </w:tc>
        <w:tc>
          <w:tcPr>
            <w:tcW w:w="2075" w:type="dxa"/>
            <w:tcBorders>
              <w:top w:val="nil"/>
              <w:left w:val="nil"/>
              <w:bottom w:val="nil"/>
            </w:tcBorders>
            <w:shd w:val="clear" w:color="auto" w:fill="FFFFFF" w:themeFill="background1"/>
          </w:tcPr>
          <w:p w14:paraId="65729513"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240</w:t>
            </w:r>
          </w:p>
        </w:tc>
      </w:tr>
      <w:tr w:rsidR="00F2628E" w:rsidRPr="004A5520" w14:paraId="13D42768" w14:textId="77777777" w:rsidTr="00E079A4">
        <w:trPr>
          <w:trHeight w:val="34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FFFFFF" w:themeFill="background1"/>
          </w:tcPr>
          <w:p w14:paraId="32C75D94" w14:textId="77777777" w:rsidR="00F2628E" w:rsidRPr="004A5520" w:rsidRDefault="00F2628E" w:rsidP="00E079A4">
            <w:pPr>
              <w:spacing w:line="480" w:lineRule="auto"/>
              <w:rPr>
                <w:rFonts w:ascii="Times New Roman" w:hAnsi="Times New Roman" w:cs="Times New Roman"/>
                <w:b w:val="0"/>
                <w:bCs w:val="0"/>
              </w:rPr>
            </w:pPr>
            <w:r w:rsidRPr="004A5520">
              <w:rPr>
                <w:rFonts w:ascii="Times New Roman" w:hAnsi="Times New Roman" w:cs="Times New Roman"/>
                <w:b w:val="0"/>
                <w:bCs w:val="0"/>
              </w:rPr>
              <w:t>Use of moisturizer/cream</w:t>
            </w:r>
          </w:p>
        </w:tc>
        <w:tc>
          <w:tcPr>
            <w:tcW w:w="1555" w:type="dxa"/>
            <w:tcBorders>
              <w:top w:val="nil"/>
              <w:left w:val="nil"/>
              <w:bottom w:val="nil"/>
              <w:right w:val="nil"/>
            </w:tcBorders>
            <w:shd w:val="clear" w:color="auto" w:fill="FFFFFF" w:themeFill="background1"/>
          </w:tcPr>
          <w:p w14:paraId="255DC511"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80 (30)</w:t>
            </w:r>
          </w:p>
        </w:tc>
        <w:tc>
          <w:tcPr>
            <w:tcW w:w="1984" w:type="dxa"/>
            <w:tcBorders>
              <w:top w:val="nil"/>
              <w:left w:val="nil"/>
              <w:bottom w:val="nil"/>
              <w:right w:val="nil"/>
            </w:tcBorders>
            <w:shd w:val="clear" w:color="auto" w:fill="FFFFFF" w:themeFill="background1"/>
          </w:tcPr>
          <w:p w14:paraId="195DEFE6"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185 (70)</w:t>
            </w:r>
          </w:p>
        </w:tc>
        <w:tc>
          <w:tcPr>
            <w:tcW w:w="2075" w:type="dxa"/>
            <w:tcBorders>
              <w:top w:val="nil"/>
              <w:left w:val="nil"/>
              <w:bottom w:val="nil"/>
            </w:tcBorders>
            <w:shd w:val="clear" w:color="auto" w:fill="FFFFFF" w:themeFill="background1"/>
          </w:tcPr>
          <w:p w14:paraId="43C91269"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265</w:t>
            </w:r>
          </w:p>
        </w:tc>
      </w:tr>
      <w:tr w:rsidR="00F2628E" w:rsidRPr="004A5520" w14:paraId="391160E9" w14:textId="77777777" w:rsidTr="00E079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FFFFFF" w:themeFill="background1"/>
          </w:tcPr>
          <w:p w14:paraId="4CF86B6A" w14:textId="77777777" w:rsidR="00F2628E" w:rsidRPr="004A5520" w:rsidRDefault="00F2628E" w:rsidP="00E079A4">
            <w:pPr>
              <w:spacing w:line="480" w:lineRule="auto"/>
              <w:rPr>
                <w:rFonts w:ascii="Times New Roman" w:hAnsi="Times New Roman" w:cs="Times New Roman"/>
                <w:b w:val="0"/>
                <w:bCs w:val="0"/>
              </w:rPr>
            </w:pPr>
            <w:r w:rsidRPr="004A5520">
              <w:rPr>
                <w:rFonts w:ascii="Times New Roman" w:hAnsi="Times New Roman" w:cs="Times New Roman"/>
                <w:b w:val="0"/>
                <w:bCs w:val="0"/>
              </w:rPr>
              <w:t>Use of preventive dressing material</w:t>
            </w:r>
          </w:p>
        </w:tc>
        <w:tc>
          <w:tcPr>
            <w:tcW w:w="1555" w:type="dxa"/>
            <w:tcBorders>
              <w:top w:val="nil"/>
              <w:left w:val="nil"/>
              <w:bottom w:val="nil"/>
              <w:right w:val="nil"/>
            </w:tcBorders>
            <w:shd w:val="clear" w:color="auto" w:fill="FFFFFF" w:themeFill="background1"/>
          </w:tcPr>
          <w:p w14:paraId="713DA8E8"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31 (12)</w:t>
            </w:r>
          </w:p>
        </w:tc>
        <w:tc>
          <w:tcPr>
            <w:tcW w:w="1984" w:type="dxa"/>
            <w:tcBorders>
              <w:top w:val="nil"/>
              <w:left w:val="nil"/>
              <w:bottom w:val="nil"/>
              <w:right w:val="nil"/>
            </w:tcBorders>
            <w:shd w:val="clear" w:color="auto" w:fill="FFFFFF" w:themeFill="background1"/>
          </w:tcPr>
          <w:p w14:paraId="6585BF98"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234 (88)</w:t>
            </w:r>
          </w:p>
        </w:tc>
        <w:tc>
          <w:tcPr>
            <w:tcW w:w="2075" w:type="dxa"/>
            <w:tcBorders>
              <w:top w:val="nil"/>
              <w:left w:val="nil"/>
              <w:bottom w:val="nil"/>
            </w:tcBorders>
            <w:shd w:val="clear" w:color="auto" w:fill="FFFFFF" w:themeFill="background1"/>
          </w:tcPr>
          <w:p w14:paraId="57141909"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265</w:t>
            </w:r>
          </w:p>
        </w:tc>
      </w:tr>
      <w:tr w:rsidR="00F2628E" w:rsidRPr="004A5520" w14:paraId="1E90C91C" w14:textId="77777777" w:rsidTr="00E079A4">
        <w:trPr>
          <w:trHeight w:val="34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single" w:sz="4" w:space="0" w:color="auto"/>
              <w:right w:val="nil"/>
            </w:tcBorders>
            <w:shd w:val="clear" w:color="auto" w:fill="FFFFFF" w:themeFill="background1"/>
          </w:tcPr>
          <w:p w14:paraId="6ABFA109" w14:textId="77777777" w:rsidR="00F2628E" w:rsidRPr="004A5520" w:rsidRDefault="00F2628E" w:rsidP="00E079A4">
            <w:pPr>
              <w:spacing w:line="480" w:lineRule="auto"/>
              <w:rPr>
                <w:rFonts w:ascii="Times New Roman" w:hAnsi="Times New Roman" w:cs="Times New Roman"/>
                <w:b w:val="0"/>
                <w:bCs w:val="0"/>
              </w:rPr>
            </w:pPr>
            <w:r w:rsidRPr="004A5520">
              <w:rPr>
                <w:rFonts w:ascii="Times New Roman" w:hAnsi="Times New Roman" w:cs="Times New Roman"/>
                <w:b w:val="0"/>
                <w:bCs w:val="0"/>
              </w:rPr>
              <w:t>Regular break taken from PPE</w:t>
            </w:r>
          </w:p>
        </w:tc>
        <w:tc>
          <w:tcPr>
            <w:tcW w:w="1555" w:type="dxa"/>
            <w:tcBorders>
              <w:top w:val="nil"/>
              <w:left w:val="nil"/>
              <w:bottom w:val="single" w:sz="4" w:space="0" w:color="auto"/>
              <w:right w:val="nil"/>
            </w:tcBorders>
            <w:shd w:val="clear" w:color="auto" w:fill="FFFFFF" w:themeFill="background1"/>
          </w:tcPr>
          <w:p w14:paraId="5491C0AB"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214 (71)</w:t>
            </w:r>
          </w:p>
        </w:tc>
        <w:tc>
          <w:tcPr>
            <w:tcW w:w="1984" w:type="dxa"/>
            <w:tcBorders>
              <w:top w:val="nil"/>
              <w:left w:val="nil"/>
              <w:bottom w:val="single" w:sz="4" w:space="0" w:color="auto"/>
              <w:right w:val="nil"/>
            </w:tcBorders>
            <w:shd w:val="clear" w:color="auto" w:fill="FFFFFF" w:themeFill="background1"/>
          </w:tcPr>
          <w:p w14:paraId="76993742"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88 (29)</w:t>
            </w:r>
          </w:p>
        </w:tc>
        <w:tc>
          <w:tcPr>
            <w:tcW w:w="2075" w:type="dxa"/>
            <w:tcBorders>
              <w:top w:val="nil"/>
              <w:left w:val="nil"/>
              <w:bottom w:val="single" w:sz="4" w:space="0" w:color="auto"/>
            </w:tcBorders>
            <w:shd w:val="clear" w:color="auto" w:fill="FFFFFF" w:themeFill="background1"/>
          </w:tcPr>
          <w:p w14:paraId="6EE9E8B1"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302</w:t>
            </w:r>
          </w:p>
        </w:tc>
      </w:tr>
      <w:tr w:rsidR="00F2628E" w:rsidRPr="004A5520" w14:paraId="517004E7" w14:textId="77777777" w:rsidTr="00E079A4">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bottom w:val="nil"/>
            </w:tcBorders>
            <w:shd w:val="clear" w:color="auto" w:fill="FFFFFF" w:themeFill="background1"/>
          </w:tcPr>
          <w:p w14:paraId="338005EC" w14:textId="77777777" w:rsidR="00F2628E" w:rsidRPr="004A5520" w:rsidRDefault="00F2628E" w:rsidP="00E079A4">
            <w:pPr>
              <w:spacing w:line="480" w:lineRule="auto"/>
              <w:jc w:val="center"/>
              <w:rPr>
                <w:rFonts w:ascii="Times New Roman" w:hAnsi="Times New Roman" w:cs="Times New Roman"/>
              </w:rPr>
            </w:pPr>
            <w:r w:rsidRPr="004A5520">
              <w:rPr>
                <w:rFonts w:ascii="Times New Roman" w:hAnsi="Times New Roman" w:cs="Times New Roman"/>
              </w:rPr>
              <w:t>COMFORT AND SAFETY WHILE USING PPE</w:t>
            </w:r>
          </w:p>
        </w:tc>
      </w:tr>
      <w:tr w:rsidR="00F2628E" w:rsidRPr="004A5520" w14:paraId="53B70AAE" w14:textId="77777777" w:rsidTr="00E079A4">
        <w:trPr>
          <w:trHeight w:val="34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FFFFFF" w:themeFill="background1"/>
          </w:tcPr>
          <w:p w14:paraId="5178E769" w14:textId="77777777" w:rsidR="00F2628E" w:rsidRPr="004A5520" w:rsidRDefault="00F2628E" w:rsidP="00E079A4">
            <w:pPr>
              <w:spacing w:line="480" w:lineRule="auto"/>
              <w:rPr>
                <w:rFonts w:ascii="Times New Roman" w:hAnsi="Times New Roman" w:cs="Times New Roman"/>
                <w:b w:val="0"/>
                <w:bCs w:val="0"/>
              </w:rPr>
            </w:pPr>
            <w:r w:rsidRPr="004A5520">
              <w:rPr>
                <w:rFonts w:ascii="Times New Roman" w:hAnsi="Times New Roman" w:cs="Times New Roman"/>
                <w:b w:val="0"/>
                <w:bCs w:val="0"/>
              </w:rPr>
              <w:t>Comfortable wearing PPE</w:t>
            </w:r>
          </w:p>
        </w:tc>
        <w:tc>
          <w:tcPr>
            <w:tcW w:w="1555" w:type="dxa"/>
            <w:tcBorders>
              <w:top w:val="nil"/>
              <w:left w:val="nil"/>
              <w:bottom w:val="nil"/>
              <w:right w:val="nil"/>
            </w:tcBorders>
            <w:shd w:val="clear" w:color="auto" w:fill="FFFFFF" w:themeFill="background1"/>
          </w:tcPr>
          <w:p w14:paraId="26528AA7"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69 (26)</w:t>
            </w:r>
          </w:p>
        </w:tc>
        <w:tc>
          <w:tcPr>
            <w:tcW w:w="1984" w:type="dxa"/>
            <w:tcBorders>
              <w:top w:val="nil"/>
              <w:left w:val="nil"/>
              <w:bottom w:val="nil"/>
              <w:right w:val="nil"/>
            </w:tcBorders>
            <w:shd w:val="clear" w:color="auto" w:fill="FFFFFF" w:themeFill="background1"/>
          </w:tcPr>
          <w:p w14:paraId="479DE489"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194 (74)</w:t>
            </w:r>
          </w:p>
        </w:tc>
        <w:tc>
          <w:tcPr>
            <w:tcW w:w="2075" w:type="dxa"/>
            <w:tcBorders>
              <w:top w:val="nil"/>
              <w:left w:val="nil"/>
              <w:bottom w:val="nil"/>
            </w:tcBorders>
            <w:shd w:val="clear" w:color="auto" w:fill="FFFFFF" w:themeFill="background1"/>
          </w:tcPr>
          <w:p w14:paraId="0F553AA2"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263</w:t>
            </w:r>
          </w:p>
        </w:tc>
      </w:tr>
      <w:tr w:rsidR="00F2628E" w:rsidRPr="004A5520" w14:paraId="472E4ED4" w14:textId="77777777" w:rsidTr="00E079A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FFFFFF" w:themeFill="background1"/>
          </w:tcPr>
          <w:p w14:paraId="30218709" w14:textId="77777777" w:rsidR="00F2628E" w:rsidRPr="004A5520" w:rsidRDefault="00F2628E" w:rsidP="00E079A4">
            <w:pPr>
              <w:spacing w:line="480" w:lineRule="auto"/>
              <w:rPr>
                <w:rFonts w:ascii="Times New Roman" w:hAnsi="Times New Roman" w:cs="Times New Roman"/>
                <w:b w:val="0"/>
                <w:bCs w:val="0"/>
              </w:rPr>
            </w:pPr>
            <w:r w:rsidRPr="004A5520">
              <w:rPr>
                <w:rFonts w:ascii="Times New Roman" w:hAnsi="Times New Roman" w:cs="Times New Roman"/>
                <w:b w:val="0"/>
                <w:bCs w:val="0"/>
              </w:rPr>
              <w:t>Breathe easily wearing PPE</w:t>
            </w:r>
          </w:p>
        </w:tc>
        <w:tc>
          <w:tcPr>
            <w:tcW w:w="1555" w:type="dxa"/>
            <w:tcBorders>
              <w:top w:val="nil"/>
              <w:left w:val="nil"/>
              <w:bottom w:val="nil"/>
              <w:right w:val="nil"/>
            </w:tcBorders>
            <w:shd w:val="clear" w:color="auto" w:fill="FFFFFF" w:themeFill="background1"/>
          </w:tcPr>
          <w:p w14:paraId="1146253C"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98 (37)</w:t>
            </w:r>
          </w:p>
        </w:tc>
        <w:tc>
          <w:tcPr>
            <w:tcW w:w="1984" w:type="dxa"/>
            <w:tcBorders>
              <w:top w:val="nil"/>
              <w:left w:val="nil"/>
              <w:bottom w:val="nil"/>
              <w:right w:val="nil"/>
            </w:tcBorders>
            <w:shd w:val="clear" w:color="auto" w:fill="FFFFFF" w:themeFill="background1"/>
          </w:tcPr>
          <w:p w14:paraId="4B0F34C8"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165 (63)</w:t>
            </w:r>
          </w:p>
        </w:tc>
        <w:tc>
          <w:tcPr>
            <w:tcW w:w="2075" w:type="dxa"/>
            <w:tcBorders>
              <w:top w:val="nil"/>
              <w:left w:val="nil"/>
              <w:bottom w:val="nil"/>
            </w:tcBorders>
            <w:shd w:val="clear" w:color="auto" w:fill="FFFFFF" w:themeFill="background1"/>
          </w:tcPr>
          <w:p w14:paraId="2168A929" w14:textId="77777777" w:rsidR="00F2628E" w:rsidRPr="004A5520" w:rsidRDefault="00F2628E" w:rsidP="00E079A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263</w:t>
            </w:r>
          </w:p>
        </w:tc>
      </w:tr>
      <w:tr w:rsidR="00F2628E" w:rsidRPr="004A5520" w14:paraId="72E16F27" w14:textId="77777777" w:rsidTr="00E079A4">
        <w:trPr>
          <w:trHeight w:val="34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single" w:sz="4" w:space="0" w:color="auto"/>
              <w:right w:val="nil"/>
            </w:tcBorders>
            <w:shd w:val="clear" w:color="auto" w:fill="FFFFFF" w:themeFill="background1"/>
          </w:tcPr>
          <w:p w14:paraId="5692F90D" w14:textId="77777777" w:rsidR="00F2628E" w:rsidRPr="004A5520" w:rsidRDefault="00F2628E" w:rsidP="00E079A4">
            <w:pPr>
              <w:spacing w:line="480" w:lineRule="auto"/>
              <w:rPr>
                <w:rFonts w:ascii="Times New Roman" w:hAnsi="Times New Roman" w:cs="Times New Roman"/>
                <w:b w:val="0"/>
                <w:bCs w:val="0"/>
              </w:rPr>
            </w:pPr>
            <w:r w:rsidRPr="004A5520">
              <w:rPr>
                <w:rFonts w:ascii="Times New Roman" w:hAnsi="Times New Roman" w:cs="Times New Roman"/>
                <w:b w:val="0"/>
                <w:bCs w:val="0"/>
              </w:rPr>
              <w:t>Feel safe &amp; in control using PPE</w:t>
            </w:r>
          </w:p>
        </w:tc>
        <w:tc>
          <w:tcPr>
            <w:tcW w:w="1555" w:type="dxa"/>
            <w:tcBorders>
              <w:top w:val="nil"/>
              <w:left w:val="nil"/>
              <w:bottom w:val="single" w:sz="4" w:space="0" w:color="auto"/>
              <w:right w:val="nil"/>
            </w:tcBorders>
            <w:shd w:val="clear" w:color="auto" w:fill="FFFFFF" w:themeFill="background1"/>
          </w:tcPr>
          <w:p w14:paraId="5F693FFD"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161 (61)</w:t>
            </w:r>
          </w:p>
        </w:tc>
        <w:tc>
          <w:tcPr>
            <w:tcW w:w="1984" w:type="dxa"/>
            <w:tcBorders>
              <w:top w:val="nil"/>
              <w:left w:val="nil"/>
              <w:bottom w:val="single" w:sz="4" w:space="0" w:color="auto"/>
              <w:right w:val="nil"/>
            </w:tcBorders>
            <w:shd w:val="clear" w:color="auto" w:fill="FFFFFF" w:themeFill="background1"/>
          </w:tcPr>
          <w:p w14:paraId="63C8A5B3"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102 (39)</w:t>
            </w:r>
          </w:p>
        </w:tc>
        <w:tc>
          <w:tcPr>
            <w:tcW w:w="2075" w:type="dxa"/>
            <w:tcBorders>
              <w:top w:val="nil"/>
              <w:left w:val="nil"/>
              <w:bottom w:val="single" w:sz="4" w:space="0" w:color="auto"/>
            </w:tcBorders>
            <w:shd w:val="clear" w:color="auto" w:fill="FFFFFF" w:themeFill="background1"/>
          </w:tcPr>
          <w:p w14:paraId="2389A73C" w14:textId="77777777" w:rsidR="00F2628E" w:rsidRPr="004A5520" w:rsidRDefault="00F2628E" w:rsidP="00E079A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5520">
              <w:rPr>
                <w:rFonts w:ascii="Times New Roman" w:hAnsi="Times New Roman" w:cs="Times New Roman"/>
              </w:rPr>
              <w:t>263</w:t>
            </w:r>
          </w:p>
        </w:tc>
      </w:tr>
    </w:tbl>
    <w:p w14:paraId="39816BCE" w14:textId="77777777" w:rsidR="00F2628E" w:rsidRPr="004A5520" w:rsidRDefault="00F2628E" w:rsidP="00F2628E">
      <w:pPr>
        <w:spacing w:line="240" w:lineRule="auto"/>
        <w:jc w:val="both"/>
        <w:rPr>
          <w:rFonts w:ascii="Times New Roman" w:hAnsi="Times New Roman" w:cs="Times New Roman"/>
          <w:b/>
          <w:bCs/>
        </w:rPr>
      </w:pPr>
    </w:p>
    <w:p w14:paraId="78E2B9F9" w14:textId="3510D989" w:rsidR="000F6F4A" w:rsidRPr="004A5520" w:rsidRDefault="000F6F4A" w:rsidP="00EA2FFA">
      <w:pPr>
        <w:pStyle w:val="Caption"/>
        <w:keepNext/>
        <w:rPr>
          <w:rFonts w:ascii="Times New Roman" w:hAnsi="Times New Roman" w:cs="Times New Roman"/>
          <w:color w:val="auto"/>
          <w:sz w:val="22"/>
          <w:szCs w:val="22"/>
        </w:rPr>
      </w:pPr>
    </w:p>
    <w:p w14:paraId="3CE3AE32" w14:textId="77777777" w:rsidR="00221384" w:rsidRPr="004A5520" w:rsidRDefault="00221384" w:rsidP="000B6A09">
      <w:pPr>
        <w:pStyle w:val="Heading3"/>
        <w:spacing w:line="480" w:lineRule="auto"/>
        <w:rPr>
          <w:rFonts w:ascii="Times New Roman" w:hAnsi="Times New Roman" w:cs="Times New Roman"/>
          <w:b/>
          <w:bCs/>
          <w:color w:val="auto"/>
          <w:sz w:val="22"/>
          <w:szCs w:val="22"/>
        </w:rPr>
      </w:pPr>
      <w:r w:rsidRPr="004A5520">
        <w:rPr>
          <w:rFonts w:ascii="Times New Roman" w:hAnsi="Times New Roman" w:cs="Times New Roman"/>
          <w:b/>
          <w:bCs/>
          <w:color w:val="auto"/>
          <w:sz w:val="22"/>
          <w:szCs w:val="22"/>
        </w:rPr>
        <w:t>PROSPECTIVE MULTI-CENTRE SURVEY FOLLOW-UP</w:t>
      </w:r>
    </w:p>
    <w:p w14:paraId="1E437E15" w14:textId="40AB1C3C" w:rsidR="000B6A09" w:rsidRPr="004A5520" w:rsidRDefault="00221384" w:rsidP="000B6A09">
      <w:pPr>
        <w:spacing w:line="480" w:lineRule="auto"/>
        <w:jc w:val="both"/>
        <w:rPr>
          <w:rFonts w:ascii="Times New Roman" w:hAnsi="Times New Roman" w:cs="Times New Roman"/>
        </w:rPr>
      </w:pPr>
      <w:r w:rsidRPr="004A5520">
        <w:rPr>
          <w:rFonts w:ascii="Times New Roman" w:hAnsi="Times New Roman" w:cs="Times New Roman"/>
        </w:rPr>
        <w:t>A total of 144 participants</w:t>
      </w:r>
      <w:r w:rsidR="00BD4F15" w:rsidRPr="004A5520">
        <w:rPr>
          <w:rFonts w:ascii="Times New Roman" w:hAnsi="Times New Roman" w:cs="Times New Roman"/>
        </w:rPr>
        <w:t xml:space="preserve"> (</w:t>
      </w:r>
      <w:r w:rsidRPr="004A5520">
        <w:rPr>
          <w:rFonts w:ascii="Times New Roman" w:hAnsi="Times New Roman" w:cs="Times New Roman"/>
        </w:rPr>
        <w:t>47%</w:t>
      </w:r>
      <w:r w:rsidR="00BD4F15" w:rsidRPr="004A5520">
        <w:rPr>
          <w:rFonts w:ascii="Times New Roman" w:hAnsi="Times New Roman" w:cs="Times New Roman"/>
        </w:rPr>
        <w:t>)</w:t>
      </w:r>
      <w:r w:rsidRPr="004A5520">
        <w:rPr>
          <w:rFonts w:ascii="Times New Roman" w:hAnsi="Times New Roman" w:cs="Times New Roman"/>
        </w:rPr>
        <w:t xml:space="preserve"> were followed up </w:t>
      </w:r>
      <w:r w:rsidR="00BD4F15" w:rsidRPr="004A5520">
        <w:rPr>
          <w:rFonts w:ascii="Times New Roman" w:hAnsi="Times New Roman" w:cs="Times New Roman"/>
        </w:rPr>
        <w:t>and</w:t>
      </w:r>
      <w:r w:rsidRPr="004A5520">
        <w:rPr>
          <w:rFonts w:ascii="Times New Roman" w:hAnsi="Times New Roman" w:cs="Times New Roman"/>
        </w:rPr>
        <w:t xml:space="preserve"> 85% reported using the same equipment. The data revealed a small decrease in both the time spent per day and the number of consecutive days using PPE. A small number of HCWs (11%) reported struggling with their daily life activities as a result of PPE-related pain. Despite these difficulties, the skin protective practices remained substantively the same. A total of 380 adverse skin reactions were reported at follow-up, in a similar distribution of facial sites. Noticeably there was an overall 15% increase in redness blanching, but a 3-fold decrease in dry skin compared with the original survey. There were no other substantial differences in the skin responses reported at the different facial sites.  </w:t>
      </w:r>
    </w:p>
    <w:p w14:paraId="3E65CFF1" w14:textId="74B900DE" w:rsidR="00F748CC" w:rsidRPr="004A5520" w:rsidRDefault="00D71EBC" w:rsidP="000B6A09">
      <w:pPr>
        <w:pStyle w:val="Heading1"/>
        <w:spacing w:line="480" w:lineRule="auto"/>
        <w:rPr>
          <w:rFonts w:ascii="Times New Roman" w:hAnsi="Times New Roman" w:cs="Times New Roman"/>
          <w:b/>
          <w:bCs/>
          <w:color w:val="auto"/>
          <w:sz w:val="22"/>
          <w:szCs w:val="22"/>
        </w:rPr>
      </w:pPr>
      <w:r w:rsidRPr="004A5520">
        <w:rPr>
          <w:rFonts w:ascii="Times New Roman" w:hAnsi="Times New Roman" w:cs="Times New Roman"/>
          <w:b/>
          <w:bCs/>
          <w:color w:val="auto"/>
          <w:sz w:val="22"/>
          <w:szCs w:val="22"/>
        </w:rPr>
        <w:lastRenderedPageBreak/>
        <w:t>DISCUSSION</w:t>
      </w:r>
    </w:p>
    <w:p w14:paraId="41973DBA" w14:textId="4CFCADBC" w:rsidR="00BA5385" w:rsidRPr="004A5520" w:rsidRDefault="00287A12" w:rsidP="000B6A09">
      <w:pPr>
        <w:spacing w:line="480" w:lineRule="auto"/>
        <w:jc w:val="both"/>
        <w:rPr>
          <w:rFonts w:ascii="Times New Roman" w:hAnsi="Times New Roman" w:cs="Times New Roman"/>
        </w:rPr>
      </w:pPr>
      <w:r w:rsidRPr="004A5520">
        <w:rPr>
          <w:rFonts w:ascii="Times New Roman" w:hAnsi="Times New Roman" w:cs="Times New Roman"/>
        </w:rPr>
        <w:t xml:space="preserve">The </w:t>
      </w:r>
      <w:r w:rsidR="008705B5" w:rsidRPr="004A5520">
        <w:rPr>
          <w:rFonts w:ascii="Times New Roman" w:hAnsi="Times New Roman" w:cs="Times New Roman"/>
        </w:rPr>
        <w:t xml:space="preserve">worldwide spread of </w:t>
      </w:r>
      <w:r w:rsidR="007E31FD" w:rsidRPr="004A5520">
        <w:rPr>
          <w:rFonts w:ascii="Times New Roman" w:hAnsi="Times New Roman" w:cs="Times New Roman"/>
        </w:rPr>
        <w:t>COVID-19</w:t>
      </w:r>
      <w:r w:rsidR="000D65EB" w:rsidRPr="004A5520">
        <w:rPr>
          <w:rFonts w:ascii="Times New Roman" w:hAnsi="Times New Roman" w:cs="Times New Roman"/>
        </w:rPr>
        <w:t xml:space="preserve"> </w:t>
      </w:r>
      <w:r w:rsidR="00081ECE" w:rsidRPr="004A5520">
        <w:rPr>
          <w:rFonts w:ascii="Times New Roman" w:hAnsi="Times New Roman" w:cs="Times New Roman"/>
        </w:rPr>
        <w:t xml:space="preserve">has imposed </w:t>
      </w:r>
      <w:r w:rsidR="00AD0A2F" w:rsidRPr="004A5520">
        <w:rPr>
          <w:rFonts w:ascii="Times New Roman" w:hAnsi="Times New Roman" w:cs="Times New Roman"/>
        </w:rPr>
        <w:t xml:space="preserve">a </w:t>
      </w:r>
      <w:r w:rsidR="00E9751D" w:rsidRPr="004A5520">
        <w:rPr>
          <w:rFonts w:ascii="Times New Roman" w:hAnsi="Times New Roman" w:cs="Times New Roman"/>
        </w:rPr>
        <w:t xml:space="preserve">considerable </w:t>
      </w:r>
      <w:r w:rsidR="00081ECE" w:rsidRPr="004A5520">
        <w:rPr>
          <w:rFonts w:ascii="Times New Roman" w:hAnsi="Times New Roman" w:cs="Times New Roman"/>
        </w:rPr>
        <w:t xml:space="preserve">strain </w:t>
      </w:r>
      <w:r w:rsidR="007A0024" w:rsidRPr="004A5520">
        <w:rPr>
          <w:rFonts w:ascii="Times New Roman" w:hAnsi="Times New Roman" w:cs="Times New Roman"/>
        </w:rPr>
        <w:t xml:space="preserve">on </w:t>
      </w:r>
      <w:r w:rsidR="00E9751D" w:rsidRPr="004A5520">
        <w:rPr>
          <w:rFonts w:ascii="Times New Roman" w:hAnsi="Times New Roman" w:cs="Times New Roman"/>
        </w:rPr>
        <w:t xml:space="preserve">both </w:t>
      </w:r>
      <w:r w:rsidR="007A0024" w:rsidRPr="004A5520">
        <w:rPr>
          <w:rFonts w:ascii="Times New Roman" w:hAnsi="Times New Roman" w:cs="Times New Roman"/>
        </w:rPr>
        <w:t>h</w:t>
      </w:r>
      <w:r w:rsidR="006A0173" w:rsidRPr="004A5520">
        <w:rPr>
          <w:rFonts w:ascii="Times New Roman" w:hAnsi="Times New Roman" w:cs="Times New Roman"/>
        </w:rPr>
        <w:t>ealthcare systems a</w:t>
      </w:r>
      <w:r w:rsidR="001A23AB" w:rsidRPr="004A5520">
        <w:rPr>
          <w:rFonts w:ascii="Times New Roman" w:hAnsi="Times New Roman" w:cs="Times New Roman"/>
        </w:rPr>
        <w:t xml:space="preserve">nd professionals, who are required to adopt </w:t>
      </w:r>
      <w:r w:rsidR="00586CDA" w:rsidRPr="004A5520">
        <w:rPr>
          <w:rFonts w:ascii="Times New Roman" w:hAnsi="Times New Roman" w:cs="Times New Roman"/>
        </w:rPr>
        <w:t>strict protective measures in order to ensure safety whil</w:t>
      </w:r>
      <w:r w:rsidR="00E9751D" w:rsidRPr="004A5520">
        <w:rPr>
          <w:rFonts w:ascii="Times New Roman" w:hAnsi="Times New Roman" w:cs="Times New Roman"/>
        </w:rPr>
        <w:t>e</w:t>
      </w:r>
      <w:r w:rsidR="00586CDA" w:rsidRPr="004A5520">
        <w:rPr>
          <w:rFonts w:ascii="Times New Roman" w:hAnsi="Times New Roman" w:cs="Times New Roman"/>
        </w:rPr>
        <w:t xml:space="preserve"> </w:t>
      </w:r>
      <w:r w:rsidR="00DD70AE" w:rsidRPr="004A5520">
        <w:rPr>
          <w:rFonts w:ascii="Times New Roman" w:hAnsi="Times New Roman" w:cs="Times New Roman"/>
        </w:rPr>
        <w:t>managing</w:t>
      </w:r>
      <w:r w:rsidR="00E9751D" w:rsidRPr="004A5520">
        <w:rPr>
          <w:rFonts w:ascii="Times New Roman" w:hAnsi="Times New Roman" w:cs="Times New Roman"/>
        </w:rPr>
        <w:t xml:space="preserve"> affected patients. </w:t>
      </w:r>
      <w:r w:rsidR="00BA5385" w:rsidRPr="004A5520">
        <w:rPr>
          <w:rFonts w:ascii="Times New Roman" w:hAnsi="Times New Roman" w:cs="Times New Roman"/>
        </w:rPr>
        <w:t>The present study included</w:t>
      </w:r>
      <w:r w:rsidR="008B6078" w:rsidRPr="004A5520">
        <w:rPr>
          <w:rFonts w:ascii="Times New Roman" w:hAnsi="Times New Roman" w:cs="Times New Roman"/>
        </w:rPr>
        <w:t xml:space="preserve"> </w:t>
      </w:r>
      <w:r w:rsidR="000326B5" w:rsidRPr="004A5520">
        <w:rPr>
          <w:rFonts w:ascii="Times New Roman" w:hAnsi="Times New Roman" w:cs="Times New Roman"/>
        </w:rPr>
        <w:t xml:space="preserve">a single site prevalence study </w:t>
      </w:r>
      <w:r w:rsidR="00BA5385" w:rsidRPr="004A5520">
        <w:rPr>
          <w:rFonts w:ascii="Times New Roman" w:hAnsi="Times New Roman" w:cs="Times New Roman"/>
        </w:rPr>
        <w:t>a</w:t>
      </w:r>
      <w:r w:rsidR="000326B5" w:rsidRPr="004A5520">
        <w:rPr>
          <w:rFonts w:ascii="Times New Roman" w:hAnsi="Times New Roman" w:cs="Times New Roman"/>
        </w:rPr>
        <w:t>nd a</w:t>
      </w:r>
      <w:r w:rsidR="00BA5385" w:rsidRPr="004A5520">
        <w:rPr>
          <w:rFonts w:ascii="Times New Roman" w:hAnsi="Times New Roman" w:cs="Times New Roman"/>
        </w:rPr>
        <w:t xml:space="preserve"> prospective survey of </w:t>
      </w:r>
      <w:r w:rsidR="00E9751D" w:rsidRPr="004A5520">
        <w:rPr>
          <w:rFonts w:ascii="Times New Roman" w:hAnsi="Times New Roman" w:cs="Times New Roman"/>
        </w:rPr>
        <w:t xml:space="preserve">307 HCWs from three </w:t>
      </w:r>
      <w:r w:rsidR="00BA5385" w:rsidRPr="004A5520">
        <w:rPr>
          <w:rFonts w:ascii="Times New Roman" w:hAnsi="Times New Roman" w:cs="Times New Roman"/>
        </w:rPr>
        <w:t xml:space="preserve">acute </w:t>
      </w:r>
      <w:r w:rsidR="00E9751D" w:rsidRPr="004A5520">
        <w:rPr>
          <w:rFonts w:ascii="Times New Roman" w:hAnsi="Times New Roman" w:cs="Times New Roman"/>
        </w:rPr>
        <w:t xml:space="preserve">UK </w:t>
      </w:r>
      <w:r w:rsidR="00BA5385" w:rsidRPr="004A5520">
        <w:rPr>
          <w:rFonts w:ascii="Times New Roman" w:hAnsi="Times New Roman" w:cs="Times New Roman"/>
        </w:rPr>
        <w:t>hospital trusts to evaluate skin reactions from PPE use. The comprehensive survey identif</w:t>
      </w:r>
      <w:r w:rsidR="00E9751D" w:rsidRPr="004A5520">
        <w:rPr>
          <w:rFonts w:ascii="Times New Roman" w:hAnsi="Times New Roman" w:cs="Times New Roman"/>
        </w:rPr>
        <w:t xml:space="preserve">ied the nature of the adverse </w:t>
      </w:r>
      <w:r w:rsidR="00BA5385" w:rsidRPr="004A5520">
        <w:rPr>
          <w:rFonts w:ascii="Times New Roman" w:hAnsi="Times New Roman" w:cs="Times New Roman"/>
        </w:rPr>
        <w:t xml:space="preserve">skin reactions </w:t>
      </w:r>
      <w:r w:rsidR="00E9751D" w:rsidRPr="004A5520">
        <w:rPr>
          <w:rFonts w:ascii="Times New Roman" w:hAnsi="Times New Roman" w:cs="Times New Roman"/>
        </w:rPr>
        <w:t xml:space="preserve">and their associations </w:t>
      </w:r>
      <w:r w:rsidR="008B0711" w:rsidRPr="004A5520">
        <w:rPr>
          <w:rFonts w:ascii="Times New Roman" w:hAnsi="Times New Roman" w:cs="Times New Roman"/>
        </w:rPr>
        <w:t>with</w:t>
      </w:r>
      <w:r w:rsidR="00BA5385" w:rsidRPr="004A5520">
        <w:rPr>
          <w:rFonts w:ascii="Times New Roman" w:hAnsi="Times New Roman" w:cs="Times New Roman"/>
        </w:rPr>
        <w:t xml:space="preserve"> PPE </w:t>
      </w:r>
      <w:r w:rsidR="008B0711" w:rsidRPr="004A5520">
        <w:rPr>
          <w:rFonts w:ascii="Times New Roman" w:hAnsi="Times New Roman" w:cs="Times New Roman"/>
        </w:rPr>
        <w:t>application time</w:t>
      </w:r>
      <w:r w:rsidR="00BA5385" w:rsidRPr="004A5520">
        <w:rPr>
          <w:rFonts w:ascii="Times New Roman" w:hAnsi="Times New Roman" w:cs="Times New Roman"/>
        </w:rPr>
        <w:t xml:space="preserve">. </w:t>
      </w:r>
      <w:r w:rsidR="008C02C9" w:rsidRPr="004A5520">
        <w:rPr>
          <w:rFonts w:ascii="Times New Roman" w:hAnsi="Times New Roman" w:cs="Times New Roman"/>
        </w:rPr>
        <w:t xml:space="preserve">Indeed, for both the </w:t>
      </w:r>
      <w:r w:rsidR="00CB28E9" w:rsidRPr="004A5520">
        <w:rPr>
          <w:rFonts w:ascii="Times New Roman" w:hAnsi="Times New Roman" w:cs="Times New Roman"/>
        </w:rPr>
        <w:t xml:space="preserve">prevalence and </w:t>
      </w:r>
      <w:r w:rsidR="008C02C9" w:rsidRPr="004A5520">
        <w:rPr>
          <w:rFonts w:ascii="Times New Roman" w:hAnsi="Times New Roman" w:cs="Times New Roman"/>
        </w:rPr>
        <w:t xml:space="preserve">prospective studies, there </w:t>
      </w:r>
      <w:r w:rsidR="00CE5075" w:rsidRPr="004A5520">
        <w:rPr>
          <w:rFonts w:ascii="Times New Roman" w:hAnsi="Times New Roman" w:cs="Times New Roman"/>
        </w:rPr>
        <w:t>was</w:t>
      </w:r>
      <w:r w:rsidR="008C02C9" w:rsidRPr="004A5520">
        <w:rPr>
          <w:rFonts w:ascii="Times New Roman" w:hAnsi="Times New Roman" w:cs="Times New Roman"/>
        </w:rPr>
        <w:t xml:space="preserve"> clear evidence that participants who spent </w:t>
      </w:r>
      <w:r w:rsidR="008B0711" w:rsidRPr="004A5520">
        <w:rPr>
          <w:rFonts w:ascii="Times New Roman" w:hAnsi="Times New Roman" w:cs="Times New Roman"/>
        </w:rPr>
        <w:t>more</w:t>
      </w:r>
      <w:r w:rsidR="008C02C9" w:rsidRPr="004A5520">
        <w:rPr>
          <w:rFonts w:ascii="Times New Roman" w:hAnsi="Times New Roman" w:cs="Times New Roman"/>
        </w:rPr>
        <w:t xml:space="preserve"> time in PPE presented with </w:t>
      </w:r>
      <w:r w:rsidR="003F3D3E" w:rsidRPr="004A5520">
        <w:rPr>
          <w:rFonts w:ascii="Times New Roman" w:hAnsi="Times New Roman" w:cs="Times New Roman"/>
        </w:rPr>
        <w:t xml:space="preserve">a </w:t>
      </w:r>
      <w:r w:rsidR="008C02C9" w:rsidRPr="004A5520">
        <w:rPr>
          <w:rFonts w:ascii="Times New Roman" w:hAnsi="Times New Roman" w:cs="Times New Roman"/>
        </w:rPr>
        <w:t>high</w:t>
      </w:r>
      <w:r w:rsidR="008B0711" w:rsidRPr="004A5520">
        <w:rPr>
          <w:rFonts w:ascii="Times New Roman" w:hAnsi="Times New Roman" w:cs="Times New Roman"/>
        </w:rPr>
        <w:t>er</w:t>
      </w:r>
      <w:r w:rsidR="008C02C9" w:rsidRPr="004A5520">
        <w:rPr>
          <w:rFonts w:ascii="Times New Roman" w:hAnsi="Times New Roman" w:cs="Times New Roman"/>
        </w:rPr>
        <w:t xml:space="preserve"> </w:t>
      </w:r>
      <w:r w:rsidR="008B0711" w:rsidRPr="004A5520">
        <w:rPr>
          <w:rFonts w:ascii="Times New Roman" w:hAnsi="Times New Roman" w:cs="Times New Roman"/>
        </w:rPr>
        <w:t>proportion of</w:t>
      </w:r>
      <w:r w:rsidR="008C02C9" w:rsidRPr="004A5520">
        <w:rPr>
          <w:rFonts w:ascii="Times New Roman" w:hAnsi="Times New Roman" w:cs="Times New Roman"/>
        </w:rPr>
        <w:t xml:space="preserve"> adverse reactions at all skin locations (</w:t>
      </w:r>
      <w:r w:rsidR="00CB28E9" w:rsidRPr="004A5520">
        <w:rPr>
          <w:rFonts w:ascii="Times New Roman" w:hAnsi="Times New Roman" w:cs="Times New Roman"/>
        </w:rPr>
        <w:t xml:space="preserve">Table 1 and </w:t>
      </w:r>
      <w:r w:rsidR="008C02C9" w:rsidRPr="004A5520">
        <w:rPr>
          <w:rFonts w:ascii="Times New Roman" w:hAnsi="Times New Roman" w:cs="Times New Roman"/>
        </w:rPr>
        <w:t xml:space="preserve">Figure </w:t>
      </w:r>
      <w:r w:rsidR="00303252" w:rsidRPr="004A5520">
        <w:rPr>
          <w:rFonts w:ascii="Times New Roman" w:hAnsi="Times New Roman" w:cs="Times New Roman"/>
        </w:rPr>
        <w:t>2</w:t>
      </w:r>
      <w:r w:rsidR="008C02C9" w:rsidRPr="004A5520">
        <w:rPr>
          <w:rFonts w:ascii="Times New Roman" w:hAnsi="Times New Roman" w:cs="Times New Roman"/>
        </w:rPr>
        <w:t xml:space="preserve">). </w:t>
      </w:r>
      <w:r w:rsidR="00BA5385" w:rsidRPr="004A5520">
        <w:rPr>
          <w:rFonts w:ascii="Times New Roman" w:hAnsi="Times New Roman" w:cs="Times New Roman"/>
        </w:rPr>
        <w:t xml:space="preserve">In addition, </w:t>
      </w:r>
      <w:r w:rsidR="008B0711" w:rsidRPr="004A5520">
        <w:rPr>
          <w:rFonts w:ascii="Times New Roman" w:hAnsi="Times New Roman" w:cs="Times New Roman"/>
        </w:rPr>
        <w:t>some distinct trends were observed between</w:t>
      </w:r>
      <w:r w:rsidR="00E9751D" w:rsidRPr="004A5520">
        <w:rPr>
          <w:rFonts w:ascii="Times New Roman" w:hAnsi="Times New Roman" w:cs="Times New Roman"/>
        </w:rPr>
        <w:t xml:space="preserve"> </w:t>
      </w:r>
      <w:r w:rsidR="00BA5385" w:rsidRPr="004A5520">
        <w:rPr>
          <w:rFonts w:ascii="Times New Roman" w:hAnsi="Times New Roman" w:cs="Times New Roman"/>
        </w:rPr>
        <w:t>mask</w:t>
      </w:r>
      <w:r w:rsidR="00E9751D" w:rsidRPr="004A5520">
        <w:rPr>
          <w:rFonts w:ascii="Times New Roman" w:hAnsi="Times New Roman" w:cs="Times New Roman"/>
        </w:rPr>
        <w:t xml:space="preserve"> designs</w:t>
      </w:r>
      <w:r w:rsidR="008B0711" w:rsidRPr="004A5520">
        <w:rPr>
          <w:rFonts w:ascii="Times New Roman" w:hAnsi="Times New Roman" w:cs="Times New Roman"/>
        </w:rPr>
        <w:t>, associated with the various geometry, m</w:t>
      </w:r>
      <w:r w:rsidR="00930A3F" w:rsidRPr="004A5520">
        <w:rPr>
          <w:rFonts w:ascii="Times New Roman" w:hAnsi="Times New Roman" w:cs="Times New Roman"/>
        </w:rPr>
        <w:t>aterials and fixation methods associated with</w:t>
      </w:r>
      <w:r w:rsidR="00C478B1" w:rsidRPr="004A5520">
        <w:rPr>
          <w:rFonts w:ascii="Times New Roman" w:hAnsi="Times New Roman" w:cs="Times New Roman"/>
        </w:rPr>
        <w:t xml:space="preserve"> P</w:t>
      </w:r>
      <w:r w:rsidR="008B0711" w:rsidRPr="004A5520">
        <w:rPr>
          <w:rFonts w:ascii="Times New Roman" w:hAnsi="Times New Roman" w:cs="Times New Roman"/>
        </w:rPr>
        <w:t>PE devices</w:t>
      </w:r>
      <w:r w:rsidR="00BA5385" w:rsidRPr="004A5520">
        <w:rPr>
          <w:rFonts w:ascii="Times New Roman" w:hAnsi="Times New Roman" w:cs="Times New Roman"/>
        </w:rPr>
        <w:t xml:space="preserve">. </w:t>
      </w:r>
    </w:p>
    <w:p w14:paraId="02060DD4" w14:textId="4B4D1A8D" w:rsidR="00C9249D" w:rsidRPr="004A5520" w:rsidRDefault="00742B23" w:rsidP="000B6A09">
      <w:pPr>
        <w:spacing w:line="480" w:lineRule="auto"/>
        <w:jc w:val="both"/>
        <w:rPr>
          <w:rFonts w:ascii="Times New Roman" w:hAnsi="Times New Roman" w:cs="Times New Roman"/>
        </w:rPr>
      </w:pPr>
      <w:r w:rsidRPr="004A5520">
        <w:rPr>
          <w:rFonts w:ascii="Times New Roman" w:hAnsi="Times New Roman" w:cs="Times New Roman"/>
        </w:rPr>
        <w:t xml:space="preserve">The data showed that </w:t>
      </w:r>
      <w:r w:rsidR="007466D7" w:rsidRPr="004A5520">
        <w:rPr>
          <w:rFonts w:ascii="Times New Roman" w:hAnsi="Times New Roman" w:cs="Times New Roman"/>
        </w:rPr>
        <w:t xml:space="preserve">more than </w:t>
      </w:r>
      <w:r w:rsidR="00F956A3" w:rsidRPr="004A5520">
        <w:rPr>
          <w:rFonts w:ascii="Times New Roman" w:hAnsi="Times New Roman" w:cs="Times New Roman"/>
        </w:rPr>
        <w:t>87</w:t>
      </w:r>
      <w:r w:rsidR="007466D7" w:rsidRPr="004A5520">
        <w:rPr>
          <w:rFonts w:ascii="Times New Roman" w:hAnsi="Times New Roman" w:cs="Times New Roman"/>
        </w:rPr>
        <w:t>% of the participants reported change</w:t>
      </w:r>
      <w:r w:rsidR="00E07F90" w:rsidRPr="004A5520">
        <w:rPr>
          <w:rFonts w:ascii="Times New Roman" w:hAnsi="Times New Roman" w:cs="Times New Roman"/>
        </w:rPr>
        <w:t>s</w:t>
      </w:r>
      <w:r w:rsidR="007466D7" w:rsidRPr="004A5520">
        <w:rPr>
          <w:rFonts w:ascii="Times New Roman" w:hAnsi="Times New Roman" w:cs="Times New Roman"/>
        </w:rPr>
        <w:t xml:space="preserve"> to skin health </w:t>
      </w:r>
      <w:r w:rsidR="00E75528" w:rsidRPr="004A5520">
        <w:rPr>
          <w:rFonts w:ascii="Times New Roman" w:hAnsi="Times New Roman" w:cs="Times New Roman"/>
        </w:rPr>
        <w:t xml:space="preserve">as a </w:t>
      </w:r>
      <w:r w:rsidR="00CE5075" w:rsidRPr="004A5520">
        <w:rPr>
          <w:rFonts w:ascii="Times New Roman" w:hAnsi="Times New Roman" w:cs="Times New Roman"/>
        </w:rPr>
        <w:t xml:space="preserve">direct </w:t>
      </w:r>
      <w:r w:rsidR="00E75528" w:rsidRPr="004A5520">
        <w:rPr>
          <w:rFonts w:ascii="Times New Roman" w:hAnsi="Times New Roman" w:cs="Times New Roman"/>
        </w:rPr>
        <w:t xml:space="preserve">consequence of PPE usage. These findings </w:t>
      </w:r>
      <w:r w:rsidR="00F51FF9" w:rsidRPr="004A5520">
        <w:rPr>
          <w:rFonts w:ascii="Times New Roman" w:hAnsi="Times New Roman" w:cs="Times New Roman"/>
        </w:rPr>
        <w:t xml:space="preserve">are </w:t>
      </w:r>
      <w:r w:rsidR="00CE5075" w:rsidRPr="004A5520">
        <w:rPr>
          <w:rFonts w:ascii="Times New Roman" w:hAnsi="Times New Roman" w:cs="Times New Roman"/>
        </w:rPr>
        <w:t xml:space="preserve">slightly </w:t>
      </w:r>
      <w:r w:rsidR="00F51FF9" w:rsidRPr="004A5520">
        <w:rPr>
          <w:rFonts w:ascii="Times New Roman" w:hAnsi="Times New Roman" w:cs="Times New Roman"/>
        </w:rPr>
        <w:t>lower than those recently reported</w:t>
      </w:r>
      <w:r w:rsidR="00580DBF" w:rsidRPr="004A5520">
        <w:rPr>
          <w:rFonts w:ascii="Times New Roman" w:hAnsi="Times New Roman" w:cs="Times New Roman"/>
        </w:rPr>
        <w:t xml:space="preserve"> </w:t>
      </w:r>
      <w:r w:rsidR="004D28FB" w:rsidRPr="004A5520">
        <w:rPr>
          <w:rFonts w:ascii="Times New Roman" w:hAnsi="Times New Roman" w:cs="Times New Roman"/>
        </w:rPr>
        <w:fldChar w:fldCharType="begin"/>
      </w:r>
      <w:r w:rsidR="0098112C" w:rsidRPr="004A5520">
        <w:rPr>
          <w:rFonts w:ascii="Times New Roman" w:hAnsi="Times New Roman" w:cs="Times New Roman"/>
        </w:rPr>
        <w:instrText xml:space="preserve"> ADDIN EN.CITE &lt;EndNote&gt;&lt;Cite&gt;&lt;Author&gt;Lan&lt;/Author&gt;&lt;Year&gt;2020&lt;/Year&gt;&lt;RecNum&gt;444&lt;/RecNum&gt;&lt;DisplayText&gt;[8]&lt;/DisplayText&gt;&lt;record&gt;&lt;rec-number&gt;444&lt;/rec-number&gt;&lt;foreign-keys&gt;&lt;key app="EN" db-id="5xpf0a228zwdf5e5zt8vpssbvtz2p95trrzw" timestamp="1597253060"&gt;444&lt;/key&gt;&lt;/foreign-keys&gt;&lt;ref-type name="Journal Article"&gt;17&lt;/ref-type&gt;&lt;contributors&gt;&lt;authors&gt;&lt;author&gt;Lan, Jiajia&lt;/author&gt;&lt;author&gt;Song, Zexing&lt;/author&gt;&lt;author&gt;Miao, Xiaoping&lt;/author&gt;&lt;author&gt;Li, Hang&lt;/author&gt;&lt;author&gt;Li, Yan&lt;/author&gt;&lt;author&gt;Dong, Liyun&lt;/author&gt;&lt;author&gt;Yang, Jing&lt;/author&gt;&lt;author&gt;An, Xiangjie&lt;/author&gt;&lt;author&gt;Zhang, Yamin&lt;/author&gt;&lt;author&gt;Yang, Liu&lt;/author&gt;&lt;/authors&gt;&lt;/contributors&gt;&lt;titles&gt;&lt;title&gt;Skin damage among health care workers managing coronavirus disease-2019&lt;/title&gt;&lt;secondary-title&gt;Journal of the American Academy of Dermatology&lt;/secondary-title&gt;&lt;/titles&gt;&lt;periodical&gt;&lt;full-title&gt;Journal of the American Academy of Dermatology&lt;/full-title&gt;&lt;/periodical&gt;&lt;pages&gt;1215-1216&lt;/pages&gt;&lt;volume&gt;82&lt;/volume&gt;&lt;number&gt;5&lt;/number&gt;&lt;dates&gt;&lt;year&gt;2020&lt;/year&gt;&lt;/dates&gt;&lt;isbn&gt;0190-9622&lt;/isbn&gt;&lt;urls&gt;&lt;/urls&gt;&lt;/record&gt;&lt;/Cite&gt;&lt;/EndNote&gt;</w:instrText>
      </w:r>
      <w:r w:rsidR="004D28FB" w:rsidRPr="004A5520">
        <w:rPr>
          <w:rFonts w:ascii="Times New Roman" w:hAnsi="Times New Roman" w:cs="Times New Roman"/>
        </w:rPr>
        <w:fldChar w:fldCharType="separate"/>
      </w:r>
      <w:r w:rsidR="0098112C" w:rsidRPr="004A5520">
        <w:rPr>
          <w:rFonts w:ascii="Times New Roman" w:hAnsi="Times New Roman" w:cs="Times New Roman"/>
          <w:noProof/>
        </w:rPr>
        <w:t>[8]</w:t>
      </w:r>
      <w:r w:rsidR="004D28FB" w:rsidRPr="004A5520">
        <w:rPr>
          <w:rFonts w:ascii="Times New Roman" w:hAnsi="Times New Roman" w:cs="Times New Roman"/>
        </w:rPr>
        <w:fldChar w:fldCharType="end"/>
      </w:r>
      <w:r w:rsidR="00580DBF" w:rsidRPr="004A5520">
        <w:rPr>
          <w:rFonts w:ascii="Times New Roman" w:hAnsi="Times New Roman" w:cs="Times New Roman"/>
        </w:rPr>
        <w:t>,</w:t>
      </w:r>
      <w:r w:rsidR="00F51FF9" w:rsidRPr="004A5520">
        <w:rPr>
          <w:rFonts w:ascii="Times New Roman" w:hAnsi="Times New Roman" w:cs="Times New Roman"/>
        </w:rPr>
        <w:t xml:space="preserve"> although </w:t>
      </w:r>
      <w:r w:rsidR="00930A3F" w:rsidRPr="004A5520">
        <w:rPr>
          <w:rFonts w:ascii="Times New Roman" w:hAnsi="Times New Roman" w:cs="Times New Roman"/>
        </w:rPr>
        <w:t>this study</w:t>
      </w:r>
      <w:r w:rsidR="00F51FF9" w:rsidRPr="004A5520">
        <w:rPr>
          <w:rFonts w:ascii="Times New Roman" w:hAnsi="Times New Roman" w:cs="Times New Roman"/>
        </w:rPr>
        <w:t xml:space="preserve"> examined </w:t>
      </w:r>
      <w:r w:rsidR="00930A3F" w:rsidRPr="004A5520">
        <w:rPr>
          <w:rFonts w:ascii="Times New Roman" w:hAnsi="Times New Roman" w:cs="Times New Roman"/>
        </w:rPr>
        <w:t xml:space="preserve">a </w:t>
      </w:r>
      <w:r w:rsidR="00F51FF9" w:rsidRPr="004A5520">
        <w:rPr>
          <w:rFonts w:ascii="Times New Roman" w:hAnsi="Times New Roman" w:cs="Times New Roman"/>
        </w:rPr>
        <w:t xml:space="preserve">diverse </w:t>
      </w:r>
      <w:r w:rsidR="00930A3F" w:rsidRPr="004A5520">
        <w:rPr>
          <w:rFonts w:ascii="Times New Roman" w:hAnsi="Times New Roman" w:cs="Times New Roman"/>
        </w:rPr>
        <w:t xml:space="preserve">range of </w:t>
      </w:r>
      <w:r w:rsidR="00F51FF9" w:rsidRPr="004A5520">
        <w:rPr>
          <w:rFonts w:ascii="Times New Roman" w:hAnsi="Times New Roman" w:cs="Times New Roman"/>
        </w:rPr>
        <w:t>skin location</w:t>
      </w:r>
      <w:r w:rsidR="00CE5075" w:rsidRPr="004A5520">
        <w:rPr>
          <w:rFonts w:ascii="Times New Roman" w:hAnsi="Times New Roman" w:cs="Times New Roman"/>
        </w:rPr>
        <w:t>s</w:t>
      </w:r>
      <w:r w:rsidR="00F51FF9" w:rsidRPr="004A5520">
        <w:rPr>
          <w:rFonts w:ascii="Times New Roman" w:hAnsi="Times New Roman" w:cs="Times New Roman"/>
        </w:rPr>
        <w:t xml:space="preserve"> including those away from the face of clinical staff. In the present survey</w:t>
      </w:r>
      <w:r w:rsidR="003F3D3E" w:rsidRPr="004A5520">
        <w:rPr>
          <w:rFonts w:ascii="Times New Roman" w:hAnsi="Times New Roman" w:cs="Times New Roman"/>
        </w:rPr>
        <w:t>,</w:t>
      </w:r>
      <w:r w:rsidR="00F51FF9" w:rsidRPr="004A5520">
        <w:rPr>
          <w:rFonts w:ascii="Times New Roman" w:hAnsi="Times New Roman" w:cs="Times New Roman"/>
        </w:rPr>
        <w:t xml:space="preserve"> the bridge of the nose and the cheeks represent the </w:t>
      </w:r>
      <w:r w:rsidR="00CE5075" w:rsidRPr="004A5520">
        <w:rPr>
          <w:rFonts w:ascii="Times New Roman" w:hAnsi="Times New Roman" w:cs="Times New Roman"/>
        </w:rPr>
        <w:t xml:space="preserve">most commonly affected </w:t>
      </w:r>
      <w:r w:rsidR="00F51FF9" w:rsidRPr="004A5520">
        <w:rPr>
          <w:rFonts w:ascii="Times New Roman" w:hAnsi="Times New Roman" w:cs="Times New Roman"/>
        </w:rPr>
        <w:t xml:space="preserve">locations (Table </w:t>
      </w:r>
      <w:r w:rsidR="009515DA" w:rsidRPr="004A5520">
        <w:rPr>
          <w:rFonts w:ascii="Times New Roman" w:hAnsi="Times New Roman" w:cs="Times New Roman"/>
        </w:rPr>
        <w:t>3</w:t>
      </w:r>
      <w:r w:rsidR="00F51FF9" w:rsidRPr="004A5520">
        <w:rPr>
          <w:rFonts w:ascii="Times New Roman" w:hAnsi="Times New Roman" w:cs="Times New Roman"/>
        </w:rPr>
        <w:t xml:space="preserve">), which </w:t>
      </w:r>
      <w:r w:rsidR="002644C1" w:rsidRPr="004A5520">
        <w:rPr>
          <w:rFonts w:ascii="Times New Roman" w:hAnsi="Times New Roman" w:cs="Times New Roman"/>
        </w:rPr>
        <w:t xml:space="preserve">is </w:t>
      </w:r>
      <w:r w:rsidR="00955739" w:rsidRPr="004A5520">
        <w:rPr>
          <w:rFonts w:ascii="Times New Roman" w:hAnsi="Times New Roman" w:cs="Times New Roman"/>
        </w:rPr>
        <w:t xml:space="preserve">in accordance with previous </w:t>
      </w:r>
      <w:r w:rsidR="00CE5075" w:rsidRPr="004A5520">
        <w:rPr>
          <w:rFonts w:ascii="Times New Roman" w:hAnsi="Times New Roman" w:cs="Times New Roman"/>
        </w:rPr>
        <w:t>findings</w:t>
      </w:r>
      <w:r w:rsidR="00580DBF" w:rsidRPr="004A5520">
        <w:rPr>
          <w:rFonts w:ascii="Times New Roman" w:hAnsi="Times New Roman" w:cs="Times New Roman"/>
        </w:rPr>
        <w:t xml:space="preserve"> </w:t>
      </w:r>
      <w:r w:rsidR="005B09BA" w:rsidRPr="004A5520">
        <w:rPr>
          <w:rFonts w:ascii="Times New Roman" w:hAnsi="Times New Roman" w:cs="Times New Roman"/>
        </w:rPr>
        <w:fldChar w:fldCharType="begin">
          <w:fldData xml:space="preserve">PEVuZE5vdGU+PENpdGU+PEF1dGhvcj5IdTwvQXV0aG9yPjxZZWFyPjIwMjA8L1llYXI+PFJlY051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==
</w:fldData>
        </w:fldChar>
      </w:r>
      <w:r w:rsidR="0098112C" w:rsidRPr="004A5520">
        <w:rPr>
          <w:rFonts w:ascii="Times New Roman" w:hAnsi="Times New Roman" w:cs="Times New Roman"/>
        </w:rPr>
        <w:instrText xml:space="preserve"> ADDIN EN.CITE </w:instrText>
      </w:r>
      <w:r w:rsidR="0098112C" w:rsidRPr="004A5520">
        <w:rPr>
          <w:rFonts w:ascii="Times New Roman" w:hAnsi="Times New Roman" w:cs="Times New Roman"/>
        </w:rPr>
        <w:fldChar w:fldCharType="begin">
          <w:fldData xml:space="preserve">PEVuZE5vdGU+PENpdGU+PEF1dGhvcj5IdTwvQXV0aG9yPjxZZWFyPjIwMjA8L1llYXI+PFJlY051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==
</w:fldData>
        </w:fldChar>
      </w:r>
      <w:r w:rsidR="0098112C" w:rsidRPr="004A5520">
        <w:rPr>
          <w:rFonts w:ascii="Times New Roman" w:hAnsi="Times New Roman" w:cs="Times New Roman"/>
        </w:rPr>
        <w:instrText xml:space="preserve"> ADDIN EN.CITE.DATA </w:instrText>
      </w:r>
      <w:r w:rsidR="0098112C" w:rsidRPr="004A5520">
        <w:rPr>
          <w:rFonts w:ascii="Times New Roman" w:hAnsi="Times New Roman" w:cs="Times New Roman"/>
        </w:rPr>
      </w:r>
      <w:r w:rsidR="0098112C" w:rsidRPr="004A5520">
        <w:rPr>
          <w:rFonts w:ascii="Times New Roman" w:hAnsi="Times New Roman" w:cs="Times New Roman"/>
        </w:rPr>
        <w:fldChar w:fldCharType="end"/>
      </w:r>
      <w:r w:rsidR="005B09BA" w:rsidRPr="004A5520">
        <w:rPr>
          <w:rFonts w:ascii="Times New Roman" w:hAnsi="Times New Roman" w:cs="Times New Roman"/>
        </w:rPr>
      </w:r>
      <w:r w:rsidR="005B09BA" w:rsidRPr="004A5520">
        <w:rPr>
          <w:rFonts w:ascii="Times New Roman" w:hAnsi="Times New Roman" w:cs="Times New Roman"/>
        </w:rPr>
        <w:fldChar w:fldCharType="separate"/>
      </w:r>
      <w:r w:rsidR="0098112C" w:rsidRPr="004A5520">
        <w:rPr>
          <w:rFonts w:ascii="Times New Roman" w:hAnsi="Times New Roman" w:cs="Times New Roman"/>
          <w:noProof/>
        </w:rPr>
        <w:t>[10, 13]</w:t>
      </w:r>
      <w:r w:rsidR="005B09BA" w:rsidRPr="004A5520">
        <w:rPr>
          <w:rFonts w:ascii="Times New Roman" w:hAnsi="Times New Roman" w:cs="Times New Roman"/>
        </w:rPr>
        <w:fldChar w:fldCharType="end"/>
      </w:r>
      <w:r w:rsidR="00580DBF" w:rsidRPr="004A5520">
        <w:rPr>
          <w:rFonts w:ascii="Times New Roman" w:hAnsi="Times New Roman" w:cs="Times New Roman"/>
        </w:rPr>
        <w:t>.</w:t>
      </w:r>
      <w:r w:rsidR="008F7884" w:rsidRPr="004A5520">
        <w:rPr>
          <w:rFonts w:ascii="Times New Roman" w:hAnsi="Times New Roman" w:cs="Times New Roman"/>
        </w:rPr>
        <w:t xml:space="preserve"> </w:t>
      </w:r>
      <w:r w:rsidR="00930A3F" w:rsidRPr="004A5520">
        <w:rPr>
          <w:rFonts w:ascii="Times New Roman" w:hAnsi="Times New Roman" w:cs="Times New Roman"/>
        </w:rPr>
        <w:t xml:space="preserve"> </w:t>
      </w:r>
      <w:r w:rsidR="00C9249D" w:rsidRPr="004A5520">
        <w:rPr>
          <w:rFonts w:ascii="Times New Roman" w:hAnsi="Times New Roman" w:cs="Times New Roman"/>
        </w:rPr>
        <w:t>Consecutive days of using PPE did not highlight specific differences, although peaks of adverse reactions were observed between day</w:t>
      </w:r>
      <w:r w:rsidR="0051164D" w:rsidRPr="004A5520">
        <w:rPr>
          <w:rFonts w:ascii="Times New Roman" w:hAnsi="Times New Roman" w:cs="Times New Roman"/>
        </w:rPr>
        <w:t>s</w:t>
      </w:r>
      <w:r w:rsidR="00C9249D" w:rsidRPr="004A5520">
        <w:rPr>
          <w:rFonts w:ascii="Times New Roman" w:hAnsi="Times New Roman" w:cs="Times New Roman"/>
        </w:rPr>
        <w:t xml:space="preserve"> 3 and 4. This could be associated with a cumulative effect of repetitive insults, thereby decreasing skin tolerance to load.</w:t>
      </w:r>
      <w:r w:rsidR="008344CC" w:rsidRPr="004A5520">
        <w:rPr>
          <w:rFonts w:ascii="Times New Roman" w:hAnsi="Times New Roman" w:cs="Times New Roman"/>
        </w:rPr>
        <w:t xml:space="preserve"> Indeed, all participants were exposed to repetitive insults to the skin, such as temperature, humidity, </w:t>
      </w:r>
      <w:r w:rsidR="00842E14" w:rsidRPr="004A5520">
        <w:rPr>
          <w:rFonts w:ascii="Times New Roman" w:hAnsi="Times New Roman" w:cs="Times New Roman"/>
        </w:rPr>
        <w:t>pressure and shear</w:t>
      </w:r>
      <w:r w:rsidR="008344CC" w:rsidRPr="004A5520">
        <w:rPr>
          <w:rFonts w:ascii="Times New Roman" w:hAnsi="Times New Roman" w:cs="Times New Roman"/>
        </w:rPr>
        <w:t xml:space="preserve">, all of which could lower the tolerance of skin to PPE </w:t>
      </w:r>
      <w:r w:rsidR="00AC5049" w:rsidRPr="004A5520">
        <w:rPr>
          <w:rFonts w:ascii="Times New Roman" w:hAnsi="Times New Roman" w:cs="Times New Roman"/>
        </w:rPr>
        <w:t>application</w:t>
      </w:r>
      <w:r w:rsidR="008344CC" w:rsidRPr="004A5520">
        <w:rPr>
          <w:rFonts w:ascii="Times New Roman" w:hAnsi="Times New Roman" w:cs="Times New Roman"/>
        </w:rPr>
        <w:t xml:space="preserve"> </w:t>
      </w:r>
      <w:r w:rsidR="008344CC" w:rsidRPr="004A5520">
        <w:rPr>
          <w:rFonts w:ascii="Times New Roman" w:hAnsi="Times New Roman" w:cs="Times New Roman"/>
        </w:rPr>
        <w:fldChar w:fldCharType="begin"/>
      </w:r>
      <w:r w:rsidR="00587399" w:rsidRPr="004A5520">
        <w:rPr>
          <w:rFonts w:ascii="Times New Roman" w:hAnsi="Times New Roman" w:cs="Times New Roman"/>
        </w:rPr>
        <w:instrText xml:space="preserve"> ADDIN EN.CITE &lt;EndNote&gt;&lt;Cite&gt;&lt;Author&gt;Coleman&lt;/Author&gt;&lt;Year&gt;2006&lt;/Year&gt;&lt;RecNum&gt;446&lt;/RecNum&gt;&lt;DisplayText&gt;[14, 15]&lt;/DisplayText&gt;&lt;record&gt;&lt;rec-number&gt;446&lt;/rec-number&gt;&lt;foreign-keys&gt;&lt;key app="EN" db-id="5xpf0a228zwdf5e5zt8vpssbvtz2p95trrzw" timestamp="1597330186"&gt;446&lt;/key&gt;&lt;/foreign-keys&gt;&lt;ref-type name="Journal Article"&gt;17&lt;/ref-type&gt;&lt;contributors&gt;&lt;authors&gt;&lt;author&gt;Coleman, Sydney R&lt;/author&gt;&lt;author&gt;Grover, Rajiv&lt;/author&gt;&lt;/authors&gt;&lt;/contributors&gt;&lt;titles&gt;&lt;title&gt;The anatomy of the aging face: volume loss and changes in 3-dimensional topography&lt;/title&gt;&lt;secondary-title&gt;Aesthetic surgery journal&lt;/secondary-title&gt;&lt;/titles&gt;&lt;periodical&gt;&lt;full-title&gt;Aesthetic surgery journal&lt;/full-title&gt;&lt;/periodical&gt;&lt;pages&gt;S4-S9&lt;/pages&gt;&lt;volume&gt;26&lt;/volume&gt;&lt;number&gt;1_Supplement&lt;/number&gt;&lt;dates&gt;&lt;year&gt;2006&lt;/year&gt;&lt;/dates&gt;&lt;isbn&gt;1527-330X&lt;/isbn&gt;&lt;urls&gt;&lt;/urls&gt;&lt;/record&gt;&lt;/Cite&gt;&lt;Cite&gt;&lt;Author&gt;Gosain&lt;/Author&gt;&lt;Year&gt;2005&lt;/Year&gt;&lt;RecNum&gt;447&lt;/RecNum&gt;&lt;record&gt;&lt;rec-number&gt;447&lt;/rec-number&gt;&lt;foreign-keys&gt;&lt;key app="EN" db-id="5xpf0a228zwdf5e5zt8vpssbvtz2p95trrzw" timestamp="1597330222"&gt;447&lt;/key&gt;&lt;/foreign-keys&gt;&lt;ref-type name="Journal Article"&gt;17&lt;/ref-type&gt;&lt;contributors&gt;&lt;authors&gt;&lt;author&gt;Gosain, Arun K&lt;/author&gt;&lt;author&gt;Klein, Marc H&lt;/author&gt;&lt;author&gt;Sudhakar, Peddireddi V&lt;/author&gt;&lt;author&gt;Prost, Robert W&lt;/author&gt;&lt;/authors&gt;&lt;/contributors&gt;&lt;titles&gt;&lt;title&gt;A volumetric analysis of soft-tissue changes in the aging midface using high-resolution MRI: implications for facial rejuvenation&lt;/title&gt;&lt;secondary-title&gt;Plastic and reconstructive surgery&lt;/secondary-title&gt;&lt;/titles&gt;&lt;periodical&gt;&lt;full-title&gt;Plastic and reconstructive surgery&lt;/full-title&gt;&lt;/periodical&gt;&lt;pages&gt;1143-1152&lt;/pages&gt;&lt;volume&gt;115&lt;/volume&gt;&lt;number&gt;4&lt;/number&gt;&lt;dates&gt;&lt;year&gt;2005&lt;/year&gt;&lt;/dates&gt;&lt;isbn&gt;0032-1052&lt;/isbn&gt;&lt;urls&gt;&lt;/urls&gt;&lt;/record&gt;&lt;/Cite&gt;&lt;/EndNote&gt;</w:instrText>
      </w:r>
      <w:r w:rsidR="008344CC" w:rsidRPr="004A5520">
        <w:rPr>
          <w:rFonts w:ascii="Times New Roman" w:hAnsi="Times New Roman" w:cs="Times New Roman"/>
        </w:rPr>
        <w:fldChar w:fldCharType="separate"/>
      </w:r>
      <w:r w:rsidR="00587399" w:rsidRPr="004A5520">
        <w:rPr>
          <w:rFonts w:ascii="Times New Roman" w:hAnsi="Times New Roman" w:cs="Times New Roman"/>
          <w:noProof/>
        </w:rPr>
        <w:t>[14, 15]</w:t>
      </w:r>
      <w:r w:rsidR="008344CC" w:rsidRPr="004A5520">
        <w:rPr>
          <w:rFonts w:ascii="Times New Roman" w:hAnsi="Times New Roman" w:cs="Times New Roman"/>
        </w:rPr>
        <w:fldChar w:fldCharType="end"/>
      </w:r>
      <w:r w:rsidR="008344CC" w:rsidRPr="004A5520">
        <w:rPr>
          <w:rFonts w:ascii="Times New Roman" w:hAnsi="Times New Roman" w:cs="Times New Roman"/>
        </w:rPr>
        <w:t>.</w:t>
      </w:r>
      <w:r w:rsidR="00C9249D" w:rsidRPr="004A5520">
        <w:rPr>
          <w:rFonts w:ascii="Times New Roman" w:hAnsi="Times New Roman" w:cs="Times New Roman"/>
        </w:rPr>
        <w:t xml:space="preserve"> </w:t>
      </w:r>
      <w:r w:rsidR="0036319D" w:rsidRPr="004A5520">
        <w:rPr>
          <w:rFonts w:ascii="Times New Roman" w:hAnsi="Times New Roman" w:cs="Times New Roman"/>
        </w:rPr>
        <w:t>Intrinsic factors such as age revealed</w:t>
      </w:r>
      <w:r w:rsidR="00241521" w:rsidRPr="004A5520">
        <w:rPr>
          <w:rFonts w:ascii="Times New Roman" w:hAnsi="Times New Roman" w:cs="Times New Roman"/>
        </w:rPr>
        <w:t xml:space="preserve"> very few trends in adverse skin reaction</w:t>
      </w:r>
      <w:r w:rsidR="0036319D" w:rsidRPr="004A5520">
        <w:rPr>
          <w:rFonts w:ascii="Times New Roman" w:hAnsi="Times New Roman" w:cs="Times New Roman"/>
        </w:rPr>
        <w:t>s</w:t>
      </w:r>
      <w:r w:rsidR="00A04FB5" w:rsidRPr="004A5520">
        <w:rPr>
          <w:rFonts w:ascii="Times New Roman" w:hAnsi="Times New Roman" w:cs="Times New Roman"/>
        </w:rPr>
        <w:t>, despite the known</w:t>
      </w:r>
      <w:r w:rsidR="00241521" w:rsidRPr="004A5520">
        <w:rPr>
          <w:rFonts w:ascii="Times New Roman" w:hAnsi="Times New Roman" w:cs="Times New Roman"/>
        </w:rPr>
        <w:t xml:space="preserve"> loss of skin wate</w:t>
      </w:r>
      <w:r w:rsidR="00D93DD7" w:rsidRPr="004A5520">
        <w:rPr>
          <w:rFonts w:ascii="Times New Roman" w:hAnsi="Times New Roman" w:cs="Times New Roman"/>
        </w:rPr>
        <w:t>r</w:t>
      </w:r>
      <w:r w:rsidR="00241521" w:rsidRPr="004A5520">
        <w:rPr>
          <w:rFonts w:ascii="Times New Roman" w:hAnsi="Times New Roman" w:cs="Times New Roman"/>
        </w:rPr>
        <w:t xml:space="preserve"> content and elasticity with age [14]</w:t>
      </w:r>
      <w:r w:rsidR="00A04FB5" w:rsidRPr="004A5520">
        <w:rPr>
          <w:rFonts w:ascii="Times New Roman" w:hAnsi="Times New Roman" w:cs="Times New Roman"/>
        </w:rPr>
        <w:t xml:space="preserve">. </w:t>
      </w:r>
      <w:r w:rsidR="00241521" w:rsidRPr="004A5520">
        <w:rPr>
          <w:rFonts w:ascii="Times New Roman" w:hAnsi="Times New Roman" w:cs="Times New Roman"/>
        </w:rPr>
        <w:t xml:space="preserve"> </w:t>
      </w:r>
      <w:r w:rsidR="002A615D" w:rsidRPr="004A5520">
        <w:rPr>
          <w:rFonts w:ascii="Times New Roman" w:hAnsi="Times New Roman" w:cs="Times New Roman"/>
        </w:rPr>
        <w:t xml:space="preserve">Other factors such as psychological stress and hormones could have </w:t>
      </w:r>
      <w:r w:rsidR="00830AC4" w:rsidRPr="004A5520">
        <w:rPr>
          <w:rFonts w:ascii="Times New Roman" w:hAnsi="Times New Roman" w:cs="Times New Roman"/>
        </w:rPr>
        <w:t xml:space="preserve">affected the likelihood to skin reactions. </w:t>
      </w:r>
    </w:p>
    <w:p w14:paraId="6FD6B6A8" w14:textId="6362B2E0" w:rsidR="00A22CBC" w:rsidRPr="004A5520" w:rsidRDefault="00C9249D" w:rsidP="000B6A09">
      <w:pPr>
        <w:spacing w:line="480" w:lineRule="auto"/>
        <w:jc w:val="both"/>
        <w:rPr>
          <w:rFonts w:ascii="Times New Roman" w:hAnsi="Times New Roman" w:cs="Times New Roman"/>
        </w:rPr>
      </w:pPr>
      <w:r w:rsidRPr="004A5520">
        <w:rPr>
          <w:rFonts w:ascii="Times New Roman" w:hAnsi="Times New Roman" w:cs="Times New Roman"/>
        </w:rPr>
        <w:t>The known associat</w:t>
      </w:r>
      <w:r w:rsidR="002B22DD" w:rsidRPr="004A5520">
        <w:rPr>
          <w:rFonts w:ascii="Times New Roman" w:hAnsi="Times New Roman" w:cs="Times New Roman"/>
        </w:rPr>
        <w:t>ion</w:t>
      </w:r>
      <w:r w:rsidRPr="004A5520">
        <w:rPr>
          <w:rFonts w:ascii="Times New Roman" w:hAnsi="Times New Roman" w:cs="Times New Roman"/>
        </w:rPr>
        <w:t xml:space="preserve"> between pressure and time in relation to skin damage</w:t>
      </w:r>
      <w:r w:rsidR="00580DBF" w:rsidRPr="004A5520">
        <w:rPr>
          <w:rFonts w:ascii="Times New Roman" w:hAnsi="Times New Roman" w:cs="Times New Roman"/>
        </w:rPr>
        <w:t xml:space="preserve"> </w:t>
      </w:r>
      <w:r w:rsidRPr="004A5520">
        <w:rPr>
          <w:rFonts w:ascii="Times New Roman" w:hAnsi="Times New Roman" w:cs="Times New Roman"/>
        </w:rPr>
        <w:fldChar w:fldCharType="begin"/>
      </w:r>
      <w:r w:rsidR="00587399" w:rsidRPr="004A5520">
        <w:rPr>
          <w:rFonts w:ascii="Times New Roman" w:hAnsi="Times New Roman" w:cs="Times New Roman"/>
        </w:rPr>
        <w:instrText xml:space="preserve"> ADDIN EN.CITE &lt;EndNote&gt;&lt;Cite&gt;&lt;Author&gt;Gefen&lt;/Author&gt;&lt;Year&gt;2009&lt;/Year&gt;&lt;RecNum&gt;464&lt;/RecNum&gt;&lt;DisplayText&gt;[16]&lt;/DisplayText&gt;&lt;record&gt;&lt;rec-number&gt;464&lt;/rec-number&gt;&lt;foreign-keys&gt;&lt;key app="EN" db-id="5xpf0a228zwdf5e5zt8vpssbvtz2p95trrzw" timestamp="1599819510"&gt;464&lt;/key&gt;&lt;/foreign-keys&gt;&lt;ref-type name="Journal Article"&gt;17&lt;/ref-type&gt;&lt;contributors&gt;&lt;authors&gt;&lt;author&gt;Gefen, A.&lt;/author&gt;&lt;/authors&gt;&lt;/contributors&gt;&lt;auth-address&gt;Department of Biomedical Engineering, Faculty of Engineering, Tel Aviv University, Tel Aviv, Israel. gefen@eng.tau.ac.il&lt;/auth-address&gt;&lt;titles&gt;&lt;title&gt;Reswick and Rogers pressure-time curve for pressure ulcer risk. Part 1&lt;/title&gt;&lt;secondary-title&gt;Nurs Stand&lt;/secondary-title&gt;&lt;/titles&gt;&lt;periodical&gt;&lt;full-title&gt;Nurs Stand&lt;/full-title&gt;&lt;/periodical&gt;&lt;pages&gt;64, 66, 68 passim&lt;/pages&gt;&lt;volume&gt;23&lt;/volume&gt;&lt;number&gt;45&lt;/number&gt;&lt;edition&gt;2009/08/15&lt;/edition&gt;&lt;keywords&gt;&lt;keyword&gt;Biomechanical Phenomena&lt;/keyword&gt;&lt;keyword&gt;Biomedical Engineering&lt;/keyword&gt;&lt;keyword&gt;Computer Simulation&lt;/keyword&gt;&lt;keyword&gt;Data Interpretation, Statistical&lt;/keyword&gt;&lt;keyword&gt;Humans&lt;/keyword&gt;&lt;keyword&gt;*Models, Biological&lt;/keyword&gt;&lt;keyword&gt;Models, Statistical&lt;/keyword&gt;&lt;keyword&gt;Nursing Assessment&lt;/keyword&gt;&lt;keyword&gt;Pressure&lt;/keyword&gt;&lt;keyword&gt;Pressure Ulcer/*etiology/prevention &amp;amp; control&lt;/keyword&gt;&lt;keyword&gt;Risk Assessment&lt;/keyword&gt;&lt;keyword&gt;Risk Factors&lt;/keyword&gt;&lt;keyword&gt;Time Factors&lt;/keyword&gt;&lt;/keywords&gt;&lt;dates&gt;&lt;year&gt;2009&lt;/year&gt;&lt;pub-dates&gt;&lt;date&gt;Jul 15-21&lt;/date&gt;&lt;/pub-dates&gt;&lt;/dates&gt;&lt;isbn&gt;0029-6570 (Print)&amp;#xD;0029-6570&lt;/isbn&gt;&lt;accession-num&gt;19678520&lt;/accession-num&gt;&lt;urls&gt;&lt;/urls&gt;&lt;electronic-resource-num&gt;10.7748/ns2009.07.23.45.64.c7115&lt;/electronic-resource-num&gt;&lt;remote-database-provider&gt;NLM&lt;/remote-database-provider&gt;&lt;language&gt;eng&lt;/language&gt;&lt;/record&gt;&lt;/Cite&gt;&lt;/EndNote&gt;</w:instrText>
      </w:r>
      <w:r w:rsidRPr="004A5520">
        <w:rPr>
          <w:rFonts w:ascii="Times New Roman" w:hAnsi="Times New Roman" w:cs="Times New Roman"/>
        </w:rPr>
        <w:fldChar w:fldCharType="separate"/>
      </w:r>
      <w:r w:rsidR="00587399" w:rsidRPr="004A5520">
        <w:rPr>
          <w:rFonts w:ascii="Times New Roman" w:hAnsi="Times New Roman" w:cs="Times New Roman"/>
          <w:noProof/>
        </w:rPr>
        <w:t>[16]</w:t>
      </w:r>
      <w:r w:rsidRPr="004A5520">
        <w:rPr>
          <w:rFonts w:ascii="Times New Roman" w:hAnsi="Times New Roman" w:cs="Times New Roman"/>
        </w:rPr>
        <w:fldChar w:fldCharType="end"/>
      </w:r>
      <w:r w:rsidR="00580DBF" w:rsidRPr="004A5520">
        <w:rPr>
          <w:rFonts w:ascii="Times New Roman" w:hAnsi="Times New Roman" w:cs="Times New Roman"/>
        </w:rPr>
        <w:t>,</w:t>
      </w:r>
      <w:r w:rsidRPr="004A5520">
        <w:rPr>
          <w:rFonts w:ascii="Times New Roman" w:hAnsi="Times New Roman" w:cs="Times New Roman"/>
        </w:rPr>
        <w:t xml:space="preserve"> could explain both the present findings and previous observations</w:t>
      </w:r>
      <w:r w:rsidR="00580DBF" w:rsidRPr="004A5520">
        <w:rPr>
          <w:rFonts w:ascii="Times New Roman" w:hAnsi="Times New Roman" w:cs="Times New Roman"/>
        </w:rPr>
        <w:t xml:space="preserve"> </w:t>
      </w:r>
      <w:r w:rsidR="0054682F" w:rsidRPr="004A5520">
        <w:rPr>
          <w:rFonts w:ascii="Times New Roman" w:hAnsi="Times New Roman" w:cs="Times New Roman"/>
        </w:rPr>
        <w:fldChar w:fldCharType="begin">
          <w:fldData xml:space="preserve">PEVuZE5vdGU+PENpdGU+PEF1dGhvcj5RaXhpYSBKaWFuZzwvQXV0aG9yPjxZZWFyPjIwMjA8L1ll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</w:fldData>
        </w:fldChar>
      </w:r>
      <w:r w:rsidR="0098112C" w:rsidRPr="004A5520">
        <w:rPr>
          <w:rFonts w:ascii="Times New Roman" w:hAnsi="Times New Roman" w:cs="Times New Roman"/>
        </w:rPr>
        <w:instrText xml:space="preserve"> ADDIN EN.CITE </w:instrText>
      </w:r>
      <w:r w:rsidR="0098112C" w:rsidRPr="004A5520">
        <w:rPr>
          <w:rFonts w:ascii="Times New Roman" w:hAnsi="Times New Roman" w:cs="Times New Roman"/>
        </w:rPr>
        <w:fldChar w:fldCharType="begin">
          <w:fldData xml:space="preserve">PEVuZE5vdGU+PENpdGU+PEF1dGhvcj5RaXhpYSBKaWFuZzwvQXV0aG9yPjxZZWFyPjIwMjA8L1ll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</w:fldData>
        </w:fldChar>
      </w:r>
      <w:r w:rsidR="0098112C" w:rsidRPr="004A5520">
        <w:rPr>
          <w:rFonts w:ascii="Times New Roman" w:hAnsi="Times New Roman" w:cs="Times New Roman"/>
        </w:rPr>
        <w:instrText xml:space="preserve"> ADDIN EN.CITE.DATA </w:instrText>
      </w:r>
      <w:r w:rsidR="0098112C" w:rsidRPr="004A5520">
        <w:rPr>
          <w:rFonts w:ascii="Times New Roman" w:hAnsi="Times New Roman" w:cs="Times New Roman"/>
        </w:rPr>
      </w:r>
      <w:r w:rsidR="0098112C" w:rsidRPr="004A5520">
        <w:rPr>
          <w:rFonts w:ascii="Times New Roman" w:hAnsi="Times New Roman" w:cs="Times New Roman"/>
        </w:rPr>
        <w:fldChar w:fldCharType="end"/>
      </w:r>
      <w:r w:rsidR="0054682F" w:rsidRPr="004A5520">
        <w:rPr>
          <w:rFonts w:ascii="Times New Roman" w:hAnsi="Times New Roman" w:cs="Times New Roman"/>
        </w:rPr>
      </w:r>
      <w:r w:rsidR="0054682F" w:rsidRPr="004A5520">
        <w:rPr>
          <w:rFonts w:ascii="Times New Roman" w:hAnsi="Times New Roman" w:cs="Times New Roman"/>
        </w:rPr>
        <w:fldChar w:fldCharType="separate"/>
      </w:r>
      <w:r w:rsidR="0098112C" w:rsidRPr="004A5520">
        <w:rPr>
          <w:rFonts w:ascii="Times New Roman" w:hAnsi="Times New Roman" w:cs="Times New Roman"/>
          <w:noProof/>
        </w:rPr>
        <w:t>[8, 13]</w:t>
      </w:r>
      <w:r w:rsidR="0054682F" w:rsidRPr="004A5520">
        <w:rPr>
          <w:rFonts w:ascii="Times New Roman" w:hAnsi="Times New Roman" w:cs="Times New Roman"/>
        </w:rPr>
        <w:fldChar w:fldCharType="end"/>
      </w:r>
      <w:r w:rsidR="00580DBF" w:rsidRPr="004A5520">
        <w:rPr>
          <w:rFonts w:ascii="Times New Roman" w:hAnsi="Times New Roman" w:cs="Times New Roman"/>
        </w:rPr>
        <w:t>,</w:t>
      </w:r>
      <w:r w:rsidR="0054682F" w:rsidRPr="004A5520">
        <w:rPr>
          <w:rFonts w:ascii="Times New Roman" w:hAnsi="Times New Roman" w:cs="Times New Roman"/>
        </w:rPr>
        <w:t xml:space="preserve"> </w:t>
      </w:r>
      <w:r w:rsidRPr="004A5520">
        <w:rPr>
          <w:rFonts w:ascii="Times New Roman" w:hAnsi="Times New Roman" w:cs="Times New Roman"/>
        </w:rPr>
        <w:t xml:space="preserve">which identified the time in which PPE is applied corresponds with the reported skin reactions. </w:t>
      </w:r>
      <w:r w:rsidR="00DE6098" w:rsidRPr="004A5520">
        <w:rPr>
          <w:rFonts w:ascii="Times New Roman" w:hAnsi="Times New Roman" w:cs="Times New Roman"/>
        </w:rPr>
        <w:t xml:space="preserve">The present study has also revealed compelling evidence that </w:t>
      </w:r>
      <w:r w:rsidR="0070149F" w:rsidRPr="004A5520">
        <w:rPr>
          <w:rFonts w:ascii="Times New Roman" w:hAnsi="Times New Roman" w:cs="Times New Roman"/>
        </w:rPr>
        <w:t>extended periods without</w:t>
      </w:r>
      <w:r w:rsidR="00DE6098" w:rsidRPr="004A5520">
        <w:rPr>
          <w:rFonts w:ascii="Times New Roman" w:hAnsi="Times New Roman" w:cs="Times New Roman"/>
        </w:rPr>
        <w:t xml:space="preserve"> skin relief from PPE </w:t>
      </w:r>
      <w:r w:rsidR="008167B4" w:rsidRPr="004A5520">
        <w:rPr>
          <w:rFonts w:ascii="Times New Roman" w:hAnsi="Times New Roman" w:cs="Times New Roman"/>
        </w:rPr>
        <w:t>was</w:t>
      </w:r>
      <w:r w:rsidR="00DE6098" w:rsidRPr="004A5520">
        <w:rPr>
          <w:rFonts w:ascii="Times New Roman" w:hAnsi="Times New Roman" w:cs="Times New Roman"/>
        </w:rPr>
        <w:t xml:space="preserve"> associated with the occurrence of </w:t>
      </w:r>
      <w:r w:rsidR="008167B4" w:rsidRPr="004A5520">
        <w:rPr>
          <w:rFonts w:ascii="Times New Roman" w:hAnsi="Times New Roman" w:cs="Times New Roman"/>
        </w:rPr>
        <w:t xml:space="preserve">adverse </w:t>
      </w:r>
      <w:r w:rsidR="00DE6098" w:rsidRPr="004A5520">
        <w:rPr>
          <w:rFonts w:ascii="Times New Roman" w:hAnsi="Times New Roman" w:cs="Times New Roman"/>
        </w:rPr>
        <w:lastRenderedPageBreak/>
        <w:t xml:space="preserve">reactions. Figure </w:t>
      </w:r>
      <w:r w:rsidR="00B4468A" w:rsidRPr="004A5520">
        <w:rPr>
          <w:rFonts w:ascii="Times New Roman" w:hAnsi="Times New Roman" w:cs="Times New Roman"/>
        </w:rPr>
        <w:t>3</w:t>
      </w:r>
      <w:r w:rsidR="00DE6098" w:rsidRPr="004A5520">
        <w:rPr>
          <w:rFonts w:ascii="Times New Roman" w:hAnsi="Times New Roman" w:cs="Times New Roman"/>
        </w:rPr>
        <w:t xml:space="preserve"> </w:t>
      </w:r>
      <w:r w:rsidR="008167B4" w:rsidRPr="004A5520">
        <w:rPr>
          <w:rFonts w:ascii="Times New Roman" w:hAnsi="Times New Roman" w:cs="Times New Roman"/>
        </w:rPr>
        <w:t xml:space="preserve">revealed </w:t>
      </w:r>
      <w:r w:rsidR="00DE6098" w:rsidRPr="004A5520">
        <w:rPr>
          <w:rFonts w:ascii="Times New Roman" w:hAnsi="Times New Roman" w:cs="Times New Roman"/>
        </w:rPr>
        <w:t xml:space="preserve">that after 3 hours of continuous usage of protective equipment, up to 40% of respondents reported pressure damage at different facial locations. These findings are of fundamental importance as current guidelines lack specific information regarding the duration of PPE application and the frequency of relief required to protect </w:t>
      </w:r>
      <w:r w:rsidR="00197D5E" w:rsidRPr="004A5520">
        <w:rPr>
          <w:rFonts w:ascii="Times New Roman" w:hAnsi="Times New Roman" w:cs="Times New Roman"/>
        </w:rPr>
        <w:t>skin health</w:t>
      </w:r>
      <w:r w:rsidR="00580DBF" w:rsidRPr="004A5520">
        <w:rPr>
          <w:rFonts w:ascii="Times New Roman" w:hAnsi="Times New Roman" w:cs="Times New Roman"/>
        </w:rPr>
        <w:t xml:space="preserve"> </w:t>
      </w:r>
      <w:r w:rsidR="00B20236" w:rsidRPr="004A5520">
        <w:rPr>
          <w:rFonts w:ascii="Times New Roman" w:hAnsi="Times New Roman" w:cs="Times New Roman"/>
        </w:rPr>
        <w:fldChar w:fldCharType="begin"/>
      </w:r>
      <w:r w:rsidR="00587399" w:rsidRPr="004A5520">
        <w:rPr>
          <w:rFonts w:ascii="Times New Roman" w:hAnsi="Times New Roman" w:cs="Times New Roman"/>
        </w:rPr>
        <w:instrText xml:space="preserve"> ADDIN EN.CITE &lt;EndNote&gt;&lt;Cite&gt;&lt;Author&gt;NHS Improvement&lt;/Author&gt;&lt;Year&gt;2020&lt;/Year&gt;&lt;RecNum&gt;460&lt;/RecNum&gt;&lt;DisplayText&gt;[17]&lt;/DisplayText&gt;&lt;record&gt;&lt;rec-number&gt;460&lt;/rec-number&gt;&lt;foreign-keys&gt;&lt;key app="EN" db-id="5xpf0a228zwdf5e5zt8vpssbvtz2p95trrzw" timestamp="1598537635"&gt;460&lt;/key&gt;&lt;/foreign-keys&gt;&lt;ref-type name="Web Page"&gt;12&lt;/ref-type&gt;&lt;contributors&gt;&lt;authors&gt;&lt;author&gt;NHS Improvement, NHS England&lt;/author&gt;&lt;/authors&gt;&lt;/contributors&gt;&lt;titles&gt;&lt;title&gt;Guidance on supply and use of Personal Protective Equipment (PPE) and other supplies&lt;/title&gt;&lt;/titles&gt;&lt;dates&gt;&lt;year&gt;2020&lt;/year&gt;&lt;/dates&gt;&lt;urls&gt;&lt;related-urls&gt;&lt;url&gt;https://www.england.nhs.uk/coronavirus/publication/guidance-supply-use-of-ppe/&lt;/url&gt;&lt;/related-urls&gt;&lt;/urls&gt;&lt;/record&gt;&lt;/Cite&gt;&lt;/EndNote&gt;</w:instrText>
      </w:r>
      <w:r w:rsidR="00B20236" w:rsidRPr="004A5520">
        <w:rPr>
          <w:rFonts w:ascii="Times New Roman" w:hAnsi="Times New Roman" w:cs="Times New Roman"/>
        </w:rPr>
        <w:fldChar w:fldCharType="separate"/>
      </w:r>
      <w:r w:rsidR="00587399" w:rsidRPr="004A5520">
        <w:rPr>
          <w:rFonts w:ascii="Times New Roman" w:hAnsi="Times New Roman" w:cs="Times New Roman"/>
          <w:noProof/>
        </w:rPr>
        <w:t>[17]</w:t>
      </w:r>
      <w:r w:rsidR="00B20236" w:rsidRPr="004A5520">
        <w:rPr>
          <w:rFonts w:ascii="Times New Roman" w:hAnsi="Times New Roman" w:cs="Times New Roman"/>
        </w:rPr>
        <w:fldChar w:fldCharType="end"/>
      </w:r>
      <w:r w:rsidR="00580DBF" w:rsidRPr="004A5520">
        <w:rPr>
          <w:rFonts w:ascii="Times New Roman" w:hAnsi="Times New Roman" w:cs="Times New Roman"/>
        </w:rPr>
        <w:t>.</w:t>
      </w:r>
      <w:r w:rsidR="00197D5E" w:rsidRPr="004A5520">
        <w:rPr>
          <w:rFonts w:ascii="Times New Roman" w:hAnsi="Times New Roman" w:cs="Times New Roman"/>
        </w:rPr>
        <w:t xml:space="preserve"> </w:t>
      </w:r>
      <w:r w:rsidR="0074697E" w:rsidRPr="004A5520">
        <w:rPr>
          <w:rFonts w:ascii="Times New Roman" w:hAnsi="Times New Roman" w:cs="Times New Roman"/>
        </w:rPr>
        <w:t xml:space="preserve">It was </w:t>
      </w:r>
      <w:r w:rsidR="00BE1ED3" w:rsidRPr="004A5520">
        <w:rPr>
          <w:rFonts w:ascii="Times New Roman" w:hAnsi="Times New Roman" w:cs="Times New Roman"/>
        </w:rPr>
        <w:t xml:space="preserve">also </w:t>
      </w:r>
      <w:r w:rsidR="0074697E" w:rsidRPr="004A5520">
        <w:rPr>
          <w:rFonts w:ascii="Times New Roman" w:hAnsi="Times New Roman" w:cs="Times New Roman"/>
        </w:rPr>
        <w:t xml:space="preserve">observed that only a small proportion of participants (36%) adopted protective measures, in the form of moisturizers and/or preventive dressings, to ensure skin health (Table 4). This might be due to a lack of staff education on skin care and/or the paucity of information on appropriate prophylactic dressings </w:t>
      </w:r>
      <w:r w:rsidR="000942BB" w:rsidRPr="004A5520">
        <w:rPr>
          <w:rFonts w:ascii="Times New Roman" w:hAnsi="Times New Roman" w:cs="Times New Roman"/>
        </w:rPr>
        <w:t xml:space="preserve"> </w:t>
      </w:r>
      <w:r w:rsidR="000942BB" w:rsidRPr="004A5520">
        <w:rPr>
          <w:rFonts w:ascii="Times New Roman" w:hAnsi="Times New Roman" w:cs="Times New Roman"/>
        </w:rPr>
        <w:fldChar w:fldCharType="begin"/>
      </w:r>
      <w:r w:rsidR="000942BB" w:rsidRPr="004A5520">
        <w:rPr>
          <w:rFonts w:ascii="Times New Roman" w:hAnsi="Times New Roman" w:cs="Times New Roman"/>
        </w:rPr>
        <w:instrText xml:space="preserve"> ADDIN EN.CITE &lt;EndNote&gt;&lt;Cite&gt;&lt;Author&gt;Peko Cohen&lt;/Author&gt;&lt;Year&gt;2019&lt;/Year&gt;&lt;RecNum&gt;484&lt;/RecNum&gt;&lt;DisplayText&gt;[18]&lt;/DisplayText&gt;&lt;record&gt;&lt;rec-number&gt;484&lt;/rec-number&gt;&lt;foreign-keys&gt;&lt;key app="EN" db-id="5xpf0a228zwdf5e5zt8vpssbvtz2p95trrzw" timestamp="1605609901"&gt;484&lt;/key&gt;&lt;/foreign-keys&gt;&lt;ref-type name="Journal Article"&gt;17&lt;/ref-type&gt;&lt;contributors&gt;&lt;authors&gt;&lt;author&gt;Peko Cohen, Lea&lt;/author&gt;&lt;author&gt;Ovadia-Blechman, Zehava&lt;/author&gt;&lt;author&gt;Hoffer, Oshrit&lt;/author&gt;&lt;author&gt;Gefen, Amit&lt;/author&gt;&lt;/authors&gt;&lt;/contributors&gt;&lt;titles&gt;&lt;title&gt;Dressings cut to shape alleviate facial tissue loads while using an oxygen mask&lt;/title&gt;&lt;secondary-title&gt;International Wound Journal&lt;/secondary-title&gt;&lt;/titles&gt;&lt;periodical&gt;&lt;full-title&gt;International wound journal&lt;/full-title&gt;&lt;/periodical&gt;&lt;pages&gt;813-826&lt;/pages&gt;&lt;volume&gt;16&lt;/volume&gt;&lt;number&gt;3&lt;/number&gt;&lt;dates&gt;&lt;year&gt;2019&lt;/year&gt;&lt;/dates&gt;&lt;isbn&gt;1742-4801&lt;/isbn&gt;&lt;urls&gt;&lt;related-urls&gt;&lt;url&gt;https://onlinelibrary.wiley.com/doi/abs/10.1111/iwj.13101&lt;/url&gt;&lt;/related-urls&gt;&lt;/urls&gt;&lt;electronic-resource-num&gt;https://doi.org/10.1111/iwj.13101&lt;/electronic-resource-num&gt;&lt;/record&gt;&lt;/Cite&gt;&lt;/EndNote&gt;</w:instrText>
      </w:r>
      <w:r w:rsidR="000942BB" w:rsidRPr="004A5520">
        <w:rPr>
          <w:rFonts w:ascii="Times New Roman" w:hAnsi="Times New Roman" w:cs="Times New Roman"/>
        </w:rPr>
        <w:fldChar w:fldCharType="separate"/>
      </w:r>
      <w:r w:rsidR="000942BB" w:rsidRPr="004A5520">
        <w:rPr>
          <w:rFonts w:ascii="Times New Roman" w:hAnsi="Times New Roman" w:cs="Times New Roman"/>
          <w:noProof/>
        </w:rPr>
        <w:t>[18]</w:t>
      </w:r>
      <w:r w:rsidR="000942BB" w:rsidRPr="004A5520">
        <w:rPr>
          <w:rFonts w:ascii="Times New Roman" w:hAnsi="Times New Roman" w:cs="Times New Roman"/>
        </w:rPr>
        <w:fldChar w:fldCharType="end"/>
      </w:r>
      <w:r w:rsidR="000942BB" w:rsidRPr="004A5520">
        <w:rPr>
          <w:rFonts w:ascii="Times New Roman" w:hAnsi="Times New Roman" w:cs="Times New Roman"/>
        </w:rPr>
        <w:t xml:space="preserve"> </w:t>
      </w:r>
      <w:r w:rsidR="0074697E" w:rsidRPr="004A5520">
        <w:rPr>
          <w:rFonts w:ascii="Times New Roman" w:hAnsi="Times New Roman" w:cs="Times New Roman"/>
        </w:rPr>
        <w:t>to fit under the face protection without compromising its function.</w:t>
      </w:r>
    </w:p>
    <w:p w14:paraId="4345EDD9" w14:textId="4B051F9B" w:rsidR="006C691F" w:rsidRPr="004A5520" w:rsidRDefault="0080798C" w:rsidP="000B6A09">
      <w:pPr>
        <w:spacing w:line="480" w:lineRule="auto"/>
        <w:jc w:val="both"/>
        <w:rPr>
          <w:rFonts w:ascii="Times New Roman" w:hAnsi="Times New Roman" w:cs="Times New Roman"/>
        </w:rPr>
      </w:pPr>
      <w:r w:rsidRPr="004A5520">
        <w:rPr>
          <w:rFonts w:ascii="Times New Roman" w:hAnsi="Times New Roman" w:cs="Times New Roman"/>
        </w:rPr>
        <w:t>Implications of the make</w:t>
      </w:r>
      <w:r w:rsidR="001E6A45" w:rsidRPr="004A5520">
        <w:rPr>
          <w:rFonts w:ascii="Times New Roman" w:hAnsi="Times New Roman" w:cs="Times New Roman"/>
        </w:rPr>
        <w:t xml:space="preserve"> and design</w:t>
      </w:r>
      <w:r w:rsidRPr="004A5520">
        <w:rPr>
          <w:rFonts w:ascii="Times New Roman" w:hAnsi="Times New Roman" w:cs="Times New Roman"/>
        </w:rPr>
        <w:t xml:space="preserve"> of </w:t>
      </w:r>
      <w:r w:rsidR="001E6A45" w:rsidRPr="004A5520">
        <w:rPr>
          <w:rFonts w:ascii="Times New Roman" w:hAnsi="Times New Roman" w:cs="Times New Roman"/>
        </w:rPr>
        <w:t>RPE</w:t>
      </w:r>
      <w:r w:rsidRPr="004A5520">
        <w:rPr>
          <w:rFonts w:ascii="Times New Roman" w:hAnsi="Times New Roman" w:cs="Times New Roman"/>
        </w:rPr>
        <w:t xml:space="preserve"> w</w:t>
      </w:r>
      <w:r w:rsidR="0040637A" w:rsidRPr="004A5520">
        <w:rPr>
          <w:rFonts w:ascii="Times New Roman" w:hAnsi="Times New Roman" w:cs="Times New Roman"/>
        </w:rPr>
        <w:t>ere</w:t>
      </w:r>
      <w:r w:rsidRPr="004A5520">
        <w:rPr>
          <w:rFonts w:ascii="Times New Roman" w:hAnsi="Times New Roman" w:cs="Times New Roman"/>
        </w:rPr>
        <w:t xml:space="preserve"> also </w:t>
      </w:r>
      <w:r w:rsidR="0042671E" w:rsidRPr="004A5520">
        <w:rPr>
          <w:rFonts w:ascii="Times New Roman" w:hAnsi="Times New Roman" w:cs="Times New Roman"/>
        </w:rPr>
        <w:t>ex</w:t>
      </w:r>
      <w:r w:rsidR="00D02EF3" w:rsidRPr="004A5520">
        <w:rPr>
          <w:rFonts w:ascii="Times New Roman" w:hAnsi="Times New Roman" w:cs="Times New Roman"/>
        </w:rPr>
        <w:t xml:space="preserve">amined, in the light of </w:t>
      </w:r>
      <w:r w:rsidR="001E6A45" w:rsidRPr="004A5520">
        <w:rPr>
          <w:rFonts w:ascii="Times New Roman" w:hAnsi="Times New Roman" w:cs="Times New Roman"/>
        </w:rPr>
        <w:t xml:space="preserve">previous </w:t>
      </w:r>
      <w:r w:rsidR="00747424" w:rsidRPr="004A5520">
        <w:rPr>
          <w:rFonts w:ascii="Times New Roman" w:hAnsi="Times New Roman" w:cs="Times New Roman"/>
        </w:rPr>
        <w:t>studies</w:t>
      </w:r>
      <w:r w:rsidR="00D02EF3" w:rsidRPr="004A5520">
        <w:rPr>
          <w:rFonts w:ascii="Times New Roman" w:hAnsi="Times New Roman" w:cs="Times New Roman"/>
        </w:rPr>
        <w:t xml:space="preserve"> wh</w:t>
      </w:r>
      <w:r w:rsidR="008167B4" w:rsidRPr="004A5520">
        <w:rPr>
          <w:rFonts w:ascii="Times New Roman" w:hAnsi="Times New Roman" w:cs="Times New Roman"/>
        </w:rPr>
        <w:t>ich</w:t>
      </w:r>
      <w:r w:rsidR="00D02EF3" w:rsidRPr="004A5520">
        <w:rPr>
          <w:rFonts w:ascii="Times New Roman" w:hAnsi="Times New Roman" w:cs="Times New Roman"/>
        </w:rPr>
        <w:t xml:space="preserve"> focused </w:t>
      </w:r>
      <w:r w:rsidR="001E6A45" w:rsidRPr="004A5520">
        <w:rPr>
          <w:rFonts w:ascii="Times New Roman" w:hAnsi="Times New Roman" w:cs="Times New Roman"/>
        </w:rPr>
        <w:t>on the</w:t>
      </w:r>
      <w:r w:rsidR="005C1754" w:rsidRPr="004A5520">
        <w:rPr>
          <w:rFonts w:ascii="Times New Roman" w:hAnsi="Times New Roman" w:cs="Times New Roman"/>
        </w:rPr>
        <w:t xml:space="preserve"> effect</w:t>
      </w:r>
      <w:r w:rsidR="004D6B2B" w:rsidRPr="004A5520">
        <w:rPr>
          <w:rFonts w:ascii="Times New Roman" w:hAnsi="Times New Roman" w:cs="Times New Roman"/>
        </w:rPr>
        <w:t>s</w:t>
      </w:r>
      <w:r w:rsidR="005C1754" w:rsidRPr="004A5520">
        <w:rPr>
          <w:rFonts w:ascii="Times New Roman" w:hAnsi="Times New Roman" w:cs="Times New Roman"/>
        </w:rPr>
        <w:t xml:space="preserve"> of N95 </w:t>
      </w:r>
      <w:r w:rsidR="004D6B2B" w:rsidRPr="004A5520">
        <w:rPr>
          <w:rFonts w:ascii="Times New Roman" w:hAnsi="Times New Roman" w:cs="Times New Roman"/>
        </w:rPr>
        <w:t>respirator</w:t>
      </w:r>
      <w:r w:rsidR="001E6A45" w:rsidRPr="004A5520">
        <w:rPr>
          <w:rFonts w:ascii="Times New Roman" w:hAnsi="Times New Roman" w:cs="Times New Roman"/>
        </w:rPr>
        <w:t>s</w:t>
      </w:r>
      <w:r w:rsidR="00580DBF" w:rsidRPr="004A5520">
        <w:rPr>
          <w:rFonts w:ascii="Times New Roman" w:hAnsi="Times New Roman" w:cs="Times New Roman"/>
        </w:rPr>
        <w:t xml:space="preserve"> </w:t>
      </w:r>
      <w:r w:rsidR="00EA63C3" w:rsidRPr="004A5520">
        <w:rPr>
          <w:rFonts w:ascii="Times New Roman" w:hAnsi="Times New Roman" w:cs="Times New Roman"/>
        </w:rPr>
        <w:fldChar w:fldCharType="begin">
          <w:fldData xml:space="preserve">PEVuZE5vdGU+PENpdGU+PEF1dGhvcj5MYW08L0F1dGhvcj48WWVhcj4yMDIwPC9ZZWFyPjxSZWNO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</w:fldData>
        </w:fldChar>
      </w:r>
      <w:r w:rsidR="005455D5" w:rsidRPr="004A5520">
        <w:rPr>
          <w:rFonts w:ascii="Times New Roman" w:hAnsi="Times New Roman" w:cs="Times New Roman"/>
        </w:rPr>
        <w:instrText xml:space="preserve"> ADDIN EN.CITE </w:instrText>
      </w:r>
      <w:r w:rsidR="005455D5" w:rsidRPr="004A5520">
        <w:rPr>
          <w:rFonts w:ascii="Times New Roman" w:hAnsi="Times New Roman" w:cs="Times New Roman"/>
        </w:rPr>
        <w:fldChar w:fldCharType="begin">
          <w:fldData xml:space="preserve">PEVuZE5vdGU+PENpdGU+PEF1dGhvcj5MYW08L0F1dGhvcj48WWVhcj4yMDIwPC9ZZWFyPjxSZWNO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</w:fldData>
        </w:fldChar>
      </w:r>
      <w:r w:rsidR="005455D5" w:rsidRPr="004A5520">
        <w:rPr>
          <w:rFonts w:ascii="Times New Roman" w:hAnsi="Times New Roman" w:cs="Times New Roman"/>
        </w:rPr>
        <w:instrText xml:space="preserve"> ADDIN EN.CITE.DATA </w:instrText>
      </w:r>
      <w:r w:rsidR="005455D5" w:rsidRPr="004A5520">
        <w:rPr>
          <w:rFonts w:ascii="Times New Roman" w:hAnsi="Times New Roman" w:cs="Times New Roman"/>
        </w:rPr>
      </w:r>
      <w:r w:rsidR="005455D5" w:rsidRPr="004A5520">
        <w:rPr>
          <w:rFonts w:ascii="Times New Roman" w:hAnsi="Times New Roman" w:cs="Times New Roman"/>
        </w:rPr>
        <w:fldChar w:fldCharType="end"/>
      </w:r>
      <w:r w:rsidR="00EA63C3" w:rsidRPr="004A5520">
        <w:rPr>
          <w:rFonts w:ascii="Times New Roman" w:hAnsi="Times New Roman" w:cs="Times New Roman"/>
        </w:rPr>
      </w:r>
      <w:r w:rsidR="00EA63C3" w:rsidRPr="004A5520">
        <w:rPr>
          <w:rFonts w:ascii="Times New Roman" w:hAnsi="Times New Roman" w:cs="Times New Roman"/>
        </w:rPr>
        <w:fldChar w:fldCharType="separate"/>
      </w:r>
      <w:r w:rsidR="005455D5" w:rsidRPr="004A5520">
        <w:rPr>
          <w:rFonts w:ascii="Times New Roman" w:hAnsi="Times New Roman" w:cs="Times New Roman"/>
          <w:noProof/>
        </w:rPr>
        <w:t>[19, 20]</w:t>
      </w:r>
      <w:r w:rsidR="00EA63C3" w:rsidRPr="004A5520">
        <w:rPr>
          <w:rFonts w:ascii="Times New Roman" w:hAnsi="Times New Roman" w:cs="Times New Roman"/>
        </w:rPr>
        <w:fldChar w:fldCharType="end"/>
      </w:r>
      <w:r w:rsidR="00580DBF" w:rsidRPr="004A5520">
        <w:rPr>
          <w:rFonts w:ascii="Times New Roman" w:hAnsi="Times New Roman" w:cs="Times New Roman"/>
        </w:rPr>
        <w:t>,</w:t>
      </w:r>
      <w:r w:rsidR="00D02EF3" w:rsidRPr="004A5520">
        <w:rPr>
          <w:rFonts w:ascii="Times New Roman" w:hAnsi="Times New Roman" w:cs="Times New Roman"/>
        </w:rPr>
        <w:t xml:space="preserve"> which are classified as F</w:t>
      </w:r>
      <w:r w:rsidR="0070149F" w:rsidRPr="004A5520">
        <w:rPr>
          <w:rFonts w:ascii="Times New Roman" w:hAnsi="Times New Roman" w:cs="Times New Roman"/>
        </w:rPr>
        <w:t>F</w:t>
      </w:r>
      <w:r w:rsidR="00D02EF3" w:rsidRPr="004A5520">
        <w:rPr>
          <w:rFonts w:ascii="Times New Roman" w:hAnsi="Times New Roman" w:cs="Times New Roman"/>
        </w:rPr>
        <w:t>P2 devices and</w:t>
      </w:r>
      <w:r w:rsidR="00BB6D6B" w:rsidRPr="004A5520">
        <w:rPr>
          <w:rFonts w:ascii="Times New Roman" w:hAnsi="Times New Roman" w:cs="Times New Roman"/>
        </w:rPr>
        <w:t>,</w:t>
      </w:r>
      <w:r w:rsidR="00D02EF3" w:rsidRPr="004A5520">
        <w:rPr>
          <w:rFonts w:ascii="Times New Roman" w:hAnsi="Times New Roman" w:cs="Times New Roman"/>
        </w:rPr>
        <w:t xml:space="preserve"> </w:t>
      </w:r>
      <w:r w:rsidR="00645E50" w:rsidRPr="004A5520">
        <w:rPr>
          <w:rFonts w:ascii="Times New Roman" w:hAnsi="Times New Roman" w:cs="Times New Roman"/>
        </w:rPr>
        <w:t xml:space="preserve">as such, </w:t>
      </w:r>
      <w:r w:rsidR="00FE01FE" w:rsidRPr="004A5520">
        <w:rPr>
          <w:rFonts w:ascii="Times New Roman" w:hAnsi="Times New Roman" w:cs="Times New Roman"/>
        </w:rPr>
        <w:t>dee</w:t>
      </w:r>
      <w:r w:rsidR="0089793C" w:rsidRPr="004A5520">
        <w:rPr>
          <w:rFonts w:ascii="Times New Roman" w:hAnsi="Times New Roman" w:cs="Times New Roman"/>
        </w:rPr>
        <w:t xml:space="preserve">med inadequate </w:t>
      </w:r>
      <w:r w:rsidR="005E678C" w:rsidRPr="004A5520">
        <w:rPr>
          <w:rFonts w:ascii="Times New Roman" w:hAnsi="Times New Roman" w:cs="Times New Roman"/>
        </w:rPr>
        <w:t xml:space="preserve">in </w:t>
      </w:r>
      <w:r w:rsidR="00645E50" w:rsidRPr="004A5520">
        <w:rPr>
          <w:rFonts w:ascii="Times New Roman" w:hAnsi="Times New Roman" w:cs="Times New Roman"/>
        </w:rPr>
        <w:t xml:space="preserve">many </w:t>
      </w:r>
      <w:r w:rsidR="005E678C" w:rsidRPr="004A5520">
        <w:rPr>
          <w:rFonts w:ascii="Times New Roman" w:hAnsi="Times New Roman" w:cs="Times New Roman"/>
        </w:rPr>
        <w:t xml:space="preserve">high-risk settings. </w:t>
      </w:r>
      <w:r w:rsidR="00BB6D6B" w:rsidRPr="004A5520">
        <w:rPr>
          <w:rFonts w:ascii="Times New Roman" w:hAnsi="Times New Roman" w:cs="Times New Roman"/>
        </w:rPr>
        <w:t>The present study, focussing on FFP3 clearly indicates</w:t>
      </w:r>
      <w:r w:rsidR="00645E50" w:rsidRPr="004A5520">
        <w:rPr>
          <w:rFonts w:ascii="Times New Roman" w:hAnsi="Times New Roman" w:cs="Times New Roman"/>
        </w:rPr>
        <w:t xml:space="preserve"> </w:t>
      </w:r>
      <w:r w:rsidR="009C7216" w:rsidRPr="004A5520">
        <w:rPr>
          <w:rFonts w:ascii="Times New Roman" w:hAnsi="Times New Roman" w:cs="Times New Roman"/>
        </w:rPr>
        <w:t xml:space="preserve">that </w:t>
      </w:r>
      <w:r w:rsidR="008167B4" w:rsidRPr="004A5520">
        <w:rPr>
          <w:rFonts w:ascii="Times New Roman" w:hAnsi="Times New Roman" w:cs="Times New Roman"/>
        </w:rPr>
        <w:t xml:space="preserve">with prolonged use </w:t>
      </w:r>
      <w:r w:rsidR="009C7216" w:rsidRPr="004A5520">
        <w:rPr>
          <w:rFonts w:ascii="Times New Roman" w:hAnsi="Times New Roman" w:cs="Times New Roman"/>
        </w:rPr>
        <w:t xml:space="preserve">there was no </w:t>
      </w:r>
      <w:r w:rsidR="00E50F07" w:rsidRPr="004A5520">
        <w:rPr>
          <w:rFonts w:ascii="Times New Roman" w:hAnsi="Times New Roman" w:cs="Times New Roman"/>
        </w:rPr>
        <w:t xml:space="preserve">specific mask design that </w:t>
      </w:r>
      <w:r w:rsidR="009C7216" w:rsidRPr="004A5520">
        <w:rPr>
          <w:rFonts w:ascii="Times New Roman" w:hAnsi="Times New Roman" w:cs="Times New Roman"/>
        </w:rPr>
        <w:t>maintain</w:t>
      </w:r>
      <w:r w:rsidR="008167B4" w:rsidRPr="004A5520">
        <w:rPr>
          <w:rFonts w:ascii="Times New Roman" w:hAnsi="Times New Roman" w:cs="Times New Roman"/>
        </w:rPr>
        <w:t>ed</w:t>
      </w:r>
      <w:r w:rsidR="009C7216" w:rsidRPr="004A5520">
        <w:rPr>
          <w:rFonts w:ascii="Times New Roman" w:hAnsi="Times New Roman" w:cs="Times New Roman"/>
        </w:rPr>
        <w:t xml:space="preserve"> skin health </w:t>
      </w:r>
      <w:r w:rsidR="008167B4" w:rsidRPr="004A5520">
        <w:rPr>
          <w:rFonts w:ascii="Times New Roman" w:hAnsi="Times New Roman" w:cs="Times New Roman"/>
        </w:rPr>
        <w:t xml:space="preserve">over </w:t>
      </w:r>
      <w:r w:rsidR="00645E50" w:rsidRPr="004A5520">
        <w:rPr>
          <w:rFonts w:ascii="Times New Roman" w:hAnsi="Times New Roman" w:cs="Times New Roman"/>
        </w:rPr>
        <w:t>all</w:t>
      </w:r>
      <w:r w:rsidR="008167B4" w:rsidRPr="004A5520">
        <w:rPr>
          <w:rFonts w:ascii="Times New Roman" w:hAnsi="Times New Roman" w:cs="Times New Roman"/>
        </w:rPr>
        <w:t xml:space="preserve"> face</w:t>
      </w:r>
      <w:r w:rsidR="004B3C50" w:rsidRPr="004A5520">
        <w:rPr>
          <w:rFonts w:ascii="Times New Roman" w:hAnsi="Times New Roman" w:cs="Times New Roman"/>
        </w:rPr>
        <w:t xml:space="preserve"> locations</w:t>
      </w:r>
      <w:r w:rsidR="00645E50" w:rsidRPr="004A5520">
        <w:rPr>
          <w:rFonts w:ascii="Times New Roman" w:hAnsi="Times New Roman" w:cs="Times New Roman"/>
        </w:rPr>
        <w:t xml:space="preserve"> </w:t>
      </w:r>
      <w:r w:rsidR="00BB6D6B" w:rsidRPr="004A5520">
        <w:rPr>
          <w:rFonts w:ascii="Times New Roman" w:hAnsi="Times New Roman" w:cs="Times New Roman"/>
        </w:rPr>
        <w:t xml:space="preserve">(Figure </w:t>
      </w:r>
      <w:r w:rsidR="004E49CE" w:rsidRPr="004A5520">
        <w:rPr>
          <w:rFonts w:ascii="Times New Roman" w:hAnsi="Times New Roman" w:cs="Times New Roman"/>
        </w:rPr>
        <w:t>4</w:t>
      </w:r>
      <w:r w:rsidR="00BB6D6B" w:rsidRPr="004A5520">
        <w:rPr>
          <w:rFonts w:ascii="Times New Roman" w:hAnsi="Times New Roman" w:cs="Times New Roman"/>
        </w:rPr>
        <w:t>)</w:t>
      </w:r>
      <w:r w:rsidR="008167B4" w:rsidRPr="004A5520">
        <w:rPr>
          <w:rFonts w:ascii="Times New Roman" w:hAnsi="Times New Roman" w:cs="Times New Roman"/>
        </w:rPr>
        <w:t xml:space="preserve">. </w:t>
      </w:r>
      <w:r w:rsidR="009C7216" w:rsidRPr="004A5520">
        <w:rPr>
          <w:rFonts w:ascii="Times New Roman" w:hAnsi="Times New Roman" w:cs="Times New Roman"/>
        </w:rPr>
        <w:t>Indeed, the bridge of the nose seem</w:t>
      </w:r>
      <w:r w:rsidR="008167B4" w:rsidRPr="004A5520">
        <w:rPr>
          <w:rFonts w:ascii="Times New Roman" w:hAnsi="Times New Roman" w:cs="Times New Roman"/>
        </w:rPr>
        <w:t>ed</w:t>
      </w:r>
      <w:r w:rsidR="009C7216" w:rsidRPr="004A5520">
        <w:rPr>
          <w:rFonts w:ascii="Times New Roman" w:hAnsi="Times New Roman" w:cs="Times New Roman"/>
        </w:rPr>
        <w:t xml:space="preserve"> to be particularly vulnerable to a</w:t>
      </w:r>
      <w:r w:rsidR="008167B4" w:rsidRPr="004A5520">
        <w:rPr>
          <w:rFonts w:ascii="Times New Roman" w:hAnsi="Times New Roman" w:cs="Times New Roman"/>
        </w:rPr>
        <w:t>dverse</w:t>
      </w:r>
      <w:r w:rsidR="009C7216" w:rsidRPr="004A5520">
        <w:rPr>
          <w:rFonts w:ascii="Times New Roman" w:hAnsi="Times New Roman" w:cs="Times New Roman"/>
        </w:rPr>
        <w:t xml:space="preserve"> reaction</w:t>
      </w:r>
      <w:r w:rsidR="008167B4" w:rsidRPr="004A5520">
        <w:rPr>
          <w:rFonts w:ascii="Times New Roman" w:hAnsi="Times New Roman" w:cs="Times New Roman"/>
        </w:rPr>
        <w:t>s</w:t>
      </w:r>
      <w:r w:rsidR="009C7216" w:rsidRPr="004A5520">
        <w:rPr>
          <w:rFonts w:ascii="Times New Roman" w:hAnsi="Times New Roman" w:cs="Times New Roman"/>
        </w:rPr>
        <w:t>, in the form of redness blanching</w:t>
      </w:r>
      <w:r w:rsidR="00BE1ED3" w:rsidRPr="004A5520">
        <w:rPr>
          <w:rFonts w:ascii="Times New Roman" w:hAnsi="Times New Roman" w:cs="Times New Roman"/>
        </w:rPr>
        <w:t xml:space="preserve"> and </w:t>
      </w:r>
      <w:r w:rsidR="009C7216" w:rsidRPr="004A5520">
        <w:rPr>
          <w:rFonts w:ascii="Times New Roman" w:hAnsi="Times New Roman" w:cs="Times New Roman"/>
        </w:rPr>
        <w:t xml:space="preserve">pressure damage, when exposed to all designs. It is worthy of note that </w:t>
      </w:r>
      <w:r w:rsidR="001702EC" w:rsidRPr="004A5520">
        <w:rPr>
          <w:rFonts w:ascii="Times New Roman" w:hAnsi="Times New Roman" w:cs="Times New Roman"/>
        </w:rPr>
        <w:t xml:space="preserve">most </w:t>
      </w:r>
      <w:r w:rsidR="00645E50" w:rsidRPr="004A5520">
        <w:rPr>
          <w:rFonts w:ascii="Times New Roman" w:hAnsi="Times New Roman" w:cs="Times New Roman"/>
        </w:rPr>
        <w:t>RPE devices</w:t>
      </w:r>
      <w:r w:rsidR="009C7216" w:rsidRPr="004A5520">
        <w:rPr>
          <w:rFonts w:ascii="Times New Roman" w:hAnsi="Times New Roman" w:cs="Times New Roman"/>
        </w:rPr>
        <w:t xml:space="preserve"> </w:t>
      </w:r>
      <w:r w:rsidR="001D0912" w:rsidRPr="004A5520">
        <w:rPr>
          <w:rFonts w:ascii="Times New Roman" w:hAnsi="Times New Roman" w:cs="Times New Roman"/>
        </w:rPr>
        <w:t xml:space="preserve">are </w:t>
      </w:r>
      <w:r w:rsidR="00E50F07" w:rsidRPr="004A5520">
        <w:rPr>
          <w:rFonts w:ascii="Times New Roman" w:hAnsi="Times New Roman" w:cs="Times New Roman"/>
        </w:rPr>
        <w:t>designed for</w:t>
      </w:r>
      <w:r w:rsidR="00645E50" w:rsidRPr="004A5520">
        <w:rPr>
          <w:rFonts w:ascii="Times New Roman" w:hAnsi="Times New Roman" w:cs="Times New Roman"/>
        </w:rPr>
        <w:t xml:space="preserve"> white</w:t>
      </w:r>
      <w:r w:rsidR="00E50F07" w:rsidRPr="004A5520">
        <w:rPr>
          <w:rFonts w:ascii="Times New Roman" w:hAnsi="Times New Roman" w:cs="Times New Roman"/>
        </w:rPr>
        <w:t xml:space="preserve"> male</w:t>
      </w:r>
      <w:r w:rsidR="009C7216" w:rsidRPr="004A5520">
        <w:rPr>
          <w:rFonts w:ascii="Times New Roman" w:hAnsi="Times New Roman" w:cs="Times New Roman"/>
        </w:rPr>
        <w:t xml:space="preserve"> face shape</w:t>
      </w:r>
      <w:r w:rsidR="00E50F07" w:rsidRPr="004A5520">
        <w:rPr>
          <w:rFonts w:ascii="Times New Roman" w:hAnsi="Times New Roman" w:cs="Times New Roman"/>
        </w:rPr>
        <w:t>s</w:t>
      </w:r>
      <w:r w:rsidR="00580DBF" w:rsidRPr="004A5520">
        <w:rPr>
          <w:rFonts w:ascii="Times New Roman" w:hAnsi="Times New Roman" w:cs="Times New Roman"/>
        </w:rPr>
        <w:t xml:space="preserve"> </w:t>
      </w:r>
      <w:r w:rsidR="00E11752" w:rsidRPr="004A5520">
        <w:rPr>
          <w:rFonts w:ascii="Times New Roman" w:hAnsi="Times New Roman" w:cs="Times New Roman"/>
        </w:rPr>
        <w:fldChar w:fldCharType="begin"/>
      </w:r>
      <w:r w:rsidR="005455D5" w:rsidRPr="004A5520">
        <w:rPr>
          <w:rFonts w:ascii="Times New Roman" w:hAnsi="Times New Roman" w:cs="Times New Roman"/>
        </w:rPr>
        <w:instrText xml:space="preserve"> ADDIN EN.CITE &lt;EndNote&gt;&lt;Cite&gt;&lt;Author&gt;Merson&lt;/Author&gt;&lt;Year&gt;2020&lt;/Year&gt;&lt;RecNum&gt;453&lt;/RecNum&gt;&lt;DisplayText&gt;[21]&lt;/DisplayText&gt;&lt;record&gt;&lt;rec-number&gt;453&lt;/rec-number&gt;&lt;foreign-keys&gt;&lt;key app="EN" db-id="5xpf0a228zwdf5e5zt8vpssbvtz2p95trrzw" timestamp="1597417911"&gt;453&lt;/key&gt;&lt;/foreign-keys&gt;&lt;ref-type name="Journal Article"&gt;17&lt;/ref-type&gt;&lt;contributors&gt;&lt;authors&gt;&lt;author&gt;Merson, A&lt;/author&gt;&lt;/authors&gt;&lt;/contributors&gt;&lt;titles&gt;&lt;title&gt;Unions say coronavirus crisis has brought ‘into sharp focus’ the problem of women being expected to wear PPE designed for men&lt;/title&gt;&lt;secondary-title&gt;Press and Journal&lt;/secondary-title&gt;&lt;/titles&gt;&lt;periodical&gt;&lt;full-title&gt;Press and Journal&lt;/full-title&gt;&lt;/periodical&gt;&lt;volume&gt;16&lt;/volume&gt;&lt;dates&gt;&lt;year&gt;2020&lt;/year&gt;&lt;/dates&gt;&lt;urls&gt;&lt;/urls&gt;&lt;/record&gt;&lt;/Cite&gt;&lt;/EndNote&gt;</w:instrText>
      </w:r>
      <w:r w:rsidR="00E11752" w:rsidRPr="004A5520">
        <w:rPr>
          <w:rFonts w:ascii="Times New Roman" w:hAnsi="Times New Roman" w:cs="Times New Roman"/>
        </w:rPr>
        <w:fldChar w:fldCharType="separate"/>
      </w:r>
      <w:r w:rsidR="005455D5" w:rsidRPr="004A5520">
        <w:rPr>
          <w:rFonts w:ascii="Times New Roman" w:hAnsi="Times New Roman" w:cs="Times New Roman"/>
          <w:noProof/>
        </w:rPr>
        <w:t>[21]</w:t>
      </w:r>
      <w:r w:rsidR="00E11752" w:rsidRPr="004A5520">
        <w:rPr>
          <w:rFonts w:ascii="Times New Roman" w:hAnsi="Times New Roman" w:cs="Times New Roman"/>
        </w:rPr>
        <w:fldChar w:fldCharType="end"/>
      </w:r>
      <w:r w:rsidR="00580DBF" w:rsidRPr="004A5520">
        <w:rPr>
          <w:rFonts w:ascii="Times New Roman" w:hAnsi="Times New Roman" w:cs="Times New Roman"/>
        </w:rPr>
        <w:t>,</w:t>
      </w:r>
      <w:r w:rsidR="00E11752" w:rsidRPr="004A5520">
        <w:rPr>
          <w:rFonts w:ascii="Times New Roman" w:hAnsi="Times New Roman" w:cs="Times New Roman"/>
        </w:rPr>
        <w:t xml:space="preserve"> </w:t>
      </w:r>
      <w:r w:rsidR="00A13175" w:rsidRPr="004A5520">
        <w:rPr>
          <w:rFonts w:ascii="Times New Roman" w:hAnsi="Times New Roman" w:cs="Times New Roman"/>
        </w:rPr>
        <w:t>incorporating stiff polymer</w:t>
      </w:r>
      <w:r w:rsidR="007F306E" w:rsidRPr="004A5520">
        <w:rPr>
          <w:rFonts w:ascii="Times New Roman" w:hAnsi="Times New Roman" w:cs="Times New Roman"/>
        </w:rPr>
        <w:t>ic</w:t>
      </w:r>
      <w:r w:rsidR="00A13175" w:rsidRPr="004A5520">
        <w:rPr>
          <w:rFonts w:ascii="Times New Roman" w:hAnsi="Times New Roman" w:cs="Times New Roman"/>
        </w:rPr>
        <w:t xml:space="preserve"> materials</w:t>
      </w:r>
      <w:r w:rsidR="00580DBF" w:rsidRPr="004A5520">
        <w:rPr>
          <w:rFonts w:ascii="Times New Roman" w:hAnsi="Times New Roman" w:cs="Times New Roman"/>
        </w:rPr>
        <w:t xml:space="preserve"> </w:t>
      </w:r>
      <w:r w:rsidR="00322E12" w:rsidRPr="004A5520">
        <w:rPr>
          <w:rFonts w:ascii="Times New Roman" w:hAnsi="Times New Roman" w:cs="Times New Roman"/>
        </w:rPr>
        <w:fldChar w:fldCharType="begin"/>
      </w:r>
      <w:r w:rsidR="005455D5" w:rsidRPr="004A5520">
        <w:rPr>
          <w:rFonts w:ascii="Times New Roman" w:hAnsi="Times New Roman" w:cs="Times New Roman"/>
        </w:rPr>
        <w:instrText xml:space="preserve"> ADDIN EN.CITE &lt;EndNote&gt;&lt;Cite&gt;&lt;Author&gt;Bader&lt;/Author&gt;&lt;Year&gt;2019&lt;/Year&gt;&lt;RecNum&gt;450&lt;/RecNum&gt;&lt;DisplayText&gt;[22]&lt;/DisplayText&gt;&lt;record&gt;&lt;rec-number&gt;450&lt;/rec-number&gt;&lt;foreign-keys&gt;&lt;key app="EN" db-id="5xpf0a228zwdf5e5zt8vpssbvtz2p95trrzw" timestamp="1597345904"&gt;450&lt;/key&gt;&lt;/foreign-keys&gt;&lt;ref-type name="Journal Article"&gt;17&lt;/ref-type&gt;&lt;contributors&gt;&lt;authors&gt;&lt;author&gt;Bader, DL&lt;/author&gt;&lt;author&gt;Worsley, PR&lt;/author&gt;&lt;author&gt;Gefen, A&lt;/author&gt;&lt;/authors&gt;&lt;/contributors&gt;&lt;titles&gt;&lt;title&gt;Bioengineering considerations in the prevention of medical device-related pressure ulcers&lt;/title&gt;&lt;secondary-title&gt;Clinical Biomechanics&lt;/secondary-title&gt;&lt;/titles&gt;&lt;periodical&gt;&lt;full-title&gt;Clinical Biomechanics&lt;/full-title&gt;&lt;/periodical&gt;&lt;pages&gt;70-77&lt;/pages&gt;&lt;volume&gt;67&lt;/volume&gt;&lt;dates&gt;&lt;year&gt;2019&lt;/year&gt;&lt;/dates&gt;&lt;isbn&gt;0268-0033&lt;/isbn&gt;&lt;urls&gt;&lt;/urls&gt;&lt;/record&gt;&lt;/Cite&gt;&lt;/EndNote&gt;</w:instrText>
      </w:r>
      <w:r w:rsidR="00322E12" w:rsidRPr="004A5520">
        <w:rPr>
          <w:rFonts w:ascii="Times New Roman" w:hAnsi="Times New Roman" w:cs="Times New Roman"/>
        </w:rPr>
        <w:fldChar w:fldCharType="separate"/>
      </w:r>
      <w:r w:rsidR="005455D5" w:rsidRPr="004A5520">
        <w:rPr>
          <w:rFonts w:ascii="Times New Roman" w:hAnsi="Times New Roman" w:cs="Times New Roman"/>
          <w:noProof/>
        </w:rPr>
        <w:t>[22]</w:t>
      </w:r>
      <w:r w:rsidR="00322E12" w:rsidRPr="004A5520">
        <w:rPr>
          <w:rFonts w:ascii="Times New Roman" w:hAnsi="Times New Roman" w:cs="Times New Roman"/>
        </w:rPr>
        <w:fldChar w:fldCharType="end"/>
      </w:r>
      <w:r w:rsidR="00580DBF" w:rsidRPr="004A5520">
        <w:rPr>
          <w:rFonts w:ascii="Times New Roman" w:hAnsi="Times New Roman" w:cs="Times New Roman"/>
        </w:rPr>
        <w:t>.</w:t>
      </w:r>
      <w:r w:rsidR="00A13175" w:rsidRPr="004A5520">
        <w:rPr>
          <w:rFonts w:ascii="Times New Roman" w:hAnsi="Times New Roman" w:cs="Times New Roman"/>
        </w:rPr>
        <w:t xml:space="preserve"> The</w:t>
      </w:r>
      <w:r w:rsidR="004B6AAA" w:rsidRPr="004A5520">
        <w:rPr>
          <w:rFonts w:ascii="Times New Roman" w:hAnsi="Times New Roman" w:cs="Times New Roman"/>
        </w:rPr>
        <w:t xml:space="preserve"> </w:t>
      </w:r>
      <w:r w:rsidR="00903FF8" w:rsidRPr="004A5520">
        <w:rPr>
          <w:rFonts w:ascii="Times New Roman" w:hAnsi="Times New Roman" w:cs="Times New Roman"/>
        </w:rPr>
        <w:t>one</w:t>
      </w:r>
      <w:r w:rsidR="002D2124" w:rsidRPr="004A5520">
        <w:rPr>
          <w:rFonts w:ascii="Times New Roman" w:hAnsi="Times New Roman" w:cs="Times New Roman"/>
        </w:rPr>
        <w:t>-</w:t>
      </w:r>
      <w:r w:rsidR="00903FF8" w:rsidRPr="004A5520">
        <w:rPr>
          <w:rFonts w:ascii="Times New Roman" w:hAnsi="Times New Roman" w:cs="Times New Roman"/>
        </w:rPr>
        <w:t>size</w:t>
      </w:r>
      <w:r w:rsidR="002D2124" w:rsidRPr="004A5520">
        <w:rPr>
          <w:rFonts w:ascii="Times New Roman" w:hAnsi="Times New Roman" w:cs="Times New Roman"/>
        </w:rPr>
        <w:t xml:space="preserve"> </w:t>
      </w:r>
      <w:r w:rsidR="00903FF8" w:rsidRPr="004A5520">
        <w:rPr>
          <w:rFonts w:ascii="Times New Roman" w:hAnsi="Times New Roman" w:cs="Times New Roman"/>
        </w:rPr>
        <w:t>fits</w:t>
      </w:r>
      <w:r w:rsidR="009C7216" w:rsidRPr="004A5520">
        <w:rPr>
          <w:rFonts w:ascii="Times New Roman" w:hAnsi="Times New Roman" w:cs="Times New Roman"/>
        </w:rPr>
        <w:t xml:space="preserve"> all</w:t>
      </w:r>
      <w:r w:rsidR="00903FF8" w:rsidRPr="004A5520">
        <w:rPr>
          <w:rFonts w:ascii="Times New Roman" w:hAnsi="Times New Roman" w:cs="Times New Roman"/>
        </w:rPr>
        <w:t xml:space="preserve"> principle</w:t>
      </w:r>
      <w:r w:rsidR="00A13175" w:rsidRPr="004A5520">
        <w:rPr>
          <w:rFonts w:ascii="Times New Roman" w:hAnsi="Times New Roman" w:cs="Times New Roman"/>
        </w:rPr>
        <w:t xml:space="preserve"> that many RPE devices use could be a significant factor in the reported adverse reactions</w:t>
      </w:r>
      <w:r w:rsidR="00A309FF" w:rsidRPr="004A5520">
        <w:rPr>
          <w:rFonts w:ascii="Times New Roman" w:hAnsi="Times New Roman" w:cs="Times New Roman"/>
        </w:rPr>
        <w:t xml:space="preserve">, limiting the conformity to different face shapes </w:t>
      </w:r>
      <w:r w:rsidR="006B3EB8" w:rsidRPr="004A5520">
        <w:rPr>
          <w:rFonts w:ascii="Times New Roman" w:hAnsi="Times New Roman" w:cs="Times New Roman"/>
        </w:rPr>
        <w:fldChar w:fldCharType="begin"/>
      </w:r>
      <w:r w:rsidR="006B3EB8" w:rsidRPr="004A5520">
        <w:rPr>
          <w:rFonts w:ascii="Times New Roman" w:hAnsi="Times New Roman" w:cs="Times New Roman"/>
        </w:rPr>
        <w:instrText xml:space="preserve"> ADDIN EN.CITE &lt;EndNote&gt;&lt;Cite&gt;&lt;Author&gt;J. W.R Verberne&lt;/Author&gt;&lt;Year&gt;2020&lt;/Year&gt;&lt;RecNum&gt;485&lt;/RecNum&gt;&lt;DisplayText&gt;[23]&lt;/DisplayText&gt;&lt;record&gt;&lt;rec-number&gt;485&lt;/rec-number&gt;&lt;foreign-keys&gt;&lt;key app="EN" db-id="5xpf0a228zwdf5e5zt8vpssbvtz2p95trrzw" timestamp="1605622118"&gt;485&lt;/key&gt;&lt;/foreign-keys&gt;&lt;ref-type name="Journal Article"&gt;17&lt;/ref-type&gt;&lt;contributors&gt;&lt;authors&gt;&lt;author&gt;J. W.R Verberne, P.R. Worsley, D.L. Bader&lt;/author&gt;&lt;/authors&gt;&lt;/contributors&gt;&lt;titles&gt;&lt;title&gt;A 3D registration methodology to evaluate the goodness of ﬁt at the individual-respiratory mask interface&lt;/title&gt;&lt;secondary-title&gt; Computer Methods in Biomechanics and Biomedical Engineering &lt;/secondary-title&gt;&lt;/titles&gt;&lt;volume&gt;Accepted in press&lt;/volume&gt;&lt;dates&gt;&lt;year&gt;2020&lt;/year&gt;&lt;/dates&gt;&lt;urls&gt;&lt;/urls&gt;&lt;electronic-resource-num&gt;10.1080/10255842.2020.1849156&lt;/electronic-resource-num&gt;&lt;/record&gt;&lt;/Cite&gt;&lt;/EndNote&gt;</w:instrText>
      </w:r>
      <w:r w:rsidR="006B3EB8" w:rsidRPr="004A5520">
        <w:rPr>
          <w:rFonts w:ascii="Times New Roman" w:hAnsi="Times New Roman" w:cs="Times New Roman"/>
        </w:rPr>
        <w:fldChar w:fldCharType="separate"/>
      </w:r>
      <w:r w:rsidR="006B3EB8" w:rsidRPr="004A5520">
        <w:rPr>
          <w:rFonts w:ascii="Times New Roman" w:hAnsi="Times New Roman" w:cs="Times New Roman"/>
          <w:noProof/>
        </w:rPr>
        <w:t>[23]</w:t>
      </w:r>
      <w:r w:rsidR="006B3EB8" w:rsidRPr="004A5520">
        <w:rPr>
          <w:rFonts w:ascii="Times New Roman" w:hAnsi="Times New Roman" w:cs="Times New Roman"/>
        </w:rPr>
        <w:fldChar w:fldCharType="end"/>
      </w:r>
      <w:r w:rsidR="0074697E" w:rsidRPr="004A5520">
        <w:rPr>
          <w:rFonts w:ascii="Times New Roman" w:hAnsi="Times New Roman" w:cs="Times New Roman"/>
        </w:rPr>
        <w:t xml:space="preserve">. </w:t>
      </w:r>
      <w:r w:rsidR="000D6347" w:rsidRPr="004A5520">
        <w:rPr>
          <w:rFonts w:ascii="Times New Roman" w:hAnsi="Times New Roman" w:cs="Times New Roman"/>
        </w:rPr>
        <w:t>A</w:t>
      </w:r>
      <w:r w:rsidR="008C7386" w:rsidRPr="004A5520">
        <w:rPr>
          <w:rFonts w:ascii="Times New Roman" w:hAnsi="Times New Roman" w:cs="Times New Roman"/>
        </w:rPr>
        <w:t xml:space="preserve">lthough </w:t>
      </w:r>
      <w:r w:rsidR="005B25E9" w:rsidRPr="004A5520">
        <w:rPr>
          <w:rFonts w:ascii="Times New Roman" w:hAnsi="Times New Roman" w:cs="Times New Roman"/>
        </w:rPr>
        <w:t>all</w:t>
      </w:r>
      <w:r w:rsidR="008C7386" w:rsidRPr="004A5520">
        <w:rPr>
          <w:rFonts w:ascii="Times New Roman" w:hAnsi="Times New Roman" w:cs="Times New Roman"/>
        </w:rPr>
        <w:t xml:space="preserve"> manufacturers recommend fit test</w:t>
      </w:r>
      <w:r w:rsidR="007F2260" w:rsidRPr="004A5520">
        <w:rPr>
          <w:rFonts w:ascii="Times New Roman" w:hAnsi="Times New Roman" w:cs="Times New Roman"/>
        </w:rPr>
        <w:t>ing</w:t>
      </w:r>
      <w:r w:rsidR="008C7386" w:rsidRPr="004A5520">
        <w:rPr>
          <w:rFonts w:ascii="Times New Roman" w:hAnsi="Times New Roman" w:cs="Times New Roman"/>
        </w:rPr>
        <w:t xml:space="preserve"> prior to the use of FFP</w:t>
      </w:r>
      <w:r w:rsidR="00A74792" w:rsidRPr="004A5520">
        <w:rPr>
          <w:rFonts w:ascii="Times New Roman" w:hAnsi="Times New Roman" w:cs="Times New Roman"/>
        </w:rPr>
        <w:t>3 mask</w:t>
      </w:r>
      <w:r w:rsidR="001C01D4" w:rsidRPr="004A5520">
        <w:rPr>
          <w:rFonts w:ascii="Times New Roman" w:hAnsi="Times New Roman" w:cs="Times New Roman"/>
        </w:rPr>
        <w:t>s</w:t>
      </w:r>
      <w:r w:rsidR="00A74792" w:rsidRPr="004A5520">
        <w:rPr>
          <w:rFonts w:ascii="Times New Roman" w:hAnsi="Times New Roman" w:cs="Times New Roman"/>
        </w:rPr>
        <w:t xml:space="preserve">, </w:t>
      </w:r>
      <w:proofErr w:type="gramStart"/>
      <w:r w:rsidR="00A74792" w:rsidRPr="004A5520">
        <w:rPr>
          <w:rFonts w:ascii="Times New Roman" w:hAnsi="Times New Roman" w:cs="Times New Roman"/>
        </w:rPr>
        <w:t xml:space="preserve">it </w:t>
      </w:r>
      <w:r w:rsidR="00E62838" w:rsidRPr="004A5520">
        <w:rPr>
          <w:rFonts w:ascii="Times New Roman" w:hAnsi="Times New Roman" w:cs="Times New Roman"/>
        </w:rPr>
        <w:t>is</w:t>
      </w:r>
      <w:r w:rsidR="00A74792" w:rsidRPr="004A5520">
        <w:rPr>
          <w:rFonts w:ascii="Times New Roman" w:hAnsi="Times New Roman" w:cs="Times New Roman"/>
        </w:rPr>
        <w:t xml:space="preserve"> </w:t>
      </w:r>
      <w:r w:rsidR="005B25E9" w:rsidRPr="004A5520">
        <w:rPr>
          <w:rFonts w:ascii="Times New Roman" w:hAnsi="Times New Roman" w:cs="Times New Roman"/>
        </w:rPr>
        <w:t>clear that this</w:t>
      </w:r>
      <w:proofErr w:type="gramEnd"/>
      <w:r w:rsidR="005B25E9" w:rsidRPr="004A5520">
        <w:rPr>
          <w:rFonts w:ascii="Times New Roman" w:hAnsi="Times New Roman" w:cs="Times New Roman"/>
        </w:rPr>
        <w:t xml:space="preserve"> was not consistently followed </w:t>
      </w:r>
      <w:r w:rsidR="00207556" w:rsidRPr="004A5520">
        <w:rPr>
          <w:rFonts w:ascii="Times New Roman" w:hAnsi="Times New Roman" w:cs="Times New Roman"/>
        </w:rPr>
        <w:t>across each of the facilities</w:t>
      </w:r>
      <w:r w:rsidR="00380542" w:rsidRPr="004A5520">
        <w:rPr>
          <w:rFonts w:ascii="Times New Roman" w:hAnsi="Times New Roman" w:cs="Times New Roman"/>
        </w:rPr>
        <w:t>.</w:t>
      </w:r>
      <w:r w:rsidR="00380542" w:rsidRPr="004A5520">
        <w:t xml:space="preserve"> </w:t>
      </w:r>
      <w:r w:rsidR="00380542" w:rsidRPr="004A5520">
        <w:rPr>
          <w:rFonts w:ascii="Times New Roman" w:hAnsi="Times New Roman" w:cs="Times New Roman"/>
        </w:rPr>
        <w:t xml:space="preserve">Indeed, close examination revealed that a high proportion (72%) of BAME respondents from one centre had not undergone a routine fit test of their RPE. This issue has been recently discussed in a computational-based study by the authors (Verberne et al. </w:t>
      </w:r>
      <w:r w:rsidR="001753BD" w:rsidRPr="004A5520">
        <w:rPr>
          <w:rFonts w:ascii="Times New Roman" w:hAnsi="Times New Roman" w:cs="Times New Roman"/>
        </w:rPr>
        <w:fldChar w:fldCharType="begin"/>
      </w:r>
      <w:r w:rsidR="001753BD" w:rsidRPr="004A5520">
        <w:rPr>
          <w:rFonts w:ascii="Times New Roman" w:hAnsi="Times New Roman" w:cs="Times New Roman"/>
        </w:rPr>
        <w:instrText xml:space="preserve"> ADDIN EN.CITE &lt;EndNote&gt;&lt;Cite&gt;&lt;Author&gt;J. W.R Verberne&lt;/Author&gt;&lt;Year&gt;2020&lt;/Year&gt;&lt;RecNum&gt;485&lt;/RecNum&gt;&lt;DisplayText&gt;[23]&lt;/DisplayText&gt;&lt;record&gt;&lt;rec-number&gt;485&lt;/rec-number&gt;&lt;foreign-keys&gt;&lt;key app="EN" db-id="5xpf0a228zwdf5e5zt8vpssbvtz2p95trrzw" timestamp="1605622118"&gt;485&lt;/key&gt;&lt;/foreign-keys&gt;&lt;ref-type name="Journal Article"&gt;17&lt;/ref-type&gt;&lt;contributors&gt;&lt;authors&gt;&lt;author&gt;J. W.R Verberne, P.R. Worsley, D.L. Bader&lt;/author&gt;&lt;/authors&gt;&lt;/contributors&gt;&lt;titles&gt;&lt;title&gt;A 3D registration methodology to evaluate the goodness of ﬁt at the individual-respiratory mask interface&lt;/title&gt;&lt;secondary-title&gt; Computer Methods in Biomechanics and Biomedical Engineering &lt;/secondary-title&gt;&lt;/titles&gt;&lt;volume&gt;Accepted in press&lt;/volume&gt;&lt;dates&gt;&lt;year&gt;2020&lt;/year&gt;&lt;/dates&gt;&lt;urls&gt;&lt;/urls&gt;&lt;electronic-resource-num&gt;10.1080/10255842.2020.1849156&lt;/electronic-resource-num&gt;&lt;/record&gt;&lt;/Cite&gt;&lt;/EndNote&gt;</w:instrText>
      </w:r>
      <w:r w:rsidR="001753BD" w:rsidRPr="004A5520">
        <w:rPr>
          <w:rFonts w:ascii="Times New Roman" w:hAnsi="Times New Roman" w:cs="Times New Roman"/>
        </w:rPr>
        <w:fldChar w:fldCharType="separate"/>
      </w:r>
      <w:r w:rsidR="001753BD" w:rsidRPr="004A5520">
        <w:rPr>
          <w:rFonts w:ascii="Times New Roman" w:hAnsi="Times New Roman" w:cs="Times New Roman"/>
          <w:noProof/>
        </w:rPr>
        <w:t>[23]</w:t>
      </w:r>
      <w:r w:rsidR="001753BD" w:rsidRPr="004A5520">
        <w:rPr>
          <w:rFonts w:ascii="Times New Roman" w:hAnsi="Times New Roman" w:cs="Times New Roman"/>
        </w:rPr>
        <w:fldChar w:fldCharType="end"/>
      </w:r>
      <w:r w:rsidR="001753BD" w:rsidRPr="004A5520">
        <w:rPr>
          <w:rFonts w:ascii="Times New Roman" w:hAnsi="Times New Roman" w:cs="Times New Roman"/>
        </w:rPr>
        <w:t>)</w:t>
      </w:r>
      <w:r w:rsidR="00380542" w:rsidRPr="004A5520">
        <w:rPr>
          <w:rFonts w:ascii="Times New Roman" w:hAnsi="Times New Roman" w:cs="Times New Roman"/>
        </w:rPr>
        <w:t xml:space="preserve">, who highlighted the challenge of fitting face masks particularly for BAME individuals to minimise the risk of both gapping and indentation at vulnerable sites including the bridge of the nose, cheeks and chin.  </w:t>
      </w:r>
      <w:r w:rsidR="00860760" w:rsidRPr="004A5520">
        <w:rPr>
          <w:rFonts w:ascii="Times New Roman" w:hAnsi="Times New Roman" w:cs="Times New Roman"/>
        </w:rPr>
        <w:t>It is</w:t>
      </w:r>
      <w:r w:rsidR="003F02A1" w:rsidRPr="004A5520">
        <w:rPr>
          <w:rFonts w:ascii="Times New Roman" w:hAnsi="Times New Roman" w:cs="Times New Roman"/>
        </w:rPr>
        <w:t xml:space="preserve"> of cr</w:t>
      </w:r>
      <w:r w:rsidR="005B25E9" w:rsidRPr="004A5520">
        <w:rPr>
          <w:rFonts w:ascii="Times New Roman" w:hAnsi="Times New Roman" w:cs="Times New Roman"/>
        </w:rPr>
        <w:t>itical</w:t>
      </w:r>
      <w:r w:rsidR="00860760" w:rsidRPr="004A5520">
        <w:rPr>
          <w:rFonts w:ascii="Times New Roman" w:hAnsi="Times New Roman" w:cs="Times New Roman"/>
        </w:rPr>
        <w:t xml:space="preserve"> importan</w:t>
      </w:r>
      <w:r w:rsidR="003F02A1" w:rsidRPr="004A5520">
        <w:rPr>
          <w:rFonts w:ascii="Times New Roman" w:hAnsi="Times New Roman" w:cs="Times New Roman"/>
        </w:rPr>
        <w:t>ce</w:t>
      </w:r>
      <w:r w:rsidR="00860760" w:rsidRPr="004A5520">
        <w:rPr>
          <w:rFonts w:ascii="Times New Roman" w:hAnsi="Times New Roman" w:cs="Times New Roman"/>
        </w:rPr>
        <w:t xml:space="preserve"> </w:t>
      </w:r>
      <w:r w:rsidR="005B25E9" w:rsidRPr="004A5520">
        <w:rPr>
          <w:rFonts w:ascii="Times New Roman" w:hAnsi="Times New Roman" w:cs="Times New Roman"/>
        </w:rPr>
        <w:t>that all HCWs</w:t>
      </w:r>
      <w:r w:rsidR="000D6347" w:rsidRPr="004A5520">
        <w:rPr>
          <w:rFonts w:ascii="Times New Roman" w:hAnsi="Times New Roman" w:cs="Times New Roman"/>
        </w:rPr>
        <w:t xml:space="preserve"> undergo comprehensive fit testing</w:t>
      </w:r>
      <w:r w:rsidR="005B25E9" w:rsidRPr="004A5520">
        <w:rPr>
          <w:rFonts w:ascii="Times New Roman" w:hAnsi="Times New Roman" w:cs="Times New Roman"/>
        </w:rPr>
        <w:t xml:space="preserve"> </w:t>
      </w:r>
      <w:r w:rsidR="008167B4" w:rsidRPr="004A5520">
        <w:rPr>
          <w:rFonts w:ascii="Times New Roman" w:hAnsi="Times New Roman" w:cs="Times New Roman"/>
        </w:rPr>
        <w:t>to minimise the risk of infection</w:t>
      </w:r>
      <w:r w:rsidR="000D6347" w:rsidRPr="004A5520">
        <w:rPr>
          <w:rFonts w:ascii="Times New Roman" w:hAnsi="Times New Roman" w:cs="Times New Roman"/>
        </w:rPr>
        <w:t xml:space="preserve"> from airborne particle transmission</w:t>
      </w:r>
      <w:r w:rsidR="008167B4" w:rsidRPr="004A5520">
        <w:rPr>
          <w:rFonts w:ascii="Times New Roman" w:hAnsi="Times New Roman" w:cs="Times New Roman"/>
        </w:rPr>
        <w:t xml:space="preserve">. </w:t>
      </w:r>
      <w:r w:rsidR="00AE7FB7" w:rsidRPr="004A5520">
        <w:rPr>
          <w:rFonts w:ascii="Times New Roman" w:hAnsi="Times New Roman" w:cs="Times New Roman"/>
        </w:rPr>
        <w:t>Further investigation is needed to ensure that good practice is implement</w:t>
      </w:r>
      <w:r w:rsidR="00B5263F" w:rsidRPr="004A5520">
        <w:rPr>
          <w:rFonts w:ascii="Times New Roman" w:hAnsi="Times New Roman" w:cs="Times New Roman"/>
        </w:rPr>
        <w:t>ed</w:t>
      </w:r>
      <w:r w:rsidR="00AE7FB7" w:rsidRPr="004A5520">
        <w:rPr>
          <w:rFonts w:ascii="Times New Roman" w:hAnsi="Times New Roman" w:cs="Times New Roman"/>
        </w:rPr>
        <w:t xml:space="preserve"> </w:t>
      </w:r>
      <w:r w:rsidR="00B5263F" w:rsidRPr="004A5520">
        <w:rPr>
          <w:rFonts w:ascii="Times New Roman" w:hAnsi="Times New Roman" w:cs="Times New Roman"/>
        </w:rPr>
        <w:t xml:space="preserve">within </w:t>
      </w:r>
      <w:r w:rsidR="00101A8C" w:rsidRPr="004A5520">
        <w:rPr>
          <w:rFonts w:ascii="Times New Roman" w:hAnsi="Times New Roman" w:cs="Times New Roman"/>
        </w:rPr>
        <w:t>care settings</w:t>
      </w:r>
      <w:r w:rsidR="008167B4" w:rsidRPr="004A5520">
        <w:rPr>
          <w:rFonts w:ascii="Times New Roman" w:hAnsi="Times New Roman" w:cs="Times New Roman"/>
        </w:rPr>
        <w:t xml:space="preserve"> across the world</w:t>
      </w:r>
      <w:r w:rsidR="00E838ED" w:rsidRPr="004A5520">
        <w:rPr>
          <w:rFonts w:ascii="Times New Roman" w:hAnsi="Times New Roman" w:cs="Times New Roman"/>
        </w:rPr>
        <w:t xml:space="preserve"> to protect HCWs from all ethnic backgrounds</w:t>
      </w:r>
      <w:r w:rsidR="008167B4" w:rsidRPr="004A5520">
        <w:rPr>
          <w:rFonts w:ascii="Times New Roman" w:hAnsi="Times New Roman" w:cs="Times New Roman"/>
        </w:rPr>
        <w:t>.</w:t>
      </w:r>
      <w:r w:rsidR="008E0B3D" w:rsidRPr="004A5520">
        <w:rPr>
          <w:rFonts w:ascii="Times New Roman" w:hAnsi="Times New Roman" w:cs="Times New Roman"/>
        </w:rPr>
        <w:t xml:space="preserve"> </w:t>
      </w:r>
    </w:p>
    <w:p w14:paraId="1CC2580D" w14:textId="3B0A105F" w:rsidR="00513303" w:rsidRPr="004A5520" w:rsidRDefault="00D34DFF" w:rsidP="000B6A09">
      <w:pPr>
        <w:spacing w:line="480" w:lineRule="auto"/>
        <w:jc w:val="both"/>
        <w:rPr>
          <w:rFonts w:ascii="Times New Roman" w:hAnsi="Times New Roman" w:cs="Times New Roman"/>
        </w:rPr>
      </w:pPr>
      <w:r w:rsidRPr="004A5520">
        <w:rPr>
          <w:rFonts w:ascii="Times New Roman" w:hAnsi="Times New Roman" w:cs="Times New Roman"/>
        </w:rPr>
        <w:lastRenderedPageBreak/>
        <w:t xml:space="preserve">The study is </w:t>
      </w:r>
      <w:r w:rsidR="00BA53D7" w:rsidRPr="004A5520">
        <w:rPr>
          <w:rFonts w:ascii="Times New Roman" w:hAnsi="Times New Roman" w:cs="Times New Roman"/>
        </w:rPr>
        <w:t xml:space="preserve">clearly </w:t>
      </w:r>
      <w:r w:rsidRPr="004A5520">
        <w:rPr>
          <w:rFonts w:ascii="Times New Roman" w:hAnsi="Times New Roman" w:cs="Times New Roman"/>
        </w:rPr>
        <w:t xml:space="preserve">limited </w:t>
      </w:r>
      <w:r w:rsidR="00043AB7" w:rsidRPr="004A5520">
        <w:rPr>
          <w:rFonts w:ascii="Times New Roman" w:hAnsi="Times New Roman" w:cs="Times New Roman"/>
        </w:rPr>
        <w:t xml:space="preserve">by gender </w:t>
      </w:r>
      <w:r w:rsidR="000F7F5C" w:rsidRPr="004A5520">
        <w:rPr>
          <w:rFonts w:ascii="Times New Roman" w:hAnsi="Times New Roman" w:cs="Times New Roman"/>
        </w:rPr>
        <w:t xml:space="preserve">diversity </w:t>
      </w:r>
      <w:r w:rsidR="00043AB7" w:rsidRPr="004A5520">
        <w:rPr>
          <w:rFonts w:ascii="Times New Roman" w:hAnsi="Times New Roman" w:cs="Times New Roman"/>
        </w:rPr>
        <w:t>and ethical background</w:t>
      </w:r>
      <w:r w:rsidR="00141A63" w:rsidRPr="004A5520">
        <w:rPr>
          <w:rFonts w:ascii="Times New Roman" w:hAnsi="Times New Roman" w:cs="Times New Roman"/>
        </w:rPr>
        <w:t>. Indeed</w:t>
      </w:r>
      <w:r w:rsidR="00921D1E" w:rsidRPr="004A5520">
        <w:rPr>
          <w:rFonts w:ascii="Times New Roman" w:hAnsi="Times New Roman" w:cs="Times New Roman"/>
        </w:rPr>
        <w:t xml:space="preserve">, </w:t>
      </w:r>
      <w:proofErr w:type="gramStart"/>
      <w:r w:rsidR="00921D1E" w:rsidRPr="004A5520">
        <w:rPr>
          <w:rFonts w:ascii="Times New Roman" w:hAnsi="Times New Roman" w:cs="Times New Roman"/>
        </w:rPr>
        <w:t>the</w:t>
      </w:r>
      <w:r w:rsidR="00E86179" w:rsidRPr="004A5520">
        <w:rPr>
          <w:rFonts w:ascii="Times New Roman" w:hAnsi="Times New Roman" w:cs="Times New Roman"/>
        </w:rPr>
        <w:t xml:space="preserve"> </w:t>
      </w:r>
      <w:r w:rsidR="00297D77" w:rsidRPr="004A5520">
        <w:rPr>
          <w:rFonts w:ascii="Times New Roman" w:hAnsi="Times New Roman" w:cs="Times New Roman"/>
        </w:rPr>
        <w:t>vast majority of</w:t>
      </w:r>
      <w:proofErr w:type="gramEnd"/>
      <w:r w:rsidR="00297D77" w:rsidRPr="004A5520">
        <w:rPr>
          <w:rFonts w:ascii="Times New Roman" w:hAnsi="Times New Roman" w:cs="Times New Roman"/>
        </w:rPr>
        <w:t xml:space="preserve"> participants </w:t>
      </w:r>
      <w:r w:rsidR="00C932C6" w:rsidRPr="004A5520">
        <w:rPr>
          <w:rFonts w:ascii="Times New Roman" w:hAnsi="Times New Roman" w:cs="Times New Roman"/>
        </w:rPr>
        <w:t>we</w:t>
      </w:r>
      <w:r w:rsidR="00297D77" w:rsidRPr="004A5520">
        <w:rPr>
          <w:rFonts w:ascii="Times New Roman" w:hAnsi="Times New Roman" w:cs="Times New Roman"/>
        </w:rPr>
        <w:t xml:space="preserve">re female </w:t>
      </w:r>
      <w:r w:rsidR="00913E4C" w:rsidRPr="004A5520">
        <w:rPr>
          <w:rFonts w:ascii="Times New Roman" w:hAnsi="Times New Roman" w:cs="Times New Roman"/>
        </w:rPr>
        <w:t xml:space="preserve">of White (Caucasian) ethnicity. </w:t>
      </w:r>
      <w:r w:rsidR="00410FC3" w:rsidRPr="004A5520">
        <w:rPr>
          <w:rFonts w:ascii="Times New Roman" w:hAnsi="Times New Roman" w:cs="Times New Roman"/>
        </w:rPr>
        <w:t>T</w:t>
      </w:r>
      <w:r w:rsidR="00651CB8" w:rsidRPr="004A5520">
        <w:rPr>
          <w:rFonts w:ascii="Times New Roman" w:hAnsi="Times New Roman" w:cs="Times New Roman"/>
        </w:rPr>
        <w:t xml:space="preserve">he sample size </w:t>
      </w:r>
      <w:r w:rsidR="00CA56B8" w:rsidRPr="004A5520">
        <w:rPr>
          <w:rFonts w:ascii="Times New Roman" w:hAnsi="Times New Roman" w:cs="Times New Roman"/>
        </w:rPr>
        <w:t xml:space="preserve">in the prospective study may not </w:t>
      </w:r>
      <w:r w:rsidR="00AA572E" w:rsidRPr="004A5520">
        <w:rPr>
          <w:rFonts w:ascii="Times New Roman" w:hAnsi="Times New Roman" w:cs="Times New Roman"/>
        </w:rPr>
        <w:t xml:space="preserve">be </w:t>
      </w:r>
      <w:r w:rsidR="002D5B0C" w:rsidRPr="004A5520">
        <w:rPr>
          <w:rFonts w:ascii="Times New Roman" w:hAnsi="Times New Roman" w:cs="Times New Roman"/>
        </w:rPr>
        <w:t>reflect</w:t>
      </w:r>
      <w:r w:rsidR="00AA572E" w:rsidRPr="004A5520">
        <w:rPr>
          <w:rFonts w:ascii="Times New Roman" w:hAnsi="Times New Roman" w:cs="Times New Roman"/>
        </w:rPr>
        <w:t>ive of</w:t>
      </w:r>
      <w:r w:rsidR="002D5B0C" w:rsidRPr="004A5520">
        <w:rPr>
          <w:rFonts w:ascii="Times New Roman" w:hAnsi="Times New Roman" w:cs="Times New Roman"/>
        </w:rPr>
        <w:t xml:space="preserve"> the </w:t>
      </w:r>
      <w:r w:rsidR="00F5708A" w:rsidRPr="004A5520">
        <w:rPr>
          <w:rFonts w:ascii="Times New Roman" w:hAnsi="Times New Roman" w:cs="Times New Roman"/>
        </w:rPr>
        <w:t xml:space="preserve">effective UK NHS workforce. </w:t>
      </w:r>
      <w:r w:rsidR="0021075C" w:rsidRPr="004A5520">
        <w:rPr>
          <w:rFonts w:ascii="Times New Roman" w:hAnsi="Times New Roman" w:cs="Times New Roman"/>
        </w:rPr>
        <w:t>In addition</w:t>
      </w:r>
      <w:r w:rsidR="00EF2C47" w:rsidRPr="004A5520">
        <w:rPr>
          <w:rFonts w:ascii="Times New Roman" w:hAnsi="Times New Roman" w:cs="Times New Roman"/>
        </w:rPr>
        <w:t xml:space="preserve">, </w:t>
      </w:r>
      <w:r w:rsidR="002224F7" w:rsidRPr="004A5520">
        <w:rPr>
          <w:rFonts w:ascii="Times New Roman" w:hAnsi="Times New Roman" w:cs="Times New Roman"/>
        </w:rPr>
        <w:t xml:space="preserve">there might be a self-selection bias, as staff with skin reactions </w:t>
      </w:r>
      <w:r w:rsidR="00F56639" w:rsidRPr="004A5520">
        <w:rPr>
          <w:rFonts w:ascii="Times New Roman" w:hAnsi="Times New Roman" w:cs="Times New Roman"/>
        </w:rPr>
        <w:t xml:space="preserve">might </w:t>
      </w:r>
      <w:r w:rsidR="00C932C6" w:rsidRPr="004A5520">
        <w:rPr>
          <w:rFonts w:ascii="Times New Roman" w:hAnsi="Times New Roman" w:cs="Times New Roman"/>
        </w:rPr>
        <w:t xml:space="preserve">have </w:t>
      </w:r>
      <w:r w:rsidR="00F56639" w:rsidRPr="004A5520">
        <w:rPr>
          <w:rFonts w:ascii="Times New Roman" w:hAnsi="Times New Roman" w:cs="Times New Roman"/>
        </w:rPr>
        <w:t>be</w:t>
      </w:r>
      <w:r w:rsidR="00C932C6" w:rsidRPr="004A5520">
        <w:rPr>
          <w:rFonts w:ascii="Times New Roman" w:hAnsi="Times New Roman" w:cs="Times New Roman"/>
        </w:rPr>
        <w:t>en</w:t>
      </w:r>
      <w:r w:rsidR="00F56639" w:rsidRPr="004A5520">
        <w:rPr>
          <w:rFonts w:ascii="Times New Roman" w:hAnsi="Times New Roman" w:cs="Times New Roman"/>
        </w:rPr>
        <w:t xml:space="preserve"> more </w:t>
      </w:r>
      <w:r w:rsidR="00EC11BC" w:rsidRPr="004A5520">
        <w:rPr>
          <w:rFonts w:ascii="Times New Roman" w:hAnsi="Times New Roman" w:cs="Times New Roman"/>
        </w:rPr>
        <w:t>prone</w:t>
      </w:r>
      <w:r w:rsidR="00F56639" w:rsidRPr="004A5520">
        <w:rPr>
          <w:rFonts w:ascii="Times New Roman" w:hAnsi="Times New Roman" w:cs="Times New Roman"/>
        </w:rPr>
        <w:t xml:space="preserve"> to </w:t>
      </w:r>
      <w:r w:rsidR="007E1900" w:rsidRPr="004A5520">
        <w:rPr>
          <w:rFonts w:ascii="Times New Roman" w:hAnsi="Times New Roman" w:cs="Times New Roman"/>
        </w:rPr>
        <w:t xml:space="preserve">engage in the </w:t>
      </w:r>
      <w:r w:rsidR="00563F7C" w:rsidRPr="004A5520">
        <w:rPr>
          <w:rFonts w:ascii="Times New Roman" w:hAnsi="Times New Roman" w:cs="Times New Roman"/>
        </w:rPr>
        <w:t xml:space="preserve">prospective </w:t>
      </w:r>
      <w:r w:rsidR="00F56639" w:rsidRPr="004A5520">
        <w:rPr>
          <w:rFonts w:ascii="Times New Roman" w:hAnsi="Times New Roman" w:cs="Times New Roman"/>
        </w:rPr>
        <w:t xml:space="preserve">survey. </w:t>
      </w:r>
      <w:r w:rsidR="00ED423F" w:rsidRPr="004A5520">
        <w:rPr>
          <w:rFonts w:ascii="Times New Roman" w:hAnsi="Times New Roman" w:cs="Times New Roman"/>
        </w:rPr>
        <w:t xml:space="preserve">However, these limitations were </w:t>
      </w:r>
      <w:r w:rsidR="00123055" w:rsidRPr="004A5520">
        <w:rPr>
          <w:rFonts w:ascii="Times New Roman" w:hAnsi="Times New Roman" w:cs="Times New Roman"/>
        </w:rPr>
        <w:t xml:space="preserve">in part </w:t>
      </w:r>
      <w:r w:rsidR="002D7639" w:rsidRPr="004A5520">
        <w:rPr>
          <w:rFonts w:ascii="Times New Roman" w:hAnsi="Times New Roman" w:cs="Times New Roman"/>
        </w:rPr>
        <w:t>mitigated with the prevalence study</w:t>
      </w:r>
      <w:r w:rsidR="007E1900" w:rsidRPr="004A5520">
        <w:rPr>
          <w:rFonts w:ascii="Times New Roman" w:hAnsi="Times New Roman" w:cs="Times New Roman"/>
        </w:rPr>
        <w:t xml:space="preserve">, </w:t>
      </w:r>
      <w:r w:rsidR="000E2194" w:rsidRPr="004A5520">
        <w:rPr>
          <w:rFonts w:ascii="Times New Roman" w:hAnsi="Times New Roman" w:cs="Times New Roman"/>
        </w:rPr>
        <w:t>which revealed</w:t>
      </w:r>
      <w:r w:rsidR="00563F7C" w:rsidRPr="004A5520">
        <w:rPr>
          <w:rFonts w:ascii="Times New Roman" w:hAnsi="Times New Roman" w:cs="Times New Roman"/>
        </w:rPr>
        <w:t xml:space="preserve"> a similar proportion of staff reporting adverse reactions and notable associations with </w:t>
      </w:r>
      <w:r w:rsidR="00D71907" w:rsidRPr="004A5520">
        <w:rPr>
          <w:rFonts w:ascii="Times New Roman" w:hAnsi="Times New Roman" w:cs="Times New Roman"/>
        </w:rPr>
        <w:t xml:space="preserve">the </w:t>
      </w:r>
      <w:r w:rsidR="003A0176" w:rsidRPr="004A5520">
        <w:rPr>
          <w:rFonts w:ascii="Times New Roman" w:hAnsi="Times New Roman" w:cs="Times New Roman"/>
        </w:rPr>
        <w:t>time of PPE usage</w:t>
      </w:r>
      <w:r w:rsidR="00C932C6" w:rsidRPr="004A5520">
        <w:rPr>
          <w:rFonts w:ascii="Times New Roman" w:hAnsi="Times New Roman" w:cs="Times New Roman"/>
        </w:rPr>
        <w:t xml:space="preserve"> (Table 1)</w:t>
      </w:r>
      <w:r w:rsidR="00BF55EC" w:rsidRPr="004A5520">
        <w:rPr>
          <w:rFonts w:ascii="Times New Roman" w:hAnsi="Times New Roman" w:cs="Times New Roman"/>
        </w:rPr>
        <w:t>.</w:t>
      </w:r>
      <w:r w:rsidR="002D7639" w:rsidRPr="004A5520">
        <w:rPr>
          <w:rFonts w:ascii="Times New Roman" w:hAnsi="Times New Roman" w:cs="Times New Roman"/>
        </w:rPr>
        <w:t xml:space="preserve"> </w:t>
      </w:r>
      <w:r w:rsidR="007F42D5" w:rsidRPr="004A5520">
        <w:rPr>
          <w:rFonts w:ascii="Times New Roman" w:hAnsi="Times New Roman" w:cs="Times New Roman"/>
        </w:rPr>
        <w:t>The participants did not record the stages of pressure damage incurred at the different skin locations</w:t>
      </w:r>
      <w:r w:rsidR="00A35893" w:rsidRPr="004A5520">
        <w:rPr>
          <w:rFonts w:ascii="Times New Roman" w:hAnsi="Times New Roman" w:cs="Times New Roman"/>
        </w:rPr>
        <w:t xml:space="preserve">. </w:t>
      </w:r>
      <w:r w:rsidR="002D7639" w:rsidRPr="004A5520">
        <w:rPr>
          <w:rFonts w:ascii="Times New Roman" w:hAnsi="Times New Roman" w:cs="Times New Roman"/>
        </w:rPr>
        <w:t xml:space="preserve">Furthermore, </w:t>
      </w:r>
      <w:proofErr w:type="gramStart"/>
      <w:r w:rsidR="00E62CF7" w:rsidRPr="004A5520">
        <w:rPr>
          <w:rFonts w:ascii="Times New Roman" w:hAnsi="Times New Roman" w:cs="Times New Roman"/>
        </w:rPr>
        <w:t>the majority of</w:t>
      </w:r>
      <w:proofErr w:type="gramEnd"/>
      <w:r w:rsidR="00E62CF7" w:rsidRPr="004A5520">
        <w:rPr>
          <w:rFonts w:ascii="Times New Roman" w:hAnsi="Times New Roman" w:cs="Times New Roman"/>
        </w:rPr>
        <w:t xml:space="preserve"> participants </w:t>
      </w:r>
      <w:r w:rsidR="00C932C6" w:rsidRPr="004A5520">
        <w:rPr>
          <w:rFonts w:ascii="Times New Roman" w:hAnsi="Times New Roman" w:cs="Times New Roman"/>
        </w:rPr>
        <w:t xml:space="preserve">in both prevalence and prospective studies </w:t>
      </w:r>
      <w:r w:rsidR="00E62CF7" w:rsidRPr="004A5520">
        <w:rPr>
          <w:rFonts w:ascii="Times New Roman" w:hAnsi="Times New Roman" w:cs="Times New Roman"/>
        </w:rPr>
        <w:t>used 3M mask</w:t>
      </w:r>
      <w:r w:rsidR="00563F7C" w:rsidRPr="004A5520">
        <w:rPr>
          <w:rFonts w:ascii="Times New Roman" w:hAnsi="Times New Roman" w:cs="Times New Roman"/>
        </w:rPr>
        <w:t>s</w:t>
      </w:r>
      <w:r w:rsidR="00EC7BAB" w:rsidRPr="004A5520">
        <w:rPr>
          <w:rFonts w:ascii="Times New Roman" w:hAnsi="Times New Roman" w:cs="Times New Roman"/>
        </w:rPr>
        <w:t>,</w:t>
      </w:r>
      <w:r w:rsidR="00E62CF7" w:rsidRPr="004A5520">
        <w:rPr>
          <w:rFonts w:ascii="Times New Roman" w:hAnsi="Times New Roman" w:cs="Times New Roman"/>
        </w:rPr>
        <w:t xml:space="preserve"> limiting </w:t>
      </w:r>
      <w:r w:rsidR="00507AE3" w:rsidRPr="004A5520">
        <w:rPr>
          <w:rFonts w:ascii="Times New Roman" w:hAnsi="Times New Roman" w:cs="Times New Roman"/>
        </w:rPr>
        <w:t xml:space="preserve">adequate comparisons </w:t>
      </w:r>
      <w:r w:rsidR="007E1900" w:rsidRPr="004A5520">
        <w:rPr>
          <w:rFonts w:ascii="Times New Roman" w:hAnsi="Times New Roman" w:cs="Times New Roman"/>
        </w:rPr>
        <w:t xml:space="preserve">between different designs of </w:t>
      </w:r>
      <w:r w:rsidR="00962D3A" w:rsidRPr="004A5520">
        <w:rPr>
          <w:rFonts w:ascii="Times New Roman" w:hAnsi="Times New Roman" w:cs="Times New Roman"/>
        </w:rPr>
        <w:t xml:space="preserve">FFP3 </w:t>
      </w:r>
      <w:r w:rsidR="000E2194" w:rsidRPr="004A5520">
        <w:rPr>
          <w:rFonts w:ascii="Times New Roman" w:hAnsi="Times New Roman" w:cs="Times New Roman"/>
        </w:rPr>
        <w:t>equipment</w:t>
      </w:r>
      <w:r w:rsidR="00962D3A" w:rsidRPr="004A5520">
        <w:rPr>
          <w:rFonts w:ascii="Times New Roman" w:hAnsi="Times New Roman" w:cs="Times New Roman"/>
        </w:rPr>
        <w:t xml:space="preserve">. </w:t>
      </w:r>
    </w:p>
    <w:p w14:paraId="35B3762A" w14:textId="7364B09B" w:rsidR="000B6A09" w:rsidRPr="004A5520" w:rsidRDefault="00884F34" w:rsidP="000B6A09">
      <w:pPr>
        <w:spacing w:line="480" w:lineRule="auto"/>
        <w:jc w:val="both"/>
        <w:rPr>
          <w:rFonts w:ascii="Times New Roman" w:hAnsi="Times New Roman" w:cs="Times New Roman"/>
        </w:rPr>
      </w:pPr>
      <w:r w:rsidRPr="004A5520">
        <w:rPr>
          <w:rFonts w:ascii="Times New Roman" w:hAnsi="Times New Roman" w:cs="Times New Roman"/>
        </w:rPr>
        <w:t>Based on the findings</w:t>
      </w:r>
      <w:r w:rsidR="00AA79A5" w:rsidRPr="004A5520">
        <w:rPr>
          <w:rFonts w:ascii="Times New Roman" w:hAnsi="Times New Roman" w:cs="Times New Roman"/>
        </w:rPr>
        <w:t xml:space="preserve"> of this study</w:t>
      </w:r>
      <w:r w:rsidRPr="004A5520">
        <w:rPr>
          <w:rFonts w:ascii="Times New Roman" w:hAnsi="Times New Roman" w:cs="Times New Roman"/>
        </w:rPr>
        <w:t xml:space="preserve">, we recommend medical staff to implement frequent </w:t>
      </w:r>
      <w:r w:rsidR="007E1900" w:rsidRPr="004A5520">
        <w:rPr>
          <w:rFonts w:ascii="Times New Roman" w:hAnsi="Times New Roman" w:cs="Times New Roman"/>
        </w:rPr>
        <w:t xml:space="preserve">relief </w:t>
      </w:r>
      <w:r w:rsidRPr="004A5520">
        <w:rPr>
          <w:rFonts w:ascii="Times New Roman" w:hAnsi="Times New Roman" w:cs="Times New Roman"/>
        </w:rPr>
        <w:t>from PPE</w:t>
      </w:r>
      <w:r w:rsidR="000E2194" w:rsidRPr="004A5520">
        <w:rPr>
          <w:rFonts w:ascii="Times New Roman" w:hAnsi="Times New Roman" w:cs="Times New Roman"/>
        </w:rPr>
        <w:t>, particularly during extended clinical shifts. Skin checks should be performed both within and between periods in PPE</w:t>
      </w:r>
      <w:r w:rsidR="00AA0F09" w:rsidRPr="004A5520">
        <w:rPr>
          <w:rFonts w:ascii="Times New Roman" w:hAnsi="Times New Roman" w:cs="Times New Roman"/>
        </w:rPr>
        <w:t>, with prevention</w:t>
      </w:r>
      <w:r w:rsidR="003354C8" w:rsidRPr="004A5520">
        <w:rPr>
          <w:rFonts w:ascii="Times New Roman" w:hAnsi="Times New Roman" w:cs="Times New Roman"/>
        </w:rPr>
        <w:t xml:space="preserve"> strategies </w:t>
      </w:r>
      <w:r w:rsidR="00A54BE9" w:rsidRPr="004A5520">
        <w:rPr>
          <w:rFonts w:ascii="Times New Roman" w:hAnsi="Times New Roman" w:cs="Times New Roman"/>
        </w:rPr>
        <w:t>to maintain skin health</w:t>
      </w:r>
      <w:r w:rsidR="00AA0F09" w:rsidRPr="004A5520">
        <w:rPr>
          <w:rFonts w:ascii="Times New Roman" w:hAnsi="Times New Roman" w:cs="Times New Roman"/>
        </w:rPr>
        <w:t xml:space="preserve">. </w:t>
      </w:r>
      <w:r w:rsidR="00A54BE9" w:rsidRPr="004A5520">
        <w:rPr>
          <w:rFonts w:ascii="Times New Roman" w:hAnsi="Times New Roman" w:cs="Times New Roman"/>
        </w:rPr>
        <w:t xml:space="preserve"> </w:t>
      </w:r>
      <w:r w:rsidR="00AA0F09" w:rsidRPr="004A5520">
        <w:rPr>
          <w:rFonts w:ascii="Times New Roman" w:hAnsi="Times New Roman" w:cs="Times New Roman"/>
        </w:rPr>
        <w:t xml:space="preserve">Where there are signs of </w:t>
      </w:r>
      <w:r w:rsidR="00AD4BB4" w:rsidRPr="004A5520">
        <w:rPr>
          <w:rFonts w:ascii="Times New Roman" w:hAnsi="Times New Roman" w:cs="Times New Roman"/>
        </w:rPr>
        <w:t xml:space="preserve">an </w:t>
      </w:r>
      <w:r w:rsidR="00AA0F09" w:rsidRPr="004A5520">
        <w:rPr>
          <w:rFonts w:ascii="Times New Roman" w:hAnsi="Times New Roman" w:cs="Times New Roman"/>
        </w:rPr>
        <w:t xml:space="preserve">adverse reaction, we recommend adequate recovery periods and changes to PPE device selection to offload vulnerable skin sites. </w:t>
      </w:r>
      <w:r w:rsidR="00513303" w:rsidRPr="004A5520">
        <w:rPr>
          <w:rFonts w:ascii="Times New Roman" w:hAnsi="Times New Roman" w:cs="Times New Roman"/>
        </w:rPr>
        <w:t xml:space="preserve">Collaboration with PPE manufacturers </w:t>
      </w:r>
      <w:r w:rsidR="0068540B" w:rsidRPr="004A5520">
        <w:rPr>
          <w:rFonts w:ascii="Times New Roman" w:hAnsi="Times New Roman" w:cs="Times New Roman"/>
        </w:rPr>
        <w:t xml:space="preserve">is required to identify new designs which </w:t>
      </w:r>
      <w:r w:rsidR="000D6347" w:rsidRPr="004A5520">
        <w:rPr>
          <w:rFonts w:ascii="Times New Roman" w:hAnsi="Times New Roman" w:cs="Times New Roman"/>
        </w:rPr>
        <w:t xml:space="preserve">incorporate a combination of soft material interfaces and include size ranges to accommodate face shapes of different genders and ethnicities. </w:t>
      </w:r>
    </w:p>
    <w:p w14:paraId="78D829C2" w14:textId="77777777" w:rsidR="009814D0" w:rsidRPr="004A5520" w:rsidRDefault="009814D0" w:rsidP="000B6A09">
      <w:pPr>
        <w:spacing w:line="480" w:lineRule="auto"/>
        <w:jc w:val="both"/>
        <w:rPr>
          <w:rFonts w:ascii="Times New Roman" w:hAnsi="Times New Roman" w:cs="Times New Roman"/>
        </w:rPr>
      </w:pPr>
    </w:p>
    <w:p w14:paraId="1E22A965" w14:textId="130A11F0" w:rsidR="00044FDD" w:rsidRPr="004A5520" w:rsidRDefault="00044FDD" w:rsidP="000B6A09">
      <w:pPr>
        <w:pStyle w:val="Heading1"/>
        <w:spacing w:line="480" w:lineRule="auto"/>
        <w:rPr>
          <w:rFonts w:ascii="Times New Roman" w:hAnsi="Times New Roman" w:cs="Times New Roman"/>
          <w:b/>
          <w:bCs/>
          <w:color w:val="auto"/>
          <w:sz w:val="22"/>
          <w:szCs w:val="22"/>
        </w:rPr>
      </w:pPr>
      <w:r w:rsidRPr="004A5520">
        <w:rPr>
          <w:rFonts w:ascii="Times New Roman" w:hAnsi="Times New Roman" w:cs="Times New Roman"/>
          <w:b/>
          <w:bCs/>
          <w:color w:val="auto"/>
          <w:sz w:val="22"/>
          <w:szCs w:val="22"/>
        </w:rPr>
        <w:t>CONCLUSION</w:t>
      </w:r>
    </w:p>
    <w:p w14:paraId="0D9F9D9C" w14:textId="28FAC561" w:rsidR="00A35893" w:rsidRPr="004A5520" w:rsidRDefault="00C932C6" w:rsidP="00E40507">
      <w:pPr>
        <w:spacing w:line="480" w:lineRule="auto"/>
        <w:jc w:val="both"/>
        <w:rPr>
          <w:rFonts w:ascii="Times New Roman" w:hAnsi="Times New Roman" w:cs="Times New Roman"/>
        </w:rPr>
      </w:pPr>
      <w:r w:rsidRPr="004A5520">
        <w:rPr>
          <w:rFonts w:ascii="Times New Roman" w:hAnsi="Times New Roman" w:cs="Times New Roman"/>
        </w:rPr>
        <w:t xml:space="preserve">A series of approaches were adopted to examine </w:t>
      </w:r>
      <w:r w:rsidR="003B2DE2" w:rsidRPr="004A5520">
        <w:rPr>
          <w:rFonts w:ascii="Times New Roman" w:hAnsi="Times New Roman" w:cs="Times New Roman"/>
        </w:rPr>
        <w:t>skin adverse reaction</w:t>
      </w:r>
      <w:r w:rsidR="001A47A3" w:rsidRPr="004A5520">
        <w:rPr>
          <w:rFonts w:ascii="Times New Roman" w:hAnsi="Times New Roman" w:cs="Times New Roman"/>
        </w:rPr>
        <w:t>s</w:t>
      </w:r>
      <w:r w:rsidR="003B2DE2" w:rsidRPr="004A5520">
        <w:rPr>
          <w:rFonts w:ascii="Times New Roman" w:hAnsi="Times New Roman" w:cs="Times New Roman"/>
        </w:rPr>
        <w:t xml:space="preserve"> following period</w:t>
      </w:r>
      <w:r w:rsidR="00373915" w:rsidRPr="004A5520">
        <w:rPr>
          <w:rFonts w:ascii="Times New Roman" w:hAnsi="Times New Roman" w:cs="Times New Roman"/>
        </w:rPr>
        <w:t>s</w:t>
      </w:r>
      <w:r w:rsidR="003B2DE2" w:rsidRPr="004A5520">
        <w:rPr>
          <w:rFonts w:ascii="Times New Roman" w:hAnsi="Times New Roman" w:cs="Times New Roman"/>
        </w:rPr>
        <w:t xml:space="preserve"> of PPE usage</w:t>
      </w:r>
      <w:r w:rsidR="00AC3842" w:rsidRPr="004A5520">
        <w:rPr>
          <w:rFonts w:ascii="Times New Roman" w:hAnsi="Times New Roman" w:cs="Times New Roman"/>
        </w:rPr>
        <w:t xml:space="preserve">. </w:t>
      </w:r>
      <w:r w:rsidR="0068540B" w:rsidRPr="004A5520">
        <w:rPr>
          <w:rFonts w:ascii="Times New Roman" w:hAnsi="Times New Roman" w:cs="Times New Roman"/>
        </w:rPr>
        <w:t>Increasing reports of</w:t>
      </w:r>
      <w:r w:rsidR="00AA3940" w:rsidRPr="004A5520">
        <w:rPr>
          <w:rFonts w:ascii="Times New Roman" w:hAnsi="Times New Roman" w:cs="Times New Roman"/>
        </w:rPr>
        <w:t xml:space="preserve"> adverse reaction</w:t>
      </w:r>
      <w:r w:rsidR="001A47A3" w:rsidRPr="004A5520">
        <w:rPr>
          <w:rFonts w:ascii="Times New Roman" w:hAnsi="Times New Roman" w:cs="Times New Roman"/>
        </w:rPr>
        <w:t xml:space="preserve">s </w:t>
      </w:r>
      <w:r w:rsidR="0068540B" w:rsidRPr="004A5520">
        <w:rPr>
          <w:rFonts w:ascii="Times New Roman" w:hAnsi="Times New Roman" w:cs="Times New Roman"/>
        </w:rPr>
        <w:t>were associated with</w:t>
      </w:r>
      <w:r w:rsidR="001A47A3" w:rsidRPr="004A5520">
        <w:rPr>
          <w:rFonts w:ascii="Times New Roman" w:hAnsi="Times New Roman" w:cs="Times New Roman"/>
        </w:rPr>
        <w:t xml:space="preserve"> </w:t>
      </w:r>
      <w:r w:rsidR="00B00A7A" w:rsidRPr="004A5520">
        <w:rPr>
          <w:rFonts w:ascii="Times New Roman" w:hAnsi="Times New Roman" w:cs="Times New Roman"/>
        </w:rPr>
        <w:t xml:space="preserve">the </w:t>
      </w:r>
      <w:r w:rsidR="00232BB0" w:rsidRPr="004A5520">
        <w:rPr>
          <w:rFonts w:ascii="Times New Roman" w:hAnsi="Times New Roman" w:cs="Times New Roman"/>
        </w:rPr>
        <w:t>average daily time spent in PPE and</w:t>
      </w:r>
      <w:r w:rsidR="00B00A7A" w:rsidRPr="004A5520">
        <w:rPr>
          <w:rFonts w:ascii="Times New Roman" w:hAnsi="Times New Roman" w:cs="Times New Roman"/>
        </w:rPr>
        <w:t xml:space="preserve"> </w:t>
      </w:r>
      <w:r w:rsidR="00CC2DC2" w:rsidRPr="004A5520">
        <w:rPr>
          <w:rFonts w:ascii="Times New Roman" w:hAnsi="Times New Roman" w:cs="Times New Roman"/>
        </w:rPr>
        <w:t xml:space="preserve">the </w:t>
      </w:r>
      <w:r w:rsidR="0068540B" w:rsidRPr="004A5520">
        <w:rPr>
          <w:rFonts w:ascii="Times New Roman" w:hAnsi="Times New Roman" w:cs="Times New Roman"/>
        </w:rPr>
        <w:t>duration of</w:t>
      </w:r>
      <w:r w:rsidR="0011570F" w:rsidRPr="004A5520">
        <w:rPr>
          <w:rFonts w:ascii="Times New Roman" w:hAnsi="Times New Roman" w:cs="Times New Roman"/>
        </w:rPr>
        <w:t xml:space="preserve"> PPE</w:t>
      </w:r>
      <w:r w:rsidR="0068540B" w:rsidRPr="004A5520">
        <w:rPr>
          <w:rFonts w:ascii="Times New Roman" w:hAnsi="Times New Roman" w:cs="Times New Roman"/>
        </w:rPr>
        <w:t xml:space="preserve"> use without relief</w:t>
      </w:r>
      <w:r w:rsidR="0011570F" w:rsidRPr="004A5520">
        <w:rPr>
          <w:rFonts w:ascii="Times New Roman" w:hAnsi="Times New Roman" w:cs="Times New Roman"/>
        </w:rPr>
        <w:t xml:space="preserve">. </w:t>
      </w:r>
      <w:r w:rsidR="0068540B" w:rsidRPr="004A5520">
        <w:rPr>
          <w:rFonts w:ascii="Times New Roman" w:hAnsi="Times New Roman" w:cs="Times New Roman"/>
        </w:rPr>
        <w:t>Trends in</w:t>
      </w:r>
      <w:r w:rsidR="00DC4D4E" w:rsidRPr="004A5520">
        <w:rPr>
          <w:rFonts w:ascii="Times New Roman" w:hAnsi="Times New Roman" w:cs="Times New Roman"/>
        </w:rPr>
        <w:t xml:space="preserve"> </w:t>
      </w:r>
      <w:r w:rsidR="00231819" w:rsidRPr="004A5520">
        <w:rPr>
          <w:rFonts w:ascii="Times New Roman" w:hAnsi="Times New Roman" w:cs="Times New Roman"/>
        </w:rPr>
        <w:t>s</w:t>
      </w:r>
      <w:r w:rsidR="003677C5" w:rsidRPr="004A5520">
        <w:rPr>
          <w:rFonts w:ascii="Times New Roman" w:hAnsi="Times New Roman" w:cs="Times New Roman"/>
        </w:rPr>
        <w:t>kin adverse reactions w</w:t>
      </w:r>
      <w:r w:rsidR="00B13871" w:rsidRPr="004A5520">
        <w:rPr>
          <w:rFonts w:ascii="Times New Roman" w:hAnsi="Times New Roman" w:cs="Times New Roman"/>
        </w:rPr>
        <w:t>ere</w:t>
      </w:r>
      <w:r w:rsidR="003677C5" w:rsidRPr="004A5520">
        <w:rPr>
          <w:rFonts w:ascii="Times New Roman" w:hAnsi="Times New Roman" w:cs="Times New Roman"/>
        </w:rPr>
        <w:t xml:space="preserve"> also </w:t>
      </w:r>
      <w:r w:rsidR="00231819" w:rsidRPr="004A5520">
        <w:rPr>
          <w:rFonts w:ascii="Times New Roman" w:hAnsi="Times New Roman" w:cs="Times New Roman"/>
        </w:rPr>
        <w:t>associated with the number of consecutive days of PPE usage</w:t>
      </w:r>
      <w:r w:rsidR="00403320" w:rsidRPr="004A5520">
        <w:rPr>
          <w:rFonts w:ascii="Times New Roman" w:hAnsi="Times New Roman" w:cs="Times New Roman"/>
        </w:rPr>
        <w:t xml:space="preserve">, as well as the </w:t>
      </w:r>
      <w:r w:rsidRPr="004A5520">
        <w:rPr>
          <w:rFonts w:ascii="Times New Roman" w:hAnsi="Times New Roman" w:cs="Times New Roman"/>
        </w:rPr>
        <w:t>type</w:t>
      </w:r>
      <w:r w:rsidR="0053126D" w:rsidRPr="004A5520">
        <w:rPr>
          <w:rFonts w:ascii="Times New Roman" w:hAnsi="Times New Roman" w:cs="Times New Roman"/>
        </w:rPr>
        <w:t xml:space="preserve"> and model</w:t>
      </w:r>
      <w:r w:rsidR="00403320" w:rsidRPr="004A5520">
        <w:rPr>
          <w:rFonts w:ascii="Times New Roman" w:hAnsi="Times New Roman" w:cs="Times New Roman"/>
        </w:rPr>
        <w:t xml:space="preserve"> of </w:t>
      </w:r>
      <w:r w:rsidR="0053126D" w:rsidRPr="004A5520">
        <w:rPr>
          <w:rFonts w:ascii="Times New Roman" w:hAnsi="Times New Roman" w:cs="Times New Roman"/>
        </w:rPr>
        <w:t>RPE</w:t>
      </w:r>
      <w:r w:rsidR="00403320" w:rsidRPr="004A5520">
        <w:rPr>
          <w:rFonts w:ascii="Times New Roman" w:hAnsi="Times New Roman" w:cs="Times New Roman"/>
        </w:rPr>
        <w:t xml:space="preserve">. </w:t>
      </w:r>
      <w:r w:rsidR="00327F72" w:rsidRPr="004A5520">
        <w:rPr>
          <w:rFonts w:ascii="Times New Roman" w:hAnsi="Times New Roman" w:cs="Times New Roman"/>
        </w:rPr>
        <w:t xml:space="preserve">There is a compelling need to improve the guidelines </w:t>
      </w:r>
      <w:r w:rsidR="008A4C90" w:rsidRPr="004A5520">
        <w:rPr>
          <w:rFonts w:ascii="Times New Roman" w:hAnsi="Times New Roman" w:cs="Times New Roman"/>
        </w:rPr>
        <w:t xml:space="preserve">for PPE use and the </w:t>
      </w:r>
      <w:r w:rsidR="00884F34" w:rsidRPr="004A5520">
        <w:rPr>
          <w:rFonts w:ascii="Times New Roman" w:hAnsi="Times New Roman" w:cs="Times New Roman"/>
        </w:rPr>
        <w:t>design/</w:t>
      </w:r>
      <w:r w:rsidR="008A4C90" w:rsidRPr="004A5520">
        <w:rPr>
          <w:rFonts w:ascii="Times New Roman" w:hAnsi="Times New Roman" w:cs="Times New Roman"/>
        </w:rPr>
        <w:t xml:space="preserve">materials of which the protective equipment </w:t>
      </w:r>
      <w:proofErr w:type="gramStart"/>
      <w:r w:rsidR="008A4C90" w:rsidRPr="004A5520">
        <w:rPr>
          <w:rFonts w:ascii="Times New Roman" w:hAnsi="Times New Roman" w:cs="Times New Roman"/>
        </w:rPr>
        <w:t>are</w:t>
      </w:r>
      <w:proofErr w:type="gramEnd"/>
      <w:r w:rsidR="008A4C90" w:rsidRPr="004A5520">
        <w:rPr>
          <w:rFonts w:ascii="Times New Roman" w:hAnsi="Times New Roman" w:cs="Times New Roman"/>
        </w:rPr>
        <w:t xml:space="preserve"> manufactured</w:t>
      </w:r>
      <w:r w:rsidR="005A063B" w:rsidRPr="004A5520">
        <w:rPr>
          <w:rFonts w:ascii="Times New Roman" w:hAnsi="Times New Roman" w:cs="Times New Roman"/>
        </w:rPr>
        <w:t xml:space="preserve">, in order to </w:t>
      </w:r>
      <w:r w:rsidRPr="004A5520">
        <w:rPr>
          <w:rFonts w:ascii="Times New Roman" w:hAnsi="Times New Roman" w:cs="Times New Roman"/>
        </w:rPr>
        <w:t xml:space="preserve">minimise </w:t>
      </w:r>
      <w:r w:rsidR="006D7CDB" w:rsidRPr="004A5520">
        <w:rPr>
          <w:rFonts w:ascii="Times New Roman" w:hAnsi="Times New Roman" w:cs="Times New Roman"/>
        </w:rPr>
        <w:t xml:space="preserve">the </w:t>
      </w:r>
      <w:r w:rsidRPr="004A5520">
        <w:rPr>
          <w:rFonts w:ascii="Times New Roman" w:hAnsi="Times New Roman" w:cs="Times New Roman"/>
        </w:rPr>
        <w:t xml:space="preserve">risk of skin damage to valuable healthcare workers. </w:t>
      </w:r>
    </w:p>
    <w:p w14:paraId="3C5FF878" w14:textId="660783E5" w:rsidR="0005331D" w:rsidRPr="004A5520" w:rsidRDefault="0005331D" w:rsidP="00DF48AD">
      <w:pPr>
        <w:pStyle w:val="NoSpacing"/>
        <w:spacing w:line="480" w:lineRule="auto"/>
        <w:rPr>
          <w:rFonts w:ascii="Times New Roman" w:hAnsi="Times New Roman" w:cs="Times New Roman"/>
          <w:b/>
          <w:bCs/>
          <w:lang w:eastAsia="zh-CN"/>
        </w:rPr>
      </w:pPr>
    </w:p>
    <w:p w14:paraId="65DFFCF8" w14:textId="77777777" w:rsidR="00731161" w:rsidRPr="004A5520" w:rsidRDefault="00731161" w:rsidP="00DF48AD">
      <w:pPr>
        <w:pStyle w:val="NoSpacing"/>
        <w:spacing w:line="480" w:lineRule="auto"/>
        <w:rPr>
          <w:rFonts w:ascii="Times New Roman" w:hAnsi="Times New Roman" w:cs="Times New Roman"/>
          <w:b/>
          <w:bCs/>
          <w:lang w:eastAsia="zh-CN"/>
        </w:rPr>
      </w:pPr>
    </w:p>
    <w:p w14:paraId="135DA8F1" w14:textId="34F203F5" w:rsidR="00DF48AD" w:rsidRPr="004A5520" w:rsidRDefault="00DF48AD" w:rsidP="00DF48AD">
      <w:pPr>
        <w:pStyle w:val="NoSpacing"/>
        <w:spacing w:line="480" w:lineRule="auto"/>
        <w:rPr>
          <w:rFonts w:ascii="Times New Roman" w:eastAsiaTheme="minorEastAsia" w:hAnsi="Times New Roman" w:cs="Times New Roman"/>
          <w:lang w:eastAsia="zh-CN"/>
        </w:rPr>
      </w:pPr>
      <w:r w:rsidRPr="004A5520">
        <w:rPr>
          <w:rFonts w:ascii="Times New Roman" w:hAnsi="Times New Roman" w:cs="Times New Roman"/>
          <w:b/>
          <w:bCs/>
          <w:lang w:eastAsia="zh-CN"/>
        </w:rPr>
        <w:lastRenderedPageBreak/>
        <w:t xml:space="preserve">ACKNOWLEDGEMENTS </w:t>
      </w:r>
    </w:p>
    <w:p w14:paraId="0B26E53E" w14:textId="12FD2F2C" w:rsidR="00DF48AD" w:rsidRPr="004A5520" w:rsidRDefault="00DF48AD" w:rsidP="00DF48AD">
      <w:pPr>
        <w:spacing w:line="480" w:lineRule="auto"/>
        <w:jc w:val="both"/>
        <w:rPr>
          <w:rFonts w:ascii="Times New Roman" w:hAnsi="Times New Roman" w:cs="Times New Roman"/>
        </w:rPr>
      </w:pPr>
      <w:r w:rsidRPr="004A5520">
        <w:rPr>
          <w:rFonts w:ascii="Times New Roman" w:eastAsiaTheme="minorEastAsia" w:hAnsi="Times New Roman" w:cs="Times New Roman"/>
          <w:kern w:val="24"/>
          <w:lang w:eastAsia="zh-CN"/>
        </w:rPr>
        <w:t>The authors wish to thank the coordinators and all the healthcare workers at the participating hospital centres for the time dedicated to responding to these questionnaires, particularly in these unprecedented times.</w:t>
      </w:r>
    </w:p>
    <w:p w14:paraId="5C7A5939" w14:textId="77777777" w:rsidR="00DF48AD" w:rsidRPr="004A5520" w:rsidRDefault="00DF48AD" w:rsidP="00DF48AD">
      <w:pPr>
        <w:pStyle w:val="NoSpacing"/>
        <w:spacing w:line="480" w:lineRule="auto"/>
        <w:rPr>
          <w:rFonts w:ascii="Times New Roman" w:hAnsi="Times New Roman" w:cs="Times New Roman"/>
          <w:b/>
          <w:bCs/>
          <w:lang w:eastAsia="zh-CN"/>
        </w:rPr>
      </w:pPr>
      <w:r w:rsidRPr="004A5520">
        <w:rPr>
          <w:rFonts w:ascii="Times New Roman" w:hAnsi="Times New Roman" w:cs="Times New Roman"/>
          <w:b/>
          <w:bCs/>
          <w:lang w:eastAsia="zh-CN"/>
        </w:rPr>
        <w:t>FUNDING SOURCES</w:t>
      </w:r>
    </w:p>
    <w:p w14:paraId="5CBDC83B" w14:textId="77777777" w:rsidR="00DF48AD" w:rsidRPr="004A5520" w:rsidRDefault="00DF48AD" w:rsidP="00DF48AD">
      <w:pPr>
        <w:spacing w:line="480" w:lineRule="auto"/>
        <w:jc w:val="both"/>
        <w:rPr>
          <w:rFonts w:ascii="Times New Roman" w:eastAsiaTheme="minorEastAsia" w:hAnsi="Times New Roman" w:cs="Times New Roman"/>
          <w:lang w:eastAsia="zh-CN"/>
        </w:rPr>
      </w:pPr>
      <w:r w:rsidRPr="004A5520">
        <w:rPr>
          <w:rFonts w:ascii="Times New Roman" w:eastAsiaTheme="minorEastAsia" w:hAnsi="Times New Roman" w:cs="Times New Roman"/>
          <w:lang w:eastAsia="zh-CN"/>
        </w:rPr>
        <w:t xml:space="preserve">This work was supported by the European Union’s Horizon 2020 research and innovation programme under the Marie </w:t>
      </w:r>
      <w:proofErr w:type="spellStart"/>
      <w:r w:rsidRPr="004A5520">
        <w:rPr>
          <w:rFonts w:ascii="Times New Roman" w:eastAsiaTheme="minorEastAsia" w:hAnsi="Times New Roman" w:cs="Times New Roman"/>
          <w:lang w:eastAsia="zh-CN"/>
        </w:rPr>
        <w:t>Skłodowska</w:t>
      </w:r>
      <w:proofErr w:type="spellEnd"/>
      <w:r w:rsidRPr="004A5520">
        <w:rPr>
          <w:rFonts w:ascii="Times New Roman" w:eastAsiaTheme="minorEastAsia" w:hAnsi="Times New Roman" w:cs="Times New Roman"/>
          <w:lang w:eastAsia="zh-CN"/>
        </w:rPr>
        <w:t>-Curie grant agreement No. 811965 (Project STINTS - Skin Tissue Integrity under Shear).</w:t>
      </w:r>
    </w:p>
    <w:p w14:paraId="3D5109C4" w14:textId="77777777" w:rsidR="00DF48AD" w:rsidRPr="004A5520" w:rsidRDefault="00DF48AD" w:rsidP="000B6A09">
      <w:pPr>
        <w:pStyle w:val="NoSpacing"/>
        <w:spacing w:line="480" w:lineRule="auto"/>
        <w:rPr>
          <w:rFonts w:ascii="Times New Roman" w:hAnsi="Times New Roman" w:cs="Times New Roman"/>
          <w:b/>
          <w:bCs/>
          <w:lang w:eastAsia="zh-CN"/>
        </w:rPr>
      </w:pPr>
    </w:p>
    <w:p w14:paraId="0FD716BB" w14:textId="419A6B61" w:rsidR="00752696" w:rsidRPr="004A5520" w:rsidRDefault="00752696" w:rsidP="000B6A09">
      <w:pPr>
        <w:pStyle w:val="Heading1"/>
        <w:numPr>
          <w:ilvl w:val="0"/>
          <w:numId w:val="0"/>
        </w:numPr>
        <w:spacing w:line="480" w:lineRule="auto"/>
        <w:ind w:left="432" w:hanging="432"/>
        <w:rPr>
          <w:rFonts w:ascii="Times New Roman" w:hAnsi="Times New Roman" w:cs="Times New Roman"/>
          <w:b/>
          <w:bCs/>
          <w:color w:val="auto"/>
          <w:sz w:val="22"/>
          <w:szCs w:val="22"/>
          <w:lang w:eastAsia="zh-CN"/>
        </w:rPr>
      </w:pPr>
      <w:r w:rsidRPr="004A5520">
        <w:rPr>
          <w:rFonts w:ascii="Times New Roman" w:hAnsi="Times New Roman" w:cs="Times New Roman"/>
          <w:b/>
          <w:bCs/>
          <w:color w:val="auto"/>
          <w:sz w:val="22"/>
          <w:szCs w:val="22"/>
          <w:lang w:eastAsia="zh-CN"/>
        </w:rPr>
        <w:t xml:space="preserve">CONFLICTS OF INTEREST: </w:t>
      </w:r>
    </w:p>
    <w:p w14:paraId="0EC9D3B8" w14:textId="6AA61202" w:rsidR="0052648A" w:rsidRPr="004A5520" w:rsidRDefault="00752696" w:rsidP="000B6A09">
      <w:pPr>
        <w:pStyle w:val="NoSpacing"/>
        <w:spacing w:line="480" w:lineRule="auto"/>
        <w:rPr>
          <w:rFonts w:ascii="Times New Roman" w:hAnsi="Times New Roman" w:cs="Times New Roman"/>
          <w:lang w:eastAsia="zh-CN"/>
        </w:rPr>
      </w:pPr>
      <w:r w:rsidRPr="004A5520">
        <w:rPr>
          <w:rFonts w:ascii="Times New Roman" w:hAnsi="Times New Roman" w:cs="Times New Roman"/>
          <w:lang w:eastAsia="zh-CN"/>
        </w:rPr>
        <w:t>None</w:t>
      </w:r>
    </w:p>
    <w:p w14:paraId="01026A6F" w14:textId="77777777" w:rsidR="0052648A" w:rsidRPr="004A5520" w:rsidRDefault="0052648A" w:rsidP="000B6A09">
      <w:pPr>
        <w:pStyle w:val="NoSpacing"/>
        <w:spacing w:line="480" w:lineRule="auto"/>
        <w:rPr>
          <w:rFonts w:ascii="Times New Roman" w:hAnsi="Times New Roman" w:cs="Times New Roman"/>
          <w:b/>
          <w:bCs/>
          <w:lang w:eastAsia="zh-CN"/>
        </w:rPr>
      </w:pPr>
    </w:p>
    <w:p w14:paraId="790B9FF8" w14:textId="77777777" w:rsidR="0052648A" w:rsidRPr="004A5520" w:rsidRDefault="0052648A" w:rsidP="000B6A09">
      <w:pPr>
        <w:pStyle w:val="NoSpacing"/>
        <w:spacing w:line="480" w:lineRule="auto"/>
        <w:rPr>
          <w:rFonts w:ascii="Times New Roman" w:hAnsi="Times New Roman" w:cs="Times New Roman"/>
          <w:b/>
          <w:bCs/>
          <w:lang w:eastAsia="zh-CN"/>
        </w:rPr>
      </w:pPr>
    </w:p>
    <w:p w14:paraId="3FA3C3D4" w14:textId="705750F2" w:rsidR="00A0436A" w:rsidRPr="004A5520" w:rsidRDefault="00A0436A" w:rsidP="00F374DE">
      <w:pPr>
        <w:rPr>
          <w:rFonts w:cstheme="minorHAnsi"/>
        </w:rPr>
      </w:pPr>
    </w:p>
    <w:p w14:paraId="0091DD0F" w14:textId="77777777" w:rsidR="00960C5B" w:rsidRPr="004A5520" w:rsidRDefault="00960C5B" w:rsidP="00201A9F">
      <w:pPr>
        <w:rPr>
          <w:rFonts w:cstheme="minorHAnsi"/>
          <w:b/>
          <w:bCs/>
        </w:rPr>
      </w:pPr>
    </w:p>
    <w:p w14:paraId="55D0EA4B" w14:textId="5407DF29" w:rsidR="003A0EA6" w:rsidRPr="004A5520" w:rsidRDefault="003A0EA6" w:rsidP="00201A9F">
      <w:pPr>
        <w:rPr>
          <w:rFonts w:cstheme="minorHAnsi"/>
          <w:b/>
          <w:bCs/>
        </w:rPr>
      </w:pPr>
    </w:p>
    <w:p w14:paraId="4D091AE9" w14:textId="715A2F83" w:rsidR="00027E52" w:rsidRPr="004A5520" w:rsidRDefault="00027E52" w:rsidP="00201A9F">
      <w:pPr>
        <w:rPr>
          <w:rFonts w:cstheme="minorHAnsi"/>
          <w:b/>
          <w:bCs/>
        </w:rPr>
      </w:pPr>
    </w:p>
    <w:p w14:paraId="2BDDB0BF" w14:textId="72D26879" w:rsidR="00027E52" w:rsidRPr="004A5520" w:rsidRDefault="00027E52" w:rsidP="00201A9F">
      <w:pPr>
        <w:rPr>
          <w:rFonts w:cstheme="minorHAnsi"/>
          <w:b/>
          <w:bCs/>
        </w:rPr>
      </w:pPr>
    </w:p>
    <w:p w14:paraId="0CFEE90A" w14:textId="2A3EDA82" w:rsidR="00027E52" w:rsidRPr="004A5520" w:rsidRDefault="00027E52" w:rsidP="00201A9F">
      <w:pPr>
        <w:rPr>
          <w:rFonts w:cstheme="minorHAnsi"/>
          <w:b/>
          <w:bCs/>
        </w:rPr>
      </w:pPr>
    </w:p>
    <w:p w14:paraId="485177B5" w14:textId="786A235B" w:rsidR="00027E52" w:rsidRPr="004A5520" w:rsidRDefault="00027E52" w:rsidP="00201A9F">
      <w:pPr>
        <w:rPr>
          <w:rFonts w:cstheme="minorHAnsi"/>
          <w:b/>
          <w:bCs/>
        </w:rPr>
      </w:pPr>
    </w:p>
    <w:p w14:paraId="3B64A9F8" w14:textId="62DDD9B5" w:rsidR="00027E52" w:rsidRPr="004A5520" w:rsidRDefault="00027E52" w:rsidP="00201A9F">
      <w:pPr>
        <w:rPr>
          <w:rFonts w:cstheme="minorHAnsi"/>
          <w:b/>
          <w:bCs/>
        </w:rPr>
      </w:pPr>
    </w:p>
    <w:p w14:paraId="73F5E944" w14:textId="3C02C0DA" w:rsidR="005378CE" w:rsidRPr="004A5520" w:rsidRDefault="005378CE" w:rsidP="00201A9F">
      <w:pPr>
        <w:rPr>
          <w:rFonts w:cstheme="minorHAnsi"/>
          <w:b/>
          <w:bCs/>
        </w:rPr>
      </w:pPr>
    </w:p>
    <w:p w14:paraId="50AD3B71" w14:textId="20CE4C7F" w:rsidR="005378CE" w:rsidRPr="004A5520" w:rsidRDefault="005378CE" w:rsidP="00201A9F">
      <w:pPr>
        <w:rPr>
          <w:rFonts w:cstheme="minorHAnsi"/>
          <w:b/>
          <w:bCs/>
        </w:rPr>
      </w:pPr>
    </w:p>
    <w:p w14:paraId="255973F0" w14:textId="73C182D2" w:rsidR="005378CE" w:rsidRPr="004A5520" w:rsidRDefault="005378CE" w:rsidP="00201A9F">
      <w:pPr>
        <w:rPr>
          <w:rFonts w:cstheme="minorHAnsi"/>
          <w:b/>
          <w:bCs/>
        </w:rPr>
      </w:pPr>
    </w:p>
    <w:p w14:paraId="61C49AD0" w14:textId="4E740663" w:rsidR="005378CE" w:rsidRPr="004A5520" w:rsidRDefault="005378CE" w:rsidP="00201A9F">
      <w:pPr>
        <w:rPr>
          <w:rFonts w:cstheme="minorHAnsi"/>
          <w:b/>
          <w:bCs/>
        </w:rPr>
      </w:pPr>
    </w:p>
    <w:p w14:paraId="5425E239" w14:textId="4C6491E1" w:rsidR="005378CE" w:rsidRPr="004A5520" w:rsidRDefault="005378CE" w:rsidP="00201A9F">
      <w:pPr>
        <w:rPr>
          <w:rFonts w:cstheme="minorHAnsi"/>
          <w:b/>
          <w:bCs/>
        </w:rPr>
      </w:pPr>
    </w:p>
    <w:p w14:paraId="493D312A" w14:textId="77777777" w:rsidR="005378CE" w:rsidRPr="004A5520" w:rsidRDefault="005378CE" w:rsidP="00201A9F">
      <w:pPr>
        <w:rPr>
          <w:rFonts w:cstheme="minorHAnsi"/>
          <w:b/>
          <w:bCs/>
        </w:rPr>
      </w:pPr>
    </w:p>
    <w:p w14:paraId="6E310044" w14:textId="77777777" w:rsidR="00027E52" w:rsidRPr="004A5520" w:rsidRDefault="00027E52" w:rsidP="00201A9F">
      <w:pPr>
        <w:rPr>
          <w:rFonts w:cstheme="minorHAnsi"/>
          <w:b/>
          <w:bCs/>
        </w:rPr>
      </w:pPr>
    </w:p>
    <w:p w14:paraId="459C6DA4" w14:textId="3A331C49" w:rsidR="000E7FD5" w:rsidRPr="004A5520" w:rsidRDefault="001B4E69" w:rsidP="005378CE">
      <w:pPr>
        <w:spacing w:line="480" w:lineRule="auto"/>
        <w:rPr>
          <w:rFonts w:ascii="Times New Roman" w:hAnsi="Times New Roman" w:cs="Times New Roman"/>
          <w:b/>
          <w:bCs/>
        </w:rPr>
      </w:pPr>
      <w:r w:rsidRPr="004A5520">
        <w:rPr>
          <w:rFonts w:ascii="Times New Roman" w:hAnsi="Times New Roman" w:cs="Times New Roman"/>
          <w:b/>
          <w:bCs/>
        </w:rPr>
        <w:lastRenderedPageBreak/>
        <w:t>RE</w:t>
      </w:r>
      <w:r w:rsidR="008C2EB3" w:rsidRPr="004A5520">
        <w:rPr>
          <w:rFonts w:ascii="Times New Roman" w:hAnsi="Times New Roman" w:cs="Times New Roman"/>
          <w:b/>
          <w:bCs/>
        </w:rPr>
        <w:t>F</w:t>
      </w:r>
      <w:r w:rsidRPr="004A5520">
        <w:rPr>
          <w:rFonts w:ascii="Times New Roman" w:hAnsi="Times New Roman" w:cs="Times New Roman"/>
          <w:b/>
          <w:bCs/>
        </w:rPr>
        <w:t>E</w:t>
      </w:r>
      <w:r w:rsidR="00C201B8" w:rsidRPr="004A5520">
        <w:rPr>
          <w:rFonts w:ascii="Times New Roman" w:hAnsi="Times New Roman" w:cs="Times New Roman"/>
          <w:b/>
          <w:bCs/>
        </w:rPr>
        <w:t>RE</w:t>
      </w:r>
      <w:r w:rsidRPr="004A5520">
        <w:rPr>
          <w:rFonts w:ascii="Times New Roman" w:hAnsi="Times New Roman" w:cs="Times New Roman"/>
          <w:b/>
          <w:bCs/>
        </w:rPr>
        <w:t>NCES:</w:t>
      </w:r>
    </w:p>
    <w:p w14:paraId="670AD669" w14:textId="77777777" w:rsidR="001753BD" w:rsidRPr="004A5520" w:rsidRDefault="000E7FD5" w:rsidP="001753BD">
      <w:pPr>
        <w:pStyle w:val="EndNoteBibliography"/>
        <w:spacing w:after="0"/>
        <w:ind w:left="720" w:hanging="720"/>
      </w:pPr>
      <w:r w:rsidRPr="004A5520">
        <w:rPr>
          <w:rFonts w:ascii="Times New Roman" w:hAnsi="Times New Roman" w:cs="Times New Roman"/>
        </w:rPr>
        <w:fldChar w:fldCharType="begin"/>
      </w:r>
      <w:r w:rsidRPr="004A5520">
        <w:rPr>
          <w:rFonts w:ascii="Times New Roman" w:hAnsi="Times New Roman" w:cs="Times New Roman"/>
        </w:rPr>
        <w:instrText xml:space="preserve"> ADDIN EN.REFLIST </w:instrText>
      </w:r>
      <w:r w:rsidRPr="004A5520">
        <w:rPr>
          <w:rFonts w:ascii="Times New Roman" w:hAnsi="Times New Roman" w:cs="Times New Roman"/>
        </w:rPr>
        <w:fldChar w:fldCharType="separate"/>
      </w:r>
      <w:r w:rsidR="001753BD" w:rsidRPr="004A5520">
        <w:t>1.</w:t>
      </w:r>
      <w:r w:rsidR="001753BD" w:rsidRPr="004A5520">
        <w:tab/>
        <w:t xml:space="preserve">Honda, H. and K. Iwata, </w:t>
      </w:r>
      <w:r w:rsidR="001753BD" w:rsidRPr="004A5520">
        <w:rPr>
          <w:i/>
        </w:rPr>
        <w:t>Personal protective equipment and improving compliance among healthcare workers in high-risk settings.</w:t>
      </w:r>
      <w:r w:rsidR="001753BD" w:rsidRPr="004A5520">
        <w:t xml:space="preserve"> Current opinion in infectious diseases, 2016. </w:t>
      </w:r>
      <w:r w:rsidR="001753BD" w:rsidRPr="004A5520">
        <w:rPr>
          <w:b/>
        </w:rPr>
        <w:t>29</w:t>
      </w:r>
      <w:r w:rsidR="001753BD" w:rsidRPr="004A5520">
        <w:t>(4): p. 400-406.</w:t>
      </w:r>
    </w:p>
    <w:p w14:paraId="3B3EC620" w14:textId="6C25D671" w:rsidR="001753BD" w:rsidRPr="004A5520" w:rsidRDefault="001753BD" w:rsidP="001753BD">
      <w:pPr>
        <w:pStyle w:val="EndNoteBibliography"/>
        <w:spacing w:after="0"/>
        <w:ind w:left="720" w:hanging="720"/>
      </w:pPr>
      <w:r w:rsidRPr="004A5520">
        <w:t>2.</w:t>
      </w:r>
      <w:r w:rsidRPr="004A5520">
        <w:tab/>
        <w:t xml:space="preserve">Trades Union Congress, T. </w:t>
      </w:r>
      <w:r w:rsidRPr="004A5520">
        <w:rPr>
          <w:i/>
        </w:rPr>
        <w:t xml:space="preserve">Personal protective equipment and women </w:t>
      </w:r>
      <w:r w:rsidRPr="004A5520">
        <w:t xml:space="preserve">2017; Available from: </w:t>
      </w:r>
      <w:hyperlink r:id="rId15" w:history="1">
        <w:r w:rsidRPr="004A5520">
          <w:rPr>
            <w:rStyle w:val="Hyperlink"/>
          </w:rPr>
          <w:t>https://www.tuc.org.uk/sites/default/files/PPEandwomenguidance.pdf</w:t>
        </w:r>
      </w:hyperlink>
      <w:r w:rsidRPr="004A5520">
        <w:t xml:space="preserve"> </w:t>
      </w:r>
    </w:p>
    <w:p w14:paraId="6ABA2137" w14:textId="77777777" w:rsidR="001753BD" w:rsidRPr="004A5520" w:rsidRDefault="001753BD" w:rsidP="001753BD">
      <w:pPr>
        <w:pStyle w:val="EndNoteBibliography"/>
        <w:spacing w:after="0"/>
        <w:ind w:left="720" w:hanging="720"/>
      </w:pPr>
      <w:r w:rsidRPr="004A5520">
        <w:t>3.</w:t>
      </w:r>
      <w:r w:rsidRPr="004A5520">
        <w:tab/>
        <w:t xml:space="preserve">Gefen, A. and K. Ousey, </w:t>
      </w:r>
      <w:r w:rsidRPr="004A5520">
        <w:rPr>
          <w:i/>
        </w:rPr>
        <w:t>Update to device-related pressure ulcers: SECURE prevention. COVID-19, face masks and skin damage.</w:t>
      </w:r>
      <w:r w:rsidRPr="004A5520">
        <w:t xml:space="preserve"> Journal of Wound Care, 2020. </w:t>
      </w:r>
      <w:r w:rsidRPr="004A5520">
        <w:rPr>
          <w:b/>
        </w:rPr>
        <w:t>29</w:t>
      </w:r>
      <w:r w:rsidRPr="004A5520">
        <w:t>(5): p. 245-259.</w:t>
      </w:r>
    </w:p>
    <w:p w14:paraId="6B1F12AC" w14:textId="77777777" w:rsidR="001753BD" w:rsidRPr="004A5520" w:rsidRDefault="001753BD" w:rsidP="001753BD">
      <w:pPr>
        <w:pStyle w:val="EndNoteBibliography"/>
        <w:spacing w:after="0"/>
        <w:ind w:left="720" w:hanging="720"/>
      </w:pPr>
      <w:r w:rsidRPr="004A5520">
        <w:t>4.</w:t>
      </w:r>
      <w:r w:rsidRPr="004A5520">
        <w:tab/>
        <w:t xml:space="preserve">Ranney, M.L., V. Griffeth, and A.K. Jha, </w:t>
      </w:r>
      <w:r w:rsidRPr="004A5520">
        <w:rPr>
          <w:i/>
        </w:rPr>
        <w:t>Critical Supply Shortages — The Need for Ventilators and Personal Protective Equipment during the Covid-19 Pandemic.</w:t>
      </w:r>
      <w:r w:rsidRPr="004A5520">
        <w:t xml:space="preserve"> New England Journal of Medicine, 2020. </w:t>
      </w:r>
      <w:r w:rsidRPr="004A5520">
        <w:rPr>
          <w:b/>
        </w:rPr>
        <w:t>382</w:t>
      </w:r>
      <w:r w:rsidRPr="004A5520">
        <w:t>(18): p. e41.</w:t>
      </w:r>
    </w:p>
    <w:p w14:paraId="313AFB16" w14:textId="77777777" w:rsidR="001753BD" w:rsidRPr="004A5520" w:rsidRDefault="001753BD" w:rsidP="001753BD">
      <w:pPr>
        <w:pStyle w:val="EndNoteBibliography"/>
        <w:spacing w:after="0"/>
        <w:ind w:left="720" w:hanging="720"/>
      </w:pPr>
      <w:r w:rsidRPr="004A5520">
        <w:t>5.</w:t>
      </w:r>
      <w:r w:rsidRPr="004A5520">
        <w:tab/>
        <w:t xml:space="preserve">Kottner, J., et al., </w:t>
      </w:r>
      <w:r w:rsidRPr="004A5520">
        <w:rPr>
          <w:i/>
        </w:rPr>
        <w:t>Microclimate: a critical review in the context of pressure ulcer prevention.</w:t>
      </w:r>
      <w:r w:rsidRPr="004A5520">
        <w:t xml:space="preserve"> Clinical Biomechanics, 2018. </w:t>
      </w:r>
      <w:r w:rsidRPr="004A5520">
        <w:rPr>
          <w:b/>
        </w:rPr>
        <w:t>59</w:t>
      </w:r>
      <w:r w:rsidRPr="004A5520">
        <w:t>: p. 62-70.</w:t>
      </w:r>
    </w:p>
    <w:p w14:paraId="1E98C63C" w14:textId="77777777" w:rsidR="001753BD" w:rsidRPr="004A5520" w:rsidRDefault="001753BD" w:rsidP="001753BD">
      <w:pPr>
        <w:pStyle w:val="EndNoteBibliography"/>
        <w:spacing w:after="0"/>
        <w:ind w:left="720" w:hanging="720"/>
      </w:pPr>
      <w:r w:rsidRPr="004A5520">
        <w:t>6.</w:t>
      </w:r>
      <w:r w:rsidRPr="004A5520">
        <w:tab/>
        <w:t xml:space="preserve">Worsley, P.R., et al., </w:t>
      </w:r>
      <w:r w:rsidRPr="004A5520">
        <w:rPr>
          <w:i/>
        </w:rPr>
        <w:t>Investigating the effects of strap tension during non-invasive ventilation mask application: a combined biomechanical and biomarker approach.</w:t>
      </w:r>
      <w:r w:rsidRPr="004A5520">
        <w:t xml:space="preserve"> Medical devices (Auckland, N.Z.), 2016. </w:t>
      </w:r>
      <w:r w:rsidRPr="004A5520">
        <w:rPr>
          <w:b/>
        </w:rPr>
        <w:t>9</w:t>
      </w:r>
      <w:r w:rsidRPr="004A5520">
        <w:t>: p. 409-417.</w:t>
      </w:r>
    </w:p>
    <w:p w14:paraId="44A08D6C" w14:textId="77777777" w:rsidR="001753BD" w:rsidRPr="004A5520" w:rsidRDefault="001753BD" w:rsidP="001753BD">
      <w:pPr>
        <w:pStyle w:val="EndNoteBibliography"/>
        <w:spacing w:after="0"/>
        <w:ind w:left="720" w:hanging="720"/>
      </w:pPr>
      <w:r w:rsidRPr="004A5520">
        <w:t>7.</w:t>
      </w:r>
      <w:r w:rsidRPr="004A5520">
        <w:tab/>
        <w:t xml:space="preserve">Worsley, P.R., F. Spratt, and D.L. Bader, </w:t>
      </w:r>
      <w:r w:rsidRPr="004A5520">
        <w:rPr>
          <w:i/>
        </w:rPr>
        <w:t>COVID19: Challenging tissue viability in both patients and clinicians.</w:t>
      </w:r>
      <w:r w:rsidRPr="004A5520">
        <w:t xml:space="preserve"> Journal of tissue viability, 2020. </w:t>
      </w:r>
      <w:r w:rsidRPr="004A5520">
        <w:rPr>
          <w:b/>
        </w:rPr>
        <w:t>29</w:t>
      </w:r>
      <w:r w:rsidRPr="004A5520">
        <w:t>(3): p. 153-154.</w:t>
      </w:r>
    </w:p>
    <w:p w14:paraId="62F6CF1B" w14:textId="77777777" w:rsidR="001753BD" w:rsidRPr="004A5520" w:rsidRDefault="001753BD" w:rsidP="001753BD">
      <w:pPr>
        <w:pStyle w:val="EndNoteBibliography"/>
        <w:spacing w:after="0"/>
        <w:ind w:left="720" w:hanging="720"/>
      </w:pPr>
      <w:r w:rsidRPr="004A5520">
        <w:t>8.</w:t>
      </w:r>
      <w:r w:rsidRPr="004A5520">
        <w:tab/>
        <w:t xml:space="preserve">Lan, J., et al., </w:t>
      </w:r>
      <w:r w:rsidRPr="004A5520">
        <w:rPr>
          <w:i/>
        </w:rPr>
        <w:t>Skin damage among health care workers managing coronavirus disease-2019.</w:t>
      </w:r>
      <w:r w:rsidRPr="004A5520">
        <w:t xml:space="preserve"> Journal of the American Academy of Dermatology, 2020. </w:t>
      </w:r>
      <w:r w:rsidRPr="004A5520">
        <w:rPr>
          <w:b/>
        </w:rPr>
        <w:t>82</w:t>
      </w:r>
      <w:r w:rsidRPr="004A5520">
        <w:t>(5): p. 1215-1216.</w:t>
      </w:r>
    </w:p>
    <w:p w14:paraId="78098C76" w14:textId="77777777" w:rsidR="001753BD" w:rsidRPr="004A5520" w:rsidRDefault="001753BD" w:rsidP="001753BD">
      <w:pPr>
        <w:pStyle w:val="EndNoteBibliography"/>
        <w:spacing w:after="0"/>
        <w:ind w:left="720" w:hanging="720"/>
      </w:pPr>
      <w:r w:rsidRPr="004A5520">
        <w:t>9.</w:t>
      </w:r>
      <w:r w:rsidRPr="004A5520">
        <w:tab/>
        <w:t xml:space="preserve">Yan, Y., et al., </w:t>
      </w:r>
      <w:r w:rsidRPr="004A5520">
        <w:rPr>
          <w:i/>
        </w:rPr>
        <w:t>Consensus of Chinese experts on protection of skin and mucous membrane barrier for health-care workers fighting against coronavirus disease 2019.</w:t>
      </w:r>
      <w:r w:rsidRPr="004A5520">
        <w:t xml:space="preserve"> Dermatologic Therapy, 2020. </w:t>
      </w:r>
      <w:r w:rsidRPr="004A5520">
        <w:rPr>
          <w:b/>
        </w:rPr>
        <w:t>n/a</w:t>
      </w:r>
      <w:r w:rsidRPr="004A5520">
        <w:t>(n/a): p. e13310.</w:t>
      </w:r>
    </w:p>
    <w:p w14:paraId="6EB99732" w14:textId="77777777" w:rsidR="001753BD" w:rsidRPr="004A5520" w:rsidRDefault="001753BD" w:rsidP="001753BD">
      <w:pPr>
        <w:pStyle w:val="EndNoteBibliography"/>
        <w:spacing w:after="0"/>
        <w:ind w:left="720" w:hanging="720"/>
      </w:pPr>
      <w:r w:rsidRPr="004A5520">
        <w:t>10.</w:t>
      </w:r>
      <w:r w:rsidRPr="004A5520">
        <w:tab/>
        <w:t xml:space="preserve">Hu, K., et al., </w:t>
      </w:r>
      <w:r w:rsidRPr="004A5520">
        <w:rPr>
          <w:i/>
        </w:rPr>
        <w:t>The adverse skin reactions of health care workers using personal protective equipment for COVID-19.</w:t>
      </w:r>
      <w:r w:rsidRPr="004A5520">
        <w:t xml:space="preserve"> Medicine, 2020. </w:t>
      </w:r>
      <w:r w:rsidRPr="004A5520">
        <w:rPr>
          <w:b/>
        </w:rPr>
        <w:t>99</w:t>
      </w:r>
      <w:r w:rsidRPr="004A5520">
        <w:t>(24): p. e20603.</w:t>
      </w:r>
    </w:p>
    <w:p w14:paraId="19F776F3" w14:textId="77777777" w:rsidR="001753BD" w:rsidRPr="004A5520" w:rsidRDefault="001753BD" w:rsidP="001753BD">
      <w:pPr>
        <w:pStyle w:val="EndNoteBibliography"/>
        <w:spacing w:after="0"/>
        <w:ind w:left="720" w:hanging="720"/>
      </w:pPr>
      <w:r w:rsidRPr="004A5520">
        <w:t>11.</w:t>
      </w:r>
      <w:r w:rsidRPr="004A5520">
        <w:tab/>
        <w:t xml:space="preserve">Foo, C.C.I., et al., </w:t>
      </w:r>
      <w:r w:rsidRPr="004A5520">
        <w:rPr>
          <w:i/>
        </w:rPr>
        <w:t>Adverse skin reactions to personal protective equipment against severe acute respiratory syndrome – a descriptive study in Singapore.</w:t>
      </w:r>
      <w:r w:rsidRPr="004A5520">
        <w:t xml:space="preserve"> Contact Dermatitis, 2006. </w:t>
      </w:r>
      <w:r w:rsidRPr="004A5520">
        <w:rPr>
          <w:b/>
        </w:rPr>
        <w:t>55</w:t>
      </w:r>
      <w:r w:rsidRPr="004A5520">
        <w:t>(5): p. 291-294.</w:t>
      </w:r>
    </w:p>
    <w:p w14:paraId="688F199D" w14:textId="77777777" w:rsidR="001753BD" w:rsidRPr="004A5520" w:rsidRDefault="001753BD" w:rsidP="001753BD">
      <w:pPr>
        <w:pStyle w:val="EndNoteBibliography"/>
        <w:spacing w:after="0"/>
        <w:ind w:left="720" w:hanging="720"/>
      </w:pPr>
      <w:r w:rsidRPr="004A5520">
        <w:t>12.</w:t>
      </w:r>
      <w:r w:rsidRPr="004A5520">
        <w:tab/>
        <w:t xml:space="preserve">Donovan, J., et al., </w:t>
      </w:r>
      <w:r w:rsidRPr="004A5520">
        <w:rPr>
          <w:i/>
        </w:rPr>
        <w:t>Skin Reactions Following Use of N95 Facial Masks.</w:t>
      </w:r>
      <w:r w:rsidRPr="004A5520">
        <w:t xml:space="preserve"> Dermatitis, 2007. </w:t>
      </w:r>
      <w:r w:rsidRPr="004A5520">
        <w:rPr>
          <w:b/>
        </w:rPr>
        <w:t>18</w:t>
      </w:r>
      <w:r w:rsidRPr="004A5520">
        <w:t>(2): p. 104.</w:t>
      </w:r>
    </w:p>
    <w:p w14:paraId="3C43402A" w14:textId="77777777" w:rsidR="001753BD" w:rsidRPr="004A5520" w:rsidRDefault="001753BD" w:rsidP="001753BD">
      <w:pPr>
        <w:pStyle w:val="EndNoteBibliography"/>
        <w:spacing w:after="0"/>
        <w:ind w:left="720" w:hanging="720"/>
      </w:pPr>
      <w:r w:rsidRPr="004A5520">
        <w:t>13.</w:t>
      </w:r>
      <w:r w:rsidRPr="004A5520">
        <w:tab/>
        <w:t xml:space="preserve">Qixia Jiang, S.S., Jihong Zhou, Yuxiu Liu, Aihua Chen, Yuxuan Bai, Jing Wang, Zhixia Jiang, Yanhong Zhang, Haiying Liu, Jiao Hua, Jinli Guo, Qiuying Han, Yongli Tang, and Jiayu Xue, </w:t>
      </w:r>
      <w:r w:rsidRPr="004A5520">
        <w:rPr>
          <w:i/>
        </w:rPr>
        <w:t>The Prevalence, Characteristics, and Prevention Status of Skin Injury Caused by Personal Protective Equipment Among Medical Staff in Fighting COVID-19: A Multicenter, Cross-Sectional Study.</w:t>
      </w:r>
      <w:r w:rsidRPr="004A5520">
        <w:t xml:space="preserve"> Advances in Wound Care, 2020. </w:t>
      </w:r>
      <w:r w:rsidRPr="004A5520">
        <w:rPr>
          <w:b/>
        </w:rPr>
        <w:t>0</w:t>
      </w:r>
      <w:r w:rsidRPr="004A5520">
        <w:t>(0): p. null.</w:t>
      </w:r>
    </w:p>
    <w:p w14:paraId="007BF727" w14:textId="77777777" w:rsidR="001753BD" w:rsidRPr="004A5520" w:rsidRDefault="001753BD" w:rsidP="001753BD">
      <w:pPr>
        <w:pStyle w:val="EndNoteBibliography"/>
        <w:spacing w:after="0"/>
        <w:ind w:left="720" w:hanging="720"/>
      </w:pPr>
      <w:r w:rsidRPr="004A5520">
        <w:t>14.</w:t>
      </w:r>
      <w:r w:rsidRPr="004A5520">
        <w:tab/>
        <w:t xml:space="preserve">Coleman, S.R. and R. Grover, </w:t>
      </w:r>
      <w:r w:rsidRPr="004A5520">
        <w:rPr>
          <w:i/>
        </w:rPr>
        <w:t>The anatomy of the aging face: volume loss and changes in 3-dimensional topography.</w:t>
      </w:r>
      <w:r w:rsidRPr="004A5520">
        <w:t xml:space="preserve"> Aesthetic surgery journal, 2006. </w:t>
      </w:r>
      <w:r w:rsidRPr="004A5520">
        <w:rPr>
          <w:b/>
        </w:rPr>
        <w:t>26</w:t>
      </w:r>
      <w:r w:rsidRPr="004A5520">
        <w:t>(1_Supplement): p. S4-S9.</w:t>
      </w:r>
    </w:p>
    <w:p w14:paraId="4349EEDE" w14:textId="77777777" w:rsidR="001753BD" w:rsidRPr="004A5520" w:rsidRDefault="001753BD" w:rsidP="001753BD">
      <w:pPr>
        <w:pStyle w:val="EndNoteBibliography"/>
        <w:spacing w:after="0"/>
        <w:ind w:left="720" w:hanging="720"/>
      </w:pPr>
      <w:r w:rsidRPr="004A5520">
        <w:t>15.</w:t>
      </w:r>
      <w:r w:rsidRPr="004A5520">
        <w:tab/>
        <w:t xml:space="preserve">Gosain, A.K., et al., </w:t>
      </w:r>
      <w:r w:rsidRPr="004A5520">
        <w:rPr>
          <w:i/>
        </w:rPr>
        <w:t>A volumetric analysis of soft-tissue changes in the aging midface using high-resolution MRI: implications for facial rejuvenation.</w:t>
      </w:r>
      <w:r w:rsidRPr="004A5520">
        <w:t xml:space="preserve"> Plastic and reconstructive surgery, 2005. </w:t>
      </w:r>
      <w:r w:rsidRPr="004A5520">
        <w:rPr>
          <w:b/>
        </w:rPr>
        <w:t>115</w:t>
      </w:r>
      <w:r w:rsidRPr="004A5520">
        <w:t>(4): p. 1143-1152.</w:t>
      </w:r>
    </w:p>
    <w:p w14:paraId="692ADF38" w14:textId="77777777" w:rsidR="001753BD" w:rsidRPr="004A5520" w:rsidRDefault="001753BD" w:rsidP="001753BD">
      <w:pPr>
        <w:pStyle w:val="EndNoteBibliography"/>
        <w:spacing w:after="0"/>
        <w:ind w:left="720" w:hanging="720"/>
      </w:pPr>
      <w:r w:rsidRPr="004A5520">
        <w:t>16.</w:t>
      </w:r>
      <w:r w:rsidRPr="004A5520">
        <w:tab/>
        <w:t xml:space="preserve">Gefen, A., </w:t>
      </w:r>
      <w:r w:rsidRPr="004A5520">
        <w:rPr>
          <w:i/>
        </w:rPr>
        <w:t>Reswick and Rogers pressure-time curve for pressure ulcer risk. Part 1.</w:t>
      </w:r>
      <w:r w:rsidRPr="004A5520">
        <w:t xml:space="preserve"> Nurs Stand, 2009. </w:t>
      </w:r>
      <w:r w:rsidRPr="004A5520">
        <w:rPr>
          <w:b/>
        </w:rPr>
        <w:t>23</w:t>
      </w:r>
      <w:r w:rsidRPr="004A5520">
        <w:t>(45): p. 64, 66, 68 passim.</w:t>
      </w:r>
    </w:p>
    <w:p w14:paraId="36AF92B1" w14:textId="2C2FA55B" w:rsidR="001753BD" w:rsidRPr="004A5520" w:rsidRDefault="001753BD" w:rsidP="001753BD">
      <w:pPr>
        <w:pStyle w:val="EndNoteBibliography"/>
        <w:spacing w:after="0"/>
        <w:ind w:left="720" w:hanging="720"/>
      </w:pPr>
      <w:r w:rsidRPr="004A5520">
        <w:t>17.</w:t>
      </w:r>
      <w:r w:rsidRPr="004A5520">
        <w:tab/>
        <w:t xml:space="preserve">NHS Improvement, N.E. </w:t>
      </w:r>
      <w:r w:rsidRPr="004A5520">
        <w:rPr>
          <w:i/>
        </w:rPr>
        <w:t>Guidance on supply and use of Personal Protective Equipment (PPE) and other supplies</w:t>
      </w:r>
      <w:r w:rsidRPr="004A5520">
        <w:t xml:space="preserve">. 2020; Available from: </w:t>
      </w:r>
      <w:hyperlink r:id="rId16" w:history="1">
        <w:r w:rsidRPr="004A5520">
          <w:rPr>
            <w:rStyle w:val="Hyperlink"/>
          </w:rPr>
          <w:t>https://www.england.nhs.uk/coronavirus/publication/guidance-supply-use-of-ppe/</w:t>
        </w:r>
      </w:hyperlink>
      <w:r w:rsidRPr="004A5520">
        <w:t>.</w:t>
      </w:r>
    </w:p>
    <w:p w14:paraId="4A438081" w14:textId="77777777" w:rsidR="001753BD" w:rsidRPr="004A5520" w:rsidRDefault="001753BD" w:rsidP="001753BD">
      <w:pPr>
        <w:pStyle w:val="EndNoteBibliography"/>
        <w:spacing w:after="0"/>
        <w:ind w:left="720" w:hanging="720"/>
      </w:pPr>
      <w:r w:rsidRPr="004A5520">
        <w:t>18.</w:t>
      </w:r>
      <w:r w:rsidRPr="004A5520">
        <w:tab/>
        <w:t xml:space="preserve">Peko Cohen, L., et al., </w:t>
      </w:r>
      <w:r w:rsidRPr="004A5520">
        <w:rPr>
          <w:i/>
        </w:rPr>
        <w:t>Dressings cut to shape alleviate facial tissue loads while using an oxygen mask.</w:t>
      </w:r>
      <w:r w:rsidRPr="004A5520">
        <w:t xml:space="preserve"> International Wound Journal, 2019. </w:t>
      </w:r>
      <w:r w:rsidRPr="004A5520">
        <w:rPr>
          <w:b/>
        </w:rPr>
        <w:t>16</w:t>
      </w:r>
      <w:r w:rsidRPr="004A5520">
        <w:t>(3): p. 813-826.</w:t>
      </w:r>
    </w:p>
    <w:p w14:paraId="22FB060A" w14:textId="77777777" w:rsidR="001753BD" w:rsidRPr="004A5520" w:rsidRDefault="001753BD" w:rsidP="001753BD">
      <w:pPr>
        <w:pStyle w:val="EndNoteBibliography"/>
        <w:spacing w:after="0"/>
        <w:ind w:left="720" w:hanging="720"/>
      </w:pPr>
      <w:r w:rsidRPr="004A5520">
        <w:t>19.</w:t>
      </w:r>
      <w:r w:rsidRPr="004A5520">
        <w:tab/>
        <w:t xml:space="preserve">Lam, U.-N., et al., </w:t>
      </w:r>
      <w:r w:rsidRPr="004A5520">
        <w:rPr>
          <w:i/>
        </w:rPr>
        <w:t>N95 respirator associated pressure ulcer amongst COVID-19 health care workers.</w:t>
      </w:r>
      <w:r w:rsidRPr="004A5520">
        <w:t xml:space="preserve"> International Wound Journal, 2020. </w:t>
      </w:r>
      <w:r w:rsidRPr="004A5520">
        <w:rPr>
          <w:b/>
        </w:rPr>
        <w:t>n/a</w:t>
      </w:r>
      <w:r w:rsidRPr="004A5520">
        <w:t>(n/a).</w:t>
      </w:r>
    </w:p>
    <w:p w14:paraId="543C4833" w14:textId="77777777" w:rsidR="001753BD" w:rsidRPr="004A5520" w:rsidRDefault="001753BD" w:rsidP="001753BD">
      <w:pPr>
        <w:pStyle w:val="EndNoteBibliography"/>
        <w:spacing w:after="0"/>
        <w:ind w:left="720" w:hanging="720"/>
      </w:pPr>
      <w:r w:rsidRPr="004A5520">
        <w:lastRenderedPageBreak/>
        <w:t>20.</w:t>
      </w:r>
      <w:r w:rsidRPr="004A5520">
        <w:tab/>
        <w:t xml:space="preserve">Hua, W., et al., </w:t>
      </w:r>
      <w:r w:rsidRPr="004A5520">
        <w:rPr>
          <w:i/>
        </w:rPr>
        <w:t>Short-term skin reactions following use of N95 respirators and medical masks.</w:t>
      </w:r>
      <w:r w:rsidRPr="004A5520">
        <w:t xml:space="preserve"> Contact Dermatitis, 2020. </w:t>
      </w:r>
      <w:r w:rsidRPr="004A5520">
        <w:rPr>
          <w:b/>
        </w:rPr>
        <w:t>83</w:t>
      </w:r>
      <w:r w:rsidRPr="004A5520">
        <w:t>(2): p. 115-121.</w:t>
      </w:r>
    </w:p>
    <w:p w14:paraId="24F9562E" w14:textId="77777777" w:rsidR="001753BD" w:rsidRPr="004A5520" w:rsidRDefault="001753BD" w:rsidP="001753BD">
      <w:pPr>
        <w:pStyle w:val="EndNoteBibliography"/>
        <w:spacing w:after="0"/>
        <w:ind w:left="720" w:hanging="720"/>
      </w:pPr>
      <w:r w:rsidRPr="004A5520">
        <w:t>21.</w:t>
      </w:r>
      <w:r w:rsidRPr="004A5520">
        <w:tab/>
        <w:t xml:space="preserve">Merson, A., </w:t>
      </w:r>
      <w:r w:rsidRPr="004A5520">
        <w:rPr>
          <w:i/>
        </w:rPr>
        <w:t>Unions say coronavirus crisis has brought ‘into sharp focus’ the problem of women being expected to wear PPE designed for men.</w:t>
      </w:r>
      <w:r w:rsidRPr="004A5520">
        <w:t xml:space="preserve"> Press and Journal, 2020. </w:t>
      </w:r>
      <w:r w:rsidRPr="004A5520">
        <w:rPr>
          <w:b/>
        </w:rPr>
        <w:t>16</w:t>
      </w:r>
      <w:r w:rsidRPr="004A5520">
        <w:t>.</w:t>
      </w:r>
    </w:p>
    <w:p w14:paraId="4DA0A505" w14:textId="77777777" w:rsidR="001753BD" w:rsidRPr="004A5520" w:rsidRDefault="001753BD" w:rsidP="001753BD">
      <w:pPr>
        <w:pStyle w:val="EndNoteBibliography"/>
        <w:spacing w:after="0"/>
        <w:ind w:left="720" w:hanging="720"/>
      </w:pPr>
      <w:r w:rsidRPr="004A5520">
        <w:t>22.</w:t>
      </w:r>
      <w:r w:rsidRPr="004A5520">
        <w:tab/>
        <w:t xml:space="preserve">Bader, D., P. Worsley, and A. Gefen, </w:t>
      </w:r>
      <w:r w:rsidRPr="004A5520">
        <w:rPr>
          <w:i/>
        </w:rPr>
        <w:t>Bioengineering considerations in the prevention of medical device-related pressure ulcers.</w:t>
      </w:r>
      <w:r w:rsidRPr="004A5520">
        <w:t xml:space="preserve"> Clinical Biomechanics, 2019. </w:t>
      </w:r>
      <w:r w:rsidRPr="004A5520">
        <w:rPr>
          <w:b/>
        </w:rPr>
        <w:t>67</w:t>
      </w:r>
      <w:r w:rsidRPr="004A5520">
        <w:t>: p. 70-77.</w:t>
      </w:r>
    </w:p>
    <w:p w14:paraId="09CDFC04" w14:textId="77777777" w:rsidR="001753BD" w:rsidRPr="004A5520" w:rsidRDefault="001753BD" w:rsidP="001753BD">
      <w:pPr>
        <w:pStyle w:val="EndNoteBibliography"/>
        <w:ind w:left="720" w:hanging="720"/>
      </w:pPr>
      <w:r w:rsidRPr="004A5520">
        <w:t>23.</w:t>
      </w:r>
      <w:r w:rsidRPr="004A5520">
        <w:tab/>
        <w:t xml:space="preserve">J. W.R Verberne, P.R.W., D.L. Bader, </w:t>
      </w:r>
      <w:r w:rsidRPr="004A5520">
        <w:rPr>
          <w:i/>
        </w:rPr>
        <w:t>A 3D registration methodology to evaluate the goodness of ﬁt at the individual-respiratory mask interface.</w:t>
      </w:r>
      <w:r w:rsidRPr="004A5520">
        <w:t xml:space="preserve"> Computer Methods in Biomechanics and Biomedical Engineering 2020. </w:t>
      </w:r>
      <w:r w:rsidRPr="004A5520">
        <w:rPr>
          <w:b/>
        </w:rPr>
        <w:t>Accepted in press</w:t>
      </w:r>
      <w:r w:rsidRPr="004A5520">
        <w:t>.</w:t>
      </w:r>
    </w:p>
    <w:p w14:paraId="1DF6E26E" w14:textId="1F513794" w:rsidR="0005331D" w:rsidRDefault="000E7FD5" w:rsidP="00714505">
      <w:pPr>
        <w:spacing w:line="480" w:lineRule="auto"/>
        <w:jc w:val="both"/>
        <w:rPr>
          <w:rFonts w:ascii="Times New Roman" w:hAnsi="Times New Roman" w:cs="Times New Roman"/>
        </w:rPr>
      </w:pPr>
      <w:r w:rsidRPr="004A5520">
        <w:rPr>
          <w:rFonts w:ascii="Times New Roman" w:hAnsi="Times New Roman" w:cs="Times New Roman"/>
        </w:rPr>
        <w:fldChar w:fldCharType="end"/>
      </w:r>
    </w:p>
    <w:p w14:paraId="6DB11BF8" w14:textId="77777777" w:rsidR="0005331D" w:rsidRDefault="0005331D" w:rsidP="00714505">
      <w:pPr>
        <w:spacing w:line="480" w:lineRule="auto"/>
        <w:jc w:val="both"/>
        <w:rPr>
          <w:rFonts w:ascii="Times New Roman" w:hAnsi="Times New Roman" w:cs="Times New Roman"/>
        </w:rPr>
      </w:pPr>
    </w:p>
    <w:p w14:paraId="653F5135" w14:textId="12E659F1" w:rsidR="005378CE" w:rsidRDefault="005378CE" w:rsidP="00205F9A">
      <w:pPr>
        <w:spacing w:line="240" w:lineRule="auto"/>
        <w:jc w:val="both"/>
        <w:rPr>
          <w:rFonts w:ascii="Times New Roman" w:hAnsi="Times New Roman" w:cs="Times New Roman"/>
          <w:b/>
          <w:bCs/>
        </w:rPr>
      </w:pPr>
    </w:p>
    <w:sectPr w:rsidR="005378CE" w:rsidSect="009A745C">
      <w:footerReference w:type="default" r:id="rId17"/>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B1753" w14:textId="77777777" w:rsidR="00E262F2" w:rsidRDefault="00E262F2" w:rsidP="001C537C">
      <w:pPr>
        <w:spacing w:after="0" w:line="240" w:lineRule="auto"/>
      </w:pPr>
      <w:r>
        <w:separator/>
      </w:r>
    </w:p>
  </w:endnote>
  <w:endnote w:type="continuationSeparator" w:id="0">
    <w:p w14:paraId="1EB17B4F" w14:textId="77777777" w:rsidR="00E262F2" w:rsidRDefault="00E262F2" w:rsidP="001C537C">
      <w:pPr>
        <w:spacing w:after="0" w:line="240" w:lineRule="auto"/>
      </w:pPr>
      <w:r>
        <w:continuationSeparator/>
      </w:r>
    </w:p>
  </w:endnote>
  <w:endnote w:type="continuationNotice" w:id="1">
    <w:p w14:paraId="7FEF8A81" w14:textId="77777777" w:rsidR="00E262F2" w:rsidRDefault="00E262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7008823"/>
      <w:docPartObj>
        <w:docPartGallery w:val="Page Numbers (Bottom of Page)"/>
        <w:docPartUnique/>
      </w:docPartObj>
    </w:sdtPr>
    <w:sdtEndPr>
      <w:rPr>
        <w:noProof/>
      </w:rPr>
    </w:sdtEndPr>
    <w:sdtContent>
      <w:p w14:paraId="470548BE" w14:textId="7DB2B60E" w:rsidR="00B9144B" w:rsidRDefault="00B914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3943C" w14:textId="77777777" w:rsidR="00B9144B" w:rsidRDefault="00B91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1D5AF" w14:textId="77777777" w:rsidR="00E262F2" w:rsidRDefault="00E262F2" w:rsidP="001C537C">
      <w:pPr>
        <w:spacing w:after="0" w:line="240" w:lineRule="auto"/>
      </w:pPr>
      <w:r>
        <w:separator/>
      </w:r>
    </w:p>
  </w:footnote>
  <w:footnote w:type="continuationSeparator" w:id="0">
    <w:p w14:paraId="1C838F89" w14:textId="77777777" w:rsidR="00E262F2" w:rsidRDefault="00E262F2" w:rsidP="001C537C">
      <w:pPr>
        <w:spacing w:after="0" w:line="240" w:lineRule="auto"/>
      </w:pPr>
      <w:r>
        <w:continuationSeparator/>
      </w:r>
    </w:p>
  </w:footnote>
  <w:footnote w:type="continuationNotice" w:id="1">
    <w:p w14:paraId="199AFAA1" w14:textId="77777777" w:rsidR="00E262F2" w:rsidRDefault="00E262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6FC8"/>
    <w:multiLevelType w:val="hybridMultilevel"/>
    <w:tmpl w:val="2A22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C6259"/>
    <w:multiLevelType w:val="hybridMultilevel"/>
    <w:tmpl w:val="96F60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21720"/>
    <w:multiLevelType w:val="hybridMultilevel"/>
    <w:tmpl w:val="05B42766"/>
    <w:lvl w:ilvl="0" w:tplc="B3B8316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C4263"/>
    <w:multiLevelType w:val="hybridMultilevel"/>
    <w:tmpl w:val="3D5A3800"/>
    <w:lvl w:ilvl="0" w:tplc="D33408F6">
      <w:start w:val="4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92D98"/>
    <w:multiLevelType w:val="hybridMultilevel"/>
    <w:tmpl w:val="D5E0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F06F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C9D66B9"/>
    <w:multiLevelType w:val="hybridMultilevel"/>
    <w:tmpl w:val="48E0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D5047"/>
    <w:multiLevelType w:val="hybridMultilevel"/>
    <w:tmpl w:val="D2B2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2D525A"/>
    <w:multiLevelType w:val="hybridMultilevel"/>
    <w:tmpl w:val="0F0A2E4A"/>
    <w:lvl w:ilvl="0" w:tplc="D7CC2A16">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C1EF0"/>
    <w:multiLevelType w:val="hybridMultilevel"/>
    <w:tmpl w:val="87262244"/>
    <w:lvl w:ilvl="0" w:tplc="76AE7DEE">
      <w:start w:val="4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C5C00"/>
    <w:multiLevelType w:val="hybridMultilevel"/>
    <w:tmpl w:val="CBEA51B6"/>
    <w:lvl w:ilvl="0" w:tplc="2C5AD70E">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5"/>
    <w:lvlOverride w:ilvl="0">
      <w:startOverride w:val="34"/>
    </w:lvlOverride>
  </w:num>
  <w:num w:numId="4">
    <w:abstractNumId w:val="5"/>
    <w:lvlOverride w:ilvl="0">
      <w:startOverride w:val="23"/>
    </w:lvlOverride>
  </w:num>
  <w:num w:numId="5">
    <w:abstractNumId w:val="3"/>
  </w:num>
  <w:num w:numId="6">
    <w:abstractNumId w:val="9"/>
  </w:num>
  <w:num w:numId="7">
    <w:abstractNumId w:val="4"/>
  </w:num>
  <w:num w:numId="8">
    <w:abstractNumId w:val="10"/>
  </w:num>
  <w:num w:numId="9">
    <w:abstractNumId w:val="8"/>
  </w:num>
  <w:num w:numId="10">
    <w:abstractNumId w:val="2"/>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azNDI1tjC0NDUwNjNT0lEKTi0uzszPAykwNagFAE0ksJAt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pf0a228zwdf5e5zt8vpssbvtz2p95trrzw&quot;&gt;My EndNote Library&lt;record-ids&gt;&lt;item&gt;155&lt;/item&gt;&lt;item&gt;157&lt;/item&gt;&lt;item&gt;161&lt;/item&gt;&lt;item&gt;234&lt;/item&gt;&lt;item&gt;235&lt;/item&gt;&lt;item&gt;344&lt;/item&gt;&lt;item&gt;345&lt;/item&gt;&lt;item&gt;444&lt;/item&gt;&lt;item&gt;446&lt;/item&gt;&lt;item&gt;447&lt;/item&gt;&lt;item&gt;450&lt;/item&gt;&lt;item&gt;451&lt;/item&gt;&lt;item&gt;452&lt;/item&gt;&lt;item&gt;453&lt;/item&gt;&lt;item&gt;454&lt;/item&gt;&lt;item&gt;457&lt;/item&gt;&lt;item&gt;458&lt;/item&gt;&lt;item&gt;459&lt;/item&gt;&lt;item&gt;460&lt;/item&gt;&lt;item&gt;463&lt;/item&gt;&lt;item&gt;464&lt;/item&gt;&lt;item&gt;484&lt;/item&gt;&lt;item&gt;485&lt;/item&gt;&lt;/record-ids&gt;&lt;/item&gt;&lt;/Libraries&gt;"/>
  </w:docVars>
  <w:rsids>
    <w:rsidRoot w:val="006D7531"/>
    <w:rsid w:val="000004C9"/>
    <w:rsid w:val="000011A0"/>
    <w:rsid w:val="00002056"/>
    <w:rsid w:val="000023AA"/>
    <w:rsid w:val="00002600"/>
    <w:rsid w:val="00002EA8"/>
    <w:rsid w:val="000031F2"/>
    <w:rsid w:val="00003797"/>
    <w:rsid w:val="000044A7"/>
    <w:rsid w:val="00005517"/>
    <w:rsid w:val="00005948"/>
    <w:rsid w:val="00005C83"/>
    <w:rsid w:val="00005FB5"/>
    <w:rsid w:val="00006702"/>
    <w:rsid w:val="000077C9"/>
    <w:rsid w:val="000102E3"/>
    <w:rsid w:val="0001094E"/>
    <w:rsid w:val="00010E1E"/>
    <w:rsid w:val="00010F38"/>
    <w:rsid w:val="00011C39"/>
    <w:rsid w:val="00011C7D"/>
    <w:rsid w:val="0001201C"/>
    <w:rsid w:val="0001228A"/>
    <w:rsid w:val="00012763"/>
    <w:rsid w:val="00012F3E"/>
    <w:rsid w:val="00013407"/>
    <w:rsid w:val="000137F7"/>
    <w:rsid w:val="00013C97"/>
    <w:rsid w:val="00013CBE"/>
    <w:rsid w:val="000147C8"/>
    <w:rsid w:val="00014C7A"/>
    <w:rsid w:val="00014E6D"/>
    <w:rsid w:val="0001529C"/>
    <w:rsid w:val="00016CCB"/>
    <w:rsid w:val="00017B49"/>
    <w:rsid w:val="000204EB"/>
    <w:rsid w:val="00021D48"/>
    <w:rsid w:val="00021EA9"/>
    <w:rsid w:val="000222F8"/>
    <w:rsid w:val="000227DB"/>
    <w:rsid w:val="00023326"/>
    <w:rsid w:val="00023CE5"/>
    <w:rsid w:val="00024139"/>
    <w:rsid w:val="00024CB1"/>
    <w:rsid w:val="00025256"/>
    <w:rsid w:val="00025AFA"/>
    <w:rsid w:val="00026FAA"/>
    <w:rsid w:val="00027C7F"/>
    <w:rsid w:val="00027E52"/>
    <w:rsid w:val="000306DB"/>
    <w:rsid w:val="00030A3F"/>
    <w:rsid w:val="00030C57"/>
    <w:rsid w:val="00031179"/>
    <w:rsid w:val="00031367"/>
    <w:rsid w:val="0003147E"/>
    <w:rsid w:val="00031CDC"/>
    <w:rsid w:val="00031EC1"/>
    <w:rsid w:val="000320D1"/>
    <w:rsid w:val="000325C5"/>
    <w:rsid w:val="000326B5"/>
    <w:rsid w:val="000329E6"/>
    <w:rsid w:val="00032EAB"/>
    <w:rsid w:val="00034211"/>
    <w:rsid w:val="00034530"/>
    <w:rsid w:val="000345DA"/>
    <w:rsid w:val="00034758"/>
    <w:rsid w:val="000349F1"/>
    <w:rsid w:val="00034EB5"/>
    <w:rsid w:val="000363E1"/>
    <w:rsid w:val="000366ED"/>
    <w:rsid w:val="0003779F"/>
    <w:rsid w:val="00037B22"/>
    <w:rsid w:val="00037E69"/>
    <w:rsid w:val="00040306"/>
    <w:rsid w:val="00040B1B"/>
    <w:rsid w:val="00040FAC"/>
    <w:rsid w:val="000410F2"/>
    <w:rsid w:val="000414F0"/>
    <w:rsid w:val="00042AE5"/>
    <w:rsid w:val="00042F5C"/>
    <w:rsid w:val="0004307C"/>
    <w:rsid w:val="000437F2"/>
    <w:rsid w:val="00043AB7"/>
    <w:rsid w:val="00043C13"/>
    <w:rsid w:val="00044701"/>
    <w:rsid w:val="00044F68"/>
    <w:rsid w:val="00044FDD"/>
    <w:rsid w:val="00045B56"/>
    <w:rsid w:val="00046127"/>
    <w:rsid w:val="0004672B"/>
    <w:rsid w:val="000469E5"/>
    <w:rsid w:val="00046C69"/>
    <w:rsid w:val="000478EA"/>
    <w:rsid w:val="00050C4F"/>
    <w:rsid w:val="00051A55"/>
    <w:rsid w:val="00051CA8"/>
    <w:rsid w:val="0005328C"/>
    <w:rsid w:val="0005331D"/>
    <w:rsid w:val="00053379"/>
    <w:rsid w:val="00053686"/>
    <w:rsid w:val="00054F54"/>
    <w:rsid w:val="0005530A"/>
    <w:rsid w:val="000565B4"/>
    <w:rsid w:val="00056616"/>
    <w:rsid w:val="000574D7"/>
    <w:rsid w:val="00057A88"/>
    <w:rsid w:val="00057AC6"/>
    <w:rsid w:val="00057B6D"/>
    <w:rsid w:val="000600A1"/>
    <w:rsid w:val="00060B23"/>
    <w:rsid w:val="00061B77"/>
    <w:rsid w:val="00061C1B"/>
    <w:rsid w:val="00061C58"/>
    <w:rsid w:val="00062153"/>
    <w:rsid w:val="00062589"/>
    <w:rsid w:val="0006372F"/>
    <w:rsid w:val="000638F5"/>
    <w:rsid w:val="000649DE"/>
    <w:rsid w:val="000662CD"/>
    <w:rsid w:val="00066762"/>
    <w:rsid w:val="00066E99"/>
    <w:rsid w:val="0006773B"/>
    <w:rsid w:val="00067805"/>
    <w:rsid w:val="00067CC8"/>
    <w:rsid w:val="00070040"/>
    <w:rsid w:val="00070FF4"/>
    <w:rsid w:val="00071842"/>
    <w:rsid w:val="00071961"/>
    <w:rsid w:val="00071D3D"/>
    <w:rsid w:val="000723A8"/>
    <w:rsid w:val="00073B46"/>
    <w:rsid w:val="0007414B"/>
    <w:rsid w:val="00074153"/>
    <w:rsid w:val="000742E1"/>
    <w:rsid w:val="000742E3"/>
    <w:rsid w:val="000748D8"/>
    <w:rsid w:val="00074BDC"/>
    <w:rsid w:val="00074CBB"/>
    <w:rsid w:val="0007532B"/>
    <w:rsid w:val="00075640"/>
    <w:rsid w:val="00076C6A"/>
    <w:rsid w:val="00077D6D"/>
    <w:rsid w:val="00081A66"/>
    <w:rsid w:val="00081ECE"/>
    <w:rsid w:val="000821B3"/>
    <w:rsid w:val="00082289"/>
    <w:rsid w:val="00082F72"/>
    <w:rsid w:val="00083149"/>
    <w:rsid w:val="000844CF"/>
    <w:rsid w:val="000858FF"/>
    <w:rsid w:val="00085B76"/>
    <w:rsid w:val="00086DDE"/>
    <w:rsid w:val="00086DFD"/>
    <w:rsid w:val="00087A05"/>
    <w:rsid w:val="00087C75"/>
    <w:rsid w:val="00087D78"/>
    <w:rsid w:val="00090FAA"/>
    <w:rsid w:val="000913AB"/>
    <w:rsid w:val="00091475"/>
    <w:rsid w:val="00091516"/>
    <w:rsid w:val="00091968"/>
    <w:rsid w:val="000921F9"/>
    <w:rsid w:val="00092A1F"/>
    <w:rsid w:val="00092BA7"/>
    <w:rsid w:val="00092CEC"/>
    <w:rsid w:val="000941AB"/>
    <w:rsid w:val="000941CC"/>
    <w:rsid w:val="000942BB"/>
    <w:rsid w:val="00094636"/>
    <w:rsid w:val="000950C5"/>
    <w:rsid w:val="00095199"/>
    <w:rsid w:val="000954DC"/>
    <w:rsid w:val="00095794"/>
    <w:rsid w:val="000958F9"/>
    <w:rsid w:val="000963E5"/>
    <w:rsid w:val="00096C16"/>
    <w:rsid w:val="00096F58"/>
    <w:rsid w:val="000974CE"/>
    <w:rsid w:val="000A10CA"/>
    <w:rsid w:val="000A1367"/>
    <w:rsid w:val="000A1A4F"/>
    <w:rsid w:val="000A1B92"/>
    <w:rsid w:val="000A222C"/>
    <w:rsid w:val="000A238F"/>
    <w:rsid w:val="000A2AB3"/>
    <w:rsid w:val="000A37FC"/>
    <w:rsid w:val="000A5DAD"/>
    <w:rsid w:val="000A5EB8"/>
    <w:rsid w:val="000A6182"/>
    <w:rsid w:val="000A6423"/>
    <w:rsid w:val="000A6ADF"/>
    <w:rsid w:val="000A7791"/>
    <w:rsid w:val="000A790C"/>
    <w:rsid w:val="000A7D02"/>
    <w:rsid w:val="000B04A6"/>
    <w:rsid w:val="000B0876"/>
    <w:rsid w:val="000B08D8"/>
    <w:rsid w:val="000B0906"/>
    <w:rsid w:val="000B117F"/>
    <w:rsid w:val="000B1A63"/>
    <w:rsid w:val="000B1DBE"/>
    <w:rsid w:val="000B1E2B"/>
    <w:rsid w:val="000B3C1E"/>
    <w:rsid w:val="000B4410"/>
    <w:rsid w:val="000B45BE"/>
    <w:rsid w:val="000B4682"/>
    <w:rsid w:val="000B47C1"/>
    <w:rsid w:val="000B48FD"/>
    <w:rsid w:val="000B4D3E"/>
    <w:rsid w:val="000B5138"/>
    <w:rsid w:val="000B5B6B"/>
    <w:rsid w:val="000B6A09"/>
    <w:rsid w:val="000B6FE8"/>
    <w:rsid w:val="000B795C"/>
    <w:rsid w:val="000C0286"/>
    <w:rsid w:val="000C0497"/>
    <w:rsid w:val="000C0BCE"/>
    <w:rsid w:val="000C1796"/>
    <w:rsid w:val="000C17DF"/>
    <w:rsid w:val="000C26DD"/>
    <w:rsid w:val="000C2F00"/>
    <w:rsid w:val="000C2F2D"/>
    <w:rsid w:val="000C3A6C"/>
    <w:rsid w:val="000C4035"/>
    <w:rsid w:val="000C4752"/>
    <w:rsid w:val="000C4AC3"/>
    <w:rsid w:val="000C5BDB"/>
    <w:rsid w:val="000C62A0"/>
    <w:rsid w:val="000C641B"/>
    <w:rsid w:val="000C6839"/>
    <w:rsid w:val="000C6D12"/>
    <w:rsid w:val="000C6E90"/>
    <w:rsid w:val="000D0669"/>
    <w:rsid w:val="000D0BDF"/>
    <w:rsid w:val="000D1154"/>
    <w:rsid w:val="000D1DE6"/>
    <w:rsid w:val="000D229E"/>
    <w:rsid w:val="000D260F"/>
    <w:rsid w:val="000D2AF6"/>
    <w:rsid w:val="000D3014"/>
    <w:rsid w:val="000D3C7F"/>
    <w:rsid w:val="000D42E7"/>
    <w:rsid w:val="000D4ACE"/>
    <w:rsid w:val="000D53AD"/>
    <w:rsid w:val="000D57D8"/>
    <w:rsid w:val="000D5FD6"/>
    <w:rsid w:val="000D6347"/>
    <w:rsid w:val="000D65EB"/>
    <w:rsid w:val="000D6DDC"/>
    <w:rsid w:val="000D7316"/>
    <w:rsid w:val="000D75DB"/>
    <w:rsid w:val="000D7681"/>
    <w:rsid w:val="000D793F"/>
    <w:rsid w:val="000D7B8F"/>
    <w:rsid w:val="000E0109"/>
    <w:rsid w:val="000E05C0"/>
    <w:rsid w:val="000E07A8"/>
    <w:rsid w:val="000E0B57"/>
    <w:rsid w:val="000E0B82"/>
    <w:rsid w:val="000E11B2"/>
    <w:rsid w:val="000E1282"/>
    <w:rsid w:val="000E14BD"/>
    <w:rsid w:val="000E18CF"/>
    <w:rsid w:val="000E2194"/>
    <w:rsid w:val="000E2392"/>
    <w:rsid w:val="000E2671"/>
    <w:rsid w:val="000E2C80"/>
    <w:rsid w:val="000E2CAC"/>
    <w:rsid w:val="000E37BC"/>
    <w:rsid w:val="000E3E33"/>
    <w:rsid w:val="000E4102"/>
    <w:rsid w:val="000E4949"/>
    <w:rsid w:val="000E4FD6"/>
    <w:rsid w:val="000E53C9"/>
    <w:rsid w:val="000E5744"/>
    <w:rsid w:val="000E5796"/>
    <w:rsid w:val="000E611C"/>
    <w:rsid w:val="000E64F7"/>
    <w:rsid w:val="000E6C37"/>
    <w:rsid w:val="000E6FD7"/>
    <w:rsid w:val="000E72A6"/>
    <w:rsid w:val="000E73C1"/>
    <w:rsid w:val="000E7B1F"/>
    <w:rsid w:val="000E7E8A"/>
    <w:rsid w:val="000E7FD5"/>
    <w:rsid w:val="000F0C75"/>
    <w:rsid w:val="000F0EAD"/>
    <w:rsid w:val="000F1611"/>
    <w:rsid w:val="000F17D7"/>
    <w:rsid w:val="000F1B69"/>
    <w:rsid w:val="000F1DC7"/>
    <w:rsid w:val="000F263A"/>
    <w:rsid w:val="000F28AE"/>
    <w:rsid w:val="000F2EDB"/>
    <w:rsid w:val="000F324A"/>
    <w:rsid w:val="000F3E65"/>
    <w:rsid w:val="000F3F0C"/>
    <w:rsid w:val="000F4DEE"/>
    <w:rsid w:val="000F4E47"/>
    <w:rsid w:val="000F5792"/>
    <w:rsid w:val="000F5FC8"/>
    <w:rsid w:val="000F642B"/>
    <w:rsid w:val="000F67AB"/>
    <w:rsid w:val="000F694E"/>
    <w:rsid w:val="000F6B51"/>
    <w:rsid w:val="000F6F4A"/>
    <w:rsid w:val="000F7575"/>
    <w:rsid w:val="000F7F5C"/>
    <w:rsid w:val="001001D9"/>
    <w:rsid w:val="001014B7"/>
    <w:rsid w:val="0010170B"/>
    <w:rsid w:val="001017A8"/>
    <w:rsid w:val="00101A8C"/>
    <w:rsid w:val="00102286"/>
    <w:rsid w:val="00102760"/>
    <w:rsid w:val="001028DE"/>
    <w:rsid w:val="00103A69"/>
    <w:rsid w:val="0010405E"/>
    <w:rsid w:val="00104C1D"/>
    <w:rsid w:val="00105D2F"/>
    <w:rsid w:val="00105FD3"/>
    <w:rsid w:val="001079A6"/>
    <w:rsid w:val="00110149"/>
    <w:rsid w:val="001105AD"/>
    <w:rsid w:val="001107FE"/>
    <w:rsid w:val="00110809"/>
    <w:rsid w:val="00110AB8"/>
    <w:rsid w:val="00110FB1"/>
    <w:rsid w:val="00111DFB"/>
    <w:rsid w:val="00112327"/>
    <w:rsid w:val="001126FB"/>
    <w:rsid w:val="00112A24"/>
    <w:rsid w:val="00112A91"/>
    <w:rsid w:val="00112B8F"/>
    <w:rsid w:val="00113FFC"/>
    <w:rsid w:val="0011476C"/>
    <w:rsid w:val="001156D4"/>
    <w:rsid w:val="0011570F"/>
    <w:rsid w:val="00116972"/>
    <w:rsid w:val="00116A12"/>
    <w:rsid w:val="0011798E"/>
    <w:rsid w:val="001206B2"/>
    <w:rsid w:val="00120DD3"/>
    <w:rsid w:val="0012155D"/>
    <w:rsid w:val="0012184A"/>
    <w:rsid w:val="00122D35"/>
    <w:rsid w:val="00122ECE"/>
    <w:rsid w:val="00123055"/>
    <w:rsid w:val="00123A9D"/>
    <w:rsid w:val="00123DEC"/>
    <w:rsid w:val="0012405C"/>
    <w:rsid w:val="0012412F"/>
    <w:rsid w:val="00124D13"/>
    <w:rsid w:val="00124DC9"/>
    <w:rsid w:val="00125087"/>
    <w:rsid w:val="001251B7"/>
    <w:rsid w:val="00125287"/>
    <w:rsid w:val="00125317"/>
    <w:rsid w:val="0012551D"/>
    <w:rsid w:val="001266AC"/>
    <w:rsid w:val="00127151"/>
    <w:rsid w:val="001272CD"/>
    <w:rsid w:val="00130109"/>
    <w:rsid w:val="00130D32"/>
    <w:rsid w:val="00131559"/>
    <w:rsid w:val="00131E86"/>
    <w:rsid w:val="00132260"/>
    <w:rsid w:val="00133EC6"/>
    <w:rsid w:val="00134204"/>
    <w:rsid w:val="0013428F"/>
    <w:rsid w:val="001346C0"/>
    <w:rsid w:val="001349BB"/>
    <w:rsid w:val="00134F83"/>
    <w:rsid w:val="001353EE"/>
    <w:rsid w:val="0013588A"/>
    <w:rsid w:val="001358FC"/>
    <w:rsid w:val="001365BF"/>
    <w:rsid w:val="00136970"/>
    <w:rsid w:val="001369D8"/>
    <w:rsid w:val="001375CC"/>
    <w:rsid w:val="00137613"/>
    <w:rsid w:val="00140ADA"/>
    <w:rsid w:val="00141262"/>
    <w:rsid w:val="00141758"/>
    <w:rsid w:val="00141942"/>
    <w:rsid w:val="00141A63"/>
    <w:rsid w:val="00141C00"/>
    <w:rsid w:val="00141DEC"/>
    <w:rsid w:val="0014218F"/>
    <w:rsid w:val="00142594"/>
    <w:rsid w:val="00142D9F"/>
    <w:rsid w:val="0014301F"/>
    <w:rsid w:val="00143275"/>
    <w:rsid w:val="00143985"/>
    <w:rsid w:val="00143E0E"/>
    <w:rsid w:val="00144320"/>
    <w:rsid w:val="00145811"/>
    <w:rsid w:val="00145893"/>
    <w:rsid w:val="0014594B"/>
    <w:rsid w:val="00145DD4"/>
    <w:rsid w:val="001462E6"/>
    <w:rsid w:val="0014637A"/>
    <w:rsid w:val="0014674D"/>
    <w:rsid w:val="0014685D"/>
    <w:rsid w:val="00146A85"/>
    <w:rsid w:val="00146CB5"/>
    <w:rsid w:val="00146D17"/>
    <w:rsid w:val="001471CD"/>
    <w:rsid w:val="00147CDB"/>
    <w:rsid w:val="00150387"/>
    <w:rsid w:val="00150893"/>
    <w:rsid w:val="001512C6"/>
    <w:rsid w:val="00151466"/>
    <w:rsid w:val="001517C1"/>
    <w:rsid w:val="00151B8C"/>
    <w:rsid w:val="00151D9B"/>
    <w:rsid w:val="00151F08"/>
    <w:rsid w:val="00152875"/>
    <w:rsid w:val="00152E70"/>
    <w:rsid w:val="0015320D"/>
    <w:rsid w:val="001533DF"/>
    <w:rsid w:val="00154CFC"/>
    <w:rsid w:val="00155363"/>
    <w:rsid w:val="001554C9"/>
    <w:rsid w:val="0015577D"/>
    <w:rsid w:val="00155BF4"/>
    <w:rsid w:val="00156431"/>
    <w:rsid w:val="00157A89"/>
    <w:rsid w:val="00157B8C"/>
    <w:rsid w:val="00160625"/>
    <w:rsid w:val="00160773"/>
    <w:rsid w:val="00162F11"/>
    <w:rsid w:val="0016309D"/>
    <w:rsid w:val="00163166"/>
    <w:rsid w:val="0016342D"/>
    <w:rsid w:val="00163B42"/>
    <w:rsid w:val="00164393"/>
    <w:rsid w:val="001646C7"/>
    <w:rsid w:val="001659B1"/>
    <w:rsid w:val="0016661F"/>
    <w:rsid w:val="001667AC"/>
    <w:rsid w:val="00166D8D"/>
    <w:rsid w:val="0016740D"/>
    <w:rsid w:val="0016742B"/>
    <w:rsid w:val="001674B4"/>
    <w:rsid w:val="001702EC"/>
    <w:rsid w:val="001715A1"/>
    <w:rsid w:val="00171D0D"/>
    <w:rsid w:val="001721A3"/>
    <w:rsid w:val="0017292D"/>
    <w:rsid w:val="00173DA9"/>
    <w:rsid w:val="00174112"/>
    <w:rsid w:val="0017421E"/>
    <w:rsid w:val="0017443A"/>
    <w:rsid w:val="00174834"/>
    <w:rsid w:val="001748B7"/>
    <w:rsid w:val="001753BD"/>
    <w:rsid w:val="001760E2"/>
    <w:rsid w:val="00176BEA"/>
    <w:rsid w:val="00177B30"/>
    <w:rsid w:val="00180261"/>
    <w:rsid w:val="001807A2"/>
    <w:rsid w:val="00180A2C"/>
    <w:rsid w:val="00180D09"/>
    <w:rsid w:val="00181390"/>
    <w:rsid w:val="001819C8"/>
    <w:rsid w:val="00182388"/>
    <w:rsid w:val="00183A2E"/>
    <w:rsid w:val="00183C73"/>
    <w:rsid w:val="00183D46"/>
    <w:rsid w:val="00185348"/>
    <w:rsid w:val="00185353"/>
    <w:rsid w:val="001868CC"/>
    <w:rsid w:val="00186A78"/>
    <w:rsid w:val="00186C64"/>
    <w:rsid w:val="00186D4C"/>
    <w:rsid w:val="00186D85"/>
    <w:rsid w:val="00187438"/>
    <w:rsid w:val="001878B4"/>
    <w:rsid w:val="00187A03"/>
    <w:rsid w:val="00190E2F"/>
    <w:rsid w:val="00190F5C"/>
    <w:rsid w:val="001911EF"/>
    <w:rsid w:val="00191D90"/>
    <w:rsid w:val="00192822"/>
    <w:rsid w:val="00192DC7"/>
    <w:rsid w:val="00193532"/>
    <w:rsid w:val="00193D03"/>
    <w:rsid w:val="00194077"/>
    <w:rsid w:val="00194195"/>
    <w:rsid w:val="00194AB7"/>
    <w:rsid w:val="00194DB9"/>
    <w:rsid w:val="00195070"/>
    <w:rsid w:val="0019525D"/>
    <w:rsid w:val="0019550D"/>
    <w:rsid w:val="0019567E"/>
    <w:rsid w:val="00195B84"/>
    <w:rsid w:val="00195DD9"/>
    <w:rsid w:val="001966FE"/>
    <w:rsid w:val="00196AEC"/>
    <w:rsid w:val="0019732E"/>
    <w:rsid w:val="001976C8"/>
    <w:rsid w:val="00197D5E"/>
    <w:rsid w:val="001A0CB1"/>
    <w:rsid w:val="001A0E91"/>
    <w:rsid w:val="001A0F82"/>
    <w:rsid w:val="001A0F88"/>
    <w:rsid w:val="001A12A4"/>
    <w:rsid w:val="001A2273"/>
    <w:rsid w:val="001A23AB"/>
    <w:rsid w:val="001A2BA9"/>
    <w:rsid w:val="001A36B5"/>
    <w:rsid w:val="001A3C90"/>
    <w:rsid w:val="001A428D"/>
    <w:rsid w:val="001A47A3"/>
    <w:rsid w:val="001A4C29"/>
    <w:rsid w:val="001A4FA4"/>
    <w:rsid w:val="001A57DD"/>
    <w:rsid w:val="001A60B5"/>
    <w:rsid w:val="001A61CB"/>
    <w:rsid w:val="001A6954"/>
    <w:rsid w:val="001A724A"/>
    <w:rsid w:val="001A7C9F"/>
    <w:rsid w:val="001B060B"/>
    <w:rsid w:val="001B0FC0"/>
    <w:rsid w:val="001B15D9"/>
    <w:rsid w:val="001B1F9A"/>
    <w:rsid w:val="001B2539"/>
    <w:rsid w:val="001B2DB9"/>
    <w:rsid w:val="001B3DD2"/>
    <w:rsid w:val="001B4182"/>
    <w:rsid w:val="001B49DC"/>
    <w:rsid w:val="001B4A84"/>
    <w:rsid w:val="001B4AFB"/>
    <w:rsid w:val="001B4DF6"/>
    <w:rsid w:val="001B4E69"/>
    <w:rsid w:val="001B5C1C"/>
    <w:rsid w:val="001B5DC1"/>
    <w:rsid w:val="001B62F8"/>
    <w:rsid w:val="001B6A5A"/>
    <w:rsid w:val="001B7492"/>
    <w:rsid w:val="001B75B2"/>
    <w:rsid w:val="001C01D4"/>
    <w:rsid w:val="001C026B"/>
    <w:rsid w:val="001C0DC4"/>
    <w:rsid w:val="001C0F0C"/>
    <w:rsid w:val="001C113B"/>
    <w:rsid w:val="001C12BB"/>
    <w:rsid w:val="001C1C3A"/>
    <w:rsid w:val="001C1DF0"/>
    <w:rsid w:val="001C201A"/>
    <w:rsid w:val="001C22F6"/>
    <w:rsid w:val="001C31A3"/>
    <w:rsid w:val="001C337F"/>
    <w:rsid w:val="001C370B"/>
    <w:rsid w:val="001C3B6C"/>
    <w:rsid w:val="001C3B9F"/>
    <w:rsid w:val="001C3CA8"/>
    <w:rsid w:val="001C3E3D"/>
    <w:rsid w:val="001C4791"/>
    <w:rsid w:val="001C4B2E"/>
    <w:rsid w:val="001C4ECA"/>
    <w:rsid w:val="001C5098"/>
    <w:rsid w:val="001C50A3"/>
    <w:rsid w:val="001C50D0"/>
    <w:rsid w:val="001C5101"/>
    <w:rsid w:val="001C537C"/>
    <w:rsid w:val="001C6739"/>
    <w:rsid w:val="001C6D44"/>
    <w:rsid w:val="001C751A"/>
    <w:rsid w:val="001D0266"/>
    <w:rsid w:val="001D0912"/>
    <w:rsid w:val="001D106E"/>
    <w:rsid w:val="001D1119"/>
    <w:rsid w:val="001D1132"/>
    <w:rsid w:val="001D1150"/>
    <w:rsid w:val="001D12C7"/>
    <w:rsid w:val="001D1769"/>
    <w:rsid w:val="001D2738"/>
    <w:rsid w:val="001D4044"/>
    <w:rsid w:val="001D40E2"/>
    <w:rsid w:val="001D489A"/>
    <w:rsid w:val="001D4EE6"/>
    <w:rsid w:val="001D518C"/>
    <w:rsid w:val="001D5204"/>
    <w:rsid w:val="001D58AD"/>
    <w:rsid w:val="001D5BB1"/>
    <w:rsid w:val="001D646B"/>
    <w:rsid w:val="001D6530"/>
    <w:rsid w:val="001D69DE"/>
    <w:rsid w:val="001D6B8B"/>
    <w:rsid w:val="001D7EC1"/>
    <w:rsid w:val="001E0071"/>
    <w:rsid w:val="001E0773"/>
    <w:rsid w:val="001E0C34"/>
    <w:rsid w:val="001E0C9B"/>
    <w:rsid w:val="001E14C5"/>
    <w:rsid w:val="001E194F"/>
    <w:rsid w:val="001E1D47"/>
    <w:rsid w:val="001E292C"/>
    <w:rsid w:val="001E34B4"/>
    <w:rsid w:val="001E39F3"/>
    <w:rsid w:val="001E490C"/>
    <w:rsid w:val="001E4C22"/>
    <w:rsid w:val="001E57BA"/>
    <w:rsid w:val="001E5E32"/>
    <w:rsid w:val="001E662A"/>
    <w:rsid w:val="001E66F2"/>
    <w:rsid w:val="001E6A34"/>
    <w:rsid w:val="001E6A45"/>
    <w:rsid w:val="001E6FC3"/>
    <w:rsid w:val="001E7828"/>
    <w:rsid w:val="001F052C"/>
    <w:rsid w:val="001F0704"/>
    <w:rsid w:val="001F0CD4"/>
    <w:rsid w:val="001F1A88"/>
    <w:rsid w:val="001F1AF5"/>
    <w:rsid w:val="001F29F5"/>
    <w:rsid w:val="001F41E8"/>
    <w:rsid w:val="001F4A3D"/>
    <w:rsid w:val="001F4EE0"/>
    <w:rsid w:val="001F52AE"/>
    <w:rsid w:val="001F5AEB"/>
    <w:rsid w:val="001F5E4F"/>
    <w:rsid w:val="001F5E94"/>
    <w:rsid w:val="001F6A0C"/>
    <w:rsid w:val="001F6F6D"/>
    <w:rsid w:val="001F71DF"/>
    <w:rsid w:val="001F72A9"/>
    <w:rsid w:val="001F7365"/>
    <w:rsid w:val="001F74A0"/>
    <w:rsid w:val="001F75A0"/>
    <w:rsid w:val="001F7AF7"/>
    <w:rsid w:val="0020003A"/>
    <w:rsid w:val="002010DD"/>
    <w:rsid w:val="002015A8"/>
    <w:rsid w:val="00201A9F"/>
    <w:rsid w:val="002020DD"/>
    <w:rsid w:val="00202118"/>
    <w:rsid w:val="0020246C"/>
    <w:rsid w:val="00203504"/>
    <w:rsid w:val="0020386A"/>
    <w:rsid w:val="00203C8C"/>
    <w:rsid w:val="00203FBC"/>
    <w:rsid w:val="00204322"/>
    <w:rsid w:val="00204730"/>
    <w:rsid w:val="002048AA"/>
    <w:rsid w:val="0020494A"/>
    <w:rsid w:val="00204B89"/>
    <w:rsid w:val="00205A9E"/>
    <w:rsid w:val="00205F9A"/>
    <w:rsid w:val="002073D9"/>
    <w:rsid w:val="00207556"/>
    <w:rsid w:val="0020785A"/>
    <w:rsid w:val="00207E62"/>
    <w:rsid w:val="002100A4"/>
    <w:rsid w:val="002101C5"/>
    <w:rsid w:val="002103D5"/>
    <w:rsid w:val="0021075C"/>
    <w:rsid w:val="00211DD8"/>
    <w:rsid w:val="00211EF0"/>
    <w:rsid w:val="002126D6"/>
    <w:rsid w:val="0021370B"/>
    <w:rsid w:val="002137D0"/>
    <w:rsid w:val="00213E1C"/>
    <w:rsid w:val="002142BE"/>
    <w:rsid w:val="002148E6"/>
    <w:rsid w:val="00215353"/>
    <w:rsid w:val="00215CFD"/>
    <w:rsid w:val="00215FFF"/>
    <w:rsid w:val="00216536"/>
    <w:rsid w:val="002169EF"/>
    <w:rsid w:val="00216DA3"/>
    <w:rsid w:val="00216F4A"/>
    <w:rsid w:val="002170B3"/>
    <w:rsid w:val="002175F1"/>
    <w:rsid w:val="00217A57"/>
    <w:rsid w:val="00220064"/>
    <w:rsid w:val="00220A83"/>
    <w:rsid w:val="00221384"/>
    <w:rsid w:val="00221560"/>
    <w:rsid w:val="00221FCD"/>
    <w:rsid w:val="00222045"/>
    <w:rsid w:val="002222E3"/>
    <w:rsid w:val="0022231E"/>
    <w:rsid w:val="002224F7"/>
    <w:rsid w:val="0022288B"/>
    <w:rsid w:val="00222BEB"/>
    <w:rsid w:val="00222C90"/>
    <w:rsid w:val="00222D4D"/>
    <w:rsid w:val="0022342B"/>
    <w:rsid w:val="002242E5"/>
    <w:rsid w:val="00225A84"/>
    <w:rsid w:val="0022612A"/>
    <w:rsid w:val="002278A9"/>
    <w:rsid w:val="002306D7"/>
    <w:rsid w:val="00230FCE"/>
    <w:rsid w:val="00231819"/>
    <w:rsid w:val="00231C15"/>
    <w:rsid w:val="00231EC3"/>
    <w:rsid w:val="00232431"/>
    <w:rsid w:val="00232643"/>
    <w:rsid w:val="002329E7"/>
    <w:rsid w:val="00232BB0"/>
    <w:rsid w:val="00233218"/>
    <w:rsid w:val="002333C8"/>
    <w:rsid w:val="002334D0"/>
    <w:rsid w:val="00233C3C"/>
    <w:rsid w:val="00234027"/>
    <w:rsid w:val="0023438C"/>
    <w:rsid w:val="00235180"/>
    <w:rsid w:val="002351A8"/>
    <w:rsid w:val="002351E9"/>
    <w:rsid w:val="002358EE"/>
    <w:rsid w:val="002360D2"/>
    <w:rsid w:val="0023652D"/>
    <w:rsid w:val="0023669E"/>
    <w:rsid w:val="002369E5"/>
    <w:rsid w:val="002373F7"/>
    <w:rsid w:val="0024116F"/>
    <w:rsid w:val="00241201"/>
    <w:rsid w:val="00241521"/>
    <w:rsid w:val="00241B19"/>
    <w:rsid w:val="00242C6F"/>
    <w:rsid w:val="00242CAB"/>
    <w:rsid w:val="00242ECF"/>
    <w:rsid w:val="00242EE0"/>
    <w:rsid w:val="0024373B"/>
    <w:rsid w:val="00243A72"/>
    <w:rsid w:val="00244689"/>
    <w:rsid w:val="00244B1B"/>
    <w:rsid w:val="00244D5E"/>
    <w:rsid w:val="002450C5"/>
    <w:rsid w:val="00245E7F"/>
    <w:rsid w:val="00245F75"/>
    <w:rsid w:val="00246D6A"/>
    <w:rsid w:val="00247B34"/>
    <w:rsid w:val="002500DB"/>
    <w:rsid w:val="002509B0"/>
    <w:rsid w:val="00250A37"/>
    <w:rsid w:val="00250CA5"/>
    <w:rsid w:val="00250E07"/>
    <w:rsid w:val="00251AB6"/>
    <w:rsid w:val="00251E21"/>
    <w:rsid w:val="00252583"/>
    <w:rsid w:val="00252CAD"/>
    <w:rsid w:val="0025348E"/>
    <w:rsid w:val="00253496"/>
    <w:rsid w:val="00253533"/>
    <w:rsid w:val="0025361F"/>
    <w:rsid w:val="00253844"/>
    <w:rsid w:val="00253909"/>
    <w:rsid w:val="00253E1F"/>
    <w:rsid w:val="002549D4"/>
    <w:rsid w:val="00255733"/>
    <w:rsid w:val="002559DA"/>
    <w:rsid w:val="00255E45"/>
    <w:rsid w:val="0025646C"/>
    <w:rsid w:val="002564F2"/>
    <w:rsid w:val="0025698E"/>
    <w:rsid w:val="0025715A"/>
    <w:rsid w:val="00257E68"/>
    <w:rsid w:val="00260117"/>
    <w:rsid w:val="002603E6"/>
    <w:rsid w:val="002604FE"/>
    <w:rsid w:val="0026065F"/>
    <w:rsid w:val="00260B06"/>
    <w:rsid w:val="00260C64"/>
    <w:rsid w:val="00261348"/>
    <w:rsid w:val="00261B2D"/>
    <w:rsid w:val="00262F20"/>
    <w:rsid w:val="00263327"/>
    <w:rsid w:val="00263499"/>
    <w:rsid w:val="00263FC9"/>
    <w:rsid w:val="002644C1"/>
    <w:rsid w:val="00265DBC"/>
    <w:rsid w:val="00267180"/>
    <w:rsid w:val="00267219"/>
    <w:rsid w:val="002679B8"/>
    <w:rsid w:val="00267A99"/>
    <w:rsid w:val="00270720"/>
    <w:rsid w:val="002714DD"/>
    <w:rsid w:val="002717C2"/>
    <w:rsid w:val="00271808"/>
    <w:rsid w:val="00272262"/>
    <w:rsid w:val="0027302F"/>
    <w:rsid w:val="00273A62"/>
    <w:rsid w:val="0027444C"/>
    <w:rsid w:val="00274830"/>
    <w:rsid w:val="0027568B"/>
    <w:rsid w:val="0027606A"/>
    <w:rsid w:val="00276516"/>
    <w:rsid w:val="002767C8"/>
    <w:rsid w:val="00276890"/>
    <w:rsid w:val="00277079"/>
    <w:rsid w:val="00277E9B"/>
    <w:rsid w:val="002817BE"/>
    <w:rsid w:val="00281DD4"/>
    <w:rsid w:val="00282856"/>
    <w:rsid w:val="00282A25"/>
    <w:rsid w:val="002836B5"/>
    <w:rsid w:val="002837B2"/>
    <w:rsid w:val="002841C3"/>
    <w:rsid w:val="00284EAA"/>
    <w:rsid w:val="00286518"/>
    <w:rsid w:val="00286A2F"/>
    <w:rsid w:val="002871F5"/>
    <w:rsid w:val="002877C8"/>
    <w:rsid w:val="00287A12"/>
    <w:rsid w:val="0029017F"/>
    <w:rsid w:val="002901C0"/>
    <w:rsid w:val="0029026C"/>
    <w:rsid w:val="00290356"/>
    <w:rsid w:val="00290B3E"/>
    <w:rsid w:val="00290CEC"/>
    <w:rsid w:val="002911B6"/>
    <w:rsid w:val="00291B36"/>
    <w:rsid w:val="00291C64"/>
    <w:rsid w:val="002922AE"/>
    <w:rsid w:val="00293440"/>
    <w:rsid w:val="00293648"/>
    <w:rsid w:val="00293EFC"/>
    <w:rsid w:val="0029417B"/>
    <w:rsid w:val="00294342"/>
    <w:rsid w:val="002949CB"/>
    <w:rsid w:val="00294A1B"/>
    <w:rsid w:val="00295420"/>
    <w:rsid w:val="00296284"/>
    <w:rsid w:val="0029681C"/>
    <w:rsid w:val="00296A79"/>
    <w:rsid w:val="00296AA5"/>
    <w:rsid w:val="002975A2"/>
    <w:rsid w:val="00297D77"/>
    <w:rsid w:val="002A0108"/>
    <w:rsid w:val="002A0CE7"/>
    <w:rsid w:val="002A12F5"/>
    <w:rsid w:val="002A19D6"/>
    <w:rsid w:val="002A1B4B"/>
    <w:rsid w:val="002A3E08"/>
    <w:rsid w:val="002A504F"/>
    <w:rsid w:val="002A5499"/>
    <w:rsid w:val="002A572E"/>
    <w:rsid w:val="002A615D"/>
    <w:rsid w:val="002A6A75"/>
    <w:rsid w:val="002A706D"/>
    <w:rsid w:val="002A7502"/>
    <w:rsid w:val="002A7824"/>
    <w:rsid w:val="002B01AE"/>
    <w:rsid w:val="002B0AA9"/>
    <w:rsid w:val="002B0BEC"/>
    <w:rsid w:val="002B0C3C"/>
    <w:rsid w:val="002B1569"/>
    <w:rsid w:val="002B1857"/>
    <w:rsid w:val="002B1CB7"/>
    <w:rsid w:val="002B22DD"/>
    <w:rsid w:val="002B2485"/>
    <w:rsid w:val="002B2879"/>
    <w:rsid w:val="002B2972"/>
    <w:rsid w:val="002B2F70"/>
    <w:rsid w:val="002B3305"/>
    <w:rsid w:val="002B344C"/>
    <w:rsid w:val="002B43DD"/>
    <w:rsid w:val="002B448D"/>
    <w:rsid w:val="002B4B3B"/>
    <w:rsid w:val="002B4ED2"/>
    <w:rsid w:val="002B513B"/>
    <w:rsid w:val="002B5E48"/>
    <w:rsid w:val="002B61AE"/>
    <w:rsid w:val="002B62F2"/>
    <w:rsid w:val="002B658B"/>
    <w:rsid w:val="002B6C7A"/>
    <w:rsid w:val="002B7190"/>
    <w:rsid w:val="002B7286"/>
    <w:rsid w:val="002B72A8"/>
    <w:rsid w:val="002B7802"/>
    <w:rsid w:val="002C09DF"/>
    <w:rsid w:val="002C0D90"/>
    <w:rsid w:val="002C1112"/>
    <w:rsid w:val="002C1719"/>
    <w:rsid w:val="002C2447"/>
    <w:rsid w:val="002C2515"/>
    <w:rsid w:val="002C2E95"/>
    <w:rsid w:val="002C303E"/>
    <w:rsid w:val="002C4DB6"/>
    <w:rsid w:val="002C507D"/>
    <w:rsid w:val="002C54E7"/>
    <w:rsid w:val="002C5945"/>
    <w:rsid w:val="002C5AEC"/>
    <w:rsid w:val="002C5B50"/>
    <w:rsid w:val="002C5DB9"/>
    <w:rsid w:val="002C63EE"/>
    <w:rsid w:val="002C6447"/>
    <w:rsid w:val="002C67D4"/>
    <w:rsid w:val="002C70C7"/>
    <w:rsid w:val="002C7B15"/>
    <w:rsid w:val="002C7E7A"/>
    <w:rsid w:val="002D049C"/>
    <w:rsid w:val="002D0641"/>
    <w:rsid w:val="002D0CA0"/>
    <w:rsid w:val="002D2124"/>
    <w:rsid w:val="002D2470"/>
    <w:rsid w:val="002D24E3"/>
    <w:rsid w:val="002D2571"/>
    <w:rsid w:val="002D2EA2"/>
    <w:rsid w:val="002D2F54"/>
    <w:rsid w:val="002D3121"/>
    <w:rsid w:val="002D34BE"/>
    <w:rsid w:val="002D35CF"/>
    <w:rsid w:val="002D5B0C"/>
    <w:rsid w:val="002D5CA5"/>
    <w:rsid w:val="002D6C1C"/>
    <w:rsid w:val="002D6C54"/>
    <w:rsid w:val="002D6F40"/>
    <w:rsid w:val="002D6F67"/>
    <w:rsid w:val="002D7639"/>
    <w:rsid w:val="002D7A95"/>
    <w:rsid w:val="002D7E1C"/>
    <w:rsid w:val="002E075C"/>
    <w:rsid w:val="002E08F9"/>
    <w:rsid w:val="002E0995"/>
    <w:rsid w:val="002E0E41"/>
    <w:rsid w:val="002E1B37"/>
    <w:rsid w:val="002E1DCD"/>
    <w:rsid w:val="002E2142"/>
    <w:rsid w:val="002E2481"/>
    <w:rsid w:val="002E2ECA"/>
    <w:rsid w:val="002E51C1"/>
    <w:rsid w:val="002E53F3"/>
    <w:rsid w:val="002E574B"/>
    <w:rsid w:val="002E6040"/>
    <w:rsid w:val="002E617F"/>
    <w:rsid w:val="002E63E4"/>
    <w:rsid w:val="002E73D2"/>
    <w:rsid w:val="002E766B"/>
    <w:rsid w:val="002F0084"/>
    <w:rsid w:val="002F0174"/>
    <w:rsid w:val="002F0C2B"/>
    <w:rsid w:val="002F1926"/>
    <w:rsid w:val="002F2AF4"/>
    <w:rsid w:val="002F356F"/>
    <w:rsid w:val="002F4126"/>
    <w:rsid w:val="002F4306"/>
    <w:rsid w:val="002F4388"/>
    <w:rsid w:val="002F4AE3"/>
    <w:rsid w:val="002F5197"/>
    <w:rsid w:val="002F575D"/>
    <w:rsid w:val="002F5B61"/>
    <w:rsid w:val="002F5E19"/>
    <w:rsid w:val="002F5E4F"/>
    <w:rsid w:val="002F5F44"/>
    <w:rsid w:val="002F6628"/>
    <w:rsid w:val="002F6BF0"/>
    <w:rsid w:val="002F6D56"/>
    <w:rsid w:val="002F6DF5"/>
    <w:rsid w:val="002F71D3"/>
    <w:rsid w:val="002F7AED"/>
    <w:rsid w:val="0030090A"/>
    <w:rsid w:val="00300915"/>
    <w:rsid w:val="00302599"/>
    <w:rsid w:val="00302914"/>
    <w:rsid w:val="00302D59"/>
    <w:rsid w:val="00303252"/>
    <w:rsid w:val="003042A7"/>
    <w:rsid w:val="003046D3"/>
    <w:rsid w:val="0030505C"/>
    <w:rsid w:val="003052C4"/>
    <w:rsid w:val="003055D3"/>
    <w:rsid w:val="00305E6B"/>
    <w:rsid w:val="0030632F"/>
    <w:rsid w:val="00307D7C"/>
    <w:rsid w:val="00307F1B"/>
    <w:rsid w:val="00311252"/>
    <w:rsid w:val="0031125D"/>
    <w:rsid w:val="0031146D"/>
    <w:rsid w:val="003114E4"/>
    <w:rsid w:val="003116AA"/>
    <w:rsid w:val="0031272E"/>
    <w:rsid w:val="00312FD3"/>
    <w:rsid w:val="0031389D"/>
    <w:rsid w:val="003139ED"/>
    <w:rsid w:val="0031426E"/>
    <w:rsid w:val="0031477F"/>
    <w:rsid w:val="00314810"/>
    <w:rsid w:val="00314B2C"/>
    <w:rsid w:val="00314C4F"/>
    <w:rsid w:val="00314DAC"/>
    <w:rsid w:val="003153CD"/>
    <w:rsid w:val="003154CA"/>
    <w:rsid w:val="00316721"/>
    <w:rsid w:val="0031726D"/>
    <w:rsid w:val="00317E39"/>
    <w:rsid w:val="003207D1"/>
    <w:rsid w:val="00320C1B"/>
    <w:rsid w:val="00320EFD"/>
    <w:rsid w:val="00321259"/>
    <w:rsid w:val="003219B1"/>
    <w:rsid w:val="00321E9E"/>
    <w:rsid w:val="0032204C"/>
    <w:rsid w:val="0032217E"/>
    <w:rsid w:val="00322934"/>
    <w:rsid w:val="00322CAE"/>
    <w:rsid w:val="00322E12"/>
    <w:rsid w:val="0032337C"/>
    <w:rsid w:val="003235EA"/>
    <w:rsid w:val="00323A5F"/>
    <w:rsid w:val="0032448F"/>
    <w:rsid w:val="00324C4F"/>
    <w:rsid w:val="003264BE"/>
    <w:rsid w:val="00326B93"/>
    <w:rsid w:val="00326C55"/>
    <w:rsid w:val="00327250"/>
    <w:rsid w:val="003276DC"/>
    <w:rsid w:val="00327F72"/>
    <w:rsid w:val="00330CAF"/>
    <w:rsid w:val="0033112D"/>
    <w:rsid w:val="00331ACD"/>
    <w:rsid w:val="00331DA6"/>
    <w:rsid w:val="0033252F"/>
    <w:rsid w:val="00332AA4"/>
    <w:rsid w:val="003330FB"/>
    <w:rsid w:val="003339F2"/>
    <w:rsid w:val="00334D8C"/>
    <w:rsid w:val="003354C8"/>
    <w:rsid w:val="00336117"/>
    <w:rsid w:val="00336901"/>
    <w:rsid w:val="00337363"/>
    <w:rsid w:val="00337F76"/>
    <w:rsid w:val="00340113"/>
    <w:rsid w:val="00340303"/>
    <w:rsid w:val="00340AE7"/>
    <w:rsid w:val="00341692"/>
    <w:rsid w:val="0034197A"/>
    <w:rsid w:val="00341DAC"/>
    <w:rsid w:val="0034219A"/>
    <w:rsid w:val="003429C3"/>
    <w:rsid w:val="00342ADE"/>
    <w:rsid w:val="00343360"/>
    <w:rsid w:val="00344173"/>
    <w:rsid w:val="00344A05"/>
    <w:rsid w:val="00345090"/>
    <w:rsid w:val="00345FCF"/>
    <w:rsid w:val="00347421"/>
    <w:rsid w:val="00350C94"/>
    <w:rsid w:val="003512AC"/>
    <w:rsid w:val="00351D05"/>
    <w:rsid w:val="00352781"/>
    <w:rsid w:val="00352B59"/>
    <w:rsid w:val="0035327E"/>
    <w:rsid w:val="00353582"/>
    <w:rsid w:val="00353D83"/>
    <w:rsid w:val="00353F03"/>
    <w:rsid w:val="00354151"/>
    <w:rsid w:val="003546CE"/>
    <w:rsid w:val="00355281"/>
    <w:rsid w:val="00356184"/>
    <w:rsid w:val="00356498"/>
    <w:rsid w:val="00356652"/>
    <w:rsid w:val="00356E0B"/>
    <w:rsid w:val="00360236"/>
    <w:rsid w:val="003607E2"/>
    <w:rsid w:val="00360939"/>
    <w:rsid w:val="00360C6D"/>
    <w:rsid w:val="00360C90"/>
    <w:rsid w:val="00360F75"/>
    <w:rsid w:val="0036182C"/>
    <w:rsid w:val="003618D5"/>
    <w:rsid w:val="00361AA6"/>
    <w:rsid w:val="00361E1D"/>
    <w:rsid w:val="00362DE4"/>
    <w:rsid w:val="00362E02"/>
    <w:rsid w:val="003630E4"/>
    <w:rsid w:val="0036319D"/>
    <w:rsid w:val="00363A4E"/>
    <w:rsid w:val="00363ACE"/>
    <w:rsid w:val="00363E92"/>
    <w:rsid w:val="00364D7A"/>
    <w:rsid w:val="00365038"/>
    <w:rsid w:val="0036559F"/>
    <w:rsid w:val="00365FFD"/>
    <w:rsid w:val="00367647"/>
    <w:rsid w:val="003677C5"/>
    <w:rsid w:val="00367888"/>
    <w:rsid w:val="00367A52"/>
    <w:rsid w:val="00367C41"/>
    <w:rsid w:val="00370238"/>
    <w:rsid w:val="00370323"/>
    <w:rsid w:val="003703A0"/>
    <w:rsid w:val="003718B8"/>
    <w:rsid w:val="00371B1B"/>
    <w:rsid w:val="003722DD"/>
    <w:rsid w:val="00372618"/>
    <w:rsid w:val="00372F5D"/>
    <w:rsid w:val="00372FA6"/>
    <w:rsid w:val="00373915"/>
    <w:rsid w:val="003742B6"/>
    <w:rsid w:val="003744B4"/>
    <w:rsid w:val="003746D0"/>
    <w:rsid w:val="00374D47"/>
    <w:rsid w:val="00376162"/>
    <w:rsid w:val="003761E1"/>
    <w:rsid w:val="003767AF"/>
    <w:rsid w:val="00376996"/>
    <w:rsid w:val="00377261"/>
    <w:rsid w:val="003778AF"/>
    <w:rsid w:val="00377CFB"/>
    <w:rsid w:val="00377D5E"/>
    <w:rsid w:val="00380318"/>
    <w:rsid w:val="00380350"/>
    <w:rsid w:val="00380542"/>
    <w:rsid w:val="00380939"/>
    <w:rsid w:val="003809FE"/>
    <w:rsid w:val="00380DCA"/>
    <w:rsid w:val="003813C4"/>
    <w:rsid w:val="00381684"/>
    <w:rsid w:val="003819EF"/>
    <w:rsid w:val="00381E79"/>
    <w:rsid w:val="00382F9E"/>
    <w:rsid w:val="00383686"/>
    <w:rsid w:val="0038385F"/>
    <w:rsid w:val="00383A24"/>
    <w:rsid w:val="00383B3F"/>
    <w:rsid w:val="003840E5"/>
    <w:rsid w:val="00384216"/>
    <w:rsid w:val="003845D3"/>
    <w:rsid w:val="00384724"/>
    <w:rsid w:val="0038488F"/>
    <w:rsid w:val="00384EC1"/>
    <w:rsid w:val="00384F60"/>
    <w:rsid w:val="00385817"/>
    <w:rsid w:val="00385AD8"/>
    <w:rsid w:val="00385D38"/>
    <w:rsid w:val="00385D9D"/>
    <w:rsid w:val="00385E31"/>
    <w:rsid w:val="00386931"/>
    <w:rsid w:val="00386AEF"/>
    <w:rsid w:val="00386D0B"/>
    <w:rsid w:val="00386DC5"/>
    <w:rsid w:val="0038774E"/>
    <w:rsid w:val="00390ECA"/>
    <w:rsid w:val="003910BD"/>
    <w:rsid w:val="00391B92"/>
    <w:rsid w:val="0039255E"/>
    <w:rsid w:val="00393361"/>
    <w:rsid w:val="003933D1"/>
    <w:rsid w:val="0039344A"/>
    <w:rsid w:val="003934CB"/>
    <w:rsid w:val="00393B27"/>
    <w:rsid w:val="00393F6E"/>
    <w:rsid w:val="00394586"/>
    <w:rsid w:val="003952CB"/>
    <w:rsid w:val="00395416"/>
    <w:rsid w:val="0039571A"/>
    <w:rsid w:val="003959C4"/>
    <w:rsid w:val="00396702"/>
    <w:rsid w:val="00397074"/>
    <w:rsid w:val="003970DB"/>
    <w:rsid w:val="0039740E"/>
    <w:rsid w:val="00397501"/>
    <w:rsid w:val="0039772E"/>
    <w:rsid w:val="003A0176"/>
    <w:rsid w:val="003A0184"/>
    <w:rsid w:val="003A06DD"/>
    <w:rsid w:val="003A0973"/>
    <w:rsid w:val="003A0A02"/>
    <w:rsid w:val="003A0C60"/>
    <w:rsid w:val="003A0EA6"/>
    <w:rsid w:val="003A10B2"/>
    <w:rsid w:val="003A1E32"/>
    <w:rsid w:val="003A2393"/>
    <w:rsid w:val="003A2865"/>
    <w:rsid w:val="003A35CF"/>
    <w:rsid w:val="003A37EE"/>
    <w:rsid w:val="003A396E"/>
    <w:rsid w:val="003A3DB3"/>
    <w:rsid w:val="003A3FEF"/>
    <w:rsid w:val="003A43B5"/>
    <w:rsid w:val="003A5184"/>
    <w:rsid w:val="003A56C1"/>
    <w:rsid w:val="003A57DE"/>
    <w:rsid w:val="003A5FEE"/>
    <w:rsid w:val="003A6B54"/>
    <w:rsid w:val="003A765B"/>
    <w:rsid w:val="003B0DEC"/>
    <w:rsid w:val="003B1478"/>
    <w:rsid w:val="003B14DF"/>
    <w:rsid w:val="003B2D16"/>
    <w:rsid w:val="003B2DE2"/>
    <w:rsid w:val="003B2E1B"/>
    <w:rsid w:val="003B3B88"/>
    <w:rsid w:val="003B3C69"/>
    <w:rsid w:val="003B44EA"/>
    <w:rsid w:val="003B586E"/>
    <w:rsid w:val="003B5EA8"/>
    <w:rsid w:val="003B5F58"/>
    <w:rsid w:val="003B5FF0"/>
    <w:rsid w:val="003B6D9F"/>
    <w:rsid w:val="003B7EB1"/>
    <w:rsid w:val="003C15B6"/>
    <w:rsid w:val="003C181A"/>
    <w:rsid w:val="003C1E70"/>
    <w:rsid w:val="003C269D"/>
    <w:rsid w:val="003C35FA"/>
    <w:rsid w:val="003C3A5E"/>
    <w:rsid w:val="003C3BBD"/>
    <w:rsid w:val="003C4FD5"/>
    <w:rsid w:val="003C5E79"/>
    <w:rsid w:val="003C742E"/>
    <w:rsid w:val="003C7DFC"/>
    <w:rsid w:val="003D046D"/>
    <w:rsid w:val="003D07D3"/>
    <w:rsid w:val="003D09C3"/>
    <w:rsid w:val="003D0C40"/>
    <w:rsid w:val="003D16CF"/>
    <w:rsid w:val="003D1DCE"/>
    <w:rsid w:val="003D216B"/>
    <w:rsid w:val="003D2A6A"/>
    <w:rsid w:val="003D2C35"/>
    <w:rsid w:val="003D3570"/>
    <w:rsid w:val="003D4021"/>
    <w:rsid w:val="003D4915"/>
    <w:rsid w:val="003D5146"/>
    <w:rsid w:val="003D52A8"/>
    <w:rsid w:val="003D54DB"/>
    <w:rsid w:val="003D5B77"/>
    <w:rsid w:val="003D5CA2"/>
    <w:rsid w:val="003D5ECA"/>
    <w:rsid w:val="003D655C"/>
    <w:rsid w:val="003D65D5"/>
    <w:rsid w:val="003D6F44"/>
    <w:rsid w:val="003E02AF"/>
    <w:rsid w:val="003E0BAA"/>
    <w:rsid w:val="003E14AF"/>
    <w:rsid w:val="003E18A8"/>
    <w:rsid w:val="003E1A8A"/>
    <w:rsid w:val="003E2C00"/>
    <w:rsid w:val="003E3C72"/>
    <w:rsid w:val="003E3D6E"/>
    <w:rsid w:val="003E3E95"/>
    <w:rsid w:val="003E3F11"/>
    <w:rsid w:val="003E4A47"/>
    <w:rsid w:val="003E5746"/>
    <w:rsid w:val="003E5A26"/>
    <w:rsid w:val="003E633A"/>
    <w:rsid w:val="003E63F4"/>
    <w:rsid w:val="003E650B"/>
    <w:rsid w:val="003E6734"/>
    <w:rsid w:val="003E690E"/>
    <w:rsid w:val="003E72B1"/>
    <w:rsid w:val="003F0187"/>
    <w:rsid w:val="003F02A1"/>
    <w:rsid w:val="003F04C5"/>
    <w:rsid w:val="003F07FA"/>
    <w:rsid w:val="003F0F11"/>
    <w:rsid w:val="003F1861"/>
    <w:rsid w:val="003F1A32"/>
    <w:rsid w:val="003F1F0B"/>
    <w:rsid w:val="003F2020"/>
    <w:rsid w:val="003F3205"/>
    <w:rsid w:val="003F3AA1"/>
    <w:rsid w:val="003F3D0E"/>
    <w:rsid w:val="003F3D3E"/>
    <w:rsid w:val="003F4D4C"/>
    <w:rsid w:val="003F5727"/>
    <w:rsid w:val="003F57FC"/>
    <w:rsid w:val="003F6129"/>
    <w:rsid w:val="003F6375"/>
    <w:rsid w:val="003F6B7C"/>
    <w:rsid w:val="003F7177"/>
    <w:rsid w:val="003F736A"/>
    <w:rsid w:val="003F7621"/>
    <w:rsid w:val="003F7E60"/>
    <w:rsid w:val="004008F0"/>
    <w:rsid w:val="0040163A"/>
    <w:rsid w:val="0040180D"/>
    <w:rsid w:val="00401895"/>
    <w:rsid w:val="00401929"/>
    <w:rsid w:val="00401F4E"/>
    <w:rsid w:val="00402110"/>
    <w:rsid w:val="004029D6"/>
    <w:rsid w:val="004031FE"/>
    <w:rsid w:val="00403320"/>
    <w:rsid w:val="0040398D"/>
    <w:rsid w:val="00403B3F"/>
    <w:rsid w:val="004040BD"/>
    <w:rsid w:val="004048D5"/>
    <w:rsid w:val="00404D8E"/>
    <w:rsid w:val="00404F80"/>
    <w:rsid w:val="00404FCA"/>
    <w:rsid w:val="00405489"/>
    <w:rsid w:val="00405BD7"/>
    <w:rsid w:val="00405D3B"/>
    <w:rsid w:val="00405F80"/>
    <w:rsid w:val="0040614A"/>
    <w:rsid w:val="0040637A"/>
    <w:rsid w:val="00406634"/>
    <w:rsid w:val="00406DDB"/>
    <w:rsid w:val="004071D5"/>
    <w:rsid w:val="004073C3"/>
    <w:rsid w:val="004078B9"/>
    <w:rsid w:val="0040796F"/>
    <w:rsid w:val="00407E36"/>
    <w:rsid w:val="0041011F"/>
    <w:rsid w:val="00410B63"/>
    <w:rsid w:val="00410DE4"/>
    <w:rsid w:val="00410FC3"/>
    <w:rsid w:val="0041106A"/>
    <w:rsid w:val="004113D6"/>
    <w:rsid w:val="0041141C"/>
    <w:rsid w:val="00411B0B"/>
    <w:rsid w:val="0041224F"/>
    <w:rsid w:val="0041286C"/>
    <w:rsid w:val="00414B44"/>
    <w:rsid w:val="00414E6F"/>
    <w:rsid w:val="0041532C"/>
    <w:rsid w:val="0041643A"/>
    <w:rsid w:val="004171B0"/>
    <w:rsid w:val="004172CF"/>
    <w:rsid w:val="00417E38"/>
    <w:rsid w:val="004202D1"/>
    <w:rsid w:val="004204BD"/>
    <w:rsid w:val="00420517"/>
    <w:rsid w:val="00420561"/>
    <w:rsid w:val="00420846"/>
    <w:rsid w:val="0042154F"/>
    <w:rsid w:val="00421738"/>
    <w:rsid w:val="004224B6"/>
    <w:rsid w:val="004226BE"/>
    <w:rsid w:val="004226ED"/>
    <w:rsid w:val="00422754"/>
    <w:rsid w:val="00423149"/>
    <w:rsid w:val="004232F6"/>
    <w:rsid w:val="00423881"/>
    <w:rsid w:val="00423BAF"/>
    <w:rsid w:val="00423E0C"/>
    <w:rsid w:val="00423FCF"/>
    <w:rsid w:val="0042418B"/>
    <w:rsid w:val="004245DC"/>
    <w:rsid w:val="00425125"/>
    <w:rsid w:val="004260A8"/>
    <w:rsid w:val="0042671E"/>
    <w:rsid w:val="00427064"/>
    <w:rsid w:val="004274BB"/>
    <w:rsid w:val="00427A36"/>
    <w:rsid w:val="00427D20"/>
    <w:rsid w:val="00427D84"/>
    <w:rsid w:val="004300B8"/>
    <w:rsid w:val="004300C4"/>
    <w:rsid w:val="004302A8"/>
    <w:rsid w:val="00430A11"/>
    <w:rsid w:val="00431377"/>
    <w:rsid w:val="00431701"/>
    <w:rsid w:val="00431F94"/>
    <w:rsid w:val="00432C99"/>
    <w:rsid w:val="004335EA"/>
    <w:rsid w:val="00434A99"/>
    <w:rsid w:val="004353A8"/>
    <w:rsid w:val="0043553C"/>
    <w:rsid w:val="0043569C"/>
    <w:rsid w:val="004363F2"/>
    <w:rsid w:val="00436451"/>
    <w:rsid w:val="004366DA"/>
    <w:rsid w:val="00436CF9"/>
    <w:rsid w:val="00437089"/>
    <w:rsid w:val="00437204"/>
    <w:rsid w:val="00437FE0"/>
    <w:rsid w:val="00440522"/>
    <w:rsid w:val="004407D7"/>
    <w:rsid w:val="004428EB"/>
    <w:rsid w:val="0044313A"/>
    <w:rsid w:val="00443491"/>
    <w:rsid w:val="004438F4"/>
    <w:rsid w:val="00443F6C"/>
    <w:rsid w:val="00443F96"/>
    <w:rsid w:val="004449A3"/>
    <w:rsid w:val="004451D7"/>
    <w:rsid w:val="00445588"/>
    <w:rsid w:val="00445AB2"/>
    <w:rsid w:val="0044647B"/>
    <w:rsid w:val="00446D3B"/>
    <w:rsid w:val="0044702E"/>
    <w:rsid w:val="004474A9"/>
    <w:rsid w:val="00447F39"/>
    <w:rsid w:val="0045022B"/>
    <w:rsid w:val="00450586"/>
    <w:rsid w:val="004507AF"/>
    <w:rsid w:val="00450876"/>
    <w:rsid w:val="004520A3"/>
    <w:rsid w:val="004524C9"/>
    <w:rsid w:val="00452B92"/>
    <w:rsid w:val="00452FD7"/>
    <w:rsid w:val="00453436"/>
    <w:rsid w:val="00453D72"/>
    <w:rsid w:val="0045467C"/>
    <w:rsid w:val="00455173"/>
    <w:rsid w:val="00455238"/>
    <w:rsid w:val="00455C8D"/>
    <w:rsid w:val="00455EDB"/>
    <w:rsid w:val="00455EF0"/>
    <w:rsid w:val="00456C48"/>
    <w:rsid w:val="00457549"/>
    <w:rsid w:val="00457CF5"/>
    <w:rsid w:val="00457D2D"/>
    <w:rsid w:val="004603C9"/>
    <w:rsid w:val="00460499"/>
    <w:rsid w:val="004606CF"/>
    <w:rsid w:val="00460791"/>
    <w:rsid w:val="0046124A"/>
    <w:rsid w:val="00461619"/>
    <w:rsid w:val="00461C97"/>
    <w:rsid w:val="00461E38"/>
    <w:rsid w:val="004623EA"/>
    <w:rsid w:val="00462524"/>
    <w:rsid w:val="004628A2"/>
    <w:rsid w:val="00462913"/>
    <w:rsid w:val="00463562"/>
    <w:rsid w:val="00463653"/>
    <w:rsid w:val="004640D7"/>
    <w:rsid w:val="0046410C"/>
    <w:rsid w:val="004643E0"/>
    <w:rsid w:val="00464815"/>
    <w:rsid w:val="00464C5F"/>
    <w:rsid w:val="00464DCD"/>
    <w:rsid w:val="004656F1"/>
    <w:rsid w:val="00465EA9"/>
    <w:rsid w:val="00465F77"/>
    <w:rsid w:val="004672A3"/>
    <w:rsid w:val="00467D70"/>
    <w:rsid w:val="004700B3"/>
    <w:rsid w:val="0047030C"/>
    <w:rsid w:val="00470768"/>
    <w:rsid w:val="00470C18"/>
    <w:rsid w:val="0047147E"/>
    <w:rsid w:val="00471670"/>
    <w:rsid w:val="004719CA"/>
    <w:rsid w:val="004728A5"/>
    <w:rsid w:val="0047335F"/>
    <w:rsid w:val="00474240"/>
    <w:rsid w:val="004747C8"/>
    <w:rsid w:val="00474A57"/>
    <w:rsid w:val="004755EA"/>
    <w:rsid w:val="004758FF"/>
    <w:rsid w:val="00475D12"/>
    <w:rsid w:val="0047618D"/>
    <w:rsid w:val="00476D0A"/>
    <w:rsid w:val="004778ED"/>
    <w:rsid w:val="00477A02"/>
    <w:rsid w:val="00477A50"/>
    <w:rsid w:val="00477E4F"/>
    <w:rsid w:val="00480DC4"/>
    <w:rsid w:val="004814C3"/>
    <w:rsid w:val="004814E4"/>
    <w:rsid w:val="0048151D"/>
    <w:rsid w:val="00481712"/>
    <w:rsid w:val="00481D6E"/>
    <w:rsid w:val="00481E8B"/>
    <w:rsid w:val="00481E9F"/>
    <w:rsid w:val="00482336"/>
    <w:rsid w:val="004825AE"/>
    <w:rsid w:val="00483645"/>
    <w:rsid w:val="00483BF5"/>
    <w:rsid w:val="00483C79"/>
    <w:rsid w:val="00483C8C"/>
    <w:rsid w:val="00484749"/>
    <w:rsid w:val="00484C57"/>
    <w:rsid w:val="004866DC"/>
    <w:rsid w:val="00486A32"/>
    <w:rsid w:val="004874B4"/>
    <w:rsid w:val="00487AB9"/>
    <w:rsid w:val="00487C13"/>
    <w:rsid w:val="00487EBF"/>
    <w:rsid w:val="00490D0B"/>
    <w:rsid w:val="004910D6"/>
    <w:rsid w:val="004911DA"/>
    <w:rsid w:val="004911DE"/>
    <w:rsid w:val="00491568"/>
    <w:rsid w:val="0049197E"/>
    <w:rsid w:val="00492AB9"/>
    <w:rsid w:val="00493342"/>
    <w:rsid w:val="00493B5A"/>
    <w:rsid w:val="00493C9F"/>
    <w:rsid w:val="00495C13"/>
    <w:rsid w:val="00496604"/>
    <w:rsid w:val="0049677D"/>
    <w:rsid w:val="00496831"/>
    <w:rsid w:val="00496961"/>
    <w:rsid w:val="00496BFB"/>
    <w:rsid w:val="00496FB2"/>
    <w:rsid w:val="00497168"/>
    <w:rsid w:val="004971B7"/>
    <w:rsid w:val="004A0123"/>
    <w:rsid w:val="004A02BE"/>
    <w:rsid w:val="004A02E0"/>
    <w:rsid w:val="004A0C90"/>
    <w:rsid w:val="004A0DAD"/>
    <w:rsid w:val="004A105B"/>
    <w:rsid w:val="004A19C6"/>
    <w:rsid w:val="004A2870"/>
    <w:rsid w:val="004A3F7C"/>
    <w:rsid w:val="004A4805"/>
    <w:rsid w:val="004A4A8C"/>
    <w:rsid w:val="004A5520"/>
    <w:rsid w:val="004A5857"/>
    <w:rsid w:val="004A5A9E"/>
    <w:rsid w:val="004A7005"/>
    <w:rsid w:val="004A7156"/>
    <w:rsid w:val="004A7179"/>
    <w:rsid w:val="004A7723"/>
    <w:rsid w:val="004A7CAB"/>
    <w:rsid w:val="004A7DC3"/>
    <w:rsid w:val="004B0197"/>
    <w:rsid w:val="004B0280"/>
    <w:rsid w:val="004B14C8"/>
    <w:rsid w:val="004B2156"/>
    <w:rsid w:val="004B243F"/>
    <w:rsid w:val="004B3317"/>
    <w:rsid w:val="004B33D4"/>
    <w:rsid w:val="004B38AD"/>
    <w:rsid w:val="004B3C50"/>
    <w:rsid w:val="004B3CC8"/>
    <w:rsid w:val="004B432E"/>
    <w:rsid w:val="004B44FA"/>
    <w:rsid w:val="004B5839"/>
    <w:rsid w:val="004B5C79"/>
    <w:rsid w:val="004B69EB"/>
    <w:rsid w:val="004B6A35"/>
    <w:rsid w:val="004B6AAA"/>
    <w:rsid w:val="004B7393"/>
    <w:rsid w:val="004B73DC"/>
    <w:rsid w:val="004C0859"/>
    <w:rsid w:val="004C0B1B"/>
    <w:rsid w:val="004C1137"/>
    <w:rsid w:val="004C1544"/>
    <w:rsid w:val="004C231C"/>
    <w:rsid w:val="004C26BA"/>
    <w:rsid w:val="004C30D0"/>
    <w:rsid w:val="004C3386"/>
    <w:rsid w:val="004C3FA1"/>
    <w:rsid w:val="004C4769"/>
    <w:rsid w:val="004C4DA4"/>
    <w:rsid w:val="004C5179"/>
    <w:rsid w:val="004C526E"/>
    <w:rsid w:val="004C644A"/>
    <w:rsid w:val="004C6492"/>
    <w:rsid w:val="004C68A5"/>
    <w:rsid w:val="004D0D36"/>
    <w:rsid w:val="004D15EC"/>
    <w:rsid w:val="004D181E"/>
    <w:rsid w:val="004D1EB7"/>
    <w:rsid w:val="004D203D"/>
    <w:rsid w:val="004D2256"/>
    <w:rsid w:val="004D25A3"/>
    <w:rsid w:val="004D28FB"/>
    <w:rsid w:val="004D2F2D"/>
    <w:rsid w:val="004D3000"/>
    <w:rsid w:val="004D354B"/>
    <w:rsid w:val="004D38A9"/>
    <w:rsid w:val="004D3ABF"/>
    <w:rsid w:val="004D4A87"/>
    <w:rsid w:val="004D4D69"/>
    <w:rsid w:val="004D57F7"/>
    <w:rsid w:val="004D6B2B"/>
    <w:rsid w:val="004D6C3F"/>
    <w:rsid w:val="004D6E7C"/>
    <w:rsid w:val="004D7391"/>
    <w:rsid w:val="004D74CB"/>
    <w:rsid w:val="004D7B92"/>
    <w:rsid w:val="004E00E6"/>
    <w:rsid w:val="004E0322"/>
    <w:rsid w:val="004E0CCA"/>
    <w:rsid w:val="004E23AC"/>
    <w:rsid w:val="004E2E1D"/>
    <w:rsid w:val="004E325F"/>
    <w:rsid w:val="004E3362"/>
    <w:rsid w:val="004E3E70"/>
    <w:rsid w:val="004E45F0"/>
    <w:rsid w:val="004E4657"/>
    <w:rsid w:val="004E49CE"/>
    <w:rsid w:val="004E4A27"/>
    <w:rsid w:val="004E4CBA"/>
    <w:rsid w:val="004E5069"/>
    <w:rsid w:val="004E5ABB"/>
    <w:rsid w:val="004E6516"/>
    <w:rsid w:val="004E73B3"/>
    <w:rsid w:val="004E7B57"/>
    <w:rsid w:val="004F002E"/>
    <w:rsid w:val="004F0234"/>
    <w:rsid w:val="004F0CD1"/>
    <w:rsid w:val="004F157A"/>
    <w:rsid w:val="004F16A7"/>
    <w:rsid w:val="004F1947"/>
    <w:rsid w:val="004F20BB"/>
    <w:rsid w:val="004F275A"/>
    <w:rsid w:val="004F28F3"/>
    <w:rsid w:val="004F2D70"/>
    <w:rsid w:val="004F316B"/>
    <w:rsid w:val="004F4506"/>
    <w:rsid w:val="004F4572"/>
    <w:rsid w:val="004F4A09"/>
    <w:rsid w:val="004F4BF0"/>
    <w:rsid w:val="004F5C8C"/>
    <w:rsid w:val="004F5F33"/>
    <w:rsid w:val="004F665C"/>
    <w:rsid w:val="004F6853"/>
    <w:rsid w:val="004F6E49"/>
    <w:rsid w:val="004F7428"/>
    <w:rsid w:val="004F747C"/>
    <w:rsid w:val="00500DBB"/>
    <w:rsid w:val="005010A1"/>
    <w:rsid w:val="00501491"/>
    <w:rsid w:val="005019AB"/>
    <w:rsid w:val="00501AC3"/>
    <w:rsid w:val="00501D1F"/>
    <w:rsid w:val="00502618"/>
    <w:rsid w:val="0050263C"/>
    <w:rsid w:val="00502720"/>
    <w:rsid w:val="005029F4"/>
    <w:rsid w:val="00503A31"/>
    <w:rsid w:val="00503BD4"/>
    <w:rsid w:val="00504AA6"/>
    <w:rsid w:val="00505122"/>
    <w:rsid w:val="0050520F"/>
    <w:rsid w:val="0050551F"/>
    <w:rsid w:val="00506698"/>
    <w:rsid w:val="005066E7"/>
    <w:rsid w:val="00506A2E"/>
    <w:rsid w:val="00507978"/>
    <w:rsid w:val="005079EF"/>
    <w:rsid w:val="00507AE3"/>
    <w:rsid w:val="0051033E"/>
    <w:rsid w:val="00510879"/>
    <w:rsid w:val="00510F91"/>
    <w:rsid w:val="00511029"/>
    <w:rsid w:val="0051164D"/>
    <w:rsid w:val="00512A51"/>
    <w:rsid w:val="00512B0D"/>
    <w:rsid w:val="00513303"/>
    <w:rsid w:val="0051499B"/>
    <w:rsid w:val="0051570A"/>
    <w:rsid w:val="0051582F"/>
    <w:rsid w:val="00515D20"/>
    <w:rsid w:val="00515F84"/>
    <w:rsid w:val="00516462"/>
    <w:rsid w:val="00516A4B"/>
    <w:rsid w:val="00516C85"/>
    <w:rsid w:val="00516DA4"/>
    <w:rsid w:val="00517B51"/>
    <w:rsid w:val="00517FB7"/>
    <w:rsid w:val="00520D50"/>
    <w:rsid w:val="0052122B"/>
    <w:rsid w:val="005212A4"/>
    <w:rsid w:val="005212AB"/>
    <w:rsid w:val="005212E7"/>
    <w:rsid w:val="005213B3"/>
    <w:rsid w:val="005220AE"/>
    <w:rsid w:val="00522239"/>
    <w:rsid w:val="00522448"/>
    <w:rsid w:val="00523586"/>
    <w:rsid w:val="00523AE8"/>
    <w:rsid w:val="0052474A"/>
    <w:rsid w:val="0052484E"/>
    <w:rsid w:val="0052515C"/>
    <w:rsid w:val="00525B2A"/>
    <w:rsid w:val="0052648A"/>
    <w:rsid w:val="0052722A"/>
    <w:rsid w:val="00527747"/>
    <w:rsid w:val="00530001"/>
    <w:rsid w:val="00530265"/>
    <w:rsid w:val="00530307"/>
    <w:rsid w:val="00530528"/>
    <w:rsid w:val="00530A3B"/>
    <w:rsid w:val="00530C70"/>
    <w:rsid w:val="00531171"/>
    <w:rsid w:val="0053126D"/>
    <w:rsid w:val="00532026"/>
    <w:rsid w:val="0053234F"/>
    <w:rsid w:val="005328FE"/>
    <w:rsid w:val="00532987"/>
    <w:rsid w:val="00532B60"/>
    <w:rsid w:val="00533720"/>
    <w:rsid w:val="00533DC7"/>
    <w:rsid w:val="00533E1B"/>
    <w:rsid w:val="005340B5"/>
    <w:rsid w:val="00534863"/>
    <w:rsid w:val="005357AB"/>
    <w:rsid w:val="00535A5E"/>
    <w:rsid w:val="00536F31"/>
    <w:rsid w:val="005375B5"/>
    <w:rsid w:val="00537790"/>
    <w:rsid w:val="005378CE"/>
    <w:rsid w:val="00537D2C"/>
    <w:rsid w:val="00540A9A"/>
    <w:rsid w:val="00540D31"/>
    <w:rsid w:val="00541C35"/>
    <w:rsid w:val="00541F81"/>
    <w:rsid w:val="0054220C"/>
    <w:rsid w:val="00542B1E"/>
    <w:rsid w:val="0054336F"/>
    <w:rsid w:val="00543D1E"/>
    <w:rsid w:val="0054439B"/>
    <w:rsid w:val="00544F3B"/>
    <w:rsid w:val="005452D2"/>
    <w:rsid w:val="00545311"/>
    <w:rsid w:val="005455D5"/>
    <w:rsid w:val="00545778"/>
    <w:rsid w:val="0054636D"/>
    <w:rsid w:val="0054682F"/>
    <w:rsid w:val="00550122"/>
    <w:rsid w:val="0055015A"/>
    <w:rsid w:val="00550826"/>
    <w:rsid w:val="00551615"/>
    <w:rsid w:val="00552483"/>
    <w:rsid w:val="0055260D"/>
    <w:rsid w:val="00552AB3"/>
    <w:rsid w:val="00552D7A"/>
    <w:rsid w:val="00552EA9"/>
    <w:rsid w:val="00553276"/>
    <w:rsid w:val="00553328"/>
    <w:rsid w:val="00554F81"/>
    <w:rsid w:val="00554FD0"/>
    <w:rsid w:val="005550A4"/>
    <w:rsid w:val="0055727F"/>
    <w:rsid w:val="005578B6"/>
    <w:rsid w:val="00560295"/>
    <w:rsid w:val="0056170A"/>
    <w:rsid w:val="00561728"/>
    <w:rsid w:val="00561B0C"/>
    <w:rsid w:val="00562CBE"/>
    <w:rsid w:val="00563F7C"/>
    <w:rsid w:val="0056601F"/>
    <w:rsid w:val="005660E2"/>
    <w:rsid w:val="0056629C"/>
    <w:rsid w:val="00566C1F"/>
    <w:rsid w:val="00566D0E"/>
    <w:rsid w:val="00567C0D"/>
    <w:rsid w:val="00567E2C"/>
    <w:rsid w:val="0057083F"/>
    <w:rsid w:val="005709BA"/>
    <w:rsid w:val="00570B51"/>
    <w:rsid w:val="00570D97"/>
    <w:rsid w:val="0057114D"/>
    <w:rsid w:val="00571915"/>
    <w:rsid w:val="00571D90"/>
    <w:rsid w:val="00572474"/>
    <w:rsid w:val="005725E6"/>
    <w:rsid w:val="00572A2C"/>
    <w:rsid w:val="00573051"/>
    <w:rsid w:val="00573837"/>
    <w:rsid w:val="005745DF"/>
    <w:rsid w:val="005749B0"/>
    <w:rsid w:val="00574BB2"/>
    <w:rsid w:val="00575639"/>
    <w:rsid w:val="0057576E"/>
    <w:rsid w:val="005758E9"/>
    <w:rsid w:val="00576439"/>
    <w:rsid w:val="00576839"/>
    <w:rsid w:val="005768A4"/>
    <w:rsid w:val="00576F28"/>
    <w:rsid w:val="00576F2E"/>
    <w:rsid w:val="005777EC"/>
    <w:rsid w:val="00577829"/>
    <w:rsid w:val="00577ADC"/>
    <w:rsid w:val="00577DDF"/>
    <w:rsid w:val="005800FB"/>
    <w:rsid w:val="00580DBF"/>
    <w:rsid w:val="00581A22"/>
    <w:rsid w:val="00581F99"/>
    <w:rsid w:val="0058227A"/>
    <w:rsid w:val="00582759"/>
    <w:rsid w:val="005827E4"/>
    <w:rsid w:val="0058352A"/>
    <w:rsid w:val="005836FB"/>
    <w:rsid w:val="00583AAE"/>
    <w:rsid w:val="00583C12"/>
    <w:rsid w:val="00583C13"/>
    <w:rsid w:val="00583D1B"/>
    <w:rsid w:val="0058407B"/>
    <w:rsid w:val="0058441B"/>
    <w:rsid w:val="0058458A"/>
    <w:rsid w:val="00584C50"/>
    <w:rsid w:val="00584E62"/>
    <w:rsid w:val="00585976"/>
    <w:rsid w:val="00585B7C"/>
    <w:rsid w:val="00585E56"/>
    <w:rsid w:val="005867BD"/>
    <w:rsid w:val="00586A2A"/>
    <w:rsid w:val="00586CDA"/>
    <w:rsid w:val="00586F9E"/>
    <w:rsid w:val="005870F5"/>
    <w:rsid w:val="00587399"/>
    <w:rsid w:val="00587C45"/>
    <w:rsid w:val="00590526"/>
    <w:rsid w:val="00590DCB"/>
    <w:rsid w:val="00591409"/>
    <w:rsid w:val="00591A93"/>
    <w:rsid w:val="00591BA0"/>
    <w:rsid w:val="005922CA"/>
    <w:rsid w:val="005922F4"/>
    <w:rsid w:val="00592B37"/>
    <w:rsid w:val="00592E51"/>
    <w:rsid w:val="00593887"/>
    <w:rsid w:val="0059461E"/>
    <w:rsid w:val="00594661"/>
    <w:rsid w:val="005966BF"/>
    <w:rsid w:val="005977A0"/>
    <w:rsid w:val="005A063B"/>
    <w:rsid w:val="005A0B90"/>
    <w:rsid w:val="005A0EFE"/>
    <w:rsid w:val="005A0F62"/>
    <w:rsid w:val="005A1452"/>
    <w:rsid w:val="005A193A"/>
    <w:rsid w:val="005A1A28"/>
    <w:rsid w:val="005A1B85"/>
    <w:rsid w:val="005A1E9A"/>
    <w:rsid w:val="005A26F9"/>
    <w:rsid w:val="005A3CDA"/>
    <w:rsid w:val="005A3FD3"/>
    <w:rsid w:val="005A40AD"/>
    <w:rsid w:val="005A4165"/>
    <w:rsid w:val="005A4A30"/>
    <w:rsid w:val="005A4AB7"/>
    <w:rsid w:val="005A4E54"/>
    <w:rsid w:val="005A59E4"/>
    <w:rsid w:val="005A5BE6"/>
    <w:rsid w:val="005A61A6"/>
    <w:rsid w:val="005A6D4B"/>
    <w:rsid w:val="005B0889"/>
    <w:rsid w:val="005B09BA"/>
    <w:rsid w:val="005B18CA"/>
    <w:rsid w:val="005B1A20"/>
    <w:rsid w:val="005B25E9"/>
    <w:rsid w:val="005B3845"/>
    <w:rsid w:val="005B3852"/>
    <w:rsid w:val="005B4A45"/>
    <w:rsid w:val="005B4FA3"/>
    <w:rsid w:val="005B4FA6"/>
    <w:rsid w:val="005B537F"/>
    <w:rsid w:val="005B5408"/>
    <w:rsid w:val="005B5A8D"/>
    <w:rsid w:val="005B5F7F"/>
    <w:rsid w:val="005B627A"/>
    <w:rsid w:val="005B7F44"/>
    <w:rsid w:val="005C0171"/>
    <w:rsid w:val="005C0F06"/>
    <w:rsid w:val="005C1754"/>
    <w:rsid w:val="005C1ACE"/>
    <w:rsid w:val="005C1ED6"/>
    <w:rsid w:val="005C2F3D"/>
    <w:rsid w:val="005C33DE"/>
    <w:rsid w:val="005C4310"/>
    <w:rsid w:val="005C4658"/>
    <w:rsid w:val="005C4B19"/>
    <w:rsid w:val="005C4CEC"/>
    <w:rsid w:val="005C5C4D"/>
    <w:rsid w:val="005C60BD"/>
    <w:rsid w:val="005C6133"/>
    <w:rsid w:val="005C6A70"/>
    <w:rsid w:val="005C6AFC"/>
    <w:rsid w:val="005C6E5C"/>
    <w:rsid w:val="005C7454"/>
    <w:rsid w:val="005C7CFA"/>
    <w:rsid w:val="005D068E"/>
    <w:rsid w:val="005D0A91"/>
    <w:rsid w:val="005D0F73"/>
    <w:rsid w:val="005D10DE"/>
    <w:rsid w:val="005D114F"/>
    <w:rsid w:val="005D1438"/>
    <w:rsid w:val="005D18D7"/>
    <w:rsid w:val="005D212D"/>
    <w:rsid w:val="005D242A"/>
    <w:rsid w:val="005D3297"/>
    <w:rsid w:val="005D3F15"/>
    <w:rsid w:val="005D4EF4"/>
    <w:rsid w:val="005D4F5E"/>
    <w:rsid w:val="005D4FA1"/>
    <w:rsid w:val="005D58DD"/>
    <w:rsid w:val="005D5B87"/>
    <w:rsid w:val="005D5D68"/>
    <w:rsid w:val="005D61B3"/>
    <w:rsid w:val="005D65B7"/>
    <w:rsid w:val="005D6CC8"/>
    <w:rsid w:val="005D7305"/>
    <w:rsid w:val="005D738B"/>
    <w:rsid w:val="005D77D4"/>
    <w:rsid w:val="005E01FA"/>
    <w:rsid w:val="005E0A6C"/>
    <w:rsid w:val="005E0E87"/>
    <w:rsid w:val="005E1E02"/>
    <w:rsid w:val="005E2091"/>
    <w:rsid w:val="005E2175"/>
    <w:rsid w:val="005E21DC"/>
    <w:rsid w:val="005E2233"/>
    <w:rsid w:val="005E2B1F"/>
    <w:rsid w:val="005E2BAA"/>
    <w:rsid w:val="005E3AC3"/>
    <w:rsid w:val="005E3B44"/>
    <w:rsid w:val="005E3C62"/>
    <w:rsid w:val="005E3FAF"/>
    <w:rsid w:val="005E49FE"/>
    <w:rsid w:val="005E4AC6"/>
    <w:rsid w:val="005E4D56"/>
    <w:rsid w:val="005E5021"/>
    <w:rsid w:val="005E53DC"/>
    <w:rsid w:val="005E5504"/>
    <w:rsid w:val="005E56B5"/>
    <w:rsid w:val="005E5CC7"/>
    <w:rsid w:val="005E6188"/>
    <w:rsid w:val="005E63AB"/>
    <w:rsid w:val="005E6430"/>
    <w:rsid w:val="005E678C"/>
    <w:rsid w:val="005E6A07"/>
    <w:rsid w:val="005E6F61"/>
    <w:rsid w:val="005E730D"/>
    <w:rsid w:val="005E759D"/>
    <w:rsid w:val="005E762E"/>
    <w:rsid w:val="005E7C5C"/>
    <w:rsid w:val="005F09BE"/>
    <w:rsid w:val="005F0F45"/>
    <w:rsid w:val="005F15F0"/>
    <w:rsid w:val="005F1D2E"/>
    <w:rsid w:val="005F2153"/>
    <w:rsid w:val="005F21EA"/>
    <w:rsid w:val="005F2574"/>
    <w:rsid w:val="005F2619"/>
    <w:rsid w:val="005F26ED"/>
    <w:rsid w:val="005F2B34"/>
    <w:rsid w:val="005F31A4"/>
    <w:rsid w:val="005F33D8"/>
    <w:rsid w:val="005F36D4"/>
    <w:rsid w:val="005F467A"/>
    <w:rsid w:val="005F4866"/>
    <w:rsid w:val="005F4A5C"/>
    <w:rsid w:val="005F4EB3"/>
    <w:rsid w:val="005F5101"/>
    <w:rsid w:val="005F56C6"/>
    <w:rsid w:val="005F585A"/>
    <w:rsid w:val="005F5922"/>
    <w:rsid w:val="005F5F40"/>
    <w:rsid w:val="005F5FD7"/>
    <w:rsid w:val="005F632A"/>
    <w:rsid w:val="005F6347"/>
    <w:rsid w:val="005F6FF9"/>
    <w:rsid w:val="005F70C8"/>
    <w:rsid w:val="00600152"/>
    <w:rsid w:val="006001DE"/>
    <w:rsid w:val="00600E97"/>
    <w:rsid w:val="0060114C"/>
    <w:rsid w:val="00601224"/>
    <w:rsid w:val="00601381"/>
    <w:rsid w:val="006015D6"/>
    <w:rsid w:val="0060196C"/>
    <w:rsid w:val="00601DAC"/>
    <w:rsid w:val="006022B6"/>
    <w:rsid w:val="00602C60"/>
    <w:rsid w:val="00602DC5"/>
    <w:rsid w:val="006034D8"/>
    <w:rsid w:val="00603CCF"/>
    <w:rsid w:val="00603E01"/>
    <w:rsid w:val="0060596D"/>
    <w:rsid w:val="00606123"/>
    <w:rsid w:val="006068A1"/>
    <w:rsid w:val="00607467"/>
    <w:rsid w:val="00607D03"/>
    <w:rsid w:val="006103BF"/>
    <w:rsid w:val="00610440"/>
    <w:rsid w:val="0061064F"/>
    <w:rsid w:val="00610C6C"/>
    <w:rsid w:val="0061132B"/>
    <w:rsid w:val="006125A2"/>
    <w:rsid w:val="006128B6"/>
    <w:rsid w:val="00612C39"/>
    <w:rsid w:val="006130B2"/>
    <w:rsid w:val="0061330D"/>
    <w:rsid w:val="00613416"/>
    <w:rsid w:val="00613763"/>
    <w:rsid w:val="0061398B"/>
    <w:rsid w:val="0061426A"/>
    <w:rsid w:val="006150DB"/>
    <w:rsid w:val="006151D6"/>
    <w:rsid w:val="00616398"/>
    <w:rsid w:val="00617874"/>
    <w:rsid w:val="00620312"/>
    <w:rsid w:val="0062094B"/>
    <w:rsid w:val="00620D37"/>
    <w:rsid w:val="00620FEF"/>
    <w:rsid w:val="006211EF"/>
    <w:rsid w:val="00621580"/>
    <w:rsid w:val="00622A57"/>
    <w:rsid w:val="006234E2"/>
    <w:rsid w:val="0062394F"/>
    <w:rsid w:val="00623BA3"/>
    <w:rsid w:val="006244DA"/>
    <w:rsid w:val="00625484"/>
    <w:rsid w:val="006256E5"/>
    <w:rsid w:val="006259ED"/>
    <w:rsid w:val="00625A04"/>
    <w:rsid w:val="00625C11"/>
    <w:rsid w:val="00626B65"/>
    <w:rsid w:val="006273E8"/>
    <w:rsid w:val="006276DF"/>
    <w:rsid w:val="00627A5A"/>
    <w:rsid w:val="00627FEE"/>
    <w:rsid w:val="006302D9"/>
    <w:rsid w:val="00630918"/>
    <w:rsid w:val="00630A44"/>
    <w:rsid w:val="00630B53"/>
    <w:rsid w:val="00630B58"/>
    <w:rsid w:val="00630B7F"/>
    <w:rsid w:val="0063122E"/>
    <w:rsid w:val="00631467"/>
    <w:rsid w:val="0063153D"/>
    <w:rsid w:val="006317AA"/>
    <w:rsid w:val="00631C67"/>
    <w:rsid w:val="006320A7"/>
    <w:rsid w:val="00634263"/>
    <w:rsid w:val="00634AB8"/>
    <w:rsid w:val="0063594F"/>
    <w:rsid w:val="006367E6"/>
    <w:rsid w:val="00637E83"/>
    <w:rsid w:val="00640527"/>
    <w:rsid w:val="00640886"/>
    <w:rsid w:val="00641AE0"/>
    <w:rsid w:val="00641C72"/>
    <w:rsid w:val="00642A2F"/>
    <w:rsid w:val="00642F59"/>
    <w:rsid w:val="0064325F"/>
    <w:rsid w:val="00643BA5"/>
    <w:rsid w:val="00644B35"/>
    <w:rsid w:val="00644B56"/>
    <w:rsid w:val="00644EF6"/>
    <w:rsid w:val="006454DE"/>
    <w:rsid w:val="00645A69"/>
    <w:rsid w:val="00645B81"/>
    <w:rsid w:val="00645E50"/>
    <w:rsid w:val="00645F88"/>
    <w:rsid w:val="00646034"/>
    <w:rsid w:val="006465D8"/>
    <w:rsid w:val="00646BB6"/>
    <w:rsid w:val="00646C7A"/>
    <w:rsid w:val="00647717"/>
    <w:rsid w:val="006502D1"/>
    <w:rsid w:val="00650582"/>
    <w:rsid w:val="00651662"/>
    <w:rsid w:val="00651CB8"/>
    <w:rsid w:val="00653277"/>
    <w:rsid w:val="0065340E"/>
    <w:rsid w:val="00653568"/>
    <w:rsid w:val="0065362A"/>
    <w:rsid w:val="00653A4B"/>
    <w:rsid w:val="00653C82"/>
    <w:rsid w:val="00655380"/>
    <w:rsid w:val="0065538B"/>
    <w:rsid w:val="00655595"/>
    <w:rsid w:val="0065573A"/>
    <w:rsid w:val="00656ABC"/>
    <w:rsid w:val="006572CF"/>
    <w:rsid w:val="00657B7B"/>
    <w:rsid w:val="006607E7"/>
    <w:rsid w:val="00660FCD"/>
    <w:rsid w:val="00661D9A"/>
    <w:rsid w:val="00661E79"/>
    <w:rsid w:val="006622B9"/>
    <w:rsid w:val="0066300D"/>
    <w:rsid w:val="00663361"/>
    <w:rsid w:val="006639D6"/>
    <w:rsid w:val="00663D89"/>
    <w:rsid w:val="00663E20"/>
    <w:rsid w:val="00663E32"/>
    <w:rsid w:val="0066432F"/>
    <w:rsid w:val="006649EC"/>
    <w:rsid w:val="00664A04"/>
    <w:rsid w:val="006652BE"/>
    <w:rsid w:val="006662E2"/>
    <w:rsid w:val="0066690A"/>
    <w:rsid w:val="00667C83"/>
    <w:rsid w:val="00667D7B"/>
    <w:rsid w:val="00670DE0"/>
    <w:rsid w:val="00671313"/>
    <w:rsid w:val="0067135E"/>
    <w:rsid w:val="00671C69"/>
    <w:rsid w:val="00672F57"/>
    <w:rsid w:val="00673D35"/>
    <w:rsid w:val="006740F4"/>
    <w:rsid w:val="006741A1"/>
    <w:rsid w:val="00674BC5"/>
    <w:rsid w:val="00675520"/>
    <w:rsid w:val="0067624C"/>
    <w:rsid w:val="0067677F"/>
    <w:rsid w:val="00676896"/>
    <w:rsid w:val="0067714F"/>
    <w:rsid w:val="006778FA"/>
    <w:rsid w:val="00677C75"/>
    <w:rsid w:val="00677E4F"/>
    <w:rsid w:val="0068059F"/>
    <w:rsid w:val="0068121F"/>
    <w:rsid w:val="00682C94"/>
    <w:rsid w:val="00683242"/>
    <w:rsid w:val="006835F6"/>
    <w:rsid w:val="00683766"/>
    <w:rsid w:val="00683DD0"/>
    <w:rsid w:val="006841AE"/>
    <w:rsid w:val="00684274"/>
    <w:rsid w:val="0068450D"/>
    <w:rsid w:val="00684AE9"/>
    <w:rsid w:val="00684E12"/>
    <w:rsid w:val="0068540B"/>
    <w:rsid w:val="00686A8C"/>
    <w:rsid w:val="006874A9"/>
    <w:rsid w:val="00687B97"/>
    <w:rsid w:val="006906E0"/>
    <w:rsid w:val="00690F02"/>
    <w:rsid w:val="00691F04"/>
    <w:rsid w:val="00692281"/>
    <w:rsid w:val="00692CBE"/>
    <w:rsid w:val="00693533"/>
    <w:rsid w:val="006937BA"/>
    <w:rsid w:val="00693D3B"/>
    <w:rsid w:val="00693F4A"/>
    <w:rsid w:val="006941B5"/>
    <w:rsid w:val="0069420E"/>
    <w:rsid w:val="0069438A"/>
    <w:rsid w:val="006945F5"/>
    <w:rsid w:val="0069556C"/>
    <w:rsid w:val="006960C3"/>
    <w:rsid w:val="00696618"/>
    <w:rsid w:val="00697091"/>
    <w:rsid w:val="006971BC"/>
    <w:rsid w:val="00697630"/>
    <w:rsid w:val="00697F64"/>
    <w:rsid w:val="00697F92"/>
    <w:rsid w:val="006A0173"/>
    <w:rsid w:val="006A018B"/>
    <w:rsid w:val="006A0289"/>
    <w:rsid w:val="006A0A51"/>
    <w:rsid w:val="006A0DF1"/>
    <w:rsid w:val="006A19D7"/>
    <w:rsid w:val="006A1B5D"/>
    <w:rsid w:val="006A1CFB"/>
    <w:rsid w:val="006A1DD1"/>
    <w:rsid w:val="006A2C95"/>
    <w:rsid w:val="006A2F32"/>
    <w:rsid w:val="006A2FFE"/>
    <w:rsid w:val="006A490B"/>
    <w:rsid w:val="006A4D07"/>
    <w:rsid w:val="006A517F"/>
    <w:rsid w:val="006A5262"/>
    <w:rsid w:val="006A574D"/>
    <w:rsid w:val="006A5EF1"/>
    <w:rsid w:val="006A5EF8"/>
    <w:rsid w:val="006A61AB"/>
    <w:rsid w:val="006A61E5"/>
    <w:rsid w:val="006A691A"/>
    <w:rsid w:val="006A6EB9"/>
    <w:rsid w:val="006A7069"/>
    <w:rsid w:val="006A77B8"/>
    <w:rsid w:val="006A7CBC"/>
    <w:rsid w:val="006B0516"/>
    <w:rsid w:val="006B1885"/>
    <w:rsid w:val="006B1E20"/>
    <w:rsid w:val="006B2453"/>
    <w:rsid w:val="006B3229"/>
    <w:rsid w:val="006B34B9"/>
    <w:rsid w:val="006B3E93"/>
    <w:rsid w:val="006B3EB8"/>
    <w:rsid w:val="006B4887"/>
    <w:rsid w:val="006B49FD"/>
    <w:rsid w:val="006B4B0B"/>
    <w:rsid w:val="006B4C46"/>
    <w:rsid w:val="006B524E"/>
    <w:rsid w:val="006B55CB"/>
    <w:rsid w:val="006B59C5"/>
    <w:rsid w:val="006B59DB"/>
    <w:rsid w:val="006B670B"/>
    <w:rsid w:val="006B71EA"/>
    <w:rsid w:val="006B73DD"/>
    <w:rsid w:val="006B77CC"/>
    <w:rsid w:val="006B77CE"/>
    <w:rsid w:val="006C0437"/>
    <w:rsid w:val="006C12EB"/>
    <w:rsid w:val="006C19FE"/>
    <w:rsid w:val="006C1A54"/>
    <w:rsid w:val="006C1FC7"/>
    <w:rsid w:val="006C21C1"/>
    <w:rsid w:val="006C27D8"/>
    <w:rsid w:val="006C28F8"/>
    <w:rsid w:val="006C3126"/>
    <w:rsid w:val="006C3ED0"/>
    <w:rsid w:val="006C4698"/>
    <w:rsid w:val="006C4A96"/>
    <w:rsid w:val="006C4F9C"/>
    <w:rsid w:val="006C57A8"/>
    <w:rsid w:val="006C5EED"/>
    <w:rsid w:val="006C6033"/>
    <w:rsid w:val="006C691F"/>
    <w:rsid w:val="006C6C10"/>
    <w:rsid w:val="006C6C71"/>
    <w:rsid w:val="006C6DE9"/>
    <w:rsid w:val="006C7129"/>
    <w:rsid w:val="006C770D"/>
    <w:rsid w:val="006D04BD"/>
    <w:rsid w:val="006D0A79"/>
    <w:rsid w:val="006D0CA7"/>
    <w:rsid w:val="006D10BD"/>
    <w:rsid w:val="006D1229"/>
    <w:rsid w:val="006D1C8A"/>
    <w:rsid w:val="006D28FC"/>
    <w:rsid w:val="006D2C97"/>
    <w:rsid w:val="006D30BB"/>
    <w:rsid w:val="006D3306"/>
    <w:rsid w:val="006D4C06"/>
    <w:rsid w:val="006D5232"/>
    <w:rsid w:val="006D5836"/>
    <w:rsid w:val="006D5A06"/>
    <w:rsid w:val="006D606B"/>
    <w:rsid w:val="006D60F0"/>
    <w:rsid w:val="006D63FC"/>
    <w:rsid w:val="006D7531"/>
    <w:rsid w:val="006D7AF2"/>
    <w:rsid w:val="006D7CDB"/>
    <w:rsid w:val="006E003E"/>
    <w:rsid w:val="006E04A4"/>
    <w:rsid w:val="006E0827"/>
    <w:rsid w:val="006E1880"/>
    <w:rsid w:val="006E2005"/>
    <w:rsid w:val="006E2805"/>
    <w:rsid w:val="006E2912"/>
    <w:rsid w:val="006E318C"/>
    <w:rsid w:val="006E431C"/>
    <w:rsid w:val="006E4398"/>
    <w:rsid w:val="006E4447"/>
    <w:rsid w:val="006E5164"/>
    <w:rsid w:val="006E5E0C"/>
    <w:rsid w:val="006E7DF0"/>
    <w:rsid w:val="006F043E"/>
    <w:rsid w:val="006F0BFA"/>
    <w:rsid w:val="006F17BB"/>
    <w:rsid w:val="006F1D6C"/>
    <w:rsid w:val="006F2032"/>
    <w:rsid w:val="006F2DF4"/>
    <w:rsid w:val="006F3717"/>
    <w:rsid w:val="006F3A28"/>
    <w:rsid w:val="006F5323"/>
    <w:rsid w:val="006F5659"/>
    <w:rsid w:val="006F5B0D"/>
    <w:rsid w:val="006F5B1B"/>
    <w:rsid w:val="006F5DAB"/>
    <w:rsid w:val="006F5F7F"/>
    <w:rsid w:val="006F7BF4"/>
    <w:rsid w:val="00700558"/>
    <w:rsid w:val="00701258"/>
    <w:rsid w:val="00701402"/>
    <w:rsid w:val="0070149F"/>
    <w:rsid w:val="00702790"/>
    <w:rsid w:val="00703E5C"/>
    <w:rsid w:val="00704012"/>
    <w:rsid w:val="00704F28"/>
    <w:rsid w:val="00705E52"/>
    <w:rsid w:val="007065A0"/>
    <w:rsid w:val="0070711E"/>
    <w:rsid w:val="00707537"/>
    <w:rsid w:val="00707A08"/>
    <w:rsid w:val="007104AB"/>
    <w:rsid w:val="007107E0"/>
    <w:rsid w:val="00710C6F"/>
    <w:rsid w:val="007113EF"/>
    <w:rsid w:val="007119E2"/>
    <w:rsid w:val="00711B7D"/>
    <w:rsid w:val="00711BDB"/>
    <w:rsid w:val="007121B4"/>
    <w:rsid w:val="0071223D"/>
    <w:rsid w:val="00713943"/>
    <w:rsid w:val="00713BD0"/>
    <w:rsid w:val="00713EEC"/>
    <w:rsid w:val="00713FBA"/>
    <w:rsid w:val="00714505"/>
    <w:rsid w:val="00714780"/>
    <w:rsid w:val="007148FA"/>
    <w:rsid w:val="00714DD8"/>
    <w:rsid w:val="00715231"/>
    <w:rsid w:val="007158E6"/>
    <w:rsid w:val="00716B2A"/>
    <w:rsid w:val="007179FB"/>
    <w:rsid w:val="00717ACE"/>
    <w:rsid w:val="00717B62"/>
    <w:rsid w:val="00720A1F"/>
    <w:rsid w:val="00721223"/>
    <w:rsid w:val="00721332"/>
    <w:rsid w:val="007216B4"/>
    <w:rsid w:val="00722561"/>
    <w:rsid w:val="00722905"/>
    <w:rsid w:val="007231BC"/>
    <w:rsid w:val="00723379"/>
    <w:rsid w:val="00723BC3"/>
    <w:rsid w:val="0072409C"/>
    <w:rsid w:val="00724494"/>
    <w:rsid w:val="00724754"/>
    <w:rsid w:val="00724AC3"/>
    <w:rsid w:val="00724EAD"/>
    <w:rsid w:val="00725030"/>
    <w:rsid w:val="007258FC"/>
    <w:rsid w:val="007262F7"/>
    <w:rsid w:val="00726C6E"/>
    <w:rsid w:val="007270F8"/>
    <w:rsid w:val="007307AF"/>
    <w:rsid w:val="00730C2C"/>
    <w:rsid w:val="00731161"/>
    <w:rsid w:val="00731B44"/>
    <w:rsid w:val="007339AB"/>
    <w:rsid w:val="007339D9"/>
    <w:rsid w:val="00734453"/>
    <w:rsid w:val="00735113"/>
    <w:rsid w:val="007351BE"/>
    <w:rsid w:val="007366C9"/>
    <w:rsid w:val="00736C36"/>
    <w:rsid w:val="007372E5"/>
    <w:rsid w:val="0073736D"/>
    <w:rsid w:val="007373C8"/>
    <w:rsid w:val="00737B02"/>
    <w:rsid w:val="007408B0"/>
    <w:rsid w:val="007408D5"/>
    <w:rsid w:val="00740A21"/>
    <w:rsid w:val="007419E4"/>
    <w:rsid w:val="0074229F"/>
    <w:rsid w:val="00742370"/>
    <w:rsid w:val="007423DD"/>
    <w:rsid w:val="00742531"/>
    <w:rsid w:val="00742B23"/>
    <w:rsid w:val="00742E97"/>
    <w:rsid w:val="0074347D"/>
    <w:rsid w:val="007434D1"/>
    <w:rsid w:val="00743F02"/>
    <w:rsid w:val="0074482B"/>
    <w:rsid w:val="0074501F"/>
    <w:rsid w:val="00745C97"/>
    <w:rsid w:val="00745D1F"/>
    <w:rsid w:val="00745E9F"/>
    <w:rsid w:val="0074620E"/>
    <w:rsid w:val="00746296"/>
    <w:rsid w:val="007464F7"/>
    <w:rsid w:val="007466D7"/>
    <w:rsid w:val="0074672D"/>
    <w:rsid w:val="0074697E"/>
    <w:rsid w:val="00747424"/>
    <w:rsid w:val="00747647"/>
    <w:rsid w:val="00747EEA"/>
    <w:rsid w:val="0075025C"/>
    <w:rsid w:val="00751B7E"/>
    <w:rsid w:val="00751E93"/>
    <w:rsid w:val="00752696"/>
    <w:rsid w:val="007530D7"/>
    <w:rsid w:val="007535BD"/>
    <w:rsid w:val="007537B9"/>
    <w:rsid w:val="00754114"/>
    <w:rsid w:val="007544E7"/>
    <w:rsid w:val="00754508"/>
    <w:rsid w:val="0075560E"/>
    <w:rsid w:val="0075573E"/>
    <w:rsid w:val="0075598D"/>
    <w:rsid w:val="00756640"/>
    <w:rsid w:val="00756BC1"/>
    <w:rsid w:val="00756C52"/>
    <w:rsid w:val="00757A1B"/>
    <w:rsid w:val="00757B0D"/>
    <w:rsid w:val="007600E9"/>
    <w:rsid w:val="0076110E"/>
    <w:rsid w:val="00761FA7"/>
    <w:rsid w:val="00763A30"/>
    <w:rsid w:val="00763D4E"/>
    <w:rsid w:val="00763E1A"/>
    <w:rsid w:val="007647EF"/>
    <w:rsid w:val="00764EC0"/>
    <w:rsid w:val="007654A0"/>
    <w:rsid w:val="0076577E"/>
    <w:rsid w:val="00765A3D"/>
    <w:rsid w:val="00766083"/>
    <w:rsid w:val="00766865"/>
    <w:rsid w:val="00770217"/>
    <w:rsid w:val="0077092C"/>
    <w:rsid w:val="00770A72"/>
    <w:rsid w:val="007711D1"/>
    <w:rsid w:val="007715F8"/>
    <w:rsid w:val="00771F8A"/>
    <w:rsid w:val="0077266D"/>
    <w:rsid w:val="00772D64"/>
    <w:rsid w:val="00774908"/>
    <w:rsid w:val="00775540"/>
    <w:rsid w:val="007755A1"/>
    <w:rsid w:val="00775BFF"/>
    <w:rsid w:val="00777188"/>
    <w:rsid w:val="00777381"/>
    <w:rsid w:val="007802B9"/>
    <w:rsid w:val="00781F69"/>
    <w:rsid w:val="00781FFC"/>
    <w:rsid w:val="007821A3"/>
    <w:rsid w:val="007824CB"/>
    <w:rsid w:val="00782715"/>
    <w:rsid w:val="00782C6D"/>
    <w:rsid w:val="0078357B"/>
    <w:rsid w:val="007835A2"/>
    <w:rsid w:val="0078390B"/>
    <w:rsid w:val="0078538A"/>
    <w:rsid w:val="00785BF5"/>
    <w:rsid w:val="00786085"/>
    <w:rsid w:val="00786F63"/>
    <w:rsid w:val="00790671"/>
    <w:rsid w:val="00790F2B"/>
    <w:rsid w:val="0079113E"/>
    <w:rsid w:val="00791668"/>
    <w:rsid w:val="00792818"/>
    <w:rsid w:val="0079284A"/>
    <w:rsid w:val="00792C17"/>
    <w:rsid w:val="00793100"/>
    <w:rsid w:val="007937E6"/>
    <w:rsid w:val="007938F4"/>
    <w:rsid w:val="00794183"/>
    <w:rsid w:val="00794CE6"/>
    <w:rsid w:val="00795C77"/>
    <w:rsid w:val="00796AEF"/>
    <w:rsid w:val="0079718E"/>
    <w:rsid w:val="00797516"/>
    <w:rsid w:val="0079758D"/>
    <w:rsid w:val="007975F1"/>
    <w:rsid w:val="00797F58"/>
    <w:rsid w:val="00797FE7"/>
    <w:rsid w:val="007A0024"/>
    <w:rsid w:val="007A105C"/>
    <w:rsid w:val="007A1445"/>
    <w:rsid w:val="007A1797"/>
    <w:rsid w:val="007A2341"/>
    <w:rsid w:val="007A2E59"/>
    <w:rsid w:val="007A30B8"/>
    <w:rsid w:val="007A3A7B"/>
    <w:rsid w:val="007A3B7C"/>
    <w:rsid w:val="007A3EF2"/>
    <w:rsid w:val="007A492D"/>
    <w:rsid w:val="007A4D95"/>
    <w:rsid w:val="007A5147"/>
    <w:rsid w:val="007A534A"/>
    <w:rsid w:val="007A5ED6"/>
    <w:rsid w:val="007A5FFF"/>
    <w:rsid w:val="007A6191"/>
    <w:rsid w:val="007A66D0"/>
    <w:rsid w:val="007A6DBD"/>
    <w:rsid w:val="007A7E60"/>
    <w:rsid w:val="007B1733"/>
    <w:rsid w:val="007B2D50"/>
    <w:rsid w:val="007B3539"/>
    <w:rsid w:val="007B37D6"/>
    <w:rsid w:val="007B3CCB"/>
    <w:rsid w:val="007B62E1"/>
    <w:rsid w:val="007B65BD"/>
    <w:rsid w:val="007B6EE9"/>
    <w:rsid w:val="007B7090"/>
    <w:rsid w:val="007B72E8"/>
    <w:rsid w:val="007B7321"/>
    <w:rsid w:val="007C02FE"/>
    <w:rsid w:val="007C067F"/>
    <w:rsid w:val="007C097F"/>
    <w:rsid w:val="007C10E2"/>
    <w:rsid w:val="007C289A"/>
    <w:rsid w:val="007C2AE6"/>
    <w:rsid w:val="007C3AFF"/>
    <w:rsid w:val="007C4393"/>
    <w:rsid w:val="007C4625"/>
    <w:rsid w:val="007C4A48"/>
    <w:rsid w:val="007C4FE7"/>
    <w:rsid w:val="007C6A8B"/>
    <w:rsid w:val="007C6D73"/>
    <w:rsid w:val="007C7084"/>
    <w:rsid w:val="007D08C9"/>
    <w:rsid w:val="007D0CD3"/>
    <w:rsid w:val="007D116D"/>
    <w:rsid w:val="007D1A6D"/>
    <w:rsid w:val="007D1CAF"/>
    <w:rsid w:val="007D2CEF"/>
    <w:rsid w:val="007D31D3"/>
    <w:rsid w:val="007D38F3"/>
    <w:rsid w:val="007D3D53"/>
    <w:rsid w:val="007D3F20"/>
    <w:rsid w:val="007D440C"/>
    <w:rsid w:val="007D4926"/>
    <w:rsid w:val="007D4B71"/>
    <w:rsid w:val="007D4BE8"/>
    <w:rsid w:val="007D4DE6"/>
    <w:rsid w:val="007D5837"/>
    <w:rsid w:val="007D5D80"/>
    <w:rsid w:val="007E0236"/>
    <w:rsid w:val="007E078F"/>
    <w:rsid w:val="007E082B"/>
    <w:rsid w:val="007E0F96"/>
    <w:rsid w:val="007E1561"/>
    <w:rsid w:val="007E1900"/>
    <w:rsid w:val="007E235F"/>
    <w:rsid w:val="007E28EB"/>
    <w:rsid w:val="007E31FD"/>
    <w:rsid w:val="007E32A4"/>
    <w:rsid w:val="007E354F"/>
    <w:rsid w:val="007E3634"/>
    <w:rsid w:val="007E39FE"/>
    <w:rsid w:val="007E3B07"/>
    <w:rsid w:val="007E3B43"/>
    <w:rsid w:val="007E410A"/>
    <w:rsid w:val="007E4388"/>
    <w:rsid w:val="007E45CB"/>
    <w:rsid w:val="007E4714"/>
    <w:rsid w:val="007E4AA6"/>
    <w:rsid w:val="007E58C5"/>
    <w:rsid w:val="007E6612"/>
    <w:rsid w:val="007E67D0"/>
    <w:rsid w:val="007E730F"/>
    <w:rsid w:val="007E7828"/>
    <w:rsid w:val="007E782C"/>
    <w:rsid w:val="007F0234"/>
    <w:rsid w:val="007F03F5"/>
    <w:rsid w:val="007F18EF"/>
    <w:rsid w:val="007F1A5D"/>
    <w:rsid w:val="007F1E76"/>
    <w:rsid w:val="007F1FB6"/>
    <w:rsid w:val="007F2260"/>
    <w:rsid w:val="007F2D6D"/>
    <w:rsid w:val="007F2F08"/>
    <w:rsid w:val="007F3015"/>
    <w:rsid w:val="007F306E"/>
    <w:rsid w:val="007F39AF"/>
    <w:rsid w:val="007F3B2B"/>
    <w:rsid w:val="007F3B58"/>
    <w:rsid w:val="007F3C76"/>
    <w:rsid w:val="007F42D5"/>
    <w:rsid w:val="007F4433"/>
    <w:rsid w:val="007F4833"/>
    <w:rsid w:val="007F5B95"/>
    <w:rsid w:val="007F61F2"/>
    <w:rsid w:val="007F625D"/>
    <w:rsid w:val="007F62A1"/>
    <w:rsid w:val="007F6333"/>
    <w:rsid w:val="007F6BA9"/>
    <w:rsid w:val="007F6C33"/>
    <w:rsid w:val="007F6DAD"/>
    <w:rsid w:val="007F6EA4"/>
    <w:rsid w:val="007F7078"/>
    <w:rsid w:val="007F7723"/>
    <w:rsid w:val="007F7949"/>
    <w:rsid w:val="00800514"/>
    <w:rsid w:val="008007CA"/>
    <w:rsid w:val="00800C8B"/>
    <w:rsid w:val="00800E77"/>
    <w:rsid w:val="0080151F"/>
    <w:rsid w:val="00801619"/>
    <w:rsid w:val="008017A9"/>
    <w:rsid w:val="00801866"/>
    <w:rsid w:val="008018B9"/>
    <w:rsid w:val="00801AE3"/>
    <w:rsid w:val="00801BB4"/>
    <w:rsid w:val="00802420"/>
    <w:rsid w:val="008028E3"/>
    <w:rsid w:val="00804466"/>
    <w:rsid w:val="00805A65"/>
    <w:rsid w:val="00806314"/>
    <w:rsid w:val="00806938"/>
    <w:rsid w:val="008069A7"/>
    <w:rsid w:val="00806B8D"/>
    <w:rsid w:val="00806E20"/>
    <w:rsid w:val="0080729E"/>
    <w:rsid w:val="00807345"/>
    <w:rsid w:val="008074FA"/>
    <w:rsid w:val="0080798C"/>
    <w:rsid w:val="00807B21"/>
    <w:rsid w:val="00807C29"/>
    <w:rsid w:val="008102ED"/>
    <w:rsid w:val="008103E6"/>
    <w:rsid w:val="00810E52"/>
    <w:rsid w:val="008115E1"/>
    <w:rsid w:val="00811EE7"/>
    <w:rsid w:val="008134CD"/>
    <w:rsid w:val="008137C5"/>
    <w:rsid w:val="00813B8A"/>
    <w:rsid w:val="00814283"/>
    <w:rsid w:val="0081428E"/>
    <w:rsid w:val="00814466"/>
    <w:rsid w:val="008146DD"/>
    <w:rsid w:val="008149C1"/>
    <w:rsid w:val="00814CFF"/>
    <w:rsid w:val="00815598"/>
    <w:rsid w:val="00815CE5"/>
    <w:rsid w:val="00815DE3"/>
    <w:rsid w:val="008167B4"/>
    <w:rsid w:val="008173E2"/>
    <w:rsid w:val="00817C46"/>
    <w:rsid w:val="008207D5"/>
    <w:rsid w:val="008208AD"/>
    <w:rsid w:val="0082160E"/>
    <w:rsid w:val="0082252E"/>
    <w:rsid w:val="00822768"/>
    <w:rsid w:val="008239C4"/>
    <w:rsid w:val="00823AAE"/>
    <w:rsid w:val="00823F6E"/>
    <w:rsid w:val="008248EF"/>
    <w:rsid w:val="00824C9B"/>
    <w:rsid w:val="00824FEF"/>
    <w:rsid w:val="0082584A"/>
    <w:rsid w:val="0082601B"/>
    <w:rsid w:val="00826B7A"/>
    <w:rsid w:val="0082709E"/>
    <w:rsid w:val="008270FD"/>
    <w:rsid w:val="00827E73"/>
    <w:rsid w:val="00830991"/>
    <w:rsid w:val="00830A30"/>
    <w:rsid w:val="00830AC4"/>
    <w:rsid w:val="00830AE9"/>
    <w:rsid w:val="00830BC0"/>
    <w:rsid w:val="008315FD"/>
    <w:rsid w:val="00831C6A"/>
    <w:rsid w:val="008324A2"/>
    <w:rsid w:val="00832C9B"/>
    <w:rsid w:val="00832CB7"/>
    <w:rsid w:val="008333A0"/>
    <w:rsid w:val="00833894"/>
    <w:rsid w:val="00833FD6"/>
    <w:rsid w:val="008344CC"/>
    <w:rsid w:val="008346C9"/>
    <w:rsid w:val="00834947"/>
    <w:rsid w:val="0083590E"/>
    <w:rsid w:val="00835F28"/>
    <w:rsid w:val="008372A6"/>
    <w:rsid w:val="00837611"/>
    <w:rsid w:val="00840150"/>
    <w:rsid w:val="0084026A"/>
    <w:rsid w:val="00840F10"/>
    <w:rsid w:val="00841355"/>
    <w:rsid w:val="00841D31"/>
    <w:rsid w:val="00841DE2"/>
    <w:rsid w:val="00842576"/>
    <w:rsid w:val="00842E14"/>
    <w:rsid w:val="00842E24"/>
    <w:rsid w:val="00842FB3"/>
    <w:rsid w:val="00843DAC"/>
    <w:rsid w:val="0084432E"/>
    <w:rsid w:val="008443D5"/>
    <w:rsid w:val="00844594"/>
    <w:rsid w:val="008451F1"/>
    <w:rsid w:val="008453D0"/>
    <w:rsid w:val="00845630"/>
    <w:rsid w:val="00845A7B"/>
    <w:rsid w:val="00846554"/>
    <w:rsid w:val="00846759"/>
    <w:rsid w:val="0084775D"/>
    <w:rsid w:val="008479A4"/>
    <w:rsid w:val="00847F07"/>
    <w:rsid w:val="00850032"/>
    <w:rsid w:val="00850A5F"/>
    <w:rsid w:val="0085197C"/>
    <w:rsid w:val="00851C31"/>
    <w:rsid w:val="00852091"/>
    <w:rsid w:val="008525EA"/>
    <w:rsid w:val="00852F1A"/>
    <w:rsid w:val="00853E76"/>
    <w:rsid w:val="00854539"/>
    <w:rsid w:val="00854CF4"/>
    <w:rsid w:val="008550D2"/>
    <w:rsid w:val="008553D4"/>
    <w:rsid w:val="008554A8"/>
    <w:rsid w:val="008554B5"/>
    <w:rsid w:val="00855578"/>
    <w:rsid w:val="00855680"/>
    <w:rsid w:val="00855C12"/>
    <w:rsid w:val="00856202"/>
    <w:rsid w:val="008568DE"/>
    <w:rsid w:val="00857EB6"/>
    <w:rsid w:val="008601BF"/>
    <w:rsid w:val="00860760"/>
    <w:rsid w:val="008608C0"/>
    <w:rsid w:val="00860BDA"/>
    <w:rsid w:val="00860CA0"/>
    <w:rsid w:val="00860CE1"/>
    <w:rsid w:val="00861202"/>
    <w:rsid w:val="008613FD"/>
    <w:rsid w:val="00862C55"/>
    <w:rsid w:val="0086331D"/>
    <w:rsid w:val="0086384A"/>
    <w:rsid w:val="00863D12"/>
    <w:rsid w:val="0086480D"/>
    <w:rsid w:val="00864BC0"/>
    <w:rsid w:val="00864E31"/>
    <w:rsid w:val="008651D1"/>
    <w:rsid w:val="00865783"/>
    <w:rsid w:val="0086658A"/>
    <w:rsid w:val="00866C90"/>
    <w:rsid w:val="00867A10"/>
    <w:rsid w:val="008705B5"/>
    <w:rsid w:val="00870800"/>
    <w:rsid w:val="00870EE7"/>
    <w:rsid w:val="0087158D"/>
    <w:rsid w:val="00871701"/>
    <w:rsid w:val="00871F0D"/>
    <w:rsid w:val="00872142"/>
    <w:rsid w:val="00872B86"/>
    <w:rsid w:val="00873C34"/>
    <w:rsid w:val="0087428C"/>
    <w:rsid w:val="008743B2"/>
    <w:rsid w:val="00874960"/>
    <w:rsid w:val="00875975"/>
    <w:rsid w:val="008761DB"/>
    <w:rsid w:val="0087668D"/>
    <w:rsid w:val="00876854"/>
    <w:rsid w:val="00876EA1"/>
    <w:rsid w:val="00877579"/>
    <w:rsid w:val="00880085"/>
    <w:rsid w:val="0088025F"/>
    <w:rsid w:val="008803B6"/>
    <w:rsid w:val="0088065C"/>
    <w:rsid w:val="0088090A"/>
    <w:rsid w:val="00880FF8"/>
    <w:rsid w:val="00881116"/>
    <w:rsid w:val="00881564"/>
    <w:rsid w:val="00881628"/>
    <w:rsid w:val="008818AB"/>
    <w:rsid w:val="00881B62"/>
    <w:rsid w:val="00882008"/>
    <w:rsid w:val="0088211C"/>
    <w:rsid w:val="00882354"/>
    <w:rsid w:val="00882573"/>
    <w:rsid w:val="00882D05"/>
    <w:rsid w:val="00882DB0"/>
    <w:rsid w:val="00882FAF"/>
    <w:rsid w:val="008831B0"/>
    <w:rsid w:val="00883628"/>
    <w:rsid w:val="008836C0"/>
    <w:rsid w:val="00883C65"/>
    <w:rsid w:val="00883CA2"/>
    <w:rsid w:val="008841F7"/>
    <w:rsid w:val="008843DA"/>
    <w:rsid w:val="008846B2"/>
    <w:rsid w:val="00884DE0"/>
    <w:rsid w:val="00884F34"/>
    <w:rsid w:val="008853A2"/>
    <w:rsid w:val="00885EEF"/>
    <w:rsid w:val="008866CC"/>
    <w:rsid w:val="00886B7E"/>
    <w:rsid w:val="00887570"/>
    <w:rsid w:val="00887F58"/>
    <w:rsid w:val="00890E90"/>
    <w:rsid w:val="00890FA4"/>
    <w:rsid w:val="0089113C"/>
    <w:rsid w:val="00891CD0"/>
    <w:rsid w:val="00891D87"/>
    <w:rsid w:val="0089246E"/>
    <w:rsid w:val="00892949"/>
    <w:rsid w:val="00892FCA"/>
    <w:rsid w:val="0089324B"/>
    <w:rsid w:val="00893C07"/>
    <w:rsid w:val="00893CFB"/>
    <w:rsid w:val="008947F4"/>
    <w:rsid w:val="00894BF4"/>
    <w:rsid w:val="00895114"/>
    <w:rsid w:val="0089554E"/>
    <w:rsid w:val="00895B8C"/>
    <w:rsid w:val="00895EB7"/>
    <w:rsid w:val="00895F06"/>
    <w:rsid w:val="008960EE"/>
    <w:rsid w:val="00896736"/>
    <w:rsid w:val="008968EE"/>
    <w:rsid w:val="00896A36"/>
    <w:rsid w:val="008977AF"/>
    <w:rsid w:val="0089793C"/>
    <w:rsid w:val="00897FE5"/>
    <w:rsid w:val="008A0B7C"/>
    <w:rsid w:val="008A100E"/>
    <w:rsid w:val="008A2574"/>
    <w:rsid w:val="008A270D"/>
    <w:rsid w:val="008A2C87"/>
    <w:rsid w:val="008A3D1C"/>
    <w:rsid w:val="008A4248"/>
    <w:rsid w:val="008A434B"/>
    <w:rsid w:val="008A4914"/>
    <w:rsid w:val="008A4C90"/>
    <w:rsid w:val="008A4FD5"/>
    <w:rsid w:val="008A5851"/>
    <w:rsid w:val="008A5921"/>
    <w:rsid w:val="008A6179"/>
    <w:rsid w:val="008A6728"/>
    <w:rsid w:val="008A7120"/>
    <w:rsid w:val="008A742C"/>
    <w:rsid w:val="008A7F29"/>
    <w:rsid w:val="008B0711"/>
    <w:rsid w:val="008B2047"/>
    <w:rsid w:val="008B227C"/>
    <w:rsid w:val="008B3078"/>
    <w:rsid w:val="008B30D4"/>
    <w:rsid w:val="008B40D7"/>
    <w:rsid w:val="008B45B9"/>
    <w:rsid w:val="008B475E"/>
    <w:rsid w:val="008B4AC9"/>
    <w:rsid w:val="008B5392"/>
    <w:rsid w:val="008B55CD"/>
    <w:rsid w:val="008B5A78"/>
    <w:rsid w:val="008B6078"/>
    <w:rsid w:val="008B6295"/>
    <w:rsid w:val="008B6629"/>
    <w:rsid w:val="008B6C8D"/>
    <w:rsid w:val="008B74F0"/>
    <w:rsid w:val="008B771C"/>
    <w:rsid w:val="008C02C9"/>
    <w:rsid w:val="008C036A"/>
    <w:rsid w:val="008C0664"/>
    <w:rsid w:val="008C08B1"/>
    <w:rsid w:val="008C1468"/>
    <w:rsid w:val="008C1E2B"/>
    <w:rsid w:val="008C22A9"/>
    <w:rsid w:val="008C22E3"/>
    <w:rsid w:val="008C24CA"/>
    <w:rsid w:val="008C24EC"/>
    <w:rsid w:val="008C2EB3"/>
    <w:rsid w:val="008C3275"/>
    <w:rsid w:val="008C3935"/>
    <w:rsid w:val="008C39FF"/>
    <w:rsid w:val="008C4832"/>
    <w:rsid w:val="008C4DB7"/>
    <w:rsid w:val="008C4E37"/>
    <w:rsid w:val="008C55C6"/>
    <w:rsid w:val="008C55F0"/>
    <w:rsid w:val="008C570B"/>
    <w:rsid w:val="008C5BAB"/>
    <w:rsid w:val="008C5D40"/>
    <w:rsid w:val="008C6958"/>
    <w:rsid w:val="008C69BE"/>
    <w:rsid w:val="008C6A64"/>
    <w:rsid w:val="008C6B7D"/>
    <w:rsid w:val="008C6F5F"/>
    <w:rsid w:val="008C7355"/>
    <w:rsid w:val="008C7386"/>
    <w:rsid w:val="008C75CD"/>
    <w:rsid w:val="008D05EB"/>
    <w:rsid w:val="008D1254"/>
    <w:rsid w:val="008D190A"/>
    <w:rsid w:val="008D2947"/>
    <w:rsid w:val="008D2A40"/>
    <w:rsid w:val="008D37F0"/>
    <w:rsid w:val="008D3BD6"/>
    <w:rsid w:val="008D3F84"/>
    <w:rsid w:val="008D42C3"/>
    <w:rsid w:val="008D478F"/>
    <w:rsid w:val="008D49D7"/>
    <w:rsid w:val="008D4AD1"/>
    <w:rsid w:val="008D4FEC"/>
    <w:rsid w:val="008D554F"/>
    <w:rsid w:val="008D57FE"/>
    <w:rsid w:val="008D57FF"/>
    <w:rsid w:val="008D5F42"/>
    <w:rsid w:val="008D62CA"/>
    <w:rsid w:val="008D6B8A"/>
    <w:rsid w:val="008D6C7C"/>
    <w:rsid w:val="008D709A"/>
    <w:rsid w:val="008D75B4"/>
    <w:rsid w:val="008D7741"/>
    <w:rsid w:val="008E00F0"/>
    <w:rsid w:val="008E0252"/>
    <w:rsid w:val="008E0889"/>
    <w:rsid w:val="008E0B3D"/>
    <w:rsid w:val="008E10C6"/>
    <w:rsid w:val="008E114E"/>
    <w:rsid w:val="008E1AF2"/>
    <w:rsid w:val="008E1B3E"/>
    <w:rsid w:val="008E1C9D"/>
    <w:rsid w:val="008E259D"/>
    <w:rsid w:val="008E2693"/>
    <w:rsid w:val="008E3460"/>
    <w:rsid w:val="008E34AA"/>
    <w:rsid w:val="008E3AED"/>
    <w:rsid w:val="008E55AA"/>
    <w:rsid w:val="008E6421"/>
    <w:rsid w:val="008E6515"/>
    <w:rsid w:val="008E7270"/>
    <w:rsid w:val="008E79DA"/>
    <w:rsid w:val="008E7BEC"/>
    <w:rsid w:val="008F036A"/>
    <w:rsid w:val="008F0C81"/>
    <w:rsid w:val="008F175F"/>
    <w:rsid w:val="008F1EBB"/>
    <w:rsid w:val="008F2659"/>
    <w:rsid w:val="008F26DD"/>
    <w:rsid w:val="008F2EEA"/>
    <w:rsid w:val="008F3850"/>
    <w:rsid w:val="008F3905"/>
    <w:rsid w:val="008F3A5D"/>
    <w:rsid w:val="008F3DE6"/>
    <w:rsid w:val="008F3E48"/>
    <w:rsid w:val="008F3FA1"/>
    <w:rsid w:val="008F412D"/>
    <w:rsid w:val="008F44B8"/>
    <w:rsid w:val="008F462A"/>
    <w:rsid w:val="008F5721"/>
    <w:rsid w:val="008F5960"/>
    <w:rsid w:val="008F5E26"/>
    <w:rsid w:val="008F62BD"/>
    <w:rsid w:val="008F73B5"/>
    <w:rsid w:val="008F7634"/>
    <w:rsid w:val="008F7884"/>
    <w:rsid w:val="00900278"/>
    <w:rsid w:val="00900BC7"/>
    <w:rsid w:val="00900C5C"/>
    <w:rsid w:val="00901376"/>
    <w:rsid w:val="009016C9"/>
    <w:rsid w:val="00901730"/>
    <w:rsid w:val="00901739"/>
    <w:rsid w:val="00901A76"/>
    <w:rsid w:val="00901E50"/>
    <w:rsid w:val="00902280"/>
    <w:rsid w:val="00902325"/>
    <w:rsid w:val="00902CE9"/>
    <w:rsid w:val="00903022"/>
    <w:rsid w:val="00903490"/>
    <w:rsid w:val="0090374F"/>
    <w:rsid w:val="00903BC7"/>
    <w:rsid w:val="00903FF8"/>
    <w:rsid w:val="00904BBB"/>
    <w:rsid w:val="00904D09"/>
    <w:rsid w:val="00904FD3"/>
    <w:rsid w:val="009051AF"/>
    <w:rsid w:val="0090521B"/>
    <w:rsid w:val="009055AD"/>
    <w:rsid w:val="00905F01"/>
    <w:rsid w:val="0090616F"/>
    <w:rsid w:val="009061CF"/>
    <w:rsid w:val="009061DF"/>
    <w:rsid w:val="0090646C"/>
    <w:rsid w:val="00906F5D"/>
    <w:rsid w:val="009071D5"/>
    <w:rsid w:val="00907706"/>
    <w:rsid w:val="009100B8"/>
    <w:rsid w:val="00910E48"/>
    <w:rsid w:val="00912DAA"/>
    <w:rsid w:val="00913163"/>
    <w:rsid w:val="00913BE3"/>
    <w:rsid w:val="00913CA6"/>
    <w:rsid w:val="00913E4C"/>
    <w:rsid w:val="00914830"/>
    <w:rsid w:val="00914C4F"/>
    <w:rsid w:val="00914E0B"/>
    <w:rsid w:val="00915235"/>
    <w:rsid w:val="00915543"/>
    <w:rsid w:val="0091572C"/>
    <w:rsid w:val="00916B12"/>
    <w:rsid w:val="00916EAB"/>
    <w:rsid w:val="00917166"/>
    <w:rsid w:val="0091758A"/>
    <w:rsid w:val="00917801"/>
    <w:rsid w:val="00917C28"/>
    <w:rsid w:val="00920AC0"/>
    <w:rsid w:val="00921274"/>
    <w:rsid w:val="00921A36"/>
    <w:rsid w:val="00921D1E"/>
    <w:rsid w:val="00921DE6"/>
    <w:rsid w:val="00922100"/>
    <w:rsid w:val="009223F6"/>
    <w:rsid w:val="0092393B"/>
    <w:rsid w:val="00923DCD"/>
    <w:rsid w:val="0092423A"/>
    <w:rsid w:val="00924A28"/>
    <w:rsid w:val="00924CE0"/>
    <w:rsid w:val="00924D8E"/>
    <w:rsid w:val="0092515D"/>
    <w:rsid w:val="009251A2"/>
    <w:rsid w:val="00925D8F"/>
    <w:rsid w:val="00925F8F"/>
    <w:rsid w:val="00926053"/>
    <w:rsid w:val="0092660C"/>
    <w:rsid w:val="00926973"/>
    <w:rsid w:val="00926E0B"/>
    <w:rsid w:val="00927078"/>
    <w:rsid w:val="00927617"/>
    <w:rsid w:val="00927916"/>
    <w:rsid w:val="00927BA0"/>
    <w:rsid w:val="00927BD5"/>
    <w:rsid w:val="00927CAD"/>
    <w:rsid w:val="00930017"/>
    <w:rsid w:val="00930315"/>
    <w:rsid w:val="00930535"/>
    <w:rsid w:val="00930909"/>
    <w:rsid w:val="00930A3F"/>
    <w:rsid w:val="00930B19"/>
    <w:rsid w:val="00930C25"/>
    <w:rsid w:val="00930C38"/>
    <w:rsid w:val="009313B8"/>
    <w:rsid w:val="009319E7"/>
    <w:rsid w:val="00931A2C"/>
    <w:rsid w:val="00931A4E"/>
    <w:rsid w:val="00931CDD"/>
    <w:rsid w:val="00931CEC"/>
    <w:rsid w:val="0093272D"/>
    <w:rsid w:val="009328DA"/>
    <w:rsid w:val="00932A03"/>
    <w:rsid w:val="00932ADC"/>
    <w:rsid w:val="0093352A"/>
    <w:rsid w:val="00934134"/>
    <w:rsid w:val="0093520E"/>
    <w:rsid w:val="0093563B"/>
    <w:rsid w:val="00935661"/>
    <w:rsid w:val="009370FF"/>
    <w:rsid w:val="00937328"/>
    <w:rsid w:val="00937BC3"/>
    <w:rsid w:val="00937F6C"/>
    <w:rsid w:val="009405D6"/>
    <w:rsid w:val="0094093E"/>
    <w:rsid w:val="00940FBB"/>
    <w:rsid w:val="009425A8"/>
    <w:rsid w:val="00943D75"/>
    <w:rsid w:val="00943FD9"/>
    <w:rsid w:val="00944C9B"/>
    <w:rsid w:val="00945DFD"/>
    <w:rsid w:val="00945FE8"/>
    <w:rsid w:val="0094637E"/>
    <w:rsid w:val="009466C7"/>
    <w:rsid w:val="009467C6"/>
    <w:rsid w:val="00946F00"/>
    <w:rsid w:val="00947A11"/>
    <w:rsid w:val="00947AC4"/>
    <w:rsid w:val="00950DA7"/>
    <w:rsid w:val="00950DFA"/>
    <w:rsid w:val="00950E02"/>
    <w:rsid w:val="009515DA"/>
    <w:rsid w:val="0095174B"/>
    <w:rsid w:val="00951BFE"/>
    <w:rsid w:val="00952536"/>
    <w:rsid w:val="00952DAC"/>
    <w:rsid w:val="00952DD0"/>
    <w:rsid w:val="00953146"/>
    <w:rsid w:val="009533FE"/>
    <w:rsid w:val="00953676"/>
    <w:rsid w:val="00953706"/>
    <w:rsid w:val="00953E7E"/>
    <w:rsid w:val="00954758"/>
    <w:rsid w:val="00954ECB"/>
    <w:rsid w:val="00955739"/>
    <w:rsid w:val="00955BF3"/>
    <w:rsid w:val="00955EF1"/>
    <w:rsid w:val="00956271"/>
    <w:rsid w:val="00956891"/>
    <w:rsid w:val="00956C71"/>
    <w:rsid w:val="00957138"/>
    <w:rsid w:val="0095786F"/>
    <w:rsid w:val="009578D8"/>
    <w:rsid w:val="00960069"/>
    <w:rsid w:val="00960C5B"/>
    <w:rsid w:val="00960F50"/>
    <w:rsid w:val="0096102B"/>
    <w:rsid w:val="009618E9"/>
    <w:rsid w:val="0096225C"/>
    <w:rsid w:val="009623CD"/>
    <w:rsid w:val="009626E9"/>
    <w:rsid w:val="00962D3A"/>
    <w:rsid w:val="009630D8"/>
    <w:rsid w:val="009632A6"/>
    <w:rsid w:val="00963379"/>
    <w:rsid w:val="00963D1A"/>
    <w:rsid w:val="00963F24"/>
    <w:rsid w:val="00964B70"/>
    <w:rsid w:val="00964CA5"/>
    <w:rsid w:val="00964CC4"/>
    <w:rsid w:val="00965D66"/>
    <w:rsid w:val="00965E83"/>
    <w:rsid w:val="0096621F"/>
    <w:rsid w:val="00966294"/>
    <w:rsid w:val="00967753"/>
    <w:rsid w:val="0096780B"/>
    <w:rsid w:val="00967889"/>
    <w:rsid w:val="00967BAB"/>
    <w:rsid w:val="00970FBD"/>
    <w:rsid w:val="0097116C"/>
    <w:rsid w:val="00971CCD"/>
    <w:rsid w:val="00972506"/>
    <w:rsid w:val="009728D3"/>
    <w:rsid w:val="00972CD2"/>
    <w:rsid w:val="00972E69"/>
    <w:rsid w:val="00972EBE"/>
    <w:rsid w:val="0097333B"/>
    <w:rsid w:val="009734F4"/>
    <w:rsid w:val="00973B42"/>
    <w:rsid w:val="00975C2E"/>
    <w:rsid w:val="00976479"/>
    <w:rsid w:val="009767F1"/>
    <w:rsid w:val="00976DD9"/>
    <w:rsid w:val="00976F9D"/>
    <w:rsid w:val="009778B0"/>
    <w:rsid w:val="00980AF6"/>
    <w:rsid w:val="0098112C"/>
    <w:rsid w:val="009814D0"/>
    <w:rsid w:val="0098150C"/>
    <w:rsid w:val="00981978"/>
    <w:rsid w:val="0098217A"/>
    <w:rsid w:val="0098276D"/>
    <w:rsid w:val="0098283B"/>
    <w:rsid w:val="00982880"/>
    <w:rsid w:val="00982FE5"/>
    <w:rsid w:val="00983160"/>
    <w:rsid w:val="00983939"/>
    <w:rsid w:val="00984163"/>
    <w:rsid w:val="00985068"/>
    <w:rsid w:val="00985481"/>
    <w:rsid w:val="00986672"/>
    <w:rsid w:val="009872C1"/>
    <w:rsid w:val="00987546"/>
    <w:rsid w:val="00987638"/>
    <w:rsid w:val="0099065B"/>
    <w:rsid w:val="00991029"/>
    <w:rsid w:val="00991569"/>
    <w:rsid w:val="00991E1F"/>
    <w:rsid w:val="009926CC"/>
    <w:rsid w:val="0099272E"/>
    <w:rsid w:val="0099287A"/>
    <w:rsid w:val="00992E1E"/>
    <w:rsid w:val="00992EA4"/>
    <w:rsid w:val="0099348C"/>
    <w:rsid w:val="009935E9"/>
    <w:rsid w:val="00993EC1"/>
    <w:rsid w:val="00993FD6"/>
    <w:rsid w:val="00994208"/>
    <w:rsid w:val="00994920"/>
    <w:rsid w:val="00994D5B"/>
    <w:rsid w:val="00996FE7"/>
    <w:rsid w:val="009971F2"/>
    <w:rsid w:val="00997967"/>
    <w:rsid w:val="00997B09"/>
    <w:rsid w:val="00997EF8"/>
    <w:rsid w:val="00997F2D"/>
    <w:rsid w:val="00997F4F"/>
    <w:rsid w:val="009A037D"/>
    <w:rsid w:val="009A0490"/>
    <w:rsid w:val="009A0B6C"/>
    <w:rsid w:val="009A0EA6"/>
    <w:rsid w:val="009A1000"/>
    <w:rsid w:val="009A1825"/>
    <w:rsid w:val="009A2259"/>
    <w:rsid w:val="009A2401"/>
    <w:rsid w:val="009A2C69"/>
    <w:rsid w:val="009A343F"/>
    <w:rsid w:val="009A49FD"/>
    <w:rsid w:val="009A4CB9"/>
    <w:rsid w:val="009A5559"/>
    <w:rsid w:val="009A5A8B"/>
    <w:rsid w:val="009A5C38"/>
    <w:rsid w:val="009A5E38"/>
    <w:rsid w:val="009A5F9F"/>
    <w:rsid w:val="009A6420"/>
    <w:rsid w:val="009A690E"/>
    <w:rsid w:val="009A6A3B"/>
    <w:rsid w:val="009A6BBC"/>
    <w:rsid w:val="009A6D66"/>
    <w:rsid w:val="009A6E5C"/>
    <w:rsid w:val="009A745C"/>
    <w:rsid w:val="009A7B4A"/>
    <w:rsid w:val="009A7E20"/>
    <w:rsid w:val="009A7E3C"/>
    <w:rsid w:val="009B0275"/>
    <w:rsid w:val="009B0333"/>
    <w:rsid w:val="009B061C"/>
    <w:rsid w:val="009B2013"/>
    <w:rsid w:val="009B26A5"/>
    <w:rsid w:val="009B2BAC"/>
    <w:rsid w:val="009B2DAF"/>
    <w:rsid w:val="009B49EA"/>
    <w:rsid w:val="009B4B3E"/>
    <w:rsid w:val="009B4D07"/>
    <w:rsid w:val="009B4DF1"/>
    <w:rsid w:val="009B594E"/>
    <w:rsid w:val="009B5A99"/>
    <w:rsid w:val="009B619C"/>
    <w:rsid w:val="009B6C4D"/>
    <w:rsid w:val="009B6C67"/>
    <w:rsid w:val="009B71D1"/>
    <w:rsid w:val="009B7361"/>
    <w:rsid w:val="009B73C2"/>
    <w:rsid w:val="009B78DD"/>
    <w:rsid w:val="009C04C8"/>
    <w:rsid w:val="009C0B82"/>
    <w:rsid w:val="009C16DE"/>
    <w:rsid w:val="009C1BD7"/>
    <w:rsid w:val="009C1C50"/>
    <w:rsid w:val="009C1CAD"/>
    <w:rsid w:val="009C2171"/>
    <w:rsid w:val="009C29DE"/>
    <w:rsid w:val="009C2CFC"/>
    <w:rsid w:val="009C301F"/>
    <w:rsid w:val="009C355F"/>
    <w:rsid w:val="009C36BE"/>
    <w:rsid w:val="009C370A"/>
    <w:rsid w:val="009C4793"/>
    <w:rsid w:val="009C503C"/>
    <w:rsid w:val="009C53EA"/>
    <w:rsid w:val="009C58B6"/>
    <w:rsid w:val="009C5B58"/>
    <w:rsid w:val="009C6D20"/>
    <w:rsid w:val="009C7216"/>
    <w:rsid w:val="009C77AA"/>
    <w:rsid w:val="009C7AF7"/>
    <w:rsid w:val="009C7ECD"/>
    <w:rsid w:val="009D0882"/>
    <w:rsid w:val="009D08BC"/>
    <w:rsid w:val="009D15F4"/>
    <w:rsid w:val="009D20C6"/>
    <w:rsid w:val="009D250F"/>
    <w:rsid w:val="009D27EC"/>
    <w:rsid w:val="009D2920"/>
    <w:rsid w:val="009D2F9C"/>
    <w:rsid w:val="009D358B"/>
    <w:rsid w:val="009D3645"/>
    <w:rsid w:val="009D374B"/>
    <w:rsid w:val="009D3ABE"/>
    <w:rsid w:val="009D5010"/>
    <w:rsid w:val="009D5925"/>
    <w:rsid w:val="009D5A2F"/>
    <w:rsid w:val="009D5A89"/>
    <w:rsid w:val="009D647A"/>
    <w:rsid w:val="009D6987"/>
    <w:rsid w:val="009D6EAE"/>
    <w:rsid w:val="009D70DB"/>
    <w:rsid w:val="009D794F"/>
    <w:rsid w:val="009D7AB6"/>
    <w:rsid w:val="009E036A"/>
    <w:rsid w:val="009E0C66"/>
    <w:rsid w:val="009E0CAD"/>
    <w:rsid w:val="009E0EBE"/>
    <w:rsid w:val="009E104E"/>
    <w:rsid w:val="009E10A9"/>
    <w:rsid w:val="009E138D"/>
    <w:rsid w:val="009E1B0E"/>
    <w:rsid w:val="009E2852"/>
    <w:rsid w:val="009E29DD"/>
    <w:rsid w:val="009E3501"/>
    <w:rsid w:val="009E353F"/>
    <w:rsid w:val="009E38F3"/>
    <w:rsid w:val="009E4563"/>
    <w:rsid w:val="009E45F3"/>
    <w:rsid w:val="009E4C92"/>
    <w:rsid w:val="009E54C4"/>
    <w:rsid w:val="009E630C"/>
    <w:rsid w:val="009E64B0"/>
    <w:rsid w:val="009E65F1"/>
    <w:rsid w:val="009E7B3F"/>
    <w:rsid w:val="009F0E8B"/>
    <w:rsid w:val="009F3550"/>
    <w:rsid w:val="009F36AB"/>
    <w:rsid w:val="009F39D1"/>
    <w:rsid w:val="009F407D"/>
    <w:rsid w:val="009F485A"/>
    <w:rsid w:val="009F4D47"/>
    <w:rsid w:val="009F519F"/>
    <w:rsid w:val="009F5825"/>
    <w:rsid w:val="009F5FA5"/>
    <w:rsid w:val="009F600A"/>
    <w:rsid w:val="009F6D65"/>
    <w:rsid w:val="009F77C4"/>
    <w:rsid w:val="00A00443"/>
    <w:rsid w:val="00A008AC"/>
    <w:rsid w:val="00A00931"/>
    <w:rsid w:val="00A00E38"/>
    <w:rsid w:val="00A0117E"/>
    <w:rsid w:val="00A02293"/>
    <w:rsid w:val="00A02C3B"/>
    <w:rsid w:val="00A03276"/>
    <w:rsid w:val="00A03BA8"/>
    <w:rsid w:val="00A0436A"/>
    <w:rsid w:val="00A04520"/>
    <w:rsid w:val="00A04A8C"/>
    <w:rsid w:val="00A04CD1"/>
    <w:rsid w:val="00A04FB5"/>
    <w:rsid w:val="00A04FF2"/>
    <w:rsid w:val="00A05798"/>
    <w:rsid w:val="00A060BE"/>
    <w:rsid w:val="00A062A8"/>
    <w:rsid w:val="00A06736"/>
    <w:rsid w:val="00A06AFD"/>
    <w:rsid w:val="00A06F97"/>
    <w:rsid w:val="00A07299"/>
    <w:rsid w:val="00A07640"/>
    <w:rsid w:val="00A07718"/>
    <w:rsid w:val="00A10A63"/>
    <w:rsid w:val="00A11684"/>
    <w:rsid w:val="00A1179C"/>
    <w:rsid w:val="00A12104"/>
    <w:rsid w:val="00A1255F"/>
    <w:rsid w:val="00A126C3"/>
    <w:rsid w:val="00A12F12"/>
    <w:rsid w:val="00A13175"/>
    <w:rsid w:val="00A13BB0"/>
    <w:rsid w:val="00A141B6"/>
    <w:rsid w:val="00A141EF"/>
    <w:rsid w:val="00A144FE"/>
    <w:rsid w:val="00A1506C"/>
    <w:rsid w:val="00A15720"/>
    <w:rsid w:val="00A1631D"/>
    <w:rsid w:val="00A16A7A"/>
    <w:rsid w:val="00A16B46"/>
    <w:rsid w:val="00A17315"/>
    <w:rsid w:val="00A1775F"/>
    <w:rsid w:val="00A17C85"/>
    <w:rsid w:val="00A17C97"/>
    <w:rsid w:val="00A17DA6"/>
    <w:rsid w:val="00A17DF2"/>
    <w:rsid w:val="00A20B80"/>
    <w:rsid w:val="00A21285"/>
    <w:rsid w:val="00A21E05"/>
    <w:rsid w:val="00A22B86"/>
    <w:rsid w:val="00A22CBC"/>
    <w:rsid w:val="00A236AC"/>
    <w:rsid w:val="00A23807"/>
    <w:rsid w:val="00A23A5D"/>
    <w:rsid w:val="00A23C3F"/>
    <w:rsid w:val="00A23ECF"/>
    <w:rsid w:val="00A244FD"/>
    <w:rsid w:val="00A24F2D"/>
    <w:rsid w:val="00A24F96"/>
    <w:rsid w:val="00A2554F"/>
    <w:rsid w:val="00A25D6F"/>
    <w:rsid w:val="00A25F50"/>
    <w:rsid w:val="00A260A5"/>
    <w:rsid w:val="00A260EC"/>
    <w:rsid w:val="00A2660E"/>
    <w:rsid w:val="00A26D5C"/>
    <w:rsid w:val="00A27D46"/>
    <w:rsid w:val="00A301EC"/>
    <w:rsid w:val="00A3046F"/>
    <w:rsid w:val="00A309FF"/>
    <w:rsid w:val="00A310BB"/>
    <w:rsid w:val="00A3143D"/>
    <w:rsid w:val="00A317D6"/>
    <w:rsid w:val="00A31AE2"/>
    <w:rsid w:val="00A31B91"/>
    <w:rsid w:val="00A31DFA"/>
    <w:rsid w:val="00A32178"/>
    <w:rsid w:val="00A326BE"/>
    <w:rsid w:val="00A32725"/>
    <w:rsid w:val="00A32F17"/>
    <w:rsid w:val="00A3375D"/>
    <w:rsid w:val="00A34090"/>
    <w:rsid w:val="00A3410C"/>
    <w:rsid w:val="00A35002"/>
    <w:rsid w:val="00A35077"/>
    <w:rsid w:val="00A35206"/>
    <w:rsid w:val="00A35893"/>
    <w:rsid w:val="00A35FE6"/>
    <w:rsid w:val="00A36277"/>
    <w:rsid w:val="00A36C7C"/>
    <w:rsid w:val="00A374CE"/>
    <w:rsid w:val="00A3772B"/>
    <w:rsid w:val="00A40772"/>
    <w:rsid w:val="00A40A9B"/>
    <w:rsid w:val="00A41010"/>
    <w:rsid w:val="00A41808"/>
    <w:rsid w:val="00A41EA0"/>
    <w:rsid w:val="00A42A2C"/>
    <w:rsid w:val="00A42C79"/>
    <w:rsid w:val="00A432CB"/>
    <w:rsid w:val="00A43E9D"/>
    <w:rsid w:val="00A44496"/>
    <w:rsid w:val="00A447AD"/>
    <w:rsid w:val="00A45082"/>
    <w:rsid w:val="00A45177"/>
    <w:rsid w:val="00A451FE"/>
    <w:rsid w:val="00A45A42"/>
    <w:rsid w:val="00A45D57"/>
    <w:rsid w:val="00A45F28"/>
    <w:rsid w:val="00A464D6"/>
    <w:rsid w:val="00A468C4"/>
    <w:rsid w:val="00A470C2"/>
    <w:rsid w:val="00A4717F"/>
    <w:rsid w:val="00A472FC"/>
    <w:rsid w:val="00A47362"/>
    <w:rsid w:val="00A474F4"/>
    <w:rsid w:val="00A47B56"/>
    <w:rsid w:val="00A47FBB"/>
    <w:rsid w:val="00A517A1"/>
    <w:rsid w:val="00A52359"/>
    <w:rsid w:val="00A52460"/>
    <w:rsid w:val="00A536B1"/>
    <w:rsid w:val="00A5494F"/>
    <w:rsid w:val="00A54BE9"/>
    <w:rsid w:val="00A54F18"/>
    <w:rsid w:val="00A55047"/>
    <w:rsid w:val="00A55525"/>
    <w:rsid w:val="00A5582A"/>
    <w:rsid w:val="00A5593B"/>
    <w:rsid w:val="00A55F6A"/>
    <w:rsid w:val="00A55F93"/>
    <w:rsid w:val="00A5650D"/>
    <w:rsid w:val="00A56514"/>
    <w:rsid w:val="00A566BF"/>
    <w:rsid w:val="00A56A80"/>
    <w:rsid w:val="00A56F1F"/>
    <w:rsid w:val="00A57F26"/>
    <w:rsid w:val="00A6025E"/>
    <w:rsid w:val="00A60B69"/>
    <w:rsid w:val="00A6140A"/>
    <w:rsid w:val="00A61A88"/>
    <w:rsid w:val="00A62146"/>
    <w:rsid w:val="00A62233"/>
    <w:rsid w:val="00A63389"/>
    <w:rsid w:val="00A63924"/>
    <w:rsid w:val="00A63A4B"/>
    <w:rsid w:val="00A64422"/>
    <w:rsid w:val="00A654CD"/>
    <w:rsid w:val="00A655BD"/>
    <w:rsid w:val="00A666BE"/>
    <w:rsid w:val="00A667E0"/>
    <w:rsid w:val="00A669BB"/>
    <w:rsid w:val="00A671B4"/>
    <w:rsid w:val="00A67448"/>
    <w:rsid w:val="00A6770A"/>
    <w:rsid w:val="00A6781F"/>
    <w:rsid w:val="00A704AA"/>
    <w:rsid w:val="00A704E6"/>
    <w:rsid w:val="00A70584"/>
    <w:rsid w:val="00A71081"/>
    <w:rsid w:val="00A7195D"/>
    <w:rsid w:val="00A7255C"/>
    <w:rsid w:val="00A73622"/>
    <w:rsid w:val="00A74792"/>
    <w:rsid w:val="00A75896"/>
    <w:rsid w:val="00A75CD6"/>
    <w:rsid w:val="00A76FF3"/>
    <w:rsid w:val="00A77891"/>
    <w:rsid w:val="00A77B28"/>
    <w:rsid w:val="00A80752"/>
    <w:rsid w:val="00A81958"/>
    <w:rsid w:val="00A8206D"/>
    <w:rsid w:val="00A82531"/>
    <w:rsid w:val="00A8264E"/>
    <w:rsid w:val="00A82E52"/>
    <w:rsid w:val="00A83617"/>
    <w:rsid w:val="00A839EC"/>
    <w:rsid w:val="00A83CDF"/>
    <w:rsid w:val="00A844EA"/>
    <w:rsid w:val="00A84BB6"/>
    <w:rsid w:val="00A84F1E"/>
    <w:rsid w:val="00A856C8"/>
    <w:rsid w:val="00A856EE"/>
    <w:rsid w:val="00A86020"/>
    <w:rsid w:val="00A861FB"/>
    <w:rsid w:val="00A86744"/>
    <w:rsid w:val="00A8682D"/>
    <w:rsid w:val="00A86D1D"/>
    <w:rsid w:val="00A86DCC"/>
    <w:rsid w:val="00A87083"/>
    <w:rsid w:val="00A87421"/>
    <w:rsid w:val="00A87536"/>
    <w:rsid w:val="00A875D2"/>
    <w:rsid w:val="00A8766C"/>
    <w:rsid w:val="00A877E2"/>
    <w:rsid w:val="00A87B44"/>
    <w:rsid w:val="00A90032"/>
    <w:rsid w:val="00A9059F"/>
    <w:rsid w:val="00A905E9"/>
    <w:rsid w:val="00A906E5"/>
    <w:rsid w:val="00A90F12"/>
    <w:rsid w:val="00A91892"/>
    <w:rsid w:val="00A9196A"/>
    <w:rsid w:val="00A91E5C"/>
    <w:rsid w:val="00A92CE8"/>
    <w:rsid w:val="00A9302D"/>
    <w:rsid w:val="00A93D84"/>
    <w:rsid w:val="00A945CC"/>
    <w:rsid w:val="00A9498C"/>
    <w:rsid w:val="00A956DD"/>
    <w:rsid w:val="00A95835"/>
    <w:rsid w:val="00A95F61"/>
    <w:rsid w:val="00A96343"/>
    <w:rsid w:val="00A965DC"/>
    <w:rsid w:val="00A97A8C"/>
    <w:rsid w:val="00A97DB5"/>
    <w:rsid w:val="00AA0733"/>
    <w:rsid w:val="00AA0F09"/>
    <w:rsid w:val="00AA0F3D"/>
    <w:rsid w:val="00AA1C12"/>
    <w:rsid w:val="00AA211D"/>
    <w:rsid w:val="00AA27C3"/>
    <w:rsid w:val="00AA2A67"/>
    <w:rsid w:val="00AA31F3"/>
    <w:rsid w:val="00AA3940"/>
    <w:rsid w:val="00AA394D"/>
    <w:rsid w:val="00AA395B"/>
    <w:rsid w:val="00AA3987"/>
    <w:rsid w:val="00AA411C"/>
    <w:rsid w:val="00AA520E"/>
    <w:rsid w:val="00AA5259"/>
    <w:rsid w:val="00AA572E"/>
    <w:rsid w:val="00AA5BA6"/>
    <w:rsid w:val="00AA5D2A"/>
    <w:rsid w:val="00AA6FC2"/>
    <w:rsid w:val="00AA79A5"/>
    <w:rsid w:val="00AB0B0D"/>
    <w:rsid w:val="00AB0F9C"/>
    <w:rsid w:val="00AB12DB"/>
    <w:rsid w:val="00AB17A4"/>
    <w:rsid w:val="00AB2569"/>
    <w:rsid w:val="00AB25E5"/>
    <w:rsid w:val="00AB2970"/>
    <w:rsid w:val="00AB2E17"/>
    <w:rsid w:val="00AB30EB"/>
    <w:rsid w:val="00AB35D9"/>
    <w:rsid w:val="00AB399F"/>
    <w:rsid w:val="00AB3C62"/>
    <w:rsid w:val="00AB3F29"/>
    <w:rsid w:val="00AB43E6"/>
    <w:rsid w:val="00AB4730"/>
    <w:rsid w:val="00AB4BB1"/>
    <w:rsid w:val="00AB5752"/>
    <w:rsid w:val="00AB6019"/>
    <w:rsid w:val="00AB6D3C"/>
    <w:rsid w:val="00AB6F5F"/>
    <w:rsid w:val="00AB76A9"/>
    <w:rsid w:val="00AB77C5"/>
    <w:rsid w:val="00AB780C"/>
    <w:rsid w:val="00AB7EDA"/>
    <w:rsid w:val="00AC03CE"/>
    <w:rsid w:val="00AC0ADA"/>
    <w:rsid w:val="00AC0BBA"/>
    <w:rsid w:val="00AC0CB9"/>
    <w:rsid w:val="00AC17D9"/>
    <w:rsid w:val="00AC19C2"/>
    <w:rsid w:val="00AC2247"/>
    <w:rsid w:val="00AC25DE"/>
    <w:rsid w:val="00AC2E5A"/>
    <w:rsid w:val="00AC3673"/>
    <w:rsid w:val="00AC3842"/>
    <w:rsid w:val="00AC3A81"/>
    <w:rsid w:val="00AC4343"/>
    <w:rsid w:val="00AC4413"/>
    <w:rsid w:val="00AC4649"/>
    <w:rsid w:val="00AC4F85"/>
    <w:rsid w:val="00AC5049"/>
    <w:rsid w:val="00AC520A"/>
    <w:rsid w:val="00AC5ACD"/>
    <w:rsid w:val="00AC5D93"/>
    <w:rsid w:val="00AC6242"/>
    <w:rsid w:val="00AC6CB2"/>
    <w:rsid w:val="00AC79F3"/>
    <w:rsid w:val="00AD09B3"/>
    <w:rsid w:val="00AD0A2F"/>
    <w:rsid w:val="00AD0E26"/>
    <w:rsid w:val="00AD0EC5"/>
    <w:rsid w:val="00AD1EF0"/>
    <w:rsid w:val="00AD274F"/>
    <w:rsid w:val="00AD2FC1"/>
    <w:rsid w:val="00AD3D5F"/>
    <w:rsid w:val="00AD470C"/>
    <w:rsid w:val="00AD471C"/>
    <w:rsid w:val="00AD4BB4"/>
    <w:rsid w:val="00AD52BE"/>
    <w:rsid w:val="00AD5945"/>
    <w:rsid w:val="00AD5C20"/>
    <w:rsid w:val="00AD63ED"/>
    <w:rsid w:val="00AD6B2C"/>
    <w:rsid w:val="00AD7F99"/>
    <w:rsid w:val="00AE0286"/>
    <w:rsid w:val="00AE0358"/>
    <w:rsid w:val="00AE0539"/>
    <w:rsid w:val="00AE054F"/>
    <w:rsid w:val="00AE0618"/>
    <w:rsid w:val="00AE09CD"/>
    <w:rsid w:val="00AE118B"/>
    <w:rsid w:val="00AE1783"/>
    <w:rsid w:val="00AE19AD"/>
    <w:rsid w:val="00AE2206"/>
    <w:rsid w:val="00AE3341"/>
    <w:rsid w:val="00AE41E9"/>
    <w:rsid w:val="00AE4618"/>
    <w:rsid w:val="00AE49C1"/>
    <w:rsid w:val="00AE4ABE"/>
    <w:rsid w:val="00AE4AFF"/>
    <w:rsid w:val="00AE616C"/>
    <w:rsid w:val="00AE6411"/>
    <w:rsid w:val="00AE6DB6"/>
    <w:rsid w:val="00AE6FEC"/>
    <w:rsid w:val="00AE7749"/>
    <w:rsid w:val="00AE7B87"/>
    <w:rsid w:val="00AE7FB7"/>
    <w:rsid w:val="00AF032A"/>
    <w:rsid w:val="00AF05EC"/>
    <w:rsid w:val="00AF06BE"/>
    <w:rsid w:val="00AF2115"/>
    <w:rsid w:val="00AF26D4"/>
    <w:rsid w:val="00AF26DC"/>
    <w:rsid w:val="00AF26DF"/>
    <w:rsid w:val="00AF297D"/>
    <w:rsid w:val="00AF31F0"/>
    <w:rsid w:val="00AF3326"/>
    <w:rsid w:val="00AF34B9"/>
    <w:rsid w:val="00AF36A2"/>
    <w:rsid w:val="00AF3B9D"/>
    <w:rsid w:val="00AF3FB9"/>
    <w:rsid w:val="00AF4080"/>
    <w:rsid w:val="00AF55D4"/>
    <w:rsid w:val="00AF5ADD"/>
    <w:rsid w:val="00AF5C7A"/>
    <w:rsid w:val="00AF6937"/>
    <w:rsid w:val="00AF6A28"/>
    <w:rsid w:val="00AF6E0C"/>
    <w:rsid w:val="00AF71E7"/>
    <w:rsid w:val="00B00364"/>
    <w:rsid w:val="00B00A7A"/>
    <w:rsid w:val="00B00B23"/>
    <w:rsid w:val="00B01884"/>
    <w:rsid w:val="00B01D26"/>
    <w:rsid w:val="00B02A32"/>
    <w:rsid w:val="00B02E8E"/>
    <w:rsid w:val="00B03795"/>
    <w:rsid w:val="00B038AD"/>
    <w:rsid w:val="00B03B22"/>
    <w:rsid w:val="00B03CA1"/>
    <w:rsid w:val="00B03FFB"/>
    <w:rsid w:val="00B0411D"/>
    <w:rsid w:val="00B04ED9"/>
    <w:rsid w:val="00B05381"/>
    <w:rsid w:val="00B05DB5"/>
    <w:rsid w:val="00B060E1"/>
    <w:rsid w:val="00B061E1"/>
    <w:rsid w:val="00B0798C"/>
    <w:rsid w:val="00B103A7"/>
    <w:rsid w:val="00B10739"/>
    <w:rsid w:val="00B10F1C"/>
    <w:rsid w:val="00B112A0"/>
    <w:rsid w:val="00B112B2"/>
    <w:rsid w:val="00B11AC8"/>
    <w:rsid w:val="00B1255A"/>
    <w:rsid w:val="00B12A85"/>
    <w:rsid w:val="00B12E5A"/>
    <w:rsid w:val="00B13871"/>
    <w:rsid w:val="00B13A24"/>
    <w:rsid w:val="00B13A52"/>
    <w:rsid w:val="00B13C46"/>
    <w:rsid w:val="00B13CC5"/>
    <w:rsid w:val="00B14703"/>
    <w:rsid w:val="00B14B3E"/>
    <w:rsid w:val="00B14D18"/>
    <w:rsid w:val="00B15371"/>
    <w:rsid w:val="00B155A9"/>
    <w:rsid w:val="00B15B45"/>
    <w:rsid w:val="00B16345"/>
    <w:rsid w:val="00B16F2F"/>
    <w:rsid w:val="00B17FE6"/>
    <w:rsid w:val="00B20236"/>
    <w:rsid w:val="00B20E27"/>
    <w:rsid w:val="00B20F94"/>
    <w:rsid w:val="00B229E9"/>
    <w:rsid w:val="00B2348D"/>
    <w:rsid w:val="00B235B2"/>
    <w:rsid w:val="00B23AE6"/>
    <w:rsid w:val="00B23EB9"/>
    <w:rsid w:val="00B23FDB"/>
    <w:rsid w:val="00B24238"/>
    <w:rsid w:val="00B25D97"/>
    <w:rsid w:val="00B26183"/>
    <w:rsid w:val="00B26454"/>
    <w:rsid w:val="00B2773F"/>
    <w:rsid w:val="00B27747"/>
    <w:rsid w:val="00B27F10"/>
    <w:rsid w:val="00B30235"/>
    <w:rsid w:val="00B30362"/>
    <w:rsid w:val="00B30733"/>
    <w:rsid w:val="00B309E7"/>
    <w:rsid w:val="00B30E9E"/>
    <w:rsid w:val="00B316C6"/>
    <w:rsid w:val="00B320E5"/>
    <w:rsid w:val="00B3231B"/>
    <w:rsid w:val="00B327E7"/>
    <w:rsid w:val="00B333F4"/>
    <w:rsid w:val="00B3500D"/>
    <w:rsid w:val="00B3502B"/>
    <w:rsid w:val="00B35C0F"/>
    <w:rsid w:val="00B41819"/>
    <w:rsid w:val="00B422D0"/>
    <w:rsid w:val="00B422EE"/>
    <w:rsid w:val="00B425E2"/>
    <w:rsid w:val="00B42D26"/>
    <w:rsid w:val="00B42FD0"/>
    <w:rsid w:val="00B433D1"/>
    <w:rsid w:val="00B435DE"/>
    <w:rsid w:val="00B43CAE"/>
    <w:rsid w:val="00B4434C"/>
    <w:rsid w:val="00B4468A"/>
    <w:rsid w:val="00B44DEC"/>
    <w:rsid w:val="00B44E98"/>
    <w:rsid w:val="00B44F20"/>
    <w:rsid w:val="00B4502E"/>
    <w:rsid w:val="00B45CEF"/>
    <w:rsid w:val="00B45E1D"/>
    <w:rsid w:val="00B4602A"/>
    <w:rsid w:val="00B46450"/>
    <w:rsid w:val="00B468A7"/>
    <w:rsid w:val="00B46A98"/>
    <w:rsid w:val="00B46DCA"/>
    <w:rsid w:val="00B4778D"/>
    <w:rsid w:val="00B47840"/>
    <w:rsid w:val="00B5054A"/>
    <w:rsid w:val="00B51462"/>
    <w:rsid w:val="00B5167C"/>
    <w:rsid w:val="00B516EA"/>
    <w:rsid w:val="00B51EA9"/>
    <w:rsid w:val="00B524A7"/>
    <w:rsid w:val="00B5258C"/>
    <w:rsid w:val="00B525FD"/>
    <w:rsid w:val="00B5263F"/>
    <w:rsid w:val="00B53D23"/>
    <w:rsid w:val="00B541A7"/>
    <w:rsid w:val="00B54CD9"/>
    <w:rsid w:val="00B5533C"/>
    <w:rsid w:val="00B55430"/>
    <w:rsid w:val="00B55687"/>
    <w:rsid w:val="00B55741"/>
    <w:rsid w:val="00B55CFC"/>
    <w:rsid w:val="00B5615B"/>
    <w:rsid w:val="00B569F8"/>
    <w:rsid w:val="00B56A6F"/>
    <w:rsid w:val="00B56C71"/>
    <w:rsid w:val="00B56E7B"/>
    <w:rsid w:val="00B57421"/>
    <w:rsid w:val="00B577D5"/>
    <w:rsid w:val="00B57DDD"/>
    <w:rsid w:val="00B605D5"/>
    <w:rsid w:val="00B606DF"/>
    <w:rsid w:val="00B6075A"/>
    <w:rsid w:val="00B60E39"/>
    <w:rsid w:val="00B6118D"/>
    <w:rsid w:val="00B61A1B"/>
    <w:rsid w:val="00B61A5B"/>
    <w:rsid w:val="00B61DBD"/>
    <w:rsid w:val="00B61F43"/>
    <w:rsid w:val="00B626FA"/>
    <w:rsid w:val="00B62BEC"/>
    <w:rsid w:val="00B62CDE"/>
    <w:rsid w:val="00B62DE0"/>
    <w:rsid w:val="00B635CA"/>
    <w:rsid w:val="00B63CE8"/>
    <w:rsid w:val="00B63DAC"/>
    <w:rsid w:val="00B642F9"/>
    <w:rsid w:val="00B64326"/>
    <w:rsid w:val="00B6475A"/>
    <w:rsid w:val="00B6539A"/>
    <w:rsid w:val="00B657AE"/>
    <w:rsid w:val="00B6629C"/>
    <w:rsid w:val="00B66377"/>
    <w:rsid w:val="00B66678"/>
    <w:rsid w:val="00B67215"/>
    <w:rsid w:val="00B6780D"/>
    <w:rsid w:val="00B67E62"/>
    <w:rsid w:val="00B70C46"/>
    <w:rsid w:val="00B70D5B"/>
    <w:rsid w:val="00B710F4"/>
    <w:rsid w:val="00B71344"/>
    <w:rsid w:val="00B72313"/>
    <w:rsid w:val="00B72650"/>
    <w:rsid w:val="00B72F4A"/>
    <w:rsid w:val="00B730ED"/>
    <w:rsid w:val="00B73204"/>
    <w:rsid w:val="00B7426F"/>
    <w:rsid w:val="00B748A5"/>
    <w:rsid w:val="00B749A6"/>
    <w:rsid w:val="00B74D79"/>
    <w:rsid w:val="00B75329"/>
    <w:rsid w:val="00B768ED"/>
    <w:rsid w:val="00B76A85"/>
    <w:rsid w:val="00B76E0E"/>
    <w:rsid w:val="00B776EC"/>
    <w:rsid w:val="00B779B0"/>
    <w:rsid w:val="00B779E5"/>
    <w:rsid w:val="00B8006C"/>
    <w:rsid w:val="00B80275"/>
    <w:rsid w:val="00B80363"/>
    <w:rsid w:val="00B80392"/>
    <w:rsid w:val="00B805E8"/>
    <w:rsid w:val="00B80842"/>
    <w:rsid w:val="00B80F81"/>
    <w:rsid w:val="00B81056"/>
    <w:rsid w:val="00B81995"/>
    <w:rsid w:val="00B81B09"/>
    <w:rsid w:val="00B81BA7"/>
    <w:rsid w:val="00B81F67"/>
    <w:rsid w:val="00B82577"/>
    <w:rsid w:val="00B838FD"/>
    <w:rsid w:val="00B847C5"/>
    <w:rsid w:val="00B8498D"/>
    <w:rsid w:val="00B851D4"/>
    <w:rsid w:val="00B8521E"/>
    <w:rsid w:val="00B8539E"/>
    <w:rsid w:val="00B85646"/>
    <w:rsid w:val="00B86F6E"/>
    <w:rsid w:val="00B873EA"/>
    <w:rsid w:val="00B87B0B"/>
    <w:rsid w:val="00B87B75"/>
    <w:rsid w:val="00B87EE5"/>
    <w:rsid w:val="00B900DB"/>
    <w:rsid w:val="00B90679"/>
    <w:rsid w:val="00B907B7"/>
    <w:rsid w:val="00B907C5"/>
    <w:rsid w:val="00B90B3D"/>
    <w:rsid w:val="00B9144B"/>
    <w:rsid w:val="00B915CE"/>
    <w:rsid w:val="00B92FEC"/>
    <w:rsid w:val="00B93078"/>
    <w:rsid w:val="00B93718"/>
    <w:rsid w:val="00B938FA"/>
    <w:rsid w:val="00B939E1"/>
    <w:rsid w:val="00B9404C"/>
    <w:rsid w:val="00B951AC"/>
    <w:rsid w:val="00B95612"/>
    <w:rsid w:val="00B95883"/>
    <w:rsid w:val="00B95EC4"/>
    <w:rsid w:val="00B967DC"/>
    <w:rsid w:val="00B96C76"/>
    <w:rsid w:val="00B977F7"/>
    <w:rsid w:val="00B9780B"/>
    <w:rsid w:val="00B978AD"/>
    <w:rsid w:val="00BA041B"/>
    <w:rsid w:val="00BA13D2"/>
    <w:rsid w:val="00BA243A"/>
    <w:rsid w:val="00BA2F74"/>
    <w:rsid w:val="00BA39CF"/>
    <w:rsid w:val="00BA4386"/>
    <w:rsid w:val="00BA4497"/>
    <w:rsid w:val="00BA473E"/>
    <w:rsid w:val="00BA47AB"/>
    <w:rsid w:val="00BA512D"/>
    <w:rsid w:val="00BA5385"/>
    <w:rsid w:val="00BA53D7"/>
    <w:rsid w:val="00BA575E"/>
    <w:rsid w:val="00BA5B24"/>
    <w:rsid w:val="00BA5BF2"/>
    <w:rsid w:val="00BA5BF3"/>
    <w:rsid w:val="00BA6790"/>
    <w:rsid w:val="00BA69B2"/>
    <w:rsid w:val="00BA6A48"/>
    <w:rsid w:val="00BA7B44"/>
    <w:rsid w:val="00BB11F6"/>
    <w:rsid w:val="00BB1833"/>
    <w:rsid w:val="00BB2524"/>
    <w:rsid w:val="00BB35AB"/>
    <w:rsid w:val="00BB38A3"/>
    <w:rsid w:val="00BB3A23"/>
    <w:rsid w:val="00BB40CD"/>
    <w:rsid w:val="00BB4382"/>
    <w:rsid w:val="00BB4408"/>
    <w:rsid w:val="00BB53EF"/>
    <w:rsid w:val="00BB5A90"/>
    <w:rsid w:val="00BB5B09"/>
    <w:rsid w:val="00BB6AE9"/>
    <w:rsid w:val="00BB6D6B"/>
    <w:rsid w:val="00BB7A8E"/>
    <w:rsid w:val="00BC0563"/>
    <w:rsid w:val="00BC0A1A"/>
    <w:rsid w:val="00BC0CEA"/>
    <w:rsid w:val="00BC0DD5"/>
    <w:rsid w:val="00BC1438"/>
    <w:rsid w:val="00BC216E"/>
    <w:rsid w:val="00BC299D"/>
    <w:rsid w:val="00BC2E2E"/>
    <w:rsid w:val="00BC3146"/>
    <w:rsid w:val="00BC32F6"/>
    <w:rsid w:val="00BC37A6"/>
    <w:rsid w:val="00BC3834"/>
    <w:rsid w:val="00BC3D10"/>
    <w:rsid w:val="00BC3DEF"/>
    <w:rsid w:val="00BC3FCA"/>
    <w:rsid w:val="00BC4F6C"/>
    <w:rsid w:val="00BC5576"/>
    <w:rsid w:val="00BC60D9"/>
    <w:rsid w:val="00BC7372"/>
    <w:rsid w:val="00BC74BB"/>
    <w:rsid w:val="00BC74BE"/>
    <w:rsid w:val="00BC766C"/>
    <w:rsid w:val="00BC7E18"/>
    <w:rsid w:val="00BD05A3"/>
    <w:rsid w:val="00BD0DBD"/>
    <w:rsid w:val="00BD1979"/>
    <w:rsid w:val="00BD1B52"/>
    <w:rsid w:val="00BD2147"/>
    <w:rsid w:val="00BD34C9"/>
    <w:rsid w:val="00BD3AC1"/>
    <w:rsid w:val="00BD3E50"/>
    <w:rsid w:val="00BD3EF6"/>
    <w:rsid w:val="00BD40AD"/>
    <w:rsid w:val="00BD4594"/>
    <w:rsid w:val="00BD46BC"/>
    <w:rsid w:val="00BD4F15"/>
    <w:rsid w:val="00BD558E"/>
    <w:rsid w:val="00BD5E11"/>
    <w:rsid w:val="00BD684A"/>
    <w:rsid w:val="00BD73B0"/>
    <w:rsid w:val="00BD77CA"/>
    <w:rsid w:val="00BD7E30"/>
    <w:rsid w:val="00BE0988"/>
    <w:rsid w:val="00BE09E1"/>
    <w:rsid w:val="00BE0E55"/>
    <w:rsid w:val="00BE10DF"/>
    <w:rsid w:val="00BE1ED3"/>
    <w:rsid w:val="00BE1FF5"/>
    <w:rsid w:val="00BE2CCC"/>
    <w:rsid w:val="00BE333F"/>
    <w:rsid w:val="00BE4956"/>
    <w:rsid w:val="00BE524C"/>
    <w:rsid w:val="00BE5569"/>
    <w:rsid w:val="00BE59C2"/>
    <w:rsid w:val="00BE6585"/>
    <w:rsid w:val="00BE6BDA"/>
    <w:rsid w:val="00BE6FAE"/>
    <w:rsid w:val="00BE7ADE"/>
    <w:rsid w:val="00BE7F00"/>
    <w:rsid w:val="00BF0A44"/>
    <w:rsid w:val="00BF14C2"/>
    <w:rsid w:val="00BF1A9F"/>
    <w:rsid w:val="00BF1CE2"/>
    <w:rsid w:val="00BF237A"/>
    <w:rsid w:val="00BF28F9"/>
    <w:rsid w:val="00BF2EE1"/>
    <w:rsid w:val="00BF344D"/>
    <w:rsid w:val="00BF3808"/>
    <w:rsid w:val="00BF3993"/>
    <w:rsid w:val="00BF43C9"/>
    <w:rsid w:val="00BF4DE9"/>
    <w:rsid w:val="00BF4FFD"/>
    <w:rsid w:val="00BF55EC"/>
    <w:rsid w:val="00BF583C"/>
    <w:rsid w:val="00BF58AB"/>
    <w:rsid w:val="00BF5ACA"/>
    <w:rsid w:val="00BF6388"/>
    <w:rsid w:val="00BF63F3"/>
    <w:rsid w:val="00BF64F2"/>
    <w:rsid w:val="00BF6DDD"/>
    <w:rsid w:val="00BF7913"/>
    <w:rsid w:val="00BF7955"/>
    <w:rsid w:val="00BF7EFE"/>
    <w:rsid w:val="00C008B6"/>
    <w:rsid w:val="00C00927"/>
    <w:rsid w:val="00C012A6"/>
    <w:rsid w:val="00C012C9"/>
    <w:rsid w:val="00C01346"/>
    <w:rsid w:val="00C01380"/>
    <w:rsid w:val="00C0213A"/>
    <w:rsid w:val="00C0237B"/>
    <w:rsid w:val="00C024CC"/>
    <w:rsid w:val="00C0260F"/>
    <w:rsid w:val="00C02EAF"/>
    <w:rsid w:val="00C02ED9"/>
    <w:rsid w:val="00C035E2"/>
    <w:rsid w:val="00C03659"/>
    <w:rsid w:val="00C043CD"/>
    <w:rsid w:val="00C0475B"/>
    <w:rsid w:val="00C05084"/>
    <w:rsid w:val="00C056DB"/>
    <w:rsid w:val="00C06244"/>
    <w:rsid w:val="00C063EB"/>
    <w:rsid w:val="00C065EA"/>
    <w:rsid w:val="00C071DF"/>
    <w:rsid w:val="00C073B7"/>
    <w:rsid w:val="00C074D6"/>
    <w:rsid w:val="00C07513"/>
    <w:rsid w:val="00C07569"/>
    <w:rsid w:val="00C07B62"/>
    <w:rsid w:val="00C07E1C"/>
    <w:rsid w:val="00C07E77"/>
    <w:rsid w:val="00C07F0B"/>
    <w:rsid w:val="00C101F5"/>
    <w:rsid w:val="00C10244"/>
    <w:rsid w:val="00C11091"/>
    <w:rsid w:val="00C11555"/>
    <w:rsid w:val="00C1163A"/>
    <w:rsid w:val="00C117B4"/>
    <w:rsid w:val="00C11E2A"/>
    <w:rsid w:val="00C1261A"/>
    <w:rsid w:val="00C12791"/>
    <w:rsid w:val="00C12DB3"/>
    <w:rsid w:val="00C12E4B"/>
    <w:rsid w:val="00C133CA"/>
    <w:rsid w:val="00C135AB"/>
    <w:rsid w:val="00C13BF9"/>
    <w:rsid w:val="00C13DAA"/>
    <w:rsid w:val="00C1447F"/>
    <w:rsid w:val="00C152E3"/>
    <w:rsid w:val="00C157D2"/>
    <w:rsid w:val="00C1588B"/>
    <w:rsid w:val="00C16D98"/>
    <w:rsid w:val="00C16DD0"/>
    <w:rsid w:val="00C16E48"/>
    <w:rsid w:val="00C17165"/>
    <w:rsid w:val="00C17584"/>
    <w:rsid w:val="00C17818"/>
    <w:rsid w:val="00C201B8"/>
    <w:rsid w:val="00C20821"/>
    <w:rsid w:val="00C20FF4"/>
    <w:rsid w:val="00C21144"/>
    <w:rsid w:val="00C211F1"/>
    <w:rsid w:val="00C2153F"/>
    <w:rsid w:val="00C22543"/>
    <w:rsid w:val="00C2254E"/>
    <w:rsid w:val="00C22A1D"/>
    <w:rsid w:val="00C234C2"/>
    <w:rsid w:val="00C23BFE"/>
    <w:rsid w:val="00C2475D"/>
    <w:rsid w:val="00C2483E"/>
    <w:rsid w:val="00C24D4A"/>
    <w:rsid w:val="00C250B2"/>
    <w:rsid w:val="00C25645"/>
    <w:rsid w:val="00C258BF"/>
    <w:rsid w:val="00C2637C"/>
    <w:rsid w:val="00C26C15"/>
    <w:rsid w:val="00C27669"/>
    <w:rsid w:val="00C27D3C"/>
    <w:rsid w:val="00C27EB7"/>
    <w:rsid w:val="00C27FD9"/>
    <w:rsid w:val="00C301D1"/>
    <w:rsid w:val="00C30494"/>
    <w:rsid w:val="00C32D1D"/>
    <w:rsid w:val="00C33804"/>
    <w:rsid w:val="00C33CD7"/>
    <w:rsid w:val="00C343FB"/>
    <w:rsid w:val="00C359D7"/>
    <w:rsid w:val="00C35B40"/>
    <w:rsid w:val="00C35C5D"/>
    <w:rsid w:val="00C36925"/>
    <w:rsid w:val="00C36BF1"/>
    <w:rsid w:val="00C37326"/>
    <w:rsid w:val="00C37404"/>
    <w:rsid w:val="00C4027B"/>
    <w:rsid w:val="00C40969"/>
    <w:rsid w:val="00C40B7B"/>
    <w:rsid w:val="00C40EAC"/>
    <w:rsid w:val="00C418E8"/>
    <w:rsid w:val="00C42298"/>
    <w:rsid w:val="00C4345B"/>
    <w:rsid w:val="00C43AB4"/>
    <w:rsid w:val="00C44FDE"/>
    <w:rsid w:val="00C4556E"/>
    <w:rsid w:val="00C45E1F"/>
    <w:rsid w:val="00C460A0"/>
    <w:rsid w:val="00C46AF7"/>
    <w:rsid w:val="00C478B1"/>
    <w:rsid w:val="00C47B15"/>
    <w:rsid w:val="00C5141D"/>
    <w:rsid w:val="00C515EE"/>
    <w:rsid w:val="00C51EA3"/>
    <w:rsid w:val="00C52A96"/>
    <w:rsid w:val="00C52F32"/>
    <w:rsid w:val="00C53271"/>
    <w:rsid w:val="00C536A8"/>
    <w:rsid w:val="00C53925"/>
    <w:rsid w:val="00C53FB5"/>
    <w:rsid w:val="00C544DB"/>
    <w:rsid w:val="00C54686"/>
    <w:rsid w:val="00C55315"/>
    <w:rsid w:val="00C5671E"/>
    <w:rsid w:val="00C571F7"/>
    <w:rsid w:val="00C61049"/>
    <w:rsid w:val="00C62C90"/>
    <w:rsid w:val="00C639D1"/>
    <w:rsid w:val="00C63AC0"/>
    <w:rsid w:val="00C643A4"/>
    <w:rsid w:val="00C6470A"/>
    <w:rsid w:val="00C64CBB"/>
    <w:rsid w:val="00C650B6"/>
    <w:rsid w:val="00C651FA"/>
    <w:rsid w:val="00C65669"/>
    <w:rsid w:val="00C65E7E"/>
    <w:rsid w:val="00C65F5B"/>
    <w:rsid w:val="00C660BA"/>
    <w:rsid w:val="00C66282"/>
    <w:rsid w:val="00C664B6"/>
    <w:rsid w:val="00C66548"/>
    <w:rsid w:val="00C673E0"/>
    <w:rsid w:val="00C7087E"/>
    <w:rsid w:val="00C712A0"/>
    <w:rsid w:val="00C7145D"/>
    <w:rsid w:val="00C71AE7"/>
    <w:rsid w:val="00C71DA0"/>
    <w:rsid w:val="00C721F6"/>
    <w:rsid w:val="00C744EB"/>
    <w:rsid w:val="00C749A6"/>
    <w:rsid w:val="00C74E5C"/>
    <w:rsid w:val="00C756BB"/>
    <w:rsid w:val="00C77044"/>
    <w:rsid w:val="00C77422"/>
    <w:rsid w:val="00C77553"/>
    <w:rsid w:val="00C77D7D"/>
    <w:rsid w:val="00C800B6"/>
    <w:rsid w:val="00C810AB"/>
    <w:rsid w:val="00C81EC4"/>
    <w:rsid w:val="00C823B8"/>
    <w:rsid w:val="00C8331C"/>
    <w:rsid w:val="00C838AB"/>
    <w:rsid w:val="00C845BA"/>
    <w:rsid w:val="00C84ACE"/>
    <w:rsid w:val="00C85B31"/>
    <w:rsid w:val="00C87A50"/>
    <w:rsid w:val="00C87C97"/>
    <w:rsid w:val="00C87F59"/>
    <w:rsid w:val="00C90399"/>
    <w:rsid w:val="00C916F9"/>
    <w:rsid w:val="00C9196D"/>
    <w:rsid w:val="00C91BA5"/>
    <w:rsid w:val="00C921EF"/>
    <w:rsid w:val="00C9249D"/>
    <w:rsid w:val="00C925D1"/>
    <w:rsid w:val="00C9264D"/>
    <w:rsid w:val="00C927F2"/>
    <w:rsid w:val="00C927FA"/>
    <w:rsid w:val="00C93279"/>
    <w:rsid w:val="00C932C6"/>
    <w:rsid w:val="00C93DD4"/>
    <w:rsid w:val="00C9457D"/>
    <w:rsid w:val="00C94913"/>
    <w:rsid w:val="00C94AD5"/>
    <w:rsid w:val="00C94EB2"/>
    <w:rsid w:val="00C9509C"/>
    <w:rsid w:val="00C9683E"/>
    <w:rsid w:val="00C96FB4"/>
    <w:rsid w:val="00C9777B"/>
    <w:rsid w:val="00C979A6"/>
    <w:rsid w:val="00CA050A"/>
    <w:rsid w:val="00CA0B5B"/>
    <w:rsid w:val="00CA0F11"/>
    <w:rsid w:val="00CA12AB"/>
    <w:rsid w:val="00CA2830"/>
    <w:rsid w:val="00CA2A01"/>
    <w:rsid w:val="00CA2D40"/>
    <w:rsid w:val="00CA2F67"/>
    <w:rsid w:val="00CA30FE"/>
    <w:rsid w:val="00CA313D"/>
    <w:rsid w:val="00CA3585"/>
    <w:rsid w:val="00CA37D3"/>
    <w:rsid w:val="00CA3958"/>
    <w:rsid w:val="00CA4032"/>
    <w:rsid w:val="00CA4854"/>
    <w:rsid w:val="00CA5309"/>
    <w:rsid w:val="00CA56B8"/>
    <w:rsid w:val="00CA6C64"/>
    <w:rsid w:val="00CA76EC"/>
    <w:rsid w:val="00CA7CAA"/>
    <w:rsid w:val="00CA7FD8"/>
    <w:rsid w:val="00CB0986"/>
    <w:rsid w:val="00CB1140"/>
    <w:rsid w:val="00CB1A1E"/>
    <w:rsid w:val="00CB28E9"/>
    <w:rsid w:val="00CB3977"/>
    <w:rsid w:val="00CB3E06"/>
    <w:rsid w:val="00CB48F4"/>
    <w:rsid w:val="00CB5BFD"/>
    <w:rsid w:val="00CB74B0"/>
    <w:rsid w:val="00CB7C9A"/>
    <w:rsid w:val="00CB7D66"/>
    <w:rsid w:val="00CB7F0D"/>
    <w:rsid w:val="00CC0A63"/>
    <w:rsid w:val="00CC0FB4"/>
    <w:rsid w:val="00CC1C91"/>
    <w:rsid w:val="00CC21E5"/>
    <w:rsid w:val="00CC2671"/>
    <w:rsid w:val="00CC2C40"/>
    <w:rsid w:val="00CC2C73"/>
    <w:rsid w:val="00CC2DC2"/>
    <w:rsid w:val="00CC2E69"/>
    <w:rsid w:val="00CC3B7F"/>
    <w:rsid w:val="00CC3CAE"/>
    <w:rsid w:val="00CC424D"/>
    <w:rsid w:val="00CC4665"/>
    <w:rsid w:val="00CC49A9"/>
    <w:rsid w:val="00CC4D4E"/>
    <w:rsid w:val="00CC500C"/>
    <w:rsid w:val="00CC5574"/>
    <w:rsid w:val="00CC657A"/>
    <w:rsid w:val="00CC66DC"/>
    <w:rsid w:val="00CC6879"/>
    <w:rsid w:val="00CC68A0"/>
    <w:rsid w:val="00CC6988"/>
    <w:rsid w:val="00CC70A0"/>
    <w:rsid w:val="00CC70CD"/>
    <w:rsid w:val="00CC72F5"/>
    <w:rsid w:val="00CC7FEF"/>
    <w:rsid w:val="00CD2709"/>
    <w:rsid w:val="00CD380B"/>
    <w:rsid w:val="00CD388D"/>
    <w:rsid w:val="00CD3EC0"/>
    <w:rsid w:val="00CD49E3"/>
    <w:rsid w:val="00CD5000"/>
    <w:rsid w:val="00CD5171"/>
    <w:rsid w:val="00CD59A3"/>
    <w:rsid w:val="00CD6373"/>
    <w:rsid w:val="00CD669E"/>
    <w:rsid w:val="00CD66A6"/>
    <w:rsid w:val="00CD67FC"/>
    <w:rsid w:val="00CD6B8A"/>
    <w:rsid w:val="00CD78B2"/>
    <w:rsid w:val="00CE0469"/>
    <w:rsid w:val="00CE0BFC"/>
    <w:rsid w:val="00CE1303"/>
    <w:rsid w:val="00CE1630"/>
    <w:rsid w:val="00CE38BC"/>
    <w:rsid w:val="00CE3B53"/>
    <w:rsid w:val="00CE3CA0"/>
    <w:rsid w:val="00CE427F"/>
    <w:rsid w:val="00CE4521"/>
    <w:rsid w:val="00CE47DA"/>
    <w:rsid w:val="00CE4B52"/>
    <w:rsid w:val="00CE5075"/>
    <w:rsid w:val="00CE556E"/>
    <w:rsid w:val="00CE5B83"/>
    <w:rsid w:val="00CE6329"/>
    <w:rsid w:val="00CE721F"/>
    <w:rsid w:val="00CE72BD"/>
    <w:rsid w:val="00CF034B"/>
    <w:rsid w:val="00CF03C5"/>
    <w:rsid w:val="00CF03EA"/>
    <w:rsid w:val="00CF2312"/>
    <w:rsid w:val="00CF3228"/>
    <w:rsid w:val="00CF448E"/>
    <w:rsid w:val="00CF476B"/>
    <w:rsid w:val="00CF4F99"/>
    <w:rsid w:val="00CF52D6"/>
    <w:rsid w:val="00CF543F"/>
    <w:rsid w:val="00CF5F66"/>
    <w:rsid w:val="00CF6A15"/>
    <w:rsid w:val="00D00A3C"/>
    <w:rsid w:val="00D01080"/>
    <w:rsid w:val="00D0126F"/>
    <w:rsid w:val="00D018BB"/>
    <w:rsid w:val="00D01CFE"/>
    <w:rsid w:val="00D020CB"/>
    <w:rsid w:val="00D026A4"/>
    <w:rsid w:val="00D02EF3"/>
    <w:rsid w:val="00D0374D"/>
    <w:rsid w:val="00D03AE2"/>
    <w:rsid w:val="00D03B3B"/>
    <w:rsid w:val="00D03B87"/>
    <w:rsid w:val="00D049A6"/>
    <w:rsid w:val="00D04BD2"/>
    <w:rsid w:val="00D04E8E"/>
    <w:rsid w:val="00D0536C"/>
    <w:rsid w:val="00D056B1"/>
    <w:rsid w:val="00D05DC1"/>
    <w:rsid w:val="00D06026"/>
    <w:rsid w:val="00D06114"/>
    <w:rsid w:val="00D071B8"/>
    <w:rsid w:val="00D07B17"/>
    <w:rsid w:val="00D100BB"/>
    <w:rsid w:val="00D10749"/>
    <w:rsid w:val="00D10AC2"/>
    <w:rsid w:val="00D10AE6"/>
    <w:rsid w:val="00D10BA2"/>
    <w:rsid w:val="00D112FF"/>
    <w:rsid w:val="00D117D0"/>
    <w:rsid w:val="00D1242B"/>
    <w:rsid w:val="00D12716"/>
    <w:rsid w:val="00D12E09"/>
    <w:rsid w:val="00D12ECF"/>
    <w:rsid w:val="00D12FEE"/>
    <w:rsid w:val="00D1370F"/>
    <w:rsid w:val="00D141B9"/>
    <w:rsid w:val="00D148EB"/>
    <w:rsid w:val="00D14D0F"/>
    <w:rsid w:val="00D14D4B"/>
    <w:rsid w:val="00D15309"/>
    <w:rsid w:val="00D156F3"/>
    <w:rsid w:val="00D15D8F"/>
    <w:rsid w:val="00D1675C"/>
    <w:rsid w:val="00D16C59"/>
    <w:rsid w:val="00D16CC7"/>
    <w:rsid w:val="00D1708C"/>
    <w:rsid w:val="00D204E9"/>
    <w:rsid w:val="00D20B40"/>
    <w:rsid w:val="00D20FA4"/>
    <w:rsid w:val="00D212AF"/>
    <w:rsid w:val="00D21610"/>
    <w:rsid w:val="00D21ECF"/>
    <w:rsid w:val="00D22523"/>
    <w:rsid w:val="00D22752"/>
    <w:rsid w:val="00D22966"/>
    <w:rsid w:val="00D22E17"/>
    <w:rsid w:val="00D235E5"/>
    <w:rsid w:val="00D2401B"/>
    <w:rsid w:val="00D2536D"/>
    <w:rsid w:val="00D25435"/>
    <w:rsid w:val="00D25500"/>
    <w:rsid w:val="00D25595"/>
    <w:rsid w:val="00D25881"/>
    <w:rsid w:val="00D259C4"/>
    <w:rsid w:val="00D25C17"/>
    <w:rsid w:val="00D25C8A"/>
    <w:rsid w:val="00D264F7"/>
    <w:rsid w:val="00D26735"/>
    <w:rsid w:val="00D26A13"/>
    <w:rsid w:val="00D27989"/>
    <w:rsid w:val="00D30F87"/>
    <w:rsid w:val="00D31657"/>
    <w:rsid w:val="00D31689"/>
    <w:rsid w:val="00D31B7D"/>
    <w:rsid w:val="00D31E3E"/>
    <w:rsid w:val="00D326FC"/>
    <w:rsid w:val="00D3284D"/>
    <w:rsid w:val="00D328C9"/>
    <w:rsid w:val="00D32B0C"/>
    <w:rsid w:val="00D33036"/>
    <w:rsid w:val="00D3339C"/>
    <w:rsid w:val="00D336DA"/>
    <w:rsid w:val="00D33B96"/>
    <w:rsid w:val="00D34465"/>
    <w:rsid w:val="00D34890"/>
    <w:rsid w:val="00D34DFF"/>
    <w:rsid w:val="00D34FD9"/>
    <w:rsid w:val="00D35EAD"/>
    <w:rsid w:val="00D36599"/>
    <w:rsid w:val="00D36F69"/>
    <w:rsid w:val="00D36FE6"/>
    <w:rsid w:val="00D374CB"/>
    <w:rsid w:val="00D378CE"/>
    <w:rsid w:val="00D417F1"/>
    <w:rsid w:val="00D424C1"/>
    <w:rsid w:val="00D43369"/>
    <w:rsid w:val="00D43421"/>
    <w:rsid w:val="00D44EC0"/>
    <w:rsid w:val="00D452F7"/>
    <w:rsid w:val="00D45430"/>
    <w:rsid w:val="00D46260"/>
    <w:rsid w:val="00D4650A"/>
    <w:rsid w:val="00D4684C"/>
    <w:rsid w:val="00D46DFC"/>
    <w:rsid w:val="00D47762"/>
    <w:rsid w:val="00D506AA"/>
    <w:rsid w:val="00D51681"/>
    <w:rsid w:val="00D52076"/>
    <w:rsid w:val="00D52464"/>
    <w:rsid w:val="00D52817"/>
    <w:rsid w:val="00D52893"/>
    <w:rsid w:val="00D52A61"/>
    <w:rsid w:val="00D52CD1"/>
    <w:rsid w:val="00D53346"/>
    <w:rsid w:val="00D5389C"/>
    <w:rsid w:val="00D53BBF"/>
    <w:rsid w:val="00D5459D"/>
    <w:rsid w:val="00D54702"/>
    <w:rsid w:val="00D554AC"/>
    <w:rsid w:val="00D5592F"/>
    <w:rsid w:val="00D55D82"/>
    <w:rsid w:val="00D5677B"/>
    <w:rsid w:val="00D56E09"/>
    <w:rsid w:val="00D56FEC"/>
    <w:rsid w:val="00D571FA"/>
    <w:rsid w:val="00D57A39"/>
    <w:rsid w:val="00D57EEB"/>
    <w:rsid w:val="00D60228"/>
    <w:rsid w:val="00D604EA"/>
    <w:rsid w:val="00D605E3"/>
    <w:rsid w:val="00D6067B"/>
    <w:rsid w:val="00D61047"/>
    <w:rsid w:val="00D612B3"/>
    <w:rsid w:val="00D612F0"/>
    <w:rsid w:val="00D61CCF"/>
    <w:rsid w:val="00D61E6C"/>
    <w:rsid w:val="00D61FEB"/>
    <w:rsid w:val="00D6208C"/>
    <w:rsid w:val="00D62F5D"/>
    <w:rsid w:val="00D630A3"/>
    <w:rsid w:val="00D6361F"/>
    <w:rsid w:val="00D6441E"/>
    <w:rsid w:val="00D64CCC"/>
    <w:rsid w:val="00D65C7D"/>
    <w:rsid w:val="00D65CD8"/>
    <w:rsid w:val="00D65ECE"/>
    <w:rsid w:val="00D6604D"/>
    <w:rsid w:val="00D67331"/>
    <w:rsid w:val="00D6751E"/>
    <w:rsid w:val="00D679B5"/>
    <w:rsid w:val="00D67B06"/>
    <w:rsid w:val="00D67D76"/>
    <w:rsid w:val="00D704F7"/>
    <w:rsid w:val="00D70D67"/>
    <w:rsid w:val="00D7138D"/>
    <w:rsid w:val="00D715CB"/>
    <w:rsid w:val="00D71907"/>
    <w:rsid w:val="00D71EBC"/>
    <w:rsid w:val="00D71FD4"/>
    <w:rsid w:val="00D72357"/>
    <w:rsid w:val="00D7235B"/>
    <w:rsid w:val="00D72B2C"/>
    <w:rsid w:val="00D72D27"/>
    <w:rsid w:val="00D73BF4"/>
    <w:rsid w:val="00D74884"/>
    <w:rsid w:val="00D74B1D"/>
    <w:rsid w:val="00D74DC1"/>
    <w:rsid w:val="00D7597B"/>
    <w:rsid w:val="00D76021"/>
    <w:rsid w:val="00D766B0"/>
    <w:rsid w:val="00D76A77"/>
    <w:rsid w:val="00D76C13"/>
    <w:rsid w:val="00D770AE"/>
    <w:rsid w:val="00D772E1"/>
    <w:rsid w:val="00D77528"/>
    <w:rsid w:val="00D77745"/>
    <w:rsid w:val="00D77DBB"/>
    <w:rsid w:val="00D807D5"/>
    <w:rsid w:val="00D81091"/>
    <w:rsid w:val="00D81222"/>
    <w:rsid w:val="00D81C9B"/>
    <w:rsid w:val="00D81E18"/>
    <w:rsid w:val="00D82A77"/>
    <w:rsid w:val="00D82B18"/>
    <w:rsid w:val="00D82BE1"/>
    <w:rsid w:val="00D83083"/>
    <w:rsid w:val="00D83DCA"/>
    <w:rsid w:val="00D83E8B"/>
    <w:rsid w:val="00D84364"/>
    <w:rsid w:val="00D84CFC"/>
    <w:rsid w:val="00D85185"/>
    <w:rsid w:val="00D85A38"/>
    <w:rsid w:val="00D85F43"/>
    <w:rsid w:val="00D862FF"/>
    <w:rsid w:val="00D8747E"/>
    <w:rsid w:val="00D8769F"/>
    <w:rsid w:val="00D87E69"/>
    <w:rsid w:val="00D87EC5"/>
    <w:rsid w:val="00D9001A"/>
    <w:rsid w:val="00D90747"/>
    <w:rsid w:val="00D90925"/>
    <w:rsid w:val="00D90ADD"/>
    <w:rsid w:val="00D90B99"/>
    <w:rsid w:val="00D914C9"/>
    <w:rsid w:val="00D91813"/>
    <w:rsid w:val="00D92D05"/>
    <w:rsid w:val="00D93376"/>
    <w:rsid w:val="00D93C0D"/>
    <w:rsid w:val="00D93DBB"/>
    <w:rsid w:val="00D93DD7"/>
    <w:rsid w:val="00D93F0E"/>
    <w:rsid w:val="00D940D4"/>
    <w:rsid w:val="00D94552"/>
    <w:rsid w:val="00D95826"/>
    <w:rsid w:val="00D96865"/>
    <w:rsid w:val="00D974CF"/>
    <w:rsid w:val="00D978C7"/>
    <w:rsid w:val="00DA043D"/>
    <w:rsid w:val="00DA0785"/>
    <w:rsid w:val="00DA0A79"/>
    <w:rsid w:val="00DA0DD7"/>
    <w:rsid w:val="00DA1CE5"/>
    <w:rsid w:val="00DA2210"/>
    <w:rsid w:val="00DA25F7"/>
    <w:rsid w:val="00DA2681"/>
    <w:rsid w:val="00DA2F5D"/>
    <w:rsid w:val="00DA4316"/>
    <w:rsid w:val="00DA61EA"/>
    <w:rsid w:val="00DA61F3"/>
    <w:rsid w:val="00DA657C"/>
    <w:rsid w:val="00DA6AA0"/>
    <w:rsid w:val="00DA778D"/>
    <w:rsid w:val="00DA7C55"/>
    <w:rsid w:val="00DB0539"/>
    <w:rsid w:val="00DB083D"/>
    <w:rsid w:val="00DB0F97"/>
    <w:rsid w:val="00DB1B91"/>
    <w:rsid w:val="00DB2121"/>
    <w:rsid w:val="00DB264A"/>
    <w:rsid w:val="00DB29C5"/>
    <w:rsid w:val="00DB2C18"/>
    <w:rsid w:val="00DB2D2C"/>
    <w:rsid w:val="00DB378A"/>
    <w:rsid w:val="00DB3EEB"/>
    <w:rsid w:val="00DB44D2"/>
    <w:rsid w:val="00DB47BA"/>
    <w:rsid w:val="00DB4F1F"/>
    <w:rsid w:val="00DB54C6"/>
    <w:rsid w:val="00DB72F6"/>
    <w:rsid w:val="00DB77B0"/>
    <w:rsid w:val="00DB7958"/>
    <w:rsid w:val="00DB7996"/>
    <w:rsid w:val="00DC033B"/>
    <w:rsid w:val="00DC086E"/>
    <w:rsid w:val="00DC11D7"/>
    <w:rsid w:val="00DC1237"/>
    <w:rsid w:val="00DC37FC"/>
    <w:rsid w:val="00DC3AC4"/>
    <w:rsid w:val="00DC4D4E"/>
    <w:rsid w:val="00DC50F7"/>
    <w:rsid w:val="00DC59CF"/>
    <w:rsid w:val="00DC684B"/>
    <w:rsid w:val="00DC6AE1"/>
    <w:rsid w:val="00DC6D2A"/>
    <w:rsid w:val="00DC742A"/>
    <w:rsid w:val="00DD0365"/>
    <w:rsid w:val="00DD03AD"/>
    <w:rsid w:val="00DD0C82"/>
    <w:rsid w:val="00DD0DEE"/>
    <w:rsid w:val="00DD1030"/>
    <w:rsid w:val="00DD1422"/>
    <w:rsid w:val="00DD1DF8"/>
    <w:rsid w:val="00DD2467"/>
    <w:rsid w:val="00DD33BE"/>
    <w:rsid w:val="00DD34D0"/>
    <w:rsid w:val="00DD3600"/>
    <w:rsid w:val="00DD36C9"/>
    <w:rsid w:val="00DD3938"/>
    <w:rsid w:val="00DD3B21"/>
    <w:rsid w:val="00DD416E"/>
    <w:rsid w:val="00DD4D74"/>
    <w:rsid w:val="00DD5374"/>
    <w:rsid w:val="00DD541C"/>
    <w:rsid w:val="00DD5E36"/>
    <w:rsid w:val="00DD610F"/>
    <w:rsid w:val="00DD638D"/>
    <w:rsid w:val="00DD66CF"/>
    <w:rsid w:val="00DD6B77"/>
    <w:rsid w:val="00DD6D3F"/>
    <w:rsid w:val="00DD6E41"/>
    <w:rsid w:val="00DD70AE"/>
    <w:rsid w:val="00DD7148"/>
    <w:rsid w:val="00DD7593"/>
    <w:rsid w:val="00DD7C02"/>
    <w:rsid w:val="00DE00B2"/>
    <w:rsid w:val="00DE01FB"/>
    <w:rsid w:val="00DE0AB0"/>
    <w:rsid w:val="00DE1D98"/>
    <w:rsid w:val="00DE1E90"/>
    <w:rsid w:val="00DE1F3E"/>
    <w:rsid w:val="00DE283F"/>
    <w:rsid w:val="00DE29CE"/>
    <w:rsid w:val="00DE2BF7"/>
    <w:rsid w:val="00DE2E6D"/>
    <w:rsid w:val="00DE399E"/>
    <w:rsid w:val="00DE44D0"/>
    <w:rsid w:val="00DE4647"/>
    <w:rsid w:val="00DE4ADC"/>
    <w:rsid w:val="00DE4B1E"/>
    <w:rsid w:val="00DE4B85"/>
    <w:rsid w:val="00DE5098"/>
    <w:rsid w:val="00DE51EF"/>
    <w:rsid w:val="00DE5558"/>
    <w:rsid w:val="00DE5F9C"/>
    <w:rsid w:val="00DE6098"/>
    <w:rsid w:val="00DE7094"/>
    <w:rsid w:val="00DE7338"/>
    <w:rsid w:val="00DE735A"/>
    <w:rsid w:val="00DE7387"/>
    <w:rsid w:val="00DE7CC6"/>
    <w:rsid w:val="00DF0ED5"/>
    <w:rsid w:val="00DF1784"/>
    <w:rsid w:val="00DF1C47"/>
    <w:rsid w:val="00DF1FE3"/>
    <w:rsid w:val="00DF2F00"/>
    <w:rsid w:val="00DF3632"/>
    <w:rsid w:val="00DF40ED"/>
    <w:rsid w:val="00DF470E"/>
    <w:rsid w:val="00DF48AD"/>
    <w:rsid w:val="00DF4952"/>
    <w:rsid w:val="00DF52D4"/>
    <w:rsid w:val="00DF5337"/>
    <w:rsid w:val="00DF5D1C"/>
    <w:rsid w:val="00DF7434"/>
    <w:rsid w:val="00DF7C6B"/>
    <w:rsid w:val="00E00F8E"/>
    <w:rsid w:val="00E0141F"/>
    <w:rsid w:val="00E017D9"/>
    <w:rsid w:val="00E01BCB"/>
    <w:rsid w:val="00E01CD4"/>
    <w:rsid w:val="00E01EF1"/>
    <w:rsid w:val="00E02D72"/>
    <w:rsid w:val="00E033E3"/>
    <w:rsid w:val="00E03574"/>
    <w:rsid w:val="00E035C7"/>
    <w:rsid w:val="00E03760"/>
    <w:rsid w:val="00E03944"/>
    <w:rsid w:val="00E039C3"/>
    <w:rsid w:val="00E03D85"/>
    <w:rsid w:val="00E03DCF"/>
    <w:rsid w:val="00E05271"/>
    <w:rsid w:val="00E063B9"/>
    <w:rsid w:val="00E06FCE"/>
    <w:rsid w:val="00E07505"/>
    <w:rsid w:val="00E07F90"/>
    <w:rsid w:val="00E10339"/>
    <w:rsid w:val="00E10FA8"/>
    <w:rsid w:val="00E11752"/>
    <w:rsid w:val="00E11ABF"/>
    <w:rsid w:val="00E12355"/>
    <w:rsid w:val="00E12E7D"/>
    <w:rsid w:val="00E143A6"/>
    <w:rsid w:val="00E14569"/>
    <w:rsid w:val="00E14AF4"/>
    <w:rsid w:val="00E15281"/>
    <w:rsid w:val="00E1531F"/>
    <w:rsid w:val="00E154C2"/>
    <w:rsid w:val="00E158E8"/>
    <w:rsid w:val="00E1594B"/>
    <w:rsid w:val="00E16485"/>
    <w:rsid w:val="00E2000F"/>
    <w:rsid w:val="00E21373"/>
    <w:rsid w:val="00E21C98"/>
    <w:rsid w:val="00E23182"/>
    <w:rsid w:val="00E24422"/>
    <w:rsid w:val="00E24743"/>
    <w:rsid w:val="00E25770"/>
    <w:rsid w:val="00E257BF"/>
    <w:rsid w:val="00E25C34"/>
    <w:rsid w:val="00E26193"/>
    <w:rsid w:val="00E262AC"/>
    <w:rsid w:val="00E262F2"/>
    <w:rsid w:val="00E26B53"/>
    <w:rsid w:val="00E26D26"/>
    <w:rsid w:val="00E2716D"/>
    <w:rsid w:val="00E27D47"/>
    <w:rsid w:val="00E27D85"/>
    <w:rsid w:val="00E27E6D"/>
    <w:rsid w:val="00E27F73"/>
    <w:rsid w:val="00E300F9"/>
    <w:rsid w:val="00E31206"/>
    <w:rsid w:val="00E31346"/>
    <w:rsid w:val="00E31485"/>
    <w:rsid w:val="00E32174"/>
    <w:rsid w:val="00E32465"/>
    <w:rsid w:val="00E329C1"/>
    <w:rsid w:val="00E34AD6"/>
    <w:rsid w:val="00E35A88"/>
    <w:rsid w:val="00E3652C"/>
    <w:rsid w:val="00E377CC"/>
    <w:rsid w:val="00E404B9"/>
    <w:rsid w:val="00E40507"/>
    <w:rsid w:val="00E40BBF"/>
    <w:rsid w:val="00E40C6D"/>
    <w:rsid w:val="00E40C7A"/>
    <w:rsid w:val="00E40EA3"/>
    <w:rsid w:val="00E41468"/>
    <w:rsid w:val="00E41D30"/>
    <w:rsid w:val="00E42F8E"/>
    <w:rsid w:val="00E436DB"/>
    <w:rsid w:val="00E43ADB"/>
    <w:rsid w:val="00E43D0C"/>
    <w:rsid w:val="00E44AF3"/>
    <w:rsid w:val="00E451EA"/>
    <w:rsid w:val="00E456C7"/>
    <w:rsid w:val="00E45C3B"/>
    <w:rsid w:val="00E45EF4"/>
    <w:rsid w:val="00E45F4B"/>
    <w:rsid w:val="00E46263"/>
    <w:rsid w:val="00E478F1"/>
    <w:rsid w:val="00E47A5B"/>
    <w:rsid w:val="00E47FB0"/>
    <w:rsid w:val="00E50409"/>
    <w:rsid w:val="00E50514"/>
    <w:rsid w:val="00E50F07"/>
    <w:rsid w:val="00E51787"/>
    <w:rsid w:val="00E51BF5"/>
    <w:rsid w:val="00E52448"/>
    <w:rsid w:val="00E5434C"/>
    <w:rsid w:val="00E543DC"/>
    <w:rsid w:val="00E54DC7"/>
    <w:rsid w:val="00E55868"/>
    <w:rsid w:val="00E55975"/>
    <w:rsid w:val="00E55FC4"/>
    <w:rsid w:val="00E56B14"/>
    <w:rsid w:val="00E57194"/>
    <w:rsid w:val="00E5786E"/>
    <w:rsid w:val="00E57B42"/>
    <w:rsid w:val="00E60181"/>
    <w:rsid w:val="00E6079C"/>
    <w:rsid w:val="00E6124E"/>
    <w:rsid w:val="00E612B9"/>
    <w:rsid w:val="00E61BC1"/>
    <w:rsid w:val="00E61C1E"/>
    <w:rsid w:val="00E61FBF"/>
    <w:rsid w:val="00E62018"/>
    <w:rsid w:val="00E62438"/>
    <w:rsid w:val="00E62838"/>
    <w:rsid w:val="00E629BA"/>
    <w:rsid w:val="00E62CF7"/>
    <w:rsid w:val="00E63F51"/>
    <w:rsid w:val="00E65061"/>
    <w:rsid w:val="00E65114"/>
    <w:rsid w:val="00E6528D"/>
    <w:rsid w:val="00E65334"/>
    <w:rsid w:val="00E65F71"/>
    <w:rsid w:val="00E65FF4"/>
    <w:rsid w:val="00E660D2"/>
    <w:rsid w:val="00E678D7"/>
    <w:rsid w:val="00E678E0"/>
    <w:rsid w:val="00E67F9D"/>
    <w:rsid w:val="00E708AB"/>
    <w:rsid w:val="00E70EAA"/>
    <w:rsid w:val="00E713BE"/>
    <w:rsid w:val="00E716F4"/>
    <w:rsid w:val="00E71D72"/>
    <w:rsid w:val="00E72CA1"/>
    <w:rsid w:val="00E72D58"/>
    <w:rsid w:val="00E72F16"/>
    <w:rsid w:val="00E7329B"/>
    <w:rsid w:val="00E7385E"/>
    <w:rsid w:val="00E74346"/>
    <w:rsid w:val="00E7483D"/>
    <w:rsid w:val="00E74921"/>
    <w:rsid w:val="00E75528"/>
    <w:rsid w:val="00E75D11"/>
    <w:rsid w:val="00E77169"/>
    <w:rsid w:val="00E7741D"/>
    <w:rsid w:val="00E777B6"/>
    <w:rsid w:val="00E779D4"/>
    <w:rsid w:val="00E8014D"/>
    <w:rsid w:val="00E80406"/>
    <w:rsid w:val="00E80C9F"/>
    <w:rsid w:val="00E81A54"/>
    <w:rsid w:val="00E81D24"/>
    <w:rsid w:val="00E820B8"/>
    <w:rsid w:val="00E826DA"/>
    <w:rsid w:val="00E838ED"/>
    <w:rsid w:val="00E83A3B"/>
    <w:rsid w:val="00E83B1A"/>
    <w:rsid w:val="00E84A84"/>
    <w:rsid w:val="00E84C7E"/>
    <w:rsid w:val="00E84D14"/>
    <w:rsid w:val="00E85DC5"/>
    <w:rsid w:val="00E86179"/>
    <w:rsid w:val="00E86EBB"/>
    <w:rsid w:val="00E87181"/>
    <w:rsid w:val="00E878FF"/>
    <w:rsid w:val="00E879E9"/>
    <w:rsid w:val="00E90025"/>
    <w:rsid w:val="00E901FD"/>
    <w:rsid w:val="00E90665"/>
    <w:rsid w:val="00E90CD3"/>
    <w:rsid w:val="00E9146E"/>
    <w:rsid w:val="00E91C68"/>
    <w:rsid w:val="00E92950"/>
    <w:rsid w:val="00E92D81"/>
    <w:rsid w:val="00E9312B"/>
    <w:rsid w:val="00E9373E"/>
    <w:rsid w:val="00E93850"/>
    <w:rsid w:val="00E94491"/>
    <w:rsid w:val="00E94877"/>
    <w:rsid w:val="00E94E2D"/>
    <w:rsid w:val="00E94EAB"/>
    <w:rsid w:val="00E95AB7"/>
    <w:rsid w:val="00E96E22"/>
    <w:rsid w:val="00E9751D"/>
    <w:rsid w:val="00E97ADF"/>
    <w:rsid w:val="00EA061B"/>
    <w:rsid w:val="00EA0F84"/>
    <w:rsid w:val="00EA1524"/>
    <w:rsid w:val="00EA1E7F"/>
    <w:rsid w:val="00EA2178"/>
    <w:rsid w:val="00EA2B86"/>
    <w:rsid w:val="00EA2FFA"/>
    <w:rsid w:val="00EA30ED"/>
    <w:rsid w:val="00EA3629"/>
    <w:rsid w:val="00EA4CC1"/>
    <w:rsid w:val="00EA4D89"/>
    <w:rsid w:val="00EA618F"/>
    <w:rsid w:val="00EA6242"/>
    <w:rsid w:val="00EA63C3"/>
    <w:rsid w:val="00EA71F8"/>
    <w:rsid w:val="00EA7200"/>
    <w:rsid w:val="00EA76E9"/>
    <w:rsid w:val="00EA7846"/>
    <w:rsid w:val="00EA7DD9"/>
    <w:rsid w:val="00EB03D2"/>
    <w:rsid w:val="00EB0E09"/>
    <w:rsid w:val="00EB1295"/>
    <w:rsid w:val="00EB1726"/>
    <w:rsid w:val="00EB1C7E"/>
    <w:rsid w:val="00EB22B1"/>
    <w:rsid w:val="00EB2A83"/>
    <w:rsid w:val="00EB2CC2"/>
    <w:rsid w:val="00EB3546"/>
    <w:rsid w:val="00EB3C8A"/>
    <w:rsid w:val="00EB42B7"/>
    <w:rsid w:val="00EB43BA"/>
    <w:rsid w:val="00EB4B29"/>
    <w:rsid w:val="00EB598F"/>
    <w:rsid w:val="00EB751D"/>
    <w:rsid w:val="00EB7BE3"/>
    <w:rsid w:val="00EC059D"/>
    <w:rsid w:val="00EC0CC9"/>
    <w:rsid w:val="00EC113A"/>
    <w:rsid w:val="00EC11BC"/>
    <w:rsid w:val="00EC1B12"/>
    <w:rsid w:val="00EC2271"/>
    <w:rsid w:val="00EC24F5"/>
    <w:rsid w:val="00EC2F1C"/>
    <w:rsid w:val="00EC49C7"/>
    <w:rsid w:val="00EC51FE"/>
    <w:rsid w:val="00EC54CE"/>
    <w:rsid w:val="00EC6479"/>
    <w:rsid w:val="00EC6877"/>
    <w:rsid w:val="00EC6DA5"/>
    <w:rsid w:val="00EC6EA5"/>
    <w:rsid w:val="00EC7BAB"/>
    <w:rsid w:val="00EC7C1F"/>
    <w:rsid w:val="00ED0656"/>
    <w:rsid w:val="00ED0B21"/>
    <w:rsid w:val="00ED1809"/>
    <w:rsid w:val="00ED252A"/>
    <w:rsid w:val="00ED3005"/>
    <w:rsid w:val="00ED30CF"/>
    <w:rsid w:val="00ED349E"/>
    <w:rsid w:val="00ED4030"/>
    <w:rsid w:val="00ED410A"/>
    <w:rsid w:val="00ED423F"/>
    <w:rsid w:val="00ED42A1"/>
    <w:rsid w:val="00ED4B83"/>
    <w:rsid w:val="00ED4D35"/>
    <w:rsid w:val="00ED50AA"/>
    <w:rsid w:val="00ED6472"/>
    <w:rsid w:val="00ED72B1"/>
    <w:rsid w:val="00ED7B0A"/>
    <w:rsid w:val="00ED7FD4"/>
    <w:rsid w:val="00EE033B"/>
    <w:rsid w:val="00EE10E8"/>
    <w:rsid w:val="00EE162A"/>
    <w:rsid w:val="00EE2118"/>
    <w:rsid w:val="00EE25BC"/>
    <w:rsid w:val="00EE2CBC"/>
    <w:rsid w:val="00EE2EC8"/>
    <w:rsid w:val="00EE5C6E"/>
    <w:rsid w:val="00EE5D41"/>
    <w:rsid w:val="00EE74DD"/>
    <w:rsid w:val="00EE7B4B"/>
    <w:rsid w:val="00EE7DE8"/>
    <w:rsid w:val="00EF0291"/>
    <w:rsid w:val="00EF0757"/>
    <w:rsid w:val="00EF133B"/>
    <w:rsid w:val="00EF21B2"/>
    <w:rsid w:val="00EF2524"/>
    <w:rsid w:val="00EF2C47"/>
    <w:rsid w:val="00EF2DF0"/>
    <w:rsid w:val="00EF3204"/>
    <w:rsid w:val="00EF321C"/>
    <w:rsid w:val="00EF4FC2"/>
    <w:rsid w:val="00EF570F"/>
    <w:rsid w:val="00EF5C30"/>
    <w:rsid w:val="00EF5E55"/>
    <w:rsid w:val="00EF6349"/>
    <w:rsid w:val="00EF637B"/>
    <w:rsid w:val="00EF6C3C"/>
    <w:rsid w:val="00EF6E8E"/>
    <w:rsid w:val="00EF709C"/>
    <w:rsid w:val="00EF71B4"/>
    <w:rsid w:val="00EF77B3"/>
    <w:rsid w:val="00EF7952"/>
    <w:rsid w:val="00EF7BAA"/>
    <w:rsid w:val="00F005FF"/>
    <w:rsid w:val="00F00735"/>
    <w:rsid w:val="00F00C61"/>
    <w:rsid w:val="00F015B5"/>
    <w:rsid w:val="00F015DA"/>
    <w:rsid w:val="00F01A06"/>
    <w:rsid w:val="00F01DD6"/>
    <w:rsid w:val="00F01F31"/>
    <w:rsid w:val="00F01FD5"/>
    <w:rsid w:val="00F0203E"/>
    <w:rsid w:val="00F0213E"/>
    <w:rsid w:val="00F02B3C"/>
    <w:rsid w:val="00F02E5A"/>
    <w:rsid w:val="00F03A23"/>
    <w:rsid w:val="00F043C6"/>
    <w:rsid w:val="00F0496B"/>
    <w:rsid w:val="00F04F47"/>
    <w:rsid w:val="00F05372"/>
    <w:rsid w:val="00F05A34"/>
    <w:rsid w:val="00F05D59"/>
    <w:rsid w:val="00F05DED"/>
    <w:rsid w:val="00F05E16"/>
    <w:rsid w:val="00F060D9"/>
    <w:rsid w:val="00F061DA"/>
    <w:rsid w:val="00F06718"/>
    <w:rsid w:val="00F06C0B"/>
    <w:rsid w:val="00F07FCE"/>
    <w:rsid w:val="00F10119"/>
    <w:rsid w:val="00F10A82"/>
    <w:rsid w:val="00F10E56"/>
    <w:rsid w:val="00F10EE7"/>
    <w:rsid w:val="00F117D1"/>
    <w:rsid w:val="00F11F06"/>
    <w:rsid w:val="00F1246F"/>
    <w:rsid w:val="00F128A1"/>
    <w:rsid w:val="00F12D81"/>
    <w:rsid w:val="00F13DAE"/>
    <w:rsid w:val="00F141EC"/>
    <w:rsid w:val="00F14508"/>
    <w:rsid w:val="00F1457F"/>
    <w:rsid w:val="00F15561"/>
    <w:rsid w:val="00F155E9"/>
    <w:rsid w:val="00F159E7"/>
    <w:rsid w:val="00F160DB"/>
    <w:rsid w:val="00F16791"/>
    <w:rsid w:val="00F16A9D"/>
    <w:rsid w:val="00F16B5A"/>
    <w:rsid w:val="00F16C69"/>
    <w:rsid w:val="00F17292"/>
    <w:rsid w:val="00F1741E"/>
    <w:rsid w:val="00F20257"/>
    <w:rsid w:val="00F202AD"/>
    <w:rsid w:val="00F20686"/>
    <w:rsid w:val="00F2068A"/>
    <w:rsid w:val="00F2092E"/>
    <w:rsid w:val="00F21317"/>
    <w:rsid w:val="00F2177F"/>
    <w:rsid w:val="00F21EFB"/>
    <w:rsid w:val="00F229C2"/>
    <w:rsid w:val="00F22F81"/>
    <w:rsid w:val="00F22FEA"/>
    <w:rsid w:val="00F2383A"/>
    <w:rsid w:val="00F23A18"/>
    <w:rsid w:val="00F23C23"/>
    <w:rsid w:val="00F24BF3"/>
    <w:rsid w:val="00F24EF7"/>
    <w:rsid w:val="00F25A3C"/>
    <w:rsid w:val="00F2628E"/>
    <w:rsid w:val="00F2682B"/>
    <w:rsid w:val="00F273A6"/>
    <w:rsid w:val="00F27988"/>
    <w:rsid w:val="00F301CC"/>
    <w:rsid w:val="00F3067A"/>
    <w:rsid w:val="00F30E98"/>
    <w:rsid w:val="00F31193"/>
    <w:rsid w:val="00F31529"/>
    <w:rsid w:val="00F31A0B"/>
    <w:rsid w:val="00F31AF0"/>
    <w:rsid w:val="00F31B98"/>
    <w:rsid w:val="00F31F34"/>
    <w:rsid w:val="00F3224C"/>
    <w:rsid w:val="00F33C92"/>
    <w:rsid w:val="00F34279"/>
    <w:rsid w:val="00F342D6"/>
    <w:rsid w:val="00F34C75"/>
    <w:rsid w:val="00F352D2"/>
    <w:rsid w:val="00F354CA"/>
    <w:rsid w:val="00F36A7C"/>
    <w:rsid w:val="00F373E8"/>
    <w:rsid w:val="00F37426"/>
    <w:rsid w:val="00F374DE"/>
    <w:rsid w:val="00F37990"/>
    <w:rsid w:val="00F4028F"/>
    <w:rsid w:val="00F4049A"/>
    <w:rsid w:val="00F4156A"/>
    <w:rsid w:val="00F41903"/>
    <w:rsid w:val="00F42211"/>
    <w:rsid w:val="00F427AA"/>
    <w:rsid w:val="00F427B0"/>
    <w:rsid w:val="00F42B91"/>
    <w:rsid w:val="00F42C08"/>
    <w:rsid w:val="00F42C91"/>
    <w:rsid w:val="00F43C30"/>
    <w:rsid w:val="00F44605"/>
    <w:rsid w:val="00F4521C"/>
    <w:rsid w:val="00F4555B"/>
    <w:rsid w:val="00F456CD"/>
    <w:rsid w:val="00F4674C"/>
    <w:rsid w:val="00F46CBB"/>
    <w:rsid w:val="00F4799C"/>
    <w:rsid w:val="00F50327"/>
    <w:rsid w:val="00F50976"/>
    <w:rsid w:val="00F50C00"/>
    <w:rsid w:val="00F51025"/>
    <w:rsid w:val="00F5106E"/>
    <w:rsid w:val="00F51B44"/>
    <w:rsid w:val="00F51F24"/>
    <w:rsid w:val="00F51F9B"/>
    <w:rsid w:val="00F51FF9"/>
    <w:rsid w:val="00F5235D"/>
    <w:rsid w:val="00F52533"/>
    <w:rsid w:val="00F52AB6"/>
    <w:rsid w:val="00F531DD"/>
    <w:rsid w:val="00F531FD"/>
    <w:rsid w:val="00F53F2C"/>
    <w:rsid w:val="00F54211"/>
    <w:rsid w:val="00F5444B"/>
    <w:rsid w:val="00F54A4D"/>
    <w:rsid w:val="00F54B44"/>
    <w:rsid w:val="00F55220"/>
    <w:rsid w:val="00F55582"/>
    <w:rsid w:val="00F55E7F"/>
    <w:rsid w:val="00F563ED"/>
    <w:rsid w:val="00F56639"/>
    <w:rsid w:val="00F5708A"/>
    <w:rsid w:val="00F578BA"/>
    <w:rsid w:val="00F60B17"/>
    <w:rsid w:val="00F61831"/>
    <w:rsid w:val="00F619B2"/>
    <w:rsid w:val="00F61BE8"/>
    <w:rsid w:val="00F61CE4"/>
    <w:rsid w:val="00F62084"/>
    <w:rsid w:val="00F62623"/>
    <w:rsid w:val="00F62785"/>
    <w:rsid w:val="00F63771"/>
    <w:rsid w:val="00F63F98"/>
    <w:rsid w:val="00F63FD0"/>
    <w:rsid w:val="00F64775"/>
    <w:rsid w:val="00F6522D"/>
    <w:rsid w:val="00F6536F"/>
    <w:rsid w:val="00F655F6"/>
    <w:rsid w:val="00F65A87"/>
    <w:rsid w:val="00F66335"/>
    <w:rsid w:val="00F66FE9"/>
    <w:rsid w:val="00F6700A"/>
    <w:rsid w:val="00F70E16"/>
    <w:rsid w:val="00F70F1A"/>
    <w:rsid w:val="00F72494"/>
    <w:rsid w:val="00F7263E"/>
    <w:rsid w:val="00F72892"/>
    <w:rsid w:val="00F731CB"/>
    <w:rsid w:val="00F73F62"/>
    <w:rsid w:val="00F748CC"/>
    <w:rsid w:val="00F74940"/>
    <w:rsid w:val="00F75181"/>
    <w:rsid w:val="00F75C8A"/>
    <w:rsid w:val="00F75F23"/>
    <w:rsid w:val="00F76B30"/>
    <w:rsid w:val="00F7747C"/>
    <w:rsid w:val="00F77C5F"/>
    <w:rsid w:val="00F8001A"/>
    <w:rsid w:val="00F801EE"/>
    <w:rsid w:val="00F80905"/>
    <w:rsid w:val="00F8109A"/>
    <w:rsid w:val="00F810B2"/>
    <w:rsid w:val="00F817B7"/>
    <w:rsid w:val="00F81C4E"/>
    <w:rsid w:val="00F8345B"/>
    <w:rsid w:val="00F838E4"/>
    <w:rsid w:val="00F839C6"/>
    <w:rsid w:val="00F84FDA"/>
    <w:rsid w:val="00F85B31"/>
    <w:rsid w:val="00F85CC8"/>
    <w:rsid w:val="00F85D97"/>
    <w:rsid w:val="00F8729B"/>
    <w:rsid w:val="00F8744F"/>
    <w:rsid w:val="00F8765F"/>
    <w:rsid w:val="00F91147"/>
    <w:rsid w:val="00F914F6"/>
    <w:rsid w:val="00F92392"/>
    <w:rsid w:val="00F9241A"/>
    <w:rsid w:val="00F92600"/>
    <w:rsid w:val="00F92945"/>
    <w:rsid w:val="00F92F02"/>
    <w:rsid w:val="00F93548"/>
    <w:rsid w:val="00F9396A"/>
    <w:rsid w:val="00F939A3"/>
    <w:rsid w:val="00F9409E"/>
    <w:rsid w:val="00F94C16"/>
    <w:rsid w:val="00F95020"/>
    <w:rsid w:val="00F956A3"/>
    <w:rsid w:val="00F95AAE"/>
    <w:rsid w:val="00F9615D"/>
    <w:rsid w:val="00F9639A"/>
    <w:rsid w:val="00F96772"/>
    <w:rsid w:val="00F97206"/>
    <w:rsid w:val="00F97292"/>
    <w:rsid w:val="00F97BE1"/>
    <w:rsid w:val="00FA08B1"/>
    <w:rsid w:val="00FA0F38"/>
    <w:rsid w:val="00FA15D6"/>
    <w:rsid w:val="00FA1918"/>
    <w:rsid w:val="00FA28F1"/>
    <w:rsid w:val="00FA2FB1"/>
    <w:rsid w:val="00FA4027"/>
    <w:rsid w:val="00FA4034"/>
    <w:rsid w:val="00FA4B28"/>
    <w:rsid w:val="00FA56E9"/>
    <w:rsid w:val="00FA58D5"/>
    <w:rsid w:val="00FA5F7E"/>
    <w:rsid w:val="00FA706A"/>
    <w:rsid w:val="00FA762F"/>
    <w:rsid w:val="00FB0132"/>
    <w:rsid w:val="00FB020B"/>
    <w:rsid w:val="00FB093E"/>
    <w:rsid w:val="00FB0C38"/>
    <w:rsid w:val="00FB0DF0"/>
    <w:rsid w:val="00FB175C"/>
    <w:rsid w:val="00FB1E01"/>
    <w:rsid w:val="00FB2065"/>
    <w:rsid w:val="00FB224A"/>
    <w:rsid w:val="00FB2986"/>
    <w:rsid w:val="00FB2B30"/>
    <w:rsid w:val="00FB2FB1"/>
    <w:rsid w:val="00FB344F"/>
    <w:rsid w:val="00FB4335"/>
    <w:rsid w:val="00FB498A"/>
    <w:rsid w:val="00FB50E5"/>
    <w:rsid w:val="00FB586E"/>
    <w:rsid w:val="00FB5B8C"/>
    <w:rsid w:val="00FB668A"/>
    <w:rsid w:val="00FB6855"/>
    <w:rsid w:val="00FB7099"/>
    <w:rsid w:val="00FC09F7"/>
    <w:rsid w:val="00FC0A02"/>
    <w:rsid w:val="00FC1972"/>
    <w:rsid w:val="00FC1B49"/>
    <w:rsid w:val="00FC1C78"/>
    <w:rsid w:val="00FC21A9"/>
    <w:rsid w:val="00FC2262"/>
    <w:rsid w:val="00FC2483"/>
    <w:rsid w:val="00FC2BEA"/>
    <w:rsid w:val="00FC3057"/>
    <w:rsid w:val="00FC31A4"/>
    <w:rsid w:val="00FC33CC"/>
    <w:rsid w:val="00FC3C75"/>
    <w:rsid w:val="00FC403D"/>
    <w:rsid w:val="00FC44DD"/>
    <w:rsid w:val="00FC460C"/>
    <w:rsid w:val="00FC4B09"/>
    <w:rsid w:val="00FC5195"/>
    <w:rsid w:val="00FC5542"/>
    <w:rsid w:val="00FC5583"/>
    <w:rsid w:val="00FC66F0"/>
    <w:rsid w:val="00FC6702"/>
    <w:rsid w:val="00FC6D54"/>
    <w:rsid w:val="00FC6FAF"/>
    <w:rsid w:val="00FC7127"/>
    <w:rsid w:val="00FC7F0B"/>
    <w:rsid w:val="00FC7F8B"/>
    <w:rsid w:val="00FD0CEE"/>
    <w:rsid w:val="00FD1CA0"/>
    <w:rsid w:val="00FD2897"/>
    <w:rsid w:val="00FD3FA7"/>
    <w:rsid w:val="00FD4641"/>
    <w:rsid w:val="00FD48CD"/>
    <w:rsid w:val="00FD5220"/>
    <w:rsid w:val="00FD548B"/>
    <w:rsid w:val="00FD5B91"/>
    <w:rsid w:val="00FD64B6"/>
    <w:rsid w:val="00FD6A9A"/>
    <w:rsid w:val="00FD7097"/>
    <w:rsid w:val="00FD7BB2"/>
    <w:rsid w:val="00FE01FE"/>
    <w:rsid w:val="00FE0254"/>
    <w:rsid w:val="00FE091C"/>
    <w:rsid w:val="00FE14C0"/>
    <w:rsid w:val="00FE1AFE"/>
    <w:rsid w:val="00FE2445"/>
    <w:rsid w:val="00FE2947"/>
    <w:rsid w:val="00FE2F61"/>
    <w:rsid w:val="00FE2FEA"/>
    <w:rsid w:val="00FE36B8"/>
    <w:rsid w:val="00FE3FE1"/>
    <w:rsid w:val="00FE412B"/>
    <w:rsid w:val="00FE44A9"/>
    <w:rsid w:val="00FE498E"/>
    <w:rsid w:val="00FE4BEC"/>
    <w:rsid w:val="00FE4CB3"/>
    <w:rsid w:val="00FE568E"/>
    <w:rsid w:val="00FE56F5"/>
    <w:rsid w:val="00FE57E0"/>
    <w:rsid w:val="00FE653B"/>
    <w:rsid w:val="00FE793E"/>
    <w:rsid w:val="00FE7E54"/>
    <w:rsid w:val="00FE7F1D"/>
    <w:rsid w:val="00FF0181"/>
    <w:rsid w:val="00FF0AF8"/>
    <w:rsid w:val="00FF0C96"/>
    <w:rsid w:val="00FF0DDC"/>
    <w:rsid w:val="00FF212F"/>
    <w:rsid w:val="00FF3D4A"/>
    <w:rsid w:val="00FF3DA1"/>
    <w:rsid w:val="00FF44EE"/>
    <w:rsid w:val="00FF4613"/>
    <w:rsid w:val="00FF5817"/>
    <w:rsid w:val="00FF60D7"/>
    <w:rsid w:val="00FF6C8B"/>
    <w:rsid w:val="00FF7F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503A8"/>
  <w15:chartTrackingRefBased/>
  <w15:docId w15:val="{DD85C8D5-D161-49E0-8D68-CA0A95F8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5D80"/>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0C34"/>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C5"/>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37328"/>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160DB"/>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0DB"/>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60DB"/>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60D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0D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44EC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44EC0"/>
    <w:rPr>
      <w:rFonts w:ascii="Calibri" w:hAnsi="Calibri" w:cs="Calibri"/>
      <w:noProof/>
      <w:lang w:val="en-US"/>
    </w:rPr>
  </w:style>
  <w:style w:type="paragraph" w:customStyle="1" w:styleId="EndNoteBibliography">
    <w:name w:val="EndNote Bibliography"/>
    <w:basedOn w:val="Normal"/>
    <w:link w:val="EndNoteBibliographyChar"/>
    <w:rsid w:val="00D44EC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44EC0"/>
    <w:rPr>
      <w:rFonts w:ascii="Calibri" w:hAnsi="Calibri" w:cs="Calibri"/>
      <w:noProof/>
      <w:lang w:val="en-US"/>
    </w:rPr>
  </w:style>
  <w:style w:type="table" w:styleId="ListTable1Light">
    <w:name w:val="List Table 1 Light"/>
    <w:basedOn w:val="TableNormal"/>
    <w:uiPriority w:val="46"/>
    <w:rsid w:val="00D6441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2E53F3"/>
    <w:pPr>
      <w:spacing w:after="200" w:line="240" w:lineRule="auto"/>
    </w:pPr>
    <w:rPr>
      <w:i/>
      <w:iCs/>
      <w:color w:val="44546A" w:themeColor="text2"/>
      <w:sz w:val="18"/>
      <w:szCs w:val="18"/>
    </w:rPr>
  </w:style>
  <w:style w:type="table" w:styleId="TableGrid">
    <w:name w:val="Table Grid"/>
    <w:basedOn w:val="TableNormal"/>
    <w:uiPriority w:val="39"/>
    <w:rsid w:val="00882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2F008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251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AB6"/>
    <w:rPr>
      <w:rFonts w:ascii="Segoe UI" w:hAnsi="Segoe UI" w:cs="Segoe UI"/>
      <w:sz w:val="18"/>
      <w:szCs w:val="18"/>
    </w:rPr>
  </w:style>
  <w:style w:type="paragraph" w:styleId="Header">
    <w:name w:val="header"/>
    <w:basedOn w:val="Normal"/>
    <w:link w:val="HeaderChar"/>
    <w:uiPriority w:val="99"/>
    <w:unhideWhenUsed/>
    <w:rsid w:val="001C5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37C"/>
  </w:style>
  <w:style w:type="paragraph" w:styleId="Footer">
    <w:name w:val="footer"/>
    <w:basedOn w:val="Normal"/>
    <w:link w:val="FooterChar"/>
    <w:uiPriority w:val="99"/>
    <w:unhideWhenUsed/>
    <w:rsid w:val="001C5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37C"/>
  </w:style>
  <w:style w:type="character" w:styleId="CommentReference">
    <w:name w:val="annotation reference"/>
    <w:basedOn w:val="DefaultParagraphFont"/>
    <w:uiPriority w:val="99"/>
    <w:semiHidden/>
    <w:unhideWhenUsed/>
    <w:rsid w:val="006C7129"/>
    <w:rPr>
      <w:sz w:val="16"/>
      <w:szCs w:val="16"/>
    </w:rPr>
  </w:style>
  <w:style w:type="paragraph" w:styleId="CommentText">
    <w:name w:val="annotation text"/>
    <w:basedOn w:val="Normal"/>
    <w:link w:val="CommentTextChar"/>
    <w:uiPriority w:val="99"/>
    <w:unhideWhenUsed/>
    <w:rsid w:val="006C7129"/>
    <w:pPr>
      <w:spacing w:line="240" w:lineRule="auto"/>
    </w:pPr>
    <w:rPr>
      <w:sz w:val="20"/>
      <w:szCs w:val="20"/>
    </w:rPr>
  </w:style>
  <w:style w:type="character" w:customStyle="1" w:styleId="CommentTextChar">
    <w:name w:val="Comment Text Char"/>
    <w:basedOn w:val="DefaultParagraphFont"/>
    <w:link w:val="CommentText"/>
    <w:uiPriority w:val="99"/>
    <w:rsid w:val="006C7129"/>
    <w:rPr>
      <w:sz w:val="20"/>
      <w:szCs w:val="20"/>
    </w:rPr>
  </w:style>
  <w:style w:type="character" w:customStyle="1" w:styleId="Heading1Char">
    <w:name w:val="Heading 1 Char"/>
    <w:basedOn w:val="DefaultParagraphFont"/>
    <w:link w:val="Heading1"/>
    <w:uiPriority w:val="9"/>
    <w:rsid w:val="007D5D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0C3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50C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37328"/>
    <w:rPr>
      <w:rFonts w:asciiTheme="majorHAnsi" w:eastAsiaTheme="majorEastAsia" w:hAnsiTheme="majorHAnsi" w:cstheme="majorBidi"/>
      <w:i/>
      <w:iCs/>
      <w:color w:val="2F5496" w:themeColor="accent1" w:themeShade="BF"/>
    </w:rPr>
  </w:style>
  <w:style w:type="paragraph" w:styleId="NoSpacing">
    <w:name w:val="No Spacing"/>
    <w:uiPriority w:val="1"/>
    <w:qFormat/>
    <w:rsid w:val="00802420"/>
    <w:pPr>
      <w:spacing w:after="0" w:line="240" w:lineRule="auto"/>
    </w:pPr>
  </w:style>
  <w:style w:type="character" w:customStyle="1" w:styleId="Heading5Char">
    <w:name w:val="Heading 5 Char"/>
    <w:basedOn w:val="DefaultParagraphFont"/>
    <w:link w:val="Heading5"/>
    <w:uiPriority w:val="9"/>
    <w:semiHidden/>
    <w:rsid w:val="00F160D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0D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60D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60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0DB"/>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245E7F"/>
    <w:rPr>
      <w:b/>
      <w:bCs/>
    </w:rPr>
  </w:style>
  <w:style w:type="character" w:customStyle="1" w:styleId="CommentSubjectChar">
    <w:name w:val="Comment Subject Char"/>
    <w:basedOn w:val="CommentTextChar"/>
    <w:link w:val="CommentSubject"/>
    <w:uiPriority w:val="99"/>
    <w:semiHidden/>
    <w:rsid w:val="00245E7F"/>
    <w:rPr>
      <w:b/>
      <w:bCs/>
      <w:sz w:val="20"/>
      <w:szCs w:val="20"/>
    </w:rPr>
  </w:style>
  <w:style w:type="paragraph" w:styleId="ListParagraph">
    <w:name w:val="List Paragraph"/>
    <w:basedOn w:val="Normal"/>
    <w:uiPriority w:val="34"/>
    <w:qFormat/>
    <w:rsid w:val="00320C1B"/>
    <w:pPr>
      <w:ind w:left="720"/>
      <w:contextualSpacing/>
    </w:pPr>
  </w:style>
  <w:style w:type="table" w:styleId="ListTable6Colorful">
    <w:name w:val="List Table 6 Colorful"/>
    <w:basedOn w:val="TableNormal"/>
    <w:uiPriority w:val="51"/>
    <w:rsid w:val="006D0A7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B95883"/>
    <w:rPr>
      <w:color w:val="0563C1" w:themeColor="hyperlink"/>
      <w:u w:val="single"/>
    </w:rPr>
  </w:style>
  <w:style w:type="character" w:customStyle="1" w:styleId="UnresolvedMention1">
    <w:name w:val="Unresolved Mention1"/>
    <w:basedOn w:val="DefaultParagraphFont"/>
    <w:uiPriority w:val="99"/>
    <w:semiHidden/>
    <w:unhideWhenUsed/>
    <w:rsid w:val="003934CB"/>
    <w:rPr>
      <w:color w:val="605E5C"/>
      <w:shd w:val="clear" w:color="auto" w:fill="E1DFDD"/>
    </w:rPr>
  </w:style>
  <w:style w:type="character" w:customStyle="1" w:styleId="cit">
    <w:name w:val="cit"/>
    <w:basedOn w:val="DefaultParagraphFont"/>
    <w:rsid w:val="006C0437"/>
  </w:style>
  <w:style w:type="character" w:customStyle="1" w:styleId="UnresolvedMention2">
    <w:name w:val="Unresolved Mention2"/>
    <w:basedOn w:val="DefaultParagraphFont"/>
    <w:uiPriority w:val="99"/>
    <w:semiHidden/>
    <w:unhideWhenUsed/>
    <w:rsid w:val="004D28FB"/>
    <w:rPr>
      <w:color w:val="605E5C"/>
      <w:shd w:val="clear" w:color="auto" w:fill="E1DFDD"/>
    </w:rPr>
  </w:style>
  <w:style w:type="character" w:styleId="UnresolvedMention">
    <w:name w:val="Unresolved Mention"/>
    <w:basedOn w:val="DefaultParagraphFont"/>
    <w:uiPriority w:val="99"/>
    <w:semiHidden/>
    <w:unhideWhenUsed/>
    <w:rsid w:val="00FD64B6"/>
    <w:rPr>
      <w:color w:val="605E5C"/>
      <w:shd w:val="clear" w:color="auto" w:fill="E1DFDD"/>
    </w:rPr>
  </w:style>
  <w:style w:type="character" w:styleId="LineNumber">
    <w:name w:val="line number"/>
    <w:basedOn w:val="DefaultParagraphFont"/>
    <w:uiPriority w:val="99"/>
    <w:semiHidden/>
    <w:unhideWhenUsed/>
    <w:rsid w:val="0007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gland.nhs.uk/coronavirus/publication/guidance-supply-use-of-p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tuc.org.uk/sites/default/files/PPEandwomenguidance.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F81307250E1A45A2F3FF6F39D48C28" ma:contentTypeVersion="13" ma:contentTypeDescription="Create a new document." ma:contentTypeScope="" ma:versionID="2921961b3abcda737b04118a7188d3f9">
  <xsd:schema xmlns:xsd="http://www.w3.org/2001/XMLSchema" xmlns:xs="http://www.w3.org/2001/XMLSchema" xmlns:p="http://schemas.microsoft.com/office/2006/metadata/properties" xmlns:ns3="40ea3019-6f56-4e15-9bf6-563f1674eed4" xmlns:ns4="9486c676-855d-44ad-a70e-5f3f8a3ea044" targetNamespace="http://schemas.microsoft.com/office/2006/metadata/properties" ma:root="true" ma:fieldsID="397790067e1473cbc747bbfa44c29496" ns3:_="" ns4:_="">
    <xsd:import namespace="40ea3019-6f56-4e15-9bf6-563f1674eed4"/>
    <xsd:import namespace="9486c676-855d-44ad-a70e-5f3f8a3ea0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a3019-6f56-4e15-9bf6-563f1674e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86c676-855d-44ad-a70e-5f3f8a3ea0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15BAB-7DDC-43A3-B84C-E8152C6A01DE}">
  <ds:schemaRefs>
    <ds:schemaRef ds:uri="http://schemas.openxmlformats.org/officeDocument/2006/bibliography"/>
  </ds:schemaRefs>
</ds:datastoreItem>
</file>

<file path=customXml/itemProps2.xml><?xml version="1.0" encoding="utf-8"?>
<ds:datastoreItem xmlns:ds="http://schemas.openxmlformats.org/officeDocument/2006/customXml" ds:itemID="{43CBC250-92E6-4DF7-BA1D-58C7395A9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a3019-6f56-4e15-9bf6-563f1674eed4"/>
    <ds:schemaRef ds:uri="9486c676-855d-44ad-a70e-5f3f8a3ea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F463A-CAFB-4566-89F0-A763BB012EE5}">
  <ds:schemaRefs>
    <ds:schemaRef ds:uri="http://schemas.microsoft.com/sharepoint/v3/contenttype/forms"/>
  </ds:schemaRefs>
</ds:datastoreItem>
</file>

<file path=customXml/itemProps4.xml><?xml version="1.0" encoding="utf-8"?>
<ds:datastoreItem xmlns:ds="http://schemas.openxmlformats.org/officeDocument/2006/customXml" ds:itemID="{8C764C73-1E69-47BB-BDEE-3F1B4FAF39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8031</Words>
  <Characters>45781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Abiakam N.S.</dc:creator>
  <cp:keywords/>
  <dc:description/>
  <cp:lastModifiedBy>Pete Worsley</cp:lastModifiedBy>
  <cp:revision>4</cp:revision>
  <dcterms:created xsi:type="dcterms:W3CDTF">2020-12-03T12:12:00Z</dcterms:created>
  <dcterms:modified xsi:type="dcterms:W3CDTF">2020-12-03T12:18:00Z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0x010100D1F81307250E1A45A2F3FF6F39D48C28</vt:lpwstr>
  </property>
</Properties>
</file>