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5EF4" w14:textId="210368ED" w:rsidR="00DE1C9F" w:rsidRPr="00D9500F" w:rsidRDefault="00697F8C" w:rsidP="00697F8C">
      <w:pPr>
        <w:pStyle w:val="Title"/>
        <w:rPr>
          <w:rFonts w:asciiTheme="minorHAnsi" w:eastAsiaTheme="minorHAnsi" w:hAnsiTheme="minorHAnsi" w:cstheme="minorBidi"/>
          <w:spacing w:val="0"/>
          <w:kern w:val="0"/>
          <w:sz w:val="28"/>
          <w:szCs w:val="22"/>
        </w:rPr>
      </w:pPr>
      <w:bookmarkStart w:id="0" w:name="_Hlk45269681"/>
      <w:r>
        <w:rPr>
          <w:rFonts w:asciiTheme="minorHAnsi" w:eastAsiaTheme="minorHAnsi" w:hAnsiTheme="minorHAnsi" w:cstheme="minorBidi"/>
          <w:spacing w:val="0"/>
          <w:kern w:val="0"/>
          <w:sz w:val="28"/>
          <w:szCs w:val="22"/>
        </w:rPr>
        <w:t>D</w:t>
      </w:r>
      <w:r w:rsidR="00CF35ED" w:rsidRPr="00D9500F">
        <w:rPr>
          <w:rFonts w:asciiTheme="minorHAnsi" w:eastAsiaTheme="minorHAnsi" w:hAnsiTheme="minorHAnsi" w:cstheme="minorBidi"/>
          <w:spacing w:val="0"/>
          <w:kern w:val="0"/>
          <w:sz w:val="28"/>
          <w:szCs w:val="22"/>
        </w:rPr>
        <w:t xml:space="preserve">evelopment </w:t>
      </w:r>
      <w:r w:rsidR="003A6E15" w:rsidRPr="00D9500F">
        <w:rPr>
          <w:rFonts w:asciiTheme="minorHAnsi" w:eastAsiaTheme="minorHAnsi" w:hAnsiTheme="minorHAnsi" w:cstheme="minorBidi"/>
          <w:spacing w:val="0"/>
          <w:kern w:val="0"/>
          <w:sz w:val="28"/>
          <w:szCs w:val="22"/>
        </w:rPr>
        <w:t>o</w:t>
      </w:r>
      <w:r w:rsidR="00CF35ED" w:rsidRPr="00D9500F">
        <w:rPr>
          <w:rFonts w:asciiTheme="minorHAnsi" w:eastAsiaTheme="minorHAnsi" w:hAnsiTheme="minorHAnsi" w:cstheme="minorBidi"/>
          <w:spacing w:val="0"/>
          <w:kern w:val="0"/>
          <w:sz w:val="28"/>
          <w:szCs w:val="22"/>
        </w:rPr>
        <w:t>f a short food frequency questionnaire to assess diet quality</w:t>
      </w:r>
      <w:r w:rsidR="003A6E15" w:rsidRPr="00D9500F">
        <w:rPr>
          <w:rFonts w:asciiTheme="minorHAnsi" w:eastAsiaTheme="minorHAnsi" w:hAnsiTheme="minorHAnsi" w:cstheme="minorBidi"/>
          <w:spacing w:val="0"/>
          <w:kern w:val="0"/>
          <w:sz w:val="28"/>
          <w:szCs w:val="22"/>
        </w:rPr>
        <w:t xml:space="preserve"> in U</w:t>
      </w:r>
      <w:r w:rsidR="00CF35ED" w:rsidRPr="00D9500F">
        <w:rPr>
          <w:rFonts w:asciiTheme="minorHAnsi" w:eastAsiaTheme="minorHAnsi" w:hAnsiTheme="minorHAnsi" w:cstheme="minorBidi"/>
          <w:spacing w:val="0"/>
          <w:kern w:val="0"/>
          <w:sz w:val="28"/>
          <w:szCs w:val="22"/>
        </w:rPr>
        <w:t>K Adolescents</w:t>
      </w:r>
      <w:r w:rsidR="003A6E15" w:rsidRPr="00D9500F">
        <w:rPr>
          <w:rFonts w:asciiTheme="minorHAnsi" w:eastAsiaTheme="minorHAnsi" w:hAnsiTheme="minorHAnsi" w:cstheme="minorBidi"/>
          <w:spacing w:val="0"/>
          <w:kern w:val="0"/>
          <w:sz w:val="28"/>
          <w:szCs w:val="22"/>
        </w:rPr>
        <w:t xml:space="preserve"> using the National Diet and Nutrition Survey</w:t>
      </w:r>
    </w:p>
    <w:p w14:paraId="5E8B9F10" w14:textId="77777777" w:rsidR="00E75D9D" w:rsidRDefault="00E75D9D" w:rsidP="00DE1C9F">
      <w:pPr>
        <w:pStyle w:val="Subtitle"/>
      </w:pPr>
      <w:bookmarkStart w:id="1" w:name="_GoBack"/>
      <w:bookmarkEnd w:id="0"/>
    </w:p>
    <w:p w14:paraId="1ABEFED8" w14:textId="75852C69" w:rsidR="00CF35ED" w:rsidRPr="00D832C5" w:rsidRDefault="008044BA" w:rsidP="00DE1C9F">
      <w:pPr>
        <w:pStyle w:val="Subtitle"/>
        <w:rPr>
          <w:rFonts w:eastAsiaTheme="minorHAnsi"/>
          <w:color w:val="auto"/>
          <w:spacing w:val="0"/>
        </w:rPr>
      </w:pPr>
      <w:bookmarkStart w:id="2" w:name="_Hlk42076473"/>
      <w:bookmarkEnd w:id="1"/>
      <w:r w:rsidRPr="00D9500F">
        <w:rPr>
          <w:rFonts w:eastAsiaTheme="minorHAnsi"/>
          <w:color w:val="auto"/>
          <w:spacing w:val="0"/>
        </w:rPr>
        <w:t>S</w:t>
      </w:r>
      <w:r w:rsidR="0003059F">
        <w:rPr>
          <w:rFonts w:eastAsiaTheme="minorHAnsi"/>
          <w:color w:val="auto"/>
          <w:spacing w:val="0"/>
        </w:rPr>
        <w:t xml:space="preserve">arah </w:t>
      </w:r>
      <w:r w:rsidRPr="00D9500F">
        <w:rPr>
          <w:rFonts w:eastAsiaTheme="minorHAnsi"/>
          <w:color w:val="auto"/>
          <w:spacing w:val="0"/>
        </w:rPr>
        <w:t>Shaw</w:t>
      </w:r>
      <w:r w:rsidR="00410AD6" w:rsidRPr="00D9500F">
        <w:rPr>
          <w:rFonts w:eastAsiaTheme="minorHAnsi"/>
          <w:color w:val="auto"/>
          <w:spacing w:val="0"/>
          <w:vertAlign w:val="superscript"/>
        </w:rPr>
        <w:t>1,2</w:t>
      </w:r>
      <w:r w:rsidR="00AC5294" w:rsidRPr="00D9500F">
        <w:rPr>
          <w:rFonts w:eastAsiaTheme="minorHAnsi"/>
          <w:color w:val="auto"/>
          <w:spacing w:val="0"/>
        </w:rPr>
        <w:t>, S</w:t>
      </w:r>
      <w:r w:rsidR="0003059F">
        <w:rPr>
          <w:rFonts w:eastAsiaTheme="minorHAnsi"/>
          <w:color w:val="auto"/>
          <w:spacing w:val="0"/>
        </w:rPr>
        <w:t>arah</w:t>
      </w:r>
      <w:r w:rsidR="00AC5294" w:rsidRPr="00D9500F">
        <w:rPr>
          <w:rFonts w:eastAsiaTheme="minorHAnsi"/>
          <w:color w:val="auto"/>
          <w:spacing w:val="0"/>
        </w:rPr>
        <w:t xml:space="preserve"> C</w:t>
      </w:r>
      <w:r w:rsidRPr="00D9500F">
        <w:rPr>
          <w:rFonts w:eastAsiaTheme="minorHAnsi"/>
          <w:color w:val="auto"/>
          <w:spacing w:val="0"/>
        </w:rPr>
        <w:t>rozier</w:t>
      </w:r>
      <w:r w:rsidR="00410AD6" w:rsidRPr="00D9500F">
        <w:rPr>
          <w:rFonts w:eastAsiaTheme="minorHAnsi"/>
          <w:color w:val="auto"/>
          <w:spacing w:val="0"/>
          <w:vertAlign w:val="superscript"/>
        </w:rPr>
        <w:t>1</w:t>
      </w:r>
      <w:r w:rsidR="00AC5294" w:rsidRPr="00D9500F">
        <w:rPr>
          <w:rFonts w:eastAsiaTheme="minorHAnsi"/>
          <w:color w:val="auto"/>
          <w:spacing w:val="0"/>
        </w:rPr>
        <w:t xml:space="preserve">, </w:t>
      </w:r>
      <w:r w:rsidR="00127159" w:rsidRPr="00D9500F">
        <w:rPr>
          <w:rFonts w:eastAsiaTheme="minorHAnsi"/>
          <w:color w:val="auto"/>
          <w:spacing w:val="0"/>
        </w:rPr>
        <w:t>S</w:t>
      </w:r>
      <w:r w:rsidR="0003059F">
        <w:rPr>
          <w:rFonts w:eastAsiaTheme="minorHAnsi"/>
          <w:color w:val="auto"/>
          <w:spacing w:val="0"/>
        </w:rPr>
        <w:t>ofia</w:t>
      </w:r>
      <w:r w:rsidR="00127159" w:rsidRPr="00D9500F">
        <w:rPr>
          <w:rFonts w:eastAsiaTheme="minorHAnsi"/>
          <w:color w:val="auto"/>
          <w:spacing w:val="0"/>
        </w:rPr>
        <w:t xml:space="preserve"> St</w:t>
      </w:r>
      <w:r w:rsidR="00703224">
        <w:rPr>
          <w:rFonts w:eastAsiaTheme="minorHAnsi"/>
          <w:color w:val="auto"/>
          <w:spacing w:val="0"/>
        </w:rPr>
        <w:t>r</w:t>
      </w:r>
      <w:r w:rsidR="00127159" w:rsidRPr="00D9500F">
        <w:rPr>
          <w:rFonts w:eastAsiaTheme="minorHAnsi"/>
          <w:color w:val="auto"/>
          <w:spacing w:val="0"/>
        </w:rPr>
        <w:t>ömmer</w:t>
      </w:r>
      <w:r w:rsidR="00127159" w:rsidRPr="00D9500F">
        <w:rPr>
          <w:rFonts w:eastAsiaTheme="minorHAnsi"/>
          <w:color w:val="auto"/>
          <w:spacing w:val="0"/>
          <w:vertAlign w:val="superscript"/>
        </w:rPr>
        <w:t>1,2</w:t>
      </w:r>
      <w:r w:rsidR="00AC5294" w:rsidRPr="00D9500F">
        <w:rPr>
          <w:rFonts w:eastAsiaTheme="minorHAnsi"/>
          <w:color w:val="auto"/>
          <w:spacing w:val="0"/>
        </w:rPr>
        <w:t>, H</w:t>
      </w:r>
      <w:r w:rsidR="0003059F">
        <w:rPr>
          <w:rFonts w:eastAsiaTheme="minorHAnsi"/>
          <w:color w:val="auto"/>
          <w:spacing w:val="0"/>
        </w:rPr>
        <w:t xml:space="preserve">azel </w:t>
      </w:r>
      <w:r w:rsidR="00AC5294" w:rsidRPr="00D9500F">
        <w:rPr>
          <w:rFonts w:eastAsiaTheme="minorHAnsi"/>
          <w:color w:val="auto"/>
          <w:spacing w:val="0"/>
        </w:rPr>
        <w:t>I</w:t>
      </w:r>
      <w:r w:rsidRPr="00D9500F">
        <w:rPr>
          <w:rFonts w:eastAsiaTheme="minorHAnsi"/>
          <w:color w:val="auto"/>
          <w:spacing w:val="0"/>
        </w:rPr>
        <w:t>nskip</w:t>
      </w:r>
      <w:r w:rsidR="00410AD6" w:rsidRPr="00D9500F">
        <w:rPr>
          <w:rFonts w:eastAsiaTheme="minorHAnsi"/>
          <w:color w:val="auto"/>
          <w:spacing w:val="0"/>
          <w:vertAlign w:val="superscript"/>
        </w:rPr>
        <w:t>1,2</w:t>
      </w:r>
      <w:r w:rsidR="00AC5294" w:rsidRPr="00D9500F">
        <w:rPr>
          <w:rFonts w:eastAsiaTheme="minorHAnsi"/>
          <w:color w:val="auto"/>
          <w:spacing w:val="0"/>
        </w:rPr>
        <w:t>, M</w:t>
      </w:r>
      <w:r w:rsidR="0003059F">
        <w:rPr>
          <w:rFonts w:eastAsiaTheme="minorHAnsi"/>
          <w:color w:val="auto"/>
          <w:spacing w:val="0"/>
        </w:rPr>
        <w:t>ary</w:t>
      </w:r>
      <w:r w:rsidR="00AC5294" w:rsidRPr="00D9500F">
        <w:rPr>
          <w:rFonts w:eastAsiaTheme="minorHAnsi"/>
          <w:color w:val="auto"/>
          <w:spacing w:val="0"/>
        </w:rPr>
        <w:t xml:space="preserve"> B</w:t>
      </w:r>
      <w:r w:rsidRPr="00D9500F">
        <w:rPr>
          <w:rFonts w:eastAsiaTheme="minorHAnsi"/>
          <w:color w:val="auto"/>
          <w:spacing w:val="0"/>
        </w:rPr>
        <w:t>arker</w:t>
      </w:r>
      <w:r w:rsidR="00410AD6" w:rsidRPr="00D9500F">
        <w:rPr>
          <w:rFonts w:eastAsiaTheme="minorHAnsi"/>
          <w:color w:val="auto"/>
          <w:spacing w:val="0"/>
          <w:vertAlign w:val="superscript"/>
        </w:rPr>
        <w:t>1,2</w:t>
      </w:r>
      <w:r w:rsidR="00410AD6" w:rsidRPr="00D9500F">
        <w:rPr>
          <w:rFonts w:eastAsiaTheme="minorHAnsi"/>
          <w:color w:val="auto"/>
          <w:spacing w:val="0"/>
        </w:rPr>
        <w:t xml:space="preserve">, </w:t>
      </w:r>
      <w:r w:rsidR="00AC5294" w:rsidRPr="00D9500F">
        <w:rPr>
          <w:rFonts w:eastAsiaTheme="minorHAnsi"/>
          <w:color w:val="auto"/>
          <w:spacing w:val="0"/>
        </w:rPr>
        <w:t>C</w:t>
      </w:r>
      <w:r w:rsidR="0003059F">
        <w:rPr>
          <w:rFonts w:eastAsiaTheme="minorHAnsi"/>
          <w:color w:val="auto"/>
          <w:spacing w:val="0"/>
        </w:rPr>
        <w:t xml:space="preserve">hristina </w:t>
      </w:r>
      <w:r w:rsidR="00AC5294" w:rsidRPr="00D9500F">
        <w:rPr>
          <w:rFonts w:eastAsiaTheme="minorHAnsi"/>
          <w:color w:val="auto"/>
          <w:spacing w:val="0"/>
        </w:rPr>
        <w:t>V</w:t>
      </w:r>
      <w:r w:rsidRPr="00D9500F">
        <w:rPr>
          <w:rFonts w:eastAsiaTheme="minorHAnsi"/>
          <w:color w:val="auto"/>
          <w:spacing w:val="0"/>
        </w:rPr>
        <w:t>ogel</w:t>
      </w:r>
      <w:r w:rsidR="00410AD6" w:rsidRPr="00D9500F">
        <w:rPr>
          <w:rFonts w:eastAsiaTheme="minorHAnsi"/>
          <w:color w:val="auto"/>
          <w:spacing w:val="0"/>
          <w:vertAlign w:val="superscript"/>
        </w:rPr>
        <w:t>1,2</w:t>
      </w:r>
      <w:r w:rsidR="00D832C5">
        <w:rPr>
          <w:rFonts w:eastAsiaTheme="minorHAnsi"/>
          <w:color w:val="auto"/>
          <w:spacing w:val="0"/>
          <w:vertAlign w:val="superscript"/>
        </w:rPr>
        <w:t xml:space="preserve"> </w:t>
      </w:r>
      <w:r w:rsidR="00D832C5">
        <w:rPr>
          <w:rFonts w:eastAsiaTheme="minorHAnsi"/>
          <w:color w:val="auto"/>
          <w:spacing w:val="0"/>
        </w:rPr>
        <w:t xml:space="preserve">and the EACH-B Study Team. </w:t>
      </w:r>
    </w:p>
    <w:bookmarkEnd w:id="2"/>
    <w:p w14:paraId="5C78B911" w14:textId="07168D97" w:rsidR="00410AD6" w:rsidRPr="00E75D9D" w:rsidRDefault="00410AD6" w:rsidP="00410AD6">
      <w:pPr>
        <w:pStyle w:val="Subtitle"/>
        <w:rPr>
          <w:rFonts w:eastAsiaTheme="minorHAnsi"/>
          <w:b/>
          <w:color w:val="auto"/>
          <w:spacing w:val="0"/>
        </w:rPr>
      </w:pPr>
      <w:r w:rsidRPr="00E75D9D">
        <w:rPr>
          <w:rFonts w:eastAsiaTheme="minorHAnsi"/>
          <w:b/>
          <w:color w:val="auto"/>
          <w:spacing w:val="0"/>
        </w:rPr>
        <w:t>Affiliations</w:t>
      </w:r>
    </w:p>
    <w:p w14:paraId="7ACD4BC8" w14:textId="00D48A47" w:rsidR="00C44A8F" w:rsidRDefault="00C44A8F" w:rsidP="00C44A8F">
      <w:pPr>
        <w:spacing w:line="276" w:lineRule="auto"/>
      </w:pPr>
      <w:r w:rsidRPr="000D6466">
        <w:rPr>
          <w:vertAlign w:val="superscript"/>
        </w:rPr>
        <w:t>1</w:t>
      </w:r>
      <w:r>
        <w:t xml:space="preserve"> MRC Lifecourse Epidemiology Unit (MRC), University of Southampton, Southampton, United Kingdom</w:t>
      </w:r>
    </w:p>
    <w:p w14:paraId="2D338E30" w14:textId="0CD6FCA5" w:rsidR="000D6466" w:rsidRDefault="00C44A8F" w:rsidP="00C44A8F">
      <w:pPr>
        <w:spacing w:line="276" w:lineRule="auto"/>
      </w:pPr>
      <w:r>
        <w:rPr>
          <w:vertAlign w:val="superscript"/>
        </w:rPr>
        <w:t xml:space="preserve">2 </w:t>
      </w:r>
      <w:r>
        <w:t>NIHR Southampton Biomedical Research Centre, University of Southampton and University Hospital Southampton NHS Foundation Trust, United Kingdom</w:t>
      </w:r>
    </w:p>
    <w:p w14:paraId="77321B5F" w14:textId="77777777" w:rsidR="00E75D9D" w:rsidRDefault="00E75D9D" w:rsidP="00E75D9D">
      <w:pPr>
        <w:spacing w:after="0" w:line="240" w:lineRule="auto"/>
      </w:pPr>
      <w:r w:rsidRPr="00E75D9D">
        <w:rPr>
          <w:b/>
        </w:rPr>
        <w:t>Corresponding Author</w:t>
      </w:r>
      <w:r>
        <w:rPr>
          <w:b/>
        </w:rPr>
        <w:br/>
      </w:r>
      <w:r>
        <w:t>Sarah Shaw</w:t>
      </w:r>
      <w:r>
        <w:br/>
      </w:r>
      <w:r w:rsidRPr="00A9152B">
        <w:t>MRC Lifecourse Epide</w:t>
      </w:r>
      <w:r>
        <w:t>miology Unit, University of Southampton</w:t>
      </w:r>
    </w:p>
    <w:p w14:paraId="58510100" w14:textId="77777777" w:rsidR="00E75D9D" w:rsidRDefault="00E75D9D" w:rsidP="00E75D9D">
      <w:pPr>
        <w:spacing w:after="0" w:line="240" w:lineRule="auto"/>
      </w:pPr>
      <w:r w:rsidRPr="00A9152B">
        <w:t>Southampton General Hosp</w:t>
      </w:r>
      <w:r>
        <w:t>ital</w:t>
      </w:r>
    </w:p>
    <w:p w14:paraId="36A02FA6" w14:textId="77777777" w:rsidR="00E75D9D" w:rsidRDefault="00E75D9D" w:rsidP="00E75D9D">
      <w:pPr>
        <w:spacing w:after="0" w:line="240" w:lineRule="auto"/>
      </w:pPr>
      <w:proofErr w:type="spellStart"/>
      <w:r>
        <w:t>Tremona</w:t>
      </w:r>
      <w:proofErr w:type="spellEnd"/>
      <w:r>
        <w:t xml:space="preserve"> Road</w:t>
      </w:r>
    </w:p>
    <w:p w14:paraId="3A50B431" w14:textId="77777777" w:rsidR="00E75D9D" w:rsidRDefault="00E75D9D" w:rsidP="00E75D9D">
      <w:pPr>
        <w:spacing w:after="0" w:line="240" w:lineRule="auto"/>
      </w:pPr>
      <w:r>
        <w:t>Southampton, SO16 6YD, UK</w:t>
      </w:r>
    </w:p>
    <w:p w14:paraId="451DA12E" w14:textId="31EF118A" w:rsidR="00E75D9D" w:rsidRPr="00A9152B" w:rsidRDefault="00D60EFD" w:rsidP="00E75D9D">
      <w:r>
        <w:t xml:space="preserve">Email: </w:t>
      </w:r>
      <w:r w:rsidR="00E75D9D" w:rsidRPr="00D9500F">
        <w:rPr>
          <w:rStyle w:val="Hyperlink"/>
        </w:rPr>
        <w:t>ss</w:t>
      </w:r>
      <w:hyperlink r:id="rId11" w:history="1">
        <w:r w:rsidR="00E75D9D" w:rsidRPr="004D0CDD">
          <w:rPr>
            <w:rStyle w:val="Hyperlink"/>
          </w:rPr>
          <w:t>@mrc.soton.ac.uk</w:t>
        </w:r>
      </w:hyperlink>
    </w:p>
    <w:p w14:paraId="3F4211DF" w14:textId="480AE18A" w:rsidR="00E75D9D" w:rsidRPr="00C8691E" w:rsidRDefault="00E75D9D" w:rsidP="00E75D9D">
      <w:r w:rsidRPr="00C8691E">
        <w:rPr>
          <w:rFonts w:cs="Times New Roman"/>
          <w:b/>
        </w:rPr>
        <w:t>ORCID ID:</w:t>
      </w:r>
      <w:r>
        <w:t xml:space="preserve"> Sarah Shaw: 0000-0002-2206-6858;</w:t>
      </w:r>
      <w:r w:rsidR="00A314F3">
        <w:t xml:space="preserve"> Sarah Crozier: </w:t>
      </w:r>
      <w:r w:rsidR="00C16F95" w:rsidRPr="00E47513">
        <w:t>0000-0002-9524-1127</w:t>
      </w:r>
      <w:r w:rsidR="00A314F3">
        <w:t>; Sofia Str</w:t>
      </w:r>
      <w:r w:rsidR="00A314F3" w:rsidRPr="00D9500F">
        <w:t>ömmer</w:t>
      </w:r>
      <w:r w:rsidR="00A314F3">
        <w:t xml:space="preserve">: </w:t>
      </w:r>
      <w:r w:rsidR="00270A9A">
        <w:t>0000-0001-7344-1630</w:t>
      </w:r>
      <w:r w:rsidR="0052547B">
        <w:t xml:space="preserve">; Hazel Inskip: </w:t>
      </w:r>
      <w:r w:rsidR="00AA6D71" w:rsidRPr="00AA6D71">
        <w:t>0000-0001-8897-1749</w:t>
      </w:r>
      <w:r w:rsidR="0052547B">
        <w:t xml:space="preserve">; Mary Barker: </w:t>
      </w:r>
      <w:r w:rsidR="00192FCC" w:rsidRPr="00192FCC">
        <w:t>0000-0003-2976-0217</w:t>
      </w:r>
      <w:r w:rsidR="0052547B">
        <w:t xml:space="preserve">; </w:t>
      </w:r>
      <w:r>
        <w:t xml:space="preserve">Christina Vogel: </w:t>
      </w:r>
      <w:r w:rsidRPr="005407F4">
        <w:t>0000-0002-3897-3786</w:t>
      </w:r>
    </w:p>
    <w:p w14:paraId="2334FA0A" w14:textId="3A116972" w:rsidR="000D6466" w:rsidRDefault="000D6466" w:rsidP="00C44A8F">
      <w:pPr>
        <w:spacing w:line="276" w:lineRule="auto"/>
      </w:pPr>
    </w:p>
    <w:p w14:paraId="49070FE8" w14:textId="14C6D9E8" w:rsidR="001F4F1A" w:rsidRDefault="001F4F1A" w:rsidP="00C44A8F">
      <w:pPr>
        <w:spacing w:line="276" w:lineRule="auto"/>
      </w:pPr>
    </w:p>
    <w:p w14:paraId="2BA24E1B" w14:textId="713B90AB" w:rsidR="001F4F1A" w:rsidRDefault="001F4F1A" w:rsidP="00C44A8F">
      <w:pPr>
        <w:spacing w:line="276" w:lineRule="auto"/>
      </w:pPr>
    </w:p>
    <w:p w14:paraId="1529F4D2" w14:textId="267F40AB" w:rsidR="001F4F1A" w:rsidRDefault="001F4F1A" w:rsidP="00C44A8F">
      <w:pPr>
        <w:spacing w:line="276" w:lineRule="auto"/>
      </w:pPr>
    </w:p>
    <w:p w14:paraId="7AE0AD98" w14:textId="7951792F" w:rsidR="001F4F1A" w:rsidRDefault="001F4F1A" w:rsidP="00C44A8F">
      <w:pPr>
        <w:spacing w:line="276" w:lineRule="auto"/>
      </w:pPr>
    </w:p>
    <w:p w14:paraId="45A2F124" w14:textId="77777777" w:rsidR="001F4F1A" w:rsidRDefault="001F4F1A" w:rsidP="00C44A8F">
      <w:pPr>
        <w:spacing w:line="276" w:lineRule="auto"/>
      </w:pPr>
    </w:p>
    <w:p w14:paraId="221B7B65" w14:textId="67D9F85B" w:rsidR="00E75D9D" w:rsidRDefault="00E75D9D" w:rsidP="00C44A8F">
      <w:pPr>
        <w:spacing w:line="276" w:lineRule="auto"/>
      </w:pPr>
    </w:p>
    <w:p w14:paraId="3019AEC0" w14:textId="366AEA0C" w:rsidR="00E75D9D" w:rsidRDefault="00E75D9D" w:rsidP="00C44A8F">
      <w:pPr>
        <w:spacing w:line="276" w:lineRule="auto"/>
      </w:pPr>
    </w:p>
    <w:p w14:paraId="3EA1A6C6" w14:textId="082A488C" w:rsidR="00E75D9D" w:rsidRDefault="00E75D9D" w:rsidP="00C44A8F">
      <w:pPr>
        <w:spacing w:line="276" w:lineRule="auto"/>
      </w:pPr>
    </w:p>
    <w:p w14:paraId="592DE34C" w14:textId="7587B542" w:rsidR="00E75D9D" w:rsidRDefault="00E75D9D" w:rsidP="00C44A8F">
      <w:pPr>
        <w:spacing w:line="276" w:lineRule="auto"/>
      </w:pPr>
    </w:p>
    <w:p w14:paraId="724199F0" w14:textId="11FD9674" w:rsidR="00E75D9D" w:rsidRDefault="00E75D9D" w:rsidP="00C44A8F">
      <w:pPr>
        <w:spacing w:line="276" w:lineRule="auto"/>
      </w:pPr>
    </w:p>
    <w:p w14:paraId="4881A094" w14:textId="77777777" w:rsidR="00E75D9D" w:rsidRDefault="00E75D9D" w:rsidP="00C44A8F">
      <w:pPr>
        <w:spacing w:line="276" w:lineRule="auto"/>
      </w:pPr>
    </w:p>
    <w:p w14:paraId="46889061" w14:textId="114AB30D" w:rsidR="00774CDE" w:rsidRPr="00E75D9D" w:rsidRDefault="00774CDE" w:rsidP="00774CDE">
      <w:pPr>
        <w:pStyle w:val="Heading1"/>
        <w:rPr>
          <w:rFonts w:asciiTheme="minorHAnsi" w:eastAsiaTheme="minorHAnsi" w:hAnsiTheme="minorHAnsi" w:cstheme="minorBidi"/>
          <w:sz w:val="22"/>
          <w:szCs w:val="22"/>
        </w:rPr>
      </w:pPr>
      <w:r w:rsidRPr="00E75D9D">
        <w:rPr>
          <w:rFonts w:asciiTheme="minorHAnsi" w:eastAsiaTheme="minorHAnsi" w:hAnsiTheme="minorHAnsi" w:cstheme="minorBidi"/>
          <w:sz w:val="22"/>
          <w:szCs w:val="22"/>
        </w:rPr>
        <w:lastRenderedPageBreak/>
        <w:t>Abstract</w:t>
      </w:r>
      <w:r w:rsidR="00217E4D">
        <w:rPr>
          <w:rFonts w:asciiTheme="minorHAnsi" w:eastAsiaTheme="minorHAnsi" w:hAnsiTheme="minorHAnsi" w:cstheme="minorBidi"/>
          <w:sz w:val="22"/>
          <w:szCs w:val="22"/>
        </w:rPr>
        <w:t xml:space="preserve"> </w:t>
      </w:r>
    </w:p>
    <w:p w14:paraId="2AF59C26" w14:textId="53D2DD48" w:rsidR="00AD1B83" w:rsidRDefault="00D72629" w:rsidP="00AD55DA">
      <w:r w:rsidRPr="00D72629">
        <w:rPr>
          <w:b/>
        </w:rPr>
        <w:t>Background</w:t>
      </w:r>
      <w:r>
        <w:t xml:space="preserve">: </w:t>
      </w:r>
      <w:r w:rsidR="002912AA" w:rsidRPr="002912AA">
        <w:t xml:space="preserve">UK adolescents consume fewer </w:t>
      </w:r>
      <w:r w:rsidR="002912AA">
        <w:t xml:space="preserve">fruits and </w:t>
      </w:r>
      <w:r w:rsidR="002912AA" w:rsidRPr="002912AA">
        <w:t xml:space="preserve">vegetables and more free sugars than any other age group.  </w:t>
      </w:r>
      <w:bookmarkStart w:id="3" w:name="_Hlk45274801"/>
      <w:r w:rsidR="005618EC" w:rsidRPr="00332855">
        <w:t xml:space="preserve">Established techniques </w:t>
      </w:r>
      <w:r w:rsidR="000B2F5F">
        <w:t xml:space="preserve">to understand diet quality </w:t>
      </w:r>
      <w:r w:rsidR="005618EC" w:rsidRPr="00332855">
        <w:t xml:space="preserve">can be difficult to </w:t>
      </w:r>
      <w:r w:rsidR="005618EC">
        <w:t>use with</w:t>
      </w:r>
      <w:r w:rsidR="005618EC" w:rsidRPr="00332855">
        <w:t xml:space="preserve"> adolescents </w:t>
      </w:r>
      <w:r w:rsidR="001D123F">
        <w:t>because of</w:t>
      </w:r>
      <w:r w:rsidR="005618EC" w:rsidRPr="00332855">
        <w:t xml:space="preserve"> high participant burden</w:t>
      </w:r>
      <w:r w:rsidR="005618EC">
        <w:t xml:space="preserve">. This study aimed to identify </w:t>
      </w:r>
      <w:r w:rsidR="005618EC" w:rsidRPr="00332855">
        <w:t xml:space="preserve">key  foods </w:t>
      </w:r>
      <w:r w:rsidR="005618EC">
        <w:t>that</w:t>
      </w:r>
      <w:r w:rsidR="005618EC" w:rsidRPr="00332855">
        <w:t xml:space="preserve"> </w:t>
      </w:r>
      <w:r w:rsidR="00F86CEF">
        <w:t xml:space="preserve">indicate </w:t>
      </w:r>
      <w:r w:rsidR="00555275">
        <w:t>variation in</w:t>
      </w:r>
      <w:r w:rsidR="005618EC">
        <w:t xml:space="preserve"> diet </w:t>
      </w:r>
      <w:r w:rsidR="00555275">
        <w:t>quality</w:t>
      </w:r>
      <w:r w:rsidR="005618EC">
        <w:t xml:space="preserve"> in UK adolescents for </w:t>
      </w:r>
      <w:r w:rsidR="00F86CEF">
        <w:t>inclusion</w:t>
      </w:r>
      <w:r w:rsidR="005618EC">
        <w:t xml:space="preserve"> in a short food frequency questionnaire (FFQ)</w:t>
      </w:r>
      <w:r w:rsidR="00E77E33">
        <w:t xml:space="preserve"> and </w:t>
      </w:r>
      <w:r w:rsidR="00F86CEF">
        <w:t xml:space="preserve">to </w:t>
      </w:r>
      <w:r w:rsidR="002912AA">
        <w:t>investigate the associations between</w:t>
      </w:r>
      <w:r w:rsidR="002912AA" w:rsidRPr="00E67DD0">
        <w:t xml:space="preserve"> </w:t>
      </w:r>
      <w:r w:rsidR="002912AA">
        <w:t xml:space="preserve">adolescent diet quality, </w:t>
      </w:r>
      <w:r w:rsidR="002912AA" w:rsidRPr="00E67DD0">
        <w:t>nutritional biomarkers</w:t>
      </w:r>
      <w:r w:rsidR="002912AA">
        <w:t xml:space="preserve"> and socio-demographic factors.</w:t>
      </w:r>
      <w:bookmarkEnd w:id="3"/>
      <w:r w:rsidR="00E67DD0">
        <w:br/>
      </w:r>
      <w:r>
        <w:br/>
      </w:r>
      <w:r w:rsidRPr="00D72629">
        <w:rPr>
          <w:b/>
        </w:rPr>
        <w:t>Methods:</w:t>
      </w:r>
      <w:r>
        <w:t xml:space="preserve"> </w:t>
      </w:r>
      <w:r w:rsidR="00863E3A">
        <w:t>D</w:t>
      </w:r>
      <w:r w:rsidR="00D31F50">
        <w:t>ietary, demographic and biomarker d</w:t>
      </w:r>
      <w:r w:rsidR="00D9500F" w:rsidRPr="00332855">
        <w:t>ata from waves 1-8 of the National Diet and Nutrition Survey rolling programme were used</w:t>
      </w:r>
      <w:r w:rsidR="00863E3A">
        <w:t xml:space="preserve"> (n=2587; </w:t>
      </w:r>
      <w:r w:rsidR="00863E3A" w:rsidRPr="00332855">
        <w:t>aged 11-18 years</w:t>
      </w:r>
      <w:r w:rsidR="00863E3A">
        <w:t xml:space="preserve">; 50% </w:t>
      </w:r>
      <w:r w:rsidR="002C4C05">
        <w:t>boys</w:t>
      </w:r>
      <w:r w:rsidR="00FB4370">
        <w:t>; n=</w:t>
      </w:r>
      <w:r w:rsidR="00411B35">
        <w:rPr>
          <w:rFonts w:cstheme="minorHAnsi"/>
        </w:rPr>
        <w:t>≤</w:t>
      </w:r>
      <w:r w:rsidR="00411B35">
        <w:t>997</w:t>
      </w:r>
      <w:r w:rsidR="00FB4370">
        <w:t xml:space="preserve"> biomarker data</w:t>
      </w:r>
      <w:r w:rsidR="00863E3A">
        <w:t>)</w:t>
      </w:r>
      <w:r w:rsidR="00D9500F">
        <w:t xml:space="preserve">. </w:t>
      </w:r>
      <w:r w:rsidR="00E67DD0" w:rsidRPr="00E67DD0">
        <w:t xml:space="preserve">Principal component analysis (PCA) was applied to 139 food groups to identify the key patterns within the data. </w:t>
      </w:r>
      <w:r w:rsidR="00307011">
        <w:t xml:space="preserve">Two </w:t>
      </w:r>
      <w:r w:rsidR="00E67DD0" w:rsidRPr="00E67DD0">
        <w:t>diet quality scores</w:t>
      </w:r>
      <w:r w:rsidR="00307011">
        <w:t xml:space="preserve">, a </w:t>
      </w:r>
      <w:r w:rsidR="00307011" w:rsidRPr="00E67DD0">
        <w:t>139-group and 20-group</w:t>
      </w:r>
      <w:r w:rsidR="00307011">
        <w:t>,</w:t>
      </w:r>
      <w:r w:rsidR="00E67DD0" w:rsidRPr="00E67DD0">
        <w:t xml:space="preserve"> were calculated using the PCA </w:t>
      </w:r>
      <w:r w:rsidR="00AA6D71">
        <w:t>coefficients</w:t>
      </w:r>
      <w:r w:rsidR="00AA6D71" w:rsidRPr="00E67DD0">
        <w:t xml:space="preserve"> </w:t>
      </w:r>
      <w:r w:rsidR="00E67DD0" w:rsidRPr="00E67DD0">
        <w:t>for each food group and multiplying by their standardised reported frequency of consumption</w:t>
      </w:r>
      <w:r w:rsidR="001029E1">
        <w:t xml:space="preserve"> and then summing across foods</w:t>
      </w:r>
      <w:r w:rsidR="00E67DD0" w:rsidRPr="00E67DD0">
        <w:t xml:space="preserve">. The foods with the 10 strongest positive and 10 strongest negative coefficients from the PCA results were used </w:t>
      </w:r>
      <w:r w:rsidR="00AA6D71">
        <w:t>for</w:t>
      </w:r>
      <w:r w:rsidR="00E67DD0" w:rsidRPr="00E67DD0">
        <w:t xml:space="preserve"> the 20-group score. Scores were standardised to</w:t>
      </w:r>
      <w:r w:rsidR="00307011">
        <w:t xml:space="preserve"> have</w:t>
      </w:r>
      <w:r w:rsidR="00E67DD0" w:rsidRPr="00E67DD0">
        <w:t xml:space="preserve"> a </w:t>
      </w:r>
      <w:r w:rsidR="00AA6D71">
        <w:t>zero</w:t>
      </w:r>
      <w:r w:rsidR="00AA6D71" w:rsidRPr="00E67DD0">
        <w:t xml:space="preserve"> </w:t>
      </w:r>
      <w:r w:rsidR="00E67DD0" w:rsidRPr="00E67DD0">
        <w:t>mean and standard deviation of one.</w:t>
      </w:r>
    </w:p>
    <w:p w14:paraId="1842F707" w14:textId="2589A27D" w:rsidR="00774CDE" w:rsidRDefault="00D72629" w:rsidP="00AD55DA">
      <w:r>
        <w:br/>
      </w:r>
      <w:r w:rsidRPr="00D72629">
        <w:rPr>
          <w:b/>
        </w:rPr>
        <w:t>Results:</w:t>
      </w:r>
      <w:r>
        <w:t xml:space="preserve"> </w:t>
      </w:r>
      <w:r w:rsidR="00D9500F" w:rsidRPr="00332855">
        <w:t>The first PCA component explained 3.0% of</w:t>
      </w:r>
      <w:r w:rsidR="00D9500F">
        <w:t xml:space="preserve"> variance in</w:t>
      </w:r>
      <w:r w:rsidR="00D9500F" w:rsidRPr="00332855">
        <w:t xml:space="preserve"> the</w:t>
      </w:r>
      <w:r w:rsidR="00D9500F">
        <w:t xml:space="preserve"> </w:t>
      </w:r>
      <w:r w:rsidR="00D9500F" w:rsidRPr="00332855">
        <w:t>dietary data</w:t>
      </w:r>
      <w:r w:rsidR="00217E4D">
        <w:t xml:space="preserve"> and described a dietary pattern </w:t>
      </w:r>
      <w:r w:rsidR="00C72D21">
        <w:t xml:space="preserve">broadly </w:t>
      </w:r>
      <w:r w:rsidR="00217E4D">
        <w:t>aligned with UK dietary recommendations.</w:t>
      </w:r>
      <w:r w:rsidR="00D9500F">
        <w:t xml:space="preserve"> </w:t>
      </w:r>
      <w:r w:rsidR="00D9500F" w:rsidRPr="00332855">
        <w:t>A correlation of 0.8</w:t>
      </w:r>
      <w:r w:rsidR="001B014C">
        <w:t>7</w:t>
      </w:r>
      <w:r w:rsidR="00D9500F" w:rsidRPr="00332855">
        <w:t xml:space="preserve"> was observed between the</w:t>
      </w:r>
      <w:r w:rsidR="00E67DD0">
        <w:t xml:space="preserve"> 139-</w:t>
      </w:r>
      <w:r w:rsidR="00AD1B83">
        <w:t>group</w:t>
      </w:r>
      <w:r w:rsidR="00E67DD0">
        <w:t xml:space="preserve"> and 20-</w:t>
      </w:r>
      <w:r w:rsidR="00AD1B83">
        <w:t>group</w:t>
      </w:r>
      <w:r w:rsidR="00E67DD0">
        <w:t xml:space="preserve"> </w:t>
      </w:r>
      <w:r w:rsidR="00D9500F" w:rsidRPr="00332855">
        <w:t>score</w:t>
      </w:r>
      <w:r w:rsidR="00217E4D">
        <w:t>s</w:t>
      </w:r>
      <w:r w:rsidR="00D9500F" w:rsidRPr="00332855">
        <w:t xml:space="preserve">. Bland-Altman </w:t>
      </w:r>
      <w:r w:rsidR="008D3A5E">
        <w:t xml:space="preserve">mean difference was 0.00 and </w:t>
      </w:r>
      <w:r w:rsidR="00D9500F" w:rsidRPr="00332855">
        <w:t>95% limits of agreement were -0.98 to 0.98 SDs.</w:t>
      </w:r>
      <w:r w:rsidR="00D9500F">
        <w:rPr>
          <w:lang w:eastAsia="nb-NO"/>
        </w:rPr>
        <w:t xml:space="preserve"> Correlations, in the expected direction, were seen </w:t>
      </w:r>
      <w:r w:rsidR="0042089C">
        <w:rPr>
          <w:lang w:eastAsia="nb-NO"/>
        </w:rPr>
        <w:t>between</w:t>
      </w:r>
      <w:r w:rsidR="00D9500F">
        <w:rPr>
          <w:lang w:eastAsia="nb-NO"/>
        </w:rPr>
        <w:t xml:space="preserve"> </w:t>
      </w:r>
      <w:r w:rsidR="0042089C">
        <w:rPr>
          <w:lang w:eastAsia="nb-NO"/>
        </w:rPr>
        <w:t xml:space="preserve">each </w:t>
      </w:r>
      <w:r w:rsidR="00D9500F">
        <w:rPr>
          <w:lang w:eastAsia="nb-NO"/>
        </w:rPr>
        <w:t xml:space="preserve">nutritional </w:t>
      </w:r>
      <w:r w:rsidR="00217E4D">
        <w:rPr>
          <w:lang w:eastAsia="nb-NO"/>
        </w:rPr>
        <w:t>biomarker</w:t>
      </w:r>
      <w:r w:rsidR="0042089C">
        <w:rPr>
          <w:lang w:eastAsia="nb-NO"/>
        </w:rPr>
        <w:t xml:space="preserve"> and both scores;</w:t>
      </w:r>
      <w:r w:rsidR="00217E4D">
        <w:rPr>
          <w:lang w:eastAsia="nb-NO"/>
        </w:rPr>
        <w:t xml:space="preserve"> </w:t>
      </w:r>
      <w:r w:rsidR="0042089C">
        <w:rPr>
          <w:lang w:eastAsia="nb-NO"/>
        </w:rPr>
        <w:t xml:space="preserve">results attenuated </w:t>
      </w:r>
      <w:r w:rsidR="00344D67">
        <w:rPr>
          <w:lang w:eastAsia="nb-NO"/>
        </w:rPr>
        <w:t xml:space="preserve">slightly </w:t>
      </w:r>
      <w:r w:rsidR="0042089C">
        <w:rPr>
          <w:lang w:eastAsia="nb-NO"/>
        </w:rPr>
        <w:t>for</w:t>
      </w:r>
      <w:r w:rsidR="00344D67">
        <w:rPr>
          <w:lang w:eastAsia="nb-NO"/>
        </w:rPr>
        <w:t xml:space="preserve"> the 20-</w:t>
      </w:r>
      <w:r w:rsidR="00AD1B83">
        <w:rPr>
          <w:lang w:eastAsia="nb-NO"/>
        </w:rPr>
        <w:t>group</w:t>
      </w:r>
      <w:r w:rsidR="00344D67">
        <w:rPr>
          <w:lang w:eastAsia="nb-NO"/>
        </w:rPr>
        <w:t xml:space="preserve"> score</w:t>
      </w:r>
      <w:r w:rsidR="008D3A5E">
        <w:rPr>
          <w:lang w:eastAsia="nb-NO"/>
        </w:rPr>
        <w:t xml:space="preserve"> compared to the 139-group score</w:t>
      </w:r>
      <w:r w:rsidR="00D9500F">
        <w:rPr>
          <w:lang w:eastAsia="nb-NO"/>
        </w:rPr>
        <w:t xml:space="preserve">. </w:t>
      </w:r>
      <w:r w:rsidR="005448E3">
        <w:rPr>
          <w:lang w:eastAsia="nb-NO"/>
        </w:rPr>
        <w:t xml:space="preserve">Better </w:t>
      </w:r>
      <w:r w:rsidR="00E67DD0">
        <w:rPr>
          <w:lang w:eastAsia="nb-NO"/>
        </w:rPr>
        <w:t xml:space="preserve">diet quality </w:t>
      </w:r>
      <w:r w:rsidR="007E0220">
        <w:rPr>
          <w:lang w:eastAsia="nb-NO"/>
        </w:rPr>
        <w:t xml:space="preserve">was </w:t>
      </w:r>
      <w:r w:rsidR="00E67DD0">
        <w:rPr>
          <w:lang w:eastAsia="nb-NO"/>
        </w:rPr>
        <w:t xml:space="preserve">observed </w:t>
      </w:r>
      <w:r w:rsidR="005448E3">
        <w:rPr>
          <w:lang w:eastAsia="nb-NO"/>
        </w:rPr>
        <w:t xml:space="preserve">among </w:t>
      </w:r>
      <w:r w:rsidR="00E67DD0">
        <w:rPr>
          <w:lang w:eastAsia="nb-NO"/>
        </w:rPr>
        <w:t>girls, non-white populations and in those from higher socio-economic backgrounds</w:t>
      </w:r>
      <w:r w:rsidR="005448E3">
        <w:rPr>
          <w:lang w:eastAsia="nb-NO"/>
        </w:rPr>
        <w:t xml:space="preserve"> for both scores</w:t>
      </w:r>
      <w:r w:rsidR="00E67DD0">
        <w:rPr>
          <w:lang w:eastAsia="nb-NO"/>
        </w:rPr>
        <w:t xml:space="preserve">. </w:t>
      </w:r>
      <w:r w:rsidR="00E67DD0">
        <w:rPr>
          <w:lang w:eastAsia="nb-NO"/>
        </w:rPr>
        <w:br/>
      </w:r>
      <w:r w:rsidR="00E67DD0">
        <w:rPr>
          <w:lang w:eastAsia="nb-NO"/>
        </w:rPr>
        <w:br/>
      </w:r>
      <w:r w:rsidRPr="00D72629">
        <w:rPr>
          <w:b/>
          <w:lang w:eastAsia="nb-NO"/>
        </w:rPr>
        <w:t>Conclusions:</w:t>
      </w:r>
      <w:r>
        <w:rPr>
          <w:lang w:eastAsia="nb-NO"/>
        </w:rPr>
        <w:t xml:space="preserve"> </w:t>
      </w:r>
      <w:r w:rsidR="00E67DD0">
        <w:t>T</w:t>
      </w:r>
      <w:r w:rsidR="00E67DD0" w:rsidRPr="00332855">
        <w:t>he diet quality score</w:t>
      </w:r>
      <w:r w:rsidR="000E3A28">
        <w:t xml:space="preserve"> based on 20 food groups</w:t>
      </w:r>
      <w:r w:rsidR="00E67DD0" w:rsidRPr="00332855">
        <w:t xml:space="preserve"> showed </w:t>
      </w:r>
      <w:r w:rsidR="0042358D">
        <w:t>reasonable</w:t>
      </w:r>
      <w:r w:rsidR="00EE4CDF" w:rsidRPr="00332855">
        <w:t xml:space="preserve"> </w:t>
      </w:r>
      <w:r w:rsidR="00E67DD0" w:rsidRPr="00332855">
        <w:t>agreement with the 139-</w:t>
      </w:r>
      <w:r w:rsidR="00AD1B83">
        <w:t>group</w:t>
      </w:r>
      <w:r w:rsidR="00E67DD0" w:rsidRPr="00332855">
        <w:t xml:space="preserve"> score</w:t>
      </w:r>
      <w:r w:rsidR="00E67DD0">
        <w:t>.</w:t>
      </w:r>
      <w:r w:rsidR="00E67DD0" w:rsidRPr="00332855">
        <w:t xml:space="preserve"> </w:t>
      </w:r>
      <w:r w:rsidR="00E67DD0">
        <w:t>B</w:t>
      </w:r>
      <w:r w:rsidR="00E67DD0" w:rsidRPr="00332855">
        <w:t xml:space="preserve">oth </w:t>
      </w:r>
      <w:r w:rsidR="00E67DD0">
        <w:t xml:space="preserve">scores </w:t>
      </w:r>
      <w:r w:rsidR="00E67DD0" w:rsidRPr="00332855">
        <w:t>were correlated with nutritional biomarkers</w:t>
      </w:r>
      <w:r w:rsidR="00E67DD0">
        <w:t xml:space="preserve">. </w:t>
      </w:r>
      <w:r w:rsidR="00E67DD0" w:rsidRPr="00332855">
        <w:t xml:space="preserve">A short 20-item </w:t>
      </w:r>
      <w:r w:rsidR="00E67DD0">
        <w:t xml:space="preserve">FFQ </w:t>
      </w:r>
      <w:r w:rsidR="00E67DD0" w:rsidRPr="00332855">
        <w:t>can</w:t>
      </w:r>
      <w:r w:rsidR="00311120">
        <w:t xml:space="preserve"> </w:t>
      </w:r>
      <w:r w:rsidR="00E67DD0" w:rsidRPr="00332855">
        <w:t xml:space="preserve">provide a meaningful and easy-to-implement tool to assess diet quality in </w:t>
      </w:r>
      <w:r w:rsidR="00575E5D">
        <w:t xml:space="preserve">large scale observational and intervention studies with </w:t>
      </w:r>
      <w:r w:rsidR="00E67DD0" w:rsidRPr="00332855">
        <w:t>adolescents</w:t>
      </w:r>
      <w:r w:rsidR="00E67DD0">
        <w:t>.</w:t>
      </w:r>
    </w:p>
    <w:p w14:paraId="3903DF82" w14:textId="522CE323" w:rsidR="00774CDE" w:rsidRPr="00E75D9D" w:rsidRDefault="00774CDE" w:rsidP="00774CDE">
      <w:pPr>
        <w:pStyle w:val="Heading1"/>
        <w:rPr>
          <w:rFonts w:asciiTheme="minorHAnsi" w:eastAsiaTheme="minorHAnsi" w:hAnsiTheme="minorHAnsi" w:cstheme="minorBidi"/>
          <w:sz w:val="22"/>
          <w:szCs w:val="22"/>
        </w:rPr>
      </w:pPr>
      <w:r w:rsidRPr="00E75D9D">
        <w:rPr>
          <w:rFonts w:asciiTheme="minorHAnsi" w:eastAsiaTheme="minorHAnsi" w:hAnsiTheme="minorHAnsi" w:cstheme="minorBidi"/>
          <w:sz w:val="22"/>
          <w:szCs w:val="22"/>
        </w:rPr>
        <w:t>Keywords</w:t>
      </w:r>
    </w:p>
    <w:p w14:paraId="1FF8CB0E" w14:textId="34246D36" w:rsidR="00774CDE" w:rsidRDefault="001D3F35" w:rsidP="00C44A8F">
      <w:pPr>
        <w:spacing w:line="276" w:lineRule="auto"/>
      </w:pPr>
      <w:r>
        <w:t xml:space="preserve">Adolescents; </w:t>
      </w:r>
      <w:r w:rsidR="00774CDE">
        <w:t>Dietary Assessment;</w:t>
      </w:r>
      <w:r>
        <w:t xml:space="preserve"> Diet Quality; National Diet and Nutrition Survey; </w:t>
      </w:r>
      <w:r w:rsidR="00344D67">
        <w:t>Shor</w:t>
      </w:r>
      <w:r>
        <w:t>t Food Frequency Questionnaire</w:t>
      </w:r>
    </w:p>
    <w:p w14:paraId="05F1C97D" w14:textId="7CF31477" w:rsidR="00774CDE" w:rsidRDefault="00774CDE" w:rsidP="00774CDE">
      <w:pPr>
        <w:spacing w:line="276" w:lineRule="auto"/>
        <w:ind w:left="-142"/>
        <w:sectPr w:rsidR="00774CDE" w:rsidSect="00737A93">
          <w:footerReference w:type="default" r:id="rId12"/>
          <w:pgSz w:w="11906" w:h="16838"/>
          <w:pgMar w:top="1440" w:right="1440" w:bottom="1440" w:left="1440" w:header="708" w:footer="708" w:gutter="0"/>
          <w:lnNumType w:countBy="1" w:restart="newSection"/>
          <w:cols w:space="708"/>
          <w:docGrid w:linePitch="360"/>
        </w:sectPr>
      </w:pPr>
    </w:p>
    <w:p w14:paraId="325D44E0" w14:textId="4FB75748" w:rsidR="00CF35ED" w:rsidRPr="00DE1C9F" w:rsidRDefault="000A1F50" w:rsidP="00DE1C9F">
      <w:pPr>
        <w:pStyle w:val="Heading1"/>
        <w:rPr>
          <w:b w:val="0"/>
        </w:rPr>
      </w:pPr>
      <w:r>
        <w:lastRenderedPageBreak/>
        <w:t>Background</w:t>
      </w:r>
    </w:p>
    <w:p w14:paraId="1AFFBAE2" w14:textId="1823DA19" w:rsidR="00E54D73" w:rsidRDefault="00CD7A64" w:rsidP="00E54D73">
      <w:r>
        <w:t>Most adolescents consume</w:t>
      </w:r>
      <w:r w:rsidR="00C55F7E">
        <w:t xml:space="preserve"> </w:t>
      </w:r>
      <w:r w:rsidR="000A1F50">
        <w:t xml:space="preserve">high quantities of </w:t>
      </w:r>
      <w:r w:rsidR="00C55F7E">
        <w:t>energy</w:t>
      </w:r>
      <w:r w:rsidR="001029E1">
        <w:t>-</w:t>
      </w:r>
      <w:r w:rsidR="00C55F7E">
        <w:t>dense, nutrient</w:t>
      </w:r>
      <w:r w:rsidR="001029E1">
        <w:t>-</w:t>
      </w:r>
      <w:r w:rsidR="00C55F7E">
        <w:t xml:space="preserve">poor foods and </w:t>
      </w:r>
      <w:r>
        <w:t>have</w:t>
      </w:r>
      <w:r w:rsidR="000F0DE1">
        <w:t xml:space="preserve"> been shown to have </w:t>
      </w:r>
      <w:r w:rsidR="00A85744">
        <w:t>less healthy dietary behaviours</w:t>
      </w:r>
      <w:r w:rsidR="000F0DE1">
        <w:t xml:space="preserve"> </w:t>
      </w:r>
      <w:r w:rsidR="000E3A28">
        <w:t>than</w:t>
      </w:r>
      <w:r w:rsidR="000F0DE1">
        <w:t xml:space="preserve"> other age groups</w:t>
      </w:r>
      <w:r w:rsidR="00E938CE">
        <w:t xml:space="preserve"> </w:t>
      </w:r>
      <w:r w:rsidR="00702F8F">
        <w:fldChar w:fldCharType="begin">
          <w:fldData xml:space="preserve">PEVuZE5vdGU+PENpdGU+PEF1dGhvcj5MYWk8L0F1dGhvcj48WWVhcj4yMDE5PC9ZZWFyPjxSZWNO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</w:fldData>
        </w:fldChar>
      </w:r>
      <w:r w:rsidR="00DF71D1">
        <w:instrText xml:space="preserve"> ADDIN EN.CITE </w:instrText>
      </w:r>
      <w:r w:rsidR="00DF71D1">
        <w:fldChar w:fldCharType="begin">
          <w:fldData xml:space="preserve">PEVuZE5vdGU+PENpdGU+PEF1dGhvcj5MYWk8L0F1dGhvcj48WWVhcj4yMDE5PC9ZZWFyPjxSZWNO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</w:fldData>
        </w:fldChar>
      </w:r>
      <w:r w:rsidR="00DF71D1">
        <w:instrText xml:space="preserve"> ADDIN EN.CITE.DATA </w:instrText>
      </w:r>
      <w:r w:rsidR="00DF71D1">
        <w:fldChar w:fldCharType="end"/>
      </w:r>
      <w:r w:rsidR="00702F8F">
        <w:fldChar w:fldCharType="separate"/>
      </w:r>
      <w:r w:rsidR="00DF71D1" w:rsidRPr="00DF71D1">
        <w:rPr>
          <w:noProof/>
          <w:sz w:val="20"/>
        </w:rPr>
        <w:t>[1,2]</w:t>
      </w:r>
      <w:r w:rsidR="00702F8F">
        <w:fldChar w:fldCharType="end"/>
      </w:r>
      <w:r w:rsidR="000C1871">
        <w:t xml:space="preserve">. </w:t>
      </w:r>
      <w:r w:rsidR="000E3A28">
        <w:t>O</w:t>
      </w:r>
      <w:r w:rsidR="00681F6F">
        <w:t xml:space="preserve">nly 8% </w:t>
      </w:r>
      <w:r w:rsidR="00831C2B">
        <w:t>of</w:t>
      </w:r>
      <w:r>
        <w:t xml:space="preserve"> UK</w:t>
      </w:r>
      <w:r w:rsidR="00831C2B">
        <w:t xml:space="preserve"> adolescents aged 11-18 years</w:t>
      </w:r>
      <w:r w:rsidR="000B7A5D">
        <w:t xml:space="preserve"> are reaching the </w:t>
      </w:r>
      <w:r>
        <w:t xml:space="preserve">‘5 A DAY’ </w:t>
      </w:r>
      <w:r w:rsidR="000B7A5D">
        <w:t>fruit and vegetable recommendation</w:t>
      </w:r>
      <w:r w:rsidR="009E2CA6">
        <w:t>s</w:t>
      </w:r>
      <w:r>
        <w:t>,</w:t>
      </w:r>
      <w:r w:rsidR="000B7A5D">
        <w:t xml:space="preserve"> and </w:t>
      </w:r>
      <w:r w:rsidR="000E3A28">
        <w:t xml:space="preserve">their </w:t>
      </w:r>
      <w:r w:rsidR="000B7A5D">
        <w:t>intake of free</w:t>
      </w:r>
      <w:r w:rsidR="00831C2B">
        <w:t xml:space="preserve"> sugars</w:t>
      </w:r>
      <w:r w:rsidR="00681F6F">
        <w:t xml:space="preserve"> make up on average 14% o</w:t>
      </w:r>
      <w:r w:rsidR="00831C2B">
        <w:t>f total energy intake</w:t>
      </w:r>
      <w:r w:rsidR="00681F6F">
        <w:t xml:space="preserve">, </w:t>
      </w:r>
      <w:r>
        <w:t>almost three times the</w:t>
      </w:r>
      <w:r w:rsidR="00681F6F">
        <w:t xml:space="preserve"> recommended level</w:t>
      </w:r>
      <w:r w:rsidR="00E938CE">
        <w:t xml:space="preserve"> </w:t>
      </w:r>
      <w:r w:rsidR="006F4BD6">
        <w:fldChar w:fldCharType="begin"/>
      </w:r>
      <w:r w:rsidR="00DF71D1">
        <w:instrText xml:space="preserve"> ADDIN EN.CITE &lt;EndNote&gt;&lt;Cite&gt;&lt;Author&gt;Roberts&lt;/Author&gt;&lt;Year&gt;2018&lt;/Year&gt;&lt;RecNum&gt;640&lt;/RecNum&gt;&lt;DisplayText&gt;&lt;style size="10"&gt;[2]&lt;/style&gt;&lt;/DisplayText&gt;&lt;record&gt;&lt;rec-number&gt;640&lt;/rec-number&gt;&lt;foreign-keys&gt;&lt;key app="EN" db-id="2f9adx0x0t0p0qexwd75vt2mdsw2e05v2d50" timestamp="1532080645"&gt;640&lt;/key&gt;&lt;/foreign-keys&gt;&lt;ref-type name="Report"&gt;27&lt;/ref-type&gt;&lt;contributors&gt;&lt;authors&gt;&lt;author&gt;Roberts, C.&lt;/author&gt;&lt;author&gt;Steer, T.&lt;/author&gt;&lt;author&gt;Maplethorp, N.&lt;/author&gt;&lt;author&gt;Cox, C.&lt;/author&gt;&lt;author&gt;Meadows, S.&lt;/author&gt;&lt;author&gt;Nicholson, S.&lt;/author&gt;&lt;author&gt;Page, P.&lt;/author&gt;&lt;author&gt;Swan, G.&lt;/author&gt;&lt;/authors&gt;&lt;/contributors&gt;&lt;titles&gt;&lt;title&gt;National Diet and Nutrition Survey Results from Years 7 and 8 (combined) of the Rolling Programme (2014/2015 to 2015/2016)&lt;/title&gt;&lt;/titles&gt;&lt;number&gt;20/07/2018&lt;/number&gt;&lt;dates&gt;&lt;year&gt;2018&lt;/year&gt;&lt;/dates&gt;&lt;publisher&gt;London: PHE&lt;/publisher&gt;&lt;urls&gt;&lt;related-urls&gt;&lt;url&gt;https://assets.publishing.service.gov.uk/government/uploads/system/uploads/attachment_data/file/699241/NDNS_results_years_7_and_8.pdf&lt;/url&gt;&lt;/related-urls&gt;&lt;/urls&gt;&lt;/record&gt;&lt;/Cite&gt;&lt;/EndNote&gt;</w:instrText>
      </w:r>
      <w:r w:rsidR="006F4BD6">
        <w:fldChar w:fldCharType="separate"/>
      </w:r>
      <w:r w:rsidR="00DF71D1" w:rsidRPr="00DF71D1">
        <w:rPr>
          <w:noProof/>
          <w:sz w:val="20"/>
        </w:rPr>
        <w:t>[2]</w:t>
      </w:r>
      <w:r w:rsidR="006F4BD6">
        <w:fldChar w:fldCharType="end"/>
      </w:r>
      <w:r w:rsidR="000C1871">
        <w:t>.</w:t>
      </w:r>
      <w:r w:rsidR="00611520">
        <w:t xml:space="preserve"> </w:t>
      </w:r>
      <w:r w:rsidR="00410AD6">
        <w:t xml:space="preserve">Poor </w:t>
      </w:r>
      <w:r w:rsidR="001B0128">
        <w:t>health behaviours</w:t>
      </w:r>
      <w:r w:rsidR="006F6681">
        <w:t xml:space="preserve"> during </w:t>
      </w:r>
      <w:r w:rsidR="00E2231C">
        <w:t>adolescence</w:t>
      </w:r>
      <w:r w:rsidR="001B0128">
        <w:t xml:space="preserve">, </w:t>
      </w:r>
      <w:r w:rsidR="000E3A28">
        <w:t>including having</w:t>
      </w:r>
      <w:r w:rsidR="00E938CE">
        <w:t xml:space="preserve"> </w:t>
      </w:r>
      <w:r w:rsidR="000F0DE1">
        <w:t>a</w:t>
      </w:r>
      <w:r w:rsidR="006F6681">
        <w:t>n</w:t>
      </w:r>
      <w:r w:rsidR="000F0DE1">
        <w:t xml:space="preserve"> unhealthy diet</w:t>
      </w:r>
      <w:r w:rsidR="001B0128">
        <w:t>,</w:t>
      </w:r>
      <w:r w:rsidR="00410AD6">
        <w:t xml:space="preserve"> not only ha</w:t>
      </w:r>
      <w:r w:rsidR="00702F8F">
        <w:t>ve</w:t>
      </w:r>
      <w:r w:rsidR="00410AD6">
        <w:t xml:space="preserve"> the potential to</w:t>
      </w:r>
      <w:r w:rsidR="00E75D9D">
        <w:t xml:space="preserve"> negatively impact the individual</w:t>
      </w:r>
      <w:r w:rsidR="00413079">
        <w:t>’</w:t>
      </w:r>
      <w:r w:rsidR="00E75D9D">
        <w:t>s</w:t>
      </w:r>
      <w:r w:rsidR="00364E81">
        <w:t xml:space="preserve"> immediate</w:t>
      </w:r>
      <w:r w:rsidR="00410AD6">
        <w:t xml:space="preserve"> </w:t>
      </w:r>
      <w:r w:rsidR="00E75D9D">
        <w:t xml:space="preserve">and future </w:t>
      </w:r>
      <w:r w:rsidR="00410AD6">
        <w:t>health status</w:t>
      </w:r>
      <w:r w:rsidR="00C55F7E">
        <w:t>,</w:t>
      </w:r>
      <w:r w:rsidR="00410AD6">
        <w:t xml:space="preserve"> but also the hea</w:t>
      </w:r>
      <w:r w:rsidR="00C55F7E">
        <w:t>lth of their future off</w:t>
      </w:r>
      <w:r w:rsidR="00790C5C">
        <w:t>spring</w:t>
      </w:r>
      <w:r w:rsidR="000C4CCD">
        <w:t xml:space="preserve"> </w:t>
      </w:r>
      <w:r w:rsidR="00790C5C">
        <w:fldChar w:fldCharType="begin"/>
      </w:r>
      <w:r w:rsidR="00DF71D1">
        <w:instrText xml:space="preserve"> ADDIN EN.CITE &lt;EndNote&gt;&lt;Cite&gt;&lt;Author&gt;Patton&lt;/Author&gt;&lt;Year&gt;2016&lt;/Year&gt;&lt;RecNum&gt;643&lt;/RecNum&gt;&lt;DisplayText&gt;&lt;style size="10"&gt;[3]&lt;/style&gt;&lt;/DisplayText&gt;&lt;record&gt;&lt;rec-number&gt;643&lt;/rec-number&gt;&lt;foreign-keys&gt;&lt;key app="EN" db-id="2f9adx0x0t0p0qexwd75vt2mdsw2e05v2d50" timestamp="1532081825"&gt;643&lt;/key&gt;&lt;/foreign-keys&gt;&lt;ref-type name="Journal Article"&gt;17&lt;/ref-type&gt;&lt;contributors&gt;&lt;authors&gt;&lt;author&gt;Patton, George C.&lt;/author&gt;&lt;author&gt;Sawyer, Susan M.&lt;/author&gt;&lt;author&gt;Santelli, John S.&lt;/author&gt;&lt;author&gt;Ross, David A.&lt;/author&gt;&lt;author&gt;Afifi, Rima&lt;/author&gt;&lt;author&gt;Allen, Nicholas B.&lt;/author&gt;&lt;author&gt;Arora, Monika&lt;/author&gt;&lt;author&gt;Azzopardi, Peter&lt;/author&gt;&lt;author&gt;Baldwin, Wendy&lt;/author&gt;&lt;author&gt;Bonell, Christopher&lt;/author&gt;&lt;author&gt;Kakuma, Ritsuko&lt;/author&gt;&lt;author&gt;Kennedy, Elissa&lt;/author&gt;&lt;author&gt;Mahon, Jaqueline&lt;/author&gt;&lt;author&gt;McGovern, Terry&lt;/author&gt;&lt;author&gt;Mokdad, Ali H.&lt;/author&gt;&lt;author&gt;Patel, Vikram&lt;/author&gt;&lt;author&gt;Petroni, Suzanne&lt;/author&gt;&lt;author&gt;Reavley, Nicola&lt;/author&gt;&lt;author&gt;Taiwo, Kikelomo&lt;/author&gt;&lt;author&gt;Waldfogel, Jane&lt;/author&gt;&lt;author&gt;Wickremarathne, Dakshitha&lt;/author&gt;&lt;author&gt;Barroso, Carmen&lt;/author&gt;&lt;author&gt;Bhutta, Zulfiqar&lt;/author&gt;&lt;author&gt;Fatusi, Adesegun O.&lt;/author&gt;&lt;author&gt;Mattoo, Amitabh&lt;/author&gt;&lt;author&gt;Diers, Judith&lt;/author&gt;&lt;author&gt;Fang, Jing&lt;/author&gt;&lt;author&gt;Ferguson, Jane&lt;/author&gt;&lt;author&gt;Ssewamala, Frederick&lt;/author&gt;&lt;author&gt;Viner, Russell M.&lt;/author&gt;&lt;/authors&gt;&lt;/contributors&gt;&lt;titles&gt;&lt;title&gt;Our future: a Lancet commission on adolescent health and wellbeing&lt;/title&gt;&lt;secondary-title&gt;The Lancet,&lt;/secondary-title&gt;&lt;/titles&gt;&lt;periodical&gt;&lt;full-title&gt;The Lancet,&lt;/full-title&gt;&lt;/periodical&gt;&lt;pages&gt;2423-2478&lt;/pages&gt;&lt;volume&gt;387&lt;/volume&gt;&lt;number&gt;10036&lt;/number&gt;&lt;dates&gt;&lt;year&gt;2016&lt;/year&gt;&lt;pub-dates&gt;&lt;date&gt;05/09&lt;/date&gt;&lt;/pub-dates&gt;&lt;/dates&gt;&lt;isbn&gt;0140-6736&amp;#xD;1474-547X&lt;/isbn&gt;&lt;accession-num&gt;PMC5832967&lt;/accession-num&gt;&lt;urls&gt;&lt;related-urls&gt;&lt;url&gt;http://www.ncbi.nlm.nih.gov/pmc/articles/PMC5832967/&lt;/url&gt;&lt;/related-urls&gt;&lt;/urls&gt;&lt;electronic-resource-num&gt;10.1016/S0140-6736(16)00579-1&lt;/electronic-resource-num&gt;&lt;remote-database-name&gt;PMC&lt;/remote-database-name&gt;&lt;/record&gt;&lt;/Cite&gt;&lt;/EndNote&gt;</w:instrText>
      </w:r>
      <w:r w:rsidR="00790C5C">
        <w:fldChar w:fldCharType="separate"/>
      </w:r>
      <w:r w:rsidR="00DF71D1" w:rsidRPr="00DF71D1">
        <w:rPr>
          <w:noProof/>
          <w:sz w:val="20"/>
        </w:rPr>
        <w:t>[3]</w:t>
      </w:r>
      <w:r w:rsidR="00790C5C">
        <w:fldChar w:fldCharType="end"/>
      </w:r>
      <w:r w:rsidR="000C1871">
        <w:t>.</w:t>
      </w:r>
      <w:r w:rsidR="00E54D73">
        <w:t xml:space="preserve"> Dietary intake is a multidimensional and complex behaviour</w:t>
      </w:r>
      <w:r w:rsidR="00C55F7E">
        <w:t>.</w:t>
      </w:r>
      <w:r w:rsidR="00E54D73">
        <w:t xml:space="preserve"> </w:t>
      </w:r>
      <w:r w:rsidR="00C55F7E">
        <w:t>The assessment of d</w:t>
      </w:r>
      <w:r w:rsidR="00E54D73">
        <w:t>ietary pattern</w:t>
      </w:r>
      <w:r w:rsidR="00C55F7E">
        <w:t>s</w:t>
      </w:r>
      <w:r w:rsidR="00D832C5">
        <w:t xml:space="preserve"> </w:t>
      </w:r>
      <w:r w:rsidR="00E54D73">
        <w:t>embrace</w:t>
      </w:r>
      <w:r w:rsidR="00C55F7E">
        <w:t>s</w:t>
      </w:r>
      <w:r w:rsidR="00E54D73">
        <w:t xml:space="preserve"> the interrelationships and synergies between foods</w:t>
      </w:r>
      <w:r w:rsidR="008F4E9B">
        <w:t xml:space="preserve"> </w:t>
      </w:r>
      <w:r w:rsidR="003C27DC">
        <w:t>and h</w:t>
      </w:r>
      <w:r w:rsidR="00E93821">
        <w:t>as</w:t>
      </w:r>
      <w:r w:rsidR="003C27DC">
        <w:t xml:space="preserve"> been shown to be more strongly associated with health outcomes</w:t>
      </w:r>
      <w:r w:rsidR="008F4E9B">
        <w:t xml:space="preserve">, than </w:t>
      </w:r>
      <w:r w:rsidR="00D832C5">
        <w:t xml:space="preserve">consideration of </w:t>
      </w:r>
      <w:r w:rsidR="008F4E9B">
        <w:t>a single nutrient or food in isolation</w:t>
      </w:r>
      <w:r w:rsidR="00E938CE">
        <w:t xml:space="preserve"> </w:t>
      </w:r>
      <w:r w:rsidR="00702F8F">
        <w:fldChar w:fldCharType="begin">
          <w:fldData xml:space="preserve">PEVuZE5vdGU+PENpdGU+PEF1dGhvcj5IdTwvQXV0aG9yPjxZZWFyPjIwMDI8L1llYXI+PFJlY051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=
</w:fldData>
        </w:fldChar>
      </w:r>
      <w:r w:rsidR="00DF71D1">
        <w:instrText xml:space="preserve"> ADDIN EN.CITE </w:instrText>
      </w:r>
      <w:r w:rsidR="00DF71D1">
        <w:fldChar w:fldCharType="begin">
          <w:fldData xml:space="preserve">PEVuZE5vdGU+PENpdGU+PEF1dGhvcj5IdTwvQXV0aG9yPjxZZWFyPjIwMDI8L1llYXI+PFJlY051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=
</w:fldData>
        </w:fldChar>
      </w:r>
      <w:r w:rsidR="00DF71D1">
        <w:instrText xml:space="preserve"> ADDIN EN.CITE.DATA </w:instrText>
      </w:r>
      <w:r w:rsidR="00DF71D1">
        <w:fldChar w:fldCharType="end"/>
      </w:r>
      <w:r w:rsidR="00702F8F">
        <w:fldChar w:fldCharType="separate"/>
      </w:r>
      <w:r w:rsidR="00DF71D1" w:rsidRPr="00DF71D1">
        <w:rPr>
          <w:noProof/>
          <w:sz w:val="20"/>
        </w:rPr>
        <w:t>[4,5]</w:t>
      </w:r>
      <w:r w:rsidR="00702F8F">
        <w:fldChar w:fldCharType="end"/>
      </w:r>
      <w:r w:rsidR="00702F8F">
        <w:t>.</w:t>
      </w:r>
      <w:r w:rsidR="00CD47BB">
        <w:t xml:space="preserve"> </w:t>
      </w:r>
    </w:p>
    <w:p w14:paraId="4B0486CB" w14:textId="60D18F8F" w:rsidR="009B777A" w:rsidRDefault="009924F8" w:rsidP="004E5CC8">
      <w:r>
        <w:t>Assessing dietary intake in</w:t>
      </w:r>
      <w:r w:rsidR="00681F6F">
        <w:t xml:space="preserve"> any age</w:t>
      </w:r>
      <w:r w:rsidR="00A81A77">
        <w:t xml:space="preserve"> group </w:t>
      </w:r>
      <w:r>
        <w:t>can be challenging</w:t>
      </w:r>
      <w:r w:rsidR="004E0AC9">
        <w:t xml:space="preserve"> </w:t>
      </w:r>
      <w:r w:rsidR="00D74C30">
        <w:t>and many established die</w:t>
      </w:r>
      <w:r w:rsidR="00660175">
        <w:t>tary assessment techniques can be difficult to implement</w:t>
      </w:r>
      <w:r w:rsidR="00D74C30">
        <w:t xml:space="preserve"> </w:t>
      </w:r>
      <w:r w:rsidR="00A110B2">
        <w:t xml:space="preserve">because of </w:t>
      </w:r>
      <w:r w:rsidR="00D74C30">
        <w:t xml:space="preserve"> high participant and time burdens</w:t>
      </w:r>
      <w:r w:rsidR="003C27DC">
        <w:t xml:space="preserve"> </w:t>
      </w:r>
      <w:r w:rsidR="003C27DC">
        <w:fldChar w:fldCharType="begin"/>
      </w:r>
      <w:r w:rsidR="00DF71D1">
        <w:instrText xml:space="preserve"> ADDIN EN.CITE &lt;EndNote&gt;&lt;Cite&gt;&lt;Author&gt;Shim&lt;/Author&gt;&lt;Year&gt;2014&lt;/Year&gt;&lt;RecNum&gt;6207&lt;/RecNum&gt;&lt;DisplayText&gt;&lt;style size="10"&gt;[6]&lt;/style&gt;&lt;/DisplayText&gt;&lt;record&gt;&lt;rec-number&gt;6207&lt;/rec-number&gt;&lt;foreign-keys&gt;&lt;key app="EN" db-id="2f9adx0x0t0p0qexwd75vt2mdsw2e05v2d50" timestamp="1571841551"&gt;6207&lt;/key&gt;&lt;/foreign-keys&gt;&lt;ref-type name="Journal Article"&gt;17&lt;/ref-type&gt;&lt;contributors&gt;&lt;authors&gt;&lt;author&gt;Shim, J. S.&lt;/author&gt;&lt;author&gt;Oh, K.&lt;/author&gt;&lt;author&gt;Kim, H. C.&lt;/author&gt;&lt;/authors&gt;&lt;/contributors&gt;&lt;auth-address&gt;Cardiovascular and Metabolic Diseases Etiology Research Center, Yonsei University College of Medicine, Seoul, Korea.&amp;#xD;Division of Health and Nutrition Survey, Korea Centers for Disease Control and Prevention, Osong, Korea.&amp;#xD;Cardiovascular and Metabolic Diseases Etiology Research Center, Yonsei University College of Medicine, Seoul, Korea ; Department of Preventive Medicine, Yonsei University College of Medicine, Seoul, Korea.&lt;/auth-address&gt;&lt;titles&gt;&lt;title&gt;Dietary assessment methods in epidemiologic studies&lt;/title&gt;&lt;secondary-title&gt;Epidemiol Health&lt;/secondary-title&gt;&lt;alt-title&gt;Epidemiology and health&lt;/alt-title&gt;&lt;/titles&gt;&lt;periodical&gt;&lt;full-title&gt;Epidemiol Health&lt;/full-title&gt;&lt;abbr-1&gt;Epidemiology and health&lt;/abbr-1&gt;&lt;/periodical&gt;&lt;alt-periodical&gt;&lt;full-title&gt;Epidemiol Health&lt;/full-title&gt;&lt;abbr-1&gt;Epidemiology and health&lt;/abbr-1&gt;&lt;/alt-periodical&gt;&lt;pages&gt;e2014009&lt;/pages&gt;&lt;volume&gt;36&lt;/volume&gt;&lt;edition&gt;2014/08/01&lt;/edition&gt;&lt;keywords&gt;&lt;keyword&gt;24-hour dietary recall&lt;/keyword&gt;&lt;keyword&gt;Dietary assessment&lt;/keyword&gt;&lt;keyword&gt;Dietary record&lt;/keyword&gt;&lt;keyword&gt;Food frequency questionnaire&lt;/keyword&gt;&lt;/keywords&gt;&lt;dates&gt;&lt;year&gt;2014&lt;/year&gt;&lt;/dates&gt;&lt;isbn&gt;2092-7193 (Print)&amp;#xD;2092-7193&lt;/isbn&gt;&lt;accession-num&gt;25078382&lt;/accession-num&gt;&lt;urls&gt;&lt;/urls&gt;&lt;custom2&gt;PMC4154347&lt;/custom2&gt;&lt;electronic-resource-num&gt;10.4178/epih/e2014009&lt;/electronic-resource-num&gt;&lt;remote-database-provider&gt;NLM&lt;/remote-database-provider&gt;&lt;language&gt;eng&lt;/language&gt;&lt;/record&gt;&lt;/Cite&gt;&lt;/EndNote&gt;</w:instrText>
      </w:r>
      <w:r w:rsidR="003C27DC">
        <w:fldChar w:fldCharType="separate"/>
      </w:r>
      <w:r w:rsidR="00DF71D1" w:rsidRPr="00DF71D1">
        <w:rPr>
          <w:noProof/>
          <w:sz w:val="20"/>
        </w:rPr>
        <w:t>[6]</w:t>
      </w:r>
      <w:r w:rsidR="003C27DC">
        <w:fldChar w:fldCharType="end"/>
      </w:r>
      <w:r w:rsidR="00D74C30">
        <w:t>.</w:t>
      </w:r>
      <w:r w:rsidR="00B064D5">
        <w:t xml:space="preserve"> </w:t>
      </w:r>
      <w:r w:rsidR="006F6681">
        <w:t xml:space="preserve">Self-report data are considered to be useful and appropriate for dietary analysis when energy and individual nutrient intake are not the main focus of the research, such as with diet patterns analysis </w:t>
      </w:r>
      <w:r w:rsidR="006F6681">
        <w:fldChar w:fldCharType="begin"/>
      </w:r>
      <w:r w:rsidR="006F6681">
        <w:instrText xml:space="preserve"> ADDIN EN.CITE &lt;EndNote&gt;&lt;Cite&gt;&lt;Author&gt;Cade&lt;/Author&gt;&lt;Year&gt;2017&lt;/Year&gt;&lt;RecNum&gt;6205&lt;/RecNum&gt;&lt;DisplayText&gt;&lt;style size="10"&gt;[7]&lt;/style&gt;&lt;/DisplayText&gt;&lt;record&gt;&lt;rec-number&gt;6205&lt;/rec-number&gt;&lt;foreign-keys&gt;&lt;key app="EN" db-id="2f9adx0x0t0p0qexwd75vt2mdsw2e05v2d50" timestamp="1571830197"&gt;6205&lt;/key&gt;&lt;/foreign-keys&gt;&lt;ref-type name="Journal Article"&gt;17&lt;/ref-type&gt;&lt;contributors&gt;&lt;authors&gt;&lt;author&gt;Cade, Janet E.&lt;/author&gt;&lt;author&gt;Warthon-Medina, Marisol&lt;/author&gt;&lt;author&gt;Albar, Salwa&lt;/author&gt;&lt;author&gt;Alwan, Nisreen A.&lt;/author&gt;&lt;author&gt;Ness, Andrew&lt;/author&gt;&lt;author&gt;Roe, Mark&lt;/author&gt;&lt;author&gt;Wark, Petra A.&lt;/author&gt;&lt;author&gt;Greathead, Katharine&lt;/author&gt;&lt;author&gt;Burley, Victoria J.&lt;/author&gt;&lt;author&gt;Finglas, Paul&lt;/author&gt;&lt;author&gt;Johnson, Laura&lt;/author&gt;&lt;author&gt;Page, Polly&lt;/author&gt;&lt;author&gt;Roberts, Katharine&lt;/author&gt;&lt;author&gt;Steer, Toni&lt;/author&gt;&lt;author&gt;Hooson, Jozef&lt;/author&gt;&lt;author&gt;Greenwood, Darren C.&lt;/author&gt;&lt;author&gt;Robinson, Sian&lt;/author&gt;&lt;author&gt;Alwan, Nisreen&lt;/author&gt;&lt;author&gt;Cade, Janet&lt;/author&gt;&lt;author&gt;Finglas, Paul&lt;/author&gt;&lt;author&gt;Key, Tim&lt;/author&gt;&lt;author&gt;Margetts, Barrie&lt;/author&gt;&lt;author&gt;Ness, Andrew&lt;/author&gt;&lt;author&gt;Robinson, Sian&lt;/author&gt;&lt;author&gt;Steer, Toni&lt;/author&gt;&lt;author&gt;Page, Polly&lt;/author&gt;&lt;author&gt;Wark, Petra&lt;/author&gt;&lt;author&gt;on behalf of the, Diet N. E. T. consortium&lt;/author&gt;&lt;/authors&gt;&lt;/contributors&gt;&lt;titles&gt;&lt;title&gt;DIET@NET: Best Practice Guidelines for dietary assessment in health research&lt;/title&gt;&lt;secondary-title&gt;BMC Medicine&lt;/secondary-title&gt;&lt;/titles&gt;&lt;periodical&gt;&lt;full-title&gt;BMC Medicine&lt;/full-title&gt;&lt;/periodical&gt;&lt;pages&gt;202&lt;/pages&gt;&lt;volume&gt;15&lt;/volume&gt;&lt;number&gt;1&lt;/number&gt;&lt;dates&gt;&lt;year&gt;2017&lt;/year&gt;&lt;pub-dates&gt;&lt;date&gt;2017/11/15&lt;/date&gt;&lt;/pub-dates&gt;&lt;/dates&gt;&lt;isbn&gt;1741-7015&lt;/isbn&gt;&lt;urls&gt;&lt;related-urls&gt;&lt;url&gt;https://doi.org/10.1186/s12916-017-0962-x&lt;/url&gt;&lt;/related-urls&gt;&lt;/urls&gt;&lt;electronic-resource-num&gt;10.1186/s12916-017-0962-x&lt;/electronic-resource-num&gt;&lt;/record&gt;&lt;/Cite&gt;&lt;/EndNote&gt;</w:instrText>
      </w:r>
      <w:r w:rsidR="006F6681">
        <w:fldChar w:fldCharType="separate"/>
      </w:r>
      <w:r w:rsidR="006F6681" w:rsidRPr="006F6681">
        <w:rPr>
          <w:noProof/>
          <w:sz w:val="20"/>
        </w:rPr>
        <w:t>[7]</w:t>
      </w:r>
      <w:r w:rsidR="006F6681">
        <w:fldChar w:fldCharType="end"/>
      </w:r>
      <w:r w:rsidR="006F6681">
        <w:t xml:space="preserve">. </w:t>
      </w:r>
      <w:r w:rsidR="006F6681" w:rsidRPr="00A921CB">
        <w:t xml:space="preserve"> </w:t>
      </w:r>
      <w:r w:rsidR="000816FB">
        <w:t>Diet diaries and 24-hour recalls are often considered the preferred self-report data collection tool</w:t>
      </w:r>
      <w:r w:rsidR="00E2231C">
        <w:t xml:space="preserve"> providing they have been validated against objective measures of nutritional status </w:t>
      </w:r>
      <w:r w:rsidR="00E2231C">
        <w:fldChar w:fldCharType="begin"/>
      </w:r>
      <w:r w:rsidR="00E2231C">
        <w:instrText xml:space="preserve"> ADDIN EN.CITE &lt;EndNote&gt;&lt;Cite&gt;&lt;Author&gt;Cade&lt;/Author&gt;&lt;Year&gt;2017&lt;/Year&gt;&lt;RecNum&gt;6205&lt;/RecNum&gt;&lt;DisplayText&gt;&lt;style size="10"&gt;[7]&lt;/style&gt;&lt;/DisplayText&gt;&lt;record&gt;&lt;rec-number&gt;6205&lt;/rec-number&gt;&lt;foreign-keys&gt;&lt;key app="EN" db-id="2f9adx0x0t0p0qexwd75vt2mdsw2e05v2d50" timestamp="1571830197"&gt;6205&lt;/key&gt;&lt;/foreign-keys&gt;&lt;ref-type name="Journal Article"&gt;17&lt;/ref-type&gt;&lt;contributors&gt;&lt;authors&gt;&lt;author&gt;Cade, Janet E.&lt;/author&gt;&lt;author&gt;Warthon-Medina, Marisol&lt;/author&gt;&lt;author&gt;Albar, Salwa&lt;/author&gt;&lt;author&gt;Alwan, Nisreen A.&lt;/author&gt;&lt;author&gt;Ness, Andrew&lt;/author&gt;&lt;author&gt;Roe, Mark&lt;/author&gt;&lt;author&gt;Wark, Petra A.&lt;/author&gt;&lt;author&gt;Greathead, Katharine&lt;/author&gt;&lt;author&gt;Burley, Victoria J.&lt;/author&gt;&lt;author&gt;Finglas, Paul&lt;/author&gt;&lt;author&gt;Johnson, Laura&lt;/author&gt;&lt;author&gt;Page, Polly&lt;/author&gt;&lt;author&gt;Roberts, Katharine&lt;/author&gt;&lt;author&gt;Steer, Toni&lt;/author&gt;&lt;author&gt;Hooson, Jozef&lt;/author&gt;&lt;author&gt;Greenwood, Darren C.&lt;/author&gt;&lt;author&gt;Robinson, Sian&lt;/author&gt;&lt;author&gt;Alwan, Nisreen&lt;/author&gt;&lt;author&gt;Cade, Janet&lt;/author&gt;&lt;author&gt;Finglas, Paul&lt;/author&gt;&lt;author&gt;Key, Tim&lt;/author&gt;&lt;author&gt;Margetts, Barrie&lt;/author&gt;&lt;author&gt;Ness, Andrew&lt;/author&gt;&lt;author&gt;Robinson, Sian&lt;/author&gt;&lt;author&gt;Steer, Toni&lt;/author&gt;&lt;author&gt;Page, Polly&lt;/author&gt;&lt;author&gt;Wark, Petra&lt;/author&gt;&lt;author&gt;on behalf of the, Diet N. E. T. consortium&lt;/author&gt;&lt;/authors&gt;&lt;/contributors&gt;&lt;titles&gt;&lt;title&gt;DIET@NET: Best Practice Guidelines for dietary assessment in health research&lt;/title&gt;&lt;secondary-title&gt;BMC Medicine&lt;/secondary-title&gt;&lt;/titles&gt;&lt;periodical&gt;&lt;full-title&gt;BMC Medicine&lt;/full-title&gt;&lt;/periodical&gt;&lt;pages&gt;202&lt;/pages&gt;&lt;volume&gt;15&lt;/volume&gt;&lt;number&gt;1&lt;/number&gt;&lt;dates&gt;&lt;year&gt;2017&lt;/year&gt;&lt;pub-dates&gt;&lt;date&gt;2017/11/15&lt;/date&gt;&lt;/pub-dates&gt;&lt;/dates&gt;&lt;isbn&gt;1741-7015&lt;/isbn&gt;&lt;urls&gt;&lt;related-urls&gt;&lt;url&gt;https://doi.org/10.1186/s12916-017-0962-x&lt;/url&gt;&lt;/related-urls&gt;&lt;/urls&gt;&lt;electronic-resource-num&gt;10.1186/s12916-017-0962-x&lt;/electronic-resource-num&gt;&lt;/record&gt;&lt;/Cite&gt;&lt;/EndNote&gt;</w:instrText>
      </w:r>
      <w:r w:rsidR="00E2231C">
        <w:fldChar w:fldCharType="separate"/>
      </w:r>
      <w:r w:rsidR="00E2231C" w:rsidRPr="006F6681">
        <w:rPr>
          <w:noProof/>
          <w:sz w:val="20"/>
        </w:rPr>
        <w:t>[7]</w:t>
      </w:r>
      <w:r w:rsidR="00E2231C">
        <w:fldChar w:fldCharType="end"/>
      </w:r>
      <w:r w:rsidR="00E2231C">
        <w:t xml:space="preserve">. </w:t>
      </w:r>
      <w:r w:rsidR="00A110B2">
        <w:t>T</w:t>
      </w:r>
      <w:r w:rsidR="000816FB">
        <w:t>he requirement</w:t>
      </w:r>
      <w:r w:rsidR="004E2F7A">
        <w:t xml:space="preserve"> </w:t>
      </w:r>
      <w:r w:rsidR="008D3A5E">
        <w:t>to provide</w:t>
      </w:r>
      <w:r w:rsidR="004E2F7A">
        <w:t xml:space="preserve"> detailed</w:t>
      </w:r>
      <w:r w:rsidR="000816FB" w:rsidRPr="004E5CC8">
        <w:t xml:space="preserve"> </w:t>
      </w:r>
      <w:r w:rsidR="004E2F7A">
        <w:t xml:space="preserve">dietary </w:t>
      </w:r>
      <w:r w:rsidR="000816FB" w:rsidRPr="004E5CC8">
        <w:t>records</w:t>
      </w:r>
      <w:r w:rsidR="008D3A5E">
        <w:t xml:space="preserve"> as an accurate representation of an individual’s diet</w:t>
      </w:r>
      <w:r w:rsidR="004E2F7A">
        <w:t>,</w:t>
      </w:r>
      <w:r w:rsidR="000816FB" w:rsidRPr="004E5CC8">
        <w:t xml:space="preserve"> </w:t>
      </w:r>
      <w:r w:rsidR="004E2F7A">
        <w:t>ideally</w:t>
      </w:r>
      <w:r w:rsidR="008D3A5E">
        <w:t xml:space="preserve"> over</w:t>
      </w:r>
      <w:r w:rsidR="004E2F7A">
        <w:t xml:space="preserve"> a </w:t>
      </w:r>
      <w:r w:rsidR="000816FB">
        <w:t>number of</w:t>
      </w:r>
      <w:r w:rsidR="000816FB" w:rsidRPr="004E5CC8">
        <w:t xml:space="preserve"> days</w:t>
      </w:r>
      <w:r w:rsidR="004E2F7A">
        <w:t>,</w:t>
      </w:r>
      <w:r w:rsidR="000816FB" w:rsidRPr="004E5CC8">
        <w:t xml:space="preserve"> </w:t>
      </w:r>
      <w:r w:rsidR="00A110B2">
        <w:t xml:space="preserve">means that </w:t>
      </w:r>
      <w:r w:rsidR="000816FB">
        <w:t xml:space="preserve">these methods can </w:t>
      </w:r>
      <w:r w:rsidR="00A110B2">
        <w:t xml:space="preserve">ask a great deal of the </w:t>
      </w:r>
      <w:r w:rsidR="000816FB">
        <w:t xml:space="preserve">participant </w:t>
      </w:r>
      <w:r w:rsidR="000816FB" w:rsidRPr="004E5CC8">
        <w:t>[8]</w:t>
      </w:r>
      <w:r w:rsidR="000816FB">
        <w:t>. In addition, these methods</w:t>
      </w:r>
      <w:r w:rsidR="004E2F7A">
        <w:t xml:space="preserve"> are likely to be completed more </w:t>
      </w:r>
      <w:r w:rsidR="000816FB">
        <w:t>comprehensively by individuals from more advantaged backgrounds</w:t>
      </w:r>
      <w:r w:rsidR="00411B35">
        <w:fldChar w:fldCharType="begin"/>
      </w:r>
      <w:r w:rsidR="00411B35">
        <w:instrText xml:space="preserve"> ADDIN EN.CITE &lt;EndNote&gt;&lt;Cite&gt;&lt;Author&gt;Cade&lt;/Author&gt;&lt;Year&gt;2017&lt;/Year&gt;&lt;RecNum&gt;6205&lt;/RecNum&gt;&lt;DisplayText&gt;&lt;style size="10"&gt;[7]&lt;/style&gt;&lt;/DisplayText&gt;&lt;record&gt;&lt;rec-number&gt;6205&lt;/rec-number&gt;&lt;foreign-keys&gt;&lt;key app="EN" db-id="2f9adx0x0t0p0qexwd75vt2mdsw2e05v2d50" timestamp="1571830197"&gt;6205&lt;/key&gt;&lt;/foreign-keys&gt;&lt;ref-type name="Journal Article"&gt;17&lt;/ref-type&gt;&lt;contributors&gt;&lt;authors&gt;&lt;author&gt;Cade, Janet E.&lt;/author&gt;&lt;author&gt;Warthon-Medina, Marisol&lt;/author&gt;&lt;author&gt;Albar, Salwa&lt;/author&gt;&lt;author&gt;Alwan, Nisreen A.&lt;/author&gt;&lt;author&gt;Ness, Andrew&lt;/author&gt;&lt;author&gt;Roe, Mark&lt;/author&gt;&lt;author&gt;Wark, Petra A.&lt;/author&gt;&lt;author&gt;Greathead, Katharine&lt;/author&gt;&lt;author&gt;Burley, Victoria J.&lt;/author&gt;&lt;author&gt;Finglas, Paul&lt;/author&gt;&lt;author&gt;Johnson, Laura&lt;/author&gt;&lt;author&gt;Page, Polly&lt;/author&gt;&lt;author&gt;Roberts, Katharine&lt;/author&gt;&lt;author&gt;Steer, Toni&lt;/author&gt;&lt;author&gt;Hooson, Jozef&lt;/author&gt;&lt;author&gt;Greenwood, Darren C.&lt;/author&gt;&lt;author&gt;Robinson, Sian&lt;/author&gt;&lt;author&gt;Alwan, Nisreen&lt;/author&gt;&lt;author&gt;Cade, Janet&lt;/author&gt;&lt;author&gt;Finglas, Paul&lt;/author&gt;&lt;author&gt;Key, Tim&lt;/author&gt;&lt;author&gt;Margetts, Barrie&lt;/author&gt;&lt;author&gt;Ness, Andrew&lt;/author&gt;&lt;author&gt;Robinson, Sian&lt;/author&gt;&lt;author&gt;Steer, Toni&lt;/author&gt;&lt;author&gt;Page, Polly&lt;/author&gt;&lt;author&gt;Wark, Petra&lt;/author&gt;&lt;author&gt;on behalf of the, Diet N. E. T. consortium&lt;/author&gt;&lt;/authors&gt;&lt;/contributors&gt;&lt;titles&gt;&lt;title&gt;DIET@NET: Best Practice Guidelines for dietary assessment in health research&lt;/title&gt;&lt;secondary-title&gt;BMC Medicine&lt;/secondary-title&gt;&lt;/titles&gt;&lt;periodical&gt;&lt;full-title&gt;BMC Medicine&lt;/full-title&gt;&lt;/periodical&gt;&lt;pages&gt;202&lt;/pages&gt;&lt;volume&gt;15&lt;/volume&gt;&lt;number&gt;1&lt;/number&gt;&lt;dates&gt;&lt;year&gt;2017&lt;/year&gt;&lt;pub-dates&gt;&lt;date&gt;2017/11/15&lt;/date&gt;&lt;/pub-dates&gt;&lt;/dates&gt;&lt;isbn&gt;1741-7015&lt;/isbn&gt;&lt;urls&gt;&lt;related-urls&gt;&lt;url&gt;https://doi.org/10.1186/s12916-017-0962-x&lt;/url&gt;&lt;/related-urls&gt;&lt;/urls&gt;&lt;electronic-resource-num&gt;10.1186/s12916-017-0962-x&lt;/electronic-resource-num&gt;&lt;/record&gt;&lt;/Cite&gt;&lt;/EndNote&gt;</w:instrText>
      </w:r>
      <w:r w:rsidR="00411B35">
        <w:fldChar w:fldCharType="separate"/>
      </w:r>
      <w:r w:rsidR="00411B35" w:rsidRPr="00411B35">
        <w:rPr>
          <w:noProof/>
          <w:sz w:val="20"/>
        </w:rPr>
        <w:t>[7]</w:t>
      </w:r>
      <w:r w:rsidR="00411B35">
        <w:fldChar w:fldCharType="end"/>
      </w:r>
      <w:r w:rsidR="004E2F7A">
        <w:t>.</w:t>
      </w:r>
      <w:r w:rsidR="000816FB">
        <w:t xml:space="preserve"> </w:t>
      </w:r>
      <w:r w:rsidR="00A81A77">
        <w:t>When conducting research with a</w:t>
      </w:r>
      <w:r w:rsidR="00775999">
        <w:t>dolescents</w:t>
      </w:r>
      <w:r w:rsidR="00A81A77">
        <w:t>, additional barriers such as</w:t>
      </w:r>
      <w:r w:rsidR="00775999">
        <w:t xml:space="preserve"> </w:t>
      </w:r>
      <w:r w:rsidR="005D236B">
        <w:t xml:space="preserve">low levels of </w:t>
      </w:r>
      <w:r w:rsidR="00775999">
        <w:t>motivation</w:t>
      </w:r>
      <w:r w:rsidR="005D236B">
        <w:t xml:space="preserve">, </w:t>
      </w:r>
      <w:r w:rsidR="00A342C3">
        <w:t xml:space="preserve">varying </w:t>
      </w:r>
      <w:r w:rsidR="00A110B2">
        <w:t xml:space="preserve">levels of </w:t>
      </w:r>
      <w:r w:rsidR="004409BA">
        <w:t>cognitive</w:t>
      </w:r>
      <w:r w:rsidR="00A110B2">
        <w:t xml:space="preserve"> development</w:t>
      </w:r>
      <w:r w:rsidR="00775999">
        <w:t xml:space="preserve"> and </w:t>
      </w:r>
      <w:r w:rsidR="001029E1">
        <w:t xml:space="preserve">lack of </w:t>
      </w:r>
      <w:r w:rsidR="00775999">
        <w:t xml:space="preserve">willingness to cooperate can all be potential </w:t>
      </w:r>
      <w:r w:rsidR="00BB0DA4">
        <w:t>obstacles</w:t>
      </w:r>
      <w:r w:rsidR="00251601">
        <w:t xml:space="preserve"> to accurate data collection </w:t>
      </w:r>
      <w:r w:rsidR="00A81A77">
        <w:fldChar w:fldCharType="begin"/>
      </w:r>
      <w:r w:rsidR="006F6681">
        <w:instrText xml:space="preserve"> ADDIN EN.CITE &lt;EndNote&gt;&lt;Cite&gt;&lt;Author&gt;Magarey&lt;/Author&gt;&lt;Year&gt;2011&lt;/Year&gt;&lt;RecNum&gt;6193&lt;/RecNum&gt;&lt;DisplayText&gt;&lt;style size="10"&gt;[8]&lt;/style&gt;&lt;/DisplayText&gt;&lt;record&gt;&lt;rec-number&gt;6193&lt;/rec-number&gt;&lt;foreign-keys&gt;&lt;key app="EN" db-id="2f9adx0x0t0p0qexwd75vt2mdsw2e05v2d50" timestamp="1568817905"&gt;6193&lt;/key&gt;&lt;/foreign-keys&gt;&lt;ref-type name="Journal Article"&gt;17&lt;/ref-type&gt;&lt;contributors&gt;&lt;authors&gt;&lt;author&gt;Magarey, A.&lt;/author&gt;&lt;author&gt;Watson, J.&lt;/author&gt;&lt;author&gt;Golley, R. K.&lt;/author&gt;&lt;author&gt;Burrows, T.&lt;/author&gt;&lt;author&gt;Sutherland, R.&lt;/author&gt;&lt;author&gt;McNaughton, S. A.&lt;/author&gt;&lt;author&gt;Denney-Wilson, E.&lt;/author&gt;&lt;author&gt;Campbell, K.&lt;/author&gt;&lt;author&gt;Collins, C.&lt;/author&gt;&lt;/authors&gt;&lt;/contributors&gt;&lt;auth-address&gt;Flinders University, South Australia, Australia.&lt;/auth-address&gt;&lt;titles&gt;&lt;title&gt;Assessing dietary intake in children and adolescents: Considerations and recommendations for obesity research&lt;/title&gt;&lt;secondary-title&gt;Int J Pediatr Obes&lt;/secondary-title&gt;&lt;alt-title&gt;International journal of pediatric obesity : IJPO : an official journal of the International Association for the Study of Obesity&lt;/alt-title&gt;&lt;/titles&gt;&lt;alt-periodical&gt;&lt;full-title&gt;International journal of pediatric obesity : IJPO : an official journal of the International Association for the Study of Obesity&lt;/full-title&gt;&lt;/alt-periodical&gt;&lt;pages&gt;2-11&lt;/pages&gt;&lt;volume&gt;6&lt;/volume&gt;&lt;number&gt;1&lt;/number&gt;&lt;edition&gt;2010/09/30&lt;/edition&gt;&lt;dates&gt;&lt;year&gt;2011&lt;/year&gt;&lt;pub-dates&gt;&lt;date&gt;Feb&lt;/date&gt;&lt;/pub-dates&gt;&lt;/dates&gt;&lt;isbn&gt;1747-7166 (Print)&amp;#xD;1747-7166&lt;/isbn&gt;&lt;accession-num&gt;20874449&lt;/accession-num&gt;&lt;urls&gt;&lt;/urls&gt;&lt;electronic-resource-num&gt;10.3109/17477161003728469&lt;/electronic-resource-num&gt;&lt;remote-database-provider&gt;NLM&lt;/remote-database-provider&gt;&lt;language&gt;eng&lt;/language&gt;&lt;/record&gt;&lt;/Cite&gt;&lt;/EndNote&gt;</w:instrText>
      </w:r>
      <w:r w:rsidR="00A81A77">
        <w:fldChar w:fldCharType="separate"/>
      </w:r>
      <w:r w:rsidR="006F6681" w:rsidRPr="006F6681">
        <w:rPr>
          <w:noProof/>
          <w:sz w:val="20"/>
        </w:rPr>
        <w:t>[8]</w:t>
      </w:r>
      <w:r w:rsidR="00A81A77">
        <w:fldChar w:fldCharType="end"/>
      </w:r>
      <w:r w:rsidR="000C1871">
        <w:t>.</w:t>
      </w:r>
      <w:r w:rsidR="004E5CC8">
        <w:t xml:space="preserve"> </w:t>
      </w:r>
      <w:r w:rsidR="00FB7646">
        <w:t>F</w:t>
      </w:r>
      <w:r w:rsidR="003421B3">
        <w:t xml:space="preserve">ew tools </w:t>
      </w:r>
      <w:r w:rsidR="00FB7646">
        <w:t xml:space="preserve">exist </w:t>
      </w:r>
      <w:r w:rsidR="003421B3">
        <w:t xml:space="preserve">to assess diet quality in adolescents from varying socio-economic backgrounds in large-scale population studies. </w:t>
      </w:r>
      <w:r w:rsidR="004E5CC8" w:rsidRPr="00795B9F">
        <w:t>Food Frequency Questionnaires (FFQs)</w:t>
      </w:r>
      <w:r w:rsidR="003421B3">
        <w:t xml:space="preserve"> </w:t>
      </w:r>
      <w:r w:rsidR="004E5CC8" w:rsidRPr="00795B9F">
        <w:t>can</w:t>
      </w:r>
      <w:r w:rsidR="003421B3">
        <w:t>,</w:t>
      </w:r>
      <w:r w:rsidR="004E5CC8" w:rsidRPr="00795B9F">
        <w:t xml:space="preserve"> </w:t>
      </w:r>
      <w:r w:rsidR="003421B3">
        <w:t xml:space="preserve">however, </w:t>
      </w:r>
      <w:r w:rsidR="004E5CC8" w:rsidRPr="00795B9F">
        <w:t>be used to address a number of these issues</w:t>
      </w:r>
      <w:r w:rsidR="003421B3">
        <w:t xml:space="preserve"> </w:t>
      </w:r>
      <w:r w:rsidR="003F773C">
        <w:t xml:space="preserve">since they require only a </w:t>
      </w:r>
      <w:r w:rsidR="000816FB" w:rsidRPr="00795B9F">
        <w:t xml:space="preserve"> </w:t>
      </w:r>
      <w:r w:rsidR="004E5CC8">
        <w:t>single</w:t>
      </w:r>
      <w:r w:rsidR="004E5CC8" w:rsidRPr="00795B9F">
        <w:t>-time point assessment</w:t>
      </w:r>
      <w:r w:rsidR="004E5CC8">
        <w:t xml:space="preserve"> </w:t>
      </w:r>
      <w:r w:rsidR="003F773C">
        <w:t xml:space="preserve">which </w:t>
      </w:r>
      <w:r w:rsidR="004E5CC8">
        <w:t>is designed to</w:t>
      </w:r>
      <w:r w:rsidR="004E5CC8" w:rsidRPr="00795B9F">
        <w:t xml:space="preserve"> capture habitual diet and foods </w:t>
      </w:r>
      <w:r w:rsidR="004E5CC8">
        <w:t>irregularly</w:t>
      </w:r>
      <w:r w:rsidR="004E5CC8" w:rsidRPr="00795B9F">
        <w:t xml:space="preserve"> consumed</w:t>
      </w:r>
      <w:r w:rsidR="004E5CC8">
        <w:t xml:space="preserve"> </w:t>
      </w:r>
      <w:r w:rsidR="004E5CC8" w:rsidRPr="00A921CB">
        <w:fldChar w:fldCharType="begin"/>
      </w:r>
      <w:r w:rsidR="006F6681">
        <w:instrText xml:space="preserve"> ADDIN EN.CITE &lt;EndNote&gt;&lt;Cite&gt;&lt;Author&gt;Shim&lt;/Author&gt;&lt;Year&gt;2014&lt;/Year&gt;&lt;RecNum&gt;6210&lt;/RecNum&gt;&lt;DisplayText&gt;&lt;style size="10"&gt;[9]&lt;/style&gt;&lt;/DisplayText&gt;&lt;record&gt;&lt;rec-number&gt;6210&lt;/rec-number&gt;&lt;foreign-keys&gt;&lt;key app="EN" db-id="2f9adx0x0t0p0qexwd75vt2mdsw2e05v2d50" timestamp="1571917504"&gt;6210&lt;/key&gt;&lt;/foreign-keys&gt;&lt;ref-type name="Journal Article"&gt;17&lt;/ref-type&gt;&lt;contributors&gt;&lt;authors&gt;&lt;author&gt;Shim, Jee-Seon&lt;/author&gt;&lt;author&gt;Oh, Kyungwon&lt;/author&gt;&lt;author&gt;Kim, Hyeon Chang&lt;/author&gt;&lt;/authors&gt;&lt;/contributors&gt;&lt;titles&gt;&lt;title&gt;Dietary assessment methods in epidemiologic studies&lt;/title&gt;&lt;secondary-title&gt;Epidemiology and health&lt;/secondary-title&gt;&lt;alt-title&gt;Epidemiol Health&lt;/alt-title&gt;&lt;/titles&gt;&lt;periodical&gt;&lt;full-title&gt;Epidemiol Health&lt;/full-title&gt;&lt;abbr-1&gt;Epidemiology and health&lt;/abbr-1&gt;&lt;/periodical&gt;&lt;alt-periodical&gt;&lt;full-title&gt;Epidemiol Health&lt;/full-title&gt;&lt;abbr-1&gt;Epidemiology and health&lt;/abbr-1&gt;&lt;/alt-periodical&gt;&lt;pages&gt;e2014009-e2014009&lt;/pages&gt;&lt;volume&gt;36&lt;/volume&gt;&lt;keywords&gt;&lt;keyword&gt;24-hour dietary recall&lt;/keyword&gt;&lt;keyword&gt;Dietary assessment&lt;/keyword&gt;&lt;keyword&gt;Dietary record&lt;/keyword&gt;&lt;keyword&gt;Food frequency questionnaire&lt;/keyword&gt;&lt;/keywords&gt;&lt;dates&gt;&lt;year&gt;2014&lt;/year&gt;&lt;/dates&gt;&lt;publisher&gt;Korean Society of Epidemiology&lt;/publisher&gt;&lt;isbn&gt;2092-7193&lt;/isbn&gt;&lt;accession-num&gt;25078382&lt;/accession-num&gt;&lt;urls&gt;&lt;related-urls&gt;&lt;url&gt;https://www.ncbi.nlm.nih.gov/pubmed/25078382&lt;/url&gt;&lt;url&gt;https://www.ncbi.nlm.nih.gov/pmc/articles/PMC4154347/&lt;/url&gt;&lt;/related-urls&gt;&lt;/urls&gt;&lt;electronic-resource-num&gt;10.4178/epih/e2014009&lt;/electronic-resource-num&gt;&lt;remote-database-name&gt;PubMed&lt;/remote-database-name&gt;&lt;language&gt;eng&lt;/language&gt;&lt;/record&gt;&lt;/Cite&gt;&lt;/EndNote&gt;</w:instrText>
      </w:r>
      <w:r w:rsidR="004E5CC8" w:rsidRPr="00A921CB">
        <w:fldChar w:fldCharType="separate"/>
      </w:r>
      <w:r w:rsidR="006F6681" w:rsidRPr="006F6681">
        <w:rPr>
          <w:noProof/>
          <w:sz w:val="20"/>
        </w:rPr>
        <w:t>[9]</w:t>
      </w:r>
      <w:r w:rsidR="004E5CC8" w:rsidRPr="00A921CB">
        <w:fldChar w:fldCharType="end"/>
      </w:r>
      <w:r w:rsidR="004E5CC8" w:rsidRPr="00A921CB">
        <w:t xml:space="preserve">. </w:t>
      </w:r>
    </w:p>
    <w:p w14:paraId="1D33F336" w14:textId="5F1492B4" w:rsidR="00F021FC" w:rsidRDefault="0079506B" w:rsidP="00A81A77">
      <w:r>
        <w:t>Two approaches have been used for dietary patterns analysis</w:t>
      </w:r>
      <w:r w:rsidR="005420AC">
        <w:t xml:space="preserve">: i) </w:t>
      </w:r>
      <w:r w:rsidR="005420AC" w:rsidRPr="00A921CB">
        <w:rPr>
          <w:i/>
        </w:rPr>
        <w:t>a priori</w:t>
      </w:r>
      <w:r w:rsidR="005420AC">
        <w:t xml:space="preserve"> and ii) </w:t>
      </w:r>
      <w:proofErr w:type="gramStart"/>
      <w:r w:rsidR="005420AC" w:rsidRPr="00A921CB">
        <w:rPr>
          <w:i/>
        </w:rPr>
        <w:t>a posterio</w:t>
      </w:r>
      <w:r w:rsidR="00F82C56">
        <w:rPr>
          <w:i/>
        </w:rPr>
        <w:t>r</w:t>
      </w:r>
      <w:r w:rsidR="005420AC" w:rsidRPr="00A921CB">
        <w:rPr>
          <w:i/>
        </w:rPr>
        <w:t>i</w:t>
      </w:r>
      <w:proofErr w:type="gramEnd"/>
      <w:r>
        <w:t xml:space="preserve">. </w:t>
      </w:r>
      <w:r w:rsidR="00EB174C" w:rsidRPr="00A921CB">
        <w:rPr>
          <w:i/>
        </w:rPr>
        <w:t>A</w:t>
      </w:r>
      <w:r w:rsidR="0003167F" w:rsidRPr="00A921CB">
        <w:rPr>
          <w:i/>
        </w:rPr>
        <w:t xml:space="preserve"> priori</w:t>
      </w:r>
      <w:r w:rsidR="0003167F">
        <w:t xml:space="preserve"> </w:t>
      </w:r>
      <w:r>
        <w:t>approach</w:t>
      </w:r>
      <w:r w:rsidR="00EB174C">
        <w:t>es</w:t>
      </w:r>
      <w:r w:rsidR="00BA35FD">
        <w:t xml:space="preserve"> </w:t>
      </w:r>
      <w:r w:rsidR="003F773C">
        <w:t xml:space="preserve">compare </w:t>
      </w:r>
      <w:r w:rsidR="00A84B28">
        <w:t xml:space="preserve">dietary intake </w:t>
      </w:r>
      <w:r w:rsidR="00BB0DA4">
        <w:t>to</w:t>
      </w:r>
      <w:r w:rsidR="00A84B28">
        <w:t xml:space="preserve"> an existing </w:t>
      </w:r>
      <w:r w:rsidR="0003167F">
        <w:t xml:space="preserve">dietary </w:t>
      </w:r>
      <w:r w:rsidR="00A84B28">
        <w:t>framework</w:t>
      </w:r>
      <w:r w:rsidR="0003167F">
        <w:t xml:space="preserve">, such as </w:t>
      </w:r>
      <w:r w:rsidR="00A84B28">
        <w:t>food-based dietary</w:t>
      </w:r>
      <w:r w:rsidR="0003167F">
        <w:t xml:space="preserve"> gu</w:t>
      </w:r>
      <w:r w:rsidR="00A84B28">
        <w:t>idelines</w:t>
      </w:r>
      <w:r w:rsidR="00702871">
        <w:t xml:space="preserve"> </w:t>
      </w:r>
      <w:r w:rsidR="00702F8F">
        <w:fldChar w:fldCharType="begin"/>
      </w:r>
      <w:r w:rsidR="006F6681">
        <w:instrText xml:space="preserve"> ADDIN EN.CITE &lt;EndNote&gt;&lt;Cite&gt;&lt;Author&gt;Schulze&lt;/Author&gt;&lt;Year&gt;2006&lt;/Year&gt;&lt;RecNum&gt;6218&lt;/RecNum&gt;&lt;DisplayText&gt;&lt;style size="10"&gt;[10]&lt;/style&gt;&lt;/DisplayText&gt;&lt;record&gt;&lt;rec-number&gt;6218&lt;/rec-number&gt;&lt;foreign-keys&gt;&lt;key app="EN" db-id="2f9adx0x0t0p0qexwd75vt2mdsw2e05v2d50" timestamp="1571929351"&gt;6218&lt;/key&gt;&lt;/foreign-keys&gt;&lt;ref-type name="Journal Article"&gt;17&lt;/ref-type&gt;&lt;contributors&gt;&lt;authors&gt;&lt;author&gt;Schulze, M. B.&lt;/author&gt;&lt;author&gt;Hoffmann, K.&lt;/author&gt;&lt;/authors&gt;&lt;/contributors&gt;&lt;auth-address&gt;Department of Epidemiology, German Institute of Human Nutrition Potsdam-Rehbruecke, Arthur-Scheunert-Allee 114-116, 14558 Nuthetal, Germany. mschulze@mail.dife.de&lt;/auth-address&gt;&lt;titles&gt;&lt;title&gt;Methodological approaches to study dietary patterns in relation to risk of coronary heart disease and stroke&lt;/title&gt;&lt;secondary-title&gt;Br J Nutr&lt;/secondary-title&gt;&lt;alt-title&gt;The British journal of nutrition&lt;/alt-title&gt;&lt;/titles&gt;&lt;periodical&gt;&lt;full-title&gt;Br J Nutr&lt;/full-title&gt;&lt;abbr-1&gt;The British journal of nutrition&lt;/abbr-1&gt;&lt;/periodical&gt;&lt;alt-periodical&gt;&lt;full-title&gt;Br J Nutr&lt;/full-title&gt;&lt;abbr-1&gt;The British journal of nutrition&lt;/abbr-1&gt;&lt;/alt-periodical&gt;&lt;pages&gt;860-9&lt;/pages&gt;&lt;volume&gt;95&lt;/volume&gt;&lt;number&gt;5&lt;/number&gt;&lt;edition&gt;2006/04/14&lt;/edition&gt;&lt;keywords&gt;&lt;keyword&gt;Coronary Disease/epidemiology/*etiology&lt;/keyword&gt;&lt;keyword&gt;Diet/*adverse effects/statistics &amp;amp; numerical data&lt;/keyword&gt;&lt;keyword&gt;Epidemiologic Methods&lt;/keyword&gt;&lt;keyword&gt;*Feeding Behavior&lt;/keyword&gt;&lt;keyword&gt;Humans&lt;/keyword&gt;&lt;keyword&gt;Stroke/epidemiology/*etiology&lt;/keyword&gt;&lt;/keywords&gt;&lt;dates&gt;&lt;year&gt;2006&lt;/year&gt;&lt;pub-dates&gt;&lt;date&gt;May&lt;/date&gt;&lt;/pub-dates&gt;&lt;/dates&gt;&lt;isbn&gt;0007-1145 (Print)&amp;#xD;0007-1145&lt;/isbn&gt;&lt;accession-num&gt;16611375&lt;/accession-num&gt;&lt;urls&gt;&lt;/urls&gt;&lt;electronic-resource-num&gt;10.1079/bjn20061731&lt;/electronic-resource-num&gt;&lt;remote-database-provider&gt;NLM&lt;/remote-database-provider&gt;&lt;language&gt;eng&lt;/language&gt;&lt;/record&gt;&lt;/Cite&gt;&lt;/EndNote&gt;</w:instrText>
      </w:r>
      <w:r w:rsidR="00702F8F">
        <w:fldChar w:fldCharType="separate"/>
      </w:r>
      <w:r w:rsidR="006F6681" w:rsidRPr="006F6681">
        <w:rPr>
          <w:noProof/>
          <w:sz w:val="20"/>
        </w:rPr>
        <w:t>[10]</w:t>
      </w:r>
      <w:r w:rsidR="00702F8F">
        <w:fldChar w:fldCharType="end"/>
      </w:r>
      <w:r w:rsidR="0003167F">
        <w:t>.</w:t>
      </w:r>
      <w:r>
        <w:t xml:space="preserve"> Many </w:t>
      </w:r>
      <w:r w:rsidRPr="00A921CB">
        <w:rPr>
          <w:i/>
        </w:rPr>
        <w:t>a priori</w:t>
      </w:r>
      <w:r>
        <w:t xml:space="preserve"> define</w:t>
      </w:r>
      <w:r w:rsidR="00702F8F">
        <w:t>d</w:t>
      </w:r>
      <w:r>
        <w:t xml:space="preserve"> dietary</w:t>
      </w:r>
      <w:r w:rsidR="00702F8F">
        <w:t xml:space="preserve"> indices have been developed for adults</w:t>
      </w:r>
      <w:r>
        <w:t xml:space="preserve"> and may </w:t>
      </w:r>
      <w:r w:rsidR="003F773C">
        <w:t xml:space="preserve">therefore </w:t>
      </w:r>
      <w:r>
        <w:t xml:space="preserve">not be </w:t>
      </w:r>
      <w:r w:rsidR="00A921CB">
        <w:t xml:space="preserve">suitable </w:t>
      </w:r>
      <w:r w:rsidR="00BC5990">
        <w:t>for use with</w:t>
      </w:r>
      <w:r>
        <w:t xml:space="preserve"> adolescents</w:t>
      </w:r>
      <w:r w:rsidR="00B56B23">
        <w:t xml:space="preserve"> </w:t>
      </w:r>
      <w:r w:rsidR="00BC5990">
        <w:fldChar w:fldCharType="begin">
          <w:fldData xml:space="preserve">PEVuZE5vdGU+PENpdGU+PEF1dGhvcj5GZXNrYW5pY2g8L0F1dGhvcj48WWVhcj4yMDA0PC9ZZWFy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</w:fldData>
        </w:fldChar>
      </w:r>
      <w:r w:rsidR="006F6681">
        <w:instrText xml:space="preserve"> ADDIN EN.CITE </w:instrText>
      </w:r>
      <w:r w:rsidR="006F6681">
        <w:fldChar w:fldCharType="begin">
          <w:fldData xml:space="preserve">PEVuZE5vdGU+PENpdGU+PEF1dGhvcj5GZXNrYW5pY2g8L0F1dGhvcj48WWVhcj4yMDA0PC9ZZWFy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</w:fldData>
        </w:fldChar>
      </w:r>
      <w:r w:rsidR="006F6681">
        <w:instrText xml:space="preserve"> ADDIN EN.CITE.DATA </w:instrText>
      </w:r>
      <w:r w:rsidR="006F6681">
        <w:fldChar w:fldCharType="end"/>
      </w:r>
      <w:r w:rsidR="00BC5990">
        <w:fldChar w:fldCharType="separate"/>
      </w:r>
      <w:r w:rsidR="006F6681" w:rsidRPr="006F6681">
        <w:rPr>
          <w:noProof/>
          <w:sz w:val="20"/>
        </w:rPr>
        <w:t>[11]</w:t>
      </w:r>
      <w:r w:rsidR="00BC5990">
        <w:fldChar w:fldCharType="end"/>
      </w:r>
      <w:r>
        <w:t xml:space="preserve">. </w:t>
      </w:r>
      <w:r w:rsidR="008E4957">
        <w:t>One</w:t>
      </w:r>
      <w:r w:rsidR="00702F8F">
        <w:t xml:space="preserve"> </w:t>
      </w:r>
      <w:r w:rsidR="00BA35FD" w:rsidRPr="00A921CB">
        <w:rPr>
          <w:i/>
        </w:rPr>
        <w:t>a priori</w:t>
      </w:r>
      <w:r w:rsidR="00BA35FD">
        <w:t xml:space="preserve"> </w:t>
      </w:r>
      <w:r w:rsidR="008E4957">
        <w:t>diet quality index, however,</w:t>
      </w:r>
      <w:r w:rsidR="00702F8F">
        <w:t xml:space="preserve"> has</w:t>
      </w:r>
      <w:r w:rsidR="00E535B0">
        <w:t xml:space="preserve"> </w:t>
      </w:r>
      <w:r w:rsidR="00702F8F">
        <w:t xml:space="preserve">specifically </w:t>
      </w:r>
      <w:r w:rsidR="001029E1">
        <w:t xml:space="preserve">been </w:t>
      </w:r>
      <w:r w:rsidR="008E4957">
        <w:t xml:space="preserve">created </w:t>
      </w:r>
      <w:r w:rsidR="00702F8F">
        <w:t>for adolescents using data from</w:t>
      </w:r>
      <w:r w:rsidR="00E535B0">
        <w:t xml:space="preserve"> Europe</w:t>
      </w:r>
      <w:r w:rsidR="001029E1">
        <w:t>,</w:t>
      </w:r>
      <w:r w:rsidR="00BA35FD">
        <w:t xml:space="preserve"> </w:t>
      </w:r>
      <w:r w:rsidR="003A7FCF">
        <w:t>to</w:t>
      </w:r>
      <w:r w:rsidR="001029E1">
        <w:t xml:space="preserve"> </w:t>
      </w:r>
      <w:r w:rsidR="00BA35FD">
        <w:t>assess</w:t>
      </w:r>
      <w:r w:rsidR="00A84B28">
        <w:t xml:space="preserve"> level of adherence to the Flemish Healthy Eating Guidelines</w:t>
      </w:r>
      <w:r w:rsidR="00B56B23">
        <w:t xml:space="preserve"> </w:t>
      </w:r>
      <w:r w:rsidR="00404AE3">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instrText xml:space="preserve"> ADDIN EN.CITE </w:instrText>
      </w:r>
      <w:r w:rsidR="006F6681">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instrText xml:space="preserve"> ADDIN EN.CITE.DATA </w:instrText>
      </w:r>
      <w:r w:rsidR="006F6681">
        <w:fldChar w:fldCharType="end"/>
      </w:r>
      <w:r w:rsidR="00404AE3">
        <w:fldChar w:fldCharType="separate"/>
      </w:r>
      <w:r w:rsidR="006F6681" w:rsidRPr="006F6681">
        <w:rPr>
          <w:noProof/>
          <w:sz w:val="20"/>
        </w:rPr>
        <w:t>[12]</w:t>
      </w:r>
      <w:r w:rsidR="00404AE3">
        <w:fldChar w:fldCharType="end"/>
      </w:r>
      <w:r w:rsidR="00702F8F">
        <w:t xml:space="preserve">. </w:t>
      </w:r>
      <w:r w:rsidR="008E4957">
        <w:t>Application</w:t>
      </w:r>
      <w:r w:rsidR="00702F8F">
        <w:t xml:space="preserve"> of this index </w:t>
      </w:r>
      <w:r w:rsidR="00435947">
        <w:t xml:space="preserve">involves collection of </w:t>
      </w:r>
      <w:r w:rsidR="00702F8F">
        <w:t xml:space="preserve">dietary data </w:t>
      </w:r>
      <w:r w:rsidR="00702F8F">
        <w:lastRenderedPageBreak/>
        <w:t>via 24 hour recalls or diet diaries</w:t>
      </w:r>
      <w:r w:rsidR="00435947">
        <w:t>.</w:t>
      </w:r>
      <w:r w:rsidR="00702F8F">
        <w:t xml:space="preserve"> </w:t>
      </w:r>
      <w:r w:rsidR="00435947">
        <w:t>As a result, this diet quality index may prove difficult to implement in large-scale observational and intervention studies</w:t>
      </w:r>
      <w:r w:rsidR="001029E1">
        <w:t>,</w:t>
      </w:r>
      <w:r w:rsidR="00435947">
        <w:t xml:space="preserve"> which are often limited by resource, time and financial restraints.</w:t>
      </w:r>
      <w:r w:rsidR="00B32D09">
        <w:t xml:space="preserve"> </w:t>
      </w:r>
      <w:r w:rsidR="00B32D09" w:rsidRPr="004E2F7A">
        <w:rPr>
          <w:i/>
        </w:rPr>
        <w:t>A p</w:t>
      </w:r>
      <w:r w:rsidR="00FF5D6E" w:rsidRPr="004E2F7A">
        <w:rPr>
          <w:i/>
        </w:rPr>
        <w:t>rior</w:t>
      </w:r>
      <w:r w:rsidR="00B32D09" w:rsidRPr="004E2F7A">
        <w:rPr>
          <w:i/>
        </w:rPr>
        <w:t>i</w:t>
      </w:r>
      <w:r w:rsidR="00B32D09">
        <w:t xml:space="preserve"> </w:t>
      </w:r>
      <w:r w:rsidR="00702F8F">
        <w:t xml:space="preserve">patterns are </w:t>
      </w:r>
      <w:r w:rsidR="00B32D09">
        <w:t xml:space="preserve">typically </w:t>
      </w:r>
      <w:r w:rsidR="00916FD7">
        <w:t>assigned a grade based on how well they meet</w:t>
      </w:r>
      <w:r w:rsidR="00702F8F">
        <w:t xml:space="preserve"> recommended </w:t>
      </w:r>
      <w:r w:rsidR="004E2F7A">
        <w:t xml:space="preserve">dietary </w:t>
      </w:r>
      <w:r w:rsidR="00702F8F">
        <w:t>guidelines</w:t>
      </w:r>
      <w:r w:rsidR="00341222">
        <w:t>. This</w:t>
      </w:r>
      <w:r w:rsidR="00EB1780">
        <w:t xml:space="preserve"> approach</w:t>
      </w:r>
      <w:r w:rsidR="00341222">
        <w:t xml:space="preserve"> may</w:t>
      </w:r>
      <w:r w:rsidR="00EB1780">
        <w:t xml:space="preserve"> </w:t>
      </w:r>
      <w:r w:rsidR="00BA35FD">
        <w:t>potentially miss</w:t>
      </w:r>
      <w:r w:rsidR="00AE6B92">
        <w:t xml:space="preserve"> details about dietary variation and</w:t>
      </w:r>
      <w:r w:rsidR="00BA35FD">
        <w:t xml:space="preserve"> important information about intake of energy-dense, nutrient</w:t>
      </w:r>
      <w:r w:rsidR="00F82C56">
        <w:t>-</w:t>
      </w:r>
      <w:r w:rsidR="00BA35FD">
        <w:t>poor foods</w:t>
      </w:r>
      <w:r w:rsidR="00702F8F">
        <w:t xml:space="preserve">. </w:t>
      </w:r>
      <w:r w:rsidR="00A81A77" w:rsidRPr="00A921CB">
        <w:rPr>
          <w:i/>
        </w:rPr>
        <w:t xml:space="preserve">A </w:t>
      </w:r>
      <w:r w:rsidR="00702F8F" w:rsidRPr="00A921CB">
        <w:rPr>
          <w:i/>
        </w:rPr>
        <w:t>posterio</w:t>
      </w:r>
      <w:r w:rsidR="00BB0DA4" w:rsidRPr="00A921CB">
        <w:rPr>
          <w:i/>
        </w:rPr>
        <w:t>r</w:t>
      </w:r>
      <w:r w:rsidR="00702F8F" w:rsidRPr="00A921CB">
        <w:rPr>
          <w:i/>
        </w:rPr>
        <w:t>i</w:t>
      </w:r>
      <w:r w:rsidR="00A81A77" w:rsidRPr="00A921CB">
        <w:rPr>
          <w:i/>
        </w:rPr>
        <w:t xml:space="preserve"> </w:t>
      </w:r>
      <w:r>
        <w:t>approache</w:t>
      </w:r>
      <w:r w:rsidR="00E535B0">
        <w:t>s</w:t>
      </w:r>
      <w:r w:rsidR="003F773C">
        <w:t>, on the other hand,</w:t>
      </w:r>
      <w:r>
        <w:t xml:space="preserve"> </w:t>
      </w:r>
      <w:r w:rsidR="00A81A77">
        <w:t xml:space="preserve">use </w:t>
      </w:r>
      <w:r>
        <w:t xml:space="preserve">statistical methods to create </w:t>
      </w:r>
      <w:r w:rsidR="00A81A77">
        <w:t>data</w:t>
      </w:r>
      <w:r w:rsidR="00B14F41">
        <w:t>-</w:t>
      </w:r>
      <w:r w:rsidR="00A81A77">
        <w:t xml:space="preserve">driven </w:t>
      </w:r>
      <w:r>
        <w:t xml:space="preserve">patterns based on </w:t>
      </w:r>
      <w:r w:rsidR="00276763">
        <w:t>a</w:t>
      </w:r>
      <w:r>
        <w:t>ctual dietary intakes</w:t>
      </w:r>
      <w:r w:rsidR="00B56B23">
        <w:t xml:space="preserve"> </w:t>
      </w:r>
      <w:r w:rsidR="00702F8F">
        <w:fldChar w:fldCharType="begin">
          <w:fldData xml:space="preserve">PEVuZE5vdGU+PENpdGU+PEF1dGhvcj5TY2h1bHplPC9BdXRob3I+PFllYXI+MjAwNjwvWWVhcj48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</w:fldData>
        </w:fldChar>
      </w:r>
      <w:r w:rsidR="006F6681">
        <w:instrText xml:space="preserve"> ADDIN EN.CITE </w:instrText>
      </w:r>
      <w:r w:rsidR="006F6681">
        <w:fldChar w:fldCharType="begin">
          <w:fldData xml:space="preserve">PEVuZE5vdGU+PENpdGU+PEF1dGhvcj5TY2h1bHplPC9BdXRob3I+PFllYXI+MjAwNjwvWWVhcj48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</w:fldData>
        </w:fldChar>
      </w:r>
      <w:r w:rsidR="006F6681">
        <w:instrText xml:space="preserve"> ADDIN EN.CITE.DATA </w:instrText>
      </w:r>
      <w:r w:rsidR="006F6681">
        <w:fldChar w:fldCharType="end"/>
      </w:r>
      <w:r w:rsidR="00702F8F">
        <w:fldChar w:fldCharType="separate"/>
      </w:r>
      <w:r w:rsidR="006F6681" w:rsidRPr="006F6681">
        <w:rPr>
          <w:noProof/>
          <w:sz w:val="20"/>
        </w:rPr>
        <w:t>[10,13]</w:t>
      </w:r>
      <w:r w:rsidR="00702F8F">
        <w:fldChar w:fldCharType="end"/>
      </w:r>
      <w:r w:rsidR="00276763">
        <w:t xml:space="preserve">. </w:t>
      </w:r>
      <w:r w:rsidR="00702F8F">
        <w:t xml:space="preserve">One </w:t>
      </w:r>
      <w:r w:rsidR="00CD5731">
        <w:t>statistical</w:t>
      </w:r>
      <w:r w:rsidR="00702F8F">
        <w:t xml:space="preserve"> approach </w:t>
      </w:r>
      <w:r w:rsidR="00CD5731">
        <w:t xml:space="preserve">commonly used </w:t>
      </w:r>
      <w:r w:rsidR="00702F8F">
        <w:t>is principal component analysis (PCA)</w:t>
      </w:r>
      <w:r w:rsidR="00CD5731">
        <w:t xml:space="preserve">. </w:t>
      </w:r>
      <w:r w:rsidR="00B14F41">
        <w:t>PCA</w:t>
      </w:r>
      <w:r w:rsidR="00702F8F">
        <w:t xml:space="preserve"> </w:t>
      </w:r>
      <w:r>
        <w:t xml:space="preserve">has been </w:t>
      </w:r>
      <w:r w:rsidR="00B62192">
        <w:t xml:space="preserve">shown to be </w:t>
      </w:r>
      <w:r w:rsidR="00A921CB">
        <w:t>an effective method for</w:t>
      </w:r>
      <w:r w:rsidR="00B62192">
        <w:t xml:space="preserve"> developing short food frequency questionnaires </w:t>
      </w:r>
      <w:r w:rsidR="00A921CB">
        <w:t>as</w:t>
      </w:r>
      <w:r w:rsidR="00CD5731">
        <w:t xml:space="preserve"> </w:t>
      </w:r>
      <w:r w:rsidR="00B47EBA">
        <w:t>it a</w:t>
      </w:r>
      <w:r w:rsidR="00384D36">
        <w:t xml:space="preserve">llows for the identification of </w:t>
      </w:r>
      <w:r w:rsidR="00B14F41">
        <w:t xml:space="preserve">key </w:t>
      </w:r>
      <w:r w:rsidR="00384D36">
        <w:t>foods</w:t>
      </w:r>
      <w:r w:rsidR="00CD5731">
        <w:t>, both healthy and unhealthy,</w:t>
      </w:r>
      <w:r w:rsidR="00384D36">
        <w:t xml:space="preserve"> </w:t>
      </w:r>
      <w:r w:rsidR="00B14F41">
        <w:t xml:space="preserve">that </w:t>
      </w:r>
      <w:r w:rsidR="00B47EBA">
        <w:t>contribute most strongly to a given dietary pattern</w:t>
      </w:r>
      <w:r w:rsidR="003F773C">
        <w:t>. It</w:t>
      </w:r>
      <w:r w:rsidR="00DE0233">
        <w:t xml:space="preserve"> has been applied to </w:t>
      </w:r>
      <w:r w:rsidR="003F773C">
        <w:t xml:space="preserve">data from </w:t>
      </w:r>
      <w:r w:rsidR="00DE0233">
        <w:t>age groups including young women, older adults</w:t>
      </w:r>
      <w:r w:rsidR="003F773C">
        <w:t xml:space="preserve"> and </w:t>
      </w:r>
      <w:r w:rsidR="00DE0233">
        <w:t>young children</w:t>
      </w:r>
      <w:r w:rsidR="00411B35">
        <w:t xml:space="preserve"> </w:t>
      </w:r>
      <w:r w:rsidR="00411B35">
        <w:fldChar w:fldCharType="begin">
          <w:fldData xml:space="preserve">PEVuZE5vdGU+PENpdGU+PEF1dGhvcj5Dcm96aWVyPC9BdXRob3I+PFllYXI+MjAxMDwvWWVhcj48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</w:fldData>
        </w:fldChar>
      </w:r>
      <w:r w:rsidR="00411B35">
        <w:instrText xml:space="preserve"> ADDIN EN.CITE </w:instrText>
      </w:r>
      <w:r w:rsidR="00411B35">
        <w:fldChar w:fldCharType="begin">
          <w:fldData xml:space="preserve">PEVuZE5vdGU+PENpdGU+PEF1dGhvcj5Dcm96aWVyPC9BdXRob3I+PFllYXI+MjAxMDwvWWVhcj48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</w:fldData>
        </w:fldChar>
      </w:r>
      <w:r w:rsidR="00411B35">
        <w:instrText xml:space="preserve"> ADDIN EN.CITE.DATA </w:instrText>
      </w:r>
      <w:r w:rsidR="00411B35">
        <w:fldChar w:fldCharType="end"/>
      </w:r>
      <w:r w:rsidR="00411B35">
        <w:fldChar w:fldCharType="separate"/>
      </w:r>
      <w:r w:rsidR="00411B35" w:rsidRPr="00411B35">
        <w:rPr>
          <w:noProof/>
          <w:sz w:val="20"/>
        </w:rPr>
        <w:t>[14-16]</w:t>
      </w:r>
      <w:r w:rsidR="00411B35">
        <w:fldChar w:fldCharType="end"/>
      </w:r>
      <w:r w:rsidR="00B47EBA">
        <w:t xml:space="preserve">. </w:t>
      </w:r>
    </w:p>
    <w:p w14:paraId="618BF54F" w14:textId="4AA07726" w:rsidR="00CF35ED" w:rsidRDefault="008D7C27" w:rsidP="00993E8F">
      <w:bookmarkStart w:id="4" w:name="_Hlk45274114"/>
      <w:r>
        <w:t>Th</w:t>
      </w:r>
      <w:r w:rsidR="004D0022">
        <w:t>e</w:t>
      </w:r>
      <w:r>
        <w:t xml:space="preserve"> study </w:t>
      </w:r>
      <w:r w:rsidR="003F773C">
        <w:t xml:space="preserve">reported in this paper </w:t>
      </w:r>
      <w:r>
        <w:t>use</w:t>
      </w:r>
      <w:r w:rsidR="004B744F">
        <w:t>d</w:t>
      </w:r>
      <w:r>
        <w:t xml:space="preserve"> </w:t>
      </w:r>
      <w:r w:rsidR="00343A69">
        <w:t xml:space="preserve">data from </w:t>
      </w:r>
      <w:r>
        <w:t>a nation</w:t>
      </w:r>
      <w:r w:rsidR="00343A69">
        <w:t>al</w:t>
      </w:r>
      <w:r w:rsidR="00BE4001">
        <w:t>ly representative</w:t>
      </w:r>
      <w:r>
        <w:t xml:space="preserve"> dietary dataset</w:t>
      </w:r>
      <w:r w:rsidR="00AF2F85">
        <w:t xml:space="preserve"> for </w:t>
      </w:r>
      <w:r w:rsidR="004B744F">
        <w:t xml:space="preserve">UK </w:t>
      </w:r>
      <w:r w:rsidR="00AF2F85">
        <w:t>adolescents aged 11-18 years</w:t>
      </w:r>
      <w:r>
        <w:t xml:space="preserve"> to</w:t>
      </w:r>
      <w:r w:rsidR="00343A69">
        <w:t xml:space="preserve"> </w:t>
      </w:r>
      <w:r w:rsidR="006F4BD6">
        <w:t xml:space="preserve">address </w:t>
      </w:r>
      <w:r w:rsidR="00D972F2">
        <w:t>f</w:t>
      </w:r>
      <w:r w:rsidR="0042358D">
        <w:t>our</w:t>
      </w:r>
      <w:r w:rsidR="00D972F2">
        <w:t xml:space="preserve"> </w:t>
      </w:r>
      <w:r w:rsidR="004B744F">
        <w:t xml:space="preserve">research </w:t>
      </w:r>
      <w:r w:rsidR="006F4BD6">
        <w:t>aims</w:t>
      </w:r>
      <w:r w:rsidR="00511F71">
        <w:t>:</w:t>
      </w:r>
    </w:p>
    <w:p w14:paraId="0491DF02" w14:textId="7426D374" w:rsidR="004B744F" w:rsidRDefault="006F4BD6" w:rsidP="00AB5F55">
      <w:pPr>
        <w:pStyle w:val="ListParagraph"/>
        <w:numPr>
          <w:ilvl w:val="0"/>
          <w:numId w:val="3"/>
        </w:numPr>
      </w:pPr>
      <w:r>
        <w:t xml:space="preserve">To </w:t>
      </w:r>
      <w:r w:rsidR="00702F8F">
        <w:t xml:space="preserve">identify a dietary pattern </w:t>
      </w:r>
      <w:r w:rsidR="0064791C">
        <w:t xml:space="preserve">that </w:t>
      </w:r>
      <w:r w:rsidR="004B744F">
        <w:t>describes</w:t>
      </w:r>
      <w:r w:rsidR="00D60EFD">
        <w:t xml:space="preserve"> diet</w:t>
      </w:r>
      <w:r w:rsidR="00B47EBA">
        <w:t xml:space="preserve"> </w:t>
      </w:r>
      <w:r w:rsidR="00384D36">
        <w:t>quality</w:t>
      </w:r>
      <w:r w:rsidR="00B47EBA">
        <w:t xml:space="preserve"> in</w:t>
      </w:r>
      <w:r w:rsidR="004B744F">
        <w:t xml:space="preserve"> UK adolescents</w:t>
      </w:r>
      <w:r w:rsidR="003F773C">
        <w:t>;</w:t>
      </w:r>
      <w:r w:rsidR="004B744F">
        <w:t xml:space="preserve"> </w:t>
      </w:r>
    </w:p>
    <w:p w14:paraId="3F684545" w14:textId="525C944A" w:rsidR="00AB5F55" w:rsidRDefault="006F4BD6" w:rsidP="00AB5F55">
      <w:pPr>
        <w:pStyle w:val="ListParagraph"/>
        <w:numPr>
          <w:ilvl w:val="0"/>
          <w:numId w:val="3"/>
        </w:numPr>
      </w:pPr>
      <w:r>
        <w:t xml:space="preserve">To </w:t>
      </w:r>
      <w:r w:rsidR="00384D36">
        <w:t>create</w:t>
      </w:r>
      <w:r w:rsidR="00B47EBA">
        <w:t xml:space="preserve"> a reduced</w:t>
      </w:r>
      <w:r w:rsidR="007C70D4">
        <w:t>-</w:t>
      </w:r>
      <w:r w:rsidR="00B47EBA">
        <w:t xml:space="preserve">item diet quality score </w:t>
      </w:r>
      <w:r w:rsidR="007C70D4">
        <w:t>(</w:t>
      </w:r>
      <w:r w:rsidR="00DE0233">
        <w:t>for potential use</w:t>
      </w:r>
      <w:r w:rsidR="00B47EBA">
        <w:t xml:space="preserve"> as a</w:t>
      </w:r>
      <w:r w:rsidR="00702F8F">
        <w:t xml:space="preserve"> short</w:t>
      </w:r>
      <w:r w:rsidR="00C2535B">
        <w:t xml:space="preserve"> food frequency questionnaire </w:t>
      </w:r>
      <w:r w:rsidR="0064791C">
        <w:t>for</w:t>
      </w:r>
      <w:r w:rsidR="00C2535B">
        <w:t xml:space="preserve"> </w:t>
      </w:r>
      <w:r w:rsidR="00D60EFD">
        <w:t>assess</w:t>
      </w:r>
      <w:r w:rsidR="0064791C">
        <w:t>ing</w:t>
      </w:r>
      <w:r w:rsidR="00D60EFD">
        <w:t xml:space="preserve"> diet</w:t>
      </w:r>
      <w:r w:rsidR="00AF2F85">
        <w:t xml:space="preserve"> </w:t>
      </w:r>
      <w:r w:rsidR="00AB5F55">
        <w:t xml:space="preserve">quality </w:t>
      </w:r>
      <w:r w:rsidR="00B47EBA">
        <w:t>in UK adolescents</w:t>
      </w:r>
      <w:r w:rsidR="007C70D4">
        <w:t>)</w:t>
      </w:r>
      <w:r w:rsidR="003F773C">
        <w:t>;</w:t>
      </w:r>
    </w:p>
    <w:p w14:paraId="4126275F" w14:textId="2B2CDE46" w:rsidR="00AB5F55" w:rsidRDefault="00B47EBA" w:rsidP="00AB5F55">
      <w:pPr>
        <w:pStyle w:val="ListParagraph"/>
        <w:numPr>
          <w:ilvl w:val="0"/>
          <w:numId w:val="3"/>
        </w:numPr>
      </w:pPr>
      <w:r>
        <w:t>To investigate the</w:t>
      </w:r>
      <w:r w:rsidR="004409BA">
        <w:t xml:space="preserve"> associations between </w:t>
      </w:r>
      <w:r w:rsidR="00384D36">
        <w:t xml:space="preserve">the </w:t>
      </w:r>
      <w:r w:rsidR="004409BA">
        <w:t xml:space="preserve">diet quality score and objective biomarkers of </w:t>
      </w:r>
      <w:r w:rsidR="00343A69">
        <w:t xml:space="preserve">nutritional </w:t>
      </w:r>
      <w:r w:rsidR="004409BA">
        <w:t>status</w:t>
      </w:r>
      <w:r w:rsidR="003F773C">
        <w:t>;</w:t>
      </w:r>
    </w:p>
    <w:p w14:paraId="7BE49F12" w14:textId="318BBB63" w:rsidR="00AB5F55" w:rsidRDefault="00B47EBA" w:rsidP="00AB5F55">
      <w:pPr>
        <w:pStyle w:val="ListParagraph"/>
        <w:numPr>
          <w:ilvl w:val="0"/>
          <w:numId w:val="3"/>
        </w:numPr>
      </w:pPr>
      <w:r>
        <w:t>To investigate the association</w:t>
      </w:r>
      <w:r w:rsidR="00702F8F">
        <w:t>s</w:t>
      </w:r>
      <w:r>
        <w:t xml:space="preserve"> between the</w:t>
      </w:r>
      <w:r w:rsidR="00D60EFD">
        <w:t xml:space="preserve"> diet</w:t>
      </w:r>
      <w:r w:rsidR="00343A69">
        <w:t xml:space="preserve"> quality score </w:t>
      </w:r>
      <w:r>
        <w:t>and</w:t>
      </w:r>
      <w:r w:rsidR="00343A69">
        <w:t xml:space="preserve"> </w:t>
      </w:r>
      <w:r w:rsidR="003F773C">
        <w:t xml:space="preserve">adolescent </w:t>
      </w:r>
      <w:r w:rsidR="00343A69">
        <w:t>soci</w:t>
      </w:r>
      <w:r>
        <w:t>o-demographic characteristics</w:t>
      </w:r>
      <w:r w:rsidR="003F773C">
        <w:t>.</w:t>
      </w:r>
    </w:p>
    <w:bookmarkEnd w:id="4"/>
    <w:p w14:paraId="736B5F44" w14:textId="71344DBC" w:rsidR="0004233C" w:rsidRDefault="00CF35ED" w:rsidP="00702F8F">
      <w:pPr>
        <w:pStyle w:val="Heading1"/>
      </w:pPr>
      <w:r w:rsidRPr="00CF35ED">
        <w:t>Methods</w:t>
      </w:r>
    </w:p>
    <w:p w14:paraId="7E972A4B" w14:textId="6FA0A541" w:rsidR="00A921CB" w:rsidRPr="00A921CB" w:rsidRDefault="00A921CB" w:rsidP="00A921CB">
      <w:r>
        <w:t xml:space="preserve">The reporting of this study follows the STROBE-nut framework </w:t>
      </w:r>
      <w:r>
        <w:fldChar w:fldCharType="begin">
          <w:fldData xml:space="preserve">PEVuZE5vdGU+PENpdGU+PEF1dGhvcj5MYWNoYXQ8L0F1dGhvcj48WWVhcj4yMDE2PC9ZZWFyPjxS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Z2VzPmUxMDAyMDM2PC9wYWdlcz48dm9sdW1lPjEzPC92b2x1bWU+PG51bWJlcj42PC9udW1iZXI+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</w:fldData>
        </w:fldChar>
      </w:r>
      <w:r w:rsidR="00411B35">
        <w:instrText xml:space="preserve"> ADDIN EN.CITE </w:instrText>
      </w:r>
      <w:r w:rsidR="00411B35">
        <w:fldChar w:fldCharType="begin">
          <w:fldData xml:space="preserve">PEVuZE5vdGU+PENpdGU+PEF1dGhvcj5MYWNoYXQ8L0F1dGhvcj48WWVhcj4yMDE2PC9ZZWFyPjxS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Z2VzPmUxMDAyMDM2PC9wYWdlcz48dm9sdW1lPjEzPC92b2x1bWU+PG51bWJlcj42PC9udW1iZXI+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</w:fldData>
        </w:fldChar>
      </w:r>
      <w:r w:rsidR="00411B35">
        <w:instrText xml:space="preserve"> ADDIN EN.CITE.DATA </w:instrText>
      </w:r>
      <w:r w:rsidR="00411B35">
        <w:fldChar w:fldCharType="end"/>
      </w:r>
      <w:r>
        <w:fldChar w:fldCharType="separate"/>
      </w:r>
      <w:r w:rsidR="00411B35" w:rsidRPr="00411B35">
        <w:rPr>
          <w:noProof/>
          <w:sz w:val="20"/>
        </w:rPr>
        <w:t>[17]</w:t>
      </w:r>
      <w:r>
        <w:fldChar w:fldCharType="end"/>
      </w:r>
      <w:r>
        <w:t xml:space="preserve">. The STROBE-nut checklist can be found in </w:t>
      </w:r>
      <w:r w:rsidR="003421B3">
        <w:t>Appendix A</w:t>
      </w:r>
      <w:r>
        <w:t>.</w:t>
      </w:r>
    </w:p>
    <w:p w14:paraId="2C30B2E6" w14:textId="76918106" w:rsidR="003A6E15" w:rsidRPr="00DE1C9F" w:rsidRDefault="003A6E15" w:rsidP="00DE1C9F">
      <w:pPr>
        <w:pStyle w:val="Heading2"/>
      </w:pPr>
      <w:r w:rsidRPr="00DE1C9F">
        <w:t xml:space="preserve">National Diet and Nutrition Survey </w:t>
      </w:r>
    </w:p>
    <w:p w14:paraId="171E803C" w14:textId="318F0F8A" w:rsidR="00773558" w:rsidRDefault="004F4682" w:rsidP="00773558">
      <w:r>
        <w:t>The National Diet and Nutrition Sur</w:t>
      </w:r>
      <w:r w:rsidR="008E2498">
        <w:t>vey (NDNS) rolling programme is a repeated cross-sectional survey of food consumption</w:t>
      </w:r>
      <w:r w:rsidR="00AE38D9">
        <w:t xml:space="preserve"> and</w:t>
      </w:r>
      <w:r w:rsidR="008E2498">
        <w:t xml:space="preserve"> nutrient intake of the general UK population that has been running since 2008.</w:t>
      </w:r>
      <w:r w:rsidR="00E75D9D">
        <w:t xml:space="preserve"> Data from years 1-8 (2008–</w:t>
      </w:r>
      <w:r w:rsidR="00773558">
        <w:t xml:space="preserve">2016) of the NDNS rolling programme were used for this </w:t>
      </w:r>
      <w:r w:rsidR="00B24CAC">
        <w:t>study</w:t>
      </w:r>
      <w:r w:rsidR="00773558">
        <w:t>.</w:t>
      </w:r>
      <w:r w:rsidR="00A921CB">
        <w:t xml:space="preserve"> These</w:t>
      </w:r>
      <w:r w:rsidR="00380D57">
        <w:t xml:space="preserve"> data were</w:t>
      </w:r>
      <w:r w:rsidR="009858E6">
        <w:t xml:space="preserve"> accessed throu</w:t>
      </w:r>
      <w:r w:rsidR="00AB60AA">
        <w:t>gh the UK Data Service archives</w:t>
      </w:r>
      <w:r w:rsidR="00B56B23">
        <w:t xml:space="preserve"> </w:t>
      </w:r>
      <w:r w:rsidR="00AB60AA">
        <w:fldChar w:fldCharType="begin"/>
      </w:r>
      <w:r w:rsidR="00411B35">
        <w:instrText xml:space="preserve"> ADDIN EN.CITE &lt;EndNote&gt;&lt;Cite&gt;&lt;Author&gt;UK Data Service&lt;/Author&gt;&lt;Year&gt;2019&lt;/Year&gt;&lt;RecNum&gt;6226&lt;/RecNum&gt;&lt;DisplayText&gt;&lt;style size="10"&gt;[18]&lt;/style&gt;&lt;/DisplayText&gt;&lt;record&gt;&lt;rec-number&gt;6226&lt;/rec-number&gt;&lt;foreign-keys&gt;&lt;key app="EN" db-id="2f9adx0x0t0p0qexwd75vt2mdsw2e05v2d50" timestamp="1575977835"&gt;6226&lt;/key&gt;&lt;/foreign-keys&gt;&lt;ref-type name="Web Page"&gt;12&lt;/ref-type&gt;&lt;contributors&gt;&lt;authors&gt;&lt;author&gt;UK Data Service, &lt;/author&gt;&lt;/authors&gt;&lt;/contributors&gt;&lt;titles&gt;&lt;title&gt;National Diet and Nutrition Survey &lt;/title&gt;&lt;/titles&gt;&lt;number&gt;10/10/2019&lt;/number&gt;&lt;dates&gt;&lt;year&gt;2019&lt;/year&gt;&lt;/dates&gt;&lt;urls&gt;&lt;related-urls&gt;&lt;url&gt;www.ukdataservice.ac.uk&lt;/url&gt;&lt;/related-urls&gt;&lt;/urls&gt;&lt;/record&gt;&lt;/Cite&gt;&lt;/EndNote&gt;</w:instrText>
      </w:r>
      <w:r w:rsidR="00AB60AA">
        <w:fldChar w:fldCharType="separate"/>
      </w:r>
      <w:r w:rsidR="00411B35" w:rsidRPr="00411B35">
        <w:rPr>
          <w:noProof/>
          <w:sz w:val="20"/>
        </w:rPr>
        <w:t>[18]</w:t>
      </w:r>
      <w:r w:rsidR="00AB60AA">
        <w:fldChar w:fldCharType="end"/>
      </w:r>
      <w:r w:rsidR="00AB60AA">
        <w:t>.</w:t>
      </w:r>
    </w:p>
    <w:p w14:paraId="4AD0FC8A" w14:textId="4EAF56A2" w:rsidR="00773558" w:rsidRDefault="00697E4C" w:rsidP="008E2498">
      <w:bookmarkStart w:id="5" w:name="_Hlk54690031"/>
      <w:r>
        <w:t xml:space="preserve">The NDNS aims to collect </w:t>
      </w:r>
      <w:r w:rsidR="00380D57">
        <w:t xml:space="preserve">nationally </w:t>
      </w:r>
      <w:r>
        <w:t>representative data</w:t>
      </w:r>
      <w:r w:rsidR="007F4110">
        <w:t xml:space="preserve"> annually</w:t>
      </w:r>
      <w:r>
        <w:t xml:space="preserve"> from roughly 500 adults and 500 children, aged 1.5 years and older. All </w:t>
      </w:r>
      <w:r w:rsidR="00A921CB">
        <w:t xml:space="preserve">residential </w:t>
      </w:r>
      <w:r>
        <w:t xml:space="preserve">addresses in the UK </w:t>
      </w:r>
      <w:r w:rsidR="00E03BD9">
        <w:t xml:space="preserve">are </w:t>
      </w:r>
      <w:r>
        <w:t>clustered into small geographical areas based on postcode. A list of households is randomly selecte</w:t>
      </w:r>
      <w:r w:rsidR="00D60EFD">
        <w:t xml:space="preserve">d from each geographical area. </w:t>
      </w:r>
      <w:r>
        <w:t xml:space="preserve">In households with more than one eligible participant, an adult and a child are </w:t>
      </w:r>
      <w:r>
        <w:lastRenderedPageBreak/>
        <w:t>randomly selected to participate. At some addresses, only children were selected to take part in an attempt to achieve equal numbers of adults and children</w:t>
      </w:r>
      <w:r w:rsidR="00B56B23">
        <w:t xml:space="preserve"> </w:t>
      </w:r>
      <w:r w:rsidR="00A4401C">
        <w:fldChar w:fldCharType="begin"/>
      </w:r>
      <w:r w:rsidR="00411B35">
        <w:instrText xml:space="preserve"> ADDIN EN.CITE &lt;EndNote&gt;&lt;Cite&gt;&lt;Author&gt;Public Health England&lt;/Author&gt;&lt;Year&gt;2018&lt;/Year&gt;&lt;RecNum&gt;6263&lt;/RecNum&gt;&lt;DisplayText&gt;&lt;style size="10"&gt;[19]&lt;/style&gt;&lt;/DisplayText&gt;&lt;record&gt;&lt;rec-number&gt;6263&lt;/rec-number&gt;&lt;foreign-keys&gt;&lt;key app="EN" db-id="2f9adx0x0t0p0qexwd75vt2mdsw2e05v2d50" timestamp="1581333881"&gt;6263&lt;/key&gt;&lt;/foreign-keys&gt;&lt;ref-type name="Report"&gt;27&lt;/ref-type&gt;&lt;contributors&gt;&lt;authors&gt;&lt;author&gt;Public Health England,&lt;/author&gt;&lt;/authors&gt;&lt;tertiary-authors&gt;&lt;author&gt;Public Health England,&lt;/author&gt;&lt;/tertiary-authors&gt;&lt;/contributors&gt;&lt;titles&gt;&lt;title&gt;National Diet and Nutrition Survey Years 7 and 8 (2014/13-2015/16). User Guide for UK Data&lt;/title&gt;&lt;/titles&gt;&lt;dates&gt;&lt;year&gt;2018&lt;/year&gt;&lt;/dates&gt;&lt;pub-location&gt;London&lt;/pub-location&gt;&lt;urls&gt;&lt;/urls&gt;&lt;/record&gt;&lt;/Cite&gt;&lt;/EndNote&gt;</w:instrText>
      </w:r>
      <w:r w:rsidR="00A4401C">
        <w:fldChar w:fldCharType="separate"/>
      </w:r>
      <w:r w:rsidR="00411B35" w:rsidRPr="00411B35">
        <w:rPr>
          <w:noProof/>
          <w:sz w:val="20"/>
        </w:rPr>
        <w:t>[19]</w:t>
      </w:r>
      <w:r w:rsidR="00A4401C">
        <w:fldChar w:fldCharType="end"/>
      </w:r>
      <w:r w:rsidR="00B56B23">
        <w:t>.</w:t>
      </w:r>
      <w:r>
        <w:t xml:space="preserve"> </w:t>
      </w:r>
    </w:p>
    <w:bookmarkEnd w:id="5"/>
    <w:p w14:paraId="5D7F949E" w14:textId="397CA7CC" w:rsidR="00027CE7" w:rsidRDefault="00697E4C" w:rsidP="008E2498">
      <w:r>
        <w:t xml:space="preserve">In the first stage of the survey, participants </w:t>
      </w:r>
      <w:r w:rsidR="003D55AD">
        <w:t xml:space="preserve">were </w:t>
      </w:r>
      <w:r>
        <w:t>visited by an interv</w:t>
      </w:r>
      <w:r w:rsidR="00387AC6">
        <w:t>iewe</w:t>
      </w:r>
      <w:r w:rsidR="009D3B3F">
        <w:t>r</w:t>
      </w:r>
      <w:r w:rsidR="00A13788">
        <w:t xml:space="preserve"> </w:t>
      </w:r>
      <w:r w:rsidR="00A921CB">
        <w:t>to</w:t>
      </w:r>
      <w:r w:rsidR="009D3B3F">
        <w:t xml:space="preserve"> </w:t>
      </w:r>
      <w:r w:rsidR="00BE4FB3">
        <w:t>complete</w:t>
      </w:r>
      <w:r w:rsidR="009D3B3F">
        <w:t xml:space="preserve"> a </w:t>
      </w:r>
      <w:r w:rsidR="00A921CB">
        <w:t xml:space="preserve">face-to-face </w:t>
      </w:r>
      <w:r w:rsidR="00380D57">
        <w:t>questionnaire</w:t>
      </w:r>
      <w:r w:rsidR="009D3B3F">
        <w:t xml:space="preserve"> </w:t>
      </w:r>
      <w:r w:rsidR="00BE4FB3">
        <w:t>that cover</w:t>
      </w:r>
      <w:r w:rsidR="00DE028B">
        <w:t>s</w:t>
      </w:r>
      <w:r w:rsidR="006344FE">
        <w:t xml:space="preserve"> lifestyle and</w:t>
      </w:r>
      <w:r w:rsidR="009D3B3F">
        <w:t xml:space="preserve"> socio-demographic characteristics of</w:t>
      </w:r>
      <w:r w:rsidR="00380D57">
        <w:t xml:space="preserve"> both the household and individual. </w:t>
      </w:r>
      <w:bookmarkStart w:id="6" w:name="_Hlk54693616"/>
      <w:r w:rsidR="00380D57">
        <w:t xml:space="preserve">Participants </w:t>
      </w:r>
      <w:r w:rsidR="003D55AD">
        <w:t xml:space="preserve">were </w:t>
      </w:r>
      <w:r w:rsidR="009D3B3F">
        <w:t>also asked to keep a four consecutive day estimated (</w:t>
      </w:r>
      <w:proofErr w:type="spellStart"/>
      <w:r w:rsidR="009D3B3F">
        <w:t>unweighed</w:t>
      </w:r>
      <w:proofErr w:type="spellEnd"/>
      <w:r w:rsidR="009D3B3F">
        <w:t>)</w:t>
      </w:r>
      <w:r w:rsidR="00A13788">
        <w:t xml:space="preserve"> </w:t>
      </w:r>
      <w:r w:rsidR="009D3B3F">
        <w:t xml:space="preserve">diet diary. </w:t>
      </w:r>
      <w:bookmarkStart w:id="7" w:name="_Hlk54690135"/>
      <w:r w:rsidR="009D3B3F">
        <w:t xml:space="preserve">In </w:t>
      </w:r>
      <w:r w:rsidR="00380D57">
        <w:t xml:space="preserve">the diet diary, participants </w:t>
      </w:r>
      <w:r w:rsidR="003D55AD">
        <w:t xml:space="preserve">were </w:t>
      </w:r>
      <w:r w:rsidR="009D3B3F">
        <w:t xml:space="preserve">asked to </w:t>
      </w:r>
      <w:bookmarkStart w:id="8" w:name="_Hlk54692421"/>
      <w:bookmarkEnd w:id="6"/>
      <w:bookmarkEnd w:id="7"/>
      <w:r w:rsidR="0038399D">
        <w:t>complete</w:t>
      </w:r>
      <w:r w:rsidR="00937BE2">
        <w:t>d</w:t>
      </w:r>
      <w:r w:rsidR="00F0119E">
        <w:t xml:space="preserve"> stage one of the </w:t>
      </w:r>
      <w:proofErr w:type="gramStart"/>
      <w:r w:rsidR="00F0119E">
        <w:t>survey</w:t>
      </w:r>
      <w:proofErr w:type="gramEnd"/>
      <w:r w:rsidR="00F0119E">
        <w:t xml:space="preserve">, </w:t>
      </w:r>
      <w:r w:rsidR="00BE4FB3">
        <w:t xml:space="preserve">which </w:t>
      </w:r>
      <w:r w:rsidR="00937BE2">
        <w:t xml:space="preserve">required </w:t>
      </w:r>
      <w:r w:rsidR="00A13788">
        <w:t xml:space="preserve">at least </w:t>
      </w:r>
      <w:r w:rsidR="003D55AD">
        <w:t xml:space="preserve">three </w:t>
      </w:r>
      <w:r w:rsidR="00A13788">
        <w:t xml:space="preserve">completed </w:t>
      </w:r>
      <w:r w:rsidR="00A921CB">
        <w:t xml:space="preserve">diet diary </w:t>
      </w:r>
      <w:r w:rsidR="0038399D">
        <w:t>days</w:t>
      </w:r>
      <w:r w:rsidR="00F0119E">
        <w:t xml:space="preserve">, </w:t>
      </w:r>
      <w:r w:rsidR="003D55AD">
        <w:t xml:space="preserve">were </w:t>
      </w:r>
      <w:r w:rsidR="00211DE1">
        <w:t xml:space="preserve">also given the opportunity </w:t>
      </w:r>
      <w:r w:rsidR="00027CE7">
        <w:t xml:space="preserve">to participate in stage </w:t>
      </w:r>
      <w:r w:rsidR="002D008A">
        <w:t>two</w:t>
      </w:r>
      <w:r w:rsidR="00BE4FB3">
        <w:t>. This stage</w:t>
      </w:r>
      <w:r w:rsidR="00027CE7">
        <w:t xml:space="preserve"> </w:t>
      </w:r>
      <w:r w:rsidR="00BE4FB3">
        <w:t>involve</w:t>
      </w:r>
      <w:r w:rsidR="003D55AD">
        <w:t>d</w:t>
      </w:r>
      <w:r w:rsidR="00027CE7">
        <w:t xml:space="preserve"> a </w:t>
      </w:r>
      <w:r w:rsidR="00BB2D9C">
        <w:t>home visit from a study nurse</w:t>
      </w:r>
      <w:r w:rsidR="0014316F">
        <w:t xml:space="preserve"> </w:t>
      </w:r>
      <w:r w:rsidR="00BB2D9C">
        <w:t xml:space="preserve">to </w:t>
      </w:r>
      <w:r w:rsidR="00CB3B75">
        <w:t xml:space="preserve">collect </w:t>
      </w:r>
      <w:r w:rsidR="00BB2D9C">
        <w:t xml:space="preserve">a </w:t>
      </w:r>
      <w:r w:rsidR="00211DE1">
        <w:t xml:space="preserve">blood </w:t>
      </w:r>
      <w:r w:rsidR="00F0119E" w:rsidRPr="00826D60">
        <w:t xml:space="preserve">and urine </w:t>
      </w:r>
      <w:r w:rsidR="00BB2D9C" w:rsidRPr="00826D60">
        <w:t>sample</w:t>
      </w:r>
      <w:r w:rsidR="001E7B49" w:rsidRPr="00826D60">
        <w:t xml:space="preserve"> for biomarker </w:t>
      </w:r>
      <w:r w:rsidR="001E7B49" w:rsidRPr="0038236B">
        <w:t>analyses</w:t>
      </w:r>
      <w:r w:rsidR="002D008A" w:rsidRPr="0038236B">
        <w:t xml:space="preserve"> and took place within 2-4 months of finishing stage one of data collection</w:t>
      </w:r>
      <w:r w:rsidR="00211DE1" w:rsidRPr="0038236B">
        <w:t>.</w:t>
      </w:r>
      <w:bookmarkEnd w:id="8"/>
      <w:r w:rsidR="008E2498" w:rsidRPr="0038236B">
        <w:t xml:space="preserve"> </w:t>
      </w:r>
      <w:r w:rsidR="0069066E" w:rsidRPr="0038236B">
        <w:t xml:space="preserve">Fasting blood samples were collected by venepuncture for eligible and willing participants by a trained nurse. Participants who were not </w:t>
      </w:r>
      <w:r w:rsidR="0069066E" w:rsidRPr="00826D60">
        <w:t xml:space="preserve">willing to fast or who had diabetes were asked to provide a non-fasting blood sample. </w:t>
      </w:r>
      <w:r w:rsidR="00702F8F" w:rsidRPr="00826D60">
        <w:t>Participants</w:t>
      </w:r>
      <w:r w:rsidR="00826D60" w:rsidRPr="00826D60">
        <w:t xml:space="preserve"> in the years 1-5</w:t>
      </w:r>
      <w:r w:rsidR="00702F8F" w:rsidRPr="00826D60">
        <w:t xml:space="preserve"> of the NDNS rolling programme were asked to collect all urine passed in a 24-hour period. Collections were classified as complete</w:t>
      </w:r>
      <w:r w:rsidR="003D55AD">
        <w:t>,</w:t>
      </w:r>
      <w:r w:rsidR="00702F8F" w:rsidRPr="00826D60">
        <w:t xml:space="preserve"> either by P-amino-benzoic acid (PABA) or by participant claim.</w:t>
      </w:r>
      <w:r w:rsidR="00BE4FB3" w:rsidRPr="00826D60">
        <w:t xml:space="preserve"> The</w:t>
      </w:r>
      <w:r w:rsidR="00702F8F" w:rsidRPr="00826D60">
        <w:t xml:space="preserve"> 24-hour urine samples were not collected for participants in </w:t>
      </w:r>
      <w:r w:rsidR="00702F8F" w:rsidRPr="000E3462">
        <w:t xml:space="preserve">Years </w:t>
      </w:r>
      <w:r w:rsidR="00826D60" w:rsidRPr="000E3462">
        <w:t>6</w:t>
      </w:r>
      <w:r w:rsidR="00702F8F" w:rsidRPr="000E3462">
        <w:t>-8 of the rolling programme</w:t>
      </w:r>
      <w:r w:rsidR="00BE4FB3" w:rsidRPr="000E3462">
        <w:t xml:space="preserve"> </w:t>
      </w:r>
      <w:r w:rsidR="00826D60" w:rsidRPr="000E3462">
        <w:t>due to a change in the NDNS survey protocol.</w:t>
      </w:r>
      <w:r w:rsidR="00702F8F" w:rsidRPr="000E3462">
        <w:t xml:space="preserve"> </w:t>
      </w:r>
    </w:p>
    <w:p w14:paraId="6F03D72B" w14:textId="0A20B20A" w:rsidR="003A6E15" w:rsidRDefault="00773558" w:rsidP="00DE1C9F">
      <w:pPr>
        <w:pStyle w:val="Heading2"/>
      </w:pPr>
      <w:r>
        <w:t>Food Frequency Questionnaire Development</w:t>
      </w:r>
    </w:p>
    <w:p w14:paraId="29E2A753" w14:textId="1CF4C631" w:rsidR="00337B3C" w:rsidRDefault="000061F7" w:rsidP="00337B3C">
      <w:r>
        <w:t xml:space="preserve">The </w:t>
      </w:r>
      <w:r w:rsidR="003C41F8">
        <w:t xml:space="preserve">NDNS </w:t>
      </w:r>
      <w:r>
        <w:t>food-level dataset</w:t>
      </w:r>
      <w:r w:rsidR="00E50DBE">
        <w:t xml:space="preserve"> </w:t>
      </w:r>
      <w:r w:rsidR="0027483A">
        <w:t>for adolescents aged 11-18 years</w:t>
      </w:r>
      <w:r w:rsidR="003D55AD">
        <w:t xml:space="preserve">, which included </w:t>
      </w:r>
      <w:r w:rsidR="003D55AD" w:rsidRPr="001D3F35">
        <w:t>155</w:t>
      </w:r>
      <w:r w:rsidR="003D55AD">
        <w:t xml:space="preserve"> food groups, </w:t>
      </w:r>
      <w:r w:rsidR="00337B3C">
        <w:t xml:space="preserve">was </w:t>
      </w:r>
      <w:r w:rsidR="003D55AD">
        <w:t>used for</w:t>
      </w:r>
      <w:r w:rsidR="00337B3C">
        <w:t xml:space="preserve"> the</w:t>
      </w:r>
      <w:r w:rsidR="003C41F8">
        <w:t xml:space="preserve"> analysi</w:t>
      </w:r>
      <w:r w:rsidR="0080209F">
        <w:t>s</w:t>
      </w:r>
      <w:r w:rsidR="008A3E03">
        <w:t xml:space="preserve"> to address the first research aim</w:t>
      </w:r>
      <w:r w:rsidR="0027483A">
        <w:t>.</w:t>
      </w:r>
      <w:r w:rsidR="00337B3C">
        <w:t xml:space="preserve"> </w:t>
      </w:r>
      <w:r w:rsidR="00337B3C" w:rsidRPr="009D331D">
        <w:t xml:space="preserve">Vitamins, minerals and artificial sweeteners were removed from the dataset </w:t>
      </w:r>
      <w:r w:rsidR="00330D42">
        <w:t xml:space="preserve">(16 variables) </w:t>
      </w:r>
      <w:r w:rsidR="00E50DBE">
        <w:t xml:space="preserve">as this study aimed to only assess the consumption of food and drink products. </w:t>
      </w:r>
      <w:r w:rsidR="00841A0F">
        <w:t>There were</w:t>
      </w:r>
      <w:r w:rsidR="00841A0F" w:rsidRPr="009D331D">
        <w:t xml:space="preserve"> </w:t>
      </w:r>
      <w:r w:rsidR="00337B3C" w:rsidRPr="009D331D">
        <w:t xml:space="preserve">139 </w:t>
      </w:r>
      <w:r w:rsidR="00531A9D">
        <w:t xml:space="preserve">food group </w:t>
      </w:r>
      <w:r w:rsidR="00337B3C" w:rsidRPr="009D331D">
        <w:t xml:space="preserve">variables </w:t>
      </w:r>
      <w:r w:rsidR="00841A0F">
        <w:t>used in this</w:t>
      </w:r>
      <w:r w:rsidR="00841A0F" w:rsidRPr="009D331D">
        <w:t xml:space="preserve"> </w:t>
      </w:r>
      <w:r w:rsidR="00337B3C" w:rsidRPr="009D331D">
        <w:t>analysis.</w:t>
      </w:r>
      <w:r w:rsidR="00337B3C">
        <w:t xml:space="preserve"> The frequency of consumption of each of these 139 food groups was calculated for each participant.</w:t>
      </w:r>
      <w:r w:rsidR="004F016F">
        <w:t xml:space="preserve"> A</w:t>
      </w:r>
      <w:r w:rsidR="004F016F" w:rsidRPr="009D331D">
        <w:t xml:space="preserve"> small number of participants (2%) </w:t>
      </w:r>
      <w:r w:rsidR="004F016F">
        <w:t>completed</w:t>
      </w:r>
      <w:r w:rsidR="004F016F" w:rsidRPr="009D331D">
        <w:t xml:space="preserve"> </w:t>
      </w:r>
      <w:r w:rsidR="003D55AD">
        <w:t>three</w:t>
      </w:r>
      <w:r w:rsidR="004F016F" w:rsidRPr="009D331D">
        <w:t xml:space="preserve">, rather than </w:t>
      </w:r>
      <w:r w:rsidR="003D55AD">
        <w:t>four</w:t>
      </w:r>
      <w:r w:rsidR="004F016F" w:rsidRPr="009D331D">
        <w:t>, day</w:t>
      </w:r>
      <w:r w:rsidR="00F0119E">
        <w:t>s of</w:t>
      </w:r>
      <w:r w:rsidR="004F016F">
        <w:t xml:space="preserve"> diet</w:t>
      </w:r>
      <w:r w:rsidR="00F0119E">
        <w:t xml:space="preserve"> diaries. T</w:t>
      </w:r>
      <w:r w:rsidR="004F016F" w:rsidRPr="009D331D">
        <w:t>he</w:t>
      </w:r>
      <w:r w:rsidR="004F016F">
        <w:t xml:space="preserve"> consumption</w:t>
      </w:r>
      <w:r w:rsidR="004F016F" w:rsidRPr="009D331D">
        <w:t xml:space="preserve"> fr</w:t>
      </w:r>
      <w:r w:rsidR="004F016F">
        <w:t>equencies for these</w:t>
      </w:r>
      <w:r w:rsidR="00F0119E">
        <w:t xml:space="preserve"> participants</w:t>
      </w:r>
      <w:r w:rsidR="004F016F">
        <w:t xml:space="preserve"> were multiplied by 1.33. </w:t>
      </w:r>
    </w:p>
    <w:p w14:paraId="38F2BE26" w14:textId="3C75EAF7" w:rsidR="0038399D" w:rsidRDefault="00FD7BF8">
      <w:bookmarkStart w:id="9" w:name="_Hlk54694462"/>
      <w:r>
        <w:t xml:space="preserve">In order to address the first </w:t>
      </w:r>
      <w:r w:rsidR="009E0813">
        <w:t xml:space="preserve">research </w:t>
      </w:r>
      <w:r w:rsidR="00E33368">
        <w:t>aim</w:t>
      </w:r>
      <w:r>
        <w:t xml:space="preserve">, </w:t>
      </w:r>
      <w:r w:rsidR="00D62B2C">
        <w:t>principal component analysis (PCA)</w:t>
      </w:r>
      <w:r w:rsidR="0069066E">
        <w:t xml:space="preserve"> was</w:t>
      </w:r>
      <w:r>
        <w:t xml:space="preserve"> used to </w:t>
      </w:r>
      <w:r w:rsidR="0069066E">
        <w:t>identify</w:t>
      </w:r>
      <w:r w:rsidR="00F0119E">
        <w:t xml:space="preserve"> the</w:t>
      </w:r>
      <w:r w:rsidR="008E196F">
        <w:t xml:space="preserve"> dietary pattern describing the</w:t>
      </w:r>
      <w:r w:rsidR="00F0119E">
        <w:t xml:space="preserve"> main</w:t>
      </w:r>
      <w:r w:rsidR="008E196F">
        <w:t xml:space="preserve"> axis of</w:t>
      </w:r>
      <w:r w:rsidR="00F0119E">
        <w:t xml:space="preserve"> variation within the data. </w:t>
      </w:r>
      <w:r>
        <w:t xml:space="preserve">PCA is a </w:t>
      </w:r>
      <w:r w:rsidR="00E33368">
        <w:t>data reduction method</w:t>
      </w:r>
      <w:r w:rsidR="009E0813">
        <w:t xml:space="preserve"> </w:t>
      </w:r>
      <w:r w:rsidR="0069066E">
        <w:t>that produces new variables</w:t>
      </w:r>
      <w:r w:rsidR="00616CD8">
        <w:t xml:space="preserve"> that are </w:t>
      </w:r>
      <w:r w:rsidR="008E196F">
        <w:t xml:space="preserve">linear </w:t>
      </w:r>
      <w:r w:rsidR="00616CD8">
        <w:t xml:space="preserve">combinations of the </w:t>
      </w:r>
      <w:r w:rsidR="009E0813">
        <w:t xml:space="preserve">original </w:t>
      </w:r>
      <w:r w:rsidR="00702F8F">
        <w:t>dietary variables and</w:t>
      </w:r>
      <w:r w:rsidR="00616CD8">
        <w:t xml:space="preserve"> maximise</w:t>
      </w:r>
      <w:r w:rsidR="003D55AD">
        <w:t>s</w:t>
      </w:r>
      <w:r w:rsidR="00616CD8">
        <w:t xml:space="preserve"> the explain</w:t>
      </w:r>
      <w:r w:rsidR="009E0813">
        <w:t>ed</w:t>
      </w:r>
      <w:r w:rsidR="00616CD8">
        <w:t xml:space="preserve"> variance within the data</w:t>
      </w:r>
      <w:r w:rsidR="00B56B23">
        <w:t xml:space="preserve"> </w:t>
      </w:r>
      <w:r w:rsidR="002258AB">
        <w:fldChar w:fldCharType="begin"/>
      </w:r>
      <w:r w:rsidR="00411B35">
        <w:instrText xml:space="preserve"> ADDIN EN.CITE &lt;EndNote&gt;&lt;Cite&gt;&lt;Author&gt;Joliffe&lt;/Author&gt;&lt;Year&gt;1992&lt;/Year&gt;&lt;RecNum&gt;6296&lt;/RecNum&gt;&lt;DisplayText&gt;&lt;style size="10"&gt;[20]&lt;/style&gt;&lt;/DisplayText&gt;&lt;record&gt;&lt;rec-number&gt;6296&lt;/rec-number&gt;&lt;foreign-keys&gt;&lt;key app="EN" db-id="2f9adx0x0t0p0qexwd75vt2mdsw2e05v2d50" timestamp="1592306016"&gt;6296&lt;/key&gt;&lt;/foreign-keys&gt;&lt;ref-type name="Journal Article"&gt;17&lt;/ref-type&gt;&lt;contributors&gt;&lt;authors&gt;&lt;author&gt;Joliffe, I. T.&lt;/author&gt;&lt;author&gt;Morgan, B. J.&lt;/author&gt;&lt;/authors&gt;&lt;translated-authors&gt;&lt;author&gt;Stat Methods Med, Res&lt;/author&gt;&lt;/translated-authors&gt;&lt;/contributors&gt;&lt;auth-address&gt;Department of Mathematical Sciences, University of Aberdeen, UK. FAU - Morgan, B J&lt;/auth-address&gt;&lt;titles&gt;&lt;title&gt;Principal component analysis and exploratory factor analysis&lt;/title&gt;&lt;secondary-title&gt;Stat Methods Med Res.&lt;/secondary-title&gt;&lt;/titles&gt;&lt;periodical&gt;&lt;full-title&gt;Stat Methods Med Res.&lt;/full-title&gt;&lt;/periodical&gt;&lt;pages&gt;69-95&lt;/pages&gt;&lt;volume&gt;1&lt;/volume&gt;&lt;number&gt;1&lt;/number&gt;&lt;dates&gt;&lt;year&gt;1992&lt;/year&gt;&lt;/dates&gt;&lt;urls&gt;&lt;/urls&gt;&lt;electronic-resource-num&gt;10.1177/096228029200100105&lt;/electronic-resource-num&gt;&lt;remote-database-provider&gt;1992&lt;/remote-database-provider&gt;&lt;language&gt;eng&lt;/language&gt;&lt;/record&gt;&lt;/Cite&gt;&lt;/EndNote&gt;</w:instrText>
      </w:r>
      <w:r w:rsidR="002258AB">
        <w:fldChar w:fldCharType="separate"/>
      </w:r>
      <w:r w:rsidR="00411B35" w:rsidRPr="00411B35">
        <w:rPr>
          <w:noProof/>
          <w:sz w:val="20"/>
        </w:rPr>
        <w:t>[20]</w:t>
      </w:r>
      <w:r w:rsidR="002258AB">
        <w:fldChar w:fldCharType="end"/>
      </w:r>
      <w:r w:rsidR="002258AB">
        <w:t>.</w:t>
      </w:r>
      <w:r w:rsidR="00616CD8">
        <w:t xml:space="preserve"> </w:t>
      </w:r>
      <w:r w:rsidR="00D62B2C">
        <w:t>PCA</w:t>
      </w:r>
      <w:r w:rsidR="0027483A">
        <w:t xml:space="preserve"> was</w:t>
      </w:r>
      <w:r w:rsidR="003C41F8">
        <w:t xml:space="preserve"> performed on the</w:t>
      </w:r>
      <w:r w:rsidR="00D62B2C">
        <w:t xml:space="preserve"> </w:t>
      </w:r>
      <w:r w:rsidR="003C41F8">
        <w:t>weekly consumption frequencies of</w:t>
      </w:r>
      <w:r w:rsidR="004A2CB4">
        <w:t xml:space="preserve"> </w:t>
      </w:r>
      <w:r w:rsidR="003D55AD">
        <w:t xml:space="preserve">the </w:t>
      </w:r>
      <w:r w:rsidR="004A2CB4">
        <w:t>139 food groups</w:t>
      </w:r>
      <w:r w:rsidR="004D41B9">
        <w:t xml:space="preserve"> for all adolescent participants</w:t>
      </w:r>
      <w:r w:rsidR="004A2CB4">
        <w:t xml:space="preserve">. </w:t>
      </w:r>
      <w:r w:rsidR="00E33368">
        <w:t>T</w:t>
      </w:r>
      <w:r w:rsidR="007516BB">
        <w:t>he first component of the PCA</w:t>
      </w:r>
      <w:r w:rsidR="00EC1C77">
        <w:t>,</w:t>
      </w:r>
      <w:r w:rsidR="003F24EC">
        <w:t xml:space="preserve"> </w:t>
      </w:r>
      <w:r w:rsidR="00F34639">
        <w:t>the main axis of variation</w:t>
      </w:r>
      <w:r w:rsidR="003D55AD">
        <w:t xml:space="preserve"> </w:t>
      </w:r>
      <w:r w:rsidR="007516BB">
        <w:t>in the dietary data</w:t>
      </w:r>
      <w:r w:rsidR="00EC1C77">
        <w:t>,</w:t>
      </w:r>
      <w:r w:rsidR="00E33368">
        <w:t xml:space="preserve"> was used to create individualised 139-</w:t>
      </w:r>
      <w:r w:rsidR="009B3EE1">
        <w:t>group</w:t>
      </w:r>
      <w:r w:rsidR="00E33368">
        <w:t xml:space="preserve"> diet quality scores by multiplying the PCA coefficients for </w:t>
      </w:r>
      <w:r w:rsidR="004D41B9">
        <w:t xml:space="preserve">all the </w:t>
      </w:r>
      <w:r w:rsidR="00E33368">
        <w:t>food</w:t>
      </w:r>
      <w:r w:rsidR="004D41B9">
        <w:t xml:space="preserve"> groups</w:t>
      </w:r>
      <w:r w:rsidR="00E33368">
        <w:t xml:space="preserve"> by each individual’s standardised frequency of consumption</w:t>
      </w:r>
      <w:r w:rsidR="003D55AD">
        <w:t xml:space="preserve"> and summing across all 139 food groups</w:t>
      </w:r>
      <w:r w:rsidR="00E33368">
        <w:t>.</w:t>
      </w:r>
      <w:r w:rsidR="00F44EC9">
        <w:t xml:space="preserve"> </w:t>
      </w:r>
      <w:r w:rsidR="00E33368">
        <w:t xml:space="preserve"> </w:t>
      </w:r>
    </w:p>
    <w:p w14:paraId="13BD288D" w14:textId="7EDECB48" w:rsidR="00015809" w:rsidRPr="00192FCC" w:rsidRDefault="00384D36">
      <w:r>
        <w:t xml:space="preserve">In order to address the second research aim, </w:t>
      </w:r>
      <w:r w:rsidR="003D55AD">
        <w:t xml:space="preserve">20 food groups were selected </w:t>
      </w:r>
      <w:r w:rsidR="002A4920">
        <w:t>comprising</w:t>
      </w:r>
      <w:r w:rsidR="003D55AD">
        <w:t xml:space="preserve"> those with the 10 strongest positive and 10 strongest negative coefficients in the PCA performed on the 139 </w:t>
      </w:r>
      <w:r w:rsidR="003D55AD">
        <w:lastRenderedPageBreak/>
        <w:t>food groups.</w:t>
      </w:r>
      <w:r w:rsidR="00F44EC9" w:rsidRPr="00F44EC9">
        <w:t xml:space="preserve"> </w:t>
      </w:r>
      <w:r w:rsidR="00330D42">
        <w:t>The 10 strongest pos</w:t>
      </w:r>
      <w:r w:rsidR="00192FCC">
        <w:t>i</w:t>
      </w:r>
      <w:r w:rsidR="00330D42">
        <w:t xml:space="preserve">tive and 10 strongest </w:t>
      </w:r>
      <w:proofErr w:type="gramStart"/>
      <w:r w:rsidR="00330D42">
        <w:t>negative</w:t>
      </w:r>
      <w:proofErr w:type="gramEnd"/>
      <w:r w:rsidR="00330D42">
        <w:t xml:space="preserve"> were chosen </w:t>
      </w:r>
      <w:r w:rsidR="00F44EC9">
        <w:t xml:space="preserve">to enable the score to detect reductions in consumption of less healthy foods, as well as increases in consumption of healthier foods. </w:t>
      </w:r>
      <w:r w:rsidR="003D55AD">
        <w:t>A</w:t>
      </w:r>
      <w:r w:rsidR="00FC58B3">
        <w:t xml:space="preserve"> </w:t>
      </w:r>
      <w:r w:rsidR="008B36C1">
        <w:t>20</w:t>
      </w:r>
      <w:r w:rsidR="00FC58B3">
        <w:t>-</w:t>
      </w:r>
      <w:r w:rsidR="009B3EE1">
        <w:t xml:space="preserve">group </w:t>
      </w:r>
      <w:r w:rsidR="00FC58B3">
        <w:t>diet</w:t>
      </w:r>
      <w:r w:rsidR="0010351A">
        <w:t xml:space="preserve"> quality</w:t>
      </w:r>
      <w:r w:rsidR="00FC58B3">
        <w:t xml:space="preserve"> score was </w:t>
      </w:r>
      <w:r w:rsidR="00F44EC9">
        <w:t xml:space="preserve">then </w:t>
      </w:r>
      <w:r w:rsidR="00FC58B3">
        <w:t xml:space="preserve">calculated by multiplying the coefficients </w:t>
      </w:r>
      <w:r w:rsidR="00F44EC9">
        <w:t>(from the 139</w:t>
      </w:r>
      <w:r w:rsidR="009B3EE1">
        <w:t>-</w:t>
      </w:r>
      <w:r w:rsidR="00F44EC9">
        <w:t xml:space="preserve">food group PCA) </w:t>
      </w:r>
      <w:r w:rsidR="00FC58B3">
        <w:t xml:space="preserve">for </w:t>
      </w:r>
      <w:r w:rsidR="00F44EC9">
        <w:t xml:space="preserve">these </w:t>
      </w:r>
      <w:r w:rsidR="00FC58B3">
        <w:t>20 food</w:t>
      </w:r>
      <w:r w:rsidR="004D41B9">
        <w:t xml:space="preserve"> group</w:t>
      </w:r>
      <w:r w:rsidR="00FC58B3">
        <w:t>s by each individual’s standar</w:t>
      </w:r>
      <w:r w:rsidR="00D60EFD">
        <w:t>dised frequency of consumption</w:t>
      </w:r>
      <w:r w:rsidR="00F44EC9">
        <w:t xml:space="preserve"> and summing across the 20 food groups</w:t>
      </w:r>
      <w:r w:rsidR="00D60EFD">
        <w:t>.</w:t>
      </w:r>
      <w:r w:rsidR="004D41B9">
        <w:t xml:space="preserve"> </w:t>
      </w:r>
      <w:r w:rsidR="00F44EC9">
        <w:t xml:space="preserve"> A 20</w:t>
      </w:r>
      <w:r w:rsidR="004D5D53">
        <w:t xml:space="preserve"> food </w:t>
      </w:r>
      <w:r w:rsidR="009B3EE1">
        <w:t>group</w:t>
      </w:r>
      <w:r w:rsidR="00F44EC9">
        <w:t xml:space="preserve"> FFQ has been shown to be a pragmatic and acceptable length of questionnaire to assess diet quality in young women and children </w:t>
      </w:r>
      <w:r w:rsidR="00F44EC9">
        <w:fldChar w:fldCharType="begin">
          <w:fldData xml:space="preserve">PEVuZE5vdGU+PENpdGU+PEF1dGhvcj5Dcm96aWVyPC9BdXRob3I+PFllYXI+MjAxMDwvWWVhcj48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</w:fldData>
        </w:fldChar>
      </w:r>
      <w:r w:rsidR="00411B35">
        <w:instrText xml:space="preserve"> ADDIN EN.CITE </w:instrText>
      </w:r>
      <w:r w:rsidR="00411B35">
        <w:fldChar w:fldCharType="begin">
          <w:fldData xml:space="preserve">PEVuZE5vdGU+PENpdGU+PEF1dGhvcj5Dcm96aWVyPC9BdXRob3I+PFllYXI+MjAxMDwvWWVhcj48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</w:fldData>
        </w:fldChar>
      </w:r>
      <w:r w:rsidR="00411B35">
        <w:instrText xml:space="preserve"> ADDIN EN.CITE.DATA </w:instrText>
      </w:r>
      <w:r w:rsidR="00411B35">
        <w:fldChar w:fldCharType="end"/>
      </w:r>
      <w:r w:rsidR="00F44EC9">
        <w:fldChar w:fldCharType="separate"/>
      </w:r>
      <w:r w:rsidR="00411B35" w:rsidRPr="00411B35">
        <w:rPr>
          <w:noProof/>
          <w:sz w:val="20"/>
        </w:rPr>
        <w:t>[14,15]</w:t>
      </w:r>
      <w:r w:rsidR="00F44EC9">
        <w:fldChar w:fldCharType="end"/>
      </w:r>
      <w:r w:rsidR="00F44EC9">
        <w:t>.</w:t>
      </w:r>
      <w:r w:rsidR="00192FCC">
        <w:t xml:space="preserve"> </w:t>
      </w:r>
      <w:r w:rsidR="00015809" w:rsidRPr="00192FCC">
        <w:t xml:space="preserve">Appendix </w:t>
      </w:r>
      <w:r w:rsidR="003421B3" w:rsidRPr="00192FCC">
        <w:t>B</w:t>
      </w:r>
      <w:r w:rsidR="00015809" w:rsidRPr="00192FCC">
        <w:t xml:space="preserve"> provides a</w:t>
      </w:r>
      <w:r w:rsidR="00DF57E8" w:rsidRPr="00192FCC">
        <w:t>n</w:t>
      </w:r>
      <w:r w:rsidR="00015809" w:rsidRPr="00192FCC">
        <w:t xml:space="preserve"> explanation of the steps involved in calculating the diet quality score</w:t>
      </w:r>
      <w:r w:rsidR="007C450C" w:rsidRPr="00192FCC">
        <w:t>.</w:t>
      </w:r>
    </w:p>
    <w:bookmarkEnd w:id="9"/>
    <w:p w14:paraId="24ACBF30" w14:textId="3447CAD7" w:rsidR="009B3EE1" w:rsidRPr="00192FCC" w:rsidRDefault="00100399">
      <w:r w:rsidRPr="00192FCC">
        <w:t xml:space="preserve">In order to ensure the </w:t>
      </w:r>
      <w:r w:rsidR="00B24754" w:rsidRPr="00192FCC">
        <w:t xml:space="preserve">20 NDNS food groups were </w:t>
      </w:r>
      <w:r w:rsidR="00015809" w:rsidRPr="00192FCC">
        <w:t xml:space="preserve">suitable to use </w:t>
      </w:r>
      <w:r w:rsidR="004D5D53">
        <w:t xml:space="preserve">in a </w:t>
      </w:r>
      <w:r w:rsidR="00B24754" w:rsidRPr="00192FCC">
        <w:t xml:space="preserve">self-administered </w:t>
      </w:r>
      <w:r w:rsidR="00015809" w:rsidRPr="00192FCC">
        <w:t>FFQ</w:t>
      </w:r>
      <w:r w:rsidR="00B24754" w:rsidRPr="00192FCC">
        <w:t xml:space="preserve">, </w:t>
      </w:r>
      <w:r w:rsidR="009909A8" w:rsidRPr="00192FCC">
        <w:t xml:space="preserve">cognitive </w:t>
      </w:r>
      <w:r w:rsidR="00B24754" w:rsidRPr="00192FCC">
        <w:t>t</w:t>
      </w:r>
      <w:r w:rsidR="00C33FA8" w:rsidRPr="00192FCC">
        <w:t>hink-aloud interviews were conducted with</w:t>
      </w:r>
      <w:r w:rsidR="007C450C" w:rsidRPr="00192FCC">
        <w:t xml:space="preserve"> </w:t>
      </w:r>
      <w:r w:rsidR="00C12B61" w:rsidRPr="00192FCC">
        <w:t>eight</w:t>
      </w:r>
      <w:r w:rsidR="007C450C" w:rsidRPr="00192FCC">
        <w:t xml:space="preserve"> adolescents, aged </w:t>
      </w:r>
      <w:r w:rsidR="00C12B61" w:rsidRPr="00192FCC">
        <w:t>13-14</w:t>
      </w:r>
      <w:r w:rsidR="007C450C" w:rsidRPr="00192FCC">
        <w:t xml:space="preserve"> years, who were students at a state secondary school based in Southampton, UK</w:t>
      </w:r>
      <w:r w:rsidR="00C33FA8" w:rsidRPr="00192FCC">
        <w:t>.</w:t>
      </w:r>
      <w:r w:rsidR="00C401F0" w:rsidRPr="00192FCC">
        <w:t xml:space="preserve"> Cognitive interviews provide a method of ensuring that survey questions are interpreted by participants in a consistent manner and in the way intend</w:t>
      </w:r>
      <w:r w:rsidR="00BD2B4F" w:rsidRPr="00192FCC">
        <w:t>ed</w:t>
      </w:r>
      <w:r w:rsidR="00C401F0" w:rsidRPr="00192FCC">
        <w:t xml:space="preserve"> by the researcher</w:t>
      </w:r>
      <w:r w:rsidR="00E907D6" w:rsidRPr="00192FCC">
        <w:t xml:space="preserve"> </w:t>
      </w:r>
      <w:r w:rsidR="00C401F0" w:rsidRPr="00192FCC">
        <w:fldChar w:fldCharType="begin"/>
      </w:r>
      <w:r w:rsidR="00C401F0" w:rsidRPr="00192FCC">
        <w:instrText xml:space="preserve"> ADDIN EN.CITE &lt;EndNote&gt;&lt;Cite&gt;&lt;Author&gt;Collins&lt;/Author&gt;&lt;Year&gt;2003&lt;/Year&gt;&lt;RecNum&gt;6294&lt;/RecNum&gt;&lt;DisplayText&gt;&lt;style size="10"&gt;[21]&lt;/style&gt;&lt;/DisplayText&gt;&lt;record&gt;&lt;rec-number&gt;6294&lt;/rec-number&gt;&lt;foreign-keys&gt;&lt;key app="EN" db-id="2f9adx0x0t0p0qexwd75vt2mdsw2e05v2d50" timestamp="1591201997"&gt;6294&lt;/key&gt;&lt;/foreign-keys&gt;&lt;ref-type name="Journal Article"&gt;17&lt;/ref-type&gt;&lt;contributors&gt;&lt;authors&gt;&lt;author&gt;Collins, D.&lt;/author&gt;&lt;/authors&gt;&lt;/contributors&gt;&lt;auth-address&gt;National Centre for Social Research, London, UK. d.collins@natcen.ac.uk&lt;/auth-address&gt;&lt;titles&gt;&lt;title&gt;Pretesting survey instruments: an overview of cognitive methods&lt;/title&gt;&lt;secondary-title&gt;Qual Life Res&lt;/secondary-title&gt;&lt;alt-title&gt;Quality of life research : an international journal of quality of life aspects of treatment, care and rehabilitation&lt;/alt-title&gt;&lt;/titles&gt;&lt;periodical&gt;&lt;full-title&gt;Quality of Life Research&lt;/full-title&gt;&lt;abbr-1&gt;Qual Life Res&lt;/abbr-1&gt;&lt;/periodical&gt;&lt;pages&gt;229-38&lt;/pages&gt;&lt;volume&gt;12&lt;/volume&gt;&lt;number&gt;3&lt;/number&gt;&lt;edition&gt;2003/05/29&lt;/edition&gt;&lt;keywords&gt;&lt;keyword&gt;*Attitude to Health&lt;/keyword&gt;&lt;keyword&gt;*Cognition&lt;/keyword&gt;&lt;keyword&gt;*Health Surveys&lt;/keyword&gt;&lt;keyword&gt;Humans&lt;/keyword&gt;&lt;keyword&gt;*Models, Psychological&lt;/keyword&gt;&lt;keyword&gt;Psychometrics&lt;/keyword&gt;&lt;keyword&gt;*Quality of Life&lt;/keyword&gt;&lt;keyword&gt;Research Design&lt;/keyword&gt;&lt;keyword&gt;*Self-Assessment&lt;/keyword&gt;&lt;keyword&gt;Surveys and Questionnaires/*standards&lt;/keyword&gt;&lt;keyword&gt;United Kingdom&lt;/keyword&gt;&lt;/keywords&gt;&lt;dates&gt;&lt;year&gt;2003&lt;/year&gt;&lt;pub-dates&gt;&lt;date&gt;May&lt;/date&gt;&lt;/pub-dates&gt;&lt;/dates&gt;&lt;isbn&gt;0962-9343 (Print)&amp;#xD;0962-9343&lt;/isbn&gt;&lt;accession-num&gt;12769135&lt;/accession-num&gt;&lt;urls&gt;&lt;/urls&gt;&lt;electronic-resource-num&gt;10.1023/a:1023254226592&lt;/electronic-resource-num&gt;&lt;remote-database-provider&gt;NLM&lt;/remote-database-provider&gt;&lt;language&gt;eng&lt;/language&gt;&lt;/record&gt;&lt;/Cite&gt;&lt;/EndNote&gt;</w:instrText>
      </w:r>
      <w:r w:rsidR="00C401F0" w:rsidRPr="00192FCC">
        <w:fldChar w:fldCharType="separate"/>
      </w:r>
      <w:r w:rsidR="00C401F0" w:rsidRPr="00192FCC">
        <w:rPr>
          <w:noProof/>
          <w:sz w:val="20"/>
        </w:rPr>
        <w:t>[21]</w:t>
      </w:r>
      <w:r w:rsidR="00C401F0" w:rsidRPr="00192FCC">
        <w:fldChar w:fldCharType="end"/>
      </w:r>
      <w:r w:rsidR="00E907D6" w:rsidRPr="00192FCC">
        <w:t>.</w:t>
      </w:r>
      <w:r w:rsidR="00C33FA8" w:rsidRPr="00192FCC">
        <w:t xml:space="preserve"> </w:t>
      </w:r>
      <w:r w:rsidR="007C450C" w:rsidRPr="00192FCC">
        <w:t>During the think-aloud interviews, participants were asked to complete the questionnaire</w:t>
      </w:r>
      <w:r w:rsidR="009909A8" w:rsidRPr="00192FCC">
        <w:t xml:space="preserve"> and verbalise </w:t>
      </w:r>
      <w:r w:rsidR="00227E1C">
        <w:t xml:space="preserve">the process </w:t>
      </w:r>
      <w:r w:rsidR="004D5D53">
        <w:t xml:space="preserve">by which </w:t>
      </w:r>
      <w:r w:rsidR="00227E1C">
        <w:t xml:space="preserve">they decided </w:t>
      </w:r>
      <w:r w:rsidR="009909A8" w:rsidRPr="00192FCC">
        <w:t>their response to</w:t>
      </w:r>
      <w:r w:rsidR="00227E1C">
        <w:t xml:space="preserve"> each</w:t>
      </w:r>
      <w:r w:rsidR="009909A8" w:rsidRPr="00192FCC">
        <w:t xml:space="preserve"> item. </w:t>
      </w:r>
    </w:p>
    <w:p w14:paraId="3985571B" w14:textId="7A502142" w:rsidR="00D6685C" w:rsidRDefault="00773558" w:rsidP="00DE1C9F">
      <w:pPr>
        <w:pStyle w:val="Heading2"/>
      </w:pPr>
      <w:r>
        <w:t xml:space="preserve">Nutritional </w:t>
      </w:r>
      <w:r w:rsidR="00D6685C" w:rsidRPr="007C09B8">
        <w:t>Blood Biomarkers</w:t>
      </w:r>
    </w:p>
    <w:p w14:paraId="161453F6" w14:textId="25211C4D" w:rsidR="00D6685C" w:rsidRDefault="00616CD8" w:rsidP="00D6685C">
      <w:r>
        <w:t>In order to address</w:t>
      </w:r>
      <w:r w:rsidR="00384D36">
        <w:t xml:space="preserve"> the third</w:t>
      </w:r>
      <w:r>
        <w:t xml:space="preserve"> </w:t>
      </w:r>
      <w:r w:rsidR="00384D36">
        <w:t>research aim</w:t>
      </w:r>
      <w:r w:rsidR="00364E81">
        <w:t xml:space="preserve">, </w:t>
      </w:r>
      <w:r w:rsidR="00D6685C">
        <w:t>NDNS blood biomarkers</w:t>
      </w:r>
      <w:r w:rsidR="008A3E03">
        <w:t xml:space="preserve"> from the </w:t>
      </w:r>
      <w:r w:rsidR="008A3E03" w:rsidRPr="00192FCC">
        <w:t xml:space="preserve">NDNS </w:t>
      </w:r>
      <w:r w:rsidR="00192FCC" w:rsidRPr="00192FCC">
        <w:t xml:space="preserve">individual-level </w:t>
      </w:r>
      <w:r w:rsidR="008A3E03" w:rsidRPr="00192FCC">
        <w:t>dataset</w:t>
      </w:r>
      <w:r w:rsidR="00D6685C">
        <w:t xml:space="preserve"> were used</w:t>
      </w:r>
      <w:r w:rsidR="00D714CE">
        <w:t>;</w:t>
      </w:r>
      <w:r w:rsidR="008A3E03">
        <w:t xml:space="preserve"> </w:t>
      </w:r>
      <w:r w:rsidR="001D3D7B" w:rsidRPr="0014316F">
        <w:t>37</w:t>
      </w:r>
      <w:r w:rsidR="00D6685C" w:rsidRPr="001D3D7B">
        <w:t>%</w:t>
      </w:r>
      <w:r w:rsidR="00D6685C">
        <w:t xml:space="preserve"> </w:t>
      </w:r>
      <w:r w:rsidR="00A747A7">
        <w:t xml:space="preserve">of </w:t>
      </w:r>
      <w:r w:rsidR="008A3E03">
        <w:t xml:space="preserve">adolescent </w:t>
      </w:r>
      <w:r w:rsidR="00A747A7">
        <w:t xml:space="preserve">participants </w:t>
      </w:r>
      <w:r w:rsidR="00D6685C">
        <w:t>provided a blood sample</w:t>
      </w:r>
      <w:r w:rsidR="00702F8F">
        <w:t xml:space="preserve"> and </w:t>
      </w:r>
      <w:r w:rsidR="00D83CFB" w:rsidRPr="00D83CFB">
        <w:t>42</w:t>
      </w:r>
      <w:r w:rsidR="00702F8F" w:rsidRPr="00D83CFB">
        <w:t>% provided a urine sample</w:t>
      </w:r>
      <w:r w:rsidR="005E6ACE" w:rsidRPr="00D83CFB">
        <w:t>.</w:t>
      </w:r>
      <w:r w:rsidR="00D6685C">
        <w:t xml:space="preserve"> </w:t>
      </w:r>
    </w:p>
    <w:p w14:paraId="4EF67608" w14:textId="1A9D6AA0" w:rsidR="00941F62" w:rsidRDefault="00941F62" w:rsidP="00D6685C">
      <w:r>
        <w:t>25-Hydr</w:t>
      </w:r>
      <w:r w:rsidR="00DA7134">
        <w:t>oxy Vitamin D was measured by</w:t>
      </w:r>
      <w:r w:rsidR="00DA7134" w:rsidRPr="00DA7134">
        <w:t xml:space="preserve"> </w:t>
      </w:r>
      <w:r w:rsidR="00DA7134">
        <w:t>l</w:t>
      </w:r>
      <w:r w:rsidR="00DA7134" w:rsidRPr="00DA7134">
        <w:t>iquid chromatography–mass spectrometry</w:t>
      </w:r>
      <w:r w:rsidR="00C87EE8">
        <w:t xml:space="preserve"> (LC-MS/MS)</w:t>
      </w:r>
      <w:r>
        <w:t xml:space="preserve"> </w:t>
      </w:r>
      <w:r w:rsidR="00DA7134">
        <w:t xml:space="preserve">analysis using </w:t>
      </w:r>
      <w:r>
        <w:t xml:space="preserve">the </w:t>
      </w:r>
      <w:proofErr w:type="spellStart"/>
      <w:r>
        <w:t>Diasorin</w:t>
      </w:r>
      <w:proofErr w:type="spellEnd"/>
      <w:r>
        <w:t xml:space="preserve"> Liaison methods</w:t>
      </w:r>
      <w:r w:rsidR="00DA7134">
        <w:t>.</w:t>
      </w:r>
      <w:r w:rsidR="00902614">
        <w:t xml:space="preserve"> </w:t>
      </w:r>
      <w:r w:rsidR="00C87EE8">
        <w:t xml:space="preserve">Vitamin C fluorescence was measured on the BMG Labtech </w:t>
      </w:r>
      <w:proofErr w:type="spellStart"/>
      <w:r w:rsidR="00C87EE8">
        <w:t>FLUOstar</w:t>
      </w:r>
      <w:proofErr w:type="spellEnd"/>
      <w:r w:rsidR="00C87EE8">
        <w:t xml:space="preserve"> OPTIMA plate reader. </w:t>
      </w:r>
      <w:r w:rsidR="00C87EE8" w:rsidRPr="0010351A">
        <w:t xml:space="preserve">Individual carotenoids were determined by </w:t>
      </w:r>
      <w:r w:rsidR="00C87EE8" w:rsidRPr="00A43640">
        <w:t>high performance liquid chromatography</w:t>
      </w:r>
      <w:r w:rsidR="00C87EE8" w:rsidRPr="0010351A">
        <w:t xml:space="preserve"> using methods derived from Sowell et al</w:t>
      </w:r>
      <w:r w:rsidR="000379B8">
        <w:t xml:space="preserve"> </w:t>
      </w:r>
      <w:r w:rsidR="00F32C79" w:rsidRPr="0010351A">
        <w:fldChar w:fldCharType="begin">
          <w:fldData xml:space="preserve">PEVuZE5vdGU+PENpdGU+PEF1dGhvcj5Tb3dlbGw8L0F1dGhvcj48WWVhcj4xOTk0PC9ZZWFyPjxS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</w:fldData>
        </w:fldChar>
      </w:r>
      <w:r w:rsidR="00C401F0">
        <w:instrText xml:space="preserve"> ADDIN EN.CITE </w:instrText>
      </w:r>
      <w:r w:rsidR="00C401F0">
        <w:fldChar w:fldCharType="begin">
          <w:fldData xml:space="preserve">PEVuZE5vdGU+PENpdGU+PEF1dGhvcj5Tb3dlbGw8L0F1dGhvcj48WWVhcj4xOTk0PC9ZZWFyPjxS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</w:fldData>
        </w:fldChar>
      </w:r>
      <w:r w:rsidR="00C401F0">
        <w:instrText xml:space="preserve"> ADDIN EN.CITE.DATA </w:instrText>
      </w:r>
      <w:r w:rsidR="00C401F0">
        <w:fldChar w:fldCharType="end"/>
      </w:r>
      <w:r w:rsidR="00F32C79" w:rsidRPr="0010351A">
        <w:fldChar w:fldCharType="separate"/>
      </w:r>
      <w:r w:rsidR="00C401F0" w:rsidRPr="00C401F0">
        <w:rPr>
          <w:noProof/>
          <w:sz w:val="20"/>
        </w:rPr>
        <w:t>[22]</w:t>
      </w:r>
      <w:r w:rsidR="00F32C79" w:rsidRPr="0010351A">
        <w:fldChar w:fldCharType="end"/>
      </w:r>
      <w:r w:rsidR="00835B17">
        <w:t>.</w:t>
      </w:r>
      <w:r w:rsidR="00C87EE8" w:rsidRPr="0010351A">
        <w:t xml:space="preserve"> </w:t>
      </w:r>
      <w:r w:rsidR="00902614">
        <w:t>Serum fola</w:t>
      </w:r>
      <w:r w:rsidR="00C87EE8">
        <w:t xml:space="preserve">te was measured by LC-MS/MS. </w:t>
      </w:r>
      <w:r w:rsidR="00902614" w:rsidRPr="0010351A">
        <w:t xml:space="preserve">Vitamin B12 measures were performed using the ADVIA Centaur B12 assay. The </w:t>
      </w:r>
      <w:proofErr w:type="spellStart"/>
      <w:r w:rsidR="00902614" w:rsidRPr="0010351A">
        <w:t>holoTC</w:t>
      </w:r>
      <w:proofErr w:type="spellEnd"/>
      <w:r w:rsidR="00902614" w:rsidRPr="0010351A">
        <w:t xml:space="preserve"> assay manufactured by AXIS Shield was used to generate </w:t>
      </w:r>
      <w:proofErr w:type="spellStart"/>
      <w:r w:rsidR="00902614">
        <w:t>holotranscobalamin</w:t>
      </w:r>
      <w:proofErr w:type="spellEnd"/>
      <w:r w:rsidR="00902614">
        <w:t xml:space="preserve"> </w:t>
      </w:r>
      <w:r w:rsidR="00902614" w:rsidRPr="00192FCC">
        <w:t>measurements.</w:t>
      </w:r>
      <w:r w:rsidR="00D12C99" w:rsidRPr="00192FCC">
        <w:t xml:space="preserve"> The homocysteine assays were performed using the Siemens BN </w:t>
      </w:r>
      <w:proofErr w:type="spellStart"/>
      <w:r w:rsidR="00D12C99" w:rsidRPr="00192FCC">
        <w:t>ProSpec</w:t>
      </w:r>
      <w:proofErr w:type="spellEnd"/>
      <w:r w:rsidR="00D12C99" w:rsidRPr="00192FCC">
        <w:t xml:space="preserve">® system. </w:t>
      </w:r>
      <w:r w:rsidR="006F635F">
        <w:t xml:space="preserve">Urinary sodium and potassium were measured using ion-specific electrodes on the Siemens Dimension® </w:t>
      </w:r>
      <w:proofErr w:type="spellStart"/>
      <w:r w:rsidR="006F635F">
        <w:t>Xpand</w:t>
      </w:r>
      <w:proofErr w:type="spellEnd"/>
      <w:r w:rsidR="006F635F">
        <w:t xml:space="preserve"> clinical chemistry system with the </w:t>
      </w:r>
      <w:proofErr w:type="spellStart"/>
      <w:r w:rsidR="006F635F">
        <w:t>QuikLYTE</w:t>
      </w:r>
      <w:proofErr w:type="spellEnd"/>
      <w:r w:rsidR="006F635F">
        <w:t xml:space="preserve">® module. </w:t>
      </w:r>
      <w:r w:rsidR="00902614" w:rsidRPr="0010351A">
        <w:t>Further detail</w:t>
      </w:r>
      <w:r w:rsidR="00D62B2C" w:rsidRPr="0010351A">
        <w:t>s</w:t>
      </w:r>
      <w:r w:rsidR="00902614" w:rsidRPr="0010351A">
        <w:t xml:space="preserve"> on the laboratory and assay methods used have been published </w:t>
      </w:r>
      <w:r w:rsidR="00F32C79" w:rsidRPr="0010351A">
        <w:t>as part of the</w:t>
      </w:r>
      <w:r w:rsidR="00902614" w:rsidRPr="0010351A">
        <w:t xml:space="preserve"> NDNS</w:t>
      </w:r>
      <w:r w:rsidR="00F32C79" w:rsidRPr="0010351A">
        <w:t xml:space="preserve"> report</w:t>
      </w:r>
      <w:r w:rsidR="00AD1B83">
        <w:t xml:space="preserve"> </w:t>
      </w:r>
      <w:r w:rsidR="00AD1B83">
        <w:fldChar w:fldCharType="begin"/>
      </w:r>
      <w:r w:rsidR="00C401F0">
        <w:instrText xml:space="preserve"> ADDIN EN.CITE &lt;EndNote&gt;&lt;Cite&gt;&lt;Author&gt;Nicholson&lt;/Author&gt;&lt;Year&gt;2014&lt;/Year&gt;&lt;RecNum&gt;6292&lt;/RecNum&gt;&lt;DisplayText&gt;&lt;style size="10"&gt;[23,24]&lt;/style&gt;&lt;/DisplayText&gt;&lt;record&gt;&lt;rec-number&gt;6292&lt;/rec-number&gt;&lt;foreign-keys&gt;&lt;key app="EN" db-id="2f9adx0x0t0p0qexwd75vt2mdsw2e05v2d50" timestamp="1591199616"&gt;6292&lt;/key&gt;&lt;/foreign-keys&gt;&lt;ref-type name="Report"&gt;27&lt;/ref-type&gt;&lt;contributors&gt;&lt;authors&gt;&lt;author&gt;Nicholson, S&lt;/author&gt;&lt;author&gt;Cox, L&lt;/author&gt;&lt;author&gt;Page, P&lt;/author&gt;&lt;author&gt;Bates, C &lt;/author&gt;&lt;author&gt;Prentice, A.&lt;/author&gt;&lt;/authors&gt;&lt;/contributors&gt;&lt;titles&gt;&lt;title&gt;Appendix U Methods of 24-hour urine analysis and quality control. National Diet and Nutrition Survey. Results from Years 1-4 (combined) of the Rolling Programme (2008/2009 – 2011/12).&lt;/title&gt;&lt;/titles&gt;&lt;dates&gt;&lt;year&gt;2014&lt;/year&gt;&lt;/dates&gt;&lt;pub-location&gt;London&lt;/pub-location&gt;&lt;publisher&gt;PHE&lt;/publisher&gt;&lt;urls&gt;&lt;/urls&gt;&lt;/record&gt;&lt;/Cite&gt;&lt;Cite&gt;&lt;Author&gt;Roberts&lt;/Author&gt;&lt;Year&gt;2018&lt;/Year&gt;&lt;RecNum&gt;6195&lt;/RecNum&gt;&lt;record&gt;&lt;rec-number&gt;6195&lt;/rec-number&gt;&lt;foreign-keys&gt;&lt;key app="EN" db-id="2f9adx0x0t0p0qexwd75vt2mdsw2e05v2d50" timestamp="1568818990"&gt;6195&lt;/key&gt;&lt;/foreign-keys&gt;&lt;ref-type name="Report"&gt;27&lt;/ref-type&gt;&lt;contributors&gt;&lt;authors&gt;&lt;author&gt;Roberts, C.&lt;/author&gt;&lt;author&gt;Steer, T.&lt;/author&gt;&lt;author&gt;Maplethorp, N.&lt;/author&gt;&lt;author&gt;Cox, C.&lt;/author&gt;&lt;author&gt;Meadows, S.&lt;/author&gt;&lt;author&gt;Nicholson, S.&lt;/author&gt;&lt;author&gt;Page, P.&lt;/author&gt;&lt;author&gt;Swan, G.&lt;/author&gt;&lt;/authors&gt;&lt;/contributors&gt;&lt;titles&gt;&lt;title&gt;Appendix Q Methods of blood analysis and quality control. National Diet and Nutrition Survey Results from Years 7 and 8 (combined) of the Rolling Programme (2014/2015 to 2015/2016)&lt;/title&gt;&lt;/titles&gt;&lt;number&gt;20/07/2018&lt;/number&gt;&lt;dates&gt;&lt;year&gt;2018&lt;/year&gt;&lt;/dates&gt;&lt;publisher&gt;London: PHE&lt;/publisher&gt;&lt;urls&gt;&lt;related-urls&gt;&lt;url&gt;https://assets.publishing.service.gov.uk/government/uploads/system/uploads/attachment_data/file/699241/NDNS_results_years_7_and_8.pdf&lt;/url&gt;&lt;/related-urls&gt;&lt;/urls&gt;&lt;/record&gt;&lt;/Cite&gt;&lt;/EndNote&gt;</w:instrText>
      </w:r>
      <w:r w:rsidR="00AD1B83">
        <w:fldChar w:fldCharType="separate"/>
      </w:r>
      <w:r w:rsidR="00C401F0" w:rsidRPr="00C401F0">
        <w:rPr>
          <w:noProof/>
          <w:sz w:val="20"/>
        </w:rPr>
        <w:t>[23,24]</w:t>
      </w:r>
      <w:r w:rsidR="00AD1B83">
        <w:fldChar w:fldCharType="end"/>
      </w:r>
      <w:r w:rsidR="00AD1B83">
        <w:t>.</w:t>
      </w:r>
      <w:r w:rsidR="003D3170">
        <w:t xml:space="preserve"> </w:t>
      </w:r>
    </w:p>
    <w:p w14:paraId="3E9E1FF9" w14:textId="2939EAFB" w:rsidR="0096105A" w:rsidRDefault="004046C6" w:rsidP="0096105A">
      <w:pPr>
        <w:rPr>
          <w:rFonts w:cstheme="minorHAnsi"/>
        </w:rPr>
      </w:pPr>
      <w:bookmarkStart w:id="10" w:name="_Hlk54693790"/>
      <w:r w:rsidRPr="0038236B">
        <w:rPr>
          <w:rFonts w:cstheme="minorHAnsi"/>
        </w:rPr>
        <w:t>A priori, a</w:t>
      </w:r>
      <w:r w:rsidR="00A95ED6" w:rsidRPr="0038236B">
        <w:rPr>
          <w:rFonts w:cstheme="minorHAnsi"/>
        </w:rPr>
        <w:t xml:space="preserve"> total of f</w:t>
      </w:r>
      <w:r w:rsidR="008D6D0E" w:rsidRPr="0038236B">
        <w:rPr>
          <w:rFonts w:cstheme="minorHAnsi"/>
        </w:rPr>
        <w:t>ifteen b</w:t>
      </w:r>
      <w:r w:rsidR="0096105A" w:rsidRPr="0038236B">
        <w:rPr>
          <w:rFonts w:cstheme="minorHAnsi"/>
        </w:rPr>
        <w:t xml:space="preserve">iomarkers </w:t>
      </w:r>
      <w:r w:rsidR="008C023A">
        <w:rPr>
          <w:rFonts w:cstheme="minorHAnsi"/>
        </w:rPr>
        <w:t>w</w:t>
      </w:r>
      <w:r>
        <w:rPr>
          <w:rFonts w:cstheme="minorHAnsi"/>
        </w:rPr>
        <w:t>as</w:t>
      </w:r>
      <w:r w:rsidR="008C023A">
        <w:rPr>
          <w:rFonts w:cstheme="minorHAnsi"/>
        </w:rPr>
        <w:t xml:space="preserve"> </w:t>
      </w:r>
      <w:r w:rsidR="0096105A" w:rsidRPr="00724B9A">
        <w:rPr>
          <w:rFonts w:cstheme="minorHAnsi"/>
        </w:rPr>
        <w:t>selected</w:t>
      </w:r>
      <w:r w:rsidR="002A38E0">
        <w:rPr>
          <w:rFonts w:cstheme="minorHAnsi"/>
        </w:rPr>
        <w:t xml:space="preserve"> </w:t>
      </w:r>
      <w:r w:rsidR="008C023A">
        <w:rPr>
          <w:rFonts w:cstheme="minorHAnsi"/>
        </w:rPr>
        <w:t>for</w:t>
      </w:r>
      <w:r w:rsidR="00A95ED6" w:rsidRPr="00A95ED6">
        <w:rPr>
          <w:rFonts w:cstheme="minorHAnsi"/>
        </w:rPr>
        <w:t xml:space="preserve"> inclusion</w:t>
      </w:r>
      <w:r w:rsidR="008C023A" w:rsidRPr="00A95ED6">
        <w:rPr>
          <w:rFonts w:cstheme="minorHAnsi"/>
        </w:rPr>
        <w:t xml:space="preserve"> </w:t>
      </w:r>
      <w:r w:rsidR="008C023A">
        <w:rPr>
          <w:rFonts w:cstheme="minorHAnsi"/>
        </w:rPr>
        <w:t>in this study</w:t>
      </w:r>
      <w:r w:rsidR="002A38E0">
        <w:rPr>
          <w:rFonts w:cstheme="minorHAnsi"/>
        </w:rPr>
        <w:t xml:space="preserve"> based on published literature</w:t>
      </w:r>
      <w:r w:rsidR="008C023A">
        <w:rPr>
          <w:rFonts w:cstheme="minorHAnsi"/>
        </w:rPr>
        <w:t xml:space="preserve">. </w:t>
      </w:r>
      <w:r w:rsidR="00702F8F">
        <w:rPr>
          <w:rFonts w:cstheme="minorHAnsi"/>
        </w:rPr>
        <w:t>25-h</w:t>
      </w:r>
      <w:r w:rsidR="00724B9A">
        <w:rPr>
          <w:rFonts w:cstheme="minorHAnsi"/>
        </w:rPr>
        <w:t>ydroxy v</w:t>
      </w:r>
      <w:r w:rsidR="0096105A" w:rsidRPr="00724B9A">
        <w:rPr>
          <w:rFonts w:cstheme="minorHAnsi"/>
        </w:rPr>
        <w:t>itamin D</w:t>
      </w:r>
      <w:r w:rsidR="00B56B23">
        <w:rPr>
          <w:rFonts w:cstheme="minorHAnsi"/>
        </w:rPr>
        <w:t xml:space="preserve"> </w:t>
      </w:r>
      <w:r w:rsidR="00702F8F">
        <w:rPr>
          <w:rFonts w:cstheme="minorHAnsi"/>
        </w:rPr>
        <w:fldChar w:fldCharType="begin">
          <w:fldData xml:space="preserve">PEVuZE5vdGU+PENpdGU+PEF1dGhvcj5HYW5qaTwvQXV0aG9yPjxZZWFyPjIwMTg8L1llYXI+PFJl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=
</w:fldData>
        </w:fldChar>
      </w:r>
      <w:r w:rsidR="00C401F0">
        <w:rPr>
          <w:rFonts w:cstheme="minorHAnsi"/>
        </w:rPr>
        <w:instrText xml:space="preserve"> ADDIN EN.CITE </w:instrText>
      </w:r>
      <w:r w:rsidR="00C401F0">
        <w:rPr>
          <w:rFonts w:cstheme="minorHAnsi"/>
        </w:rPr>
        <w:fldChar w:fldCharType="begin">
          <w:fldData xml:space="preserve">PEVuZE5vdGU+PENpdGU+PEF1dGhvcj5HYW5qaTwvQXV0aG9yPjxZZWFyPjIwMTg8L1llYXI+PFJl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=
</w:fldData>
        </w:fldChar>
      </w:r>
      <w:r w:rsidR="00C401F0">
        <w:rPr>
          <w:rFonts w:cstheme="minorHAnsi"/>
        </w:rPr>
        <w:instrText xml:space="preserve"> ADDIN EN.CITE.DATA </w:instrText>
      </w:r>
      <w:r w:rsidR="00C401F0">
        <w:rPr>
          <w:rFonts w:cstheme="minorHAnsi"/>
        </w:rPr>
      </w:r>
      <w:r w:rsidR="00C401F0">
        <w:rPr>
          <w:rFonts w:cstheme="minorHAnsi"/>
        </w:rPr>
        <w:fldChar w:fldCharType="end"/>
      </w:r>
      <w:r w:rsidR="00702F8F">
        <w:rPr>
          <w:rFonts w:cstheme="minorHAnsi"/>
        </w:rPr>
      </w:r>
      <w:r w:rsidR="00702F8F">
        <w:rPr>
          <w:rFonts w:cstheme="minorHAnsi"/>
        </w:rPr>
        <w:fldChar w:fldCharType="separate"/>
      </w:r>
      <w:r w:rsidR="00C401F0" w:rsidRPr="00C401F0">
        <w:rPr>
          <w:rFonts w:cstheme="minorHAnsi"/>
          <w:noProof/>
          <w:sz w:val="20"/>
        </w:rPr>
        <w:t>[12,25]</w:t>
      </w:r>
      <w:r w:rsidR="00702F8F">
        <w:rPr>
          <w:rFonts w:cstheme="minorHAnsi"/>
        </w:rPr>
        <w:fldChar w:fldCharType="end"/>
      </w:r>
      <w:r w:rsidR="0096105A" w:rsidRPr="00724B9A">
        <w:rPr>
          <w:rFonts w:cstheme="minorHAnsi"/>
        </w:rPr>
        <w:t>, total carotenoids (</w:t>
      </w:r>
      <w:r w:rsidR="00724B9A">
        <w:rPr>
          <w:rFonts w:cstheme="minorHAnsi"/>
        </w:rPr>
        <w:t>l</w:t>
      </w:r>
      <w:r w:rsidR="0096105A" w:rsidRPr="00724B9A">
        <w:rPr>
          <w:rFonts w:cstheme="minorHAnsi"/>
        </w:rPr>
        <w:t xml:space="preserve">utein, </w:t>
      </w:r>
      <w:r w:rsidR="00724B9A">
        <w:rPr>
          <w:rFonts w:cstheme="minorHAnsi"/>
        </w:rPr>
        <w:t>alpha-c</w:t>
      </w:r>
      <w:r w:rsidR="0096105A" w:rsidRPr="00724B9A">
        <w:rPr>
          <w:rFonts w:cstheme="minorHAnsi"/>
        </w:rPr>
        <w:t xml:space="preserve">ryptoxanthin, </w:t>
      </w:r>
      <w:r w:rsidR="00724B9A">
        <w:rPr>
          <w:rFonts w:cstheme="minorHAnsi"/>
        </w:rPr>
        <w:t>beta-c</w:t>
      </w:r>
      <w:r w:rsidR="0096105A" w:rsidRPr="00724B9A">
        <w:rPr>
          <w:rFonts w:cstheme="minorHAnsi"/>
        </w:rPr>
        <w:t xml:space="preserve">ryptoxanthin, </w:t>
      </w:r>
      <w:r w:rsidR="00724B9A">
        <w:rPr>
          <w:rFonts w:cstheme="minorHAnsi"/>
        </w:rPr>
        <w:t>l</w:t>
      </w:r>
      <w:r w:rsidR="0096105A" w:rsidRPr="00724B9A">
        <w:rPr>
          <w:rFonts w:cstheme="minorHAnsi"/>
        </w:rPr>
        <w:t xml:space="preserve">ycopene, </w:t>
      </w:r>
      <w:r w:rsidR="00724B9A">
        <w:rPr>
          <w:rFonts w:cstheme="minorHAnsi"/>
        </w:rPr>
        <w:t>beta-c</w:t>
      </w:r>
      <w:r w:rsidR="0096105A" w:rsidRPr="00724B9A">
        <w:rPr>
          <w:rFonts w:cstheme="minorHAnsi"/>
        </w:rPr>
        <w:t xml:space="preserve">arotene, </w:t>
      </w:r>
      <w:r w:rsidR="00724B9A">
        <w:rPr>
          <w:rFonts w:cstheme="minorHAnsi"/>
        </w:rPr>
        <w:t>alpha-c</w:t>
      </w:r>
      <w:r w:rsidR="0096105A" w:rsidRPr="00724B9A">
        <w:rPr>
          <w:rFonts w:cstheme="minorHAnsi"/>
        </w:rPr>
        <w:t>arotene)</w:t>
      </w:r>
      <w:r w:rsidR="00B56B23">
        <w:rPr>
          <w:rFonts w:cstheme="minorHAnsi"/>
        </w:rPr>
        <w:t xml:space="preserve"> </w:t>
      </w:r>
      <w:r w:rsidR="00702F8F">
        <w:rPr>
          <w:rFonts w:cstheme="minorHAnsi"/>
        </w:rPr>
        <w:fldChar w:fldCharType="begin">
          <w:fldData xml:space="preserve">PEVuZE5vdGU+PENpdGU+PEF1dGhvcj5BbC1EZWxhaW15PC9BdXRob3I+PFllYXI+MjAwNTwvWWVh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</w:fldData>
        </w:fldChar>
      </w:r>
      <w:r w:rsidR="00C401F0">
        <w:rPr>
          <w:rFonts w:cstheme="minorHAnsi"/>
        </w:rPr>
        <w:instrText xml:space="preserve"> ADDIN EN.CITE </w:instrText>
      </w:r>
      <w:r w:rsidR="00C401F0">
        <w:rPr>
          <w:rFonts w:cstheme="minorHAnsi"/>
        </w:rPr>
        <w:fldChar w:fldCharType="begin">
          <w:fldData xml:space="preserve">PEVuZE5vdGU+PENpdGU+PEF1dGhvcj5BbC1EZWxhaW15PC9BdXRob3I+PFllYXI+MjAwNTwvWWVh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</w:fldData>
        </w:fldChar>
      </w:r>
      <w:r w:rsidR="00C401F0">
        <w:rPr>
          <w:rFonts w:cstheme="minorHAnsi"/>
        </w:rPr>
        <w:instrText xml:space="preserve"> ADDIN EN.CITE.DATA </w:instrText>
      </w:r>
      <w:r w:rsidR="00C401F0">
        <w:rPr>
          <w:rFonts w:cstheme="minorHAnsi"/>
        </w:rPr>
      </w:r>
      <w:r w:rsidR="00C401F0">
        <w:rPr>
          <w:rFonts w:cstheme="minorHAnsi"/>
        </w:rPr>
        <w:fldChar w:fldCharType="end"/>
      </w:r>
      <w:r w:rsidR="00702F8F">
        <w:rPr>
          <w:rFonts w:cstheme="minorHAnsi"/>
        </w:rPr>
      </w:r>
      <w:r w:rsidR="00702F8F">
        <w:rPr>
          <w:rFonts w:cstheme="minorHAnsi"/>
        </w:rPr>
        <w:fldChar w:fldCharType="separate"/>
      </w:r>
      <w:r w:rsidR="00C401F0" w:rsidRPr="00C401F0">
        <w:rPr>
          <w:rFonts w:cstheme="minorHAnsi"/>
          <w:noProof/>
          <w:sz w:val="20"/>
        </w:rPr>
        <w:t>[12,26,27]</w:t>
      </w:r>
      <w:r w:rsidR="00702F8F">
        <w:rPr>
          <w:rFonts w:cstheme="minorHAnsi"/>
        </w:rPr>
        <w:fldChar w:fldCharType="end"/>
      </w:r>
      <w:r w:rsidR="0096105A" w:rsidRPr="00724B9A">
        <w:rPr>
          <w:rFonts w:cstheme="minorHAnsi"/>
        </w:rPr>
        <w:t xml:space="preserve"> and total serum folate</w:t>
      </w:r>
      <w:r w:rsidR="00702F8F">
        <w:rPr>
          <w:rFonts w:cstheme="minorHAnsi"/>
        </w:rPr>
        <w:t xml:space="preserve"> </w:t>
      </w:r>
      <w:r w:rsidR="00702F8F">
        <w:rPr>
          <w:rFonts w:cstheme="minorHAnsi"/>
        </w:rPr>
        <w:fldChar w:fldCharType="begin"/>
      </w:r>
      <w:r w:rsidR="006F6681">
        <w:rPr>
          <w:rFonts w:cstheme="minorHAnsi"/>
        </w:rPr>
        <w:instrText xml:space="preserve"> ADDIN EN.CITE &lt;EndNote&gt;&lt;Cite&gt;&lt;Author&gt;Crozier&lt;/Author&gt;&lt;Year&gt;2010&lt;/Year&gt;&lt;RecNum&gt;1555&lt;/RecNum&gt;&lt;DisplayText&gt;&lt;style size="10"&gt;[14]&lt;/style&gt;&lt;/DisplayText&gt;&lt;record&gt;&lt;rec-number&gt;1555&lt;/rec-number&gt;&lt;foreign-keys&gt;&lt;key app="EN" db-id="2f9adx0x0t0p0qexwd75vt2mdsw2e05v2d50" timestamp="1550575455"&gt;1555&lt;/key&gt;&lt;/foreign-keys&gt;&lt;ref-type name="Journal Article"&gt;17&lt;/ref-type&gt;&lt;contributors&gt;&lt;authors&gt;&lt;author&gt;Crozier, S. R.&lt;/author&gt;&lt;author&gt;Inskip, H. M.&lt;/author&gt;&lt;author&gt;Barker, M. E.&lt;/author&gt;&lt;author&gt;Lawrence, W. T.&lt;/author&gt;&lt;author&gt;Cooper, C.&lt;/author&gt;&lt;author&gt;Robinson, S. 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Nutr&lt;/secondary-title&gt;&lt;alt-title&gt;European journal of clinical nutrition&lt;/alt-title&gt;&lt;/titles&gt;&lt;alt-periodical&gt;&lt;full-title&gt;European Journal of Clinical Nutrition&lt;/full-title&gt;&lt;/alt-periodical&gt;&lt;pages&gt;99-104&lt;/pages&gt;&lt;volume&gt;64&lt;/volume&gt;&lt;number&gt;1&lt;/number&gt;&lt;edition&gt;2009/09/17&lt;/edition&gt;&lt;keywords&gt;&lt;keyword&gt;Adult&lt;/keyword&gt;&lt;keyword&gt;Diet/*standards/statistics &amp;amp; numerical data&lt;/keyword&gt;&lt;keyword&gt;Diet Surveys&lt;/keyword&gt;&lt;keyword&gt;Educational Status&lt;/keyword&gt;&lt;keyword&gt;Erythrocytes/metabolism&lt;/keyword&gt;&lt;keyword&gt;Female&lt;/keyword&gt;&lt;keyword&gt;Folic Acid/metabolism&lt;/keyword&gt;&lt;keyword&gt;Humans&lt;/keyword&gt;&lt;keyword&gt;*Surveys and Questionnaires&lt;/keyword&gt;&lt;keyword&gt;United Kingdom&lt;/keyword&gt;&lt;keyword&gt;Young Adult&lt;/keyword&gt;&lt;/keywords&gt;&lt;dates&gt;&lt;year&gt;2010&lt;/year&gt;&lt;pub-dates&gt;&lt;date&gt;Jan&lt;/date&gt;&lt;/pub-dates&gt;&lt;/dates&gt;&lt;isbn&gt;0954-3007&lt;/isbn&gt;&lt;accession-num&gt;19756032&lt;/accession-num&gt;&lt;urls&gt;&lt;/urls&gt;&lt;custom2&gt;PMC3091018&lt;/custom2&gt;&lt;custom6&gt;UKMS35207&lt;/custom6&gt;&lt;electronic-resource-num&gt;10.1038/ejcn.2009.114&lt;/electronic-resource-num&gt;&lt;remote-database-provider&gt;NLM&lt;/remote-database-provider&gt;&lt;language&gt;eng&lt;/language&gt;&lt;/record&gt;&lt;/Cite&gt;&lt;/EndNote&gt;</w:instrText>
      </w:r>
      <w:r w:rsidR="00702F8F">
        <w:rPr>
          <w:rFonts w:cstheme="minorHAnsi"/>
        </w:rPr>
        <w:fldChar w:fldCharType="separate"/>
      </w:r>
      <w:r w:rsidR="006F6681" w:rsidRPr="006F6681">
        <w:rPr>
          <w:rFonts w:cstheme="minorHAnsi"/>
          <w:noProof/>
          <w:sz w:val="20"/>
        </w:rPr>
        <w:t>[14]</w:t>
      </w:r>
      <w:r w:rsidR="00702F8F">
        <w:rPr>
          <w:rFonts w:cstheme="minorHAnsi"/>
        </w:rPr>
        <w:fldChar w:fldCharType="end"/>
      </w:r>
      <w:r w:rsidR="0096105A" w:rsidRPr="00724B9A">
        <w:rPr>
          <w:rFonts w:cstheme="minorHAnsi"/>
        </w:rPr>
        <w:t xml:space="preserve"> </w:t>
      </w:r>
      <w:r w:rsidR="008C023A">
        <w:rPr>
          <w:rFonts w:cstheme="minorHAnsi"/>
        </w:rPr>
        <w:t xml:space="preserve">were selected </w:t>
      </w:r>
      <w:r w:rsidR="00223278">
        <w:rPr>
          <w:rFonts w:cstheme="minorHAnsi"/>
        </w:rPr>
        <w:t>because they show</w:t>
      </w:r>
      <w:r>
        <w:rPr>
          <w:rFonts w:cstheme="minorHAnsi"/>
        </w:rPr>
        <w:t>ed</w:t>
      </w:r>
      <w:r w:rsidR="00223278">
        <w:rPr>
          <w:rFonts w:cstheme="minorHAnsi"/>
        </w:rPr>
        <w:t xml:space="preserve"> </w:t>
      </w:r>
      <w:r w:rsidR="00724B9A">
        <w:rPr>
          <w:rFonts w:cstheme="minorHAnsi"/>
        </w:rPr>
        <w:t xml:space="preserve">moderate to strong </w:t>
      </w:r>
      <w:r w:rsidR="0096105A" w:rsidRPr="00724B9A">
        <w:rPr>
          <w:rFonts w:cstheme="minorHAnsi"/>
        </w:rPr>
        <w:t xml:space="preserve">associations with </w:t>
      </w:r>
      <w:r w:rsidR="00E75D9D">
        <w:rPr>
          <w:rFonts w:cstheme="minorHAnsi"/>
        </w:rPr>
        <w:t xml:space="preserve">healthy </w:t>
      </w:r>
      <w:r w:rsidR="0096105A" w:rsidRPr="00724B9A">
        <w:rPr>
          <w:rFonts w:cstheme="minorHAnsi"/>
        </w:rPr>
        <w:t xml:space="preserve">dietary patterns </w:t>
      </w:r>
      <w:r w:rsidR="00702F8F">
        <w:rPr>
          <w:rFonts w:cstheme="minorHAnsi"/>
        </w:rPr>
        <w:t xml:space="preserve">in </w:t>
      </w:r>
      <w:r w:rsidR="00702F8F">
        <w:rPr>
          <w:rFonts w:cstheme="minorHAnsi"/>
        </w:rPr>
        <w:lastRenderedPageBreak/>
        <w:t>previous literature</w:t>
      </w:r>
      <w:r w:rsidR="0096105A" w:rsidRPr="00724B9A">
        <w:rPr>
          <w:rFonts w:cstheme="minorHAnsi"/>
        </w:rPr>
        <w:t xml:space="preserve">. </w:t>
      </w:r>
      <w:proofErr w:type="spellStart"/>
      <w:r w:rsidR="0096105A" w:rsidRPr="00724B9A">
        <w:rPr>
          <w:rFonts w:cstheme="minorHAnsi"/>
        </w:rPr>
        <w:t>Holotranscobalamin</w:t>
      </w:r>
      <w:proofErr w:type="spellEnd"/>
      <w:r w:rsidR="00702F8F">
        <w:rPr>
          <w:rFonts w:cstheme="minorHAnsi"/>
        </w:rPr>
        <w:t xml:space="preserve"> </w:t>
      </w:r>
      <w:r w:rsidR="00702F8F">
        <w:rPr>
          <w:rFonts w:cstheme="minorHAnsi"/>
        </w:rPr>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rPr>
          <w:rFonts w:cstheme="minorHAnsi"/>
        </w:rPr>
        <w:instrText xml:space="preserve"> ADDIN EN.CITE </w:instrText>
      </w:r>
      <w:r w:rsidR="006F6681">
        <w:rPr>
          <w:rFonts w:cstheme="minorHAnsi"/>
        </w:rPr>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rPr>
          <w:rFonts w:cstheme="minorHAnsi"/>
        </w:rPr>
        <w:instrText xml:space="preserve"> ADDIN EN.CITE.DATA </w:instrText>
      </w:r>
      <w:r w:rsidR="006F6681">
        <w:rPr>
          <w:rFonts w:cstheme="minorHAnsi"/>
        </w:rPr>
      </w:r>
      <w:r w:rsidR="006F6681">
        <w:rPr>
          <w:rFonts w:cstheme="minorHAnsi"/>
        </w:rPr>
        <w:fldChar w:fldCharType="end"/>
      </w:r>
      <w:r w:rsidR="00702F8F">
        <w:rPr>
          <w:rFonts w:cstheme="minorHAnsi"/>
        </w:rPr>
      </w:r>
      <w:r w:rsidR="00702F8F">
        <w:rPr>
          <w:rFonts w:cstheme="minorHAnsi"/>
        </w:rPr>
        <w:fldChar w:fldCharType="separate"/>
      </w:r>
      <w:r w:rsidR="006F6681" w:rsidRPr="006F6681">
        <w:rPr>
          <w:rFonts w:cstheme="minorHAnsi"/>
          <w:noProof/>
          <w:sz w:val="20"/>
        </w:rPr>
        <w:t>[12]</w:t>
      </w:r>
      <w:r w:rsidR="00702F8F">
        <w:rPr>
          <w:rFonts w:cstheme="minorHAnsi"/>
        </w:rPr>
        <w:fldChar w:fldCharType="end"/>
      </w:r>
      <w:r w:rsidR="0096105A" w:rsidRPr="00724B9A">
        <w:rPr>
          <w:rFonts w:cstheme="minorHAnsi"/>
        </w:rPr>
        <w:t>, vitamin B12</w:t>
      </w:r>
      <w:r w:rsidR="00B56B23">
        <w:rPr>
          <w:rFonts w:cstheme="minorHAnsi"/>
        </w:rPr>
        <w:t xml:space="preserve"> </w:t>
      </w:r>
      <w:r w:rsidR="00702F8F">
        <w:rPr>
          <w:rFonts w:cstheme="minorHAnsi"/>
        </w:rPr>
        <w:fldChar w:fldCharType="begin"/>
      </w:r>
      <w:r w:rsidR="00C401F0">
        <w:rPr>
          <w:rFonts w:cstheme="minorHAnsi"/>
        </w:rPr>
        <w:instrText xml:space="preserve"> ADDIN EN.CITE &lt;EndNote&gt;&lt;Cite&gt;&lt;Author&gt;Richter&lt;/Author&gt;&lt;Year&gt;2017&lt;/Year&gt;&lt;RecNum&gt;6214&lt;/RecNum&gt;&lt;DisplayText&gt;&lt;style size="10"&gt;[28]&lt;/style&gt;&lt;/DisplayText&gt;&lt;record&gt;&lt;rec-number&gt;6214&lt;/rec-number&gt;&lt;foreign-keys&gt;&lt;key app="EN" db-id="2f9adx0x0t0p0qexwd75vt2mdsw2e05v2d50" timestamp="1571924599"&gt;6214&lt;/key&gt;&lt;/foreign-keys&gt;&lt;ref-type name="Journal Article"&gt;17&lt;/ref-type&gt;&lt;contributors&gt;&lt;authors&gt;&lt;author&gt;Richter, Almut&lt;/author&gt;&lt;author&gt;Rabenberg, Martina&lt;/author&gt;&lt;author&gt;Truthmann, Julia&lt;/author&gt;&lt;author&gt;Heidemann, Christin&lt;/author&gt;&lt;author&gt;Roosen, Jutta&lt;/author&gt;&lt;author&gt;Thiele, Silke&lt;/author&gt;&lt;author&gt;Mensink, Gert B. M.&lt;/author&gt;&lt;/authors&gt;&lt;/contributors&gt;&lt;titles&gt;&lt;title&gt;Associations between dietary patterns and biomarkers of nutrient status and cardiovascular risk factors among adolescents in Germany: results of the German Health Interview and Examination Survey for Children and Adolescents in Germany (KiGGS)&lt;/title&gt;&lt;secondary-title&gt;BMC Nutrition&lt;/secondary-title&gt;&lt;/titles&gt;&lt;periodical&gt;&lt;full-title&gt;BMC Nutrition&lt;/full-title&gt;&lt;/periodical&gt;&lt;pages&gt;4&lt;/pages&gt;&lt;volume&gt;3&lt;/volume&gt;&lt;number&gt;1&lt;/number&gt;&lt;dates&gt;&lt;year&gt;2017&lt;/year&gt;&lt;pub-dates&gt;&lt;date&gt;2017/01/05&lt;/date&gt;&lt;/pub-dates&gt;&lt;/dates&gt;&lt;isbn&gt;2055-0928&lt;/isbn&gt;&lt;urls&gt;&lt;related-urls&gt;&lt;url&gt;https://doi.org/10.1186/s40795-016-0123-1&lt;/url&gt;&lt;/related-urls&gt;&lt;/urls&gt;&lt;electronic-resource-num&gt;10.1186/s40795-016-0123-1&lt;/electronic-resource-num&gt;&lt;/record&gt;&lt;/Cite&gt;&lt;/EndNote&gt;</w:instrText>
      </w:r>
      <w:r w:rsidR="00702F8F">
        <w:rPr>
          <w:rFonts w:cstheme="minorHAnsi"/>
        </w:rPr>
        <w:fldChar w:fldCharType="separate"/>
      </w:r>
      <w:r w:rsidR="00C401F0" w:rsidRPr="00C401F0">
        <w:rPr>
          <w:rFonts w:cstheme="minorHAnsi"/>
          <w:noProof/>
          <w:sz w:val="20"/>
        </w:rPr>
        <w:t>[28]</w:t>
      </w:r>
      <w:r w:rsidR="00702F8F">
        <w:rPr>
          <w:rFonts w:cstheme="minorHAnsi"/>
        </w:rPr>
        <w:fldChar w:fldCharType="end"/>
      </w:r>
      <w:r w:rsidR="0096105A" w:rsidRPr="00724B9A">
        <w:rPr>
          <w:rFonts w:cstheme="minorHAnsi"/>
        </w:rPr>
        <w:t>, homocysteine</w:t>
      </w:r>
      <w:r w:rsidR="00702F8F">
        <w:rPr>
          <w:rFonts w:cstheme="minorHAnsi"/>
        </w:rPr>
        <w:t xml:space="preserve"> </w:t>
      </w:r>
      <w:r w:rsidR="00702F8F">
        <w:rPr>
          <w:rFonts w:cstheme="minorHAnsi"/>
        </w:rPr>
        <w:fldChar w:fldCharType="begin">
          <w:fldData xml:space="preserve">PEVuZE5vdGU+PENpdGU+PEF1dGhvcj5SaWNodGVyPC9BdXRob3I+PFllYXI+MjAxNzwvWWVhcj48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=
</w:fldData>
        </w:fldChar>
      </w:r>
      <w:r w:rsidR="00C401F0">
        <w:rPr>
          <w:rFonts w:cstheme="minorHAnsi"/>
        </w:rPr>
        <w:instrText xml:space="preserve"> ADDIN EN.CITE </w:instrText>
      </w:r>
      <w:r w:rsidR="00C401F0">
        <w:rPr>
          <w:rFonts w:cstheme="minorHAnsi"/>
        </w:rPr>
        <w:fldChar w:fldCharType="begin">
          <w:fldData xml:space="preserve">PEVuZE5vdGU+PENpdGU+PEF1dGhvcj5SaWNodGVyPC9BdXRob3I+PFllYXI+MjAxNzwvWWVhcj48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=
</w:fldData>
        </w:fldChar>
      </w:r>
      <w:r w:rsidR="00C401F0">
        <w:rPr>
          <w:rFonts w:cstheme="minorHAnsi"/>
        </w:rPr>
        <w:instrText xml:space="preserve"> ADDIN EN.CITE.DATA </w:instrText>
      </w:r>
      <w:r w:rsidR="00C401F0">
        <w:rPr>
          <w:rFonts w:cstheme="minorHAnsi"/>
        </w:rPr>
      </w:r>
      <w:r w:rsidR="00C401F0">
        <w:rPr>
          <w:rFonts w:cstheme="minorHAnsi"/>
        </w:rPr>
        <w:fldChar w:fldCharType="end"/>
      </w:r>
      <w:r w:rsidR="00702F8F">
        <w:rPr>
          <w:rFonts w:cstheme="minorHAnsi"/>
        </w:rPr>
      </w:r>
      <w:r w:rsidR="00702F8F">
        <w:rPr>
          <w:rFonts w:cstheme="minorHAnsi"/>
        </w:rPr>
        <w:fldChar w:fldCharType="separate"/>
      </w:r>
      <w:r w:rsidR="00C401F0" w:rsidRPr="00C401F0">
        <w:rPr>
          <w:rFonts w:cstheme="minorHAnsi"/>
          <w:noProof/>
          <w:sz w:val="20"/>
        </w:rPr>
        <w:t>[28,29]</w:t>
      </w:r>
      <w:r w:rsidR="00702F8F">
        <w:rPr>
          <w:rFonts w:cstheme="minorHAnsi"/>
        </w:rPr>
        <w:fldChar w:fldCharType="end"/>
      </w:r>
      <w:r w:rsidR="0096105A" w:rsidRPr="00724B9A">
        <w:rPr>
          <w:rFonts w:cstheme="minorHAnsi"/>
        </w:rPr>
        <w:t xml:space="preserve"> and vitamin C </w:t>
      </w:r>
      <w:r w:rsidR="00702F8F">
        <w:rPr>
          <w:rFonts w:cstheme="minorHAnsi"/>
        </w:rPr>
        <w:fldChar w:fldCharType="begin">
          <w:fldData xml:space="preserve">PEVuZE5vdGU+PENpdGU+PEF1dGhvcj5NaWVsZ28tQXl1c288L0F1dGhvcj48WWVhcj4yMDE3PC9Z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</w:fldData>
        </w:fldChar>
      </w:r>
      <w:r w:rsidR="00411B35">
        <w:rPr>
          <w:rFonts w:cstheme="minorHAnsi"/>
        </w:rPr>
        <w:instrText xml:space="preserve"> ADDIN EN.CITE </w:instrText>
      </w:r>
      <w:r w:rsidR="00411B35">
        <w:rPr>
          <w:rFonts w:cstheme="minorHAnsi"/>
        </w:rPr>
        <w:fldChar w:fldCharType="begin">
          <w:fldData xml:space="preserve">PEVuZE5vdGU+PENpdGU+PEF1dGhvcj5NaWVsZ28tQXl1c288L0F1dGhvcj48WWVhcj4yMDE3PC9Z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</w:fldData>
        </w:fldChar>
      </w:r>
      <w:r w:rsidR="00411B35">
        <w:rPr>
          <w:rFonts w:cstheme="minorHAnsi"/>
        </w:rPr>
        <w:instrText xml:space="preserve"> ADDIN EN.CITE.DATA </w:instrText>
      </w:r>
      <w:r w:rsidR="00411B35">
        <w:rPr>
          <w:rFonts w:cstheme="minorHAnsi"/>
        </w:rPr>
      </w:r>
      <w:r w:rsidR="00411B35">
        <w:rPr>
          <w:rFonts w:cstheme="minorHAnsi"/>
        </w:rPr>
        <w:fldChar w:fldCharType="end"/>
      </w:r>
      <w:r w:rsidR="00702F8F">
        <w:rPr>
          <w:rFonts w:cstheme="minorHAnsi"/>
        </w:rPr>
      </w:r>
      <w:r w:rsidR="00702F8F">
        <w:rPr>
          <w:rFonts w:cstheme="minorHAnsi"/>
        </w:rPr>
        <w:fldChar w:fldCharType="separate"/>
      </w:r>
      <w:r w:rsidR="00411B35" w:rsidRPr="00411B35">
        <w:rPr>
          <w:rFonts w:cstheme="minorHAnsi"/>
          <w:noProof/>
          <w:sz w:val="20"/>
        </w:rPr>
        <w:t>[12,16,30]</w:t>
      </w:r>
      <w:r w:rsidR="00702F8F">
        <w:rPr>
          <w:rFonts w:cstheme="minorHAnsi"/>
        </w:rPr>
        <w:fldChar w:fldCharType="end"/>
      </w:r>
      <w:r w:rsidR="00223278">
        <w:rPr>
          <w:rFonts w:cstheme="minorHAnsi"/>
        </w:rPr>
        <w:t xml:space="preserve"> </w:t>
      </w:r>
      <w:r w:rsidR="0096105A" w:rsidRPr="00724B9A">
        <w:rPr>
          <w:rFonts w:cstheme="minorHAnsi"/>
        </w:rPr>
        <w:t xml:space="preserve">were also </w:t>
      </w:r>
      <w:r w:rsidR="002A38E0">
        <w:rPr>
          <w:rFonts w:cstheme="minorHAnsi"/>
        </w:rPr>
        <w:t>included</w:t>
      </w:r>
      <w:r w:rsidR="0096105A" w:rsidRPr="00724B9A">
        <w:rPr>
          <w:rFonts w:cstheme="minorHAnsi"/>
        </w:rPr>
        <w:t xml:space="preserve"> based </w:t>
      </w:r>
      <w:r w:rsidR="00724B9A" w:rsidRPr="00724B9A">
        <w:rPr>
          <w:rFonts w:cstheme="minorHAnsi"/>
        </w:rPr>
        <w:t>on moderate, yet sometime</w:t>
      </w:r>
      <w:r w:rsidR="00724B9A">
        <w:rPr>
          <w:rFonts w:cstheme="minorHAnsi"/>
        </w:rPr>
        <w:t>s</w:t>
      </w:r>
      <w:r w:rsidR="00724B9A" w:rsidRPr="00724B9A">
        <w:rPr>
          <w:rFonts w:cstheme="minorHAnsi"/>
        </w:rPr>
        <w:t xml:space="preserve"> inconsistent, associations observed in previous literature</w:t>
      </w:r>
      <w:r w:rsidR="00D62B2C" w:rsidRPr="00724B9A">
        <w:rPr>
          <w:rFonts w:cstheme="minorHAnsi"/>
        </w:rPr>
        <w:t>.</w:t>
      </w:r>
      <w:r w:rsidR="00D013C5">
        <w:rPr>
          <w:rFonts w:cstheme="minorHAnsi"/>
        </w:rPr>
        <w:t xml:space="preserve"> </w:t>
      </w:r>
      <w:r w:rsidR="00D83CFB">
        <w:rPr>
          <w:rFonts w:cstheme="minorHAnsi"/>
        </w:rPr>
        <w:t>Weak associations between the diet quality score and</w:t>
      </w:r>
      <w:r w:rsidR="00BC693E">
        <w:rPr>
          <w:rFonts w:cstheme="minorHAnsi"/>
        </w:rPr>
        <w:t xml:space="preserve"> </w:t>
      </w:r>
      <w:r w:rsidR="003D3170">
        <w:rPr>
          <w:rFonts w:cstheme="minorHAnsi"/>
        </w:rPr>
        <w:t>urinary sodium and potassium</w:t>
      </w:r>
      <w:r w:rsidR="00BC693E">
        <w:rPr>
          <w:rFonts w:cstheme="minorHAnsi"/>
        </w:rPr>
        <w:t>,</w:t>
      </w:r>
      <w:r w:rsidR="00D83CFB">
        <w:rPr>
          <w:rFonts w:cstheme="minorHAnsi"/>
        </w:rPr>
        <w:t xml:space="preserve"> were expected</w:t>
      </w:r>
      <w:r w:rsidR="00A921CB">
        <w:rPr>
          <w:rFonts w:cstheme="minorHAnsi"/>
        </w:rPr>
        <w:t xml:space="preserve"> </w:t>
      </w:r>
      <w:r w:rsidR="00A921CB">
        <w:rPr>
          <w:rFonts w:cstheme="minorHAnsi"/>
        </w:rPr>
        <w:fldChar w:fldCharType="begin">
          <w:fldData xml:space="preserve">PEVuZE5vdGU+PENpdGU+PEF1dGhvcj5Sb2JlcnRzPC9BdXRob3I+PFllYXI+MjAxODwvWWVhcj48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</w:fldData>
        </w:fldChar>
      </w:r>
      <w:r w:rsidR="00C401F0">
        <w:rPr>
          <w:rFonts w:cstheme="minorHAnsi"/>
        </w:rPr>
        <w:instrText xml:space="preserve"> ADDIN EN.CITE </w:instrText>
      </w:r>
      <w:r w:rsidR="00C401F0">
        <w:rPr>
          <w:rFonts w:cstheme="minorHAnsi"/>
        </w:rPr>
        <w:fldChar w:fldCharType="begin">
          <w:fldData xml:space="preserve">PEVuZE5vdGU+PENpdGU+PEF1dGhvcj5Sb2JlcnRzPC9BdXRob3I+PFllYXI+MjAxODwvWWVhcj48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</w:fldData>
        </w:fldChar>
      </w:r>
      <w:r w:rsidR="00C401F0">
        <w:rPr>
          <w:rFonts w:cstheme="minorHAnsi"/>
        </w:rPr>
        <w:instrText xml:space="preserve"> ADDIN EN.CITE.DATA </w:instrText>
      </w:r>
      <w:r w:rsidR="00C401F0">
        <w:rPr>
          <w:rFonts w:cstheme="minorHAnsi"/>
        </w:rPr>
      </w:r>
      <w:r w:rsidR="00C401F0">
        <w:rPr>
          <w:rFonts w:cstheme="minorHAnsi"/>
        </w:rPr>
        <w:fldChar w:fldCharType="end"/>
      </w:r>
      <w:r w:rsidR="00A921CB">
        <w:rPr>
          <w:rFonts w:cstheme="minorHAnsi"/>
        </w:rPr>
      </w:r>
      <w:r w:rsidR="00A921CB">
        <w:rPr>
          <w:rFonts w:cstheme="minorHAnsi"/>
        </w:rPr>
        <w:fldChar w:fldCharType="separate"/>
      </w:r>
      <w:r w:rsidR="00C401F0" w:rsidRPr="00C401F0">
        <w:rPr>
          <w:rFonts w:cstheme="minorHAnsi"/>
          <w:noProof/>
          <w:sz w:val="20"/>
        </w:rPr>
        <w:t>[31]</w:t>
      </w:r>
      <w:r w:rsidR="00A921CB">
        <w:rPr>
          <w:rFonts w:cstheme="minorHAnsi"/>
        </w:rPr>
        <w:fldChar w:fldCharType="end"/>
      </w:r>
      <w:r w:rsidR="00D83CFB">
        <w:rPr>
          <w:rFonts w:cstheme="minorHAnsi"/>
        </w:rPr>
        <w:t>.</w:t>
      </w:r>
    </w:p>
    <w:bookmarkEnd w:id="10"/>
    <w:p w14:paraId="5D728D95" w14:textId="1BF1D119" w:rsidR="00364E81" w:rsidRDefault="00364E81" w:rsidP="00364E81">
      <w:pPr>
        <w:pStyle w:val="Heading2"/>
      </w:pPr>
      <w:r>
        <w:t>Socio-demographic Variables</w:t>
      </w:r>
    </w:p>
    <w:p w14:paraId="0A9DE28D" w14:textId="3ED7E5BD" w:rsidR="00364E81" w:rsidRDefault="00C522A1" w:rsidP="00364E81">
      <w:r>
        <w:t xml:space="preserve">In order to address the </w:t>
      </w:r>
      <w:r w:rsidR="00636F94">
        <w:t>final</w:t>
      </w:r>
      <w:r w:rsidR="006B5725">
        <w:t xml:space="preserve"> </w:t>
      </w:r>
      <w:r>
        <w:t xml:space="preserve">research </w:t>
      </w:r>
      <w:r w:rsidR="00384D36">
        <w:t>aim</w:t>
      </w:r>
      <w:r>
        <w:t xml:space="preserve">, socio-demographic variables from the NDNS data set were used. </w:t>
      </w:r>
      <w:r w:rsidR="00B9305F">
        <w:t>Detailed background information</w:t>
      </w:r>
      <w:r w:rsidR="00384D36">
        <w:t>,</w:t>
      </w:r>
      <w:r w:rsidR="003B6ACF">
        <w:t xml:space="preserve"> such as age and ethnicity</w:t>
      </w:r>
      <w:r w:rsidR="00384D36">
        <w:t>,</w:t>
      </w:r>
      <w:r w:rsidR="00B9305F">
        <w:t xml:space="preserve"> was collected during the face-to-face nurse administered interview. </w:t>
      </w:r>
      <w:r>
        <w:t xml:space="preserve">Ethnicity was categorised into white and non-white. </w:t>
      </w:r>
      <w:r w:rsidR="006321B5">
        <w:t>Information about</w:t>
      </w:r>
      <w:r w:rsidR="00B9305F">
        <w:t xml:space="preserve"> </w:t>
      </w:r>
      <w:r w:rsidR="003B6ACF">
        <w:t xml:space="preserve">household income </w:t>
      </w:r>
      <w:r w:rsidR="00B9305F">
        <w:t>was collected from the main</w:t>
      </w:r>
      <w:r w:rsidR="006321B5">
        <w:t xml:space="preserve"> food provider for </w:t>
      </w:r>
      <w:r w:rsidR="003B6ACF">
        <w:t xml:space="preserve">the household. </w:t>
      </w:r>
      <w:r w:rsidR="006321B5">
        <w:t>An equi</w:t>
      </w:r>
      <w:r w:rsidR="00E7734E">
        <w:t xml:space="preserve">valised household income variable was </w:t>
      </w:r>
      <w:r w:rsidR="00404BFA">
        <w:t>included in the NDNS dataset</w:t>
      </w:r>
      <w:r w:rsidR="00384D36">
        <w:t xml:space="preserve"> which </w:t>
      </w:r>
      <w:r w:rsidR="00E7734E">
        <w:t>adjust</w:t>
      </w:r>
      <w:r w:rsidR="00384D36">
        <w:t>s</w:t>
      </w:r>
      <w:r w:rsidR="00E7734E">
        <w:t xml:space="preserve"> household income</w:t>
      </w:r>
      <w:r w:rsidR="00404BFA">
        <w:t xml:space="preserve"> </w:t>
      </w:r>
      <w:r w:rsidR="00E7734E">
        <w:t xml:space="preserve">to account for different </w:t>
      </w:r>
      <w:r w:rsidR="00384D36">
        <w:t>resource demands</w:t>
      </w:r>
      <w:r w:rsidR="00404BFA">
        <w:t xml:space="preserve"> such as</w:t>
      </w:r>
      <w:r w:rsidR="00E7734E">
        <w:t xml:space="preserve"> household size and composition.</w:t>
      </w:r>
      <w:r w:rsidR="003D4C8E">
        <w:t xml:space="preserve"> Equivalised household income was described in relation to a </w:t>
      </w:r>
      <w:r w:rsidR="003D4C8E" w:rsidRPr="00192FCC">
        <w:t>£</w:t>
      </w:r>
      <w:r w:rsidR="00C12B61" w:rsidRPr="00192FCC">
        <w:t>27,000</w:t>
      </w:r>
      <w:r w:rsidR="003D4C8E" w:rsidRPr="00192FCC">
        <w:t xml:space="preserve"> cut-point</w:t>
      </w:r>
      <w:r w:rsidR="00C12B61">
        <w:t>. This cut point was selected as it is</w:t>
      </w:r>
      <w:r w:rsidR="003D4C8E">
        <w:t xml:space="preserve"> just above the median UK household income in 201</w:t>
      </w:r>
      <w:r w:rsidR="00C12B61">
        <w:t>2, the midpoint for the data in this study</w:t>
      </w:r>
      <w:r w:rsidR="00E907D6">
        <w:t xml:space="preserve"> </w:t>
      </w:r>
      <w:r w:rsidR="00677FA7">
        <w:fldChar w:fldCharType="begin"/>
      </w:r>
      <w:r w:rsidR="00C401F0">
        <w:instrText xml:space="preserve"> ADDIN EN.CITE &lt;EndNote&gt;&lt;Cite&gt;&lt;Author&gt;Office of National Statistics&lt;/Author&gt;&lt;Year&gt;2019&lt;/Year&gt;&lt;RecNum&gt;6289&lt;/RecNum&gt;&lt;DisplayText&gt;&lt;style size="10"&gt;[32]&lt;/style&gt;&lt;/DisplayText&gt;&lt;record&gt;&lt;rec-number&gt;6289&lt;/rec-number&gt;&lt;foreign-keys&gt;&lt;key app="EN" db-id="2f9adx0x0t0p0qexwd75vt2mdsw2e05v2d50" timestamp="1591184302"&gt;6289&lt;/key&gt;&lt;/foreign-keys&gt;&lt;ref-type name="Web Page"&gt;12&lt;/ref-type&gt;&lt;contributors&gt;&lt;authors&gt;&lt;author&gt;Office of National Statistics, &lt;/author&gt;&lt;/authors&gt;&lt;/contributors&gt;&lt;titles&gt;&lt;title&gt;Average household income, UK: financial year ending 2019&lt;/title&gt;&lt;/titles&gt;&lt;volume&gt;2020&lt;/volume&gt;&lt;number&gt;03/06&lt;/number&gt;&lt;dates&gt;&lt;year&gt;2019&lt;/year&gt;&lt;/dates&gt;&lt;urls&gt;&lt;related-urls&gt;&lt;url&gt;https://www.ons.gov.uk/peoplepopulationandcommunity/personalandhouseholdfinances/incomeandwealth/bulletins/householddisposableincomeandinequality/financialyearending2019&lt;/url&gt;&lt;/related-urls&gt;&lt;/urls&gt;&lt;/record&gt;&lt;/Cite&gt;&lt;/EndNote&gt;</w:instrText>
      </w:r>
      <w:r w:rsidR="00677FA7">
        <w:fldChar w:fldCharType="separate"/>
      </w:r>
      <w:r w:rsidR="00C401F0" w:rsidRPr="00C401F0">
        <w:rPr>
          <w:noProof/>
          <w:sz w:val="20"/>
        </w:rPr>
        <w:t>[32]</w:t>
      </w:r>
      <w:r w:rsidR="00677FA7">
        <w:fldChar w:fldCharType="end"/>
      </w:r>
      <w:r w:rsidR="00E907D6">
        <w:t>.</w:t>
      </w:r>
      <w:r w:rsidR="003D4C8E">
        <w:t xml:space="preserve"> </w:t>
      </w:r>
      <w:r w:rsidR="00384D36">
        <w:t xml:space="preserve"> </w:t>
      </w:r>
      <w:r w:rsidR="00364E81" w:rsidRPr="00364E81">
        <w:t>Index of Multiple Deprivation</w:t>
      </w:r>
      <w:r w:rsidR="00364E81">
        <w:t xml:space="preserve"> (IMD)</w:t>
      </w:r>
      <w:r w:rsidR="006321B5">
        <w:t xml:space="preserve"> </w:t>
      </w:r>
      <w:r w:rsidR="00B9305F">
        <w:t xml:space="preserve">scores were calculated for each household based on the home address. </w:t>
      </w:r>
      <w:r w:rsidR="006321B5">
        <w:t>IMD is the official measure of relative deprivation for small areas in England</w:t>
      </w:r>
      <w:r w:rsidR="00434AC0">
        <w:t xml:space="preserve"> and combines information from seven domains including i) income deprivation; ii) employment deprivation; iii) education, skills and training deprivation, iv) health deprivation and disability; v) crime; vi) barriers to housing and services; vii) living environment deprivation</w:t>
      </w:r>
      <w:r w:rsidR="00141C5E" w:rsidRPr="00141C5E">
        <w:t xml:space="preserve"> </w:t>
      </w:r>
      <w:r w:rsidR="00141C5E">
        <w:fldChar w:fldCharType="begin"/>
      </w:r>
      <w:r w:rsidR="00141C5E">
        <w:instrText xml:space="preserve"> ADDIN EN.CITE &lt;EndNote&gt;&lt;Cite&gt;&lt;Author&gt;Department for Communities and Local Government&lt;/Author&gt;&lt;Year&gt;2015&lt;/Year&gt;&lt;RecNum&gt;6168&lt;/RecNum&gt;&lt;DisplayText&gt;&lt;style size="10"&gt;[33]&lt;/style&gt;&lt;/DisplayText&gt;&lt;record&gt;&lt;rec-number&gt;6168&lt;/rec-number&gt;&lt;foreign-keys&gt;&lt;key app="EN" db-id="2f9adx0x0t0p0qexwd75vt2mdsw2e05v2d50" timestamp="1564744872"&gt;6168&lt;/key&gt;&lt;/foreign-keys&gt;&lt;ref-type name="Book Section"&gt;5&lt;/ref-type&gt;&lt;contributors&gt;&lt;authors&gt;&lt;author&gt;Department for Communities and Local Government,&lt;/author&gt;&lt;/authors&gt;&lt;/contributors&gt;&lt;titles&gt;&lt;title&gt;English Indices of Deprivation 2015, domains of deprivation.&lt;/title&gt;&lt;secondary-title&gt;Oxford Consultants for Social Inclusion (OCSI)&lt;/secondary-title&gt;&lt;/titles&gt;&lt;dates&gt;&lt;year&gt;2015&lt;/year&gt;&lt;/dates&gt;&lt;pub-location&gt;Oxford, UK,&lt;/pub-location&gt;&lt;urls&gt;&lt;/urls&gt;&lt;/record&gt;&lt;/Cite&gt;&lt;/EndNote&gt;</w:instrText>
      </w:r>
      <w:r w:rsidR="00141C5E">
        <w:fldChar w:fldCharType="separate"/>
      </w:r>
      <w:r w:rsidR="00141C5E" w:rsidRPr="00C401F0">
        <w:rPr>
          <w:noProof/>
          <w:sz w:val="20"/>
        </w:rPr>
        <w:t>[33]</w:t>
      </w:r>
      <w:r w:rsidR="00141C5E">
        <w:fldChar w:fldCharType="end"/>
      </w:r>
      <w:r w:rsidR="00CD2CA0">
        <w:t>.</w:t>
      </w:r>
      <w:r w:rsidR="006321B5">
        <w:t xml:space="preserve"> </w:t>
      </w:r>
      <w:r w:rsidR="00893C36">
        <w:t xml:space="preserve">The NDNS dataset </w:t>
      </w:r>
      <w:r w:rsidR="00B9305F" w:rsidRPr="00893C36">
        <w:t>divided</w:t>
      </w:r>
      <w:r w:rsidR="00893C36" w:rsidRPr="00893C36">
        <w:t xml:space="preserve"> IMD scores</w:t>
      </w:r>
      <w:r w:rsidR="00B9305F" w:rsidRPr="00893C36">
        <w:t xml:space="preserve"> into</w:t>
      </w:r>
      <w:r w:rsidR="00C1692B" w:rsidRPr="00893C36">
        <w:t xml:space="preserve"> </w:t>
      </w:r>
      <w:r w:rsidR="0042358D">
        <w:t>quintiles</w:t>
      </w:r>
      <w:r w:rsidR="00B9305F" w:rsidRPr="00893C36">
        <w:t xml:space="preserve"> </w:t>
      </w:r>
      <w:r w:rsidR="00E7734E" w:rsidRPr="00893C36">
        <w:t>and used to provide an estimated deprivation level for each household</w:t>
      </w:r>
      <w:r w:rsidR="00B82893" w:rsidRPr="00893C36">
        <w:t>.</w:t>
      </w:r>
      <w:r w:rsidR="00E7734E">
        <w:t xml:space="preserve"> </w:t>
      </w:r>
    </w:p>
    <w:p w14:paraId="16E098EE" w14:textId="34202566" w:rsidR="00771865" w:rsidRDefault="00285CE1" w:rsidP="00DE1C9F">
      <w:pPr>
        <w:pStyle w:val="Heading2"/>
      </w:pPr>
      <w:r>
        <w:t>Statistical Analysis</w:t>
      </w:r>
    </w:p>
    <w:p w14:paraId="0DD5E82E" w14:textId="6FB7220C" w:rsidR="00A439CC" w:rsidRDefault="00937904" w:rsidP="0038399D">
      <w:r w:rsidRPr="00937904">
        <w:t xml:space="preserve">In order to create dietary scores with a normal distribution, the same transformations were applied to </w:t>
      </w:r>
      <w:r w:rsidR="00383D20">
        <w:t>both the 139-</w:t>
      </w:r>
      <w:r w:rsidR="008748F8">
        <w:t>group</w:t>
      </w:r>
      <w:r w:rsidR="00383D20">
        <w:t xml:space="preserve"> and 20-</w:t>
      </w:r>
      <w:r w:rsidR="008748F8">
        <w:t>group</w:t>
      </w:r>
      <w:r w:rsidR="00383D20">
        <w:t xml:space="preserve"> scores</w:t>
      </w:r>
      <w:r w:rsidRPr="00937904">
        <w:t xml:space="preserve">: after adding </w:t>
      </w:r>
      <w:r w:rsidR="00141878">
        <w:t>five</w:t>
      </w:r>
      <w:r w:rsidRPr="00937904">
        <w:t xml:space="preserve"> to each variable, they were logged, and then standardised by subtracting the mean and dividing by the standard deviation.  The scores therefore have </w:t>
      </w:r>
      <w:r>
        <w:t>a mean of zero and a standard deviation of one</w:t>
      </w:r>
      <w:r w:rsidRPr="00937904">
        <w:t xml:space="preserve">. </w:t>
      </w:r>
      <w:r w:rsidR="00CB3B75">
        <w:t xml:space="preserve">Normally distributed continuous variables </w:t>
      </w:r>
      <w:r w:rsidR="00032AF7">
        <w:t xml:space="preserve">were </w:t>
      </w:r>
      <w:r w:rsidR="00CB3B75">
        <w:t xml:space="preserve">summarised using means and standard deviations, and categorical variables </w:t>
      </w:r>
      <w:r w:rsidR="00032AF7">
        <w:t xml:space="preserve">were </w:t>
      </w:r>
      <w:r w:rsidR="00CB3B75">
        <w:t>summarised usi</w:t>
      </w:r>
      <w:r w:rsidR="00D60EFD">
        <w:t>ng frequencies and percentages.</w:t>
      </w:r>
      <w:r w:rsidR="00CB3B75">
        <w:t xml:space="preserve"> </w:t>
      </w:r>
      <w:r w:rsidR="00A439CC">
        <w:t xml:space="preserve">The </w:t>
      </w:r>
      <w:r w:rsidR="00384D36">
        <w:t>association</w:t>
      </w:r>
      <w:r w:rsidR="008B36C1">
        <w:t xml:space="preserve"> </w:t>
      </w:r>
      <w:r w:rsidR="00A439CC">
        <w:t>between the</w:t>
      </w:r>
      <w:r w:rsidR="002676EE">
        <w:t xml:space="preserve"> full </w:t>
      </w:r>
      <w:r w:rsidR="00D62B2C">
        <w:t>139-</w:t>
      </w:r>
      <w:r w:rsidR="003D4C8E">
        <w:t xml:space="preserve">group </w:t>
      </w:r>
      <w:r w:rsidR="00A439CC">
        <w:t xml:space="preserve">diet quality score and </w:t>
      </w:r>
      <w:r w:rsidR="00384D36">
        <w:t xml:space="preserve">the reduced </w:t>
      </w:r>
      <w:r w:rsidR="000F24F7">
        <w:t>20-</w:t>
      </w:r>
      <w:r w:rsidR="00BC693E">
        <w:t>group</w:t>
      </w:r>
      <w:r w:rsidR="00A439CC">
        <w:t xml:space="preserve"> diet quality score was </w:t>
      </w:r>
      <w:r w:rsidR="008B36C1">
        <w:t xml:space="preserve">calculated </w:t>
      </w:r>
      <w:r w:rsidR="00A439CC">
        <w:t xml:space="preserve">using </w:t>
      </w:r>
      <w:r w:rsidR="003C0341">
        <w:t xml:space="preserve">Pearson’s </w:t>
      </w:r>
      <w:r w:rsidR="00A439CC">
        <w:t xml:space="preserve">correlation coefficient. </w:t>
      </w:r>
      <w:r w:rsidR="00B3793C">
        <w:t xml:space="preserve">Bland-Altman </w:t>
      </w:r>
      <w:r w:rsidR="00384D36">
        <w:t xml:space="preserve">95% </w:t>
      </w:r>
      <w:r w:rsidR="00B3793C">
        <w:t>limits of agreement</w:t>
      </w:r>
      <w:r w:rsidR="00B56B23">
        <w:t xml:space="preserve"> </w:t>
      </w:r>
      <w:r w:rsidR="00D60EFD">
        <w:fldChar w:fldCharType="begin"/>
      </w:r>
      <w:r w:rsidR="00C401F0">
        <w:instrText xml:space="preserve"> ADDIN EN.CITE &lt;EndNote&gt;&lt;Cite&gt;&lt;Author&gt;Bland&lt;/Author&gt;&lt;Year&gt;1986&lt;/Year&gt;&lt;RecNum&gt;6264&lt;/RecNum&gt;&lt;DisplayText&gt;&lt;style size="10"&gt;[34]&lt;/style&gt;&lt;/DisplayText&gt;&lt;record&gt;&lt;rec-number&gt;6264&lt;/rec-number&gt;&lt;foreign-keys&gt;&lt;key app="EN" db-id="2f9adx0x0t0p0qexwd75vt2mdsw2e05v2d50" timestamp="1581336011"&gt;6264&lt;/key&gt;&lt;/foreign-keys&gt;&lt;ref-type name="Journal Article"&gt;17&lt;/ref-type&gt;&lt;contributors&gt;&lt;authors&gt;&lt;author&gt;Bland, J. M.&lt;/author&gt;&lt;author&gt;Altman, D. G.&lt;/author&gt;&lt;/authors&gt;&lt;/contributors&gt;&lt;titles&gt;&lt;title&gt;Statistical methods for assessing agreement between two methods of clinical measurement&lt;/title&gt;&lt;secondary-title&gt;Lancet&lt;/secondary-title&gt;&lt;alt-title&gt;Lancet (London, England)&lt;/alt-title&gt;&lt;/titles&gt;&lt;periodical&gt;&lt;full-title&gt;Lancet&lt;/full-title&gt;&lt;abbr-1&gt;Lancet&lt;/abbr-1&gt;&lt;/periodical&gt;&lt;alt-periodical&gt;&lt;full-title&gt;Lancet (London, England)&lt;/full-title&gt;&lt;/alt-periodical&gt;&lt;pages&gt;307-10&lt;/pages&gt;&lt;volume&gt;1&lt;/volume&gt;&lt;number&gt;8476&lt;/number&gt;&lt;edition&gt;1986/02/08&lt;/edition&gt;&lt;keywords&gt;&lt;keyword&gt;Diagnosis/*standards&lt;/keyword&gt;&lt;keyword&gt;Humans&lt;/keyword&gt;&lt;keyword&gt;Peak Expiratory Flow Rate&lt;/keyword&gt;&lt;keyword&gt;*Statistics as Topic&lt;/keyword&gt;&lt;/keywords&gt;&lt;dates&gt;&lt;year&gt;1986&lt;/year&gt;&lt;pub-dates&gt;&lt;date&gt;Feb 8&lt;/date&gt;&lt;/pub-dates&gt;&lt;/dates&gt;&lt;isbn&gt;0140-6736 (Print)&amp;#xD;0140-6736&lt;/isbn&gt;&lt;accession-num&gt;2868172&lt;/accession-num&gt;&lt;urls&gt;&lt;/urls&gt;&lt;remote-database-provider&gt;NLM&lt;/remote-database-provider&gt;&lt;language&gt;eng&lt;/language&gt;&lt;/record&gt;&lt;/Cite&gt;&lt;/EndNote&gt;</w:instrText>
      </w:r>
      <w:r w:rsidR="00D60EFD">
        <w:fldChar w:fldCharType="separate"/>
      </w:r>
      <w:r w:rsidR="00C401F0" w:rsidRPr="00C401F0">
        <w:rPr>
          <w:noProof/>
          <w:sz w:val="20"/>
        </w:rPr>
        <w:t>[34]</w:t>
      </w:r>
      <w:r w:rsidR="00D60EFD">
        <w:fldChar w:fldCharType="end"/>
      </w:r>
      <w:r w:rsidR="00B3793C">
        <w:t xml:space="preserve"> were</w:t>
      </w:r>
      <w:r w:rsidR="002A38E0">
        <w:t xml:space="preserve"> also</w:t>
      </w:r>
      <w:r w:rsidR="00B3793C">
        <w:t xml:space="preserve"> calculated to </w:t>
      </w:r>
      <w:r w:rsidR="00D714CE">
        <w:t xml:space="preserve">assess </w:t>
      </w:r>
      <w:r w:rsidR="00B3793C">
        <w:t>the level of agreement between the 139-</w:t>
      </w:r>
      <w:r w:rsidR="00BC693E">
        <w:t>group</w:t>
      </w:r>
      <w:r w:rsidR="00B3793C">
        <w:t xml:space="preserve"> and</w:t>
      </w:r>
      <w:r w:rsidR="00384D36">
        <w:t xml:space="preserve"> </w:t>
      </w:r>
      <w:r w:rsidR="00B3793C">
        <w:t>20-</w:t>
      </w:r>
      <w:r w:rsidR="00BC693E">
        <w:t>group</w:t>
      </w:r>
      <w:r w:rsidR="00B3793C">
        <w:t xml:space="preserve"> diet quality score.</w:t>
      </w:r>
      <w:r w:rsidR="002676EE">
        <w:t xml:space="preserve"> </w:t>
      </w:r>
      <w:r w:rsidR="00A439CC">
        <w:t>Spearman</w:t>
      </w:r>
      <w:r w:rsidR="002A38E0">
        <w:t>’s</w:t>
      </w:r>
      <w:r w:rsidR="00A439CC">
        <w:t xml:space="preserve"> correlations were used to </w:t>
      </w:r>
      <w:r w:rsidR="00EC28DC">
        <w:t xml:space="preserve">assess </w:t>
      </w:r>
      <w:r w:rsidR="00A439CC">
        <w:t xml:space="preserve">the </w:t>
      </w:r>
      <w:r w:rsidR="000F7084">
        <w:t>relationships</w:t>
      </w:r>
      <w:r w:rsidR="002676EE">
        <w:t xml:space="preserve"> between the diet quality scores and biomarkers. </w:t>
      </w:r>
      <w:r w:rsidR="003C0341">
        <w:t xml:space="preserve">Mean </w:t>
      </w:r>
      <w:r w:rsidR="003D1147">
        <w:t>(</w:t>
      </w:r>
      <w:r w:rsidR="003C0341">
        <w:t>SD</w:t>
      </w:r>
      <w:r w:rsidR="003D1147">
        <w:t xml:space="preserve">) </w:t>
      </w:r>
      <w:r w:rsidR="00384D36">
        <w:t>20-</w:t>
      </w:r>
      <w:r w:rsidR="00BC693E">
        <w:t>group</w:t>
      </w:r>
      <w:r w:rsidR="00384D36">
        <w:t xml:space="preserve"> diet quality score</w:t>
      </w:r>
      <w:r w:rsidR="003C0341">
        <w:t>s were</w:t>
      </w:r>
      <w:r w:rsidR="00384D36">
        <w:t xml:space="preserve"> calculated according to socio-demographic </w:t>
      </w:r>
      <w:r w:rsidR="003D1147">
        <w:t xml:space="preserve">variables </w:t>
      </w:r>
      <w:r w:rsidR="00384D36">
        <w:t xml:space="preserve">and </w:t>
      </w:r>
      <w:r w:rsidR="003C0341">
        <w:t xml:space="preserve">t-tests were </w:t>
      </w:r>
      <w:r w:rsidR="00384D36">
        <w:t>used to test for differences</w:t>
      </w:r>
      <w:r w:rsidR="003D1147">
        <w:t xml:space="preserve"> between groups</w:t>
      </w:r>
      <w:r w:rsidR="00384D36" w:rsidRPr="000F24F7">
        <w:t>.</w:t>
      </w:r>
      <w:r w:rsidR="00FA036E">
        <w:t xml:space="preserve"> </w:t>
      </w:r>
      <w:r w:rsidR="00A439CC">
        <w:t>Data were analysed using S</w:t>
      </w:r>
      <w:r w:rsidR="008B36C1">
        <w:t>tata</w:t>
      </w:r>
      <w:r w:rsidR="00A439CC">
        <w:t xml:space="preserve"> version </w:t>
      </w:r>
      <w:r w:rsidR="00A439CC" w:rsidRPr="0014316F">
        <w:t>14</w:t>
      </w:r>
      <w:r w:rsidR="00E907D6">
        <w:t xml:space="preserve"> </w:t>
      </w:r>
      <w:r w:rsidR="00435B92">
        <w:fldChar w:fldCharType="begin"/>
      </w:r>
      <w:r w:rsidR="00C401F0">
        <w:instrText xml:space="preserve"> ADDIN EN.CITE &lt;EndNote&gt;&lt;Cite&gt;&lt;Author&gt;StataCorp&lt;/Author&gt;&lt;Year&gt;2015&lt;/Year&gt;&lt;RecNum&gt;6290&lt;/RecNum&gt;&lt;DisplayText&gt;&lt;style size="10"&gt;[35]&lt;/style&gt;&lt;/DisplayText&gt;&lt;record&gt;&lt;rec-number&gt;6290&lt;/rec-number&gt;&lt;foreign-keys&gt;&lt;key app="EN" db-id="2f9adx0x0t0p0qexwd75vt2mdsw2e05v2d50" timestamp="1591184466"&gt;6290&lt;/key&gt;&lt;/foreign-keys&gt;&lt;ref-type name="Computer Program"&gt;9&lt;/ref-type&gt;&lt;contributors&gt;&lt;authors&gt;&lt;author&gt;StataCorp.,&lt;/author&gt;&lt;/authors&gt;&lt;/contributors&gt;&lt;titles&gt;&lt;title&gt;Stata: Release 14. Statistical Software&lt;/title&gt;&lt;/titles&gt;&lt;dates&gt;&lt;year&gt;2015&lt;/year&gt;&lt;/dates&gt;&lt;publisher&gt; College Station, TX: StataCorp LP&lt;/publisher&gt;&lt;urls&gt;&lt;/urls&gt;&lt;/record&gt;&lt;/Cite&gt;&lt;/EndNote&gt;</w:instrText>
      </w:r>
      <w:r w:rsidR="00435B92">
        <w:fldChar w:fldCharType="separate"/>
      </w:r>
      <w:r w:rsidR="00C401F0" w:rsidRPr="00C401F0">
        <w:rPr>
          <w:noProof/>
          <w:sz w:val="20"/>
        </w:rPr>
        <w:t>[35]</w:t>
      </w:r>
      <w:r w:rsidR="00435B92">
        <w:fldChar w:fldCharType="end"/>
      </w:r>
      <w:r w:rsidR="00E907D6">
        <w:t>.</w:t>
      </w:r>
      <w:r w:rsidR="00D714CE">
        <w:t xml:space="preserve"> </w:t>
      </w:r>
    </w:p>
    <w:p w14:paraId="2F52209A" w14:textId="4532E96D" w:rsidR="00DE1C9F" w:rsidRDefault="00DE1C9F" w:rsidP="00DE1C9F">
      <w:pPr>
        <w:pStyle w:val="Heading1"/>
      </w:pPr>
      <w:r>
        <w:lastRenderedPageBreak/>
        <w:t xml:space="preserve">Results </w:t>
      </w:r>
    </w:p>
    <w:p w14:paraId="23004A60" w14:textId="279081E9" w:rsidR="0038399D" w:rsidRDefault="0038399D" w:rsidP="0038399D">
      <w:pPr>
        <w:pStyle w:val="Heading2"/>
      </w:pPr>
      <w:r>
        <w:t>Participant Characteristics</w:t>
      </w:r>
    </w:p>
    <w:p w14:paraId="6DD48861" w14:textId="66EB4495" w:rsidR="00E628FA" w:rsidRDefault="00E628FA" w:rsidP="00E628FA">
      <w:r>
        <w:t>NDNS dietary data were available for 2587 adolescents</w:t>
      </w:r>
      <w:r w:rsidR="00D012DF">
        <w:t xml:space="preserve">, 1282 </w:t>
      </w:r>
      <w:r w:rsidR="000F7084">
        <w:t xml:space="preserve">boys </w:t>
      </w:r>
      <w:r w:rsidR="00D012DF">
        <w:t xml:space="preserve">and 1305 </w:t>
      </w:r>
      <w:r w:rsidR="000F7084">
        <w:t>girls</w:t>
      </w:r>
      <w:r w:rsidR="00D012DF">
        <w:t>,</w:t>
      </w:r>
      <w:r>
        <w:t xml:space="preserve"> aged 11-18 years.</w:t>
      </w:r>
      <w:r w:rsidR="00D012DF">
        <w:t xml:space="preserve"> The mean age of the adolescents was 14.6 (SD 2.2) years and </w:t>
      </w:r>
      <w:r w:rsidR="002D24E1">
        <w:t>most</w:t>
      </w:r>
      <w:r w:rsidR="00D012DF">
        <w:t xml:space="preserve"> participants (89%) w</w:t>
      </w:r>
      <w:r w:rsidR="00294208">
        <w:t>ere of white ethnicity.</w:t>
      </w:r>
      <w:r w:rsidR="00702F8F">
        <w:t xml:space="preserve"> </w:t>
      </w:r>
      <w:r w:rsidR="007827AE">
        <w:t xml:space="preserve">Area level deprivation measures show that the sample was highly representative of deprivation levels across the UK; 60% of participants lived in the three most deprived </w:t>
      </w:r>
      <w:r w:rsidR="0042358D">
        <w:t>externally derived</w:t>
      </w:r>
      <w:r w:rsidR="007827AE">
        <w:t xml:space="preserve"> IMD </w:t>
      </w:r>
      <w:r w:rsidR="0042358D">
        <w:t>quintiles.</w:t>
      </w:r>
      <w:r w:rsidR="007827AE">
        <w:t xml:space="preserve"> </w:t>
      </w:r>
      <w:r w:rsidR="00702F8F">
        <w:t xml:space="preserve">Individual markers of socio-economic status showed that </w:t>
      </w:r>
      <w:r w:rsidR="00141C5E" w:rsidRPr="00141C5E">
        <w:t>59</w:t>
      </w:r>
      <w:r w:rsidR="00702F8F" w:rsidRPr="00141C5E">
        <w:t>%</w:t>
      </w:r>
      <w:r w:rsidR="00702F8F">
        <w:t xml:space="preserve"> of participants came from households with </w:t>
      </w:r>
      <w:r w:rsidR="00702F8F" w:rsidRPr="00835B17">
        <w:t xml:space="preserve">income </w:t>
      </w:r>
      <w:r w:rsidR="00702F8F" w:rsidRPr="00835B17">
        <w:rPr>
          <w:rFonts w:cstheme="minorHAnsi"/>
        </w:rPr>
        <w:t>≤</w:t>
      </w:r>
      <w:r w:rsidR="00702F8F" w:rsidRPr="00835B17">
        <w:t>£</w:t>
      </w:r>
      <w:r w:rsidR="00C12B61">
        <w:t xml:space="preserve">27,00 </w:t>
      </w:r>
      <w:r w:rsidR="00702F8F" w:rsidRPr="00835B17">
        <w:t>per year.</w:t>
      </w:r>
      <w:r>
        <w:t xml:space="preserve"> </w:t>
      </w:r>
      <w:r w:rsidR="00F30ED9">
        <w:t xml:space="preserve">Participant characteristics are shown in Table 1. </w:t>
      </w:r>
    </w:p>
    <w:p w14:paraId="44E8F30E" w14:textId="4C54C06B" w:rsidR="009C1F53" w:rsidRPr="009C1F53" w:rsidRDefault="009C1F53" w:rsidP="00E628FA">
      <w:pPr>
        <w:rPr>
          <w:b/>
        </w:rPr>
      </w:pPr>
      <w:r w:rsidRPr="008112B6">
        <w:rPr>
          <w:b/>
        </w:rPr>
        <w:t xml:space="preserve">Table 1 </w:t>
      </w:r>
      <w:r>
        <w:rPr>
          <w:b/>
        </w:rPr>
        <w:tab/>
        <w:t xml:space="preserve">     </w:t>
      </w:r>
      <w:r w:rsidRPr="00AE4BE6">
        <w:rPr>
          <w:b/>
        </w:rPr>
        <w:t xml:space="preserve">Characteristics of </w:t>
      </w:r>
      <w:r>
        <w:rPr>
          <w:b/>
        </w:rPr>
        <w:t xml:space="preserve">adolescent </w:t>
      </w:r>
      <w:r w:rsidRPr="00AE4BE6">
        <w:rPr>
          <w:b/>
        </w:rPr>
        <w:t>participants</w:t>
      </w:r>
      <w:r>
        <w:rPr>
          <w:b/>
        </w:rPr>
        <w:t xml:space="preserve"> (aged 11-18 years) from NDNS Years 1-8 of</w:t>
      </w:r>
      <w:r>
        <w:rPr>
          <w:b/>
        </w:rPr>
        <w:br/>
        <w:t xml:space="preserve">                    Rolling Programme</w:t>
      </w:r>
    </w:p>
    <w:tbl>
      <w:tblPr>
        <w:tblStyle w:val="GridTable1Light"/>
        <w:tblW w:w="0" w:type="auto"/>
        <w:tblLook w:val="04A0" w:firstRow="1" w:lastRow="0" w:firstColumn="1" w:lastColumn="0" w:noHBand="0" w:noVBand="1"/>
      </w:tblPr>
      <w:tblGrid>
        <w:gridCol w:w="3397"/>
        <w:gridCol w:w="1181"/>
        <w:gridCol w:w="1181"/>
        <w:gridCol w:w="1182"/>
      </w:tblGrid>
      <w:tr w:rsidR="009C1F53" w14:paraId="43642BB6" w14:textId="77777777" w:rsidTr="00F16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5A5A5" w:themeColor="accent3"/>
              <w:bottom w:val="single" w:sz="4" w:space="0" w:color="999999" w:themeColor="text1" w:themeTint="66"/>
              <w:right w:val="nil"/>
            </w:tcBorders>
          </w:tcPr>
          <w:p w14:paraId="3985F670" w14:textId="77777777" w:rsidR="009C1F53" w:rsidRPr="009C1F53" w:rsidRDefault="009C1F53" w:rsidP="00380D57">
            <w:pPr>
              <w:jc w:val="center"/>
              <w:rPr>
                <w:sz w:val="20"/>
              </w:rPr>
            </w:pPr>
            <w:r w:rsidRPr="009C1F53">
              <w:rPr>
                <w:sz w:val="20"/>
              </w:rPr>
              <w:t>Characteristics</w:t>
            </w:r>
          </w:p>
        </w:tc>
        <w:tc>
          <w:tcPr>
            <w:tcW w:w="1181" w:type="dxa"/>
            <w:tcBorders>
              <w:left w:val="nil"/>
              <w:bottom w:val="single" w:sz="4" w:space="0" w:color="999999" w:themeColor="text1" w:themeTint="66"/>
              <w:right w:val="nil"/>
            </w:tcBorders>
          </w:tcPr>
          <w:p w14:paraId="634C028C" w14:textId="15441F94" w:rsidR="009C1F53" w:rsidRPr="009C1F53" w:rsidRDefault="000736D6" w:rsidP="00380D57">
            <w:pPr>
              <w:jc w:val="center"/>
              <w:cnfStyle w:val="100000000000" w:firstRow="1" w:lastRow="0" w:firstColumn="0" w:lastColumn="0" w:oddVBand="0" w:evenVBand="0" w:oddHBand="0" w:evenHBand="0" w:firstRowFirstColumn="0" w:firstRowLastColumn="0" w:lastRowFirstColumn="0" w:lastRowLastColumn="0"/>
              <w:rPr>
                <w:sz w:val="20"/>
              </w:rPr>
            </w:pPr>
            <w:r>
              <w:rPr>
                <w:sz w:val="20"/>
              </w:rPr>
              <w:t>Boys</w:t>
            </w:r>
          </w:p>
        </w:tc>
        <w:tc>
          <w:tcPr>
            <w:tcW w:w="1181" w:type="dxa"/>
            <w:tcBorders>
              <w:left w:val="nil"/>
              <w:bottom w:val="single" w:sz="4" w:space="0" w:color="999999" w:themeColor="text1" w:themeTint="66"/>
              <w:right w:val="nil"/>
            </w:tcBorders>
          </w:tcPr>
          <w:p w14:paraId="760AA938" w14:textId="769F4B36" w:rsidR="009C1F53" w:rsidRPr="009C1F53" w:rsidRDefault="000736D6" w:rsidP="00380D57">
            <w:pPr>
              <w:jc w:val="center"/>
              <w:cnfStyle w:val="100000000000" w:firstRow="1" w:lastRow="0" w:firstColumn="0" w:lastColumn="0" w:oddVBand="0" w:evenVBand="0" w:oddHBand="0" w:evenHBand="0" w:firstRowFirstColumn="0" w:firstRowLastColumn="0" w:lastRowFirstColumn="0" w:lastRowLastColumn="0"/>
              <w:rPr>
                <w:sz w:val="20"/>
              </w:rPr>
            </w:pPr>
            <w:r>
              <w:rPr>
                <w:sz w:val="20"/>
              </w:rPr>
              <w:t>Girls</w:t>
            </w:r>
          </w:p>
        </w:tc>
        <w:tc>
          <w:tcPr>
            <w:tcW w:w="1182" w:type="dxa"/>
            <w:tcBorders>
              <w:left w:val="nil"/>
              <w:bottom w:val="single" w:sz="4" w:space="0" w:color="999999" w:themeColor="text1" w:themeTint="66"/>
              <w:right w:val="single" w:sz="4" w:space="0" w:color="A5A5A5" w:themeColor="accent3"/>
            </w:tcBorders>
          </w:tcPr>
          <w:p w14:paraId="120ACCEC" w14:textId="77777777" w:rsidR="009C1F53" w:rsidRPr="009C1F53" w:rsidRDefault="009C1F53" w:rsidP="00380D57">
            <w:pPr>
              <w:jc w:val="center"/>
              <w:cnfStyle w:val="100000000000" w:firstRow="1" w:lastRow="0" w:firstColumn="0" w:lastColumn="0" w:oddVBand="0" w:evenVBand="0" w:oddHBand="0" w:evenHBand="0" w:firstRowFirstColumn="0" w:firstRowLastColumn="0" w:lastRowFirstColumn="0" w:lastRowLastColumn="0"/>
              <w:rPr>
                <w:sz w:val="20"/>
              </w:rPr>
            </w:pPr>
            <w:r w:rsidRPr="009C1F53">
              <w:rPr>
                <w:sz w:val="20"/>
              </w:rPr>
              <w:t>Total</w:t>
            </w:r>
          </w:p>
        </w:tc>
      </w:tr>
      <w:tr w:rsidR="009C1F53" w14:paraId="094AA7C3" w14:textId="77777777" w:rsidTr="00F16314">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5A5A5" w:themeColor="accent3"/>
              <w:bottom w:val="nil"/>
              <w:right w:val="nil"/>
            </w:tcBorders>
          </w:tcPr>
          <w:p w14:paraId="74EDC4DF" w14:textId="77777777" w:rsidR="009C1F53" w:rsidRPr="009C1F53" w:rsidRDefault="009C1F53" w:rsidP="00380D57">
            <w:pPr>
              <w:rPr>
                <w:sz w:val="20"/>
              </w:rPr>
            </w:pPr>
            <w:r w:rsidRPr="009C1F53">
              <w:rPr>
                <w:sz w:val="20"/>
              </w:rPr>
              <w:t>n</w:t>
            </w:r>
          </w:p>
        </w:tc>
        <w:tc>
          <w:tcPr>
            <w:tcW w:w="1181" w:type="dxa"/>
            <w:tcBorders>
              <w:left w:val="nil"/>
              <w:bottom w:val="nil"/>
              <w:right w:val="nil"/>
            </w:tcBorders>
          </w:tcPr>
          <w:p w14:paraId="60A6A475"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r w:rsidRPr="009C1F53">
              <w:rPr>
                <w:sz w:val="20"/>
              </w:rPr>
              <w:t>1282</w:t>
            </w:r>
          </w:p>
        </w:tc>
        <w:tc>
          <w:tcPr>
            <w:tcW w:w="1181" w:type="dxa"/>
            <w:tcBorders>
              <w:left w:val="nil"/>
              <w:bottom w:val="nil"/>
              <w:right w:val="nil"/>
            </w:tcBorders>
          </w:tcPr>
          <w:p w14:paraId="740009AC"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r w:rsidRPr="009C1F53">
              <w:rPr>
                <w:sz w:val="20"/>
              </w:rPr>
              <w:t>1305</w:t>
            </w:r>
          </w:p>
        </w:tc>
        <w:tc>
          <w:tcPr>
            <w:tcW w:w="1182" w:type="dxa"/>
            <w:tcBorders>
              <w:left w:val="nil"/>
              <w:bottom w:val="nil"/>
              <w:right w:val="single" w:sz="4" w:space="0" w:color="A5A5A5" w:themeColor="accent3"/>
            </w:tcBorders>
          </w:tcPr>
          <w:p w14:paraId="407FFE46"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r w:rsidRPr="009C1F53">
              <w:rPr>
                <w:sz w:val="20"/>
              </w:rPr>
              <w:t>2587</w:t>
            </w:r>
          </w:p>
        </w:tc>
      </w:tr>
      <w:tr w:rsidR="009C1F53" w14:paraId="44C0D0DC" w14:textId="77777777" w:rsidTr="00F16314">
        <w:tc>
          <w:tcPr>
            <w:cnfStyle w:val="001000000000" w:firstRow="0" w:lastRow="0" w:firstColumn="1" w:lastColumn="0" w:oddVBand="0" w:evenVBand="0" w:oddHBand="0" w:evenHBand="0" w:firstRowFirstColumn="0" w:firstRowLastColumn="0" w:lastRowFirstColumn="0" w:lastRowLastColumn="0"/>
            <w:tcW w:w="3397" w:type="dxa"/>
            <w:tcBorders>
              <w:top w:val="nil"/>
              <w:left w:val="single" w:sz="4" w:space="0" w:color="A5A5A5" w:themeColor="accent3"/>
              <w:bottom w:val="nil"/>
              <w:right w:val="nil"/>
            </w:tcBorders>
          </w:tcPr>
          <w:p w14:paraId="10129FA3" w14:textId="77777777" w:rsidR="009C1F53" w:rsidRPr="009C1F53" w:rsidRDefault="009C1F53" w:rsidP="00380D57">
            <w:pPr>
              <w:rPr>
                <w:sz w:val="20"/>
              </w:rPr>
            </w:pPr>
            <w:r w:rsidRPr="009C1F53">
              <w:rPr>
                <w:sz w:val="20"/>
              </w:rPr>
              <w:t xml:space="preserve">Age (years), mean (SD) </w:t>
            </w:r>
          </w:p>
        </w:tc>
        <w:tc>
          <w:tcPr>
            <w:tcW w:w="1181" w:type="dxa"/>
            <w:tcBorders>
              <w:top w:val="nil"/>
              <w:left w:val="nil"/>
              <w:bottom w:val="nil"/>
              <w:right w:val="nil"/>
            </w:tcBorders>
          </w:tcPr>
          <w:p w14:paraId="3582E1BE"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r w:rsidRPr="009C1F53">
              <w:rPr>
                <w:sz w:val="20"/>
              </w:rPr>
              <w:t>14.5 (2.3)</w:t>
            </w:r>
          </w:p>
        </w:tc>
        <w:tc>
          <w:tcPr>
            <w:tcW w:w="1181" w:type="dxa"/>
            <w:tcBorders>
              <w:top w:val="nil"/>
              <w:left w:val="nil"/>
              <w:bottom w:val="nil"/>
              <w:right w:val="nil"/>
            </w:tcBorders>
          </w:tcPr>
          <w:p w14:paraId="791B1255"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r w:rsidRPr="009C1F53">
              <w:rPr>
                <w:sz w:val="20"/>
              </w:rPr>
              <w:t>14.7 (2.2)</w:t>
            </w:r>
          </w:p>
        </w:tc>
        <w:tc>
          <w:tcPr>
            <w:tcW w:w="1182" w:type="dxa"/>
            <w:tcBorders>
              <w:top w:val="nil"/>
              <w:left w:val="nil"/>
              <w:bottom w:val="nil"/>
              <w:right w:val="single" w:sz="4" w:space="0" w:color="A5A5A5" w:themeColor="accent3"/>
            </w:tcBorders>
          </w:tcPr>
          <w:p w14:paraId="1E9B3EB1"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r w:rsidRPr="009C1F53">
              <w:rPr>
                <w:sz w:val="20"/>
              </w:rPr>
              <w:t>14.6 (2.2)</w:t>
            </w:r>
          </w:p>
        </w:tc>
      </w:tr>
      <w:tr w:rsidR="009C1F53" w14:paraId="600459CC" w14:textId="77777777" w:rsidTr="00F16314">
        <w:trPr>
          <w:trHeight w:val="1399"/>
        </w:trPr>
        <w:tc>
          <w:tcPr>
            <w:cnfStyle w:val="001000000000" w:firstRow="0" w:lastRow="0" w:firstColumn="1" w:lastColumn="0" w:oddVBand="0" w:evenVBand="0" w:oddHBand="0" w:evenHBand="0" w:firstRowFirstColumn="0" w:firstRowLastColumn="0" w:lastRowFirstColumn="0" w:lastRowLastColumn="0"/>
            <w:tcW w:w="3397" w:type="dxa"/>
            <w:tcBorders>
              <w:top w:val="nil"/>
              <w:left w:val="single" w:sz="4" w:space="0" w:color="A5A5A5" w:themeColor="accent3"/>
              <w:bottom w:val="nil"/>
              <w:right w:val="nil"/>
            </w:tcBorders>
          </w:tcPr>
          <w:p w14:paraId="3419697B" w14:textId="77777777" w:rsidR="009C1F53" w:rsidRPr="009C1F53" w:rsidRDefault="009C1F53" w:rsidP="00380D57">
            <w:pPr>
              <w:rPr>
                <w:sz w:val="20"/>
              </w:rPr>
            </w:pPr>
            <w:r w:rsidRPr="009C1F53">
              <w:rPr>
                <w:sz w:val="20"/>
              </w:rPr>
              <w:t>Ethnicity, n (%)</w:t>
            </w:r>
          </w:p>
          <w:p w14:paraId="4DF05A31" w14:textId="77777777" w:rsidR="009C1F53" w:rsidRPr="009C1F53" w:rsidRDefault="009C1F53" w:rsidP="00380D57">
            <w:pPr>
              <w:rPr>
                <w:b w:val="0"/>
                <w:sz w:val="20"/>
              </w:rPr>
            </w:pPr>
            <w:r w:rsidRPr="009C1F53">
              <w:rPr>
                <w:sz w:val="20"/>
              </w:rPr>
              <w:tab/>
            </w:r>
            <w:r w:rsidRPr="009C1F53">
              <w:rPr>
                <w:b w:val="0"/>
                <w:sz w:val="20"/>
              </w:rPr>
              <w:t xml:space="preserve">White </w:t>
            </w:r>
          </w:p>
          <w:p w14:paraId="18C0E0B8" w14:textId="77777777" w:rsidR="009C1F53" w:rsidRPr="009C1F53" w:rsidRDefault="009C1F53" w:rsidP="00380D57">
            <w:pPr>
              <w:rPr>
                <w:sz w:val="20"/>
              </w:rPr>
            </w:pPr>
            <w:r w:rsidRPr="009C1F53">
              <w:rPr>
                <w:b w:val="0"/>
                <w:sz w:val="20"/>
              </w:rPr>
              <w:tab/>
              <w:t>Non-white</w:t>
            </w:r>
          </w:p>
        </w:tc>
        <w:tc>
          <w:tcPr>
            <w:tcW w:w="1181" w:type="dxa"/>
            <w:tcBorders>
              <w:top w:val="nil"/>
              <w:left w:val="nil"/>
              <w:bottom w:val="nil"/>
              <w:right w:val="nil"/>
            </w:tcBorders>
          </w:tcPr>
          <w:p w14:paraId="3A79C14B"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p>
          <w:p w14:paraId="6BF93AE7" w14:textId="065681DA" w:rsidR="009C1F53" w:rsidRPr="009C1F53" w:rsidRDefault="00702871" w:rsidP="00380D57">
            <w:pPr>
              <w:jc w:val="center"/>
              <w:cnfStyle w:val="000000000000" w:firstRow="0" w:lastRow="0" w:firstColumn="0" w:lastColumn="0" w:oddVBand="0" w:evenVBand="0" w:oddHBand="0" w:evenHBand="0" w:firstRowFirstColumn="0" w:firstRowLastColumn="0" w:lastRowFirstColumn="0" w:lastRowLastColumn="0"/>
              <w:rPr>
                <w:sz w:val="20"/>
              </w:rPr>
            </w:pPr>
            <w:r>
              <w:rPr>
                <w:sz w:val="20"/>
              </w:rPr>
              <w:t>1143 (89</w:t>
            </w:r>
            <w:r w:rsidR="009C1F53" w:rsidRPr="009C1F53">
              <w:rPr>
                <w:sz w:val="20"/>
              </w:rPr>
              <w:t>)</w:t>
            </w:r>
          </w:p>
          <w:p w14:paraId="535595E5" w14:textId="4186F66B" w:rsidR="009C1F53" w:rsidRPr="009C1F53" w:rsidRDefault="00702871" w:rsidP="00380D57">
            <w:pPr>
              <w:jc w:val="center"/>
              <w:cnfStyle w:val="000000000000" w:firstRow="0" w:lastRow="0" w:firstColumn="0" w:lastColumn="0" w:oddVBand="0" w:evenVBand="0" w:oddHBand="0" w:evenHBand="0" w:firstRowFirstColumn="0" w:firstRowLastColumn="0" w:lastRowFirstColumn="0" w:lastRowLastColumn="0"/>
              <w:rPr>
                <w:sz w:val="20"/>
              </w:rPr>
            </w:pPr>
            <w:r>
              <w:rPr>
                <w:sz w:val="20"/>
              </w:rPr>
              <w:t>138 (11</w:t>
            </w:r>
            <w:r w:rsidR="009C1F53" w:rsidRPr="009C1F53">
              <w:rPr>
                <w:sz w:val="20"/>
              </w:rPr>
              <w:t>)</w:t>
            </w:r>
          </w:p>
        </w:tc>
        <w:tc>
          <w:tcPr>
            <w:tcW w:w="1181" w:type="dxa"/>
            <w:tcBorders>
              <w:top w:val="nil"/>
              <w:left w:val="nil"/>
              <w:bottom w:val="nil"/>
              <w:right w:val="nil"/>
            </w:tcBorders>
          </w:tcPr>
          <w:p w14:paraId="15645447"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p>
          <w:p w14:paraId="4501D25A" w14:textId="1EF4CD81" w:rsidR="009C1F53" w:rsidRPr="009C1F53" w:rsidRDefault="00702871" w:rsidP="00380D57">
            <w:pPr>
              <w:jc w:val="center"/>
              <w:cnfStyle w:val="000000000000" w:firstRow="0" w:lastRow="0" w:firstColumn="0" w:lastColumn="0" w:oddVBand="0" w:evenVBand="0" w:oddHBand="0" w:evenHBand="0" w:firstRowFirstColumn="0" w:firstRowLastColumn="0" w:lastRowFirstColumn="0" w:lastRowLastColumn="0"/>
              <w:rPr>
                <w:sz w:val="20"/>
              </w:rPr>
            </w:pPr>
            <w:r>
              <w:rPr>
                <w:sz w:val="20"/>
              </w:rPr>
              <w:t>1166 (89</w:t>
            </w:r>
            <w:r w:rsidR="009C1F53" w:rsidRPr="009C1F53">
              <w:rPr>
                <w:sz w:val="20"/>
              </w:rPr>
              <w:t>)</w:t>
            </w:r>
          </w:p>
          <w:p w14:paraId="71EFA720" w14:textId="7951739C" w:rsidR="009C1F53" w:rsidRPr="009C1F53" w:rsidRDefault="00702871" w:rsidP="00380D57">
            <w:pPr>
              <w:jc w:val="center"/>
              <w:cnfStyle w:val="000000000000" w:firstRow="0" w:lastRow="0" w:firstColumn="0" w:lastColumn="0" w:oddVBand="0" w:evenVBand="0" w:oddHBand="0" w:evenHBand="0" w:firstRowFirstColumn="0" w:firstRowLastColumn="0" w:lastRowFirstColumn="0" w:lastRowLastColumn="0"/>
              <w:rPr>
                <w:sz w:val="20"/>
              </w:rPr>
            </w:pPr>
            <w:r>
              <w:rPr>
                <w:sz w:val="20"/>
              </w:rPr>
              <w:t>138 (11</w:t>
            </w:r>
            <w:r w:rsidR="009C1F53" w:rsidRPr="009C1F53">
              <w:rPr>
                <w:sz w:val="20"/>
              </w:rPr>
              <w:t>)</w:t>
            </w:r>
          </w:p>
        </w:tc>
        <w:tc>
          <w:tcPr>
            <w:tcW w:w="1182" w:type="dxa"/>
            <w:tcBorders>
              <w:top w:val="nil"/>
              <w:left w:val="nil"/>
              <w:bottom w:val="nil"/>
              <w:right w:val="single" w:sz="4" w:space="0" w:color="A5A5A5" w:themeColor="accent3"/>
            </w:tcBorders>
          </w:tcPr>
          <w:p w14:paraId="11EB6E10" w14:textId="77777777" w:rsidR="009C1F53" w:rsidRPr="009C1F53" w:rsidRDefault="009C1F53" w:rsidP="00380D57">
            <w:pPr>
              <w:jc w:val="center"/>
              <w:cnfStyle w:val="000000000000" w:firstRow="0" w:lastRow="0" w:firstColumn="0" w:lastColumn="0" w:oddVBand="0" w:evenVBand="0" w:oddHBand="0" w:evenHBand="0" w:firstRowFirstColumn="0" w:firstRowLastColumn="0" w:lastRowFirstColumn="0" w:lastRowLastColumn="0"/>
              <w:rPr>
                <w:sz w:val="20"/>
              </w:rPr>
            </w:pPr>
          </w:p>
          <w:p w14:paraId="0FEA23F9" w14:textId="60DB0001" w:rsidR="009C1F53" w:rsidRPr="009C1F53" w:rsidRDefault="00702871" w:rsidP="00380D57">
            <w:pPr>
              <w:jc w:val="center"/>
              <w:cnfStyle w:val="000000000000" w:firstRow="0" w:lastRow="0" w:firstColumn="0" w:lastColumn="0" w:oddVBand="0" w:evenVBand="0" w:oddHBand="0" w:evenHBand="0" w:firstRowFirstColumn="0" w:firstRowLastColumn="0" w:lastRowFirstColumn="0" w:lastRowLastColumn="0"/>
              <w:rPr>
                <w:sz w:val="20"/>
              </w:rPr>
            </w:pPr>
            <w:r>
              <w:rPr>
                <w:sz w:val="20"/>
              </w:rPr>
              <w:t>2309 (89</w:t>
            </w:r>
            <w:r w:rsidR="009C1F53" w:rsidRPr="009C1F53">
              <w:rPr>
                <w:sz w:val="20"/>
              </w:rPr>
              <w:t>)</w:t>
            </w:r>
          </w:p>
          <w:p w14:paraId="2472B7DD" w14:textId="20DF4037" w:rsidR="009C1F53" w:rsidRPr="009C1F53" w:rsidRDefault="00702871" w:rsidP="00380D57">
            <w:pPr>
              <w:jc w:val="center"/>
              <w:cnfStyle w:val="000000000000" w:firstRow="0" w:lastRow="0" w:firstColumn="0" w:lastColumn="0" w:oddVBand="0" w:evenVBand="0" w:oddHBand="0" w:evenHBand="0" w:firstRowFirstColumn="0" w:firstRowLastColumn="0" w:lastRowFirstColumn="0" w:lastRowLastColumn="0"/>
              <w:rPr>
                <w:sz w:val="20"/>
              </w:rPr>
            </w:pPr>
            <w:r>
              <w:rPr>
                <w:sz w:val="20"/>
              </w:rPr>
              <w:t>276 (11</w:t>
            </w:r>
            <w:r w:rsidR="009C1F53" w:rsidRPr="009C1F53">
              <w:rPr>
                <w:sz w:val="20"/>
              </w:rPr>
              <w:t>)</w:t>
            </w:r>
          </w:p>
        </w:tc>
      </w:tr>
      <w:tr w:rsidR="00702F8F" w14:paraId="4FA67871" w14:textId="77777777" w:rsidTr="00F16314">
        <w:trPr>
          <w:trHeight w:val="1399"/>
        </w:trPr>
        <w:tc>
          <w:tcPr>
            <w:cnfStyle w:val="001000000000" w:firstRow="0" w:lastRow="0" w:firstColumn="1" w:lastColumn="0" w:oddVBand="0" w:evenVBand="0" w:oddHBand="0" w:evenHBand="0" w:firstRowFirstColumn="0" w:firstRowLastColumn="0" w:lastRowFirstColumn="0" w:lastRowLastColumn="0"/>
            <w:tcW w:w="3397" w:type="dxa"/>
            <w:tcBorders>
              <w:top w:val="nil"/>
              <w:left w:val="single" w:sz="4" w:space="0" w:color="A5A5A5" w:themeColor="accent3"/>
              <w:bottom w:val="nil"/>
              <w:right w:val="nil"/>
            </w:tcBorders>
          </w:tcPr>
          <w:p w14:paraId="118386FD" w14:textId="77777777" w:rsidR="00702F8F" w:rsidRPr="009C1F53" w:rsidRDefault="00702F8F" w:rsidP="00702F8F">
            <w:pPr>
              <w:rPr>
                <w:rFonts w:cstheme="minorHAnsi"/>
                <w:sz w:val="20"/>
              </w:rPr>
            </w:pPr>
            <w:r w:rsidRPr="009C1F53">
              <w:rPr>
                <w:rFonts w:cstheme="minorHAnsi"/>
                <w:sz w:val="20"/>
              </w:rPr>
              <w:t>IMD, n (%)</w:t>
            </w:r>
          </w:p>
          <w:p w14:paraId="7DDE5D37" w14:textId="77777777" w:rsidR="00702F8F" w:rsidRPr="009C1F53" w:rsidRDefault="00702F8F" w:rsidP="00702F8F">
            <w:pPr>
              <w:rPr>
                <w:rFonts w:cstheme="minorHAnsi"/>
                <w:b w:val="0"/>
                <w:bCs w:val="0"/>
                <w:sz w:val="20"/>
              </w:rPr>
            </w:pPr>
            <w:r w:rsidRPr="009C1F53">
              <w:rPr>
                <w:rFonts w:cstheme="minorHAnsi"/>
                <w:sz w:val="20"/>
              </w:rPr>
              <w:tab/>
            </w:r>
            <w:r w:rsidRPr="009C1F53">
              <w:rPr>
                <w:rFonts w:cstheme="minorHAnsi"/>
                <w:b w:val="0"/>
                <w:sz w:val="20"/>
              </w:rPr>
              <w:t>Two least deprived quintiles</w:t>
            </w:r>
          </w:p>
          <w:p w14:paraId="6A805C42" w14:textId="56AB07DB" w:rsidR="00702F8F" w:rsidRPr="009C1F53" w:rsidRDefault="00702F8F" w:rsidP="00702F8F">
            <w:pPr>
              <w:rPr>
                <w:sz w:val="20"/>
              </w:rPr>
            </w:pPr>
            <w:r w:rsidRPr="009C1F53">
              <w:rPr>
                <w:rFonts w:cstheme="minorHAnsi"/>
                <w:b w:val="0"/>
                <w:sz w:val="20"/>
              </w:rPr>
              <w:tab/>
              <w:t>Three most deprived quintiles</w:t>
            </w:r>
          </w:p>
        </w:tc>
        <w:tc>
          <w:tcPr>
            <w:tcW w:w="1181" w:type="dxa"/>
            <w:tcBorders>
              <w:top w:val="nil"/>
              <w:left w:val="nil"/>
              <w:bottom w:val="nil"/>
              <w:right w:val="nil"/>
            </w:tcBorders>
          </w:tcPr>
          <w:p w14:paraId="7A594694" w14:textId="77777777"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p>
          <w:p w14:paraId="4DF59CCB" w14:textId="77777777"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340 (41</w:t>
            </w:r>
            <w:r w:rsidRPr="009C1F53">
              <w:rPr>
                <w:sz w:val="20"/>
              </w:rPr>
              <w:t>)</w:t>
            </w:r>
          </w:p>
          <w:p w14:paraId="59604EAE" w14:textId="628CE97E"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493 (59</w:t>
            </w:r>
            <w:r w:rsidRPr="009C1F53">
              <w:rPr>
                <w:sz w:val="20"/>
              </w:rPr>
              <w:t>)</w:t>
            </w:r>
          </w:p>
        </w:tc>
        <w:tc>
          <w:tcPr>
            <w:tcW w:w="1181" w:type="dxa"/>
            <w:tcBorders>
              <w:top w:val="nil"/>
              <w:left w:val="nil"/>
              <w:bottom w:val="nil"/>
              <w:right w:val="nil"/>
            </w:tcBorders>
          </w:tcPr>
          <w:p w14:paraId="52E66721" w14:textId="77777777"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p>
          <w:p w14:paraId="6C0F4D74" w14:textId="77777777"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326 (39</w:t>
            </w:r>
            <w:r w:rsidRPr="009C1F53">
              <w:rPr>
                <w:sz w:val="20"/>
              </w:rPr>
              <w:t>)</w:t>
            </w:r>
          </w:p>
          <w:p w14:paraId="5EB748F8" w14:textId="221B4DA2"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506 (61</w:t>
            </w:r>
            <w:r w:rsidRPr="009C1F53">
              <w:rPr>
                <w:sz w:val="20"/>
              </w:rPr>
              <w:t>)</w:t>
            </w:r>
          </w:p>
        </w:tc>
        <w:tc>
          <w:tcPr>
            <w:tcW w:w="1182" w:type="dxa"/>
            <w:tcBorders>
              <w:top w:val="nil"/>
              <w:left w:val="nil"/>
              <w:bottom w:val="nil"/>
              <w:right w:val="single" w:sz="4" w:space="0" w:color="A5A5A5" w:themeColor="accent3"/>
            </w:tcBorders>
          </w:tcPr>
          <w:p w14:paraId="0C7E0850" w14:textId="77777777"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p>
          <w:p w14:paraId="5A118AFA" w14:textId="77777777"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666 (40</w:t>
            </w:r>
            <w:r w:rsidRPr="009C1F53">
              <w:rPr>
                <w:sz w:val="20"/>
              </w:rPr>
              <w:t>)</w:t>
            </w:r>
          </w:p>
          <w:p w14:paraId="3877312E" w14:textId="6E0D6F36"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999 (60</w:t>
            </w:r>
            <w:r w:rsidRPr="009C1F53">
              <w:rPr>
                <w:sz w:val="20"/>
              </w:rPr>
              <w:t>)</w:t>
            </w:r>
          </w:p>
        </w:tc>
      </w:tr>
      <w:tr w:rsidR="00702F8F" w14:paraId="56F039E7" w14:textId="77777777" w:rsidTr="00F16314">
        <w:tc>
          <w:tcPr>
            <w:cnfStyle w:val="001000000000" w:firstRow="0" w:lastRow="0" w:firstColumn="1" w:lastColumn="0" w:oddVBand="0" w:evenVBand="0" w:oddHBand="0" w:evenHBand="0" w:firstRowFirstColumn="0" w:firstRowLastColumn="0" w:lastRowFirstColumn="0" w:lastRowLastColumn="0"/>
            <w:tcW w:w="3397" w:type="dxa"/>
            <w:tcBorders>
              <w:top w:val="nil"/>
              <w:left w:val="single" w:sz="4" w:space="0" w:color="A5A5A5" w:themeColor="accent3"/>
              <w:bottom w:val="single" w:sz="4" w:space="0" w:color="BFBFBF" w:themeColor="background1" w:themeShade="BF"/>
              <w:right w:val="nil"/>
            </w:tcBorders>
          </w:tcPr>
          <w:p w14:paraId="21F5D003" w14:textId="77777777" w:rsidR="00702F8F" w:rsidRPr="009C1F53" w:rsidRDefault="00702F8F" w:rsidP="00702F8F">
            <w:pPr>
              <w:rPr>
                <w:sz w:val="20"/>
              </w:rPr>
            </w:pPr>
            <w:r w:rsidRPr="009C1F53">
              <w:rPr>
                <w:sz w:val="20"/>
              </w:rPr>
              <w:t>Equivalised Household Income, n (%)</w:t>
            </w:r>
          </w:p>
          <w:p w14:paraId="6E39C1F4" w14:textId="3E1A0C38" w:rsidR="00702F8F" w:rsidRPr="00192FCC" w:rsidRDefault="00702F8F" w:rsidP="00702F8F">
            <w:pPr>
              <w:rPr>
                <w:b w:val="0"/>
                <w:sz w:val="20"/>
              </w:rPr>
            </w:pPr>
            <w:r w:rsidRPr="009C1F53">
              <w:rPr>
                <w:rFonts w:cstheme="minorHAnsi"/>
                <w:sz w:val="20"/>
              </w:rPr>
              <w:tab/>
            </w:r>
            <w:r w:rsidRPr="00192FCC">
              <w:rPr>
                <w:rFonts w:cstheme="minorHAnsi"/>
                <w:b w:val="0"/>
                <w:sz w:val="20"/>
              </w:rPr>
              <w:t>≤</w:t>
            </w:r>
            <w:r w:rsidRPr="00192FCC">
              <w:rPr>
                <w:b w:val="0"/>
                <w:sz w:val="20"/>
              </w:rPr>
              <w:t>£</w:t>
            </w:r>
            <w:r w:rsidR="00C1692B" w:rsidRPr="00192FCC">
              <w:rPr>
                <w:b w:val="0"/>
                <w:sz w:val="20"/>
              </w:rPr>
              <w:t>27,000</w:t>
            </w:r>
          </w:p>
          <w:p w14:paraId="38D296B1" w14:textId="7D231AC2" w:rsidR="00702F8F" w:rsidRPr="009C1F53" w:rsidRDefault="00702F8F" w:rsidP="00702F8F">
            <w:pPr>
              <w:rPr>
                <w:sz w:val="20"/>
              </w:rPr>
            </w:pPr>
            <w:r w:rsidRPr="00192FCC">
              <w:rPr>
                <w:rFonts w:cstheme="minorHAnsi"/>
                <w:b w:val="0"/>
                <w:sz w:val="20"/>
              </w:rPr>
              <w:tab/>
              <w:t>&gt;</w:t>
            </w:r>
            <w:r w:rsidRPr="00192FCC">
              <w:rPr>
                <w:b w:val="0"/>
                <w:sz w:val="20"/>
              </w:rPr>
              <w:t>£</w:t>
            </w:r>
            <w:r w:rsidR="00C1692B" w:rsidRPr="00192FCC">
              <w:rPr>
                <w:b w:val="0"/>
                <w:sz w:val="20"/>
              </w:rPr>
              <w:t>27</w:t>
            </w:r>
            <w:r w:rsidRPr="00192FCC">
              <w:rPr>
                <w:b w:val="0"/>
                <w:sz w:val="20"/>
              </w:rPr>
              <w:t>,000</w:t>
            </w:r>
          </w:p>
        </w:tc>
        <w:tc>
          <w:tcPr>
            <w:tcW w:w="1181" w:type="dxa"/>
            <w:tcBorders>
              <w:top w:val="nil"/>
              <w:left w:val="nil"/>
              <w:bottom w:val="single" w:sz="4" w:space="0" w:color="BFBFBF" w:themeColor="background1" w:themeShade="BF"/>
              <w:right w:val="nil"/>
            </w:tcBorders>
          </w:tcPr>
          <w:p w14:paraId="4EC772FE" w14:textId="650AA4B8" w:rsidR="00702F8F" w:rsidRPr="009C1F53" w:rsidRDefault="00966E00"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754</w:t>
            </w:r>
            <w:r w:rsidR="00702F8F">
              <w:rPr>
                <w:sz w:val="20"/>
              </w:rPr>
              <w:t xml:space="preserve"> (</w:t>
            </w:r>
            <w:r w:rsidR="00F05C92">
              <w:rPr>
                <w:sz w:val="20"/>
              </w:rPr>
              <w:t>59</w:t>
            </w:r>
            <w:r w:rsidR="00702F8F" w:rsidRPr="009C1F53">
              <w:rPr>
                <w:sz w:val="20"/>
              </w:rPr>
              <w:t>)</w:t>
            </w:r>
          </w:p>
          <w:p w14:paraId="549365F2" w14:textId="7E1CDEB8"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r w:rsidR="00966E00">
              <w:rPr>
                <w:sz w:val="20"/>
              </w:rPr>
              <w:t>93</w:t>
            </w:r>
            <w:r>
              <w:rPr>
                <w:sz w:val="20"/>
              </w:rPr>
              <w:t xml:space="preserve"> (</w:t>
            </w:r>
            <w:r w:rsidR="00966E00">
              <w:rPr>
                <w:sz w:val="20"/>
              </w:rPr>
              <w:t>3</w:t>
            </w:r>
            <w:r w:rsidR="00F05C92">
              <w:rPr>
                <w:sz w:val="20"/>
              </w:rPr>
              <w:t>1</w:t>
            </w:r>
            <w:r w:rsidRPr="009C1F53">
              <w:rPr>
                <w:sz w:val="20"/>
              </w:rPr>
              <w:t>)</w:t>
            </w:r>
          </w:p>
        </w:tc>
        <w:tc>
          <w:tcPr>
            <w:tcW w:w="1181" w:type="dxa"/>
            <w:tcBorders>
              <w:top w:val="nil"/>
              <w:left w:val="nil"/>
              <w:bottom w:val="single" w:sz="4" w:space="0" w:color="BFBFBF" w:themeColor="background1" w:themeShade="BF"/>
              <w:right w:val="nil"/>
            </w:tcBorders>
          </w:tcPr>
          <w:p w14:paraId="35BAE66E" w14:textId="77777777" w:rsidR="00702F8F" w:rsidRPr="009C1F53" w:rsidRDefault="00702F8F" w:rsidP="00702F8F">
            <w:pPr>
              <w:cnfStyle w:val="000000000000" w:firstRow="0" w:lastRow="0" w:firstColumn="0" w:lastColumn="0" w:oddVBand="0" w:evenVBand="0" w:oddHBand="0" w:evenHBand="0" w:firstRowFirstColumn="0" w:firstRowLastColumn="0" w:lastRowFirstColumn="0" w:lastRowLastColumn="0"/>
              <w:rPr>
                <w:sz w:val="20"/>
              </w:rPr>
            </w:pPr>
          </w:p>
          <w:p w14:paraId="5E26EAEB" w14:textId="160B5BCD" w:rsidR="00702F8F" w:rsidRPr="009C1F53" w:rsidRDefault="00966E00"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770</w:t>
            </w:r>
            <w:r w:rsidR="00702F8F">
              <w:rPr>
                <w:sz w:val="20"/>
              </w:rPr>
              <w:t xml:space="preserve"> (</w:t>
            </w:r>
            <w:r w:rsidR="00141878">
              <w:rPr>
                <w:sz w:val="20"/>
              </w:rPr>
              <w:t>59</w:t>
            </w:r>
            <w:r w:rsidR="00702F8F" w:rsidRPr="009C1F53">
              <w:rPr>
                <w:sz w:val="20"/>
              </w:rPr>
              <w:t>)</w:t>
            </w:r>
          </w:p>
          <w:p w14:paraId="160F14DD" w14:textId="2E9AB2CF" w:rsidR="00702F8F" w:rsidRPr="009C1F53" w:rsidRDefault="00966E00"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404</w:t>
            </w:r>
            <w:r w:rsidR="00702F8F">
              <w:rPr>
                <w:sz w:val="20"/>
              </w:rPr>
              <w:t xml:space="preserve"> (</w:t>
            </w:r>
            <w:r>
              <w:rPr>
                <w:sz w:val="20"/>
              </w:rPr>
              <w:t>3</w:t>
            </w:r>
            <w:r w:rsidR="00141878">
              <w:rPr>
                <w:sz w:val="20"/>
              </w:rPr>
              <w:t>1</w:t>
            </w:r>
            <w:r w:rsidR="00702F8F" w:rsidRPr="009C1F53">
              <w:rPr>
                <w:sz w:val="20"/>
              </w:rPr>
              <w:t>)</w:t>
            </w:r>
          </w:p>
        </w:tc>
        <w:tc>
          <w:tcPr>
            <w:tcW w:w="1182" w:type="dxa"/>
            <w:tcBorders>
              <w:top w:val="nil"/>
              <w:left w:val="nil"/>
              <w:bottom w:val="single" w:sz="4" w:space="0" w:color="BFBFBF" w:themeColor="background1" w:themeShade="BF"/>
              <w:right w:val="single" w:sz="4" w:space="0" w:color="A5A5A5" w:themeColor="accent3"/>
            </w:tcBorders>
          </w:tcPr>
          <w:p w14:paraId="5BA00D71" w14:textId="77777777" w:rsidR="00702F8F" w:rsidRPr="009C1F53" w:rsidRDefault="00702F8F" w:rsidP="00702F8F">
            <w:pPr>
              <w:cnfStyle w:val="000000000000" w:firstRow="0" w:lastRow="0" w:firstColumn="0" w:lastColumn="0" w:oddVBand="0" w:evenVBand="0" w:oddHBand="0" w:evenHBand="0" w:firstRowFirstColumn="0" w:firstRowLastColumn="0" w:lastRowFirstColumn="0" w:lastRowLastColumn="0"/>
              <w:rPr>
                <w:sz w:val="20"/>
              </w:rPr>
            </w:pPr>
          </w:p>
          <w:p w14:paraId="263099DE" w14:textId="2DA9DB94" w:rsidR="00702F8F" w:rsidRPr="009C1F53" w:rsidRDefault="00702F8F"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r w:rsidR="00966E00">
              <w:rPr>
                <w:sz w:val="20"/>
              </w:rPr>
              <w:t>524</w:t>
            </w:r>
            <w:r>
              <w:rPr>
                <w:sz w:val="20"/>
              </w:rPr>
              <w:t xml:space="preserve"> (</w:t>
            </w:r>
            <w:r w:rsidR="00F05C92">
              <w:rPr>
                <w:sz w:val="20"/>
              </w:rPr>
              <w:t>59</w:t>
            </w:r>
            <w:r w:rsidRPr="009C1F53">
              <w:rPr>
                <w:sz w:val="20"/>
              </w:rPr>
              <w:t>)</w:t>
            </w:r>
          </w:p>
          <w:p w14:paraId="318BB01E" w14:textId="39F1E336" w:rsidR="00702F8F" w:rsidRPr="009C1F53" w:rsidRDefault="00966E00" w:rsidP="00702F8F">
            <w:pPr>
              <w:jc w:val="center"/>
              <w:cnfStyle w:val="000000000000" w:firstRow="0" w:lastRow="0" w:firstColumn="0" w:lastColumn="0" w:oddVBand="0" w:evenVBand="0" w:oddHBand="0" w:evenHBand="0" w:firstRowFirstColumn="0" w:firstRowLastColumn="0" w:lastRowFirstColumn="0" w:lastRowLastColumn="0"/>
              <w:rPr>
                <w:sz w:val="20"/>
              </w:rPr>
            </w:pPr>
            <w:r>
              <w:rPr>
                <w:sz w:val="20"/>
              </w:rPr>
              <w:t>797</w:t>
            </w:r>
            <w:r w:rsidR="00702F8F">
              <w:rPr>
                <w:sz w:val="20"/>
              </w:rPr>
              <w:t xml:space="preserve"> (</w:t>
            </w:r>
            <w:r>
              <w:rPr>
                <w:sz w:val="20"/>
              </w:rPr>
              <w:t>3</w:t>
            </w:r>
            <w:r w:rsidR="00F05C92">
              <w:rPr>
                <w:sz w:val="20"/>
              </w:rPr>
              <w:t>1</w:t>
            </w:r>
            <w:r w:rsidR="00702F8F" w:rsidRPr="009C1F53">
              <w:rPr>
                <w:sz w:val="20"/>
              </w:rPr>
              <w:t>)</w:t>
            </w:r>
          </w:p>
        </w:tc>
      </w:tr>
    </w:tbl>
    <w:p w14:paraId="5897C004" w14:textId="77777777" w:rsidR="009C1F53" w:rsidRDefault="009C1F53" w:rsidP="00E628FA"/>
    <w:p w14:paraId="1AEE4723" w14:textId="3E193AD1" w:rsidR="0038399D" w:rsidRDefault="0038399D" w:rsidP="0038399D">
      <w:pPr>
        <w:pStyle w:val="Heading2"/>
      </w:pPr>
      <w:r>
        <w:t>Principal Component Analysis</w:t>
      </w:r>
    </w:p>
    <w:p w14:paraId="68F240C2" w14:textId="6F6E2834" w:rsidR="00702F8F" w:rsidRPr="00702F8F" w:rsidRDefault="00702F8F" w:rsidP="00702F8F">
      <w:pPr>
        <w:rPr>
          <w:i/>
        </w:rPr>
      </w:pPr>
      <w:r w:rsidRPr="00702F8F">
        <w:rPr>
          <w:i/>
        </w:rPr>
        <w:t xml:space="preserve">Aim 1: </w:t>
      </w:r>
      <w:r w:rsidR="000736D6">
        <w:rPr>
          <w:i/>
        </w:rPr>
        <w:t>To i</w:t>
      </w:r>
      <w:r w:rsidRPr="00702F8F">
        <w:rPr>
          <w:i/>
        </w:rPr>
        <w:t>dentify a dietary pattern which describes diet quality in UK adolescents</w:t>
      </w:r>
    </w:p>
    <w:p w14:paraId="015401CC" w14:textId="101330B4" w:rsidR="00D62B2C" w:rsidRDefault="0038399D" w:rsidP="0038399D">
      <w:r>
        <w:t>The first component of the PCA results</w:t>
      </w:r>
      <w:r w:rsidR="00E628FA">
        <w:t xml:space="preserve"> explained </w:t>
      </w:r>
      <w:r w:rsidR="00E628FA" w:rsidRPr="0014316F">
        <w:t>3.0</w:t>
      </w:r>
      <w:r w:rsidR="00E628FA">
        <w:t>% of the variance within the dietary data</w:t>
      </w:r>
      <w:r w:rsidR="00702F8F">
        <w:t>. This component</w:t>
      </w:r>
      <w:r w:rsidR="0010351A">
        <w:t xml:space="preserve"> described a dietary pattern consistent with the UK dietary recommendation</w:t>
      </w:r>
      <w:r w:rsidR="00375DD1">
        <w:t>s</w:t>
      </w:r>
      <w:r w:rsidR="00702F8F">
        <w:t xml:space="preserve"> and represented a </w:t>
      </w:r>
      <w:r w:rsidR="00DD4F8F">
        <w:t>high-quality</w:t>
      </w:r>
      <w:r w:rsidR="00702F8F">
        <w:t xml:space="preserve"> diet. </w:t>
      </w:r>
      <w:r w:rsidR="004F66F9">
        <w:t>High scores on t</w:t>
      </w:r>
      <w:r w:rsidR="00702F8F">
        <w:t xml:space="preserve">his pattern </w:t>
      </w:r>
      <w:r w:rsidR="004F66F9">
        <w:t xml:space="preserve">were </w:t>
      </w:r>
      <w:r w:rsidR="00E628FA">
        <w:t>characterised by</w:t>
      </w:r>
      <w:r>
        <w:t xml:space="preserve"> high </w:t>
      </w:r>
      <w:r w:rsidR="00E628FA">
        <w:t xml:space="preserve">consumption of </w:t>
      </w:r>
      <w:r>
        <w:t xml:space="preserve">fruit </w:t>
      </w:r>
      <w:r w:rsidR="00E628FA">
        <w:t>(apples, pears</w:t>
      </w:r>
      <w:r w:rsidR="000736D6">
        <w:t>,</w:t>
      </w:r>
      <w:r w:rsidR="00E628FA">
        <w:t xml:space="preserve"> other fruit), </w:t>
      </w:r>
      <w:r>
        <w:t>vegetables</w:t>
      </w:r>
      <w:r w:rsidR="00E628FA">
        <w:t xml:space="preserve"> (tomatoes, leafy green vegetables, salad and raw vegetables and other vegetables)</w:t>
      </w:r>
      <w:r>
        <w:t xml:space="preserve">, </w:t>
      </w:r>
      <w:r w:rsidR="002A38E0">
        <w:t xml:space="preserve">beans </w:t>
      </w:r>
      <w:r w:rsidR="00E628FA">
        <w:t xml:space="preserve">and pulses, </w:t>
      </w:r>
      <w:r>
        <w:t xml:space="preserve">wholegrains, nuts and seeds, and </w:t>
      </w:r>
      <w:r w:rsidR="00E628FA">
        <w:t xml:space="preserve">tap </w:t>
      </w:r>
      <w:r>
        <w:t>water</w:t>
      </w:r>
      <w:r w:rsidR="00375DD1">
        <w:t>,</w:t>
      </w:r>
      <w:r>
        <w:t xml:space="preserve"> </w:t>
      </w:r>
      <w:r w:rsidR="00375DD1">
        <w:t>in addition to</w:t>
      </w:r>
      <w:r w:rsidR="00E628FA">
        <w:t xml:space="preserve"> low consumption of </w:t>
      </w:r>
      <w:r w:rsidR="002A38E0">
        <w:t>s</w:t>
      </w:r>
      <w:r>
        <w:t>ugar</w:t>
      </w:r>
      <w:r w:rsidR="004F66F9">
        <w:t>-</w:t>
      </w:r>
      <w:r>
        <w:t>sweetened carbonated beverages, chips, processed meats</w:t>
      </w:r>
      <w:r w:rsidR="00191E2B">
        <w:t xml:space="preserve"> </w:t>
      </w:r>
      <w:r w:rsidR="00191E2B">
        <w:lastRenderedPageBreak/>
        <w:t>(manufactured coated chicken/</w:t>
      </w:r>
      <w:r w:rsidR="00E628FA">
        <w:t>turkey, burgers and kebabs and meat pies and pastries)</w:t>
      </w:r>
      <w:r>
        <w:t>, white bread, crisps and savoury snacks, whole milk, baked beans and sugar</w:t>
      </w:r>
      <w:r w:rsidR="00375DD1">
        <w:t xml:space="preserve"> added to tea, coffee, breakfast cereals etc</w:t>
      </w:r>
      <w:r>
        <w:t>.</w:t>
      </w:r>
    </w:p>
    <w:p w14:paraId="39C66556" w14:textId="3E9C99EA" w:rsidR="00D62B2C" w:rsidRDefault="00D62B2C" w:rsidP="00D62B2C">
      <w:pPr>
        <w:pStyle w:val="Heading2"/>
      </w:pPr>
      <w:r>
        <w:t>Diet Quality Scores</w:t>
      </w:r>
    </w:p>
    <w:p w14:paraId="18C97177" w14:textId="39A750D4" w:rsidR="00702F8F" w:rsidRPr="00702F8F" w:rsidRDefault="00702F8F" w:rsidP="00702F8F">
      <w:pPr>
        <w:rPr>
          <w:i/>
        </w:rPr>
      </w:pPr>
      <w:r w:rsidRPr="00702F8F">
        <w:rPr>
          <w:i/>
        </w:rPr>
        <w:t>A</w:t>
      </w:r>
      <w:r>
        <w:rPr>
          <w:i/>
        </w:rPr>
        <w:t>im 2</w:t>
      </w:r>
      <w:r w:rsidRPr="00702F8F">
        <w:rPr>
          <w:i/>
        </w:rPr>
        <w:t xml:space="preserve">: </w:t>
      </w:r>
      <w:r w:rsidR="000736D6">
        <w:rPr>
          <w:i/>
        </w:rPr>
        <w:t>To c</w:t>
      </w:r>
      <w:r w:rsidRPr="00702F8F">
        <w:rPr>
          <w:i/>
        </w:rPr>
        <w:t>reate a reduced</w:t>
      </w:r>
      <w:r w:rsidR="000736D6">
        <w:rPr>
          <w:i/>
        </w:rPr>
        <w:t>-</w:t>
      </w:r>
      <w:r w:rsidRPr="00702F8F">
        <w:rPr>
          <w:i/>
        </w:rPr>
        <w:t>item diet quality score</w:t>
      </w:r>
    </w:p>
    <w:p w14:paraId="131F6634" w14:textId="685A55D2" w:rsidR="00294208" w:rsidRDefault="0010351A" w:rsidP="0010351A">
      <w:r>
        <w:t>Two separate diet quality scores</w:t>
      </w:r>
      <w:r w:rsidR="00702F8F">
        <w:t xml:space="preserve">, </w:t>
      </w:r>
      <w:r w:rsidR="000736D6">
        <w:t xml:space="preserve">one from the </w:t>
      </w:r>
      <w:r w:rsidR="00702F8F">
        <w:t>full 139-</w:t>
      </w:r>
      <w:r w:rsidR="00300D0A">
        <w:t>group</w:t>
      </w:r>
      <w:r w:rsidR="00702F8F">
        <w:t xml:space="preserve"> and </w:t>
      </w:r>
      <w:r w:rsidR="000736D6">
        <w:t xml:space="preserve">the other from the </w:t>
      </w:r>
      <w:r w:rsidR="00702F8F">
        <w:t>reduced 20-</w:t>
      </w:r>
      <w:r w:rsidR="00300D0A">
        <w:t>group</w:t>
      </w:r>
      <w:r w:rsidR="00702F8F">
        <w:t xml:space="preserve">, </w:t>
      </w:r>
      <w:r>
        <w:t xml:space="preserve">were created using </w:t>
      </w:r>
      <w:r w:rsidR="00702F8F">
        <w:t>the dietary pattern from the first component</w:t>
      </w:r>
      <w:r w:rsidR="00A621BD">
        <w:t xml:space="preserve"> produced by</w:t>
      </w:r>
      <w:r w:rsidR="00702F8F">
        <w:t xml:space="preserve"> the PCA. </w:t>
      </w:r>
      <w:r>
        <w:t>The coefficients for the 20 foods included in the 20-</w:t>
      </w:r>
      <w:r w:rsidR="00300D0A">
        <w:t>group</w:t>
      </w:r>
      <w:r>
        <w:t xml:space="preserve"> diet quality score are shown in Table 2.</w:t>
      </w:r>
    </w:p>
    <w:p w14:paraId="011F13AC" w14:textId="2D3D3C27" w:rsidR="00A921CB" w:rsidRDefault="00A921CB" w:rsidP="0010351A">
      <w:r>
        <w:t>A correlation of 0.</w:t>
      </w:r>
      <w:r w:rsidR="003C0341">
        <w:t xml:space="preserve">87 </w:t>
      </w:r>
      <w:r>
        <w:t>was observed between the full 139-</w:t>
      </w:r>
      <w:r w:rsidR="00BC693E">
        <w:t>group</w:t>
      </w:r>
      <w:r>
        <w:t xml:space="preserve"> score and the reduced 20-</w:t>
      </w:r>
      <w:r w:rsidR="00BC693E">
        <w:t>group</w:t>
      </w:r>
      <w:r>
        <w:t xml:space="preserve"> score. Figure 1 shows the agreement between the two scores. The</w:t>
      </w:r>
      <w:r w:rsidR="00DE3657">
        <w:t xml:space="preserve"> mean</w:t>
      </w:r>
      <w:r>
        <w:t xml:space="preserve"> difference between the scores was 0</w:t>
      </w:r>
      <w:r w:rsidR="00DE3657">
        <w:t>.00</w:t>
      </w:r>
      <w:r>
        <w:t xml:space="preserve"> SDs with Bland-Altman 95% limits of agreement of -0.98 to 0.98 SDs.</w:t>
      </w:r>
    </w:p>
    <w:p w14:paraId="22A5472E" w14:textId="0579C303" w:rsidR="00294208" w:rsidRPr="009C1F53" w:rsidRDefault="00294208" w:rsidP="00294208">
      <w:pPr>
        <w:rPr>
          <w:b/>
        </w:rPr>
      </w:pPr>
      <w:r w:rsidRPr="00BB1F18">
        <w:rPr>
          <w:b/>
        </w:rPr>
        <w:t xml:space="preserve">Table 2 </w:t>
      </w:r>
      <w:r w:rsidRPr="00BB1F18">
        <w:rPr>
          <w:b/>
        </w:rPr>
        <w:tab/>
        <w:t xml:space="preserve">       PCA coefficients for the 20 indicator food groups included in the 20-</w:t>
      </w:r>
      <w:r w:rsidR="00AD1B83">
        <w:rPr>
          <w:b/>
        </w:rPr>
        <w:t>group</w:t>
      </w:r>
      <w:r w:rsidRPr="00BB1F18">
        <w:rPr>
          <w:b/>
        </w:rPr>
        <w:t xml:space="preserve"> diet quality </w:t>
      </w:r>
      <w:r>
        <w:rPr>
          <w:b/>
        </w:rPr>
        <w:tab/>
        <w:t xml:space="preserve">       </w:t>
      </w:r>
      <w:r w:rsidRPr="00BB1F18">
        <w:rPr>
          <w:b/>
        </w:rPr>
        <w:t>score</w:t>
      </w:r>
    </w:p>
    <w:tbl>
      <w:tblPr>
        <w:tblStyle w:val="GridTable1Light"/>
        <w:tblW w:w="0" w:type="auto"/>
        <w:tblLook w:val="04A0" w:firstRow="1" w:lastRow="0" w:firstColumn="1" w:lastColumn="0" w:noHBand="0" w:noVBand="1"/>
      </w:tblPr>
      <w:tblGrid>
        <w:gridCol w:w="5665"/>
        <w:gridCol w:w="1560"/>
      </w:tblGrid>
      <w:tr w:rsidR="00294208" w14:paraId="4A2BF735" w14:textId="77777777" w:rsidTr="00F16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bottom w:val="single" w:sz="4" w:space="0" w:color="999999" w:themeColor="text1" w:themeTint="66"/>
              <w:right w:val="nil"/>
            </w:tcBorders>
          </w:tcPr>
          <w:p w14:paraId="36A08B8B" w14:textId="77777777" w:rsidR="00294208" w:rsidRPr="009C1F53" w:rsidRDefault="00294208" w:rsidP="00380D57">
            <w:pPr>
              <w:jc w:val="center"/>
              <w:rPr>
                <w:sz w:val="20"/>
              </w:rPr>
            </w:pPr>
          </w:p>
          <w:p w14:paraId="4816253E" w14:textId="77777777" w:rsidR="00294208" w:rsidRPr="009C1F53" w:rsidRDefault="00294208" w:rsidP="00380D57">
            <w:pPr>
              <w:jc w:val="center"/>
              <w:rPr>
                <w:sz w:val="20"/>
              </w:rPr>
            </w:pPr>
            <w:r w:rsidRPr="009C1F53">
              <w:rPr>
                <w:sz w:val="20"/>
              </w:rPr>
              <w:t>Food group</w:t>
            </w:r>
          </w:p>
        </w:tc>
        <w:tc>
          <w:tcPr>
            <w:tcW w:w="1560" w:type="dxa"/>
            <w:tcBorders>
              <w:left w:val="nil"/>
              <w:bottom w:val="single" w:sz="4" w:space="0" w:color="999999" w:themeColor="text1" w:themeTint="66"/>
            </w:tcBorders>
          </w:tcPr>
          <w:p w14:paraId="149F9BE2" w14:textId="77777777" w:rsidR="00294208" w:rsidRPr="009C1F53" w:rsidRDefault="00294208" w:rsidP="00380D57">
            <w:pPr>
              <w:jc w:val="center"/>
              <w:cnfStyle w:val="100000000000" w:firstRow="1" w:lastRow="0" w:firstColumn="0" w:lastColumn="0" w:oddVBand="0" w:evenVBand="0" w:oddHBand="0" w:evenHBand="0" w:firstRowFirstColumn="0" w:firstRowLastColumn="0" w:lastRowFirstColumn="0" w:lastRowLastColumn="0"/>
              <w:rPr>
                <w:sz w:val="20"/>
              </w:rPr>
            </w:pPr>
            <w:r w:rsidRPr="009C1F53">
              <w:rPr>
                <w:sz w:val="20"/>
              </w:rPr>
              <w:t>Principal Component Coefficient</w:t>
            </w:r>
          </w:p>
        </w:tc>
      </w:tr>
      <w:tr w:rsidR="00294208" w14:paraId="00921010" w14:textId="77777777" w:rsidTr="00F16314">
        <w:tc>
          <w:tcPr>
            <w:cnfStyle w:val="001000000000" w:firstRow="0" w:lastRow="0" w:firstColumn="1" w:lastColumn="0" w:oddVBand="0" w:evenVBand="0" w:oddHBand="0" w:evenHBand="0" w:firstRowFirstColumn="0" w:firstRowLastColumn="0" w:lastRowFirstColumn="0" w:lastRowLastColumn="0"/>
            <w:tcW w:w="7225" w:type="dxa"/>
            <w:gridSpan w:val="2"/>
            <w:tcBorders>
              <w:bottom w:val="single" w:sz="4" w:space="0" w:color="999999" w:themeColor="text1" w:themeTint="66"/>
              <w:right w:val="single" w:sz="4" w:space="0" w:color="A5A5A5" w:themeColor="accent3"/>
            </w:tcBorders>
          </w:tcPr>
          <w:p w14:paraId="13B77862" w14:textId="77777777" w:rsidR="00294208" w:rsidRPr="00E628FA" w:rsidRDefault="00294208" w:rsidP="00380D57">
            <w:pPr>
              <w:rPr>
                <w:i/>
                <w:u w:val="single"/>
              </w:rPr>
            </w:pPr>
            <w:r w:rsidRPr="00E628FA">
              <w:rPr>
                <w:i/>
                <w:snapToGrid w:val="0"/>
                <w:color w:val="000000"/>
                <w:sz w:val="20"/>
                <w:szCs w:val="20"/>
                <w:u w:val="single"/>
              </w:rPr>
              <w:t>Positive Coefficients</w:t>
            </w:r>
          </w:p>
        </w:tc>
      </w:tr>
      <w:tr w:rsidR="00294208" w14:paraId="62228761"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bottom w:val="nil"/>
              <w:right w:val="nil"/>
            </w:tcBorders>
          </w:tcPr>
          <w:p w14:paraId="7E7EDBB9" w14:textId="77777777" w:rsidR="00294208" w:rsidRPr="008D7C27" w:rsidRDefault="00294208" w:rsidP="00380D57">
            <w:pPr>
              <w:rPr>
                <w:b w:val="0"/>
              </w:rPr>
            </w:pPr>
            <w:r w:rsidRPr="008D7C27">
              <w:rPr>
                <w:b w:val="0"/>
                <w:snapToGrid w:val="0"/>
                <w:color w:val="000000"/>
                <w:sz w:val="20"/>
                <w:szCs w:val="20"/>
              </w:rPr>
              <w:t>Other fruit not canned</w:t>
            </w:r>
          </w:p>
        </w:tc>
        <w:tc>
          <w:tcPr>
            <w:tcW w:w="1560" w:type="dxa"/>
            <w:tcBorders>
              <w:left w:val="nil"/>
              <w:bottom w:val="nil"/>
            </w:tcBorders>
          </w:tcPr>
          <w:p w14:paraId="63C044F6"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0.28</w:t>
            </w:r>
          </w:p>
        </w:tc>
      </w:tr>
      <w:tr w:rsidR="00294208" w14:paraId="555F87E0"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61B0714C" w14:textId="77777777" w:rsidR="00294208" w:rsidRPr="008D7C27" w:rsidRDefault="00294208" w:rsidP="00380D57">
            <w:pPr>
              <w:rPr>
                <w:b w:val="0"/>
              </w:rPr>
            </w:pPr>
            <w:r w:rsidRPr="008D7C27">
              <w:rPr>
                <w:b w:val="0"/>
                <w:snapToGrid w:val="0"/>
                <w:color w:val="000000"/>
                <w:sz w:val="20"/>
                <w:szCs w:val="20"/>
              </w:rPr>
              <w:t>Nuts and seeds</w:t>
            </w:r>
          </w:p>
        </w:tc>
        <w:tc>
          <w:tcPr>
            <w:tcW w:w="1560" w:type="dxa"/>
            <w:tcBorders>
              <w:top w:val="nil"/>
              <w:left w:val="nil"/>
              <w:bottom w:val="nil"/>
            </w:tcBorders>
          </w:tcPr>
          <w:p w14:paraId="48F76160"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0.24</w:t>
            </w:r>
          </w:p>
        </w:tc>
      </w:tr>
      <w:tr w:rsidR="00294208" w14:paraId="6D4DCA7F"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4CEC7AB6" w14:textId="77777777" w:rsidR="00294208" w:rsidRPr="008D7C27" w:rsidRDefault="00294208" w:rsidP="00380D57">
            <w:pPr>
              <w:rPr>
                <w:b w:val="0"/>
              </w:rPr>
            </w:pPr>
            <w:r w:rsidRPr="008D7C27">
              <w:rPr>
                <w:b w:val="0"/>
                <w:snapToGrid w:val="0"/>
                <w:color w:val="000000"/>
                <w:sz w:val="20"/>
                <w:szCs w:val="20"/>
              </w:rPr>
              <w:t>Salad and other raw vegetables</w:t>
            </w:r>
          </w:p>
        </w:tc>
        <w:tc>
          <w:tcPr>
            <w:tcW w:w="1560" w:type="dxa"/>
            <w:tcBorders>
              <w:top w:val="nil"/>
              <w:left w:val="nil"/>
              <w:bottom w:val="nil"/>
            </w:tcBorders>
          </w:tcPr>
          <w:p w14:paraId="272C65E5"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0.23</w:t>
            </w:r>
          </w:p>
        </w:tc>
      </w:tr>
      <w:tr w:rsidR="00294208" w14:paraId="036F7850"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5C5E4ED7" w14:textId="77777777" w:rsidR="00294208" w:rsidRPr="008D7C27" w:rsidRDefault="00294208" w:rsidP="00380D57">
            <w:pPr>
              <w:rPr>
                <w:b w:val="0"/>
              </w:rPr>
            </w:pPr>
            <w:r w:rsidRPr="008D7C27">
              <w:rPr>
                <w:b w:val="0"/>
                <w:snapToGrid w:val="0"/>
                <w:color w:val="000000"/>
                <w:sz w:val="20"/>
                <w:szCs w:val="20"/>
              </w:rPr>
              <w:t>Tap water only</w:t>
            </w:r>
          </w:p>
        </w:tc>
        <w:tc>
          <w:tcPr>
            <w:tcW w:w="1560" w:type="dxa"/>
            <w:tcBorders>
              <w:top w:val="nil"/>
              <w:left w:val="nil"/>
              <w:bottom w:val="nil"/>
            </w:tcBorders>
          </w:tcPr>
          <w:p w14:paraId="29036CBE"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0.21</w:t>
            </w:r>
          </w:p>
        </w:tc>
      </w:tr>
      <w:tr w:rsidR="00294208" w14:paraId="4A6460E2"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66674CE2" w14:textId="77777777" w:rsidR="00294208" w:rsidRPr="008D7C27" w:rsidRDefault="00294208" w:rsidP="00380D57">
            <w:pPr>
              <w:rPr>
                <w:b w:val="0"/>
              </w:rPr>
            </w:pPr>
            <w:r w:rsidRPr="008D7C27">
              <w:rPr>
                <w:b w:val="0"/>
                <w:snapToGrid w:val="0"/>
                <w:color w:val="000000"/>
                <w:sz w:val="20"/>
                <w:szCs w:val="20"/>
              </w:rPr>
              <w:t>Wholemeal bread</w:t>
            </w:r>
          </w:p>
        </w:tc>
        <w:tc>
          <w:tcPr>
            <w:tcW w:w="1560" w:type="dxa"/>
            <w:tcBorders>
              <w:top w:val="nil"/>
              <w:left w:val="nil"/>
              <w:bottom w:val="nil"/>
            </w:tcBorders>
          </w:tcPr>
          <w:p w14:paraId="23FD604E"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0.20</w:t>
            </w:r>
          </w:p>
        </w:tc>
      </w:tr>
      <w:tr w:rsidR="00294208" w14:paraId="43369D56"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07E5A20F" w14:textId="77777777" w:rsidR="00294208" w:rsidRPr="008D7C27" w:rsidRDefault="00294208" w:rsidP="00380D57">
            <w:pPr>
              <w:rPr>
                <w:b w:val="0"/>
              </w:rPr>
            </w:pPr>
            <w:r w:rsidRPr="008D7C27">
              <w:rPr>
                <w:b w:val="0"/>
                <w:snapToGrid w:val="0"/>
                <w:color w:val="000000"/>
                <w:sz w:val="20"/>
                <w:szCs w:val="20"/>
              </w:rPr>
              <w:t>Apples and pears not canned</w:t>
            </w:r>
          </w:p>
        </w:tc>
        <w:tc>
          <w:tcPr>
            <w:tcW w:w="1560" w:type="dxa"/>
            <w:tcBorders>
              <w:top w:val="nil"/>
              <w:left w:val="nil"/>
              <w:bottom w:val="nil"/>
            </w:tcBorders>
          </w:tcPr>
          <w:p w14:paraId="0F86D8C4"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0.19</w:t>
            </w:r>
          </w:p>
        </w:tc>
      </w:tr>
      <w:tr w:rsidR="00294208" w14:paraId="6D39E37C"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213EC6AF" w14:textId="77777777" w:rsidR="00294208" w:rsidRPr="008D7C27" w:rsidRDefault="00294208" w:rsidP="00380D57">
            <w:pPr>
              <w:rPr>
                <w:b w:val="0"/>
              </w:rPr>
            </w:pPr>
            <w:r w:rsidRPr="008D7C27">
              <w:rPr>
                <w:b w:val="0"/>
                <w:snapToGrid w:val="0"/>
                <w:color w:val="000000"/>
                <w:sz w:val="20"/>
                <w:szCs w:val="20"/>
              </w:rPr>
              <w:t>Other vegetables (including homemade dishes</w:t>
            </w:r>
            <w:r>
              <w:rPr>
                <w:b w:val="0"/>
                <w:snapToGrid w:val="0"/>
                <w:color w:val="000000"/>
                <w:sz w:val="20"/>
                <w:szCs w:val="20"/>
              </w:rPr>
              <w:t>)</w:t>
            </w:r>
          </w:p>
        </w:tc>
        <w:tc>
          <w:tcPr>
            <w:tcW w:w="1560" w:type="dxa"/>
            <w:tcBorders>
              <w:top w:val="nil"/>
              <w:left w:val="nil"/>
              <w:bottom w:val="nil"/>
            </w:tcBorders>
          </w:tcPr>
          <w:p w14:paraId="0058E445"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0.18</w:t>
            </w:r>
          </w:p>
        </w:tc>
      </w:tr>
      <w:tr w:rsidR="00294208" w14:paraId="7A90C0DD"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60D903A2" w14:textId="77777777" w:rsidR="00294208" w:rsidRPr="008D7C27" w:rsidRDefault="00294208" w:rsidP="00380D57">
            <w:pPr>
              <w:rPr>
                <w:b w:val="0"/>
              </w:rPr>
            </w:pPr>
            <w:r w:rsidRPr="008D7C27">
              <w:rPr>
                <w:b w:val="0"/>
                <w:snapToGrid w:val="0"/>
                <w:color w:val="000000"/>
                <w:sz w:val="20"/>
                <w:szCs w:val="20"/>
              </w:rPr>
              <w:t>Beans and pulses (including ready meals and homemade dishes)</w:t>
            </w:r>
          </w:p>
        </w:tc>
        <w:tc>
          <w:tcPr>
            <w:tcW w:w="1560" w:type="dxa"/>
            <w:tcBorders>
              <w:top w:val="nil"/>
              <w:left w:val="nil"/>
              <w:bottom w:val="nil"/>
            </w:tcBorders>
          </w:tcPr>
          <w:p w14:paraId="006D422F"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0.17</w:t>
            </w:r>
          </w:p>
        </w:tc>
      </w:tr>
      <w:tr w:rsidR="00294208" w14:paraId="733A50D0"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1E43DC8B" w14:textId="77777777" w:rsidR="00294208" w:rsidRPr="008D7C27" w:rsidRDefault="00294208" w:rsidP="00380D57">
            <w:pPr>
              <w:rPr>
                <w:b w:val="0"/>
              </w:rPr>
            </w:pPr>
            <w:r w:rsidRPr="008D7C27">
              <w:rPr>
                <w:b w:val="0"/>
                <w:snapToGrid w:val="0"/>
                <w:color w:val="000000"/>
                <w:sz w:val="20"/>
                <w:szCs w:val="20"/>
              </w:rPr>
              <w:t>Leafy green vegetables not raw</w:t>
            </w:r>
          </w:p>
        </w:tc>
        <w:tc>
          <w:tcPr>
            <w:tcW w:w="1560" w:type="dxa"/>
            <w:tcBorders>
              <w:top w:val="nil"/>
              <w:left w:val="nil"/>
              <w:bottom w:val="nil"/>
            </w:tcBorders>
          </w:tcPr>
          <w:p w14:paraId="2C70820F"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0.16</w:t>
            </w:r>
          </w:p>
        </w:tc>
      </w:tr>
      <w:tr w:rsidR="00294208" w14:paraId="588D3539" w14:textId="77777777" w:rsidTr="007D6DEE">
        <w:tc>
          <w:tcPr>
            <w:cnfStyle w:val="001000000000" w:firstRow="0" w:lastRow="0" w:firstColumn="1" w:lastColumn="0" w:oddVBand="0" w:evenVBand="0" w:oddHBand="0" w:evenHBand="0" w:firstRowFirstColumn="0" w:firstRowLastColumn="0" w:lastRowFirstColumn="0" w:lastRowLastColumn="0"/>
            <w:tcW w:w="5665" w:type="dxa"/>
            <w:tcBorders>
              <w:top w:val="nil"/>
              <w:bottom w:val="single" w:sz="4" w:space="0" w:color="999999" w:themeColor="text1" w:themeTint="66"/>
              <w:right w:val="nil"/>
            </w:tcBorders>
          </w:tcPr>
          <w:p w14:paraId="1F3B33D3" w14:textId="77777777" w:rsidR="00294208" w:rsidRPr="008D7C27" w:rsidRDefault="00294208" w:rsidP="00380D57">
            <w:pPr>
              <w:rPr>
                <w:b w:val="0"/>
              </w:rPr>
            </w:pPr>
            <w:r w:rsidRPr="008D7C27">
              <w:rPr>
                <w:b w:val="0"/>
                <w:snapToGrid w:val="0"/>
                <w:color w:val="000000"/>
                <w:sz w:val="20"/>
                <w:szCs w:val="20"/>
              </w:rPr>
              <w:t>Tomatoes (raw)</w:t>
            </w:r>
          </w:p>
        </w:tc>
        <w:tc>
          <w:tcPr>
            <w:tcW w:w="1560" w:type="dxa"/>
            <w:tcBorders>
              <w:top w:val="nil"/>
              <w:left w:val="nil"/>
              <w:bottom w:val="single" w:sz="4" w:space="0" w:color="999999" w:themeColor="text1" w:themeTint="66"/>
            </w:tcBorders>
          </w:tcPr>
          <w:p w14:paraId="3D3FEDA9"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0.16</w:t>
            </w:r>
          </w:p>
        </w:tc>
      </w:tr>
      <w:tr w:rsidR="00294208" w14:paraId="73EF18CD" w14:textId="77777777" w:rsidTr="007D6DEE">
        <w:tc>
          <w:tcPr>
            <w:cnfStyle w:val="001000000000" w:firstRow="0" w:lastRow="0" w:firstColumn="1" w:lastColumn="0" w:oddVBand="0" w:evenVBand="0" w:oddHBand="0" w:evenHBand="0" w:firstRowFirstColumn="0" w:firstRowLastColumn="0" w:lastRowFirstColumn="0" w:lastRowLastColumn="0"/>
            <w:tcW w:w="7225" w:type="dxa"/>
            <w:gridSpan w:val="2"/>
            <w:tcBorders>
              <w:top w:val="single" w:sz="4" w:space="0" w:color="999999" w:themeColor="text1" w:themeTint="66"/>
              <w:bottom w:val="single" w:sz="4" w:space="0" w:color="999999" w:themeColor="text1" w:themeTint="66"/>
              <w:right w:val="single" w:sz="4" w:space="0" w:color="999999" w:themeColor="text1" w:themeTint="66"/>
            </w:tcBorders>
          </w:tcPr>
          <w:p w14:paraId="3C3FBAD4" w14:textId="77777777" w:rsidR="00294208" w:rsidRDefault="00294208" w:rsidP="00380D57">
            <w:r w:rsidRPr="00E628FA">
              <w:rPr>
                <w:i/>
                <w:snapToGrid w:val="0"/>
                <w:color w:val="000000"/>
                <w:sz w:val="20"/>
                <w:szCs w:val="20"/>
                <w:u w:val="single"/>
              </w:rPr>
              <w:t>Negative Coefficients</w:t>
            </w:r>
          </w:p>
        </w:tc>
      </w:tr>
      <w:tr w:rsidR="00294208" w14:paraId="5DD796A9"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bottom w:val="nil"/>
              <w:right w:val="nil"/>
            </w:tcBorders>
          </w:tcPr>
          <w:p w14:paraId="36975CBF" w14:textId="77777777" w:rsidR="00294208" w:rsidRPr="008D7C27" w:rsidRDefault="00294208" w:rsidP="00380D57">
            <w:pPr>
              <w:rPr>
                <w:b w:val="0"/>
                <w:snapToGrid w:val="0"/>
                <w:color w:val="000000"/>
                <w:sz w:val="20"/>
                <w:szCs w:val="20"/>
              </w:rPr>
            </w:pPr>
            <w:r w:rsidRPr="008D7C27">
              <w:rPr>
                <w:b w:val="0"/>
                <w:snapToGrid w:val="0"/>
                <w:color w:val="000000"/>
                <w:sz w:val="20"/>
                <w:szCs w:val="20"/>
              </w:rPr>
              <w:t>Sugar</w:t>
            </w:r>
          </w:p>
        </w:tc>
        <w:tc>
          <w:tcPr>
            <w:tcW w:w="1560" w:type="dxa"/>
            <w:tcBorders>
              <w:left w:val="nil"/>
              <w:bottom w:val="nil"/>
            </w:tcBorders>
            <w:shd w:val="clear" w:color="auto" w:fill="auto"/>
          </w:tcPr>
          <w:p w14:paraId="67CDD0FE"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-0.03</w:t>
            </w:r>
          </w:p>
        </w:tc>
      </w:tr>
      <w:tr w:rsidR="00294208" w14:paraId="6D43A36B"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32BBAAEF" w14:textId="77777777" w:rsidR="00294208" w:rsidRPr="008D7C27" w:rsidRDefault="00294208" w:rsidP="00380D57">
            <w:pPr>
              <w:rPr>
                <w:b w:val="0"/>
              </w:rPr>
            </w:pPr>
            <w:r w:rsidRPr="008D7C27">
              <w:rPr>
                <w:b w:val="0"/>
                <w:snapToGrid w:val="0"/>
                <w:color w:val="000000"/>
                <w:sz w:val="20"/>
                <w:szCs w:val="20"/>
              </w:rPr>
              <w:t>Baked beans</w:t>
            </w:r>
          </w:p>
        </w:tc>
        <w:tc>
          <w:tcPr>
            <w:tcW w:w="1560" w:type="dxa"/>
            <w:tcBorders>
              <w:top w:val="nil"/>
              <w:left w:val="nil"/>
              <w:bottom w:val="nil"/>
            </w:tcBorders>
            <w:shd w:val="clear" w:color="auto" w:fill="auto"/>
          </w:tcPr>
          <w:p w14:paraId="64996EFC"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-0.04</w:t>
            </w:r>
          </w:p>
        </w:tc>
      </w:tr>
      <w:tr w:rsidR="00294208" w14:paraId="24087FEE"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56E132F6" w14:textId="77777777" w:rsidR="00294208" w:rsidRPr="008D7C27" w:rsidRDefault="00294208" w:rsidP="00380D57">
            <w:pPr>
              <w:rPr>
                <w:b w:val="0"/>
                <w:snapToGrid w:val="0"/>
                <w:color w:val="000000"/>
                <w:sz w:val="20"/>
                <w:szCs w:val="20"/>
              </w:rPr>
            </w:pPr>
            <w:r w:rsidRPr="008D7C27">
              <w:rPr>
                <w:b w:val="0"/>
                <w:snapToGrid w:val="0"/>
                <w:color w:val="000000"/>
                <w:sz w:val="20"/>
                <w:szCs w:val="20"/>
              </w:rPr>
              <w:t>Whole milk</w:t>
            </w:r>
          </w:p>
        </w:tc>
        <w:tc>
          <w:tcPr>
            <w:tcW w:w="1560" w:type="dxa"/>
            <w:tcBorders>
              <w:top w:val="nil"/>
              <w:left w:val="nil"/>
              <w:bottom w:val="nil"/>
            </w:tcBorders>
            <w:shd w:val="clear" w:color="auto" w:fill="auto"/>
          </w:tcPr>
          <w:p w14:paraId="186CE135"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-0.04</w:t>
            </w:r>
          </w:p>
        </w:tc>
      </w:tr>
      <w:tr w:rsidR="00294208" w14:paraId="18F47DF8"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7520807C" w14:textId="77777777" w:rsidR="00294208" w:rsidRPr="008D7C27" w:rsidRDefault="00294208" w:rsidP="00380D57">
            <w:pPr>
              <w:rPr>
                <w:b w:val="0"/>
                <w:snapToGrid w:val="0"/>
                <w:color w:val="000000"/>
                <w:sz w:val="20"/>
                <w:szCs w:val="20"/>
              </w:rPr>
            </w:pPr>
            <w:r w:rsidRPr="008D7C27">
              <w:rPr>
                <w:b w:val="0"/>
                <w:snapToGrid w:val="0"/>
                <w:color w:val="000000"/>
                <w:sz w:val="20"/>
                <w:szCs w:val="20"/>
              </w:rPr>
              <w:t>Crisps and savoury snacks</w:t>
            </w:r>
          </w:p>
        </w:tc>
        <w:tc>
          <w:tcPr>
            <w:tcW w:w="1560" w:type="dxa"/>
            <w:tcBorders>
              <w:top w:val="nil"/>
              <w:left w:val="nil"/>
              <w:bottom w:val="nil"/>
            </w:tcBorders>
            <w:shd w:val="clear" w:color="auto" w:fill="auto"/>
          </w:tcPr>
          <w:p w14:paraId="7AEE09A2"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-0.05</w:t>
            </w:r>
          </w:p>
        </w:tc>
      </w:tr>
      <w:tr w:rsidR="00294208" w14:paraId="7A246BCA"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76915F25" w14:textId="77777777" w:rsidR="00294208" w:rsidRPr="008D7C27" w:rsidRDefault="00294208" w:rsidP="00380D57">
            <w:pPr>
              <w:rPr>
                <w:b w:val="0"/>
                <w:snapToGrid w:val="0"/>
                <w:color w:val="000000"/>
                <w:sz w:val="20"/>
                <w:szCs w:val="20"/>
              </w:rPr>
            </w:pPr>
            <w:r w:rsidRPr="008D7C27">
              <w:rPr>
                <w:b w:val="0"/>
                <w:snapToGrid w:val="0"/>
                <w:color w:val="000000"/>
                <w:sz w:val="20"/>
                <w:szCs w:val="20"/>
              </w:rPr>
              <w:t>White bread</w:t>
            </w:r>
          </w:p>
        </w:tc>
        <w:tc>
          <w:tcPr>
            <w:tcW w:w="1560" w:type="dxa"/>
            <w:tcBorders>
              <w:top w:val="nil"/>
              <w:left w:val="nil"/>
              <w:bottom w:val="nil"/>
            </w:tcBorders>
            <w:shd w:val="clear" w:color="auto" w:fill="auto"/>
          </w:tcPr>
          <w:p w14:paraId="41FBF64B"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-0.06</w:t>
            </w:r>
          </w:p>
        </w:tc>
      </w:tr>
      <w:tr w:rsidR="00294208" w14:paraId="248D9BA1"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62482EB3" w14:textId="77777777" w:rsidR="00294208" w:rsidRPr="008D7C27" w:rsidRDefault="00294208" w:rsidP="00380D57">
            <w:pPr>
              <w:rPr>
                <w:b w:val="0"/>
                <w:snapToGrid w:val="0"/>
                <w:color w:val="000000"/>
                <w:sz w:val="20"/>
                <w:szCs w:val="20"/>
              </w:rPr>
            </w:pPr>
            <w:r w:rsidRPr="008D7C27">
              <w:rPr>
                <w:b w:val="0"/>
                <w:snapToGrid w:val="0"/>
                <w:color w:val="000000"/>
                <w:sz w:val="20"/>
                <w:szCs w:val="20"/>
              </w:rPr>
              <w:t xml:space="preserve">Meat pies and pastries (manufactured) </w:t>
            </w:r>
          </w:p>
        </w:tc>
        <w:tc>
          <w:tcPr>
            <w:tcW w:w="1560" w:type="dxa"/>
            <w:tcBorders>
              <w:top w:val="nil"/>
              <w:left w:val="nil"/>
              <w:bottom w:val="nil"/>
            </w:tcBorders>
            <w:shd w:val="clear" w:color="auto" w:fill="auto"/>
          </w:tcPr>
          <w:p w14:paraId="06346EDC"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-0.06</w:t>
            </w:r>
          </w:p>
        </w:tc>
      </w:tr>
      <w:tr w:rsidR="00294208" w14:paraId="0426F2FC" w14:textId="77777777" w:rsidTr="00C95DB9">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679841AF" w14:textId="77777777" w:rsidR="00294208" w:rsidRPr="008D7C27" w:rsidRDefault="00294208" w:rsidP="00380D57">
            <w:pPr>
              <w:rPr>
                <w:b w:val="0"/>
                <w:snapToGrid w:val="0"/>
                <w:color w:val="000000"/>
                <w:sz w:val="20"/>
                <w:szCs w:val="20"/>
              </w:rPr>
            </w:pPr>
            <w:r w:rsidRPr="008D7C27">
              <w:rPr>
                <w:b w:val="0"/>
                <w:snapToGrid w:val="0"/>
                <w:color w:val="000000"/>
                <w:sz w:val="20"/>
                <w:szCs w:val="20"/>
              </w:rPr>
              <w:lastRenderedPageBreak/>
              <w:t>Burgers and kebabs purchased</w:t>
            </w:r>
          </w:p>
        </w:tc>
        <w:tc>
          <w:tcPr>
            <w:tcW w:w="1560" w:type="dxa"/>
            <w:tcBorders>
              <w:top w:val="nil"/>
              <w:left w:val="nil"/>
              <w:bottom w:val="nil"/>
            </w:tcBorders>
            <w:shd w:val="clear" w:color="auto" w:fill="auto"/>
          </w:tcPr>
          <w:p w14:paraId="571CBA61"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-0.10</w:t>
            </w:r>
          </w:p>
        </w:tc>
      </w:tr>
      <w:tr w:rsidR="00294208" w14:paraId="6D8ADF50" w14:textId="77777777" w:rsidTr="002E5E5F">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6544558E" w14:textId="77777777" w:rsidR="00294208" w:rsidRPr="008D7C27" w:rsidRDefault="00294208" w:rsidP="00380D57">
            <w:pPr>
              <w:rPr>
                <w:b w:val="0"/>
                <w:snapToGrid w:val="0"/>
                <w:color w:val="000000"/>
                <w:sz w:val="20"/>
                <w:szCs w:val="20"/>
              </w:rPr>
            </w:pPr>
            <w:r w:rsidRPr="008D7C27">
              <w:rPr>
                <w:b w:val="0"/>
                <w:snapToGrid w:val="0"/>
                <w:color w:val="000000"/>
                <w:sz w:val="20"/>
                <w:szCs w:val="20"/>
              </w:rPr>
              <w:t>Manufactured coated chicken/turkey products</w:t>
            </w:r>
          </w:p>
        </w:tc>
        <w:tc>
          <w:tcPr>
            <w:tcW w:w="1560" w:type="dxa"/>
            <w:tcBorders>
              <w:top w:val="nil"/>
              <w:left w:val="nil"/>
              <w:bottom w:val="nil"/>
            </w:tcBorders>
            <w:shd w:val="clear" w:color="auto" w:fill="auto"/>
          </w:tcPr>
          <w:p w14:paraId="099328A4"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-0.13</w:t>
            </w:r>
          </w:p>
        </w:tc>
      </w:tr>
      <w:tr w:rsidR="00294208" w14:paraId="07E312C0" w14:textId="77777777" w:rsidTr="002E5E5F">
        <w:tc>
          <w:tcPr>
            <w:cnfStyle w:val="001000000000" w:firstRow="0" w:lastRow="0" w:firstColumn="1" w:lastColumn="0" w:oddVBand="0" w:evenVBand="0" w:oddHBand="0" w:evenHBand="0" w:firstRowFirstColumn="0" w:firstRowLastColumn="0" w:lastRowFirstColumn="0" w:lastRowLastColumn="0"/>
            <w:tcW w:w="5665" w:type="dxa"/>
            <w:tcBorders>
              <w:top w:val="nil"/>
              <w:bottom w:val="nil"/>
              <w:right w:val="nil"/>
            </w:tcBorders>
          </w:tcPr>
          <w:p w14:paraId="03A5E1B3" w14:textId="77777777" w:rsidR="00294208" w:rsidRPr="008D7C27" w:rsidRDefault="00294208" w:rsidP="00380D57">
            <w:pPr>
              <w:rPr>
                <w:b w:val="0"/>
                <w:snapToGrid w:val="0"/>
                <w:color w:val="000000"/>
                <w:sz w:val="20"/>
                <w:szCs w:val="20"/>
              </w:rPr>
            </w:pPr>
            <w:r w:rsidRPr="008D7C27">
              <w:rPr>
                <w:b w:val="0"/>
                <w:snapToGrid w:val="0"/>
                <w:color w:val="000000"/>
                <w:sz w:val="20"/>
                <w:szCs w:val="20"/>
              </w:rPr>
              <w:t>Chips, purchased including takeaway</w:t>
            </w:r>
          </w:p>
        </w:tc>
        <w:tc>
          <w:tcPr>
            <w:tcW w:w="1560" w:type="dxa"/>
            <w:tcBorders>
              <w:top w:val="nil"/>
              <w:left w:val="nil"/>
              <w:bottom w:val="nil"/>
            </w:tcBorders>
            <w:shd w:val="clear" w:color="auto" w:fill="auto"/>
          </w:tcPr>
          <w:p w14:paraId="0DD03738"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-0.17</w:t>
            </w:r>
          </w:p>
        </w:tc>
      </w:tr>
      <w:tr w:rsidR="00294208" w14:paraId="3C1A5980" w14:textId="77777777" w:rsidTr="002E5E5F">
        <w:tc>
          <w:tcPr>
            <w:cnfStyle w:val="001000000000" w:firstRow="0" w:lastRow="0" w:firstColumn="1" w:lastColumn="0" w:oddVBand="0" w:evenVBand="0" w:oddHBand="0" w:evenHBand="0" w:firstRowFirstColumn="0" w:firstRowLastColumn="0" w:lastRowFirstColumn="0" w:lastRowLastColumn="0"/>
            <w:tcW w:w="5665" w:type="dxa"/>
            <w:tcBorders>
              <w:top w:val="nil"/>
              <w:right w:val="nil"/>
            </w:tcBorders>
          </w:tcPr>
          <w:p w14:paraId="2D52F417" w14:textId="41BD9561" w:rsidR="00294208" w:rsidRPr="008D7C27" w:rsidRDefault="00294208" w:rsidP="00380D57">
            <w:pPr>
              <w:rPr>
                <w:b w:val="0"/>
                <w:snapToGrid w:val="0"/>
                <w:color w:val="000000"/>
                <w:sz w:val="20"/>
                <w:szCs w:val="20"/>
              </w:rPr>
            </w:pPr>
            <w:r w:rsidRPr="008D7C27">
              <w:rPr>
                <w:b w:val="0"/>
                <w:snapToGrid w:val="0"/>
                <w:color w:val="000000"/>
                <w:sz w:val="20"/>
                <w:szCs w:val="20"/>
              </w:rPr>
              <w:t>Soft drinks not low calorie</w:t>
            </w:r>
            <w:r w:rsidR="00DF57E8">
              <w:rPr>
                <w:b w:val="0"/>
                <w:snapToGrid w:val="0"/>
                <w:color w:val="000000"/>
                <w:sz w:val="20"/>
                <w:szCs w:val="20"/>
              </w:rPr>
              <w:t>,</w:t>
            </w:r>
            <w:r w:rsidRPr="008D7C27">
              <w:rPr>
                <w:b w:val="0"/>
                <w:snapToGrid w:val="0"/>
                <w:color w:val="000000"/>
                <w:sz w:val="20"/>
                <w:szCs w:val="20"/>
              </w:rPr>
              <w:t xml:space="preserve"> carbonated</w:t>
            </w:r>
          </w:p>
        </w:tc>
        <w:tc>
          <w:tcPr>
            <w:tcW w:w="1560" w:type="dxa"/>
            <w:tcBorders>
              <w:top w:val="nil"/>
              <w:left w:val="nil"/>
            </w:tcBorders>
            <w:shd w:val="clear" w:color="auto" w:fill="auto"/>
          </w:tcPr>
          <w:p w14:paraId="626AF3DD" w14:textId="77777777" w:rsidR="00294208" w:rsidRPr="00702871" w:rsidRDefault="00294208" w:rsidP="00294208">
            <w:pPr>
              <w:jc w:val="center"/>
              <w:cnfStyle w:val="000000000000" w:firstRow="0" w:lastRow="0" w:firstColumn="0" w:lastColumn="0" w:oddVBand="0" w:evenVBand="0" w:oddHBand="0" w:evenHBand="0" w:firstRowFirstColumn="0" w:firstRowLastColumn="0" w:lastRowFirstColumn="0" w:lastRowLastColumn="0"/>
              <w:rPr>
                <w:sz w:val="20"/>
              </w:rPr>
            </w:pPr>
            <w:r w:rsidRPr="00702871">
              <w:rPr>
                <w:sz w:val="20"/>
              </w:rPr>
              <w:t>-0.18</w:t>
            </w:r>
          </w:p>
        </w:tc>
      </w:tr>
    </w:tbl>
    <w:p w14:paraId="47A9D64A" w14:textId="713E4645" w:rsidR="00294208" w:rsidRDefault="00294208" w:rsidP="0010351A"/>
    <w:p w14:paraId="040BBDFE" w14:textId="16CEE766" w:rsidR="009B3EE1" w:rsidRPr="00192FCC" w:rsidRDefault="00DF57E8" w:rsidP="0042358D">
      <w:r w:rsidRPr="00192FCC">
        <w:t xml:space="preserve">The think-aloud qualitative interviews </w:t>
      </w:r>
      <w:r w:rsidR="00A621BD">
        <w:t>identified</w:t>
      </w:r>
      <w:r w:rsidRPr="00192FCC">
        <w:t xml:space="preserve"> that the terminology used to describe the </w:t>
      </w:r>
      <w:r w:rsidR="004B1664" w:rsidRPr="00192FCC">
        <w:t xml:space="preserve">NDNS </w:t>
      </w:r>
      <w:r w:rsidRPr="00192FCC">
        <w:t>food groups w</w:t>
      </w:r>
      <w:r w:rsidR="004B1664" w:rsidRPr="00192FCC">
        <w:t>as</w:t>
      </w:r>
      <w:r w:rsidRPr="00192FCC">
        <w:t xml:space="preserve"> often not </w:t>
      </w:r>
      <w:r w:rsidR="00A621BD">
        <w:t>that</w:t>
      </w:r>
      <w:r w:rsidRPr="00192FCC">
        <w:t xml:space="preserve"> used and understood by adolescents.</w:t>
      </w:r>
      <w:r w:rsidR="004B1664" w:rsidRPr="00192FCC">
        <w:t xml:space="preserve"> A number of wording changes were made to the food group description</w:t>
      </w:r>
      <w:r w:rsidR="00A621BD">
        <w:t>s</w:t>
      </w:r>
      <w:r w:rsidR="004B1664" w:rsidRPr="00192FCC">
        <w:t xml:space="preserve"> as a result of the think-aloud process.</w:t>
      </w:r>
      <w:r w:rsidR="0042358D">
        <w:t xml:space="preserve"> </w:t>
      </w:r>
      <w:r w:rsidR="0042358D" w:rsidRPr="00192FCC">
        <w:t xml:space="preserve">In addition to the changes in wording describing the food groups, example foods were provided for each food group. </w:t>
      </w:r>
      <w:r w:rsidRPr="00192FCC">
        <w:t xml:space="preserve"> For example</w:t>
      </w:r>
      <w:r w:rsidR="004B1664" w:rsidRPr="00192FCC">
        <w:t>,</w:t>
      </w:r>
      <w:r w:rsidRPr="00192FCC">
        <w:t xml:space="preserve"> “soft drinks not low</w:t>
      </w:r>
      <w:r w:rsidRPr="00192FCC">
        <w:rPr>
          <w:b/>
          <w:snapToGrid w:val="0"/>
          <w:sz w:val="20"/>
          <w:szCs w:val="20"/>
        </w:rPr>
        <w:t xml:space="preserve"> </w:t>
      </w:r>
      <w:r w:rsidRPr="00192FCC">
        <w:rPr>
          <w:bCs/>
          <w:snapToGrid w:val="0"/>
        </w:rPr>
        <w:t>calorie, carbonated</w:t>
      </w:r>
      <w:r w:rsidRPr="00192FCC">
        <w:t>” was changed to “</w:t>
      </w:r>
      <w:r w:rsidR="004B1664" w:rsidRPr="00192FCC">
        <w:t>f</w:t>
      </w:r>
      <w:r w:rsidRPr="00192FCC">
        <w:t>izzy drinks, not diet”</w:t>
      </w:r>
      <w:r w:rsidR="008748F8">
        <w:t xml:space="preserve"> and “other fruit not canned” was </w:t>
      </w:r>
      <w:r w:rsidR="008748F8" w:rsidRPr="0042358D">
        <w:t>changed to</w:t>
      </w:r>
      <w:r w:rsidR="008748F8">
        <w:t xml:space="preserve"> “</w:t>
      </w:r>
      <w:r w:rsidR="0042358D">
        <w:t>other fruit (not canned, not citrus, not apples and pears, and not bananas) e.g. grapes, plums, berries, mango, pineapple”</w:t>
      </w:r>
      <w:r w:rsidRPr="00192FCC">
        <w:t xml:space="preserve">. Appendix </w:t>
      </w:r>
      <w:r w:rsidR="003421B3" w:rsidRPr="00192FCC">
        <w:t>C</w:t>
      </w:r>
      <w:r w:rsidRPr="00192FCC">
        <w:t xml:space="preserve"> shows the final version of the FFQ </w:t>
      </w:r>
      <w:r w:rsidR="00A621BD">
        <w:t>including</w:t>
      </w:r>
      <w:r w:rsidRPr="00192FCC">
        <w:t xml:space="preserve"> changes to the wording which were identified through the think-aloud qualitative interviews. </w:t>
      </w:r>
    </w:p>
    <w:p w14:paraId="1F7A6930" w14:textId="3928429D" w:rsidR="00702F8F" w:rsidRDefault="00702F8F" w:rsidP="00702F8F">
      <w:pPr>
        <w:pStyle w:val="Heading2"/>
      </w:pPr>
      <w:r>
        <w:t>Associations with Biomarkers</w:t>
      </w:r>
    </w:p>
    <w:p w14:paraId="11487062" w14:textId="06EBC6AA" w:rsidR="00702F8F" w:rsidRPr="00702F8F" w:rsidRDefault="00702F8F" w:rsidP="00702F8F">
      <w:pPr>
        <w:rPr>
          <w:i/>
        </w:rPr>
      </w:pPr>
      <w:r w:rsidRPr="00702F8F">
        <w:rPr>
          <w:i/>
        </w:rPr>
        <w:t>A</w:t>
      </w:r>
      <w:r>
        <w:rPr>
          <w:i/>
        </w:rPr>
        <w:t>im 3</w:t>
      </w:r>
      <w:r w:rsidRPr="00702F8F">
        <w:rPr>
          <w:i/>
        </w:rPr>
        <w:t>:</w:t>
      </w:r>
      <w:r w:rsidR="00A621BD">
        <w:rPr>
          <w:i/>
        </w:rPr>
        <w:t xml:space="preserve"> To i</w:t>
      </w:r>
      <w:r w:rsidRPr="00702F8F">
        <w:rPr>
          <w:i/>
        </w:rPr>
        <w:t>nvestigate the associations between the diet quality score and objective biomarkers of nutritional status</w:t>
      </w:r>
    </w:p>
    <w:p w14:paraId="36221E98" w14:textId="64CF44DF" w:rsidR="00702F8F" w:rsidRDefault="00702F8F" w:rsidP="00702F8F">
      <w:r>
        <w:t>Table 3 shows the correlation coefficients for both the full 139-</w:t>
      </w:r>
      <w:r w:rsidR="00B643A4">
        <w:t>group</w:t>
      </w:r>
      <w:r>
        <w:t xml:space="preserve"> and reduced 20-</w:t>
      </w:r>
      <w:r w:rsidR="00B643A4">
        <w:t>group</w:t>
      </w:r>
      <w:r>
        <w:t xml:space="preserve"> diet quality scores with the NDNS nutritional biomarkers.</w:t>
      </w:r>
    </w:p>
    <w:p w14:paraId="4BC3BE94" w14:textId="63CDB614" w:rsidR="00702F8F" w:rsidRDefault="00702F8F" w:rsidP="00702F8F">
      <w:r>
        <w:t xml:space="preserve">Positive correlations were observed </w:t>
      </w:r>
      <w:r w:rsidR="00872857">
        <w:t xml:space="preserve">between </w:t>
      </w:r>
      <w:r>
        <w:t xml:space="preserve">vitamin B12 </w:t>
      </w:r>
      <w:r w:rsidR="00872857">
        <w:t xml:space="preserve">and </w:t>
      </w:r>
      <w:r>
        <w:t>both the 139-</w:t>
      </w:r>
      <w:r w:rsidR="00B643A4">
        <w:t>group</w:t>
      </w:r>
      <w:r>
        <w:t xml:space="preserve"> score (</w:t>
      </w:r>
      <w:proofErr w:type="spellStart"/>
      <w:r>
        <w:t>r</w:t>
      </w:r>
      <w:r>
        <w:rPr>
          <w:vertAlign w:val="subscript"/>
        </w:rPr>
        <w:t>s</w:t>
      </w:r>
      <w:proofErr w:type="spellEnd"/>
      <w:r>
        <w:t>=0.21; p&lt;0.001) and the 20-</w:t>
      </w:r>
      <w:r w:rsidR="00B643A4">
        <w:t>group</w:t>
      </w:r>
      <w:r>
        <w:t xml:space="preserve"> score (</w:t>
      </w:r>
      <w:proofErr w:type="spellStart"/>
      <w:r>
        <w:t>r</w:t>
      </w:r>
      <w:r>
        <w:rPr>
          <w:vertAlign w:val="subscript"/>
        </w:rPr>
        <w:t>s</w:t>
      </w:r>
      <w:proofErr w:type="spellEnd"/>
      <w:r>
        <w:t xml:space="preserve">=0.15; p&lt;0.001). Similar trends were observed </w:t>
      </w:r>
      <w:r w:rsidR="00872857">
        <w:t>between</w:t>
      </w:r>
      <w:r>
        <w:t xml:space="preserve"> </w:t>
      </w:r>
      <w:proofErr w:type="spellStart"/>
      <w:r>
        <w:t>holotranscobalamin</w:t>
      </w:r>
      <w:proofErr w:type="spellEnd"/>
      <w:r>
        <w:t xml:space="preserve"> and the 139-</w:t>
      </w:r>
      <w:r w:rsidR="00B643A4">
        <w:t>group</w:t>
      </w:r>
      <w:r>
        <w:t xml:space="preserve"> score (</w:t>
      </w:r>
      <w:proofErr w:type="spellStart"/>
      <w:r>
        <w:t>r</w:t>
      </w:r>
      <w:r>
        <w:rPr>
          <w:vertAlign w:val="subscript"/>
        </w:rPr>
        <w:t>s</w:t>
      </w:r>
      <w:proofErr w:type="spellEnd"/>
      <w:r>
        <w:t xml:space="preserve">=0.22; p=0.004). </w:t>
      </w:r>
      <w:r w:rsidR="004F66F9">
        <w:t>T</w:t>
      </w:r>
      <w:r w:rsidR="002F00B4">
        <w:t xml:space="preserve">he </w:t>
      </w:r>
      <w:r>
        <w:t xml:space="preserve">correlation between </w:t>
      </w:r>
      <w:proofErr w:type="spellStart"/>
      <w:r>
        <w:t>holotranscobalamin</w:t>
      </w:r>
      <w:proofErr w:type="spellEnd"/>
      <w:r>
        <w:t xml:space="preserve"> and the 20-</w:t>
      </w:r>
      <w:r w:rsidR="00B643A4">
        <w:t>group</w:t>
      </w:r>
      <w:r>
        <w:t xml:space="preserve"> score</w:t>
      </w:r>
      <w:r w:rsidR="002F00B4">
        <w:t xml:space="preserve"> was in the expected direction, </w:t>
      </w:r>
      <w:r w:rsidR="004F66F9">
        <w:t>but weaker than the other correlations</w:t>
      </w:r>
      <w:r w:rsidR="00B643A4">
        <w:t xml:space="preserve"> (</w:t>
      </w:r>
      <w:proofErr w:type="spellStart"/>
      <w:r>
        <w:t>r</w:t>
      </w:r>
      <w:r>
        <w:rPr>
          <w:vertAlign w:val="subscript"/>
        </w:rPr>
        <w:t>s</w:t>
      </w:r>
      <w:proofErr w:type="spellEnd"/>
      <w:r>
        <w:t>=0.12; p=0.10). Total serum folate showed strong correlations with both the 139-</w:t>
      </w:r>
      <w:r w:rsidR="00B643A4">
        <w:t>group</w:t>
      </w:r>
      <w:r>
        <w:t xml:space="preserve"> score (</w:t>
      </w:r>
      <w:proofErr w:type="spellStart"/>
      <w:r>
        <w:t>r</w:t>
      </w:r>
      <w:r>
        <w:rPr>
          <w:vertAlign w:val="subscript"/>
        </w:rPr>
        <w:t>s</w:t>
      </w:r>
      <w:proofErr w:type="spellEnd"/>
      <w:r>
        <w:t>=0.42; p&lt;0.001) and the 20-</w:t>
      </w:r>
      <w:r w:rsidR="00B643A4">
        <w:t>group</w:t>
      </w:r>
      <w:r>
        <w:t xml:space="preserve"> score (</w:t>
      </w:r>
      <w:proofErr w:type="spellStart"/>
      <w:r>
        <w:t>r</w:t>
      </w:r>
      <w:r>
        <w:rPr>
          <w:vertAlign w:val="subscript"/>
        </w:rPr>
        <w:t>s</w:t>
      </w:r>
      <w:proofErr w:type="spellEnd"/>
      <w:r>
        <w:t xml:space="preserve">=0.39; p&lt;0.001). As expected, negative correlations were observed </w:t>
      </w:r>
      <w:r w:rsidR="00872857">
        <w:t>between</w:t>
      </w:r>
      <w:r>
        <w:t xml:space="preserve"> homocysteine and both the</w:t>
      </w:r>
      <w:r w:rsidRPr="002676EE">
        <w:t xml:space="preserve"> </w:t>
      </w:r>
      <w:r>
        <w:t>139-</w:t>
      </w:r>
      <w:r w:rsidR="00B643A4">
        <w:t>group</w:t>
      </w:r>
      <w:r>
        <w:t xml:space="preserve"> score (</w:t>
      </w:r>
      <w:proofErr w:type="spellStart"/>
      <w:r>
        <w:t>r</w:t>
      </w:r>
      <w:r>
        <w:rPr>
          <w:vertAlign w:val="subscript"/>
        </w:rPr>
        <w:t>s</w:t>
      </w:r>
      <w:proofErr w:type="spellEnd"/>
      <w:r>
        <w:t>= -0.25; p&lt;0.001) and the 20-</w:t>
      </w:r>
      <w:r w:rsidR="002F55D2">
        <w:t>group</w:t>
      </w:r>
      <w:r>
        <w:t xml:space="preserve"> diet quality score (</w:t>
      </w:r>
      <w:proofErr w:type="spellStart"/>
      <w:r>
        <w:t>r</w:t>
      </w:r>
      <w:r>
        <w:rPr>
          <w:vertAlign w:val="subscript"/>
        </w:rPr>
        <w:t>s</w:t>
      </w:r>
      <w:proofErr w:type="spellEnd"/>
      <w:r>
        <w:t xml:space="preserve">=-0.18; p&lt;0.001). 25-Hydroxy Vitamin D showed </w:t>
      </w:r>
      <w:r w:rsidR="00A921CB">
        <w:t xml:space="preserve">a </w:t>
      </w:r>
      <w:r>
        <w:t xml:space="preserve">significant correlation in the expected direction </w:t>
      </w:r>
      <w:r w:rsidR="008748F8">
        <w:t>with</w:t>
      </w:r>
      <w:r w:rsidR="00872857">
        <w:t xml:space="preserve"> </w:t>
      </w:r>
      <w:r>
        <w:t xml:space="preserve">the </w:t>
      </w:r>
      <w:r w:rsidR="002A60B8">
        <w:t>139-</w:t>
      </w:r>
      <w:r w:rsidR="008748F8">
        <w:t>group</w:t>
      </w:r>
      <w:r w:rsidR="002A60B8">
        <w:t xml:space="preserve"> </w:t>
      </w:r>
      <w:r>
        <w:t>and 20-</w:t>
      </w:r>
      <w:r w:rsidR="002F55D2">
        <w:t>group</w:t>
      </w:r>
      <w:r>
        <w:t xml:space="preserve"> diet quality score</w:t>
      </w:r>
      <w:r w:rsidR="00872857">
        <w:t>s</w:t>
      </w:r>
      <w:r>
        <w:t xml:space="preserve"> (</w:t>
      </w:r>
      <w:proofErr w:type="spellStart"/>
      <w:r>
        <w:t>r</w:t>
      </w:r>
      <w:r>
        <w:rPr>
          <w:vertAlign w:val="subscript"/>
        </w:rPr>
        <w:t>s</w:t>
      </w:r>
      <w:proofErr w:type="spellEnd"/>
      <w:r>
        <w:t xml:space="preserve">=0.14; p=&lt; 0.001 and </w:t>
      </w:r>
      <w:proofErr w:type="spellStart"/>
      <w:r>
        <w:t>r</w:t>
      </w:r>
      <w:r w:rsidRPr="007377AB">
        <w:rPr>
          <w:vertAlign w:val="subscript"/>
        </w:rPr>
        <w:t>s</w:t>
      </w:r>
      <w:proofErr w:type="spellEnd"/>
      <w:r>
        <w:t xml:space="preserve"> = </w:t>
      </w:r>
      <w:r w:rsidR="00D60EFD">
        <w:t xml:space="preserve">0.11, P = 0.001 respectively). </w:t>
      </w:r>
      <w:r>
        <w:t>Moderate</w:t>
      </w:r>
      <w:r w:rsidR="002F00B4">
        <w:t>ly</w:t>
      </w:r>
      <w:r>
        <w:t xml:space="preserve"> positive correlations were observed </w:t>
      </w:r>
      <w:r w:rsidR="002F00B4">
        <w:t xml:space="preserve">between </w:t>
      </w:r>
      <w:r>
        <w:t xml:space="preserve">Vitamin C </w:t>
      </w:r>
      <w:r w:rsidR="002F00B4">
        <w:t xml:space="preserve">and </w:t>
      </w:r>
      <w:r>
        <w:t>both the 139-</w:t>
      </w:r>
      <w:r w:rsidR="002F55D2">
        <w:t>group</w:t>
      </w:r>
      <w:r>
        <w:t xml:space="preserve"> score (</w:t>
      </w:r>
      <w:proofErr w:type="spellStart"/>
      <w:r>
        <w:t>r</w:t>
      </w:r>
      <w:r>
        <w:rPr>
          <w:vertAlign w:val="subscript"/>
        </w:rPr>
        <w:t>s</w:t>
      </w:r>
      <w:proofErr w:type="spellEnd"/>
      <w:r>
        <w:t>=0.30; p&lt;0.001) and 20-</w:t>
      </w:r>
      <w:r w:rsidR="002F55D2">
        <w:t>group</w:t>
      </w:r>
      <w:r>
        <w:t xml:space="preserve"> diet quality score (</w:t>
      </w:r>
      <w:proofErr w:type="spellStart"/>
      <w:r>
        <w:t>r</w:t>
      </w:r>
      <w:r>
        <w:rPr>
          <w:vertAlign w:val="subscript"/>
        </w:rPr>
        <w:t>s</w:t>
      </w:r>
      <w:proofErr w:type="spellEnd"/>
      <w:r>
        <w:t>=0.27; p&lt;0.001)</w:t>
      </w:r>
      <w:r w:rsidR="002F00B4">
        <w:t>,</w:t>
      </w:r>
      <w:r>
        <w:t xml:space="preserve"> and </w:t>
      </w:r>
      <w:r w:rsidR="002F00B4">
        <w:t xml:space="preserve">between </w:t>
      </w:r>
      <w:r>
        <w:t xml:space="preserve">total carotenoids </w:t>
      </w:r>
      <w:r w:rsidR="002F00B4">
        <w:t xml:space="preserve">and </w:t>
      </w:r>
      <w:r>
        <w:t>both the 139-</w:t>
      </w:r>
      <w:r w:rsidR="002F55D2">
        <w:t>group</w:t>
      </w:r>
      <w:r>
        <w:t xml:space="preserve"> score (</w:t>
      </w:r>
      <w:proofErr w:type="spellStart"/>
      <w:r>
        <w:t>r</w:t>
      </w:r>
      <w:r>
        <w:rPr>
          <w:vertAlign w:val="subscript"/>
        </w:rPr>
        <w:t>s</w:t>
      </w:r>
      <w:proofErr w:type="spellEnd"/>
      <w:r>
        <w:t>=0.25; p&lt;0.001)</w:t>
      </w:r>
      <w:r w:rsidR="00D60EFD">
        <w:t xml:space="preserve"> </w:t>
      </w:r>
      <w:r>
        <w:t>and 20-</w:t>
      </w:r>
      <w:r w:rsidR="002F55D2">
        <w:t>group</w:t>
      </w:r>
      <w:r>
        <w:t xml:space="preserve"> diet quality score (</w:t>
      </w:r>
      <w:proofErr w:type="spellStart"/>
      <w:r>
        <w:t>r</w:t>
      </w:r>
      <w:r>
        <w:rPr>
          <w:vertAlign w:val="subscript"/>
        </w:rPr>
        <w:t>s</w:t>
      </w:r>
      <w:proofErr w:type="spellEnd"/>
      <w:r>
        <w:t xml:space="preserve">=0.21; p&lt;0.001). </w:t>
      </w:r>
      <w:r w:rsidR="00636F94">
        <w:t>Results in the expected direction were observed for the two included urinary biomarkers</w:t>
      </w:r>
      <w:r w:rsidR="004F66F9">
        <w:t xml:space="preserve">; </w:t>
      </w:r>
      <w:r w:rsidR="002F55D2">
        <w:t>i)</w:t>
      </w:r>
      <w:r w:rsidR="00636F94" w:rsidRPr="005474CA">
        <w:t xml:space="preserve"> </w:t>
      </w:r>
      <w:r w:rsidR="004F66F9">
        <w:t>n</w:t>
      </w:r>
      <w:r w:rsidRPr="005474CA">
        <w:t xml:space="preserve">egative correlations were </w:t>
      </w:r>
      <w:r w:rsidRPr="005474CA">
        <w:lastRenderedPageBreak/>
        <w:t xml:space="preserve">observed between both diet quality scores and </w:t>
      </w:r>
      <w:r w:rsidRPr="005474CA">
        <w:rPr>
          <w:rFonts w:cstheme="minorHAnsi"/>
        </w:rPr>
        <w:t>urinary sodium concentration (139-</w:t>
      </w:r>
      <w:r w:rsidR="002F55D2">
        <w:rPr>
          <w:rFonts w:cstheme="minorHAnsi"/>
        </w:rPr>
        <w:t>group</w:t>
      </w:r>
      <w:r w:rsidRPr="005474CA">
        <w:rPr>
          <w:rFonts w:cstheme="minorHAnsi"/>
        </w:rPr>
        <w:t xml:space="preserve">: </w:t>
      </w:r>
      <w:proofErr w:type="spellStart"/>
      <w:r w:rsidRPr="005474CA">
        <w:rPr>
          <w:rFonts w:cstheme="minorHAnsi"/>
        </w:rPr>
        <w:t>r</w:t>
      </w:r>
      <w:r w:rsidRPr="005474CA">
        <w:rPr>
          <w:rFonts w:cstheme="minorHAnsi"/>
          <w:vertAlign w:val="subscript"/>
        </w:rPr>
        <w:t>s</w:t>
      </w:r>
      <w:proofErr w:type="spellEnd"/>
      <w:r w:rsidRPr="005474CA">
        <w:rPr>
          <w:rFonts w:cstheme="minorHAnsi"/>
        </w:rPr>
        <w:t xml:space="preserve">=-0.14, </w:t>
      </w:r>
      <w:r w:rsidRPr="005474CA">
        <w:t>p&lt;0.001; 20-</w:t>
      </w:r>
      <w:r w:rsidR="002F55D2">
        <w:rPr>
          <w:rFonts w:cstheme="minorHAnsi"/>
        </w:rPr>
        <w:t>group</w:t>
      </w:r>
      <w:r w:rsidRPr="005474CA">
        <w:t>:</w:t>
      </w:r>
      <w:r w:rsidRPr="005474CA">
        <w:rPr>
          <w:rFonts w:cstheme="minorHAnsi"/>
        </w:rPr>
        <w:t xml:space="preserve"> </w:t>
      </w:r>
      <w:proofErr w:type="spellStart"/>
      <w:r w:rsidRPr="005474CA">
        <w:rPr>
          <w:rFonts w:cstheme="minorHAnsi"/>
        </w:rPr>
        <w:t>r</w:t>
      </w:r>
      <w:r w:rsidRPr="005474CA">
        <w:rPr>
          <w:rFonts w:cstheme="minorHAnsi"/>
          <w:vertAlign w:val="subscript"/>
        </w:rPr>
        <w:t>s</w:t>
      </w:r>
      <w:proofErr w:type="spellEnd"/>
      <w:r w:rsidRPr="005474CA">
        <w:rPr>
          <w:rFonts w:cstheme="minorHAnsi"/>
        </w:rPr>
        <w:t xml:space="preserve">=-0.14, </w:t>
      </w:r>
      <w:r w:rsidRPr="005474CA">
        <w:t>p&lt;0.001)</w:t>
      </w:r>
      <w:r w:rsidR="004F66F9">
        <w:t xml:space="preserve"> and </w:t>
      </w:r>
      <w:r w:rsidR="002F55D2">
        <w:t xml:space="preserve">ii) </w:t>
      </w:r>
      <w:r w:rsidR="004F66F9">
        <w:t>weak but</w:t>
      </w:r>
      <w:r w:rsidR="005474CA" w:rsidRPr="005474CA">
        <w:t xml:space="preserve"> positive correlations were observed between both diet quality scores and urinary potassium </w:t>
      </w:r>
      <w:r w:rsidR="005474CA" w:rsidRPr="005474CA">
        <w:rPr>
          <w:rFonts w:cstheme="minorHAnsi"/>
        </w:rPr>
        <w:t>(139-</w:t>
      </w:r>
      <w:r w:rsidR="002F55D2">
        <w:rPr>
          <w:rFonts w:cstheme="minorHAnsi"/>
        </w:rPr>
        <w:t>group</w:t>
      </w:r>
      <w:r w:rsidR="005474CA" w:rsidRPr="005474CA">
        <w:rPr>
          <w:rFonts w:cstheme="minorHAnsi"/>
        </w:rPr>
        <w:t xml:space="preserve">: </w:t>
      </w:r>
      <w:proofErr w:type="spellStart"/>
      <w:r w:rsidR="005474CA" w:rsidRPr="005474CA">
        <w:rPr>
          <w:rFonts w:cstheme="minorHAnsi"/>
        </w:rPr>
        <w:t>r</w:t>
      </w:r>
      <w:r w:rsidR="005474CA" w:rsidRPr="005474CA">
        <w:rPr>
          <w:rFonts w:cstheme="minorHAnsi"/>
          <w:vertAlign w:val="subscript"/>
        </w:rPr>
        <w:t>s</w:t>
      </w:r>
      <w:proofErr w:type="spellEnd"/>
      <w:r w:rsidR="005474CA" w:rsidRPr="005474CA">
        <w:rPr>
          <w:rFonts w:cstheme="minorHAnsi"/>
        </w:rPr>
        <w:t xml:space="preserve">=0.06, </w:t>
      </w:r>
      <w:r w:rsidR="005474CA" w:rsidRPr="005474CA">
        <w:t>p=0.08; 20-</w:t>
      </w:r>
      <w:r w:rsidR="002F55D2">
        <w:rPr>
          <w:rFonts w:cstheme="minorHAnsi"/>
        </w:rPr>
        <w:t>group</w:t>
      </w:r>
      <w:r w:rsidR="005474CA" w:rsidRPr="005474CA">
        <w:t>:</w:t>
      </w:r>
      <w:r w:rsidR="005474CA" w:rsidRPr="005474CA">
        <w:rPr>
          <w:rFonts w:cstheme="minorHAnsi"/>
        </w:rPr>
        <w:t xml:space="preserve"> </w:t>
      </w:r>
      <w:proofErr w:type="spellStart"/>
      <w:r w:rsidR="005474CA" w:rsidRPr="005474CA">
        <w:rPr>
          <w:rFonts w:cstheme="minorHAnsi"/>
        </w:rPr>
        <w:t>r</w:t>
      </w:r>
      <w:r w:rsidR="005474CA" w:rsidRPr="005474CA">
        <w:rPr>
          <w:rFonts w:cstheme="minorHAnsi"/>
          <w:vertAlign w:val="subscript"/>
        </w:rPr>
        <w:t>s</w:t>
      </w:r>
      <w:proofErr w:type="spellEnd"/>
      <w:r w:rsidR="005474CA" w:rsidRPr="005474CA">
        <w:rPr>
          <w:rFonts w:cstheme="minorHAnsi"/>
        </w:rPr>
        <w:t xml:space="preserve">=0.03, </w:t>
      </w:r>
      <w:r w:rsidR="005474CA" w:rsidRPr="005474CA">
        <w:t>p=0.32)</w:t>
      </w:r>
      <w:r w:rsidR="00A921CB">
        <w:t>.</w:t>
      </w:r>
    </w:p>
    <w:p w14:paraId="4012F2EC" w14:textId="77777777" w:rsidR="00A921CB" w:rsidRPr="00702F8F" w:rsidRDefault="00A921CB" w:rsidP="00702F8F"/>
    <w:p w14:paraId="5BA8C73C" w14:textId="07320F51" w:rsidR="00702F8F" w:rsidRPr="00702F8F" w:rsidRDefault="00702F8F" w:rsidP="00702F8F">
      <w:pPr>
        <w:rPr>
          <w:b/>
        </w:rPr>
      </w:pPr>
      <w:r>
        <w:rPr>
          <w:b/>
        </w:rPr>
        <w:t>Table 3</w:t>
      </w:r>
      <w:r w:rsidRPr="00BB1F18">
        <w:rPr>
          <w:b/>
        </w:rPr>
        <w:t xml:space="preserve">     Spearman correlation</w:t>
      </w:r>
      <w:r w:rsidR="00D807A5">
        <w:rPr>
          <w:b/>
        </w:rPr>
        <w:t xml:space="preserve"> coefficients for relationships</w:t>
      </w:r>
      <w:r w:rsidRPr="00BB1F18">
        <w:rPr>
          <w:b/>
        </w:rPr>
        <w:t xml:space="preserve"> between biomarkers and </w:t>
      </w:r>
      <w:r w:rsidR="0096515E">
        <w:rPr>
          <w:b/>
        </w:rPr>
        <w:t>139-group</w:t>
      </w:r>
      <w:r w:rsidRPr="00BB1F18">
        <w:rPr>
          <w:b/>
        </w:rPr>
        <w:t xml:space="preserve"> and 20-</w:t>
      </w:r>
      <w:r w:rsidR="002F55D2">
        <w:rPr>
          <w:b/>
        </w:rPr>
        <w:t>group</w:t>
      </w:r>
      <w:r w:rsidRPr="00BB1F18">
        <w:rPr>
          <w:b/>
        </w:rPr>
        <w:t xml:space="preserve"> diet quality scores </w:t>
      </w:r>
    </w:p>
    <w:tbl>
      <w:tblPr>
        <w:tblStyle w:val="GridTable1Light"/>
        <w:tblW w:w="9712" w:type="dxa"/>
        <w:tblInd w:w="-542" w:type="dxa"/>
        <w:tblLayout w:type="fixed"/>
        <w:tblLook w:val="04A0" w:firstRow="1" w:lastRow="0" w:firstColumn="1" w:lastColumn="0" w:noHBand="0" w:noVBand="1"/>
      </w:tblPr>
      <w:tblGrid>
        <w:gridCol w:w="3563"/>
        <w:gridCol w:w="1023"/>
        <w:gridCol w:w="1024"/>
        <w:gridCol w:w="1027"/>
        <w:gridCol w:w="1023"/>
        <w:gridCol w:w="1024"/>
        <w:gridCol w:w="1028"/>
      </w:tblGrid>
      <w:tr w:rsidR="00702F8F" w:rsidRPr="00964806" w14:paraId="4A9744FD" w14:textId="77777777" w:rsidTr="00636F9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563" w:type="dxa"/>
            <w:tcBorders>
              <w:right w:val="nil"/>
            </w:tcBorders>
          </w:tcPr>
          <w:p w14:paraId="5EFE0AB7" w14:textId="77777777" w:rsidR="00702F8F" w:rsidRPr="009C1F53" w:rsidRDefault="00702F8F" w:rsidP="00FD1E58">
            <w:pPr>
              <w:rPr>
                <w:rFonts w:cstheme="minorHAnsi"/>
                <w:b w:val="0"/>
                <w:sz w:val="20"/>
                <w:szCs w:val="20"/>
              </w:rPr>
            </w:pPr>
          </w:p>
        </w:tc>
        <w:tc>
          <w:tcPr>
            <w:tcW w:w="3074" w:type="dxa"/>
            <w:gridSpan w:val="3"/>
            <w:tcBorders>
              <w:left w:val="nil"/>
              <w:right w:val="nil"/>
            </w:tcBorders>
          </w:tcPr>
          <w:p w14:paraId="52EE028B" w14:textId="5747A724" w:rsidR="00702F8F" w:rsidRPr="009C1F53" w:rsidRDefault="007E0220" w:rsidP="007E0220">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sz w:val="20"/>
                <w:szCs w:val="20"/>
              </w:rPr>
              <w:t>139-</w:t>
            </w:r>
            <w:r w:rsidR="002F55D2">
              <w:rPr>
                <w:rFonts w:cstheme="minorHAnsi"/>
                <w:sz w:val="20"/>
                <w:szCs w:val="20"/>
              </w:rPr>
              <w:t>group</w:t>
            </w:r>
            <w:r w:rsidR="00702F8F" w:rsidRPr="009C1F53">
              <w:rPr>
                <w:rFonts w:cstheme="minorHAnsi"/>
                <w:sz w:val="20"/>
                <w:szCs w:val="20"/>
              </w:rPr>
              <w:t xml:space="preserve"> Diet Quality Score</w:t>
            </w:r>
          </w:p>
        </w:tc>
        <w:tc>
          <w:tcPr>
            <w:tcW w:w="3075" w:type="dxa"/>
            <w:gridSpan w:val="3"/>
            <w:tcBorders>
              <w:left w:val="nil"/>
            </w:tcBorders>
          </w:tcPr>
          <w:p w14:paraId="0FE47633" w14:textId="5939BB53" w:rsidR="00702F8F" w:rsidRPr="009C1F53" w:rsidRDefault="00702F8F" w:rsidP="00FD1E58">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9C1F53">
              <w:rPr>
                <w:rFonts w:cstheme="minorHAnsi"/>
                <w:sz w:val="20"/>
                <w:szCs w:val="20"/>
              </w:rPr>
              <w:t>20-</w:t>
            </w:r>
            <w:r w:rsidR="002F55D2">
              <w:rPr>
                <w:rFonts w:cstheme="minorHAnsi"/>
                <w:sz w:val="20"/>
                <w:szCs w:val="20"/>
              </w:rPr>
              <w:t>group</w:t>
            </w:r>
            <w:r w:rsidRPr="009C1F53">
              <w:rPr>
                <w:rFonts w:cstheme="minorHAnsi"/>
                <w:sz w:val="20"/>
                <w:szCs w:val="20"/>
              </w:rPr>
              <w:t xml:space="preserve"> Diet Quality Score</w:t>
            </w:r>
          </w:p>
        </w:tc>
      </w:tr>
      <w:tr w:rsidR="00702F8F" w:rsidRPr="00964806" w14:paraId="4EA187B6" w14:textId="77777777" w:rsidTr="00636F94">
        <w:trPr>
          <w:trHeight w:val="317"/>
        </w:trPr>
        <w:tc>
          <w:tcPr>
            <w:cnfStyle w:val="001000000000" w:firstRow="0" w:lastRow="0" w:firstColumn="1" w:lastColumn="0" w:oddVBand="0" w:evenVBand="0" w:oddHBand="0" w:evenHBand="0" w:firstRowFirstColumn="0" w:firstRowLastColumn="0" w:lastRowFirstColumn="0" w:lastRowLastColumn="0"/>
            <w:tcW w:w="3563" w:type="dxa"/>
            <w:tcBorders>
              <w:bottom w:val="single" w:sz="4" w:space="0" w:color="999999" w:themeColor="text1" w:themeTint="66"/>
              <w:right w:val="nil"/>
            </w:tcBorders>
            <w:shd w:val="clear" w:color="auto" w:fill="BFBFBF" w:themeFill="background1" w:themeFillShade="BF"/>
          </w:tcPr>
          <w:p w14:paraId="283E7C2C" w14:textId="77777777" w:rsidR="00702F8F" w:rsidRPr="009C1F53" w:rsidRDefault="00702F8F" w:rsidP="00FD1E58">
            <w:pPr>
              <w:rPr>
                <w:rFonts w:cstheme="minorHAnsi"/>
                <w:b w:val="0"/>
                <w:sz w:val="20"/>
                <w:szCs w:val="20"/>
              </w:rPr>
            </w:pPr>
            <w:r w:rsidRPr="009C1F53">
              <w:rPr>
                <w:rFonts w:cstheme="minorHAnsi"/>
                <w:sz w:val="20"/>
                <w:szCs w:val="20"/>
              </w:rPr>
              <w:t>Biomarker</w:t>
            </w:r>
          </w:p>
        </w:tc>
        <w:tc>
          <w:tcPr>
            <w:tcW w:w="1023" w:type="dxa"/>
            <w:tcBorders>
              <w:left w:val="nil"/>
              <w:bottom w:val="single" w:sz="4" w:space="0" w:color="999999" w:themeColor="text1" w:themeTint="66"/>
              <w:right w:val="nil"/>
            </w:tcBorders>
            <w:shd w:val="clear" w:color="auto" w:fill="BFBFBF" w:themeFill="background1" w:themeFillShade="BF"/>
          </w:tcPr>
          <w:p w14:paraId="002E6ACC"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roofErr w:type="spellStart"/>
            <w:r w:rsidRPr="009C1F53">
              <w:rPr>
                <w:rFonts w:cstheme="minorHAnsi"/>
                <w:b/>
                <w:sz w:val="20"/>
                <w:szCs w:val="20"/>
              </w:rPr>
              <w:t>r</w:t>
            </w:r>
            <w:r w:rsidRPr="009C1F53">
              <w:rPr>
                <w:rFonts w:cstheme="minorHAnsi"/>
                <w:b/>
                <w:sz w:val="20"/>
                <w:szCs w:val="20"/>
                <w:vertAlign w:val="subscript"/>
              </w:rPr>
              <w:t>S</w:t>
            </w:r>
            <w:proofErr w:type="spellEnd"/>
          </w:p>
        </w:tc>
        <w:tc>
          <w:tcPr>
            <w:tcW w:w="1024" w:type="dxa"/>
            <w:tcBorders>
              <w:left w:val="nil"/>
              <w:bottom w:val="single" w:sz="4" w:space="0" w:color="999999" w:themeColor="text1" w:themeTint="66"/>
              <w:right w:val="nil"/>
            </w:tcBorders>
            <w:shd w:val="clear" w:color="auto" w:fill="BFBFBF" w:themeFill="background1" w:themeFillShade="BF"/>
          </w:tcPr>
          <w:p w14:paraId="0FC3BA2D"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C1F53">
              <w:rPr>
                <w:rFonts w:cstheme="minorHAnsi"/>
                <w:b/>
                <w:sz w:val="20"/>
                <w:szCs w:val="20"/>
              </w:rPr>
              <w:t>p-</w:t>
            </w:r>
            <w:r>
              <w:rPr>
                <w:rFonts w:cstheme="minorHAnsi"/>
                <w:b/>
                <w:sz w:val="20"/>
                <w:szCs w:val="20"/>
              </w:rPr>
              <w:t>value</w:t>
            </w:r>
          </w:p>
        </w:tc>
        <w:tc>
          <w:tcPr>
            <w:tcW w:w="1027" w:type="dxa"/>
            <w:tcBorders>
              <w:left w:val="nil"/>
              <w:bottom w:val="single" w:sz="4" w:space="0" w:color="999999" w:themeColor="text1" w:themeTint="66"/>
              <w:right w:val="nil"/>
            </w:tcBorders>
            <w:shd w:val="clear" w:color="auto" w:fill="BFBFBF" w:themeFill="background1" w:themeFillShade="BF"/>
          </w:tcPr>
          <w:p w14:paraId="62CA0E50"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C1F53">
              <w:rPr>
                <w:rFonts w:cstheme="minorHAnsi"/>
                <w:b/>
                <w:sz w:val="20"/>
                <w:szCs w:val="20"/>
              </w:rPr>
              <w:t>n</w:t>
            </w:r>
          </w:p>
        </w:tc>
        <w:tc>
          <w:tcPr>
            <w:tcW w:w="1023" w:type="dxa"/>
            <w:tcBorders>
              <w:left w:val="nil"/>
              <w:bottom w:val="single" w:sz="4" w:space="0" w:color="999999" w:themeColor="text1" w:themeTint="66"/>
              <w:right w:val="nil"/>
            </w:tcBorders>
            <w:shd w:val="clear" w:color="auto" w:fill="BFBFBF" w:themeFill="background1" w:themeFillShade="BF"/>
          </w:tcPr>
          <w:p w14:paraId="7C94039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roofErr w:type="spellStart"/>
            <w:r w:rsidRPr="009C1F53">
              <w:rPr>
                <w:rFonts w:cstheme="minorHAnsi"/>
                <w:b/>
                <w:sz w:val="20"/>
                <w:szCs w:val="20"/>
              </w:rPr>
              <w:t>r</w:t>
            </w:r>
            <w:r w:rsidRPr="009C1F53">
              <w:rPr>
                <w:rFonts w:cstheme="minorHAnsi"/>
                <w:b/>
                <w:sz w:val="20"/>
                <w:szCs w:val="20"/>
                <w:vertAlign w:val="subscript"/>
              </w:rPr>
              <w:t>S</w:t>
            </w:r>
            <w:proofErr w:type="spellEnd"/>
          </w:p>
        </w:tc>
        <w:tc>
          <w:tcPr>
            <w:tcW w:w="1024" w:type="dxa"/>
            <w:tcBorders>
              <w:left w:val="nil"/>
              <w:bottom w:val="single" w:sz="4" w:space="0" w:color="999999" w:themeColor="text1" w:themeTint="66"/>
              <w:right w:val="nil"/>
            </w:tcBorders>
            <w:shd w:val="clear" w:color="auto" w:fill="BFBFBF" w:themeFill="background1" w:themeFillShade="BF"/>
          </w:tcPr>
          <w:p w14:paraId="555A6C7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C1F53">
              <w:rPr>
                <w:rFonts w:cstheme="minorHAnsi"/>
                <w:b/>
                <w:sz w:val="20"/>
                <w:szCs w:val="20"/>
              </w:rPr>
              <w:t>p</w:t>
            </w:r>
            <w:r>
              <w:rPr>
                <w:rFonts w:cstheme="minorHAnsi"/>
                <w:b/>
                <w:sz w:val="20"/>
                <w:szCs w:val="20"/>
              </w:rPr>
              <w:t>-value</w:t>
            </w:r>
          </w:p>
        </w:tc>
        <w:tc>
          <w:tcPr>
            <w:tcW w:w="1028" w:type="dxa"/>
            <w:tcBorders>
              <w:left w:val="nil"/>
              <w:bottom w:val="single" w:sz="4" w:space="0" w:color="999999" w:themeColor="text1" w:themeTint="66"/>
            </w:tcBorders>
            <w:shd w:val="clear" w:color="auto" w:fill="BFBFBF" w:themeFill="background1" w:themeFillShade="BF"/>
          </w:tcPr>
          <w:p w14:paraId="08FF8BC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C1F53">
              <w:rPr>
                <w:rFonts w:cstheme="minorHAnsi"/>
                <w:b/>
                <w:sz w:val="20"/>
                <w:szCs w:val="20"/>
              </w:rPr>
              <w:t>n</w:t>
            </w:r>
          </w:p>
        </w:tc>
      </w:tr>
      <w:tr w:rsidR="00702F8F" w:rsidRPr="00964806" w14:paraId="43CCCFBE"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bottom w:val="nil"/>
              <w:right w:val="nil"/>
            </w:tcBorders>
          </w:tcPr>
          <w:p w14:paraId="25E04316" w14:textId="77777777" w:rsidR="00702F8F" w:rsidRPr="007E36F8" w:rsidRDefault="00702F8F" w:rsidP="00FD1E58">
            <w:pPr>
              <w:rPr>
                <w:rFonts w:cstheme="minorHAnsi"/>
                <w:sz w:val="20"/>
                <w:szCs w:val="20"/>
              </w:rPr>
            </w:pPr>
            <w:r w:rsidRPr="007E36F8">
              <w:rPr>
                <w:rFonts w:cstheme="minorHAnsi"/>
                <w:sz w:val="20"/>
                <w:szCs w:val="20"/>
              </w:rPr>
              <w:t>25-Hydroxy Vitamin D (nmol/L)</w:t>
            </w:r>
          </w:p>
        </w:tc>
        <w:tc>
          <w:tcPr>
            <w:tcW w:w="1023" w:type="dxa"/>
            <w:tcBorders>
              <w:left w:val="nil"/>
              <w:bottom w:val="nil"/>
              <w:right w:val="nil"/>
            </w:tcBorders>
          </w:tcPr>
          <w:p w14:paraId="277A6109"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0.14</w:t>
            </w:r>
          </w:p>
        </w:tc>
        <w:tc>
          <w:tcPr>
            <w:tcW w:w="1024" w:type="dxa"/>
            <w:tcBorders>
              <w:left w:val="nil"/>
              <w:bottom w:val="nil"/>
              <w:right w:val="nil"/>
            </w:tcBorders>
          </w:tcPr>
          <w:p w14:paraId="1CE9590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 0.001</w:t>
            </w:r>
          </w:p>
        </w:tc>
        <w:tc>
          <w:tcPr>
            <w:tcW w:w="1027" w:type="dxa"/>
            <w:tcBorders>
              <w:left w:val="nil"/>
              <w:bottom w:val="nil"/>
              <w:right w:val="nil"/>
            </w:tcBorders>
          </w:tcPr>
          <w:p w14:paraId="3F095BAD"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874</w:t>
            </w:r>
          </w:p>
        </w:tc>
        <w:tc>
          <w:tcPr>
            <w:tcW w:w="1023" w:type="dxa"/>
            <w:tcBorders>
              <w:left w:val="nil"/>
              <w:bottom w:val="nil"/>
              <w:right w:val="nil"/>
            </w:tcBorders>
          </w:tcPr>
          <w:p w14:paraId="650ED88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0.11</w:t>
            </w:r>
          </w:p>
        </w:tc>
        <w:tc>
          <w:tcPr>
            <w:tcW w:w="1024" w:type="dxa"/>
            <w:tcBorders>
              <w:left w:val="nil"/>
              <w:bottom w:val="nil"/>
              <w:right w:val="nil"/>
            </w:tcBorders>
          </w:tcPr>
          <w:p w14:paraId="0595CDB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0.001</w:t>
            </w:r>
          </w:p>
        </w:tc>
        <w:tc>
          <w:tcPr>
            <w:tcW w:w="1028" w:type="dxa"/>
            <w:tcBorders>
              <w:left w:val="nil"/>
              <w:bottom w:val="nil"/>
            </w:tcBorders>
          </w:tcPr>
          <w:p w14:paraId="5F00FBE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874</w:t>
            </w:r>
          </w:p>
        </w:tc>
      </w:tr>
      <w:tr w:rsidR="00702F8F" w:rsidRPr="00964806" w14:paraId="4B052F37"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234A8B69" w14:textId="77777777" w:rsidR="00702F8F" w:rsidRPr="009C1F53" w:rsidRDefault="00702F8F" w:rsidP="00FD1E58">
            <w:pPr>
              <w:rPr>
                <w:rFonts w:cstheme="minorHAnsi"/>
                <w:sz w:val="20"/>
                <w:szCs w:val="20"/>
              </w:rPr>
            </w:pPr>
            <w:proofErr w:type="spellStart"/>
            <w:r w:rsidRPr="009C1F53">
              <w:rPr>
                <w:rFonts w:cstheme="minorHAnsi"/>
                <w:sz w:val="20"/>
                <w:szCs w:val="20"/>
              </w:rPr>
              <w:t>Holotranscobalamin</w:t>
            </w:r>
            <w:proofErr w:type="spellEnd"/>
            <w:r w:rsidRPr="009C1F53">
              <w:rPr>
                <w:rFonts w:cstheme="minorHAnsi"/>
                <w:sz w:val="20"/>
                <w:szCs w:val="20"/>
              </w:rPr>
              <w:t xml:space="preserve"> (</w:t>
            </w:r>
            <w:proofErr w:type="spellStart"/>
            <w:r w:rsidRPr="009C1F53">
              <w:rPr>
                <w:rFonts w:cstheme="minorHAnsi"/>
                <w:sz w:val="20"/>
                <w:szCs w:val="20"/>
              </w:rPr>
              <w:t>pmol</w:t>
            </w:r>
            <w:proofErr w:type="spellEnd"/>
            <w:r w:rsidRPr="009C1F53">
              <w:rPr>
                <w:rFonts w:cstheme="minorHAnsi"/>
                <w:sz w:val="20"/>
                <w:szCs w:val="20"/>
              </w:rPr>
              <w:t>/L)</w:t>
            </w:r>
          </w:p>
        </w:tc>
        <w:tc>
          <w:tcPr>
            <w:tcW w:w="1023" w:type="dxa"/>
            <w:tcBorders>
              <w:top w:val="nil"/>
              <w:left w:val="nil"/>
              <w:bottom w:val="nil"/>
              <w:right w:val="nil"/>
            </w:tcBorders>
          </w:tcPr>
          <w:p w14:paraId="7DD2F76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0.22</w:t>
            </w:r>
          </w:p>
        </w:tc>
        <w:tc>
          <w:tcPr>
            <w:tcW w:w="1024" w:type="dxa"/>
            <w:tcBorders>
              <w:top w:val="nil"/>
              <w:left w:val="nil"/>
              <w:bottom w:val="nil"/>
              <w:right w:val="nil"/>
            </w:tcBorders>
          </w:tcPr>
          <w:p w14:paraId="21696C4E"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0.004</w:t>
            </w:r>
          </w:p>
        </w:tc>
        <w:tc>
          <w:tcPr>
            <w:tcW w:w="1027" w:type="dxa"/>
            <w:tcBorders>
              <w:top w:val="nil"/>
              <w:left w:val="nil"/>
              <w:bottom w:val="nil"/>
              <w:right w:val="nil"/>
            </w:tcBorders>
          </w:tcPr>
          <w:p w14:paraId="646CAFFF"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171</w:t>
            </w:r>
          </w:p>
        </w:tc>
        <w:tc>
          <w:tcPr>
            <w:tcW w:w="1023" w:type="dxa"/>
            <w:tcBorders>
              <w:top w:val="nil"/>
              <w:left w:val="nil"/>
              <w:bottom w:val="nil"/>
              <w:right w:val="nil"/>
            </w:tcBorders>
          </w:tcPr>
          <w:p w14:paraId="38A8A44D"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0.12</w:t>
            </w:r>
          </w:p>
        </w:tc>
        <w:tc>
          <w:tcPr>
            <w:tcW w:w="1024" w:type="dxa"/>
            <w:tcBorders>
              <w:top w:val="nil"/>
              <w:left w:val="nil"/>
              <w:bottom w:val="nil"/>
              <w:right w:val="nil"/>
            </w:tcBorders>
          </w:tcPr>
          <w:p w14:paraId="38B3EF9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0.10</w:t>
            </w:r>
          </w:p>
        </w:tc>
        <w:tc>
          <w:tcPr>
            <w:tcW w:w="1028" w:type="dxa"/>
            <w:tcBorders>
              <w:top w:val="nil"/>
              <w:left w:val="nil"/>
              <w:bottom w:val="nil"/>
            </w:tcBorders>
          </w:tcPr>
          <w:p w14:paraId="69FA867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171</w:t>
            </w:r>
          </w:p>
        </w:tc>
      </w:tr>
      <w:tr w:rsidR="00702F8F" w:rsidRPr="00964806" w14:paraId="6E1E2BEF"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20F11C5C" w14:textId="77777777" w:rsidR="00702F8F" w:rsidRPr="009C1F53" w:rsidRDefault="00702F8F" w:rsidP="00FD1E58">
            <w:pPr>
              <w:rPr>
                <w:rFonts w:cstheme="minorHAnsi"/>
                <w:sz w:val="20"/>
                <w:szCs w:val="20"/>
              </w:rPr>
            </w:pPr>
            <w:r w:rsidRPr="009C1F53">
              <w:rPr>
                <w:rFonts w:cstheme="minorHAnsi"/>
                <w:sz w:val="20"/>
                <w:szCs w:val="20"/>
              </w:rPr>
              <w:t>Vitamin B12 (</w:t>
            </w:r>
            <w:proofErr w:type="spellStart"/>
            <w:r w:rsidRPr="009C1F53">
              <w:rPr>
                <w:rFonts w:cstheme="minorHAnsi"/>
                <w:sz w:val="20"/>
                <w:szCs w:val="20"/>
              </w:rPr>
              <w:t>pmol</w:t>
            </w:r>
            <w:proofErr w:type="spellEnd"/>
            <w:r w:rsidRPr="009C1F53">
              <w:rPr>
                <w:rFonts w:cstheme="minorHAnsi"/>
                <w:sz w:val="20"/>
                <w:szCs w:val="20"/>
              </w:rPr>
              <w:t>/L)</w:t>
            </w:r>
          </w:p>
        </w:tc>
        <w:tc>
          <w:tcPr>
            <w:tcW w:w="1023" w:type="dxa"/>
            <w:tcBorders>
              <w:top w:val="nil"/>
              <w:left w:val="nil"/>
              <w:bottom w:val="nil"/>
              <w:right w:val="nil"/>
            </w:tcBorders>
          </w:tcPr>
          <w:p w14:paraId="5CD9C4EB"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0.21</w:t>
            </w:r>
          </w:p>
        </w:tc>
        <w:tc>
          <w:tcPr>
            <w:tcW w:w="1024" w:type="dxa"/>
            <w:tcBorders>
              <w:top w:val="nil"/>
              <w:left w:val="nil"/>
              <w:bottom w:val="nil"/>
              <w:right w:val="nil"/>
            </w:tcBorders>
          </w:tcPr>
          <w:p w14:paraId="296460DC"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0AE4AA9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872</w:t>
            </w:r>
          </w:p>
        </w:tc>
        <w:tc>
          <w:tcPr>
            <w:tcW w:w="1023" w:type="dxa"/>
            <w:tcBorders>
              <w:top w:val="nil"/>
              <w:left w:val="nil"/>
              <w:bottom w:val="nil"/>
              <w:right w:val="nil"/>
            </w:tcBorders>
          </w:tcPr>
          <w:p w14:paraId="017063EE"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0.15</w:t>
            </w:r>
          </w:p>
        </w:tc>
        <w:tc>
          <w:tcPr>
            <w:tcW w:w="1024" w:type="dxa"/>
            <w:tcBorders>
              <w:top w:val="nil"/>
              <w:left w:val="nil"/>
              <w:bottom w:val="nil"/>
              <w:right w:val="nil"/>
            </w:tcBorders>
          </w:tcPr>
          <w:p w14:paraId="4FB6607A"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229FF8F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872</w:t>
            </w:r>
          </w:p>
        </w:tc>
      </w:tr>
      <w:tr w:rsidR="00702F8F" w:rsidRPr="00964806" w14:paraId="3F0C7350"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16886FBB" w14:textId="390D6ED4" w:rsidR="00702F8F" w:rsidRPr="009C1F53" w:rsidRDefault="00702F8F" w:rsidP="00FD1E58">
            <w:pPr>
              <w:rPr>
                <w:rFonts w:cstheme="minorHAnsi"/>
                <w:sz w:val="20"/>
                <w:szCs w:val="20"/>
              </w:rPr>
            </w:pPr>
            <w:r w:rsidRPr="009C1F53">
              <w:rPr>
                <w:rFonts w:cstheme="minorHAnsi"/>
                <w:sz w:val="20"/>
                <w:szCs w:val="20"/>
              </w:rPr>
              <w:t>Homocysteine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0B330ED0"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-0.25</w:t>
            </w:r>
          </w:p>
        </w:tc>
        <w:tc>
          <w:tcPr>
            <w:tcW w:w="1024" w:type="dxa"/>
            <w:tcBorders>
              <w:top w:val="nil"/>
              <w:left w:val="nil"/>
              <w:bottom w:val="nil"/>
              <w:right w:val="nil"/>
            </w:tcBorders>
          </w:tcPr>
          <w:p w14:paraId="40CBE5AE"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69370CD0"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609</w:t>
            </w:r>
          </w:p>
        </w:tc>
        <w:tc>
          <w:tcPr>
            <w:tcW w:w="1023" w:type="dxa"/>
            <w:tcBorders>
              <w:top w:val="nil"/>
              <w:left w:val="nil"/>
              <w:bottom w:val="nil"/>
              <w:right w:val="nil"/>
            </w:tcBorders>
          </w:tcPr>
          <w:p w14:paraId="7FF3882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-0.18</w:t>
            </w:r>
          </w:p>
        </w:tc>
        <w:tc>
          <w:tcPr>
            <w:tcW w:w="1024" w:type="dxa"/>
            <w:tcBorders>
              <w:top w:val="nil"/>
              <w:left w:val="nil"/>
              <w:bottom w:val="nil"/>
              <w:right w:val="nil"/>
            </w:tcBorders>
          </w:tcPr>
          <w:p w14:paraId="3CBA9B3B"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5DE1EB4B"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609</w:t>
            </w:r>
          </w:p>
        </w:tc>
      </w:tr>
      <w:tr w:rsidR="00702F8F" w:rsidRPr="00964806" w14:paraId="4ABC61BE"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5BB0A073" w14:textId="5C7A34FE" w:rsidR="00702F8F" w:rsidRPr="009C1F53" w:rsidRDefault="00702F8F" w:rsidP="00FD1E58">
            <w:pPr>
              <w:rPr>
                <w:rFonts w:cstheme="minorHAnsi"/>
                <w:sz w:val="20"/>
                <w:szCs w:val="20"/>
              </w:rPr>
            </w:pPr>
            <w:r w:rsidRPr="009C1F53">
              <w:rPr>
                <w:rFonts w:cstheme="minorHAnsi"/>
                <w:sz w:val="20"/>
                <w:szCs w:val="20"/>
              </w:rPr>
              <w:t>Vitamin C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2208343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0.30</w:t>
            </w:r>
          </w:p>
        </w:tc>
        <w:tc>
          <w:tcPr>
            <w:tcW w:w="1024" w:type="dxa"/>
            <w:tcBorders>
              <w:top w:val="nil"/>
              <w:left w:val="nil"/>
              <w:bottom w:val="nil"/>
              <w:right w:val="nil"/>
            </w:tcBorders>
          </w:tcPr>
          <w:p w14:paraId="2FC72287"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0584700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845</w:t>
            </w:r>
          </w:p>
        </w:tc>
        <w:tc>
          <w:tcPr>
            <w:tcW w:w="1023" w:type="dxa"/>
            <w:tcBorders>
              <w:top w:val="nil"/>
              <w:left w:val="nil"/>
              <w:bottom w:val="nil"/>
              <w:right w:val="nil"/>
            </w:tcBorders>
          </w:tcPr>
          <w:p w14:paraId="44C9C3D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0.27</w:t>
            </w:r>
          </w:p>
        </w:tc>
        <w:tc>
          <w:tcPr>
            <w:tcW w:w="1024" w:type="dxa"/>
            <w:tcBorders>
              <w:top w:val="nil"/>
              <w:left w:val="nil"/>
              <w:bottom w:val="nil"/>
              <w:right w:val="nil"/>
            </w:tcBorders>
          </w:tcPr>
          <w:p w14:paraId="0B6AAAAF"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1622A90F"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845</w:t>
            </w:r>
          </w:p>
        </w:tc>
      </w:tr>
      <w:tr w:rsidR="00702F8F" w:rsidRPr="00964806" w14:paraId="02E309E3"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37FE7FD4" w14:textId="4BDBFF90" w:rsidR="00702F8F" w:rsidRPr="009C1F53" w:rsidRDefault="00702F8F" w:rsidP="00FD1E58">
            <w:pPr>
              <w:rPr>
                <w:rFonts w:cstheme="minorHAnsi"/>
                <w:sz w:val="20"/>
                <w:szCs w:val="20"/>
              </w:rPr>
            </w:pPr>
            <w:r w:rsidRPr="009C1F53">
              <w:rPr>
                <w:rFonts w:cstheme="minorHAnsi"/>
                <w:sz w:val="20"/>
                <w:szCs w:val="20"/>
              </w:rPr>
              <w:t>Lutein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397ABEA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0.24</w:t>
            </w:r>
          </w:p>
        </w:tc>
        <w:tc>
          <w:tcPr>
            <w:tcW w:w="1024" w:type="dxa"/>
            <w:tcBorders>
              <w:top w:val="nil"/>
              <w:left w:val="nil"/>
              <w:bottom w:val="nil"/>
              <w:right w:val="nil"/>
            </w:tcBorders>
          </w:tcPr>
          <w:p w14:paraId="34F025CB"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7BE6A78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862</w:t>
            </w:r>
          </w:p>
        </w:tc>
        <w:tc>
          <w:tcPr>
            <w:tcW w:w="1023" w:type="dxa"/>
            <w:tcBorders>
              <w:top w:val="nil"/>
              <w:left w:val="nil"/>
              <w:bottom w:val="nil"/>
              <w:right w:val="nil"/>
            </w:tcBorders>
          </w:tcPr>
          <w:p w14:paraId="5AB5A42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0.23</w:t>
            </w:r>
          </w:p>
        </w:tc>
        <w:tc>
          <w:tcPr>
            <w:tcW w:w="1024" w:type="dxa"/>
            <w:tcBorders>
              <w:top w:val="nil"/>
              <w:left w:val="nil"/>
              <w:bottom w:val="nil"/>
              <w:right w:val="nil"/>
            </w:tcBorders>
          </w:tcPr>
          <w:p w14:paraId="056782B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6F0DE3A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862</w:t>
            </w:r>
          </w:p>
        </w:tc>
      </w:tr>
      <w:tr w:rsidR="00702F8F" w:rsidRPr="00964806" w14:paraId="39685EDB"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5AFEEDF4" w14:textId="177DCFF5" w:rsidR="00702F8F" w:rsidRPr="009C1F53" w:rsidRDefault="00702F8F" w:rsidP="00FD1E58">
            <w:pPr>
              <w:rPr>
                <w:rFonts w:cstheme="minorHAnsi"/>
                <w:sz w:val="20"/>
                <w:szCs w:val="20"/>
              </w:rPr>
            </w:pPr>
            <w:r w:rsidRPr="009C1F53">
              <w:rPr>
                <w:rFonts w:cstheme="minorHAnsi"/>
                <w:sz w:val="20"/>
                <w:szCs w:val="20"/>
              </w:rPr>
              <w:t>Alpha-Cryptoxanthin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00FB951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0.23</w:t>
            </w:r>
          </w:p>
        </w:tc>
        <w:tc>
          <w:tcPr>
            <w:tcW w:w="1024" w:type="dxa"/>
            <w:tcBorders>
              <w:top w:val="nil"/>
              <w:left w:val="nil"/>
              <w:bottom w:val="nil"/>
              <w:right w:val="nil"/>
            </w:tcBorders>
          </w:tcPr>
          <w:p w14:paraId="4E936FF7"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093B440E"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862</w:t>
            </w:r>
          </w:p>
        </w:tc>
        <w:tc>
          <w:tcPr>
            <w:tcW w:w="1023" w:type="dxa"/>
            <w:tcBorders>
              <w:top w:val="nil"/>
              <w:left w:val="nil"/>
              <w:bottom w:val="nil"/>
              <w:right w:val="nil"/>
            </w:tcBorders>
          </w:tcPr>
          <w:p w14:paraId="41AE8C8D"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0.20</w:t>
            </w:r>
          </w:p>
        </w:tc>
        <w:tc>
          <w:tcPr>
            <w:tcW w:w="1024" w:type="dxa"/>
            <w:tcBorders>
              <w:top w:val="nil"/>
              <w:left w:val="nil"/>
              <w:bottom w:val="nil"/>
              <w:right w:val="nil"/>
            </w:tcBorders>
          </w:tcPr>
          <w:p w14:paraId="6052D14A"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6433FC71"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862</w:t>
            </w:r>
          </w:p>
        </w:tc>
      </w:tr>
      <w:tr w:rsidR="00702F8F" w:rsidRPr="00964806" w14:paraId="689C70BD"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740BCF4C" w14:textId="3FB23178" w:rsidR="00702F8F" w:rsidRPr="009C1F53" w:rsidRDefault="00702F8F" w:rsidP="00FD1E58">
            <w:pPr>
              <w:rPr>
                <w:rFonts w:cstheme="minorHAnsi"/>
                <w:sz w:val="20"/>
                <w:szCs w:val="20"/>
              </w:rPr>
            </w:pPr>
            <w:r w:rsidRPr="009C1F53">
              <w:rPr>
                <w:rFonts w:cstheme="minorHAnsi"/>
                <w:sz w:val="20"/>
                <w:szCs w:val="20"/>
              </w:rPr>
              <w:t>Beta-Cryptoxanthin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041C8B5A"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0.35</w:t>
            </w:r>
          </w:p>
        </w:tc>
        <w:tc>
          <w:tcPr>
            <w:tcW w:w="1024" w:type="dxa"/>
            <w:tcBorders>
              <w:top w:val="nil"/>
              <w:left w:val="nil"/>
              <w:bottom w:val="nil"/>
              <w:right w:val="nil"/>
            </w:tcBorders>
          </w:tcPr>
          <w:p w14:paraId="561AAF2C"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58BEFCA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c>
          <w:tcPr>
            <w:tcW w:w="1023" w:type="dxa"/>
            <w:tcBorders>
              <w:top w:val="nil"/>
              <w:left w:val="nil"/>
              <w:bottom w:val="nil"/>
              <w:right w:val="nil"/>
            </w:tcBorders>
          </w:tcPr>
          <w:p w14:paraId="31EF926C"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0.34</w:t>
            </w:r>
          </w:p>
        </w:tc>
        <w:tc>
          <w:tcPr>
            <w:tcW w:w="1024" w:type="dxa"/>
            <w:tcBorders>
              <w:top w:val="nil"/>
              <w:left w:val="nil"/>
              <w:bottom w:val="nil"/>
              <w:right w:val="nil"/>
            </w:tcBorders>
          </w:tcPr>
          <w:p w14:paraId="4ED1077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4418059F"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r>
      <w:tr w:rsidR="00702F8F" w:rsidRPr="00964806" w14:paraId="51B042AD"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549DE38B" w14:textId="322094F2" w:rsidR="00702F8F" w:rsidRPr="009C1F53" w:rsidRDefault="00702F8F" w:rsidP="00FD1E58">
            <w:pPr>
              <w:rPr>
                <w:rFonts w:cstheme="minorHAnsi"/>
                <w:sz w:val="20"/>
                <w:szCs w:val="20"/>
              </w:rPr>
            </w:pPr>
            <w:r w:rsidRPr="009C1F53">
              <w:rPr>
                <w:rFonts w:cstheme="minorHAnsi"/>
                <w:sz w:val="20"/>
                <w:szCs w:val="20"/>
              </w:rPr>
              <w:t>Lycopene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482F200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0.10</w:t>
            </w:r>
          </w:p>
        </w:tc>
        <w:tc>
          <w:tcPr>
            <w:tcW w:w="1024" w:type="dxa"/>
            <w:tcBorders>
              <w:top w:val="nil"/>
              <w:left w:val="nil"/>
              <w:bottom w:val="nil"/>
              <w:right w:val="nil"/>
            </w:tcBorders>
          </w:tcPr>
          <w:p w14:paraId="52EC0F1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0.002</w:t>
            </w:r>
          </w:p>
        </w:tc>
        <w:tc>
          <w:tcPr>
            <w:tcW w:w="1027" w:type="dxa"/>
            <w:tcBorders>
              <w:top w:val="nil"/>
              <w:left w:val="nil"/>
              <w:bottom w:val="nil"/>
              <w:right w:val="nil"/>
            </w:tcBorders>
          </w:tcPr>
          <w:p w14:paraId="450BFD29"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c>
          <w:tcPr>
            <w:tcW w:w="1023" w:type="dxa"/>
            <w:tcBorders>
              <w:top w:val="nil"/>
              <w:left w:val="nil"/>
              <w:bottom w:val="nil"/>
              <w:right w:val="nil"/>
            </w:tcBorders>
          </w:tcPr>
          <w:p w14:paraId="77FBE7E1"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0.09</w:t>
            </w:r>
          </w:p>
        </w:tc>
        <w:tc>
          <w:tcPr>
            <w:tcW w:w="1024" w:type="dxa"/>
            <w:tcBorders>
              <w:top w:val="nil"/>
              <w:left w:val="nil"/>
              <w:bottom w:val="nil"/>
              <w:right w:val="nil"/>
            </w:tcBorders>
          </w:tcPr>
          <w:p w14:paraId="15FBA8B7"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0.006</w:t>
            </w:r>
          </w:p>
        </w:tc>
        <w:tc>
          <w:tcPr>
            <w:tcW w:w="1028" w:type="dxa"/>
            <w:tcBorders>
              <w:top w:val="nil"/>
              <w:left w:val="nil"/>
              <w:bottom w:val="nil"/>
            </w:tcBorders>
          </w:tcPr>
          <w:p w14:paraId="72841F4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r>
      <w:tr w:rsidR="00702F8F" w:rsidRPr="00964806" w14:paraId="33F987D1"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71FAD211" w14:textId="26FEE547" w:rsidR="00702F8F" w:rsidRPr="009C1F53" w:rsidRDefault="00702F8F" w:rsidP="00FD1E58">
            <w:pPr>
              <w:rPr>
                <w:rFonts w:cstheme="minorHAnsi"/>
                <w:sz w:val="20"/>
                <w:szCs w:val="20"/>
              </w:rPr>
            </w:pPr>
            <w:r w:rsidRPr="009C1F53">
              <w:rPr>
                <w:rFonts w:cstheme="minorHAnsi"/>
                <w:sz w:val="20"/>
                <w:szCs w:val="20"/>
              </w:rPr>
              <w:t>Beta-Carotene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3E59D39B"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0.24</w:t>
            </w:r>
          </w:p>
        </w:tc>
        <w:tc>
          <w:tcPr>
            <w:tcW w:w="1024" w:type="dxa"/>
            <w:tcBorders>
              <w:top w:val="nil"/>
              <w:left w:val="nil"/>
              <w:bottom w:val="nil"/>
              <w:right w:val="nil"/>
            </w:tcBorders>
          </w:tcPr>
          <w:p w14:paraId="1717BDD9"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04DAEDD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c>
          <w:tcPr>
            <w:tcW w:w="1023" w:type="dxa"/>
            <w:tcBorders>
              <w:top w:val="nil"/>
              <w:left w:val="nil"/>
              <w:bottom w:val="nil"/>
              <w:right w:val="nil"/>
            </w:tcBorders>
          </w:tcPr>
          <w:p w14:paraId="5DE26FC6"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0.18</w:t>
            </w:r>
          </w:p>
        </w:tc>
        <w:tc>
          <w:tcPr>
            <w:tcW w:w="1024" w:type="dxa"/>
            <w:tcBorders>
              <w:top w:val="nil"/>
              <w:left w:val="nil"/>
              <w:bottom w:val="nil"/>
              <w:right w:val="nil"/>
            </w:tcBorders>
          </w:tcPr>
          <w:p w14:paraId="52E6DAA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7D5EAC00"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r>
      <w:tr w:rsidR="00702F8F" w:rsidRPr="00964806" w14:paraId="5D76A787"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06DC34AC" w14:textId="1BAE94B6" w:rsidR="00702F8F" w:rsidRPr="009C1F53" w:rsidRDefault="00702F8F" w:rsidP="00FD1E58">
            <w:pPr>
              <w:rPr>
                <w:rFonts w:cstheme="minorHAnsi"/>
                <w:sz w:val="20"/>
                <w:szCs w:val="20"/>
              </w:rPr>
            </w:pPr>
            <w:r w:rsidRPr="009C1F53">
              <w:rPr>
                <w:rFonts w:cstheme="minorHAnsi"/>
                <w:sz w:val="20"/>
                <w:szCs w:val="20"/>
              </w:rPr>
              <w:t>Alpha-Carotene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48DD527F"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0.19</w:t>
            </w:r>
          </w:p>
        </w:tc>
        <w:tc>
          <w:tcPr>
            <w:tcW w:w="1024" w:type="dxa"/>
            <w:tcBorders>
              <w:top w:val="nil"/>
              <w:left w:val="nil"/>
              <w:bottom w:val="nil"/>
              <w:right w:val="nil"/>
            </w:tcBorders>
          </w:tcPr>
          <w:p w14:paraId="6DB2ABD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7A76A7BF"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c>
          <w:tcPr>
            <w:tcW w:w="1023" w:type="dxa"/>
            <w:tcBorders>
              <w:top w:val="nil"/>
              <w:left w:val="nil"/>
              <w:bottom w:val="nil"/>
              <w:right w:val="nil"/>
            </w:tcBorders>
          </w:tcPr>
          <w:p w14:paraId="350E526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0.17</w:t>
            </w:r>
          </w:p>
        </w:tc>
        <w:tc>
          <w:tcPr>
            <w:tcW w:w="1024" w:type="dxa"/>
            <w:tcBorders>
              <w:top w:val="nil"/>
              <w:left w:val="nil"/>
              <w:bottom w:val="nil"/>
              <w:right w:val="nil"/>
            </w:tcBorders>
          </w:tcPr>
          <w:p w14:paraId="017B472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71657CEE"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r>
      <w:tr w:rsidR="00702F8F" w:rsidRPr="00964806" w14:paraId="36BE4CA1" w14:textId="77777777" w:rsidTr="00636F94">
        <w:trPr>
          <w:trHeight w:val="299"/>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2C05CF2B" w14:textId="138BBB46" w:rsidR="00702F8F" w:rsidRPr="009C1F53" w:rsidRDefault="00702F8F" w:rsidP="00FD1E58">
            <w:pPr>
              <w:rPr>
                <w:rFonts w:cstheme="minorHAnsi"/>
                <w:sz w:val="20"/>
                <w:szCs w:val="20"/>
              </w:rPr>
            </w:pPr>
            <w:r w:rsidRPr="009C1F53">
              <w:rPr>
                <w:rFonts w:cstheme="minorHAnsi"/>
                <w:sz w:val="20"/>
                <w:szCs w:val="20"/>
              </w:rPr>
              <w:t>Total carotenoids (</w:t>
            </w:r>
            <w:r w:rsidR="00A96CF6">
              <w:rPr>
                <w:rFonts w:cstheme="minorHAnsi"/>
                <w:sz w:val="20"/>
                <w:szCs w:val="20"/>
              </w:rPr>
              <w:t>µ</w:t>
            </w:r>
            <w:r w:rsidRPr="009C1F53">
              <w:rPr>
                <w:rFonts w:cstheme="minorHAnsi"/>
                <w:sz w:val="20"/>
                <w:szCs w:val="20"/>
              </w:rPr>
              <w:t>mol/L)</w:t>
            </w:r>
          </w:p>
        </w:tc>
        <w:tc>
          <w:tcPr>
            <w:tcW w:w="1023" w:type="dxa"/>
            <w:tcBorders>
              <w:top w:val="nil"/>
              <w:left w:val="nil"/>
              <w:bottom w:val="nil"/>
              <w:right w:val="nil"/>
            </w:tcBorders>
          </w:tcPr>
          <w:p w14:paraId="75E97863"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0.25</w:t>
            </w:r>
          </w:p>
        </w:tc>
        <w:tc>
          <w:tcPr>
            <w:tcW w:w="1024" w:type="dxa"/>
            <w:tcBorders>
              <w:top w:val="nil"/>
              <w:left w:val="nil"/>
              <w:bottom w:val="nil"/>
              <w:right w:val="nil"/>
            </w:tcBorders>
          </w:tcPr>
          <w:p w14:paraId="18BC7104"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1048747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c>
          <w:tcPr>
            <w:tcW w:w="1023" w:type="dxa"/>
            <w:tcBorders>
              <w:top w:val="nil"/>
              <w:left w:val="nil"/>
              <w:bottom w:val="nil"/>
              <w:right w:val="nil"/>
            </w:tcBorders>
          </w:tcPr>
          <w:p w14:paraId="46A8635A"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0.21</w:t>
            </w:r>
          </w:p>
        </w:tc>
        <w:tc>
          <w:tcPr>
            <w:tcW w:w="1024" w:type="dxa"/>
            <w:tcBorders>
              <w:top w:val="nil"/>
              <w:left w:val="nil"/>
              <w:bottom w:val="nil"/>
              <w:right w:val="nil"/>
            </w:tcBorders>
          </w:tcPr>
          <w:p w14:paraId="44F84C09"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0489D50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861</w:t>
            </w:r>
          </w:p>
        </w:tc>
      </w:tr>
      <w:tr w:rsidR="00702F8F" w:rsidRPr="00964806" w14:paraId="406C0EDA" w14:textId="77777777" w:rsidTr="00636F94">
        <w:trPr>
          <w:trHeight w:val="317"/>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3D8E8339" w14:textId="77777777" w:rsidR="00702F8F" w:rsidRPr="009C1F53" w:rsidRDefault="00702F8F" w:rsidP="00FD1E58">
            <w:pPr>
              <w:rPr>
                <w:rFonts w:cstheme="minorHAnsi"/>
                <w:sz w:val="20"/>
                <w:szCs w:val="20"/>
              </w:rPr>
            </w:pPr>
            <w:r w:rsidRPr="009C1F53">
              <w:rPr>
                <w:rFonts w:cstheme="minorHAnsi"/>
                <w:sz w:val="20"/>
                <w:szCs w:val="20"/>
              </w:rPr>
              <w:t>Total serum folate (nmol/L)</w:t>
            </w:r>
          </w:p>
        </w:tc>
        <w:tc>
          <w:tcPr>
            <w:tcW w:w="1023" w:type="dxa"/>
            <w:tcBorders>
              <w:top w:val="nil"/>
              <w:left w:val="nil"/>
              <w:bottom w:val="nil"/>
              <w:right w:val="nil"/>
            </w:tcBorders>
          </w:tcPr>
          <w:p w14:paraId="1F4CE72B"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0.42</w:t>
            </w:r>
          </w:p>
        </w:tc>
        <w:tc>
          <w:tcPr>
            <w:tcW w:w="1024" w:type="dxa"/>
            <w:tcBorders>
              <w:top w:val="nil"/>
              <w:left w:val="nil"/>
              <w:bottom w:val="nil"/>
              <w:right w:val="nil"/>
            </w:tcBorders>
          </w:tcPr>
          <w:p w14:paraId="644D1EB5"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7" w:type="dxa"/>
            <w:tcBorders>
              <w:top w:val="nil"/>
              <w:left w:val="nil"/>
              <w:bottom w:val="nil"/>
              <w:right w:val="nil"/>
            </w:tcBorders>
          </w:tcPr>
          <w:p w14:paraId="7D9FE788"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177</w:t>
            </w:r>
          </w:p>
        </w:tc>
        <w:tc>
          <w:tcPr>
            <w:tcW w:w="1023" w:type="dxa"/>
            <w:tcBorders>
              <w:top w:val="nil"/>
              <w:left w:val="nil"/>
              <w:bottom w:val="nil"/>
              <w:right w:val="nil"/>
            </w:tcBorders>
          </w:tcPr>
          <w:p w14:paraId="7A824E2E"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0.39</w:t>
            </w:r>
          </w:p>
        </w:tc>
        <w:tc>
          <w:tcPr>
            <w:tcW w:w="1024" w:type="dxa"/>
            <w:tcBorders>
              <w:top w:val="nil"/>
              <w:left w:val="nil"/>
              <w:bottom w:val="nil"/>
              <w:right w:val="nil"/>
            </w:tcBorders>
          </w:tcPr>
          <w:p w14:paraId="73FE2BA0"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&lt;0.001</w:t>
            </w:r>
          </w:p>
        </w:tc>
        <w:tc>
          <w:tcPr>
            <w:tcW w:w="1028" w:type="dxa"/>
            <w:tcBorders>
              <w:top w:val="nil"/>
              <w:left w:val="nil"/>
              <w:bottom w:val="nil"/>
            </w:tcBorders>
          </w:tcPr>
          <w:p w14:paraId="78DC8F22" w14:textId="77777777" w:rsidR="00702F8F" w:rsidRPr="009C1F53"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177</w:t>
            </w:r>
          </w:p>
        </w:tc>
      </w:tr>
      <w:tr w:rsidR="00702F8F" w:rsidRPr="00964806" w14:paraId="4D2304C2" w14:textId="77777777" w:rsidTr="00F16314">
        <w:trPr>
          <w:trHeight w:val="317"/>
        </w:trPr>
        <w:tc>
          <w:tcPr>
            <w:cnfStyle w:val="001000000000" w:firstRow="0" w:lastRow="0" w:firstColumn="1" w:lastColumn="0" w:oddVBand="0" w:evenVBand="0" w:oddHBand="0" w:evenHBand="0" w:firstRowFirstColumn="0" w:firstRowLastColumn="0" w:lastRowFirstColumn="0" w:lastRowLastColumn="0"/>
            <w:tcW w:w="3563" w:type="dxa"/>
            <w:tcBorders>
              <w:top w:val="nil"/>
              <w:bottom w:val="nil"/>
              <w:right w:val="nil"/>
            </w:tcBorders>
          </w:tcPr>
          <w:p w14:paraId="0C8292A5" w14:textId="77777777" w:rsidR="00702F8F" w:rsidRPr="005474CA" w:rsidRDefault="00702F8F" w:rsidP="00FD1E58">
            <w:pPr>
              <w:rPr>
                <w:rFonts w:cstheme="minorHAnsi"/>
                <w:sz w:val="20"/>
                <w:szCs w:val="20"/>
              </w:rPr>
            </w:pPr>
            <w:r w:rsidRPr="005474CA">
              <w:rPr>
                <w:rFonts w:cstheme="minorHAnsi"/>
                <w:sz w:val="20"/>
                <w:szCs w:val="20"/>
              </w:rPr>
              <w:t>Urinary sodium concentration (mmol/L)</w:t>
            </w:r>
          </w:p>
        </w:tc>
        <w:tc>
          <w:tcPr>
            <w:tcW w:w="1023" w:type="dxa"/>
            <w:tcBorders>
              <w:top w:val="nil"/>
              <w:left w:val="nil"/>
              <w:bottom w:val="nil"/>
              <w:right w:val="nil"/>
            </w:tcBorders>
          </w:tcPr>
          <w:p w14:paraId="0840886E"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-0.14</w:t>
            </w:r>
          </w:p>
        </w:tc>
        <w:tc>
          <w:tcPr>
            <w:tcW w:w="1024" w:type="dxa"/>
            <w:tcBorders>
              <w:top w:val="nil"/>
              <w:left w:val="nil"/>
              <w:bottom w:val="nil"/>
              <w:right w:val="nil"/>
            </w:tcBorders>
          </w:tcPr>
          <w:p w14:paraId="2EBE9830"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&lt;0.001</w:t>
            </w:r>
          </w:p>
        </w:tc>
        <w:tc>
          <w:tcPr>
            <w:tcW w:w="1027" w:type="dxa"/>
            <w:tcBorders>
              <w:top w:val="nil"/>
              <w:left w:val="nil"/>
              <w:bottom w:val="nil"/>
              <w:right w:val="nil"/>
            </w:tcBorders>
          </w:tcPr>
          <w:p w14:paraId="60E13410"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997</w:t>
            </w:r>
          </w:p>
        </w:tc>
        <w:tc>
          <w:tcPr>
            <w:tcW w:w="1023" w:type="dxa"/>
            <w:tcBorders>
              <w:top w:val="nil"/>
              <w:left w:val="nil"/>
              <w:bottom w:val="nil"/>
              <w:right w:val="nil"/>
            </w:tcBorders>
          </w:tcPr>
          <w:p w14:paraId="3A9746B8"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-0.14</w:t>
            </w:r>
          </w:p>
        </w:tc>
        <w:tc>
          <w:tcPr>
            <w:tcW w:w="1024" w:type="dxa"/>
            <w:tcBorders>
              <w:top w:val="nil"/>
              <w:left w:val="nil"/>
              <w:bottom w:val="nil"/>
              <w:right w:val="nil"/>
            </w:tcBorders>
          </w:tcPr>
          <w:p w14:paraId="5880D2D0"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&lt;0.001</w:t>
            </w:r>
          </w:p>
        </w:tc>
        <w:tc>
          <w:tcPr>
            <w:tcW w:w="1028" w:type="dxa"/>
            <w:tcBorders>
              <w:top w:val="nil"/>
              <w:left w:val="nil"/>
              <w:bottom w:val="nil"/>
            </w:tcBorders>
          </w:tcPr>
          <w:p w14:paraId="61246AD3"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997</w:t>
            </w:r>
          </w:p>
        </w:tc>
      </w:tr>
      <w:tr w:rsidR="00702F8F" w:rsidRPr="00964806" w14:paraId="55EF57B6" w14:textId="77777777" w:rsidTr="00F16314">
        <w:trPr>
          <w:trHeight w:val="317"/>
        </w:trPr>
        <w:tc>
          <w:tcPr>
            <w:cnfStyle w:val="001000000000" w:firstRow="0" w:lastRow="0" w:firstColumn="1" w:lastColumn="0" w:oddVBand="0" w:evenVBand="0" w:oddHBand="0" w:evenHBand="0" w:firstRowFirstColumn="0" w:firstRowLastColumn="0" w:lastRowFirstColumn="0" w:lastRowLastColumn="0"/>
            <w:tcW w:w="3563" w:type="dxa"/>
            <w:tcBorders>
              <w:top w:val="nil"/>
              <w:bottom w:val="single" w:sz="4" w:space="0" w:color="A5A5A5" w:themeColor="accent3"/>
              <w:right w:val="nil"/>
            </w:tcBorders>
          </w:tcPr>
          <w:p w14:paraId="537A53BA" w14:textId="6C7F2546" w:rsidR="00702F8F" w:rsidRPr="005474CA" w:rsidRDefault="00702F8F" w:rsidP="00FD1E58">
            <w:pPr>
              <w:rPr>
                <w:rFonts w:cstheme="minorHAnsi"/>
                <w:sz w:val="20"/>
                <w:szCs w:val="20"/>
              </w:rPr>
            </w:pPr>
            <w:r w:rsidRPr="005474CA">
              <w:rPr>
                <w:rFonts w:cstheme="minorHAnsi"/>
                <w:sz w:val="20"/>
                <w:szCs w:val="20"/>
              </w:rPr>
              <w:t>Urinary potassium(mmol/L)</w:t>
            </w:r>
          </w:p>
        </w:tc>
        <w:tc>
          <w:tcPr>
            <w:tcW w:w="1023" w:type="dxa"/>
            <w:tcBorders>
              <w:top w:val="nil"/>
              <w:left w:val="nil"/>
              <w:bottom w:val="single" w:sz="4" w:space="0" w:color="A5A5A5" w:themeColor="accent3"/>
              <w:right w:val="nil"/>
            </w:tcBorders>
          </w:tcPr>
          <w:p w14:paraId="16EAEAD4"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0.06</w:t>
            </w:r>
          </w:p>
        </w:tc>
        <w:tc>
          <w:tcPr>
            <w:tcW w:w="1024" w:type="dxa"/>
            <w:tcBorders>
              <w:top w:val="nil"/>
              <w:left w:val="nil"/>
              <w:bottom w:val="single" w:sz="4" w:space="0" w:color="A5A5A5" w:themeColor="accent3"/>
              <w:right w:val="nil"/>
            </w:tcBorders>
          </w:tcPr>
          <w:p w14:paraId="4D3F7BD7"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0.08</w:t>
            </w:r>
          </w:p>
        </w:tc>
        <w:tc>
          <w:tcPr>
            <w:tcW w:w="1027" w:type="dxa"/>
            <w:tcBorders>
              <w:top w:val="nil"/>
              <w:left w:val="nil"/>
              <w:bottom w:val="single" w:sz="4" w:space="0" w:color="A5A5A5" w:themeColor="accent3"/>
              <w:right w:val="nil"/>
            </w:tcBorders>
          </w:tcPr>
          <w:p w14:paraId="177EC31F"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997</w:t>
            </w:r>
          </w:p>
        </w:tc>
        <w:tc>
          <w:tcPr>
            <w:tcW w:w="1023" w:type="dxa"/>
            <w:tcBorders>
              <w:top w:val="nil"/>
              <w:left w:val="nil"/>
              <w:bottom w:val="single" w:sz="4" w:space="0" w:color="A5A5A5" w:themeColor="accent3"/>
              <w:right w:val="nil"/>
            </w:tcBorders>
          </w:tcPr>
          <w:p w14:paraId="751031D5"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0.03</w:t>
            </w:r>
          </w:p>
        </w:tc>
        <w:tc>
          <w:tcPr>
            <w:tcW w:w="1024" w:type="dxa"/>
            <w:tcBorders>
              <w:top w:val="nil"/>
              <w:left w:val="nil"/>
              <w:bottom w:val="single" w:sz="4" w:space="0" w:color="A5A5A5" w:themeColor="accent3"/>
              <w:right w:val="nil"/>
            </w:tcBorders>
          </w:tcPr>
          <w:p w14:paraId="0954B3B7"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0.32</w:t>
            </w:r>
          </w:p>
        </w:tc>
        <w:tc>
          <w:tcPr>
            <w:tcW w:w="1028" w:type="dxa"/>
            <w:tcBorders>
              <w:top w:val="nil"/>
              <w:left w:val="nil"/>
              <w:bottom w:val="single" w:sz="4" w:space="0" w:color="A5A5A5" w:themeColor="accent3"/>
            </w:tcBorders>
          </w:tcPr>
          <w:p w14:paraId="117F265C" w14:textId="77777777" w:rsidR="00702F8F" w:rsidRPr="005474CA" w:rsidRDefault="00702F8F" w:rsidP="00FD1E5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74CA">
              <w:rPr>
                <w:rFonts w:cstheme="minorHAnsi"/>
                <w:sz w:val="20"/>
                <w:szCs w:val="20"/>
              </w:rPr>
              <w:t>997</w:t>
            </w:r>
          </w:p>
        </w:tc>
      </w:tr>
    </w:tbl>
    <w:p w14:paraId="796803BA" w14:textId="77777777" w:rsidR="002E5E5F" w:rsidRDefault="002E5E5F" w:rsidP="005075D2">
      <w:pPr>
        <w:pStyle w:val="Heading2"/>
      </w:pPr>
    </w:p>
    <w:p w14:paraId="053EA3F9" w14:textId="4223FB2F" w:rsidR="005075D2" w:rsidRDefault="005075D2" w:rsidP="005075D2">
      <w:pPr>
        <w:pStyle w:val="Heading2"/>
      </w:pPr>
      <w:r>
        <w:t>Associations with Socio-demographic Characteristics</w:t>
      </w:r>
    </w:p>
    <w:p w14:paraId="4F253324" w14:textId="7036BDAF" w:rsidR="005075D2" w:rsidRPr="0010351A" w:rsidRDefault="005075D2" w:rsidP="005075D2">
      <w:r w:rsidRPr="00702F8F">
        <w:rPr>
          <w:i/>
        </w:rPr>
        <w:t>A</w:t>
      </w:r>
      <w:r>
        <w:rPr>
          <w:i/>
        </w:rPr>
        <w:t xml:space="preserve">im </w:t>
      </w:r>
      <w:r w:rsidR="00F15526">
        <w:rPr>
          <w:i/>
        </w:rPr>
        <w:t>4</w:t>
      </w:r>
      <w:r w:rsidRPr="00702F8F">
        <w:rPr>
          <w:i/>
        </w:rPr>
        <w:t>:</w:t>
      </w:r>
      <w:r w:rsidR="00D807A5">
        <w:rPr>
          <w:i/>
        </w:rPr>
        <w:t xml:space="preserve"> To i</w:t>
      </w:r>
      <w:r w:rsidRPr="00702F8F">
        <w:rPr>
          <w:i/>
        </w:rPr>
        <w:t>nvestigate the associations between the diet quality score and socio-demographic characteristics</w:t>
      </w:r>
    </w:p>
    <w:p w14:paraId="12F8D43B" w14:textId="0BACA62A" w:rsidR="00A921CB" w:rsidRDefault="005075D2" w:rsidP="005075D2">
      <w:r>
        <w:t xml:space="preserve">Table </w:t>
      </w:r>
      <w:r w:rsidR="00F15526">
        <w:t>4</w:t>
      </w:r>
      <w:r>
        <w:t xml:space="preserve"> shows the </w:t>
      </w:r>
      <w:r w:rsidR="00F1796C">
        <w:t xml:space="preserve">mean (SD) </w:t>
      </w:r>
      <w:r>
        <w:t>of the 20-</w:t>
      </w:r>
      <w:r w:rsidR="002F55D2">
        <w:t>group</w:t>
      </w:r>
      <w:r>
        <w:t xml:space="preserve"> diet quality scores according to participant characteristics. </w:t>
      </w:r>
      <w:r w:rsidR="00F1796C">
        <w:t xml:space="preserve">Mean </w:t>
      </w:r>
      <w:r>
        <w:t>diet quality scores were lower among</w:t>
      </w:r>
      <w:r w:rsidR="00D807A5">
        <w:t xml:space="preserve"> boys </w:t>
      </w:r>
      <w:r>
        <w:t xml:space="preserve">and white participants compared to </w:t>
      </w:r>
      <w:r w:rsidR="00D807A5">
        <w:t>girls</w:t>
      </w:r>
      <w:r>
        <w:t xml:space="preserve"> and non-white participants respectively. A socio-economic gradient was also observed for diet quality scores with </w:t>
      </w:r>
      <w:r w:rsidR="00475821">
        <w:t xml:space="preserve">much </w:t>
      </w:r>
      <w:r>
        <w:t>lower score</w:t>
      </w:r>
      <w:r w:rsidR="00475821">
        <w:t>s</w:t>
      </w:r>
      <w:r>
        <w:t xml:space="preserve"> among adolescents from the most deprived (IMD) areas and lower household income (</w:t>
      </w:r>
      <w:r w:rsidRPr="007022C5">
        <w:t>≤</w:t>
      </w:r>
      <w:r>
        <w:t>£</w:t>
      </w:r>
      <w:r w:rsidR="00BC693E">
        <w:t>27</w:t>
      </w:r>
      <w:r>
        <w:t xml:space="preserve">,000) compared </w:t>
      </w:r>
      <w:r w:rsidR="00475821">
        <w:t xml:space="preserve">with </w:t>
      </w:r>
      <w:r>
        <w:t>those from the least deprived areas and higher income hou</w:t>
      </w:r>
      <w:r w:rsidR="00A921CB">
        <w:t>seholds (&gt;£</w:t>
      </w:r>
      <w:r w:rsidR="00BC693E">
        <w:t>27</w:t>
      </w:r>
      <w:r w:rsidR="00A921CB">
        <w:t>,000) respectively.</w:t>
      </w:r>
    </w:p>
    <w:p w14:paraId="4D4840E6" w14:textId="7E3A7F12" w:rsidR="005075D2" w:rsidRDefault="005075D2" w:rsidP="005075D2">
      <w:pPr>
        <w:spacing w:after="0" w:line="240" w:lineRule="auto"/>
        <w:rPr>
          <w:b/>
        </w:rPr>
      </w:pPr>
      <w:r>
        <w:rPr>
          <w:b/>
        </w:rPr>
        <w:lastRenderedPageBreak/>
        <w:t xml:space="preserve">Table </w:t>
      </w:r>
      <w:r w:rsidR="00F15526">
        <w:rPr>
          <w:b/>
        </w:rPr>
        <w:t>4</w:t>
      </w:r>
      <w:r>
        <w:rPr>
          <w:b/>
        </w:rPr>
        <w:tab/>
        <w:t xml:space="preserve">    </w:t>
      </w:r>
      <w:r w:rsidR="00F1796C">
        <w:rPr>
          <w:b/>
        </w:rPr>
        <w:t>Mean (SD)</w:t>
      </w:r>
      <w:r>
        <w:rPr>
          <w:b/>
        </w:rPr>
        <w:t xml:space="preserve"> 20-</w:t>
      </w:r>
      <w:r w:rsidR="002F55D2">
        <w:rPr>
          <w:b/>
        </w:rPr>
        <w:t>group</w:t>
      </w:r>
      <w:r>
        <w:rPr>
          <w:b/>
        </w:rPr>
        <w:t xml:space="preserve"> </w:t>
      </w:r>
      <w:r w:rsidRPr="00BB1F18">
        <w:rPr>
          <w:b/>
        </w:rPr>
        <w:t>diet</w:t>
      </w:r>
      <w:r>
        <w:rPr>
          <w:b/>
        </w:rPr>
        <w:t xml:space="preserve"> quality</w:t>
      </w:r>
      <w:r w:rsidRPr="00BB1F18">
        <w:rPr>
          <w:b/>
        </w:rPr>
        <w:t xml:space="preserve"> score (SDs) by </w:t>
      </w:r>
      <w:r w:rsidR="002C4C05">
        <w:rPr>
          <w:b/>
        </w:rPr>
        <w:t>gender</w:t>
      </w:r>
      <w:r w:rsidRPr="00BB1F18">
        <w:rPr>
          <w:b/>
        </w:rPr>
        <w:t>, ethnicity, income and IMD</w:t>
      </w:r>
    </w:p>
    <w:p w14:paraId="79991630" w14:textId="77777777" w:rsidR="00C657DA" w:rsidRPr="00BB1F18" w:rsidRDefault="00C657DA" w:rsidP="005075D2">
      <w:pPr>
        <w:spacing w:after="0" w:line="240" w:lineRule="auto"/>
        <w:rPr>
          <w:b/>
        </w:rPr>
      </w:pPr>
    </w:p>
    <w:tbl>
      <w:tblPr>
        <w:tblStyle w:val="GridTable1Light"/>
        <w:tblW w:w="7508" w:type="dxa"/>
        <w:tblLayout w:type="fixed"/>
        <w:tblLook w:val="04A0" w:firstRow="1" w:lastRow="0" w:firstColumn="1" w:lastColumn="0" w:noHBand="0" w:noVBand="1"/>
      </w:tblPr>
      <w:tblGrid>
        <w:gridCol w:w="3397"/>
        <w:gridCol w:w="2127"/>
        <w:gridCol w:w="992"/>
        <w:gridCol w:w="992"/>
      </w:tblGrid>
      <w:tr w:rsidR="005075D2" w:rsidRPr="00AB60B3" w14:paraId="154F8403" w14:textId="77777777" w:rsidTr="00E7084E">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397" w:type="dxa"/>
            <w:tcBorders>
              <w:bottom w:val="single" w:sz="4" w:space="0" w:color="999999" w:themeColor="text1" w:themeTint="66"/>
              <w:right w:val="nil"/>
            </w:tcBorders>
          </w:tcPr>
          <w:p w14:paraId="67EE852E" w14:textId="77777777" w:rsidR="005075D2" w:rsidRPr="009C1F53" w:rsidRDefault="005075D2" w:rsidP="00E7084E">
            <w:pPr>
              <w:jc w:val="center"/>
              <w:rPr>
                <w:rFonts w:cstheme="minorHAnsi"/>
                <w:b w:val="0"/>
                <w:sz w:val="20"/>
                <w:szCs w:val="24"/>
              </w:rPr>
            </w:pPr>
            <w:r w:rsidRPr="009C1F53">
              <w:rPr>
                <w:rFonts w:cstheme="minorHAnsi"/>
                <w:sz w:val="20"/>
                <w:szCs w:val="24"/>
              </w:rPr>
              <w:t>Participant Characteristic</w:t>
            </w:r>
          </w:p>
        </w:tc>
        <w:tc>
          <w:tcPr>
            <w:tcW w:w="2127" w:type="dxa"/>
            <w:tcBorders>
              <w:left w:val="nil"/>
              <w:bottom w:val="single" w:sz="4" w:space="0" w:color="999999" w:themeColor="text1" w:themeTint="66"/>
              <w:right w:val="nil"/>
            </w:tcBorders>
          </w:tcPr>
          <w:p w14:paraId="44781672" w14:textId="56C7293F" w:rsidR="005075D2" w:rsidRPr="009C1F53" w:rsidRDefault="00F1796C" w:rsidP="00E7084E">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4"/>
              </w:rPr>
            </w:pPr>
            <w:r>
              <w:rPr>
                <w:rFonts w:cstheme="minorHAnsi"/>
                <w:sz w:val="20"/>
                <w:szCs w:val="24"/>
              </w:rPr>
              <w:t>Mean (SD)</w:t>
            </w:r>
          </w:p>
        </w:tc>
        <w:tc>
          <w:tcPr>
            <w:tcW w:w="992" w:type="dxa"/>
            <w:tcBorders>
              <w:left w:val="nil"/>
              <w:bottom w:val="single" w:sz="4" w:space="0" w:color="999999" w:themeColor="text1" w:themeTint="66"/>
              <w:right w:val="nil"/>
            </w:tcBorders>
          </w:tcPr>
          <w:p w14:paraId="4E01D9FF" w14:textId="77777777" w:rsidR="005075D2" w:rsidRPr="009C1F53" w:rsidRDefault="005075D2" w:rsidP="00E7084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4"/>
              </w:rPr>
            </w:pPr>
            <w:r w:rsidRPr="009C1F53">
              <w:rPr>
                <w:rFonts w:cstheme="minorHAnsi"/>
                <w:sz w:val="20"/>
                <w:szCs w:val="24"/>
              </w:rPr>
              <w:t>n</w:t>
            </w:r>
          </w:p>
        </w:tc>
        <w:tc>
          <w:tcPr>
            <w:tcW w:w="992" w:type="dxa"/>
            <w:tcBorders>
              <w:left w:val="nil"/>
              <w:bottom w:val="single" w:sz="4" w:space="0" w:color="999999" w:themeColor="text1" w:themeTint="66"/>
            </w:tcBorders>
          </w:tcPr>
          <w:p w14:paraId="3814E986" w14:textId="77777777" w:rsidR="005075D2" w:rsidRPr="009C1F53" w:rsidRDefault="005075D2" w:rsidP="00E7084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4"/>
              </w:rPr>
            </w:pPr>
            <w:r>
              <w:rPr>
                <w:rFonts w:cstheme="minorHAnsi"/>
                <w:sz w:val="20"/>
                <w:szCs w:val="24"/>
              </w:rPr>
              <w:t>p</w:t>
            </w:r>
            <w:r w:rsidRPr="009C1F53">
              <w:rPr>
                <w:rFonts w:cstheme="minorHAnsi"/>
                <w:sz w:val="20"/>
                <w:szCs w:val="24"/>
              </w:rPr>
              <w:t>-value</w:t>
            </w:r>
          </w:p>
        </w:tc>
      </w:tr>
      <w:tr w:rsidR="005075D2" w:rsidRPr="00AB60B3" w14:paraId="6D43BD29" w14:textId="77777777" w:rsidTr="00E7084E">
        <w:trPr>
          <w:trHeight w:val="810"/>
        </w:trPr>
        <w:tc>
          <w:tcPr>
            <w:cnfStyle w:val="001000000000" w:firstRow="0" w:lastRow="0" w:firstColumn="1" w:lastColumn="0" w:oddVBand="0" w:evenVBand="0" w:oddHBand="0" w:evenHBand="0" w:firstRowFirstColumn="0" w:firstRowLastColumn="0" w:lastRowFirstColumn="0" w:lastRowLastColumn="0"/>
            <w:tcW w:w="3397" w:type="dxa"/>
            <w:tcBorders>
              <w:bottom w:val="nil"/>
              <w:right w:val="nil"/>
            </w:tcBorders>
          </w:tcPr>
          <w:p w14:paraId="268821C3" w14:textId="757B3D62" w:rsidR="005075D2" w:rsidRPr="009C1F53" w:rsidRDefault="002C4C05" w:rsidP="00E7084E">
            <w:pPr>
              <w:rPr>
                <w:rFonts w:cstheme="minorHAnsi"/>
                <w:sz w:val="20"/>
                <w:szCs w:val="20"/>
              </w:rPr>
            </w:pPr>
            <w:r>
              <w:rPr>
                <w:rFonts w:cstheme="minorHAnsi"/>
                <w:sz w:val="20"/>
                <w:szCs w:val="20"/>
              </w:rPr>
              <w:t>Gender</w:t>
            </w:r>
            <w:r w:rsidR="005075D2" w:rsidRPr="009C1F53">
              <w:rPr>
                <w:rFonts w:cstheme="minorHAnsi"/>
                <w:sz w:val="20"/>
                <w:szCs w:val="20"/>
              </w:rPr>
              <w:tab/>
            </w:r>
            <w:r w:rsidR="005075D2" w:rsidRPr="009C1F53">
              <w:rPr>
                <w:rFonts w:cstheme="minorHAnsi"/>
                <w:sz w:val="20"/>
                <w:szCs w:val="20"/>
              </w:rPr>
              <w:tab/>
            </w:r>
          </w:p>
          <w:p w14:paraId="4F83F1EF" w14:textId="0DAF75F7" w:rsidR="005075D2" w:rsidRPr="009C1F53" w:rsidRDefault="005075D2" w:rsidP="00E7084E">
            <w:pPr>
              <w:rPr>
                <w:rFonts w:cstheme="minorHAnsi"/>
                <w:b w:val="0"/>
                <w:sz w:val="20"/>
                <w:szCs w:val="20"/>
              </w:rPr>
            </w:pPr>
            <w:r w:rsidRPr="009C1F53">
              <w:rPr>
                <w:rFonts w:cstheme="minorHAnsi"/>
                <w:sz w:val="20"/>
                <w:szCs w:val="20"/>
              </w:rPr>
              <w:tab/>
            </w:r>
            <w:r w:rsidR="002C4C05">
              <w:rPr>
                <w:rFonts w:cstheme="minorHAnsi"/>
                <w:b w:val="0"/>
                <w:sz w:val="20"/>
                <w:szCs w:val="20"/>
              </w:rPr>
              <w:t>Boys</w:t>
            </w:r>
          </w:p>
          <w:p w14:paraId="13E52B3A" w14:textId="1675C2BF" w:rsidR="005075D2" w:rsidRPr="009C1F53" w:rsidRDefault="005075D2" w:rsidP="00E7084E">
            <w:pPr>
              <w:rPr>
                <w:rFonts w:cstheme="minorHAnsi"/>
                <w:sz w:val="20"/>
                <w:szCs w:val="20"/>
              </w:rPr>
            </w:pPr>
            <w:r w:rsidRPr="009C1F53">
              <w:rPr>
                <w:rFonts w:cstheme="minorHAnsi"/>
                <w:b w:val="0"/>
                <w:sz w:val="20"/>
                <w:szCs w:val="20"/>
              </w:rPr>
              <w:tab/>
            </w:r>
            <w:r w:rsidR="002C4C05">
              <w:rPr>
                <w:rFonts w:cstheme="minorHAnsi"/>
                <w:b w:val="0"/>
                <w:sz w:val="20"/>
                <w:szCs w:val="20"/>
              </w:rPr>
              <w:t>Girls</w:t>
            </w:r>
          </w:p>
        </w:tc>
        <w:tc>
          <w:tcPr>
            <w:tcW w:w="2127" w:type="dxa"/>
            <w:tcBorders>
              <w:left w:val="nil"/>
              <w:bottom w:val="nil"/>
              <w:right w:val="nil"/>
            </w:tcBorders>
          </w:tcPr>
          <w:p w14:paraId="59B81BE6"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7131981" w14:textId="1A98FCC0" w:rsidR="005075D2" w:rsidRPr="009C1F53" w:rsidRDefault="0074378E"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-0.12 (0.97)</w:t>
            </w:r>
          </w:p>
          <w:p w14:paraId="02C62044" w14:textId="44EC4925" w:rsidR="005075D2" w:rsidRPr="009C1F53" w:rsidRDefault="0074378E"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0.12 (1.01)</w:t>
            </w:r>
          </w:p>
        </w:tc>
        <w:tc>
          <w:tcPr>
            <w:tcW w:w="992" w:type="dxa"/>
            <w:tcBorders>
              <w:left w:val="nil"/>
              <w:bottom w:val="nil"/>
              <w:right w:val="nil"/>
            </w:tcBorders>
          </w:tcPr>
          <w:p w14:paraId="05D07F3D"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AADF2EC"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1282</w:t>
            </w:r>
          </w:p>
          <w:p w14:paraId="6E4D1533"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1305</w:t>
            </w:r>
          </w:p>
        </w:tc>
        <w:tc>
          <w:tcPr>
            <w:tcW w:w="992" w:type="dxa"/>
            <w:tcBorders>
              <w:left w:val="nil"/>
              <w:bottom w:val="nil"/>
            </w:tcBorders>
          </w:tcPr>
          <w:p w14:paraId="1E332F71"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CAFBF1E"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 0.0001</w:t>
            </w:r>
          </w:p>
        </w:tc>
      </w:tr>
      <w:tr w:rsidR="005075D2" w:rsidRPr="00AB60B3" w14:paraId="4438DF3C" w14:textId="77777777" w:rsidTr="00E7084E">
        <w:trPr>
          <w:trHeight w:val="82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right w:val="nil"/>
            </w:tcBorders>
          </w:tcPr>
          <w:p w14:paraId="5ABCB0E0" w14:textId="77777777" w:rsidR="005075D2" w:rsidRPr="009C1F53" w:rsidRDefault="005075D2" w:rsidP="00E7084E">
            <w:pPr>
              <w:rPr>
                <w:rFonts w:cstheme="minorHAnsi"/>
                <w:sz w:val="20"/>
                <w:szCs w:val="20"/>
              </w:rPr>
            </w:pPr>
            <w:r w:rsidRPr="009C1F53">
              <w:rPr>
                <w:rFonts w:cstheme="minorHAnsi"/>
                <w:sz w:val="20"/>
                <w:szCs w:val="20"/>
              </w:rPr>
              <w:t>Ethnicity</w:t>
            </w:r>
            <w:r w:rsidRPr="009C1F53">
              <w:rPr>
                <w:rFonts w:cstheme="minorHAnsi"/>
                <w:sz w:val="20"/>
                <w:szCs w:val="20"/>
              </w:rPr>
              <w:tab/>
            </w:r>
          </w:p>
          <w:p w14:paraId="13DA5945" w14:textId="77777777" w:rsidR="005075D2" w:rsidRPr="009C1F53" w:rsidRDefault="005075D2" w:rsidP="00E7084E">
            <w:pPr>
              <w:rPr>
                <w:rFonts w:cstheme="minorHAnsi"/>
                <w:b w:val="0"/>
                <w:bCs w:val="0"/>
                <w:sz w:val="20"/>
                <w:szCs w:val="20"/>
              </w:rPr>
            </w:pPr>
            <w:r w:rsidRPr="009C1F53">
              <w:rPr>
                <w:rFonts w:cstheme="minorHAnsi"/>
                <w:sz w:val="20"/>
                <w:szCs w:val="20"/>
              </w:rPr>
              <w:tab/>
            </w:r>
            <w:r w:rsidRPr="009C1F53">
              <w:rPr>
                <w:rFonts w:cstheme="minorHAnsi"/>
                <w:b w:val="0"/>
                <w:sz w:val="20"/>
                <w:szCs w:val="20"/>
              </w:rPr>
              <w:t>White</w:t>
            </w:r>
          </w:p>
          <w:p w14:paraId="3A9F6204" w14:textId="77777777" w:rsidR="005075D2" w:rsidRPr="009C1F53" w:rsidRDefault="005075D2" w:rsidP="00E7084E">
            <w:pPr>
              <w:rPr>
                <w:rFonts w:cstheme="minorHAnsi"/>
                <w:sz w:val="20"/>
                <w:szCs w:val="20"/>
              </w:rPr>
            </w:pPr>
            <w:r w:rsidRPr="009C1F53">
              <w:rPr>
                <w:rFonts w:cstheme="minorHAnsi"/>
                <w:b w:val="0"/>
                <w:sz w:val="20"/>
                <w:szCs w:val="20"/>
              </w:rPr>
              <w:tab/>
              <w:t>Non-white</w:t>
            </w:r>
          </w:p>
        </w:tc>
        <w:tc>
          <w:tcPr>
            <w:tcW w:w="2127" w:type="dxa"/>
            <w:tcBorders>
              <w:top w:val="nil"/>
              <w:left w:val="nil"/>
              <w:bottom w:val="nil"/>
              <w:right w:val="nil"/>
            </w:tcBorders>
          </w:tcPr>
          <w:p w14:paraId="0F8004E7"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D48D667" w14:textId="0AEBD86C" w:rsidR="0074378E" w:rsidRDefault="0074378E" w:rsidP="0074378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-0.04 (0.99)</w:t>
            </w:r>
          </w:p>
          <w:p w14:paraId="2E560802" w14:textId="31101068" w:rsidR="005075D2" w:rsidRPr="009C1F53" w:rsidRDefault="0074378E"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0.36 (0.98)</w:t>
            </w:r>
          </w:p>
        </w:tc>
        <w:tc>
          <w:tcPr>
            <w:tcW w:w="992" w:type="dxa"/>
            <w:tcBorders>
              <w:top w:val="nil"/>
              <w:left w:val="nil"/>
              <w:bottom w:val="nil"/>
              <w:right w:val="nil"/>
            </w:tcBorders>
          </w:tcPr>
          <w:p w14:paraId="357DFF5B"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DBA1C9A"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2309</w:t>
            </w:r>
          </w:p>
          <w:p w14:paraId="27E811EB"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276</w:t>
            </w:r>
          </w:p>
        </w:tc>
        <w:tc>
          <w:tcPr>
            <w:tcW w:w="992" w:type="dxa"/>
            <w:tcBorders>
              <w:top w:val="nil"/>
              <w:left w:val="nil"/>
              <w:bottom w:val="nil"/>
            </w:tcBorders>
          </w:tcPr>
          <w:p w14:paraId="0D043346"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52FC22B" w14:textId="77777777" w:rsidR="005075D2" w:rsidRPr="009C1F53" w:rsidRDefault="005075D2" w:rsidP="00E7084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 0.0001</w:t>
            </w:r>
          </w:p>
        </w:tc>
      </w:tr>
      <w:tr w:rsidR="00C1692B" w:rsidRPr="00AB60B3" w14:paraId="2B0A43D7" w14:textId="77777777" w:rsidTr="00F16314">
        <w:trPr>
          <w:trHeight w:val="820"/>
        </w:trPr>
        <w:tc>
          <w:tcPr>
            <w:cnfStyle w:val="001000000000" w:firstRow="0" w:lastRow="0" w:firstColumn="1" w:lastColumn="0" w:oddVBand="0" w:evenVBand="0" w:oddHBand="0" w:evenHBand="0" w:firstRowFirstColumn="0" w:firstRowLastColumn="0" w:lastRowFirstColumn="0" w:lastRowLastColumn="0"/>
            <w:tcW w:w="3397" w:type="dxa"/>
            <w:tcBorders>
              <w:top w:val="nil"/>
              <w:bottom w:val="nil"/>
              <w:right w:val="nil"/>
            </w:tcBorders>
          </w:tcPr>
          <w:p w14:paraId="58227E57" w14:textId="77777777" w:rsidR="00C1692B" w:rsidRPr="009C1F53" w:rsidRDefault="00C1692B" w:rsidP="00C1692B">
            <w:pPr>
              <w:rPr>
                <w:rFonts w:cstheme="minorHAnsi"/>
                <w:sz w:val="20"/>
                <w:szCs w:val="20"/>
              </w:rPr>
            </w:pPr>
            <w:r w:rsidRPr="009C1F53">
              <w:rPr>
                <w:rFonts w:cstheme="minorHAnsi"/>
                <w:sz w:val="20"/>
                <w:szCs w:val="20"/>
              </w:rPr>
              <w:t>IMD</w:t>
            </w:r>
            <w:r w:rsidRPr="009C1F53">
              <w:rPr>
                <w:rFonts w:cstheme="minorHAnsi"/>
                <w:sz w:val="20"/>
                <w:szCs w:val="20"/>
              </w:rPr>
              <w:tab/>
            </w:r>
            <w:r w:rsidRPr="009C1F53">
              <w:rPr>
                <w:rFonts w:cstheme="minorHAnsi"/>
                <w:sz w:val="20"/>
                <w:szCs w:val="20"/>
              </w:rPr>
              <w:tab/>
            </w:r>
          </w:p>
          <w:p w14:paraId="3E55C3AB" w14:textId="77777777" w:rsidR="00C1692B" w:rsidRPr="009C1F53" w:rsidRDefault="00C1692B" w:rsidP="00C1692B">
            <w:pPr>
              <w:rPr>
                <w:rFonts w:cstheme="minorHAnsi"/>
                <w:b w:val="0"/>
                <w:bCs w:val="0"/>
                <w:sz w:val="20"/>
                <w:szCs w:val="20"/>
              </w:rPr>
            </w:pPr>
            <w:r w:rsidRPr="009C1F53">
              <w:rPr>
                <w:rFonts w:cstheme="minorHAnsi"/>
                <w:sz w:val="20"/>
                <w:szCs w:val="20"/>
              </w:rPr>
              <w:tab/>
            </w:r>
            <w:r w:rsidRPr="009C1F53">
              <w:rPr>
                <w:rFonts w:cstheme="minorHAnsi"/>
                <w:b w:val="0"/>
                <w:sz w:val="20"/>
                <w:szCs w:val="20"/>
              </w:rPr>
              <w:t>Two least deprived quintiles</w:t>
            </w:r>
          </w:p>
          <w:p w14:paraId="5C999CC3" w14:textId="7B405ED2" w:rsidR="00C1692B" w:rsidRPr="009C1F53" w:rsidRDefault="00C1692B" w:rsidP="00C1692B">
            <w:pPr>
              <w:rPr>
                <w:rFonts w:cstheme="minorHAnsi"/>
                <w:sz w:val="20"/>
                <w:szCs w:val="20"/>
              </w:rPr>
            </w:pPr>
            <w:r w:rsidRPr="009C1F53">
              <w:rPr>
                <w:rFonts w:cstheme="minorHAnsi"/>
                <w:b w:val="0"/>
                <w:sz w:val="20"/>
                <w:szCs w:val="20"/>
              </w:rPr>
              <w:tab/>
              <w:t>Three most deprived quintiles</w:t>
            </w:r>
          </w:p>
        </w:tc>
        <w:tc>
          <w:tcPr>
            <w:tcW w:w="2127" w:type="dxa"/>
            <w:tcBorders>
              <w:top w:val="nil"/>
              <w:left w:val="nil"/>
              <w:bottom w:val="nil"/>
              <w:right w:val="nil"/>
            </w:tcBorders>
          </w:tcPr>
          <w:p w14:paraId="6F82871C"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D8641DE" w14:textId="77777777" w:rsidR="00C1692B"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0.18 (1.05)</w:t>
            </w:r>
          </w:p>
          <w:p w14:paraId="0C1FCFFE" w14:textId="2299D5DD"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-0.13 (0.96)</w:t>
            </w:r>
          </w:p>
        </w:tc>
        <w:tc>
          <w:tcPr>
            <w:tcW w:w="992" w:type="dxa"/>
            <w:tcBorders>
              <w:top w:val="nil"/>
              <w:left w:val="nil"/>
              <w:bottom w:val="nil"/>
              <w:right w:val="nil"/>
            </w:tcBorders>
          </w:tcPr>
          <w:p w14:paraId="02AE4EA3"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40B8466"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666</w:t>
            </w:r>
          </w:p>
          <w:p w14:paraId="3B7AED02" w14:textId="78E33E4E"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999</w:t>
            </w:r>
          </w:p>
        </w:tc>
        <w:tc>
          <w:tcPr>
            <w:tcW w:w="992" w:type="dxa"/>
            <w:tcBorders>
              <w:top w:val="nil"/>
              <w:left w:val="nil"/>
              <w:bottom w:val="nil"/>
            </w:tcBorders>
          </w:tcPr>
          <w:p w14:paraId="40DA33D7"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5E3463B" w14:textId="0E03A28A"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1F53">
              <w:rPr>
                <w:rFonts w:cstheme="minorHAnsi"/>
                <w:sz w:val="20"/>
                <w:szCs w:val="20"/>
              </w:rPr>
              <w:t>&lt; 0.0001</w:t>
            </w:r>
          </w:p>
        </w:tc>
      </w:tr>
      <w:tr w:rsidR="00C1692B" w:rsidRPr="00AB60B3" w14:paraId="0DE3CE55" w14:textId="77777777" w:rsidTr="00F16314">
        <w:trPr>
          <w:trHeight w:val="426"/>
        </w:trPr>
        <w:tc>
          <w:tcPr>
            <w:cnfStyle w:val="001000000000" w:firstRow="0" w:lastRow="0" w:firstColumn="1" w:lastColumn="0" w:oddVBand="0" w:evenVBand="0" w:oddHBand="0" w:evenHBand="0" w:firstRowFirstColumn="0" w:firstRowLastColumn="0" w:lastRowFirstColumn="0" w:lastRowLastColumn="0"/>
            <w:tcW w:w="3397" w:type="dxa"/>
            <w:tcBorders>
              <w:top w:val="nil"/>
              <w:bottom w:val="single" w:sz="4" w:space="0" w:color="A5A5A5" w:themeColor="accent3"/>
              <w:right w:val="nil"/>
            </w:tcBorders>
          </w:tcPr>
          <w:p w14:paraId="54D8E520" w14:textId="77777777" w:rsidR="00C1692B" w:rsidRPr="009C1F53" w:rsidRDefault="00C1692B" w:rsidP="00C1692B">
            <w:pPr>
              <w:rPr>
                <w:sz w:val="20"/>
                <w:szCs w:val="20"/>
              </w:rPr>
            </w:pPr>
            <w:r w:rsidRPr="009C1F53">
              <w:rPr>
                <w:sz w:val="20"/>
                <w:szCs w:val="20"/>
              </w:rPr>
              <w:t>Equivalised Household Income</w:t>
            </w:r>
            <w:r w:rsidRPr="009C1F53">
              <w:rPr>
                <w:rFonts w:cstheme="minorHAnsi"/>
                <w:sz w:val="20"/>
                <w:szCs w:val="20"/>
              </w:rPr>
              <w:tab/>
            </w:r>
          </w:p>
          <w:p w14:paraId="1FDADEC9" w14:textId="128217BA" w:rsidR="00C1692B" w:rsidRPr="009C1F53" w:rsidRDefault="00C1692B" w:rsidP="00C1692B">
            <w:pPr>
              <w:rPr>
                <w:rFonts w:cstheme="minorHAnsi"/>
                <w:b w:val="0"/>
                <w:bCs w:val="0"/>
                <w:sz w:val="20"/>
                <w:szCs w:val="20"/>
              </w:rPr>
            </w:pPr>
            <w:r w:rsidRPr="009C1F53">
              <w:rPr>
                <w:rFonts w:cstheme="minorHAnsi"/>
                <w:sz w:val="20"/>
                <w:szCs w:val="20"/>
              </w:rPr>
              <w:tab/>
            </w:r>
            <w:r w:rsidRPr="009C1F53">
              <w:rPr>
                <w:rFonts w:cstheme="minorHAnsi"/>
                <w:b w:val="0"/>
                <w:sz w:val="20"/>
                <w:szCs w:val="20"/>
              </w:rPr>
              <w:t>≤ £</w:t>
            </w:r>
            <w:r w:rsidR="00BC693E">
              <w:rPr>
                <w:rFonts w:cstheme="minorHAnsi"/>
                <w:b w:val="0"/>
                <w:sz w:val="20"/>
                <w:szCs w:val="20"/>
              </w:rPr>
              <w:t>27</w:t>
            </w:r>
            <w:r w:rsidRPr="009C1F53">
              <w:rPr>
                <w:rFonts w:cstheme="minorHAnsi"/>
                <w:b w:val="0"/>
                <w:sz w:val="20"/>
                <w:szCs w:val="20"/>
              </w:rPr>
              <w:t>,000</w:t>
            </w:r>
          </w:p>
          <w:p w14:paraId="2AA1768C" w14:textId="2E8F9552" w:rsidR="00C1692B" w:rsidRPr="009C1F53" w:rsidRDefault="00C1692B" w:rsidP="00C1692B">
            <w:pPr>
              <w:rPr>
                <w:rFonts w:cstheme="minorHAnsi"/>
                <w:sz w:val="20"/>
                <w:szCs w:val="20"/>
              </w:rPr>
            </w:pPr>
            <w:r w:rsidRPr="009C1F53">
              <w:rPr>
                <w:rFonts w:cstheme="minorHAnsi"/>
                <w:b w:val="0"/>
                <w:sz w:val="20"/>
                <w:szCs w:val="20"/>
              </w:rPr>
              <w:tab/>
              <w:t>&gt; £</w:t>
            </w:r>
            <w:r w:rsidR="00BC693E">
              <w:rPr>
                <w:rFonts w:cstheme="minorHAnsi"/>
                <w:b w:val="0"/>
                <w:sz w:val="20"/>
                <w:szCs w:val="20"/>
              </w:rPr>
              <w:t>27</w:t>
            </w:r>
            <w:r w:rsidRPr="009C1F53">
              <w:rPr>
                <w:rFonts w:cstheme="minorHAnsi"/>
                <w:b w:val="0"/>
                <w:sz w:val="20"/>
                <w:szCs w:val="20"/>
              </w:rPr>
              <w:t>,000</w:t>
            </w:r>
          </w:p>
        </w:tc>
        <w:tc>
          <w:tcPr>
            <w:tcW w:w="2127" w:type="dxa"/>
            <w:tcBorders>
              <w:top w:val="nil"/>
              <w:left w:val="nil"/>
              <w:bottom w:val="single" w:sz="4" w:space="0" w:color="A5A5A5" w:themeColor="accent3"/>
              <w:right w:val="nil"/>
            </w:tcBorders>
          </w:tcPr>
          <w:p w14:paraId="0F4DB52D"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32C2A6F" w14:textId="6C155A28" w:rsidR="00C1692B" w:rsidRPr="00414638"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4638">
              <w:rPr>
                <w:rFonts w:cstheme="minorHAnsi"/>
                <w:sz w:val="20"/>
                <w:szCs w:val="20"/>
              </w:rPr>
              <w:t>-0.1</w:t>
            </w:r>
            <w:r w:rsidR="0055323F" w:rsidRPr="00414638">
              <w:rPr>
                <w:rFonts w:cstheme="minorHAnsi"/>
                <w:sz w:val="20"/>
                <w:szCs w:val="20"/>
              </w:rPr>
              <w:t>4</w:t>
            </w:r>
            <w:r w:rsidRPr="00414638">
              <w:rPr>
                <w:rFonts w:cstheme="minorHAnsi"/>
                <w:sz w:val="20"/>
                <w:szCs w:val="20"/>
              </w:rPr>
              <w:t xml:space="preserve"> (0.9</w:t>
            </w:r>
            <w:r w:rsidR="0055323F" w:rsidRPr="00414638">
              <w:rPr>
                <w:rFonts w:cstheme="minorHAnsi"/>
                <w:sz w:val="20"/>
                <w:szCs w:val="20"/>
              </w:rPr>
              <w:t>5</w:t>
            </w:r>
            <w:r w:rsidRPr="00414638">
              <w:rPr>
                <w:rFonts w:cstheme="minorHAnsi"/>
                <w:sz w:val="20"/>
                <w:szCs w:val="20"/>
              </w:rPr>
              <w:t>)</w:t>
            </w:r>
          </w:p>
          <w:p w14:paraId="4064A8CF" w14:textId="3907A1E9"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4638">
              <w:rPr>
                <w:rFonts w:cstheme="minorHAnsi"/>
                <w:sz w:val="20"/>
                <w:szCs w:val="20"/>
              </w:rPr>
              <w:t>0.</w:t>
            </w:r>
            <w:r w:rsidR="0055323F" w:rsidRPr="00414638">
              <w:rPr>
                <w:rFonts w:cstheme="minorHAnsi"/>
                <w:sz w:val="20"/>
                <w:szCs w:val="20"/>
              </w:rPr>
              <w:t>26</w:t>
            </w:r>
            <w:r w:rsidRPr="00414638">
              <w:rPr>
                <w:rFonts w:cstheme="minorHAnsi"/>
                <w:sz w:val="20"/>
                <w:szCs w:val="20"/>
              </w:rPr>
              <w:t xml:space="preserve"> (1.00)</w:t>
            </w:r>
          </w:p>
        </w:tc>
        <w:tc>
          <w:tcPr>
            <w:tcW w:w="992" w:type="dxa"/>
            <w:tcBorders>
              <w:top w:val="nil"/>
              <w:left w:val="nil"/>
              <w:bottom w:val="single" w:sz="4" w:space="0" w:color="A5A5A5" w:themeColor="accent3"/>
              <w:right w:val="nil"/>
            </w:tcBorders>
          </w:tcPr>
          <w:p w14:paraId="70ACE7C9"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444FB03" w14:textId="1BE6CCB1" w:rsidR="00C1692B" w:rsidRPr="00414638"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4638">
              <w:rPr>
                <w:rFonts w:cstheme="minorHAnsi"/>
                <w:sz w:val="20"/>
                <w:szCs w:val="20"/>
              </w:rPr>
              <w:t>1</w:t>
            </w:r>
            <w:r w:rsidR="0055323F" w:rsidRPr="00414638">
              <w:rPr>
                <w:rFonts w:cstheme="minorHAnsi"/>
                <w:sz w:val="20"/>
                <w:szCs w:val="20"/>
              </w:rPr>
              <w:t>524</w:t>
            </w:r>
          </w:p>
          <w:p w14:paraId="555E78A2" w14:textId="1A3AA6C9" w:rsidR="00C1692B" w:rsidRPr="009C1F53" w:rsidRDefault="0055323F"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4638">
              <w:rPr>
                <w:rFonts w:cstheme="minorHAnsi"/>
                <w:sz w:val="20"/>
                <w:szCs w:val="20"/>
              </w:rPr>
              <w:t>797</w:t>
            </w:r>
          </w:p>
        </w:tc>
        <w:tc>
          <w:tcPr>
            <w:tcW w:w="992" w:type="dxa"/>
            <w:tcBorders>
              <w:top w:val="nil"/>
              <w:left w:val="nil"/>
              <w:bottom w:val="single" w:sz="4" w:space="0" w:color="A5A5A5" w:themeColor="accent3"/>
            </w:tcBorders>
          </w:tcPr>
          <w:p w14:paraId="2446B0D3"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6FA5D8D" w14:textId="77777777" w:rsidR="00C1692B" w:rsidRPr="009C1F53" w:rsidRDefault="00C1692B" w:rsidP="00C1692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4638">
              <w:rPr>
                <w:rFonts w:cstheme="minorHAnsi"/>
                <w:sz w:val="20"/>
                <w:szCs w:val="20"/>
              </w:rPr>
              <w:t>&lt; 0.0001</w:t>
            </w:r>
          </w:p>
        </w:tc>
      </w:tr>
    </w:tbl>
    <w:p w14:paraId="008C2F7B" w14:textId="501CDD0E" w:rsidR="00DE1C9F" w:rsidRDefault="00DE1C9F" w:rsidP="00DE1C9F">
      <w:pPr>
        <w:pStyle w:val="Heading1"/>
      </w:pPr>
      <w:r>
        <w:t>Discussion</w:t>
      </w:r>
    </w:p>
    <w:p w14:paraId="03DF7CD1" w14:textId="32A23E06" w:rsidR="00964806" w:rsidRDefault="00FA5417" w:rsidP="00941F62">
      <w:r>
        <w:t>This study has shown that a</w:t>
      </w:r>
      <w:r w:rsidR="00BC693E">
        <w:t xml:space="preserve"> short </w:t>
      </w:r>
      <w:r>
        <w:t>diet quality score</w:t>
      </w:r>
      <w:r w:rsidR="00E47E20">
        <w:t>,</w:t>
      </w:r>
      <w:r w:rsidR="00BC693E">
        <w:t xml:space="preserve"> which assess the frequency of consumption of 20 food groups</w:t>
      </w:r>
      <w:r w:rsidR="00E47E20">
        <w:t>,</w:t>
      </w:r>
      <w:r>
        <w:t xml:space="preserve"> can</w:t>
      </w:r>
      <w:r w:rsidR="00DB2FC9">
        <w:t xml:space="preserve"> be used to asse</w:t>
      </w:r>
      <w:r w:rsidR="001D762E">
        <w:t>s</w:t>
      </w:r>
      <w:r w:rsidR="00DB2FC9">
        <w:t>s</w:t>
      </w:r>
      <w:r>
        <w:t xml:space="preserve"> overall diet quality in UK adolescents. </w:t>
      </w:r>
      <w:r w:rsidR="00964806">
        <w:t xml:space="preserve">PCA </w:t>
      </w:r>
      <w:r w:rsidR="00C8039A">
        <w:t xml:space="preserve">analysis using </w:t>
      </w:r>
      <w:r w:rsidR="009D08B0">
        <w:t>a national dietary dataset has</w:t>
      </w:r>
      <w:r w:rsidR="00BB1F18">
        <w:t xml:space="preserve"> </w:t>
      </w:r>
      <w:r w:rsidR="00C8039A">
        <w:t>identified</w:t>
      </w:r>
      <w:r w:rsidR="00DB2FC9">
        <w:t xml:space="preserve"> a 139-</w:t>
      </w:r>
      <w:r w:rsidR="004B1664">
        <w:t>group</w:t>
      </w:r>
      <w:r w:rsidR="00295874">
        <w:t xml:space="preserve"> score</w:t>
      </w:r>
      <w:r w:rsidR="001D762E">
        <w:t>,</w:t>
      </w:r>
      <w:r w:rsidR="00DB2FC9">
        <w:t xml:space="preserve"> </w:t>
      </w:r>
      <w:r w:rsidR="009D08B0">
        <w:t>which represents the overall quality of diet in UK adolescents</w:t>
      </w:r>
      <w:r w:rsidR="00E47E20">
        <w:t>. F</w:t>
      </w:r>
      <w:r w:rsidR="00475821">
        <w:t>rom this</w:t>
      </w:r>
      <w:r w:rsidR="00E47E20">
        <w:t>,</w:t>
      </w:r>
      <w:r w:rsidR="00475821">
        <w:t xml:space="preserve"> a 20-</w:t>
      </w:r>
      <w:r w:rsidR="004B1664">
        <w:t>group</w:t>
      </w:r>
      <w:r w:rsidR="00475821">
        <w:t xml:space="preserve"> dietary score was derived</w:t>
      </w:r>
      <w:r w:rsidR="009D08B0">
        <w:t>. Higher scores represent</w:t>
      </w:r>
      <w:r w:rsidR="00EE4CDF">
        <w:t xml:space="preserve"> diets that adhere to </w:t>
      </w:r>
      <w:r w:rsidR="00C8039A">
        <w:t xml:space="preserve">UK </w:t>
      </w:r>
      <w:r w:rsidR="00EE4CDF">
        <w:t>dietary guidelines</w:t>
      </w:r>
      <w:r w:rsidR="009D08B0">
        <w:t xml:space="preserve"> </w:t>
      </w:r>
      <w:r w:rsidR="00EE4CDF">
        <w:t>with greater intakes of fruits and vegetables and lower intakes of processed meats, and foods high in fat, salt and sugar.</w:t>
      </w:r>
      <w:r w:rsidR="00FE338E">
        <w:t xml:space="preserve"> </w:t>
      </w:r>
      <w:r w:rsidR="009F1A59">
        <w:t>A s</w:t>
      </w:r>
      <w:r w:rsidR="00FE338E">
        <w:t>trong correlation</w:t>
      </w:r>
      <w:r w:rsidR="009F1A59">
        <w:t xml:space="preserve"> </w:t>
      </w:r>
      <w:r w:rsidR="00FE338E">
        <w:t xml:space="preserve">and </w:t>
      </w:r>
      <w:r w:rsidR="00EE4CDF">
        <w:t xml:space="preserve">adequate </w:t>
      </w:r>
      <w:r w:rsidR="00FE338E">
        <w:t>levels of agreement were observed between the ful</w:t>
      </w:r>
      <w:r w:rsidR="00D60EFD">
        <w:t>l and short diet</w:t>
      </w:r>
      <w:r w:rsidR="00FE338E">
        <w:t xml:space="preserve"> quality scores.</w:t>
      </w:r>
      <w:r w:rsidR="004E559A">
        <w:t xml:space="preserve"> </w:t>
      </w:r>
      <w:r w:rsidR="00B82893">
        <w:t>Correlations</w:t>
      </w:r>
      <w:r w:rsidR="00B82893" w:rsidRPr="0051276C">
        <w:t xml:space="preserve"> </w:t>
      </w:r>
      <w:r w:rsidR="00B82893">
        <w:t xml:space="preserve">in the expected directions between </w:t>
      </w:r>
      <w:r w:rsidR="00CE0330">
        <w:t>the full and short</w:t>
      </w:r>
      <w:r w:rsidR="00B82893">
        <w:t xml:space="preserve"> diet quality scores</w:t>
      </w:r>
      <w:r w:rsidR="00E47E20">
        <w:t>,</w:t>
      </w:r>
      <w:r w:rsidR="00B82893">
        <w:t xml:space="preserve"> and biomarkers of nutritional status were observed.</w:t>
      </w:r>
      <w:r w:rsidR="00C8039A">
        <w:t xml:space="preserve"> The short 20-</w:t>
      </w:r>
      <w:r w:rsidR="00BC693E">
        <w:t>group</w:t>
      </w:r>
      <w:r w:rsidR="00C8039A">
        <w:t xml:space="preserve"> diet quality score was also tested against know</w:t>
      </w:r>
      <w:r w:rsidR="00565B39">
        <w:t>n</w:t>
      </w:r>
      <w:r w:rsidR="00C8039A">
        <w:t xml:space="preserve"> socio-demographic</w:t>
      </w:r>
      <w:r w:rsidR="00565B39">
        <w:t xml:space="preserve"> discriminators of diet quality</w:t>
      </w:r>
      <w:r w:rsidR="00C8039A">
        <w:t xml:space="preserve"> and showed </w:t>
      </w:r>
      <w:r w:rsidR="00565B39">
        <w:t>associations</w:t>
      </w:r>
      <w:r w:rsidR="00C8039A">
        <w:t xml:space="preserve"> consistent with previous research</w:t>
      </w:r>
      <w:r w:rsidR="00E907D6">
        <w:t xml:space="preserve"> </w:t>
      </w:r>
      <w:r w:rsidR="00E907D6">
        <w:fldChar w:fldCharType="begin">
          <w:fldData xml:space="preserve">PEVuZE5vdGU+PENpdGU+PEF1dGhvcj5IaXphPC9BdXRob3I+PFllYXI+MjAxMzwvWWVhcj48UmVj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==
</w:fldData>
        </w:fldChar>
      </w:r>
      <w:r w:rsidR="00E907D6">
        <w:instrText xml:space="preserve"> ADDIN EN.CITE </w:instrText>
      </w:r>
      <w:r w:rsidR="00E907D6">
        <w:fldChar w:fldCharType="begin">
          <w:fldData xml:space="preserve">PEVuZE5vdGU+PENpdGU+PEF1dGhvcj5IaXphPC9BdXRob3I+PFllYXI+MjAxMzwvWWVhcj48UmVj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==
</w:fldData>
        </w:fldChar>
      </w:r>
      <w:r w:rsidR="00E907D6">
        <w:instrText xml:space="preserve"> ADDIN EN.CITE.DATA </w:instrText>
      </w:r>
      <w:r w:rsidR="00E907D6">
        <w:fldChar w:fldCharType="end"/>
      </w:r>
      <w:r w:rsidR="00E907D6">
        <w:fldChar w:fldCharType="separate"/>
      </w:r>
      <w:r w:rsidR="00E907D6" w:rsidRPr="00E907D6">
        <w:rPr>
          <w:noProof/>
          <w:sz w:val="20"/>
        </w:rPr>
        <w:t>[36]</w:t>
      </w:r>
      <w:r w:rsidR="00E907D6">
        <w:fldChar w:fldCharType="end"/>
      </w:r>
      <w:r w:rsidR="00E907D6">
        <w:t>.</w:t>
      </w:r>
    </w:p>
    <w:p w14:paraId="531E1D9C" w14:textId="26EFEFB4" w:rsidR="00F249C4" w:rsidRDefault="00263FA7" w:rsidP="00F249C4">
      <w:r>
        <w:t xml:space="preserve">In order to </w:t>
      </w:r>
      <w:r w:rsidR="004E0564">
        <w:t>provide</w:t>
      </w:r>
      <w:r w:rsidR="00116872">
        <w:t xml:space="preserve"> mean</w:t>
      </w:r>
      <w:r w:rsidR="004E0564">
        <w:t>ing to</w:t>
      </w:r>
      <w:r w:rsidR="00DB2FC9">
        <w:t xml:space="preserve"> the magnitude of </w:t>
      </w:r>
      <w:r w:rsidR="009F1A59">
        <w:t xml:space="preserve">differences in diet quality </w:t>
      </w:r>
      <w:r w:rsidR="00DB2FC9">
        <w:t xml:space="preserve">that are </w:t>
      </w:r>
      <w:r w:rsidR="004E0564">
        <w:t xml:space="preserve">described </w:t>
      </w:r>
      <w:r w:rsidR="00EA6DC3">
        <w:t xml:space="preserve">in this study, one </w:t>
      </w:r>
      <w:r w:rsidR="001926DB">
        <w:t>possible interpretation</w:t>
      </w:r>
      <w:r w:rsidR="00EA6DC3">
        <w:t xml:space="preserve"> is provided</w:t>
      </w:r>
      <w:r w:rsidR="00DB2FC9">
        <w:t xml:space="preserve">. </w:t>
      </w:r>
      <w:r w:rsidR="00EA6DC3">
        <w:t xml:space="preserve">As an illustrative example, </w:t>
      </w:r>
      <w:r w:rsidR="00541617">
        <w:t>the</w:t>
      </w:r>
      <w:r w:rsidR="00A02C7A">
        <w:t xml:space="preserve"> diff</w:t>
      </w:r>
      <w:r w:rsidR="001D762E">
        <w:t xml:space="preserve">erence in diet quality score </w:t>
      </w:r>
      <w:r w:rsidR="001926DB">
        <w:t xml:space="preserve">of </w:t>
      </w:r>
      <w:r w:rsidR="00A50694">
        <w:t>0.</w:t>
      </w:r>
      <w:r w:rsidR="0074378E">
        <w:t>4</w:t>
      </w:r>
      <w:r w:rsidR="00295874">
        <w:t>0</w:t>
      </w:r>
      <w:r w:rsidR="00A02C7A">
        <w:t>SDs</w:t>
      </w:r>
      <w:r w:rsidR="001D762E">
        <w:t xml:space="preserve"> </w:t>
      </w:r>
      <w:r w:rsidR="00541617">
        <w:t xml:space="preserve">observed </w:t>
      </w:r>
      <w:r w:rsidR="001926DB">
        <w:t xml:space="preserve">between </w:t>
      </w:r>
      <w:r w:rsidR="00A50694">
        <w:t xml:space="preserve">adolescents from low and high income households using </w:t>
      </w:r>
      <w:r w:rsidR="001926DB">
        <w:t>the</w:t>
      </w:r>
      <w:r w:rsidR="001D762E">
        <w:t xml:space="preserve"> 20-</w:t>
      </w:r>
      <w:r w:rsidR="00BC693E">
        <w:t>group</w:t>
      </w:r>
      <w:r w:rsidR="001D762E">
        <w:t xml:space="preserve"> score</w:t>
      </w:r>
      <w:r w:rsidR="001926DB">
        <w:t xml:space="preserve"> </w:t>
      </w:r>
      <w:r w:rsidR="00295874">
        <w:t>approximate</w:t>
      </w:r>
      <w:r w:rsidR="002D6429">
        <w:t xml:space="preserve">s </w:t>
      </w:r>
      <w:r w:rsidR="001926DB">
        <w:t>to</w:t>
      </w:r>
      <w:r w:rsidR="00A50694">
        <w:t xml:space="preserve"> adolescents from high income households consuming </w:t>
      </w:r>
      <w:r w:rsidR="00D807A5">
        <w:t xml:space="preserve">on average </w:t>
      </w:r>
      <w:r w:rsidR="00A50694">
        <w:t>an additional</w:t>
      </w:r>
      <w:r w:rsidR="00F21A39">
        <w:t xml:space="preserve"> </w:t>
      </w:r>
      <w:r w:rsidR="00AF6923">
        <w:t xml:space="preserve">two portions of nuts and seeds and two fewer portions of chips per week compared </w:t>
      </w:r>
      <w:r w:rsidR="008033CE">
        <w:t xml:space="preserve">with </w:t>
      </w:r>
      <w:r w:rsidR="00AF6923">
        <w:t>low income households.</w:t>
      </w:r>
      <w:r w:rsidR="00A50694">
        <w:t xml:space="preserve"> </w:t>
      </w:r>
    </w:p>
    <w:p w14:paraId="02B752F5" w14:textId="6CC012DB" w:rsidR="00BE32C4" w:rsidRDefault="00EA6DC3" w:rsidP="00F249C4">
      <w:r w:rsidRPr="00EA6DC3">
        <w:t>T</w:t>
      </w:r>
      <w:r w:rsidR="002F2B7C" w:rsidRPr="00EA6DC3">
        <w:t>he 20 indicator food</w:t>
      </w:r>
      <w:r w:rsidR="009462B6">
        <w:t xml:space="preserve"> groups </w:t>
      </w:r>
      <w:r w:rsidR="002F2B7C" w:rsidRPr="00EA6DC3">
        <w:t xml:space="preserve">identified in this study </w:t>
      </w:r>
      <w:r w:rsidRPr="00EA6DC3">
        <w:t xml:space="preserve">can be used </w:t>
      </w:r>
      <w:r w:rsidR="002451EC">
        <w:t xml:space="preserve">to create </w:t>
      </w:r>
      <w:r w:rsidR="002F2B7C" w:rsidRPr="00EA6DC3">
        <w:t>a</w:t>
      </w:r>
      <w:r w:rsidR="002451EC">
        <w:t>n</w:t>
      </w:r>
      <w:r w:rsidR="002F2B7C" w:rsidRPr="00EA6DC3">
        <w:t xml:space="preserve"> </w:t>
      </w:r>
      <w:r w:rsidRPr="00EA6DC3">
        <w:t xml:space="preserve">FFQ </w:t>
      </w:r>
      <w:r w:rsidR="002451EC">
        <w:t xml:space="preserve">which </w:t>
      </w:r>
      <w:r w:rsidR="002C4C05">
        <w:t>can</w:t>
      </w:r>
      <w:r w:rsidR="0052273C">
        <w:t xml:space="preserve"> be used as</w:t>
      </w:r>
      <w:r w:rsidRPr="00EA6DC3">
        <w:t xml:space="preserve"> a</w:t>
      </w:r>
      <w:r w:rsidR="002F2B7C" w:rsidRPr="00EA6DC3">
        <w:t xml:space="preserve"> short and easy to implement tool eliminat</w:t>
      </w:r>
      <w:r w:rsidR="002451EC">
        <w:t>ing</w:t>
      </w:r>
      <w:r w:rsidR="002F2B7C" w:rsidRPr="00EA6DC3">
        <w:t xml:space="preserve"> the need for multiple days of dietary data </w:t>
      </w:r>
      <w:r w:rsidR="002F2B7C" w:rsidRPr="00EA6DC3">
        <w:lastRenderedPageBreak/>
        <w:t>collection</w:t>
      </w:r>
      <w:r w:rsidR="002F2B7C">
        <w:t>. A</w:t>
      </w:r>
      <w:r w:rsidR="00BE32C4">
        <w:t xml:space="preserve"> limitation of previous literature</w:t>
      </w:r>
      <w:r w:rsidR="002F2B7C">
        <w:t>,</w:t>
      </w:r>
      <w:r w:rsidR="00BE32C4">
        <w:t xml:space="preserve"> which has relied on the use of dietary indices to assess diet quality, is the requirement for multiple days-worth of dietary intake data usually collected via diet diaries or 24 hour recalls</w:t>
      </w:r>
      <w:r w:rsidR="00A921CB">
        <w:t xml:space="preserve"> </w:t>
      </w:r>
      <w:r w:rsidR="00BE32C4">
        <w:fldChar w:fldCharType="begin">
          <w:fldData xml:space="preserve">PEVuZE5vdGU+PENpdGU+PEF1dGhvcj5BY2FyIFRlazwvQXV0aG9yPjxZZWFyPjIwMTE8L1llYXI+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</w:fldData>
        </w:fldChar>
      </w:r>
      <w:r w:rsidR="00E907D6">
        <w:instrText xml:space="preserve"> ADDIN EN.CITE </w:instrText>
      </w:r>
      <w:r w:rsidR="00E907D6">
        <w:fldChar w:fldCharType="begin">
          <w:fldData xml:space="preserve">PEVuZE5vdGU+PENpdGU+PEF1dGhvcj5BY2FyIFRlazwvQXV0aG9yPjxZZWFyPjIwMTE8L1llYXI+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</w:fldData>
        </w:fldChar>
      </w:r>
      <w:r w:rsidR="00E907D6">
        <w:instrText xml:space="preserve"> ADDIN EN.CITE.DATA </w:instrText>
      </w:r>
      <w:r w:rsidR="00E907D6">
        <w:fldChar w:fldCharType="end"/>
      </w:r>
      <w:r w:rsidR="00BE32C4">
        <w:fldChar w:fldCharType="separate"/>
      </w:r>
      <w:r w:rsidR="00E907D6" w:rsidRPr="00E907D6">
        <w:rPr>
          <w:noProof/>
          <w:sz w:val="20"/>
        </w:rPr>
        <w:t>[11,12,37-41]</w:t>
      </w:r>
      <w:r w:rsidR="00BE32C4">
        <w:fldChar w:fldCharType="end"/>
      </w:r>
      <w:r w:rsidR="00BE32C4">
        <w:t xml:space="preserve">. The high levels of engagement and time required to accurately complete these assessments present difficulties when implementing </w:t>
      </w:r>
      <w:r w:rsidR="008033CE">
        <w:t xml:space="preserve">them </w:t>
      </w:r>
      <w:r w:rsidR="00BE32C4">
        <w:t>in large-scale studies</w:t>
      </w:r>
      <w:r w:rsidR="008033CE">
        <w:t>,</w:t>
      </w:r>
      <w:r w:rsidR="00BE32C4">
        <w:t xml:space="preserve"> particularly with adolescents. The results from this study suggest that collecting data about the consumption of 20 key indicator food groups can assess UK adolescents’ compliance </w:t>
      </w:r>
      <w:r w:rsidR="008033CE">
        <w:t xml:space="preserve">with </w:t>
      </w:r>
      <w:r w:rsidR="00BE32C4">
        <w:t xml:space="preserve">an eating pattern that describes overall diet quality. This short FFQ has the potential to be </w:t>
      </w:r>
      <w:r w:rsidR="0052273C">
        <w:t xml:space="preserve">used </w:t>
      </w:r>
      <w:r w:rsidR="00BE32C4">
        <w:t>in various modes including traditional paper questions as well as in a digital format. Digital data collection reduces the researcher burden by removing the need for data entry. Even though there are limitations on the analyses that can be conducted using short tools, they remain useful as indicator</w:t>
      </w:r>
      <w:r w:rsidR="0052273C">
        <w:t>s</w:t>
      </w:r>
      <w:r w:rsidR="00BE32C4">
        <w:t xml:space="preserve"> of overall diet </w:t>
      </w:r>
      <w:r w:rsidR="008033CE">
        <w:t xml:space="preserve">quality </w:t>
      </w:r>
      <w:r w:rsidR="00BE32C4">
        <w:t xml:space="preserve">when individual nutrient and energy assessment </w:t>
      </w:r>
      <w:r w:rsidR="0052273C">
        <w:t>are</w:t>
      </w:r>
      <w:r w:rsidR="00BE32C4">
        <w:t xml:space="preserve"> not </w:t>
      </w:r>
      <w:r w:rsidR="00D24215">
        <w:t xml:space="preserve">the focus </w:t>
      </w:r>
      <w:r w:rsidR="00BE32C4">
        <w:fldChar w:fldCharType="begin"/>
      </w:r>
      <w:r w:rsidR="006F6681">
        <w:instrText xml:space="preserve"> ADDIN EN.CITE &lt;EndNote&gt;&lt;Cite&gt;&lt;Author&gt;Cade&lt;/Author&gt;&lt;Year&gt;2017&lt;/Year&gt;&lt;RecNum&gt;6205&lt;/RecNum&gt;&lt;DisplayText&gt;&lt;style size="10"&gt;[7]&lt;/style&gt;&lt;/DisplayText&gt;&lt;record&gt;&lt;rec-number&gt;6205&lt;/rec-number&gt;&lt;foreign-keys&gt;&lt;key app="EN" db-id="2f9adx0x0t0p0qexwd75vt2mdsw2e05v2d50" timestamp="1571830197"&gt;6205&lt;/key&gt;&lt;/foreign-keys&gt;&lt;ref-type name="Journal Article"&gt;17&lt;/ref-type&gt;&lt;contributors&gt;&lt;authors&gt;&lt;author&gt;Cade, Janet E.&lt;/author&gt;&lt;author&gt;Warthon-Medina, Marisol&lt;/author&gt;&lt;author&gt;Albar, Salwa&lt;/author&gt;&lt;author&gt;Alwan, Nisreen A.&lt;/author&gt;&lt;author&gt;Ness, Andrew&lt;/author&gt;&lt;author&gt;Roe, Mark&lt;/author&gt;&lt;author&gt;Wark, Petra A.&lt;/author&gt;&lt;author&gt;Greathead, Katharine&lt;/author&gt;&lt;author&gt;Burley, Victoria J.&lt;/author&gt;&lt;author&gt;Finglas, Paul&lt;/author&gt;&lt;author&gt;Johnson, Laura&lt;/author&gt;&lt;author&gt;Page, Polly&lt;/author&gt;&lt;author&gt;Roberts, Katharine&lt;/author&gt;&lt;author&gt;Steer, Toni&lt;/author&gt;&lt;author&gt;Hooson, Jozef&lt;/author&gt;&lt;author&gt;Greenwood, Darren C.&lt;/author&gt;&lt;author&gt;Robinson, Sian&lt;/author&gt;&lt;author&gt;Alwan, Nisreen&lt;/author&gt;&lt;author&gt;Cade, Janet&lt;/author&gt;&lt;author&gt;Finglas, Paul&lt;/author&gt;&lt;author&gt;Key, Tim&lt;/author&gt;&lt;author&gt;Margetts, Barrie&lt;/author&gt;&lt;author&gt;Ness, Andrew&lt;/author&gt;&lt;author&gt;Robinson, Sian&lt;/author&gt;&lt;author&gt;Steer, Toni&lt;/author&gt;&lt;author&gt;Page, Polly&lt;/author&gt;&lt;author&gt;Wark, Petra&lt;/author&gt;&lt;author&gt;on behalf of the, Diet N. E. T. consortium&lt;/author&gt;&lt;/authors&gt;&lt;/contributors&gt;&lt;titles&gt;&lt;title&gt;DIET@NET: Best Practice Guidelines for dietary assessment in health research&lt;/title&gt;&lt;secondary-title&gt;BMC Medicine&lt;/secondary-title&gt;&lt;/titles&gt;&lt;periodical&gt;&lt;full-title&gt;BMC Medicine&lt;/full-title&gt;&lt;/periodical&gt;&lt;pages&gt;202&lt;/pages&gt;&lt;volume&gt;15&lt;/volume&gt;&lt;number&gt;1&lt;/number&gt;&lt;dates&gt;&lt;year&gt;2017&lt;/year&gt;&lt;pub-dates&gt;&lt;date&gt;2017/11/15&lt;/date&gt;&lt;/pub-dates&gt;&lt;/dates&gt;&lt;isbn&gt;1741-7015&lt;/isbn&gt;&lt;urls&gt;&lt;related-urls&gt;&lt;url&gt;https://doi.org/10.1186/s12916-017-0962-x&lt;/url&gt;&lt;/related-urls&gt;&lt;/urls&gt;&lt;electronic-resource-num&gt;10.1186/s12916-017-0962-x&lt;/electronic-resource-num&gt;&lt;/record&gt;&lt;/Cite&gt;&lt;/EndNote&gt;</w:instrText>
      </w:r>
      <w:r w:rsidR="00BE32C4">
        <w:fldChar w:fldCharType="separate"/>
      </w:r>
      <w:r w:rsidR="006F6681" w:rsidRPr="006F6681">
        <w:rPr>
          <w:noProof/>
          <w:sz w:val="20"/>
        </w:rPr>
        <w:t>[7]</w:t>
      </w:r>
      <w:r w:rsidR="00BE32C4">
        <w:fldChar w:fldCharType="end"/>
      </w:r>
      <w:r w:rsidR="00BE32C4">
        <w:t xml:space="preserve">. </w:t>
      </w:r>
    </w:p>
    <w:p w14:paraId="0E475C38" w14:textId="5B74B31A" w:rsidR="002458FC" w:rsidRDefault="002F2B7C" w:rsidP="00FE4A77">
      <w:r>
        <w:t>D</w:t>
      </w:r>
      <w:r w:rsidR="0051276C">
        <w:t xml:space="preserve">iet quality in adolescents has most commonly been assessed using dietary indices. </w:t>
      </w:r>
      <w:r w:rsidR="003B5410">
        <w:t>D</w:t>
      </w:r>
      <w:r w:rsidR="0051276C">
        <w:t xml:space="preserve">ata from the NDNS has </w:t>
      </w:r>
      <w:r w:rsidR="00806C9D">
        <w:t xml:space="preserve">previously </w:t>
      </w:r>
      <w:r w:rsidR="00D60EFD">
        <w:t>been used to assess diet</w:t>
      </w:r>
      <w:r w:rsidR="0051276C">
        <w:t xml:space="preserve"> quality </w:t>
      </w:r>
      <w:r w:rsidR="003B5410">
        <w:t xml:space="preserve">among UK </w:t>
      </w:r>
      <w:r w:rsidR="0051276C">
        <w:t>adolescents using b</w:t>
      </w:r>
      <w:r w:rsidR="00563B3B">
        <w:t xml:space="preserve">oth the </w:t>
      </w:r>
      <w:r w:rsidR="0051276C">
        <w:t>D</w:t>
      </w:r>
      <w:r w:rsidR="00905681">
        <w:t xml:space="preserve">iet </w:t>
      </w:r>
      <w:r w:rsidR="0051276C">
        <w:t>Q</w:t>
      </w:r>
      <w:r w:rsidR="00905681">
        <w:t xml:space="preserve">uality </w:t>
      </w:r>
      <w:r w:rsidR="0051276C">
        <w:t>I</w:t>
      </w:r>
      <w:r w:rsidR="00905681">
        <w:t>ndex</w:t>
      </w:r>
      <w:r w:rsidR="0051276C">
        <w:t>-</w:t>
      </w:r>
      <w:r w:rsidR="00905681">
        <w:t>Adolescents (DQI-A)</w:t>
      </w:r>
      <w:r w:rsidR="0051276C">
        <w:t xml:space="preserve"> </w:t>
      </w:r>
      <w:r w:rsidR="00651FA9">
        <w:fldChar w:fldCharType="begin">
          <w:fldData xml:space="preserve">PEVuZE5vdGU+PENpdGU+PEF1dGhvcj5MbGF1cmFkbzwvQXV0aG9yPjxZZWFyPjIwMTY8L1llYXI+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</w:fldData>
        </w:fldChar>
      </w:r>
      <w:r w:rsidR="00E907D6">
        <w:instrText xml:space="preserve"> ADDIN EN.CITE </w:instrText>
      </w:r>
      <w:r w:rsidR="00E907D6">
        <w:fldChar w:fldCharType="begin">
          <w:fldData xml:space="preserve">PEVuZE5vdGU+PENpdGU+PEF1dGhvcj5MbGF1cmFkbzwvQXV0aG9yPjxZZWFyPjIwMTY8L1llYXI+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</w:fldData>
        </w:fldChar>
      </w:r>
      <w:r w:rsidR="00E907D6">
        <w:instrText xml:space="preserve"> ADDIN EN.CITE.DATA </w:instrText>
      </w:r>
      <w:r w:rsidR="00E907D6">
        <w:fldChar w:fldCharType="end"/>
      </w:r>
      <w:r w:rsidR="00651FA9">
        <w:fldChar w:fldCharType="separate"/>
      </w:r>
      <w:r w:rsidR="00E907D6" w:rsidRPr="00E907D6">
        <w:rPr>
          <w:noProof/>
          <w:sz w:val="20"/>
        </w:rPr>
        <w:t>[39]</w:t>
      </w:r>
      <w:r w:rsidR="00651FA9">
        <w:fldChar w:fldCharType="end"/>
      </w:r>
      <w:r w:rsidR="00563B3B">
        <w:t xml:space="preserve"> </w:t>
      </w:r>
      <w:r w:rsidR="00637258">
        <w:t>and t</w:t>
      </w:r>
      <w:r w:rsidR="00116872">
        <w:t xml:space="preserve">he Mediterranean </w:t>
      </w:r>
      <w:r w:rsidR="0051276C">
        <w:t>Diet S</w:t>
      </w:r>
      <w:r w:rsidR="00116872">
        <w:t>core</w:t>
      </w:r>
      <w:r w:rsidR="00EB7677">
        <w:t xml:space="preserve"> </w:t>
      </w:r>
      <w:r w:rsidR="00651FA9">
        <w:fldChar w:fldCharType="begin">
          <w:fldData xml:space="preserve">PEVuZE5vdGU+PENpdGU+PEF1dGhvcj5NdXJha2FtaTwvQXV0aG9yPjxZZWFyPjIwMTY8L1llYXI+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=
</w:fldData>
        </w:fldChar>
      </w:r>
      <w:r w:rsidR="00E907D6">
        <w:instrText xml:space="preserve"> ADDIN EN.CITE </w:instrText>
      </w:r>
      <w:r w:rsidR="00E907D6">
        <w:fldChar w:fldCharType="begin">
          <w:fldData xml:space="preserve">PEVuZE5vdGU+PENpdGU+PEF1dGhvcj5NdXJha2FtaTwvQXV0aG9yPjxZZWFyPjIwMTY8L1llYXI+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=
</w:fldData>
        </w:fldChar>
      </w:r>
      <w:r w:rsidR="00E907D6">
        <w:instrText xml:space="preserve"> ADDIN EN.CITE.DATA </w:instrText>
      </w:r>
      <w:r w:rsidR="00E907D6">
        <w:fldChar w:fldCharType="end"/>
      </w:r>
      <w:r w:rsidR="00651FA9">
        <w:fldChar w:fldCharType="separate"/>
      </w:r>
      <w:r w:rsidR="00E907D6" w:rsidRPr="00E907D6">
        <w:rPr>
          <w:noProof/>
          <w:sz w:val="20"/>
        </w:rPr>
        <w:t>[40]</w:t>
      </w:r>
      <w:r w:rsidR="00651FA9">
        <w:fldChar w:fldCharType="end"/>
      </w:r>
      <w:r w:rsidR="00637258">
        <w:t>.</w:t>
      </w:r>
      <w:r w:rsidR="00806C9D">
        <w:t xml:space="preserve"> In the US, the Healthy Eating Index (HEI) has been used to assess adolescent diet quality </w:t>
      </w:r>
      <w:r w:rsidR="00806C9D">
        <w:fldChar w:fldCharType="begin">
          <w:fldData xml:space="preserve">PEVuZE5vdGU+PENpdGU+PEF1dGhvcj5BY2FyIFRlazwvQXV0aG9yPjxZZWFyPjIwMTE8L1llYXI+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</w:fldData>
        </w:fldChar>
      </w:r>
      <w:r w:rsidR="00E907D6">
        <w:instrText xml:space="preserve"> ADDIN EN.CITE </w:instrText>
      </w:r>
      <w:r w:rsidR="00E907D6">
        <w:fldChar w:fldCharType="begin">
          <w:fldData xml:space="preserve">PEVuZE5vdGU+PENpdGU+PEF1dGhvcj5BY2FyIFRlazwvQXV0aG9yPjxZZWFyPjIwMTE8L1llYXI+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</w:fldData>
        </w:fldChar>
      </w:r>
      <w:r w:rsidR="00E907D6">
        <w:instrText xml:space="preserve"> ADDIN EN.CITE.DATA </w:instrText>
      </w:r>
      <w:r w:rsidR="00E907D6">
        <w:fldChar w:fldCharType="end"/>
      </w:r>
      <w:r w:rsidR="00806C9D">
        <w:fldChar w:fldCharType="separate"/>
      </w:r>
      <w:r w:rsidR="00E907D6" w:rsidRPr="00E907D6">
        <w:rPr>
          <w:noProof/>
          <w:sz w:val="20"/>
        </w:rPr>
        <w:t>[37,38]</w:t>
      </w:r>
      <w:r w:rsidR="00806C9D">
        <w:fldChar w:fldCharType="end"/>
      </w:r>
      <w:r w:rsidR="00806C9D">
        <w:t>. A number of adolescent</w:t>
      </w:r>
      <w:r w:rsidR="008033CE">
        <w:t>-</w:t>
      </w:r>
      <w:r w:rsidR="00806C9D">
        <w:t xml:space="preserve">specific scores have </w:t>
      </w:r>
      <w:r w:rsidR="00B82893">
        <w:t xml:space="preserve">also </w:t>
      </w:r>
      <w:r w:rsidR="00806C9D">
        <w:t>been developed to assess adolescents</w:t>
      </w:r>
      <w:r w:rsidR="00B82893">
        <w:t>’</w:t>
      </w:r>
      <w:r w:rsidR="00806C9D">
        <w:t xml:space="preserve"> compliance with healthy eating guidelines in the US</w:t>
      </w:r>
      <w:r w:rsidR="00B56B23">
        <w:t xml:space="preserve"> </w:t>
      </w:r>
      <w:r w:rsidR="00806C9D">
        <w:fldChar w:fldCharType="begin">
          <w:fldData xml:space="preserve">PEVuZE5vdGU+PENpdGU+PEF1dGhvcj5GZXNrYW5pY2g8L0F1dGhvcj48WWVhcj4yMDA0PC9ZZWFy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</w:fldData>
        </w:fldChar>
      </w:r>
      <w:r w:rsidR="006F6681">
        <w:instrText xml:space="preserve"> ADDIN EN.CITE </w:instrText>
      </w:r>
      <w:r w:rsidR="006F6681">
        <w:fldChar w:fldCharType="begin">
          <w:fldData xml:space="preserve">PEVuZE5vdGU+PENpdGU+PEF1dGhvcj5GZXNrYW5pY2g8L0F1dGhvcj48WWVhcj4yMDA0PC9ZZWFy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</w:fldData>
        </w:fldChar>
      </w:r>
      <w:r w:rsidR="006F6681">
        <w:instrText xml:space="preserve"> ADDIN EN.CITE.DATA </w:instrText>
      </w:r>
      <w:r w:rsidR="006F6681">
        <w:fldChar w:fldCharType="end"/>
      </w:r>
      <w:r w:rsidR="00806C9D">
        <w:fldChar w:fldCharType="separate"/>
      </w:r>
      <w:r w:rsidR="006F6681" w:rsidRPr="006F6681">
        <w:rPr>
          <w:noProof/>
          <w:sz w:val="20"/>
        </w:rPr>
        <w:t>[11]</w:t>
      </w:r>
      <w:r w:rsidR="00806C9D">
        <w:fldChar w:fldCharType="end"/>
      </w:r>
      <w:r w:rsidR="00806C9D">
        <w:t>, Europe</w:t>
      </w:r>
      <w:r w:rsidR="00B56B23">
        <w:t xml:space="preserve"> </w:t>
      </w:r>
      <w:r w:rsidR="00806C9D">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instrText xml:space="preserve"> ADDIN EN.CITE </w:instrText>
      </w:r>
      <w:r w:rsidR="006F6681">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instrText xml:space="preserve"> ADDIN EN.CITE.DATA </w:instrText>
      </w:r>
      <w:r w:rsidR="006F6681">
        <w:fldChar w:fldCharType="end"/>
      </w:r>
      <w:r w:rsidR="00806C9D">
        <w:fldChar w:fldCharType="separate"/>
      </w:r>
      <w:r w:rsidR="006F6681" w:rsidRPr="006F6681">
        <w:rPr>
          <w:noProof/>
          <w:sz w:val="20"/>
        </w:rPr>
        <w:t>[12]</w:t>
      </w:r>
      <w:r w:rsidR="00806C9D">
        <w:fldChar w:fldCharType="end"/>
      </w:r>
      <w:r w:rsidR="00806C9D">
        <w:t xml:space="preserve"> and New Zealand</w:t>
      </w:r>
      <w:r w:rsidR="00B56B23">
        <w:t xml:space="preserve"> </w:t>
      </w:r>
      <w:r w:rsidR="00806C9D">
        <w:fldChar w:fldCharType="begin"/>
      </w:r>
      <w:r w:rsidR="00E907D6">
        <w:instrText xml:space="preserve"> ADDIN EN.CITE &lt;EndNote&gt;&lt;Cite&gt;&lt;Author&gt;Wong&lt;/Author&gt;&lt;Year&gt;2013&lt;/Year&gt;&lt;RecNum&gt;6233&lt;/RecNum&gt;&lt;DisplayText&gt;&lt;style size="10"&gt;[41]&lt;/style&gt;&lt;/DisplayText&gt;&lt;record&gt;&lt;rec-number&gt;6233&lt;/rec-number&gt;&lt;foreign-keys&gt;&lt;key app="EN" db-id="2f9adx0x0t0p0qexwd75vt2mdsw2e05v2d50" timestamp="1576163195"&gt;6233&lt;/key&gt;&lt;/foreign-keys&gt;&lt;ref-type name="Journal Article"&gt;17&lt;/ref-type&gt;&lt;contributors&gt;&lt;authors&gt;&lt;author&gt;Wong, Jyh Eiin&lt;/author&gt;&lt;author&gt;Parnell, Winsome R.&lt;/author&gt;&lt;author&gt;Howe, Anna S.&lt;/author&gt;&lt;author&gt;Black, Katherine E.&lt;/author&gt;&lt;author&gt;Skidmore, Paula M. L.&lt;/author&gt;&lt;/authors&gt;&lt;/contributors&gt;&lt;titles&gt;&lt;title&gt;Development and validation of a food-based diet quality index for New Zealand adolescents&lt;/title&gt;&lt;secondary-title&gt;BMC public health&lt;/secondary-title&gt;&lt;alt-title&gt;BMC Public Health&lt;/alt-title&gt;&lt;/titles&gt;&lt;periodical&gt;&lt;full-title&gt;BMC public health&lt;/full-title&gt;&lt;/periodical&gt;&lt;alt-periodical&gt;&lt;full-title&gt;BMC public health&lt;/full-title&gt;&lt;/alt-periodical&gt;&lt;pages&gt;562-562&lt;/pages&gt;&lt;volume&gt;13&lt;/volume&gt;&lt;keywords&gt;&lt;keyword&gt;Adolescent&lt;/keyword&gt;&lt;keyword&gt;Adolescent Health Services&lt;/keyword&gt;&lt;keyword&gt;Diet/*statistics &amp;amp; numerical data&lt;/keyword&gt;&lt;keyword&gt;Diet Records&lt;/keyword&gt;&lt;keyword&gt;Feeding Behavior&lt;/keyword&gt;&lt;keyword&gt;Female&lt;/keyword&gt;&lt;keyword&gt;Humans&lt;/keyword&gt;&lt;keyword&gt;Male&lt;/keyword&gt;&lt;keyword&gt;New Zealand&lt;/keyword&gt;&lt;keyword&gt;*Nutrition Policy&lt;/keyword&gt;&lt;keyword&gt;Reproducibility of Results&lt;/keyword&gt;&lt;keyword&gt;Surveys and Questionnaires&lt;/keyword&gt;&lt;/keywords&gt;&lt;dates&gt;&lt;year&gt;2013&lt;/year&gt;&lt;/dates&gt;&lt;publisher&gt;BioMed Central&lt;/publisher&gt;&lt;isbn&gt;1471-2458&lt;/isbn&gt;&lt;accession-num&gt;23759064&lt;/accession-num&gt;&lt;urls&gt;&lt;related-urls&gt;&lt;url&gt;https://www.ncbi.nlm.nih.gov/pubmed/23759064&lt;/url&gt;&lt;url&gt;https://www.ncbi.nlm.nih.gov/pmc/articles/PMC3706237/&lt;/url&gt;&lt;/related-urls&gt;&lt;/urls&gt;&lt;electronic-resource-num&gt;10.1186/1471-2458-13-562&lt;/electronic-resource-num&gt;&lt;remote-database-name&gt;PubMed&lt;/remote-database-name&gt;&lt;language&gt;eng&lt;/language&gt;&lt;/record&gt;&lt;/Cite&gt;&lt;/EndNote&gt;</w:instrText>
      </w:r>
      <w:r w:rsidR="00806C9D">
        <w:fldChar w:fldCharType="separate"/>
      </w:r>
      <w:r w:rsidR="00E907D6" w:rsidRPr="00E907D6">
        <w:rPr>
          <w:noProof/>
          <w:sz w:val="20"/>
        </w:rPr>
        <w:t>[41]</w:t>
      </w:r>
      <w:r w:rsidR="00806C9D">
        <w:fldChar w:fldCharType="end"/>
      </w:r>
      <w:r w:rsidR="00806C9D">
        <w:t xml:space="preserve">. </w:t>
      </w:r>
      <w:r w:rsidR="00AC1282">
        <w:t>All of these indices</w:t>
      </w:r>
      <w:r w:rsidR="0051276C">
        <w:t xml:space="preserve"> reflect the </w:t>
      </w:r>
      <w:r w:rsidR="00AC1282">
        <w:t>main principle</w:t>
      </w:r>
      <w:r w:rsidR="0051276C">
        <w:t xml:space="preserve">s of healthy eating guidelines </w:t>
      </w:r>
      <w:r w:rsidR="0052273C">
        <w:t xml:space="preserve">common </w:t>
      </w:r>
      <w:r w:rsidR="0051276C">
        <w:t xml:space="preserve">across countries. </w:t>
      </w:r>
      <w:r w:rsidR="003B5410">
        <w:t xml:space="preserve">These include </w:t>
      </w:r>
      <w:r w:rsidR="0052273C">
        <w:t xml:space="preserve">high </w:t>
      </w:r>
      <w:r w:rsidR="00D72B71">
        <w:t xml:space="preserve">consumption of fruit, vegetable, </w:t>
      </w:r>
      <w:r w:rsidR="00D24215">
        <w:t>whole</w:t>
      </w:r>
      <w:r w:rsidR="00D72B71">
        <w:t>grain</w:t>
      </w:r>
      <w:r w:rsidR="00D24215">
        <w:t xml:space="preserve"> products</w:t>
      </w:r>
      <w:r w:rsidR="00D72B71">
        <w:t xml:space="preserve"> and </w:t>
      </w:r>
      <w:r w:rsidR="002176C0">
        <w:t xml:space="preserve">lean </w:t>
      </w:r>
      <w:r w:rsidR="00D72B71">
        <w:t>meat</w:t>
      </w:r>
      <w:r w:rsidR="003B5410">
        <w:t>,</w:t>
      </w:r>
      <w:r w:rsidR="00D72B71">
        <w:t xml:space="preserve"> </w:t>
      </w:r>
      <w:r w:rsidR="003B5410">
        <w:t>although with some differences according to</w:t>
      </w:r>
      <w:r w:rsidR="00D72B71">
        <w:t xml:space="preserve"> </w:t>
      </w:r>
      <w:r w:rsidR="003B5410">
        <w:t xml:space="preserve">the specific </w:t>
      </w:r>
      <w:r w:rsidR="00D72B71">
        <w:t>recommend</w:t>
      </w:r>
      <w:r w:rsidR="003B5410">
        <w:t>ations</w:t>
      </w:r>
      <w:r w:rsidR="00D72B71">
        <w:t xml:space="preserve"> in </w:t>
      </w:r>
      <w:r w:rsidR="003B5410">
        <w:t xml:space="preserve">the </w:t>
      </w:r>
      <w:r w:rsidR="00D72B71">
        <w:t xml:space="preserve">national guidelines. </w:t>
      </w:r>
      <w:r w:rsidR="00624B55">
        <w:t xml:space="preserve">Two of the scores assess the consumption of non-recommended foods such a sugar sweetened beverages and snack foods as these are </w:t>
      </w:r>
      <w:r w:rsidR="0052273C">
        <w:t>frequently</w:t>
      </w:r>
      <w:r w:rsidR="00624B55">
        <w:t xml:space="preserve"> consumed </w:t>
      </w:r>
      <w:r w:rsidR="0052273C">
        <w:t>by</w:t>
      </w:r>
      <w:r w:rsidR="00624B55">
        <w:t xml:space="preserve"> adolescent populations</w:t>
      </w:r>
      <w:r w:rsidR="00B56B23">
        <w:t xml:space="preserve"> </w:t>
      </w:r>
      <w:r w:rsidR="00624B55">
        <w:fldChar w:fldCharType="begin">
          <w:fldData xml:space="preserve">PEVuZE5vdGU+PENpdGU+PEF1dGhvcj5GZXNrYW5pY2g8L0F1dGhvcj48WWVhcj4yMDA0PC9ZZWFy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==
</w:fldData>
        </w:fldChar>
      </w:r>
      <w:r w:rsidR="006F6681">
        <w:instrText xml:space="preserve"> ADDIN EN.CITE </w:instrText>
      </w:r>
      <w:r w:rsidR="006F6681">
        <w:fldChar w:fldCharType="begin">
          <w:fldData xml:space="preserve">PEVuZE5vdGU+PENpdGU+PEF1dGhvcj5GZXNrYW5pY2g8L0F1dGhvcj48WWVhcj4yMDA0PC9ZZWFy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==
</w:fldData>
        </w:fldChar>
      </w:r>
      <w:r w:rsidR="006F6681">
        <w:instrText xml:space="preserve"> ADDIN EN.CITE.DATA </w:instrText>
      </w:r>
      <w:r w:rsidR="006F6681">
        <w:fldChar w:fldCharType="end"/>
      </w:r>
      <w:r w:rsidR="00624B55">
        <w:fldChar w:fldCharType="separate"/>
      </w:r>
      <w:r w:rsidR="006F6681" w:rsidRPr="006F6681">
        <w:rPr>
          <w:noProof/>
          <w:sz w:val="20"/>
        </w:rPr>
        <w:t>[11,12]</w:t>
      </w:r>
      <w:r w:rsidR="00624B55">
        <w:fldChar w:fldCharType="end"/>
      </w:r>
      <w:r w:rsidR="00624B55">
        <w:t>.</w:t>
      </w:r>
      <w:r>
        <w:t xml:space="preserve"> In addition to considering the recommendations from healthy eating guidelines, the N</w:t>
      </w:r>
      <w:r w:rsidR="00905681">
        <w:t xml:space="preserve">ew </w:t>
      </w:r>
      <w:r>
        <w:t>Z</w:t>
      </w:r>
      <w:r w:rsidR="00905681">
        <w:t xml:space="preserve">ealand </w:t>
      </w:r>
      <w:r>
        <w:t>DQI-A score and the DQI-A sco</w:t>
      </w:r>
      <w:r w:rsidR="002A5F5F">
        <w:t>re also include diet diversity,</w:t>
      </w:r>
      <w:r w:rsidR="00624B55">
        <w:t xml:space="preserve"> w</w:t>
      </w:r>
      <w:r>
        <w:t>ith</w:t>
      </w:r>
      <w:r w:rsidR="00624B55">
        <w:t xml:space="preserve"> higher scores </w:t>
      </w:r>
      <w:r>
        <w:t xml:space="preserve">being </w:t>
      </w:r>
      <w:r w:rsidR="00624B55">
        <w:t xml:space="preserve">given if </w:t>
      </w:r>
      <w:r w:rsidR="00A50694">
        <w:t xml:space="preserve">a greater </w:t>
      </w:r>
      <w:r w:rsidR="00624B55">
        <w:t xml:space="preserve">variety of foods are consumed </w:t>
      </w:r>
      <w:r w:rsidR="00624B55">
        <w:fldChar w:fldCharType="begin">
          <w:fldData xml:space="preserve">PEVuZE5vdGU+PENpdGU+PEF1dGhvcj5WeW5ja2U8L0F1dGhvcj48WWVhcj4yMDEzPC9ZZWFyPjxS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</w:fldData>
        </w:fldChar>
      </w:r>
      <w:r w:rsidR="00E907D6">
        <w:instrText xml:space="preserve"> ADDIN EN.CITE </w:instrText>
      </w:r>
      <w:r w:rsidR="00E907D6">
        <w:fldChar w:fldCharType="begin">
          <w:fldData xml:space="preserve">PEVuZE5vdGU+PENpdGU+PEF1dGhvcj5WeW5ja2U8L0F1dGhvcj48WWVhcj4yMDEzPC9ZZWFyPjxS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</w:fldData>
        </w:fldChar>
      </w:r>
      <w:r w:rsidR="00E907D6">
        <w:instrText xml:space="preserve"> ADDIN EN.CITE.DATA </w:instrText>
      </w:r>
      <w:r w:rsidR="00E907D6">
        <w:fldChar w:fldCharType="end"/>
      </w:r>
      <w:r w:rsidR="00624B55">
        <w:fldChar w:fldCharType="separate"/>
      </w:r>
      <w:r w:rsidR="00E907D6" w:rsidRPr="00E907D6">
        <w:rPr>
          <w:noProof/>
          <w:sz w:val="20"/>
        </w:rPr>
        <w:t>[12,41]</w:t>
      </w:r>
      <w:r w:rsidR="00624B55">
        <w:fldChar w:fldCharType="end"/>
      </w:r>
      <w:r w:rsidR="00624B55">
        <w:t xml:space="preserve">. </w:t>
      </w:r>
      <w:r w:rsidR="00CB2232">
        <w:t xml:space="preserve">The </w:t>
      </w:r>
      <w:r w:rsidR="00D24215">
        <w:t xml:space="preserve">dietary </w:t>
      </w:r>
      <w:r w:rsidR="00CB2232">
        <w:t>score</w:t>
      </w:r>
      <w:r w:rsidR="002A5F5F">
        <w:t>s</w:t>
      </w:r>
      <w:r w:rsidR="00CB2232">
        <w:t xml:space="preserve"> </w:t>
      </w:r>
      <w:r w:rsidR="00D24215">
        <w:t xml:space="preserve">developed </w:t>
      </w:r>
      <w:r w:rsidR="002A5F5F">
        <w:t>in</w:t>
      </w:r>
      <w:r w:rsidR="00CB2232">
        <w:t xml:space="preserve"> </w:t>
      </w:r>
      <w:r w:rsidR="00690CA7">
        <w:t xml:space="preserve">our </w:t>
      </w:r>
      <w:r w:rsidR="00CB2232">
        <w:t xml:space="preserve">study </w:t>
      </w:r>
      <w:r w:rsidR="00D557E5">
        <w:t>use</w:t>
      </w:r>
      <w:r w:rsidR="00D24215">
        <w:t xml:space="preserve"> a different approach. While still </w:t>
      </w:r>
      <w:r w:rsidR="00CB2232">
        <w:t>reflect</w:t>
      </w:r>
      <w:r w:rsidR="00D24215">
        <w:t>ing</w:t>
      </w:r>
      <w:r w:rsidR="00CB2232">
        <w:t xml:space="preserve"> the UK Healthy Eating G</w:t>
      </w:r>
      <w:r w:rsidR="005618EC">
        <w:t>uidelines</w:t>
      </w:r>
      <w:r w:rsidR="00D24215">
        <w:t xml:space="preserve"> they do not</w:t>
      </w:r>
      <w:r w:rsidR="005618EC">
        <w:t>, unlike diet quality indices, use the</w:t>
      </w:r>
      <w:r w:rsidR="00CB2232">
        <w:t xml:space="preserve"> recommendations to inform the calculation of the diet quality score</w:t>
      </w:r>
      <w:r w:rsidR="00905681">
        <w:t>. A</w:t>
      </w:r>
      <w:r w:rsidR="0052547B">
        <w:t>s many UK adolescents are failing to meet Public Health England’s recommendations for dietary intake</w:t>
      </w:r>
      <w:r w:rsidR="0086525C">
        <w:t>, using a data</w:t>
      </w:r>
      <w:r w:rsidR="00BB52FD">
        <w:t>-</w:t>
      </w:r>
      <w:r w:rsidR="0086525C">
        <w:t>driven approach</w:t>
      </w:r>
      <w:r w:rsidR="00D557E5">
        <w:t xml:space="preserve"> </w:t>
      </w:r>
      <w:r w:rsidR="00D24215">
        <w:t>as we have in this study,</w:t>
      </w:r>
      <w:r w:rsidR="0086525C">
        <w:t xml:space="preserve"> </w:t>
      </w:r>
      <w:r w:rsidR="00657DB5">
        <w:t>allows researchers to base diet quality scores on</w:t>
      </w:r>
      <w:r w:rsidR="005A3BE2">
        <w:t xml:space="preserve"> what people are actually eating</w:t>
      </w:r>
      <w:r w:rsidR="002A5F5F">
        <w:t xml:space="preserve"> </w:t>
      </w:r>
      <w:r w:rsidR="008E40E5">
        <w:fldChar w:fldCharType="begin">
          <w:fldData xml:space="preserve">PEVuZE5vdGU+PENpdGU+PEF1dGhvcj5MYWk8L0F1dGhvcj48WWVhcj4yMDE5PC9ZZWFyPjxSZWNO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</w:fldData>
        </w:fldChar>
      </w:r>
      <w:r w:rsidR="008E40E5">
        <w:instrText xml:space="preserve"> ADDIN EN.CITE </w:instrText>
      </w:r>
      <w:r w:rsidR="008E40E5">
        <w:fldChar w:fldCharType="begin">
          <w:fldData xml:space="preserve">PEVuZE5vdGU+PENpdGU+PEF1dGhvcj5MYWk8L0F1dGhvcj48WWVhcj4yMDE5PC9ZZWFyPjxSZWNO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</w:fldData>
        </w:fldChar>
      </w:r>
      <w:r w:rsidR="008E40E5">
        <w:instrText xml:space="preserve"> ADDIN EN.CITE.DATA </w:instrText>
      </w:r>
      <w:r w:rsidR="008E40E5">
        <w:fldChar w:fldCharType="end"/>
      </w:r>
      <w:r w:rsidR="008E40E5">
        <w:fldChar w:fldCharType="separate"/>
      </w:r>
      <w:r w:rsidR="008E40E5" w:rsidRPr="008E40E5">
        <w:rPr>
          <w:noProof/>
          <w:sz w:val="20"/>
        </w:rPr>
        <w:t>[1,2]</w:t>
      </w:r>
      <w:r w:rsidR="008E40E5">
        <w:fldChar w:fldCharType="end"/>
      </w:r>
      <w:r w:rsidR="00657DB5">
        <w:t xml:space="preserve">. Such approaches may be particularly helpful for intervention studies </w:t>
      </w:r>
      <w:r w:rsidR="00690CA7">
        <w:t>because</w:t>
      </w:r>
      <w:r w:rsidR="00657DB5">
        <w:t xml:space="preserve"> </w:t>
      </w:r>
      <w:r w:rsidR="00442D29">
        <w:t>they</w:t>
      </w:r>
      <w:r w:rsidR="00657DB5">
        <w:t xml:space="preserve"> can identify important food </w:t>
      </w:r>
      <w:r w:rsidR="008E40E5">
        <w:t>groups to target as part of healthy eating</w:t>
      </w:r>
      <w:r w:rsidR="00657DB5">
        <w:t xml:space="preserve"> intervention</w:t>
      </w:r>
      <w:r w:rsidR="008E40E5">
        <w:t>s</w:t>
      </w:r>
      <w:r w:rsidR="00657DB5">
        <w:t xml:space="preserve">. </w:t>
      </w:r>
    </w:p>
    <w:p w14:paraId="02D9AE80" w14:textId="35CA6626" w:rsidR="00C21478" w:rsidRDefault="00657DB5" w:rsidP="002A5F5F">
      <w:r w:rsidRPr="002A5F5F">
        <w:t>This</w:t>
      </w:r>
      <w:r w:rsidR="00222585" w:rsidRPr="002A5F5F">
        <w:t xml:space="preserve"> study is not the first to use a d</w:t>
      </w:r>
      <w:r w:rsidR="00B82893" w:rsidRPr="002A5F5F">
        <w:t>ata-driven</w:t>
      </w:r>
      <w:r w:rsidR="00651FA9" w:rsidRPr="002A5F5F">
        <w:t xml:space="preserve"> </w:t>
      </w:r>
      <w:r w:rsidR="00222585" w:rsidRPr="002A5F5F">
        <w:t xml:space="preserve">approach to assess </w:t>
      </w:r>
      <w:r w:rsidR="00651FA9" w:rsidRPr="002A5F5F">
        <w:t>dietary pattern</w:t>
      </w:r>
      <w:r w:rsidR="00222585" w:rsidRPr="002A5F5F">
        <w:t>s</w:t>
      </w:r>
      <w:r w:rsidR="00651FA9" w:rsidRPr="002A5F5F">
        <w:t xml:space="preserve"> </w:t>
      </w:r>
      <w:r w:rsidR="00222585" w:rsidRPr="002A5F5F">
        <w:t>among</w:t>
      </w:r>
      <w:r w:rsidR="00651FA9" w:rsidRPr="002A5F5F">
        <w:t xml:space="preserve"> adolescent</w:t>
      </w:r>
      <w:r w:rsidR="00222585" w:rsidRPr="002A5F5F">
        <w:t>s</w:t>
      </w:r>
      <w:r w:rsidR="00651FA9" w:rsidRPr="002A5F5F">
        <w:t>. D</w:t>
      </w:r>
      <w:r w:rsidR="00222122" w:rsidRPr="002A5F5F">
        <w:t xml:space="preserve">ata </w:t>
      </w:r>
      <w:r w:rsidR="0014369A" w:rsidRPr="002A5F5F">
        <w:t xml:space="preserve">from the UK </w:t>
      </w:r>
      <w:r w:rsidR="00501A91" w:rsidRPr="002A5F5F">
        <w:t xml:space="preserve">Avon Longitudinal Study of Parents and Children (ALSPAC) </w:t>
      </w:r>
      <w:r w:rsidR="0014369A" w:rsidRPr="002A5F5F">
        <w:t xml:space="preserve">study </w:t>
      </w:r>
      <w:r w:rsidR="00222122" w:rsidRPr="002A5F5F">
        <w:lastRenderedPageBreak/>
        <w:t xml:space="preserve">identified a “traditional/health conscious” pattern as the strongest </w:t>
      </w:r>
      <w:r w:rsidR="00222585" w:rsidRPr="002A5F5F">
        <w:t>among 13 year olds from dual-source parent-child FFQs</w:t>
      </w:r>
      <w:r w:rsidR="00222585" w:rsidRPr="002A5F5F" w:rsidDel="00222585">
        <w:t xml:space="preserve"> </w:t>
      </w:r>
      <w:r w:rsidR="00D42738" w:rsidRPr="002A5F5F">
        <w:fldChar w:fldCharType="begin">
          <w:fldData xml:space="preserve">PEVuZE5vdGU+PENpdGU+PEF1dGhvcj5Ob3J0aHN0b25lPC9BdXRob3I+PFllYXI+MjAxNDwvWWVh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=
</w:fldData>
        </w:fldChar>
      </w:r>
      <w:r w:rsidR="00E907D6">
        <w:instrText xml:space="preserve"> ADDIN EN.CITE </w:instrText>
      </w:r>
      <w:r w:rsidR="00E907D6">
        <w:fldChar w:fldCharType="begin">
          <w:fldData xml:space="preserve">PEVuZE5vdGU+PENpdGU+PEF1dGhvcj5Ob3J0aHN0b25lPC9BdXRob3I+PFllYXI+MjAxNDwvWWVh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=
</w:fldData>
        </w:fldChar>
      </w:r>
      <w:r w:rsidR="00E907D6">
        <w:instrText xml:space="preserve"> ADDIN EN.CITE.DATA </w:instrText>
      </w:r>
      <w:r w:rsidR="00E907D6">
        <w:fldChar w:fldCharType="end"/>
      </w:r>
      <w:r w:rsidR="00D42738" w:rsidRPr="002A5F5F">
        <w:fldChar w:fldCharType="separate"/>
      </w:r>
      <w:r w:rsidR="00E907D6" w:rsidRPr="00E907D6">
        <w:rPr>
          <w:noProof/>
          <w:sz w:val="20"/>
        </w:rPr>
        <w:t>[42]</w:t>
      </w:r>
      <w:r w:rsidR="00D42738" w:rsidRPr="002A5F5F">
        <w:fldChar w:fldCharType="end"/>
      </w:r>
      <w:r w:rsidR="00222122" w:rsidRPr="002A5F5F">
        <w:t xml:space="preserve">. </w:t>
      </w:r>
      <w:r w:rsidR="0014369A" w:rsidRPr="002A5F5F">
        <w:t>Even though</w:t>
      </w:r>
      <w:r w:rsidR="00A93F60" w:rsidRPr="002A5F5F">
        <w:t xml:space="preserve"> the </w:t>
      </w:r>
      <w:r w:rsidR="0014369A" w:rsidRPr="002A5F5F">
        <w:t xml:space="preserve">food groups used within the </w:t>
      </w:r>
      <w:r w:rsidR="00501A91" w:rsidRPr="002A5F5F">
        <w:t xml:space="preserve">ALSPAC </w:t>
      </w:r>
      <w:r w:rsidR="0014369A" w:rsidRPr="002A5F5F">
        <w:t xml:space="preserve">FFQ </w:t>
      </w:r>
      <w:r w:rsidR="00F37019" w:rsidRPr="002A5F5F">
        <w:t>were different</w:t>
      </w:r>
      <w:r w:rsidR="00D677B6" w:rsidRPr="002A5F5F">
        <w:t xml:space="preserve"> </w:t>
      </w:r>
      <w:r w:rsidR="0014369A" w:rsidRPr="002A5F5F">
        <w:t xml:space="preserve">to the NDNS food groups, many of </w:t>
      </w:r>
      <w:r w:rsidR="00FE0451">
        <w:t xml:space="preserve">the </w:t>
      </w:r>
      <w:r w:rsidR="00F37019" w:rsidRPr="002A5F5F">
        <w:t>foods contributing most</w:t>
      </w:r>
      <w:r w:rsidR="0014369A" w:rsidRPr="002A5F5F">
        <w:t xml:space="preserve"> to the “traditional/health conscious” pattern </w:t>
      </w:r>
      <w:r w:rsidR="00F37019" w:rsidRPr="002A5F5F">
        <w:t xml:space="preserve">were similar to the </w:t>
      </w:r>
      <w:r w:rsidR="00A93F60" w:rsidRPr="002A5F5F">
        <w:t>strongest</w:t>
      </w:r>
      <w:r w:rsidR="00D677B6" w:rsidRPr="002A5F5F">
        <w:t xml:space="preserve"> </w:t>
      </w:r>
      <w:r w:rsidR="00F37019" w:rsidRPr="002A5F5F">
        <w:t>variables identified in this study</w:t>
      </w:r>
      <w:r w:rsidR="00A93F60" w:rsidRPr="002A5F5F">
        <w:t xml:space="preserve">. However, </w:t>
      </w:r>
      <w:r w:rsidR="00A921CB" w:rsidRPr="002A5F5F">
        <w:t>a number</w:t>
      </w:r>
      <w:r w:rsidR="002A5F5F" w:rsidRPr="002A5F5F">
        <w:t xml:space="preserve"> of food groups such as </w:t>
      </w:r>
      <w:r w:rsidR="00A93F60" w:rsidRPr="002A5F5F">
        <w:t>fish, eggs, rice, pasta and potatoes were also strong positive contributors to the ALSPAC pattern but</w:t>
      </w:r>
      <w:r w:rsidR="002A5F5F" w:rsidRPr="002A5F5F">
        <w:t xml:space="preserve"> were </w:t>
      </w:r>
      <w:r w:rsidR="00A93F60" w:rsidRPr="002A5F5F">
        <w:t>not replicated in the 20-</w:t>
      </w:r>
      <w:r w:rsidR="00905681">
        <w:t>group</w:t>
      </w:r>
      <w:r w:rsidR="00A93F60" w:rsidRPr="002A5F5F">
        <w:t xml:space="preserve"> diet quality score</w:t>
      </w:r>
      <w:r w:rsidR="002A5F5F" w:rsidRPr="002A5F5F">
        <w:t xml:space="preserve"> in </w:t>
      </w:r>
      <w:r w:rsidR="00690CA7">
        <w:t>our</w:t>
      </w:r>
      <w:r w:rsidR="00690CA7" w:rsidRPr="002A5F5F">
        <w:t xml:space="preserve"> </w:t>
      </w:r>
      <w:r w:rsidR="002A5F5F" w:rsidRPr="002A5F5F">
        <w:t>study</w:t>
      </w:r>
      <w:r w:rsidR="00A93F60" w:rsidRPr="002A5F5F">
        <w:t xml:space="preserve">. </w:t>
      </w:r>
      <w:r w:rsidR="002A5F5F" w:rsidRPr="002A5F5F">
        <w:t>One possible reason for the</w:t>
      </w:r>
      <w:r w:rsidR="00690CA7">
        <w:t>se</w:t>
      </w:r>
      <w:r w:rsidR="002A5F5F" w:rsidRPr="002A5F5F">
        <w:t xml:space="preserve"> differences </w:t>
      </w:r>
      <w:r w:rsidR="00690CA7">
        <w:t xml:space="preserve">is that the ALSPAC dietary data were collected from participants aged </w:t>
      </w:r>
      <w:r w:rsidR="002A5F5F" w:rsidRPr="002A5F5F">
        <w:t xml:space="preserve">13 years. </w:t>
      </w:r>
      <w:r w:rsidR="007330F7" w:rsidRPr="002A5F5F">
        <w:t xml:space="preserve">It is </w:t>
      </w:r>
      <w:r w:rsidR="00D557E5">
        <w:t>likely</w:t>
      </w:r>
      <w:r w:rsidR="007330F7" w:rsidRPr="002A5F5F">
        <w:t xml:space="preserve"> that dietary patterns change </w:t>
      </w:r>
      <w:r w:rsidR="002A5F5F" w:rsidRPr="002A5F5F">
        <w:t>during adolescence. The age range used in th</w:t>
      </w:r>
      <w:r w:rsidR="00BB52FD">
        <w:t>e NDNS</w:t>
      </w:r>
      <w:r w:rsidR="00F635B9">
        <w:t xml:space="preserve"> </w:t>
      </w:r>
      <w:r w:rsidR="002A5F5F" w:rsidRPr="002A5F5F">
        <w:t xml:space="preserve">is much wider (11-18 years) and </w:t>
      </w:r>
      <w:r w:rsidR="008033CE">
        <w:t xml:space="preserve">thus </w:t>
      </w:r>
      <w:r w:rsidR="002A5F5F" w:rsidRPr="002A5F5F">
        <w:t>captures the possible differences in consumption</w:t>
      </w:r>
      <w:r w:rsidR="00D557E5">
        <w:t xml:space="preserve"> over this age range</w:t>
      </w:r>
      <w:r w:rsidR="002A5F5F" w:rsidRPr="002A5F5F">
        <w:t xml:space="preserve">. </w:t>
      </w:r>
      <w:r w:rsidR="007330F7" w:rsidRPr="002A5F5F">
        <w:t xml:space="preserve"> </w:t>
      </w:r>
    </w:p>
    <w:p w14:paraId="3F73DD2D" w14:textId="560DAE43" w:rsidR="00226C1B" w:rsidRDefault="009C538D" w:rsidP="000A26F0">
      <w:r>
        <w:t xml:space="preserve">This study showed clear sociodemographic differences in adolescent diet quality scores. </w:t>
      </w:r>
      <w:r w:rsidR="009E24CD">
        <w:t>Higher diet quality scores were observed in girls compared to boys</w:t>
      </w:r>
      <w:r w:rsidR="00453FC1">
        <w:t xml:space="preserve">. This finding </w:t>
      </w:r>
      <w:r w:rsidR="000A26F0">
        <w:t xml:space="preserve">is </w:t>
      </w:r>
      <w:r w:rsidR="009E24CD">
        <w:t xml:space="preserve">consistent with previous research </w:t>
      </w:r>
      <w:r w:rsidR="00FE0451">
        <w:t xml:space="preserve">in </w:t>
      </w:r>
      <w:r w:rsidR="009E24CD">
        <w:t xml:space="preserve">UK </w:t>
      </w:r>
      <w:r w:rsidR="00657DB5">
        <w:t xml:space="preserve">and Australian adolescents </w:t>
      </w:r>
      <w:r w:rsidR="00862045">
        <w:fldChar w:fldCharType="begin">
          <w:fldData xml:space="preserve">PEVuZE5vdGU+PENpdGU+PEF1dGhvcj5NY05hdWdodG9uPC9BdXRob3I+PFllYXI+MjAwODwvWWVh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</w:fldData>
        </w:fldChar>
      </w:r>
      <w:r w:rsidR="00E445D3">
        <w:instrText xml:space="preserve"> ADDIN EN.CITE </w:instrText>
      </w:r>
      <w:r w:rsidR="00E445D3">
        <w:fldChar w:fldCharType="begin">
          <w:fldData xml:space="preserve">PEVuZE5vdGU+PENpdGU+PEF1dGhvcj5NY05hdWdodG9uPC9BdXRob3I+PFllYXI+MjAwODwvWWVh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</w:fldData>
        </w:fldChar>
      </w:r>
      <w:r w:rsidR="00E445D3">
        <w:instrText xml:space="preserve"> ADDIN EN.CITE.DATA </w:instrText>
      </w:r>
      <w:r w:rsidR="00E445D3">
        <w:fldChar w:fldCharType="end"/>
      </w:r>
      <w:r w:rsidR="00862045">
        <w:fldChar w:fldCharType="separate"/>
      </w:r>
      <w:r w:rsidR="00E907D6" w:rsidRPr="00E907D6">
        <w:rPr>
          <w:noProof/>
          <w:sz w:val="20"/>
        </w:rPr>
        <w:t>[42,43]</w:t>
      </w:r>
      <w:r w:rsidR="00862045">
        <w:fldChar w:fldCharType="end"/>
      </w:r>
      <w:r w:rsidR="00657DB5">
        <w:t xml:space="preserve">. </w:t>
      </w:r>
      <w:r w:rsidR="000A26F0">
        <w:t>Socio-economic differences in diet quality score were also apparent</w:t>
      </w:r>
      <w:r w:rsidR="00FE0451">
        <w:t>,</w:t>
      </w:r>
      <w:r w:rsidR="000A26F0">
        <w:t xml:space="preserve"> with </w:t>
      </w:r>
      <w:r w:rsidR="009E24CD">
        <w:t xml:space="preserve">adolescents from households in more deprived neighbourhoods and those from households with incomes </w:t>
      </w:r>
      <w:r w:rsidR="008E40E5">
        <w:t>below</w:t>
      </w:r>
      <w:r w:rsidR="000A26F0">
        <w:t xml:space="preserve"> £</w:t>
      </w:r>
      <w:r w:rsidR="00BC693E">
        <w:t>27</w:t>
      </w:r>
      <w:r w:rsidR="000A26F0">
        <w:t>,000 per annum having</w:t>
      </w:r>
      <w:r w:rsidR="00D60EFD">
        <w:t xml:space="preserve"> lower diet</w:t>
      </w:r>
      <w:r w:rsidR="009E24CD">
        <w:t xml:space="preserve"> quality. </w:t>
      </w:r>
      <w:r w:rsidR="009E19A5">
        <w:t>In previous research</w:t>
      </w:r>
      <w:r w:rsidR="008E40E5">
        <w:t xml:space="preserve"> </w:t>
      </w:r>
      <w:r w:rsidR="008502B0">
        <w:t>among</w:t>
      </w:r>
      <w:r w:rsidR="008E40E5">
        <w:t xml:space="preserve"> French and US populations</w:t>
      </w:r>
      <w:r w:rsidR="009E19A5">
        <w:t>, a</w:t>
      </w:r>
      <w:r w:rsidR="002C42A8">
        <w:t xml:space="preserve">dolescents </w:t>
      </w:r>
      <w:r w:rsidR="004A43E2">
        <w:t xml:space="preserve">of lower socio-economic status have been shown to have higher </w:t>
      </w:r>
      <w:r w:rsidR="002C42A8">
        <w:t>consumption of energy-dense, nutritionally poor foods and lower consumption of fruits and vegetables</w:t>
      </w:r>
      <w:r w:rsidR="000A26F0">
        <w:t xml:space="preserve"> </w:t>
      </w:r>
      <w:r w:rsidR="000A26F0">
        <w:fldChar w:fldCharType="begin">
          <w:fldData xml:space="preserve">PEVuZE5vdGU+PENpdGU+PEF1dGhvcj5DdXRsZXI8L0F1dGhvcj48WWVhcj4yMDExPC9ZZWFyPjxS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</w:fldData>
        </w:fldChar>
      </w:r>
      <w:r w:rsidR="00E907D6">
        <w:instrText xml:space="preserve"> ADDIN EN.CITE </w:instrText>
      </w:r>
      <w:r w:rsidR="00E907D6">
        <w:fldChar w:fldCharType="begin">
          <w:fldData xml:space="preserve">PEVuZE5vdGU+PENpdGU+PEF1dGhvcj5DdXRsZXI8L0F1dGhvcj48WWVhcj4yMDExPC9ZZWFyPjxS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</w:fldData>
        </w:fldChar>
      </w:r>
      <w:r w:rsidR="00E907D6">
        <w:instrText xml:space="preserve"> ADDIN EN.CITE.DATA </w:instrText>
      </w:r>
      <w:r w:rsidR="00E907D6">
        <w:fldChar w:fldCharType="end"/>
      </w:r>
      <w:r w:rsidR="000A26F0">
        <w:fldChar w:fldCharType="separate"/>
      </w:r>
      <w:r w:rsidR="00E907D6" w:rsidRPr="00E907D6">
        <w:rPr>
          <w:noProof/>
          <w:sz w:val="20"/>
        </w:rPr>
        <w:t>[44,45]</w:t>
      </w:r>
      <w:r w:rsidR="000A26F0">
        <w:fldChar w:fldCharType="end"/>
      </w:r>
      <w:r w:rsidR="00835B17">
        <w:t>.</w:t>
      </w:r>
      <w:r w:rsidR="004A43E2">
        <w:t xml:space="preserve"> </w:t>
      </w:r>
      <w:r w:rsidR="007330F7">
        <w:t>The consisten</w:t>
      </w:r>
      <w:r w:rsidR="008502B0">
        <w:t>cy</w:t>
      </w:r>
      <w:r w:rsidR="007330F7">
        <w:t xml:space="preserve"> </w:t>
      </w:r>
      <w:r w:rsidR="008502B0">
        <w:t xml:space="preserve">of these </w:t>
      </w:r>
      <w:r w:rsidR="007330F7">
        <w:t xml:space="preserve">results </w:t>
      </w:r>
      <w:r w:rsidR="008502B0">
        <w:t xml:space="preserve">with the demographic associations </w:t>
      </w:r>
      <w:r w:rsidR="002176C0">
        <w:t xml:space="preserve">we </w:t>
      </w:r>
      <w:r w:rsidR="008502B0">
        <w:t xml:space="preserve">identified </w:t>
      </w:r>
      <w:r w:rsidR="007330F7">
        <w:t xml:space="preserve">provide confidence </w:t>
      </w:r>
      <w:r w:rsidR="008033CE">
        <w:t>in the robustness of</w:t>
      </w:r>
      <w:r w:rsidR="009E19A5">
        <w:t xml:space="preserve"> the diet quality score identified in </w:t>
      </w:r>
      <w:r w:rsidR="008502B0">
        <w:t xml:space="preserve">our </w:t>
      </w:r>
      <w:r w:rsidR="009E19A5">
        <w:t xml:space="preserve">study. </w:t>
      </w:r>
      <w:r w:rsidR="00FE0451">
        <w:t>Nevertheless</w:t>
      </w:r>
      <w:r w:rsidR="00F05C92">
        <w:t>,</w:t>
      </w:r>
      <w:r w:rsidR="007330F7">
        <w:t xml:space="preserve"> further </w:t>
      </w:r>
      <w:r w:rsidR="008033CE">
        <w:t>work would be</w:t>
      </w:r>
      <w:r w:rsidR="007330F7">
        <w:t xml:space="preserve"> needed to determine if </w:t>
      </w:r>
      <w:r w:rsidR="00FE0451">
        <w:t>this diet quality score</w:t>
      </w:r>
      <w:r w:rsidR="007330F7">
        <w:t xml:space="preserve"> is suitable for use with adolescent</w:t>
      </w:r>
      <w:r w:rsidR="00F35334">
        <w:t>s</w:t>
      </w:r>
      <w:r w:rsidR="007330F7">
        <w:t xml:space="preserve"> from countries outside the UK. </w:t>
      </w:r>
    </w:p>
    <w:p w14:paraId="1E4353FC" w14:textId="573AEFF7" w:rsidR="00FA5417" w:rsidRPr="0038236B" w:rsidRDefault="008502B0" w:rsidP="00563B3B">
      <w:r>
        <w:t xml:space="preserve">Our </w:t>
      </w:r>
      <w:r w:rsidR="00A50694">
        <w:t>study is one of few to compare</w:t>
      </w:r>
      <w:r w:rsidR="00637258">
        <w:t xml:space="preserve"> adolescent</w:t>
      </w:r>
      <w:r w:rsidR="00C071C4">
        <w:t xml:space="preserve"> diet quality </w:t>
      </w:r>
      <w:r w:rsidR="00D557E5">
        <w:t>with</w:t>
      </w:r>
      <w:r w:rsidR="00A50694">
        <w:t xml:space="preserve"> nutritional biomarkers</w:t>
      </w:r>
      <w:r>
        <w:t xml:space="preserve"> and found</w:t>
      </w:r>
      <w:r w:rsidR="00F254D2">
        <w:t xml:space="preserve"> associations in the expected direction between diet quality scores and </w:t>
      </w:r>
      <w:r>
        <w:t xml:space="preserve">all </w:t>
      </w:r>
      <w:r w:rsidR="00F254D2">
        <w:t>biomarkers of nutritional status</w:t>
      </w:r>
      <w:r>
        <w:t xml:space="preserve"> assessed</w:t>
      </w:r>
      <w:r w:rsidR="00F254D2">
        <w:t xml:space="preserve">. Positive associations were observed with biomarkers that have previously been associated with healthier dietary patterns </w:t>
      </w:r>
      <w:r w:rsidR="00835B17">
        <w:t xml:space="preserve">in </w:t>
      </w:r>
      <w:r w:rsidR="0041709D">
        <w:t>adult</w:t>
      </w:r>
      <w:r w:rsidR="00835B17">
        <w:t xml:space="preserve"> populations </w:t>
      </w:r>
      <w:r w:rsidR="00F254D2">
        <w:t>such as</w:t>
      </w:r>
      <w:r w:rsidR="00835B17">
        <w:rPr>
          <w:rFonts w:cstheme="minorHAnsi"/>
        </w:rPr>
        <w:t xml:space="preserve"> 25-hydroxy v</w:t>
      </w:r>
      <w:r w:rsidR="00835B17" w:rsidRPr="00724B9A">
        <w:rPr>
          <w:rFonts w:cstheme="minorHAnsi"/>
        </w:rPr>
        <w:t>itamin D</w:t>
      </w:r>
      <w:r w:rsidR="000C4CCD">
        <w:rPr>
          <w:rFonts w:cstheme="minorHAnsi"/>
        </w:rPr>
        <w:t xml:space="preserve"> </w:t>
      </w:r>
      <w:r w:rsidR="00835B17">
        <w:rPr>
          <w:rFonts w:cstheme="minorHAnsi"/>
        </w:rPr>
        <w:fldChar w:fldCharType="begin"/>
      </w:r>
      <w:r w:rsidR="00C401F0">
        <w:rPr>
          <w:rFonts w:cstheme="minorHAnsi"/>
        </w:rPr>
        <w:instrText xml:space="preserve"> ADDIN EN.CITE &lt;EndNote&gt;&lt;Cite&gt;&lt;Author&gt;Ganji&lt;/Author&gt;&lt;Year&gt;2018&lt;/Year&gt;&lt;RecNum&gt;6211&lt;/RecNum&gt;&lt;DisplayText&gt;&lt;style size="10"&gt;[25]&lt;/style&gt;&lt;/DisplayText&gt;&lt;record&gt;&lt;rec-number&gt;6211&lt;/rec-number&gt;&lt;foreign-keys&gt;&lt;key app="EN" db-id="2f9adx0x0t0p0qexwd75vt2mdsw2e05v2d50" timestamp="1571924190"&gt;6211&lt;/key&gt;&lt;/foreign-keys&gt;&lt;ref-type name="Journal Article"&gt;17&lt;/ref-type&gt;&lt;contributors&gt;&lt;authors&gt;&lt;author&gt;Ganji, Vijay&lt;/author&gt;&lt;author&gt;Martineau, Bernadette&lt;/author&gt;&lt;author&gt;Van Fleit, William Edmund&lt;/author&gt;&lt;/authors&gt;&lt;/contributors&gt;&lt;titles&gt;&lt;title&gt;Association of serum vitamin D concentrations with dietary patterns in children and adolescents&lt;/title&gt;&lt;secondary-title&gt;Nutrition journal&lt;/secondary-title&gt;&lt;alt-title&gt;Nutr J&lt;/alt-title&gt;&lt;/titles&gt;&lt;periodical&gt;&lt;full-title&gt;Nutrition Journal&lt;/full-title&gt;&lt;/periodical&gt;&lt;pages&gt;58-58&lt;/pages&gt;&lt;volume&gt;17&lt;/volume&gt;&lt;number&gt;1&lt;/number&gt;&lt;keywords&gt;&lt;keyword&gt;*Dietary patterns&lt;/keyword&gt;&lt;keyword&gt;*NHANES&lt;/keyword&gt;&lt;keyword&gt;*Serum 25 hydroxyvitamin D&lt;/keyword&gt;&lt;keyword&gt;*US children&lt;/keyword&gt;&lt;keyword&gt;*Vitamin D&lt;/keyword&gt;&lt;keyword&gt;Adolescent&lt;/keyword&gt;&lt;keyword&gt;Child&lt;/keyword&gt;&lt;keyword&gt;Child, Preschool&lt;/keyword&gt;&lt;keyword&gt;Diet/*methods&lt;/keyword&gt;&lt;keyword&gt;Female&lt;/keyword&gt;&lt;keyword&gt;Humans&lt;/keyword&gt;&lt;keyword&gt;Male&lt;/keyword&gt;&lt;keyword&gt;Nutrition Surveys/*statistics &amp;amp; numerical data&lt;/keyword&gt;&lt;keyword&gt;United States&lt;/keyword&gt;&lt;keyword&gt;Vitamin D/*analogs &amp;amp; derivatives/blood&lt;/keyword&gt;&lt;keyword&gt;Young Adult&lt;/keyword&gt;&lt;/keywords&gt;&lt;dates&gt;&lt;year&gt;2018&lt;/year&gt;&lt;/dates&gt;&lt;publisher&gt;BioMed Central&lt;/publisher&gt;&lt;isbn&gt;1475-2891&lt;/isbn&gt;&lt;accession-num&gt;29866150&lt;/accession-num&gt;&lt;urls&gt;&lt;related-urls&gt;&lt;url&gt;https://www.ncbi.nlm.nih.gov/pubmed/29866150&lt;/url&gt;&lt;url&gt;https://www.ncbi.nlm.nih.gov/pmc/articles/PMC5987485/&lt;/url&gt;&lt;/related-urls&gt;&lt;/urls&gt;&lt;electronic-resource-num&gt;10.1186/s12937-018-0365-7&lt;/electronic-resource-num&gt;&lt;remote-database-name&gt;PubMed&lt;/remote-database-name&gt;&lt;language&gt;eng&lt;/language&gt;&lt;/record&gt;&lt;/Cite&gt;&lt;/EndNote&gt;</w:instrText>
      </w:r>
      <w:r w:rsidR="00835B17">
        <w:rPr>
          <w:rFonts w:cstheme="minorHAnsi"/>
        </w:rPr>
        <w:fldChar w:fldCharType="separate"/>
      </w:r>
      <w:r w:rsidR="00C401F0" w:rsidRPr="00C401F0">
        <w:rPr>
          <w:rFonts w:cstheme="minorHAnsi"/>
          <w:noProof/>
          <w:sz w:val="20"/>
        </w:rPr>
        <w:t>[25]</w:t>
      </w:r>
      <w:r w:rsidR="00835B17">
        <w:rPr>
          <w:rFonts w:cstheme="minorHAnsi"/>
        </w:rPr>
        <w:fldChar w:fldCharType="end"/>
      </w:r>
      <w:r w:rsidR="00835B17" w:rsidRPr="00724B9A">
        <w:rPr>
          <w:rFonts w:cstheme="minorHAnsi"/>
        </w:rPr>
        <w:t>, total carotenoids</w:t>
      </w:r>
      <w:r w:rsidR="000C4CCD">
        <w:rPr>
          <w:rFonts w:cstheme="minorHAnsi"/>
        </w:rPr>
        <w:t xml:space="preserve"> </w:t>
      </w:r>
      <w:r w:rsidR="00835B17">
        <w:rPr>
          <w:rFonts w:cstheme="minorHAnsi"/>
        </w:rPr>
        <w:fldChar w:fldCharType="begin">
          <w:fldData xml:space="preserve">PEVuZE5vdGU+PENpdGU+PEF1dGhvcj5BbC1EZWxhaW15PC9BdXRob3I+PFllYXI+MjAwNTwvWWVh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</w:fldData>
        </w:fldChar>
      </w:r>
      <w:r w:rsidR="00C401F0">
        <w:rPr>
          <w:rFonts w:cstheme="minorHAnsi"/>
        </w:rPr>
        <w:instrText xml:space="preserve"> ADDIN EN.CITE </w:instrText>
      </w:r>
      <w:r w:rsidR="00C401F0">
        <w:rPr>
          <w:rFonts w:cstheme="minorHAnsi"/>
        </w:rPr>
        <w:fldChar w:fldCharType="begin">
          <w:fldData xml:space="preserve">PEVuZE5vdGU+PENpdGU+PEF1dGhvcj5BbC1EZWxhaW15PC9BdXRob3I+PFllYXI+MjAwNTwvWWVh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</w:fldData>
        </w:fldChar>
      </w:r>
      <w:r w:rsidR="00C401F0">
        <w:rPr>
          <w:rFonts w:cstheme="minorHAnsi"/>
        </w:rPr>
        <w:instrText xml:space="preserve"> ADDIN EN.CITE.DATA </w:instrText>
      </w:r>
      <w:r w:rsidR="00C401F0">
        <w:rPr>
          <w:rFonts w:cstheme="minorHAnsi"/>
        </w:rPr>
      </w:r>
      <w:r w:rsidR="00C401F0">
        <w:rPr>
          <w:rFonts w:cstheme="minorHAnsi"/>
        </w:rPr>
        <w:fldChar w:fldCharType="end"/>
      </w:r>
      <w:r w:rsidR="00835B17">
        <w:rPr>
          <w:rFonts w:cstheme="minorHAnsi"/>
        </w:rPr>
      </w:r>
      <w:r w:rsidR="00835B17">
        <w:rPr>
          <w:rFonts w:cstheme="minorHAnsi"/>
        </w:rPr>
        <w:fldChar w:fldCharType="separate"/>
      </w:r>
      <w:r w:rsidR="00C401F0" w:rsidRPr="00C401F0">
        <w:rPr>
          <w:rFonts w:cstheme="minorHAnsi"/>
          <w:noProof/>
          <w:sz w:val="20"/>
        </w:rPr>
        <w:t>[26,27]</w:t>
      </w:r>
      <w:r w:rsidR="00835B17">
        <w:rPr>
          <w:rFonts w:cstheme="minorHAnsi"/>
        </w:rPr>
        <w:fldChar w:fldCharType="end"/>
      </w:r>
      <w:r w:rsidR="00835B17">
        <w:rPr>
          <w:rFonts w:cstheme="minorHAnsi"/>
        </w:rPr>
        <w:t xml:space="preserve">, </w:t>
      </w:r>
      <w:r w:rsidR="00835B17" w:rsidRPr="00724B9A">
        <w:rPr>
          <w:rFonts w:cstheme="minorHAnsi"/>
        </w:rPr>
        <w:t>total serum folate</w:t>
      </w:r>
      <w:r w:rsidR="00835B17">
        <w:rPr>
          <w:rFonts w:cstheme="minorHAnsi"/>
        </w:rPr>
        <w:t xml:space="preserve"> </w:t>
      </w:r>
      <w:r w:rsidR="00835B17">
        <w:rPr>
          <w:rFonts w:cstheme="minorHAnsi"/>
        </w:rPr>
        <w:fldChar w:fldCharType="begin"/>
      </w:r>
      <w:r w:rsidR="006F6681">
        <w:rPr>
          <w:rFonts w:cstheme="minorHAnsi"/>
        </w:rPr>
        <w:instrText xml:space="preserve"> ADDIN EN.CITE &lt;EndNote&gt;&lt;Cite&gt;&lt;Author&gt;Crozier&lt;/Author&gt;&lt;Year&gt;2010&lt;/Year&gt;&lt;RecNum&gt;1555&lt;/RecNum&gt;&lt;DisplayText&gt;&lt;style size="10"&gt;[14]&lt;/style&gt;&lt;/DisplayText&gt;&lt;record&gt;&lt;rec-number&gt;1555&lt;/rec-number&gt;&lt;foreign-keys&gt;&lt;key app="EN" db-id="2f9adx0x0t0p0qexwd75vt2mdsw2e05v2d50" timestamp="1550575455"&gt;1555&lt;/key&gt;&lt;/foreign-keys&gt;&lt;ref-type name="Journal Article"&gt;17&lt;/ref-type&gt;&lt;contributors&gt;&lt;authors&gt;&lt;author&gt;Crozier, S. R.&lt;/author&gt;&lt;author&gt;Inskip, H. M.&lt;/author&gt;&lt;author&gt;Barker, M. E.&lt;/author&gt;&lt;author&gt;Lawrence, W. T.&lt;/author&gt;&lt;author&gt;Cooper, C.&lt;/author&gt;&lt;author&gt;Robinson, S. 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Nutr&lt;/secondary-title&gt;&lt;alt-title&gt;European journal of clinical nutrition&lt;/alt-title&gt;&lt;/titles&gt;&lt;alt-periodical&gt;&lt;full-title&gt;European Journal of Clinical Nutrition&lt;/full-title&gt;&lt;/alt-periodical&gt;&lt;pages&gt;99-104&lt;/pages&gt;&lt;volume&gt;64&lt;/volume&gt;&lt;number&gt;1&lt;/number&gt;&lt;edition&gt;2009/09/17&lt;/edition&gt;&lt;keywords&gt;&lt;keyword&gt;Adult&lt;/keyword&gt;&lt;keyword&gt;Diet/*standards/statistics &amp;amp; numerical data&lt;/keyword&gt;&lt;keyword&gt;Diet Surveys&lt;/keyword&gt;&lt;keyword&gt;Educational Status&lt;/keyword&gt;&lt;keyword&gt;Erythrocytes/metabolism&lt;/keyword&gt;&lt;keyword&gt;Female&lt;/keyword&gt;&lt;keyword&gt;Folic Acid/metabolism&lt;/keyword&gt;&lt;keyword&gt;Humans&lt;/keyword&gt;&lt;keyword&gt;*Surveys and Questionnaires&lt;/keyword&gt;&lt;keyword&gt;United Kingdom&lt;/keyword&gt;&lt;keyword&gt;Young Adult&lt;/keyword&gt;&lt;/keywords&gt;&lt;dates&gt;&lt;year&gt;2010&lt;/year&gt;&lt;pub-dates&gt;&lt;date&gt;Jan&lt;/date&gt;&lt;/pub-dates&gt;&lt;/dates&gt;&lt;isbn&gt;0954-3007&lt;/isbn&gt;&lt;accession-num&gt;19756032&lt;/accession-num&gt;&lt;urls&gt;&lt;/urls&gt;&lt;custom2&gt;PMC3091018&lt;/custom2&gt;&lt;custom6&gt;UKMS35207&lt;/custom6&gt;&lt;electronic-resource-num&gt;10.1038/ejcn.2009.114&lt;/electronic-resource-num&gt;&lt;remote-database-provider&gt;NLM&lt;/remote-database-provider&gt;&lt;language&gt;eng&lt;/language&gt;&lt;/record&gt;&lt;/Cite&gt;&lt;/EndNote&gt;</w:instrText>
      </w:r>
      <w:r w:rsidR="00835B17">
        <w:rPr>
          <w:rFonts w:cstheme="minorHAnsi"/>
        </w:rPr>
        <w:fldChar w:fldCharType="separate"/>
      </w:r>
      <w:r w:rsidR="006F6681" w:rsidRPr="006F6681">
        <w:rPr>
          <w:rFonts w:cstheme="minorHAnsi"/>
          <w:noProof/>
          <w:sz w:val="20"/>
        </w:rPr>
        <w:t>[14]</w:t>
      </w:r>
      <w:r w:rsidR="00835B17">
        <w:rPr>
          <w:rFonts w:cstheme="minorHAnsi"/>
        </w:rPr>
        <w:fldChar w:fldCharType="end"/>
      </w:r>
      <w:r w:rsidR="00835B17">
        <w:rPr>
          <w:rFonts w:cstheme="minorHAnsi"/>
        </w:rPr>
        <w:t xml:space="preserve"> and </w:t>
      </w:r>
      <w:r w:rsidR="00835B17" w:rsidRPr="00724B9A">
        <w:rPr>
          <w:rFonts w:cstheme="minorHAnsi"/>
        </w:rPr>
        <w:t xml:space="preserve">vitamin C </w:t>
      </w:r>
      <w:r w:rsidR="00835B17">
        <w:rPr>
          <w:rFonts w:cstheme="minorHAnsi"/>
        </w:rPr>
        <w:fldChar w:fldCharType="begin">
          <w:fldData xml:space="preserve">PEVuZE5vdGU+PENpdGU+PEF1dGhvcj5NaWVsZ28tQXl1c288L0F1dGhvcj48WWVhcj4yMDE3PC9Z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</w:fldData>
        </w:fldChar>
      </w:r>
      <w:r w:rsidR="00411B35">
        <w:rPr>
          <w:rFonts w:cstheme="minorHAnsi"/>
        </w:rPr>
        <w:instrText xml:space="preserve"> ADDIN EN.CITE </w:instrText>
      </w:r>
      <w:r w:rsidR="00411B35">
        <w:rPr>
          <w:rFonts w:cstheme="minorHAnsi"/>
        </w:rPr>
        <w:fldChar w:fldCharType="begin">
          <w:fldData xml:space="preserve">PEVuZE5vdGU+PENpdGU+PEF1dGhvcj5NaWVsZ28tQXl1c288L0F1dGhvcj48WWVhcj4yMDE3PC9Z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</w:fldData>
        </w:fldChar>
      </w:r>
      <w:r w:rsidR="00411B35">
        <w:rPr>
          <w:rFonts w:cstheme="minorHAnsi"/>
        </w:rPr>
        <w:instrText xml:space="preserve"> ADDIN EN.CITE.DATA </w:instrText>
      </w:r>
      <w:r w:rsidR="00411B35">
        <w:rPr>
          <w:rFonts w:cstheme="minorHAnsi"/>
        </w:rPr>
      </w:r>
      <w:r w:rsidR="00411B35">
        <w:rPr>
          <w:rFonts w:cstheme="minorHAnsi"/>
        </w:rPr>
        <w:fldChar w:fldCharType="end"/>
      </w:r>
      <w:r w:rsidR="00835B17">
        <w:rPr>
          <w:rFonts w:cstheme="minorHAnsi"/>
        </w:rPr>
      </w:r>
      <w:r w:rsidR="00835B17">
        <w:rPr>
          <w:rFonts w:cstheme="minorHAnsi"/>
        </w:rPr>
        <w:fldChar w:fldCharType="separate"/>
      </w:r>
      <w:r w:rsidR="00411B35" w:rsidRPr="00411B35">
        <w:rPr>
          <w:rFonts w:cstheme="minorHAnsi"/>
          <w:noProof/>
          <w:sz w:val="20"/>
        </w:rPr>
        <w:t>[16,30]</w:t>
      </w:r>
      <w:r w:rsidR="00835B17">
        <w:rPr>
          <w:rFonts w:cstheme="minorHAnsi"/>
        </w:rPr>
        <w:fldChar w:fldCharType="end"/>
      </w:r>
      <w:r w:rsidR="000C4CCD">
        <w:t xml:space="preserve">. </w:t>
      </w:r>
      <w:r w:rsidR="00FE0451">
        <w:t xml:space="preserve"> H</w:t>
      </w:r>
      <w:r w:rsidR="000C4CCD">
        <w:t xml:space="preserve">ealthy nutrition scores </w:t>
      </w:r>
      <w:r>
        <w:t>among</w:t>
      </w:r>
      <w:r w:rsidR="000C4CCD">
        <w:t xml:space="preserve"> German adolescents have been shown to be inversely associated with homocysteine and positively associated with serum folate </w:t>
      </w:r>
      <w:r w:rsidR="000C4CCD">
        <w:fldChar w:fldCharType="begin"/>
      </w:r>
      <w:r w:rsidR="00E907D6">
        <w:instrText xml:space="preserve"> ADDIN EN.CITE &lt;EndNote&gt;&lt;Cite&gt;&lt;Author&gt;Kleiser&lt;/Author&gt;&lt;Year&gt;2009&lt;/Year&gt;&lt;RecNum&gt;6234&lt;/RecNum&gt;&lt;DisplayText&gt;&lt;style size="10"&gt;[46]&lt;/style&gt;&lt;/DisplayText&gt;&lt;record&gt;&lt;rec-number&gt;6234&lt;/rec-number&gt;&lt;foreign-keys&gt;&lt;key app="EN" db-id="2f9adx0x0t0p0qexwd75vt2mdsw2e05v2d50" timestamp="1576237912"&gt;6234&lt;/key&gt;&lt;/foreign-keys&gt;&lt;ref-type name="Journal Article"&gt;17&lt;/ref-type&gt;&lt;contributors&gt;&lt;authors&gt;&lt;author&gt;Kleiser, Christina&lt;/author&gt;&lt;author&gt;Mensink, Gert B. M.&lt;/author&gt;&lt;author&gt;Scheidt-Nave, Christa&lt;/author&gt;&lt;author&gt;Kurth, Bärbel-Maria&lt;/author&gt;&lt;/authors&gt;&lt;/contributors&gt;&lt;titles&gt;&lt;title&gt;HuSKY: a healthy nutrition score based on food intake of children and adolescents in Germany&lt;/title&gt;&lt;secondary-title&gt;British Journal of Nutrition&lt;/secondary-title&gt;&lt;/titles&gt;&lt;periodical&gt;&lt;full-title&gt;British Journal of Nutrition&lt;/full-title&gt;&lt;/periodical&gt;&lt;pages&gt;610-618&lt;/pages&gt;&lt;volume&gt;102&lt;/volume&gt;&lt;number&gt;4&lt;/number&gt;&lt;edition&gt;2009/02/10&lt;/edition&gt;&lt;keywords&gt;&lt;keyword&gt;Diet quality&lt;/keyword&gt;&lt;keyword&gt;Children&lt;/keyword&gt;&lt;keyword&gt;Germany&lt;/keyword&gt;&lt;/keywords&gt;&lt;dates&gt;&lt;year&gt;2009&lt;/year&gt;&lt;/dates&gt;&lt;publisher&gt;Cambridge University Press&lt;/publisher&gt;&lt;isbn&gt;0007-1145&lt;/isbn&gt;&lt;urls&gt;&lt;related-urls&gt;&lt;url&gt;https://www.cambridge.org/core/article/husky-a-healthy-nutrition-score-based-on-food-intake-of-children-and-adolescents-in-germany/D3ADB9929C7AE42AA4F4975226C06269&lt;/url&gt;&lt;/related-urls&gt;&lt;/urls&gt;&lt;electronic-resource-num&gt;10.1017/S0007114509222689&lt;/electronic-resource-num&gt;&lt;remote-database-name&gt;Cambridge Core&lt;/remote-database-name&gt;&lt;remote-database-provider&gt;Cambridge University Press&lt;/remote-database-provider&gt;&lt;/record&gt;&lt;/Cite&gt;&lt;/EndNote&gt;</w:instrText>
      </w:r>
      <w:r w:rsidR="000C4CCD">
        <w:fldChar w:fldCharType="separate"/>
      </w:r>
      <w:r w:rsidR="00E907D6" w:rsidRPr="00E907D6">
        <w:rPr>
          <w:noProof/>
          <w:sz w:val="20"/>
        </w:rPr>
        <w:t>[46]</w:t>
      </w:r>
      <w:r w:rsidR="000C4CCD">
        <w:fldChar w:fldCharType="end"/>
      </w:r>
      <w:r w:rsidR="000C4CCD">
        <w:t xml:space="preserve">. In addition, </w:t>
      </w:r>
      <w:proofErr w:type="spellStart"/>
      <w:r w:rsidR="0082790E">
        <w:t>Vyncke</w:t>
      </w:r>
      <w:proofErr w:type="spellEnd"/>
      <w:r w:rsidR="0082790E">
        <w:t xml:space="preserve"> and colleagues showed </w:t>
      </w:r>
      <w:r w:rsidR="0022269B">
        <w:t xml:space="preserve">positive </w:t>
      </w:r>
      <w:r w:rsidR="0082790E">
        <w:t>associations between the DQI-A score</w:t>
      </w:r>
      <w:r w:rsidR="0022269B">
        <w:t xml:space="preserve"> and biomarkers reflecting long-term dietary intake, </w:t>
      </w:r>
      <w:r w:rsidR="00835B17">
        <w:rPr>
          <w:rFonts w:cstheme="minorHAnsi"/>
        </w:rPr>
        <w:t>25-hydroxy v</w:t>
      </w:r>
      <w:r w:rsidR="00835B17" w:rsidRPr="00724B9A">
        <w:rPr>
          <w:rFonts w:cstheme="minorHAnsi"/>
        </w:rPr>
        <w:t>itamin D</w:t>
      </w:r>
      <w:r w:rsidR="00835B17">
        <w:t xml:space="preserve"> </w:t>
      </w:r>
      <w:r w:rsidR="0082790E">
        <w:t xml:space="preserve">and </w:t>
      </w:r>
      <w:proofErr w:type="spellStart"/>
      <w:r w:rsidR="0082790E">
        <w:t>holotranscobalamin</w:t>
      </w:r>
      <w:proofErr w:type="spellEnd"/>
      <w:r w:rsidR="0022269B">
        <w:t>,</w:t>
      </w:r>
      <w:r w:rsidR="0082790E">
        <w:t xml:space="preserve"> but </w:t>
      </w:r>
      <w:r w:rsidR="006C2592">
        <w:t>weaker</w:t>
      </w:r>
      <w:r w:rsidR="0082790E">
        <w:t xml:space="preserve"> associations  with other plasma biomarkers</w:t>
      </w:r>
      <w:r w:rsidR="0022269B">
        <w:t xml:space="preserve"> which represent short to medium term dietary intake</w:t>
      </w:r>
      <w:r w:rsidR="0082790E">
        <w:t xml:space="preserve">, </w:t>
      </w:r>
      <w:r w:rsidR="00F35334">
        <w:t>suggesting</w:t>
      </w:r>
      <w:r w:rsidR="0082790E">
        <w:t xml:space="preserve"> that the DQI-A score </w:t>
      </w:r>
      <w:r w:rsidR="0022269B">
        <w:t xml:space="preserve">may only be a </w:t>
      </w:r>
      <w:r w:rsidR="0082790E" w:rsidRPr="0038236B">
        <w:t>v</w:t>
      </w:r>
      <w:r w:rsidR="000C4CCD" w:rsidRPr="0038236B">
        <w:t xml:space="preserve">alid assessment measure of long </w:t>
      </w:r>
      <w:r w:rsidR="0082790E" w:rsidRPr="0038236B">
        <w:t xml:space="preserve">term dietary </w:t>
      </w:r>
      <w:r w:rsidR="009E24CD" w:rsidRPr="0038236B">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rsidRPr="0038236B">
        <w:instrText xml:space="preserve"> ADDIN EN.CITE </w:instrText>
      </w:r>
      <w:r w:rsidR="006F6681" w:rsidRPr="0038236B">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6F6681" w:rsidRPr="0038236B">
        <w:instrText xml:space="preserve"> ADDIN EN.CITE.DATA </w:instrText>
      </w:r>
      <w:r w:rsidR="006F6681" w:rsidRPr="0038236B">
        <w:fldChar w:fldCharType="end"/>
      </w:r>
      <w:r w:rsidR="009E24CD" w:rsidRPr="0038236B">
        <w:fldChar w:fldCharType="separate"/>
      </w:r>
      <w:r w:rsidR="006F6681" w:rsidRPr="0038236B">
        <w:rPr>
          <w:noProof/>
          <w:sz w:val="20"/>
        </w:rPr>
        <w:t>[12]</w:t>
      </w:r>
      <w:r w:rsidR="009E24CD" w:rsidRPr="0038236B">
        <w:fldChar w:fldCharType="end"/>
      </w:r>
      <w:r w:rsidR="00835B17" w:rsidRPr="0038236B">
        <w:t xml:space="preserve">. </w:t>
      </w:r>
      <w:r w:rsidRPr="0038236B">
        <w:t>Comparing our results with</w:t>
      </w:r>
      <w:r w:rsidR="0022269B" w:rsidRPr="0038236B">
        <w:t xml:space="preserve"> these finding</w:t>
      </w:r>
      <w:r w:rsidR="00697F8C" w:rsidRPr="0038236B">
        <w:t>s</w:t>
      </w:r>
      <w:r w:rsidRPr="0038236B">
        <w:t xml:space="preserve"> indicates</w:t>
      </w:r>
      <w:r w:rsidR="000C4CCD" w:rsidRPr="0038236B">
        <w:t xml:space="preserve"> that the short 20-</w:t>
      </w:r>
      <w:r w:rsidR="00AD1B83" w:rsidRPr="0038236B">
        <w:t>group</w:t>
      </w:r>
      <w:r w:rsidR="000C4CCD" w:rsidRPr="0038236B">
        <w:t xml:space="preserve"> FFQ </w:t>
      </w:r>
      <w:r w:rsidR="00697F8C" w:rsidRPr="0038236B">
        <w:t>is</w:t>
      </w:r>
      <w:r w:rsidR="000C4CCD" w:rsidRPr="0038236B">
        <w:t xml:space="preserve"> a useful tool to assess diet quality</w:t>
      </w:r>
      <w:r w:rsidR="00697F8C" w:rsidRPr="0038236B">
        <w:t xml:space="preserve"> and </w:t>
      </w:r>
      <w:r w:rsidRPr="0038236B">
        <w:t>provides an adequate</w:t>
      </w:r>
      <w:r w:rsidR="00697F8C" w:rsidRPr="0038236B">
        <w:t xml:space="preserve"> proxy for nutritional status. </w:t>
      </w:r>
      <w:bookmarkStart w:id="11" w:name="_Hlk54706801"/>
      <w:r w:rsidR="00AD025A" w:rsidRPr="0038236B">
        <w:t xml:space="preserve">The majority of correlations observed in this study were significant but </w:t>
      </w:r>
      <w:r w:rsidR="00AD025A" w:rsidRPr="0038236B">
        <w:lastRenderedPageBreak/>
        <w:t xml:space="preserve">not </w:t>
      </w:r>
      <w:r w:rsidR="008478C6" w:rsidRPr="0038236B">
        <w:t xml:space="preserve">always </w:t>
      </w:r>
      <w:r w:rsidR="00AD025A" w:rsidRPr="0038236B">
        <w:t xml:space="preserve">large in magnitude. </w:t>
      </w:r>
      <w:r w:rsidR="00D85227" w:rsidRPr="0038236B">
        <w:t xml:space="preserve">Each individual </w:t>
      </w:r>
      <w:r w:rsidR="00AD025A" w:rsidRPr="0038236B">
        <w:t>biomarker reflects one element of nutritional status and as a result</w:t>
      </w:r>
      <w:r w:rsidR="006706E8" w:rsidRPr="0038236B">
        <w:t>,</w:t>
      </w:r>
      <w:r w:rsidR="00AD025A" w:rsidRPr="0038236B">
        <w:t xml:space="preserve"> extremely </w:t>
      </w:r>
      <w:r w:rsidR="00681CA1" w:rsidRPr="0038236B">
        <w:t>strong</w:t>
      </w:r>
      <w:r w:rsidR="00AD025A" w:rsidRPr="0038236B">
        <w:t xml:space="preserve"> correlations would not be expected when comparing biomarkers with </w:t>
      </w:r>
      <w:r w:rsidR="00681CA1" w:rsidRPr="0038236B">
        <w:t>dietary patterns which provide a more rounded view of dietary intake. It is however worth noting that the correlations observed in this study are similar</w:t>
      </w:r>
      <w:r w:rsidR="00D85227" w:rsidRPr="0038236B">
        <w:t xml:space="preserve"> in</w:t>
      </w:r>
      <w:r w:rsidR="00681CA1" w:rsidRPr="0038236B">
        <w:t xml:space="preserve"> magnitude to </w:t>
      </w:r>
      <w:r w:rsidR="00D85227" w:rsidRPr="0038236B">
        <w:t>results from others</w:t>
      </w:r>
      <w:r w:rsidR="00681CA1" w:rsidRPr="0038236B">
        <w:t xml:space="preserve"> </w:t>
      </w:r>
      <w:r w:rsidR="007811BA" w:rsidRPr="0038236B">
        <w:t>studies when healthy dietary pattern</w:t>
      </w:r>
      <w:r w:rsidR="0056251E" w:rsidRPr="0038236B">
        <w:t>s</w:t>
      </w:r>
      <w:r w:rsidR="00D85227" w:rsidRPr="0038236B">
        <w:t xml:space="preserve"> were compared</w:t>
      </w:r>
      <w:r w:rsidR="007811BA" w:rsidRPr="0038236B">
        <w:t xml:space="preserve"> to: serum folate (r(s)= 0.31)</w:t>
      </w:r>
      <w:r w:rsidR="007811BA" w:rsidRPr="0038236B">
        <w:fldChar w:fldCharType="begin"/>
      </w:r>
      <w:r w:rsidR="007811BA" w:rsidRPr="0038236B">
        <w:instrText xml:space="preserve"> ADDIN EN.CITE &lt;EndNote&gt;&lt;Cite&gt;&lt;Author&gt;Crozier&lt;/Author&gt;&lt;Year&gt;2010&lt;/Year&gt;&lt;RecNum&gt;1555&lt;/RecNum&gt;&lt;DisplayText&gt;&lt;style size="10"&gt;[14]&lt;/style&gt;&lt;/DisplayText&gt;&lt;record&gt;&lt;rec-number&gt;1555&lt;/rec-number&gt;&lt;foreign-keys&gt;&lt;key app="EN" db-id="2f9adx0x0t0p0qexwd75vt2mdsw2e05v2d50" timestamp="1550575455"&gt;1555&lt;/key&gt;&lt;/foreign-keys&gt;&lt;ref-type name="Journal Article"&gt;17&lt;/ref-type&gt;&lt;contributors&gt;&lt;authors&gt;&lt;author&gt;Crozier, S. R.&lt;/author&gt;&lt;author&gt;Inskip, H. M.&lt;/author&gt;&lt;author&gt;Barker, M. E.&lt;/author&gt;&lt;author&gt;Lawrence, W. T.&lt;/author&gt;&lt;author&gt;Cooper, C.&lt;/author&gt;&lt;author&gt;Robinson, S. 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Nutr&lt;/secondary-title&gt;&lt;alt-title&gt;European journal of clinical nutrition&lt;/alt-title&gt;&lt;/titles&gt;&lt;alt-periodical&gt;&lt;full-title&gt;European Journal of Clinical Nutrition&lt;/full-title&gt;&lt;/alt-periodical&gt;&lt;pages&gt;99-104&lt;/pages&gt;&lt;volume&gt;64&lt;/volume&gt;&lt;number&gt;1&lt;/number&gt;&lt;edition&gt;2009/09/17&lt;/edition&gt;&lt;keywords&gt;&lt;keyword&gt;Adult&lt;/keyword&gt;&lt;keyword&gt;Diet/*standards/statistics &amp;amp; numerical data&lt;/keyword&gt;&lt;keyword&gt;Diet Surveys&lt;/keyword&gt;&lt;keyword&gt;Educational Status&lt;/keyword&gt;&lt;keyword&gt;Erythrocytes/metabolism&lt;/keyword&gt;&lt;keyword&gt;Female&lt;/keyword&gt;&lt;keyword&gt;Folic Acid/metabolism&lt;/keyword&gt;&lt;keyword&gt;Humans&lt;/keyword&gt;&lt;keyword&gt;*Surveys and Questionnaires&lt;/keyword&gt;&lt;keyword&gt;United Kingdom&lt;/keyword&gt;&lt;keyword&gt;Young Adult&lt;/keyword&gt;&lt;/keywords&gt;&lt;dates&gt;&lt;year&gt;2010&lt;/year&gt;&lt;pub-dates&gt;&lt;date&gt;Jan&lt;/date&gt;&lt;/pub-dates&gt;&lt;/dates&gt;&lt;isbn&gt;0954-3007&lt;/isbn&gt;&lt;accession-num&gt;19756032&lt;/accession-num&gt;&lt;urls&gt;&lt;/urls&gt;&lt;custom2&gt;PMC3091018&lt;/custom2&gt;&lt;custom6&gt;UKMS35207&lt;/custom6&gt;&lt;electronic-resource-num&gt;10.1038/ejcn.2009.114&lt;/electronic-resource-num&gt;&lt;remote-database-provider&gt;NLM&lt;/remote-database-provider&gt;&lt;language&gt;eng&lt;/language&gt;&lt;/record&gt;&lt;/Cite&gt;&lt;/EndNote&gt;</w:instrText>
      </w:r>
      <w:r w:rsidR="007811BA" w:rsidRPr="0038236B">
        <w:fldChar w:fldCharType="separate"/>
      </w:r>
      <w:r w:rsidR="007811BA" w:rsidRPr="0038236B">
        <w:rPr>
          <w:noProof/>
          <w:sz w:val="20"/>
        </w:rPr>
        <w:t>[14]</w:t>
      </w:r>
      <w:r w:rsidR="007811BA" w:rsidRPr="0038236B">
        <w:fldChar w:fldCharType="end"/>
      </w:r>
      <w:r w:rsidR="007811BA" w:rsidRPr="0038236B">
        <w:t>; total carotenoids (</w:t>
      </w:r>
      <w:r w:rsidR="007811BA" w:rsidRPr="0038236B">
        <w:rPr>
          <w:rFonts w:cstheme="minorHAnsi"/>
        </w:rPr>
        <w:t>β</w:t>
      </w:r>
      <w:r w:rsidR="007811BA" w:rsidRPr="0038236B">
        <w:t xml:space="preserve"> 0.32 (95%CI 0.26, 0.38)</w:t>
      </w:r>
      <w:r w:rsidR="007811BA" w:rsidRPr="0038236B">
        <w:fldChar w:fldCharType="begin">
          <w:fldData xml:space="preserve">PEVuZE5vdGU+PENpdGU+PEF1dGhvcj5Sb2JlcnRzPC9BdXRob3I+PFllYXI+MjAxODwvWWVhcj48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</w:fldData>
        </w:fldChar>
      </w:r>
      <w:r w:rsidR="007811BA" w:rsidRPr="0038236B">
        <w:instrText xml:space="preserve"> ADDIN EN.CITE </w:instrText>
      </w:r>
      <w:r w:rsidR="007811BA" w:rsidRPr="0038236B">
        <w:fldChar w:fldCharType="begin">
          <w:fldData xml:space="preserve">PEVuZE5vdGU+PENpdGU+PEF1dGhvcj5Sb2JlcnRzPC9BdXRob3I+PFllYXI+MjAxODwvWWVhcj48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</w:fldData>
        </w:fldChar>
      </w:r>
      <w:r w:rsidR="007811BA" w:rsidRPr="0038236B">
        <w:instrText xml:space="preserve"> ADDIN EN.CITE.DATA </w:instrText>
      </w:r>
      <w:r w:rsidR="007811BA" w:rsidRPr="0038236B">
        <w:fldChar w:fldCharType="end"/>
      </w:r>
      <w:r w:rsidR="007811BA" w:rsidRPr="0038236B">
        <w:fldChar w:fldCharType="separate"/>
      </w:r>
      <w:r w:rsidR="007811BA" w:rsidRPr="0038236B">
        <w:rPr>
          <w:noProof/>
          <w:sz w:val="20"/>
        </w:rPr>
        <w:t>[31]</w:t>
      </w:r>
      <w:r w:rsidR="007811BA" w:rsidRPr="0038236B">
        <w:fldChar w:fldCharType="end"/>
      </w:r>
      <w:r w:rsidR="007811BA" w:rsidRPr="0038236B">
        <w:t xml:space="preserve">; 25-Hydroxy Vitamin D </w:t>
      </w:r>
      <w:r w:rsidR="00AF6BC9" w:rsidRPr="0038236B">
        <w:t>(</w:t>
      </w:r>
      <w:r w:rsidR="00AF6BC9" w:rsidRPr="0038236B">
        <w:rPr>
          <w:rFonts w:cstheme="minorHAnsi"/>
        </w:rPr>
        <w:t>β</w:t>
      </w:r>
      <w:r w:rsidR="00AF6BC9" w:rsidRPr="0038236B">
        <w:t xml:space="preserve"> </w:t>
      </w:r>
      <w:r w:rsidR="007811BA" w:rsidRPr="0038236B">
        <w:t xml:space="preserve">0·301 </w:t>
      </w:r>
      <w:r w:rsidR="00AF6BC9" w:rsidRPr="0038236B">
        <w:t xml:space="preserve">(95%CI </w:t>
      </w:r>
      <w:r w:rsidR="007811BA" w:rsidRPr="0038236B">
        <w:t>0·164, 0·438</w:t>
      </w:r>
      <w:r w:rsidR="00AF6BC9" w:rsidRPr="0038236B">
        <w:t>)</w:t>
      </w:r>
      <w:r w:rsidR="00AF6BC9" w:rsidRPr="0038236B">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AF6BC9" w:rsidRPr="0038236B">
        <w:instrText xml:space="preserve"> ADDIN EN.CITE </w:instrText>
      </w:r>
      <w:r w:rsidR="00AF6BC9" w:rsidRPr="0038236B">
        <w:fldChar w:fldCharType="begin">
          <w:fldData xml:space="preserve">PEVuZE5vdGU+PENpdGU+PEF1dGhvcj5WeW5ja2U8L0F1dGhvcj48WWVhcj4yMDEzPC9ZZWFyPjxS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dGlvbjwvYWJici0xPjwvYWx0LXBlcmlvZGljYWw+PHBhZ2VzPjIwNjctNzg8L3BhZ2VzPjx2b2x1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</w:fldData>
        </w:fldChar>
      </w:r>
      <w:r w:rsidR="00AF6BC9" w:rsidRPr="0038236B">
        <w:instrText xml:space="preserve"> ADDIN EN.CITE.DATA </w:instrText>
      </w:r>
      <w:r w:rsidR="00AF6BC9" w:rsidRPr="0038236B">
        <w:fldChar w:fldCharType="end"/>
      </w:r>
      <w:r w:rsidR="00AF6BC9" w:rsidRPr="0038236B">
        <w:fldChar w:fldCharType="separate"/>
      </w:r>
      <w:r w:rsidR="00AF6BC9" w:rsidRPr="0038236B">
        <w:rPr>
          <w:noProof/>
          <w:sz w:val="20"/>
        </w:rPr>
        <w:t>[12]</w:t>
      </w:r>
      <w:r w:rsidR="00AF6BC9" w:rsidRPr="0038236B">
        <w:fldChar w:fldCharType="end"/>
      </w:r>
      <w:r w:rsidR="00AF6BC9" w:rsidRPr="0038236B">
        <w:t xml:space="preserve">; and </w:t>
      </w:r>
      <w:r w:rsidR="00D85227" w:rsidRPr="0038236B">
        <w:rPr>
          <w:rFonts w:cstheme="minorHAnsi"/>
        </w:rPr>
        <w:t xml:space="preserve">homocysteine (r= </w:t>
      </w:r>
      <w:r w:rsidR="00D85227" w:rsidRPr="0038236B">
        <w:t>-0·068)</w:t>
      </w:r>
      <w:r w:rsidR="00D85227" w:rsidRPr="0038236B">
        <w:fldChar w:fldCharType="begin"/>
      </w:r>
      <w:r w:rsidR="00D85227" w:rsidRPr="0038236B">
        <w:instrText xml:space="preserve"> ADDIN EN.CITE &lt;EndNote&gt;&lt;Cite&gt;&lt;Author&gt;Kleiser&lt;/Author&gt;&lt;Year&gt;2009&lt;/Year&gt;&lt;RecNum&gt;6234&lt;/RecNum&gt;&lt;DisplayText&gt;&lt;style size="10"&gt;[46]&lt;/style&gt;&lt;/DisplayText&gt;&lt;record&gt;&lt;rec-number&gt;6234&lt;/rec-number&gt;&lt;foreign-keys&gt;&lt;key app="EN" db-id="2f9adx0x0t0p0qexwd75vt2mdsw2e05v2d50" timestamp="1576237912"&gt;6234&lt;/key&gt;&lt;/foreign-keys&gt;&lt;ref-type name="Journal Article"&gt;17&lt;/ref-type&gt;&lt;contributors&gt;&lt;authors&gt;&lt;author&gt;Kleiser, Christina&lt;/author&gt;&lt;author&gt;Mensink, Gert B. M.&lt;/author&gt;&lt;author&gt;Scheidt-Nave, Christa&lt;/author&gt;&lt;author&gt;Kurth, Bärbel-Maria&lt;/author&gt;&lt;/authors&gt;&lt;/contributors&gt;&lt;titles&gt;&lt;title&gt;HuSKY: a healthy nutrition score based on food intake of children and adolescents in Germany&lt;/title&gt;&lt;secondary-title&gt;British Journal of Nutrition&lt;/secondary-title&gt;&lt;/titles&gt;&lt;periodical&gt;&lt;full-title&gt;British Journal of Nutrition&lt;/full-title&gt;&lt;/periodical&gt;&lt;pages&gt;610-618&lt;/pages&gt;&lt;volume&gt;102&lt;/volume&gt;&lt;number&gt;4&lt;/number&gt;&lt;edition&gt;2009/02/10&lt;/edition&gt;&lt;keywords&gt;&lt;keyword&gt;Diet quality&lt;/keyword&gt;&lt;keyword&gt;Children&lt;/keyword&gt;&lt;keyword&gt;Germany&lt;/keyword&gt;&lt;/keywords&gt;&lt;dates&gt;&lt;year&gt;2009&lt;/year&gt;&lt;/dates&gt;&lt;publisher&gt;Cambridge University Press&lt;/publisher&gt;&lt;isbn&gt;0007-1145&lt;/isbn&gt;&lt;urls&gt;&lt;related-urls&gt;&lt;url&gt;https://www.cambridge.org/core/article/husky-a-healthy-nutrition-score-based-on-food-intake-of-children-and-adolescents-in-germany/D3ADB9929C7AE42AA4F4975226C06269&lt;/url&gt;&lt;/related-urls&gt;&lt;/urls&gt;&lt;electronic-resource-num&gt;10.1017/S0007114509222689&lt;/electronic-resource-num&gt;&lt;remote-database-name&gt;Cambridge Core&lt;/remote-database-name&gt;&lt;remote-database-provider&gt;Cambridge University Press&lt;/remote-database-provider&gt;&lt;/record&gt;&lt;/Cite&gt;&lt;/EndNote&gt;</w:instrText>
      </w:r>
      <w:r w:rsidR="00D85227" w:rsidRPr="0038236B">
        <w:fldChar w:fldCharType="separate"/>
      </w:r>
      <w:r w:rsidR="00D85227" w:rsidRPr="0038236B">
        <w:rPr>
          <w:noProof/>
        </w:rPr>
        <w:t>[</w:t>
      </w:r>
      <w:r w:rsidR="00D85227" w:rsidRPr="0038236B">
        <w:rPr>
          <w:noProof/>
          <w:sz w:val="20"/>
          <w:szCs w:val="20"/>
        </w:rPr>
        <w:t>46</w:t>
      </w:r>
      <w:r w:rsidR="00D85227" w:rsidRPr="0038236B">
        <w:rPr>
          <w:noProof/>
        </w:rPr>
        <w:t>]</w:t>
      </w:r>
      <w:r w:rsidR="00D85227" w:rsidRPr="0038236B">
        <w:fldChar w:fldCharType="end"/>
      </w:r>
      <w:r w:rsidR="00D85227" w:rsidRPr="0038236B">
        <w:t>.</w:t>
      </w:r>
      <w:bookmarkEnd w:id="11"/>
    </w:p>
    <w:p w14:paraId="246FEBD8" w14:textId="4A10CFFF" w:rsidR="00C44A8F" w:rsidRPr="0038236B" w:rsidRDefault="00C44A8F" w:rsidP="00C44A8F">
      <w:pPr>
        <w:pStyle w:val="Heading2"/>
        <w:rPr>
          <w:color w:val="auto"/>
        </w:rPr>
      </w:pPr>
      <w:r w:rsidRPr="0038236B">
        <w:rPr>
          <w:color w:val="auto"/>
        </w:rPr>
        <w:t>Strength and Limitations</w:t>
      </w:r>
    </w:p>
    <w:p w14:paraId="258203FD" w14:textId="77777777" w:rsidR="0056251E" w:rsidRDefault="00444543" w:rsidP="00490804">
      <w:pPr>
        <w:rPr>
          <w:color w:val="FF0000"/>
        </w:rPr>
      </w:pPr>
      <w:r w:rsidRPr="0038236B">
        <w:t xml:space="preserve">A strength of our </w:t>
      </w:r>
      <w:r w:rsidR="00EB5600" w:rsidRPr="0038236B">
        <w:t xml:space="preserve">study </w:t>
      </w:r>
      <w:r w:rsidRPr="0038236B">
        <w:t xml:space="preserve">was the </w:t>
      </w:r>
      <w:r w:rsidR="00F35334" w:rsidRPr="0038236B">
        <w:t>use</w:t>
      </w:r>
      <w:r w:rsidRPr="0038236B">
        <w:t xml:space="preserve"> of</w:t>
      </w:r>
      <w:r w:rsidR="00F35334" w:rsidRPr="0038236B">
        <w:t xml:space="preserve"> </w:t>
      </w:r>
      <w:r w:rsidR="00EB5600" w:rsidRPr="0038236B">
        <w:t xml:space="preserve">nationally representative data from the NDNS. </w:t>
      </w:r>
      <w:r w:rsidR="00FE0451" w:rsidRPr="0038236B">
        <w:t>T</w:t>
      </w:r>
      <w:r w:rsidR="00F26982" w:rsidRPr="0038236B">
        <w:t xml:space="preserve">his national dataset </w:t>
      </w:r>
      <w:r w:rsidR="00D557E5" w:rsidRPr="0038236B">
        <w:t>giv</w:t>
      </w:r>
      <w:r w:rsidR="00F26982" w:rsidRPr="0038236B">
        <w:t>es confid</w:t>
      </w:r>
      <w:r w:rsidR="00D60EFD" w:rsidRPr="0038236B">
        <w:t>ence that the 20-</w:t>
      </w:r>
      <w:r w:rsidR="00BC693E" w:rsidRPr="0038236B">
        <w:t>group</w:t>
      </w:r>
      <w:r w:rsidR="00D60EFD" w:rsidRPr="0038236B">
        <w:t xml:space="preserve"> diet</w:t>
      </w:r>
      <w:r w:rsidR="00F26982" w:rsidRPr="0038236B">
        <w:t xml:space="preserve"> quality score is representative of and </w:t>
      </w:r>
      <w:r w:rsidR="00517CF8" w:rsidRPr="0038236B">
        <w:t>suitable for</w:t>
      </w:r>
      <w:r w:rsidR="002A68A1" w:rsidRPr="0038236B">
        <w:t xml:space="preserve"> </w:t>
      </w:r>
      <w:r w:rsidR="00F26982" w:rsidRPr="0038236B">
        <w:t>use with</w:t>
      </w:r>
      <w:r w:rsidR="0081738F" w:rsidRPr="0038236B">
        <w:t>,</w:t>
      </w:r>
      <w:r w:rsidR="00F26982" w:rsidRPr="0038236B">
        <w:t xml:space="preserve"> </w:t>
      </w:r>
      <w:r w:rsidR="00D12C99" w:rsidRPr="0038236B">
        <w:t xml:space="preserve">UK </w:t>
      </w:r>
      <w:r w:rsidR="00F26982" w:rsidRPr="0038236B">
        <w:t>adolescents</w:t>
      </w:r>
      <w:r w:rsidR="00D12C99" w:rsidRPr="0038236B">
        <w:t xml:space="preserve">. </w:t>
      </w:r>
      <w:r w:rsidR="00FE5517" w:rsidRPr="0038236B">
        <w:t xml:space="preserve">Self-report </w:t>
      </w:r>
      <w:r w:rsidR="00A921CB" w:rsidRPr="0038236B">
        <w:t xml:space="preserve">dietary assessment </w:t>
      </w:r>
      <w:r w:rsidR="00FE5517" w:rsidRPr="0038236B">
        <w:t>methods have been shown to be prone to under-reporting</w:t>
      </w:r>
      <w:r w:rsidR="00F35334" w:rsidRPr="0038236B">
        <w:t>,</w:t>
      </w:r>
      <w:r w:rsidR="00FE5517" w:rsidRPr="0038236B">
        <w:t xml:space="preserve"> resulting in inaccurate assessment of nutrient and energy intake </w:t>
      </w:r>
      <w:r w:rsidR="00FE5517" w:rsidRPr="0038236B">
        <w:fldChar w:fldCharType="begin"/>
      </w:r>
      <w:r w:rsidR="006F6681" w:rsidRPr="0038236B">
        <w:instrText xml:space="preserve"> ADDIN EN.CITE &lt;EndNote&gt;&lt;Cite&gt;&lt;Author&gt;Cade&lt;/Author&gt;&lt;Year&gt;2017&lt;/Year&gt;&lt;RecNum&gt;6205&lt;/RecNum&gt;&lt;DisplayText&gt;&lt;style size="10"&gt;[7]&lt;/style&gt;&lt;/DisplayText&gt;&lt;record&gt;&lt;rec-number&gt;6205&lt;/rec-number&gt;&lt;foreign-keys&gt;&lt;key app="EN" db-id="2f9adx0x0t0p0qexwd75vt2mdsw2e05v2d50" timestamp="1571830197"&gt;6205&lt;/key&gt;&lt;/foreign-keys&gt;&lt;ref-type name="Journal Article"&gt;17&lt;/ref-type&gt;&lt;contributors&gt;&lt;authors&gt;&lt;author&gt;Cade, Janet E.&lt;/author&gt;&lt;author&gt;Warthon-Medina, Marisol&lt;/author&gt;&lt;author&gt;Albar, Salwa&lt;/author&gt;&lt;author&gt;Alwan, Nisreen A.&lt;/author&gt;&lt;author&gt;Ness, Andrew&lt;/author&gt;&lt;author&gt;Roe, Mark&lt;/author&gt;&lt;author&gt;Wark, Petra A.&lt;/author&gt;&lt;author&gt;Greathead, Katharine&lt;/author&gt;&lt;author&gt;Burley, Victoria J.&lt;/author&gt;&lt;author&gt;Finglas, Paul&lt;/author&gt;&lt;author&gt;Johnson, Laura&lt;/author&gt;&lt;author&gt;Page, Polly&lt;/author&gt;&lt;author&gt;Roberts, Katharine&lt;/author&gt;&lt;author&gt;Steer, Toni&lt;/author&gt;&lt;author&gt;Hooson, Jozef&lt;/author&gt;&lt;author&gt;Greenwood, Darren C.&lt;/author&gt;&lt;author&gt;Robinson, Sian&lt;/author&gt;&lt;author&gt;Alwan, Nisreen&lt;/author&gt;&lt;author&gt;Cade, Janet&lt;/author&gt;&lt;author&gt;Finglas, Paul&lt;/author&gt;&lt;author&gt;Key, Tim&lt;/author&gt;&lt;author&gt;Margetts, Barrie&lt;/author&gt;&lt;author&gt;Ness, Andrew&lt;/author&gt;&lt;author&gt;Robinson, Sian&lt;/author&gt;&lt;author&gt;Steer, Toni&lt;/author&gt;&lt;author&gt;Page, Polly&lt;/author&gt;&lt;author&gt;Wark, Petra&lt;/author&gt;&lt;author&gt;on behalf of the, Diet N. E. T. consortium&lt;/author&gt;&lt;/authors&gt;&lt;/contributors&gt;&lt;titles&gt;&lt;title&gt;DIET@NET: Best Practice Guidelines for dietary assessment in health research&lt;/title&gt;&lt;secondary-title&gt;BMC Medicine&lt;/secondary-title&gt;&lt;/titles&gt;&lt;periodical&gt;&lt;full-title&gt;BMC Medicine&lt;/full-title&gt;&lt;/periodical&gt;&lt;pages&gt;202&lt;/pages&gt;&lt;volume&gt;15&lt;/volume&gt;&lt;number&gt;1&lt;/number&gt;&lt;dates&gt;&lt;year&gt;2017&lt;/year&gt;&lt;pub-dates&gt;&lt;date&gt;2017/11/15&lt;/date&gt;&lt;/pub-dates&gt;&lt;/dates&gt;&lt;isbn&gt;1741-7015&lt;/isbn&gt;&lt;urls&gt;&lt;related-urls&gt;&lt;url&gt;https://doi.org/10.1186/s12916-017-0962-x&lt;/url&gt;&lt;/related-urls&gt;&lt;/urls&gt;&lt;electronic-resource-num&gt;10.1186/s12916-017-0962-x&lt;/electronic-resource-num&gt;&lt;/record&gt;&lt;/Cite&gt;&lt;/EndNote&gt;</w:instrText>
      </w:r>
      <w:r w:rsidR="00FE5517" w:rsidRPr="0038236B">
        <w:fldChar w:fldCharType="separate"/>
      </w:r>
      <w:r w:rsidR="006F6681" w:rsidRPr="0038236B">
        <w:rPr>
          <w:noProof/>
          <w:sz w:val="20"/>
        </w:rPr>
        <w:t>[7]</w:t>
      </w:r>
      <w:r w:rsidR="00FE5517" w:rsidRPr="0038236B">
        <w:fldChar w:fldCharType="end"/>
      </w:r>
      <w:r w:rsidR="00FE5517" w:rsidRPr="0038236B">
        <w:t>.</w:t>
      </w:r>
      <w:r w:rsidR="008E40E5" w:rsidRPr="0038236B">
        <w:t xml:space="preserve"> However, i</w:t>
      </w:r>
      <w:r w:rsidR="00FE5517" w:rsidRPr="0038236B">
        <w:t>n line with recommendations, thi</w:t>
      </w:r>
      <w:r w:rsidR="00A921CB" w:rsidRPr="0038236B">
        <w:t xml:space="preserve">s study has </w:t>
      </w:r>
      <w:r w:rsidR="008E40E5" w:rsidRPr="0038236B">
        <w:t xml:space="preserve">compared the diet quality score with </w:t>
      </w:r>
      <w:r w:rsidR="00FE5517" w:rsidRPr="0038236B">
        <w:t xml:space="preserve">objective measures of nutritional status </w:t>
      </w:r>
      <w:r w:rsidR="00FE5517" w:rsidRPr="0038236B">
        <w:fldChar w:fldCharType="begin"/>
      </w:r>
      <w:r w:rsidR="006F6681" w:rsidRPr="0038236B">
        <w:instrText xml:space="preserve"> ADDIN EN.CITE &lt;EndNote&gt;&lt;Cite&gt;&lt;Author&gt;Cade&lt;/Author&gt;&lt;Year&gt;2017&lt;/Year&gt;&lt;RecNum&gt;6205&lt;/RecNum&gt;&lt;DisplayText&gt;&lt;style size="10"&gt;[7]&lt;/style&gt;&lt;/DisplayText&gt;&lt;record&gt;&lt;rec-number&gt;6205&lt;/rec-number&gt;&lt;foreign-keys&gt;&lt;key app="EN" db-id="2f9adx0x0t0p0qexwd75vt2mdsw2e05v2d50" timestamp="1571830197"&gt;6205&lt;/key&gt;&lt;/foreign-keys&gt;&lt;ref-type name="Journal Article"&gt;17&lt;/ref-type&gt;&lt;contributors&gt;&lt;authors&gt;&lt;author&gt;Cade, Janet E.&lt;/author&gt;&lt;author&gt;Warthon-Medina, Marisol&lt;/author&gt;&lt;author&gt;Albar, Salwa&lt;/author&gt;&lt;author&gt;Alwan, Nisreen A.&lt;/author&gt;&lt;author&gt;Ness, Andrew&lt;/author&gt;&lt;author&gt;Roe, Mark&lt;/author&gt;&lt;author&gt;Wark, Petra A.&lt;/author&gt;&lt;author&gt;Greathead, Katharine&lt;/author&gt;&lt;author&gt;Burley, Victoria J.&lt;/author&gt;&lt;author&gt;Finglas, Paul&lt;/author&gt;&lt;author&gt;Johnson, Laura&lt;/author&gt;&lt;author&gt;Page, Polly&lt;/author&gt;&lt;author&gt;Roberts, Katharine&lt;/author&gt;&lt;author&gt;Steer, Toni&lt;/author&gt;&lt;author&gt;Hooson, Jozef&lt;/author&gt;&lt;author&gt;Greenwood, Darren C.&lt;/author&gt;&lt;author&gt;Robinson, Sian&lt;/author&gt;&lt;author&gt;Alwan, Nisreen&lt;/author&gt;&lt;author&gt;Cade, Janet&lt;/author&gt;&lt;author&gt;Finglas, Paul&lt;/author&gt;&lt;author&gt;Key, Tim&lt;/author&gt;&lt;author&gt;Margetts, Barrie&lt;/author&gt;&lt;author&gt;Ness, Andrew&lt;/author&gt;&lt;author&gt;Robinson, Sian&lt;/author&gt;&lt;author&gt;Steer, Toni&lt;/author&gt;&lt;author&gt;Page, Polly&lt;/author&gt;&lt;author&gt;Wark, Petra&lt;/author&gt;&lt;author&gt;on behalf of the, Diet N. E. T. consortium&lt;/author&gt;&lt;/authors&gt;&lt;/contributors&gt;&lt;titles&gt;&lt;title&gt;DIET@NET: Best Practice Guidelines for dietary assessment in health research&lt;/title&gt;&lt;secondary-title&gt;BMC Medicine&lt;/secondary-title&gt;&lt;/titles&gt;&lt;periodical&gt;&lt;full-title&gt;BMC Medicine&lt;/full-title&gt;&lt;/periodical&gt;&lt;pages&gt;202&lt;/pages&gt;&lt;volume&gt;15&lt;/volume&gt;&lt;number&gt;1&lt;/number&gt;&lt;dates&gt;&lt;year&gt;2017&lt;/year&gt;&lt;pub-dates&gt;&lt;date&gt;2017/11/15&lt;/date&gt;&lt;/pub-dates&gt;&lt;/dates&gt;&lt;isbn&gt;1741-7015&lt;/isbn&gt;&lt;urls&gt;&lt;related-urls&gt;&lt;url&gt;https://doi.org/10.1186/s12916-017-0962-x&lt;/url&gt;&lt;/related-urls&gt;&lt;/urls&gt;&lt;electronic-resource-num&gt;10.1186/s12916-017-0962-x&lt;/electronic-resource-num&gt;&lt;/record&gt;&lt;/Cite&gt;&lt;/EndNote&gt;</w:instrText>
      </w:r>
      <w:r w:rsidR="00FE5517" w:rsidRPr="0038236B">
        <w:fldChar w:fldCharType="separate"/>
      </w:r>
      <w:r w:rsidR="006F6681" w:rsidRPr="0038236B">
        <w:rPr>
          <w:noProof/>
          <w:sz w:val="20"/>
        </w:rPr>
        <w:t>[7]</w:t>
      </w:r>
      <w:r w:rsidR="00FE5517" w:rsidRPr="0038236B">
        <w:fldChar w:fldCharType="end"/>
      </w:r>
      <w:r w:rsidR="00FE5517" w:rsidRPr="0038236B">
        <w:t>.</w:t>
      </w:r>
      <w:r w:rsidR="00AB45C5" w:rsidRPr="0038236B">
        <w:t xml:space="preserve"> </w:t>
      </w:r>
      <w:r w:rsidR="00487CF7" w:rsidRPr="0038236B">
        <w:t xml:space="preserve">Some study limitations </w:t>
      </w:r>
      <w:r w:rsidR="007C2917" w:rsidRPr="0038236B">
        <w:t>must</w:t>
      </w:r>
      <w:r w:rsidR="00494380" w:rsidRPr="0038236B">
        <w:t xml:space="preserve"> also</w:t>
      </w:r>
      <w:r w:rsidR="00487CF7" w:rsidRPr="0038236B">
        <w:t xml:space="preserve"> be </w:t>
      </w:r>
      <w:r w:rsidR="007C2917" w:rsidRPr="0038236B">
        <w:t>acknowledged</w:t>
      </w:r>
      <w:r w:rsidR="00CD2CA0" w:rsidRPr="0038236B">
        <w:t xml:space="preserve">. </w:t>
      </w:r>
      <w:r w:rsidR="00855D70" w:rsidRPr="0038236B">
        <w:t>W</w:t>
      </w:r>
      <w:r w:rsidR="00EF0EAF" w:rsidRPr="0038236B">
        <w:t>ide variation in dietary</w:t>
      </w:r>
      <w:r w:rsidR="00F26982" w:rsidRPr="0038236B">
        <w:t xml:space="preserve"> intakes </w:t>
      </w:r>
      <w:r w:rsidR="00EF0EAF" w:rsidRPr="0038236B">
        <w:t xml:space="preserve">has been shown </w:t>
      </w:r>
      <w:r w:rsidR="0041709D" w:rsidRPr="0038236B">
        <w:t>between countries</w:t>
      </w:r>
      <w:r w:rsidR="00F35334" w:rsidRPr="0038236B">
        <w:t>, so</w:t>
      </w:r>
      <w:r w:rsidR="0041709D" w:rsidRPr="0038236B">
        <w:t xml:space="preserve"> </w:t>
      </w:r>
      <w:r w:rsidR="00F26982" w:rsidRPr="0038236B">
        <w:t xml:space="preserve">the items considered in this score may not be the best indicators of a healthy dietary pattern </w:t>
      </w:r>
      <w:r w:rsidR="00EF0EAF" w:rsidRPr="0038236B">
        <w:t xml:space="preserve">in adolescent populations from </w:t>
      </w:r>
      <w:r w:rsidR="00F26982" w:rsidRPr="0038236B">
        <w:t>other countries</w:t>
      </w:r>
      <w:r w:rsidR="000C4CCD" w:rsidRPr="0038236B">
        <w:t xml:space="preserve"> </w:t>
      </w:r>
      <w:r w:rsidR="0041709D" w:rsidRPr="0038236B">
        <w:fldChar w:fldCharType="begin">
          <w:fldData xml:space="preserve">PEVuZE5vdGU+PENpdGU+PEF1dGhvcj5GcmVpc2xpbmc8L0F1dGhvcj48WWVhcj4yMDEwPC9ZZWFy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</w:fldData>
        </w:fldChar>
      </w:r>
      <w:r w:rsidR="00E907D6" w:rsidRPr="0038236B">
        <w:instrText xml:space="preserve"> ADDIN EN.CITE </w:instrText>
      </w:r>
      <w:r w:rsidR="00E907D6" w:rsidRPr="0038236B">
        <w:fldChar w:fldCharType="begin">
          <w:fldData xml:space="preserve">PEVuZE5vdGU+PENpdGU+PEF1dGhvcj5GcmVpc2xpbmc8L0F1dGhvcj48WWVhcj4yMDEwPC9ZZWFy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</w:fldData>
        </w:fldChar>
      </w:r>
      <w:r w:rsidR="00E907D6" w:rsidRPr="0038236B">
        <w:instrText xml:space="preserve"> ADDIN EN.CITE.DATA </w:instrText>
      </w:r>
      <w:r w:rsidR="00E907D6" w:rsidRPr="0038236B">
        <w:fldChar w:fldCharType="end"/>
      </w:r>
      <w:r w:rsidR="0041709D" w:rsidRPr="0038236B">
        <w:fldChar w:fldCharType="separate"/>
      </w:r>
      <w:r w:rsidR="00E907D6" w:rsidRPr="0038236B">
        <w:rPr>
          <w:noProof/>
          <w:sz w:val="20"/>
        </w:rPr>
        <w:t>[47]</w:t>
      </w:r>
      <w:r w:rsidR="0041709D" w:rsidRPr="0038236B">
        <w:fldChar w:fldCharType="end"/>
      </w:r>
      <w:r w:rsidR="00F26982" w:rsidRPr="0038236B">
        <w:t xml:space="preserve">. </w:t>
      </w:r>
      <w:bookmarkStart w:id="12" w:name="_Hlk54694992"/>
      <w:bookmarkStart w:id="13" w:name="_Hlk54699333"/>
      <w:r w:rsidR="008478C6" w:rsidRPr="0038236B">
        <w:t xml:space="preserve">This study did not test the diet quality score against an already established, validated dietary assessment method. Future research could complete such a comparison to confirm the validity of the diet quality score and strengthen confidence in the ability of the tool to accurately assess the quality of diet in UK adolescents. </w:t>
      </w:r>
      <w:r w:rsidR="00A314F3" w:rsidRPr="0038236B">
        <w:t>Another limitation is that the strongest pattern identified through the PCA, which represent</w:t>
      </w:r>
      <w:r w:rsidR="0081738F" w:rsidRPr="0038236B">
        <w:t>s</w:t>
      </w:r>
      <w:r w:rsidR="00A314F3" w:rsidRPr="0038236B">
        <w:t xml:space="preserve"> a high</w:t>
      </w:r>
      <w:r w:rsidR="00D832C5" w:rsidRPr="0038236B">
        <w:t>-</w:t>
      </w:r>
      <w:r w:rsidR="00A314F3" w:rsidRPr="0038236B">
        <w:t xml:space="preserve">quality diet, explained only 3% of variation </w:t>
      </w:r>
      <w:r w:rsidR="00A314F3">
        <w:t>within the data</w:t>
      </w:r>
      <w:r w:rsidR="007839FB">
        <w:t xml:space="preserve">. </w:t>
      </w:r>
      <w:r w:rsidR="00BC693E">
        <w:t>This</w:t>
      </w:r>
      <w:r w:rsidR="007839FB">
        <w:t xml:space="preserve"> </w:t>
      </w:r>
      <w:r>
        <w:t xml:space="preserve">finding </w:t>
      </w:r>
      <w:r w:rsidR="007839FB">
        <w:t xml:space="preserve">may be </w:t>
      </w:r>
      <w:r w:rsidR="002A68A1">
        <w:t>due to</w:t>
      </w:r>
      <w:r w:rsidR="007839FB">
        <w:t xml:space="preserve"> the </w:t>
      </w:r>
      <w:r w:rsidR="007839FB" w:rsidRPr="0038236B">
        <w:t xml:space="preserve">large number of variables included in the PCA analysis </w:t>
      </w:r>
      <w:r w:rsidR="007839FB" w:rsidRPr="0038236B">
        <w:fldChar w:fldCharType="begin">
          <w:fldData xml:space="preserve">PEVuZE5vdGU+PENpdGU+PEF1dGhvcj5Sb2JlcnRzPC9BdXRob3I+PFllYXI+MjAxODwvWWVhcj48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</w:fldData>
        </w:fldChar>
      </w:r>
      <w:r w:rsidR="00C401F0" w:rsidRPr="0038236B">
        <w:instrText xml:space="preserve"> ADDIN EN.CITE </w:instrText>
      </w:r>
      <w:r w:rsidR="00C401F0" w:rsidRPr="0038236B">
        <w:fldChar w:fldCharType="begin">
          <w:fldData xml:space="preserve">PEVuZE5vdGU+PENpdGU+PEF1dGhvcj5Sb2JlcnRzPC9BdXRob3I+PFllYXI+MjAxODwvWWVhcj48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</w:fldData>
        </w:fldChar>
      </w:r>
      <w:r w:rsidR="00C401F0" w:rsidRPr="0038236B">
        <w:instrText xml:space="preserve"> ADDIN EN.CITE.DATA </w:instrText>
      </w:r>
      <w:r w:rsidR="00C401F0" w:rsidRPr="0038236B">
        <w:fldChar w:fldCharType="end"/>
      </w:r>
      <w:r w:rsidR="007839FB" w:rsidRPr="0038236B">
        <w:fldChar w:fldCharType="separate"/>
      </w:r>
      <w:r w:rsidR="00C401F0" w:rsidRPr="0038236B">
        <w:rPr>
          <w:noProof/>
          <w:sz w:val="20"/>
        </w:rPr>
        <w:t>[31]</w:t>
      </w:r>
      <w:r w:rsidR="007839FB" w:rsidRPr="0038236B">
        <w:fldChar w:fldCharType="end"/>
      </w:r>
      <w:r w:rsidR="000C4CCD" w:rsidRPr="0038236B">
        <w:t>.</w:t>
      </w:r>
      <w:r w:rsidR="00A314F3" w:rsidRPr="0038236B">
        <w:t xml:space="preserve"> </w:t>
      </w:r>
      <w:bookmarkEnd w:id="12"/>
      <w:bookmarkEnd w:id="13"/>
      <w:r w:rsidR="008478C6" w:rsidRPr="0038236B">
        <w:t>Previous research has identified that as the number and specificity of dietary variables included in a PCA increases,</w:t>
      </w:r>
      <w:r w:rsidR="0056251E" w:rsidRPr="0038236B">
        <w:rPr>
          <w:i/>
          <w:iCs/>
        </w:rPr>
        <w:t xml:space="preserve"> </w:t>
      </w:r>
      <w:r w:rsidR="0056251E" w:rsidRPr="0038236B">
        <w:t xml:space="preserve">the amount of variation explained by each factor decreases </w:t>
      </w:r>
      <w:r w:rsidR="008478C6" w:rsidRPr="0038236B">
        <w:fldChar w:fldCharType="begin">
          <w:fldData xml:space="preserve">PEVuZE5vdGU+PENpdGU+PEF1dGhvcj5NY0Nhbm48L0F1dGhvcj48WWVhcj4yMDAxPC9ZZWFyPjxS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</w:fldData>
        </w:fldChar>
      </w:r>
      <w:r w:rsidR="008478C6" w:rsidRPr="0038236B">
        <w:instrText xml:space="preserve"> ADDIN EN.CITE </w:instrText>
      </w:r>
      <w:r w:rsidR="008478C6" w:rsidRPr="0038236B">
        <w:fldChar w:fldCharType="begin">
          <w:fldData xml:space="preserve">PEVuZE5vdGU+PENpdGU+PEF1dGhvcj5NY0Nhbm48L0F1dGhvcj48WWVhcj4yMDAxPC9ZZWFyPjxS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</w:fldData>
        </w:fldChar>
      </w:r>
      <w:r w:rsidR="008478C6" w:rsidRPr="0038236B">
        <w:instrText xml:space="preserve"> ADDIN EN.CITE.DATA </w:instrText>
      </w:r>
      <w:r w:rsidR="008478C6" w:rsidRPr="0038236B">
        <w:fldChar w:fldCharType="end"/>
      </w:r>
      <w:r w:rsidR="008478C6" w:rsidRPr="0038236B">
        <w:fldChar w:fldCharType="separate"/>
      </w:r>
      <w:r w:rsidR="008478C6" w:rsidRPr="0038236B">
        <w:rPr>
          <w:noProof/>
          <w:sz w:val="20"/>
        </w:rPr>
        <w:t>[48]</w:t>
      </w:r>
      <w:r w:rsidR="008478C6" w:rsidRPr="0038236B">
        <w:fldChar w:fldCharType="end"/>
      </w:r>
      <w:r w:rsidR="008478C6" w:rsidRPr="0038236B">
        <w:t xml:space="preserve">. </w:t>
      </w:r>
      <w:r w:rsidR="0056251E" w:rsidRPr="0038236B">
        <w:t xml:space="preserve">This study aimed to identify the key indicator foods that describe a high-quality diet in UK adolescents. Using a large number of specific food categories may therefore provide a greater level of granularity about the indicator foods of better and poorer adolescent dietary quality, and that is likely to be a more important consideration than the overall level of variation described by each PCA component. </w:t>
      </w:r>
    </w:p>
    <w:p w14:paraId="417E8975" w14:textId="117A8D0E" w:rsidR="00C84A8A" w:rsidRDefault="00444543" w:rsidP="00490804">
      <w:r>
        <w:t>Additionally, d</w:t>
      </w:r>
      <w:r w:rsidR="007839FB">
        <w:t xml:space="preserve">ata from </w:t>
      </w:r>
      <w:r w:rsidR="00A921CB">
        <w:t>the NDNS food-</w:t>
      </w:r>
      <w:r w:rsidR="00517CF8">
        <w:t>level data</w:t>
      </w:r>
      <w:r w:rsidR="007839FB">
        <w:t xml:space="preserve">set </w:t>
      </w:r>
      <w:r>
        <w:t xml:space="preserve">uses a </w:t>
      </w:r>
      <w:r w:rsidR="00517CF8">
        <w:t xml:space="preserve">pre-defined </w:t>
      </w:r>
      <w:r>
        <w:t xml:space="preserve">categorical system to group food products whereby </w:t>
      </w:r>
      <w:r w:rsidR="00855D70">
        <w:t xml:space="preserve">some </w:t>
      </w:r>
      <w:r w:rsidR="00517CF8">
        <w:t xml:space="preserve">foods </w:t>
      </w:r>
      <w:r>
        <w:t xml:space="preserve">within the same category may </w:t>
      </w:r>
      <w:r w:rsidR="00517CF8">
        <w:t xml:space="preserve">vary </w:t>
      </w:r>
      <w:r>
        <w:t xml:space="preserve">to a greater extent </w:t>
      </w:r>
      <w:r w:rsidR="00517CF8">
        <w:t>in the</w:t>
      </w:r>
      <w:r w:rsidR="0041709D">
        <w:t>ir nutritional composition</w:t>
      </w:r>
      <w:r>
        <w:t xml:space="preserve"> than other food grouping systems</w:t>
      </w:r>
      <w:r w:rsidR="0041709D">
        <w:t>. These food</w:t>
      </w:r>
      <w:r w:rsidR="00517CF8">
        <w:t xml:space="preserve"> group</w:t>
      </w:r>
      <w:r w:rsidR="0041709D">
        <w:t>s</w:t>
      </w:r>
      <w:r w:rsidR="00EB7677">
        <w:t xml:space="preserve"> also present</w:t>
      </w:r>
      <w:r w:rsidR="0041709D">
        <w:t xml:space="preserve"> </w:t>
      </w:r>
      <w:r w:rsidR="00517CF8">
        <w:t xml:space="preserve">difficulties when developing </w:t>
      </w:r>
      <w:proofErr w:type="gramStart"/>
      <w:r w:rsidR="00517CF8">
        <w:t>a</w:t>
      </w:r>
      <w:proofErr w:type="gramEnd"/>
      <w:r w:rsidR="00517CF8">
        <w:t xml:space="preserve"> FFQ</w:t>
      </w:r>
      <w:r>
        <w:t xml:space="preserve"> because some groups,</w:t>
      </w:r>
      <w:r w:rsidR="00517CF8">
        <w:t xml:space="preserve"> for example ‘other fruit’, are difficult to ask as standalone FFQ questions. </w:t>
      </w:r>
      <w:r w:rsidR="00BC693E">
        <w:t>The f</w:t>
      </w:r>
      <w:r w:rsidR="00517CF8">
        <w:t>ace validity work</w:t>
      </w:r>
      <w:r w:rsidR="00BC693E">
        <w:t xml:space="preserve">, conducted as part of this study, </w:t>
      </w:r>
      <w:r>
        <w:t xml:space="preserve">helped to </w:t>
      </w:r>
      <w:r>
        <w:lastRenderedPageBreak/>
        <w:t xml:space="preserve">overcome this limitation and </w:t>
      </w:r>
      <w:r w:rsidR="00517CF8">
        <w:t>ensure</w:t>
      </w:r>
      <w:r w:rsidR="00BC693E">
        <w:t>d</w:t>
      </w:r>
      <w:r w:rsidR="00517CF8">
        <w:t xml:space="preserve"> that the wording of this short FFQ is understandable and meaningful to adolescents. </w:t>
      </w:r>
    </w:p>
    <w:p w14:paraId="2C557FAA" w14:textId="5D6731A7" w:rsidR="00637258" w:rsidRDefault="00637258" w:rsidP="00637258">
      <w:pPr>
        <w:pStyle w:val="Heading1"/>
        <w:rPr>
          <w:rFonts w:eastAsia="Times New Roman"/>
          <w:lang w:eastAsia="en-GB"/>
        </w:rPr>
      </w:pPr>
      <w:r w:rsidRPr="00637258">
        <w:rPr>
          <w:rFonts w:eastAsia="Times New Roman"/>
          <w:lang w:eastAsia="en-GB"/>
        </w:rPr>
        <w:t>Conclusions</w:t>
      </w:r>
    </w:p>
    <w:p w14:paraId="416B910E" w14:textId="4CD96EA0" w:rsidR="00FF5D6E" w:rsidRDefault="00301F98" w:rsidP="00637258">
      <w:pPr>
        <w:rPr>
          <w:lang w:eastAsia="en-GB"/>
        </w:rPr>
      </w:pPr>
      <w:bookmarkStart w:id="14" w:name="_Hlk45274266"/>
      <w:r>
        <w:rPr>
          <w:lang w:eastAsia="en-GB"/>
        </w:rPr>
        <w:t>The results from this study show that a short 20-item</w:t>
      </w:r>
      <w:r w:rsidR="00400EEF">
        <w:rPr>
          <w:lang w:eastAsia="en-GB"/>
        </w:rPr>
        <w:t xml:space="preserve"> </w:t>
      </w:r>
      <w:r w:rsidR="002A68A1">
        <w:rPr>
          <w:lang w:eastAsia="en-GB"/>
        </w:rPr>
        <w:t xml:space="preserve">FFQ </w:t>
      </w:r>
      <w:r w:rsidR="00400EEF">
        <w:rPr>
          <w:lang w:eastAsia="en-GB"/>
        </w:rPr>
        <w:t xml:space="preserve">can be used to assess overall diet quality </w:t>
      </w:r>
      <w:r w:rsidR="002A68A1">
        <w:rPr>
          <w:lang w:eastAsia="en-GB"/>
        </w:rPr>
        <w:t>of</w:t>
      </w:r>
      <w:r w:rsidR="00400EEF">
        <w:rPr>
          <w:lang w:eastAsia="en-GB"/>
        </w:rPr>
        <w:t xml:space="preserve"> UK adolescents. </w:t>
      </w:r>
      <w:r w:rsidR="00BC693E">
        <w:rPr>
          <w:lang w:eastAsia="en-GB"/>
        </w:rPr>
        <w:t xml:space="preserve">Short </w:t>
      </w:r>
      <w:r w:rsidR="00BF4620">
        <w:rPr>
          <w:lang w:eastAsia="en-GB"/>
        </w:rPr>
        <w:t>FFQ</w:t>
      </w:r>
      <w:r w:rsidR="00BC693E">
        <w:rPr>
          <w:lang w:eastAsia="en-GB"/>
        </w:rPr>
        <w:t>s</w:t>
      </w:r>
      <w:r w:rsidR="00BF4620">
        <w:rPr>
          <w:lang w:eastAsia="en-GB"/>
        </w:rPr>
        <w:t xml:space="preserve"> ha</w:t>
      </w:r>
      <w:r w:rsidR="00BC693E">
        <w:rPr>
          <w:lang w:eastAsia="en-GB"/>
        </w:rPr>
        <w:t>ve</w:t>
      </w:r>
      <w:r w:rsidR="00BF4620">
        <w:rPr>
          <w:lang w:eastAsia="en-GB"/>
        </w:rPr>
        <w:t xml:space="preserve"> clear advantages for use in large research studies</w:t>
      </w:r>
      <w:r w:rsidR="0094703B">
        <w:rPr>
          <w:lang w:eastAsia="en-GB"/>
        </w:rPr>
        <w:t>,</w:t>
      </w:r>
      <w:r w:rsidR="00BF4620">
        <w:rPr>
          <w:lang w:eastAsia="en-GB"/>
        </w:rPr>
        <w:t xml:space="preserve"> </w:t>
      </w:r>
      <w:r w:rsidR="0094703B">
        <w:rPr>
          <w:lang w:eastAsia="en-GB"/>
        </w:rPr>
        <w:t xml:space="preserve">where time and resources are limited, </w:t>
      </w:r>
      <w:r w:rsidR="0081738F">
        <w:rPr>
          <w:lang w:eastAsia="en-GB"/>
        </w:rPr>
        <w:t>as they are</w:t>
      </w:r>
      <w:r w:rsidR="0094703B">
        <w:rPr>
          <w:lang w:eastAsia="en-GB"/>
        </w:rPr>
        <w:t xml:space="preserve"> simple </w:t>
      </w:r>
      <w:r w:rsidR="002A68A1">
        <w:rPr>
          <w:lang w:eastAsia="en-GB"/>
        </w:rPr>
        <w:t xml:space="preserve">and brief </w:t>
      </w:r>
      <w:r w:rsidR="0094703B">
        <w:rPr>
          <w:lang w:eastAsia="en-GB"/>
        </w:rPr>
        <w:t xml:space="preserve">to administer. </w:t>
      </w:r>
      <w:r w:rsidR="007F0168">
        <w:rPr>
          <w:lang w:eastAsia="en-GB"/>
        </w:rPr>
        <w:t>Such self-report tools may be particularly useful when research requir</w:t>
      </w:r>
      <w:r w:rsidR="00D60EFD">
        <w:rPr>
          <w:lang w:eastAsia="en-GB"/>
        </w:rPr>
        <w:t>es an overall picture of diet</w:t>
      </w:r>
      <w:r w:rsidR="007F0168">
        <w:rPr>
          <w:lang w:eastAsia="en-GB"/>
        </w:rPr>
        <w:t xml:space="preserve"> quality</w:t>
      </w:r>
      <w:r w:rsidR="00C617E0">
        <w:rPr>
          <w:lang w:eastAsia="en-GB"/>
        </w:rPr>
        <w:t xml:space="preserve"> and/or ranking of participants</w:t>
      </w:r>
      <w:r w:rsidR="007F0168">
        <w:rPr>
          <w:lang w:eastAsia="en-GB"/>
        </w:rPr>
        <w:t xml:space="preserve"> rather than details of absolute nutrient or energy intake. </w:t>
      </w:r>
      <w:r w:rsidR="00FF5D6E">
        <w:rPr>
          <w:lang w:eastAsia="en-GB"/>
        </w:rPr>
        <w:t xml:space="preserve">The associations observed with nutritional biomarkers and known socio-demographic discriminators of diet quality provide confidence in the robustness of the 20-item score to assess diet quality in UK adolescents. </w:t>
      </w:r>
    </w:p>
    <w:bookmarkEnd w:id="14"/>
    <w:p w14:paraId="16E79C09" w14:textId="77777777" w:rsidR="00B76017" w:rsidRDefault="00B76017">
      <w:pPr>
        <w:spacing w:line="259" w:lineRule="auto"/>
        <w:rPr>
          <w:rFonts w:asciiTheme="majorHAnsi" w:eastAsiaTheme="majorEastAsia" w:hAnsiTheme="majorHAnsi" w:cstheme="majorBidi"/>
          <w:b/>
          <w:sz w:val="28"/>
          <w:szCs w:val="32"/>
          <w:lang w:eastAsia="en-GB"/>
        </w:rPr>
      </w:pPr>
      <w:r>
        <w:rPr>
          <w:lang w:eastAsia="en-GB"/>
        </w:rPr>
        <w:br w:type="page"/>
      </w:r>
    </w:p>
    <w:p w14:paraId="77C87EFB" w14:textId="4FE4C85E" w:rsidR="00D72629" w:rsidRDefault="00D72629" w:rsidP="00D72629">
      <w:pPr>
        <w:pStyle w:val="Heading1"/>
        <w:rPr>
          <w:lang w:eastAsia="en-GB"/>
        </w:rPr>
      </w:pPr>
      <w:r>
        <w:rPr>
          <w:lang w:eastAsia="en-GB"/>
        </w:rPr>
        <w:lastRenderedPageBreak/>
        <w:t>List of Abbreviations</w:t>
      </w:r>
    </w:p>
    <w:p w14:paraId="3C6CD6C9" w14:textId="6DACA040" w:rsidR="00D72629" w:rsidRDefault="00AB60AA" w:rsidP="00D72629">
      <w:pPr>
        <w:rPr>
          <w:lang w:eastAsia="en-GB"/>
        </w:rPr>
      </w:pPr>
      <w:r>
        <w:rPr>
          <w:lang w:eastAsia="en-GB"/>
        </w:rPr>
        <w:t>FFQ- Food Frequency Questionnaire</w:t>
      </w:r>
    </w:p>
    <w:p w14:paraId="128CA1A7" w14:textId="659E51FB" w:rsidR="00AB60AA" w:rsidRDefault="00AB60AA" w:rsidP="00D72629">
      <w:pPr>
        <w:rPr>
          <w:lang w:eastAsia="en-GB"/>
        </w:rPr>
      </w:pPr>
      <w:r>
        <w:rPr>
          <w:lang w:eastAsia="en-GB"/>
        </w:rPr>
        <w:t>UK- United Kingdom</w:t>
      </w:r>
    </w:p>
    <w:p w14:paraId="7678974C" w14:textId="3F48F4D3" w:rsidR="00D72629" w:rsidRDefault="00D72629" w:rsidP="00D72629">
      <w:pPr>
        <w:rPr>
          <w:lang w:eastAsia="en-GB"/>
        </w:rPr>
      </w:pPr>
      <w:r>
        <w:rPr>
          <w:lang w:eastAsia="en-GB"/>
        </w:rPr>
        <w:t>PCA</w:t>
      </w:r>
      <w:r w:rsidR="00AB60AA">
        <w:rPr>
          <w:lang w:eastAsia="en-GB"/>
        </w:rPr>
        <w:t>- Principal Component Analysis</w:t>
      </w:r>
    </w:p>
    <w:p w14:paraId="2C6D49BD" w14:textId="4E039593" w:rsidR="00D72629" w:rsidRDefault="00AB60AA" w:rsidP="00D72629">
      <w:pPr>
        <w:rPr>
          <w:lang w:eastAsia="en-GB"/>
        </w:rPr>
      </w:pPr>
      <w:r>
        <w:rPr>
          <w:lang w:eastAsia="en-GB"/>
        </w:rPr>
        <w:t>NDNS- National Diet and Nutrition Survey</w:t>
      </w:r>
    </w:p>
    <w:p w14:paraId="7A8DFBB8" w14:textId="57CF57A1" w:rsidR="00EB7677" w:rsidRPr="00EB7677" w:rsidRDefault="00EB7677" w:rsidP="00D72629">
      <w:pPr>
        <w:rPr>
          <w:b/>
          <w:lang w:eastAsia="en-GB"/>
        </w:rPr>
      </w:pPr>
      <w:r>
        <w:t>DQI-A- Diet Quality Index- Adolescents</w:t>
      </w:r>
    </w:p>
    <w:p w14:paraId="35B367EB" w14:textId="622B6E49" w:rsidR="00AB60AA" w:rsidRDefault="00AB60AA" w:rsidP="00D72629">
      <w:pPr>
        <w:rPr>
          <w:lang w:eastAsia="en-GB"/>
        </w:rPr>
      </w:pPr>
      <w:r>
        <w:rPr>
          <w:lang w:eastAsia="en-GB"/>
        </w:rPr>
        <w:t>IMD- Index of Multiple Deprivation</w:t>
      </w:r>
    </w:p>
    <w:p w14:paraId="7D002308" w14:textId="35A03A8B" w:rsidR="00AB60AA" w:rsidRDefault="00AB60AA" w:rsidP="00D72629">
      <w:pPr>
        <w:rPr>
          <w:lang w:eastAsia="en-GB"/>
        </w:rPr>
      </w:pPr>
      <w:r>
        <w:rPr>
          <w:lang w:eastAsia="en-GB"/>
        </w:rPr>
        <w:t>IQR- Inter Quartile Range</w:t>
      </w:r>
    </w:p>
    <w:p w14:paraId="22E49433" w14:textId="63D4C74C" w:rsidR="00AB60AA" w:rsidRDefault="00AB60AA" w:rsidP="00D72629">
      <w:pPr>
        <w:rPr>
          <w:lang w:eastAsia="en-GB"/>
        </w:rPr>
      </w:pPr>
      <w:r>
        <w:rPr>
          <w:lang w:eastAsia="en-GB"/>
        </w:rPr>
        <w:t>SD- Standard Deviation</w:t>
      </w:r>
    </w:p>
    <w:p w14:paraId="74EE9722" w14:textId="47F7C157" w:rsidR="00EB7677" w:rsidRDefault="00EB7677" w:rsidP="00EB7677">
      <w:r>
        <w:t>NZDQI-A- New Zealand Diet Quality Index- Adolescents</w:t>
      </w:r>
    </w:p>
    <w:p w14:paraId="06C110C8" w14:textId="6B101F47" w:rsidR="00161CE2" w:rsidRDefault="00161CE2" w:rsidP="00161CE2">
      <w:pPr>
        <w:pStyle w:val="Heading1"/>
      </w:pPr>
      <w:r>
        <w:t>List of Appendices</w:t>
      </w:r>
    </w:p>
    <w:p w14:paraId="3FEAE1F0" w14:textId="77777777" w:rsidR="003421B3" w:rsidRDefault="00161CE2" w:rsidP="00161CE2">
      <w:r w:rsidRPr="00161CE2">
        <w:t>Appendix A</w:t>
      </w:r>
      <w:r>
        <w:t xml:space="preserve">- </w:t>
      </w:r>
      <w:r w:rsidR="003421B3">
        <w:t xml:space="preserve">STROBE-nut checklist </w:t>
      </w:r>
    </w:p>
    <w:p w14:paraId="648CC4E7" w14:textId="27A90AF2" w:rsidR="00161CE2" w:rsidRDefault="003421B3" w:rsidP="00161CE2">
      <w:r>
        <w:t xml:space="preserve">Appendix B- </w:t>
      </w:r>
      <w:r w:rsidR="00161CE2" w:rsidRPr="00161CE2">
        <w:t>How to create Each-B validation study short FFQ diet quality score</w:t>
      </w:r>
    </w:p>
    <w:p w14:paraId="4185A6FC" w14:textId="323ABE9D" w:rsidR="00161CE2" w:rsidRPr="00D72629" w:rsidRDefault="00161CE2" w:rsidP="00161CE2">
      <w:r>
        <w:t xml:space="preserve">Appendix </w:t>
      </w:r>
      <w:r w:rsidR="003421B3">
        <w:t>C</w:t>
      </w:r>
      <w:r>
        <w:t xml:space="preserve">- </w:t>
      </w:r>
      <w:r w:rsidRPr="003421B3">
        <w:t>Short Food Frequency Questionnaire</w:t>
      </w:r>
    </w:p>
    <w:p w14:paraId="14C414C9" w14:textId="734241F9" w:rsidR="00774CDE" w:rsidRPr="00774CDE" w:rsidRDefault="00774CDE" w:rsidP="00774CDE">
      <w:pPr>
        <w:pStyle w:val="Heading1"/>
        <w:rPr>
          <w:rFonts w:eastAsia="Times New Roman"/>
          <w:lang w:eastAsia="en-GB"/>
        </w:rPr>
      </w:pPr>
      <w:r>
        <w:rPr>
          <w:rFonts w:eastAsia="Times New Roman"/>
          <w:lang w:eastAsia="en-GB"/>
        </w:rPr>
        <w:t>Declarations</w:t>
      </w:r>
    </w:p>
    <w:p w14:paraId="415E2555" w14:textId="351F947E" w:rsidR="00774CDE" w:rsidRDefault="00774CDE" w:rsidP="00774CDE">
      <w:pPr>
        <w:pStyle w:val="Heading2"/>
        <w:rPr>
          <w:rFonts w:eastAsia="Times New Roman"/>
          <w:lang w:eastAsia="en-GB"/>
        </w:rPr>
      </w:pPr>
      <w:r w:rsidRPr="00774CDE">
        <w:rPr>
          <w:rFonts w:eastAsia="Times New Roman"/>
          <w:lang w:eastAsia="en-GB"/>
        </w:rPr>
        <w:t>Ethics approval and consent to participate</w:t>
      </w:r>
    </w:p>
    <w:p w14:paraId="179075CD" w14:textId="4165863D" w:rsidR="006212C2" w:rsidRDefault="006212C2" w:rsidP="006212C2">
      <w:pPr>
        <w:rPr>
          <w:color w:val="000000"/>
          <w:shd w:val="clear" w:color="auto" w:fill="FFFFFF"/>
        </w:rPr>
      </w:pPr>
      <w:r>
        <w:rPr>
          <w:color w:val="000000"/>
          <w:shd w:val="clear" w:color="auto" w:fill="FFFFFF"/>
        </w:rPr>
        <w:t>The NDNS was conducted in accordance with the Declaration of Helsinki and the MRC Good Research Practice principles. All procedures involving human subjects were approved by the Oxfordshire A Research Ethics Committee and informed consent was obtained from all participants.</w:t>
      </w:r>
      <w:r w:rsidR="00905681">
        <w:rPr>
          <w:color w:val="000000"/>
          <w:shd w:val="clear" w:color="auto" w:fill="FFFFFF"/>
        </w:rPr>
        <w:t xml:space="preserve"> Ethical permission for the </w:t>
      </w:r>
      <w:r w:rsidR="000E0DDC">
        <w:rPr>
          <w:color w:val="000000"/>
          <w:shd w:val="clear" w:color="auto" w:fill="FFFFFF"/>
        </w:rPr>
        <w:t xml:space="preserve">cognitive </w:t>
      </w:r>
      <w:r w:rsidR="00905681">
        <w:rPr>
          <w:color w:val="000000"/>
          <w:shd w:val="clear" w:color="auto" w:fill="FFFFFF"/>
        </w:rPr>
        <w:t xml:space="preserve">think-aloud interviews was granted by the University of Southampton, Faculty of Medicine Ethics Committee [Ethics number: </w:t>
      </w:r>
      <w:r w:rsidR="004E650A">
        <w:rPr>
          <w:color w:val="000000"/>
          <w:shd w:val="clear" w:color="auto" w:fill="FFFFFF"/>
        </w:rPr>
        <w:t>30054</w:t>
      </w:r>
      <w:r w:rsidR="00905681">
        <w:rPr>
          <w:color w:val="000000"/>
          <w:shd w:val="clear" w:color="auto" w:fill="FFFFFF"/>
        </w:rPr>
        <w:t>]</w:t>
      </w:r>
      <w:r w:rsidR="000E0DDC">
        <w:rPr>
          <w:color w:val="000000"/>
          <w:shd w:val="clear" w:color="auto" w:fill="FFFFFF"/>
        </w:rPr>
        <w:t>. Informed consent was obtained from parents using opt-out procedures</w:t>
      </w:r>
      <w:r w:rsidR="0064333B">
        <w:rPr>
          <w:color w:val="000000"/>
          <w:shd w:val="clear" w:color="auto" w:fill="FFFFFF"/>
        </w:rPr>
        <w:t xml:space="preserve"> and </w:t>
      </w:r>
      <w:r w:rsidR="000E0DDC">
        <w:rPr>
          <w:color w:val="000000"/>
          <w:shd w:val="clear" w:color="auto" w:fill="FFFFFF"/>
        </w:rPr>
        <w:t>adolescents</w:t>
      </w:r>
      <w:r w:rsidR="0064333B">
        <w:rPr>
          <w:color w:val="000000"/>
          <w:shd w:val="clear" w:color="auto" w:fill="FFFFFF"/>
        </w:rPr>
        <w:t xml:space="preserve"> provided written informed assent prior to participating in the cognitive think-aloud interviews. </w:t>
      </w:r>
    </w:p>
    <w:p w14:paraId="7D6B67C1" w14:textId="40DE5D44" w:rsidR="00BD1300" w:rsidRDefault="00BD1300" w:rsidP="00BD1300">
      <w:pPr>
        <w:pStyle w:val="Heading2"/>
        <w:rPr>
          <w:shd w:val="clear" w:color="auto" w:fill="FFFFFF"/>
        </w:rPr>
      </w:pPr>
      <w:r>
        <w:rPr>
          <w:shd w:val="clear" w:color="auto" w:fill="FFFFFF"/>
        </w:rPr>
        <w:t>Consent for publication</w:t>
      </w:r>
    </w:p>
    <w:p w14:paraId="2DACC169" w14:textId="2A592C8D" w:rsidR="00BD1300" w:rsidRPr="00BD1300" w:rsidRDefault="00BD1300" w:rsidP="00BD1300">
      <w:r>
        <w:t>Not applicable</w:t>
      </w:r>
    </w:p>
    <w:p w14:paraId="2D86DFF1" w14:textId="71C34D28" w:rsidR="00774CDE" w:rsidRDefault="00774CDE" w:rsidP="00774CDE">
      <w:pPr>
        <w:pStyle w:val="Heading2"/>
        <w:rPr>
          <w:rFonts w:eastAsia="Times New Roman"/>
          <w:lang w:eastAsia="en-GB"/>
        </w:rPr>
      </w:pPr>
      <w:r w:rsidRPr="00774CDE">
        <w:rPr>
          <w:rFonts w:eastAsia="Times New Roman"/>
          <w:lang w:eastAsia="en-GB"/>
        </w:rPr>
        <w:lastRenderedPageBreak/>
        <w:t>Availability of data and material</w:t>
      </w:r>
    </w:p>
    <w:p w14:paraId="68899137" w14:textId="1230BEF2" w:rsidR="00227E1C" w:rsidRPr="00227E1C" w:rsidRDefault="00141878" w:rsidP="00774CDE">
      <w:pPr>
        <w:pStyle w:val="Heading2"/>
        <w:rPr>
          <w:rFonts w:asciiTheme="minorHAnsi" w:eastAsiaTheme="minorHAnsi" w:hAnsiTheme="minorHAnsi" w:cstheme="minorHAnsi"/>
          <w:b w:val="0"/>
          <w:color w:val="auto"/>
          <w:sz w:val="22"/>
          <w:szCs w:val="22"/>
          <w:u w:val="none"/>
        </w:rPr>
      </w:pPr>
      <w:r w:rsidRPr="00227E1C">
        <w:rPr>
          <w:rFonts w:asciiTheme="minorHAnsi" w:eastAsiaTheme="minorHAnsi" w:hAnsiTheme="minorHAnsi" w:cstheme="minorHAnsi"/>
          <w:b w:val="0"/>
          <w:color w:val="auto"/>
          <w:sz w:val="22"/>
          <w:szCs w:val="22"/>
          <w:u w:val="none"/>
        </w:rPr>
        <w:t>The dataset</w:t>
      </w:r>
      <w:r w:rsidR="00401CA0" w:rsidRPr="00227E1C">
        <w:rPr>
          <w:rFonts w:asciiTheme="minorHAnsi" w:eastAsiaTheme="minorHAnsi" w:hAnsiTheme="minorHAnsi" w:cstheme="minorHAnsi"/>
          <w:b w:val="0"/>
          <w:color w:val="auto"/>
          <w:sz w:val="22"/>
          <w:szCs w:val="22"/>
          <w:u w:val="none"/>
        </w:rPr>
        <w:t>s</w:t>
      </w:r>
      <w:r w:rsidRPr="00227E1C">
        <w:rPr>
          <w:rFonts w:asciiTheme="minorHAnsi" w:eastAsiaTheme="minorHAnsi" w:hAnsiTheme="minorHAnsi" w:cstheme="minorHAnsi"/>
          <w:b w:val="0"/>
          <w:color w:val="auto"/>
          <w:sz w:val="22"/>
          <w:szCs w:val="22"/>
          <w:u w:val="none"/>
        </w:rPr>
        <w:t xml:space="preserve"> supporting the conclusions of this article </w:t>
      </w:r>
      <w:r w:rsidR="00401CA0" w:rsidRPr="00227E1C">
        <w:rPr>
          <w:rFonts w:asciiTheme="minorHAnsi" w:eastAsiaTheme="minorHAnsi" w:hAnsiTheme="minorHAnsi" w:cstheme="minorHAnsi"/>
          <w:b w:val="0"/>
          <w:color w:val="auto"/>
          <w:sz w:val="22"/>
          <w:szCs w:val="22"/>
          <w:u w:val="none"/>
        </w:rPr>
        <w:t>are</w:t>
      </w:r>
      <w:r w:rsidRPr="00227E1C">
        <w:rPr>
          <w:rFonts w:asciiTheme="minorHAnsi" w:eastAsiaTheme="minorHAnsi" w:hAnsiTheme="minorHAnsi" w:cstheme="minorHAnsi"/>
          <w:b w:val="0"/>
          <w:color w:val="auto"/>
          <w:sz w:val="22"/>
          <w:szCs w:val="22"/>
          <w:u w:val="none"/>
        </w:rPr>
        <w:t xml:space="preserve"> available in the </w:t>
      </w:r>
      <w:r w:rsidR="00401CA0" w:rsidRPr="00227E1C">
        <w:rPr>
          <w:rFonts w:asciiTheme="minorHAnsi" w:eastAsiaTheme="minorHAnsi" w:hAnsiTheme="minorHAnsi" w:cstheme="minorHAnsi"/>
          <w:b w:val="0"/>
          <w:color w:val="auto"/>
          <w:sz w:val="22"/>
          <w:szCs w:val="22"/>
          <w:u w:val="none"/>
        </w:rPr>
        <w:t>UK Data Service archives</w:t>
      </w:r>
      <w:r w:rsidRPr="00227E1C">
        <w:rPr>
          <w:rFonts w:asciiTheme="minorHAnsi" w:eastAsiaTheme="minorHAnsi" w:hAnsiTheme="minorHAnsi" w:cstheme="minorHAnsi"/>
          <w:b w:val="0"/>
          <w:color w:val="auto"/>
          <w:sz w:val="22"/>
          <w:szCs w:val="22"/>
          <w:u w:val="none"/>
        </w:rPr>
        <w:t>, [</w:t>
      </w:r>
      <w:r w:rsidR="00401CA0" w:rsidRPr="00227E1C">
        <w:rPr>
          <w:rFonts w:asciiTheme="minorHAnsi" w:eastAsiaTheme="minorHAnsi" w:hAnsiTheme="minorHAnsi" w:cstheme="minorHAnsi"/>
          <w:b w:val="0"/>
          <w:color w:val="auto"/>
          <w:sz w:val="22"/>
          <w:szCs w:val="22"/>
          <w:u w:val="none"/>
        </w:rPr>
        <w:t>U</w:t>
      </w:r>
      <w:r w:rsidRPr="00227E1C">
        <w:rPr>
          <w:rFonts w:asciiTheme="minorHAnsi" w:eastAsiaTheme="minorHAnsi" w:hAnsiTheme="minorHAnsi" w:cstheme="minorHAnsi"/>
          <w:b w:val="0"/>
          <w:color w:val="auto"/>
          <w:sz w:val="22"/>
          <w:szCs w:val="22"/>
          <w:u w:val="none"/>
        </w:rPr>
        <w:t>nique persistent identifier</w:t>
      </w:r>
      <w:r w:rsidR="00401CA0" w:rsidRPr="00227E1C">
        <w:rPr>
          <w:rFonts w:asciiTheme="minorHAnsi" w:eastAsiaTheme="minorHAnsi" w:hAnsiTheme="minorHAnsi" w:cstheme="minorHAnsi"/>
          <w:b w:val="0"/>
          <w:color w:val="auto"/>
          <w:sz w:val="22"/>
          <w:szCs w:val="22"/>
          <w:u w:val="none"/>
        </w:rPr>
        <w:t xml:space="preserve">: </w:t>
      </w:r>
      <w:hyperlink r:id="rId13" w:history="1">
        <w:r w:rsidR="00401CA0" w:rsidRPr="00227E1C">
          <w:rPr>
            <w:rFonts w:asciiTheme="minorHAnsi" w:eastAsiaTheme="minorHAnsi" w:hAnsiTheme="minorHAnsi" w:cstheme="minorHAnsi"/>
            <w:b w:val="0"/>
            <w:color w:val="auto"/>
            <w:sz w:val="22"/>
            <w:szCs w:val="22"/>
            <w:u w:val="none"/>
          </w:rPr>
          <w:t>10.5255/UKDA-SN-6533-15</w:t>
        </w:r>
      </w:hyperlink>
      <w:r w:rsidR="00227E1C">
        <w:rPr>
          <w:rFonts w:asciiTheme="minorHAnsi" w:eastAsiaTheme="minorHAnsi" w:hAnsiTheme="minorHAnsi" w:cstheme="minorHAnsi"/>
          <w:b w:val="0"/>
          <w:color w:val="auto"/>
          <w:sz w:val="22"/>
          <w:szCs w:val="22"/>
          <w:u w:val="none"/>
        </w:rPr>
        <w:t xml:space="preserve">; </w:t>
      </w:r>
      <w:r w:rsidR="00401CA0" w:rsidRPr="00227E1C">
        <w:rPr>
          <w:rFonts w:asciiTheme="minorHAnsi" w:eastAsiaTheme="minorHAnsi" w:hAnsiTheme="minorHAnsi" w:cstheme="minorHAnsi"/>
          <w:b w:val="0"/>
          <w:color w:val="auto"/>
          <w:sz w:val="22"/>
          <w:szCs w:val="22"/>
          <w:u w:val="none"/>
        </w:rPr>
        <w:t>H</w:t>
      </w:r>
      <w:r w:rsidRPr="00227E1C">
        <w:rPr>
          <w:rFonts w:asciiTheme="minorHAnsi" w:eastAsiaTheme="minorHAnsi" w:hAnsiTheme="minorHAnsi" w:cstheme="minorHAnsi"/>
          <w:b w:val="0"/>
          <w:color w:val="auto"/>
          <w:sz w:val="22"/>
          <w:szCs w:val="22"/>
          <w:u w:val="none"/>
        </w:rPr>
        <w:t>yperlink to datasets</w:t>
      </w:r>
      <w:r w:rsidR="00401CA0" w:rsidRPr="00227E1C">
        <w:rPr>
          <w:rFonts w:asciiTheme="minorHAnsi" w:eastAsiaTheme="minorHAnsi" w:hAnsiTheme="minorHAnsi" w:cstheme="minorHAnsi"/>
          <w:b w:val="0"/>
          <w:color w:val="auto"/>
          <w:sz w:val="22"/>
          <w:szCs w:val="22"/>
          <w:u w:val="none"/>
        </w:rPr>
        <w:t>:</w:t>
      </w:r>
      <w:r w:rsidRPr="00227E1C">
        <w:rPr>
          <w:rFonts w:asciiTheme="minorHAnsi" w:eastAsiaTheme="minorHAnsi" w:hAnsiTheme="minorHAnsi" w:cstheme="minorHAnsi"/>
          <w:b w:val="0"/>
          <w:color w:val="auto"/>
          <w:sz w:val="22"/>
          <w:szCs w:val="22"/>
          <w:u w:val="none"/>
        </w:rPr>
        <w:t xml:space="preserve"> </w:t>
      </w:r>
      <w:hyperlink r:id="rId14" w:history="1">
        <w:r w:rsidR="00401CA0" w:rsidRPr="00227E1C">
          <w:rPr>
            <w:rFonts w:asciiTheme="minorHAnsi" w:eastAsiaTheme="minorHAnsi" w:hAnsiTheme="minorHAnsi" w:cstheme="minorHAnsi"/>
            <w:b w:val="0"/>
            <w:color w:val="auto"/>
            <w:sz w:val="22"/>
            <w:szCs w:val="22"/>
            <w:u w:val="none"/>
          </w:rPr>
          <w:t>https://beta.ukdataservice.ac.uk/datacatalogue/studies/study?id=6533</w:t>
        </w:r>
      </w:hyperlink>
      <w:r w:rsidRPr="00227E1C">
        <w:rPr>
          <w:rFonts w:asciiTheme="minorHAnsi" w:eastAsiaTheme="minorHAnsi" w:hAnsiTheme="minorHAnsi" w:cstheme="minorHAnsi"/>
          <w:b w:val="0"/>
          <w:color w:val="auto"/>
          <w:sz w:val="22"/>
          <w:szCs w:val="22"/>
          <w:u w:val="none"/>
        </w:rPr>
        <w:t>].</w:t>
      </w:r>
      <w:r w:rsidRPr="00227E1C" w:rsidDel="00141878">
        <w:rPr>
          <w:rFonts w:asciiTheme="minorHAnsi" w:eastAsiaTheme="minorHAnsi" w:hAnsiTheme="minorHAnsi" w:cstheme="minorHAnsi"/>
          <w:b w:val="0"/>
          <w:color w:val="auto"/>
          <w:sz w:val="22"/>
          <w:szCs w:val="22"/>
          <w:u w:val="none"/>
        </w:rPr>
        <w:t xml:space="preserve"> </w:t>
      </w:r>
    </w:p>
    <w:p w14:paraId="2A49EC3B" w14:textId="169EE37B" w:rsidR="00774CDE" w:rsidRDefault="00774CDE" w:rsidP="00774CDE">
      <w:pPr>
        <w:pStyle w:val="Heading2"/>
        <w:rPr>
          <w:rFonts w:eastAsia="Times New Roman"/>
          <w:lang w:eastAsia="en-GB"/>
        </w:rPr>
      </w:pPr>
      <w:r w:rsidRPr="00774CDE">
        <w:rPr>
          <w:rFonts w:eastAsia="Times New Roman"/>
          <w:lang w:eastAsia="en-GB"/>
        </w:rPr>
        <w:t>Competing interests</w:t>
      </w:r>
    </w:p>
    <w:p w14:paraId="0AECC1C6" w14:textId="6A4C9D21" w:rsidR="00EB32E7" w:rsidRPr="00294208" w:rsidRDefault="00EB32E7" w:rsidP="00EB32E7">
      <w:pPr>
        <w:rPr>
          <w:rFonts w:cstheme="minorHAnsi"/>
        </w:rPr>
      </w:pPr>
      <w:r w:rsidRPr="00000634">
        <w:rPr>
          <w:rFonts w:cstheme="minorHAnsi"/>
        </w:rPr>
        <w:t>S</w:t>
      </w:r>
      <w:r w:rsidR="00F4343E">
        <w:rPr>
          <w:rFonts w:cstheme="minorHAnsi"/>
        </w:rPr>
        <w:t xml:space="preserve">arah </w:t>
      </w:r>
      <w:r>
        <w:rPr>
          <w:rFonts w:cstheme="minorHAnsi"/>
        </w:rPr>
        <w:t>S</w:t>
      </w:r>
      <w:r w:rsidR="00F4343E">
        <w:rPr>
          <w:rFonts w:cstheme="minorHAnsi"/>
        </w:rPr>
        <w:t>haw</w:t>
      </w:r>
      <w:r>
        <w:rPr>
          <w:rFonts w:cstheme="minorHAnsi"/>
        </w:rPr>
        <w:t>, S</w:t>
      </w:r>
      <w:r w:rsidR="00F4343E">
        <w:rPr>
          <w:rFonts w:cstheme="minorHAnsi"/>
        </w:rPr>
        <w:t>arah Crozier</w:t>
      </w:r>
      <w:r w:rsidR="00227E1C">
        <w:rPr>
          <w:rFonts w:cstheme="minorHAnsi"/>
        </w:rPr>
        <w:t xml:space="preserve">, </w:t>
      </w:r>
      <w:r w:rsidR="00F4343E">
        <w:t xml:space="preserve">Sofia </w:t>
      </w:r>
      <w:r w:rsidR="00F4343E" w:rsidRPr="00D9500F">
        <w:t>St</w:t>
      </w:r>
      <w:r w:rsidR="00F4343E">
        <w:t>r</w:t>
      </w:r>
      <w:r w:rsidR="00F4343E" w:rsidRPr="00D9500F">
        <w:t>ömmer</w:t>
      </w:r>
      <w:r w:rsidR="00F4343E">
        <w:t xml:space="preserve"> </w:t>
      </w:r>
      <w:r>
        <w:rPr>
          <w:rFonts w:cstheme="minorHAnsi"/>
        </w:rPr>
        <w:t xml:space="preserve">and </w:t>
      </w:r>
      <w:r w:rsidRPr="00000634">
        <w:rPr>
          <w:rFonts w:cstheme="minorHAnsi"/>
        </w:rPr>
        <w:t>H</w:t>
      </w:r>
      <w:r w:rsidR="00F4343E">
        <w:rPr>
          <w:rFonts w:cstheme="minorHAnsi"/>
        </w:rPr>
        <w:t xml:space="preserve">azel </w:t>
      </w:r>
      <w:r w:rsidRPr="00000634">
        <w:rPr>
          <w:rFonts w:cstheme="minorHAnsi"/>
        </w:rPr>
        <w:t>I</w:t>
      </w:r>
      <w:r w:rsidR="00F4343E">
        <w:rPr>
          <w:rFonts w:cstheme="minorHAnsi"/>
        </w:rPr>
        <w:t>nskip</w:t>
      </w:r>
      <w:r w:rsidRPr="00000634">
        <w:rPr>
          <w:rFonts w:cstheme="minorHAnsi"/>
        </w:rPr>
        <w:t xml:space="preserve"> have no conflicts of interests to declare. </w:t>
      </w:r>
      <w:r w:rsidR="00F4343E">
        <w:t>Christina Vogel</w:t>
      </w:r>
      <w:r>
        <w:rPr>
          <w:rFonts w:cstheme="minorHAnsi"/>
        </w:rPr>
        <w:t xml:space="preserve"> has</w:t>
      </w:r>
      <w:r w:rsidRPr="00000634">
        <w:rPr>
          <w:rFonts w:cstheme="minorHAnsi"/>
        </w:rPr>
        <w:t xml:space="preserve"> a non-financial research collaboration with a UK supermarket chain. M</w:t>
      </w:r>
      <w:r w:rsidR="00F4343E">
        <w:rPr>
          <w:rFonts w:cstheme="minorHAnsi"/>
        </w:rPr>
        <w:t xml:space="preserve">ary </w:t>
      </w:r>
      <w:r w:rsidRPr="00000634">
        <w:rPr>
          <w:rFonts w:cstheme="minorHAnsi"/>
        </w:rPr>
        <w:t>B</w:t>
      </w:r>
      <w:r w:rsidR="00F4343E">
        <w:rPr>
          <w:rFonts w:cstheme="minorHAnsi"/>
        </w:rPr>
        <w:t>arker</w:t>
      </w:r>
      <w:r>
        <w:rPr>
          <w:rFonts w:cstheme="minorHAnsi"/>
        </w:rPr>
        <w:t xml:space="preserve"> has </w:t>
      </w:r>
      <w:r w:rsidRPr="00000634">
        <w:rPr>
          <w:rFonts w:cstheme="minorHAnsi"/>
        </w:rPr>
        <w:t xml:space="preserve">have received grant research support from Danone </w:t>
      </w:r>
      <w:proofErr w:type="spellStart"/>
      <w:r w:rsidRPr="00000634">
        <w:rPr>
          <w:rFonts w:cstheme="minorHAnsi"/>
        </w:rPr>
        <w:t>Nutricia</w:t>
      </w:r>
      <w:proofErr w:type="spellEnd"/>
      <w:r w:rsidRPr="00000634">
        <w:rPr>
          <w:rFonts w:cstheme="minorHAnsi"/>
        </w:rPr>
        <w:t xml:space="preserve"> Early Life Nutrition</w:t>
      </w:r>
      <w:r w:rsidR="00227E1C">
        <w:rPr>
          <w:rFonts w:cstheme="minorHAnsi"/>
        </w:rPr>
        <w:t xml:space="preserve">. </w:t>
      </w:r>
      <w:r w:rsidRPr="00000634">
        <w:rPr>
          <w:rFonts w:cstheme="minorHAnsi"/>
        </w:rPr>
        <w:t>The study described in this manuscript is not related to any of these relationships.</w:t>
      </w:r>
    </w:p>
    <w:p w14:paraId="70F85871" w14:textId="78320639" w:rsidR="00774CDE" w:rsidRDefault="00774CDE" w:rsidP="00774CDE">
      <w:pPr>
        <w:pStyle w:val="Heading2"/>
        <w:rPr>
          <w:rFonts w:eastAsia="Times New Roman"/>
          <w:lang w:eastAsia="en-GB"/>
        </w:rPr>
      </w:pPr>
      <w:r w:rsidRPr="00774CDE">
        <w:rPr>
          <w:rFonts w:eastAsia="Times New Roman"/>
          <w:lang w:eastAsia="en-GB"/>
        </w:rPr>
        <w:t>Funding</w:t>
      </w:r>
    </w:p>
    <w:p w14:paraId="7EE4D6F3" w14:textId="0A556C97" w:rsidR="004D0022" w:rsidRDefault="00EB32E7" w:rsidP="004D0022">
      <w:pPr>
        <w:rPr>
          <w:rFonts w:cstheme="minorHAnsi"/>
        </w:rPr>
      </w:pPr>
      <w:r w:rsidRPr="00FD1F67">
        <w:rPr>
          <w:rFonts w:cstheme="minorHAnsi"/>
        </w:rPr>
        <w:t xml:space="preserve">This research and the authors of this paper are supported by the following funding sources: </w:t>
      </w:r>
      <w:r w:rsidR="001975B9" w:rsidRPr="001975B9">
        <w:rPr>
          <w:rFonts w:cstheme="minorHAnsi"/>
        </w:rPr>
        <w:t xml:space="preserve">National Institute for Health Research (NIHR) </w:t>
      </w:r>
      <w:r>
        <w:t>Programme Grants for Applied Research (RP-PG-0216-20004)</w:t>
      </w:r>
      <w:r w:rsidR="00844542">
        <w:t xml:space="preserve">, </w:t>
      </w:r>
      <w:r w:rsidR="00844542">
        <w:rPr>
          <w:rFonts w:cstheme="minorHAnsi"/>
        </w:rPr>
        <w:t>UK Medical Research Council</w:t>
      </w:r>
      <w:r>
        <w:t xml:space="preserve"> and </w:t>
      </w:r>
      <w:r w:rsidRPr="00FD1F67">
        <w:rPr>
          <w:rFonts w:cstheme="minorHAnsi"/>
        </w:rPr>
        <w:t xml:space="preserve">NIHR </w:t>
      </w:r>
      <w:r w:rsidR="008E7489" w:rsidRPr="00FD1F67">
        <w:rPr>
          <w:rFonts w:cstheme="minorHAnsi"/>
        </w:rPr>
        <w:t>Southampton Biomedical Research Centre</w:t>
      </w:r>
      <w:r>
        <w:t xml:space="preserve">. </w:t>
      </w:r>
      <w:r w:rsidR="004D0022" w:rsidRPr="004D0022">
        <w:rPr>
          <w:rFonts w:cstheme="minorHAnsi"/>
        </w:rPr>
        <w:t xml:space="preserve">The views expressed are those of the author(s) and not necessarily those of the NIHR or the Department of Health and Social Care. </w:t>
      </w:r>
    </w:p>
    <w:p w14:paraId="0265CC0F" w14:textId="6EB70918" w:rsidR="00774CDE" w:rsidRPr="004D0022" w:rsidRDefault="00774CDE" w:rsidP="004D0022">
      <w:pPr>
        <w:rPr>
          <w:rFonts w:asciiTheme="majorHAnsi" w:eastAsia="Times New Roman" w:hAnsiTheme="majorHAnsi" w:cstheme="majorBidi"/>
          <w:b/>
          <w:color w:val="000000" w:themeColor="text1"/>
          <w:sz w:val="24"/>
          <w:szCs w:val="26"/>
          <w:u w:val="single"/>
          <w:lang w:eastAsia="en-GB"/>
        </w:rPr>
      </w:pPr>
      <w:r w:rsidRPr="004D0022">
        <w:rPr>
          <w:rFonts w:asciiTheme="majorHAnsi" w:eastAsia="Times New Roman" w:hAnsiTheme="majorHAnsi" w:cstheme="majorBidi"/>
          <w:b/>
          <w:color w:val="000000" w:themeColor="text1"/>
          <w:sz w:val="24"/>
          <w:szCs w:val="26"/>
          <w:u w:val="single"/>
          <w:lang w:eastAsia="en-GB"/>
        </w:rPr>
        <w:t>Authors' contributions</w:t>
      </w:r>
    </w:p>
    <w:p w14:paraId="09E3D70F" w14:textId="5474DDF7" w:rsidR="00A921CB" w:rsidRPr="00985675" w:rsidRDefault="00A921CB" w:rsidP="00A921CB">
      <w:pPr>
        <w:rPr>
          <w:lang w:eastAsia="en-GB"/>
        </w:rPr>
      </w:pPr>
      <w:r>
        <w:t>C</w:t>
      </w:r>
      <w:r w:rsidR="0003059F">
        <w:t xml:space="preserve">hristina </w:t>
      </w:r>
      <w:r>
        <w:t>V</w:t>
      </w:r>
      <w:r w:rsidR="0003059F">
        <w:t>ogel</w:t>
      </w:r>
      <w:r>
        <w:t>, M</w:t>
      </w:r>
      <w:r w:rsidR="0003059F">
        <w:t xml:space="preserve">ary </w:t>
      </w:r>
      <w:r>
        <w:t>B</w:t>
      </w:r>
      <w:r w:rsidR="0003059F">
        <w:t>arker</w:t>
      </w:r>
      <w:r w:rsidR="00AD1B83">
        <w:t xml:space="preserve"> and</w:t>
      </w:r>
      <w:r>
        <w:t xml:space="preserve"> H</w:t>
      </w:r>
      <w:r w:rsidR="0003059F">
        <w:t xml:space="preserve">azel Inskip </w:t>
      </w:r>
      <w:r>
        <w:t>formulated the research question</w:t>
      </w:r>
      <w:r w:rsidR="00566D79">
        <w:t>s</w:t>
      </w:r>
      <w:r>
        <w:t xml:space="preserve">. </w:t>
      </w:r>
      <w:r w:rsidR="0003059F">
        <w:t>Christina Vogel</w:t>
      </w:r>
      <w:r>
        <w:t xml:space="preserve"> provided guidance on the design of the project.</w:t>
      </w:r>
      <w:r w:rsidR="00AD1B83">
        <w:t xml:space="preserve"> </w:t>
      </w:r>
      <w:r w:rsidR="00E907D6">
        <w:t>S</w:t>
      </w:r>
      <w:r w:rsidR="0003059F">
        <w:t>arah Shaw</w:t>
      </w:r>
      <w:r w:rsidR="00E907D6">
        <w:t xml:space="preserve"> and </w:t>
      </w:r>
      <w:r w:rsidR="00AD1B83">
        <w:t>S</w:t>
      </w:r>
      <w:r w:rsidR="0003059F">
        <w:t xml:space="preserve">ofia </w:t>
      </w:r>
      <w:r w:rsidR="0003059F" w:rsidRPr="00D9500F">
        <w:t>St</w:t>
      </w:r>
      <w:r w:rsidR="0003059F">
        <w:t>r</w:t>
      </w:r>
      <w:r w:rsidR="0003059F" w:rsidRPr="00D9500F">
        <w:t>ömmer</w:t>
      </w:r>
      <w:r w:rsidR="00AD1B83">
        <w:t xml:space="preserve"> conduct</w:t>
      </w:r>
      <w:r w:rsidR="00E907D6">
        <w:t>ed</w:t>
      </w:r>
      <w:r w:rsidR="00AD1B83">
        <w:t xml:space="preserve"> </w:t>
      </w:r>
      <w:r w:rsidR="00E907D6">
        <w:t>the cognitive think-aloud interviews.</w:t>
      </w:r>
      <w:r>
        <w:t xml:space="preserve"> </w:t>
      </w:r>
      <w:r w:rsidR="0003059F">
        <w:t>Sarah Shaw</w:t>
      </w:r>
      <w:r>
        <w:t>, S</w:t>
      </w:r>
      <w:r w:rsidR="0003059F">
        <w:t>arah Crozier</w:t>
      </w:r>
      <w:r>
        <w:t>, C</w:t>
      </w:r>
      <w:r w:rsidR="0003059F">
        <w:t xml:space="preserve">hristina </w:t>
      </w:r>
      <w:r>
        <w:t>V</w:t>
      </w:r>
      <w:r w:rsidR="0003059F">
        <w:t>ogel</w:t>
      </w:r>
      <w:r>
        <w:t xml:space="preserve"> prepared the data for analysis, analysed and interpreted the data and wrote the manuscript. </w:t>
      </w:r>
      <w:r w:rsidRPr="00924744">
        <w:t>All authors read, contributed to the revisions of the manuscript and approved the final draft before publication.</w:t>
      </w:r>
    </w:p>
    <w:p w14:paraId="1652093C" w14:textId="2D67B561" w:rsidR="00774CDE" w:rsidRDefault="00774CDE" w:rsidP="00774CDE">
      <w:pPr>
        <w:pStyle w:val="Heading2"/>
        <w:rPr>
          <w:rFonts w:eastAsia="Times New Roman"/>
          <w:lang w:eastAsia="en-GB"/>
        </w:rPr>
      </w:pPr>
      <w:r w:rsidRPr="00774CDE">
        <w:rPr>
          <w:rFonts w:eastAsia="Times New Roman"/>
          <w:lang w:eastAsia="en-GB"/>
        </w:rPr>
        <w:t>Acknowledgements</w:t>
      </w:r>
    </w:p>
    <w:p w14:paraId="75084C14" w14:textId="3391B8AA" w:rsidR="00774CDE" w:rsidRDefault="00EB32E7" w:rsidP="00490804">
      <w:pPr>
        <w:rPr>
          <w:lang w:eastAsia="en-GB"/>
        </w:rPr>
      </w:pPr>
      <w:r>
        <w:t>The authors would like to thank everyone involved in the National Diet and Nutrition Surv</w:t>
      </w:r>
      <w:r w:rsidR="00985675">
        <w:t xml:space="preserve">ey Rolling Programme (2008– 2016). </w:t>
      </w:r>
      <w:r w:rsidR="00A921CB">
        <w:t>The authors also wish to thank all members of the EACH-B study group who supported this work.</w:t>
      </w:r>
    </w:p>
    <w:p w14:paraId="117B88CB" w14:textId="77777777" w:rsidR="00B76017" w:rsidRDefault="00B76017">
      <w:pPr>
        <w:spacing w:line="259" w:lineRule="auto"/>
        <w:rPr>
          <w:rFonts w:asciiTheme="majorHAnsi" w:eastAsia="Times New Roman" w:hAnsiTheme="majorHAnsi" w:cstheme="majorBidi"/>
          <w:b/>
          <w:sz w:val="28"/>
          <w:szCs w:val="32"/>
          <w:lang w:eastAsia="en-GB"/>
        </w:rPr>
      </w:pPr>
      <w:r>
        <w:rPr>
          <w:rFonts w:eastAsia="Times New Roman"/>
          <w:lang w:eastAsia="en-GB"/>
        </w:rPr>
        <w:br w:type="page"/>
      </w:r>
    </w:p>
    <w:p w14:paraId="6DB8061E" w14:textId="5ED0F608" w:rsidR="00C84A8A" w:rsidRPr="00D42D85" w:rsidRDefault="00D42D85" w:rsidP="00637258">
      <w:pPr>
        <w:pStyle w:val="Heading1"/>
        <w:rPr>
          <w:rFonts w:eastAsia="Times New Roman"/>
          <w:lang w:eastAsia="en-GB"/>
        </w:rPr>
      </w:pPr>
      <w:r w:rsidRPr="00D42D85">
        <w:rPr>
          <w:rFonts w:eastAsia="Times New Roman"/>
          <w:lang w:eastAsia="en-GB"/>
        </w:rPr>
        <w:lastRenderedPageBreak/>
        <w:t>References</w:t>
      </w:r>
    </w:p>
    <w:p w14:paraId="22D7B637" w14:textId="77777777" w:rsidR="00E445D3" w:rsidRPr="00E445D3" w:rsidRDefault="00790C5C" w:rsidP="00E445D3">
      <w:pPr>
        <w:pStyle w:val="EndNoteBibliography"/>
        <w:spacing w:after="0"/>
        <w:ind w:left="720" w:hanging="720"/>
      </w:pPr>
      <w:r>
        <w:fldChar w:fldCharType="begin"/>
      </w:r>
      <w:r>
        <w:instrText xml:space="preserve"> ADDIN EN.REFLIST </w:instrText>
      </w:r>
      <w:r>
        <w:fldChar w:fldCharType="separate"/>
      </w:r>
      <w:r w:rsidR="00E445D3" w:rsidRPr="00E445D3">
        <w:t>1.</w:t>
      </w:r>
      <w:r w:rsidR="00E445D3" w:rsidRPr="00E445D3">
        <w:tab/>
        <w:t xml:space="preserve">Lai, H.T.; Hutchinson, J.; Evans, C.E.L. Non-Milk Extrinsic Sugars Intake and Food and Nutrient Consumption Patterns among Adolescents in the UK National Diet and Nutrition Survey, Years 2008-16. </w:t>
      </w:r>
      <w:r w:rsidR="00E445D3" w:rsidRPr="00E445D3">
        <w:rPr>
          <w:i/>
        </w:rPr>
        <w:t xml:space="preserve">Nutrients </w:t>
      </w:r>
      <w:r w:rsidR="00E445D3" w:rsidRPr="00E445D3">
        <w:rPr>
          <w:b/>
        </w:rPr>
        <w:t>2019</w:t>
      </w:r>
      <w:r w:rsidR="00E445D3" w:rsidRPr="00E445D3">
        <w:t xml:space="preserve">, </w:t>
      </w:r>
      <w:r w:rsidR="00E445D3" w:rsidRPr="00E445D3">
        <w:rPr>
          <w:i/>
        </w:rPr>
        <w:t>11</w:t>
      </w:r>
      <w:r w:rsidR="00E445D3" w:rsidRPr="00E445D3">
        <w:t>, doi:10.3390/nu11071621.</w:t>
      </w:r>
    </w:p>
    <w:p w14:paraId="79DD2DC9" w14:textId="77777777" w:rsidR="00E445D3" w:rsidRPr="00E445D3" w:rsidRDefault="00E445D3" w:rsidP="00E445D3">
      <w:pPr>
        <w:pStyle w:val="EndNoteBibliography"/>
        <w:spacing w:after="0"/>
        <w:ind w:left="720" w:hanging="720"/>
      </w:pPr>
      <w:r w:rsidRPr="00E445D3">
        <w:t>2.</w:t>
      </w:r>
      <w:r w:rsidRPr="00E445D3">
        <w:tab/>
        <w:t xml:space="preserve">Roberts, C.; Steer, T.; Maplethorp, N.; Cox, C.; Meadows, S.; Nicholson, S.; Page, P.; Swan, G. </w:t>
      </w:r>
      <w:r w:rsidRPr="00E445D3">
        <w:rPr>
          <w:i/>
        </w:rPr>
        <w:t>National Diet and Nutrition Survey Results from Years 7 and 8 (combined) of the Rolling Programme (2014/2015 to 2015/2016)</w:t>
      </w:r>
      <w:r w:rsidRPr="00E445D3">
        <w:t>; London: PHE: 2018.</w:t>
      </w:r>
    </w:p>
    <w:p w14:paraId="327592B1" w14:textId="77777777" w:rsidR="00E445D3" w:rsidRPr="00E445D3" w:rsidRDefault="00E445D3" w:rsidP="00E445D3">
      <w:pPr>
        <w:pStyle w:val="EndNoteBibliography"/>
        <w:spacing w:after="0"/>
        <w:ind w:left="720" w:hanging="720"/>
      </w:pPr>
      <w:r w:rsidRPr="00E445D3">
        <w:t>3.</w:t>
      </w:r>
      <w:r w:rsidRPr="00E445D3">
        <w:tab/>
        <w:t xml:space="preserve">Patton, G.C.; Sawyer, S.M.; Santelli, J.S.; Ross, D.A.; Afifi, R.; Allen, N.B.; Arora, M.; Azzopardi, P.; Baldwin, W.; Bonell, C., et al. Our future: a Lancet commission on adolescent health and wellbeing. </w:t>
      </w:r>
      <w:r w:rsidRPr="00E445D3">
        <w:rPr>
          <w:i/>
        </w:rPr>
        <w:t xml:space="preserve">The Lancet, </w:t>
      </w:r>
      <w:r w:rsidRPr="00E445D3">
        <w:rPr>
          <w:b/>
        </w:rPr>
        <w:t>2016</w:t>
      </w:r>
      <w:r w:rsidRPr="00E445D3">
        <w:t xml:space="preserve">, </w:t>
      </w:r>
      <w:r w:rsidRPr="00E445D3">
        <w:rPr>
          <w:i/>
        </w:rPr>
        <w:t>387</w:t>
      </w:r>
      <w:r w:rsidRPr="00E445D3">
        <w:t>, 2423-2478, doi:10.1016/S0140-6736(16)00579-1.</w:t>
      </w:r>
    </w:p>
    <w:p w14:paraId="4B6F02D2" w14:textId="77777777" w:rsidR="00E445D3" w:rsidRPr="00E445D3" w:rsidRDefault="00E445D3" w:rsidP="00E445D3">
      <w:pPr>
        <w:pStyle w:val="EndNoteBibliography"/>
        <w:spacing w:after="0"/>
        <w:ind w:left="720" w:hanging="720"/>
      </w:pPr>
      <w:r w:rsidRPr="00E445D3">
        <w:t>4.</w:t>
      </w:r>
      <w:r w:rsidRPr="00E445D3">
        <w:tab/>
        <w:t xml:space="preserve">Hu, F.B. Dietary pattern analysis: a new direction in nutritional epidemiology. </w:t>
      </w:r>
      <w:r w:rsidRPr="00E445D3">
        <w:rPr>
          <w:i/>
        </w:rPr>
        <w:t xml:space="preserve">Current opinion in lipidology </w:t>
      </w:r>
      <w:r w:rsidRPr="00E445D3">
        <w:rPr>
          <w:b/>
        </w:rPr>
        <w:t>2002</w:t>
      </w:r>
      <w:r w:rsidRPr="00E445D3">
        <w:t xml:space="preserve">, </w:t>
      </w:r>
      <w:r w:rsidRPr="00E445D3">
        <w:rPr>
          <w:i/>
        </w:rPr>
        <w:t>13</w:t>
      </w:r>
      <w:r w:rsidRPr="00E445D3">
        <w:t>, 3-9.</w:t>
      </w:r>
    </w:p>
    <w:p w14:paraId="4E169D3F" w14:textId="77777777" w:rsidR="00E445D3" w:rsidRPr="00E445D3" w:rsidRDefault="00E445D3" w:rsidP="00E445D3">
      <w:pPr>
        <w:pStyle w:val="EndNoteBibliography"/>
        <w:spacing w:after="0"/>
        <w:ind w:left="720" w:hanging="720"/>
      </w:pPr>
      <w:r w:rsidRPr="00E445D3">
        <w:t>5.</w:t>
      </w:r>
      <w:r w:rsidRPr="00E445D3">
        <w:tab/>
        <w:t xml:space="preserve">Kourlaba, G.; Panagiotakos, D.B. Dietary quality indices and human health: a review. </w:t>
      </w:r>
      <w:r w:rsidRPr="00E445D3">
        <w:rPr>
          <w:i/>
        </w:rPr>
        <w:t xml:space="preserve">Maturitas </w:t>
      </w:r>
      <w:r w:rsidRPr="00E445D3">
        <w:rPr>
          <w:b/>
        </w:rPr>
        <w:t>2009</w:t>
      </w:r>
      <w:r w:rsidRPr="00E445D3">
        <w:t xml:space="preserve">, </w:t>
      </w:r>
      <w:r w:rsidRPr="00E445D3">
        <w:rPr>
          <w:i/>
        </w:rPr>
        <w:t>62</w:t>
      </w:r>
      <w:r w:rsidRPr="00E445D3">
        <w:t>, 1-8, doi:10.1016/j.maturitas.2008.11.021.</w:t>
      </w:r>
    </w:p>
    <w:p w14:paraId="6937D217" w14:textId="77777777" w:rsidR="00E445D3" w:rsidRPr="00E445D3" w:rsidRDefault="00E445D3" w:rsidP="00E445D3">
      <w:pPr>
        <w:pStyle w:val="EndNoteBibliography"/>
        <w:spacing w:after="0"/>
        <w:ind w:left="720" w:hanging="720"/>
      </w:pPr>
      <w:r w:rsidRPr="00E445D3">
        <w:t>6.</w:t>
      </w:r>
      <w:r w:rsidRPr="00E445D3">
        <w:tab/>
        <w:t xml:space="preserve">Shim, J.S.; Oh, K.; Kim, H.C. Dietary assessment methods in epidemiologic studies. </w:t>
      </w:r>
      <w:r w:rsidRPr="00E445D3">
        <w:rPr>
          <w:i/>
        </w:rPr>
        <w:t xml:space="preserve">Epidemiology and health </w:t>
      </w:r>
      <w:r w:rsidRPr="00E445D3">
        <w:rPr>
          <w:b/>
        </w:rPr>
        <w:t>2014</w:t>
      </w:r>
      <w:r w:rsidRPr="00E445D3">
        <w:t xml:space="preserve">, </w:t>
      </w:r>
      <w:r w:rsidRPr="00E445D3">
        <w:rPr>
          <w:i/>
        </w:rPr>
        <w:t>36</w:t>
      </w:r>
      <w:r w:rsidRPr="00E445D3">
        <w:t>, e2014009, doi:10.4178/epih/e2014009.</w:t>
      </w:r>
    </w:p>
    <w:p w14:paraId="196BAD68" w14:textId="77777777" w:rsidR="00E445D3" w:rsidRPr="00E445D3" w:rsidRDefault="00E445D3" w:rsidP="00E445D3">
      <w:pPr>
        <w:pStyle w:val="EndNoteBibliography"/>
        <w:spacing w:after="0"/>
        <w:ind w:left="720" w:hanging="720"/>
      </w:pPr>
      <w:r w:rsidRPr="00E445D3">
        <w:t>7.</w:t>
      </w:r>
      <w:r w:rsidRPr="00E445D3">
        <w:tab/>
        <w:t xml:space="preserve">Cade, J.E.; Warthon-Medina, M.; Albar, S.; Alwan, N.A.; Ness, A.; Roe, M.; Wark, P.A.; Greathead, K.; Burley, V.J.; Finglas, P., et al. DIET@NET: Best Practice Guidelines for dietary assessment in health research. </w:t>
      </w:r>
      <w:r w:rsidRPr="00E445D3">
        <w:rPr>
          <w:i/>
        </w:rPr>
        <w:t xml:space="preserve">BMC Medicine </w:t>
      </w:r>
      <w:r w:rsidRPr="00E445D3">
        <w:rPr>
          <w:b/>
        </w:rPr>
        <w:t>2017</w:t>
      </w:r>
      <w:r w:rsidRPr="00E445D3">
        <w:t xml:space="preserve">, </w:t>
      </w:r>
      <w:r w:rsidRPr="00E445D3">
        <w:rPr>
          <w:i/>
        </w:rPr>
        <w:t>15</w:t>
      </w:r>
      <w:r w:rsidRPr="00E445D3">
        <w:t>, 202, doi:10.1186/s12916-017-0962-x.</w:t>
      </w:r>
    </w:p>
    <w:p w14:paraId="5F94B5FA" w14:textId="77777777" w:rsidR="00E445D3" w:rsidRPr="00E445D3" w:rsidRDefault="00E445D3" w:rsidP="00E445D3">
      <w:pPr>
        <w:pStyle w:val="EndNoteBibliography"/>
        <w:spacing w:after="0"/>
        <w:ind w:left="720" w:hanging="720"/>
      </w:pPr>
      <w:r w:rsidRPr="00E445D3">
        <w:t>8.</w:t>
      </w:r>
      <w:r w:rsidRPr="00E445D3">
        <w:tab/>
        <w:t xml:space="preserve">Magarey, A.; Watson, J.; Golley, R.K.; Burrows, T.; Sutherland, R.; McNaughton, S.A.; Denney-Wilson, E.; Campbell, K.; Collins, C. Assessing dietary intake in children and adolescents: Considerations and recommendations for obesity research. </w:t>
      </w:r>
      <w:r w:rsidRPr="00E445D3">
        <w:rPr>
          <w:i/>
        </w:rPr>
        <w:t xml:space="preserve">Int J Pediatr Obes </w:t>
      </w:r>
      <w:r w:rsidRPr="00E445D3">
        <w:rPr>
          <w:b/>
        </w:rPr>
        <w:t>2011</w:t>
      </w:r>
      <w:r w:rsidRPr="00E445D3">
        <w:t xml:space="preserve">, </w:t>
      </w:r>
      <w:r w:rsidRPr="00E445D3">
        <w:rPr>
          <w:i/>
        </w:rPr>
        <w:t>6</w:t>
      </w:r>
      <w:r w:rsidRPr="00E445D3">
        <w:t>, 2-11, doi:10.3109/17477161003728469.</w:t>
      </w:r>
    </w:p>
    <w:p w14:paraId="596DC0F0" w14:textId="77777777" w:rsidR="00E445D3" w:rsidRPr="00E445D3" w:rsidRDefault="00E445D3" w:rsidP="00E445D3">
      <w:pPr>
        <w:pStyle w:val="EndNoteBibliography"/>
        <w:spacing w:after="0"/>
        <w:ind w:left="720" w:hanging="720"/>
      </w:pPr>
      <w:r w:rsidRPr="00E445D3">
        <w:t>9.</w:t>
      </w:r>
      <w:r w:rsidRPr="00E445D3">
        <w:tab/>
        <w:t xml:space="preserve">Shim, J.-S.; Oh, K.; Kim, H.C. Dietary assessment methods in epidemiologic studies. </w:t>
      </w:r>
      <w:r w:rsidRPr="00E445D3">
        <w:rPr>
          <w:i/>
        </w:rPr>
        <w:t xml:space="preserve">Epidemiology and health </w:t>
      </w:r>
      <w:r w:rsidRPr="00E445D3">
        <w:rPr>
          <w:b/>
        </w:rPr>
        <w:t>2014</w:t>
      </w:r>
      <w:r w:rsidRPr="00E445D3">
        <w:t xml:space="preserve">, </w:t>
      </w:r>
      <w:r w:rsidRPr="00E445D3">
        <w:rPr>
          <w:i/>
        </w:rPr>
        <w:t>36</w:t>
      </w:r>
      <w:r w:rsidRPr="00E445D3">
        <w:t>, e2014009-e2014009, doi:10.4178/epih/e2014009.</w:t>
      </w:r>
    </w:p>
    <w:p w14:paraId="2971F81F" w14:textId="77777777" w:rsidR="00E445D3" w:rsidRPr="00E445D3" w:rsidRDefault="00E445D3" w:rsidP="00E445D3">
      <w:pPr>
        <w:pStyle w:val="EndNoteBibliography"/>
        <w:spacing w:after="0"/>
        <w:ind w:left="720" w:hanging="720"/>
      </w:pPr>
      <w:r w:rsidRPr="00E445D3">
        <w:t>10.</w:t>
      </w:r>
      <w:r w:rsidRPr="00E445D3">
        <w:tab/>
        <w:t xml:space="preserve">Schulze, M.B.; Hoffmann, K. Methodological approaches to study dietary patterns in relation to risk of coronary heart disease and stroke. </w:t>
      </w:r>
      <w:r w:rsidRPr="00E445D3">
        <w:rPr>
          <w:i/>
        </w:rPr>
        <w:t xml:space="preserve">The British journal of nutrition </w:t>
      </w:r>
      <w:r w:rsidRPr="00E445D3">
        <w:rPr>
          <w:b/>
        </w:rPr>
        <w:t>2006</w:t>
      </w:r>
      <w:r w:rsidRPr="00E445D3">
        <w:t xml:space="preserve">, </w:t>
      </w:r>
      <w:r w:rsidRPr="00E445D3">
        <w:rPr>
          <w:i/>
        </w:rPr>
        <w:t>95</w:t>
      </w:r>
      <w:r w:rsidRPr="00E445D3">
        <w:t>, 860-869, doi:10.1079/bjn20061731.</w:t>
      </w:r>
    </w:p>
    <w:p w14:paraId="5E242DFB" w14:textId="77777777" w:rsidR="00E445D3" w:rsidRPr="00E445D3" w:rsidRDefault="00E445D3" w:rsidP="00E445D3">
      <w:pPr>
        <w:pStyle w:val="EndNoteBibliography"/>
        <w:spacing w:after="0"/>
        <w:ind w:left="720" w:hanging="720"/>
      </w:pPr>
      <w:r w:rsidRPr="00E445D3">
        <w:t>11.</w:t>
      </w:r>
      <w:r w:rsidRPr="00E445D3">
        <w:tab/>
        <w:t xml:space="preserve">Feskanich, D.; Rockett, H.R.; Colditz, G.A. Modifying the Healthy Eating Index to assess diet quality in children and adolescents. </w:t>
      </w:r>
      <w:r w:rsidRPr="00E445D3">
        <w:rPr>
          <w:i/>
        </w:rPr>
        <w:t xml:space="preserve">J Am Diet Assoc </w:t>
      </w:r>
      <w:r w:rsidRPr="00E445D3">
        <w:rPr>
          <w:b/>
        </w:rPr>
        <w:t>2004</w:t>
      </w:r>
      <w:r w:rsidRPr="00E445D3">
        <w:t xml:space="preserve">, </w:t>
      </w:r>
      <w:r w:rsidRPr="00E445D3">
        <w:rPr>
          <w:i/>
        </w:rPr>
        <w:t>104</w:t>
      </w:r>
      <w:r w:rsidRPr="00E445D3">
        <w:t>, 1375-1383, doi:10.1016/j.jada.2004.06.020.</w:t>
      </w:r>
    </w:p>
    <w:p w14:paraId="4B538510" w14:textId="77777777" w:rsidR="00E445D3" w:rsidRPr="00E445D3" w:rsidRDefault="00E445D3" w:rsidP="00E445D3">
      <w:pPr>
        <w:pStyle w:val="EndNoteBibliography"/>
        <w:spacing w:after="0"/>
        <w:ind w:left="720" w:hanging="720"/>
      </w:pPr>
      <w:r w:rsidRPr="00E445D3">
        <w:t>12.</w:t>
      </w:r>
      <w:r w:rsidRPr="00E445D3">
        <w:tab/>
        <w:t xml:space="preserve">Vyncke, K.; Cruz Fernandez, E.; Fajo-Pascual, M.; Cuenca-Garcia, M.; De Keyzer, W.; Gonzalez-Gross, M.; Moreno, L.A.; Beghin, L.; Breidenassel, C.; Kersting, M., et al. Validation of the Diet Quality Index for Adolescents by comparison with biomarkers, nutrient and food intakes: the HELENA study. </w:t>
      </w:r>
      <w:r w:rsidRPr="00E445D3">
        <w:rPr>
          <w:i/>
        </w:rPr>
        <w:t xml:space="preserve">The British journal of nutrition </w:t>
      </w:r>
      <w:r w:rsidRPr="00E445D3">
        <w:rPr>
          <w:b/>
        </w:rPr>
        <w:t>2013</w:t>
      </w:r>
      <w:r w:rsidRPr="00E445D3">
        <w:t xml:space="preserve">, </w:t>
      </w:r>
      <w:r w:rsidRPr="00E445D3">
        <w:rPr>
          <w:i/>
        </w:rPr>
        <w:t>109</w:t>
      </w:r>
      <w:r w:rsidRPr="00E445D3">
        <w:t>, 2067-2078, doi:10.1017/s000711451200414x.</w:t>
      </w:r>
    </w:p>
    <w:p w14:paraId="3FF2C949" w14:textId="77777777" w:rsidR="00E445D3" w:rsidRPr="00E445D3" w:rsidRDefault="00E445D3" w:rsidP="00E445D3">
      <w:pPr>
        <w:pStyle w:val="EndNoteBibliography"/>
        <w:spacing w:after="0"/>
        <w:ind w:left="720" w:hanging="720"/>
      </w:pPr>
      <w:r w:rsidRPr="00E445D3">
        <w:t>13.</w:t>
      </w:r>
      <w:r w:rsidRPr="00E445D3">
        <w:tab/>
        <w:t xml:space="preserve">Schulze, M.B.; Martínez-González, M.A.; Fung, T.T.; Lichtenstein, A.H.; Forouhi, N.G. Food based dietary patterns and chronic disease prevention. </w:t>
      </w:r>
      <w:r w:rsidRPr="00E445D3">
        <w:rPr>
          <w:i/>
        </w:rPr>
        <w:t xml:space="preserve">Bmj </w:t>
      </w:r>
      <w:r w:rsidRPr="00E445D3">
        <w:rPr>
          <w:b/>
        </w:rPr>
        <w:t>2018</w:t>
      </w:r>
      <w:r w:rsidRPr="00E445D3">
        <w:t xml:space="preserve">, </w:t>
      </w:r>
      <w:r w:rsidRPr="00E445D3">
        <w:rPr>
          <w:i/>
        </w:rPr>
        <w:t>361</w:t>
      </w:r>
      <w:r w:rsidRPr="00E445D3">
        <w:t>, k2396, doi:10.1136/bmj.k2396.</w:t>
      </w:r>
    </w:p>
    <w:p w14:paraId="746D928C" w14:textId="77777777" w:rsidR="00E445D3" w:rsidRPr="00E445D3" w:rsidRDefault="00E445D3" w:rsidP="00E445D3">
      <w:pPr>
        <w:pStyle w:val="EndNoteBibliography"/>
        <w:spacing w:after="0"/>
        <w:ind w:left="720" w:hanging="720"/>
      </w:pPr>
      <w:r w:rsidRPr="00E445D3">
        <w:t>14.</w:t>
      </w:r>
      <w:r w:rsidRPr="00E445D3">
        <w:tab/>
        <w:t xml:space="preserve">Crozier, S.R.; Inskip, H.M.; Barker, M.E.; Lawrence, W.T.; Cooper, C.; Robinson, S.M. Development of a 20-item food frequency questionnaire to assess a 'prudent' dietary pattern among young women in Southampton. </w:t>
      </w:r>
      <w:r w:rsidRPr="00E445D3">
        <w:rPr>
          <w:i/>
        </w:rPr>
        <w:t xml:space="preserve">Eur J Clin Nutr </w:t>
      </w:r>
      <w:r w:rsidRPr="00E445D3">
        <w:rPr>
          <w:b/>
        </w:rPr>
        <w:t>2010</w:t>
      </w:r>
      <w:r w:rsidRPr="00E445D3">
        <w:t xml:space="preserve">, </w:t>
      </w:r>
      <w:r w:rsidRPr="00E445D3">
        <w:rPr>
          <w:i/>
        </w:rPr>
        <w:t>64</w:t>
      </w:r>
      <w:r w:rsidRPr="00E445D3">
        <w:t>, 99-104, doi:10.1038/ejcn.2009.114.</w:t>
      </w:r>
    </w:p>
    <w:p w14:paraId="5213E593" w14:textId="77777777" w:rsidR="00E445D3" w:rsidRPr="00E445D3" w:rsidRDefault="00E445D3" w:rsidP="00E445D3">
      <w:pPr>
        <w:pStyle w:val="EndNoteBibliography"/>
        <w:spacing w:after="0"/>
        <w:ind w:left="720" w:hanging="720"/>
      </w:pPr>
      <w:r w:rsidRPr="00E445D3">
        <w:t>15.</w:t>
      </w:r>
      <w:r w:rsidRPr="00E445D3">
        <w:tab/>
        <w:t xml:space="preserve">Jarman, M.; Fisk, C.M.; Ntani, G.; Crozier, S.R.; Godfrey, K.M.; Inskip, H.M.; Cooper, C.; Robinson, S.M.; Southampton Women's Survey Study, G. Assessing diets of 3-year-old children: evaluation of an FFQ. </w:t>
      </w:r>
      <w:r w:rsidRPr="00E445D3">
        <w:rPr>
          <w:i/>
        </w:rPr>
        <w:t xml:space="preserve">Public health nutrition </w:t>
      </w:r>
      <w:r w:rsidRPr="00E445D3">
        <w:rPr>
          <w:b/>
        </w:rPr>
        <w:t>2014</w:t>
      </w:r>
      <w:r w:rsidRPr="00E445D3">
        <w:t xml:space="preserve">, </w:t>
      </w:r>
      <w:r w:rsidRPr="00E445D3">
        <w:rPr>
          <w:i/>
        </w:rPr>
        <w:t>17</w:t>
      </w:r>
      <w:r w:rsidRPr="00E445D3">
        <w:t>, 1069-1077, doi:10.1017/S136898001300102X.</w:t>
      </w:r>
    </w:p>
    <w:p w14:paraId="61AD3F8C" w14:textId="77777777" w:rsidR="00E445D3" w:rsidRPr="00E445D3" w:rsidRDefault="00E445D3" w:rsidP="00E445D3">
      <w:pPr>
        <w:pStyle w:val="EndNoteBibliography"/>
        <w:spacing w:after="0"/>
        <w:ind w:left="720" w:hanging="720"/>
      </w:pPr>
      <w:r w:rsidRPr="00E445D3">
        <w:t>16.</w:t>
      </w:r>
      <w:r w:rsidRPr="00E445D3">
        <w:tab/>
        <w:t xml:space="preserve">Robinson, S.M.; Jameson, K.A.; Bloom, I.; Ntani, G.; Crozier, S.R.; Syddall, H.; Dennison, E.M.; Cooper, C.R.; Sayer, A.A. Development of a Short Questionnaire to Assess Diet Quality </w:t>
      </w:r>
      <w:r w:rsidRPr="00E445D3">
        <w:lastRenderedPageBreak/>
        <w:t xml:space="preserve">among Older Community-Dwelling Adults. </w:t>
      </w:r>
      <w:r w:rsidRPr="00E445D3">
        <w:rPr>
          <w:i/>
        </w:rPr>
        <w:t xml:space="preserve">The journal of nutrition, health &amp; aging </w:t>
      </w:r>
      <w:r w:rsidRPr="00E445D3">
        <w:rPr>
          <w:b/>
        </w:rPr>
        <w:t>2017</w:t>
      </w:r>
      <w:r w:rsidRPr="00E445D3">
        <w:t xml:space="preserve">, </w:t>
      </w:r>
      <w:r w:rsidRPr="00E445D3">
        <w:rPr>
          <w:i/>
        </w:rPr>
        <w:t>21</w:t>
      </w:r>
      <w:r w:rsidRPr="00E445D3">
        <w:t>, 247-253, doi:10.1007/s12603-016-0758-2.</w:t>
      </w:r>
    </w:p>
    <w:p w14:paraId="1DA3C325" w14:textId="77777777" w:rsidR="00E445D3" w:rsidRPr="00E445D3" w:rsidRDefault="00E445D3" w:rsidP="00E445D3">
      <w:pPr>
        <w:pStyle w:val="EndNoteBibliography"/>
        <w:spacing w:after="0"/>
        <w:ind w:left="720" w:hanging="720"/>
      </w:pPr>
      <w:r w:rsidRPr="00E445D3">
        <w:t>17.</w:t>
      </w:r>
      <w:r w:rsidRPr="00E445D3">
        <w:tab/>
        <w:t xml:space="preserve">Lachat, C.; Hawwash, D.; Ocke, M.C.; Berg, C.; Forsum, E.; Hornell, A.; Larsson, C.; Sonestedt, E.; Wirfalt, E.; Akesson, A., et al. Strengthening the Reporting of Observational Studies in Epidemiology-Nutritional Epidemiology (STROBE-nut): An Extension of the STROBE Statement. </w:t>
      </w:r>
      <w:r w:rsidRPr="00E445D3">
        <w:rPr>
          <w:i/>
        </w:rPr>
        <w:t xml:space="preserve">PLoS medicine </w:t>
      </w:r>
      <w:r w:rsidRPr="00E445D3">
        <w:rPr>
          <w:b/>
        </w:rPr>
        <w:t>2016</w:t>
      </w:r>
      <w:r w:rsidRPr="00E445D3">
        <w:t xml:space="preserve">, </w:t>
      </w:r>
      <w:r w:rsidRPr="00E445D3">
        <w:rPr>
          <w:i/>
        </w:rPr>
        <w:t>13</w:t>
      </w:r>
      <w:r w:rsidRPr="00E445D3">
        <w:t>, e1002036, doi:10.1371/journal.pmed.1002036.</w:t>
      </w:r>
    </w:p>
    <w:p w14:paraId="548910C0" w14:textId="2A0389DF" w:rsidR="00E445D3" w:rsidRPr="00E445D3" w:rsidRDefault="00E445D3" w:rsidP="00E445D3">
      <w:pPr>
        <w:pStyle w:val="EndNoteBibliography"/>
        <w:spacing w:after="0"/>
        <w:ind w:left="720" w:hanging="720"/>
      </w:pPr>
      <w:r w:rsidRPr="00E445D3">
        <w:t>18.</w:t>
      </w:r>
      <w:r w:rsidRPr="00E445D3">
        <w:tab/>
        <w:t xml:space="preserve">UK Data Service. National Diet and Nutrition Survey Availabe online: </w:t>
      </w:r>
      <w:hyperlink r:id="rId15" w:history="1">
        <w:r w:rsidRPr="00E445D3">
          <w:rPr>
            <w:rStyle w:val="Hyperlink"/>
          </w:rPr>
          <w:t>www.ukdataservice.ac.uk</w:t>
        </w:r>
      </w:hyperlink>
      <w:r w:rsidRPr="00E445D3">
        <w:t xml:space="preserve"> (accessed on 10/10/2019).</w:t>
      </w:r>
    </w:p>
    <w:p w14:paraId="228E7105" w14:textId="77777777" w:rsidR="00E445D3" w:rsidRPr="00E445D3" w:rsidRDefault="00E445D3" w:rsidP="00E445D3">
      <w:pPr>
        <w:pStyle w:val="EndNoteBibliography"/>
        <w:spacing w:after="0"/>
        <w:ind w:left="720" w:hanging="720"/>
      </w:pPr>
      <w:r w:rsidRPr="00E445D3">
        <w:t>19.</w:t>
      </w:r>
      <w:r w:rsidRPr="00E445D3">
        <w:tab/>
        <w:t xml:space="preserve">Public Health England. </w:t>
      </w:r>
      <w:r w:rsidRPr="00E445D3">
        <w:rPr>
          <w:i/>
        </w:rPr>
        <w:t>National Diet and Nutrition Survey Years 7 and 8 (2014/13-2015/16). User Guide for UK Data</w:t>
      </w:r>
      <w:r w:rsidRPr="00E445D3">
        <w:t>; London, 2018.</w:t>
      </w:r>
    </w:p>
    <w:p w14:paraId="4BFFBB9E" w14:textId="77777777" w:rsidR="00E445D3" w:rsidRPr="00E445D3" w:rsidRDefault="00E445D3" w:rsidP="00E445D3">
      <w:pPr>
        <w:pStyle w:val="EndNoteBibliography"/>
        <w:spacing w:after="0"/>
        <w:ind w:left="720" w:hanging="720"/>
      </w:pPr>
      <w:r w:rsidRPr="00E445D3">
        <w:t>20.</w:t>
      </w:r>
      <w:r w:rsidRPr="00E445D3">
        <w:tab/>
        <w:t xml:space="preserve">Joliffe, I.T.; Morgan, B.J. Principal component analysis and exploratory factor analysis. </w:t>
      </w:r>
      <w:r w:rsidRPr="00E445D3">
        <w:rPr>
          <w:i/>
        </w:rPr>
        <w:t xml:space="preserve">Stat Methods Med Res. </w:t>
      </w:r>
      <w:r w:rsidRPr="00E445D3">
        <w:rPr>
          <w:b/>
        </w:rPr>
        <w:t>1992</w:t>
      </w:r>
      <w:r w:rsidRPr="00E445D3">
        <w:t xml:space="preserve">, </w:t>
      </w:r>
      <w:r w:rsidRPr="00E445D3">
        <w:rPr>
          <w:i/>
        </w:rPr>
        <w:t>1</w:t>
      </w:r>
      <w:r w:rsidRPr="00E445D3">
        <w:t>, 69-95, doi:10.1177/096228029200100105.</w:t>
      </w:r>
    </w:p>
    <w:p w14:paraId="625A6707" w14:textId="77777777" w:rsidR="00E445D3" w:rsidRPr="00E445D3" w:rsidRDefault="00E445D3" w:rsidP="00E445D3">
      <w:pPr>
        <w:pStyle w:val="EndNoteBibliography"/>
        <w:spacing w:after="0"/>
        <w:ind w:left="720" w:hanging="720"/>
      </w:pPr>
      <w:r w:rsidRPr="00E445D3">
        <w:t>21.</w:t>
      </w:r>
      <w:r w:rsidRPr="00E445D3">
        <w:tab/>
        <w:t xml:space="preserve">Collins, D. Pretesting survey instruments: an overview of cognitive methods. </w:t>
      </w:r>
      <w:r w:rsidRPr="00E445D3">
        <w:rPr>
          <w:i/>
        </w:rPr>
        <w:t xml:space="preserve">Qual Life Res </w:t>
      </w:r>
      <w:r w:rsidRPr="00E445D3">
        <w:rPr>
          <w:b/>
        </w:rPr>
        <w:t>2003</w:t>
      </w:r>
      <w:r w:rsidRPr="00E445D3">
        <w:t xml:space="preserve">, </w:t>
      </w:r>
      <w:r w:rsidRPr="00E445D3">
        <w:rPr>
          <w:i/>
        </w:rPr>
        <w:t>12</w:t>
      </w:r>
      <w:r w:rsidRPr="00E445D3">
        <w:t>, 229-238, doi:10.1023/a:1023254226592.</w:t>
      </w:r>
    </w:p>
    <w:p w14:paraId="0CF7AB08" w14:textId="77777777" w:rsidR="00E445D3" w:rsidRPr="00E445D3" w:rsidRDefault="00E445D3" w:rsidP="00E445D3">
      <w:pPr>
        <w:pStyle w:val="EndNoteBibliography"/>
        <w:spacing w:after="0"/>
        <w:ind w:left="720" w:hanging="720"/>
      </w:pPr>
      <w:r w:rsidRPr="00E445D3">
        <w:t>22.</w:t>
      </w:r>
      <w:r w:rsidRPr="00E445D3">
        <w:tab/>
        <w:t xml:space="preserve">Sowell, A.L.; Huff, D.L.; Yeager, P.R.; Caudill, S.P.; Gunter, E.W. Retinol, alpha-tocopherol, lutein/zeaxanthin, beta-cryptoxanthin, lycopene, alpha-carotene, trans-beta-carotene, and four retinyl esters in serum determined simultaneously by reversed-phase HPLC with multiwavelength detection. </w:t>
      </w:r>
      <w:r w:rsidRPr="00E445D3">
        <w:rPr>
          <w:i/>
        </w:rPr>
        <w:t xml:space="preserve">Clinical chemistry </w:t>
      </w:r>
      <w:r w:rsidRPr="00E445D3">
        <w:rPr>
          <w:b/>
        </w:rPr>
        <w:t>1994</w:t>
      </w:r>
      <w:r w:rsidRPr="00E445D3">
        <w:t xml:space="preserve">, </w:t>
      </w:r>
      <w:r w:rsidRPr="00E445D3">
        <w:rPr>
          <w:i/>
        </w:rPr>
        <w:t>40</w:t>
      </w:r>
      <w:r w:rsidRPr="00E445D3">
        <w:t>, 411-416.</w:t>
      </w:r>
    </w:p>
    <w:p w14:paraId="58D792CC" w14:textId="77777777" w:rsidR="00E445D3" w:rsidRPr="00E445D3" w:rsidRDefault="00E445D3" w:rsidP="00E445D3">
      <w:pPr>
        <w:pStyle w:val="EndNoteBibliography"/>
        <w:spacing w:after="0"/>
        <w:ind w:left="720" w:hanging="720"/>
      </w:pPr>
      <w:r w:rsidRPr="00E445D3">
        <w:t>23.</w:t>
      </w:r>
      <w:r w:rsidRPr="00E445D3">
        <w:tab/>
        <w:t xml:space="preserve">Nicholson, S.; Cox, L.; Page, P.; Bates, C.; Prentice, A. </w:t>
      </w:r>
      <w:r w:rsidRPr="00E445D3">
        <w:rPr>
          <w:i/>
        </w:rPr>
        <w:t>Appendix U Methods of 24-hour urine analysis and quality control. National Diet and Nutrition Survey. Results from Years 1-4 (combined) of the Rolling Programme (2008/2009 – 2011/12).</w:t>
      </w:r>
      <w:r w:rsidRPr="00E445D3">
        <w:t xml:space="preserve"> PHE: London, 2014.</w:t>
      </w:r>
    </w:p>
    <w:p w14:paraId="4FA8D393" w14:textId="77777777" w:rsidR="00E445D3" w:rsidRPr="00E445D3" w:rsidRDefault="00E445D3" w:rsidP="00E445D3">
      <w:pPr>
        <w:pStyle w:val="EndNoteBibliography"/>
        <w:spacing w:after="0"/>
        <w:ind w:left="720" w:hanging="720"/>
      </w:pPr>
      <w:r w:rsidRPr="00E445D3">
        <w:t>24.</w:t>
      </w:r>
      <w:r w:rsidRPr="00E445D3">
        <w:tab/>
        <w:t xml:space="preserve">Roberts, C.; Steer, T.; Maplethorp, N.; Cox, C.; Meadows, S.; Nicholson, S.; Page, P.; Swan, G. </w:t>
      </w:r>
      <w:r w:rsidRPr="00E445D3">
        <w:rPr>
          <w:i/>
        </w:rPr>
        <w:t>Appendix Q Methods of blood analysis and quality control. National Diet and Nutrition Survey Results from Years 7 and 8 (combined) of the Rolling Programme (2014/2015 to 2015/2016)</w:t>
      </w:r>
      <w:r w:rsidRPr="00E445D3">
        <w:t>; London: PHE: 2018.</w:t>
      </w:r>
    </w:p>
    <w:p w14:paraId="44117AF1" w14:textId="77777777" w:rsidR="00E445D3" w:rsidRPr="00E445D3" w:rsidRDefault="00E445D3" w:rsidP="00E445D3">
      <w:pPr>
        <w:pStyle w:val="EndNoteBibliography"/>
        <w:spacing w:after="0"/>
        <w:ind w:left="720" w:hanging="720"/>
      </w:pPr>
      <w:r w:rsidRPr="00E445D3">
        <w:t>25.</w:t>
      </w:r>
      <w:r w:rsidRPr="00E445D3">
        <w:tab/>
        <w:t xml:space="preserve">Ganji, V.; Martineau, B.; Van Fleit, W.E. Association of serum vitamin D concentrations with dietary patterns in children and adolescents. </w:t>
      </w:r>
      <w:r w:rsidRPr="00E445D3">
        <w:rPr>
          <w:i/>
        </w:rPr>
        <w:t xml:space="preserve">Nutrition journal </w:t>
      </w:r>
      <w:r w:rsidRPr="00E445D3">
        <w:rPr>
          <w:b/>
        </w:rPr>
        <w:t>2018</w:t>
      </w:r>
      <w:r w:rsidRPr="00E445D3">
        <w:t xml:space="preserve">, </w:t>
      </w:r>
      <w:r w:rsidRPr="00E445D3">
        <w:rPr>
          <w:i/>
        </w:rPr>
        <w:t>17</w:t>
      </w:r>
      <w:r w:rsidRPr="00E445D3">
        <w:t>, 58-58, doi:10.1186/s12937-018-0365-7.</w:t>
      </w:r>
    </w:p>
    <w:p w14:paraId="3990DD6E" w14:textId="77777777" w:rsidR="00E445D3" w:rsidRPr="00E445D3" w:rsidRDefault="00E445D3" w:rsidP="00E445D3">
      <w:pPr>
        <w:pStyle w:val="EndNoteBibliography"/>
        <w:spacing w:after="0"/>
        <w:ind w:left="720" w:hanging="720"/>
      </w:pPr>
      <w:r w:rsidRPr="00E445D3">
        <w:t>26.</w:t>
      </w:r>
      <w:r w:rsidRPr="00E445D3">
        <w:tab/>
        <w:t xml:space="preserve">Al-Delaimy, W.K.; Ferrari, P.; Slimani, N.; Pala, V.; Johansson, I.; Nilsson, S.; Mattisson, I.; Wirfalt, E.; Galasso, R.; Palli, D., et al. Plasma carotenoids as biomarkers of intake of fruits and vegetables: individual-level correlations in the European Prospective Investigation into Cancer and Nutrition (EPIC). </w:t>
      </w:r>
      <w:r w:rsidRPr="00E445D3">
        <w:rPr>
          <w:i/>
        </w:rPr>
        <w:t xml:space="preserve">Eur J Clin Nutr </w:t>
      </w:r>
      <w:r w:rsidRPr="00E445D3">
        <w:rPr>
          <w:b/>
        </w:rPr>
        <w:t>2005</w:t>
      </w:r>
      <w:r w:rsidRPr="00E445D3">
        <w:t xml:space="preserve">, </w:t>
      </w:r>
      <w:r w:rsidRPr="00E445D3">
        <w:rPr>
          <w:i/>
        </w:rPr>
        <w:t>59</w:t>
      </w:r>
      <w:r w:rsidRPr="00E445D3">
        <w:t>, 1387-1396, doi:10.1038/sj.ejcn.1602252.</w:t>
      </w:r>
    </w:p>
    <w:p w14:paraId="13AEF44C" w14:textId="77777777" w:rsidR="00E445D3" w:rsidRPr="00E445D3" w:rsidRDefault="00E445D3" w:rsidP="00E445D3">
      <w:pPr>
        <w:pStyle w:val="EndNoteBibliography"/>
        <w:spacing w:after="0"/>
        <w:ind w:left="720" w:hanging="720"/>
      </w:pPr>
      <w:r w:rsidRPr="00E445D3">
        <w:t>27.</w:t>
      </w:r>
      <w:r w:rsidRPr="00E445D3">
        <w:tab/>
        <w:t xml:space="preserve">Brevik, A.; Andersen, L.F.; Karlsen, A.; Trygg, K.U.; Blomhoff, R.; Drevon, C.A. Six carotenoids in plasma used to assess recommended intake of fruits and vegetables in a controlled feeding study. </w:t>
      </w:r>
      <w:r w:rsidRPr="00E445D3">
        <w:rPr>
          <w:i/>
        </w:rPr>
        <w:t xml:space="preserve">Eur J Clin Nutr </w:t>
      </w:r>
      <w:r w:rsidRPr="00E445D3">
        <w:rPr>
          <w:b/>
        </w:rPr>
        <w:t>2004</w:t>
      </w:r>
      <w:r w:rsidRPr="00E445D3">
        <w:t xml:space="preserve">, </w:t>
      </w:r>
      <w:r w:rsidRPr="00E445D3">
        <w:rPr>
          <w:i/>
        </w:rPr>
        <w:t>58</w:t>
      </w:r>
      <w:r w:rsidRPr="00E445D3">
        <w:t>, 1166-1173, doi:10.1038/sj.ejcn.1601945.</w:t>
      </w:r>
    </w:p>
    <w:p w14:paraId="6F8F7EC5" w14:textId="77777777" w:rsidR="00E445D3" w:rsidRPr="00E445D3" w:rsidRDefault="00E445D3" w:rsidP="00E445D3">
      <w:pPr>
        <w:pStyle w:val="EndNoteBibliography"/>
        <w:spacing w:after="0"/>
        <w:ind w:left="720" w:hanging="720"/>
      </w:pPr>
      <w:r w:rsidRPr="00E445D3">
        <w:t>28.</w:t>
      </w:r>
      <w:r w:rsidRPr="00E445D3">
        <w:tab/>
        <w:t xml:space="preserve">Richter, A.; Rabenberg, M.; Truthmann, J.; Heidemann, C.; Roosen, J.; Thiele, S.; Mensink, G.B.M. Associations between dietary patterns and biomarkers of nutrient status and cardiovascular risk factors among adolescents in Germany: results of the German Health Interview and Examination Survey for Children and Adolescents in Germany (KiGGS). </w:t>
      </w:r>
      <w:r w:rsidRPr="00E445D3">
        <w:rPr>
          <w:i/>
        </w:rPr>
        <w:t xml:space="preserve">BMC Nutrition </w:t>
      </w:r>
      <w:r w:rsidRPr="00E445D3">
        <w:rPr>
          <w:b/>
        </w:rPr>
        <w:t>2017</w:t>
      </w:r>
      <w:r w:rsidRPr="00E445D3">
        <w:t xml:space="preserve">, </w:t>
      </w:r>
      <w:r w:rsidRPr="00E445D3">
        <w:rPr>
          <w:i/>
        </w:rPr>
        <w:t>3</w:t>
      </w:r>
      <w:r w:rsidRPr="00E445D3">
        <w:t>, 4, doi:10.1186/s40795-016-0123-1.</w:t>
      </w:r>
    </w:p>
    <w:p w14:paraId="6C5529F7" w14:textId="77777777" w:rsidR="00E445D3" w:rsidRPr="00E445D3" w:rsidRDefault="00E445D3" w:rsidP="00E445D3">
      <w:pPr>
        <w:pStyle w:val="EndNoteBibliography"/>
        <w:spacing w:after="0"/>
        <w:ind w:left="720" w:hanging="720"/>
      </w:pPr>
      <w:r w:rsidRPr="00E445D3">
        <w:t>29.</w:t>
      </w:r>
      <w:r w:rsidRPr="00E445D3">
        <w:tab/>
        <w:t xml:space="preserve">Verly, E., Jr.; Steluti, J.; Fisberg, R.M.; Marchioni, D.M.L. A quantile regression approach can reveal the effect of fruit and vegetable consumption on plasma homocysteine levels. </w:t>
      </w:r>
      <w:r w:rsidRPr="00E445D3">
        <w:rPr>
          <w:i/>
        </w:rPr>
        <w:t xml:space="preserve">PloS one </w:t>
      </w:r>
      <w:r w:rsidRPr="00E445D3">
        <w:rPr>
          <w:b/>
        </w:rPr>
        <w:t>2014</w:t>
      </w:r>
      <w:r w:rsidRPr="00E445D3">
        <w:t xml:space="preserve">, </w:t>
      </w:r>
      <w:r w:rsidRPr="00E445D3">
        <w:rPr>
          <w:i/>
        </w:rPr>
        <w:t>9</w:t>
      </w:r>
      <w:r w:rsidRPr="00E445D3">
        <w:t>, e111619-e111619, doi:10.1371/journal.pone.0111619.</w:t>
      </w:r>
    </w:p>
    <w:p w14:paraId="0EF2B71F" w14:textId="77777777" w:rsidR="00E445D3" w:rsidRPr="00E445D3" w:rsidRDefault="00E445D3" w:rsidP="00E445D3">
      <w:pPr>
        <w:pStyle w:val="EndNoteBibliography"/>
        <w:spacing w:after="0"/>
        <w:ind w:left="720" w:hanging="720"/>
      </w:pPr>
      <w:r w:rsidRPr="00E445D3">
        <w:t>30.</w:t>
      </w:r>
      <w:r w:rsidRPr="00E445D3">
        <w:tab/>
        <w:t xml:space="preserve">Mielgo-Ayuso, J.; Valtuena, J.; Huybrechts, I.; Breidenassel, C.; Cuenca-Garcia, M.; De Henauw, S.; Stehle, P.; Kafatos, A.; Kersting, M.; Widhalm, K., et al. Fruit and vegetables consumption is associated with higher vitamin intake and blood vitamin status among European adolescents. </w:t>
      </w:r>
      <w:r w:rsidRPr="00E445D3">
        <w:rPr>
          <w:i/>
        </w:rPr>
        <w:t xml:space="preserve">Eur J Clin Nutr </w:t>
      </w:r>
      <w:r w:rsidRPr="00E445D3">
        <w:rPr>
          <w:b/>
        </w:rPr>
        <w:t>2017</w:t>
      </w:r>
      <w:r w:rsidRPr="00E445D3">
        <w:t xml:space="preserve">, </w:t>
      </w:r>
      <w:r w:rsidRPr="00E445D3">
        <w:rPr>
          <w:i/>
        </w:rPr>
        <w:t>71</w:t>
      </w:r>
      <w:r w:rsidRPr="00E445D3">
        <w:t>, 458-467, doi:10.1038/ejcn.2016.232.</w:t>
      </w:r>
    </w:p>
    <w:p w14:paraId="68614753" w14:textId="77777777" w:rsidR="00E445D3" w:rsidRPr="00E445D3" w:rsidRDefault="00E445D3" w:rsidP="00E445D3">
      <w:pPr>
        <w:pStyle w:val="EndNoteBibliography"/>
        <w:spacing w:after="0"/>
        <w:ind w:left="720" w:hanging="720"/>
      </w:pPr>
      <w:r w:rsidRPr="00E445D3">
        <w:t>31.</w:t>
      </w:r>
      <w:r w:rsidRPr="00E445D3">
        <w:tab/>
        <w:t xml:space="preserve">Roberts, K.; Cade, J.; Dawson, J.; Holdsworth, M. Empirically Derived Dietary Patterns in UK Adults Are Associated with Sociodemographic Characteristics, Lifestyle, and Diet Quality. </w:t>
      </w:r>
      <w:r w:rsidRPr="00E445D3">
        <w:rPr>
          <w:i/>
        </w:rPr>
        <w:t xml:space="preserve">Nutrients </w:t>
      </w:r>
      <w:r w:rsidRPr="00E445D3">
        <w:rPr>
          <w:b/>
        </w:rPr>
        <w:t>2018</w:t>
      </w:r>
      <w:r w:rsidRPr="00E445D3">
        <w:t xml:space="preserve">, </w:t>
      </w:r>
      <w:r w:rsidRPr="00E445D3">
        <w:rPr>
          <w:i/>
        </w:rPr>
        <w:t>10</w:t>
      </w:r>
      <w:r w:rsidRPr="00E445D3">
        <w:t>, doi:10.3390/nu10020177.</w:t>
      </w:r>
    </w:p>
    <w:p w14:paraId="1DF6257A" w14:textId="33507A63" w:rsidR="00E445D3" w:rsidRPr="00E445D3" w:rsidRDefault="00E445D3" w:rsidP="00E445D3">
      <w:pPr>
        <w:pStyle w:val="EndNoteBibliography"/>
        <w:spacing w:after="0"/>
        <w:ind w:left="720" w:hanging="720"/>
      </w:pPr>
      <w:r w:rsidRPr="00E445D3">
        <w:lastRenderedPageBreak/>
        <w:t>32.</w:t>
      </w:r>
      <w:r w:rsidRPr="00E445D3">
        <w:tab/>
        <w:t xml:space="preserve">Office of National Statistics. Average household income, UK: financial year ending 2019. Availabe online: </w:t>
      </w:r>
      <w:hyperlink r:id="rId16" w:history="1">
        <w:r w:rsidRPr="00E445D3">
          <w:rPr>
            <w:rStyle w:val="Hyperlink"/>
          </w:rPr>
          <w:t>https://www.ons.gov.uk/peoplepopulationandcommunity/personalandhouseholdfinances/incomeandwealth/bulletins/householddisposableincomeandinequality/financialyearending2019</w:t>
        </w:r>
      </w:hyperlink>
      <w:r w:rsidRPr="00E445D3">
        <w:t xml:space="preserve"> (accessed on 03/06).</w:t>
      </w:r>
    </w:p>
    <w:p w14:paraId="4EFD7DAF" w14:textId="77777777" w:rsidR="00E445D3" w:rsidRPr="00E445D3" w:rsidRDefault="00E445D3" w:rsidP="00E445D3">
      <w:pPr>
        <w:pStyle w:val="EndNoteBibliography"/>
        <w:spacing w:after="0"/>
        <w:ind w:left="720" w:hanging="720"/>
      </w:pPr>
      <w:r w:rsidRPr="00E445D3">
        <w:t>33.</w:t>
      </w:r>
      <w:r w:rsidRPr="00E445D3">
        <w:tab/>
        <w:t xml:space="preserve">Department for Communities and Local Government. English Indices of Deprivation 2015, domains of deprivation. In </w:t>
      </w:r>
      <w:r w:rsidRPr="00E445D3">
        <w:rPr>
          <w:i/>
        </w:rPr>
        <w:t>Oxford Consultants for Social Inclusion (OCSI)</w:t>
      </w:r>
      <w:r w:rsidRPr="00E445D3">
        <w:t>, Oxford, UK,, 2015.</w:t>
      </w:r>
    </w:p>
    <w:p w14:paraId="33ACF1F4" w14:textId="77777777" w:rsidR="00E445D3" w:rsidRPr="00E445D3" w:rsidRDefault="00E445D3" w:rsidP="00E445D3">
      <w:pPr>
        <w:pStyle w:val="EndNoteBibliography"/>
        <w:spacing w:after="0"/>
        <w:ind w:left="720" w:hanging="720"/>
      </w:pPr>
      <w:r w:rsidRPr="00E445D3">
        <w:t>34.</w:t>
      </w:r>
      <w:r w:rsidRPr="00E445D3">
        <w:tab/>
        <w:t xml:space="preserve">Bland, J.M.; Altman, D.G. Statistical methods for assessing agreement between two methods of clinical measurement. </w:t>
      </w:r>
      <w:r w:rsidRPr="00E445D3">
        <w:rPr>
          <w:i/>
        </w:rPr>
        <w:t xml:space="preserve">Lancet </w:t>
      </w:r>
      <w:r w:rsidRPr="00E445D3">
        <w:rPr>
          <w:b/>
        </w:rPr>
        <w:t>1986</w:t>
      </w:r>
      <w:r w:rsidRPr="00E445D3">
        <w:t xml:space="preserve">, </w:t>
      </w:r>
      <w:r w:rsidRPr="00E445D3">
        <w:rPr>
          <w:i/>
        </w:rPr>
        <w:t>1</w:t>
      </w:r>
      <w:r w:rsidRPr="00E445D3">
        <w:t>, 307-310.</w:t>
      </w:r>
    </w:p>
    <w:p w14:paraId="2DE011D4" w14:textId="77777777" w:rsidR="00E445D3" w:rsidRPr="00E445D3" w:rsidRDefault="00E445D3" w:rsidP="00E445D3">
      <w:pPr>
        <w:pStyle w:val="EndNoteBibliography"/>
        <w:spacing w:after="0"/>
        <w:ind w:left="720" w:hanging="720"/>
      </w:pPr>
      <w:r w:rsidRPr="00E445D3">
        <w:t>35.</w:t>
      </w:r>
      <w:r w:rsidRPr="00E445D3">
        <w:tab/>
        <w:t xml:space="preserve">StataCorp. </w:t>
      </w:r>
      <w:r w:rsidRPr="00E445D3">
        <w:rPr>
          <w:i/>
        </w:rPr>
        <w:t>Stata: Release 14. Statistical Software</w:t>
      </w:r>
      <w:r w:rsidRPr="00E445D3">
        <w:t>, College Station, TX: StataCorp LP: 2015.</w:t>
      </w:r>
    </w:p>
    <w:p w14:paraId="16C265A5" w14:textId="77777777" w:rsidR="00E445D3" w:rsidRPr="00E445D3" w:rsidRDefault="00E445D3" w:rsidP="00E445D3">
      <w:pPr>
        <w:pStyle w:val="EndNoteBibliography"/>
        <w:spacing w:after="0"/>
        <w:ind w:left="720" w:hanging="720"/>
      </w:pPr>
      <w:r w:rsidRPr="00E445D3">
        <w:t>36.</w:t>
      </w:r>
      <w:r w:rsidRPr="00E445D3">
        <w:tab/>
        <w:t xml:space="preserve">Hiza, H.A.; Casavale, K.O.; Guenther, P.M.; Davis, C.A. Diet quality of Americans differs by age, sex, race/ethnicity, income, and education level. </w:t>
      </w:r>
      <w:r w:rsidRPr="00E445D3">
        <w:rPr>
          <w:i/>
        </w:rPr>
        <w:t xml:space="preserve">J Acad Nutr Diet </w:t>
      </w:r>
      <w:r w:rsidRPr="00E445D3">
        <w:rPr>
          <w:b/>
        </w:rPr>
        <w:t>2013</w:t>
      </w:r>
      <w:r w:rsidRPr="00E445D3">
        <w:t xml:space="preserve">, </w:t>
      </w:r>
      <w:r w:rsidRPr="00E445D3">
        <w:rPr>
          <w:i/>
        </w:rPr>
        <w:t>113</w:t>
      </w:r>
      <w:r w:rsidRPr="00E445D3">
        <w:t>, 297-306, doi:10.1016/j.jand.2012.08.011.</w:t>
      </w:r>
    </w:p>
    <w:p w14:paraId="09322EFE" w14:textId="77777777" w:rsidR="00E445D3" w:rsidRPr="00E445D3" w:rsidRDefault="00E445D3" w:rsidP="00E445D3">
      <w:pPr>
        <w:pStyle w:val="EndNoteBibliography"/>
        <w:spacing w:after="0"/>
        <w:ind w:left="720" w:hanging="720"/>
      </w:pPr>
      <w:r w:rsidRPr="00E445D3">
        <w:t>37.</w:t>
      </w:r>
      <w:r w:rsidRPr="00E445D3">
        <w:tab/>
        <w:t xml:space="preserve">Acar Tek, N.; Yildiran, H.; Akbulut, G.; Bilici, S.; Koksal, E.; Gezmen Karadag, M.; Sanlıer, N. Evaluation of dietary quality of adolescents using Healthy Eating Index. </w:t>
      </w:r>
      <w:r w:rsidRPr="00E445D3">
        <w:rPr>
          <w:i/>
        </w:rPr>
        <w:t xml:space="preserve">Nutrition research and practice </w:t>
      </w:r>
      <w:r w:rsidRPr="00E445D3">
        <w:rPr>
          <w:b/>
        </w:rPr>
        <w:t>2011</w:t>
      </w:r>
      <w:r w:rsidRPr="00E445D3">
        <w:t xml:space="preserve">, </w:t>
      </w:r>
      <w:r w:rsidRPr="00E445D3">
        <w:rPr>
          <w:i/>
        </w:rPr>
        <w:t>5</w:t>
      </w:r>
      <w:r w:rsidRPr="00E445D3">
        <w:t>, 322-328, doi:10.4162/nrp.2011.5.4.322.</w:t>
      </w:r>
    </w:p>
    <w:p w14:paraId="3B66FD0C" w14:textId="710C9659" w:rsidR="00E445D3" w:rsidRPr="00E445D3" w:rsidRDefault="00E445D3" w:rsidP="00E445D3">
      <w:pPr>
        <w:pStyle w:val="EndNoteBibliography"/>
        <w:spacing w:after="0"/>
        <w:ind w:left="720" w:hanging="720"/>
      </w:pPr>
      <w:r w:rsidRPr="00E445D3">
        <w:t>38.</w:t>
      </w:r>
      <w:r w:rsidRPr="00E445D3">
        <w:tab/>
        <w:t xml:space="preserve">Goodwin, D.K.; Knol, L.K.; Eddy, J.M.; Fitzhugh, E.C.; Kendrick, O.; Donohue, R.E. Sociodemographic correlates of overall quality of dietary intake of US adolescents. </w:t>
      </w:r>
      <w:r w:rsidRPr="00E445D3">
        <w:rPr>
          <w:i/>
        </w:rPr>
        <w:t xml:space="preserve">Nutr Res </w:t>
      </w:r>
      <w:r w:rsidRPr="00E445D3">
        <w:rPr>
          <w:b/>
        </w:rPr>
        <w:t>2006</w:t>
      </w:r>
      <w:r w:rsidRPr="00E445D3">
        <w:t xml:space="preserve">, </w:t>
      </w:r>
      <w:r w:rsidRPr="00E445D3">
        <w:rPr>
          <w:i/>
        </w:rPr>
        <w:t>26</w:t>
      </w:r>
      <w:r w:rsidRPr="00E445D3">
        <w:t>, 105-110, doi:</w:t>
      </w:r>
      <w:hyperlink r:id="rId17" w:history="1">
        <w:r w:rsidRPr="00E445D3">
          <w:rPr>
            <w:rStyle w:val="Hyperlink"/>
          </w:rPr>
          <w:t>https://doi.org/10.1016/j.nutres.2006.02.004</w:t>
        </w:r>
      </w:hyperlink>
      <w:r w:rsidRPr="00E445D3">
        <w:t>.</w:t>
      </w:r>
    </w:p>
    <w:p w14:paraId="0CCFDC45" w14:textId="77777777" w:rsidR="00E445D3" w:rsidRPr="00E445D3" w:rsidRDefault="00E445D3" w:rsidP="00E445D3">
      <w:pPr>
        <w:pStyle w:val="EndNoteBibliography"/>
        <w:spacing w:after="0"/>
        <w:ind w:left="720" w:hanging="720"/>
      </w:pPr>
      <w:r w:rsidRPr="00E445D3">
        <w:t>39.</w:t>
      </w:r>
      <w:r w:rsidRPr="00E445D3">
        <w:tab/>
        <w:t xml:space="preserve">Llaurado, E.; Albar, S.A.; Giralt, M.; Sola, R.; Evans, C.E. The effect of snacking and eating frequency on dietary quality in British adolescents. </w:t>
      </w:r>
      <w:r w:rsidRPr="00E445D3">
        <w:rPr>
          <w:i/>
        </w:rPr>
        <w:t xml:space="preserve">Eur J Nutr </w:t>
      </w:r>
      <w:r w:rsidRPr="00E445D3">
        <w:rPr>
          <w:b/>
        </w:rPr>
        <w:t>2016</w:t>
      </w:r>
      <w:r w:rsidRPr="00E445D3">
        <w:t xml:space="preserve">, </w:t>
      </w:r>
      <w:r w:rsidRPr="00E445D3">
        <w:rPr>
          <w:i/>
        </w:rPr>
        <w:t>55</w:t>
      </w:r>
      <w:r w:rsidRPr="00E445D3">
        <w:t>, 1789-1797, doi:10.1007/s00394-015-0997-8.</w:t>
      </w:r>
    </w:p>
    <w:p w14:paraId="4FCCBE45" w14:textId="77777777" w:rsidR="00E445D3" w:rsidRPr="00E445D3" w:rsidRDefault="00E445D3" w:rsidP="00E445D3">
      <w:pPr>
        <w:pStyle w:val="EndNoteBibliography"/>
        <w:spacing w:after="0"/>
        <w:ind w:left="720" w:hanging="720"/>
      </w:pPr>
      <w:r w:rsidRPr="00E445D3">
        <w:t>40.</w:t>
      </w:r>
      <w:r w:rsidRPr="00E445D3">
        <w:tab/>
        <w:t xml:space="preserve">Murakami, K.; Livingstone, M.B. Associations between energy density of meals and snacks and overall diet quality and adiposity measures in British children and adolescents: the National Diet and Nutrition Survey. </w:t>
      </w:r>
      <w:r w:rsidRPr="00E445D3">
        <w:rPr>
          <w:i/>
        </w:rPr>
        <w:t xml:space="preserve">The British journal of nutrition </w:t>
      </w:r>
      <w:r w:rsidRPr="00E445D3">
        <w:rPr>
          <w:b/>
        </w:rPr>
        <w:t>2016</w:t>
      </w:r>
      <w:r w:rsidRPr="00E445D3">
        <w:t xml:space="preserve">, </w:t>
      </w:r>
      <w:r w:rsidRPr="00E445D3">
        <w:rPr>
          <w:i/>
        </w:rPr>
        <w:t>116</w:t>
      </w:r>
      <w:r w:rsidRPr="00E445D3">
        <w:t>, 1633-1645, doi:10.1017/s0007114516003731.</w:t>
      </w:r>
    </w:p>
    <w:p w14:paraId="042C1FBE" w14:textId="77777777" w:rsidR="00E445D3" w:rsidRPr="00E445D3" w:rsidRDefault="00E445D3" w:rsidP="00E445D3">
      <w:pPr>
        <w:pStyle w:val="EndNoteBibliography"/>
        <w:spacing w:after="0"/>
        <w:ind w:left="720" w:hanging="720"/>
      </w:pPr>
      <w:r w:rsidRPr="00E445D3">
        <w:t>41.</w:t>
      </w:r>
      <w:r w:rsidRPr="00E445D3">
        <w:tab/>
        <w:t xml:space="preserve">Wong, J.E.; Parnell, W.R.; Howe, A.S.; Black, K.E.; Skidmore, P.M.L. Development and validation of a food-based diet quality index for New Zealand adolescents. </w:t>
      </w:r>
      <w:r w:rsidRPr="00E445D3">
        <w:rPr>
          <w:i/>
        </w:rPr>
        <w:t xml:space="preserve">BMC public health </w:t>
      </w:r>
      <w:r w:rsidRPr="00E445D3">
        <w:rPr>
          <w:b/>
        </w:rPr>
        <w:t>2013</w:t>
      </w:r>
      <w:r w:rsidRPr="00E445D3">
        <w:t xml:space="preserve">, </w:t>
      </w:r>
      <w:r w:rsidRPr="00E445D3">
        <w:rPr>
          <w:i/>
        </w:rPr>
        <w:t>13</w:t>
      </w:r>
      <w:r w:rsidRPr="00E445D3">
        <w:t>, 562-562, doi:10.1186/1471-2458-13-562.</w:t>
      </w:r>
    </w:p>
    <w:p w14:paraId="77B485B1" w14:textId="77777777" w:rsidR="00E445D3" w:rsidRPr="00E445D3" w:rsidRDefault="00E445D3" w:rsidP="00E445D3">
      <w:pPr>
        <w:pStyle w:val="EndNoteBibliography"/>
        <w:spacing w:after="0"/>
        <w:ind w:left="720" w:hanging="720"/>
      </w:pPr>
      <w:r w:rsidRPr="00E445D3">
        <w:t>42.</w:t>
      </w:r>
      <w:r w:rsidRPr="00E445D3">
        <w:tab/>
        <w:t xml:space="preserve">Northstone, K.; Smith, A.D.; Cribb, V.L.; Emmett, P.M. Dietary patterns in UK adolescents obtained from a dual-source FFQ and their associations with socio-economic position, nutrient intake and modes of eating. </w:t>
      </w:r>
      <w:r w:rsidRPr="00E445D3">
        <w:rPr>
          <w:i/>
        </w:rPr>
        <w:t xml:space="preserve">Public Health Nutrition </w:t>
      </w:r>
      <w:r w:rsidRPr="00E445D3">
        <w:rPr>
          <w:b/>
        </w:rPr>
        <w:t>2014</w:t>
      </w:r>
      <w:r w:rsidRPr="00E445D3">
        <w:t xml:space="preserve">, </w:t>
      </w:r>
      <w:r w:rsidRPr="00E445D3">
        <w:rPr>
          <w:i/>
        </w:rPr>
        <w:t>17</w:t>
      </w:r>
      <w:r w:rsidRPr="00E445D3">
        <w:t>, 1476-1485, doi:10.1017/s1368980013001547.</w:t>
      </w:r>
    </w:p>
    <w:p w14:paraId="54C31C3B" w14:textId="77777777" w:rsidR="00E445D3" w:rsidRPr="00E445D3" w:rsidRDefault="00E445D3" w:rsidP="00E445D3">
      <w:pPr>
        <w:pStyle w:val="EndNoteBibliography"/>
        <w:spacing w:after="0"/>
        <w:ind w:left="720" w:hanging="720"/>
      </w:pPr>
      <w:r w:rsidRPr="00E445D3">
        <w:t>43.</w:t>
      </w:r>
      <w:r w:rsidRPr="00E445D3">
        <w:tab/>
        <w:t xml:space="preserve">McNaughton, S.A.; Ball K; Mishra G; Crawford, D.A. Dietary patterns of adolescents and risk of obesity and hypertension. </w:t>
      </w:r>
      <w:r w:rsidRPr="00E445D3">
        <w:rPr>
          <w:i/>
        </w:rPr>
        <w:t xml:space="preserve">The Journal of Nutrition, </w:t>
      </w:r>
      <w:r w:rsidRPr="00E445D3">
        <w:rPr>
          <w:b/>
        </w:rPr>
        <w:t>2008</w:t>
      </w:r>
      <w:r w:rsidRPr="00E445D3">
        <w:t xml:space="preserve">, </w:t>
      </w:r>
      <w:r w:rsidRPr="00E445D3">
        <w:rPr>
          <w:i/>
        </w:rPr>
        <w:t>138</w:t>
      </w:r>
      <w:r w:rsidRPr="00E445D3">
        <w:t>, 364–370, doi:10.1093/jn/138.2.364.</w:t>
      </w:r>
    </w:p>
    <w:p w14:paraId="4279EA98" w14:textId="04D071AB" w:rsidR="00E445D3" w:rsidRPr="00E445D3" w:rsidRDefault="00E445D3" w:rsidP="00E445D3">
      <w:pPr>
        <w:pStyle w:val="EndNoteBibliography"/>
        <w:spacing w:after="0"/>
        <w:ind w:left="720" w:hanging="720"/>
      </w:pPr>
      <w:r w:rsidRPr="00E445D3">
        <w:t>44.</w:t>
      </w:r>
      <w:r w:rsidRPr="00E445D3">
        <w:tab/>
        <w:t xml:space="preserve">Cutler, G.J.; Flood, A.; Hannan, P.; Neumark-Sztainer, D. Multiple Sociodemographic and Socioenvironmental Characteristics Are Correlated with Major Patterns of Dietary Intake in Adolescents. </w:t>
      </w:r>
      <w:r w:rsidRPr="00E445D3">
        <w:rPr>
          <w:i/>
        </w:rPr>
        <w:t xml:space="preserve">Journal of the American Dietetic Association </w:t>
      </w:r>
      <w:r w:rsidRPr="00E445D3">
        <w:rPr>
          <w:b/>
        </w:rPr>
        <w:t>2011</w:t>
      </w:r>
      <w:r w:rsidRPr="00E445D3">
        <w:t xml:space="preserve">, </w:t>
      </w:r>
      <w:r w:rsidRPr="00E445D3">
        <w:rPr>
          <w:i/>
        </w:rPr>
        <w:t>111</w:t>
      </w:r>
      <w:r w:rsidRPr="00E445D3">
        <w:t>, 230-240, doi:</w:t>
      </w:r>
      <w:hyperlink r:id="rId18" w:history="1">
        <w:r w:rsidRPr="00E445D3">
          <w:rPr>
            <w:rStyle w:val="Hyperlink"/>
          </w:rPr>
          <w:t>https://doi.org/10.1016/j.jada.2010.10.052</w:t>
        </w:r>
      </w:hyperlink>
      <w:r w:rsidRPr="00E445D3">
        <w:t>.</w:t>
      </w:r>
    </w:p>
    <w:p w14:paraId="3D39F244" w14:textId="77777777" w:rsidR="00E445D3" w:rsidRPr="00E445D3" w:rsidRDefault="00E445D3" w:rsidP="00E445D3">
      <w:pPr>
        <w:pStyle w:val="EndNoteBibliography"/>
        <w:spacing w:after="0"/>
        <w:ind w:left="720" w:hanging="720"/>
      </w:pPr>
      <w:r w:rsidRPr="00E445D3">
        <w:t>45.</w:t>
      </w:r>
      <w:r w:rsidRPr="00E445D3">
        <w:tab/>
        <w:t xml:space="preserve">Drouillet-Pinard, P.; Dubuisson, C.; Bordes, I.; Margaritis, I.; Lioret, S.; Volatier, J.-L. Socio-economic disparities in the diet of French children and adolescents: a multidimensional issue. </w:t>
      </w:r>
      <w:r w:rsidRPr="00E445D3">
        <w:rPr>
          <w:i/>
        </w:rPr>
        <w:t xml:space="preserve">Public Health Nutrition </w:t>
      </w:r>
      <w:r w:rsidRPr="00E445D3">
        <w:rPr>
          <w:b/>
        </w:rPr>
        <w:t>2017</w:t>
      </w:r>
      <w:r w:rsidRPr="00E445D3">
        <w:t xml:space="preserve">, </w:t>
      </w:r>
      <w:r w:rsidRPr="00E445D3">
        <w:rPr>
          <w:i/>
        </w:rPr>
        <w:t>20</w:t>
      </w:r>
      <w:r w:rsidRPr="00E445D3">
        <w:t>, 870-882, doi:10.1017/S1368980016002895.</w:t>
      </w:r>
    </w:p>
    <w:p w14:paraId="6ACBC227" w14:textId="77777777" w:rsidR="00E445D3" w:rsidRPr="00E445D3" w:rsidRDefault="00E445D3" w:rsidP="00E445D3">
      <w:pPr>
        <w:pStyle w:val="EndNoteBibliography"/>
        <w:spacing w:after="0"/>
        <w:ind w:left="720" w:hanging="720"/>
      </w:pPr>
      <w:r w:rsidRPr="00E445D3">
        <w:t>46.</w:t>
      </w:r>
      <w:r w:rsidRPr="00E445D3">
        <w:tab/>
        <w:t xml:space="preserve">Kleiser, C.; Mensink, G.B.M.; Scheidt-Nave, C.; Kurth, B.-M. HuSKY: a healthy nutrition score based on food intake of children and adolescents in Germany. </w:t>
      </w:r>
      <w:r w:rsidRPr="00E445D3">
        <w:rPr>
          <w:i/>
        </w:rPr>
        <w:t xml:space="preserve">British Journal of Nutrition </w:t>
      </w:r>
      <w:r w:rsidRPr="00E445D3">
        <w:rPr>
          <w:b/>
        </w:rPr>
        <w:t>2009</w:t>
      </w:r>
      <w:r w:rsidRPr="00E445D3">
        <w:t xml:space="preserve">, </w:t>
      </w:r>
      <w:r w:rsidRPr="00E445D3">
        <w:rPr>
          <w:i/>
        </w:rPr>
        <w:t>102</w:t>
      </w:r>
      <w:r w:rsidRPr="00E445D3">
        <w:t>, 610-618, doi:10.1017/S0007114509222689.</w:t>
      </w:r>
    </w:p>
    <w:p w14:paraId="561D9FCC" w14:textId="77777777" w:rsidR="00E445D3" w:rsidRPr="00E445D3" w:rsidRDefault="00E445D3" w:rsidP="00E445D3">
      <w:pPr>
        <w:pStyle w:val="EndNoteBibliography"/>
        <w:spacing w:after="0"/>
        <w:ind w:left="720" w:hanging="720"/>
      </w:pPr>
      <w:r w:rsidRPr="00E445D3">
        <w:t>47.</w:t>
      </w:r>
      <w:r w:rsidRPr="00E445D3">
        <w:tab/>
        <w:t xml:space="preserve">Freisling, H.; Fahey, M.T.; Moskal, A.; Ocké, M.C.; Ferrari, P.; Jenab, M.; Norat, T.; Naska, A.; Welch, A.A.; Navarro, C., et al. Region-Specific Nutrient Intake Patterns Exhibit a Geographical Gradient within and between European Countries. </w:t>
      </w:r>
      <w:r w:rsidRPr="00E445D3">
        <w:rPr>
          <w:i/>
        </w:rPr>
        <w:t xml:space="preserve">The Journal of Nutrition </w:t>
      </w:r>
      <w:r w:rsidRPr="00E445D3">
        <w:rPr>
          <w:b/>
        </w:rPr>
        <w:t>2010</w:t>
      </w:r>
      <w:r w:rsidRPr="00E445D3">
        <w:t xml:space="preserve">, </w:t>
      </w:r>
      <w:r w:rsidRPr="00E445D3">
        <w:rPr>
          <w:i/>
        </w:rPr>
        <w:t>140</w:t>
      </w:r>
      <w:r w:rsidRPr="00E445D3">
        <w:t>, 1280-1286, doi:10.3945/jn.110.121152.</w:t>
      </w:r>
    </w:p>
    <w:p w14:paraId="587AADB4" w14:textId="77777777" w:rsidR="00E445D3" w:rsidRPr="00E445D3" w:rsidRDefault="00E445D3" w:rsidP="00E445D3">
      <w:pPr>
        <w:pStyle w:val="EndNoteBibliography"/>
        <w:ind w:left="720" w:hanging="720"/>
      </w:pPr>
      <w:r w:rsidRPr="00E445D3">
        <w:lastRenderedPageBreak/>
        <w:t>48.</w:t>
      </w:r>
      <w:r w:rsidRPr="00E445D3">
        <w:tab/>
        <w:t xml:space="preserve">McCann, S.E.; Marshall, J.R.; Brasure, J.R.; Graham, S.; Freudenheim, J.L. Analysis of patterns of food intake in nutritional epidemiology: food classification in principal components analysis and the subsequent impact on estimates for endometrial cancer. </w:t>
      </w:r>
      <w:r w:rsidRPr="00E445D3">
        <w:rPr>
          <w:i/>
        </w:rPr>
        <w:t xml:space="preserve">Public Health Nutr </w:t>
      </w:r>
      <w:r w:rsidRPr="00E445D3">
        <w:rPr>
          <w:b/>
        </w:rPr>
        <w:t>2001</w:t>
      </w:r>
      <w:r w:rsidRPr="00E445D3">
        <w:t xml:space="preserve">, </w:t>
      </w:r>
      <w:r w:rsidRPr="00E445D3">
        <w:rPr>
          <w:i/>
        </w:rPr>
        <w:t>4</w:t>
      </w:r>
      <w:r w:rsidRPr="00E445D3">
        <w:t>, 989-997, doi:10.1079/phn2001168.</w:t>
      </w:r>
    </w:p>
    <w:p w14:paraId="54084623" w14:textId="0AD996CB" w:rsidR="00A921CB" w:rsidRDefault="00790C5C" w:rsidP="00C84A8A">
      <w:r>
        <w:fldChar w:fldCharType="end"/>
      </w:r>
    </w:p>
    <w:p w14:paraId="20225A04" w14:textId="77777777" w:rsidR="00A921CB" w:rsidRDefault="00A921CB">
      <w:pPr>
        <w:spacing w:line="259" w:lineRule="auto"/>
      </w:pPr>
      <w:r>
        <w:br w:type="page"/>
      </w:r>
    </w:p>
    <w:p w14:paraId="30E90B3E" w14:textId="77777777" w:rsidR="00A921CB" w:rsidRDefault="00A921CB" w:rsidP="00A921CB"/>
    <w:p w14:paraId="7761150C" w14:textId="1905E217" w:rsidR="00A921CB" w:rsidRPr="009C1F53" w:rsidRDefault="00A921CB" w:rsidP="00A921CB">
      <w:pPr>
        <w:rPr>
          <w:b/>
        </w:rPr>
      </w:pPr>
      <w:r>
        <w:rPr>
          <w:b/>
        </w:rPr>
        <w:t xml:space="preserve">Figure 1 </w:t>
      </w:r>
      <w:r>
        <w:rPr>
          <w:b/>
        </w:rPr>
        <w:tab/>
      </w:r>
      <w:r w:rsidRPr="00136D33">
        <w:rPr>
          <w:b/>
        </w:rPr>
        <w:t>Bland-Altman plot for the agreement between the 139-</w:t>
      </w:r>
      <w:r w:rsidR="009B3EE1">
        <w:rPr>
          <w:b/>
        </w:rPr>
        <w:t>group</w:t>
      </w:r>
      <w:r w:rsidRPr="00136D33">
        <w:rPr>
          <w:b/>
        </w:rPr>
        <w:t xml:space="preserve"> and 20-</w:t>
      </w:r>
      <w:r w:rsidR="009B3EE1">
        <w:rPr>
          <w:b/>
        </w:rPr>
        <w:t>group</w:t>
      </w:r>
      <w:r w:rsidRPr="00136D33">
        <w:rPr>
          <w:b/>
        </w:rPr>
        <w:t xml:space="preserve"> </w:t>
      </w:r>
      <w:r>
        <w:rPr>
          <w:b/>
        </w:rPr>
        <w:t xml:space="preserve">diet </w:t>
      </w:r>
      <w:r>
        <w:rPr>
          <w:b/>
        </w:rPr>
        <w:tab/>
      </w:r>
      <w:r>
        <w:rPr>
          <w:b/>
        </w:rPr>
        <w:tab/>
      </w:r>
      <w:r>
        <w:rPr>
          <w:b/>
        </w:rPr>
        <w:tab/>
        <w:t xml:space="preserve">quality </w:t>
      </w:r>
      <w:r w:rsidRPr="00136D33">
        <w:rPr>
          <w:b/>
        </w:rPr>
        <w:t>scores</w:t>
      </w:r>
    </w:p>
    <w:p w14:paraId="62717128" w14:textId="6FAC33C7" w:rsidR="00A921CB" w:rsidRDefault="003C0341" w:rsidP="00A921CB">
      <w:pPr>
        <w:rPr>
          <w:noProof/>
          <w:lang w:eastAsia="en-GB"/>
        </w:rPr>
      </w:pPr>
      <w:r w:rsidRPr="003C0341">
        <w:rPr>
          <w:noProof/>
          <w:lang w:eastAsia="en-GB"/>
        </w:rPr>
        <w:t xml:space="preserve"> </w:t>
      </w:r>
      <w:r w:rsidR="0038236B">
        <w:rPr>
          <w:noProof/>
        </w:rPr>
        <w:drawing>
          <wp:inline distT="0" distB="0" distL="0" distR="0" wp14:anchorId="3C4B5440" wp14:editId="1B9AADBF">
            <wp:extent cx="5731510" cy="3865245"/>
            <wp:effectExtent l="0" t="0" r="2540" b="1905"/>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3865245"/>
                    </a:xfrm>
                    <a:prstGeom prst="rect">
                      <a:avLst/>
                    </a:prstGeom>
                  </pic:spPr>
                </pic:pic>
              </a:graphicData>
            </a:graphic>
          </wp:inline>
        </w:drawing>
      </w:r>
    </w:p>
    <w:p w14:paraId="350EF8DA" w14:textId="77777777" w:rsidR="00A921CB" w:rsidRDefault="00A921CB" w:rsidP="00A921CB">
      <w:pPr>
        <w:rPr>
          <w:noProof/>
          <w:lang w:eastAsia="en-GB"/>
        </w:rPr>
      </w:pPr>
    </w:p>
    <w:p w14:paraId="1A6D9D90" w14:textId="77777777" w:rsidR="00A921CB" w:rsidRDefault="00A921CB" w:rsidP="00A921CB"/>
    <w:p w14:paraId="7A425308" w14:textId="77777777" w:rsidR="00A921CB" w:rsidRDefault="00A921CB" w:rsidP="00A921CB"/>
    <w:p w14:paraId="5D78632C" w14:textId="77777777" w:rsidR="00A921CB" w:rsidRDefault="00A921CB" w:rsidP="00A921CB"/>
    <w:p w14:paraId="7C53374B" w14:textId="67F61DD2" w:rsidR="00964806" w:rsidRDefault="00964806" w:rsidP="00C84A8A"/>
    <w:p w14:paraId="67E30217" w14:textId="5DFEADD8" w:rsidR="00A921CB" w:rsidRDefault="00A921CB" w:rsidP="00C84A8A"/>
    <w:p w14:paraId="0E6023BE" w14:textId="09883EAB" w:rsidR="0038236B" w:rsidRDefault="0038236B" w:rsidP="00C84A8A"/>
    <w:p w14:paraId="4AD8CDE8" w14:textId="3638E5F1" w:rsidR="0038236B" w:rsidRDefault="0038236B" w:rsidP="00C84A8A"/>
    <w:p w14:paraId="3FDA2E76" w14:textId="168F1731" w:rsidR="0038236B" w:rsidRDefault="0038236B" w:rsidP="00C84A8A"/>
    <w:p w14:paraId="7CB1192E" w14:textId="77777777" w:rsidR="0038236B" w:rsidRDefault="0038236B" w:rsidP="00C84A8A">
      <w:pPr>
        <w:sectPr w:rsidR="0038236B" w:rsidSect="000D6466">
          <w:pgSz w:w="11906" w:h="16838"/>
          <w:pgMar w:top="1440" w:right="1440" w:bottom="1440" w:left="1440" w:header="709" w:footer="709" w:gutter="0"/>
          <w:lnNumType w:countBy="1" w:restart="newSection"/>
          <w:cols w:space="708"/>
          <w:titlePg/>
          <w:docGrid w:linePitch="360"/>
        </w:sectPr>
      </w:pPr>
    </w:p>
    <w:p w14:paraId="53607659" w14:textId="77777777" w:rsidR="0038236B" w:rsidRPr="00C50FC4" w:rsidRDefault="0038236B" w:rsidP="0038236B">
      <w:pPr>
        <w:spacing w:after="120"/>
        <w:jc w:val="center"/>
        <w:rPr>
          <w:b/>
          <w:color w:val="000000" w:themeColor="text1"/>
          <w:sz w:val="28"/>
          <w:szCs w:val="28"/>
          <w:lang w:val="en-US"/>
        </w:rPr>
      </w:pPr>
      <w:r w:rsidRPr="00C50FC4">
        <w:rPr>
          <w:b/>
          <w:color w:val="000000" w:themeColor="text1"/>
          <w:sz w:val="28"/>
          <w:szCs w:val="28"/>
          <w:lang w:val="en-US"/>
        </w:rPr>
        <w:lastRenderedPageBreak/>
        <w:t xml:space="preserve">Appendix A </w:t>
      </w:r>
      <w:r w:rsidRPr="00C50FC4">
        <w:rPr>
          <w:b/>
          <w:color w:val="000000" w:themeColor="text1"/>
          <w:sz w:val="28"/>
          <w:szCs w:val="28"/>
          <w:lang w:val="en-US"/>
        </w:rPr>
        <w:br/>
      </w:r>
      <w:r w:rsidRPr="00C50FC4">
        <w:rPr>
          <w:b/>
          <w:color w:val="000000" w:themeColor="text1"/>
          <w:sz w:val="28"/>
          <w:szCs w:val="28"/>
          <w:shd w:val="clear" w:color="auto" w:fill="FFFFFF"/>
          <w:lang w:val="en-US"/>
        </w:rPr>
        <w:t>STROBE-nut: An extension of the STROBE statement for nutritional epidemiology</w:t>
      </w:r>
    </w:p>
    <w:p w14:paraId="36A91956" w14:textId="77777777" w:rsidR="0038236B" w:rsidRDefault="0038236B" w:rsidP="0038236B">
      <w:pPr>
        <w:shd w:val="clear" w:color="auto" w:fill="FFFFFF"/>
        <w:spacing w:after="120" w:line="240" w:lineRule="auto"/>
        <w:rPr>
          <w:rFonts w:eastAsia="Times New Roman" w:cs="Arial"/>
          <w:color w:val="000000" w:themeColor="text1"/>
          <w:sz w:val="20"/>
          <w:szCs w:val="20"/>
          <w:lang w:val="nl-BE"/>
        </w:rPr>
      </w:pPr>
      <w:proofErr w:type="spellStart"/>
      <w:r>
        <w:rPr>
          <w:rFonts w:cs="Arial"/>
          <w:color w:val="000000" w:themeColor="text1"/>
          <w:sz w:val="20"/>
          <w:szCs w:val="20"/>
        </w:rPr>
        <w:t>Lachat</w:t>
      </w:r>
      <w:proofErr w:type="spellEnd"/>
      <w:r>
        <w:rPr>
          <w:rFonts w:cs="Arial"/>
          <w:color w:val="000000" w:themeColor="text1"/>
          <w:sz w:val="20"/>
          <w:szCs w:val="20"/>
        </w:rPr>
        <w:t xml:space="preserve"> C et al. (2016) </w:t>
      </w:r>
      <w:proofErr w:type="spellStart"/>
      <w:r>
        <w:rPr>
          <w:rFonts w:cs="Arial"/>
          <w:bCs/>
          <w:color w:val="000000" w:themeColor="text1"/>
          <w:sz w:val="20"/>
          <w:szCs w:val="20"/>
        </w:rPr>
        <w:t>STrengthening</w:t>
      </w:r>
      <w:proofErr w:type="spellEnd"/>
      <w:r>
        <w:rPr>
          <w:rFonts w:cs="Arial"/>
          <w:bCs/>
          <w:color w:val="000000" w:themeColor="text1"/>
          <w:sz w:val="20"/>
          <w:szCs w:val="20"/>
        </w:rPr>
        <w:t xml:space="preserve"> the Reporting of </w:t>
      </w:r>
      <w:proofErr w:type="spellStart"/>
      <w:r>
        <w:rPr>
          <w:rFonts w:cs="Arial"/>
          <w:bCs/>
          <w:color w:val="000000" w:themeColor="text1"/>
          <w:sz w:val="20"/>
          <w:szCs w:val="20"/>
        </w:rPr>
        <w:t>OBservational</w:t>
      </w:r>
      <w:proofErr w:type="spellEnd"/>
      <w:r>
        <w:rPr>
          <w:rFonts w:cs="Arial"/>
          <w:bCs/>
          <w:color w:val="000000" w:themeColor="text1"/>
          <w:sz w:val="20"/>
          <w:szCs w:val="20"/>
        </w:rPr>
        <w:t xml:space="preserve"> studies in Epidemiology – Nutritional Epidemiology (STROBE-nut): an extension of the STROBE statement. </w:t>
      </w:r>
      <w:proofErr w:type="spellStart"/>
      <w:r>
        <w:rPr>
          <w:rFonts w:cs="Arial"/>
          <w:bCs/>
          <w:color w:val="000000" w:themeColor="text1"/>
          <w:sz w:val="20"/>
          <w:szCs w:val="20"/>
        </w:rPr>
        <w:t>Plos</w:t>
      </w:r>
      <w:proofErr w:type="spellEnd"/>
      <w:r>
        <w:rPr>
          <w:rFonts w:cs="Arial"/>
          <w:bCs/>
          <w:color w:val="000000" w:themeColor="text1"/>
          <w:sz w:val="20"/>
          <w:szCs w:val="20"/>
        </w:rPr>
        <w:t xml:space="preserve"> Medicine 13(6) </w:t>
      </w:r>
      <w:hyperlink r:id="rId20" w:history="1">
        <w:r>
          <w:rPr>
            <w:rStyle w:val="Hyperlink"/>
            <w:rFonts w:eastAsia="Times New Roman" w:cs="Arial"/>
            <w:color w:val="000000" w:themeColor="text1"/>
            <w:sz w:val="20"/>
            <w:szCs w:val="20"/>
          </w:rPr>
          <w:t>http://dx.doi.org/10.1371/journal.pmed.1002036</w:t>
        </w:r>
      </w:hyperlink>
      <w:r>
        <w:rPr>
          <w:rFonts w:eastAsia="Times New Roman" w:cs="Arial"/>
          <w:color w:val="000000" w:themeColor="text1"/>
          <w:sz w:val="20"/>
          <w:szCs w:val="20"/>
        </w:rPr>
        <w:t xml:space="preserve"> </w:t>
      </w:r>
      <w:hyperlink r:id="rId21" w:history="1">
        <w:r>
          <w:rPr>
            <w:rStyle w:val="Hyperlink"/>
            <w:rFonts w:eastAsia="Times New Roman" w:cs="Arial"/>
            <w:sz w:val="20"/>
            <w:szCs w:val="20"/>
          </w:rPr>
          <w:t>pdf</w:t>
        </w:r>
      </w:hyperlink>
      <w:r>
        <w:rPr>
          <w:rFonts w:eastAsia="Times New Roman" w:cs="Arial"/>
          <w:color w:val="000000" w:themeColor="text1"/>
          <w:sz w:val="20"/>
          <w:szCs w:val="20"/>
        </w:rPr>
        <w:t xml:space="preserve"> or </w:t>
      </w:r>
      <w:hyperlink r:id="rId22" w:history="1">
        <w:r>
          <w:rPr>
            <w:rStyle w:val="Hyperlink"/>
            <w:rFonts w:eastAsia="Times New Roman" w:cs="Arial"/>
            <w:sz w:val="20"/>
            <w:szCs w:val="20"/>
          </w:rPr>
          <w:t>online</w:t>
        </w:r>
      </w:hyperlink>
      <w:r>
        <w:rPr>
          <w:rFonts w:eastAsia="Times New Roman" w:cs="Arial"/>
          <w:color w:val="000000" w:themeColor="text1"/>
          <w:sz w:val="20"/>
          <w:szCs w:val="20"/>
        </w:rPr>
        <w:t xml:space="preserve"> version.</w:t>
      </w:r>
    </w:p>
    <w:p w14:paraId="103DCC64" w14:textId="77777777" w:rsidR="0038236B" w:rsidRDefault="0038236B" w:rsidP="0038236B">
      <w:pPr>
        <w:rPr>
          <w:rFonts w:eastAsia="Calibri" w:cs="Times New Roman"/>
          <w:b/>
          <w:sz w:val="20"/>
          <w:szCs w:val="20"/>
          <w:lang w:val="en-US"/>
        </w:rPr>
      </w:pPr>
    </w:p>
    <w:tbl>
      <w:tblPr>
        <w:tblW w:w="0" w:type="auto"/>
        <w:tblBorders>
          <w:top w:val="single" w:sz="8" w:space="0" w:color="000000"/>
          <w:bottom w:val="single" w:sz="8" w:space="0" w:color="000000"/>
        </w:tblBorders>
        <w:tblLook w:val="04A0" w:firstRow="1" w:lastRow="0" w:firstColumn="1" w:lastColumn="0" w:noHBand="0" w:noVBand="1"/>
      </w:tblPr>
      <w:tblGrid>
        <w:gridCol w:w="2471"/>
        <w:gridCol w:w="678"/>
        <w:gridCol w:w="4777"/>
        <w:gridCol w:w="4855"/>
        <w:gridCol w:w="1177"/>
      </w:tblGrid>
      <w:tr w:rsidR="0038236B" w14:paraId="534D908F" w14:textId="77777777" w:rsidTr="001F3DE3">
        <w:trPr>
          <w:trHeight w:val="289"/>
          <w:tblHeader/>
        </w:trPr>
        <w:tc>
          <w:tcPr>
            <w:tcW w:w="0" w:type="auto"/>
            <w:tcBorders>
              <w:top w:val="single" w:sz="8" w:space="0" w:color="000000"/>
              <w:left w:val="nil"/>
              <w:bottom w:val="single" w:sz="4" w:space="0" w:color="auto"/>
              <w:right w:val="nil"/>
            </w:tcBorders>
            <w:hideMark/>
          </w:tcPr>
          <w:p w14:paraId="2DD6CB22" w14:textId="77777777" w:rsidR="0038236B" w:rsidRDefault="0038236B" w:rsidP="001F3DE3">
            <w:pPr>
              <w:tabs>
                <w:tab w:val="left" w:pos="142"/>
              </w:tabs>
              <w:rPr>
                <w:b/>
                <w:bCs/>
                <w:color w:val="000000"/>
                <w:lang w:val="en-US"/>
              </w:rPr>
            </w:pPr>
            <w:r>
              <w:rPr>
                <w:b/>
                <w:bCs/>
                <w:color w:val="000000"/>
                <w:lang w:val="en-US"/>
              </w:rPr>
              <w:t>Item</w:t>
            </w:r>
          </w:p>
        </w:tc>
        <w:tc>
          <w:tcPr>
            <w:tcW w:w="0" w:type="auto"/>
            <w:tcBorders>
              <w:top w:val="single" w:sz="8" w:space="0" w:color="000000"/>
              <w:left w:val="nil"/>
              <w:bottom w:val="single" w:sz="4" w:space="0" w:color="auto"/>
              <w:right w:val="nil"/>
            </w:tcBorders>
            <w:hideMark/>
          </w:tcPr>
          <w:p w14:paraId="243B90AC" w14:textId="77777777" w:rsidR="0038236B" w:rsidRDefault="0038236B" w:rsidP="001F3DE3">
            <w:pPr>
              <w:tabs>
                <w:tab w:val="left" w:pos="142"/>
              </w:tabs>
              <w:rPr>
                <w:b/>
                <w:bCs/>
                <w:color w:val="000000"/>
                <w:lang w:val="en-US"/>
              </w:rPr>
            </w:pPr>
            <w:r>
              <w:rPr>
                <w:b/>
                <w:bCs/>
                <w:color w:val="000000"/>
                <w:lang w:val="en-US"/>
              </w:rPr>
              <w:t>Item nr</w:t>
            </w:r>
          </w:p>
        </w:tc>
        <w:tc>
          <w:tcPr>
            <w:tcW w:w="0" w:type="auto"/>
            <w:tcBorders>
              <w:top w:val="single" w:sz="8" w:space="0" w:color="000000"/>
              <w:left w:val="nil"/>
              <w:bottom w:val="single" w:sz="4" w:space="0" w:color="auto"/>
              <w:right w:val="nil"/>
            </w:tcBorders>
            <w:hideMark/>
          </w:tcPr>
          <w:p w14:paraId="1C29EE9A" w14:textId="77777777" w:rsidR="0038236B" w:rsidRDefault="0038236B" w:rsidP="001F3DE3">
            <w:pPr>
              <w:tabs>
                <w:tab w:val="left" w:pos="142"/>
              </w:tabs>
              <w:rPr>
                <w:b/>
                <w:bCs/>
                <w:color w:val="000000"/>
                <w:lang w:val="en-US"/>
              </w:rPr>
            </w:pPr>
            <w:r>
              <w:rPr>
                <w:b/>
                <w:bCs/>
                <w:color w:val="000000"/>
                <w:lang w:val="en-US"/>
              </w:rPr>
              <w:t xml:space="preserve"> STROBE recommendations</w:t>
            </w:r>
          </w:p>
        </w:tc>
        <w:tc>
          <w:tcPr>
            <w:tcW w:w="0" w:type="auto"/>
            <w:tcBorders>
              <w:top w:val="single" w:sz="8" w:space="0" w:color="000000"/>
              <w:left w:val="nil"/>
              <w:bottom w:val="single" w:sz="4" w:space="0" w:color="auto"/>
              <w:right w:val="nil"/>
            </w:tcBorders>
            <w:hideMark/>
          </w:tcPr>
          <w:p w14:paraId="0FB354CD" w14:textId="77777777" w:rsidR="0038236B" w:rsidRDefault="0038236B" w:rsidP="001F3DE3">
            <w:pPr>
              <w:tabs>
                <w:tab w:val="left" w:pos="142"/>
              </w:tabs>
              <w:rPr>
                <w:b/>
                <w:bCs/>
                <w:color w:val="000000"/>
                <w:lang w:val="en-US"/>
              </w:rPr>
            </w:pPr>
            <w:r>
              <w:rPr>
                <w:b/>
                <w:bCs/>
                <w:color w:val="000000"/>
                <w:lang w:val="en-US"/>
              </w:rPr>
              <w:t>Extension for Nutritional Epidemiology studies (STROBE-nut)</w:t>
            </w:r>
          </w:p>
        </w:tc>
        <w:tc>
          <w:tcPr>
            <w:tcW w:w="0" w:type="auto"/>
            <w:tcBorders>
              <w:top w:val="single" w:sz="8" w:space="0" w:color="000000"/>
              <w:left w:val="nil"/>
              <w:bottom w:val="single" w:sz="4" w:space="0" w:color="auto"/>
              <w:right w:val="nil"/>
            </w:tcBorders>
            <w:hideMark/>
          </w:tcPr>
          <w:p w14:paraId="6DC9018E" w14:textId="77777777" w:rsidR="0038236B" w:rsidRDefault="0038236B" w:rsidP="001F3DE3">
            <w:pPr>
              <w:tabs>
                <w:tab w:val="left" w:pos="142"/>
              </w:tabs>
              <w:rPr>
                <w:b/>
                <w:bCs/>
                <w:color w:val="000000"/>
                <w:sz w:val="20"/>
                <w:szCs w:val="20"/>
                <w:lang w:val="en-US"/>
              </w:rPr>
            </w:pPr>
            <w:r>
              <w:rPr>
                <w:b/>
                <w:bCs/>
                <w:color w:val="000000"/>
                <w:sz w:val="20"/>
                <w:szCs w:val="20"/>
                <w:lang w:val="en-US"/>
              </w:rPr>
              <w:t>Reported on page #</w:t>
            </w:r>
          </w:p>
        </w:tc>
      </w:tr>
      <w:tr w:rsidR="0038236B" w14:paraId="619BD89D" w14:textId="77777777" w:rsidTr="001F3DE3">
        <w:trPr>
          <w:trHeight w:val="1016"/>
        </w:trPr>
        <w:tc>
          <w:tcPr>
            <w:tcW w:w="0" w:type="auto"/>
            <w:tcBorders>
              <w:top w:val="single" w:sz="4" w:space="0" w:color="auto"/>
              <w:left w:val="nil"/>
              <w:bottom w:val="single" w:sz="2" w:space="0" w:color="000000"/>
              <w:right w:val="nil"/>
            </w:tcBorders>
          </w:tcPr>
          <w:p w14:paraId="61AF8E0C" w14:textId="77777777" w:rsidR="0038236B" w:rsidRDefault="0038236B" w:rsidP="001F3DE3">
            <w:pPr>
              <w:tabs>
                <w:tab w:val="left" w:pos="142"/>
              </w:tabs>
              <w:rPr>
                <w:b/>
                <w:bCs/>
                <w:color w:val="000000"/>
                <w:lang w:val="en-US"/>
              </w:rPr>
            </w:pPr>
            <w:r>
              <w:rPr>
                <w:b/>
                <w:bCs/>
                <w:color w:val="000000"/>
                <w:lang w:val="en-US"/>
              </w:rPr>
              <w:t xml:space="preserve">Title and </w:t>
            </w:r>
          </w:p>
          <w:p w14:paraId="26E942DE" w14:textId="77777777" w:rsidR="0038236B" w:rsidRDefault="0038236B" w:rsidP="001F3DE3">
            <w:pPr>
              <w:tabs>
                <w:tab w:val="left" w:pos="142"/>
              </w:tabs>
              <w:rPr>
                <w:b/>
                <w:bCs/>
                <w:color w:val="000000"/>
                <w:lang w:val="en-US"/>
              </w:rPr>
            </w:pPr>
            <w:r>
              <w:rPr>
                <w:b/>
                <w:bCs/>
                <w:color w:val="000000"/>
                <w:lang w:val="en-US"/>
              </w:rPr>
              <w:t>abstract</w:t>
            </w:r>
          </w:p>
          <w:p w14:paraId="5DB716B0" w14:textId="77777777" w:rsidR="0038236B" w:rsidRDefault="0038236B" w:rsidP="001F3DE3">
            <w:pPr>
              <w:tabs>
                <w:tab w:val="left" w:pos="142"/>
              </w:tabs>
              <w:rPr>
                <w:b/>
                <w:bCs/>
                <w:color w:val="000000"/>
                <w:lang w:val="en-US"/>
              </w:rPr>
            </w:pPr>
          </w:p>
        </w:tc>
        <w:tc>
          <w:tcPr>
            <w:tcW w:w="0" w:type="auto"/>
            <w:tcBorders>
              <w:top w:val="single" w:sz="4" w:space="0" w:color="auto"/>
              <w:left w:val="nil"/>
              <w:bottom w:val="single" w:sz="2" w:space="0" w:color="000000"/>
              <w:right w:val="nil"/>
            </w:tcBorders>
            <w:hideMark/>
          </w:tcPr>
          <w:p w14:paraId="53EE482F" w14:textId="77777777" w:rsidR="0038236B" w:rsidRDefault="0038236B" w:rsidP="001F3DE3">
            <w:pPr>
              <w:tabs>
                <w:tab w:val="left" w:pos="142"/>
              </w:tabs>
              <w:autoSpaceDE w:val="0"/>
              <w:autoSpaceDN w:val="0"/>
              <w:adjustRightInd w:val="0"/>
              <w:rPr>
                <w:color w:val="000000"/>
                <w:lang w:val="en-US"/>
              </w:rPr>
            </w:pPr>
            <w:r>
              <w:rPr>
                <w:color w:val="000000"/>
                <w:lang w:val="en-US"/>
              </w:rPr>
              <w:t>1</w:t>
            </w:r>
          </w:p>
        </w:tc>
        <w:tc>
          <w:tcPr>
            <w:tcW w:w="0" w:type="auto"/>
            <w:tcBorders>
              <w:top w:val="single" w:sz="4" w:space="0" w:color="auto"/>
              <w:left w:val="nil"/>
              <w:bottom w:val="single" w:sz="2" w:space="0" w:color="000000"/>
              <w:right w:val="nil"/>
            </w:tcBorders>
            <w:hideMark/>
          </w:tcPr>
          <w:p w14:paraId="775422A4" w14:textId="77777777" w:rsidR="0038236B" w:rsidRDefault="0038236B" w:rsidP="001F3DE3">
            <w:pPr>
              <w:tabs>
                <w:tab w:val="left" w:pos="142"/>
              </w:tabs>
              <w:autoSpaceDE w:val="0"/>
              <w:autoSpaceDN w:val="0"/>
              <w:adjustRightInd w:val="0"/>
              <w:rPr>
                <w:color w:val="000000"/>
                <w:lang w:val="en-US"/>
              </w:rPr>
            </w:pPr>
            <w:r>
              <w:rPr>
                <w:color w:val="000000"/>
                <w:lang w:val="en-US"/>
              </w:rPr>
              <w:t>(a) Indicate the study’s design with a commonly used term in the title or the abstract.</w:t>
            </w:r>
          </w:p>
          <w:p w14:paraId="71C1D92C" w14:textId="77777777" w:rsidR="0038236B" w:rsidRDefault="0038236B" w:rsidP="001F3DE3">
            <w:pPr>
              <w:tabs>
                <w:tab w:val="left" w:pos="142"/>
              </w:tabs>
              <w:rPr>
                <w:color w:val="000000"/>
                <w:lang w:val="en-US"/>
              </w:rPr>
            </w:pPr>
            <w:r>
              <w:rPr>
                <w:color w:val="000000"/>
                <w:lang w:val="en-US"/>
              </w:rPr>
              <w:t>(b) Provide in the abstract an informative and balanced summary of what was done and what was found.</w:t>
            </w:r>
          </w:p>
        </w:tc>
        <w:tc>
          <w:tcPr>
            <w:tcW w:w="0" w:type="auto"/>
            <w:tcBorders>
              <w:top w:val="single" w:sz="4" w:space="0" w:color="auto"/>
              <w:left w:val="nil"/>
              <w:bottom w:val="single" w:sz="2" w:space="0" w:color="000000"/>
              <w:right w:val="nil"/>
            </w:tcBorders>
            <w:hideMark/>
          </w:tcPr>
          <w:p w14:paraId="34B566E5" w14:textId="77777777" w:rsidR="0038236B" w:rsidRDefault="0038236B" w:rsidP="001F3DE3">
            <w:pPr>
              <w:rPr>
                <w:color w:val="000000"/>
                <w:u w:val="single"/>
                <w:lang w:val="en-US"/>
              </w:rPr>
            </w:pPr>
            <w:r>
              <w:rPr>
                <w:rFonts w:eastAsia="Times New Roman"/>
                <w:b/>
                <w:color w:val="000000"/>
                <w:lang w:val="en-US"/>
              </w:rPr>
              <w:t xml:space="preserve">nut-1 </w:t>
            </w:r>
            <w:r>
              <w:rPr>
                <w:rFonts w:eastAsia="Times New Roman"/>
                <w:color w:val="000000"/>
                <w:lang w:val="en-US"/>
              </w:rPr>
              <w:t>State the dietary/nutritional assessment method(s) used in the title, abstract, or keywords.</w:t>
            </w:r>
          </w:p>
        </w:tc>
        <w:tc>
          <w:tcPr>
            <w:tcW w:w="0" w:type="auto"/>
            <w:tcBorders>
              <w:top w:val="single" w:sz="4" w:space="0" w:color="auto"/>
              <w:left w:val="nil"/>
              <w:bottom w:val="single" w:sz="2" w:space="0" w:color="000000"/>
              <w:right w:val="nil"/>
            </w:tcBorders>
          </w:tcPr>
          <w:p w14:paraId="2E39270D" w14:textId="77777777" w:rsidR="0038236B" w:rsidRPr="006B4C97" w:rsidRDefault="0038236B" w:rsidP="001F3DE3">
            <w:pPr>
              <w:rPr>
                <w:rFonts w:eastAsia="Times New Roman"/>
                <w:bCs/>
                <w:color w:val="000000"/>
                <w:lang w:val="en-US"/>
              </w:rPr>
            </w:pPr>
            <w:r w:rsidRPr="006B4C97">
              <w:rPr>
                <w:rFonts w:eastAsia="Times New Roman"/>
                <w:bCs/>
                <w:color w:val="000000"/>
                <w:lang w:val="en-US"/>
              </w:rPr>
              <w:t>1 &amp; 2</w:t>
            </w:r>
          </w:p>
        </w:tc>
      </w:tr>
      <w:tr w:rsidR="0038236B" w14:paraId="3A893585" w14:textId="77777777" w:rsidTr="001F3DE3">
        <w:trPr>
          <w:trHeight w:val="378"/>
        </w:trPr>
        <w:tc>
          <w:tcPr>
            <w:tcW w:w="0" w:type="auto"/>
            <w:tcBorders>
              <w:top w:val="single" w:sz="2" w:space="0" w:color="000000"/>
              <w:left w:val="nil"/>
              <w:bottom w:val="single" w:sz="2" w:space="0" w:color="000000"/>
              <w:right w:val="nil"/>
            </w:tcBorders>
            <w:hideMark/>
          </w:tcPr>
          <w:p w14:paraId="32D1F666" w14:textId="77777777" w:rsidR="0038236B" w:rsidRDefault="0038236B" w:rsidP="001F3DE3">
            <w:pPr>
              <w:tabs>
                <w:tab w:val="left" w:pos="142"/>
              </w:tabs>
              <w:rPr>
                <w:rFonts w:eastAsia="Calibri"/>
                <w:b/>
                <w:bCs/>
                <w:color w:val="000000"/>
                <w:lang w:val="en-US"/>
              </w:rPr>
            </w:pPr>
            <w:r>
              <w:rPr>
                <w:b/>
                <w:bCs/>
                <w:color w:val="000000"/>
                <w:lang w:val="en-US"/>
              </w:rPr>
              <w:t>Introduction</w:t>
            </w:r>
          </w:p>
        </w:tc>
        <w:tc>
          <w:tcPr>
            <w:tcW w:w="0" w:type="auto"/>
            <w:tcBorders>
              <w:top w:val="single" w:sz="2" w:space="0" w:color="000000"/>
              <w:left w:val="nil"/>
              <w:bottom w:val="single" w:sz="2" w:space="0" w:color="000000"/>
              <w:right w:val="nil"/>
            </w:tcBorders>
          </w:tcPr>
          <w:p w14:paraId="3BE66818" w14:textId="77777777" w:rsidR="0038236B" w:rsidRDefault="0038236B" w:rsidP="001F3DE3">
            <w:pPr>
              <w:tabs>
                <w:tab w:val="left" w:pos="142"/>
              </w:tabs>
              <w:autoSpaceDE w:val="0"/>
              <w:autoSpaceDN w:val="0"/>
              <w:adjustRightInd w:val="0"/>
              <w:rPr>
                <w:color w:val="000000"/>
                <w:lang w:val="en-US"/>
              </w:rPr>
            </w:pPr>
          </w:p>
        </w:tc>
        <w:tc>
          <w:tcPr>
            <w:tcW w:w="0" w:type="auto"/>
            <w:tcBorders>
              <w:top w:val="single" w:sz="2" w:space="0" w:color="000000"/>
              <w:left w:val="nil"/>
              <w:bottom w:val="single" w:sz="2" w:space="0" w:color="000000"/>
              <w:right w:val="nil"/>
            </w:tcBorders>
          </w:tcPr>
          <w:p w14:paraId="11342DAC" w14:textId="77777777" w:rsidR="0038236B" w:rsidRDefault="0038236B" w:rsidP="001F3DE3">
            <w:pPr>
              <w:tabs>
                <w:tab w:val="left" w:pos="142"/>
              </w:tabs>
              <w:autoSpaceDE w:val="0"/>
              <w:autoSpaceDN w:val="0"/>
              <w:adjustRightInd w:val="0"/>
              <w:rPr>
                <w:color w:val="000000"/>
                <w:lang w:val="en-US"/>
              </w:rPr>
            </w:pPr>
          </w:p>
        </w:tc>
        <w:tc>
          <w:tcPr>
            <w:tcW w:w="0" w:type="auto"/>
            <w:tcBorders>
              <w:top w:val="single" w:sz="2" w:space="0" w:color="000000"/>
              <w:left w:val="nil"/>
              <w:bottom w:val="single" w:sz="2" w:space="0" w:color="000000"/>
              <w:right w:val="nil"/>
            </w:tcBorders>
          </w:tcPr>
          <w:p w14:paraId="19C8E7DE" w14:textId="77777777" w:rsidR="0038236B" w:rsidRDefault="0038236B" w:rsidP="001F3DE3">
            <w:pPr>
              <w:tabs>
                <w:tab w:val="left" w:pos="142"/>
              </w:tabs>
              <w:rPr>
                <w:b/>
                <w:color w:val="000000"/>
                <w:lang w:val="en-US"/>
              </w:rPr>
            </w:pPr>
          </w:p>
        </w:tc>
        <w:tc>
          <w:tcPr>
            <w:tcW w:w="0" w:type="auto"/>
            <w:tcBorders>
              <w:top w:val="single" w:sz="2" w:space="0" w:color="000000"/>
              <w:left w:val="nil"/>
              <w:bottom w:val="single" w:sz="2" w:space="0" w:color="000000"/>
              <w:right w:val="nil"/>
            </w:tcBorders>
          </w:tcPr>
          <w:p w14:paraId="4B73F4F5" w14:textId="77777777" w:rsidR="0038236B" w:rsidRDefault="0038236B" w:rsidP="001F3DE3">
            <w:pPr>
              <w:tabs>
                <w:tab w:val="left" w:pos="142"/>
              </w:tabs>
              <w:rPr>
                <w:b/>
                <w:color w:val="000000"/>
                <w:lang w:val="en-US"/>
              </w:rPr>
            </w:pPr>
          </w:p>
        </w:tc>
      </w:tr>
      <w:tr w:rsidR="0038236B" w14:paraId="461B72BB" w14:textId="77777777" w:rsidTr="001F3DE3">
        <w:trPr>
          <w:trHeight w:val="459"/>
        </w:trPr>
        <w:tc>
          <w:tcPr>
            <w:tcW w:w="0" w:type="auto"/>
            <w:tcBorders>
              <w:top w:val="single" w:sz="2" w:space="0" w:color="000000"/>
              <w:left w:val="nil"/>
              <w:bottom w:val="nil"/>
              <w:right w:val="nil"/>
            </w:tcBorders>
            <w:hideMark/>
          </w:tcPr>
          <w:p w14:paraId="3CD6F2FA" w14:textId="77777777" w:rsidR="0038236B" w:rsidRDefault="0038236B" w:rsidP="001F3DE3">
            <w:pPr>
              <w:tabs>
                <w:tab w:val="left" w:pos="142"/>
              </w:tabs>
              <w:rPr>
                <w:bCs/>
                <w:color w:val="000000"/>
                <w:lang w:val="en-US"/>
              </w:rPr>
            </w:pPr>
            <w:r>
              <w:rPr>
                <w:bCs/>
                <w:color w:val="000000"/>
                <w:lang w:val="en-US"/>
              </w:rPr>
              <w:tab/>
              <w:t xml:space="preserve">Background </w:t>
            </w:r>
            <w:r>
              <w:rPr>
                <w:bCs/>
                <w:color w:val="000000"/>
                <w:lang w:val="en-US"/>
              </w:rPr>
              <w:tab/>
              <w:t xml:space="preserve">rationale </w:t>
            </w:r>
          </w:p>
        </w:tc>
        <w:tc>
          <w:tcPr>
            <w:tcW w:w="0" w:type="auto"/>
            <w:tcBorders>
              <w:top w:val="single" w:sz="2" w:space="0" w:color="000000"/>
              <w:left w:val="nil"/>
              <w:bottom w:val="nil"/>
              <w:right w:val="nil"/>
            </w:tcBorders>
            <w:hideMark/>
          </w:tcPr>
          <w:p w14:paraId="1D343B7C" w14:textId="77777777" w:rsidR="0038236B" w:rsidRDefault="0038236B" w:rsidP="001F3DE3">
            <w:pPr>
              <w:tabs>
                <w:tab w:val="left" w:pos="142"/>
              </w:tabs>
              <w:autoSpaceDE w:val="0"/>
              <w:autoSpaceDN w:val="0"/>
              <w:adjustRightInd w:val="0"/>
              <w:rPr>
                <w:color w:val="000000"/>
                <w:lang w:val="en-US"/>
              </w:rPr>
            </w:pPr>
            <w:r>
              <w:rPr>
                <w:color w:val="000000"/>
                <w:lang w:val="en-US"/>
              </w:rPr>
              <w:t>2</w:t>
            </w:r>
          </w:p>
        </w:tc>
        <w:tc>
          <w:tcPr>
            <w:tcW w:w="0" w:type="auto"/>
            <w:tcBorders>
              <w:top w:val="single" w:sz="2" w:space="0" w:color="000000"/>
              <w:left w:val="nil"/>
              <w:bottom w:val="dotted" w:sz="4" w:space="0" w:color="auto"/>
              <w:right w:val="nil"/>
            </w:tcBorders>
            <w:hideMark/>
          </w:tcPr>
          <w:p w14:paraId="77DAD5A4" w14:textId="77777777" w:rsidR="0038236B" w:rsidRDefault="0038236B" w:rsidP="001F3DE3">
            <w:pPr>
              <w:tabs>
                <w:tab w:val="left" w:pos="142"/>
              </w:tabs>
              <w:autoSpaceDE w:val="0"/>
              <w:autoSpaceDN w:val="0"/>
              <w:adjustRightInd w:val="0"/>
              <w:rPr>
                <w:color w:val="000000"/>
                <w:lang w:val="en-US"/>
              </w:rPr>
            </w:pPr>
            <w:r>
              <w:rPr>
                <w:color w:val="000000"/>
                <w:lang w:val="en-US"/>
              </w:rPr>
              <w:t>Explain the scientific background and rationale for the investigation being reported.</w:t>
            </w:r>
          </w:p>
        </w:tc>
        <w:tc>
          <w:tcPr>
            <w:tcW w:w="0" w:type="auto"/>
            <w:tcBorders>
              <w:top w:val="single" w:sz="2" w:space="0" w:color="000000"/>
              <w:left w:val="nil"/>
              <w:bottom w:val="dotted" w:sz="4" w:space="0" w:color="auto"/>
              <w:right w:val="nil"/>
            </w:tcBorders>
          </w:tcPr>
          <w:p w14:paraId="2142ED5D" w14:textId="77777777" w:rsidR="0038236B" w:rsidRDefault="0038236B" w:rsidP="001F3DE3">
            <w:pPr>
              <w:tabs>
                <w:tab w:val="left" w:pos="142"/>
              </w:tabs>
              <w:rPr>
                <w:color w:val="000000"/>
                <w:u w:val="single"/>
                <w:lang w:val="en-US"/>
              </w:rPr>
            </w:pPr>
          </w:p>
        </w:tc>
        <w:tc>
          <w:tcPr>
            <w:tcW w:w="0" w:type="auto"/>
            <w:tcBorders>
              <w:top w:val="single" w:sz="2" w:space="0" w:color="000000"/>
              <w:left w:val="nil"/>
              <w:bottom w:val="dotted" w:sz="4" w:space="0" w:color="auto"/>
              <w:right w:val="nil"/>
            </w:tcBorders>
          </w:tcPr>
          <w:p w14:paraId="1F98DB22" w14:textId="77777777" w:rsidR="0038236B" w:rsidRPr="00C2222B" w:rsidRDefault="0038236B" w:rsidP="001F3DE3">
            <w:pPr>
              <w:tabs>
                <w:tab w:val="left" w:pos="142"/>
              </w:tabs>
              <w:rPr>
                <w:color w:val="000000"/>
                <w:lang w:val="en-US"/>
              </w:rPr>
            </w:pPr>
            <w:r w:rsidRPr="00C2222B">
              <w:rPr>
                <w:color w:val="000000"/>
                <w:lang w:val="en-US"/>
              </w:rPr>
              <w:t>3-4</w:t>
            </w:r>
          </w:p>
        </w:tc>
      </w:tr>
      <w:tr w:rsidR="0038236B" w14:paraId="3D5057F6" w14:textId="77777777" w:rsidTr="001F3DE3">
        <w:tc>
          <w:tcPr>
            <w:tcW w:w="0" w:type="auto"/>
            <w:tcBorders>
              <w:top w:val="nil"/>
              <w:left w:val="nil"/>
              <w:bottom w:val="single" w:sz="2" w:space="0" w:color="000000"/>
              <w:right w:val="nil"/>
            </w:tcBorders>
            <w:hideMark/>
          </w:tcPr>
          <w:p w14:paraId="260D3F6F" w14:textId="77777777" w:rsidR="0038236B" w:rsidRDefault="0038236B" w:rsidP="001F3DE3">
            <w:pPr>
              <w:tabs>
                <w:tab w:val="left" w:pos="142"/>
              </w:tabs>
              <w:rPr>
                <w:bCs/>
                <w:color w:val="000000"/>
                <w:lang w:val="en-US"/>
              </w:rPr>
            </w:pPr>
            <w:r>
              <w:rPr>
                <w:bCs/>
                <w:color w:val="000000"/>
                <w:lang w:val="en-US"/>
              </w:rPr>
              <w:tab/>
              <w:t>Objectives</w:t>
            </w:r>
          </w:p>
        </w:tc>
        <w:tc>
          <w:tcPr>
            <w:tcW w:w="0" w:type="auto"/>
            <w:tcBorders>
              <w:top w:val="nil"/>
              <w:left w:val="nil"/>
              <w:bottom w:val="single" w:sz="2" w:space="0" w:color="000000"/>
              <w:right w:val="nil"/>
            </w:tcBorders>
            <w:hideMark/>
          </w:tcPr>
          <w:p w14:paraId="65475472" w14:textId="77777777" w:rsidR="0038236B" w:rsidRDefault="0038236B" w:rsidP="001F3DE3">
            <w:pPr>
              <w:tabs>
                <w:tab w:val="left" w:pos="142"/>
              </w:tabs>
              <w:rPr>
                <w:color w:val="000000"/>
                <w:lang w:val="en-US"/>
              </w:rPr>
            </w:pPr>
            <w:r>
              <w:rPr>
                <w:color w:val="000000"/>
                <w:lang w:val="en-US"/>
              </w:rPr>
              <w:t>3</w:t>
            </w:r>
          </w:p>
        </w:tc>
        <w:tc>
          <w:tcPr>
            <w:tcW w:w="0" w:type="auto"/>
            <w:tcBorders>
              <w:top w:val="dotted" w:sz="4" w:space="0" w:color="auto"/>
              <w:left w:val="nil"/>
              <w:bottom w:val="single" w:sz="2" w:space="0" w:color="000000"/>
              <w:right w:val="nil"/>
            </w:tcBorders>
            <w:hideMark/>
          </w:tcPr>
          <w:p w14:paraId="7C7F926B" w14:textId="77777777" w:rsidR="0038236B" w:rsidRDefault="0038236B" w:rsidP="001F3DE3">
            <w:pPr>
              <w:tabs>
                <w:tab w:val="left" w:pos="142"/>
              </w:tabs>
              <w:rPr>
                <w:color w:val="000000"/>
                <w:lang w:val="en-US"/>
              </w:rPr>
            </w:pPr>
            <w:r>
              <w:rPr>
                <w:color w:val="000000"/>
                <w:lang w:val="en-US"/>
              </w:rPr>
              <w:t>State specific objectives, including any pre-specified hypotheses.</w:t>
            </w:r>
          </w:p>
        </w:tc>
        <w:tc>
          <w:tcPr>
            <w:tcW w:w="0" w:type="auto"/>
            <w:tcBorders>
              <w:top w:val="dotted" w:sz="4" w:space="0" w:color="auto"/>
              <w:left w:val="nil"/>
              <w:bottom w:val="single" w:sz="2" w:space="0" w:color="000000"/>
              <w:right w:val="nil"/>
            </w:tcBorders>
          </w:tcPr>
          <w:p w14:paraId="4521207C" w14:textId="77777777" w:rsidR="0038236B" w:rsidRDefault="0038236B" w:rsidP="001F3DE3">
            <w:pPr>
              <w:tabs>
                <w:tab w:val="left" w:pos="142"/>
              </w:tabs>
              <w:rPr>
                <w:color w:val="000000"/>
                <w:lang w:val="en-US"/>
              </w:rPr>
            </w:pPr>
          </w:p>
        </w:tc>
        <w:tc>
          <w:tcPr>
            <w:tcW w:w="0" w:type="auto"/>
            <w:tcBorders>
              <w:top w:val="dotted" w:sz="4" w:space="0" w:color="auto"/>
              <w:left w:val="nil"/>
              <w:bottom w:val="single" w:sz="2" w:space="0" w:color="000000"/>
              <w:right w:val="nil"/>
            </w:tcBorders>
          </w:tcPr>
          <w:p w14:paraId="22E81A94" w14:textId="77777777" w:rsidR="0038236B" w:rsidRDefault="0038236B" w:rsidP="001F3DE3">
            <w:pPr>
              <w:tabs>
                <w:tab w:val="left" w:pos="142"/>
              </w:tabs>
              <w:rPr>
                <w:color w:val="000000"/>
                <w:lang w:val="en-US"/>
              </w:rPr>
            </w:pPr>
            <w:r>
              <w:rPr>
                <w:color w:val="000000"/>
                <w:lang w:val="en-US"/>
              </w:rPr>
              <w:t>4</w:t>
            </w:r>
          </w:p>
        </w:tc>
      </w:tr>
      <w:tr w:rsidR="0038236B" w14:paraId="5D9ED31B" w14:textId="77777777" w:rsidTr="001F3DE3">
        <w:tc>
          <w:tcPr>
            <w:tcW w:w="0" w:type="auto"/>
            <w:tcBorders>
              <w:top w:val="single" w:sz="2" w:space="0" w:color="000000"/>
              <w:left w:val="nil"/>
              <w:bottom w:val="nil"/>
              <w:right w:val="nil"/>
            </w:tcBorders>
            <w:hideMark/>
          </w:tcPr>
          <w:p w14:paraId="4E4B5B0C" w14:textId="77777777" w:rsidR="0038236B" w:rsidRDefault="0038236B" w:rsidP="001F3DE3">
            <w:pPr>
              <w:tabs>
                <w:tab w:val="left" w:pos="142"/>
              </w:tabs>
              <w:rPr>
                <w:b/>
                <w:bCs/>
                <w:color w:val="000000"/>
                <w:lang w:val="en-US"/>
              </w:rPr>
            </w:pPr>
            <w:r>
              <w:rPr>
                <w:b/>
                <w:bCs/>
                <w:color w:val="000000"/>
                <w:lang w:val="en-US"/>
              </w:rPr>
              <w:t>Methods</w:t>
            </w:r>
          </w:p>
        </w:tc>
        <w:tc>
          <w:tcPr>
            <w:tcW w:w="0" w:type="auto"/>
            <w:tcBorders>
              <w:top w:val="single" w:sz="2" w:space="0" w:color="000000"/>
              <w:left w:val="nil"/>
              <w:bottom w:val="nil"/>
              <w:right w:val="nil"/>
            </w:tcBorders>
          </w:tcPr>
          <w:p w14:paraId="3BF0BDAA" w14:textId="77777777" w:rsidR="0038236B" w:rsidRDefault="0038236B" w:rsidP="001F3DE3">
            <w:pPr>
              <w:tabs>
                <w:tab w:val="left" w:pos="142"/>
              </w:tabs>
              <w:rPr>
                <w:color w:val="000000"/>
                <w:lang w:val="en-US"/>
              </w:rPr>
            </w:pPr>
          </w:p>
        </w:tc>
        <w:tc>
          <w:tcPr>
            <w:tcW w:w="0" w:type="auto"/>
            <w:tcBorders>
              <w:top w:val="single" w:sz="2" w:space="0" w:color="000000"/>
              <w:left w:val="nil"/>
              <w:bottom w:val="dotted" w:sz="4" w:space="0" w:color="auto"/>
              <w:right w:val="nil"/>
            </w:tcBorders>
          </w:tcPr>
          <w:p w14:paraId="1DA90896" w14:textId="77777777" w:rsidR="0038236B" w:rsidRDefault="0038236B" w:rsidP="001F3DE3">
            <w:pPr>
              <w:tabs>
                <w:tab w:val="left" w:pos="142"/>
              </w:tabs>
              <w:rPr>
                <w:color w:val="000000"/>
                <w:lang w:val="en-US"/>
              </w:rPr>
            </w:pPr>
          </w:p>
        </w:tc>
        <w:tc>
          <w:tcPr>
            <w:tcW w:w="0" w:type="auto"/>
            <w:tcBorders>
              <w:top w:val="single" w:sz="2" w:space="0" w:color="000000"/>
              <w:left w:val="nil"/>
              <w:bottom w:val="dotted" w:sz="4" w:space="0" w:color="auto"/>
              <w:right w:val="nil"/>
            </w:tcBorders>
          </w:tcPr>
          <w:p w14:paraId="78BB368F" w14:textId="77777777" w:rsidR="0038236B" w:rsidRDefault="0038236B" w:rsidP="001F3DE3">
            <w:pPr>
              <w:rPr>
                <w:color w:val="000000"/>
                <w:lang w:val="en-US"/>
              </w:rPr>
            </w:pPr>
          </w:p>
        </w:tc>
        <w:tc>
          <w:tcPr>
            <w:tcW w:w="0" w:type="auto"/>
            <w:tcBorders>
              <w:top w:val="single" w:sz="2" w:space="0" w:color="000000"/>
              <w:left w:val="nil"/>
              <w:bottom w:val="dotted" w:sz="4" w:space="0" w:color="auto"/>
              <w:right w:val="nil"/>
            </w:tcBorders>
          </w:tcPr>
          <w:p w14:paraId="41290482" w14:textId="77777777" w:rsidR="0038236B" w:rsidRDefault="0038236B" w:rsidP="001F3DE3">
            <w:pPr>
              <w:rPr>
                <w:color w:val="000000"/>
                <w:lang w:val="en-US"/>
              </w:rPr>
            </w:pPr>
          </w:p>
        </w:tc>
      </w:tr>
      <w:tr w:rsidR="0038236B" w14:paraId="4266EF79" w14:textId="77777777" w:rsidTr="001F3DE3">
        <w:tc>
          <w:tcPr>
            <w:tcW w:w="0" w:type="auto"/>
            <w:tcBorders>
              <w:top w:val="single" w:sz="2" w:space="0" w:color="000000"/>
              <w:left w:val="nil"/>
              <w:bottom w:val="nil"/>
              <w:right w:val="nil"/>
            </w:tcBorders>
            <w:hideMark/>
          </w:tcPr>
          <w:p w14:paraId="31159185" w14:textId="77777777" w:rsidR="0038236B" w:rsidRDefault="0038236B" w:rsidP="001F3DE3">
            <w:pPr>
              <w:tabs>
                <w:tab w:val="left" w:pos="142"/>
              </w:tabs>
              <w:rPr>
                <w:bCs/>
                <w:color w:val="000000"/>
                <w:lang w:val="en-US"/>
              </w:rPr>
            </w:pPr>
            <w:r>
              <w:rPr>
                <w:bCs/>
                <w:color w:val="000000"/>
                <w:lang w:val="en-US"/>
              </w:rPr>
              <w:lastRenderedPageBreak/>
              <w:tab/>
              <w:t xml:space="preserve">Study design </w:t>
            </w:r>
          </w:p>
        </w:tc>
        <w:tc>
          <w:tcPr>
            <w:tcW w:w="0" w:type="auto"/>
            <w:tcBorders>
              <w:top w:val="single" w:sz="2" w:space="0" w:color="000000"/>
              <w:left w:val="nil"/>
              <w:bottom w:val="nil"/>
              <w:right w:val="nil"/>
            </w:tcBorders>
            <w:hideMark/>
          </w:tcPr>
          <w:p w14:paraId="237C6593" w14:textId="77777777" w:rsidR="0038236B" w:rsidRDefault="0038236B" w:rsidP="001F3DE3">
            <w:pPr>
              <w:tabs>
                <w:tab w:val="left" w:pos="142"/>
              </w:tabs>
              <w:rPr>
                <w:color w:val="000000"/>
                <w:lang w:val="en-US"/>
              </w:rPr>
            </w:pPr>
            <w:r>
              <w:rPr>
                <w:color w:val="000000"/>
                <w:lang w:val="en-US"/>
              </w:rPr>
              <w:t>4</w:t>
            </w:r>
          </w:p>
        </w:tc>
        <w:tc>
          <w:tcPr>
            <w:tcW w:w="0" w:type="auto"/>
            <w:tcBorders>
              <w:top w:val="single" w:sz="2" w:space="0" w:color="000000"/>
              <w:left w:val="nil"/>
              <w:bottom w:val="dotted" w:sz="4" w:space="0" w:color="auto"/>
              <w:right w:val="nil"/>
            </w:tcBorders>
            <w:hideMark/>
          </w:tcPr>
          <w:p w14:paraId="76516C1A" w14:textId="77777777" w:rsidR="0038236B" w:rsidRDefault="0038236B" w:rsidP="001F3DE3">
            <w:pPr>
              <w:tabs>
                <w:tab w:val="left" w:pos="142"/>
              </w:tabs>
              <w:rPr>
                <w:color w:val="000000"/>
                <w:lang w:val="en-US"/>
              </w:rPr>
            </w:pPr>
            <w:r>
              <w:rPr>
                <w:color w:val="000000"/>
                <w:lang w:val="en-US"/>
              </w:rPr>
              <w:t>Present key elements of study design early in the paper.</w:t>
            </w:r>
          </w:p>
        </w:tc>
        <w:tc>
          <w:tcPr>
            <w:tcW w:w="0" w:type="auto"/>
            <w:tcBorders>
              <w:top w:val="single" w:sz="2" w:space="0" w:color="000000"/>
              <w:left w:val="nil"/>
              <w:bottom w:val="dotted" w:sz="4" w:space="0" w:color="auto"/>
              <w:right w:val="nil"/>
            </w:tcBorders>
          </w:tcPr>
          <w:p w14:paraId="2CAD0806" w14:textId="77777777" w:rsidR="0038236B" w:rsidRDefault="0038236B" w:rsidP="001F3DE3">
            <w:pPr>
              <w:rPr>
                <w:color w:val="000000"/>
                <w:lang w:val="en-US"/>
              </w:rPr>
            </w:pPr>
          </w:p>
        </w:tc>
        <w:tc>
          <w:tcPr>
            <w:tcW w:w="0" w:type="auto"/>
            <w:tcBorders>
              <w:top w:val="single" w:sz="2" w:space="0" w:color="000000"/>
              <w:left w:val="nil"/>
              <w:bottom w:val="dotted" w:sz="4" w:space="0" w:color="auto"/>
              <w:right w:val="nil"/>
            </w:tcBorders>
          </w:tcPr>
          <w:p w14:paraId="05199B49" w14:textId="77777777" w:rsidR="0038236B" w:rsidRDefault="0038236B" w:rsidP="001F3DE3">
            <w:pPr>
              <w:rPr>
                <w:color w:val="000000"/>
                <w:lang w:val="en-US"/>
              </w:rPr>
            </w:pPr>
            <w:r>
              <w:rPr>
                <w:color w:val="000000"/>
                <w:lang w:val="en-US"/>
              </w:rPr>
              <w:t>4-5</w:t>
            </w:r>
          </w:p>
        </w:tc>
      </w:tr>
      <w:tr w:rsidR="0038236B" w14:paraId="5E87B7BA" w14:textId="77777777" w:rsidTr="001F3DE3">
        <w:tc>
          <w:tcPr>
            <w:tcW w:w="0" w:type="auto"/>
            <w:tcBorders>
              <w:top w:val="nil"/>
              <w:left w:val="nil"/>
              <w:bottom w:val="nil"/>
              <w:right w:val="nil"/>
            </w:tcBorders>
            <w:hideMark/>
          </w:tcPr>
          <w:p w14:paraId="01FDD864" w14:textId="77777777" w:rsidR="0038236B" w:rsidRDefault="0038236B" w:rsidP="001F3DE3">
            <w:pPr>
              <w:tabs>
                <w:tab w:val="left" w:pos="142"/>
              </w:tabs>
              <w:rPr>
                <w:bCs/>
                <w:color w:val="000000"/>
                <w:lang w:val="en-US"/>
              </w:rPr>
            </w:pPr>
            <w:r>
              <w:rPr>
                <w:bCs/>
                <w:color w:val="000000"/>
                <w:lang w:val="en-US"/>
              </w:rPr>
              <w:tab/>
              <w:t>Settings</w:t>
            </w:r>
          </w:p>
        </w:tc>
        <w:tc>
          <w:tcPr>
            <w:tcW w:w="0" w:type="auto"/>
            <w:tcBorders>
              <w:top w:val="nil"/>
              <w:left w:val="nil"/>
              <w:bottom w:val="nil"/>
              <w:right w:val="nil"/>
            </w:tcBorders>
            <w:hideMark/>
          </w:tcPr>
          <w:p w14:paraId="0263293B" w14:textId="77777777" w:rsidR="0038236B" w:rsidRDefault="0038236B" w:rsidP="001F3DE3">
            <w:pPr>
              <w:tabs>
                <w:tab w:val="left" w:pos="142"/>
              </w:tabs>
              <w:rPr>
                <w:color w:val="000000"/>
                <w:lang w:val="en-US"/>
              </w:rPr>
            </w:pPr>
            <w:r>
              <w:rPr>
                <w:color w:val="000000"/>
                <w:lang w:val="en-US"/>
              </w:rPr>
              <w:t>5</w:t>
            </w:r>
          </w:p>
        </w:tc>
        <w:tc>
          <w:tcPr>
            <w:tcW w:w="0" w:type="auto"/>
            <w:tcBorders>
              <w:top w:val="dotted" w:sz="4" w:space="0" w:color="auto"/>
              <w:left w:val="nil"/>
              <w:bottom w:val="dotted" w:sz="4" w:space="0" w:color="auto"/>
              <w:right w:val="nil"/>
            </w:tcBorders>
            <w:hideMark/>
          </w:tcPr>
          <w:p w14:paraId="3131790E" w14:textId="77777777" w:rsidR="0038236B" w:rsidRDefault="0038236B" w:rsidP="001F3DE3">
            <w:pPr>
              <w:tabs>
                <w:tab w:val="left" w:pos="142"/>
              </w:tabs>
              <w:rPr>
                <w:color w:val="000000"/>
                <w:lang w:val="en-US"/>
              </w:rPr>
            </w:pPr>
            <w:r>
              <w:rPr>
                <w:color w:val="000000"/>
                <w:lang w:val="en-US"/>
              </w:rPr>
              <w:t>Describe the setting, locations, and relevant dates, including periods of recruitment, exposure, follow-up, and data collection.</w:t>
            </w:r>
          </w:p>
        </w:tc>
        <w:tc>
          <w:tcPr>
            <w:tcW w:w="0" w:type="auto"/>
            <w:tcBorders>
              <w:top w:val="dotted" w:sz="4" w:space="0" w:color="auto"/>
              <w:left w:val="nil"/>
              <w:bottom w:val="dotted" w:sz="4" w:space="0" w:color="auto"/>
              <w:right w:val="nil"/>
            </w:tcBorders>
            <w:hideMark/>
          </w:tcPr>
          <w:p w14:paraId="51FDD689" w14:textId="77777777" w:rsidR="0038236B" w:rsidRDefault="0038236B" w:rsidP="001F3DE3">
            <w:pPr>
              <w:rPr>
                <w:lang w:val="en-US"/>
              </w:rPr>
            </w:pPr>
            <w:r>
              <w:rPr>
                <w:rFonts w:eastAsia="Times New Roman"/>
                <w:b/>
                <w:color w:val="000000"/>
                <w:lang w:val="en-US"/>
              </w:rPr>
              <w:t>nut-5</w:t>
            </w:r>
            <w:r>
              <w:rPr>
                <w:rFonts w:eastAsia="Times New Roman"/>
                <w:color w:val="000000"/>
                <w:lang w:val="en-US"/>
              </w:rPr>
              <w:t xml:space="preserve"> </w:t>
            </w:r>
            <w:r>
              <w:rPr>
                <w:color w:val="000000"/>
                <w:lang w:val="en-US"/>
              </w:rPr>
              <w:t>Describe any characteristics of the study settings that might affect the dietary intake or nutritional status of the participants, if applicable.</w:t>
            </w:r>
            <w:r>
              <w:rPr>
                <w:lang w:val="en-US"/>
              </w:rPr>
              <w:t xml:space="preserve"> </w:t>
            </w:r>
          </w:p>
        </w:tc>
        <w:tc>
          <w:tcPr>
            <w:tcW w:w="0" w:type="auto"/>
            <w:tcBorders>
              <w:top w:val="dotted" w:sz="4" w:space="0" w:color="auto"/>
              <w:left w:val="nil"/>
              <w:bottom w:val="dotted" w:sz="4" w:space="0" w:color="auto"/>
              <w:right w:val="nil"/>
            </w:tcBorders>
          </w:tcPr>
          <w:p w14:paraId="121C30C5" w14:textId="77777777" w:rsidR="0038236B" w:rsidRPr="00C2222B" w:rsidRDefault="0038236B" w:rsidP="001F3DE3">
            <w:pPr>
              <w:rPr>
                <w:rFonts w:eastAsia="Times New Roman"/>
                <w:bCs/>
                <w:color w:val="000000"/>
                <w:lang w:val="en-US"/>
              </w:rPr>
            </w:pPr>
            <w:r w:rsidRPr="00C2222B">
              <w:rPr>
                <w:rFonts w:eastAsia="Times New Roman"/>
                <w:bCs/>
                <w:color w:val="000000"/>
                <w:lang w:val="en-US"/>
              </w:rPr>
              <w:t>4-5</w:t>
            </w:r>
          </w:p>
        </w:tc>
      </w:tr>
      <w:tr w:rsidR="0038236B" w14:paraId="2695368E" w14:textId="77777777" w:rsidTr="001F3DE3">
        <w:tc>
          <w:tcPr>
            <w:tcW w:w="0" w:type="auto"/>
            <w:tcBorders>
              <w:top w:val="nil"/>
              <w:left w:val="nil"/>
              <w:bottom w:val="nil"/>
              <w:right w:val="nil"/>
            </w:tcBorders>
            <w:hideMark/>
          </w:tcPr>
          <w:p w14:paraId="17A04353" w14:textId="77777777" w:rsidR="0038236B" w:rsidRDefault="0038236B" w:rsidP="001F3DE3">
            <w:pPr>
              <w:tabs>
                <w:tab w:val="left" w:pos="142"/>
              </w:tabs>
              <w:rPr>
                <w:rFonts w:eastAsia="Calibri"/>
                <w:bCs/>
                <w:color w:val="000000"/>
                <w:lang w:val="en-US"/>
              </w:rPr>
            </w:pPr>
            <w:r>
              <w:rPr>
                <w:bCs/>
                <w:color w:val="000000"/>
                <w:lang w:val="en-US"/>
              </w:rPr>
              <w:tab/>
              <w:t>Participants</w:t>
            </w:r>
          </w:p>
        </w:tc>
        <w:tc>
          <w:tcPr>
            <w:tcW w:w="0" w:type="auto"/>
            <w:tcBorders>
              <w:top w:val="nil"/>
              <w:left w:val="nil"/>
              <w:bottom w:val="nil"/>
              <w:right w:val="nil"/>
            </w:tcBorders>
            <w:hideMark/>
          </w:tcPr>
          <w:p w14:paraId="7A437814" w14:textId="77777777" w:rsidR="0038236B" w:rsidRDefault="0038236B" w:rsidP="001F3DE3">
            <w:pPr>
              <w:tabs>
                <w:tab w:val="left" w:pos="142"/>
              </w:tabs>
              <w:autoSpaceDE w:val="0"/>
              <w:autoSpaceDN w:val="0"/>
              <w:adjustRightInd w:val="0"/>
              <w:rPr>
                <w:color w:val="000000"/>
                <w:lang w:val="en-US"/>
              </w:rPr>
            </w:pPr>
            <w:r>
              <w:rPr>
                <w:color w:val="000000"/>
                <w:lang w:val="en-US"/>
              </w:rPr>
              <w:t>6</w:t>
            </w:r>
          </w:p>
        </w:tc>
        <w:tc>
          <w:tcPr>
            <w:tcW w:w="0" w:type="auto"/>
            <w:tcBorders>
              <w:top w:val="dotted" w:sz="4" w:space="0" w:color="auto"/>
              <w:left w:val="nil"/>
              <w:bottom w:val="dotted" w:sz="4" w:space="0" w:color="auto"/>
              <w:right w:val="nil"/>
            </w:tcBorders>
            <w:hideMark/>
          </w:tcPr>
          <w:p w14:paraId="09628890" w14:textId="77777777" w:rsidR="0038236B" w:rsidRDefault="0038236B" w:rsidP="001F3DE3">
            <w:pPr>
              <w:tabs>
                <w:tab w:val="left" w:pos="142"/>
              </w:tabs>
              <w:autoSpaceDE w:val="0"/>
              <w:autoSpaceDN w:val="0"/>
              <w:adjustRightInd w:val="0"/>
              <w:rPr>
                <w:color w:val="000000"/>
                <w:lang w:val="en-US"/>
              </w:rPr>
            </w:pPr>
            <w:r>
              <w:rPr>
                <w:color w:val="000000"/>
                <w:lang w:val="en-US"/>
              </w:rPr>
              <w:t>a) Cohort study—Give the eligibility criteria, and the sources and methods of selection of participants. Describe methods of follow-up.</w:t>
            </w:r>
          </w:p>
          <w:p w14:paraId="241DA201" w14:textId="77777777" w:rsidR="0038236B" w:rsidRDefault="0038236B" w:rsidP="001F3DE3">
            <w:pPr>
              <w:tabs>
                <w:tab w:val="left" w:pos="142"/>
              </w:tabs>
              <w:autoSpaceDE w:val="0"/>
              <w:autoSpaceDN w:val="0"/>
              <w:adjustRightInd w:val="0"/>
              <w:rPr>
                <w:color w:val="000000"/>
                <w:lang w:val="en-US"/>
              </w:rPr>
            </w:pPr>
            <w:r>
              <w:rPr>
                <w:color w:val="000000"/>
                <w:lang w:val="en-US"/>
              </w:rPr>
              <w:t>Case-control study—Give the eligibility criteria, and the sources and methods of case ascertainment and control selection. Give the rationale for the choice of cases and controls.</w:t>
            </w:r>
          </w:p>
          <w:p w14:paraId="1FDCC1DA" w14:textId="77777777" w:rsidR="0038236B" w:rsidRDefault="0038236B" w:rsidP="001F3DE3">
            <w:pPr>
              <w:tabs>
                <w:tab w:val="left" w:pos="142"/>
              </w:tabs>
              <w:autoSpaceDE w:val="0"/>
              <w:autoSpaceDN w:val="0"/>
              <w:adjustRightInd w:val="0"/>
              <w:rPr>
                <w:color w:val="000000"/>
                <w:lang w:val="en-US"/>
              </w:rPr>
            </w:pPr>
            <w:r>
              <w:rPr>
                <w:color w:val="000000"/>
                <w:lang w:val="en-US"/>
              </w:rPr>
              <w:t>Cross-sectional study—Give the eligibility criteria, and the sources and methods of selection of participants.</w:t>
            </w:r>
          </w:p>
          <w:p w14:paraId="73059897" w14:textId="77777777" w:rsidR="0038236B" w:rsidRDefault="0038236B" w:rsidP="001F3DE3">
            <w:pPr>
              <w:tabs>
                <w:tab w:val="left" w:pos="142"/>
              </w:tabs>
              <w:autoSpaceDE w:val="0"/>
              <w:autoSpaceDN w:val="0"/>
              <w:adjustRightInd w:val="0"/>
              <w:ind w:left="49"/>
              <w:rPr>
                <w:color w:val="000000"/>
                <w:lang w:val="en-US"/>
              </w:rPr>
            </w:pPr>
            <w:r>
              <w:rPr>
                <w:color w:val="000000"/>
                <w:lang w:val="en-US"/>
              </w:rPr>
              <w:lastRenderedPageBreak/>
              <w:t>(b) Cohort study—For matched studies, give matching criteria and number of exposed and unexposed.</w:t>
            </w:r>
          </w:p>
          <w:p w14:paraId="38BBD53D" w14:textId="77777777" w:rsidR="0038236B" w:rsidRDefault="0038236B" w:rsidP="001F3DE3">
            <w:pPr>
              <w:tabs>
                <w:tab w:val="left" w:pos="142"/>
              </w:tabs>
              <w:rPr>
                <w:color w:val="000000"/>
                <w:lang w:val="en-US"/>
              </w:rPr>
            </w:pPr>
            <w:r>
              <w:rPr>
                <w:color w:val="000000"/>
                <w:lang w:val="en-US"/>
              </w:rPr>
              <w:t>Case-control study—For matched studies, give matching criteria and the number of controls per case.</w:t>
            </w:r>
          </w:p>
        </w:tc>
        <w:tc>
          <w:tcPr>
            <w:tcW w:w="0" w:type="auto"/>
            <w:tcBorders>
              <w:top w:val="dotted" w:sz="4" w:space="0" w:color="auto"/>
              <w:left w:val="nil"/>
              <w:bottom w:val="dotted" w:sz="4" w:space="0" w:color="auto"/>
              <w:right w:val="nil"/>
            </w:tcBorders>
            <w:hideMark/>
          </w:tcPr>
          <w:p w14:paraId="18F04CB8" w14:textId="77777777" w:rsidR="0038236B" w:rsidRDefault="0038236B" w:rsidP="001F3DE3">
            <w:pPr>
              <w:tabs>
                <w:tab w:val="left" w:pos="142"/>
                <w:tab w:val="left" w:pos="2798"/>
              </w:tabs>
              <w:rPr>
                <w:color w:val="000000"/>
                <w:lang w:val="en-US"/>
              </w:rPr>
            </w:pPr>
            <w:r>
              <w:rPr>
                <w:b/>
                <w:color w:val="000000"/>
                <w:lang w:val="en-US"/>
              </w:rPr>
              <w:lastRenderedPageBreak/>
              <w:t>nut-6</w:t>
            </w:r>
            <w:r>
              <w:rPr>
                <w:color w:val="000000"/>
                <w:lang w:val="en-US"/>
              </w:rPr>
              <w:t xml:space="preserve"> Report </w:t>
            </w:r>
            <w:proofErr w:type="gramStart"/>
            <w:r>
              <w:rPr>
                <w:color w:val="000000"/>
                <w:lang w:val="en-US"/>
              </w:rPr>
              <w:t>particular dietary</w:t>
            </w:r>
            <w:proofErr w:type="gramEnd"/>
            <w:r>
              <w:rPr>
                <w:color w:val="000000"/>
                <w:lang w:val="en-US"/>
              </w:rPr>
              <w:t>, physiological or nutritional characteristics that were considered when selecting the target population.</w:t>
            </w:r>
          </w:p>
        </w:tc>
        <w:tc>
          <w:tcPr>
            <w:tcW w:w="0" w:type="auto"/>
            <w:tcBorders>
              <w:top w:val="dotted" w:sz="4" w:space="0" w:color="auto"/>
              <w:left w:val="nil"/>
              <w:bottom w:val="dotted" w:sz="4" w:space="0" w:color="auto"/>
              <w:right w:val="nil"/>
            </w:tcBorders>
          </w:tcPr>
          <w:p w14:paraId="55BBF43A" w14:textId="77777777" w:rsidR="0038236B" w:rsidRPr="006B4C97" w:rsidRDefault="0038236B" w:rsidP="001F3DE3">
            <w:pPr>
              <w:tabs>
                <w:tab w:val="left" w:pos="142"/>
                <w:tab w:val="left" w:pos="2798"/>
              </w:tabs>
              <w:rPr>
                <w:bCs/>
                <w:color w:val="000000"/>
                <w:lang w:val="en-US"/>
              </w:rPr>
            </w:pPr>
            <w:r w:rsidRPr="006B4C97">
              <w:rPr>
                <w:bCs/>
                <w:color w:val="000000"/>
                <w:lang w:val="en-US"/>
              </w:rPr>
              <w:t>4-6</w:t>
            </w:r>
          </w:p>
        </w:tc>
      </w:tr>
      <w:tr w:rsidR="0038236B" w14:paraId="3B65D3AD" w14:textId="77777777" w:rsidTr="001F3DE3">
        <w:tc>
          <w:tcPr>
            <w:tcW w:w="0" w:type="auto"/>
            <w:tcBorders>
              <w:top w:val="nil"/>
              <w:left w:val="nil"/>
              <w:bottom w:val="nil"/>
              <w:right w:val="nil"/>
            </w:tcBorders>
            <w:hideMark/>
          </w:tcPr>
          <w:p w14:paraId="455AA520" w14:textId="77777777" w:rsidR="0038236B" w:rsidRDefault="0038236B" w:rsidP="001F3DE3">
            <w:pPr>
              <w:tabs>
                <w:tab w:val="left" w:pos="142"/>
              </w:tabs>
              <w:rPr>
                <w:bCs/>
                <w:color w:val="000000"/>
                <w:lang w:val="en-US"/>
              </w:rPr>
            </w:pPr>
            <w:r>
              <w:rPr>
                <w:bCs/>
                <w:color w:val="000000"/>
                <w:lang w:val="en-US"/>
              </w:rPr>
              <w:tab/>
              <w:t>Variables</w:t>
            </w:r>
          </w:p>
        </w:tc>
        <w:tc>
          <w:tcPr>
            <w:tcW w:w="0" w:type="auto"/>
            <w:tcBorders>
              <w:top w:val="nil"/>
              <w:left w:val="nil"/>
              <w:bottom w:val="nil"/>
              <w:right w:val="nil"/>
            </w:tcBorders>
            <w:hideMark/>
          </w:tcPr>
          <w:p w14:paraId="417D97AA" w14:textId="77777777" w:rsidR="0038236B" w:rsidRDefault="0038236B" w:rsidP="001F3DE3">
            <w:pPr>
              <w:tabs>
                <w:tab w:val="left" w:pos="142"/>
              </w:tabs>
              <w:rPr>
                <w:color w:val="000000"/>
                <w:lang w:val="en-US"/>
              </w:rPr>
            </w:pPr>
            <w:r>
              <w:rPr>
                <w:color w:val="000000"/>
                <w:lang w:val="en-US"/>
              </w:rPr>
              <w:t>7</w:t>
            </w:r>
          </w:p>
        </w:tc>
        <w:tc>
          <w:tcPr>
            <w:tcW w:w="0" w:type="auto"/>
            <w:tcBorders>
              <w:top w:val="dotted" w:sz="4" w:space="0" w:color="auto"/>
              <w:left w:val="nil"/>
              <w:bottom w:val="dotted" w:sz="4" w:space="0" w:color="auto"/>
              <w:right w:val="nil"/>
            </w:tcBorders>
            <w:hideMark/>
          </w:tcPr>
          <w:p w14:paraId="0A3022D6" w14:textId="77777777" w:rsidR="0038236B" w:rsidRDefault="0038236B" w:rsidP="001F3DE3">
            <w:pPr>
              <w:tabs>
                <w:tab w:val="left" w:pos="142"/>
              </w:tabs>
              <w:rPr>
                <w:color w:val="000000"/>
                <w:lang w:val="en-US"/>
              </w:rPr>
            </w:pPr>
            <w:r>
              <w:rPr>
                <w:color w:val="000000"/>
                <w:lang w:val="en-US"/>
              </w:rPr>
              <w:t>Clearly define all outcomes, exposures, predictors, potential confounders, and effect modifiers. Give diagnostic criteria, if applicable.</w:t>
            </w:r>
          </w:p>
        </w:tc>
        <w:tc>
          <w:tcPr>
            <w:tcW w:w="0" w:type="auto"/>
            <w:tcBorders>
              <w:top w:val="dotted" w:sz="4" w:space="0" w:color="auto"/>
              <w:left w:val="nil"/>
              <w:bottom w:val="dotted" w:sz="4" w:space="0" w:color="auto"/>
              <w:right w:val="nil"/>
            </w:tcBorders>
            <w:hideMark/>
          </w:tcPr>
          <w:p w14:paraId="73B5298E" w14:textId="77777777" w:rsidR="0038236B" w:rsidRDefault="0038236B" w:rsidP="001F3DE3">
            <w:pPr>
              <w:tabs>
                <w:tab w:val="left" w:pos="142"/>
              </w:tabs>
              <w:rPr>
                <w:color w:val="000000"/>
                <w:lang w:val="en-US"/>
              </w:rPr>
            </w:pPr>
            <w:r>
              <w:rPr>
                <w:b/>
                <w:color w:val="000000"/>
                <w:lang w:val="en-US"/>
              </w:rPr>
              <w:t xml:space="preserve">nut-7.1 </w:t>
            </w:r>
            <w:r>
              <w:rPr>
                <w:color w:val="000000"/>
                <w:lang w:val="en-US"/>
              </w:rPr>
              <w:t>Clearly define foods, food groups, nutrients, or other food components.</w:t>
            </w:r>
            <w:r>
              <w:rPr>
                <w:b/>
                <w:color w:val="000000"/>
                <w:lang w:val="en-US"/>
              </w:rPr>
              <w:t xml:space="preserve"> </w:t>
            </w:r>
          </w:p>
          <w:p w14:paraId="0808272C" w14:textId="77777777" w:rsidR="0038236B" w:rsidRDefault="0038236B" w:rsidP="001F3DE3">
            <w:pPr>
              <w:tabs>
                <w:tab w:val="left" w:pos="142"/>
              </w:tabs>
              <w:rPr>
                <w:rFonts w:cs="Lucida Grande"/>
                <w:color w:val="000000"/>
                <w:lang w:val="en-US"/>
              </w:rPr>
            </w:pPr>
            <w:r>
              <w:rPr>
                <w:b/>
                <w:color w:val="000000"/>
                <w:lang w:val="en-US"/>
              </w:rPr>
              <w:t>nut-7.2</w:t>
            </w:r>
            <w:r>
              <w:rPr>
                <w:color w:val="000000"/>
                <w:lang w:val="en-US"/>
              </w:rPr>
              <w:t xml:space="preserve"> When using dietary patterns or indices, describe the methods to obtain them and their nutritional properties. </w:t>
            </w:r>
          </w:p>
        </w:tc>
        <w:tc>
          <w:tcPr>
            <w:tcW w:w="0" w:type="auto"/>
            <w:tcBorders>
              <w:top w:val="dotted" w:sz="4" w:space="0" w:color="auto"/>
              <w:left w:val="nil"/>
              <w:bottom w:val="dotted" w:sz="4" w:space="0" w:color="auto"/>
              <w:right w:val="nil"/>
            </w:tcBorders>
          </w:tcPr>
          <w:p w14:paraId="3BD37CC1" w14:textId="77777777" w:rsidR="0038236B" w:rsidRPr="006B4C97" w:rsidRDefault="0038236B" w:rsidP="001F3DE3">
            <w:pPr>
              <w:tabs>
                <w:tab w:val="left" w:pos="142"/>
              </w:tabs>
              <w:rPr>
                <w:rFonts w:cs="Times New Roman"/>
                <w:bCs/>
                <w:color w:val="000000"/>
                <w:lang w:val="en-US"/>
              </w:rPr>
            </w:pPr>
            <w:r w:rsidRPr="006B4C97">
              <w:rPr>
                <w:rFonts w:cs="Times New Roman"/>
                <w:bCs/>
                <w:color w:val="000000"/>
                <w:lang w:val="en-US"/>
              </w:rPr>
              <w:t>5-6 Appendix B</w:t>
            </w:r>
          </w:p>
        </w:tc>
      </w:tr>
      <w:tr w:rsidR="0038236B" w14:paraId="7B21BFF1" w14:textId="77777777" w:rsidTr="001F3DE3">
        <w:tc>
          <w:tcPr>
            <w:tcW w:w="0" w:type="auto"/>
            <w:tcBorders>
              <w:top w:val="nil"/>
              <w:left w:val="nil"/>
              <w:bottom w:val="nil"/>
              <w:right w:val="nil"/>
            </w:tcBorders>
          </w:tcPr>
          <w:p w14:paraId="4C766C56" w14:textId="77777777" w:rsidR="0038236B" w:rsidRDefault="0038236B" w:rsidP="001F3DE3">
            <w:pPr>
              <w:tabs>
                <w:tab w:val="left" w:pos="142"/>
              </w:tabs>
              <w:rPr>
                <w:bCs/>
                <w:color w:val="000000"/>
                <w:lang w:val="en-US"/>
              </w:rPr>
            </w:pPr>
            <w:r>
              <w:rPr>
                <w:bCs/>
                <w:color w:val="000000"/>
                <w:lang w:val="en-US"/>
              </w:rPr>
              <w:tab/>
              <w:t xml:space="preserve">Data sources - </w:t>
            </w:r>
            <w:r>
              <w:rPr>
                <w:bCs/>
                <w:color w:val="000000"/>
                <w:lang w:val="en-US"/>
              </w:rPr>
              <w:tab/>
              <w:t>measurements</w:t>
            </w:r>
          </w:p>
          <w:p w14:paraId="76270CEF" w14:textId="77777777" w:rsidR="0038236B" w:rsidRDefault="0038236B" w:rsidP="001F3DE3">
            <w:pPr>
              <w:tabs>
                <w:tab w:val="left" w:pos="142"/>
              </w:tabs>
              <w:rPr>
                <w:bCs/>
                <w:color w:val="000000"/>
                <w:lang w:val="en-US"/>
              </w:rPr>
            </w:pPr>
          </w:p>
        </w:tc>
        <w:tc>
          <w:tcPr>
            <w:tcW w:w="0" w:type="auto"/>
            <w:tcBorders>
              <w:top w:val="nil"/>
              <w:left w:val="nil"/>
              <w:bottom w:val="nil"/>
              <w:right w:val="nil"/>
            </w:tcBorders>
            <w:hideMark/>
          </w:tcPr>
          <w:p w14:paraId="53282A07" w14:textId="77777777" w:rsidR="0038236B" w:rsidRDefault="0038236B" w:rsidP="001F3DE3">
            <w:pPr>
              <w:tabs>
                <w:tab w:val="left" w:pos="142"/>
              </w:tabs>
              <w:autoSpaceDE w:val="0"/>
              <w:autoSpaceDN w:val="0"/>
              <w:adjustRightInd w:val="0"/>
              <w:rPr>
                <w:color w:val="000000"/>
                <w:lang w:val="en-US"/>
              </w:rPr>
            </w:pPr>
            <w:r>
              <w:rPr>
                <w:color w:val="000000"/>
                <w:lang w:val="en-US"/>
              </w:rPr>
              <w:t>8</w:t>
            </w:r>
          </w:p>
        </w:tc>
        <w:tc>
          <w:tcPr>
            <w:tcW w:w="0" w:type="auto"/>
            <w:tcBorders>
              <w:top w:val="dotted" w:sz="4" w:space="0" w:color="auto"/>
              <w:left w:val="nil"/>
              <w:bottom w:val="dotted" w:sz="4" w:space="0" w:color="auto"/>
              <w:right w:val="nil"/>
            </w:tcBorders>
            <w:hideMark/>
          </w:tcPr>
          <w:p w14:paraId="46E13C76" w14:textId="77777777" w:rsidR="0038236B" w:rsidRDefault="0038236B" w:rsidP="001F3DE3">
            <w:pPr>
              <w:tabs>
                <w:tab w:val="left" w:pos="142"/>
              </w:tabs>
              <w:autoSpaceDE w:val="0"/>
              <w:autoSpaceDN w:val="0"/>
              <w:adjustRightInd w:val="0"/>
              <w:rPr>
                <w:color w:val="000000"/>
                <w:lang w:val="en-US"/>
              </w:rPr>
            </w:pPr>
            <w:r>
              <w:rPr>
                <w:color w:val="000000"/>
                <w:lang w:val="en-US"/>
              </w:rPr>
              <w:t>For each variable of interest, give sources of data and details of methods of assessment (measurement</w:t>
            </w:r>
            <w:proofErr w:type="gramStart"/>
            <w:r>
              <w:rPr>
                <w:color w:val="000000"/>
                <w:lang w:val="en-US"/>
              </w:rPr>
              <w:t>).Describe</w:t>
            </w:r>
            <w:proofErr w:type="gramEnd"/>
            <w:r>
              <w:rPr>
                <w:color w:val="000000"/>
                <w:lang w:val="en-US"/>
              </w:rPr>
              <w:t xml:space="preserve"> comparability of assessment methods if there is more than one group.</w:t>
            </w:r>
          </w:p>
        </w:tc>
        <w:tc>
          <w:tcPr>
            <w:tcW w:w="0" w:type="auto"/>
            <w:tcBorders>
              <w:top w:val="dotted" w:sz="4" w:space="0" w:color="auto"/>
              <w:left w:val="nil"/>
              <w:bottom w:val="dotted" w:sz="4" w:space="0" w:color="auto"/>
              <w:right w:val="nil"/>
            </w:tcBorders>
            <w:hideMark/>
          </w:tcPr>
          <w:p w14:paraId="49D9669D" w14:textId="77777777" w:rsidR="0038236B" w:rsidRDefault="0038236B" w:rsidP="001F3DE3">
            <w:pPr>
              <w:tabs>
                <w:tab w:val="left" w:pos="142"/>
              </w:tabs>
              <w:rPr>
                <w:color w:val="000000"/>
                <w:lang w:val="en-US"/>
              </w:rPr>
            </w:pPr>
            <w:r>
              <w:rPr>
                <w:b/>
                <w:color w:val="000000"/>
                <w:lang w:val="en-US"/>
              </w:rPr>
              <w:t>nut-8.1</w:t>
            </w:r>
            <w:r>
              <w:rPr>
                <w:color w:val="000000"/>
                <w:lang w:val="en-US"/>
              </w:rPr>
              <w:t xml:space="preserve"> Describe the dietary assessment method(s), e.g., portion size estimation, number of days and items recorded, how it was developed and administered, and how quality was assured. </w:t>
            </w:r>
            <w:r>
              <w:rPr>
                <w:lang w:val="en-US"/>
              </w:rPr>
              <w:t>Report if and how supplement intake was assessed.</w:t>
            </w:r>
          </w:p>
          <w:p w14:paraId="34427685" w14:textId="77777777" w:rsidR="0038236B" w:rsidRDefault="0038236B" w:rsidP="001F3DE3">
            <w:pPr>
              <w:tabs>
                <w:tab w:val="left" w:pos="142"/>
              </w:tabs>
              <w:rPr>
                <w:rFonts w:eastAsia="Times New Roman"/>
                <w:color w:val="000000"/>
                <w:lang w:val="en-US"/>
              </w:rPr>
            </w:pPr>
            <w:r>
              <w:rPr>
                <w:rFonts w:eastAsia="Times New Roman"/>
                <w:b/>
                <w:color w:val="000000"/>
                <w:lang w:val="en-US"/>
              </w:rPr>
              <w:lastRenderedPageBreak/>
              <w:t>nut-8.2</w:t>
            </w:r>
            <w:r>
              <w:rPr>
                <w:rFonts w:eastAsia="Times New Roman"/>
                <w:color w:val="000000"/>
                <w:lang w:val="en-US"/>
              </w:rPr>
              <w:t xml:space="preserve"> Describe and justify food composition data used. Explain the procedure to match food composition with consumption data. </w:t>
            </w:r>
            <w:r>
              <w:rPr>
                <w:color w:val="000000"/>
                <w:lang w:val="en-US"/>
              </w:rPr>
              <w:t>Describe the use of conversion factors,</w:t>
            </w:r>
            <w:r>
              <w:rPr>
                <w:rFonts w:eastAsia="Times New Roman"/>
                <w:color w:val="000000"/>
                <w:lang w:val="en-US"/>
              </w:rPr>
              <w:t xml:space="preserve"> if applicable.</w:t>
            </w:r>
          </w:p>
          <w:p w14:paraId="74C98BDA" w14:textId="77777777" w:rsidR="0038236B" w:rsidRDefault="0038236B" w:rsidP="001F3DE3">
            <w:pPr>
              <w:tabs>
                <w:tab w:val="left" w:pos="142"/>
              </w:tabs>
              <w:rPr>
                <w:rFonts w:eastAsia="Times New Roman"/>
                <w:color w:val="000000"/>
                <w:lang w:val="en-US"/>
              </w:rPr>
            </w:pPr>
            <w:r>
              <w:rPr>
                <w:rFonts w:eastAsia="Times New Roman"/>
                <w:b/>
                <w:color w:val="000000"/>
                <w:lang w:val="en-US"/>
              </w:rPr>
              <w:t>nut-8.3</w:t>
            </w:r>
            <w:r>
              <w:rPr>
                <w:rFonts w:eastAsia="Times New Roman"/>
                <w:color w:val="000000"/>
                <w:lang w:val="en-US"/>
              </w:rPr>
              <w:t xml:space="preserve"> Describe the nutrient requirements, recommendations, or dietary guidelines and the evaluation approach used</w:t>
            </w:r>
            <w:r>
              <w:rPr>
                <w:rFonts w:eastAsia="Times New Roman"/>
                <w:i/>
                <w:color w:val="000000"/>
                <w:lang w:val="en-US"/>
              </w:rPr>
              <w:t xml:space="preserve"> </w:t>
            </w:r>
            <w:r>
              <w:rPr>
                <w:rFonts w:eastAsia="Times New Roman"/>
                <w:color w:val="000000"/>
                <w:lang w:val="en-US"/>
              </w:rPr>
              <w:t>to compare intake with the dietary reference values, if applicable.</w:t>
            </w:r>
          </w:p>
          <w:p w14:paraId="73072B98" w14:textId="77777777" w:rsidR="0038236B" w:rsidRDefault="0038236B" w:rsidP="001F3DE3">
            <w:pPr>
              <w:tabs>
                <w:tab w:val="left" w:pos="142"/>
              </w:tabs>
              <w:rPr>
                <w:rFonts w:eastAsia="Times New Roman"/>
                <w:color w:val="000000"/>
                <w:lang w:val="en-US"/>
              </w:rPr>
            </w:pPr>
            <w:r>
              <w:rPr>
                <w:rFonts w:eastAsia="Times New Roman"/>
                <w:b/>
                <w:color w:val="000000"/>
                <w:lang w:val="en-US"/>
              </w:rPr>
              <w:t>nut-8.4</w:t>
            </w:r>
            <w:r>
              <w:rPr>
                <w:rFonts w:eastAsia="Times New Roman"/>
                <w:color w:val="000000"/>
                <w:lang w:val="en-US"/>
              </w:rPr>
              <w:t xml:space="preserve"> When using nutritional biomarkers, additionally use the STROBE Extension for Molecular Epidemiology (STROBE-ME). Report the type of biomarkers used and their usefulness as dietary exposure markers.</w:t>
            </w:r>
          </w:p>
          <w:p w14:paraId="75205ABB" w14:textId="77777777" w:rsidR="0038236B" w:rsidRDefault="0038236B" w:rsidP="001F3DE3">
            <w:pPr>
              <w:tabs>
                <w:tab w:val="left" w:pos="142"/>
              </w:tabs>
              <w:rPr>
                <w:rFonts w:eastAsia="Times New Roman"/>
                <w:color w:val="000000"/>
                <w:lang w:val="en-US"/>
              </w:rPr>
            </w:pPr>
            <w:r>
              <w:rPr>
                <w:rFonts w:eastAsia="Times New Roman"/>
                <w:b/>
                <w:color w:val="000000"/>
                <w:lang w:val="en-US"/>
              </w:rPr>
              <w:t>nut-8.5</w:t>
            </w:r>
            <w:r>
              <w:rPr>
                <w:rFonts w:eastAsia="Times New Roman"/>
                <w:color w:val="000000"/>
                <w:lang w:val="en-US"/>
              </w:rPr>
              <w:t xml:space="preserve"> Describe the assessment of nondietary data (e.g., nutritional status and influencing factors) and timing of the assessment of these variables in relation to dietary assessment.</w:t>
            </w:r>
          </w:p>
          <w:p w14:paraId="7545A327" w14:textId="77777777" w:rsidR="0038236B" w:rsidRDefault="0038236B" w:rsidP="001F3DE3">
            <w:pPr>
              <w:tabs>
                <w:tab w:val="left" w:pos="142"/>
              </w:tabs>
              <w:rPr>
                <w:rFonts w:eastAsia="Calibri"/>
                <w:color w:val="000000"/>
                <w:lang w:val="en-US"/>
              </w:rPr>
            </w:pPr>
            <w:r>
              <w:rPr>
                <w:rFonts w:eastAsia="Times New Roman"/>
                <w:b/>
                <w:color w:val="000000"/>
                <w:lang w:val="en-US"/>
              </w:rPr>
              <w:lastRenderedPageBreak/>
              <w:t>nut-8.6</w:t>
            </w:r>
            <w:r>
              <w:rPr>
                <w:rFonts w:eastAsia="Times New Roman"/>
                <w:color w:val="000000"/>
                <w:lang w:val="en-US"/>
              </w:rPr>
              <w:t xml:space="preserve"> Report on the validity of the dietary or nutritional assessment methods and any internal or external validation used in the study, if applicable.</w:t>
            </w:r>
          </w:p>
        </w:tc>
        <w:tc>
          <w:tcPr>
            <w:tcW w:w="0" w:type="auto"/>
            <w:tcBorders>
              <w:top w:val="dotted" w:sz="4" w:space="0" w:color="auto"/>
              <w:left w:val="nil"/>
              <w:bottom w:val="dotted" w:sz="4" w:space="0" w:color="auto"/>
              <w:right w:val="nil"/>
            </w:tcBorders>
          </w:tcPr>
          <w:p w14:paraId="0B910CAD" w14:textId="77777777" w:rsidR="0038236B" w:rsidRDefault="0038236B" w:rsidP="001F3DE3">
            <w:pPr>
              <w:tabs>
                <w:tab w:val="left" w:pos="142"/>
              </w:tabs>
              <w:rPr>
                <w:b/>
                <w:color w:val="000000"/>
                <w:lang w:val="en-US"/>
              </w:rPr>
            </w:pPr>
            <w:r>
              <w:rPr>
                <w:b/>
                <w:color w:val="000000"/>
                <w:lang w:val="en-US"/>
              </w:rPr>
              <w:lastRenderedPageBreak/>
              <w:t>5-6</w:t>
            </w:r>
          </w:p>
          <w:p w14:paraId="56A005EA" w14:textId="77777777" w:rsidR="0038236B" w:rsidRDefault="0038236B" w:rsidP="001F3DE3">
            <w:pPr>
              <w:tabs>
                <w:tab w:val="left" w:pos="142"/>
              </w:tabs>
              <w:rPr>
                <w:b/>
                <w:color w:val="000000"/>
                <w:lang w:val="en-US"/>
              </w:rPr>
            </w:pPr>
          </w:p>
          <w:p w14:paraId="540FBD45" w14:textId="77777777" w:rsidR="0038236B" w:rsidRDefault="0038236B" w:rsidP="001F3DE3">
            <w:pPr>
              <w:tabs>
                <w:tab w:val="left" w:pos="142"/>
              </w:tabs>
              <w:rPr>
                <w:b/>
                <w:color w:val="000000"/>
                <w:lang w:val="en-US"/>
              </w:rPr>
            </w:pPr>
          </w:p>
          <w:p w14:paraId="7ADCE30B" w14:textId="77777777" w:rsidR="0038236B" w:rsidRDefault="0038236B" w:rsidP="001F3DE3">
            <w:pPr>
              <w:tabs>
                <w:tab w:val="left" w:pos="142"/>
              </w:tabs>
              <w:rPr>
                <w:b/>
                <w:color w:val="000000"/>
                <w:lang w:val="en-US"/>
              </w:rPr>
            </w:pPr>
          </w:p>
          <w:p w14:paraId="06FF1B2E" w14:textId="77777777" w:rsidR="0038236B" w:rsidRDefault="0038236B" w:rsidP="001F3DE3">
            <w:pPr>
              <w:tabs>
                <w:tab w:val="left" w:pos="142"/>
              </w:tabs>
              <w:rPr>
                <w:b/>
                <w:color w:val="000000"/>
                <w:lang w:val="en-US"/>
              </w:rPr>
            </w:pPr>
          </w:p>
          <w:p w14:paraId="03C262B2" w14:textId="77777777" w:rsidR="0038236B" w:rsidRDefault="0038236B" w:rsidP="001F3DE3">
            <w:pPr>
              <w:tabs>
                <w:tab w:val="left" w:pos="142"/>
              </w:tabs>
              <w:rPr>
                <w:b/>
                <w:color w:val="000000"/>
                <w:lang w:val="en-US"/>
              </w:rPr>
            </w:pPr>
          </w:p>
          <w:p w14:paraId="5350F5DE" w14:textId="77777777" w:rsidR="0038236B" w:rsidRDefault="0038236B" w:rsidP="001F3DE3">
            <w:pPr>
              <w:tabs>
                <w:tab w:val="left" w:pos="142"/>
              </w:tabs>
              <w:rPr>
                <w:b/>
                <w:color w:val="000000"/>
                <w:lang w:val="en-US"/>
              </w:rPr>
            </w:pPr>
          </w:p>
          <w:p w14:paraId="63F5301F" w14:textId="77777777" w:rsidR="0038236B" w:rsidRDefault="0038236B" w:rsidP="001F3DE3">
            <w:pPr>
              <w:tabs>
                <w:tab w:val="left" w:pos="142"/>
              </w:tabs>
              <w:rPr>
                <w:b/>
                <w:color w:val="000000"/>
                <w:lang w:val="en-US"/>
              </w:rPr>
            </w:pPr>
          </w:p>
          <w:p w14:paraId="5043F35F" w14:textId="77777777" w:rsidR="0038236B" w:rsidRDefault="0038236B" w:rsidP="001F3DE3">
            <w:pPr>
              <w:tabs>
                <w:tab w:val="left" w:pos="142"/>
              </w:tabs>
              <w:rPr>
                <w:b/>
                <w:color w:val="000000"/>
                <w:lang w:val="en-US"/>
              </w:rPr>
            </w:pPr>
          </w:p>
          <w:p w14:paraId="59DC62BF" w14:textId="77777777" w:rsidR="0038236B" w:rsidRPr="006B4C97" w:rsidRDefault="0038236B" w:rsidP="001F3DE3">
            <w:pPr>
              <w:tabs>
                <w:tab w:val="left" w:pos="142"/>
              </w:tabs>
              <w:rPr>
                <w:bCs/>
                <w:color w:val="000000"/>
                <w:lang w:val="en-US"/>
              </w:rPr>
            </w:pPr>
            <w:r w:rsidRPr="006B4C97">
              <w:rPr>
                <w:bCs/>
                <w:color w:val="000000"/>
                <w:lang w:val="en-US"/>
              </w:rPr>
              <w:t>10</w:t>
            </w:r>
          </w:p>
          <w:p w14:paraId="76C50E0D" w14:textId="77777777" w:rsidR="0038236B" w:rsidRDefault="0038236B" w:rsidP="001F3DE3">
            <w:pPr>
              <w:tabs>
                <w:tab w:val="left" w:pos="142"/>
              </w:tabs>
              <w:rPr>
                <w:b/>
                <w:color w:val="000000"/>
                <w:lang w:val="en-US"/>
              </w:rPr>
            </w:pPr>
          </w:p>
          <w:p w14:paraId="00B912AB" w14:textId="77777777" w:rsidR="0038236B" w:rsidRDefault="0038236B" w:rsidP="001F3DE3">
            <w:pPr>
              <w:tabs>
                <w:tab w:val="left" w:pos="142"/>
              </w:tabs>
              <w:rPr>
                <w:b/>
                <w:color w:val="000000"/>
                <w:lang w:val="en-US"/>
              </w:rPr>
            </w:pPr>
          </w:p>
          <w:p w14:paraId="570DED08" w14:textId="77777777" w:rsidR="0038236B" w:rsidRDefault="0038236B" w:rsidP="001F3DE3">
            <w:pPr>
              <w:tabs>
                <w:tab w:val="left" w:pos="142"/>
              </w:tabs>
              <w:rPr>
                <w:b/>
                <w:color w:val="000000"/>
                <w:lang w:val="en-US"/>
              </w:rPr>
            </w:pPr>
          </w:p>
          <w:p w14:paraId="4C4B2D9D" w14:textId="77777777" w:rsidR="0038236B" w:rsidRPr="006B4C97" w:rsidRDefault="0038236B" w:rsidP="001F3DE3">
            <w:pPr>
              <w:tabs>
                <w:tab w:val="left" w:pos="142"/>
              </w:tabs>
              <w:rPr>
                <w:bCs/>
                <w:color w:val="000000"/>
                <w:lang w:val="en-US"/>
              </w:rPr>
            </w:pPr>
            <w:r w:rsidRPr="006B4C97">
              <w:rPr>
                <w:bCs/>
                <w:color w:val="000000"/>
                <w:lang w:val="en-US"/>
              </w:rPr>
              <w:t>7</w:t>
            </w:r>
          </w:p>
        </w:tc>
      </w:tr>
      <w:tr w:rsidR="0038236B" w14:paraId="22B5D301" w14:textId="77777777" w:rsidTr="001F3DE3">
        <w:tc>
          <w:tcPr>
            <w:tcW w:w="0" w:type="auto"/>
            <w:tcBorders>
              <w:top w:val="nil"/>
              <w:left w:val="nil"/>
              <w:bottom w:val="nil"/>
              <w:right w:val="nil"/>
            </w:tcBorders>
            <w:hideMark/>
          </w:tcPr>
          <w:p w14:paraId="58CD6D92" w14:textId="77777777" w:rsidR="0038236B" w:rsidRDefault="0038236B" w:rsidP="001F3DE3">
            <w:pPr>
              <w:tabs>
                <w:tab w:val="left" w:pos="142"/>
              </w:tabs>
              <w:rPr>
                <w:bCs/>
                <w:color w:val="000000"/>
                <w:lang w:val="en-US"/>
              </w:rPr>
            </w:pPr>
            <w:r>
              <w:rPr>
                <w:bCs/>
                <w:color w:val="000000"/>
                <w:lang w:val="en-US"/>
              </w:rPr>
              <w:lastRenderedPageBreak/>
              <w:tab/>
              <w:t>Bias</w:t>
            </w:r>
          </w:p>
        </w:tc>
        <w:tc>
          <w:tcPr>
            <w:tcW w:w="0" w:type="auto"/>
            <w:tcBorders>
              <w:top w:val="nil"/>
              <w:left w:val="nil"/>
              <w:bottom w:val="nil"/>
              <w:right w:val="nil"/>
            </w:tcBorders>
            <w:hideMark/>
          </w:tcPr>
          <w:p w14:paraId="5BF15EF7" w14:textId="77777777" w:rsidR="0038236B" w:rsidRDefault="0038236B" w:rsidP="001F3DE3">
            <w:pPr>
              <w:tabs>
                <w:tab w:val="left" w:pos="142"/>
              </w:tabs>
              <w:rPr>
                <w:color w:val="000000"/>
                <w:lang w:val="en-US"/>
              </w:rPr>
            </w:pPr>
            <w:r>
              <w:rPr>
                <w:color w:val="000000"/>
                <w:lang w:val="en-US"/>
              </w:rPr>
              <w:t>9</w:t>
            </w:r>
          </w:p>
        </w:tc>
        <w:tc>
          <w:tcPr>
            <w:tcW w:w="0" w:type="auto"/>
            <w:tcBorders>
              <w:top w:val="dotted" w:sz="4" w:space="0" w:color="auto"/>
              <w:left w:val="nil"/>
              <w:bottom w:val="dotted" w:sz="4" w:space="0" w:color="auto"/>
              <w:right w:val="nil"/>
            </w:tcBorders>
            <w:hideMark/>
          </w:tcPr>
          <w:p w14:paraId="55D51D45" w14:textId="77777777" w:rsidR="0038236B" w:rsidRDefault="0038236B" w:rsidP="001F3DE3">
            <w:pPr>
              <w:tabs>
                <w:tab w:val="left" w:pos="142"/>
              </w:tabs>
              <w:rPr>
                <w:color w:val="000000"/>
                <w:lang w:val="en-US"/>
              </w:rPr>
            </w:pPr>
            <w:r>
              <w:rPr>
                <w:color w:val="000000"/>
                <w:lang w:val="en-US"/>
              </w:rPr>
              <w:t>Describe any efforts to address potential sources of bias.</w:t>
            </w:r>
          </w:p>
        </w:tc>
        <w:tc>
          <w:tcPr>
            <w:tcW w:w="0" w:type="auto"/>
            <w:tcBorders>
              <w:top w:val="dotted" w:sz="4" w:space="0" w:color="auto"/>
              <w:left w:val="nil"/>
              <w:bottom w:val="dotted" w:sz="4" w:space="0" w:color="auto"/>
              <w:right w:val="nil"/>
            </w:tcBorders>
            <w:hideMark/>
          </w:tcPr>
          <w:p w14:paraId="6BD0BD5A" w14:textId="77777777" w:rsidR="0038236B" w:rsidRDefault="0038236B" w:rsidP="001F3DE3">
            <w:pPr>
              <w:tabs>
                <w:tab w:val="left" w:pos="142"/>
              </w:tabs>
              <w:rPr>
                <w:color w:val="000000"/>
                <w:lang w:val="en-US"/>
              </w:rPr>
            </w:pPr>
            <w:r>
              <w:rPr>
                <w:b/>
                <w:color w:val="000000"/>
                <w:lang w:val="en-US"/>
              </w:rPr>
              <w:t>nut-9</w:t>
            </w:r>
            <w:r>
              <w:rPr>
                <w:color w:val="000000"/>
                <w:lang w:val="en-US"/>
              </w:rPr>
              <w:t xml:space="preserve"> Report how bias in dietary or nutritional assessment was addressed, e.g., misreporting, changes in habits as a result of being measured, or data imputation from other sources</w:t>
            </w:r>
          </w:p>
        </w:tc>
        <w:tc>
          <w:tcPr>
            <w:tcW w:w="0" w:type="auto"/>
            <w:tcBorders>
              <w:top w:val="dotted" w:sz="4" w:space="0" w:color="auto"/>
              <w:left w:val="nil"/>
              <w:bottom w:val="dotted" w:sz="4" w:space="0" w:color="auto"/>
              <w:right w:val="nil"/>
            </w:tcBorders>
          </w:tcPr>
          <w:p w14:paraId="41FD0501" w14:textId="77777777" w:rsidR="0038236B" w:rsidRPr="00733B42" w:rsidRDefault="0038236B" w:rsidP="001F3DE3">
            <w:pPr>
              <w:tabs>
                <w:tab w:val="left" w:pos="142"/>
              </w:tabs>
              <w:rPr>
                <w:bCs/>
                <w:color w:val="000000"/>
                <w:lang w:val="en-US"/>
              </w:rPr>
            </w:pPr>
            <w:r w:rsidRPr="00733B42">
              <w:rPr>
                <w:bCs/>
                <w:color w:val="000000"/>
                <w:lang w:val="en-US"/>
              </w:rPr>
              <w:t>5</w:t>
            </w:r>
          </w:p>
        </w:tc>
      </w:tr>
      <w:tr w:rsidR="0038236B" w14:paraId="7384BA07" w14:textId="77777777" w:rsidTr="001F3DE3">
        <w:trPr>
          <w:trHeight w:val="285"/>
        </w:trPr>
        <w:tc>
          <w:tcPr>
            <w:tcW w:w="0" w:type="auto"/>
            <w:tcBorders>
              <w:top w:val="nil"/>
              <w:left w:val="nil"/>
              <w:bottom w:val="nil"/>
              <w:right w:val="nil"/>
            </w:tcBorders>
            <w:hideMark/>
          </w:tcPr>
          <w:p w14:paraId="346C8676" w14:textId="77777777" w:rsidR="0038236B" w:rsidRDefault="0038236B" w:rsidP="001F3DE3">
            <w:pPr>
              <w:tabs>
                <w:tab w:val="left" w:pos="142"/>
              </w:tabs>
              <w:rPr>
                <w:bCs/>
                <w:color w:val="000000"/>
                <w:lang w:val="en-US"/>
              </w:rPr>
            </w:pPr>
            <w:r>
              <w:rPr>
                <w:bCs/>
                <w:color w:val="000000"/>
                <w:lang w:val="en-US"/>
              </w:rPr>
              <w:tab/>
              <w:t>Study Size</w:t>
            </w:r>
          </w:p>
        </w:tc>
        <w:tc>
          <w:tcPr>
            <w:tcW w:w="0" w:type="auto"/>
            <w:tcBorders>
              <w:top w:val="nil"/>
              <w:left w:val="nil"/>
              <w:bottom w:val="nil"/>
              <w:right w:val="nil"/>
            </w:tcBorders>
            <w:hideMark/>
          </w:tcPr>
          <w:p w14:paraId="426F2014" w14:textId="77777777" w:rsidR="0038236B" w:rsidRDefault="0038236B" w:rsidP="001F3DE3">
            <w:pPr>
              <w:tabs>
                <w:tab w:val="left" w:pos="142"/>
              </w:tabs>
              <w:rPr>
                <w:color w:val="000000"/>
                <w:lang w:val="en-US"/>
              </w:rPr>
            </w:pPr>
            <w:r>
              <w:rPr>
                <w:color w:val="000000"/>
                <w:lang w:val="en-US"/>
              </w:rPr>
              <w:t>10</w:t>
            </w:r>
          </w:p>
        </w:tc>
        <w:tc>
          <w:tcPr>
            <w:tcW w:w="0" w:type="auto"/>
            <w:tcBorders>
              <w:top w:val="dotted" w:sz="4" w:space="0" w:color="auto"/>
              <w:left w:val="nil"/>
              <w:bottom w:val="dotted" w:sz="4" w:space="0" w:color="auto"/>
              <w:right w:val="nil"/>
            </w:tcBorders>
            <w:hideMark/>
          </w:tcPr>
          <w:p w14:paraId="3C2E767C" w14:textId="77777777" w:rsidR="0038236B" w:rsidRDefault="0038236B" w:rsidP="001F3DE3">
            <w:pPr>
              <w:tabs>
                <w:tab w:val="left" w:pos="142"/>
              </w:tabs>
              <w:rPr>
                <w:color w:val="000000"/>
                <w:lang w:val="en-US"/>
              </w:rPr>
            </w:pPr>
            <w:r>
              <w:rPr>
                <w:color w:val="000000"/>
                <w:lang w:val="en-US"/>
              </w:rPr>
              <w:t>Explain how the study size was arrived at.</w:t>
            </w:r>
          </w:p>
        </w:tc>
        <w:tc>
          <w:tcPr>
            <w:tcW w:w="0" w:type="auto"/>
            <w:tcBorders>
              <w:top w:val="dotted" w:sz="4" w:space="0" w:color="auto"/>
              <w:left w:val="nil"/>
              <w:bottom w:val="dotted" w:sz="4" w:space="0" w:color="auto"/>
              <w:right w:val="nil"/>
            </w:tcBorders>
          </w:tcPr>
          <w:p w14:paraId="5D843701" w14:textId="77777777" w:rsidR="0038236B" w:rsidRDefault="0038236B" w:rsidP="001F3DE3">
            <w:pPr>
              <w:pStyle w:val="CommentText"/>
              <w:spacing w:line="276" w:lineRule="auto"/>
              <w:rPr>
                <w:color w:val="000000"/>
                <w:sz w:val="22"/>
                <w:szCs w:val="22"/>
                <w:lang w:val="en-US"/>
              </w:rPr>
            </w:pPr>
          </w:p>
        </w:tc>
        <w:tc>
          <w:tcPr>
            <w:tcW w:w="0" w:type="auto"/>
            <w:tcBorders>
              <w:top w:val="dotted" w:sz="4" w:space="0" w:color="auto"/>
              <w:left w:val="nil"/>
              <w:bottom w:val="dotted" w:sz="4" w:space="0" w:color="auto"/>
              <w:right w:val="nil"/>
            </w:tcBorders>
          </w:tcPr>
          <w:p w14:paraId="343F17E7" w14:textId="77777777" w:rsidR="0038236B" w:rsidRDefault="0038236B" w:rsidP="001F3DE3">
            <w:pPr>
              <w:tabs>
                <w:tab w:val="left" w:pos="142"/>
              </w:tabs>
              <w:rPr>
                <w:color w:val="000000"/>
                <w:lang w:val="en-US"/>
              </w:rPr>
            </w:pPr>
            <w:r w:rsidRPr="006B4C97">
              <w:rPr>
                <w:rFonts w:cs="Times New Roman"/>
                <w:bCs/>
                <w:color w:val="000000"/>
                <w:lang w:val="en-US"/>
              </w:rPr>
              <w:t>8</w:t>
            </w:r>
          </w:p>
        </w:tc>
      </w:tr>
      <w:tr w:rsidR="0038236B" w14:paraId="29A05E01" w14:textId="77777777" w:rsidTr="001F3DE3">
        <w:tc>
          <w:tcPr>
            <w:tcW w:w="0" w:type="auto"/>
            <w:tcBorders>
              <w:top w:val="nil"/>
              <w:left w:val="nil"/>
              <w:bottom w:val="nil"/>
              <w:right w:val="nil"/>
            </w:tcBorders>
            <w:hideMark/>
          </w:tcPr>
          <w:p w14:paraId="45E198D3" w14:textId="77777777" w:rsidR="0038236B" w:rsidRDefault="0038236B" w:rsidP="001F3DE3">
            <w:pPr>
              <w:tabs>
                <w:tab w:val="left" w:pos="142"/>
              </w:tabs>
              <w:rPr>
                <w:bCs/>
                <w:color w:val="000000"/>
                <w:lang w:val="en-US"/>
              </w:rPr>
            </w:pPr>
            <w:r>
              <w:rPr>
                <w:bCs/>
                <w:color w:val="000000"/>
                <w:lang w:val="en-US"/>
              </w:rPr>
              <w:tab/>
              <w:t xml:space="preserve">Quantitative </w:t>
            </w:r>
            <w:r>
              <w:rPr>
                <w:bCs/>
                <w:color w:val="000000"/>
                <w:lang w:val="en-US"/>
              </w:rPr>
              <w:tab/>
              <w:t>variables</w:t>
            </w:r>
          </w:p>
        </w:tc>
        <w:tc>
          <w:tcPr>
            <w:tcW w:w="0" w:type="auto"/>
            <w:tcBorders>
              <w:top w:val="nil"/>
              <w:left w:val="nil"/>
              <w:bottom w:val="nil"/>
              <w:right w:val="nil"/>
            </w:tcBorders>
            <w:hideMark/>
          </w:tcPr>
          <w:p w14:paraId="7AB0C146" w14:textId="77777777" w:rsidR="0038236B" w:rsidRDefault="0038236B" w:rsidP="001F3DE3">
            <w:pPr>
              <w:tabs>
                <w:tab w:val="left" w:pos="142"/>
              </w:tabs>
              <w:rPr>
                <w:color w:val="000000"/>
                <w:lang w:val="en-US"/>
              </w:rPr>
            </w:pPr>
            <w:r>
              <w:rPr>
                <w:color w:val="000000"/>
                <w:lang w:val="en-US"/>
              </w:rPr>
              <w:t>11</w:t>
            </w:r>
          </w:p>
        </w:tc>
        <w:tc>
          <w:tcPr>
            <w:tcW w:w="0" w:type="auto"/>
            <w:tcBorders>
              <w:top w:val="dotted" w:sz="4" w:space="0" w:color="auto"/>
              <w:left w:val="nil"/>
              <w:bottom w:val="dotted" w:sz="4" w:space="0" w:color="auto"/>
              <w:right w:val="nil"/>
            </w:tcBorders>
            <w:hideMark/>
          </w:tcPr>
          <w:p w14:paraId="69F38679" w14:textId="77777777" w:rsidR="0038236B" w:rsidRDefault="0038236B" w:rsidP="001F3DE3">
            <w:pPr>
              <w:tabs>
                <w:tab w:val="left" w:pos="142"/>
              </w:tabs>
              <w:rPr>
                <w:color w:val="000000"/>
                <w:lang w:val="en-US"/>
              </w:rPr>
            </w:pPr>
            <w:r>
              <w:rPr>
                <w:color w:val="000000"/>
                <w:lang w:val="en-US"/>
              </w:rPr>
              <w:t>Explain how quantitative variables were handled in the analyses. If applicable, describe which groupings were chosen and why.</w:t>
            </w:r>
          </w:p>
        </w:tc>
        <w:tc>
          <w:tcPr>
            <w:tcW w:w="0" w:type="auto"/>
            <w:tcBorders>
              <w:top w:val="dotted" w:sz="4" w:space="0" w:color="auto"/>
              <w:left w:val="nil"/>
              <w:bottom w:val="dotted" w:sz="4" w:space="0" w:color="auto"/>
              <w:right w:val="nil"/>
            </w:tcBorders>
            <w:hideMark/>
          </w:tcPr>
          <w:p w14:paraId="3E7ACD76" w14:textId="77777777" w:rsidR="0038236B" w:rsidRDefault="0038236B" w:rsidP="001F3DE3">
            <w:pPr>
              <w:tabs>
                <w:tab w:val="left" w:pos="142"/>
              </w:tabs>
              <w:rPr>
                <w:rFonts w:cs="Lucida Grande"/>
                <w:color w:val="000000"/>
                <w:lang w:val="en-US"/>
              </w:rPr>
            </w:pPr>
            <w:r>
              <w:rPr>
                <w:b/>
                <w:color w:val="000000"/>
                <w:lang w:val="en-US"/>
              </w:rPr>
              <w:t>nut-11</w:t>
            </w:r>
            <w:r>
              <w:rPr>
                <w:color w:val="000000"/>
                <w:lang w:val="en-US"/>
              </w:rPr>
              <w:t xml:space="preserve"> Explain categorization of dietary/nutritional data (e.g., use of N-tiles and handling of </w:t>
            </w:r>
            <w:proofErr w:type="spellStart"/>
            <w:r>
              <w:rPr>
                <w:color w:val="000000"/>
                <w:lang w:val="en-US"/>
              </w:rPr>
              <w:t>nonconsumers</w:t>
            </w:r>
            <w:proofErr w:type="spellEnd"/>
            <w:r>
              <w:rPr>
                <w:color w:val="000000"/>
                <w:lang w:val="en-US"/>
              </w:rPr>
              <w:t>) and the choice of reference category, if applicable.</w:t>
            </w:r>
          </w:p>
        </w:tc>
        <w:tc>
          <w:tcPr>
            <w:tcW w:w="0" w:type="auto"/>
            <w:tcBorders>
              <w:top w:val="dotted" w:sz="4" w:space="0" w:color="auto"/>
              <w:left w:val="nil"/>
              <w:bottom w:val="dotted" w:sz="4" w:space="0" w:color="auto"/>
              <w:right w:val="nil"/>
            </w:tcBorders>
          </w:tcPr>
          <w:p w14:paraId="08290B3A" w14:textId="77777777" w:rsidR="0038236B" w:rsidRPr="006B4C97" w:rsidRDefault="0038236B" w:rsidP="001F3DE3">
            <w:pPr>
              <w:tabs>
                <w:tab w:val="left" w:pos="142"/>
              </w:tabs>
              <w:rPr>
                <w:rFonts w:cs="Times New Roman"/>
                <w:bCs/>
                <w:color w:val="000000"/>
                <w:lang w:val="en-US"/>
              </w:rPr>
            </w:pPr>
            <w:r w:rsidRPr="006B4C97">
              <w:rPr>
                <w:rFonts w:cs="Times New Roman"/>
                <w:bCs/>
                <w:color w:val="000000"/>
                <w:lang w:val="en-US"/>
              </w:rPr>
              <w:t>7</w:t>
            </w:r>
          </w:p>
        </w:tc>
      </w:tr>
      <w:tr w:rsidR="0038236B" w14:paraId="4134471D" w14:textId="77777777" w:rsidTr="001F3DE3">
        <w:tc>
          <w:tcPr>
            <w:tcW w:w="0" w:type="auto"/>
            <w:tcBorders>
              <w:top w:val="nil"/>
              <w:left w:val="nil"/>
              <w:bottom w:val="nil"/>
              <w:right w:val="nil"/>
            </w:tcBorders>
            <w:hideMark/>
          </w:tcPr>
          <w:p w14:paraId="08430D1B" w14:textId="77777777" w:rsidR="0038236B" w:rsidRDefault="0038236B" w:rsidP="001F3DE3">
            <w:pPr>
              <w:tabs>
                <w:tab w:val="left" w:pos="142"/>
              </w:tabs>
              <w:rPr>
                <w:bCs/>
                <w:color w:val="000000"/>
                <w:lang w:val="en-US"/>
              </w:rPr>
            </w:pPr>
            <w:r>
              <w:rPr>
                <w:bCs/>
                <w:color w:val="000000"/>
                <w:lang w:val="en-US"/>
              </w:rPr>
              <w:tab/>
              <w:t xml:space="preserve">Statistical </w:t>
            </w:r>
          </w:p>
          <w:p w14:paraId="0F5A75E4" w14:textId="77777777" w:rsidR="0038236B" w:rsidRDefault="0038236B" w:rsidP="001F3DE3">
            <w:pPr>
              <w:tabs>
                <w:tab w:val="left" w:pos="142"/>
              </w:tabs>
              <w:rPr>
                <w:bCs/>
                <w:color w:val="000000"/>
                <w:lang w:val="en-US"/>
              </w:rPr>
            </w:pPr>
            <w:r>
              <w:rPr>
                <w:bCs/>
                <w:color w:val="000000"/>
                <w:lang w:val="en-US"/>
              </w:rPr>
              <w:tab/>
              <w:t>Methods</w:t>
            </w:r>
          </w:p>
        </w:tc>
        <w:tc>
          <w:tcPr>
            <w:tcW w:w="0" w:type="auto"/>
            <w:tcBorders>
              <w:top w:val="nil"/>
              <w:left w:val="nil"/>
              <w:bottom w:val="nil"/>
              <w:right w:val="nil"/>
            </w:tcBorders>
            <w:hideMark/>
          </w:tcPr>
          <w:p w14:paraId="1C695E55" w14:textId="77777777" w:rsidR="0038236B" w:rsidRDefault="0038236B" w:rsidP="001F3DE3">
            <w:pPr>
              <w:tabs>
                <w:tab w:val="left" w:pos="142"/>
              </w:tabs>
              <w:autoSpaceDE w:val="0"/>
              <w:autoSpaceDN w:val="0"/>
              <w:adjustRightInd w:val="0"/>
              <w:rPr>
                <w:color w:val="000000"/>
                <w:lang w:val="en-US"/>
              </w:rPr>
            </w:pPr>
            <w:r>
              <w:rPr>
                <w:color w:val="000000"/>
                <w:lang w:val="en-US"/>
              </w:rPr>
              <w:t>12</w:t>
            </w:r>
          </w:p>
        </w:tc>
        <w:tc>
          <w:tcPr>
            <w:tcW w:w="0" w:type="auto"/>
            <w:tcBorders>
              <w:top w:val="dotted" w:sz="4" w:space="0" w:color="auto"/>
              <w:left w:val="nil"/>
              <w:bottom w:val="nil"/>
              <w:right w:val="nil"/>
            </w:tcBorders>
            <w:hideMark/>
          </w:tcPr>
          <w:p w14:paraId="1154A6B1" w14:textId="77777777" w:rsidR="0038236B" w:rsidRDefault="0038236B" w:rsidP="001F3DE3">
            <w:pPr>
              <w:tabs>
                <w:tab w:val="left" w:pos="142"/>
              </w:tabs>
              <w:autoSpaceDE w:val="0"/>
              <w:autoSpaceDN w:val="0"/>
              <w:adjustRightInd w:val="0"/>
              <w:rPr>
                <w:color w:val="000000"/>
                <w:lang w:val="en-US"/>
              </w:rPr>
            </w:pPr>
            <w:r>
              <w:rPr>
                <w:color w:val="000000"/>
                <w:lang w:val="en-US"/>
              </w:rPr>
              <w:t>(a) Describe all statistical methods, including those used to control for confounding</w:t>
            </w:r>
          </w:p>
          <w:p w14:paraId="778B9689" w14:textId="77777777" w:rsidR="0038236B" w:rsidRDefault="0038236B" w:rsidP="001F3DE3">
            <w:pPr>
              <w:tabs>
                <w:tab w:val="left" w:pos="142"/>
              </w:tabs>
              <w:autoSpaceDE w:val="0"/>
              <w:autoSpaceDN w:val="0"/>
              <w:adjustRightInd w:val="0"/>
              <w:rPr>
                <w:color w:val="000000"/>
                <w:lang w:val="en-US"/>
              </w:rPr>
            </w:pPr>
            <w:r>
              <w:rPr>
                <w:color w:val="000000"/>
                <w:lang w:val="en-US"/>
              </w:rPr>
              <w:t>(b) Describe any methods used to examine subgroups and interactions.</w:t>
            </w:r>
          </w:p>
          <w:p w14:paraId="411AF57D" w14:textId="77777777" w:rsidR="0038236B" w:rsidRDefault="0038236B" w:rsidP="001F3DE3">
            <w:pPr>
              <w:tabs>
                <w:tab w:val="left" w:pos="142"/>
              </w:tabs>
              <w:autoSpaceDE w:val="0"/>
              <w:autoSpaceDN w:val="0"/>
              <w:adjustRightInd w:val="0"/>
              <w:rPr>
                <w:color w:val="000000"/>
                <w:lang w:val="en-US"/>
              </w:rPr>
            </w:pPr>
            <w:r>
              <w:rPr>
                <w:color w:val="000000"/>
                <w:lang w:val="en-US"/>
              </w:rPr>
              <w:t>(c) Explain how missing data were addressed.</w:t>
            </w:r>
          </w:p>
          <w:p w14:paraId="42488FA8" w14:textId="77777777" w:rsidR="0038236B" w:rsidRDefault="0038236B" w:rsidP="001F3DE3">
            <w:pPr>
              <w:tabs>
                <w:tab w:val="left" w:pos="142"/>
              </w:tabs>
              <w:autoSpaceDE w:val="0"/>
              <w:autoSpaceDN w:val="0"/>
              <w:adjustRightInd w:val="0"/>
              <w:rPr>
                <w:color w:val="000000"/>
                <w:lang w:val="en-US"/>
              </w:rPr>
            </w:pPr>
            <w:r>
              <w:rPr>
                <w:color w:val="000000"/>
                <w:lang w:val="en-US"/>
              </w:rPr>
              <w:lastRenderedPageBreak/>
              <w:t>(d) Cohort study—If applicable, explain how loss to follow-up was addressed.</w:t>
            </w:r>
          </w:p>
          <w:p w14:paraId="74BBF24D" w14:textId="77777777" w:rsidR="0038236B" w:rsidRDefault="0038236B" w:rsidP="001F3DE3">
            <w:pPr>
              <w:tabs>
                <w:tab w:val="left" w:pos="142"/>
              </w:tabs>
              <w:autoSpaceDE w:val="0"/>
              <w:autoSpaceDN w:val="0"/>
              <w:adjustRightInd w:val="0"/>
              <w:rPr>
                <w:color w:val="000000"/>
                <w:lang w:val="en-US"/>
              </w:rPr>
            </w:pPr>
            <w:r>
              <w:rPr>
                <w:color w:val="000000"/>
                <w:lang w:val="en-US"/>
              </w:rPr>
              <w:t>Case-control study—If applicable, explain how matching of cases and controls was addressed.</w:t>
            </w:r>
          </w:p>
          <w:p w14:paraId="694B5EBE" w14:textId="77777777" w:rsidR="0038236B" w:rsidRDefault="0038236B" w:rsidP="001F3DE3">
            <w:pPr>
              <w:tabs>
                <w:tab w:val="left" w:pos="142"/>
              </w:tabs>
              <w:autoSpaceDE w:val="0"/>
              <w:autoSpaceDN w:val="0"/>
              <w:adjustRightInd w:val="0"/>
              <w:rPr>
                <w:color w:val="000000"/>
                <w:lang w:val="en-US"/>
              </w:rPr>
            </w:pPr>
            <w:r>
              <w:rPr>
                <w:color w:val="000000"/>
                <w:lang w:val="en-US"/>
              </w:rPr>
              <w:t>Cross-sectional study—If applicable, describe analytical methods taking account of sampling strategy.</w:t>
            </w:r>
          </w:p>
          <w:p w14:paraId="0B7E9916" w14:textId="77777777" w:rsidR="0038236B" w:rsidRDefault="0038236B" w:rsidP="001F3DE3">
            <w:pPr>
              <w:tabs>
                <w:tab w:val="left" w:pos="142"/>
              </w:tabs>
              <w:rPr>
                <w:color w:val="000000"/>
                <w:lang w:val="en-US"/>
              </w:rPr>
            </w:pPr>
            <w:r>
              <w:rPr>
                <w:color w:val="000000"/>
                <w:lang w:val="en-US"/>
              </w:rPr>
              <w:t>(e) Describe any sensitivity analyses.</w:t>
            </w:r>
          </w:p>
        </w:tc>
        <w:tc>
          <w:tcPr>
            <w:tcW w:w="0" w:type="auto"/>
            <w:tcBorders>
              <w:top w:val="dotted" w:sz="4" w:space="0" w:color="auto"/>
              <w:left w:val="nil"/>
              <w:bottom w:val="dotted" w:sz="4" w:space="0" w:color="auto"/>
              <w:right w:val="nil"/>
            </w:tcBorders>
            <w:hideMark/>
          </w:tcPr>
          <w:p w14:paraId="12C3905A" w14:textId="77777777" w:rsidR="0038236B" w:rsidRDefault="0038236B" w:rsidP="001F3DE3">
            <w:pPr>
              <w:tabs>
                <w:tab w:val="left" w:pos="142"/>
              </w:tabs>
              <w:rPr>
                <w:rFonts w:eastAsia="Times New Roman"/>
                <w:color w:val="000000"/>
                <w:lang w:val="en-US"/>
              </w:rPr>
            </w:pPr>
            <w:r>
              <w:rPr>
                <w:rFonts w:eastAsia="Times New Roman"/>
                <w:b/>
                <w:color w:val="000000"/>
                <w:lang w:val="en-US"/>
              </w:rPr>
              <w:lastRenderedPageBreak/>
              <w:t>nut-12.1</w:t>
            </w:r>
            <w:r>
              <w:rPr>
                <w:rFonts w:eastAsia="Times New Roman"/>
                <w:color w:val="000000"/>
                <w:lang w:val="en-US"/>
              </w:rPr>
              <w:t xml:space="preserve"> Describe any statistical method used to combine dietary or nutritional data, if applicable.</w:t>
            </w:r>
          </w:p>
          <w:p w14:paraId="73857860" w14:textId="77777777" w:rsidR="0038236B" w:rsidRDefault="0038236B" w:rsidP="001F3DE3">
            <w:pPr>
              <w:tabs>
                <w:tab w:val="left" w:pos="142"/>
              </w:tabs>
              <w:rPr>
                <w:rFonts w:eastAsia="Times New Roman"/>
                <w:color w:val="000000"/>
                <w:lang w:val="en-US"/>
              </w:rPr>
            </w:pPr>
            <w:r>
              <w:rPr>
                <w:rFonts w:eastAsia="Times New Roman"/>
                <w:b/>
                <w:color w:val="000000"/>
                <w:lang w:val="en-US"/>
              </w:rPr>
              <w:t>nut-12.2</w:t>
            </w:r>
            <w:r>
              <w:rPr>
                <w:rFonts w:eastAsia="Times New Roman"/>
                <w:color w:val="000000"/>
                <w:lang w:val="en-US"/>
              </w:rPr>
              <w:t xml:space="preserve"> Describe and justify the method for energy adjustments, intake modeling, and use of weighting factors, if applicable.</w:t>
            </w:r>
          </w:p>
          <w:p w14:paraId="6267F71B" w14:textId="77777777" w:rsidR="0038236B" w:rsidRDefault="0038236B" w:rsidP="001F3DE3">
            <w:pPr>
              <w:tabs>
                <w:tab w:val="left" w:pos="142"/>
              </w:tabs>
              <w:rPr>
                <w:rFonts w:eastAsia="Calibri"/>
                <w:color w:val="000000"/>
                <w:lang w:val="en-US"/>
              </w:rPr>
            </w:pPr>
            <w:r>
              <w:rPr>
                <w:rFonts w:eastAsia="Times New Roman"/>
                <w:b/>
                <w:color w:val="000000"/>
                <w:lang w:val="en-US"/>
              </w:rPr>
              <w:lastRenderedPageBreak/>
              <w:t>nut-12.3</w:t>
            </w:r>
            <w:r>
              <w:rPr>
                <w:rFonts w:eastAsia="Times New Roman"/>
                <w:color w:val="000000"/>
                <w:lang w:val="en-US"/>
              </w:rPr>
              <w:t xml:space="preserve"> Report any adjustments for measurement error, </w:t>
            </w:r>
            <w:proofErr w:type="spellStart"/>
            <w:proofErr w:type="gramStart"/>
            <w:r>
              <w:rPr>
                <w:rFonts w:eastAsia="Times New Roman"/>
                <w:color w:val="000000"/>
                <w:lang w:val="en-US"/>
              </w:rPr>
              <w:t>i.e</w:t>
            </w:r>
            <w:proofErr w:type="spellEnd"/>
            <w:r>
              <w:rPr>
                <w:rFonts w:eastAsia="Times New Roman"/>
                <w:color w:val="000000"/>
                <w:lang w:val="en-US"/>
              </w:rPr>
              <w:t>,.</w:t>
            </w:r>
            <w:proofErr w:type="gramEnd"/>
            <w:r>
              <w:rPr>
                <w:rFonts w:eastAsia="Times New Roman"/>
                <w:color w:val="000000"/>
                <w:lang w:val="en-US"/>
              </w:rPr>
              <w:t xml:space="preserve"> from a validity or calibration study.</w:t>
            </w:r>
            <w:r>
              <w:rPr>
                <w:color w:val="000000"/>
                <w:lang w:val="en-US"/>
              </w:rPr>
              <w:t xml:space="preserve"> </w:t>
            </w:r>
          </w:p>
        </w:tc>
        <w:tc>
          <w:tcPr>
            <w:tcW w:w="0" w:type="auto"/>
            <w:tcBorders>
              <w:top w:val="dotted" w:sz="4" w:space="0" w:color="auto"/>
              <w:left w:val="nil"/>
              <w:bottom w:val="dotted" w:sz="4" w:space="0" w:color="auto"/>
              <w:right w:val="nil"/>
            </w:tcBorders>
          </w:tcPr>
          <w:p w14:paraId="497FA6F1" w14:textId="77777777" w:rsidR="0038236B" w:rsidRPr="006B4C97" w:rsidRDefault="0038236B" w:rsidP="001F3DE3">
            <w:pPr>
              <w:tabs>
                <w:tab w:val="left" w:pos="142"/>
              </w:tabs>
              <w:rPr>
                <w:rFonts w:eastAsia="Times New Roman"/>
                <w:bCs/>
                <w:color w:val="000000"/>
                <w:lang w:val="en-US"/>
              </w:rPr>
            </w:pPr>
            <w:r w:rsidRPr="006B4C97">
              <w:rPr>
                <w:rFonts w:eastAsia="Times New Roman"/>
                <w:bCs/>
                <w:color w:val="000000"/>
                <w:lang w:val="en-US"/>
              </w:rPr>
              <w:lastRenderedPageBreak/>
              <w:t>7-8</w:t>
            </w:r>
          </w:p>
        </w:tc>
      </w:tr>
      <w:tr w:rsidR="0038236B" w14:paraId="4E205290" w14:textId="77777777" w:rsidTr="001F3DE3">
        <w:tc>
          <w:tcPr>
            <w:tcW w:w="0" w:type="auto"/>
            <w:tcBorders>
              <w:top w:val="single" w:sz="2" w:space="0" w:color="000000"/>
              <w:left w:val="nil"/>
              <w:bottom w:val="nil"/>
              <w:right w:val="nil"/>
            </w:tcBorders>
            <w:hideMark/>
          </w:tcPr>
          <w:p w14:paraId="0D98FC07" w14:textId="77777777" w:rsidR="0038236B" w:rsidRDefault="0038236B" w:rsidP="001F3DE3">
            <w:pPr>
              <w:tabs>
                <w:tab w:val="left" w:pos="142"/>
              </w:tabs>
              <w:rPr>
                <w:rFonts w:eastAsia="Calibri"/>
                <w:b/>
                <w:bCs/>
                <w:color w:val="000000"/>
                <w:lang w:val="en-US"/>
              </w:rPr>
            </w:pPr>
            <w:r>
              <w:rPr>
                <w:b/>
                <w:bCs/>
                <w:color w:val="000000"/>
                <w:lang w:val="en-US"/>
              </w:rPr>
              <w:t>Results</w:t>
            </w:r>
          </w:p>
        </w:tc>
        <w:tc>
          <w:tcPr>
            <w:tcW w:w="0" w:type="auto"/>
            <w:tcBorders>
              <w:top w:val="single" w:sz="2" w:space="0" w:color="000000"/>
              <w:left w:val="nil"/>
              <w:bottom w:val="nil"/>
              <w:right w:val="nil"/>
            </w:tcBorders>
          </w:tcPr>
          <w:p w14:paraId="41095FE0" w14:textId="77777777" w:rsidR="0038236B" w:rsidRDefault="0038236B" w:rsidP="001F3DE3">
            <w:pPr>
              <w:tabs>
                <w:tab w:val="left" w:pos="142"/>
              </w:tabs>
              <w:autoSpaceDE w:val="0"/>
              <w:autoSpaceDN w:val="0"/>
              <w:adjustRightInd w:val="0"/>
              <w:rPr>
                <w:color w:val="000000"/>
                <w:lang w:val="en-US"/>
              </w:rPr>
            </w:pPr>
          </w:p>
        </w:tc>
        <w:tc>
          <w:tcPr>
            <w:tcW w:w="0" w:type="auto"/>
            <w:tcBorders>
              <w:top w:val="single" w:sz="2" w:space="0" w:color="000000"/>
              <w:left w:val="nil"/>
              <w:bottom w:val="dotted" w:sz="4" w:space="0" w:color="auto"/>
              <w:right w:val="nil"/>
            </w:tcBorders>
          </w:tcPr>
          <w:p w14:paraId="1FAFEB38" w14:textId="77777777" w:rsidR="0038236B" w:rsidRDefault="0038236B" w:rsidP="001F3DE3">
            <w:pPr>
              <w:tabs>
                <w:tab w:val="left" w:pos="142"/>
              </w:tabs>
              <w:autoSpaceDE w:val="0"/>
              <w:autoSpaceDN w:val="0"/>
              <w:adjustRightInd w:val="0"/>
              <w:rPr>
                <w:color w:val="000000"/>
                <w:lang w:val="en-US"/>
              </w:rPr>
            </w:pPr>
          </w:p>
        </w:tc>
        <w:tc>
          <w:tcPr>
            <w:tcW w:w="0" w:type="auto"/>
            <w:tcBorders>
              <w:top w:val="single" w:sz="2" w:space="0" w:color="000000"/>
              <w:left w:val="nil"/>
              <w:bottom w:val="dotted" w:sz="4" w:space="0" w:color="auto"/>
              <w:right w:val="nil"/>
            </w:tcBorders>
          </w:tcPr>
          <w:p w14:paraId="3ADF8AD3" w14:textId="77777777" w:rsidR="0038236B" w:rsidRDefault="0038236B" w:rsidP="001F3DE3">
            <w:pPr>
              <w:tabs>
                <w:tab w:val="left" w:pos="142"/>
              </w:tabs>
              <w:rPr>
                <w:b/>
                <w:color w:val="000000"/>
                <w:lang w:val="en-US"/>
              </w:rPr>
            </w:pPr>
          </w:p>
        </w:tc>
        <w:tc>
          <w:tcPr>
            <w:tcW w:w="0" w:type="auto"/>
            <w:tcBorders>
              <w:top w:val="single" w:sz="2" w:space="0" w:color="000000"/>
              <w:left w:val="nil"/>
              <w:bottom w:val="dotted" w:sz="4" w:space="0" w:color="auto"/>
              <w:right w:val="nil"/>
            </w:tcBorders>
          </w:tcPr>
          <w:p w14:paraId="2CDDA56F" w14:textId="77777777" w:rsidR="0038236B" w:rsidRDefault="0038236B" w:rsidP="001F3DE3">
            <w:pPr>
              <w:tabs>
                <w:tab w:val="left" w:pos="142"/>
              </w:tabs>
              <w:rPr>
                <w:b/>
                <w:color w:val="000000"/>
                <w:lang w:val="en-US"/>
              </w:rPr>
            </w:pPr>
          </w:p>
        </w:tc>
      </w:tr>
      <w:tr w:rsidR="0038236B" w14:paraId="33F5E8DA" w14:textId="77777777" w:rsidTr="001F3DE3">
        <w:tc>
          <w:tcPr>
            <w:tcW w:w="0" w:type="auto"/>
            <w:tcBorders>
              <w:top w:val="single" w:sz="2" w:space="0" w:color="000000"/>
              <w:left w:val="nil"/>
              <w:bottom w:val="nil"/>
              <w:right w:val="nil"/>
            </w:tcBorders>
            <w:hideMark/>
          </w:tcPr>
          <w:p w14:paraId="490C43D7" w14:textId="77777777" w:rsidR="0038236B" w:rsidRDefault="0038236B" w:rsidP="001F3DE3">
            <w:pPr>
              <w:tabs>
                <w:tab w:val="left" w:pos="142"/>
              </w:tabs>
              <w:rPr>
                <w:bCs/>
                <w:color w:val="000000"/>
                <w:lang w:val="en-US"/>
              </w:rPr>
            </w:pPr>
            <w:r>
              <w:rPr>
                <w:bCs/>
                <w:color w:val="000000"/>
                <w:lang w:val="en-US"/>
              </w:rPr>
              <w:tab/>
              <w:t>Participants</w:t>
            </w:r>
          </w:p>
        </w:tc>
        <w:tc>
          <w:tcPr>
            <w:tcW w:w="0" w:type="auto"/>
            <w:tcBorders>
              <w:top w:val="single" w:sz="2" w:space="0" w:color="000000"/>
              <w:left w:val="nil"/>
              <w:bottom w:val="nil"/>
              <w:right w:val="nil"/>
            </w:tcBorders>
            <w:hideMark/>
          </w:tcPr>
          <w:p w14:paraId="76936DA9" w14:textId="77777777" w:rsidR="0038236B" w:rsidRDefault="0038236B" w:rsidP="001F3DE3">
            <w:pPr>
              <w:tabs>
                <w:tab w:val="left" w:pos="142"/>
              </w:tabs>
              <w:autoSpaceDE w:val="0"/>
              <w:autoSpaceDN w:val="0"/>
              <w:adjustRightInd w:val="0"/>
              <w:rPr>
                <w:color w:val="000000"/>
                <w:lang w:val="en-US"/>
              </w:rPr>
            </w:pPr>
            <w:r>
              <w:rPr>
                <w:color w:val="000000"/>
                <w:lang w:val="en-US"/>
              </w:rPr>
              <w:t>13</w:t>
            </w:r>
          </w:p>
        </w:tc>
        <w:tc>
          <w:tcPr>
            <w:tcW w:w="0" w:type="auto"/>
            <w:tcBorders>
              <w:top w:val="single" w:sz="2" w:space="0" w:color="000000"/>
              <w:left w:val="nil"/>
              <w:bottom w:val="dotted" w:sz="4" w:space="0" w:color="auto"/>
              <w:right w:val="nil"/>
            </w:tcBorders>
            <w:hideMark/>
          </w:tcPr>
          <w:p w14:paraId="10E2F571" w14:textId="77777777" w:rsidR="0038236B" w:rsidRDefault="0038236B" w:rsidP="001F3DE3">
            <w:pPr>
              <w:tabs>
                <w:tab w:val="left" w:pos="142"/>
              </w:tabs>
              <w:autoSpaceDE w:val="0"/>
              <w:autoSpaceDN w:val="0"/>
              <w:adjustRightInd w:val="0"/>
              <w:rPr>
                <w:color w:val="000000"/>
                <w:lang w:val="en-US"/>
              </w:rPr>
            </w:pPr>
            <w:r>
              <w:rPr>
                <w:color w:val="000000"/>
                <w:lang w:val="en-US"/>
              </w:rPr>
              <w:t>(a) Report the numbers of individuals at each stage of the study—e.g., numbers potentially eligible, examined for eligibility, confirmed eligible, included in the study, completing follow-up, and analyzed.</w:t>
            </w:r>
          </w:p>
          <w:p w14:paraId="6DEEAC11" w14:textId="77777777" w:rsidR="0038236B" w:rsidRDefault="0038236B" w:rsidP="001F3DE3">
            <w:pPr>
              <w:tabs>
                <w:tab w:val="left" w:pos="142"/>
              </w:tabs>
              <w:autoSpaceDE w:val="0"/>
              <w:autoSpaceDN w:val="0"/>
              <w:adjustRightInd w:val="0"/>
              <w:rPr>
                <w:color w:val="000000"/>
                <w:lang w:val="en-US"/>
              </w:rPr>
            </w:pPr>
            <w:r>
              <w:rPr>
                <w:color w:val="000000"/>
                <w:lang w:val="en-US"/>
              </w:rPr>
              <w:t>(b) Give reasons for non-participation at each stage.</w:t>
            </w:r>
          </w:p>
          <w:p w14:paraId="784BF4F8" w14:textId="77777777" w:rsidR="0038236B" w:rsidRDefault="0038236B" w:rsidP="001F3DE3">
            <w:pPr>
              <w:tabs>
                <w:tab w:val="left" w:pos="142"/>
              </w:tabs>
              <w:rPr>
                <w:color w:val="000000"/>
                <w:lang w:val="en-US"/>
              </w:rPr>
            </w:pPr>
            <w:r>
              <w:rPr>
                <w:color w:val="000000"/>
                <w:lang w:val="en-US"/>
              </w:rPr>
              <w:lastRenderedPageBreak/>
              <w:t>(c) Consider use of a flow diagram.</w:t>
            </w:r>
          </w:p>
        </w:tc>
        <w:tc>
          <w:tcPr>
            <w:tcW w:w="0" w:type="auto"/>
            <w:tcBorders>
              <w:top w:val="single" w:sz="2" w:space="0" w:color="000000"/>
              <w:left w:val="nil"/>
              <w:bottom w:val="dotted" w:sz="4" w:space="0" w:color="auto"/>
              <w:right w:val="nil"/>
            </w:tcBorders>
            <w:hideMark/>
          </w:tcPr>
          <w:p w14:paraId="1501C469" w14:textId="77777777" w:rsidR="0038236B" w:rsidRDefault="0038236B" w:rsidP="001F3DE3">
            <w:pPr>
              <w:tabs>
                <w:tab w:val="left" w:pos="142"/>
              </w:tabs>
              <w:rPr>
                <w:color w:val="000000"/>
                <w:lang w:val="en-US"/>
              </w:rPr>
            </w:pPr>
            <w:r>
              <w:rPr>
                <w:b/>
                <w:color w:val="000000"/>
                <w:lang w:val="en-US"/>
              </w:rPr>
              <w:lastRenderedPageBreak/>
              <w:t>nut-13</w:t>
            </w:r>
            <w:r>
              <w:rPr>
                <w:color w:val="000000"/>
                <w:lang w:val="en-US"/>
              </w:rPr>
              <w:t xml:space="preserve"> Report the </w:t>
            </w:r>
            <w:r>
              <w:rPr>
                <w:rFonts w:eastAsia="Times New Roman"/>
                <w:color w:val="000000"/>
                <w:lang w:val="en-US"/>
              </w:rPr>
              <w:t>number of individuals excluded based on missing, incomplete or implausible dietary/nutritional data.</w:t>
            </w:r>
          </w:p>
        </w:tc>
        <w:tc>
          <w:tcPr>
            <w:tcW w:w="0" w:type="auto"/>
            <w:tcBorders>
              <w:top w:val="single" w:sz="2" w:space="0" w:color="000000"/>
              <w:left w:val="nil"/>
              <w:bottom w:val="dotted" w:sz="4" w:space="0" w:color="auto"/>
              <w:right w:val="nil"/>
            </w:tcBorders>
          </w:tcPr>
          <w:p w14:paraId="7FD89C6C" w14:textId="77777777" w:rsidR="0038236B" w:rsidRPr="006B4C97" w:rsidRDefault="0038236B" w:rsidP="001F3DE3">
            <w:pPr>
              <w:tabs>
                <w:tab w:val="left" w:pos="142"/>
              </w:tabs>
              <w:rPr>
                <w:bCs/>
                <w:color w:val="000000"/>
                <w:lang w:val="en-US"/>
              </w:rPr>
            </w:pPr>
            <w:r w:rsidRPr="006B4C97">
              <w:rPr>
                <w:bCs/>
                <w:color w:val="000000"/>
                <w:lang w:val="en-US"/>
              </w:rPr>
              <w:t>11</w:t>
            </w:r>
          </w:p>
        </w:tc>
      </w:tr>
      <w:tr w:rsidR="0038236B" w14:paraId="16A0D356" w14:textId="77777777" w:rsidTr="001F3DE3">
        <w:tc>
          <w:tcPr>
            <w:tcW w:w="0" w:type="auto"/>
            <w:tcBorders>
              <w:top w:val="nil"/>
              <w:left w:val="nil"/>
              <w:bottom w:val="nil"/>
              <w:right w:val="nil"/>
            </w:tcBorders>
            <w:hideMark/>
          </w:tcPr>
          <w:p w14:paraId="7BF2B25B" w14:textId="77777777" w:rsidR="0038236B" w:rsidRDefault="0038236B" w:rsidP="001F3DE3">
            <w:pPr>
              <w:tabs>
                <w:tab w:val="left" w:pos="142"/>
              </w:tabs>
              <w:rPr>
                <w:bCs/>
                <w:color w:val="000000"/>
                <w:lang w:val="en-US"/>
              </w:rPr>
            </w:pPr>
            <w:r>
              <w:rPr>
                <w:bCs/>
                <w:color w:val="000000"/>
                <w:lang w:val="en-US"/>
              </w:rPr>
              <w:tab/>
              <w:t>Descriptive data</w:t>
            </w:r>
          </w:p>
        </w:tc>
        <w:tc>
          <w:tcPr>
            <w:tcW w:w="0" w:type="auto"/>
            <w:tcBorders>
              <w:top w:val="nil"/>
              <w:left w:val="nil"/>
              <w:bottom w:val="nil"/>
              <w:right w:val="nil"/>
            </w:tcBorders>
            <w:hideMark/>
          </w:tcPr>
          <w:p w14:paraId="28B151FC" w14:textId="77777777" w:rsidR="0038236B" w:rsidRDefault="0038236B" w:rsidP="001F3DE3">
            <w:pPr>
              <w:tabs>
                <w:tab w:val="left" w:pos="142"/>
              </w:tabs>
              <w:autoSpaceDE w:val="0"/>
              <w:autoSpaceDN w:val="0"/>
              <w:adjustRightInd w:val="0"/>
              <w:rPr>
                <w:color w:val="000000"/>
                <w:lang w:val="en-US"/>
              </w:rPr>
            </w:pPr>
            <w:r>
              <w:rPr>
                <w:color w:val="000000"/>
                <w:lang w:val="en-US"/>
              </w:rPr>
              <w:t>14</w:t>
            </w:r>
          </w:p>
        </w:tc>
        <w:tc>
          <w:tcPr>
            <w:tcW w:w="0" w:type="auto"/>
            <w:tcBorders>
              <w:top w:val="dotted" w:sz="4" w:space="0" w:color="auto"/>
              <w:left w:val="nil"/>
              <w:bottom w:val="dotted" w:sz="4" w:space="0" w:color="auto"/>
              <w:right w:val="nil"/>
            </w:tcBorders>
            <w:hideMark/>
          </w:tcPr>
          <w:p w14:paraId="35A2ED04" w14:textId="77777777" w:rsidR="0038236B" w:rsidRDefault="0038236B" w:rsidP="001F3DE3">
            <w:pPr>
              <w:tabs>
                <w:tab w:val="left" w:pos="142"/>
              </w:tabs>
              <w:autoSpaceDE w:val="0"/>
              <w:autoSpaceDN w:val="0"/>
              <w:adjustRightInd w:val="0"/>
              <w:rPr>
                <w:color w:val="000000"/>
                <w:lang w:val="en-US"/>
              </w:rPr>
            </w:pPr>
            <w:r>
              <w:rPr>
                <w:color w:val="000000"/>
                <w:lang w:val="en-US"/>
              </w:rPr>
              <w:t>(a) Give characteristics of study participants (e.g., demographic, clinical, social) and information on exposures and potential confounders</w:t>
            </w:r>
          </w:p>
          <w:p w14:paraId="466B7C55" w14:textId="77777777" w:rsidR="0038236B" w:rsidRDefault="0038236B" w:rsidP="001F3DE3">
            <w:pPr>
              <w:tabs>
                <w:tab w:val="left" w:pos="142"/>
              </w:tabs>
              <w:autoSpaceDE w:val="0"/>
              <w:autoSpaceDN w:val="0"/>
              <w:adjustRightInd w:val="0"/>
              <w:rPr>
                <w:color w:val="000000"/>
                <w:lang w:val="en-US"/>
              </w:rPr>
            </w:pPr>
            <w:r>
              <w:rPr>
                <w:color w:val="000000"/>
                <w:lang w:val="en-US"/>
              </w:rPr>
              <w:t>(b) Indicate the number of participants with missing data for each variable of interest</w:t>
            </w:r>
          </w:p>
          <w:p w14:paraId="248DA677" w14:textId="77777777" w:rsidR="0038236B" w:rsidRDefault="0038236B" w:rsidP="001F3DE3">
            <w:pPr>
              <w:tabs>
                <w:tab w:val="left" w:pos="142"/>
              </w:tabs>
              <w:rPr>
                <w:color w:val="000000"/>
                <w:lang w:val="en-US"/>
              </w:rPr>
            </w:pPr>
            <w:r>
              <w:rPr>
                <w:color w:val="000000"/>
                <w:lang w:val="en-US"/>
              </w:rPr>
              <w:t>(c) Cohort study—Summarize follow-up time (e.g., average and total amount)</w:t>
            </w:r>
          </w:p>
        </w:tc>
        <w:tc>
          <w:tcPr>
            <w:tcW w:w="0" w:type="auto"/>
            <w:tcBorders>
              <w:top w:val="dotted" w:sz="4" w:space="0" w:color="auto"/>
              <w:left w:val="nil"/>
              <w:bottom w:val="dotted" w:sz="4" w:space="0" w:color="auto"/>
              <w:right w:val="nil"/>
            </w:tcBorders>
            <w:hideMark/>
          </w:tcPr>
          <w:p w14:paraId="6937F80C" w14:textId="77777777" w:rsidR="0038236B" w:rsidRDefault="0038236B" w:rsidP="001F3DE3">
            <w:pPr>
              <w:tabs>
                <w:tab w:val="left" w:pos="142"/>
              </w:tabs>
              <w:rPr>
                <w:color w:val="000000"/>
                <w:lang w:val="en-US"/>
              </w:rPr>
            </w:pPr>
            <w:r>
              <w:rPr>
                <w:b/>
                <w:color w:val="000000"/>
                <w:lang w:val="en-US"/>
              </w:rPr>
              <w:t>nut-14</w:t>
            </w:r>
            <w:r>
              <w:rPr>
                <w:color w:val="000000"/>
                <w:lang w:val="en-US"/>
              </w:rPr>
              <w:t xml:space="preserve"> Give the distribution of </w:t>
            </w:r>
            <w:r>
              <w:rPr>
                <w:iCs/>
                <w:color w:val="000000"/>
                <w:lang w:val="en-US"/>
              </w:rPr>
              <w:t xml:space="preserve">participant characteristics across </w:t>
            </w:r>
            <w:r>
              <w:rPr>
                <w:color w:val="000000"/>
                <w:lang w:val="en-US"/>
              </w:rPr>
              <w:t>the exposure variables if applicable. Specify if food consumption of total population or consumers only were used to obtain results.</w:t>
            </w:r>
          </w:p>
        </w:tc>
        <w:tc>
          <w:tcPr>
            <w:tcW w:w="0" w:type="auto"/>
            <w:tcBorders>
              <w:top w:val="dotted" w:sz="4" w:space="0" w:color="auto"/>
              <w:left w:val="nil"/>
              <w:bottom w:val="dotted" w:sz="4" w:space="0" w:color="auto"/>
              <w:right w:val="nil"/>
            </w:tcBorders>
          </w:tcPr>
          <w:p w14:paraId="2333D5E1" w14:textId="77777777" w:rsidR="0038236B" w:rsidRPr="006B4C97" w:rsidRDefault="0038236B" w:rsidP="001F3DE3">
            <w:pPr>
              <w:tabs>
                <w:tab w:val="left" w:pos="142"/>
              </w:tabs>
              <w:rPr>
                <w:bCs/>
                <w:color w:val="000000"/>
                <w:lang w:val="en-US"/>
              </w:rPr>
            </w:pPr>
            <w:r w:rsidRPr="006B4C97">
              <w:rPr>
                <w:bCs/>
                <w:color w:val="000000"/>
                <w:lang w:val="en-US"/>
              </w:rPr>
              <w:t>8</w:t>
            </w:r>
          </w:p>
        </w:tc>
      </w:tr>
      <w:tr w:rsidR="0038236B" w14:paraId="0811E1D0" w14:textId="77777777" w:rsidTr="001F3DE3">
        <w:tc>
          <w:tcPr>
            <w:tcW w:w="0" w:type="auto"/>
            <w:tcBorders>
              <w:top w:val="nil"/>
              <w:left w:val="nil"/>
              <w:bottom w:val="nil"/>
              <w:right w:val="nil"/>
            </w:tcBorders>
            <w:hideMark/>
          </w:tcPr>
          <w:p w14:paraId="32D83F5E" w14:textId="77777777" w:rsidR="0038236B" w:rsidRDefault="0038236B" w:rsidP="001F3DE3">
            <w:pPr>
              <w:tabs>
                <w:tab w:val="left" w:pos="142"/>
              </w:tabs>
              <w:rPr>
                <w:bCs/>
                <w:color w:val="000000"/>
                <w:lang w:val="en-US"/>
              </w:rPr>
            </w:pPr>
            <w:r>
              <w:rPr>
                <w:bCs/>
                <w:color w:val="000000"/>
                <w:lang w:val="en-US"/>
              </w:rPr>
              <w:tab/>
              <w:t>Outcome data</w:t>
            </w:r>
          </w:p>
        </w:tc>
        <w:tc>
          <w:tcPr>
            <w:tcW w:w="0" w:type="auto"/>
            <w:tcBorders>
              <w:top w:val="nil"/>
              <w:left w:val="nil"/>
              <w:bottom w:val="nil"/>
              <w:right w:val="nil"/>
            </w:tcBorders>
            <w:hideMark/>
          </w:tcPr>
          <w:p w14:paraId="2D03CAAC" w14:textId="77777777" w:rsidR="0038236B" w:rsidRDefault="0038236B" w:rsidP="001F3DE3">
            <w:pPr>
              <w:tabs>
                <w:tab w:val="left" w:pos="142"/>
              </w:tabs>
              <w:autoSpaceDE w:val="0"/>
              <w:autoSpaceDN w:val="0"/>
              <w:adjustRightInd w:val="0"/>
              <w:rPr>
                <w:color w:val="000000"/>
                <w:lang w:val="en-US"/>
              </w:rPr>
            </w:pPr>
            <w:r>
              <w:rPr>
                <w:color w:val="000000"/>
                <w:lang w:val="en-US"/>
              </w:rPr>
              <w:t>15</w:t>
            </w:r>
          </w:p>
        </w:tc>
        <w:tc>
          <w:tcPr>
            <w:tcW w:w="0" w:type="auto"/>
            <w:tcBorders>
              <w:top w:val="dotted" w:sz="4" w:space="0" w:color="auto"/>
              <w:left w:val="nil"/>
              <w:bottom w:val="dotted" w:sz="4" w:space="0" w:color="auto"/>
              <w:right w:val="nil"/>
            </w:tcBorders>
            <w:hideMark/>
          </w:tcPr>
          <w:p w14:paraId="0582F3F1" w14:textId="77777777" w:rsidR="0038236B" w:rsidRDefault="0038236B" w:rsidP="001F3DE3">
            <w:pPr>
              <w:tabs>
                <w:tab w:val="left" w:pos="142"/>
              </w:tabs>
              <w:autoSpaceDE w:val="0"/>
              <w:autoSpaceDN w:val="0"/>
              <w:adjustRightInd w:val="0"/>
              <w:rPr>
                <w:color w:val="000000"/>
                <w:lang w:val="en-US"/>
              </w:rPr>
            </w:pPr>
            <w:r>
              <w:rPr>
                <w:color w:val="000000"/>
                <w:lang w:val="en-US"/>
              </w:rPr>
              <w:t>Cohort study—Report numbers of outcome events or summary measures over time.</w:t>
            </w:r>
          </w:p>
          <w:p w14:paraId="0BD514A9" w14:textId="77777777" w:rsidR="0038236B" w:rsidRDefault="0038236B" w:rsidP="001F3DE3">
            <w:pPr>
              <w:tabs>
                <w:tab w:val="left" w:pos="142"/>
              </w:tabs>
              <w:autoSpaceDE w:val="0"/>
              <w:autoSpaceDN w:val="0"/>
              <w:adjustRightInd w:val="0"/>
              <w:rPr>
                <w:color w:val="000000"/>
                <w:lang w:val="en-US"/>
              </w:rPr>
            </w:pPr>
            <w:r>
              <w:rPr>
                <w:color w:val="000000"/>
                <w:lang w:val="en-US"/>
              </w:rPr>
              <w:t>Case-control study—Report numbers in each exposure category, or summary measures of exposure.</w:t>
            </w:r>
          </w:p>
          <w:p w14:paraId="08863C0A" w14:textId="77777777" w:rsidR="0038236B" w:rsidRDefault="0038236B" w:rsidP="001F3DE3">
            <w:pPr>
              <w:tabs>
                <w:tab w:val="left" w:pos="142"/>
              </w:tabs>
              <w:rPr>
                <w:color w:val="000000"/>
                <w:lang w:val="en-US"/>
              </w:rPr>
            </w:pPr>
            <w:r>
              <w:rPr>
                <w:color w:val="000000"/>
                <w:lang w:val="en-US"/>
              </w:rPr>
              <w:t>Cross-sectional study—Report numbers of outcome events or summary measures.</w:t>
            </w:r>
          </w:p>
        </w:tc>
        <w:tc>
          <w:tcPr>
            <w:tcW w:w="0" w:type="auto"/>
            <w:tcBorders>
              <w:top w:val="dotted" w:sz="4" w:space="0" w:color="auto"/>
              <w:left w:val="nil"/>
              <w:bottom w:val="dotted" w:sz="4" w:space="0" w:color="auto"/>
              <w:right w:val="nil"/>
            </w:tcBorders>
          </w:tcPr>
          <w:p w14:paraId="20B9F84B" w14:textId="77777777" w:rsidR="0038236B" w:rsidRDefault="0038236B" w:rsidP="001F3DE3">
            <w:pPr>
              <w:tabs>
                <w:tab w:val="left" w:pos="142"/>
              </w:tabs>
              <w:rPr>
                <w:color w:val="000000"/>
                <w:lang w:val="en-US"/>
              </w:rPr>
            </w:pPr>
          </w:p>
        </w:tc>
        <w:tc>
          <w:tcPr>
            <w:tcW w:w="0" w:type="auto"/>
            <w:tcBorders>
              <w:top w:val="dotted" w:sz="4" w:space="0" w:color="auto"/>
              <w:left w:val="nil"/>
              <w:bottom w:val="dotted" w:sz="4" w:space="0" w:color="auto"/>
              <w:right w:val="nil"/>
            </w:tcBorders>
          </w:tcPr>
          <w:p w14:paraId="1977129D" w14:textId="77777777" w:rsidR="0038236B" w:rsidRDefault="0038236B" w:rsidP="001F3DE3">
            <w:pPr>
              <w:tabs>
                <w:tab w:val="left" w:pos="142"/>
              </w:tabs>
              <w:rPr>
                <w:color w:val="000000"/>
                <w:lang w:val="en-US"/>
              </w:rPr>
            </w:pPr>
            <w:r>
              <w:rPr>
                <w:color w:val="000000"/>
                <w:lang w:val="en-US"/>
              </w:rPr>
              <w:t>10-11</w:t>
            </w:r>
          </w:p>
        </w:tc>
      </w:tr>
      <w:tr w:rsidR="0038236B" w14:paraId="6F0F5E86" w14:textId="77777777" w:rsidTr="001F3DE3">
        <w:tc>
          <w:tcPr>
            <w:tcW w:w="0" w:type="auto"/>
            <w:tcBorders>
              <w:top w:val="nil"/>
              <w:left w:val="nil"/>
              <w:bottom w:val="nil"/>
              <w:right w:val="nil"/>
            </w:tcBorders>
            <w:hideMark/>
          </w:tcPr>
          <w:p w14:paraId="311094B2" w14:textId="77777777" w:rsidR="0038236B" w:rsidRDefault="0038236B" w:rsidP="001F3DE3">
            <w:pPr>
              <w:tabs>
                <w:tab w:val="left" w:pos="142"/>
              </w:tabs>
              <w:rPr>
                <w:bCs/>
                <w:color w:val="000000"/>
                <w:lang w:val="en-US"/>
              </w:rPr>
            </w:pPr>
            <w:r>
              <w:rPr>
                <w:bCs/>
                <w:color w:val="000000"/>
                <w:lang w:val="en-US"/>
              </w:rPr>
              <w:lastRenderedPageBreak/>
              <w:tab/>
              <w:t>Main results</w:t>
            </w:r>
          </w:p>
        </w:tc>
        <w:tc>
          <w:tcPr>
            <w:tcW w:w="0" w:type="auto"/>
            <w:tcBorders>
              <w:top w:val="nil"/>
              <w:left w:val="nil"/>
              <w:bottom w:val="nil"/>
              <w:right w:val="nil"/>
            </w:tcBorders>
            <w:hideMark/>
          </w:tcPr>
          <w:p w14:paraId="642549FA" w14:textId="77777777" w:rsidR="0038236B" w:rsidRDefault="0038236B" w:rsidP="001F3DE3">
            <w:pPr>
              <w:tabs>
                <w:tab w:val="left" w:pos="142"/>
              </w:tabs>
              <w:autoSpaceDE w:val="0"/>
              <w:autoSpaceDN w:val="0"/>
              <w:adjustRightInd w:val="0"/>
              <w:rPr>
                <w:color w:val="000000"/>
                <w:lang w:val="en-US"/>
              </w:rPr>
            </w:pPr>
            <w:r>
              <w:rPr>
                <w:color w:val="000000"/>
                <w:lang w:val="en-US"/>
              </w:rPr>
              <w:t>16</w:t>
            </w:r>
          </w:p>
        </w:tc>
        <w:tc>
          <w:tcPr>
            <w:tcW w:w="0" w:type="auto"/>
            <w:tcBorders>
              <w:top w:val="dotted" w:sz="4" w:space="0" w:color="auto"/>
              <w:left w:val="nil"/>
              <w:bottom w:val="dotted" w:sz="4" w:space="0" w:color="auto"/>
              <w:right w:val="nil"/>
            </w:tcBorders>
            <w:hideMark/>
          </w:tcPr>
          <w:p w14:paraId="0593E972" w14:textId="77777777" w:rsidR="0038236B" w:rsidRDefault="0038236B" w:rsidP="001F3DE3">
            <w:pPr>
              <w:tabs>
                <w:tab w:val="left" w:pos="142"/>
              </w:tabs>
              <w:autoSpaceDE w:val="0"/>
              <w:autoSpaceDN w:val="0"/>
              <w:adjustRightInd w:val="0"/>
              <w:rPr>
                <w:color w:val="000000"/>
                <w:lang w:val="en-US"/>
              </w:rPr>
            </w:pPr>
            <w:r>
              <w:rPr>
                <w:color w:val="000000"/>
                <w:lang w:val="en-US"/>
              </w:rPr>
              <w:t>(a) Give unadjusted estimates and, if applicable, confounder-adjusted estimates and their precision (e.g., 95% confidence interval).</w:t>
            </w:r>
          </w:p>
          <w:p w14:paraId="166F63ED" w14:textId="77777777" w:rsidR="0038236B" w:rsidRDefault="0038236B" w:rsidP="001F3DE3">
            <w:pPr>
              <w:tabs>
                <w:tab w:val="left" w:pos="142"/>
              </w:tabs>
              <w:autoSpaceDE w:val="0"/>
              <w:autoSpaceDN w:val="0"/>
              <w:adjustRightInd w:val="0"/>
              <w:rPr>
                <w:color w:val="000000"/>
                <w:lang w:val="en-US"/>
              </w:rPr>
            </w:pPr>
            <w:r>
              <w:rPr>
                <w:color w:val="000000"/>
                <w:lang w:val="en-US"/>
              </w:rPr>
              <w:t>Make clear which confounders were adjusted for and why they were included.</w:t>
            </w:r>
          </w:p>
          <w:p w14:paraId="4A5946B3" w14:textId="77777777" w:rsidR="0038236B" w:rsidRDefault="0038236B" w:rsidP="001F3DE3">
            <w:pPr>
              <w:tabs>
                <w:tab w:val="left" w:pos="142"/>
              </w:tabs>
              <w:autoSpaceDE w:val="0"/>
              <w:autoSpaceDN w:val="0"/>
              <w:adjustRightInd w:val="0"/>
              <w:rPr>
                <w:color w:val="000000"/>
                <w:lang w:val="en-US"/>
              </w:rPr>
            </w:pPr>
            <w:r>
              <w:rPr>
                <w:color w:val="000000"/>
                <w:lang w:val="en-US"/>
              </w:rPr>
              <w:t>(b) Report category boundaries when continuous variables were categorized.</w:t>
            </w:r>
          </w:p>
          <w:p w14:paraId="5DFA256E" w14:textId="77777777" w:rsidR="0038236B" w:rsidRDefault="0038236B" w:rsidP="001F3DE3">
            <w:pPr>
              <w:tabs>
                <w:tab w:val="left" w:pos="142"/>
              </w:tabs>
              <w:rPr>
                <w:color w:val="000000"/>
                <w:lang w:val="en-US"/>
              </w:rPr>
            </w:pPr>
            <w:r>
              <w:rPr>
                <w:color w:val="000000"/>
                <w:lang w:val="en-US"/>
              </w:rPr>
              <w:t>(c) If relevant, consider translating estimates of relative risk into absolute risk for a meaningful time period.</w:t>
            </w:r>
          </w:p>
        </w:tc>
        <w:tc>
          <w:tcPr>
            <w:tcW w:w="0" w:type="auto"/>
            <w:tcBorders>
              <w:top w:val="dotted" w:sz="4" w:space="0" w:color="auto"/>
              <w:left w:val="nil"/>
              <w:bottom w:val="dotted" w:sz="4" w:space="0" w:color="auto"/>
              <w:right w:val="nil"/>
            </w:tcBorders>
            <w:hideMark/>
          </w:tcPr>
          <w:p w14:paraId="607AD615" w14:textId="77777777" w:rsidR="0038236B" w:rsidRDefault="0038236B" w:rsidP="001F3DE3">
            <w:pPr>
              <w:tabs>
                <w:tab w:val="left" w:pos="142"/>
              </w:tabs>
              <w:rPr>
                <w:color w:val="000000"/>
                <w:lang w:val="en-US"/>
              </w:rPr>
            </w:pPr>
            <w:r>
              <w:rPr>
                <w:rFonts w:eastAsia="Times New Roman"/>
                <w:b/>
                <w:color w:val="000000"/>
                <w:lang w:val="en-US"/>
              </w:rPr>
              <w:t>nut-16</w:t>
            </w:r>
            <w:r>
              <w:rPr>
                <w:rFonts w:eastAsia="Times New Roman"/>
                <w:color w:val="000000"/>
                <w:lang w:val="en-US"/>
              </w:rPr>
              <w:t xml:space="preserve"> Specify if nutrient intakes are reported with or without inclusion of dietary supplement intake, if applicable. </w:t>
            </w:r>
          </w:p>
        </w:tc>
        <w:tc>
          <w:tcPr>
            <w:tcW w:w="0" w:type="auto"/>
            <w:tcBorders>
              <w:top w:val="dotted" w:sz="4" w:space="0" w:color="auto"/>
              <w:left w:val="nil"/>
              <w:bottom w:val="dotted" w:sz="4" w:space="0" w:color="auto"/>
              <w:right w:val="nil"/>
            </w:tcBorders>
          </w:tcPr>
          <w:p w14:paraId="6373DDC3" w14:textId="77777777" w:rsidR="0038236B" w:rsidRPr="006B4C97" w:rsidRDefault="0038236B" w:rsidP="001F3DE3">
            <w:pPr>
              <w:tabs>
                <w:tab w:val="left" w:pos="142"/>
              </w:tabs>
              <w:rPr>
                <w:rFonts w:eastAsia="Times New Roman"/>
                <w:bCs/>
                <w:color w:val="000000"/>
                <w:lang w:val="en-US"/>
              </w:rPr>
            </w:pPr>
            <w:r w:rsidRPr="006B4C97">
              <w:rPr>
                <w:rFonts w:eastAsia="Times New Roman"/>
                <w:bCs/>
                <w:color w:val="000000"/>
                <w:lang w:val="en-US"/>
              </w:rPr>
              <w:t>n/a</w:t>
            </w:r>
          </w:p>
        </w:tc>
      </w:tr>
      <w:tr w:rsidR="0038236B" w14:paraId="0D4AE21C" w14:textId="77777777" w:rsidTr="001F3DE3">
        <w:tc>
          <w:tcPr>
            <w:tcW w:w="0" w:type="auto"/>
            <w:tcBorders>
              <w:top w:val="nil"/>
              <w:left w:val="nil"/>
              <w:bottom w:val="single" w:sz="2" w:space="0" w:color="000000"/>
              <w:right w:val="nil"/>
            </w:tcBorders>
            <w:hideMark/>
          </w:tcPr>
          <w:p w14:paraId="3BAA2EF8" w14:textId="77777777" w:rsidR="0038236B" w:rsidRDefault="0038236B" w:rsidP="001F3DE3">
            <w:pPr>
              <w:tabs>
                <w:tab w:val="left" w:pos="142"/>
              </w:tabs>
              <w:rPr>
                <w:rFonts w:eastAsia="Calibri"/>
                <w:bCs/>
                <w:color w:val="000000"/>
                <w:lang w:val="en-US"/>
              </w:rPr>
            </w:pPr>
            <w:r>
              <w:rPr>
                <w:bCs/>
                <w:color w:val="000000"/>
                <w:lang w:val="en-US"/>
              </w:rPr>
              <w:tab/>
              <w:t>Other analyses</w:t>
            </w:r>
          </w:p>
        </w:tc>
        <w:tc>
          <w:tcPr>
            <w:tcW w:w="0" w:type="auto"/>
            <w:tcBorders>
              <w:top w:val="nil"/>
              <w:left w:val="nil"/>
              <w:bottom w:val="single" w:sz="2" w:space="0" w:color="000000"/>
              <w:right w:val="nil"/>
            </w:tcBorders>
            <w:hideMark/>
          </w:tcPr>
          <w:p w14:paraId="0AD8B657" w14:textId="77777777" w:rsidR="0038236B" w:rsidRDefault="0038236B" w:rsidP="001F3DE3">
            <w:pPr>
              <w:tabs>
                <w:tab w:val="left" w:pos="142"/>
              </w:tabs>
              <w:rPr>
                <w:color w:val="000000"/>
                <w:lang w:val="en-US"/>
              </w:rPr>
            </w:pPr>
            <w:r>
              <w:rPr>
                <w:color w:val="000000"/>
                <w:lang w:val="en-US"/>
              </w:rPr>
              <w:t>17</w:t>
            </w:r>
          </w:p>
        </w:tc>
        <w:tc>
          <w:tcPr>
            <w:tcW w:w="0" w:type="auto"/>
            <w:tcBorders>
              <w:top w:val="dotted" w:sz="4" w:space="0" w:color="auto"/>
              <w:left w:val="nil"/>
              <w:bottom w:val="single" w:sz="2" w:space="0" w:color="000000"/>
              <w:right w:val="nil"/>
            </w:tcBorders>
            <w:hideMark/>
          </w:tcPr>
          <w:p w14:paraId="36D7DDB4" w14:textId="77777777" w:rsidR="0038236B" w:rsidRDefault="0038236B" w:rsidP="001F3DE3">
            <w:pPr>
              <w:tabs>
                <w:tab w:val="left" w:pos="142"/>
              </w:tabs>
              <w:rPr>
                <w:color w:val="000000"/>
                <w:lang w:val="en-US"/>
              </w:rPr>
            </w:pPr>
            <w:r>
              <w:rPr>
                <w:color w:val="000000"/>
                <w:lang w:val="en-US"/>
              </w:rPr>
              <w:t>Report other analyses done—e.g., analyses of subgroups and interactions and sensitivity analyses.</w:t>
            </w:r>
          </w:p>
        </w:tc>
        <w:tc>
          <w:tcPr>
            <w:tcW w:w="0" w:type="auto"/>
            <w:tcBorders>
              <w:top w:val="dotted" w:sz="4" w:space="0" w:color="auto"/>
              <w:left w:val="nil"/>
              <w:bottom w:val="single" w:sz="2" w:space="0" w:color="000000"/>
              <w:right w:val="nil"/>
            </w:tcBorders>
            <w:hideMark/>
          </w:tcPr>
          <w:p w14:paraId="126121C7" w14:textId="77777777" w:rsidR="0038236B" w:rsidRDefault="0038236B" w:rsidP="001F3DE3">
            <w:pPr>
              <w:tabs>
                <w:tab w:val="left" w:pos="142"/>
              </w:tabs>
              <w:rPr>
                <w:rFonts w:cs="Lucida Grande"/>
                <w:color w:val="000000"/>
                <w:lang w:val="en-US"/>
              </w:rPr>
            </w:pPr>
            <w:r>
              <w:rPr>
                <w:rFonts w:eastAsia="Times New Roman"/>
                <w:b/>
                <w:color w:val="000000"/>
                <w:lang w:val="en-US"/>
              </w:rPr>
              <w:t xml:space="preserve">nut-17 </w:t>
            </w:r>
            <w:r>
              <w:rPr>
                <w:rFonts w:eastAsia="Times New Roman"/>
                <w:color w:val="000000"/>
                <w:lang w:val="en-US"/>
              </w:rPr>
              <w:t xml:space="preserve">Report any sensitivity analysis (e.g., exclusion of </w:t>
            </w:r>
            <w:proofErr w:type="spellStart"/>
            <w:r>
              <w:rPr>
                <w:rFonts w:eastAsia="Times New Roman"/>
                <w:color w:val="000000"/>
                <w:lang w:val="en-US"/>
              </w:rPr>
              <w:t>misreporters</w:t>
            </w:r>
            <w:proofErr w:type="spellEnd"/>
            <w:r>
              <w:rPr>
                <w:rFonts w:eastAsia="Times New Roman"/>
                <w:color w:val="000000"/>
                <w:lang w:val="en-US"/>
              </w:rPr>
              <w:t xml:space="preserve"> or outliers) and data imputation, if applicable.</w:t>
            </w:r>
          </w:p>
        </w:tc>
        <w:tc>
          <w:tcPr>
            <w:tcW w:w="0" w:type="auto"/>
            <w:tcBorders>
              <w:top w:val="dotted" w:sz="4" w:space="0" w:color="auto"/>
              <w:left w:val="nil"/>
              <w:bottom w:val="single" w:sz="2" w:space="0" w:color="000000"/>
              <w:right w:val="nil"/>
            </w:tcBorders>
          </w:tcPr>
          <w:p w14:paraId="33598B89" w14:textId="77777777" w:rsidR="0038236B" w:rsidRPr="006B4C97" w:rsidRDefault="0038236B" w:rsidP="001F3DE3">
            <w:pPr>
              <w:tabs>
                <w:tab w:val="left" w:pos="142"/>
              </w:tabs>
              <w:rPr>
                <w:rFonts w:eastAsia="Times New Roman" w:cs="Times New Roman"/>
                <w:bCs/>
                <w:color w:val="000000"/>
                <w:lang w:val="en-US"/>
              </w:rPr>
            </w:pPr>
            <w:r w:rsidRPr="006B4C97">
              <w:rPr>
                <w:rFonts w:eastAsia="Times New Roman" w:cs="Times New Roman"/>
                <w:bCs/>
                <w:color w:val="000000"/>
                <w:lang w:val="en-US"/>
              </w:rPr>
              <w:t>9-10</w:t>
            </w:r>
          </w:p>
        </w:tc>
      </w:tr>
      <w:tr w:rsidR="0038236B" w14:paraId="6D4CBA91" w14:textId="77777777" w:rsidTr="001F3DE3">
        <w:tc>
          <w:tcPr>
            <w:tcW w:w="0" w:type="auto"/>
            <w:tcBorders>
              <w:top w:val="single" w:sz="2" w:space="0" w:color="000000"/>
              <w:left w:val="nil"/>
              <w:bottom w:val="single" w:sz="2" w:space="0" w:color="000000"/>
              <w:right w:val="nil"/>
            </w:tcBorders>
            <w:hideMark/>
          </w:tcPr>
          <w:p w14:paraId="0CD10FC3" w14:textId="77777777" w:rsidR="0038236B" w:rsidRDefault="0038236B" w:rsidP="001F3DE3">
            <w:pPr>
              <w:tabs>
                <w:tab w:val="left" w:pos="142"/>
              </w:tabs>
              <w:rPr>
                <w:rFonts w:eastAsia="Calibri"/>
                <w:b/>
                <w:bCs/>
                <w:color w:val="000000"/>
                <w:lang w:val="en-US"/>
              </w:rPr>
            </w:pPr>
            <w:r>
              <w:rPr>
                <w:b/>
                <w:bCs/>
                <w:color w:val="000000"/>
                <w:lang w:val="en-US"/>
              </w:rPr>
              <w:t>Discussion</w:t>
            </w:r>
          </w:p>
        </w:tc>
        <w:tc>
          <w:tcPr>
            <w:tcW w:w="0" w:type="auto"/>
            <w:tcBorders>
              <w:top w:val="single" w:sz="2" w:space="0" w:color="000000"/>
              <w:left w:val="nil"/>
              <w:bottom w:val="single" w:sz="2" w:space="0" w:color="000000"/>
              <w:right w:val="nil"/>
            </w:tcBorders>
          </w:tcPr>
          <w:p w14:paraId="4B56592C" w14:textId="77777777" w:rsidR="0038236B" w:rsidRDefault="0038236B" w:rsidP="001F3DE3">
            <w:pPr>
              <w:tabs>
                <w:tab w:val="left" w:pos="142"/>
              </w:tabs>
              <w:rPr>
                <w:color w:val="000000"/>
                <w:lang w:val="en-US"/>
              </w:rPr>
            </w:pPr>
          </w:p>
        </w:tc>
        <w:tc>
          <w:tcPr>
            <w:tcW w:w="0" w:type="auto"/>
            <w:tcBorders>
              <w:top w:val="single" w:sz="2" w:space="0" w:color="000000"/>
              <w:left w:val="nil"/>
              <w:bottom w:val="single" w:sz="2" w:space="0" w:color="000000"/>
              <w:right w:val="nil"/>
            </w:tcBorders>
          </w:tcPr>
          <w:p w14:paraId="4AA7C2B4" w14:textId="77777777" w:rsidR="0038236B" w:rsidRDefault="0038236B" w:rsidP="001F3DE3">
            <w:pPr>
              <w:tabs>
                <w:tab w:val="left" w:pos="142"/>
              </w:tabs>
              <w:rPr>
                <w:color w:val="000000"/>
                <w:lang w:val="en-US"/>
              </w:rPr>
            </w:pPr>
          </w:p>
        </w:tc>
        <w:tc>
          <w:tcPr>
            <w:tcW w:w="0" w:type="auto"/>
            <w:tcBorders>
              <w:top w:val="single" w:sz="2" w:space="0" w:color="000000"/>
              <w:left w:val="nil"/>
              <w:bottom w:val="single" w:sz="2" w:space="0" w:color="000000"/>
              <w:right w:val="nil"/>
            </w:tcBorders>
          </w:tcPr>
          <w:p w14:paraId="20E54570" w14:textId="77777777" w:rsidR="0038236B" w:rsidRDefault="0038236B" w:rsidP="001F3DE3">
            <w:pPr>
              <w:tabs>
                <w:tab w:val="left" w:pos="142"/>
              </w:tabs>
              <w:rPr>
                <w:color w:val="000000"/>
                <w:lang w:val="en-US"/>
              </w:rPr>
            </w:pPr>
          </w:p>
        </w:tc>
        <w:tc>
          <w:tcPr>
            <w:tcW w:w="0" w:type="auto"/>
            <w:tcBorders>
              <w:top w:val="single" w:sz="2" w:space="0" w:color="000000"/>
              <w:left w:val="nil"/>
              <w:bottom w:val="single" w:sz="2" w:space="0" w:color="000000"/>
              <w:right w:val="nil"/>
            </w:tcBorders>
          </w:tcPr>
          <w:p w14:paraId="16A5AF8F" w14:textId="77777777" w:rsidR="0038236B" w:rsidRDefault="0038236B" w:rsidP="001F3DE3">
            <w:pPr>
              <w:tabs>
                <w:tab w:val="left" w:pos="142"/>
              </w:tabs>
              <w:rPr>
                <w:color w:val="000000"/>
                <w:lang w:val="en-US"/>
              </w:rPr>
            </w:pPr>
          </w:p>
        </w:tc>
      </w:tr>
      <w:tr w:rsidR="0038236B" w14:paraId="302FC38F" w14:textId="77777777" w:rsidTr="001F3DE3">
        <w:tc>
          <w:tcPr>
            <w:tcW w:w="0" w:type="auto"/>
            <w:tcBorders>
              <w:top w:val="single" w:sz="2" w:space="0" w:color="000000"/>
              <w:left w:val="nil"/>
              <w:bottom w:val="nil"/>
              <w:right w:val="nil"/>
            </w:tcBorders>
            <w:hideMark/>
          </w:tcPr>
          <w:p w14:paraId="339E40AA" w14:textId="77777777" w:rsidR="0038236B" w:rsidRDefault="0038236B" w:rsidP="001F3DE3">
            <w:pPr>
              <w:tabs>
                <w:tab w:val="left" w:pos="142"/>
              </w:tabs>
              <w:rPr>
                <w:bCs/>
                <w:color w:val="000000"/>
                <w:lang w:val="en-US"/>
              </w:rPr>
            </w:pPr>
            <w:r>
              <w:rPr>
                <w:bCs/>
                <w:color w:val="000000"/>
                <w:lang w:val="en-US"/>
              </w:rPr>
              <w:tab/>
              <w:t>Key results</w:t>
            </w:r>
          </w:p>
        </w:tc>
        <w:tc>
          <w:tcPr>
            <w:tcW w:w="0" w:type="auto"/>
            <w:tcBorders>
              <w:top w:val="single" w:sz="2" w:space="0" w:color="000000"/>
              <w:left w:val="nil"/>
              <w:bottom w:val="nil"/>
              <w:right w:val="nil"/>
            </w:tcBorders>
            <w:hideMark/>
          </w:tcPr>
          <w:p w14:paraId="59239A7D" w14:textId="77777777" w:rsidR="0038236B" w:rsidRDefault="0038236B" w:rsidP="001F3DE3">
            <w:pPr>
              <w:tabs>
                <w:tab w:val="left" w:pos="142"/>
              </w:tabs>
              <w:rPr>
                <w:color w:val="000000"/>
                <w:lang w:val="en-US"/>
              </w:rPr>
            </w:pPr>
            <w:r>
              <w:rPr>
                <w:color w:val="000000"/>
                <w:lang w:val="en-US"/>
              </w:rPr>
              <w:t>18</w:t>
            </w:r>
          </w:p>
        </w:tc>
        <w:tc>
          <w:tcPr>
            <w:tcW w:w="0" w:type="auto"/>
            <w:tcBorders>
              <w:top w:val="single" w:sz="2" w:space="0" w:color="000000"/>
              <w:left w:val="nil"/>
              <w:bottom w:val="dotted" w:sz="4" w:space="0" w:color="auto"/>
              <w:right w:val="nil"/>
            </w:tcBorders>
            <w:hideMark/>
          </w:tcPr>
          <w:p w14:paraId="45EA9A5B" w14:textId="77777777" w:rsidR="0038236B" w:rsidRDefault="0038236B" w:rsidP="001F3DE3">
            <w:pPr>
              <w:tabs>
                <w:tab w:val="left" w:pos="142"/>
              </w:tabs>
              <w:rPr>
                <w:color w:val="000000"/>
                <w:lang w:val="en-US"/>
              </w:rPr>
            </w:pPr>
            <w:r>
              <w:rPr>
                <w:color w:val="000000"/>
                <w:lang w:val="en-US"/>
              </w:rPr>
              <w:t>Summarize key results with reference to study objectives.</w:t>
            </w:r>
          </w:p>
        </w:tc>
        <w:tc>
          <w:tcPr>
            <w:tcW w:w="0" w:type="auto"/>
            <w:tcBorders>
              <w:top w:val="single" w:sz="2" w:space="0" w:color="000000"/>
              <w:left w:val="nil"/>
              <w:bottom w:val="dotted" w:sz="4" w:space="0" w:color="auto"/>
              <w:right w:val="nil"/>
            </w:tcBorders>
          </w:tcPr>
          <w:p w14:paraId="543072F1" w14:textId="77777777" w:rsidR="0038236B" w:rsidRDefault="0038236B" w:rsidP="001F3DE3">
            <w:pPr>
              <w:tabs>
                <w:tab w:val="left" w:pos="142"/>
              </w:tabs>
              <w:rPr>
                <w:color w:val="000000"/>
                <w:lang w:val="en-US"/>
              </w:rPr>
            </w:pPr>
          </w:p>
        </w:tc>
        <w:tc>
          <w:tcPr>
            <w:tcW w:w="0" w:type="auto"/>
            <w:tcBorders>
              <w:top w:val="single" w:sz="2" w:space="0" w:color="000000"/>
              <w:left w:val="nil"/>
              <w:bottom w:val="dotted" w:sz="4" w:space="0" w:color="auto"/>
              <w:right w:val="nil"/>
            </w:tcBorders>
          </w:tcPr>
          <w:p w14:paraId="61B6783E" w14:textId="77777777" w:rsidR="0038236B" w:rsidRDefault="0038236B" w:rsidP="001F3DE3">
            <w:pPr>
              <w:tabs>
                <w:tab w:val="left" w:pos="142"/>
              </w:tabs>
              <w:rPr>
                <w:color w:val="000000"/>
                <w:lang w:val="en-US"/>
              </w:rPr>
            </w:pPr>
            <w:r>
              <w:rPr>
                <w:color w:val="000000"/>
                <w:lang w:val="en-US"/>
              </w:rPr>
              <w:t>12</w:t>
            </w:r>
          </w:p>
        </w:tc>
      </w:tr>
      <w:tr w:rsidR="0038236B" w14:paraId="49A3EC07" w14:textId="77777777" w:rsidTr="001F3DE3">
        <w:tc>
          <w:tcPr>
            <w:tcW w:w="0" w:type="auto"/>
            <w:tcBorders>
              <w:top w:val="nil"/>
              <w:left w:val="nil"/>
              <w:bottom w:val="nil"/>
              <w:right w:val="nil"/>
            </w:tcBorders>
            <w:hideMark/>
          </w:tcPr>
          <w:p w14:paraId="336E010B" w14:textId="77777777" w:rsidR="0038236B" w:rsidRDefault="0038236B" w:rsidP="001F3DE3">
            <w:pPr>
              <w:tabs>
                <w:tab w:val="left" w:pos="142"/>
              </w:tabs>
              <w:rPr>
                <w:bCs/>
                <w:color w:val="000000"/>
                <w:lang w:val="en-US"/>
              </w:rPr>
            </w:pPr>
            <w:r>
              <w:rPr>
                <w:bCs/>
                <w:color w:val="000000"/>
                <w:lang w:val="en-US"/>
              </w:rPr>
              <w:lastRenderedPageBreak/>
              <w:tab/>
              <w:t xml:space="preserve">Limitation </w:t>
            </w:r>
          </w:p>
        </w:tc>
        <w:tc>
          <w:tcPr>
            <w:tcW w:w="0" w:type="auto"/>
            <w:tcBorders>
              <w:top w:val="nil"/>
              <w:left w:val="nil"/>
              <w:bottom w:val="nil"/>
              <w:right w:val="nil"/>
            </w:tcBorders>
            <w:hideMark/>
          </w:tcPr>
          <w:p w14:paraId="1E2AD066" w14:textId="77777777" w:rsidR="0038236B" w:rsidRDefault="0038236B" w:rsidP="001F3DE3">
            <w:pPr>
              <w:tabs>
                <w:tab w:val="left" w:pos="142"/>
              </w:tabs>
              <w:autoSpaceDE w:val="0"/>
              <w:autoSpaceDN w:val="0"/>
              <w:adjustRightInd w:val="0"/>
              <w:rPr>
                <w:color w:val="000000"/>
                <w:lang w:val="en-US"/>
              </w:rPr>
            </w:pPr>
            <w:r>
              <w:rPr>
                <w:color w:val="000000"/>
                <w:lang w:val="en-US"/>
              </w:rPr>
              <w:t>19</w:t>
            </w:r>
          </w:p>
        </w:tc>
        <w:tc>
          <w:tcPr>
            <w:tcW w:w="0" w:type="auto"/>
            <w:tcBorders>
              <w:top w:val="dotted" w:sz="4" w:space="0" w:color="auto"/>
              <w:left w:val="nil"/>
              <w:bottom w:val="dotted" w:sz="4" w:space="0" w:color="auto"/>
              <w:right w:val="nil"/>
            </w:tcBorders>
            <w:hideMark/>
          </w:tcPr>
          <w:p w14:paraId="6B89A4E1" w14:textId="77777777" w:rsidR="0038236B" w:rsidRDefault="0038236B" w:rsidP="001F3DE3">
            <w:pPr>
              <w:tabs>
                <w:tab w:val="left" w:pos="142"/>
              </w:tabs>
              <w:autoSpaceDE w:val="0"/>
              <w:autoSpaceDN w:val="0"/>
              <w:adjustRightInd w:val="0"/>
              <w:rPr>
                <w:color w:val="000000"/>
                <w:lang w:val="en-US"/>
              </w:rPr>
            </w:pPr>
            <w:r>
              <w:rPr>
                <w:color w:val="000000"/>
                <w:lang w:val="en-US"/>
              </w:rPr>
              <w:t xml:space="preserve">Discuss limitations of the study, </w:t>
            </w:r>
            <w:proofErr w:type="gramStart"/>
            <w:r>
              <w:rPr>
                <w:color w:val="000000"/>
                <w:lang w:val="en-US"/>
              </w:rPr>
              <w:t>taking into account</w:t>
            </w:r>
            <w:proofErr w:type="gramEnd"/>
            <w:r>
              <w:rPr>
                <w:color w:val="000000"/>
                <w:lang w:val="en-US"/>
              </w:rPr>
              <w:t xml:space="preserve"> sources of potential bias or imprecision. Discuss both direction and magnitude of any potential bias.</w:t>
            </w:r>
          </w:p>
        </w:tc>
        <w:tc>
          <w:tcPr>
            <w:tcW w:w="0" w:type="auto"/>
            <w:tcBorders>
              <w:top w:val="dotted" w:sz="4" w:space="0" w:color="auto"/>
              <w:left w:val="nil"/>
              <w:bottom w:val="dotted" w:sz="4" w:space="0" w:color="auto"/>
              <w:right w:val="nil"/>
            </w:tcBorders>
            <w:hideMark/>
          </w:tcPr>
          <w:p w14:paraId="1A87450D" w14:textId="77777777" w:rsidR="0038236B" w:rsidRDefault="0038236B" w:rsidP="001F3DE3">
            <w:pPr>
              <w:tabs>
                <w:tab w:val="left" w:pos="142"/>
              </w:tabs>
              <w:rPr>
                <w:color w:val="000000"/>
                <w:lang w:val="en-US"/>
              </w:rPr>
            </w:pPr>
            <w:r>
              <w:rPr>
                <w:b/>
                <w:color w:val="000000"/>
                <w:lang w:val="en-US"/>
              </w:rPr>
              <w:t>nut-19</w:t>
            </w:r>
            <w:r>
              <w:rPr>
                <w:color w:val="000000"/>
                <w:lang w:val="en-US"/>
              </w:rPr>
              <w:t xml:space="preserve"> Describe the main limitations of the data sources and assessment methods used and implications for the interpretation of the findings.</w:t>
            </w:r>
          </w:p>
        </w:tc>
        <w:tc>
          <w:tcPr>
            <w:tcW w:w="0" w:type="auto"/>
            <w:tcBorders>
              <w:top w:val="dotted" w:sz="4" w:space="0" w:color="auto"/>
              <w:left w:val="nil"/>
              <w:bottom w:val="dotted" w:sz="4" w:space="0" w:color="auto"/>
              <w:right w:val="nil"/>
            </w:tcBorders>
          </w:tcPr>
          <w:p w14:paraId="5270BA32" w14:textId="77777777" w:rsidR="0038236B" w:rsidRPr="006B4C97" w:rsidRDefault="0038236B" w:rsidP="001F3DE3">
            <w:pPr>
              <w:tabs>
                <w:tab w:val="left" w:pos="142"/>
              </w:tabs>
              <w:rPr>
                <w:bCs/>
                <w:color w:val="000000"/>
                <w:lang w:val="en-US"/>
              </w:rPr>
            </w:pPr>
            <w:r w:rsidRPr="006B4C97">
              <w:rPr>
                <w:bCs/>
                <w:color w:val="000000"/>
                <w:lang w:val="en-US"/>
              </w:rPr>
              <w:t>15</w:t>
            </w:r>
          </w:p>
        </w:tc>
      </w:tr>
      <w:tr w:rsidR="0038236B" w14:paraId="64AAF683" w14:textId="77777777" w:rsidTr="001F3DE3">
        <w:tc>
          <w:tcPr>
            <w:tcW w:w="0" w:type="auto"/>
            <w:tcBorders>
              <w:top w:val="nil"/>
              <w:left w:val="nil"/>
              <w:bottom w:val="nil"/>
              <w:right w:val="nil"/>
            </w:tcBorders>
            <w:hideMark/>
          </w:tcPr>
          <w:p w14:paraId="30A2968B" w14:textId="77777777" w:rsidR="0038236B" w:rsidRDefault="0038236B" w:rsidP="001F3DE3">
            <w:pPr>
              <w:tabs>
                <w:tab w:val="left" w:pos="142"/>
              </w:tabs>
              <w:rPr>
                <w:bCs/>
                <w:color w:val="000000"/>
                <w:lang w:val="en-US"/>
              </w:rPr>
            </w:pPr>
            <w:r>
              <w:rPr>
                <w:bCs/>
                <w:color w:val="000000"/>
                <w:lang w:val="en-US"/>
              </w:rPr>
              <w:tab/>
              <w:t>Interpretation</w:t>
            </w:r>
          </w:p>
        </w:tc>
        <w:tc>
          <w:tcPr>
            <w:tcW w:w="0" w:type="auto"/>
            <w:tcBorders>
              <w:top w:val="nil"/>
              <w:left w:val="nil"/>
              <w:bottom w:val="nil"/>
              <w:right w:val="nil"/>
            </w:tcBorders>
            <w:hideMark/>
          </w:tcPr>
          <w:p w14:paraId="68762FB4" w14:textId="77777777" w:rsidR="0038236B" w:rsidRDefault="0038236B" w:rsidP="001F3DE3">
            <w:pPr>
              <w:tabs>
                <w:tab w:val="left" w:pos="142"/>
              </w:tabs>
              <w:autoSpaceDE w:val="0"/>
              <w:autoSpaceDN w:val="0"/>
              <w:adjustRightInd w:val="0"/>
              <w:rPr>
                <w:color w:val="000000"/>
                <w:lang w:val="en-US"/>
              </w:rPr>
            </w:pPr>
            <w:r>
              <w:rPr>
                <w:color w:val="000000"/>
                <w:lang w:val="en-US"/>
              </w:rPr>
              <w:t>20</w:t>
            </w:r>
          </w:p>
        </w:tc>
        <w:tc>
          <w:tcPr>
            <w:tcW w:w="0" w:type="auto"/>
            <w:tcBorders>
              <w:top w:val="dotted" w:sz="4" w:space="0" w:color="auto"/>
              <w:left w:val="nil"/>
              <w:bottom w:val="dotted" w:sz="4" w:space="0" w:color="auto"/>
              <w:right w:val="nil"/>
            </w:tcBorders>
            <w:hideMark/>
          </w:tcPr>
          <w:p w14:paraId="19110B19" w14:textId="77777777" w:rsidR="0038236B" w:rsidRDefault="0038236B" w:rsidP="001F3DE3">
            <w:pPr>
              <w:tabs>
                <w:tab w:val="left" w:pos="142"/>
              </w:tabs>
              <w:autoSpaceDE w:val="0"/>
              <w:autoSpaceDN w:val="0"/>
              <w:adjustRightInd w:val="0"/>
              <w:rPr>
                <w:color w:val="000000"/>
                <w:lang w:val="en-US"/>
              </w:rPr>
            </w:pPr>
            <w:r>
              <w:rPr>
                <w:color w:val="000000"/>
                <w:lang w:val="en-US"/>
              </w:rPr>
              <w:t>Give a cautious overall interpretation of results considering objectives, limitations, multiplicity of analyses, results from similar studies, and other relevant evidence.</w:t>
            </w:r>
          </w:p>
        </w:tc>
        <w:tc>
          <w:tcPr>
            <w:tcW w:w="0" w:type="auto"/>
            <w:tcBorders>
              <w:top w:val="dotted" w:sz="4" w:space="0" w:color="auto"/>
              <w:left w:val="nil"/>
              <w:bottom w:val="dotted" w:sz="4" w:space="0" w:color="auto"/>
              <w:right w:val="nil"/>
            </w:tcBorders>
            <w:hideMark/>
          </w:tcPr>
          <w:p w14:paraId="3DE3777A" w14:textId="77777777" w:rsidR="0038236B" w:rsidRDefault="0038236B" w:rsidP="001F3DE3">
            <w:pPr>
              <w:tabs>
                <w:tab w:val="left" w:pos="142"/>
              </w:tabs>
              <w:rPr>
                <w:color w:val="000000"/>
                <w:lang w:val="en-US"/>
              </w:rPr>
            </w:pPr>
            <w:r>
              <w:rPr>
                <w:b/>
                <w:color w:val="000000"/>
                <w:lang w:val="en-US"/>
              </w:rPr>
              <w:t>nut-20</w:t>
            </w:r>
            <w:r>
              <w:rPr>
                <w:color w:val="000000"/>
                <w:lang w:val="en-US"/>
              </w:rPr>
              <w:t xml:space="preserve"> Report the nutritional relevance of the findings, given the complexity of diet or nutrition as an exposure. </w:t>
            </w:r>
          </w:p>
        </w:tc>
        <w:tc>
          <w:tcPr>
            <w:tcW w:w="0" w:type="auto"/>
            <w:tcBorders>
              <w:top w:val="dotted" w:sz="4" w:space="0" w:color="auto"/>
              <w:left w:val="nil"/>
              <w:bottom w:val="dotted" w:sz="4" w:space="0" w:color="auto"/>
              <w:right w:val="nil"/>
            </w:tcBorders>
          </w:tcPr>
          <w:p w14:paraId="5A6B6267" w14:textId="77777777" w:rsidR="0038236B" w:rsidRPr="006B4C97" w:rsidRDefault="0038236B" w:rsidP="001F3DE3">
            <w:pPr>
              <w:tabs>
                <w:tab w:val="left" w:pos="142"/>
              </w:tabs>
              <w:rPr>
                <w:bCs/>
                <w:color w:val="000000"/>
                <w:lang w:val="en-US"/>
              </w:rPr>
            </w:pPr>
            <w:r w:rsidRPr="006B4C97">
              <w:rPr>
                <w:bCs/>
                <w:color w:val="000000"/>
                <w:lang w:val="en-US"/>
              </w:rPr>
              <w:t>12-13</w:t>
            </w:r>
          </w:p>
        </w:tc>
      </w:tr>
      <w:tr w:rsidR="0038236B" w14:paraId="1247C177" w14:textId="77777777" w:rsidTr="001F3DE3">
        <w:tc>
          <w:tcPr>
            <w:tcW w:w="0" w:type="auto"/>
            <w:tcBorders>
              <w:top w:val="nil"/>
              <w:left w:val="nil"/>
              <w:bottom w:val="single" w:sz="2" w:space="0" w:color="000000"/>
              <w:right w:val="nil"/>
            </w:tcBorders>
            <w:hideMark/>
          </w:tcPr>
          <w:p w14:paraId="0DBFEB6A" w14:textId="77777777" w:rsidR="0038236B" w:rsidRDefault="0038236B" w:rsidP="001F3DE3">
            <w:pPr>
              <w:tabs>
                <w:tab w:val="left" w:pos="142"/>
              </w:tabs>
              <w:rPr>
                <w:bCs/>
                <w:color w:val="000000"/>
                <w:lang w:val="en-US"/>
              </w:rPr>
            </w:pPr>
            <w:r>
              <w:rPr>
                <w:bCs/>
                <w:color w:val="000000"/>
                <w:lang w:val="en-US"/>
              </w:rPr>
              <w:tab/>
              <w:t>Generalizability</w:t>
            </w:r>
          </w:p>
        </w:tc>
        <w:tc>
          <w:tcPr>
            <w:tcW w:w="0" w:type="auto"/>
            <w:tcBorders>
              <w:top w:val="nil"/>
              <w:left w:val="nil"/>
              <w:bottom w:val="single" w:sz="2" w:space="0" w:color="000000"/>
              <w:right w:val="nil"/>
            </w:tcBorders>
            <w:hideMark/>
          </w:tcPr>
          <w:p w14:paraId="16B70399" w14:textId="77777777" w:rsidR="0038236B" w:rsidRDefault="0038236B" w:rsidP="001F3DE3">
            <w:pPr>
              <w:tabs>
                <w:tab w:val="left" w:pos="142"/>
              </w:tabs>
              <w:rPr>
                <w:color w:val="000000"/>
                <w:lang w:val="en-US"/>
              </w:rPr>
            </w:pPr>
            <w:r>
              <w:rPr>
                <w:color w:val="000000"/>
                <w:lang w:val="en-US"/>
              </w:rPr>
              <w:t>21</w:t>
            </w:r>
          </w:p>
        </w:tc>
        <w:tc>
          <w:tcPr>
            <w:tcW w:w="0" w:type="auto"/>
            <w:tcBorders>
              <w:top w:val="dotted" w:sz="4" w:space="0" w:color="auto"/>
              <w:left w:val="nil"/>
              <w:bottom w:val="single" w:sz="2" w:space="0" w:color="000000"/>
              <w:right w:val="nil"/>
            </w:tcBorders>
            <w:hideMark/>
          </w:tcPr>
          <w:p w14:paraId="0611C001" w14:textId="77777777" w:rsidR="0038236B" w:rsidRDefault="0038236B" w:rsidP="001F3DE3">
            <w:pPr>
              <w:tabs>
                <w:tab w:val="left" w:pos="142"/>
              </w:tabs>
              <w:rPr>
                <w:color w:val="000000"/>
                <w:lang w:val="en-US"/>
              </w:rPr>
            </w:pPr>
            <w:r>
              <w:rPr>
                <w:color w:val="000000"/>
                <w:lang w:val="en-US"/>
              </w:rPr>
              <w:t>Discuss the generalizability (external validity) of the study results.</w:t>
            </w:r>
          </w:p>
        </w:tc>
        <w:tc>
          <w:tcPr>
            <w:tcW w:w="0" w:type="auto"/>
            <w:tcBorders>
              <w:top w:val="dotted" w:sz="4" w:space="0" w:color="auto"/>
              <w:left w:val="nil"/>
              <w:bottom w:val="single" w:sz="2" w:space="0" w:color="000000"/>
              <w:right w:val="nil"/>
            </w:tcBorders>
          </w:tcPr>
          <w:p w14:paraId="71FF9B69" w14:textId="77777777" w:rsidR="0038236B" w:rsidRDefault="0038236B" w:rsidP="001F3DE3">
            <w:pPr>
              <w:tabs>
                <w:tab w:val="left" w:pos="142"/>
              </w:tabs>
              <w:rPr>
                <w:color w:val="000000"/>
                <w:lang w:val="en-US"/>
              </w:rPr>
            </w:pPr>
          </w:p>
        </w:tc>
        <w:tc>
          <w:tcPr>
            <w:tcW w:w="0" w:type="auto"/>
            <w:tcBorders>
              <w:top w:val="dotted" w:sz="4" w:space="0" w:color="auto"/>
              <w:left w:val="nil"/>
              <w:bottom w:val="single" w:sz="2" w:space="0" w:color="000000"/>
              <w:right w:val="nil"/>
            </w:tcBorders>
          </w:tcPr>
          <w:p w14:paraId="75F9FC0F" w14:textId="77777777" w:rsidR="0038236B" w:rsidRDefault="0038236B" w:rsidP="001F3DE3">
            <w:pPr>
              <w:tabs>
                <w:tab w:val="left" w:pos="142"/>
              </w:tabs>
              <w:rPr>
                <w:color w:val="000000"/>
                <w:lang w:val="en-US"/>
              </w:rPr>
            </w:pPr>
            <w:r>
              <w:rPr>
                <w:color w:val="000000"/>
                <w:lang w:val="en-US"/>
              </w:rPr>
              <w:t>15</w:t>
            </w:r>
          </w:p>
        </w:tc>
      </w:tr>
      <w:tr w:rsidR="0038236B" w14:paraId="1170C975" w14:textId="77777777" w:rsidTr="001F3DE3">
        <w:tc>
          <w:tcPr>
            <w:tcW w:w="0" w:type="auto"/>
            <w:tcBorders>
              <w:top w:val="single" w:sz="2" w:space="0" w:color="000000"/>
              <w:left w:val="nil"/>
              <w:bottom w:val="single" w:sz="2" w:space="0" w:color="000000"/>
              <w:right w:val="nil"/>
            </w:tcBorders>
            <w:hideMark/>
          </w:tcPr>
          <w:p w14:paraId="65D5A900" w14:textId="77777777" w:rsidR="0038236B" w:rsidRDefault="0038236B" w:rsidP="001F3DE3">
            <w:pPr>
              <w:tabs>
                <w:tab w:val="left" w:pos="142"/>
              </w:tabs>
              <w:rPr>
                <w:b/>
                <w:bCs/>
                <w:color w:val="000000"/>
                <w:lang w:val="en-US"/>
              </w:rPr>
            </w:pPr>
            <w:r>
              <w:rPr>
                <w:b/>
                <w:bCs/>
                <w:color w:val="000000"/>
                <w:lang w:val="en-US"/>
              </w:rPr>
              <w:t>Other information</w:t>
            </w:r>
          </w:p>
        </w:tc>
        <w:tc>
          <w:tcPr>
            <w:tcW w:w="0" w:type="auto"/>
            <w:tcBorders>
              <w:top w:val="single" w:sz="2" w:space="0" w:color="000000"/>
              <w:left w:val="nil"/>
              <w:bottom w:val="single" w:sz="2" w:space="0" w:color="000000"/>
              <w:right w:val="nil"/>
            </w:tcBorders>
          </w:tcPr>
          <w:p w14:paraId="50C15CBC" w14:textId="77777777" w:rsidR="0038236B" w:rsidRDefault="0038236B" w:rsidP="001F3DE3">
            <w:pPr>
              <w:tabs>
                <w:tab w:val="left" w:pos="142"/>
              </w:tabs>
              <w:autoSpaceDE w:val="0"/>
              <w:autoSpaceDN w:val="0"/>
              <w:adjustRightInd w:val="0"/>
              <w:rPr>
                <w:color w:val="000000"/>
                <w:lang w:val="en-US"/>
              </w:rPr>
            </w:pPr>
          </w:p>
        </w:tc>
        <w:tc>
          <w:tcPr>
            <w:tcW w:w="0" w:type="auto"/>
            <w:tcBorders>
              <w:top w:val="single" w:sz="2" w:space="0" w:color="000000"/>
              <w:left w:val="nil"/>
              <w:bottom w:val="single" w:sz="2" w:space="0" w:color="000000"/>
              <w:right w:val="nil"/>
            </w:tcBorders>
          </w:tcPr>
          <w:p w14:paraId="250F7C2E" w14:textId="77777777" w:rsidR="0038236B" w:rsidRDefault="0038236B" w:rsidP="001F3DE3">
            <w:pPr>
              <w:tabs>
                <w:tab w:val="left" w:pos="142"/>
              </w:tabs>
              <w:autoSpaceDE w:val="0"/>
              <w:autoSpaceDN w:val="0"/>
              <w:adjustRightInd w:val="0"/>
              <w:rPr>
                <w:color w:val="000000"/>
                <w:lang w:val="en-US"/>
              </w:rPr>
            </w:pPr>
          </w:p>
        </w:tc>
        <w:tc>
          <w:tcPr>
            <w:tcW w:w="0" w:type="auto"/>
            <w:tcBorders>
              <w:top w:val="single" w:sz="2" w:space="0" w:color="000000"/>
              <w:left w:val="nil"/>
              <w:bottom w:val="single" w:sz="2" w:space="0" w:color="000000"/>
              <w:right w:val="nil"/>
            </w:tcBorders>
          </w:tcPr>
          <w:p w14:paraId="5E1BA90E" w14:textId="77777777" w:rsidR="0038236B" w:rsidRDefault="0038236B" w:rsidP="001F3DE3">
            <w:pPr>
              <w:tabs>
                <w:tab w:val="left" w:pos="142"/>
              </w:tabs>
              <w:rPr>
                <w:b/>
                <w:color w:val="000000"/>
                <w:lang w:val="en-US"/>
              </w:rPr>
            </w:pPr>
          </w:p>
        </w:tc>
        <w:tc>
          <w:tcPr>
            <w:tcW w:w="0" w:type="auto"/>
            <w:tcBorders>
              <w:top w:val="single" w:sz="2" w:space="0" w:color="000000"/>
              <w:left w:val="nil"/>
              <w:bottom w:val="single" w:sz="2" w:space="0" w:color="000000"/>
              <w:right w:val="nil"/>
            </w:tcBorders>
          </w:tcPr>
          <w:p w14:paraId="66316EB3" w14:textId="77777777" w:rsidR="0038236B" w:rsidRDefault="0038236B" w:rsidP="001F3DE3">
            <w:pPr>
              <w:tabs>
                <w:tab w:val="left" w:pos="142"/>
              </w:tabs>
              <w:rPr>
                <w:b/>
                <w:color w:val="000000"/>
                <w:lang w:val="en-US"/>
              </w:rPr>
            </w:pPr>
          </w:p>
        </w:tc>
      </w:tr>
      <w:tr w:rsidR="0038236B" w14:paraId="04419F37" w14:textId="77777777" w:rsidTr="001F3DE3">
        <w:tc>
          <w:tcPr>
            <w:tcW w:w="0" w:type="auto"/>
            <w:tcBorders>
              <w:top w:val="single" w:sz="2" w:space="0" w:color="000000"/>
              <w:left w:val="nil"/>
              <w:bottom w:val="nil"/>
              <w:right w:val="nil"/>
            </w:tcBorders>
            <w:hideMark/>
          </w:tcPr>
          <w:p w14:paraId="2EED4DB8" w14:textId="77777777" w:rsidR="0038236B" w:rsidRDefault="0038236B" w:rsidP="001F3DE3">
            <w:pPr>
              <w:tabs>
                <w:tab w:val="left" w:pos="142"/>
              </w:tabs>
              <w:rPr>
                <w:bCs/>
                <w:color w:val="000000"/>
                <w:lang w:val="en-US"/>
              </w:rPr>
            </w:pPr>
            <w:r>
              <w:rPr>
                <w:b/>
                <w:bCs/>
                <w:color w:val="000000"/>
                <w:lang w:val="en-US"/>
              </w:rPr>
              <w:tab/>
            </w:r>
            <w:r>
              <w:rPr>
                <w:bCs/>
                <w:color w:val="000000"/>
                <w:lang w:val="en-US"/>
              </w:rPr>
              <w:t>Funding</w:t>
            </w:r>
          </w:p>
        </w:tc>
        <w:tc>
          <w:tcPr>
            <w:tcW w:w="0" w:type="auto"/>
            <w:tcBorders>
              <w:top w:val="single" w:sz="2" w:space="0" w:color="000000"/>
              <w:left w:val="nil"/>
              <w:bottom w:val="nil"/>
              <w:right w:val="nil"/>
            </w:tcBorders>
            <w:hideMark/>
          </w:tcPr>
          <w:p w14:paraId="60CB58DE" w14:textId="77777777" w:rsidR="0038236B" w:rsidRDefault="0038236B" w:rsidP="001F3DE3">
            <w:pPr>
              <w:tabs>
                <w:tab w:val="left" w:pos="142"/>
              </w:tabs>
              <w:autoSpaceDE w:val="0"/>
              <w:autoSpaceDN w:val="0"/>
              <w:adjustRightInd w:val="0"/>
              <w:rPr>
                <w:color w:val="000000"/>
                <w:lang w:val="en-US"/>
              </w:rPr>
            </w:pPr>
            <w:r>
              <w:rPr>
                <w:color w:val="000000"/>
                <w:lang w:val="en-US"/>
              </w:rPr>
              <w:t>22</w:t>
            </w:r>
          </w:p>
        </w:tc>
        <w:tc>
          <w:tcPr>
            <w:tcW w:w="0" w:type="auto"/>
            <w:tcBorders>
              <w:top w:val="single" w:sz="2" w:space="0" w:color="000000"/>
              <w:left w:val="nil"/>
              <w:bottom w:val="nil"/>
              <w:right w:val="nil"/>
            </w:tcBorders>
            <w:hideMark/>
          </w:tcPr>
          <w:p w14:paraId="741D325C" w14:textId="77777777" w:rsidR="0038236B" w:rsidRDefault="0038236B" w:rsidP="001F3DE3">
            <w:pPr>
              <w:tabs>
                <w:tab w:val="left" w:pos="142"/>
              </w:tabs>
              <w:autoSpaceDE w:val="0"/>
              <w:autoSpaceDN w:val="0"/>
              <w:adjustRightInd w:val="0"/>
              <w:rPr>
                <w:color w:val="000000"/>
                <w:lang w:val="en-US"/>
              </w:rPr>
            </w:pPr>
            <w:r>
              <w:rPr>
                <w:color w:val="000000"/>
                <w:lang w:val="en-US"/>
              </w:rPr>
              <w:t>Give the source of funding and the role of the funders for the present study and, if applicable, for the original study on which the present article is based.</w:t>
            </w:r>
          </w:p>
        </w:tc>
        <w:tc>
          <w:tcPr>
            <w:tcW w:w="0" w:type="auto"/>
            <w:tcBorders>
              <w:top w:val="single" w:sz="2" w:space="0" w:color="000000"/>
              <w:left w:val="nil"/>
              <w:bottom w:val="dotted" w:sz="4" w:space="0" w:color="auto"/>
              <w:right w:val="nil"/>
            </w:tcBorders>
            <w:hideMark/>
          </w:tcPr>
          <w:p w14:paraId="1F21DAFA" w14:textId="77777777" w:rsidR="0038236B" w:rsidRDefault="0038236B" w:rsidP="001F3DE3">
            <w:pPr>
              <w:tabs>
                <w:tab w:val="left" w:pos="142"/>
              </w:tabs>
              <w:rPr>
                <w:color w:val="000000"/>
                <w:lang w:val="en-US"/>
              </w:rPr>
            </w:pPr>
            <w:r>
              <w:rPr>
                <w:b/>
                <w:color w:val="000000"/>
                <w:lang w:val="en-US"/>
              </w:rPr>
              <w:t xml:space="preserve"> </w:t>
            </w:r>
          </w:p>
        </w:tc>
        <w:tc>
          <w:tcPr>
            <w:tcW w:w="0" w:type="auto"/>
            <w:tcBorders>
              <w:top w:val="single" w:sz="2" w:space="0" w:color="000000"/>
              <w:left w:val="nil"/>
              <w:bottom w:val="dotted" w:sz="4" w:space="0" w:color="auto"/>
              <w:right w:val="nil"/>
            </w:tcBorders>
          </w:tcPr>
          <w:p w14:paraId="70DA5D7E" w14:textId="77777777" w:rsidR="0038236B" w:rsidRPr="00733B42" w:rsidRDefault="0038236B" w:rsidP="001F3DE3">
            <w:pPr>
              <w:tabs>
                <w:tab w:val="left" w:pos="142"/>
              </w:tabs>
              <w:rPr>
                <w:bCs/>
                <w:color w:val="000000"/>
                <w:lang w:val="en-US"/>
              </w:rPr>
            </w:pPr>
            <w:r w:rsidRPr="00733B42">
              <w:rPr>
                <w:bCs/>
                <w:color w:val="000000"/>
                <w:lang w:val="en-US"/>
              </w:rPr>
              <w:t>17</w:t>
            </w:r>
          </w:p>
        </w:tc>
      </w:tr>
      <w:tr w:rsidR="0038236B" w14:paraId="0062F21E" w14:textId="77777777" w:rsidTr="001F3DE3">
        <w:tc>
          <w:tcPr>
            <w:tcW w:w="0" w:type="auto"/>
            <w:tcBorders>
              <w:top w:val="nil"/>
              <w:left w:val="nil"/>
              <w:bottom w:val="nil"/>
              <w:right w:val="nil"/>
            </w:tcBorders>
            <w:hideMark/>
          </w:tcPr>
          <w:p w14:paraId="6485BEF2" w14:textId="77777777" w:rsidR="0038236B" w:rsidRDefault="0038236B" w:rsidP="001F3DE3">
            <w:pPr>
              <w:tabs>
                <w:tab w:val="left" w:pos="142"/>
              </w:tabs>
              <w:rPr>
                <w:bCs/>
                <w:i/>
                <w:color w:val="000000"/>
                <w:lang w:val="en-US"/>
              </w:rPr>
            </w:pPr>
            <w:r>
              <w:rPr>
                <w:bCs/>
                <w:i/>
                <w:color w:val="000000"/>
                <w:lang w:val="en-US"/>
              </w:rPr>
              <w:tab/>
              <w:t>Ethics</w:t>
            </w:r>
          </w:p>
        </w:tc>
        <w:tc>
          <w:tcPr>
            <w:tcW w:w="0" w:type="auto"/>
            <w:tcBorders>
              <w:top w:val="nil"/>
              <w:left w:val="nil"/>
              <w:bottom w:val="nil"/>
              <w:right w:val="nil"/>
            </w:tcBorders>
          </w:tcPr>
          <w:p w14:paraId="79FB2C11" w14:textId="77777777" w:rsidR="0038236B" w:rsidRDefault="0038236B" w:rsidP="001F3DE3">
            <w:pPr>
              <w:tabs>
                <w:tab w:val="left" w:pos="142"/>
              </w:tabs>
              <w:rPr>
                <w:color w:val="000000"/>
                <w:lang w:val="en-US"/>
              </w:rPr>
            </w:pPr>
          </w:p>
        </w:tc>
        <w:tc>
          <w:tcPr>
            <w:tcW w:w="0" w:type="auto"/>
            <w:tcBorders>
              <w:top w:val="nil"/>
              <w:left w:val="nil"/>
              <w:bottom w:val="nil"/>
              <w:right w:val="nil"/>
            </w:tcBorders>
          </w:tcPr>
          <w:p w14:paraId="33D6866E" w14:textId="77777777" w:rsidR="0038236B" w:rsidRDefault="0038236B" w:rsidP="001F3DE3">
            <w:pPr>
              <w:tabs>
                <w:tab w:val="left" w:pos="142"/>
              </w:tabs>
              <w:rPr>
                <w:color w:val="000000"/>
                <w:lang w:val="en-US"/>
              </w:rPr>
            </w:pPr>
          </w:p>
        </w:tc>
        <w:tc>
          <w:tcPr>
            <w:tcW w:w="0" w:type="auto"/>
            <w:tcBorders>
              <w:top w:val="dotted" w:sz="4" w:space="0" w:color="auto"/>
              <w:left w:val="nil"/>
              <w:bottom w:val="dotted" w:sz="4" w:space="0" w:color="auto"/>
              <w:right w:val="nil"/>
            </w:tcBorders>
            <w:hideMark/>
          </w:tcPr>
          <w:p w14:paraId="47F00659" w14:textId="77777777" w:rsidR="0038236B" w:rsidRDefault="0038236B" w:rsidP="001F3DE3">
            <w:pPr>
              <w:tabs>
                <w:tab w:val="left" w:pos="142"/>
              </w:tabs>
              <w:rPr>
                <w:color w:val="000000"/>
                <w:lang w:val="en-US"/>
              </w:rPr>
            </w:pPr>
            <w:r>
              <w:rPr>
                <w:b/>
                <w:color w:val="000000"/>
                <w:lang w:val="en-US"/>
              </w:rPr>
              <w:t xml:space="preserve">nut-22.1 </w:t>
            </w:r>
            <w:r>
              <w:rPr>
                <w:color w:val="000000"/>
                <w:lang w:val="en-US"/>
              </w:rPr>
              <w:t>Describe the procedure for consent and study approval from ethics committee(s).</w:t>
            </w:r>
          </w:p>
        </w:tc>
        <w:tc>
          <w:tcPr>
            <w:tcW w:w="0" w:type="auto"/>
            <w:tcBorders>
              <w:top w:val="dotted" w:sz="4" w:space="0" w:color="auto"/>
              <w:left w:val="nil"/>
              <w:bottom w:val="dotted" w:sz="4" w:space="0" w:color="auto"/>
              <w:right w:val="nil"/>
            </w:tcBorders>
          </w:tcPr>
          <w:p w14:paraId="5E305CBF" w14:textId="77777777" w:rsidR="0038236B" w:rsidRPr="00733B42" w:rsidRDefault="0038236B" w:rsidP="001F3DE3">
            <w:pPr>
              <w:tabs>
                <w:tab w:val="left" w:pos="142"/>
              </w:tabs>
              <w:rPr>
                <w:bCs/>
                <w:color w:val="000000"/>
                <w:lang w:val="en-US"/>
              </w:rPr>
            </w:pPr>
            <w:r w:rsidRPr="00733B42">
              <w:rPr>
                <w:bCs/>
                <w:color w:val="000000"/>
                <w:lang w:val="en-US"/>
              </w:rPr>
              <w:t>16</w:t>
            </w:r>
          </w:p>
        </w:tc>
      </w:tr>
      <w:tr w:rsidR="0038236B" w14:paraId="0D561C9D" w14:textId="77777777" w:rsidTr="001F3DE3">
        <w:tc>
          <w:tcPr>
            <w:tcW w:w="0" w:type="auto"/>
            <w:tcBorders>
              <w:top w:val="nil"/>
              <w:left w:val="nil"/>
              <w:bottom w:val="single" w:sz="8" w:space="0" w:color="000000"/>
              <w:right w:val="nil"/>
            </w:tcBorders>
            <w:hideMark/>
          </w:tcPr>
          <w:p w14:paraId="6EEF1D7F" w14:textId="77777777" w:rsidR="0038236B" w:rsidRDefault="0038236B" w:rsidP="001F3DE3">
            <w:pPr>
              <w:tabs>
                <w:tab w:val="left" w:pos="142"/>
              </w:tabs>
              <w:rPr>
                <w:bCs/>
                <w:i/>
                <w:color w:val="000000"/>
                <w:lang w:val="en-US"/>
              </w:rPr>
            </w:pPr>
            <w:r>
              <w:rPr>
                <w:bCs/>
                <w:i/>
                <w:color w:val="000000"/>
                <w:lang w:val="en-US"/>
              </w:rPr>
              <w:lastRenderedPageBreak/>
              <w:tab/>
              <w:t xml:space="preserve">Supplementary </w:t>
            </w:r>
            <w:r>
              <w:rPr>
                <w:bCs/>
                <w:i/>
                <w:color w:val="000000"/>
                <w:lang w:val="en-US"/>
              </w:rPr>
              <w:tab/>
              <w:t xml:space="preserve">material </w:t>
            </w:r>
          </w:p>
        </w:tc>
        <w:tc>
          <w:tcPr>
            <w:tcW w:w="0" w:type="auto"/>
            <w:tcBorders>
              <w:top w:val="nil"/>
              <w:left w:val="nil"/>
              <w:bottom w:val="single" w:sz="8" w:space="0" w:color="000000"/>
              <w:right w:val="nil"/>
            </w:tcBorders>
          </w:tcPr>
          <w:p w14:paraId="664B7E9B" w14:textId="77777777" w:rsidR="0038236B" w:rsidRDefault="0038236B" w:rsidP="001F3DE3">
            <w:pPr>
              <w:tabs>
                <w:tab w:val="left" w:pos="142"/>
              </w:tabs>
              <w:rPr>
                <w:b/>
                <w:color w:val="000000"/>
                <w:lang w:val="en-US"/>
              </w:rPr>
            </w:pPr>
          </w:p>
        </w:tc>
        <w:tc>
          <w:tcPr>
            <w:tcW w:w="0" w:type="auto"/>
            <w:tcBorders>
              <w:top w:val="nil"/>
              <w:left w:val="nil"/>
              <w:bottom w:val="single" w:sz="8" w:space="0" w:color="000000"/>
              <w:right w:val="nil"/>
            </w:tcBorders>
          </w:tcPr>
          <w:p w14:paraId="7944F711" w14:textId="77777777" w:rsidR="0038236B" w:rsidRDefault="0038236B" w:rsidP="001F3DE3">
            <w:pPr>
              <w:tabs>
                <w:tab w:val="left" w:pos="142"/>
              </w:tabs>
              <w:rPr>
                <w:b/>
                <w:color w:val="000000"/>
                <w:lang w:val="en-US"/>
              </w:rPr>
            </w:pPr>
          </w:p>
        </w:tc>
        <w:tc>
          <w:tcPr>
            <w:tcW w:w="0" w:type="auto"/>
            <w:tcBorders>
              <w:top w:val="dotted" w:sz="4" w:space="0" w:color="auto"/>
              <w:left w:val="nil"/>
              <w:bottom w:val="single" w:sz="8" w:space="0" w:color="000000"/>
              <w:right w:val="nil"/>
            </w:tcBorders>
            <w:hideMark/>
          </w:tcPr>
          <w:p w14:paraId="65C7438E" w14:textId="77777777" w:rsidR="0038236B" w:rsidRDefault="0038236B" w:rsidP="001F3DE3">
            <w:pPr>
              <w:tabs>
                <w:tab w:val="left" w:pos="142"/>
              </w:tabs>
              <w:rPr>
                <w:b/>
                <w:color w:val="000000"/>
                <w:lang w:val="en-US"/>
              </w:rPr>
            </w:pPr>
            <w:r>
              <w:rPr>
                <w:rFonts w:eastAsia="Times New Roman"/>
                <w:b/>
                <w:color w:val="000000"/>
                <w:lang w:val="en-US"/>
              </w:rPr>
              <w:t>nut-</w:t>
            </w:r>
            <w:r>
              <w:rPr>
                <w:b/>
                <w:color w:val="000000"/>
                <w:lang w:val="en-US"/>
              </w:rPr>
              <w:t>22.2</w:t>
            </w:r>
            <w:r>
              <w:rPr>
                <w:color w:val="000000"/>
                <w:lang w:val="en-US"/>
              </w:rPr>
              <w:t xml:space="preserve"> Provide data collection tools and data as online material or explain how they can be accessed.</w:t>
            </w:r>
          </w:p>
        </w:tc>
        <w:tc>
          <w:tcPr>
            <w:tcW w:w="0" w:type="auto"/>
            <w:tcBorders>
              <w:top w:val="dotted" w:sz="4" w:space="0" w:color="auto"/>
              <w:left w:val="nil"/>
              <w:bottom w:val="single" w:sz="8" w:space="0" w:color="000000"/>
              <w:right w:val="nil"/>
            </w:tcBorders>
          </w:tcPr>
          <w:p w14:paraId="28778C82" w14:textId="77777777" w:rsidR="0038236B" w:rsidRPr="00733B42" w:rsidRDefault="0038236B" w:rsidP="001F3DE3">
            <w:pPr>
              <w:tabs>
                <w:tab w:val="left" w:pos="142"/>
              </w:tabs>
              <w:rPr>
                <w:rFonts w:eastAsia="Times New Roman"/>
                <w:bCs/>
                <w:color w:val="000000"/>
                <w:lang w:val="en-US"/>
              </w:rPr>
            </w:pPr>
            <w:r w:rsidRPr="00733B42">
              <w:rPr>
                <w:rFonts w:eastAsia="Times New Roman"/>
                <w:bCs/>
                <w:color w:val="000000"/>
                <w:lang w:val="en-US"/>
              </w:rPr>
              <w:t>Appendix C</w:t>
            </w:r>
          </w:p>
        </w:tc>
      </w:tr>
    </w:tbl>
    <w:p w14:paraId="3B946E27" w14:textId="77777777" w:rsidR="0038236B" w:rsidRDefault="0038236B" w:rsidP="0038236B">
      <w:pPr>
        <w:rPr>
          <w:rFonts w:ascii="Georgia" w:eastAsia="Calibri" w:hAnsi="Georgia"/>
          <w:lang w:val="nl-BE"/>
        </w:rPr>
      </w:pPr>
    </w:p>
    <w:p w14:paraId="0A7964C8" w14:textId="70F18610" w:rsidR="0038236B" w:rsidRDefault="0038236B" w:rsidP="00C84A8A"/>
    <w:p w14:paraId="08FEC5A7" w14:textId="77777777" w:rsidR="0038236B" w:rsidRDefault="0038236B" w:rsidP="00C84A8A"/>
    <w:p w14:paraId="4BC8EFC7" w14:textId="7FD7E5B9" w:rsidR="00A921CB" w:rsidRDefault="00A921CB" w:rsidP="00C84A8A"/>
    <w:p w14:paraId="1894F1D4" w14:textId="55372EB7" w:rsidR="00A921CB" w:rsidRDefault="00A921CB" w:rsidP="00C84A8A"/>
    <w:p w14:paraId="4108004A" w14:textId="0C41FA00" w:rsidR="00A921CB" w:rsidRDefault="00A921CB" w:rsidP="00C84A8A"/>
    <w:p w14:paraId="2F29E5DC" w14:textId="77777777" w:rsidR="0038236B" w:rsidRDefault="0038236B" w:rsidP="009B3EE1">
      <w:pPr>
        <w:spacing w:line="259" w:lineRule="auto"/>
        <w:sectPr w:rsidR="0038236B" w:rsidSect="0038236B">
          <w:pgSz w:w="16838" w:h="11906" w:orient="landscape"/>
          <w:pgMar w:top="1440" w:right="1440" w:bottom="1440" w:left="1440" w:header="709" w:footer="709" w:gutter="0"/>
          <w:lnNumType w:countBy="1" w:restart="newSection"/>
          <w:cols w:space="708"/>
          <w:titlePg/>
          <w:docGrid w:linePitch="360"/>
        </w:sectPr>
      </w:pPr>
    </w:p>
    <w:p w14:paraId="5064B629" w14:textId="77777777" w:rsidR="0038236B" w:rsidRPr="008B7CD4" w:rsidRDefault="0038236B" w:rsidP="0038236B">
      <w:pPr>
        <w:spacing w:after="0" w:line="240" w:lineRule="auto"/>
        <w:jc w:val="center"/>
        <w:rPr>
          <w:rFonts w:cstheme="minorHAnsi"/>
          <w:b/>
          <w:sz w:val="28"/>
          <w:szCs w:val="28"/>
        </w:rPr>
      </w:pPr>
      <w:bookmarkStart w:id="15" w:name="_Hlk42096316"/>
      <w:bookmarkStart w:id="16" w:name="_Hlk45271742"/>
      <w:r w:rsidRPr="008B7CD4">
        <w:rPr>
          <w:rFonts w:cstheme="minorHAnsi"/>
          <w:b/>
          <w:sz w:val="28"/>
          <w:szCs w:val="28"/>
        </w:rPr>
        <w:lastRenderedPageBreak/>
        <w:t xml:space="preserve">Appendix </w:t>
      </w:r>
      <w:r>
        <w:rPr>
          <w:rFonts w:cstheme="minorHAnsi"/>
          <w:b/>
          <w:sz w:val="28"/>
          <w:szCs w:val="28"/>
        </w:rPr>
        <w:t>B</w:t>
      </w:r>
    </w:p>
    <w:p w14:paraId="42AD1F48" w14:textId="77777777" w:rsidR="0038236B" w:rsidRPr="008B7CD4" w:rsidRDefault="0038236B" w:rsidP="0038236B">
      <w:pPr>
        <w:spacing w:after="0" w:line="240" w:lineRule="auto"/>
        <w:rPr>
          <w:rFonts w:cstheme="minorHAnsi"/>
          <w:b/>
          <w:sz w:val="28"/>
          <w:szCs w:val="28"/>
        </w:rPr>
      </w:pPr>
    </w:p>
    <w:p w14:paraId="0695E593" w14:textId="77777777" w:rsidR="0038236B" w:rsidRPr="008B7CD4" w:rsidRDefault="0038236B" w:rsidP="0038236B">
      <w:pPr>
        <w:spacing w:after="0" w:line="240" w:lineRule="auto"/>
        <w:jc w:val="center"/>
        <w:rPr>
          <w:rFonts w:cstheme="minorHAnsi"/>
          <w:b/>
          <w:sz w:val="28"/>
          <w:szCs w:val="28"/>
        </w:rPr>
      </w:pPr>
      <w:r w:rsidRPr="008B7CD4">
        <w:rPr>
          <w:rFonts w:cstheme="minorHAnsi"/>
          <w:b/>
          <w:sz w:val="28"/>
          <w:szCs w:val="28"/>
        </w:rPr>
        <w:t>How to create Each-B validation study short FFQ diet quality score</w:t>
      </w:r>
    </w:p>
    <w:bookmarkEnd w:id="15"/>
    <w:p w14:paraId="3F94F8C4" w14:textId="77777777" w:rsidR="0038236B" w:rsidRPr="008B7CD4" w:rsidRDefault="0038236B" w:rsidP="0038236B">
      <w:pPr>
        <w:spacing w:after="0" w:line="240" w:lineRule="auto"/>
        <w:jc w:val="center"/>
        <w:rPr>
          <w:rFonts w:cstheme="minorHAnsi"/>
          <w:b/>
          <w:sz w:val="28"/>
          <w:szCs w:val="28"/>
        </w:rPr>
      </w:pPr>
    </w:p>
    <w:p w14:paraId="5118522A" w14:textId="77777777" w:rsidR="0038236B" w:rsidRPr="008B7CD4" w:rsidRDefault="0038236B" w:rsidP="0038236B">
      <w:pPr>
        <w:spacing w:after="0" w:line="240" w:lineRule="auto"/>
        <w:rPr>
          <w:rFonts w:cstheme="minorHAnsi"/>
        </w:rPr>
      </w:pPr>
      <w:r w:rsidRPr="008B7CD4">
        <w:rPr>
          <w:rFonts w:cstheme="minorHAnsi"/>
        </w:rPr>
        <w:t xml:space="preserve">These </w:t>
      </w:r>
      <w:r>
        <w:rPr>
          <w:rFonts w:cstheme="minorHAnsi"/>
        </w:rPr>
        <w:t xml:space="preserve">values are based on </w:t>
      </w:r>
      <w:r w:rsidRPr="008B7CD4">
        <w:rPr>
          <w:rFonts w:cstheme="minorHAnsi"/>
        </w:rPr>
        <w:t>analyses performed amongst adolescents in the NDNS data.</w:t>
      </w:r>
    </w:p>
    <w:p w14:paraId="2D1502BB" w14:textId="77777777" w:rsidR="0038236B" w:rsidRPr="008B7CD4" w:rsidRDefault="0038236B" w:rsidP="0038236B">
      <w:pPr>
        <w:spacing w:after="0" w:line="240" w:lineRule="auto"/>
        <w:jc w:val="center"/>
        <w:rPr>
          <w:rFonts w:cstheme="minorHAnsi"/>
          <w:b/>
          <w:sz w:val="36"/>
          <w:szCs w:val="32"/>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053"/>
        <w:gridCol w:w="1077"/>
        <w:gridCol w:w="1206"/>
        <w:gridCol w:w="2067"/>
      </w:tblGrid>
      <w:tr w:rsidR="0038236B" w:rsidRPr="008B7CD4" w14:paraId="0CE92E17" w14:textId="77777777" w:rsidTr="0038236B">
        <w:tc>
          <w:tcPr>
            <w:tcW w:w="5103" w:type="dxa"/>
            <w:tcBorders>
              <w:top w:val="single" w:sz="12" w:space="0" w:color="808080" w:themeColor="background1" w:themeShade="80"/>
              <w:bottom w:val="single" w:sz="12" w:space="0" w:color="808080" w:themeColor="background1" w:themeShade="80"/>
            </w:tcBorders>
          </w:tcPr>
          <w:p w14:paraId="1A1681E0" w14:textId="77777777" w:rsidR="0038236B" w:rsidRPr="0038236B" w:rsidRDefault="0038236B" w:rsidP="001F3DE3">
            <w:pPr>
              <w:rPr>
                <w:rFonts w:cstheme="minorHAnsi"/>
                <w:b/>
              </w:rPr>
            </w:pPr>
            <w:r w:rsidRPr="0038236B">
              <w:rPr>
                <w:rFonts w:cstheme="minorHAnsi"/>
                <w:b/>
              </w:rPr>
              <w:t>Food</w:t>
            </w:r>
          </w:p>
        </w:tc>
        <w:tc>
          <w:tcPr>
            <w:tcW w:w="851" w:type="dxa"/>
            <w:tcBorders>
              <w:top w:val="single" w:sz="12" w:space="0" w:color="808080" w:themeColor="background1" w:themeShade="80"/>
              <w:bottom w:val="single" w:sz="12" w:space="0" w:color="808080" w:themeColor="background1" w:themeShade="80"/>
            </w:tcBorders>
          </w:tcPr>
          <w:p w14:paraId="6C811BDB" w14:textId="77777777" w:rsidR="0038236B" w:rsidRPr="0038236B" w:rsidRDefault="0038236B" w:rsidP="001F3DE3">
            <w:pPr>
              <w:jc w:val="center"/>
              <w:rPr>
                <w:rFonts w:cstheme="minorHAnsi"/>
                <w:b/>
              </w:rPr>
            </w:pPr>
            <w:r w:rsidRPr="0038236B">
              <w:rPr>
                <w:rFonts w:cstheme="minorHAnsi"/>
                <w:b/>
              </w:rPr>
              <w:t>Mean</w:t>
            </w:r>
          </w:p>
        </w:tc>
        <w:tc>
          <w:tcPr>
            <w:tcW w:w="1078" w:type="dxa"/>
            <w:tcBorders>
              <w:top w:val="single" w:sz="12" w:space="0" w:color="808080" w:themeColor="background1" w:themeShade="80"/>
              <w:bottom w:val="single" w:sz="12" w:space="0" w:color="808080" w:themeColor="background1" w:themeShade="80"/>
            </w:tcBorders>
          </w:tcPr>
          <w:p w14:paraId="30168437" w14:textId="77777777" w:rsidR="0038236B" w:rsidRPr="0038236B" w:rsidRDefault="0038236B" w:rsidP="001F3DE3">
            <w:pPr>
              <w:jc w:val="center"/>
              <w:rPr>
                <w:rFonts w:cstheme="minorHAnsi"/>
                <w:b/>
              </w:rPr>
            </w:pPr>
            <w:r w:rsidRPr="0038236B">
              <w:rPr>
                <w:rFonts w:cstheme="minorHAnsi"/>
                <w:b/>
              </w:rPr>
              <w:t>SD</w:t>
            </w:r>
          </w:p>
        </w:tc>
        <w:tc>
          <w:tcPr>
            <w:tcW w:w="1206" w:type="dxa"/>
            <w:tcBorders>
              <w:top w:val="single" w:sz="12" w:space="0" w:color="808080" w:themeColor="background1" w:themeShade="80"/>
              <w:bottom w:val="single" w:sz="12" w:space="0" w:color="808080" w:themeColor="background1" w:themeShade="80"/>
            </w:tcBorders>
          </w:tcPr>
          <w:p w14:paraId="6ADAFBEF" w14:textId="77777777" w:rsidR="0038236B" w:rsidRPr="0038236B" w:rsidRDefault="0038236B" w:rsidP="001F3DE3">
            <w:pPr>
              <w:jc w:val="center"/>
              <w:rPr>
                <w:rFonts w:cstheme="minorHAnsi"/>
                <w:b/>
              </w:rPr>
            </w:pPr>
            <w:r w:rsidRPr="0038236B">
              <w:rPr>
                <w:rFonts w:cstheme="minorHAnsi"/>
                <w:b/>
              </w:rPr>
              <w:t>Coefficient</w:t>
            </w:r>
          </w:p>
        </w:tc>
        <w:tc>
          <w:tcPr>
            <w:tcW w:w="2110" w:type="dxa"/>
            <w:tcBorders>
              <w:top w:val="single" w:sz="12" w:space="0" w:color="808080" w:themeColor="background1" w:themeShade="80"/>
              <w:bottom w:val="single" w:sz="12" w:space="0" w:color="808080" w:themeColor="background1" w:themeShade="80"/>
            </w:tcBorders>
          </w:tcPr>
          <w:p w14:paraId="6DFFE460" w14:textId="77777777" w:rsidR="0038236B" w:rsidRPr="0038236B" w:rsidRDefault="0038236B" w:rsidP="001F3DE3">
            <w:pPr>
              <w:jc w:val="center"/>
              <w:rPr>
                <w:rFonts w:cstheme="minorHAnsi"/>
                <w:b/>
              </w:rPr>
            </w:pPr>
            <w:r w:rsidRPr="0038236B">
              <w:rPr>
                <w:rFonts w:cstheme="minorHAnsi"/>
                <w:b/>
              </w:rPr>
              <w:t>Units</w:t>
            </w:r>
          </w:p>
        </w:tc>
      </w:tr>
      <w:tr w:rsidR="0038236B" w:rsidRPr="008B7CD4" w14:paraId="7DB05A76" w14:textId="77777777" w:rsidTr="0038236B">
        <w:tc>
          <w:tcPr>
            <w:tcW w:w="5103" w:type="dxa"/>
            <w:tcBorders>
              <w:top w:val="single" w:sz="12" w:space="0" w:color="808080" w:themeColor="background1" w:themeShade="80"/>
            </w:tcBorders>
            <w:vAlign w:val="center"/>
          </w:tcPr>
          <w:p w14:paraId="6899DB88" w14:textId="77777777" w:rsidR="0038236B" w:rsidRPr="008B7CD4" w:rsidRDefault="0038236B" w:rsidP="001F3DE3">
            <w:pPr>
              <w:rPr>
                <w:rFonts w:cstheme="minorHAnsi"/>
              </w:rPr>
            </w:pPr>
            <w:r w:rsidRPr="008B7CD4">
              <w:rPr>
                <w:rFonts w:cstheme="minorHAnsi"/>
              </w:rPr>
              <w:t>Other fruit not canned (40R)</w:t>
            </w:r>
          </w:p>
        </w:tc>
        <w:tc>
          <w:tcPr>
            <w:tcW w:w="851" w:type="dxa"/>
            <w:tcBorders>
              <w:top w:val="single" w:sz="12" w:space="0" w:color="808080" w:themeColor="background1" w:themeShade="80"/>
            </w:tcBorders>
            <w:vAlign w:val="bottom"/>
          </w:tcPr>
          <w:p w14:paraId="7187CC91" w14:textId="77777777" w:rsidR="0038236B" w:rsidRPr="008B7CD4" w:rsidRDefault="0038236B" w:rsidP="001F3DE3">
            <w:pPr>
              <w:jc w:val="right"/>
              <w:rPr>
                <w:rFonts w:cstheme="minorHAnsi"/>
              </w:rPr>
            </w:pPr>
            <w:r w:rsidRPr="008B7CD4">
              <w:rPr>
                <w:rFonts w:cstheme="minorHAnsi"/>
              </w:rPr>
              <w:t>1.817195</w:t>
            </w:r>
          </w:p>
        </w:tc>
        <w:tc>
          <w:tcPr>
            <w:tcW w:w="1078" w:type="dxa"/>
            <w:tcBorders>
              <w:top w:val="single" w:sz="12" w:space="0" w:color="808080" w:themeColor="background1" w:themeShade="80"/>
            </w:tcBorders>
            <w:vAlign w:val="bottom"/>
          </w:tcPr>
          <w:p w14:paraId="01BFC08E" w14:textId="77777777" w:rsidR="0038236B" w:rsidRPr="008B7CD4" w:rsidRDefault="0038236B" w:rsidP="001F3DE3">
            <w:pPr>
              <w:jc w:val="right"/>
              <w:rPr>
                <w:rFonts w:cstheme="minorHAnsi"/>
              </w:rPr>
            </w:pPr>
            <w:r w:rsidRPr="008B7CD4">
              <w:rPr>
                <w:rFonts w:cstheme="minorHAnsi"/>
              </w:rPr>
              <w:t>3.697939</w:t>
            </w:r>
          </w:p>
        </w:tc>
        <w:tc>
          <w:tcPr>
            <w:tcW w:w="1206" w:type="dxa"/>
            <w:tcBorders>
              <w:top w:val="single" w:sz="12" w:space="0" w:color="808080" w:themeColor="background1" w:themeShade="80"/>
            </w:tcBorders>
            <w:vAlign w:val="center"/>
          </w:tcPr>
          <w:p w14:paraId="344AAE06" w14:textId="77777777" w:rsidR="0038236B" w:rsidRPr="008B7CD4" w:rsidRDefault="0038236B" w:rsidP="001F3DE3">
            <w:pPr>
              <w:jc w:val="center"/>
              <w:rPr>
                <w:rFonts w:cstheme="minorHAnsi"/>
                <w:color w:val="000000"/>
              </w:rPr>
            </w:pPr>
            <w:r w:rsidRPr="008B7CD4">
              <w:rPr>
                <w:rFonts w:cstheme="minorHAnsi"/>
                <w:color w:val="000000"/>
              </w:rPr>
              <w:t>0.2752</w:t>
            </w:r>
          </w:p>
        </w:tc>
        <w:tc>
          <w:tcPr>
            <w:tcW w:w="2110" w:type="dxa"/>
            <w:tcBorders>
              <w:top w:val="single" w:sz="12" w:space="0" w:color="808080" w:themeColor="background1" w:themeShade="80"/>
            </w:tcBorders>
          </w:tcPr>
          <w:p w14:paraId="3002FCFE"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6C1B4FA7" w14:textId="77777777" w:rsidTr="0038236B">
        <w:tc>
          <w:tcPr>
            <w:tcW w:w="5103" w:type="dxa"/>
            <w:vAlign w:val="center"/>
          </w:tcPr>
          <w:p w14:paraId="718B57ED" w14:textId="77777777" w:rsidR="0038236B" w:rsidRPr="008B7CD4" w:rsidRDefault="0038236B" w:rsidP="001F3DE3">
            <w:pPr>
              <w:rPr>
                <w:rFonts w:cstheme="minorHAnsi"/>
              </w:rPr>
            </w:pPr>
            <w:r w:rsidRPr="008B7CD4">
              <w:rPr>
                <w:rFonts w:cstheme="minorHAnsi"/>
              </w:rPr>
              <w:t>Nuts and seeds (56R)</w:t>
            </w:r>
          </w:p>
        </w:tc>
        <w:tc>
          <w:tcPr>
            <w:tcW w:w="851" w:type="dxa"/>
            <w:vAlign w:val="bottom"/>
          </w:tcPr>
          <w:p w14:paraId="09B91111" w14:textId="77777777" w:rsidR="0038236B" w:rsidRPr="008B7CD4" w:rsidRDefault="0038236B" w:rsidP="001F3DE3">
            <w:pPr>
              <w:jc w:val="right"/>
              <w:rPr>
                <w:rFonts w:cstheme="minorHAnsi"/>
              </w:rPr>
            </w:pPr>
            <w:r w:rsidRPr="008B7CD4">
              <w:rPr>
                <w:rFonts w:cstheme="minorHAnsi"/>
              </w:rPr>
              <w:t>0.347249</w:t>
            </w:r>
          </w:p>
        </w:tc>
        <w:tc>
          <w:tcPr>
            <w:tcW w:w="1078" w:type="dxa"/>
            <w:vAlign w:val="bottom"/>
          </w:tcPr>
          <w:p w14:paraId="1BD0774B" w14:textId="77777777" w:rsidR="0038236B" w:rsidRPr="008B7CD4" w:rsidRDefault="0038236B" w:rsidP="001F3DE3">
            <w:pPr>
              <w:jc w:val="right"/>
              <w:rPr>
                <w:rFonts w:cstheme="minorHAnsi"/>
              </w:rPr>
            </w:pPr>
            <w:r w:rsidRPr="008B7CD4">
              <w:rPr>
                <w:rFonts w:cstheme="minorHAnsi"/>
              </w:rPr>
              <w:t>1.994155</w:t>
            </w:r>
          </w:p>
        </w:tc>
        <w:tc>
          <w:tcPr>
            <w:tcW w:w="1206" w:type="dxa"/>
            <w:vAlign w:val="center"/>
          </w:tcPr>
          <w:p w14:paraId="277D41FA" w14:textId="77777777" w:rsidR="0038236B" w:rsidRPr="008B7CD4" w:rsidRDefault="0038236B" w:rsidP="001F3DE3">
            <w:pPr>
              <w:jc w:val="center"/>
              <w:rPr>
                <w:rFonts w:cstheme="minorHAnsi"/>
                <w:color w:val="000000"/>
              </w:rPr>
            </w:pPr>
            <w:r w:rsidRPr="008B7CD4">
              <w:rPr>
                <w:rFonts w:cstheme="minorHAnsi"/>
                <w:color w:val="000000"/>
              </w:rPr>
              <w:t>0.2358</w:t>
            </w:r>
          </w:p>
        </w:tc>
        <w:tc>
          <w:tcPr>
            <w:tcW w:w="2110" w:type="dxa"/>
          </w:tcPr>
          <w:p w14:paraId="0B58E379"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48AC1D4C" w14:textId="77777777" w:rsidTr="0038236B">
        <w:tc>
          <w:tcPr>
            <w:tcW w:w="5103" w:type="dxa"/>
            <w:vAlign w:val="center"/>
          </w:tcPr>
          <w:p w14:paraId="6ECBAA6F" w14:textId="77777777" w:rsidR="0038236B" w:rsidRPr="008B7CD4" w:rsidRDefault="0038236B" w:rsidP="001F3DE3">
            <w:pPr>
              <w:rPr>
                <w:rFonts w:cstheme="minorHAnsi"/>
              </w:rPr>
            </w:pPr>
            <w:r w:rsidRPr="008B7CD4">
              <w:rPr>
                <w:rFonts w:cstheme="minorHAnsi"/>
              </w:rPr>
              <w:t>Salad and other raw vegetables (36B)</w:t>
            </w:r>
          </w:p>
        </w:tc>
        <w:tc>
          <w:tcPr>
            <w:tcW w:w="851" w:type="dxa"/>
            <w:vAlign w:val="bottom"/>
          </w:tcPr>
          <w:p w14:paraId="16564C67" w14:textId="77777777" w:rsidR="0038236B" w:rsidRPr="008B7CD4" w:rsidRDefault="0038236B" w:rsidP="001F3DE3">
            <w:pPr>
              <w:jc w:val="right"/>
              <w:rPr>
                <w:rFonts w:cstheme="minorHAnsi"/>
              </w:rPr>
            </w:pPr>
            <w:r w:rsidRPr="008B7CD4">
              <w:rPr>
                <w:rFonts w:cstheme="minorHAnsi"/>
              </w:rPr>
              <w:t>2.674494</w:t>
            </w:r>
          </w:p>
        </w:tc>
        <w:tc>
          <w:tcPr>
            <w:tcW w:w="1078" w:type="dxa"/>
            <w:vAlign w:val="bottom"/>
          </w:tcPr>
          <w:p w14:paraId="07BDCA70" w14:textId="77777777" w:rsidR="0038236B" w:rsidRPr="008B7CD4" w:rsidRDefault="0038236B" w:rsidP="001F3DE3">
            <w:pPr>
              <w:jc w:val="right"/>
              <w:rPr>
                <w:rFonts w:cstheme="minorHAnsi"/>
              </w:rPr>
            </w:pPr>
            <w:r w:rsidRPr="008B7CD4">
              <w:rPr>
                <w:rFonts w:cstheme="minorHAnsi"/>
              </w:rPr>
              <w:t>4.104228</w:t>
            </w:r>
          </w:p>
        </w:tc>
        <w:tc>
          <w:tcPr>
            <w:tcW w:w="1206" w:type="dxa"/>
            <w:vAlign w:val="center"/>
          </w:tcPr>
          <w:p w14:paraId="170BD4F3" w14:textId="77777777" w:rsidR="0038236B" w:rsidRPr="008B7CD4" w:rsidRDefault="0038236B" w:rsidP="001F3DE3">
            <w:pPr>
              <w:jc w:val="center"/>
              <w:rPr>
                <w:rFonts w:cstheme="minorHAnsi"/>
                <w:color w:val="000000"/>
              </w:rPr>
            </w:pPr>
            <w:r w:rsidRPr="008B7CD4">
              <w:rPr>
                <w:rFonts w:cstheme="minorHAnsi"/>
                <w:color w:val="000000"/>
              </w:rPr>
              <w:t>0.2251</w:t>
            </w:r>
          </w:p>
        </w:tc>
        <w:tc>
          <w:tcPr>
            <w:tcW w:w="2110" w:type="dxa"/>
          </w:tcPr>
          <w:p w14:paraId="3BF532D6"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0DEC83B5" w14:textId="77777777" w:rsidTr="0038236B">
        <w:tc>
          <w:tcPr>
            <w:tcW w:w="5103" w:type="dxa"/>
            <w:vAlign w:val="center"/>
          </w:tcPr>
          <w:p w14:paraId="0DECD97C" w14:textId="77777777" w:rsidR="0038236B" w:rsidRPr="008B7CD4" w:rsidRDefault="0038236B" w:rsidP="001F3DE3">
            <w:pPr>
              <w:rPr>
                <w:rFonts w:cstheme="minorHAnsi"/>
              </w:rPr>
            </w:pPr>
            <w:r w:rsidRPr="008B7CD4">
              <w:rPr>
                <w:rFonts w:cstheme="minorHAnsi"/>
              </w:rPr>
              <w:t>Tap water only (51R)</w:t>
            </w:r>
          </w:p>
        </w:tc>
        <w:tc>
          <w:tcPr>
            <w:tcW w:w="851" w:type="dxa"/>
            <w:vAlign w:val="bottom"/>
          </w:tcPr>
          <w:p w14:paraId="52601A9A" w14:textId="77777777" w:rsidR="0038236B" w:rsidRPr="008B7CD4" w:rsidRDefault="0038236B" w:rsidP="001F3DE3">
            <w:pPr>
              <w:jc w:val="right"/>
              <w:rPr>
                <w:rFonts w:cstheme="minorHAnsi"/>
              </w:rPr>
            </w:pPr>
            <w:r w:rsidRPr="008B7CD4">
              <w:rPr>
                <w:rFonts w:cstheme="minorHAnsi"/>
              </w:rPr>
              <w:t>6.252062</w:t>
            </w:r>
          </w:p>
        </w:tc>
        <w:tc>
          <w:tcPr>
            <w:tcW w:w="1078" w:type="dxa"/>
            <w:vAlign w:val="bottom"/>
          </w:tcPr>
          <w:p w14:paraId="4BE95465" w14:textId="77777777" w:rsidR="0038236B" w:rsidRPr="008B7CD4" w:rsidRDefault="0038236B" w:rsidP="001F3DE3">
            <w:pPr>
              <w:jc w:val="right"/>
              <w:rPr>
                <w:rFonts w:cstheme="minorHAnsi"/>
              </w:rPr>
            </w:pPr>
            <w:r w:rsidRPr="008B7CD4">
              <w:rPr>
                <w:rFonts w:cstheme="minorHAnsi"/>
              </w:rPr>
              <w:t>8.199518</w:t>
            </w:r>
          </w:p>
        </w:tc>
        <w:tc>
          <w:tcPr>
            <w:tcW w:w="1206" w:type="dxa"/>
            <w:vAlign w:val="center"/>
          </w:tcPr>
          <w:p w14:paraId="51578759" w14:textId="77777777" w:rsidR="0038236B" w:rsidRPr="008B7CD4" w:rsidRDefault="0038236B" w:rsidP="001F3DE3">
            <w:pPr>
              <w:jc w:val="center"/>
              <w:rPr>
                <w:rFonts w:cstheme="minorHAnsi"/>
                <w:color w:val="000000"/>
              </w:rPr>
            </w:pPr>
            <w:r w:rsidRPr="008B7CD4">
              <w:rPr>
                <w:rFonts w:cstheme="minorHAnsi"/>
                <w:color w:val="000000"/>
              </w:rPr>
              <w:t>0.2120</w:t>
            </w:r>
          </w:p>
        </w:tc>
        <w:tc>
          <w:tcPr>
            <w:tcW w:w="2110" w:type="dxa"/>
          </w:tcPr>
          <w:p w14:paraId="25F04750"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3AD3098F" w14:textId="77777777" w:rsidTr="0038236B">
        <w:tc>
          <w:tcPr>
            <w:tcW w:w="5103" w:type="dxa"/>
            <w:vAlign w:val="center"/>
          </w:tcPr>
          <w:p w14:paraId="458580B5" w14:textId="77777777" w:rsidR="0038236B" w:rsidRPr="008B7CD4" w:rsidRDefault="0038236B" w:rsidP="001F3DE3">
            <w:pPr>
              <w:rPr>
                <w:rFonts w:cstheme="minorHAnsi"/>
              </w:rPr>
            </w:pPr>
            <w:r w:rsidRPr="008B7CD4">
              <w:rPr>
                <w:rFonts w:cstheme="minorHAnsi"/>
              </w:rPr>
              <w:t>Wholemeal bread (3R)</w:t>
            </w:r>
          </w:p>
        </w:tc>
        <w:tc>
          <w:tcPr>
            <w:tcW w:w="851" w:type="dxa"/>
            <w:vAlign w:val="bottom"/>
          </w:tcPr>
          <w:p w14:paraId="2DA7844F" w14:textId="77777777" w:rsidR="0038236B" w:rsidRPr="008B7CD4" w:rsidRDefault="0038236B" w:rsidP="001F3DE3">
            <w:pPr>
              <w:jc w:val="right"/>
              <w:rPr>
                <w:rFonts w:cstheme="minorHAnsi"/>
              </w:rPr>
            </w:pPr>
            <w:r w:rsidRPr="008B7CD4">
              <w:rPr>
                <w:rFonts w:cstheme="minorHAnsi"/>
              </w:rPr>
              <w:t>0.901946</w:t>
            </w:r>
          </w:p>
        </w:tc>
        <w:tc>
          <w:tcPr>
            <w:tcW w:w="1078" w:type="dxa"/>
            <w:vAlign w:val="bottom"/>
          </w:tcPr>
          <w:p w14:paraId="0E8B9B66" w14:textId="77777777" w:rsidR="0038236B" w:rsidRPr="008B7CD4" w:rsidRDefault="0038236B" w:rsidP="001F3DE3">
            <w:pPr>
              <w:jc w:val="right"/>
              <w:rPr>
                <w:rFonts w:cstheme="minorHAnsi"/>
              </w:rPr>
            </w:pPr>
            <w:r w:rsidRPr="008B7CD4">
              <w:rPr>
                <w:rFonts w:cstheme="minorHAnsi"/>
              </w:rPr>
              <w:t>2.36824</w:t>
            </w:r>
          </w:p>
        </w:tc>
        <w:tc>
          <w:tcPr>
            <w:tcW w:w="1206" w:type="dxa"/>
            <w:vAlign w:val="center"/>
          </w:tcPr>
          <w:p w14:paraId="1CD56396" w14:textId="77777777" w:rsidR="0038236B" w:rsidRPr="008B7CD4" w:rsidRDefault="0038236B" w:rsidP="001F3DE3">
            <w:pPr>
              <w:jc w:val="center"/>
              <w:rPr>
                <w:rFonts w:cstheme="minorHAnsi"/>
                <w:color w:val="000000"/>
              </w:rPr>
            </w:pPr>
            <w:r w:rsidRPr="008B7CD4">
              <w:rPr>
                <w:rFonts w:cstheme="minorHAnsi"/>
                <w:color w:val="000000"/>
              </w:rPr>
              <w:t>0.2026</w:t>
            </w:r>
          </w:p>
        </w:tc>
        <w:tc>
          <w:tcPr>
            <w:tcW w:w="2110" w:type="dxa"/>
          </w:tcPr>
          <w:p w14:paraId="415A2891"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4EAE2A0F" w14:textId="77777777" w:rsidTr="0038236B">
        <w:tc>
          <w:tcPr>
            <w:tcW w:w="5103" w:type="dxa"/>
            <w:vAlign w:val="center"/>
          </w:tcPr>
          <w:p w14:paraId="4D228658" w14:textId="77777777" w:rsidR="0038236B" w:rsidRPr="008B7CD4" w:rsidRDefault="0038236B" w:rsidP="001F3DE3">
            <w:pPr>
              <w:rPr>
                <w:rFonts w:cstheme="minorHAnsi"/>
              </w:rPr>
            </w:pPr>
            <w:r w:rsidRPr="008B7CD4">
              <w:rPr>
                <w:rFonts w:cstheme="minorHAnsi"/>
              </w:rPr>
              <w:t>Apples and pears not canned (40A)</w:t>
            </w:r>
          </w:p>
        </w:tc>
        <w:tc>
          <w:tcPr>
            <w:tcW w:w="851" w:type="dxa"/>
            <w:vAlign w:val="bottom"/>
          </w:tcPr>
          <w:p w14:paraId="4088BE2D" w14:textId="77777777" w:rsidR="0038236B" w:rsidRPr="008B7CD4" w:rsidRDefault="0038236B" w:rsidP="001F3DE3">
            <w:pPr>
              <w:jc w:val="right"/>
              <w:rPr>
                <w:rFonts w:cstheme="minorHAnsi"/>
              </w:rPr>
            </w:pPr>
            <w:r w:rsidRPr="008B7CD4">
              <w:rPr>
                <w:rFonts w:cstheme="minorHAnsi"/>
              </w:rPr>
              <w:t>1.289557</w:t>
            </w:r>
          </w:p>
        </w:tc>
        <w:tc>
          <w:tcPr>
            <w:tcW w:w="1078" w:type="dxa"/>
            <w:vAlign w:val="bottom"/>
          </w:tcPr>
          <w:p w14:paraId="58F4A6E1" w14:textId="77777777" w:rsidR="0038236B" w:rsidRPr="008B7CD4" w:rsidRDefault="0038236B" w:rsidP="001F3DE3">
            <w:pPr>
              <w:jc w:val="right"/>
              <w:rPr>
                <w:rFonts w:cstheme="minorHAnsi"/>
              </w:rPr>
            </w:pPr>
            <w:r w:rsidRPr="008B7CD4">
              <w:rPr>
                <w:rFonts w:cstheme="minorHAnsi"/>
              </w:rPr>
              <w:t>2.19712</w:t>
            </w:r>
          </w:p>
        </w:tc>
        <w:tc>
          <w:tcPr>
            <w:tcW w:w="1206" w:type="dxa"/>
            <w:vAlign w:val="center"/>
          </w:tcPr>
          <w:p w14:paraId="3CB2DA1C" w14:textId="77777777" w:rsidR="0038236B" w:rsidRPr="008B7CD4" w:rsidRDefault="0038236B" w:rsidP="001F3DE3">
            <w:pPr>
              <w:jc w:val="center"/>
              <w:rPr>
                <w:rFonts w:cstheme="minorHAnsi"/>
                <w:color w:val="000000"/>
              </w:rPr>
            </w:pPr>
            <w:r w:rsidRPr="008B7CD4">
              <w:rPr>
                <w:rFonts w:cstheme="minorHAnsi"/>
                <w:color w:val="000000"/>
              </w:rPr>
              <w:t>0.1855</w:t>
            </w:r>
          </w:p>
        </w:tc>
        <w:tc>
          <w:tcPr>
            <w:tcW w:w="2110" w:type="dxa"/>
          </w:tcPr>
          <w:p w14:paraId="34662BE1"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3B24B956" w14:textId="77777777" w:rsidTr="0038236B">
        <w:tc>
          <w:tcPr>
            <w:tcW w:w="5103" w:type="dxa"/>
            <w:vAlign w:val="center"/>
          </w:tcPr>
          <w:p w14:paraId="0A905AB1" w14:textId="77777777" w:rsidR="0038236B" w:rsidRPr="008B7CD4" w:rsidRDefault="0038236B" w:rsidP="001F3DE3">
            <w:pPr>
              <w:rPr>
                <w:rFonts w:cstheme="minorHAnsi"/>
              </w:rPr>
            </w:pPr>
            <w:r w:rsidRPr="008B7CD4">
              <w:rPr>
                <w:rFonts w:cstheme="minorHAnsi"/>
              </w:rPr>
              <w:t>Other vegetables (including homemade dishes) (37M)</w:t>
            </w:r>
          </w:p>
        </w:tc>
        <w:tc>
          <w:tcPr>
            <w:tcW w:w="851" w:type="dxa"/>
            <w:vAlign w:val="center"/>
          </w:tcPr>
          <w:p w14:paraId="5EF3F896" w14:textId="77777777" w:rsidR="0038236B" w:rsidRPr="008B7CD4" w:rsidRDefault="0038236B" w:rsidP="001F3DE3">
            <w:pPr>
              <w:jc w:val="right"/>
              <w:rPr>
                <w:rFonts w:cstheme="minorHAnsi"/>
              </w:rPr>
            </w:pPr>
            <w:r w:rsidRPr="008B7CD4">
              <w:rPr>
                <w:rFonts w:cstheme="minorHAnsi"/>
              </w:rPr>
              <w:t>2.482831</w:t>
            </w:r>
          </w:p>
        </w:tc>
        <w:tc>
          <w:tcPr>
            <w:tcW w:w="1078" w:type="dxa"/>
            <w:vAlign w:val="center"/>
          </w:tcPr>
          <w:p w14:paraId="50948CD9" w14:textId="77777777" w:rsidR="0038236B" w:rsidRPr="008B7CD4" w:rsidRDefault="0038236B" w:rsidP="001F3DE3">
            <w:pPr>
              <w:jc w:val="right"/>
              <w:rPr>
                <w:rFonts w:cstheme="minorHAnsi"/>
              </w:rPr>
            </w:pPr>
            <w:r w:rsidRPr="008B7CD4">
              <w:rPr>
                <w:rFonts w:cstheme="minorHAnsi"/>
              </w:rPr>
              <w:t>5.765391</w:t>
            </w:r>
          </w:p>
        </w:tc>
        <w:tc>
          <w:tcPr>
            <w:tcW w:w="1206" w:type="dxa"/>
            <w:vAlign w:val="center"/>
          </w:tcPr>
          <w:p w14:paraId="6DEC526C" w14:textId="77777777" w:rsidR="0038236B" w:rsidRPr="008B7CD4" w:rsidRDefault="0038236B" w:rsidP="001F3DE3">
            <w:pPr>
              <w:jc w:val="center"/>
              <w:rPr>
                <w:rFonts w:cstheme="minorHAnsi"/>
                <w:color w:val="000000"/>
              </w:rPr>
            </w:pPr>
            <w:r w:rsidRPr="008B7CD4">
              <w:rPr>
                <w:rFonts w:cstheme="minorHAnsi"/>
                <w:color w:val="000000"/>
              </w:rPr>
              <w:t>0.1750</w:t>
            </w:r>
          </w:p>
        </w:tc>
        <w:tc>
          <w:tcPr>
            <w:tcW w:w="2110" w:type="dxa"/>
            <w:vAlign w:val="center"/>
          </w:tcPr>
          <w:p w14:paraId="1E22E12A"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410618AA" w14:textId="77777777" w:rsidTr="0038236B">
        <w:tc>
          <w:tcPr>
            <w:tcW w:w="5103" w:type="dxa"/>
            <w:vAlign w:val="center"/>
          </w:tcPr>
          <w:p w14:paraId="0AE6F11C" w14:textId="77777777" w:rsidR="0038236B" w:rsidRPr="008B7CD4" w:rsidRDefault="0038236B" w:rsidP="001F3DE3">
            <w:pPr>
              <w:rPr>
                <w:rFonts w:cstheme="minorHAnsi"/>
              </w:rPr>
            </w:pPr>
            <w:r w:rsidRPr="008B7CD4">
              <w:rPr>
                <w:rFonts w:cstheme="minorHAnsi"/>
              </w:rPr>
              <w:t>Beans and pulses (including ready meals and homemade dishes) (37I)</w:t>
            </w:r>
          </w:p>
        </w:tc>
        <w:tc>
          <w:tcPr>
            <w:tcW w:w="851" w:type="dxa"/>
            <w:vAlign w:val="center"/>
          </w:tcPr>
          <w:p w14:paraId="58BC82FB" w14:textId="77777777" w:rsidR="0038236B" w:rsidRPr="008B7CD4" w:rsidRDefault="0038236B" w:rsidP="001F3DE3">
            <w:pPr>
              <w:jc w:val="right"/>
              <w:rPr>
                <w:rFonts w:cstheme="minorHAnsi"/>
              </w:rPr>
            </w:pPr>
            <w:r w:rsidRPr="008B7CD4">
              <w:rPr>
                <w:rFonts w:cstheme="minorHAnsi"/>
              </w:rPr>
              <w:t>0.522001</w:t>
            </w:r>
          </w:p>
        </w:tc>
        <w:tc>
          <w:tcPr>
            <w:tcW w:w="1078" w:type="dxa"/>
            <w:vAlign w:val="center"/>
          </w:tcPr>
          <w:p w14:paraId="52F9BFC8" w14:textId="77777777" w:rsidR="0038236B" w:rsidRPr="008B7CD4" w:rsidRDefault="0038236B" w:rsidP="001F3DE3">
            <w:pPr>
              <w:jc w:val="right"/>
              <w:rPr>
                <w:rFonts w:cstheme="minorHAnsi"/>
              </w:rPr>
            </w:pPr>
            <w:r w:rsidRPr="008B7CD4">
              <w:rPr>
                <w:rFonts w:cstheme="minorHAnsi"/>
              </w:rPr>
              <w:t>3.764656</w:t>
            </w:r>
          </w:p>
        </w:tc>
        <w:tc>
          <w:tcPr>
            <w:tcW w:w="1206" w:type="dxa"/>
            <w:vAlign w:val="center"/>
          </w:tcPr>
          <w:p w14:paraId="523F4B60" w14:textId="77777777" w:rsidR="0038236B" w:rsidRPr="008B7CD4" w:rsidRDefault="0038236B" w:rsidP="001F3DE3">
            <w:pPr>
              <w:jc w:val="center"/>
              <w:rPr>
                <w:rFonts w:cstheme="minorHAnsi"/>
                <w:color w:val="000000"/>
              </w:rPr>
            </w:pPr>
            <w:r w:rsidRPr="008B7CD4">
              <w:rPr>
                <w:rFonts w:cstheme="minorHAnsi"/>
                <w:color w:val="000000"/>
              </w:rPr>
              <w:t>0.1748</w:t>
            </w:r>
          </w:p>
        </w:tc>
        <w:tc>
          <w:tcPr>
            <w:tcW w:w="2110" w:type="dxa"/>
            <w:vAlign w:val="center"/>
          </w:tcPr>
          <w:p w14:paraId="613B750B"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410BAE43" w14:textId="77777777" w:rsidTr="0038236B">
        <w:tc>
          <w:tcPr>
            <w:tcW w:w="5103" w:type="dxa"/>
            <w:vAlign w:val="center"/>
          </w:tcPr>
          <w:p w14:paraId="21ECFA4A" w14:textId="77777777" w:rsidR="0038236B" w:rsidRPr="008B7CD4" w:rsidRDefault="0038236B" w:rsidP="001F3DE3">
            <w:pPr>
              <w:rPr>
                <w:rFonts w:cstheme="minorHAnsi"/>
              </w:rPr>
            </w:pPr>
            <w:r w:rsidRPr="008B7CD4">
              <w:rPr>
                <w:rFonts w:cstheme="minorHAnsi"/>
              </w:rPr>
              <w:t>Leafy green vegetables not raw (37D)</w:t>
            </w:r>
          </w:p>
        </w:tc>
        <w:tc>
          <w:tcPr>
            <w:tcW w:w="851" w:type="dxa"/>
            <w:vAlign w:val="bottom"/>
          </w:tcPr>
          <w:p w14:paraId="1B4ABC21" w14:textId="77777777" w:rsidR="0038236B" w:rsidRPr="008B7CD4" w:rsidRDefault="0038236B" w:rsidP="001F3DE3">
            <w:pPr>
              <w:jc w:val="right"/>
              <w:rPr>
                <w:rFonts w:cstheme="minorHAnsi"/>
              </w:rPr>
            </w:pPr>
            <w:r w:rsidRPr="008B7CD4">
              <w:rPr>
                <w:rFonts w:cstheme="minorHAnsi"/>
              </w:rPr>
              <w:t>0.629784</w:t>
            </w:r>
          </w:p>
        </w:tc>
        <w:tc>
          <w:tcPr>
            <w:tcW w:w="1078" w:type="dxa"/>
            <w:vAlign w:val="bottom"/>
          </w:tcPr>
          <w:p w14:paraId="1D201043" w14:textId="77777777" w:rsidR="0038236B" w:rsidRPr="008B7CD4" w:rsidRDefault="0038236B" w:rsidP="001F3DE3">
            <w:pPr>
              <w:jc w:val="right"/>
              <w:rPr>
                <w:rFonts w:cstheme="minorHAnsi"/>
              </w:rPr>
            </w:pPr>
            <w:r w:rsidRPr="008B7CD4">
              <w:rPr>
                <w:rFonts w:cstheme="minorHAnsi"/>
              </w:rPr>
              <w:t>1.207219</w:t>
            </w:r>
          </w:p>
        </w:tc>
        <w:tc>
          <w:tcPr>
            <w:tcW w:w="1206" w:type="dxa"/>
            <w:vAlign w:val="center"/>
          </w:tcPr>
          <w:p w14:paraId="721C9EBF" w14:textId="77777777" w:rsidR="0038236B" w:rsidRPr="008B7CD4" w:rsidRDefault="0038236B" w:rsidP="001F3DE3">
            <w:pPr>
              <w:jc w:val="center"/>
              <w:rPr>
                <w:rFonts w:cstheme="minorHAnsi"/>
                <w:color w:val="000000"/>
              </w:rPr>
            </w:pPr>
            <w:r w:rsidRPr="008B7CD4">
              <w:rPr>
                <w:rFonts w:cstheme="minorHAnsi"/>
                <w:color w:val="000000"/>
              </w:rPr>
              <w:t>0.1639</w:t>
            </w:r>
          </w:p>
        </w:tc>
        <w:tc>
          <w:tcPr>
            <w:tcW w:w="2110" w:type="dxa"/>
          </w:tcPr>
          <w:p w14:paraId="4F02FF5F"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6BA07B60" w14:textId="77777777" w:rsidTr="0038236B">
        <w:tc>
          <w:tcPr>
            <w:tcW w:w="5103" w:type="dxa"/>
            <w:vAlign w:val="center"/>
          </w:tcPr>
          <w:p w14:paraId="78291681" w14:textId="77777777" w:rsidR="0038236B" w:rsidRPr="008B7CD4" w:rsidRDefault="0038236B" w:rsidP="001F3DE3">
            <w:pPr>
              <w:rPr>
                <w:rFonts w:cstheme="minorHAnsi"/>
              </w:rPr>
            </w:pPr>
            <w:r w:rsidRPr="008B7CD4">
              <w:rPr>
                <w:rFonts w:cstheme="minorHAnsi"/>
              </w:rPr>
              <w:t>Tomatoes (raw) (36C)</w:t>
            </w:r>
          </w:p>
        </w:tc>
        <w:tc>
          <w:tcPr>
            <w:tcW w:w="851" w:type="dxa"/>
            <w:vAlign w:val="bottom"/>
          </w:tcPr>
          <w:p w14:paraId="5B514EB8" w14:textId="77777777" w:rsidR="0038236B" w:rsidRPr="008B7CD4" w:rsidRDefault="0038236B" w:rsidP="001F3DE3">
            <w:pPr>
              <w:jc w:val="right"/>
              <w:rPr>
                <w:rFonts w:cstheme="minorHAnsi"/>
              </w:rPr>
            </w:pPr>
            <w:r w:rsidRPr="008B7CD4">
              <w:rPr>
                <w:rFonts w:cstheme="minorHAnsi"/>
              </w:rPr>
              <w:t>0.679165</w:t>
            </w:r>
          </w:p>
        </w:tc>
        <w:tc>
          <w:tcPr>
            <w:tcW w:w="1078" w:type="dxa"/>
            <w:vAlign w:val="bottom"/>
          </w:tcPr>
          <w:p w14:paraId="5945CC6C" w14:textId="77777777" w:rsidR="0038236B" w:rsidRPr="008B7CD4" w:rsidRDefault="0038236B" w:rsidP="001F3DE3">
            <w:pPr>
              <w:jc w:val="right"/>
              <w:rPr>
                <w:rFonts w:cstheme="minorHAnsi"/>
              </w:rPr>
            </w:pPr>
            <w:r w:rsidRPr="008B7CD4">
              <w:rPr>
                <w:rFonts w:cstheme="minorHAnsi"/>
              </w:rPr>
              <w:t>1.408425</w:t>
            </w:r>
          </w:p>
        </w:tc>
        <w:tc>
          <w:tcPr>
            <w:tcW w:w="1206" w:type="dxa"/>
            <w:vAlign w:val="center"/>
          </w:tcPr>
          <w:p w14:paraId="65C0346F" w14:textId="77777777" w:rsidR="0038236B" w:rsidRPr="008B7CD4" w:rsidRDefault="0038236B" w:rsidP="001F3DE3">
            <w:pPr>
              <w:jc w:val="center"/>
              <w:rPr>
                <w:rFonts w:cstheme="minorHAnsi"/>
                <w:color w:val="000000"/>
              </w:rPr>
            </w:pPr>
            <w:r w:rsidRPr="008B7CD4">
              <w:rPr>
                <w:rFonts w:cstheme="minorHAnsi"/>
                <w:color w:val="000000"/>
              </w:rPr>
              <w:t>0.1601</w:t>
            </w:r>
          </w:p>
        </w:tc>
        <w:tc>
          <w:tcPr>
            <w:tcW w:w="2110" w:type="dxa"/>
          </w:tcPr>
          <w:p w14:paraId="19A86111"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44C9F94C" w14:textId="77777777" w:rsidTr="0038236B">
        <w:tc>
          <w:tcPr>
            <w:tcW w:w="5103" w:type="dxa"/>
            <w:vAlign w:val="center"/>
          </w:tcPr>
          <w:p w14:paraId="06AA068B" w14:textId="77777777" w:rsidR="0038236B" w:rsidRPr="008B7CD4" w:rsidRDefault="0038236B" w:rsidP="001F3DE3">
            <w:pPr>
              <w:rPr>
                <w:rFonts w:cstheme="minorHAnsi"/>
              </w:rPr>
            </w:pPr>
            <w:r w:rsidRPr="008B7CD4">
              <w:rPr>
                <w:rFonts w:cstheme="minorHAnsi"/>
              </w:rPr>
              <w:t>Sugar (41A)</w:t>
            </w:r>
          </w:p>
        </w:tc>
        <w:tc>
          <w:tcPr>
            <w:tcW w:w="851" w:type="dxa"/>
            <w:vAlign w:val="bottom"/>
          </w:tcPr>
          <w:p w14:paraId="43C9AEEE" w14:textId="77777777" w:rsidR="0038236B" w:rsidRPr="008B7CD4" w:rsidRDefault="0038236B" w:rsidP="001F3DE3">
            <w:pPr>
              <w:jc w:val="right"/>
              <w:rPr>
                <w:rFonts w:cstheme="minorHAnsi"/>
              </w:rPr>
            </w:pPr>
            <w:r w:rsidRPr="008B7CD4">
              <w:rPr>
                <w:rFonts w:cstheme="minorHAnsi"/>
              </w:rPr>
              <w:t>2.790394</w:t>
            </w:r>
          </w:p>
        </w:tc>
        <w:tc>
          <w:tcPr>
            <w:tcW w:w="1078" w:type="dxa"/>
            <w:vAlign w:val="bottom"/>
          </w:tcPr>
          <w:p w14:paraId="2B48AF49" w14:textId="77777777" w:rsidR="0038236B" w:rsidRPr="008B7CD4" w:rsidRDefault="0038236B" w:rsidP="001F3DE3">
            <w:pPr>
              <w:jc w:val="right"/>
              <w:rPr>
                <w:rFonts w:cstheme="minorHAnsi"/>
              </w:rPr>
            </w:pPr>
            <w:r w:rsidRPr="008B7CD4">
              <w:rPr>
                <w:rFonts w:cstheme="minorHAnsi"/>
              </w:rPr>
              <w:t>4.583202</w:t>
            </w:r>
          </w:p>
        </w:tc>
        <w:tc>
          <w:tcPr>
            <w:tcW w:w="1206" w:type="dxa"/>
            <w:vAlign w:val="center"/>
          </w:tcPr>
          <w:p w14:paraId="1E7960A8" w14:textId="77777777" w:rsidR="0038236B" w:rsidRPr="008B7CD4" w:rsidRDefault="0038236B" w:rsidP="001F3DE3">
            <w:pPr>
              <w:jc w:val="center"/>
              <w:rPr>
                <w:rFonts w:cstheme="minorHAnsi"/>
                <w:color w:val="000000"/>
              </w:rPr>
            </w:pPr>
            <w:r w:rsidRPr="008B7CD4">
              <w:rPr>
                <w:rFonts w:cstheme="minorHAnsi"/>
                <w:color w:val="000000"/>
              </w:rPr>
              <w:t>-0.0314</w:t>
            </w:r>
          </w:p>
        </w:tc>
        <w:tc>
          <w:tcPr>
            <w:tcW w:w="2110" w:type="dxa"/>
          </w:tcPr>
          <w:p w14:paraId="317DDE68"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24A74E0B" w14:textId="77777777" w:rsidTr="0038236B">
        <w:tc>
          <w:tcPr>
            <w:tcW w:w="5103" w:type="dxa"/>
            <w:vAlign w:val="center"/>
          </w:tcPr>
          <w:p w14:paraId="136DB752" w14:textId="77777777" w:rsidR="0038236B" w:rsidRPr="008B7CD4" w:rsidRDefault="0038236B" w:rsidP="001F3DE3">
            <w:pPr>
              <w:rPr>
                <w:rFonts w:cstheme="minorHAnsi"/>
              </w:rPr>
            </w:pPr>
            <w:r w:rsidRPr="008B7CD4">
              <w:rPr>
                <w:rFonts w:cstheme="minorHAnsi"/>
              </w:rPr>
              <w:t>Baked beans (37C)</w:t>
            </w:r>
          </w:p>
        </w:tc>
        <w:tc>
          <w:tcPr>
            <w:tcW w:w="851" w:type="dxa"/>
            <w:vAlign w:val="bottom"/>
          </w:tcPr>
          <w:p w14:paraId="731E8F0A" w14:textId="77777777" w:rsidR="0038236B" w:rsidRPr="008B7CD4" w:rsidRDefault="0038236B" w:rsidP="001F3DE3">
            <w:pPr>
              <w:jc w:val="right"/>
              <w:rPr>
                <w:rFonts w:cstheme="minorHAnsi"/>
              </w:rPr>
            </w:pPr>
            <w:r w:rsidRPr="008B7CD4">
              <w:rPr>
                <w:rFonts w:cstheme="minorHAnsi"/>
              </w:rPr>
              <w:t>0.720204</w:t>
            </w:r>
          </w:p>
        </w:tc>
        <w:tc>
          <w:tcPr>
            <w:tcW w:w="1078" w:type="dxa"/>
            <w:vAlign w:val="bottom"/>
          </w:tcPr>
          <w:p w14:paraId="7662730F" w14:textId="77777777" w:rsidR="0038236B" w:rsidRPr="008B7CD4" w:rsidRDefault="0038236B" w:rsidP="001F3DE3">
            <w:pPr>
              <w:jc w:val="right"/>
              <w:rPr>
                <w:rFonts w:cstheme="minorHAnsi"/>
              </w:rPr>
            </w:pPr>
            <w:r w:rsidRPr="008B7CD4">
              <w:rPr>
                <w:rFonts w:cstheme="minorHAnsi"/>
              </w:rPr>
              <w:t>1.298639</w:t>
            </w:r>
          </w:p>
        </w:tc>
        <w:tc>
          <w:tcPr>
            <w:tcW w:w="1206" w:type="dxa"/>
            <w:vAlign w:val="center"/>
          </w:tcPr>
          <w:p w14:paraId="39E4ED2D" w14:textId="77777777" w:rsidR="0038236B" w:rsidRPr="008B7CD4" w:rsidRDefault="0038236B" w:rsidP="001F3DE3">
            <w:pPr>
              <w:jc w:val="center"/>
              <w:rPr>
                <w:rFonts w:cstheme="minorHAnsi"/>
                <w:color w:val="000000"/>
              </w:rPr>
            </w:pPr>
            <w:r w:rsidRPr="008B7CD4">
              <w:rPr>
                <w:rFonts w:cstheme="minorHAnsi"/>
                <w:color w:val="000000"/>
              </w:rPr>
              <w:t>-0.0365</w:t>
            </w:r>
          </w:p>
        </w:tc>
        <w:tc>
          <w:tcPr>
            <w:tcW w:w="2110" w:type="dxa"/>
          </w:tcPr>
          <w:p w14:paraId="1E6BB263"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0D7414DC" w14:textId="77777777" w:rsidTr="0038236B">
        <w:tc>
          <w:tcPr>
            <w:tcW w:w="5103" w:type="dxa"/>
            <w:vAlign w:val="center"/>
          </w:tcPr>
          <w:p w14:paraId="4169B9D0" w14:textId="77777777" w:rsidR="0038236B" w:rsidRPr="008B7CD4" w:rsidRDefault="0038236B" w:rsidP="001F3DE3">
            <w:pPr>
              <w:rPr>
                <w:rFonts w:cstheme="minorHAnsi"/>
              </w:rPr>
            </w:pPr>
            <w:r w:rsidRPr="008B7CD4">
              <w:rPr>
                <w:rFonts w:cstheme="minorHAnsi"/>
              </w:rPr>
              <w:t>Whole milk (10R)</w:t>
            </w:r>
          </w:p>
        </w:tc>
        <w:tc>
          <w:tcPr>
            <w:tcW w:w="851" w:type="dxa"/>
            <w:vAlign w:val="bottom"/>
          </w:tcPr>
          <w:p w14:paraId="100A34C9" w14:textId="77777777" w:rsidR="0038236B" w:rsidRPr="008B7CD4" w:rsidRDefault="0038236B" w:rsidP="001F3DE3">
            <w:pPr>
              <w:jc w:val="right"/>
              <w:rPr>
                <w:rFonts w:cstheme="minorHAnsi"/>
              </w:rPr>
            </w:pPr>
            <w:r w:rsidRPr="008B7CD4">
              <w:rPr>
                <w:rFonts w:cstheme="minorHAnsi"/>
              </w:rPr>
              <w:t>1.598699</w:t>
            </w:r>
          </w:p>
        </w:tc>
        <w:tc>
          <w:tcPr>
            <w:tcW w:w="1078" w:type="dxa"/>
            <w:vAlign w:val="bottom"/>
          </w:tcPr>
          <w:p w14:paraId="7297BCC9" w14:textId="77777777" w:rsidR="0038236B" w:rsidRPr="008B7CD4" w:rsidRDefault="0038236B" w:rsidP="001F3DE3">
            <w:pPr>
              <w:jc w:val="right"/>
              <w:rPr>
                <w:rFonts w:cstheme="minorHAnsi"/>
              </w:rPr>
            </w:pPr>
            <w:r w:rsidRPr="008B7CD4">
              <w:rPr>
                <w:rFonts w:cstheme="minorHAnsi"/>
              </w:rPr>
              <w:t>4.124837</w:t>
            </w:r>
          </w:p>
        </w:tc>
        <w:tc>
          <w:tcPr>
            <w:tcW w:w="1206" w:type="dxa"/>
            <w:vAlign w:val="center"/>
          </w:tcPr>
          <w:p w14:paraId="42326CF2" w14:textId="77777777" w:rsidR="0038236B" w:rsidRPr="008B7CD4" w:rsidRDefault="0038236B" w:rsidP="001F3DE3">
            <w:pPr>
              <w:jc w:val="center"/>
              <w:rPr>
                <w:rFonts w:cstheme="minorHAnsi"/>
                <w:color w:val="000000"/>
              </w:rPr>
            </w:pPr>
            <w:r w:rsidRPr="008B7CD4">
              <w:rPr>
                <w:rFonts w:cstheme="minorHAnsi"/>
                <w:color w:val="000000"/>
              </w:rPr>
              <w:t>-0.0446</w:t>
            </w:r>
          </w:p>
        </w:tc>
        <w:tc>
          <w:tcPr>
            <w:tcW w:w="2110" w:type="dxa"/>
          </w:tcPr>
          <w:p w14:paraId="238A588E"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7CC7B45B" w14:textId="77777777" w:rsidTr="0038236B">
        <w:tc>
          <w:tcPr>
            <w:tcW w:w="5103" w:type="dxa"/>
            <w:vAlign w:val="center"/>
          </w:tcPr>
          <w:p w14:paraId="3950E429" w14:textId="77777777" w:rsidR="0038236B" w:rsidRPr="008B7CD4" w:rsidRDefault="0038236B" w:rsidP="001F3DE3">
            <w:pPr>
              <w:rPr>
                <w:rFonts w:cstheme="minorHAnsi"/>
              </w:rPr>
            </w:pPr>
            <w:r w:rsidRPr="008B7CD4">
              <w:rPr>
                <w:rFonts w:cstheme="minorHAnsi"/>
              </w:rPr>
              <w:t>Crisps and savoury snacks (42R)</w:t>
            </w:r>
          </w:p>
        </w:tc>
        <w:tc>
          <w:tcPr>
            <w:tcW w:w="851" w:type="dxa"/>
            <w:vAlign w:val="bottom"/>
          </w:tcPr>
          <w:p w14:paraId="6F4DC11F" w14:textId="77777777" w:rsidR="0038236B" w:rsidRPr="008B7CD4" w:rsidRDefault="0038236B" w:rsidP="001F3DE3">
            <w:pPr>
              <w:jc w:val="right"/>
              <w:rPr>
                <w:rFonts w:cstheme="minorHAnsi"/>
              </w:rPr>
            </w:pPr>
            <w:r w:rsidRPr="008B7CD4">
              <w:rPr>
                <w:rFonts w:cstheme="minorHAnsi"/>
              </w:rPr>
              <w:t>2.984989</w:t>
            </w:r>
          </w:p>
        </w:tc>
        <w:tc>
          <w:tcPr>
            <w:tcW w:w="1078" w:type="dxa"/>
            <w:vAlign w:val="bottom"/>
          </w:tcPr>
          <w:p w14:paraId="14F6C65D" w14:textId="77777777" w:rsidR="0038236B" w:rsidRPr="008B7CD4" w:rsidRDefault="0038236B" w:rsidP="001F3DE3">
            <w:pPr>
              <w:jc w:val="right"/>
              <w:rPr>
                <w:rFonts w:cstheme="minorHAnsi"/>
              </w:rPr>
            </w:pPr>
            <w:r w:rsidRPr="008B7CD4">
              <w:rPr>
                <w:rFonts w:cstheme="minorHAnsi"/>
              </w:rPr>
              <w:t>3.067756</w:t>
            </w:r>
          </w:p>
        </w:tc>
        <w:tc>
          <w:tcPr>
            <w:tcW w:w="1206" w:type="dxa"/>
            <w:vAlign w:val="center"/>
          </w:tcPr>
          <w:p w14:paraId="5A249A40" w14:textId="77777777" w:rsidR="0038236B" w:rsidRPr="008B7CD4" w:rsidRDefault="0038236B" w:rsidP="001F3DE3">
            <w:pPr>
              <w:jc w:val="center"/>
              <w:rPr>
                <w:rFonts w:cstheme="minorHAnsi"/>
                <w:color w:val="000000"/>
              </w:rPr>
            </w:pPr>
            <w:r w:rsidRPr="008B7CD4">
              <w:rPr>
                <w:rFonts w:cstheme="minorHAnsi"/>
                <w:color w:val="000000"/>
              </w:rPr>
              <w:t>-0.0541</w:t>
            </w:r>
          </w:p>
        </w:tc>
        <w:tc>
          <w:tcPr>
            <w:tcW w:w="2110" w:type="dxa"/>
          </w:tcPr>
          <w:p w14:paraId="493E797E"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02715F4E" w14:textId="77777777" w:rsidTr="0038236B">
        <w:tc>
          <w:tcPr>
            <w:tcW w:w="5103" w:type="dxa"/>
            <w:vAlign w:val="center"/>
          </w:tcPr>
          <w:p w14:paraId="145F023E" w14:textId="77777777" w:rsidR="0038236B" w:rsidRPr="008B7CD4" w:rsidRDefault="0038236B" w:rsidP="001F3DE3">
            <w:pPr>
              <w:rPr>
                <w:rFonts w:cstheme="minorHAnsi"/>
              </w:rPr>
            </w:pPr>
            <w:r w:rsidRPr="008B7CD4">
              <w:rPr>
                <w:rFonts w:cstheme="minorHAnsi"/>
              </w:rPr>
              <w:t xml:space="preserve">White bread (not high fibre or </w:t>
            </w:r>
            <w:proofErr w:type="spellStart"/>
            <w:r w:rsidRPr="008B7CD4">
              <w:rPr>
                <w:rFonts w:cstheme="minorHAnsi"/>
              </w:rPr>
              <w:t>multiseed</w:t>
            </w:r>
            <w:proofErr w:type="spellEnd"/>
            <w:r w:rsidRPr="008B7CD4">
              <w:rPr>
                <w:rFonts w:cstheme="minorHAnsi"/>
              </w:rPr>
              <w:t>) (2R)</w:t>
            </w:r>
          </w:p>
        </w:tc>
        <w:tc>
          <w:tcPr>
            <w:tcW w:w="851" w:type="dxa"/>
            <w:vAlign w:val="bottom"/>
          </w:tcPr>
          <w:p w14:paraId="1BE5CFAE" w14:textId="77777777" w:rsidR="0038236B" w:rsidRPr="008B7CD4" w:rsidRDefault="0038236B" w:rsidP="001F3DE3">
            <w:pPr>
              <w:jc w:val="right"/>
              <w:rPr>
                <w:rFonts w:cstheme="minorHAnsi"/>
              </w:rPr>
            </w:pPr>
            <w:r w:rsidRPr="008B7CD4">
              <w:rPr>
                <w:rFonts w:cstheme="minorHAnsi"/>
              </w:rPr>
              <w:t>5.698492</w:t>
            </w:r>
          </w:p>
        </w:tc>
        <w:tc>
          <w:tcPr>
            <w:tcW w:w="1078" w:type="dxa"/>
            <w:vAlign w:val="bottom"/>
          </w:tcPr>
          <w:p w14:paraId="5A5D00CE" w14:textId="77777777" w:rsidR="0038236B" w:rsidRPr="008B7CD4" w:rsidRDefault="0038236B" w:rsidP="001F3DE3">
            <w:pPr>
              <w:jc w:val="right"/>
              <w:rPr>
                <w:rFonts w:cstheme="minorHAnsi"/>
              </w:rPr>
            </w:pPr>
            <w:r w:rsidRPr="008B7CD4">
              <w:rPr>
                <w:rFonts w:cstheme="minorHAnsi"/>
              </w:rPr>
              <w:t>4.193377</w:t>
            </w:r>
          </w:p>
        </w:tc>
        <w:tc>
          <w:tcPr>
            <w:tcW w:w="1206" w:type="dxa"/>
            <w:vAlign w:val="center"/>
          </w:tcPr>
          <w:p w14:paraId="3CF4BA53" w14:textId="77777777" w:rsidR="0038236B" w:rsidRPr="008B7CD4" w:rsidRDefault="0038236B" w:rsidP="001F3DE3">
            <w:pPr>
              <w:jc w:val="center"/>
              <w:rPr>
                <w:rFonts w:cstheme="minorHAnsi"/>
                <w:color w:val="000000"/>
              </w:rPr>
            </w:pPr>
            <w:r w:rsidRPr="008B7CD4">
              <w:rPr>
                <w:rFonts w:cstheme="minorHAnsi"/>
                <w:color w:val="000000"/>
              </w:rPr>
              <w:t>-0.0568</w:t>
            </w:r>
          </w:p>
        </w:tc>
        <w:tc>
          <w:tcPr>
            <w:tcW w:w="2110" w:type="dxa"/>
          </w:tcPr>
          <w:p w14:paraId="139CD3AD"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7369CF06" w14:textId="77777777" w:rsidTr="0038236B">
        <w:tc>
          <w:tcPr>
            <w:tcW w:w="5103" w:type="dxa"/>
            <w:vAlign w:val="center"/>
          </w:tcPr>
          <w:p w14:paraId="5261E370" w14:textId="77777777" w:rsidR="0038236B" w:rsidRPr="008B7CD4" w:rsidRDefault="0038236B" w:rsidP="001F3DE3">
            <w:pPr>
              <w:rPr>
                <w:rFonts w:cstheme="minorHAnsi"/>
              </w:rPr>
            </w:pPr>
            <w:r w:rsidRPr="008B7CD4">
              <w:rPr>
                <w:rFonts w:cstheme="minorHAnsi"/>
              </w:rPr>
              <w:t>Meat pies and pastries (manufactured) (31A)</w:t>
            </w:r>
          </w:p>
        </w:tc>
        <w:tc>
          <w:tcPr>
            <w:tcW w:w="851" w:type="dxa"/>
            <w:vAlign w:val="bottom"/>
          </w:tcPr>
          <w:p w14:paraId="105F310F" w14:textId="77777777" w:rsidR="0038236B" w:rsidRPr="008B7CD4" w:rsidRDefault="0038236B" w:rsidP="001F3DE3">
            <w:pPr>
              <w:jc w:val="right"/>
              <w:rPr>
                <w:rFonts w:cstheme="minorHAnsi"/>
              </w:rPr>
            </w:pPr>
            <w:r w:rsidRPr="008B7CD4">
              <w:rPr>
                <w:rFonts w:cstheme="minorHAnsi"/>
              </w:rPr>
              <w:t>0.743203</w:t>
            </w:r>
          </w:p>
        </w:tc>
        <w:tc>
          <w:tcPr>
            <w:tcW w:w="1078" w:type="dxa"/>
            <w:vAlign w:val="bottom"/>
          </w:tcPr>
          <w:p w14:paraId="2EE9D01C" w14:textId="77777777" w:rsidR="0038236B" w:rsidRPr="008B7CD4" w:rsidRDefault="0038236B" w:rsidP="001F3DE3">
            <w:pPr>
              <w:jc w:val="right"/>
              <w:rPr>
                <w:rFonts w:cstheme="minorHAnsi"/>
              </w:rPr>
            </w:pPr>
            <w:r w:rsidRPr="008B7CD4">
              <w:rPr>
                <w:rFonts w:cstheme="minorHAnsi"/>
              </w:rPr>
              <w:t>2.306639</w:t>
            </w:r>
          </w:p>
        </w:tc>
        <w:tc>
          <w:tcPr>
            <w:tcW w:w="1206" w:type="dxa"/>
            <w:vAlign w:val="center"/>
          </w:tcPr>
          <w:p w14:paraId="5AE19CD5" w14:textId="77777777" w:rsidR="0038236B" w:rsidRPr="008B7CD4" w:rsidRDefault="0038236B" w:rsidP="001F3DE3">
            <w:pPr>
              <w:jc w:val="center"/>
              <w:rPr>
                <w:rFonts w:cstheme="minorHAnsi"/>
                <w:color w:val="000000"/>
              </w:rPr>
            </w:pPr>
            <w:r w:rsidRPr="008B7CD4">
              <w:rPr>
                <w:rFonts w:cstheme="minorHAnsi"/>
                <w:color w:val="000000"/>
              </w:rPr>
              <w:t>-0.0638</w:t>
            </w:r>
          </w:p>
        </w:tc>
        <w:tc>
          <w:tcPr>
            <w:tcW w:w="2110" w:type="dxa"/>
          </w:tcPr>
          <w:p w14:paraId="1C4A8F57"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1E3A2175" w14:textId="77777777" w:rsidTr="0038236B">
        <w:tc>
          <w:tcPr>
            <w:tcW w:w="5103" w:type="dxa"/>
            <w:vAlign w:val="center"/>
          </w:tcPr>
          <w:p w14:paraId="3D3811E4" w14:textId="77777777" w:rsidR="0038236B" w:rsidRPr="008B7CD4" w:rsidRDefault="0038236B" w:rsidP="001F3DE3">
            <w:pPr>
              <w:rPr>
                <w:rFonts w:cstheme="minorHAnsi"/>
              </w:rPr>
            </w:pPr>
            <w:r w:rsidRPr="008B7CD4">
              <w:rPr>
                <w:rFonts w:cstheme="minorHAnsi"/>
              </w:rPr>
              <w:t>Burgers and kebabs purchased (29R)</w:t>
            </w:r>
          </w:p>
        </w:tc>
        <w:tc>
          <w:tcPr>
            <w:tcW w:w="851" w:type="dxa"/>
            <w:vAlign w:val="bottom"/>
          </w:tcPr>
          <w:p w14:paraId="2B132348" w14:textId="77777777" w:rsidR="0038236B" w:rsidRPr="008B7CD4" w:rsidRDefault="0038236B" w:rsidP="001F3DE3">
            <w:pPr>
              <w:jc w:val="right"/>
              <w:rPr>
                <w:rFonts w:cstheme="minorHAnsi"/>
              </w:rPr>
            </w:pPr>
            <w:r w:rsidRPr="008B7CD4">
              <w:rPr>
                <w:rFonts w:cstheme="minorHAnsi"/>
              </w:rPr>
              <w:t>0.547481</w:t>
            </w:r>
          </w:p>
        </w:tc>
        <w:tc>
          <w:tcPr>
            <w:tcW w:w="1078" w:type="dxa"/>
            <w:vAlign w:val="bottom"/>
          </w:tcPr>
          <w:p w14:paraId="183D57A0" w14:textId="77777777" w:rsidR="0038236B" w:rsidRPr="008B7CD4" w:rsidRDefault="0038236B" w:rsidP="001F3DE3">
            <w:pPr>
              <w:jc w:val="right"/>
              <w:rPr>
                <w:rFonts w:cstheme="minorHAnsi"/>
              </w:rPr>
            </w:pPr>
            <w:r w:rsidRPr="008B7CD4">
              <w:rPr>
                <w:rFonts w:cstheme="minorHAnsi"/>
              </w:rPr>
              <w:t>1.399524</w:t>
            </w:r>
          </w:p>
        </w:tc>
        <w:tc>
          <w:tcPr>
            <w:tcW w:w="1206" w:type="dxa"/>
            <w:vAlign w:val="center"/>
          </w:tcPr>
          <w:p w14:paraId="04576022" w14:textId="77777777" w:rsidR="0038236B" w:rsidRPr="008B7CD4" w:rsidRDefault="0038236B" w:rsidP="001F3DE3">
            <w:pPr>
              <w:jc w:val="center"/>
              <w:rPr>
                <w:rFonts w:cstheme="minorHAnsi"/>
                <w:color w:val="000000"/>
              </w:rPr>
            </w:pPr>
            <w:r w:rsidRPr="008B7CD4">
              <w:rPr>
                <w:rFonts w:cstheme="minorHAnsi"/>
                <w:color w:val="000000"/>
              </w:rPr>
              <w:t>-0.1011</w:t>
            </w:r>
          </w:p>
        </w:tc>
        <w:tc>
          <w:tcPr>
            <w:tcW w:w="2110" w:type="dxa"/>
          </w:tcPr>
          <w:p w14:paraId="270FA503"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13AD39F2" w14:textId="77777777" w:rsidTr="0038236B">
        <w:tc>
          <w:tcPr>
            <w:tcW w:w="5103" w:type="dxa"/>
            <w:vAlign w:val="center"/>
          </w:tcPr>
          <w:p w14:paraId="37225647" w14:textId="77777777" w:rsidR="0038236B" w:rsidRPr="008B7CD4" w:rsidRDefault="0038236B" w:rsidP="001F3DE3">
            <w:pPr>
              <w:rPr>
                <w:rFonts w:cstheme="minorHAnsi"/>
              </w:rPr>
            </w:pPr>
            <w:r w:rsidRPr="008B7CD4">
              <w:rPr>
                <w:rFonts w:cstheme="minorHAnsi"/>
              </w:rPr>
              <w:t>Manufactured coated chicken/turkey products (26A)</w:t>
            </w:r>
          </w:p>
        </w:tc>
        <w:tc>
          <w:tcPr>
            <w:tcW w:w="851" w:type="dxa"/>
            <w:vAlign w:val="center"/>
          </w:tcPr>
          <w:p w14:paraId="3B54B44A" w14:textId="77777777" w:rsidR="0038236B" w:rsidRPr="008B7CD4" w:rsidRDefault="0038236B" w:rsidP="001F3DE3">
            <w:pPr>
              <w:jc w:val="right"/>
              <w:rPr>
                <w:rFonts w:cstheme="minorHAnsi"/>
              </w:rPr>
            </w:pPr>
            <w:r w:rsidRPr="008B7CD4">
              <w:rPr>
                <w:rFonts w:cstheme="minorHAnsi"/>
              </w:rPr>
              <w:t>0.989434</w:t>
            </w:r>
          </w:p>
        </w:tc>
        <w:tc>
          <w:tcPr>
            <w:tcW w:w="1078" w:type="dxa"/>
            <w:vAlign w:val="center"/>
          </w:tcPr>
          <w:p w14:paraId="3B955433" w14:textId="77777777" w:rsidR="0038236B" w:rsidRPr="008B7CD4" w:rsidRDefault="0038236B" w:rsidP="001F3DE3">
            <w:pPr>
              <w:jc w:val="right"/>
              <w:rPr>
                <w:rFonts w:cstheme="minorHAnsi"/>
              </w:rPr>
            </w:pPr>
            <w:r w:rsidRPr="008B7CD4">
              <w:rPr>
                <w:rFonts w:cstheme="minorHAnsi"/>
              </w:rPr>
              <w:t>1.773349</w:t>
            </w:r>
          </w:p>
        </w:tc>
        <w:tc>
          <w:tcPr>
            <w:tcW w:w="1206" w:type="dxa"/>
            <w:vAlign w:val="center"/>
          </w:tcPr>
          <w:p w14:paraId="6ACBEFC8" w14:textId="77777777" w:rsidR="0038236B" w:rsidRPr="008B7CD4" w:rsidRDefault="0038236B" w:rsidP="001F3DE3">
            <w:pPr>
              <w:jc w:val="center"/>
              <w:rPr>
                <w:rFonts w:cstheme="minorHAnsi"/>
                <w:color w:val="000000"/>
              </w:rPr>
            </w:pPr>
            <w:r w:rsidRPr="008B7CD4">
              <w:rPr>
                <w:rFonts w:cstheme="minorHAnsi"/>
                <w:color w:val="000000"/>
              </w:rPr>
              <w:t>-0.1280</w:t>
            </w:r>
          </w:p>
        </w:tc>
        <w:tc>
          <w:tcPr>
            <w:tcW w:w="2110" w:type="dxa"/>
            <w:vAlign w:val="center"/>
          </w:tcPr>
          <w:p w14:paraId="2CBAC1E5"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4E7CC431" w14:textId="77777777" w:rsidTr="0038236B">
        <w:tc>
          <w:tcPr>
            <w:tcW w:w="5103" w:type="dxa"/>
            <w:vAlign w:val="center"/>
          </w:tcPr>
          <w:p w14:paraId="7794C4E3" w14:textId="77777777" w:rsidR="0038236B" w:rsidRPr="008B7CD4" w:rsidRDefault="0038236B" w:rsidP="001F3DE3">
            <w:pPr>
              <w:rPr>
                <w:rFonts w:cstheme="minorHAnsi"/>
              </w:rPr>
            </w:pPr>
            <w:r w:rsidRPr="008B7CD4">
              <w:rPr>
                <w:rFonts w:cstheme="minorHAnsi"/>
              </w:rPr>
              <w:t>Chips, purchased including takeaway (38A)</w:t>
            </w:r>
          </w:p>
        </w:tc>
        <w:tc>
          <w:tcPr>
            <w:tcW w:w="851" w:type="dxa"/>
            <w:vAlign w:val="bottom"/>
          </w:tcPr>
          <w:p w14:paraId="21523FB6" w14:textId="77777777" w:rsidR="0038236B" w:rsidRPr="008B7CD4" w:rsidRDefault="0038236B" w:rsidP="001F3DE3">
            <w:pPr>
              <w:jc w:val="right"/>
              <w:rPr>
                <w:rFonts w:cstheme="minorHAnsi"/>
              </w:rPr>
            </w:pPr>
            <w:r w:rsidRPr="008B7CD4">
              <w:rPr>
                <w:rFonts w:cstheme="minorHAnsi"/>
              </w:rPr>
              <w:t>1.577954</w:t>
            </w:r>
          </w:p>
        </w:tc>
        <w:tc>
          <w:tcPr>
            <w:tcW w:w="1078" w:type="dxa"/>
            <w:vAlign w:val="bottom"/>
          </w:tcPr>
          <w:p w14:paraId="6B62FDB5" w14:textId="77777777" w:rsidR="0038236B" w:rsidRPr="008B7CD4" w:rsidRDefault="0038236B" w:rsidP="001F3DE3">
            <w:pPr>
              <w:jc w:val="right"/>
              <w:rPr>
                <w:rFonts w:cstheme="minorHAnsi"/>
              </w:rPr>
            </w:pPr>
            <w:r w:rsidRPr="008B7CD4">
              <w:rPr>
                <w:rFonts w:cstheme="minorHAnsi"/>
              </w:rPr>
              <w:t>1.777083</w:t>
            </w:r>
          </w:p>
        </w:tc>
        <w:tc>
          <w:tcPr>
            <w:tcW w:w="1206" w:type="dxa"/>
            <w:vAlign w:val="center"/>
          </w:tcPr>
          <w:p w14:paraId="4FAC0BBA" w14:textId="77777777" w:rsidR="0038236B" w:rsidRPr="008B7CD4" w:rsidRDefault="0038236B" w:rsidP="001F3DE3">
            <w:pPr>
              <w:jc w:val="center"/>
              <w:rPr>
                <w:rFonts w:cstheme="minorHAnsi"/>
                <w:color w:val="000000"/>
              </w:rPr>
            </w:pPr>
            <w:r w:rsidRPr="008B7CD4">
              <w:rPr>
                <w:rFonts w:cstheme="minorHAnsi"/>
                <w:color w:val="000000"/>
              </w:rPr>
              <w:t>-0.1703</w:t>
            </w:r>
          </w:p>
        </w:tc>
        <w:tc>
          <w:tcPr>
            <w:tcW w:w="2110" w:type="dxa"/>
          </w:tcPr>
          <w:p w14:paraId="164ACBE5" w14:textId="77777777" w:rsidR="0038236B" w:rsidRPr="008B7CD4" w:rsidRDefault="0038236B" w:rsidP="001F3DE3">
            <w:pPr>
              <w:jc w:val="center"/>
              <w:rPr>
                <w:rFonts w:cstheme="minorHAnsi"/>
              </w:rPr>
            </w:pPr>
            <w:r w:rsidRPr="008B7CD4">
              <w:rPr>
                <w:rFonts w:cstheme="minorHAnsi"/>
              </w:rPr>
              <w:t>Frequency per week</w:t>
            </w:r>
          </w:p>
        </w:tc>
      </w:tr>
      <w:tr w:rsidR="0038236B" w:rsidRPr="008B7CD4" w14:paraId="7E655506" w14:textId="77777777" w:rsidTr="0038236B">
        <w:tc>
          <w:tcPr>
            <w:tcW w:w="5103" w:type="dxa"/>
            <w:tcBorders>
              <w:bottom w:val="single" w:sz="12" w:space="0" w:color="808080" w:themeColor="background1" w:themeShade="80"/>
            </w:tcBorders>
            <w:vAlign w:val="center"/>
          </w:tcPr>
          <w:p w14:paraId="237F67E4" w14:textId="77777777" w:rsidR="0038236B" w:rsidRPr="008B7CD4" w:rsidRDefault="0038236B" w:rsidP="001F3DE3">
            <w:pPr>
              <w:rPr>
                <w:rFonts w:cstheme="minorHAnsi"/>
              </w:rPr>
            </w:pPr>
            <w:r w:rsidRPr="008B7CD4">
              <w:rPr>
                <w:rFonts w:cstheme="minorHAnsi"/>
              </w:rPr>
              <w:t>Soft drinks not low calorie carbonated (57B)</w:t>
            </w:r>
          </w:p>
        </w:tc>
        <w:tc>
          <w:tcPr>
            <w:tcW w:w="851" w:type="dxa"/>
            <w:tcBorders>
              <w:bottom w:val="single" w:sz="12" w:space="0" w:color="808080" w:themeColor="background1" w:themeShade="80"/>
            </w:tcBorders>
            <w:vAlign w:val="bottom"/>
          </w:tcPr>
          <w:p w14:paraId="69C1525E" w14:textId="77777777" w:rsidR="0038236B" w:rsidRPr="008B7CD4" w:rsidRDefault="0038236B" w:rsidP="001F3DE3">
            <w:pPr>
              <w:jc w:val="right"/>
              <w:rPr>
                <w:rFonts w:cstheme="minorHAnsi"/>
              </w:rPr>
            </w:pPr>
            <w:r w:rsidRPr="008B7CD4">
              <w:rPr>
                <w:rFonts w:cstheme="minorHAnsi"/>
              </w:rPr>
              <w:t>3.303827</w:t>
            </w:r>
          </w:p>
        </w:tc>
        <w:tc>
          <w:tcPr>
            <w:tcW w:w="1078" w:type="dxa"/>
            <w:tcBorders>
              <w:bottom w:val="single" w:sz="12" w:space="0" w:color="808080" w:themeColor="background1" w:themeShade="80"/>
            </w:tcBorders>
            <w:vAlign w:val="bottom"/>
          </w:tcPr>
          <w:p w14:paraId="3881D75C" w14:textId="77777777" w:rsidR="0038236B" w:rsidRPr="008B7CD4" w:rsidRDefault="0038236B" w:rsidP="001F3DE3">
            <w:pPr>
              <w:jc w:val="right"/>
              <w:rPr>
                <w:rFonts w:cstheme="minorHAnsi"/>
              </w:rPr>
            </w:pPr>
            <w:r w:rsidRPr="008B7CD4">
              <w:rPr>
                <w:rFonts w:cstheme="minorHAnsi"/>
              </w:rPr>
              <w:t>4.274825</w:t>
            </w:r>
          </w:p>
        </w:tc>
        <w:tc>
          <w:tcPr>
            <w:tcW w:w="1206" w:type="dxa"/>
            <w:tcBorders>
              <w:bottom w:val="single" w:sz="12" w:space="0" w:color="808080" w:themeColor="background1" w:themeShade="80"/>
            </w:tcBorders>
            <w:vAlign w:val="center"/>
          </w:tcPr>
          <w:p w14:paraId="682FBDE2" w14:textId="77777777" w:rsidR="0038236B" w:rsidRPr="008B7CD4" w:rsidRDefault="0038236B" w:rsidP="001F3DE3">
            <w:pPr>
              <w:jc w:val="center"/>
              <w:rPr>
                <w:rFonts w:cstheme="minorHAnsi"/>
                <w:color w:val="000000"/>
              </w:rPr>
            </w:pPr>
            <w:r w:rsidRPr="008B7CD4">
              <w:rPr>
                <w:rFonts w:cstheme="minorHAnsi"/>
                <w:color w:val="000000"/>
              </w:rPr>
              <w:t>-0.1845</w:t>
            </w:r>
          </w:p>
        </w:tc>
        <w:tc>
          <w:tcPr>
            <w:tcW w:w="2110" w:type="dxa"/>
            <w:tcBorders>
              <w:bottom w:val="single" w:sz="12" w:space="0" w:color="808080" w:themeColor="background1" w:themeShade="80"/>
            </w:tcBorders>
          </w:tcPr>
          <w:p w14:paraId="0A9482A9" w14:textId="77777777" w:rsidR="0038236B" w:rsidRPr="008B7CD4" w:rsidRDefault="0038236B" w:rsidP="001F3DE3">
            <w:pPr>
              <w:jc w:val="center"/>
              <w:rPr>
                <w:rFonts w:cstheme="minorHAnsi"/>
              </w:rPr>
            </w:pPr>
            <w:r w:rsidRPr="008B7CD4">
              <w:rPr>
                <w:rFonts w:cstheme="minorHAnsi"/>
              </w:rPr>
              <w:t>Frequency per week</w:t>
            </w:r>
          </w:p>
        </w:tc>
      </w:tr>
    </w:tbl>
    <w:p w14:paraId="107BB9E6" w14:textId="77777777" w:rsidR="0038236B" w:rsidRPr="008B7CD4" w:rsidRDefault="0038236B" w:rsidP="0038236B">
      <w:pPr>
        <w:spacing w:line="240" w:lineRule="auto"/>
        <w:rPr>
          <w:rFonts w:cstheme="minorHAnsi"/>
          <w:b/>
          <w:sz w:val="24"/>
          <w:szCs w:val="24"/>
        </w:rPr>
      </w:pPr>
    </w:p>
    <w:p w14:paraId="759763A0" w14:textId="77777777" w:rsidR="0038236B" w:rsidRPr="008B7CD4" w:rsidRDefault="0038236B" w:rsidP="0038236B">
      <w:pPr>
        <w:spacing w:line="240" w:lineRule="auto"/>
        <w:rPr>
          <w:rFonts w:cstheme="minorHAnsi"/>
          <w:b/>
          <w:sz w:val="24"/>
          <w:szCs w:val="24"/>
        </w:rPr>
      </w:pPr>
      <w:r w:rsidRPr="008B7CD4">
        <w:rPr>
          <w:rFonts w:cstheme="minorHAnsi"/>
          <w:b/>
          <w:sz w:val="24"/>
          <w:szCs w:val="24"/>
        </w:rPr>
        <w:t>Steps to derive diet quality score</w:t>
      </w:r>
    </w:p>
    <w:p w14:paraId="4BD5DE5F" w14:textId="77777777" w:rsidR="0038236B" w:rsidRPr="008B7CD4" w:rsidRDefault="0038236B" w:rsidP="0038236B">
      <w:pPr>
        <w:pStyle w:val="ListParagraph"/>
        <w:numPr>
          <w:ilvl w:val="0"/>
          <w:numId w:val="8"/>
        </w:numPr>
        <w:spacing w:after="0" w:line="240" w:lineRule="auto"/>
        <w:rPr>
          <w:rFonts w:cstheme="minorHAnsi"/>
          <w:sz w:val="24"/>
          <w:szCs w:val="24"/>
        </w:rPr>
      </w:pPr>
      <w:r w:rsidRPr="008B7CD4">
        <w:rPr>
          <w:rFonts w:cstheme="minorHAnsi"/>
          <w:sz w:val="24"/>
          <w:szCs w:val="24"/>
        </w:rPr>
        <w:t>For each variable in a new dataset, ensure the data are in the units described in the table.</w:t>
      </w:r>
    </w:p>
    <w:p w14:paraId="66C0B60E" w14:textId="77777777" w:rsidR="0038236B" w:rsidRPr="008B7CD4" w:rsidRDefault="0038236B" w:rsidP="0038236B">
      <w:pPr>
        <w:pStyle w:val="ListParagraph"/>
        <w:numPr>
          <w:ilvl w:val="0"/>
          <w:numId w:val="8"/>
        </w:numPr>
        <w:spacing w:after="0" w:line="240" w:lineRule="auto"/>
        <w:rPr>
          <w:rFonts w:cstheme="minorHAnsi"/>
          <w:sz w:val="24"/>
          <w:szCs w:val="24"/>
        </w:rPr>
      </w:pPr>
      <w:r w:rsidRPr="008B7CD4">
        <w:rPr>
          <w:rFonts w:cstheme="minorHAnsi"/>
          <w:sz w:val="24"/>
          <w:szCs w:val="24"/>
        </w:rPr>
        <w:t>Check that the means and SDs of each variable are (very) approximately the same as those in the table.  If they are not this may indicate a problem with the units.</w:t>
      </w:r>
    </w:p>
    <w:p w14:paraId="0A15253C" w14:textId="77777777" w:rsidR="0038236B" w:rsidRPr="008B7CD4" w:rsidRDefault="0038236B" w:rsidP="0038236B">
      <w:pPr>
        <w:pStyle w:val="ListParagraph"/>
        <w:numPr>
          <w:ilvl w:val="0"/>
          <w:numId w:val="8"/>
        </w:numPr>
        <w:spacing w:after="0" w:line="240" w:lineRule="auto"/>
        <w:rPr>
          <w:rFonts w:cstheme="minorHAnsi"/>
          <w:sz w:val="24"/>
          <w:szCs w:val="24"/>
        </w:rPr>
      </w:pPr>
      <w:r w:rsidRPr="008B7CD4">
        <w:rPr>
          <w:rFonts w:cstheme="minorHAnsi"/>
          <w:sz w:val="24"/>
          <w:szCs w:val="24"/>
        </w:rPr>
        <w:t>Create ‘standardised’ food variables by subtracting the means and dividing by the SDs in the above table.</w:t>
      </w:r>
    </w:p>
    <w:p w14:paraId="684222B8" w14:textId="77777777" w:rsidR="0038236B" w:rsidRDefault="0038236B" w:rsidP="0038236B">
      <w:pPr>
        <w:pStyle w:val="ListParagraph"/>
        <w:numPr>
          <w:ilvl w:val="0"/>
          <w:numId w:val="8"/>
        </w:numPr>
        <w:spacing w:after="0" w:line="240" w:lineRule="auto"/>
        <w:rPr>
          <w:rFonts w:cstheme="minorHAnsi"/>
          <w:sz w:val="24"/>
          <w:szCs w:val="24"/>
        </w:rPr>
      </w:pPr>
      <w:r w:rsidRPr="008B7CD4">
        <w:rPr>
          <w:rFonts w:cstheme="minorHAnsi"/>
          <w:sz w:val="24"/>
          <w:szCs w:val="24"/>
        </w:rPr>
        <w:lastRenderedPageBreak/>
        <w:t>Create the diet quality score by multiplying the coefficient for each food by the standardised food variables, and summing them, resulting in one score for each subject.</w:t>
      </w:r>
    </w:p>
    <w:p w14:paraId="4C3AE853" w14:textId="77777777" w:rsidR="0038236B" w:rsidRPr="008B7CD4" w:rsidRDefault="0038236B" w:rsidP="0038236B">
      <w:pPr>
        <w:pStyle w:val="ListParagraph"/>
        <w:numPr>
          <w:ilvl w:val="0"/>
          <w:numId w:val="8"/>
        </w:numPr>
        <w:spacing w:after="0" w:line="240" w:lineRule="auto"/>
        <w:rPr>
          <w:rFonts w:cstheme="minorHAnsi"/>
          <w:sz w:val="24"/>
          <w:szCs w:val="24"/>
        </w:rPr>
      </w:pPr>
      <w:r>
        <w:rPr>
          <w:rFonts w:cstheme="minorHAnsi"/>
          <w:sz w:val="24"/>
          <w:szCs w:val="24"/>
        </w:rPr>
        <w:t>Add 5 on to these scores and then take the natural log of them.</w:t>
      </w:r>
    </w:p>
    <w:p w14:paraId="0AEF9F2F" w14:textId="77777777" w:rsidR="0038236B" w:rsidRPr="008B7CD4" w:rsidRDefault="0038236B" w:rsidP="0038236B">
      <w:pPr>
        <w:pStyle w:val="ListParagraph"/>
        <w:keepNext/>
        <w:numPr>
          <w:ilvl w:val="0"/>
          <w:numId w:val="8"/>
        </w:numPr>
        <w:spacing w:after="0" w:line="240" w:lineRule="auto"/>
        <w:rPr>
          <w:rFonts w:cstheme="minorHAnsi"/>
          <w:b/>
          <w:sz w:val="28"/>
          <w:szCs w:val="24"/>
        </w:rPr>
      </w:pPr>
      <w:r w:rsidRPr="008B7CD4">
        <w:rPr>
          <w:rFonts w:cstheme="minorHAnsi"/>
          <w:sz w:val="24"/>
          <w:szCs w:val="24"/>
        </w:rPr>
        <w:t>This score has no units.  Subtract the mean and divide by the SD of the score in the dataset to get a score with internal standard deviation units.  Alternatively</w:t>
      </w:r>
      <w:r>
        <w:rPr>
          <w:rFonts w:cstheme="minorHAnsi"/>
          <w:sz w:val="24"/>
          <w:szCs w:val="24"/>
        </w:rPr>
        <w:t xml:space="preserve"> subtract 1.587165 and</w:t>
      </w:r>
      <w:r w:rsidRPr="008B7CD4">
        <w:rPr>
          <w:rFonts w:cstheme="minorHAnsi"/>
          <w:sz w:val="24"/>
          <w:szCs w:val="24"/>
        </w:rPr>
        <w:t xml:space="preserve"> divide by </w:t>
      </w:r>
      <w:r>
        <w:rPr>
          <w:rFonts w:cstheme="minorHAnsi"/>
          <w:sz w:val="24"/>
          <w:szCs w:val="24"/>
        </w:rPr>
        <w:t>0.2062927</w:t>
      </w:r>
      <w:r w:rsidRPr="008B7CD4">
        <w:rPr>
          <w:rFonts w:cstheme="minorHAnsi"/>
          <w:sz w:val="24"/>
          <w:szCs w:val="24"/>
        </w:rPr>
        <w:t xml:space="preserve"> to get a score in SDs of the original dataset.</w:t>
      </w:r>
    </w:p>
    <w:p w14:paraId="25BA7830" w14:textId="77777777" w:rsidR="0038236B" w:rsidRPr="008B7CD4" w:rsidRDefault="0038236B" w:rsidP="0038236B">
      <w:pPr>
        <w:pStyle w:val="ListParagraph"/>
        <w:keepNext/>
        <w:spacing w:after="0" w:line="240" w:lineRule="auto"/>
        <w:rPr>
          <w:rFonts w:cstheme="minorHAnsi"/>
          <w:b/>
          <w:sz w:val="28"/>
          <w:szCs w:val="24"/>
        </w:rPr>
      </w:pPr>
      <w:r w:rsidRPr="008B7CD4">
        <w:rPr>
          <w:rFonts w:cstheme="minorHAnsi"/>
          <w:sz w:val="24"/>
          <w:szCs w:val="24"/>
        </w:rPr>
        <w:br/>
      </w:r>
      <w:r w:rsidRPr="008B7CD4">
        <w:rPr>
          <w:rFonts w:cstheme="minorHAnsi"/>
          <w:b/>
          <w:sz w:val="28"/>
          <w:szCs w:val="24"/>
        </w:rPr>
        <w:t>CAUTION</w:t>
      </w:r>
    </w:p>
    <w:p w14:paraId="7DA1800F" w14:textId="77777777" w:rsidR="0038236B" w:rsidRPr="008B7CD4" w:rsidRDefault="0038236B" w:rsidP="0038236B">
      <w:pPr>
        <w:keepNext/>
        <w:spacing w:after="0" w:line="240" w:lineRule="auto"/>
        <w:rPr>
          <w:rFonts w:cstheme="minorHAnsi"/>
        </w:rPr>
      </w:pPr>
    </w:p>
    <w:p w14:paraId="37BAA940" w14:textId="77777777" w:rsidR="0038236B" w:rsidRPr="008B7CD4" w:rsidRDefault="0038236B" w:rsidP="0038236B">
      <w:pPr>
        <w:spacing w:after="0" w:line="240" w:lineRule="auto"/>
        <w:rPr>
          <w:rFonts w:cstheme="minorHAnsi"/>
        </w:rPr>
      </w:pPr>
      <w:r w:rsidRPr="008B7CD4">
        <w:rPr>
          <w:rFonts w:cstheme="minorHAnsi"/>
        </w:rPr>
        <w:t>This short FFQ assesses a particular axis of variation in diet (diet quality) but is not valid to study other aspects of diet.</w:t>
      </w:r>
      <w:bookmarkEnd w:id="16"/>
    </w:p>
    <w:p w14:paraId="6A96FEAA" w14:textId="77777777" w:rsidR="0038236B" w:rsidRDefault="0038236B" w:rsidP="009B3EE1">
      <w:pPr>
        <w:spacing w:line="259" w:lineRule="auto"/>
        <w:sectPr w:rsidR="0038236B" w:rsidSect="001F3DE3">
          <w:pgSz w:w="11906" w:h="16838"/>
          <w:pgMar w:top="993" w:right="851" w:bottom="1440" w:left="851" w:header="709" w:footer="709" w:gutter="0"/>
          <w:cols w:space="708"/>
          <w:docGrid w:linePitch="360"/>
        </w:sectPr>
      </w:pPr>
    </w:p>
    <w:p w14:paraId="7E32037F" w14:textId="4E364ED4" w:rsidR="0038236B" w:rsidRPr="0038236B" w:rsidRDefault="0038236B" w:rsidP="0038236B">
      <w:pPr>
        <w:spacing w:after="0" w:line="240" w:lineRule="auto"/>
        <w:jc w:val="center"/>
        <w:rPr>
          <w:rFonts w:cstheme="minorHAnsi"/>
          <w:b/>
          <w:sz w:val="28"/>
          <w:szCs w:val="28"/>
        </w:rPr>
      </w:pPr>
      <w:r w:rsidRPr="008B7CD4">
        <w:rPr>
          <w:rFonts w:cstheme="minorHAnsi"/>
          <w:b/>
          <w:sz w:val="28"/>
          <w:szCs w:val="28"/>
        </w:rPr>
        <w:lastRenderedPageBreak/>
        <w:t xml:space="preserve">Appendix </w:t>
      </w:r>
      <w:r>
        <w:rPr>
          <w:rFonts w:cstheme="minorHAnsi"/>
          <w:b/>
          <w:sz w:val="28"/>
          <w:szCs w:val="28"/>
        </w:rPr>
        <w:t>C</w:t>
      </w:r>
    </w:p>
    <w:tbl>
      <w:tblPr>
        <w:tblW w:w="0" w:type="auto"/>
        <w:jc w:val="center"/>
        <w:tblLayout w:type="fixed"/>
        <w:tblCellMar>
          <w:left w:w="120" w:type="dxa"/>
          <w:right w:w="120" w:type="dxa"/>
        </w:tblCellMar>
        <w:tblLook w:val="0000" w:firstRow="0" w:lastRow="0" w:firstColumn="0" w:lastColumn="0" w:noHBand="0" w:noVBand="0"/>
      </w:tblPr>
      <w:tblGrid>
        <w:gridCol w:w="8466"/>
      </w:tblGrid>
      <w:tr w:rsidR="0038236B" w:rsidRPr="008B7CD4" w14:paraId="72434290" w14:textId="77777777" w:rsidTr="0038236B">
        <w:trPr>
          <w:trHeight w:val="1008"/>
          <w:jc w:val="center"/>
        </w:trPr>
        <w:tc>
          <w:tcPr>
            <w:tcW w:w="8466" w:type="dxa"/>
            <w:tcBorders>
              <w:top w:val="double" w:sz="7" w:space="0" w:color="auto"/>
              <w:left w:val="double" w:sz="7" w:space="0" w:color="auto"/>
              <w:bottom w:val="double" w:sz="7" w:space="0" w:color="auto"/>
              <w:right w:val="double" w:sz="7" w:space="0" w:color="auto"/>
            </w:tcBorders>
            <w:shd w:val="pct20" w:color="auto" w:fill="auto"/>
          </w:tcPr>
          <w:p w14:paraId="5FBD0A5C" w14:textId="77777777" w:rsidR="0038236B" w:rsidRPr="008B7CD4" w:rsidRDefault="0038236B" w:rsidP="001F3DE3">
            <w:pPr>
              <w:pStyle w:val="Heading1"/>
              <w:jc w:val="center"/>
              <w:rPr>
                <w:rFonts w:asciiTheme="minorHAnsi" w:hAnsiTheme="minorHAnsi" w:cstheme="minorHAnsi"/>
              </w:rPr>
            </w:pPr>
            <w:bookmarkStart w:id="17" w:name="_Hlk42096372"/>
            <w:r w:rsidRPr="008B7CD4">
              <w:rPr>
                <w:rFonts w:asciiTheme="minorHAnsi" w:hAnsiTheme="minorHAnsi" w:cstheme="minorHAnsi"/>
                <w:sz w:val="32"/>
              </w:rPr>
              <w:t>Short Food Frequency Questionnaire</w:t>
            </w:r>
            <w:bookmarkEnd w:id="17"/>
            <w:r>
              <w:rPr>
                <w:rFonts w:asciiTheme="minorHAnsi" w:hAnsiTheme="minorHAnsi" w:cstheme="minorHAnsi"/>
                <w:sz w:val="32"/>
              </w:rPr>
              <w:br/>
            </w:r>
            <w:r w:rsidRPr="008B7CD4">
              <w:rPr>
                <w:rFonts w:asciiTheme="minorHAnsi" w:hAnsiTheme="minorHAnsi" w:cstheme="minorHAnsi"/>
                <w:sz w:val="24"/>
              </w:rPr>
              <w:t>Adolescents aged 11-18 years</w:t>
            </w:r>
          </w:p>
        </w:tc>
      </w:tr>
    </w:tbl>
    <w:p w14:paraId="30DE8191" w14:textId="77777777" w:rsidR="0038236B" w:rsidRPr="008B7CD4" w:rsidRDefault="0038236B" w:rsidP="0038236B">
      <w:pPr>
        <w:tabs>
          <w:tab w:val="left" w:pos="720"/>
        </w:tabs>
        <w:jc w:val="center"/>
        <w:rPr>
          <w:rFonts w:cstheme="minorHAnsi"/>
        </w:rPr>
      </w:pPr>
      <w:r w:rsidRPr="008B7CD4">
        <w:rPr>
          <w:rFonts w:cstheme="minorHAnsi"/>
        </w:rPr>
        <w:t>In this section we would like to know about some of the foods you eat and how often you eat them. Please tick one box in each row.</w:t>
      </w:r>
    </w:p>
    <w:p w14:paraId="631D6659" w14:textId="77777777" w:rsidR="0038236B" w:rsidRPr="008B7CD4" w:rsidRDefault="0038236B" w:rsidP="0038236B">
      <w:pPr>
        <w:tabs>
          <w:tab w:val="left" w:pos="720"/>
        </w:tabs>
        <w:jc w:val="center"/>
        <w:rPr>
          <w:rFonts w:cstheme="minorHAnsi"/>
        </w:rPr>
      </w:pPr>
      <w:r w:rsidRPr="008B7CD4">
        <w:rPr>
          <w:rFonts w:cstheme="minorHAnsi"/>
        </w:rPr>
        <w:t xml:space="preserve">Think about the foods you have eaten in the past </w:t>
      </w:r>
      <w:r w:rsidRPr="008B7CD4">
        <w:rPr>
          <w:rFonts w:cstheme="minorHAnsi"/>
          <w:b/>
        </w:rPr>
        <w:t>MONTH</w:t>
      </w:r>
    </w:p>
    <w:tbl>
      <w:tblPr>
        <w:tblW w:w="10934"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02"/>
        <w:gridCol w:w="876"/>
        <w:gridCol w:w="876"/>
        <w:gridCol w:w="876"/>
        <w:gridCol w:w="876"/>
        <w:gridCol w:w="876"/>
        <w:gridCol w:w="876"/>
        <w:gridCol w:w="876"/>
      </w:tblGrid>
      <w:tr w:rsidR="0038236B" w:rsidRPr="008B7CD4" w14:paraId="768B40E5" w14:textId="77777777" w:rsidTr="001F3DE3">
        <w:tc>
          <w:tcPr>
            <w:tcW w:w="4802" w:type="dxa"/>
            <w:tcBorders>
              <w:top w:val="double" w:sz="4" w:space="0" w:color="auto"/>
              <w:bottom w:val="single" w:sz="6" w:space="0" w:color="auto"/>
            </w:tcBorders>
            <w:shd w:val="clear" w:color="auto" w:fill="A6A6A6" w:themeFill="background1" w:themeFillShade="A6"/>
          </w:tcPr>
          <w:p w14:paraId="79EC59E4" w14:textId="77777777" w:rsidR="0038236B" w:rsidRPr="008B7CD4" w:rsidRDefault="0038236B" w:rsidP="001F3DE3">
            <w:pPr>
              <w:tabs>
                <w:tab w:val="left" w:pos="720"/>
              </w:tabs>
              <w:ind w:right="18"/>
              <w:jc w:val="center"/>
              <w:rPr>
                <w:rFonts w:cstheme="minorHAnsi"/>
                <w:b/>
                <w:sz w:val="20"/>
                <w:szCs w:val="20"/>
              </w:rPr>
            </w:pPr>
          </w:p>
          <w:p w14:paraId="7B417FCD" w14:textId="77777777" w:rsidR="0038236B" w:rsidRPr="008B7CD4" w:rsidRDefault="0038236B" w:rsidP="001F3DE3">
            <w:pPr>
              <w:tabs>
                <w:tab w:val="left" w:pos="720"/>
              </w:tabs>
              <w:ind w:right="18"/>
              <w:jc w:val="center"/>
              <w:rPr>
                <w:rFonts w:cstheme="minorHAnsi"/>
                <w:b/>
                <w:sz w:val="20"/>
                <w:szCs w:val="20"/>
              </w:rPr>
            </w:pPr>
            <w:r w:rsidRPr="008B7CD4">
              <w:rPr>
                <w:rFonts w:cstheme="minorHAnsi"/>
                <w:b/>
                <w:sz w:val="20"/>
                <w:szCs w:val="20"/>
              </w:rPr>
              <w:t>Over the past month how many times have you eaten…</w:t>
            </w:r>
          </w:p>
        </w:tc>
        <w:tc>
          <w:tcPr>
            <w:tcW w:w="876" w:type="dxa"/>
            <w:tcBorders>
              <w:top w:val="double" w:sz="4" w:space="0" w:color="auto"/>
              <w:bottom w:val="single" w:sz="6" w:space="0" w:color="auto"/>
            </w:tcBorders>
            <w:shd w:val="clear" w:color="auto" w:fill="A6A6A6" w:themeFill="background1" w:themeFillShade="A6"/>
            <w:vAlign w:val="center"/>
          </w:tcPr>
          <w:p w14:paraId="1AD0E4F8" w14:textId="77777777" w:rsidR="0038236B" w:rsidRPr="008B7CD4" w:rsidRDefault="0038236B" w:rsidP="001F3DE3">
            <w:pPr>
              <w:tabs>
                <w:tab w:val="center" w:pos="331"/>
                <w:tab w:val="left" w:pos="720"/>
              </w:tabs>
              <w:suppressAutoHyphens/>
              <w:spacing w:line="240" w:lineRule="auto"/>
              <w:jc w:val="center"/>
              <w:rPr>
                <w:rFonts w:cstheme="minorHAnsi"/>
                <w:b/>
                <w:bCs/>
                <w:sz w:val="20"/>
                <w:szCs w:val="20"/>
              </w:rPr>
            </w:pPr>
          </w:p>
          <w:p w14:paraId="5AECBD8F" w14:textId="77777777" w:rsidR="0038236B" w:rsidRPr="008B7CD4" w:rsidRDefault="0038236B" w:rsidP="001F3DE3">
            <w:pPr>
              <w:tabs>
                <w:tab w:val="center" w:pos="331"/>
                <w:tab w:val="left" w:pos="720"/>
              </w:tabs>
              <w:suppressAutoHyphens/>
              <w:spacing w:line="240" w:lineRule="auto"/>
              <w:jc w:val="center"/>
              <w:rPr>
                <w:rFonts w:cstheme="minorHAnsi"/>
                <w:b/>
                <w:bCs/>
                <w:sz w:val="20"/>
                <w:szCs w:val="20"/>
              </w:rPr>
            </w:pPr>
            <w:r w:rsidRPr="008B7CD4">
              <w:rPr>
                <w:rFonts w:cstheme="minorHAnsi"/>
                <w:b/>
                <w:bCs/>
                <w:sz w:val="20"/>
                <w:szCs w:val="20"/>
              </w:rPr>
              <w:t>Never</w:t>
            </w:r>
          </w:p>
          <w:p w14:paraId="4730EB05" w14:textId="77777777" w:rsidR="0038236B" w:rsidRPr="008B7CD4" w:rsidRDefault="0038236B" w:rsidP="001F3DE3">
            <w:pPr>
              <w:tabs>
                <w:tab w:val="left" w:pos="720"/>
              </w:tabs>
              <w:spacing w:line="240" w:lineRule="auto"/>
              <w:ind w:right="18"/>
              <w:jc w:val="center"/>
              <w:rPr>
                <w:rFonts w:cstheme="minorHAnsi"/>
                <w:b/>
                <w:bCs/>
                <w:sz w:val="20"/>
                <w:szCs w:val="20"/>
              </w:rPr>
            </w:pPr>
          </w:p>
        </w:tc>
        <w:tc>
          <w:tcPr>
            <w:tcW w:w="876" w:type="dxa"/>
            <w:tcBorders>
              <w:top w:val="double" w:sz="4" w:space="0" w:color="auto"/>
              <w:bottom w:val="single" w:sz="6" w:space="0" w:color="auto"/>
            </w:tcBorders>
            <w:shd w:val="clear" w:color="auto" w:fill="A6A6A6" w:themeFill="background1" w:themeFillShade="A6"/>
            <w:vAlign w:val="center"/>
          </w:tcPr>
          <w:p w14:paraId="3AB4F103" w14:textId="77777777" w:rsidR="0038236B" w:rsidRPr="008B7CD4" w:rsidRDefault="0038236B" w:rsidP="001F3DE3">
            <w:pPr>
              <w:tabs>
                <w:tab w:val="left" w:pos="-720"/>
                <w:tab w:val="left" w:pos="720"/>
              </w:tabs>
              <w:suppressAutoHyphens/>
              <w:spacing w:line="240" w:lineRule="auto"/>
              <w:jc w:val="center"/>
              <w:rPr>
                <w:rFonts w:cstheme="minorHAnsi"/>
                <w:b/>
                <w:bCs/>
                <w:sz w:val="20"/>
                <w:szCs w:val="20"/>
              </w:rPr>
            </w:pPr>
            <w:r w:rsidRPr="008B7CD4">
              <w:rPr>
                <w:rFonts w:cstheme="minorHAnsi"/>
                <w:b/>
                <w:bCs/>
                <w:sz w:val="20"/>
                <w:szCs w:val="20"/>
              </w:rPr>
              <w:t>Once</w:t>
            </w:r>
            <w:r w:rsidRPr="008B7CD4">
              <w:rPr>
                <w:rFonts w:cstheme="minorHAnsi"/>
                <w:b/>
                <w:bCs/>
                <w:sz w:val="20"/>
                <w:szCs w:val="20"/>
              </w:rPr>
              <w:br/>
              <w:t>a Month</w:t>
            </w:r>
          </w:p>
        </w:tc>
        <w:tc>
          <w:tcPr>
            <w:tcW w:w="876" w:type="dxa"/>
            <w:tcBorders>
              <w:top w:val="double" w:sz="4" w:space="0" w:color="auto"/>
              <w:bottom w:val="single" w:sz="6" w:space="0" w:color="auto"/>
            </w:tcBorders>
            <w:shd w:val="clear" w:color="auto" w:fill="A6A6A6" w:themeFill="background1" w:themeFillShade="A6"/>
            <w:vAlign w:val="center"/>
          </w:tcPr>
          <w:p w14:paraId="4A8EE3E5" w14:textId="77777777" w:rsidR="0038236B" w:rsidRPr="008B7CD4" w:rsidRDefault="0038236B" w:rsidP="001F3DE3">
            <w:pPr>
              <w:tabs>
                <w:tab w:val="left" w:pos="-720"/>
                <w:tab w:val="left" w:pos="720"/>
              </w:tabs>
              <w:suppressAutoHyphens/>
              <w:spacing w:line="240" w:lineRule="auto"/>
              <w:jc w:val="center"/>
              <w:rPr>
                <w:rFonts w:cstheme="minorHAnsi"/>
                <w:b/>
                <w:bCs/>
                <w:sz w:val="20"/>
                <w:szCs w:val="20"/>
              </w:rPr>
            </w:pPr>
            <w:r w:rsidRPr="008B7CD4">
              <w:rPr>
                <w:rFonts w:cstheme="minorHAnsi"/>
                <w:b/>
                <w:bCs/>
                <w:sz w:val="20"/>
                <w:szCs w:val="20"/>
              </w:rPr>
              <w:t>Once</w:t>
            </w:r>
            <w:r w:rsidRPr="008B7CD4">
              <w:rPr>
                <w:rFonts w:cstheme="minorHAnsi"/>
                <w:b/>
                <w:bCs/>
                <w:sz w:val="20"/>
                <w:szCs w:val="20"/>
              </w:rPr>
              <w:br/>
              <w:t>every two weeks</w:t>
            </w:r>
          </w:p>
        </w:tc>
        <w:tc>
          <w:tcPr>
            <w:tcW w:w="876" w:type="dxa"/>
            <w:tcBorders>
              <w:top w:val="double" w:sz="4" w:space="0" w:color="auto"/>
              <w:bottom w:val="single" w:sz="6" w:space="0" w:color="auto"/>
            </w:tcBorders>
            <w:shd w:val="clear" w:color="auto" w:fill="A6A6A6" w:themeFill="background1" w:themeFillShade="A6"/>
            <w:vAlign w:val="center"/>
          </w:tcPr>
          <w:p w14:paraId="66C99FEE" w14:textId="77777777" w:rsidR="0038236B" w:rsidRPr="008B7CD4" w:rsidRDefault="0038236B" w:rsidP="001F3DE3">
            <w:pPr>
              <w:tabs>
                <w:tab w:val="center" w:pos="362"/>
                <w:tab w:val="left" w:pos="720"/>
              </w:tabs>
              <w:suppressAutoHyphens/>
              <w:spacing w:line="240" w:lineRule="auto"/>
              <w:jc w:val="center"/>
              <w:rPr>
                <w:rFonts w:cstheme="minorHAnsi"/>
                <w:b/>
                <w:bCs/>
                <w:sz w:val="20"/>
                <w:szCs w:val="20"/>
              </w:rPr>
            </w:pPr>
            <w:r w:rsidRPr="008B7CD4">
              <w:rPr>
                <w:rFonts w:cstheme="minorHAnsi"/>
                <w:b/>
                <w:bCs/>
                <w:sz w:val="20"/>
                <w:szCs w:val="20"/>
              </w:rPr>
              <w:t>1-2</w:t>
            </w:r>
            <w:r w:rsidRPr="008B7CD4">
              <w:rPr>
                <w:rFonts w:cstheme="minorHAnsi"/>
                <w:b/>
                <w:bCs/>
                <w:sz w:val="20"/>
                <w:szCs w:val="20"/>
              </w:rPr>
              <w:br/>
              <w:t>Times</w:t>
            </w:r>
            <w:r w:rsidRPr="008B7CD4">
              <w:rPr>
                <w:rFonts w:cstheme="minorHAnsi"/>
                <w:b/>
                <w:bCs/>
                <w:sz w:val="20"/>
                <w:szCs w:val="20"/>
              </w:rPr>
              <w:br/>
              <w:t>per Week</w:t>
            </w:r>
          </w:p>
        </w:tc>
        <w:tc>
          <w:tcPr>
            <w:tcW w:w="876" w:type="dxa"/>
            <w:tcBorders>
              <w:top w:val="double" w:sz="4" w:space="0" w:color="auto"/>
              <w:bottom w:val="single" w:sz="6" w:space="0" w:color="auto"/>
            </w:tcBorders>
            <w:shd w:val="clear" w:color="auto" w:fill="A6A6A6" w:themeFill="background1" w:themeFillShade="A6"/>
            <w:vAlign w:val="center"/>
          </w:tcPr>
          <w:p w14:paraId="60096233" w14:textId="77777777" w:rsidR="0038236B" w:rsidRPr="008B7CD4" w:rsidRDefault="0038236B" w:rsidP="001F3DE3">
            <w:pPr>
              <w:tabs>
                <w:tab w:val="center" w:pos="325"/>
                <w:tab w:val="left" w:pos="720"/>
              </w:tabs>
              <w:suppressAutoHyphens/>
              <w:spacing w:line="240" w:lineRule="auto"/>
              <w:jc w:val="center"/>
              <w:rPr>
                <w:rFonts w:cstheme="minorHAnsi"/>
                <w:b/>
                <w:bCs/>
                <w:sz w:val="20"/>
                <w:szCs w:val="20"/>
              </w:rPr>
            </w:pPr>
            <w:r w:rsidRPr="008B7CD4">
              <w:rPr>
                <w:rFonts w:cstheme="minorHAnsi"/>
                <w:b/>
                <w:bCs/>
                <w:sz w:val="20"/>
                <w:szCs w:val="20"/>
              </w:rPr>
              <w:t>3-6</w:t>
            </w:r>
            <w:r w:rsidRPr="008B7CD4">
              <w:rPr>
                <w:rFonts w:cstheme="minorHAnsi"/>
                <w:b/>
                <w:bCs/>
                <w:sz w:val="20"/>
                <w:szCs w:val="20"/>
              </w:rPr>
              <w:br/>
              <w:t>Times</w:t>
            </w:r>
            <w:r w:rsidRPr="008B7CD4">
              <w:rPr>
                <w:rFonts w:cstheme="minorHAnsi"/>
                <w:b/>
                <w:bCs/>
                <w:sz w:val="20"/>
                <w:szCs w:val="20"/>
              </w:rPr>
              <w:br/>
              <w:t>per Week</w:t>
            </w:r>
          </w:p>
        </w:tc>
        <w:tc>
          <w:tcPr>
            <w:tcW w:w="876" w:type="dxa"/>
            <w:tcBorders>
              <w:top w:val="double" w:sz="4" w:space="0" w:color="auto"/>
              <w:bottom w:val="single" w:sz="6" w:space="0" w:color="auto"/>
            </w:tcBorders>
            <w:shd w:val="clear" w:color="auto" w:fill="A6A6A6" w:themeFill="background1" w:themeFillShade="A6"/>
            <w:vAlign w:val="center"/>
          </w:tcPr>
          <w:p w14:paraId="63091837" w14:textId="77777777" w:rsidR="0038236B" w:rsidRPr="008B7CD4" w:rsidRDefault="0038236B" w:rsidP="001F3DE3">
            <w:pPr>
              <w:tabs>
                <w:tab w:val="center" w:pos="265"/>
                <w:tab w:val="left" w:pos="720"/>
              </w:tabs>
              <w:suppressAutoHyphens/>
              <w:spacing w:line="240" w:lineRule="auto"/>
              <w:jc w:val="center"/>
              <w:rPr>
                <w:rFonts w:cstheme="minorHAnsi"/>
                <w:b/>
                <w:bCs/>
                <w:sz w:val="20"/>
                <w:szCs w:val="20"/>
              </w:rPr>
            </w:pPr>
            <w:r w:rsidRPr="008B7CD4">
              <w:rPr>
                <w:rFonts w:cstheme="minorHAnsi"/>
                <w:b/>
                <w:bCs/>
                <w:sz w:val="20"/>
                <w:szCs w:val="20"/>
              </w:rPr>
              <w:t>Once</w:t>
            </w:r>
            <w:r w:rsidRPr="008B7CD4">
              <w:rPr>
                <w:rFonts w:cstheme="minorHAnsi"/>
                <w:b/>
                <w:bCs/>
                <w:sz w:val="20"/>
                <w:szCs w:val="20"/>
              </w:rPr>
              <w:br/>
              <w:t>a day</w:t>
            </w:r>
          </w:p>
        </w:tc>
        <w:tc>
          <w:tcPr>
            <w:tcW w:w="876" w:type="dxa"/>
            <w:tcBorders>
              <w:top w:val="double" w:sz="4" w:space="0" w:color="auto"/>
              <w:bottom w:val="single" w:sz="6" w:space="0" w:color="auto"/>
            </w:tcBorders>
            <w:shd w:val="clear" w:color="auto" w:fill="A6A6A6" w:themeFill="background1" w:themeFillShade="A6"/>
            <w:vAlign w:val="center"/>
          </w:tcPr>
          <w:p w14:paraId="6EF2E014" w14:textId="77777777" w:rsidR="0038236B" w:rsidRPr="008B7CD4" w:rsidRDefault="0038236B" w:rsidP="001F3DE3">
            <w:pPr>
              <w:tabs>
                <w:tab w:val="center" w:pos="570"/>
                <w:tab w:val="left" w:pos="720"/>
              </w:tabs>
              <w:suppressAutoHyphens/>
              <w:spacing w:line="240" w:lineRule="auto"/>
              <w:jc w:val="center"/>
              <w:rPr>
                <w:rFonts w:cstheme="minorHAnsi"/>
                <w:b/>
                <w:bCs/>
                <w:sz w:val="20"/>
                <w:szCs w:val="20"/>
              </w:rPr>
            </w:pPr>
            <w:r w:rsidRPr="008B7CD4">
              <w:rPr>
                <w:rFonts w:cstheme="minorHAnsi"/>
                <w:b/>
                <w:bCs/>
                <w:sz w:val="20"/>
                <w:szCs w:val="20"/>
              </w:rPr>
              <w:t>More than once a day</w:t>
            </w:r>
          </w:p>
        </w:tc>
      </w:tr>
      <w:tr w:rsidR="0038236B" w:rsidRPr="008B7CD4" w14:paraId="68684CE9" w14:textId="77777777" w:rsidTr="001F3DE3">
        <w:trPr>
          <w:trHeight w:val="588"/>
        </w:trPr>
        <w:tc>
          <w:tcPr>
            <w:tcW w:w="4802" w:type="dxa"/>
            <w:tcBorders>
              <w:top w:val="single" w:sz="6" w:space="0" w:color="auto"/>
            </w:tcBorders>
            <w:vAlign w:val="center"/>
          </w:tcPr>
          <w:p w14:paraId="5745851B" w14:textId="77777777" w:rsidR="0038236B" w:rsidRPr="008B7CD4" w:rsidRDefault="0038236B" w:rsidP="001F3DE3">
            <w:pPr>
              <w:tabs>
                <w:tab w:val="left" w:pos="720"/>
              </w:tabs>
              <w:ind w:right="18"/>
              <w:rPr>
                <w:rFonts w:cstheme="minorHAnsi"/>
                <w:b/>
                <w:sz w:val="20"/>
                <w:szCs w:val="20"/>
              </w:rPr>
            </w:pPr>
            <w:r w:rsidRPr="008B7CD4">
              <w:rPr>
                <w:rFonts w:cstheme="minorHAnsi"/>
                <w:b/>
                <w:sz w:val="20"/>
                <w:szCs w:val="20"/>
              </w:rPr>
              <w:t xml:space="preserve">Apples and Pears not canned </w:t>
            </w:r>
            <w:r w:rsidRPr="008B7CD4">
              <w:rPr>
                <w:rFonts w:cstheme="minorHAnsi"/>
                <w:b/>
                <w:sz w:val="20"/>
                <w:szCs w:val="20"/>
              </w:rPr>
              <w:br/>
            </w:r>
            <w:r w:rsidRPr="008B7CD4">
              <w:rPr>
                <w:rFonts w:cstheme="minorHAnsi"/>
                <w:sz w:val="20"/>
                <w:szCs w:val="20"/>
              </w:rPr>
              <w:t>[Including raw, baked, stewed, dried]</w:t>
            </w:r>
          </w:p>
        </w:tc>
        <w:tc>
          <w:tcPr>
            <w:tcW w:w="876" w:type="dxa"/>
            <w:tcBorders>
              <w:top w:val="single" w:sz="6" w:space="0" w:color="auto"/>
            </w:tcBorders>
          </w:tcPr>
          <w:p w14:paraId="211036A6"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tcPr>
          <w:p w14:paraId="060D4FFB"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tcPr>
          <w:p w14:paraId="47C20336"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tcPr>
          <w:p w14:paraId="7901FCD7"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tcPr>
          <w:p w14:paraId="5C4DB638"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tcPr>
          <w:p w14:paraId="2C5474C3"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tcPr>
          <w:p w14:paraId="3F101E54" w14:textId="77777777" w:rsidR="0038236B" w:rsidRPr="008B7CD4" w:rsidRDefault="0038236B" w:rsidP="001F3DE3">
            <w:pPr>
              <w:tabs>
                <w:tab w:val="left" w:pos="720"/>
              </w:tabs>
              <w:ind w:right="18"/>
              <w:rPr>
                <w:rFonts w:cstheme="minorHAnsi"/>
              </w:rPr>
            </w:pPr>
          </w:p>
        </w:tc>
      </w:tr>
      <w:tr w:rsidR="0038236B" w:rsidRPr="008B7CD4" w14:paraId="3356A306" w14:textId="77777777" w:rsidTr="001F3DE3">
        <w:trPr>
          <w:trHeight w:val="554"/>
        </w:trPr>
        <w:tc>
          <w:tcPr>
            <w:tcW w:w="4802" w:type="dxa"/>
            <w:shd w:val="clear" w:color="auto" w:fill="D9D9D9" w:themeFill="background1" w:themeFillShade="D9"/>
            <w:vAlign w:val="center"/>
          </w:tcPr>
          <w:p w14:paraId="045B8308" w14:textId="77777777" w:rsidR="0038236B" w:rsidRPr="008B7CD4" w:rsidRDefault="0038236B" w:rsidP="001F3DE3">
            <w:pPr>
              <w:tabs>
                <w:tab w:val="left" w:pos="720"/>
              </w:tabs>
              <w:ind w:right="18"/>
              <w:rPr>
                <w:rFonts w:cstheme="minorHAnsi"/>
                <w:b/>
                <w:sz w:val="20"/>
                <w:szCs w:val="20"/>
              </w:rPr>
            </w:pPr>
            <w:r w:rsidRPr="008B7CD4">
              <w:rPr>
                <w:rFonts w:cstheme="minorHAnsi"/>
                <w:b/>
                <w:sz w:val="20"/>
                <w:szCs w:val="20"/>
              </w:rPr>
              <w:t xml:space="preserve">Other fruit (Not canned, not citrus, not apples and pears, and not bananas) </w:t>
            </w:r>
            <w:r w:rsidRPr="008B7CD4">
              <w:rPr>
                <w:rFonts w:cstheme="minorHAnsi"/>
                <w:b/>
                <w:sz w:val="20"/>
                <w:szCs w:val="20"/>
              </w:rPr>
              <w:br/>
            </w:r>
            <w:r w:rsidRPr="008B7CD4">
              <w:rPr>
                <w:rFonts w:cstheme="minorHAnsi"/>
                <w:sz w:val="20"/>
                <w:szCs w:val="20"/>
              </w:rPr>
              <w:t>e.g. grapes, plums, berries, mango, pineapple</w:t>
            </w:r>
          </w:p>
        </w:tc>
        <w:tc>
          <w:tcPr>
            <w:tcW w:w="876" w:type="dxa"/>
            <w:shd w:val="clear" w:color="auto" w:fill="D9D9D9" w:themeFill="background1" w:themeFillShade="D9"/>
          </w:tcPr>
          <w:p w14:paraId="45BE6B19"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51F89D4"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15F76B80"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4FE3CD0A"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713DD3AB"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6BEE3B8F"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D6FC148" w14:textId="77777777" w:rsidR="0038236B" w:rsidRPr="008B7CD4" w:rsidRDefault="0038236B" w:rsidP="001F3DE3">
            <w:pPr>
              <w:tabs>
                <w:tab w:val="left" w:pos="720"/>
              </w:tabs>
              <w:ind w:right="18"/>
              <w:rPr>
                <w:rFonts w:cstheme="minorHAnsi"/>
              </w:rPr>
            </w:pPr>
          </w:p>
        </w:tc>
      </w:tr>
      <w:tr w:rsidR="0038236B" w:rsidRPr="008B7CD4" w14:paraId="12785265" w14:textId="77777777" w:rsidTr="001F3DE3">
        <w:trPr>
          <w:trHeight w:val="548"/>
        </w:trPr>
        <w:tc>
          <w:tcPr>
            <w:tcW w:w="4802" w:type="dxa"/>
            <w:vAlign w:val="center"/>
          </w:tcPr>
          <w:p w14:paraId="1DB8FC0B"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Nuts and Seeds </w:t>
            </w:r>
            <w:r w:rsidRPr="008B7CD4">
              <w:rPr>
                <w:rFonts w:cstheme="minorHAnsi"/>
                <w:b/>
                <w:color w:val="000000"/>
                <w:sz w:val="20"/>
                <w:szCs w:val="20"/>
              </w:rPr>
              <w:br/>
            </w:r>
            <w:r w:rsidRPr="008B7CD4">
              <w:rPr>
                <w:rFonts w:cstheme="minorHAnsi"/>
                <w:color w:val="000000"/>
                <w:sz w:val="20"/>
                <w:szCs w:val="20"/>
              </w:rPr>
              <w:t>e.g. cashew nuts, coconut, salted peanuts, nut butters, tahini, pumpkin seeds</w:t>
            </w:r>
          </w:p>
        </w:tc>
        <w:tc>
          <w:tcPr>
            <w:tcW w:w="876" w:type="dxa"/>
          </w:tcPr>
          <w:p w14:paraId="5CA9E3D2" w14:textId="77777777" w:rsidR="0038236B" w:rsidRPr="008B7CD4" w:rsidRDefault="0038236B" w:rsidP="001F3DE3">
            <w:pPr>
              <w:tabs>
                <w:tab w:val="left" w:pos="720"/>
              </w:tabs>
              <w:ind w:right="18"/>
              <w:rPr>
                <w:rFonts w:cstheme="minorHAnsi"/>
              </w:rPr>
            </w:pPr>
          </w:p>
        </w:tc>
        <w:tc>
          <w:tcPr>
            <w:tcW w:w="876" w:type="dxa"/>
          </w:tcPr>
          <w:p w14:paraId="7C95E778" w14:textId="77777777" w:rsidR="0038236B" w:rsidRPr="008B7CD4" w:rsidRDefault="0038236B" w:rsidP="001F3DE3">
            <w:pPr>
              <w:tabs>
                <w:tab w:val="left" w:pos="720"/>
              </w:tabs>
              <w:ind w:right="18"/>
              <w:rPr>
                <w:rFonts w:cstheme="minorHAnsi"/>
              </w:rPr>
            </w:pPr>
          </w:p>
        </w:tc>
        <w:tc>
          <w:tcPr>
            <w:tcW w:w="876" w:type="dxa"/>
          </w:tcPr>
          <w:p w14:paraId="1DDDF449" w14:textId="77777777" w:rsidR="0038236B" w:rsidRPr="008B7CD4" w:rsidRDefault="0038236B" w:rsidP="001F3DE3">
            <w:pPr>
              <w:tabs>
                <w:tab w:val="left" w:pos="720"/>
              </w:tabs>
              <w:ind w:right="18"/>
              <w:rPr>
                <w:rFonts w:cstheme="minorHAnsi"/>
              </w:rPr>
            </w:pPr>
          </w:p>
        </w:tc>
        <w:tc>
          <w:tcPr>
            <w:tcW w:w="876" w:type="dxa"/>
          </w:tcPr>
          <w:p w14:paraId="66F15A93" w14:textId="77777777" w:rsidR="0038236B" w:rsidRPr="008B7CD4" w:rsidRDefault="0038236B" w:rsidP="001F3DE3">
            <w:pPr>
              <w:tabs>
                <w:tab w:val="left" w:pos="720"/>
              </w:tabs>
              <w:ind w:right="18"/>
              <w:rPr>
                <w:rFonts w:cstheme="minorHAnsi"/>
              </w:rPr>
            </w:pPr>
          </w:p>
        </w:tc>
        <w:tc>
          <w:tcPr>
            <w:tcW w:w="876" w:type="dxa"/>
          </w:tcPr>
          <w:p w14:paraId="542CB33C" w14:textId="77777777" w:rsidR="0038236B" w:rsidRPr="008B7CD4" w:rsidRDefault="0038236B" w:rsidP="001F3DE3">
            <w:pPr>
              <w:tabs>
                <w:tab w:val="left" w:pos="720"/>
              </w:tabs>
              <w:ind w:right="18"/>
              <w:rPr>
                <w:rFonts w:cstheme="minorHAnsi"/>
              </w:rPr>
            </w:pPr>
          </w:p>
        </w:tc>
        <w:tc>
          <w:tcPr>
            <w:tcW w:w="876" w:type="dxa"/>
          </w:tcPr>
          <w:p w14:paraId="51E4EBF9" w14:textId="77777777" w:rsidR="0038236B" w:rsidRPr="008B7CD4" w:rsidRDefault="0038236B" w:rsidP="001F3DE3">
            <w:pPr>
              <w:tabs>
                <w:tab w:val="left" w:pos="720"/>
              </w:tabs>
              <w:ind w:right="18"/>
              <w:rPr>
                <w:rFonts w:cstheme="minorHAnsi"/>
              </w:rPr>
            </w:pPr>
          </w:p>
        </w:tc>
        <w:tc>
          <w:tcPr>
            <w:tcW w:w="876" w:type="dxa"/>
          </w:tcPr>
          <w:p w14:paraId="563D8DDE" w14:textId="77777777" w:rsidR="0038236B" w:rsidRPr="008B7CD4" w:rsidRDefault="0038236B" w:rsidP="001F3DE3">
            <w:pPr>
              <w:tabs>
                <w:tab w:val="left" w:pos="720"/>
              </w:tabs>
              <w:ind w:right="18"/>
              <w:rPr>
                <w:rFonts w:cstheme="minorHAnsi"/>
              </w:rPr>
            </w:pPr>
          </w:p>
        </w:tc>
      </w:tr>
      <w:tr w:rsidR="0038236B" w:rsidRPr="008B7CD4" w14:paraId="558FF462" w14:textId="77777777" w:rsidTr="001F3DE3">
        <w:trPr>
          <w:trHeight w:val="556"/>
        </w:trPr>
        <w:tc>
          <w:tcPr>
            <w:tcW w:w="4802" w:type="dxa"/>
            <w:shd w:val="clear" w:color="auto" w:fill="D9D9D9" w:themeFill="background1" w:themeFillShade="D9"/>
            <w:vAlign w:val="center"/>
          </w:tcPr>
          <w:p w14:paraId="2CFDB0E1"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Crisps and savoury snacks </w:t>
            </w:r>
            <w:r w:rsidRPr="008B7CD4">
              <w:rPr>
                <w:rFonts w:cstheme="minorHAnsi"/>
                <w:b/>
                <w:color w:val="000000"/>
                <w:sz w:val="20"/>
                <w:szCs w:val="20"/>
              </w:rPr>
              <w:br/>
            </w:r>
            <w:r w:rsidRPr="008B7CD4">
              <w:rPr>
                <w:rFonts w:cstheme="minorHAnsi"/>
                <w:color w:val="000000"/>
                <w:sz w:val="20"/>
                <w:szCs w:val="20"/>
              </w:rPr>
              <w:t xml:space="preserve">(Include all </w:t>
            </w:r>
            <w:proofErr w:type="gramStart"/>
            <w:r w:rsidRPr="008B7CD4">
              <w:rPr>
                <w:rFonts w:cstheme="minorHAnsi"/>
                <w:color w:val="000000"/>
                <w:sz w:val="20"/>
                <w:szCs w:val="20"/>
              </w:rPr>
              <w:t>potato based</w:t>
            </w:r>
            <w:proofErr w:type="gramEnd"/>
            <w:r w:rsidRPr="008B7CD4">
              <w:rPr>
                <w:rFonts w:cstheme="minorHAnsi"/>
                <w:color w:val="000000"/>
                <w:sz w:val="20"/>
                <w:szCs w:val="20"/>
              </w:rPr>
              <w:t xml:space="preserve"> snacks and grain based snacks e.g. pretzels, popcorn (not sweet), tortilla chips)</w:t>
            </w:r>
          </w:p>
        </w:tc>
        <w:tc>
          <w:tcPr>
            <w:tcW w:w="876" w:type="dxa"/>
            <w:shd w:val="clear" w:color="auto" w:fill="D9D9D9" w:themeFill="background1" w:themeFillShade="D9"/>
          </w:tcPr>
          <w:p w14:paraId="1B776675"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4EA24B41"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432DD1A8"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4FD0FA17"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1F1718F4"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5424FEE3"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A5337C9" w14:textId="77777777" w:rsidR="0038236B" w:rsidRPr="008B7CD4" w:rsidRDefault="0038236B" w:rsidP="001F3DE3">
            <w:pPr>
              <w:tabs>
                <w:tab w:val="left" w:pos="720"/>
              </w:tabs>
              <w:ind w:right="18"/>
              <w:rPr>
                <w:rFonts w:cstheme="minorHAnsi"/>
              </w:rPr>
            </w:pPr>
          </w:p>
        </w:tc>
      </w:tr>
      <w:tr w:rsidR="0038236B" w:rsidRPr="008B7CD4" w14:paraId="44A99E6E" w14:textId="77777777" w:rsidTr="001F3DE3">
        <w:trPr>
          <w:trHeight w:val="644"/>
        </w:trPr>
        <w:tc>
          <w:tcPr>
            <w:tcW w:w="4802" w:type="dxa"/>
            <w:shd w:val="clear" w:color="auto" w:fill="FFFFFF" w:themeFill="background1"/>
            <w:vAlign w:val="center"/>
          </w:tcPr>
          <w:p w14:paraId="0E9F2FB1"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Salad and other raw vegetables </w:t>
            </w:r>
            <w:r w:rsidRPr="008B7CD4">
              <w:rPr>
                <w:rFonts w:cstheme="minorHAnsi"/>
                <w:b/>
                <w:color w:val="000000"/>
                <w:sz w:val="20"/>
                <w:szCs w:val="20"/>
              </w:rPr>
              <w:br/>
            </w:r>
            <w:r w:rsidRPr="008B7CD4">
              <w:rPr>
                <w:rFonts w:cstheme="minorHAnsi"/>
                <w:color w:val="000000"/>
                <w:sz w:val="20"/>
                <w:szCs w:val="20"/>
              </w:rPr>
              <w:t>(Including all types of raw vegetables. Purchased or homemade) e.g. side salad, coleslaw, guacamole</w:t>
            </w:r>
          </w:p>
        </w:tc>
        <w:tc>
          <w:tcPr>
            <w:tcW w:w="876" w:type="dxa"/>
            <w:shd w:val="clear" w:color="auto" w:fill="FFFFFF" w:themeFill="background1"/>
          </w:tcPr>
          <w:p w14:paraId="0BF555D9"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DEB1051"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1DDDCCE4"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610A1C05"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BE1D9CF"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026DCCEB"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495B0A5E" w14:textId="77777777" w:rsidR="0038236B" w:rsidRPr="008B7CD4" w:rsidRDefault="0038236B" w:rsidP="001F3DE3">
            <w:pPr>
              <w:tabs>
                <w:tab w:val="left" w:pos="720"/>
              </w:tabs>
              <w:ind w:right="18"/>
              <w:rPr>
                <w:rFonts w:cstheme="minorHAnsi"/>
              </w:rPr>
            </w:pPr>
          </w:p>
        </w:tc>
      </w:tr>
      <w:tr w:rsidR="0038236B" w:rsidRPr="008B7CD4" w14:paraId="7426000F" w14:textId="77777777" w:rsidTr="001F3DE3">
        <w:trPr>
          <w:trHeight w:val="644"/>
        </w:trPr>
        <w:tc>
          <w:tcPr>
            <w:tcW w:w="4802" w:type="dxa"/>
            <w:shd w:val="clear" w:color="auto" w:fill="D9D9D9" w:themeFill="background1" w:themeFillShade="D9"/>
            <w:vAlign w:val="center"/>
          </w:tcPr>
          <w:p w14:paraId="3A2FAA1E" w14:textId="77777777" w:rsidR="0038236B" w:rsidRPr="008B7CD4" w:rsidRDefault="0038236B" w:rsidP="001F3DE3">
            <w:pPr>
              <w:tabs>
                <w:tab w:val="left" w:pos="720"/>
              </w:tabs>
              <w:rPr>
                <w:rFonts w:cstheme="minorHAnsi"/>
                <w:color w:val="000000"/>
                <w:sz w:val="20"/>
                <w:szCs w:val="20"/>
              </w:rPr>
            </w:pPr>
            <w:r w:rsidRPr="008B7CD4">
              <w:rPr>
                <w:rFonts w:cstheme="minorHAnsi"/>
                <w:b/>
                <w:color w:val="000000"/>
                <w:sz w:val="20"/>
                <w:szCs w:val="20"/>
              </w:rPr>
              <w:t>Beans, lentils and chickpeas</w:t>
            </w:r>
            <w:r w:rsidRPr="008B7CD4">
              <w:rPr>
                <w:rFonts w:cstheme="minorHAnsi"/>
                <w:color w:val="000000"/>
                <w:sz w:val="20"/>
                <w:szCs w:val="20"/>
              </w:rPr>
              <w:t xml:space="preserve"> (</w:t>
            </w:r>
            <w:r w:rsidRPr="008B7CD4">
              <w:rPr>
                <w:rFonts w:cstheme="minorHAnsi"/>
                <w:b/>
                <w:bCs/>
                <w:color w:val="000000"/>
                <w:sz w:val="20"/>
                <w:szCs w:val="20"/>
              </w:rPr>
              <w:t xml:space="preserve">Not baked beans) </w:t>
            </w:r>
            <w:r w:rsidRPr="008B7CD4">
              <w:rPr>
                <w:rFonts w:cstheme="minorHAnsi"/>
                <w:color w:val="000000"/>
                <w:sz w:val="20"/>
                <w:szCs w:val="20"/>
              </w:rPr>
              <w:br/>
              <w:t xml:space="preserve">(Include dishes based on lentils, dried beans and pulses) </w:t>
            </w:r>
            <w:r w:rsidRPr="008B7CD4">
              <w:rPr>
                <w:rFonts w:cstheme="minorHAnsi"/>
                <w:color w:val="000000"/>
                <w:sz w:val="20"/>
                <w:szCs w:val="20"/>
              </w:rPr>
              <w:br/>
              <w:t>e.g. kidney beans, black beans, hummus, chickpea curry, bean stew</w:t>
            </w:r>
          </w:p>
        </w:tc>
        <w:tc>
          <w:tcPr>
            <w:tcW w:w="876" w:type="dxa"/>
            <w:shd w:val="clear" w:color="auto" w:fill="D9D9D9" w:themeFill="background1" w:themeFillShade="D9"/>
          </w:tcPr>
          <w:p w14:paraId="519E17AA"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8FEBBA3"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1F711EC1"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51B590FA"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D87AFDF"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1972CAD1"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63DB6E5E" w14:textId="77777777" w:rsidR="0038236B" w:rsidRPr="008B7CD4" w:rsidRDefault="0038236B" w:rsidP="001F3DE3">
            <w:pPr>
              <w:tabs>
                <w:tab w:val="left" w:pos="720"/>
              </w:tabs>
              <w:ind w:right="18"/>
              <w:rPr>
                <w:rFonts w:cstheme="minorHAnsi"/>
              </w:rPr>
            </w:pPr>
          </w:p>
        </w:tc>
      </w:tr>
      <w:tr w:rsidR="0038236B" w:rsidRPr="008B7CD4" w14:paraId="32312B90" w14:textId="77777777" w:rsidTr="001F3DE3">
        <w:trPr>
          <w:trHeight w:val="611"/>
        </w:trPr>
        <w:tc>
          <w:tcPr>
            <w:tcW w:w="4802" w:type="dxa"/>
            <w:shd w:val="clear" w:color="auto" w:fill="FFFFFF" w:themeFill="background1"/>
            <w:vAlign w:val="center"/>
          </w:tcPr>
          <w:p w14:paraId="70DD3F93" w14:textId="77777777" w:rsidR="0038236B" w:rsidRPr="008B7CD4" w:rsidRDefault="0038236B" w:rsidP="001F3DE3">
            <w:pPr>
              <w:tabs>
                <w:tab w:val="left" w:pos="720"/>
              </w:tabs>
              <w:rPr>
                <w:rFonts w:cstheme="minorHAnsi"/>
                <w:color w:val="000000"/>
                <w:sz w:val="20"/>
                <w:szCs w:val="20"/>
              </w:rPr>
            </w:pPr>
            <w:r w:rsidRPr="008B7CD4">
              <w:rPr>
                <w:rFonts w:cstheme="minorHAnsi"/>
                <w:b/>
                <w:color w:val="000000"/>
                <w:sz w:val="20"/>
                <w:szCs w:val="20"/>
              </w:rPr>
              <w:t>Tomatoes</w:t>
            </w:r>
            <w:r w:rsidRPr="008B7CD4">
              <w:rPr>
                <w:rFonts w:cstheme="minorHAnsi"/>
                <w:color w:val="000000"/>
                <w:sz w:val="20"/>
                <w:szCs w:val="20"/>
              </w:rPr>
              <w:t xml:space="preserve"> (fresh, not cooked, not tinned)</w:t>
            </w:r>
            <w:r w:rsidRPr="008B7CD4">
              <w:rPr>
                <w:rFonts w:cstheme="minorHAnsi"/>
                <w:color w:val="000000"/>
                <w:sz w:val="20"/>
                <w:szCs w:val="20"/>
              </w:rPr>
              <w:tab/>
            </w:r>
          </w:p>
        </w:tc>
        <w:tc>
          <w:tcPr>
            <w:tcW w:w="876" w:type="dxa"/>
            <w:shd w:val="clear" w:color="auto" w:fill="FFFFFF" w:themeFill="background1"/>
          </w:tcPr>
          <w:p w14:paraId="72DCDB9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1DE227EC"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08225564"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283289D6"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35DEAC89"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3A8DDCC9"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6F5BDCC4" w14:textId="77777777" w:rsidR="0038236B" w:rsidRPr="008B7CD4" w:rsidRDefault="0038236B" w:rsidP="001F3DE3">
            <w:pPr>
              <w:tabs>
                <w:tab w:val="left" w:pos="720"/>
              </w:tabs>
              <w:ind w:right="18"/>
              <w:rPr>
                <w:rFonts w:cstheme="minorHAnsi"/>
              </w:rPr>
            </w:pPr>
          </w:p>
        </w:tc>
      </w:tr>
      <w:tr w:rsidR="0038236B" w:rsidRPr="008B7CD4" w14:paraId="11413C02" w14:textId="77777777" w:rsidTr="001F3DE3">
        <w:trPr>
          <w:trHeight w:val="536"/>
        </w:trPr>
        <w:tc>
          <w:tcPr>
            <w:tcW w:w="4802" w:type="dxa"/>
            <w:shd w:val="clear" w:color="auto" w:fill="D9D9D9" w:themeFill="background1" w:themeFillShade="D9"/>
            <w:vAlign w:val="center"/>
          </w:tcPr>
          <w:p w14:paraId="2360FD92"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Leafy green vegetables </w:t>
            </w:r>
            <w:r w:rsidRPr="008B7CD4">
              <w:rPr>
                <w:rFonts w:cstheme="minorHAnsi"/>
                <w:b/>
                <w:color w:val="000000"/>
                <w:sz w:val="20"/>
                <w:szCs w:val="20"/>
              </w:rPr>
              <w:br/>
            </w:r>
            <w:r w:rsidRPr="008B7CD4">
              <w:rPr>
                <w:rFonts w:cstheme="minorHAnsi"/>
                <w:color w:val="000000"/>
                <w:sz w:val="20"/>
                <w:szCs w:val="20"/>
              </w:rPr>
              <w:t>(Include cooked and canned) e.g. spinach, kale, broccoli, cabbage, Brussels sprouts</w:t>
            </w:r>
          </w:p>
        </w:tc>
        <w:tc>
          <w:tcPr>
            <w:tcW w:w="876" w:type="dxa"/>
            <w:shd w:val="clear" w:color="auto" w:fill="D9D9D9" w:themeFill="background1" w:themeFillShade="D9"/>
          </w:tcPr>
          <w:p w14:paraId="5AEC7DBD"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DA0A23D"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567CCB2F"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0C8BBFCA"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68496991"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6363E0ED"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09B8CA9A" w14:textId="77777777" w:rsidR="0038236B" w:rsidRPr="008B7CD4" w:rsidRDefault="0038236B" w:rsidP="001F3DE3">
            <w:pPr>
              <w:tabs>
                <w:tab w:val="left" w:pos="720"/>
              </w:tabs>
              <w:ind w:right="18"/>
              <w:rPr>
                <w:rFonts w:cstheme="minorHAnsi"/>
              </w:rPr>
            </w:pPr>
          </w:p>
        </w:tc>
      </w:tr>
      <w:tr w:rsidR="0038236B" w:rsidRPr="008B7CD4" w14:paraId="73BA9BAE" w14:textId="77777777" w:rsidTr="001F3DE3">
        <w:trPr>
          <w:trHeight w:val="527"/>
        </w:trPr>
        <w:tc>
          <w:tcPr>
            <w:tcW w:w="4802" w:type="dxa"/>
            <w:shd w:val="clear" w:color="auto" w:fill="FFFFFF" w:themeFill="background1"/>
            <w:vAlign w:val="center"/>
          </w:tcPr>
          <w:p w14:paraId="0EA7C5D6"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lastRenderedPageBreak/>
              <w:t xml:space="preserve">Baked beans </w:t>
            </w:r>
            <w:r w:rsidRPr="008B7CD4">
              <w:rPr>
                <w:rFonts w:cstheme="minorHAnsi"/>
                <w:b/>
                <w:color w:val="000000"/>
                <w:sz w:val="20"/>
                <w:szCs w:val="20"/>
              </w:rPr>
              <w:br/>
            </w:r>
            <w:r w:rsidRPr="008B7CD4">
              <w:rPr>
                <w:rFonts w:cstheme="minorHAnsi"/>
                <w:color w:val="000000"/>
                <w:sz w:val="20"/>
                <w:szCs w:val="20"/>
              </w:rPr>
              <w:t>(Include canned baked beans in sauce. Including baked beans with additions e.g. sausages)</w:t>
            </w:r>
          </w:p>
        </w:tc>
        <w:tc>
          <w:tcPr>
            <w:tcW w:w="876" w:type="dxa"/>
            <w:shd w:val="clear" w:color="auto" w:fill="FFFFFF" w:themeFill="background1"/>
          </w:tcPr>
          <w:p w14:paraId="555D638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7AC11CF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D823761"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67936EDC"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1E10D9F9"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0786D617"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ACFDF69" w14:textId="77777777" w:rsidR="0038236B" w:rsidRPr="008B7CD4" w:rsidRDefault="0038236B" w:rsidP="001F3DE3">
            <w:pPr>
              <w:tabs>
                <w:tab w:val="left" w:pos="720"/>
              </w:tabs>
              <w:ind w:right="18"/>
              <w:rPr>
                <w:rFonts w:cstheme="minorHAnsi"/>
              </w:rPr>
            </w:pPr>
          </w:p>
        </w:tc>
      </w:tr>
      <w:tr w:rsidR="0038236B" w:rsidRPr="008B7CD4" w14:paraId="07ECC2B0" w14:textId="77777777" w:rsidTr="001F3DE3">
        <w:trPr>
          <w:trHeight w:val="523"/>
        </w:trPr>
        <w:tc>
          <w:tcPr>
            <w:tcW w:w="4802" w:type="dxa"/>
            <w:tcBorders>
              <w:bottom w:val="single" w:sz="6" w:space="0" w:color="auto"/>
            </w:tcBorders>
            <w:shd w:val="clear" w:color="auto" w:fill="D9D9D9" w:themeFill="background1" w:themeFillShade="D9"/>
            <w:vAlign w:val="center"/>
          </w:tcPr>
          <w:p w14:paraId="58F34890" w14:textId="77777777" w:rsidR="0038236B" w:rsidRPr="008B7CD4" w:rsidRDefault="0038236B" w:rsidP="001F3DE3">
            <w:pPr>
              <w:tabs>
                <w:tab w:val="left" w:pos="720"/>
              </w:tabs>
              <w:rPr>
                <w:rFonts w:cstheme="minorHAnsi"/>
                <w:color w:val="000000"/>
                <w:sz w:val="20"/>
                <w:szCs w:val="20"/>
              </w:rPr>
            </w:pPr>
            <w:r w:rsidRPr="008B7CD4">
              <w:rPr>
                <w:rFonts w:cstheme="minorHAnsi"/>
                <w:b/>
                <w:color w:val="000000"/>
                <w:sz w:val="20"/>
                <w:szCs w:val="20"/>
              </w:rPr>
              <w:t>Other vegetable dishes</w:t>
            </w:r>
            <w:r w:rsidRPr="008B7CD4">
              <w:rPr>
                <w:rFonts w:cstheme="minorHAnsi"/>
                <w:color w:val="000000"/>
                <w:sz w:val="20"/>
                <w:szCs w:val="20"/>
              </w:rPr>
              <w:t xml:space="preserve"> (Cooked vegetable dishes usually forming a main meal) </w:t>
            </w:r>
            <w:r w:rsidRPr="008B7CD4">
              <w:rPr>
                <w:rFonts w:cstheme="minorHAnsi"/>
                <w:color w:val="000000"/>
                <w:sz w:val="20"/>
                <w:szCs w:val="20"/>
              </w:rPr>
              <w:br/>
              <w:t>(Vegetable curries, casseroles and stews, vegetable pies, vegetable lasagne, vegetable stir-fry)</w:t>
            </w:r>
          </w:p>
        </w:tc>
        <w:tc>
          <w:tcPr>
            <w:tcW w:w="876" w:type="dxa"/>
            <w:tcBorders>
              <w:bottom w:val="single" w:sz="6" w:space="0" w:color="auto"/>
            </w:tcBorders>
            <w:shd w:val="clear" w:color="auto" w:fill="D9D9D9" w:themeFill="background1" w:themeFillShade="D9"/>
          </w:tcPr>
          <w:p w14:paraId="08339AF3" w14:textId="77777777" w:rsidR="0038236B" w:rsidRPr="008B7CD4" w:rsidRDefault="0038236B" w:rsidP="001F3DE3">
            <w:pPr>
              <w:tabs>
                <w:tab w:val="left" w:pos="720"/>
              </w:tabs>
              <w:ind w:right="18"/>
              <w:rPr>
                <w:rFonts w:cstheme="minorHAnsi"/>
              </w:rPr>
            </w:pPr>
          </w:p>
        </w:tc>
        <w:tc>
          <w:tcPr>
            <w:tcW w:w="876" w:type="dxa"/>
            <w:tcBorders>
              <w:bottom w:val="single" w:sz="6" w:space="0" w:color="auto"/>
            </w:tcBorders>
            <w:shd w:val="clear" w:color="auto" w:fill="D9D9D9" w:themeFill="background1" w:themeFillShade="D9"/>
          </w:tcPr>
          <w:p w14:paraId="3ECC1F90" w14:textId="77777777" w:rsidR="0038236B" w:rsidRPr="008B7CD4" w:rsidRDefault="0038236B" w:rsidP="001F3DE3">
            <w:pPr>
              <w:tabs>
                <w:tab w:val="left" w:pos="720"/>
              </w:tabs>
              <w:ind w:right="18"/>
              <w:rPr>
                <w:rFonts w:cstheme="minorHAnsi"/>
              </w:rPr>
            </w:pPr>
          </w:p>
        </w:tc>
        <w:tc>
          <w:tcPr>
            <w:tcW w:w="876" w:type="dxa"/>
            <w:tcBorders>
              <w:bottom w:val="single" w:sz="6" w:space="0" w:color="auto"/>
            </w:tcBorders>
            <w:shd w:val="clear" w:color="auto" w:fill="D9D9D9" w:themeFill="background1" w:themeFillShade="D9"/>
          </w:tcPr>
          <w:p w14:paraId="37E3B580" w14:textId="77777777" w:rsidR="0038236B" w:rsidRPr="008B7CD4" w:rsidRDefault="0038236B" w:rsidP="001F3DE3">
            <w:pPr>
              <w:tabs>
                <w:tab w:val="left" w:pos="720"/>
              </w:tabs>
              <w:ind w:right="18"/>
              <w:rPr>
                <w:rFonts w:cstheme="minorHAnsi"/>
              </w:rPr>
            </w:pPr>
          </w:p>
        </w:tc>
        <w:tc>
          <w:tcPr>
            <w:tcW w:w="876" w:type="dxa"/>
            <w:tcBorders>
              <w:bottom w:val="single" w:sz="6" w:space="0" w:color="auto"/>
            </w:tcBorders>
            <w:shd w:val="clear" w:color="auto" w:fill="D9D9D9" w:themeFill="background1" w:themeFillShade="D9"/>
          </w:tcPr>
          <w:p w14:paraId="35B6AF57" w14:textId="77777777" w:rsidR="0038236B" w:rsidRPr="008B7CD4" w:rsidRDefault="0038236B" w:rsidP="001F3DE3">
            <w:pPr>
              <w:tabs>
                <w:tab w:val="left" w:pos="720"/>
              </w:tabs>
              <w:ind w:right="18"/>
              <w:rPr>
                <w:rFonts w:cstheme="minorHAnsi"/>
              </w:rPr>
            </w:pPr>
          </w:p>
        </w:tc>
        <w:tc>
          <w:tcPr>
            <w:tcW w:w="876" w:type="dxa"/>
            <w:tcBorders>
              <w:bottom w:val="single" w:sz="6" w:space="0" w:color="auto"/>
            </w:tcBorders>
            <w:shd w:val="clear" w:color="auto" w:fill="D9D9D9" w:themeFill="background1" w:themeFillShade="D9"/>
          </w:tcPr>
          <w:p w14:paraId="3C716D27" w14:textId="77777777" w:rsidR="0038236B" w:rsidRPr="008B7CD4" w:rsidRDefault="0038236B" w:rsidP="001F3DE3">
            <w:pPr>
              <w:tabs>
                <w:tab w:val="left" w:pos="720"/>
              </w:tabs>
              <w:ind w:right="18"/>
              <w:rPr>
                <w:rFonts w:cstheme="minorHAnsi"/>
              </w:rPr>
            </w:pPr>
          </w:p>
        </w:tc>
        <w:tc>
          <w:tcPr>
            <w:tcW w:w="876" w:type="dxa"/>
            <w:tcBorders>
              <w:bottom w:val="single" w:sz="6" w:space="0" w:color="auto"/>
            </w:tcBorders>
            <w:shd w:val="clear" w:color="auto" w:fill="D9D9D9" w:themeFill="background1" w:themeFillShade="D9"/>
          </w:tcPr>
          <w:p w14:paraId="6675551F" w14:textId="77777777" w:rsidR="0038236B" w:rsidRPr="008B7CD4" w:rsidRDefault="0038236B" w:rsidP="001F3DE3">
            <w:pPr>
              <w:tabs>
                <w:tab w:val="left" w:pos="720"/>
              </w:tabs>
              <w:ind w:right="18"/>
              <w:rPr>
                <w:rFonts w:cstheme="minorHAnsi"/>
              </w:rPr>
            </w:pPr>
          </w:p>
        </w:tc>
        <w:tc>
          <w:tcPr>
            <w:tcW w:w="876" w:type="dxa"/>
            <w:tcBorders>
              <w:bottom w:val="single" w:sz="6" w:space="0" w:color="auto"/>
            </w:tcBorders>
            <w:shd w:val="clear" w:color="auto" w:fill="D9D9D9" w:themeFill="background1" w:themeFillShade="D9"/>
          </w:tcPr>
          <w:p w14:paraId="3E4F6BF1" w14:textId="77777777" w:rsidR="0038236B" w:rsidRPr="008B7CD4" w:rsidRDefault="0038236B" w:rsidP="001F3DE3">
            <w:pPr>
              <w:tabs>
                <w:tab w:val="left" w:pos="720"/>
              </w:tabs>
              <w:ind w:right="18"/>
              <w:rPr>
                <w:rFonts w:cstheme="minorHAnsi"/>
              </w:rPr>
            </w:pPr>
          </w:p>
        </w:tc>
      </w:tr>
      <w:tr w:rsidR="0038236B" w:rsidRPr="008B7CD4" w14:paraId="1DDD626B" w14:textId="77777777" w:rsidTr="001F3DE3">
        <w:trPr>
          <w:trHeight w:val="556"/>
        </w:trPr>
        <w:tc>
          <w:tcPr>
            <w:tcW w:w="4802" w:type="dxa"/>
            <w:tcBorders>
              <w:top w:val="single" w:sz="6" w:space="0" w:color="auto"/>
            </w:tcBorders>
            <w:shd w:val="clear" w:color="auto" w:fill="FFFFFF" w:themeFill="background1"/>
            <w:vAlign w:val="center"/>
          </w:tcPr>
          <w:p w14:paraId="20F58E04"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Meat pies and pastries </w:t>
            </w:r>
            <w:r w:rsidRPr="008B7CD4">
              <w:rPr>
                <w:rFonts w:cstheme="minorHAnsi"/>
                <w:b/>
                <w:color w:val="000000"/>
                <w:sz w:val="20"/>
                <w:szCs w:val="20"/>
              </w:rPr>
              <w:br/>
            </w:r>
            <w:r w:rsidRPr="008B7CD4">
              <w:rPr>
                <w:rFonts w:cstheme="minorHAnsi"/>
                <w:color w:val="000000"/>
                <w:sz w:val="20"/>
                <w:szCs w:val="20"/>
              </w:rPr>
              <w:t>(Including sausage rolls, pasties, meat samosas)</w:t>
            </w:r>
          </w:p>
        </w:tc>
        <w:tc>
          <w:tcPr>
            <w:tcW w:w="876" w:type="dxa"/>
            <w:tcBorders>
              <w:top w:val="single" w:sz="6" w:space="0" w:color="auto"/>
            </w:tcBorders>
            <w:shd w:val="clear" w:color="auto" w:fill="FFFFFF" w:themeFill="background1"/>
          </w:tcPr>
          <w:p w14:paraId="0755EC26"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shd w:val="clear" w:color="auto" w:fill="FFFFFF" w:themeFill="background1"/>
          </w:tcPr>
          <w:p w14:paraId="0651263B"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shd w:val="clear" w:color="auto" w:fill="FFFFFF" w:themeFill="background1"/>
          </w:tcPr>
          <w:p w14:paraId="7234504A"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shd w:val="clear" w:color="auto" w:fill="FFFFFF" w:themeFill="background1"/>
          </w:tcPr>
          <w:p w14:paraId="5BF92330"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shd w:val="clear" w:color="auto" w:fill="FFFFFF" w:themeFill="background1"/>
          </w:tcPr>
          <w:p w14:paraId="7FC7CF76"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shd w:val="clear" w:color="auto" w:fill="FFFFFF" w:themeFill="background1"/>
          </w:tcPr>
          <w:p w14:paraId="2F6ED8B4" w14:textId="77777777" w:rsidR="0038236B" w:rsidRPr="008B7CD4" w:rsidRDefault="0038236B" w:rsidP="001F3DE3">
            <w:pPr>
              <w:tabs>
                <w:tab w:val="left" w:pos="720"/>
              </w:tabs>
              <w:ind w:right="18"/>
              <w:rPr>
                <w:rFonts w:cstheme="minorHAnsi"/>
              </w:rPr>
            </w:pPr>
          </w:p>
        </w:tc>
        <w:tc>
          <w:tcPr>
            <w:tcW w:w="876" w:type="dxa"/>
            <w:tcBorders>
              <w:top w:val="single" w:sz="6" w:space="0" w:color="auto"/>
            </w:tcBorders>
            <w:shd w:val="clear" w:color="auto" w:fill="FFFFFF" w:themeFill="background1"/>
          </w:tcPr>
          <w:p w14:paraId="4A7C4E87" w14:textId="77777777" w:rsidR="0038236B" w:rsidRPr="008B7CD4" w:rsidRDefault="0038236B" w:rsidP="001F3DE3">
            <w:pPr>
              <w:tabs>
                <w:tab w:val="left" w:pos="720"/>
              </w:tabs>
              <w:ind w:right="18"/>
              <w:rPr>
                <w:rFonts w:cstheme="minorHAnsi"/>
              </w:rPr>
            </w:pPr>
          </w:p>
        </w:tc>
      </w:tr>
      <w:tr w:rsidR="0038236B" w:rsidRPr="008B7CD4" w14:paraId="79E2734E" w14:textId="77777777" w:rsidTr="001F3DE3">
        <w:trPr>
          <w:trHeight w:val="539"/>
        </w:trPr>
        <w:tc>
          <w:tcPr>
            <w:tcW w:w="4802" w:type="dxa"/>
            <w:shd w:val="clear" w:color="auto" w:fill="D9D9D9" w:themeFill="background1" w:themeFillShade="D9"/>
            <w:vAlign w:val="center"/>
          </w:tcPr>
          <w:p w14:paraId="51156063"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Burgers and kebabs </w:t>
            </w:r>
            <w:r w:rsidRPr="008B7CD4">
              <w:rPr>
                <w:rFonts w:cstheme="minorHAnsi"/>
                <w:b/>
                <w:color w:val="000000"/>
                <w:sz w:val="20"/>
                <w:szCs w:val="20"/>
              </w:rPr>
              <w:br/>
            </w:r>
            <w:r w:rsidRPr="008B7CD4">
              <w:rPr>
                <w:rFonts w:cstheme="minorHAnsi"/>
                <w:color w:val="000000"/>
                <w:sz w:val="20"/>
                <w:szCs w:val="20"/>
              </w:rPr>
              <w:t>(Purchased or takeaway burgers or kebabs)</w:t>
            </w:r>
          </w:p>
        </w:tc>
        <w:tc>
          <w:tcPr>
            <w:tcW w:w="876" w:type="dxa"/>
            <w:shd w:val="clear" w:color="auto" w:fill="D9D9D9" w:themeFill="background1" w:themeFillShade="D9"/>
          </w:tcPr>
          <w:p w14:paraId="3C1F94AD"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2977B1B"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85A6E83"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04E57CE"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488B46DD"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22A5BA3"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4E0A3D67" w14:textId="77777777" w:rsidR="0038236B" w:rsidRPr="008B7CD4" w:rsidRDefault="0038236B" w:rsidP="001F3DE3">
            <w:pPr>
              <w:tabs>
                <w:tab w:val="left" w:pos="720"/>
              </w:tabs>
              <w:ind w:right="18"/>
              <w:rPr>
                <w:rFonts w:cstheme="minorHAnsi"/>
              </w:rPr>
            </w:pPr>
          </w:p>
        </w:tc>
      </w:tr>
      <w:tr w:rsidR="0038236B" w:rsidRPr="008B7CD4" w14:paraId="62F73DB6" w14:textId="77777777" w:rsidTr="001F3DE3">
        <w:trPr>
          <w:trHeight w:val="545"/>
        </w:trPr>
        <w:tc>
          <w:tcPr>
            <w:tcW w:w="4802" w:type="dxa"/>
            <w:shd w:val="clear" w:color="auto" w:fill="FFFFFF" w:themeFill="background1"/>
            <w:vAlign w:val="center"/>
          </w:tcPr>
          <w:p w14:paraId="7F6E5DD6" w14:textId="77777777" w:rsidR="0038236B" w:rsidRPr="008B7CD4" w:rsidRDefault="0038236B" w:rsidP="001F3DE3">
            <w:pPr>
              <w:tabs>
                <w:tab w:val="left" w:pos="720"/>
              </w:tabs>
              <w:rPr>
                <w:rFonts w:cstheme="minorHAnsi"/>
                <w:color w:val="000000"/>
                <w:sz w:val="20"/>
                <w:szCs w:val="20"/>
              </w:rPr>
            </w:pPr>
            <w:r w:rsidRPr="008B7CD4">
              <w:rPr>
                <w:rFonts w:cstheme="minorHAnsi"/>
                <w:b/>
                <w:color w:val="000000"/>
                <w:sz w:val="20"/>
                <w:szCs w:val="20"/>
              </w:rPr>
              <w:t>Breaded or battered chicken/ turkey products</w:t>
            </w:r>
            <w:r w:rsidRPr="008B7CD4">
              <w:rPr>
                <w:rFonts w:cstheme="minorHAnsi"/>
                <w:color w:val="000000"/>
                <w:sz w:val="20"/>
                <w:szCs w:val="20"/>
              </w:rPr>
              <w:t xml:space="preserve"> (Including fried chicken, nuggets, chicken </w:t>
            </w:r>
            <w:proofErr w:type="spellStart"/>
            <w:r w:rsidRPr="008B7CD4">
              <w:rPr>
                <w:rFonts w:cstheme="minorHAnsi"/>
                <w:color w:val="000000"/>
                <w:sz w:val="20"/>
                <w:szCs w:val="20"/>
              </w:rPr>
              <w:t>kievs</w:t>
            </w:r>
            <w:proofErr w:type="spellEnd"/>
            <w:r w:rsidRPr="008B7CD4">
              <w:rPr>
                <w:rFonts w:cstheme="minorHAnsi"/>
                <w:color w:val="000000"/>
                <w:sz w:val="20"/>
                <w:szCs w:val="20"/>
              </w:rPr>
              <w:t>, chicken burgers)</w:t>
            </w:r>
          </w:p>
        </w:tc>
        <w:tc>
          <w:tcPr>
            <w:tcW w:w="876" w:type="dxa"/>
            <w:shd w:val="clear" w:color="auto" w:fill="FFFFFF" w:themeFill="background1"/>
          </w:tcPr>
          <w:p w14:paraId="4812C72A"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136F69C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343ACB9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4EA246B0"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427EA30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0F42371E"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7A492401" w14:textId="77777777" w:rsidR="0038236B" w:rsidRPr="008B7CD4" w:rsidRDefault="0038236B" w:rsidP="001F3DE3">
            <w:pPr>
              <w:tabs>
                <w:tab w:val="left" w:pos="720"/>
              </w:tabs>
              <w:ind w:right="18"/>
              <w:rPr>
                <w:rFonts w:cstheme="minorHAnsi"/>
              </w:rPr>
            </w:pPr>
          </w:p>
        </w:tc>
      </w:tr>
      <w:tr w:rsidR="0038236B" w:rsidRPr="008B7CD4" w14:paraId="0D4525FC" w14:textId="77777777" w:rsidTr="001F3DE3">
        <w:trPr>
          <w:trHeight w:val="545"/>
        </w:trPr>
        <w:tc>
          <w:tcPr>
            <w:tcW w:w="4802" w:type="dxa"/>
            <w:shd w:val="clear" w:color="auto" w:fill="D9D9D9" w:themeFill="background1" w:themeFillShade="D9"/>
            <w:vAlign w:val="center"/>
          </w:tcPr>
          <w:p w14:paraId="420758FE"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Chips </w:t>
            </w:r>
            <w:r w:rsidRPr="008B7CD4">
              <w:rPr>
                <w:rFonts w:cstheme="minorHAnsi"/>
                <w:b/>
                <w:color w:val="000000"/>
                <w:sz w:val="20"/>
                <w:szCs w:val="20"/>
              </w:rPr>
              <w:br/>
            </w:r>
            <w:r w:rsidRPr="008B7CD4">
              <w:rPr>
                <w:rFonts w:cstheme="minorHAnsi"/>
                <w:color w:val="000000"/>
                <w:sz w:val="20"/>
                <w:szCs w:val="20"/>
              </w:rPr>
              <w:t>(Include any types of purchased or takeaway chips e.g. frozen, oven, microwave, purchased from takeaway or restaurant)</w:t>
            </w:r>
          </w:p>
        </w:tc>
        <w:tc>
          <w:tcPr>
            <w:tcW w:w="876" w:type="dxa"/>
            <w:shd w:val="clear" w:color="auto" w:fill="D9D9D9" w:themeFill="background1" w:themeFillShade="D9"/>
          </w:tcPr>
          <w:p w14:paraId="2EEDD500"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75113AD6"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10B1BC7"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12357AD6"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8B6198B"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6CFEAD01"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013FF275" w14:textId="77777777" w:rsidR="0038236B" w:rsidRPr="008B7CD4" w:rsidRDefault="0038236B" w:rsidP="001F3DE3">
            <w:pPr>
              <w:tabs>
                <w:tab w:val="left" w:pos="720"/>
              </w:tabs>
              <w:ind w:right="18"/>
              <w:rPr>
                <w:rFonts w:cstheme="minorHAnsi"/>
              </w:rPr>
            </w:pPr>
          </w:p>
        </w:tc>
      </w:tr>
      <w:tr w:rsidR="0038236B" w:rsidRPr="008B7CD4" w14:paraId="7A5CA7FE" w14:textId="77777777" w:rsidTr="001F3DE3">
        <w:trPr>
          <w:trHeight w:val="619"/>
        </w:trPr>
        <w:tc>
          <w:tcPr>
            <w:tcW w:w="4802" w:type="dxa"/>
            <w:shd w:val="clear" w:color="auto" w:fill="FFFFFF" w:themeFill="background1"/>
            <w:vAlign w:val="center"/>
          </w:tcPr>
          <w:p w14:paraId="30CEDFDC" w14:textId="77777777" w:rsidR="0038236B" w:rsidRPr="008B7CD4" w:rsidRDefault="0038236B" w:rsidP="001F3DE3">
            <w:pPr>
              <w:shd w:val="clear" w:color="auto" w:fill="FFFFFF" w:themeFill="background1"/>
              <w:tabs>
                <w:tab w:val="left" w:pos="720"/>
              </w:tabs>
              <w:rPr>
                <w:rFonts w:cstheme="minorHAnsi"/>
                <w:bCs/>
                <w:color w:val="000000"/>
                <w:sz w:val="20"/>
                <w:szCs w:val="20"/>
              </w:rPr>
            </w:pPr>
            <w:r w:rsidRPr="008B7CD4">
              <w:rPr>
                <w:rFonts w:cstheme="minorHAnsi"/>
                <w:b/>
                <w:color w:val="000000"/>
                <w:sz w:val="20"/>
                <w:szCs w:val="20"/>
              </w:rPr>
              <w:t>All types of white bread</w:t>
            </w:r>
            <w:r w:rsidRPr="008B7CD4">
              <w:rPr>
                <w:rFonts w:cstheme="minorHAnsi"/>
                <w:b/>
                <w:color w:val="000000"/>
                <w:sz w:val="20"/>
                <w:szCs w:val="20"/>
              </w:rPr>
              <w:br/>
            </w:r>
            <w:r w:rsidRPr="008B7CD4">
              <w:rPr>
                <w:rFonts w:cstheme="minorHAnsi"/>
                <w:bCs/>
                <w:color w:val="000000"/>
                <w:sz w:val="20"/>
                <w:szCs w:val="20"/>
              </w:rPr>
              <w:t>(Including French stick, white pitta bread, English muffins, plain bagels, white tortillas, white rolls)</w:t>
            </w:r>
          </w:p>
        </w:tc>
        <w:tc>
          <w:tcPr>
            <w:tcW w:w="876" w:type="dxa"/>
            <w:shd w:val="clear" w:color="auto" w:fill="FFFFFF" w:themeFill="background1"/>
          </w:tcPr>
          <w:p w14:paraId="0B6EB974"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31CD4DA7"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2C28CBD6"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34208980"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F47D0E6"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6125DE22"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04C7A6F5" w14:textId="77777777" w:rsidR="0038236B" w:rsidRPr="008B7CD4" w:rsidRDefault="0038236B" w:rsidP="001F3DE3">
            <w:pPr>
              <w:tabs>
                <w:tab w:val="left" w:pos="720"/>
              </w:tabs>
              <w:ind w:right="18"/>
              <w:rPr>
                <w:rFonts w:cstheme="minorHAnsi"/>
              </w:rPr>
            </w:pPr>
          </w:p>
        </w:tc>
      </w:tr>
      <w:tr w:rsidR="0038236B" w:rsidRPr="008B7CD4" w14:paraId="6CB211FD" w14:textId="77777777" w:rsidTr="001F3DE3">
        <w:trPr>
          <w:trHeight w:val="545"/>
        </w:trPr>
        <w:tc>
          <w:tcPr>
            <w:tcW w:w="4802" w:type="dxa"/>
            <w:shd w:val="clear" w:color="auto" w:fill="D9D9D9" w:themeFill="background1" w:themeFillShade="D9"/>
            <w:vAlign w:val="center"/>
          </w:tcPr>
          <w:p w14:paraId="4FA5B4CE"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All types of 100% Wholemeal bread</w:t>
            </w:r>
            <w:r w:rsidRPr="008B7CD4">
              <w:rPr>
                <w:rFonts w:cstheme="minorHAnsi"/>
                <w:color w:val="000000"/>
                <w:sz w:val="20"/>
                <w:szCs w:val="20"/>
              </w:rPr>
              <w:t xml:space="preserve"> (Not granary) (Including wholemeal pitta bread, wholemeal bagels, wholemeal tortillas, wholemeal rolls)</w:t>
            </w:r>
          </w:p>
        </w:tc>
        <w:tc>
          <w:tcPr>
            <w:tcW w:w="876" w:type="dxa"/>
            <w:shd w:val="clear" w:color="auto" w:fill="D9D9D9" w:themeFill="background1" w:themeFillShade="D9"/>
          </w:tcPr>
          <w:p w14:paraId="231634A7"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5EEC123"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537426B8"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9FE33DE"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18188904"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004D2F3B"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C199691" w14:textId="77777777" w:rsidR="0038236B" w:rsidRPr="008B7CD4" w:rsidRDefault="0038236B" w:rsidP="001F3DE3">
            <w:pPr>
              <w:tabs>
                <w:tab w:val="left" w:pos="720"/>
              </w:tabs>
              <w:ind w:right="18"/>
              <w:rPr>
                <w:rFonts w:cstheme="minorHAnsi"/>
              </w:rPr>
            </w:pPr>
          </w:p>
        </w:tc>
      </w:tr>
      <w:tr w:rsidR="0038236B" w:rsidRPr="008B7CD4" w14:paraId="24752DE9" w14:textId="77777777" w:rsidTr="001F3DE3">
        <w:trPr>
          <w:trHeight w:val="491"/>
        </w:trPr>
        <w:tc>
          <w:tcPr>
            <w:tcW w:w="4802" w:type="dxa"/>
            <w:shd w:val="clear" w:color="auto" w:fill="auto"/>
            <w:vAlign w:val="center"/>
          </w:tcPr>
          <w:p w14:paraId="066912EC"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Whole "Blue-top" Milk </w:t>
            </w:r>
            <w:r w:rsidRPr="008B7CD4">
              <w:rPr>
                <w:rFonts w:cstheme="minorHAnsi"/>
                <w:b/>
                <w:color w:val="000000"/>
                <w:sz w:val="20"/>
                <w:szCs w:val="20"/>
              </w:rPr>
              <w:br/>
            </w:r>
            <w:r w:rsidRPr="008B7CD4">
              <w:rPr>
                <w:rFonts w:cstheme="minorHAnsi"/>
                <w:color w:val="000000"/>
                <w:sz w:val="20"/>
                <w:szCs w:val="20"/>
              </w:rPr>
              <w:t>(Whole cow's milk. Do not include any other types of milk)</w:t>
            </w:r>
          </w:p>
        </w:tc>
        <w:tc>
          <w:tcPr>
            <w:tcW w:w="876" w:type="dxa"/>
            <w:shd w:val="clear" w:color="auto" w:fill="FFFFFF" w:themeFill="background1"/>
          </w:tcPr>
          <w:p w14:paraId="08078C87"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24A6D1A4"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2EC535B4"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EAA0BE9"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3C97DB76"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28CB1456"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11D7F240" w14:textId="77777777" w:rsidR="0038236B" w:rsidRPr="008B7CD4" w:rsidRDefault="0038236B" w:rsidP="001F3DE3">
            <w:pPr>
              <w:tabs>
                <w:tab w:val="left" w:pos="720"/>
              </w:tabs>
              <w:ind w:right="18"/>
              <w:rPr>
                <w:rFonts w:cstheme="minorHAnsi"/>
              </w:rPr>
            </w:pPr>
          </w:p>
        </w:tc>
      </w:tr>
      <w:tr w:rsidR="0038236B" w:rsidRPr="008B7CD4" w14:paraId="66F1D5A4" w14:textId="77777777" w:rsidTr="001F3DE3">
        <w:trPr>
          <w:trHeight w:val="491"/>
        </w:trPr>
        <w:tc>
          <w:tcPr>
            <w:tcW w:w="4802" w:type="dxa"/>
            <w:shd w:val="clear" w:color="auto" w:fill="D9D9D9" w:themeFill="background1" w:themeFillShade="D9"/>
          </w:tcPr>
          <w:p w14:paraId="3E6F0103" w14:textId="77777777" w:rsidR="0038236B" w:rsidRPr="008B7CD4" w:rsidRDefault="0038236B" w:rsidP="001F3DE3">
            <w:pPr>
              <w:tabs>
                <w:tab w:val="left" w:pos="720"/>
              </w:tabs>
              <w:rPr>
                <w:rFonts w:cstheme="minorHAnsi"/>
                <w:color w:val="000000"/>
                <w:sz w:val="20"/>
                <w:szCs w:val="20"/>
              </w:rPr>
            </w:pPr>
            <w:r w:rsidRPr="008B7CD4">
              <w:rPr>
                <w:rFonts w:cstheme="minorHAnsi"/>
                <w:b/>
                <w:color w:val="000000"/>
                <w:sz w:val="20"/>
                <w:szCs w:val="20"/>
              </w:rPr>
              <w:t>Sugar</w:t>
            </w:r>
            <w:r w:rsidRPr="008B7CD4">
              <w:rPr>
                <w:rFonts w:cstheme="minorHAnsi"/>
                <w:color w:val="000000"/>
                <w:sz w:val="20"/>
                <w:szCs w:val="20"/>
              </w:rPr>
              <w:t xml:space="preserve"> (Added by you to cereals, tea and coffee, and desserts) </w:t>
            </w:r>
            <w:r w:rsidRPr="008B7CD4">
              <w:rPr>
                <w:rFonts w:cstheme="minorHAnsi"/>
                <w:color w:val="000000"/>
                <w:sz w:val="20"/>
                <w:szCs w:val="20"/>
              </w:rPr>
              <w:br/>
              <w:t>(Include sugar, golden syrup and maple syrup)</w:t>
            </w:r>
          </w:p>
        </w:tc>
        <w:tc>
          <w:tcPr>
            <w:tcW w:w="876" w:type="dxa"/>
            <w:shd w:val="clear" w:color="auto" w:fill="D9D9D9" w:themeFill="background1" w:themeFillShade="D9"/>
            <w:vAlign w:val="center"/>
          </w:tcPr>
          <w:p w14:paraId="4386A0DD" w14:textId="77777777" w:rsidR="0038236B" w:rsidRPr="008B7CD4" w:rsidRDefault="0038236B" w:rsidP="001F3DE3">
            <w:pPr>
              <w:tabs>
                <w:tab w:val="center" w:pos="331"/>
                <w:tab w:val="left" w:pos="720"/>
              </w:tabs>
              <w:suppressAutoHyphens/>
              <w:rPr>
                <w:rFonts w:cstheme="minorHAnsi"/>
                <w:b/>
                <w:bCs/>
                <w:sz w:val="20"/>
                <w:szCs w:val="20"/>
              </w:rPr>
            </w:pPr>
          </w:p>
          <w:p w14:paraId="1ED610C9" w14:textId="77777777" w:rsidR="0038236B" w:rsidRPr="008B7CD4" w:rsidRDefault="0038236B" w:rsidP="001F3DE3">
            <w:pPr>
              <w:tabs>
                <w:tab w:val="center" w:pos="331"/>
                <w:tab w:val="left" w:pos="720"/>
              </w:tabs>
              <w:suppressAutoHyphens/>
              <w:rPr>
                <w:rFonts w:cstheme="minorHAnsi"/>
              </w:rPr>
            </w:pPr>
          </w:p>
        </w:tc>
        <w:tc>
          <w:tcPr>
            <w:tcW w:w="876" w:type="dxa"/>
            <w:shd w:val="clear" w:color="auto" w:fill="D9D9D9" w:themeFill="background1" w:themeFillShade="D9"/>
            <w:vAlign w:val="center"/>
          </w:tcPr>
          <w:p w14:paraId="154EA1F9"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vAlign w:val="center"/>
          </w:tcPr>
          <w:p w14:paraId="04A894B8"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vAlign w:val="center"/>
          </w:tcPr>
          <w:p w14:paraId="525E005A"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vAlign w:val="center"/>
          </w:tcPr>
          <w:p w14:paraId="7B406EA8"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vAlign w:val="center"/>
          </w:tcPr>
          <w:p w14:paraId="71E22DCC"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vAlign w:val="center"/>
          </w:tcPr>
          <w:p w14:paraId="0D03D43D" w14:textId="77777777" w:rsidR="0038236B" w:rsidRPr="008B7CD4" w:rsidRDefault="0038236B" w:rsidP="001F3DE3">
            <w:pPr>
              <w:tabs>
                <w:tab w:val="left" w:pos="720"/>
              </w:tabs>
              <w:ind w:right="18"/>
              <w:rPr>
                <w:rFonts w:cstheme="minorHAnsi"/>
                <w:noProof/>
                <w:lang w:val="en-US"/>
              </w:rPr>
            </w:pPr>
          </w:p>
        </w:tc>
      </w:tr>
      <w:tr w:rsidR="0038236B" w:rsidRPr="008B7CD4" w14:paraId="571D9CCE" w14:textId="77777777" w:rsidTr="001F3DE3">
        <w:trPr>
          <w:trHeight w:val="491"/>
        </w:trPr>
        <w:tc>
          <w:tcPr>
            <w:tcW w:w="4802" w:type="dxa"/>
            <w:shd w:val="clear" w:color="auto" w:fill="FFFFFF" w:themeFill="background1"/>
            <w:vAlign w:val="center"/>
          </w:tcPr>
          <w:p w14:paraId="669DD83B" w14:textId="77777777" w:rsidR="0038236B" w:rsidRPr="008B7CD4" w:rsidRDefault="0038236B" w:rsidP="001F3DE3">
            <w:pPr>
              <w:tabs>
                <w:tab w:val="left" w:pos="720"/>
              </w:tabs>
              <w:rPr>
                <w:rFonts w:cstheme="minorHAnsi"/>
                <w:b/>
                <w:color w:val="000000"/>
                <w:sz w:val="20"/>
                <w:szCs w:val="20"/>
              </w:rPr>
            </w:pPr>
            <w:r w:rsidRPr="008B7CD4">
              <w:rPr>
                <w:rFonts w:cstheme="minorHAnsi"/>
                <w:b/>
                <w:color w:val="000000"/>
                <w:sz w:val="20"/>
                <w:szCs w:val="20"/>
              </w:rPr>
              <w:t xml:space="preserve">Tap water </w:t>
            </w:r>
            <w:r w:rsidRPr="008B7CD4">
              <w:rPr>
                <w:rFonts w:cstheme="minorHAnsi"/>
                <w:b/>
                <w:color w:val="000000"/>
                <w:sz w:val="20"/>
                <w:szCs w:val="20"/>
              </w:rPr>
              <w:br/>
            </w:r>
            <w:r w:rsidRPr="008B7CD4">
              <w:rPr>
                <w:rFonts w:cstheme="minorHAnsi"/>
                <w:color w:val="000000"/>
                <w:sz w:val="20"/>
                <w:szCs w:val="20"/>
              </w:rPr>
              <w:t>(Not including water drank with squash)</w:t>
            </w:r>
          </w:p>
        </w:tc>
        <w:tc>
          <w:tcPr>
            <w:tcW w:w="876" w:type="dxa"/>
            <w:shd w:val="clear" w:color="auto" w:fill="FFFFFF" w:themeFill="background1"/>
          </w:tcPr>
          <w:p w14:paraId="507D3F9A"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6FFDCD8F"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76C3E640"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4651677"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451BBEC1"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5471BEB0" w14:textId="77777777" w:rsidR="0038236B" w:rsidRPr="008B7CD4" w:rsidRDefault="0038236B" w:rsidP="001F3DE3">
            <w:pPr>
              <w:tabs>
                <w:tab w:val="left" w:pos="720"/>
              </w:tabs>
              <w:ind w:right="18"/>
              <w:rPr>
                <w:rFonts w:cstheme="minorHAnsi"/>
              </w:rPr>
            </w:pPr>
          </w:p>
        </w:tc>
        <w:tc>
          <w:tcPr>
            <w:tcW w:w="876" w:type="dxa"/>
            <w:shd w:val="clear" w:color="auto" w:fill="FFFFFF" w:themeFill="background1"/>
          </w:tcPr>
          <w:p w14:paraId="2AAD5834" w14:textId="77777777" w:rsidR="0038236B" w:rsidRPr="008B7CD4" w:rsidRDefault="0038236B" w:rsidP="001F3DE3">
            <w:pPr>
              <w:tabs>
                <w:tab w:val="left" w:pos="720"/>
              </w:tabs>
              <w:ind w:right="18"/>
              <w:rPr>
                <w:rFonts w:cstheme="minorHAnsi"/>
              </w:rPr>
            </w:pPr>
          </w:p>
        </w:tc>
      </w:tr>
      <w:tr w:rsidR="0038236B" w:rsidRPr="008B7CD4" w14:paraId="5BC7B075" w14:textId="77777777" w:rsidTr="001F3DE3">
        <w:trPr>
          <w:trHeight w:val="525"/>
        </w:trPr>
        <w:tc>
          <w:tcPr>
            <w:tcW w:w="4802" w:type="dxa"/>
            <w:shd w:val="clear" w:color="auto" w:fill="D9D9D9" w:themeFill="background1" w:themeFillShade="D9"/>
            <w:vAlign w:val="center"/>
          </w:tcPr>
          <w:p w14:paraId="2615637A" w14:textId="77777777" w:rsidR="0038236B" w:rsidRPr="008B7CD4" w:rsidRDefault="0038236B" w:rsidP="001F3DE3">
            <w:pPr>
              <w:tabs>
                <w:tab w:val="left" w:pos="720"/>
              </w:tabs>
              <w:rPr>
                <w:rFonts w:cstheme="minorHAnsi"/>
                <w:color w:val="000000"/>
                <w:sz w:val="20"/>
                <w:szCs w:val="20"/>
              </w:rPr>
            </w:pPr>
            <w:r w:rsidRPr="008B7CD4">
              <w:rPr>
                <w:rFonts w:cstheme="minorHAnsi"/>
                <w:b/>
                <w:color w:val="000000"/>
                <w:sz w:val="20"/>
                <w:szCs w:val="20"/>
              </w:rPr>
              <w:t>Fizzy drinks and Energy drinks</w:t>
            </w:r>
            <w:r w:rsidRPr="008B7CD4">
              <w:rPr>
                <w:rFonts w:cstheme="minorHAnsi"/>
                <w:color w:val="000000"/>
                <w:sz w:val="20"/>
                <w:szCs w:val="20"/>
              </w:rPr>
              <w:t xml:space="preserve"> (Not diet or low calorie)</w:t>
            </w:r>
          </w:p>
        </w:tc>
        <w:tc>
          <w:tcPr>
            <w:tcW w:w="876" w:type="dxa"/>
            <w:shd w:val="clear" w:color="auto" w:fill="D9D9D9" w:themeFill="background1" w:themeFillShade="D9"/>
          </w:tcPr>
          <w:p w14:paraId="1D961497"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1A0B375"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D1157BC"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0D5FA509"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294B06AA"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3E4B6AAB" w14:textId="77777777" w:rsidR="0038236B" w:rsidRPr="008B7CD4" w:rsidRDefault="0038236B" w:rsidP="001F3DE3">
            <w:pPr>
              <w:tabs>
                <w:tab w:val="left" w:pos="720"/>
              </w:tabs>
              <w:ind w:right="18"/>
              <w:rPr>
                <w:rFonts w:cstheme="minorHAnsi"/>
              </w:rPr>
            </w:pPr>
          </w:p>
        </w:tc>
        <w:tc>
          <w:tcPr>
            <w:tcW w:w="876" w:type="dxa"/>
            <w:shd w:val="clear" w:color="auto" w:fill="D9D9D9" w:themeFill="background1" w:themeFillShade="D9"/>
          </w:tcPr>
          <w:p w14:paraId="6E4803D3" w14:textId="77777777" w:rsidR="0038236B" w:rsidRPr="008B7CD4" w:rsidRDefault="0038236B" w:rsidP="001F3DE3">
            <w:pPr>
              <w:tabs>
                <w:tab w:val="left" w:pos="720"/>
              </w:tabs>
              <w:ind w:right="18"/>
              <w:rPr>
                <w:rFonts w:cstheme="minorHAnsi"/>
              </w:rPr>
            </w:pPr>
          </w:p>
        </w:tc>
      </w:tr>
    </w:tbl>
    <w:p w14:paraId="16C96D9F" w14:textId="77777777" w:rsidR="0038236B" w:rsidRPr="00DE15E0" w:rsidRDefault="0038236B" w:rsidP="0038236B">
      <w:pPr>
        <w:spacing w:after="0" w:line="240" w:lineRule="auto"/>
        <w:jc w:val="center"/>
        <w:rPr>
          <w:rFonts w:ascii="Garamond" w:hAnsi="Garamond"/>
          <w:sz w:val="24"/>
          <w:szCs w:val="24"/>
        </w:rPr>
      </w:pPr>
    </w:p>
    <w:p w14:paraId="487F1C91" w14:textId="77777777" w:rsidR="0038236B" w:rsidRPr="00441D66" w:rsidRDefault="0038236B" w:rsidP="0038236B"/>
    <w:p w14:paraId="07FF4554" w14:textId="7ABF8D64" w:rsidR="00A921CB" w:rsidRPr="00C84A8A" w:rsidRDefault="00A921CB" w:rsidP="009B3EE1">
      <w:pPr>
        <w:spacing w:line="259" w:lineRule="auto"/>
      </w:pPr>
    </w:p>
    <w:sectPr w:rsidR="00A921CB" w:rsidRPr="00C84A8A" w:rsidSect="001F3DE3">
      <w:pgSz w:w="11906" w:h="16838"/>
      <w:pgMar w:top="993" w:right="851" w:bottom="1440"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1E41" w16cex:dateUtc="2020-06-10T07:54:00Z"/>
  <w16cex:commentExtensible w16cex:durableId="228B472C" w16cex:dateUtc="2020-06-10T10:49:00Z"/>
  <w16cex:commentExtensible w16cex:durableId="228B6436" w16cex:dateUtc="2020-06-10T12:52:00Z"/>
  <w16cex:commentExtensible w16cex:durableId="228B7678" w16cex:dateUtc="2020-06-10T14:10:00Z"/>
  <w16cex:commentExtensible w16cex:durableId="228B7AA2" w16cex:dateUtc="2020-06-10T14:28:00Z"/>
  <w16cex:commentExtensible w16cex:durableId="228CFA13" w16cex:dateUtc="2020-06-11T17:44:00Z"/>
  <w16cex:commentExtensible w16cex:durableId="228CFCF0" w16cex:dateUtc="2020-06-11T17: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833EB" w14:textId="77777777" w:rsidR="00F15189" w:rsidRDefault="00F15189" w:rsidP="005A0196">
      <w:pPr>
        <w:spacing w:after="0" w:line="240" w:lineRule="auto"/>
      </w:pPr>
      <w:r>
        <w:separator/>
      </w:r>
    </w:p>
  </w:endnote>
  <w:endnote w:type="continuationSeparator" w:id="0">
    <w:p w14:paraId="3E360A6A" w14:textId="77777777" w:rsidR="00F15189" w:rsidRDefault="00F15189" w:rsidP="005A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970678"/>
      <w:docPartObj>
        <w:docPartGallery w:val="Page Numbers (Bottom of Page)"/>
        <w:docPartUnique/>
      </w:docPartObj>
    </w:sdtPr>
    <w:sdtEndPr>
      <w:rPr>
        <w:noProof/>
      </w:rPr>
    </w:sdtEndPr>
    <w:sdtContent>
      <w:p w14:paraId="08D51D5E" w14:textId="583F6CBE" w:rsidR="001F3DE3" w:rsidRDefault="001F3DE3">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5E90BFCA" w14:textId="77777777" w:rsidR="001F3DE3" w:rsidRDefault="001F3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A3B21" w14:textId="77777777" w:rsidR="00F15189" w:rsidRDefault="00F15189" w:rsidP="005A0196">
      <w:pPr>
        <w:spacing w:after="0" w:line="240" w:lineRule="auto"/>
      </w:pPr>
      <w:r>
        <w:separator/>
      </w:r>
    </w:p>
  </w:footnote>
  <w:footnote w:type="continuationSeparator" w:id="0">
    <w:p w14:paraId="2DC305EB" w14:textId="77777777" w:rsidR="00F15189" w:rsidRDefault="00F15189" w:rsidP="005A0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888"/>
    <w:multiLevelType w:val="hybridMultilevel"/>
    <w:tmpl w:val="81AC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C1A"/>
    <w:multiLevelType w:val="hybridMultilevel"/>
    <w:tmpl w:val="17380F1C"/>
    <w:lvl w:ilvl="0" w:tplc="9A24B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66F25"/>
    <w:multiLevelType w:val="hybridMultilevel"/>
    <w:tmpl w:val="8136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B524CA"/>
    <w:multiLevelType w:val="hybridMultilevel"/>
    <w:tmpl w:val="C83299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730C4A"/>
    <w:multiLevelType w:val="hybridMultilevel"/>
    <w:tmpl w:val="0848ED96"/>
    <w:lvl w:ilvl="0" w:tplc="4D32F9C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3F1A75"/>
    <w:multiLevelType w:val="hybridMultilevel"/>
    <w:tmpl w:val="9E5A55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DC0C78"/>
    <w:multiLevelType w:val="multilevel"/>
    <w:tmpl w:val="FED4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16EBF"/>
    <w:multiLevelType w:val="hybridMultilevel"/>
    <w:tmpl w:val="DE9A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9adx0x0t0p0qexwd75vt2mdsw2e05v2d50&quot;&gt;PHD Literature Library&lt;record-ids&gt;&lt;item&gt;640&lt;/item&gt;&lt;item&gt;643&lt;/item&gt;&lt;item&gt;1555&lt;/item&gt;&lt;item&gt;6168&lt;/item&gt;&lt;item&gt;6191&lt;/item&gt;&lt;item&gt;6193&lt;/item&gt;&lt;item&gt;6194&lt;/item&gt;&lt;item&gt;6195&lt;/item&gt;&lt;item&gt;6196&lt;/item&gt;&lt;item&gt;6204&lt;/item&gt;&lt;item&gt;6205&lt;/item&gt;&lt;item&gt;6206&lt;/item&gt;&lt;item&gt;6208&lt;/item&gt;&lt;item&gt;6209&lt;/item&gt;&lt;item&gt;6210&lt;/item&gt;&lt;item&gt;6211&lt;/item&gt;&lt;item&gt;6212&lt;/item&gt;&lt;item&gt;6213&lt;/item&gt;&lt;item&gt;6214&lt;/item&gt;&lt;item&gt;6215&lt;/item&gt;&lt;item&gt;6216&lt;/item&gt;&lt;item&gt;6217&lt;/item&gt;&lt;item&gt;6218&lt;/item&gt;&lt;item&gt;6219&lt;/item&gt;&lt;item&gt;6220&lt;/item&gt;&lt;item&gt;6223&lt;/item&gt;&lt;item&gt;6224&lt;/item&gt;&lt;item&gt;6225&lt;/item&gt;&lt;item&gt;6226&lt;/item&gt;&lt;item&gt;6227&lt;/item&gt;&lt;item&gt;6228&lt;/item&gt;&lt;item&gt;6229&lt;/item&gt;&lt;item&gt;6230&lt;/item&gt;&lt;item&gt;6231&lt;/item&gt;&lt;item&gt;6233&lt;/item&gt;&lt;item&gt;6234&lt;/item&gt;&lt;item&gt;6235&lt;/item&gt;&lt;item&gt;6263&lt;/item&gt;&lt;item&gt;6264&lt;/item&gt;&lt;item&gt;6265&lt;/item&gt;&lt;item&gt;6289&lt;/item&gt;&lt;item&gt;6290&lt;/item&gt;&lt;item&gt;6292&lt;/item&gt;&lt;item&gt;6294&lt;/item&gt;&lt;item&gt;6295&lt;/item&gt;&lt;item&gt;6296&lt;/item&gt;&lt;item&gt;6321&lt;/item&gt;&lt;/record-ids&gt;&lt;/item&gt;&lt;/Libraries&gt;"/>
  </w:docVars>
  <w:rsids>
    <w:rsidRoot w:val="00CF35ED"/>
    <w:rsid w:val="000055CB"/>
    <w:rsid w:val="000061F7"/>
    <w:rsid w:val="00015270"/>
    <w:rsid w:val="0001565D"/>
    <w:rsid w:val="00015809"/>
    <w:rsid w:val="000201CB"/>
    <w:rsid w:val="00027CE7"/>
    <w:rsid w:val="0003059F"/>
    <w:rsid w:val="0003167F"/>
    <w:rsid w:val="00032AF7"/>
    <w:rsid w:val="00033DE5"/>
    <w:rsid w:val="000379B8"/>
    <w:rsid w:val="00037E1A"/>
    <w:rsid w:val="0004233C"/>
    <w:rsid w:val="000450BE"/>
    <w:rsid w:val="00047461"/>
    <w:rsid w:val="00047E40"/>
    <w:rsid w:val="0005081A"/>
    <w:rsid w:val="000517FA"/>
    <w:rsid w:val="00051D82"/>
    <w:rsid w:val="00057A0D"/>
    <w:rsid w:val="000708BC"/>
    <w:rsid w:val="000736D6"/>
    <w:rsid w:val="000816FB"/>
    <w:rsid w:val="00084CD6"/>
    <w:rsid w:val="00092CB3"/>
    <w:rsid w:val="00093DE9"/>
    <w:rsid w:val="00096C81"/>
    <w:rsid w:val="000A1F50"/>
    <w:rsid w:val="000A26F0"/>
    <w:rsid w:val="000A5EB6"/>
    <w:rsid w:val="000B2F5F"/>
    <w:rsid w:val="000B7A5D"/>
    <w:rsid w:val="000B7DC1"/>
    <w:rsid w:val="000C1871"/>
    <w:rsid w:val="000C2947"/>
    <w:rsid w:val="000C4CCD"/>
    <w:rsid w:val="000C678C"/>
    <w:rsid w:val="000C67BF"/>
    <w:rsid w:val="000D498F"/>
    <w:rsid w:val="000D49E3"/>
    <w:rsid w:val="000D6466"/>
    <w:rsid w:val="000E0DDC"/>
    <w:rsid w:val="000E19A0"/>
    <w:rsid w:val="000E3462"/>
    <w:rsid w:val="000E3A28"/>
    <w:rsid w:val="000E5258"/>
    <w:rsid w:val="000E6278"/>
    <w:rsid w:val="000F0DE1"/>
    <w:rsid w:val="000F1CEC"/>
    <w:rsid w:val="000F24F7"/>
    <w:rsid w:val="000F54DB"/>
    <w:rsid w:val="000F7084"/>
    <w:rsid w:val="00100399"/>
    <w:rsid w:val="00102697"/>
    <w:rsid w:val="001029E1"/>
    <w:rsid w:val="0010351A"/>
    <w:rsid w:val="001035C1"/>
    <w:rsid w:val="00111BBB"/>
    <w:rsid w:val="00116872"/>
    <w:rsid w:val="0012158B"/>
    <w:rsid w:val="00127159"/>
    <w:rsid w:val="001310DF"/>
    <w:rsid w:val="00131E1C"/>
    <w:rsid w:val="00131EA0"/>
    <w:rsid w:val="00136D33"/>
    <w:rsid w:val="001372FC"/>
    <w:rsid w:val="00141878"/>
    <w:rsid w:val="00141C5E"/>
    <w:rsid w:val="0014316F"/>
    <w:rsid w:val="0014369A"/>
    <w:rsid w:val="00146E7E"/>
    <w:rsid w:val="00151811"/>
    <w:rsid w:val="00161CE2"/>
    <w:rsid w:val="0016502C"/>
    <w:rsid w:val="00175C0F"/>
    <w:rsid w:val="00190AF8"/>
    <w:rsid w:val="00191E2B"/>
    <w:rsid w:val="001926DB"/>
    <w:rsid w:val="00192FCC"/>
    <w:rsid w:val="00194693"/>
    <w:rsid w:val="0019746D"/>
    <w:rsid w:val="001975B9"/>
    <w:rsid w:val="001A195F"/>
    <w:rsid w:val="001A4B1E"/>
    <w:rsid w:val="001B0128"/>
    <w:rsid w:val="001B014C"/>
    <w:rsid w:val="001C0259"/>
    <w:rsid w:val="001C6415"/>
    <w:rsid w:val="001D123F"/>
    <w:rsid w:val="001D36AC"/>
    <w:rsid w:val="001D3D7B"/>
    <w:rsid w:val="001D3F35"/>
    <w:rsid w:val="001D762E"/>
    <w:rsid w:val="001E5FCD"/>
    <w:rsid w:val="001E7B49"/>
    <w:rsid w:val="001F2024"/>
    <w:rsid w:val="001F21D4"/>
    <w:rsid w:val="001F3DE3"/>
    <w:rsid w:val="001F4F1A"/>
    <w:rsid w:val="001F585A"/>
    <w:rsid w:val="001F75D5"/>
    <w:rsid w:val="00211DE1"/>
    <w:rsid w:val="00215805"/>
    <w:rsid w:val="002176C0"/>
    <w:rsid w:val="00217E4D"/>
    <w:rsid w:val="00221692"/>
    <w:rsid w:val="00222122"/>
    <w:rsid w:val="00222585"/>
    <w:rsid w:val="00222651"/>
    <w:rsid w:val="0022269B"/>
    <w:rsid w:val="00223278"/>
    <w:rsid w:val="002258AB"/>
    <w:rsid w:val="00226C1B"/>
    <w:rsid w:val="00226E7F"/>
    <w:rsid w:val="00227E1C"/>
    <w:rsid w:val="00231148"/>
    <w:rsid w:val="00234382"/>
    <w:rsid w:val="00236F48"/>
    <w:rsid w:val="002451EC"/>
    <w:rsid w:val="002458FC"/>
    <w:rsid w:val="0025067E"/>
    <w:rsid w:val="00250FE8"/>
    <w:rsid w:val="00251601"/>
    <w:rsid w:val="00252178"/>
    <w:rsid w:val="00263FA7"/>
    <w:rsid w:val="002676EE"/>
    <w:rsid w:val="00270A9A"/>
    <w:rsid w:val="00270BA2"/>
    <w:rsid w:val="00270CD3"/>
    <w:rsid w:val="00271E9C"/>
    <w:rsid w:val="0027483A"/>
    <w:rsid w:val="00275C28"/>
    <w:rsid w:val="00276763"/>
    <w:rsid w:val="0028203A"/>
    <w:rsid w:val="00283E1D"/>
    <w:rsid w:val="00285609"/>
    <w:rsid w:val="00285CE1"/>
    <w:rsid w:val="002912AA"/>
    <w:rsid w:val="00292560"/>
    <w:rsid w:val="00294208"/>
    <w:rsid w:val="00294EDA"/>
    <w:rsid w:val="00295874"/>
    <w:rsid w:val="002A27C8"/>
    <w:rsid w:val="002A38E0"/>
    <w:rsid w:val="002A4920"/>
    <w:rsid w:val="002A5F5F"/>
    <w:rsid w:val="002A60B8"/>
    <w:rsid w:val="002A68A1"/>
    <w:rsid w:val="002B1FB5"/>
    <w:rsid w:val="002C42A8"/>
    <w:rsid w:val="002C477E"/>
    <w:rsid w:val="002C49C6"/>
    <w:rsid w:val="002C4C05"/>
    <w:rsid w:val="002C5541"/>
    <w:rsid w:val="002D008A"/>
    <w:rsid w:val="002D1F44"/>
    <w:rsid w:val="002D24E1"/>
    <w:rsid w:val="002D2DE7"/>
    <w:rsid w:val="002D30A9"/>
    <w:rsid w:val="002D3583"/>
    <w:rsid w:val="002D3C54"/>
    <w:rsid w:val="002D5F5D"/>
    <w:rsid w:val="002D6345"/>
    <w:rsid w:val="002D6429"/>
    <w:rsid w:val="002D6611"/>
    <w:rsid w:val="002D718C"/>
    <w:rsid w:val="002E5E5F"/>
    <w:rsid w:val="002E6590"/>
    <w:rsid w:val="002E6DF2"/>
    <w:rsid w:val="002E6FD1"/>
    <w:rsid w:val="002F00B4"/>
    <w:rsid w:val="002F2B7C"/>
    <w:rsid w:val="002F55D2"/>
    <w:rsid w:val="003002E1"/>
    <w:rsid w:val="00300D0A"/>
    <w:rsid w:val="00301F98"/>
    <w:rsid w:val="0030246F"/>
    <w:rsid w:val="00303660"/>
    <w:rsid w:val="00303D31"/>
    <w:rsid w:val="00306BE0"/>
    <w:rsid w:val="00307011"/>
    <w:rsid w:val="00307FE3"/>
    <w:rsid w:val="00311120"/>
    <w:rsid w:val="00315791"/>
    <w:rsid w:val="0031654C"/>
    <w:rsid w:val="0032188E"/>
    <w:rsid w:val="003250B9"/>
    <w:rsid w:val="00330D42"/>
    <w:rsid w:val="00332D33"/>
    <w:rsid w:val="00337B3C"/>
    <w:rsid w:val="003408E0"/>
    <w:rsid w:val="00341222"/>
    <w:rsid w:val="003421B3"/>
    <w:rsid w:val="00343A69"/>
    <w:rsid w:val="00343D69"/>
    <w:rsid w:val="00344D67"/>
    <w:rsid w:val="003515F0"/>
    <w:rsid w:val="00351D8D"/>
    <w:rsid w:val="00364E81"/>
    <w:rsid w:val="00373C76"/>
    <w:rsid w:val="00375DD1"/>
    <w:rsid w:val="00376E62"/>
    <w:rsid w:val="00380D57"/>
    <w:rsid w:val="0038236B"/>
    <w:rsid w:val="0038399D"/>
    <w:rsid w:val="00383D20"/>
    <w:rsid w:val="00384D36"/>
    <w:rsid w:val="003856EE"/>
    <w:rsid w:val="00386CDC"/>
    <w:rsid w:val="00387AC6"/>
    <w:rsid w:val="0039005F"/>
    <w:rsid w:val="00390BA8"/>
    <w:rsid w:val="003938EF"/>
    <w:rsid w:val="00394219"/>
    <w:rsid w:val="00396E02"/>
    <w:rsid w:val="003A2297"/>
    <w:rsid w:val="003A6E15"/>
    <w:rsid w:val="003A7715"/>
    <w:rsid w:val="003A7FCF"/>
    <w:rsid w:val="003B0EBC"/>
    <w:rsid w:val="003B1029"/>
    <w:rsid w:val="003B5410"/>
    <w:rsid w:val="003B5641"/>
    <w:rsid w:val="003B6ACF"/>
    <w:rsid w:val="003C0341"/>
    <w:rsid w:val="003C27DC"/>
    <w:rsid w:val="003C41F8"/>
    <w:rsid w:val="003C6216"/>
    <w:rsid w:val="003D1147"/>
    <w:rsid w:val="003D3170"/>
    <w:rsid w:val="003D4C8E"/>
    <w:rsid w:val="003D55AD"/>
    <w:rsid w:val="003F24EC"/>
    <w:rsid w:val="003F3284"/>
    <w:rsid w:val="003F6A5C"/>
    <w:rsid w:val="003F773C"/>
    <w:rsid w:val="00400EEF"/>
    <w:rsid w:val="00401CA0"/>
    <w:rsid w:val="004046C6"/>
    <w:rsid w:val="00404AE3"/>
    <w:rsid w:val="00404BFA"/>
    <w:rsid w:val="00410AD6"/>
    <w:rsid w:val="00411B35"/>
    <w:rsid w:val="00413079"/>
    <w:rsid w:val="00414638"/>
    <w:rsid w:val="0041709D"/>
    <w:rsid w:val="00420171"/>
    <w:rsid w:val="0042089C"/>
    <w:rsid w:val="00420C1C"/>
    <w:rsid w:val="0042358D"/>
    <w:rsid w:val="004248C7"/>
    <w:rsid w:val="004255DF"/>
    <w:rsid w:val="00434AC0"/>
    <w:rsid w:val="00435947"/>
    <w:rsid w:val="00435B92"/>
    <w:rsid w:val="004409BA"/>
    <w:rsid w:val="00441F05"/>
    <w:rsid w:val="00442D29"/>
    <w:rsid w:val="00444543"/>
    <w:rsid w:val="004472EB"/>
    <w:rsid w:val="0045382D"/>
    <w:rsid w:val="00453FC1"/>
    <w:rsid w:val="0046193D"/>
    <w:rsid w:val="00472F92"/>
    <w:rsid w:val="00475821"/>
    <w:rsid w:val="00475FE1"/>
    <w:rsid w:val="0047755A"/>
    <w:rsid w:val="004828E1"/>
    <w:rsid w:val="00483559"/>
    <w:rsid w:val="00487CF7"/>
    <w:rsid w:val="00490804"/>
    <w:rsid w:val="00494380"/>
    <w:rsid w:val="00495C1E"/>
    <w:rsid w:val="004A2CB4"/>
    <w:rsid w:val="004A43E2"/>
    <w:rsid w:val="004A63D7"/>
    <w:rsid w:val="004A7042"/>
    <w:rsid w:val="004B1664"/>
    <w:rsid w:val="004B744F"/>
    <w:rsid w:val="004C5D5A"/>
    <w:rsid w:val="004C75E5"/>
    <w:rsid w:val="004D0022"/>
    <w:rsid w:val="004D3950"/>
    <w:rsid w:val="004D41B9"/>
    <w:rsid w:val="004D5D53"/>
    <w:rsid w:val="004D771E"/>
    <w:rsid w:val="004E0564"/>
    <w:rsid w:val="004E0AC9"/>
    <w:rsid w:val="004E2F7A"/>
    <w:rsid w:val="004E49CF"/>
    <w:rsid w:val="004E559A"/>
    <w:rsid w:val="004E5CC8"/>
    <w:rsid w:val="004E650A"/>
    <w:rsid w:val="004F00AC"/>
    <w:rsid w:val="004F016F"/>
    <w:rsid w:val="004F0E73"/>
    <w:rsid w:val="004F1EE7"/>
    <w:rsid w:val="004F4682"/>
    <w:rsid w:val="004F66F9"/>
    <w:rsid w:val="005005CA"/>
    <w:rsid w:val="00501A91"/>
    <w:rsid w:val="0050278E"/>
    <w:rsid w:val="005075D2"/>
    <w:rsid w:val="00511F71"/>
    <w:rsid w:val="0051276C"/>
    <w:rsid w:val="00515220"/>
    <w:rsid w:val="00516DD6"/>
    <w:rsid w:val="00517CF8"/>
    <w:rsid w:val="0052273C"/>
    <w:rsid w:val="00524126"/>
    <w:rsid w:val="0052547B"/>
    <w:rsid w:val="00527BFB"/>
    <w:rsid w:val="00530DDD"/>
    <w:rsid w:val="00531A9D"/>
    <w:rsid w:val="00531C89"/>
    <w:rsid w:val="00541617"/>
    <w:rsid w:val="005420AC"/>
    <w:rsid w:val="00543FA4"/>
    <w:rsid w:val="005448E3"/>
    <w:rsid w:val="005473FF"/>
    <w:rsid w:val="005474CA"/>
    <w:rsid w:val="0055323F"/>
    <w:rsid w:val="005537B8"/>
    <w:rsid w:val="00555275"/>
    <w:rsid w:val="005618EC"/>
    <w:rsid w:val="00561BE7"/>
    <w:rsid w:val="0056251E"/>
    <w:rsid w:val="00562D08"/>
    <w:rsid w:val="00563B3B"/>
    <w:rsid w:val="00565B39"/>
    <w:rsid w:val="00566D79"/>
    <w:rsid w:val="00567343"/>
    <w:rsid w:val="005749F6"/>
    <w:rsid w:val="00575312"/>
    <w:rsid w:val="00575E5D"/>
    <w:rsid w:val="0057721B"/>
    <w:rsid w:val="00586BAF"/>
    <w:rsid w:val="005905BC"/>
    <w:rsid w:val="00593713"/>
    <w:rsid w:val="00595351"/>
    <w:rsid w:val="005A0196"/>
    <w:rsid w:val="005A052D"/>
    <w:rsid w:val="005A16BC"/>
    <w:rsid w:val="005A1D97"/>
    <w:rsid w:val="005A3BE2"/>
    <w:rsid w:val="005B0A0A"/>
    <w:rsid w:val="005B1F75"/>
    <w:rsid w:val="005C5435"/>
    <w:rsid w:val="005C7621"/>
    <w:rsid w:val="005D236B"/>
    <w:rsid w:val="005E0C9C"/>
    <w:rsid w:val="005E6ACE"/>
    <w:rsid w:val="005F3933"/>
    <w:rsid w:val="00610DE0"/>
    <w:rsid w:val="00611520"/>
    <w:rsid w:val="0061216C"/>
    <w:rsid w:val="00612FC9"/>
    <w:rsid w:val="00616CD8"/>
    <w:rsid w:val="006175A0"/>
    <w:rsid w:val="006212C2"/>
    <w:rsid w:val="00623AAD"/>
    <w:rsid w:val="00624B55"/>
    <w:rsid w:val="006321B5"/>
    <w:rsid w:val="006344FE"/>
    <w:rsid w:val="00634CE9"/>
    <w:rsid w:val="00636F94"/>
    <w:rsid w:val="00637258"/>
    <w:rsid w:val="00637684"/>
    <w:rsid w:val="006417BB"/>
    <w:rsid w:val="00642160"/>
    <w:rsid w:val="0064333B"/>
    <w:rsid w:val="0064583E"/>
    <w:rsid w:val="0064791C"/>
    <w:rsid w:val="006509AA"/>
    <w:rsid w:val="00651886"/>
    <w:rsid w:val="00651FA9"/>
    <w:rsid w:val="006529A6"/>
    <w:rsid w:val="00653A29"/>
    <w:rsid w:val="00657DB5"/>
    <w:rsid w:val="00660175"/>
    <w:rsid w:val="00663954"/>
    <w:rsid w:val="00666127"/>
    <w:rsid w:val="00666DC9"/>
    <w:rsid w:val="006706E8"/>
    <w:rsid w:val="00670E55"/>
    <w:rsid w:val="0067517C"/>
    <w:rsid w:val="006765D8"/>
    <w:rsid w:val="00677B60"/>
    <w:rsid w:val="00677FA7"/>
    <w:rsid w:val="00681CA1"/>
    <w:rsid w:val="00681F6F"/>
    <w:rsid w:val="00682E8F"/>
    <w:rsid w:val="0069066E"/>
    <w:rsid w:val="00690CA7"/>
    <w:rsid w:val="0069585F"/>
    <w:rsid w:val="00697014"/>
    <w:rsid w:val="00697E4C"/>
    <w:rsid w:val="00697F8C"/>
    <w:rsid w:val="006A0E2E"/>
    <w:rsid w:val="006B22DE"/>
    <w:rsid w:val="006B5725"/>
    <w:rsid w:val="006B6CB9"/>
    <w:rsid w:val="006C2592"/>
    <w:rsid w:val="006C73AC"/>
    <w:rsid w:val="006C7E3A"/>
    <w:rsid w:val="006D13A9"/>
    <w:rsid w:val="006D47D5"/>
    <w:rsid w:val="006E1A58"/>
    <w:rsid w:val="006E38C0"/>
    <w:rsid w:val="006F1ADA"/>
    <w:rsid w:val="006F4BD6"/>
    <w:rsid w:val="006F635F"/>
    <w:rsid w:val="006F6681"/>
    <w:rsid w:val="007015CF"/>
    <w:rsid w:val="007022C5"/>
    <w:rsid w:val="00702871"/>
    <w:rsid w:val="00702F8F"/>
    <w:rsid w:val="00703224"/>
    <w:rsid w:val="00705F8B"/>
    <w:rsid w:val="00722CB8"/>
    <w:rsid w:val="00724B9A"/>
    <w:rsid w:val="0072505C"/>
    <w:rsid w:val="007330F7"/>
    <w:rsid w:val="007377AB"/>
    <w:rsid w:val="00737A93"/>
    <w:rsid w:val="0074378E"/>
    <w:rsid w:val="007449CF"/>
    <w:rsid w:val="007516BB"/>
    <w:rsid w:val="00761310"/>
    <w:rsid w:val="0076273C"/>
    <w:rsid w:val="00770453"/>
    <w:rsid w:val="00771865"/>
    <w:rsid w:val="00772A49"/>
    <w:rsid w:val="00773558"/>
    <w:rsid w:val="00774CDE"/>
    <w:rsid w:val="00775999"/>
    <w:rsid w:val="007811BA"/>
    <w:rsid w:val="007827AE"/>
    <w:rsid w:val="007839FB"/>
    <w:rsid w:val="00784593"/>
    <w:rsid w:val="00784E68"/>
    <w:rsid w:val="00790C5C"/>
    <w:rsid w:val="007934B5"/>
    <w:rsid w:val="0079506B"/>
    <w:rsid w:val="00795B9F"/>
    <w:rsid w:val="007A3E0D"/>
    <w:rsid w:val="007A6231"/>
    <w:rsid w:val="007B0B93"/>
    <w:rsid w:val="007B4E4E"/>
    <w:rsid w:val="007B5C3E"/>
    <w:rsid w:val="007B5F9B"/>
    <w:rsid w:val="007C09B8"/>
    <w:rsid w:val="007C09D9"/>
    <w:rsid w:val="007C2917"/>
    <w:rsid w:val="007C40F8"/>
    <w:rsid w:val="007C450C"/>
    <w:rsid w:val="007C45F6"/>
    <w:rsid w:val="007C70D4"/>
    <w:rsid w:val="007C7FB3"/>
    <w:rsid w:val="007D224F"/>
    <w:rsid w:val="007D2818"/>
    <w:rsid w:val="007D368B"/>
    <w:rsid w:val="007D6DEE"/>
    <w:rsid w:val="007E0220"/>
    <w:rsid w:val="007E113E"/>
    <w:rsid w:val="007E36F8"/>
    <w:rsid w:val="007E6C23"/>
    <w:rsid w:val="007E7263"/>
    <w:rsid w:val="007E7D24"/>
    <w:rsid w:val="007F0168"/>
    <w:rsid w:val="007F4110"/>
    <w:rsid w:val="007F437F"/>
    <w:rsid w:val="0080209F"/>
    <w:rsid w:val="008033CE"/>
    <w:rsid w:val="008044BA"/>
    <w:rsid w:val="00806A96"/>
    <w:rsid w:val="00806C9D"/>
    <w:rsid w:val="008112B6"/>
    <w:rsid w:val="00811DB0"/>
    <w:rsid w:val="00813368"/>
    <w:rsid w:val="00814A5A"/>
    <w:rsid w:val="00816031"/>
    <w:rsid w:val="0081738F"/>
    <w:rsid w:val="00817DF7"/>
    <w:rsid w:val="00821E98"/>
    <w:rsid w:val="00824F11"/>
    <w:rsid w:val="008253CE"/>
    <w:rsid w:val="00826D60"/>
    <w:rsid w:val="0082790E"/>
    <w:rsid w:val="00831C2B"/>
    <w:rsid w:val="00832EFF"/>
    <w:rsid w:val="00835B17"/>
    <w:rsid w:val="00835C4E"/>
    <w:rsid w:val="00836D03"/>
    <w:rsid w:val="0084143D"/>
    <w:rsid w:val="00841A0F"/>
    <w:rsid w:val="00844542"/>
    <w:rsid w:val="00844F17"/>
    <w:rsid w:val="008478C6"/>
    <w:rsid w:val="00847D75"/>
    <w:rsid w:val="008502B0"/>
    <w:rsid w:val="0085589C"/>
    <w:rsid w:val="00855D70"/>
    <w:rsid w:val="00862045"/>
    <w:rsid w:val="00863E3A"/>
    <w:rsid w:val="0086525C"/>
    <w:rsid w:val="00872857"/>
    <w:rsid w:val="0087290A"/>
    <w:rsid w:val="008748F8"/>
    <w:rsid w:val="008838CA"/>
    <w:rsid w:val="00887401"/>
    <w:rsid w:val="00893C36"/>
    <w:rsid w:val="008A0A2E"/>
    <w:rsid w:val="008A3E03"/>
    <w:rsid w:val="008A5793"/>
    <w:rsid w:val="008A6896"/>
    <w:rsid w:val="008A6FE4"/>
    <w:rsid w:val="008B36C1"/>
    <w:rsid w:val="008C023A"/>
    <w:rsid w:val="008C1E0E"/>
    <w:rsid w:val="008C29D1"/>
    <w:rsid w:val="008D3A5E"/>
    <w:rsid w:val="008D6D0E"/>
    <w:rsid w:val="008D7C27"/>
    <w:rsid w:val="008E196F"/>
    <w:rsid w:val="008E2498"/>
    <w:rsid w:val="008E32E7"/>
    <w:rsid w:val="008E40E5"/>
    <w:rsid w:val="008E4957"/>
    <w:rsid w:val="008E7489"/>
    <w:rsid w:val="008F4E9B"/>
    <w:rsid w:val="008F7DF9"/>
    <w:rsid w:val="009013DC"/>
    <w:rsid w:val="0090162E"/>
    <w:rsid w:val="00902614"/>
    <w:rsid w:val="00904981"/>
    <w:rsid w:val="00904C2F"/>
    <w:rsid w:val="00905681"/>
    <w:rsid w:val="0091279E"/>
    <w:rsid w:val="00916FD7"/>
    <w:rsid w:val="00921449"/>
    <w:rsid w:val="00924104"/>
    <w:rsid w:val="009242C5"/>
    <w:rsid w:val="0092563A"/>
    <w:rsid w:val="009264F4"/>
    <w:rsid w:val="009302DE"/>
    <w:rsid w:val="009337FF"/>
    <w:rsid w:val="00937904"/>
    <w:rsid w:val="00937BE2"/>
    <w:rsid w:val="00940EF1"/>
    <w:rsid w:val="0094198B"/>
    <w:rsid w:val="00941F62"/>
    <w:rsid w:val="009439A4"/>
    <w:rsid w:val="009462B6"/>
    <w:rsid w:val="009462EC"/>
    <w:rsid w:val="00946787"/>
    <w:rsid w:val="0094703B"/>
    <w:rsid w:val="00951151"/>
    <w:rsid w:val="00951F69"/>
    <w:rsid w:val="00953B61"/>
    <w:rsid w:val="0096105A"/>
    <w:rsid w:val="00963E02"/>
    <w:rsid w:val="00964806"/>
    <w:rsid w:val="00964FD1"/>
    <w:rsid w:val="0096515E"/>
    <w:rsid w:val="00966E00"/>
    <w:rsid w:val="00980FDC"/>
    <w:rsid w:val="00985675"/>
    <w:rsid w:val="009858E6"/>
    <w:rsid w:val="009909A8"/>
    <w:rsid w:val="009924F8"/>
    <w:rsid w:val="00993E8F"/>
    <w:rsid w:val="00995512"/>
    <w:rsid w:val="00996BF4"/>
    <w:rsid w:val="009A35AF"/>
    <w:rsid w:val="009B3EE1"/>
    <w:rsid w:val="009B777A"/>
    <w:rsid w:val="009C1F53"/>
    <w:rsid w:val="009C2E89"/>
    <w:rsid w:val="009C4DFF"/>
    <w:rsid w:val="009C538D"/>
    <w:rsid w:val="009D08B0"/>
    <w:rsid w:val="009D3B3F"/>
    <w:rsid w:val="009D51CF"/>
    <w:rsid w:val="009E0813"/>
    <w:rsid w:val="009E19A5"/>
    <w:rsid w:val="009E24CD"/>
    <w:rsid w:val="009E2CA6"/>
    <w:rsid w:val="009E55C0"/>
    <w:rsid w:val="009E572A"/>
    <w:rsid w:val="009E7C27"/>
    <w:rsid w:val="009E7C6B"/>
    <w:rsid w:val="009F1A59"/>
    <w:rsid w:val="009F3BC5"/>
    <w:rsid w:val="00A0289D"/>
    <w:rsid w:val="00A02C7A"/>
    <w:rsid w:val="00A03CE3"/>
    <w:rsid w:val="00A110B2"/>
    <w:rsid w:val="00A13788"/>
    <w:rsid w:val="00A22124"/>
    <w:rsid w:val="00A314F3"/>
    <w:rsid w:val="00A342C3"/>
    <w:rsid w:val="00A439CC"/>
    <w:rsid w:val="00A4401C"/>
    <w:rsid w:val="00A45A01"/>
    <w:rsid w:val="00A4635B"/>
    <w:rsid w:val="00A50694"/>
    <w:rsid w:val="00A546C0"/>
    <w:rsid w:val="00A55217"/>
    <w:rsid w:val="00A5598A"/>
    <w:rsid w:val="00A621BD"/>
    <w:rsid w:val="00A62C79"/>
    <w:rsid w:val="00A65470"/>
    <w:rsid w:val="00A65A52"/>
    <w:rsid w:val="00A727D5"/>
    <w:rsid w:val="00A747A5"/>
    <w:rsid w:val="00A747A7"/>
    <w:rsid w:val="00A759A7"/>
    <w:rsid w:val="00A80680"/>
    <w:rsid w:val="00A81A77"/>
    <w:rsid w:val="00A84262"/>
    <w:rsid w:val="00A844D1"/>
    <w:rsid w:val="00A84B28"/>
    <w:rsid w:val="00A85744"/>
    <w:rsid w:val="00A91A2E"/>
    <w:rsid w:val="00A921CB"/>
    <w:rsid w:val="00A93F60"/>
    <w:rsid w:val="00A95ED6"/>
    <w:rsid w:val="00A96130"/>
    <w:rsid w:val="00A962DC"/>
    <w:rsid w:val="00A96CF6"/>
    <w:rsid w:val="00AA1FAB"/>
    <w:rsid w:val="00AA2708"/>
    <w:rsid w:val="00AA34EC"/>
    <w:rsid w:val="00AA3C46"/>
    <w:rsid w:val="00AA6D71"/>
    <w:rsid w:val="00AB1650"/>
    <w:rsid w:val="00AB3022"/>
    <w:rsid w:val="00AB446C"/>
    <w:rsid w:val="00AB45C5"/>
    <w:rsid w:val="00AB5F55"/>
    <w:rsid w:val="00AB60AA"/>
    <w:rsid w:val="00AB7BD1"/>
    <w:rsid w:val="00AC0D04"/>
    <w:rsid w:val="00AC1282"/>
    <w:rsid w:val="00AC5294"/>
    <w:rsid w:val="00AC6F86"/>
    <w:rsid w:val="00AD025A"/>
    <w:rsid w:val="00AD06EF"/>
    <w:rsid w:val="00AD1B83"/>
    <w:rsid w:val="00AD55DA"/>
    <w:rsid w:val="00AE0B9A"/>
    <w:rsid w:val="00AE38D9"/>
    <w:rsid w:val="00AE4BE6"/>
    <w:rsid w:val="00AE6B92"/>
    <w:rsid w:val="00AF2F85"/>
    <w:rsid w:val="00AF49C7"/>
    <w:rsid w:val="00AF6923"/>
    <w:rsid w:val="00AF6BC9"/>
    <w:rsid w:val="00B0083F"/>
    <w:rsid w:val="00B01C04"/>
    <w:rsid w:val="00B01F56"/>
    <w:rsid w:val="00B064D5"/>
    <w:rsid w:val="00B06EA4"/>
    <w:rsid w:val="00B074B2"/>
    <w:rsid w:val="00B11D51"/>
    <w:rsid w:val="00B14DB9"/>
    <w:rsid w:val="00B14F41"/>
    <w:rsid w:val="00B16D3F"/>
    <w:rsid w:val="00B17337"/>
    <w:rsid w:val="00B2007A"/>
    <w:rsid w:val="00B2265A"/>
    <w:rsid w:val="00B24754"/>
    <w:rsid w:val="00B24CAC"/>
    <w:rsid w:val="00B278EF"/>
    <w:rsid w:val="00B32D09"/>
    <w:rsid w:val="00B3793C"/>
    <w:rsid w:val="00B445A8"/>
    <w:rsid w:val="00B47EBA"/>
    <w:rsid w:val="00B512E1"/>
    <w:rsid w:val="00B52848"/>
    <w:rsid w:val="00B561CF"/>
    <w:rsid w:val="00B56B23"/>
    <w:rsid w:val="00B56BD7"/>
    <w:rsid w:val="00B62192"/>
    <w:rsid w:val="00B62728"/>
    <w:rsid w:val="00B643A4"/>
    <w:rsid w:val="00B655A9"/>
    <w:rsid w:val="00B65605"/>
    <w:rsid w:val="00B67924"/>
    <w:rsid w:val="00B73A39"/>
    <w:rsid w:val="00B76017"/>
    <w:rsid w:val="00B82893"/>
    <w:rsid w:val="00B8632E"/>
    <w:rsid w:val="00B92211"/>
    <w:rsid w:val="00B92640"/>
    <w:rsid w:val="00B9305F"/>
    <w:rsid w:val="00B96914"/>
    <w:rsid w:val="00BA35FD"/>
    <w:rsid w:val="00BA3DCB"/>
    <w:rsid w:val="00BA40F3"/>
    <w:rsid w:val="00BA44E6"/>
    <w:rsid w:val="00BA621F"/>
    <w:rsid w:val="00BB0DA4"/>
    <w:rsid w:val="00BB1F18"/>
    <w:rsid w:val="00BB27C7"/>
    <w:rsid w:val="00BB2D9C"/>
    <w:rsid w:val="00BB52FD"/>
    <w:rsid w:val="00BB63D2"/>
    <w:rsid w:val="00BC2C4A"/>
    <w:rsid w:val="00BC5990"/>
    <w:rsid w:val="00BC6806"/>
    <w:rsid w:val="00BC693E"/>
    <w:rsid w:val="00BD1300"/>
    <w:rsid w:val="00BD2B4F"/>
    <w:rsid w:val="00BD4017"/>
    <w:rsid w:val="00BE32C4"/>
    <w:rsid w:val="00BE4001"/>
    <w:rsid w:val="00BE4FB3"/>
    <w:rsid w:val="00BF0B1B"/>
    <w:rsid w:val="00BF4620"/>
    <w:rsid w:val="00C0386D"/>
    <w:rsid w:val="00C04A07"/>
    <w:rsid w:val="00C064BF"/>
    <w:rsid w:val="00C071C4"/>
    <w:rsid w:val="00C12B61"/>
    <w:rsid w:val="00C1692B"/>
    <w:rsid w:val="00C16F95"/>
    <w:rsid w:val="00C21478"/>
    <w:rsid w:val="00C225B8"/>
    <w:rsid w:val="00C2535B"/>
    <w:rsid w:val="00C31D79"/>
    <w:rsid w:val="00C33FA8"/>
    <w:rsid w:val="00C401F0"/>
    <w:rsid w:val="00C44A8F"/>
    <w:rsid w:val="00C45F18"/>
    <w:rsid w:val="00C46601"/>
    <w:rsid w:val="00C522A1"/>
    <w:rsid w:val="00C52B0F"/>
    <w:rsid w:val="00C55F7E"/>
    <w:rsid w:val="00C617E0"/>
    <w:rsid w:val="00C6314B"/>
    <w:rsid w:val="00C652D1"/>
    <w:rsid w:val="00C657DA"/>
    <w:rsid w:val="00C6699C"/>
    <w:rsid w:val="00C7070C"/>
    <w:rsid w:val="00C72D21"/>
    <w:rsid w:val="00C730B5"/>
    <w:rsid w:val="00C75456"/>
    <w:rsid w:val="00C770BD"/>
    <w:rsid w:val="00C8039A"/>
    <w:rsid w:val="00C80C6D"/>
    <w:rsid w:val="00C80C7D"/>
    <w:rsid w:val="00C83792"/>
    <w:rsid w:val="00C83BAF"/>
    <w:rsid w:val="00C84A8A"/>
    <w:rsid w:val="00C87EE8"/>
    <w:rsid w:val="00C95DB9"/>
    <w:rsid w:val="00CA706E"/>
    <w:rsid w:val="00CB0F9A"/>
    <w:rsid w:val="00CB2232"/>
    <w:rsid w:val="00CB241B"/>
    <w:rsid w:val="00CB285B"/>
    <w:rsid w:val="00CB3B75"/>
    <w:rsid w:val="00CB4AC8"/>
    <w:rsid w:val="00CD0128"/>
    <w:rsid w:val="00CD2CA0"/>
    <w:rsid w:val="00CD47BB"/>
    <w:rsid w:val="00CD5731"/>
    <w:rsid w:val="00CD6C40"/>
    <w:rsid w:val="00CD7A64"/>
    <w:rsid w:val="00CE0330"/>
    <w:rsid w:val="00CE07E4"/>
    <w:rsid w:val="00CE3C4B"/>
    <w:rsid w:val="00CE4849"/>
    <w:rsid w:val="00CE572E"/>
    <w:rsid w:val="00CF253C"/>
    <w:rsid w:val="00CF35ED"/>
    <w:rsid w:val="00D011A0"/>
    <w:rsid w:val="00D012DF"/>
    <w:rsid w:val="00D013C5"/>
    <w:rsid w:val="00D12C99"/>
    <w:rsid w:val="00D21877"/>
    <w:rsid w:val="00D235E0"/>
    <w:rsid w:val="00D24215"/>
    <w:rsid w:val="00D31F50"/>
    <w:rsid w:val="00D35BD4"/>
    <w:rsid w:val="00D42738"/>
    <w:rsid w:val="00D42D85"/>
    <w:rsid w:val="00D4318D"/>
    <w:rsid w:val="00D46AE9"/>
    <w:rsid w:val="00D4797C"/>
    <w:rsid w:val="00D50951"/>
    <w:rsid w:val="00D557E5"/>
    <w:rsid w:val="00D60EFD"/>
    <w:rsid w:val="00D62747"/>
    <w:rsid w:val="00D62B2C"/>
    <w:rsid w:val="00D637B1"/>
    <w:rsid w:val="00D64A8E"/>
    <w:rsid w:val="00D6685C"/>
    <w:rsid w:val="00D677B6"/>
    <w:rsid w:val="00D714CE"/>
    <w:rsid w:val="00D72629"/>
    <w:rsid w:val="00D72B71"/>
    <w:rsid w:val="00D74C30"/>
    <w:rsid w:val="00D807A5"/>
    <w:rsid w:val="00D80BB2"/>
    <w:rsid w:val="00D832C5"/>
    <w:rsid w:val="00D83AFC"/>
    <w:rsid w:val="00D83CFB"/>
    <w:rsid w:val="00D85227"/>
    <w:rsid w:val="00D85D37"/>
    <w:rsid w:val="00D90B67"/>
    <w:rsid w:val="00D93D71"/>
    <w:rsid w:val="00D9500F"/>
    <w:rsid w:val="00D972F2"/>
    <w:rsid w:val="00DA6B2F"/>
    <w:rsid w:val="00DA6DA1"/>
    <w:rsid w:val="00DA712D"/>
    <w:rsid w:val="00DA7134"/>
    <w:rsid w:val="00DA7903"/>
    <w:rsid w:val="00DB2FC9"/>
    <w:rsid w:val="00DB48EE"/>
    <w:rsid w:val="00DC1E8C"/>
    <w:rsid w:val="00DD3F3E"/>
    <w:rsid w:val="00DD4F8F"/>
    <w:rsid w:val="00DD5120"/>
    <w:rsid w:val="00DD5DC4"/>
    <w:rsid w:val="00DE0233"/>
    <w:rsid w:val="00DE028B"/>
    <w:rsid w:val="00DE1C9F"/>
    <w:rsid w:val="00DE3657"/>
    <w:rsid w:val="00DE67B7"/>
    <w:rsid w:val="00DE7334"/>
    <w:rsid w:val="00DF4121"/>
    <w:rsid w:val="00DF57E8"/>
    <w:rsid w:val="00DF71D1"/>
    <w:rsid w:val="00E03BD9"/>
    <w:rsid w:val="00E05A20"/>
    <w:rsid w:val="00E2231C"/>
    <w:rsid w:val="00E30914"/>
    <w:rsid w:val="00E33368"/>
    <w:rsid w:val="00E348E1"/>
    <w:rsid w:val="00E445D3"/>
    <w:rsid w:val="00E47513"/>
    <w:rsid w:val="00E47E20"/>
    <w:rsid w:val="00E50DBE"/>
    <w:rsid w:val="00E535B0"/>
    <w:rsid w:val="00E54D73"/>
    <w:rsid w:val="00E627B7"/>
    <w:rsid w:val="00E628FA"/>
    <w:rsid w:val="00E66514"/>
    <w:rsid w:val="00E66B1C"/>
    <w:rsid w:val="00E673DD"/>
    <w:rsid w:val="00E67DD0"/>
    <w:rsid w:val="00E7083A"/>
    <w:rsid w:val="00E7084E"/>
    <w:rsid w:val="00E75D9D"/>
    <w:rsid w:val="00E7734E"/>
    <w:rsid w:val="00E77E33"/>
    <w:rsid w:val="00E86914"/>
    <w:rsid w:val="00E86ACD"/>
    <w:rsid w:val="00E907D6"/>
    <w:rsid w:val="00E93821"/>
    <w:rsid w:val="00E938CE"/>
    <w:rsid w:val="00E938F8"/>
    <w:rsid w:val="00E94482"/>
    <w:rsid w:val="00EA0AC5"/>
    <w:rsid w:val="00EA6DC3"/>
    <w:rsid w:val="00EB174C"/>
    <w:rsid w:val="00EB1780"/>
    <w:rsid w:val="00EB32E7"/>
    <w:rsid w:val="00EB5600"/>
    <w:rsid w:val="00EB5999"/>
    <w:rsid w:val="00EB7677"/>
    <w:rsid w:val="00EC0666"/>
    <w:rsid w:val="00EC1C77"/>
    <w:rsid w:val="00EC28DC"/>
    <w:rsid w:val="00EC5AA6"/>
    <w:rsid w:val="00EC7D68"/>
    <w:rsid w:val="00ED3F7A"/>
    <w:rsid w:val="00EE2593"/>
    <w:rsid w:val="00EE4CDF"/>
    <w:rsid w:val="00EF0EAF"/>
    <w:rsid w:val="00EF1F7D"/>
    <w:rsid w:val="00EF5360"/>
    <w:rsid w:val="00EF546C"/>
    <w:rsid w:val="00F0119E"/>
    <w:rsid w:val="00F021FC"/>
    <w:rsid w:val="00F0265D"/>
    <w:rsid w:val="00F05748"/>
    <w:rsid w:val="00F05C92"/>
    <w:rsid w:val="00F104BB"/>
    <w:rsid w:val="00F10D79"/>
    <w:rsid w:val="00F1388A"/>
    <w:rsid w:val="00F15189"/>
    <w:rsid w:val="00F15526"/>
    <w:rsid w:val="00F16314"/>
    <w:rsid w:val="00F171DF"/>
    <w:rsid w:val="00F1796C"/>
    <w:rsid w:val="00F21A39"/>
    <w:rsid w:val="00F249C4"/>
    <w:rsid w:val="00F254D2"/>
    <w:rsid w:val="00F26982"/>
    <w:rsid w:val="00F30ED9"/>
    <w:rsid w:val="00F32C79"/>
    <w:rsid w:val="00F32E1A"/>
    <w:rsid w:val="00F34639"/>
    <w:rsid w:val="00F35334"/>
    <w:rsid w:val="00F37019"/>
    <w:rsid w:val="00F40A40"/>
    <w:rsid w:val="00F4343E"/>
    <w:rsid w:val="00F44EC9"/>
    <w:rsid w:val="00F452CF"/>
    <w:rsid w:val="00F52A89"/>
    <w:rsid w:val="00F547B7"/>
    <w:rsid w:val="00F55432"/>
    <w:rsid w:val="00F635B9"/>
    <w:rsid w:val="00F719F9"/>
    <w:rsid w:val="00F73257"/>
    <w:rsid w:val="00F82C56"/>
    <w:rsid w:val="00F86CEF"/>
    <w:rsid w:val="00F90AB9"/>
    <w:rsid w:val="00FA036E"/>
    <w:rsid w:val="00FA09DD"/>
    <w:rsid w:val="00FA424D"/>
    <w:rsid w:val="00FA5417"/>
    <w:rsid w:val="00FA7395"/>
    <w:rsid w:val="00FB4370"/>
    <w:rsid w:val="00FB7646"/>
    <w:rsid w:val="00FC58B3"/>
    <w:rsid w:val="00FD08C8"/>
    <w:rsid w:val="00FD1DDB"/>
    <w:rsid w:val="00FD1E58"/>
    <w:rsid w:val="00FD7BF8"/>
    <w:rsid w:val="00FE0451"/>
    <w:rsid w:val="00FE338E"/>
    <w:rsid w:val="00FE3690"/>
    <w:rsid w:val="00FE4A77"/>
    <w:rsid w:val="00FE5517"/>
    <w:rsid w:val="00FF13EA"/>
    <w:rsid w:val="00FF5D6E"/>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DBAB"/>
  <w15:chartTrackingRefBased/>
  <w15:docId w15:val="{3B17DBE9-1F8D-4F5F-9451-436BAB2C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6F"/>
    <w:pPr>
      <w:spacing w:line="360" w:lineRule="auto"/>
    </w:pPr>
  </w:style>
  <w:style w:type="paragraph" w:styleId="Heading1">
    <w:name w:val="heading 1"/>
    <w:basedOn w:val="Normal"/>
    <w:next w:val="Normal"/>
    <w:link w:val="Heading1Char"/>
    <w:uiPriority w:val="9"/>
    <w:qFormat/>
    <w:rsid w:val="00DE1C9F"/>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DE1C9F"/>
    <w:pPr>
      <w:keepNext/>
      <w:keepLines/>
      <w:spacing w:before="40" w:after="0"/>
      <w:outlineLvl w:val="1"/>
    </w:pPr>
    <w:rPr>
      <w:rFonts w:asciiTheme="majorHAnsi" w:eastAsiaTheme="majorEastAsia" w:hAnsiTheme="majorHAnsi" w:cstheme="majorBidi"/>
      <w:b/>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5BD4"/>
    <w:rPr>
      <w:sz w:val="16"/>
      <w:szCs w:val="16"/>
    </w:rPr>
  </w:style>
  <w:style w:type="paragraph" w:styleId="CommentText">
    <w:name w:val="annotation text"/>
    <w:basedOn w:val="Normal"/>
    <w:link w:val="CommentTextChar"/>
    <w:uiPriority w:val="99"/>
    <w:semiHidden/>
    <w:unhideWhenUsed/>
    <w:rsid w:val="00D35BD4"/>
    <w:pPr>
      <w:spacing w:line="240" w:lineRule="auto"/>
    </w:pPr>
    <w:rPr>
      <w:sz w:val="20"/>
      <w:szCs w:val="20"/>
    </w:rPr>
  </w:style>
  <w:style w:type="character" w:customStyle="1" w:styleId="CommentTextChar">
    <w:name w:val="Comment Text Char"/>
    <w:basedOn w:val="DefaultParagraphFont"/>
    <w:link w:val="CommentText"/>
    <w:uiPriority w:val="99"/>
    <w:semiHidden/>
    <w:rsid w:val="00D35BD4"/>
    <w:rPr>
      <w:sz w:val="20"/>
      <w:szCs w:val="20"/>
    </w:rPr>
  </w:style>
  <w:style w:type="paragraph" w:styleId="CommentSubject">
    <w:name w:val="annotation subject"/>
    <w:basedOn w:val="CommentText"/>
    <w:next w:val="CommentText"/>
    <w:link w:val="CommentSubjectChar"/>
    <w:uiPriority w:val="99"/>
    <w:semiHidden/>
    <w:unhideWhenUsed/>
    <w:rsid w:val="00D35BD4"/>
    <w:rPr>
      <w:b/>
      <w:bCs/>
    </w:rPr>
  </w:style>
  <w:style w:type="character" w:customStyle="1" w:styleId="CommentSubjectChar">
    <w:name w:val="Comment Subject Char"/>
    <w:basedOn w:val="CommentTextChar"/>
    <w:link w:val="CommentSubject"/>
    <w:uiPriority w:val="99"/>
    <w:semiHidden/>
    <w:rsid w:val="00D35BD4"/>
    <w:rPr>
      <w:b/>
      <w:bCs/>
      <w:sz w:val="20"/>
      <w:szCs w:val="20"/>
    </w:rPr>
  </w:style>
  <w:style w:type="paragraph" w:styleId="BalloonText">
    <w:name w:val="Balloon Text"/>
    <w:basedOn w:val="Normal"/>
    <w:link w:val="BalloonTextChar"/>
    <w:uiPriority w:val="99"/>
    <w:semiHidden/>
    <w:unhideWhenUsed/>
    <w:rsid w:val="00D3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D4"/>
    <w:rPr>
      <w:rFonts w:ascii="Segoe UI" w:hAnsi="Segoe UI" w:cs="Segoe UI"/>
      <w:sz w:val="18"/>
      <w:szCs w:val="18"/>
    </w:rPr>
  </w:style>
  <w:style w:type="paragraph" w:styleId="ListParagraph">
    <w:name w:val="List Paragraph"/>
    <w:basedOn w:val="Normal"/>
    <w:uiPriority w:val="34"/>
    <w:qFormat/>
    <w:rsid w:val="003A6E15"/>
    <w:pPr>
      <w:ind w:left="720"/>
      <w:contextualSpacing/>
    </w:pPr>
  </w:style>
  <w:style w:type="paragraph" w:styleId="Title">
    <w:name w:val="Title"/>
    <w:basedOn w:val="Normal"/>
    <w:next w:val="Normal"/>
    <w:link w:val="TitleChar"/>
    <w:uiPriority w:val="10"/>
    <w:qFormat/>
    <w:rsid w:val="00DE1C9F"/>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E1C9F"/>
    <w:rPr>
      <w:rFonts w:asciiTheme="majorHAnsi" w:eastAsiaTheme="majorEastAsia" w:hAnsiTheme="majorHAnsi" w:cstheme="majorBidi"/>
      <w:b/>
      <w:spacing w:val="-10"/>
      <w:kern w:val="28"/>
      <w:sz w:val="36"/>
      <w:szCs w:val="56"/>
    </w:rPr>
  </w:style>
  <w:style w:type="paragraph" w:styleId="Subtitle">
    <w:name w:val="Subtitle"/>
    <w:basedOn w:val="Normal"/>
    <w:next w:val="Normal"/>
    <w:link w:val="SubtitleChar"/>
    <w:uiPriority w:val="11"/>
    <w:qFormat/>
    <w:rsid w:val="00DE1C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1C9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E1C9F"/>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DE1C9F"/>
    <w:rPr>
      <w:rFonts w:asciiTheme="majorHAnsi" w:eastAsiaTheme="majorEastAsia" w:hAnsiTheme="majorHAnsi" w:cstheme="majorBidi"/>
      <w:b/>
      <w:color w:val="000000" w:themeColor="text1"/>
      <w:sz w:val="24"/>
      <w:szCs w:val="26"/>
      <w:u w:val="single"/>
    </w:rPr>
  </w:style>
  <w:style w:type="table" w:styleId="TableGrid">
    <w:name w:val="Table Grid"/>
    <w:basedOn w:val="TableNormal"/>
    <w:uiPriority w:val="59"/>
    <w:rsid w:val="00C8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4A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C84A8A"/>
    <w:pPr>
      <w:spacing w:after="200" w:line="240" w:lineRule="auto"/>
    </w:pPr>
    <w:rPr>
      <w:i/>
      <w:iCs/>
      <w:color w:val="44546A" w:themeColor="text2"/>
      <w:sz w:val="18"/>
      <w:szCs w:val="18"/>
    </w:rPr>
  </w:style>
  <w:style w:type="table" w:styleId="PlainTable1">
    <w:name w:val="Plain Table 1"/>
    <w:basedOn w:val="TableNormal"/>
    <w:uiPriority w:val="41"/>
    <w:rsid w:val="00C84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84A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84A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628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BFBFBF" w:themeFill="background1" w:themeFillShade="BF"/>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0D6466"/>
  </w:style>
  <w:style w:type="character" w:styleId="Hyperlink">
    <w:name w:val="Hyperlink"/>
    <w:basedOn w:val="DefaultParagraphFont"/>
    <w:uiPriority w:val="99"/>
    <w:unhideWhenUsed/>
    <w:rsid w:val="00F021FC"/>
    <w:rPr>
      <w:color w:val="0000FF"/>
      <w:u w:val="single"/>
    </w:rPr>
  </w:style>
  <w:style w:type="paragraph" w:styleId="Header">
    <w:name w:val="header"/>
    <w:basedOn w:val="Normal"/>
    <w:link w:val="HeaderChar"/>
    <w:uiPriority w:val="99"/>
    <w:unhideWhenUsed/>
    <w:rsid w:val="005A0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196"/>
  </w:style>
  <w:style w:type="paragraph" w:styleId="Footer">
    <w:name w:val="footer"/>
    <w:basedOn w:val="Normal"/>
    <w:link w:val="FooterChar"/>
    <w:uiPriority w:val="99"/>
    <w:unhideWhenUsed/>
    <w:rsid w:val="005A0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196"/>
  </w:style>
  <w:style w:type="paragraph" w:styleId="NormalWeb">
    <w:name w:val="Normal (Web)"/>
    <w:basedOn w:val="Normal"/>
    <w:uiPriority w:val="99"/>
    <w:unhideWhenUsed/>
    <w:rsid w:val="00774C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lnk">
    <w:name w:val="ref-lnk"/>
    <w:basedOn w:val="DefaultParagraphFont"/>
    <w:rsid w:val="00806A96"/>
  </w:style>
  <w:style w:type="character" w:customStyle="1" w:styleId="ref-overlay">
    <w:name w:val="ref-overlay"/>
    <w:basedOn w:val="DefaultParagraphFont"/>
    <w:rsid w:val="00806A96"/>
  </w:style>
  <w:style w:type="character" w:customStyle="1" w:styleId="hlfld-contribauthor">
    <w:name w:val="hlfld-contribauthor"/>
    <w:basedOn w:val="DefaultParagraphFont"/>
    <w:rsid w:val="00806A96"/>
  </w:style>
  <w:style w:type="character" w:customStyle="1" w:styleId="nlmgiven-names">
    <w:name w:val="nlm_given-names"/>
    <w:basedOn w:val="DefaultParagraphFont"/>
    <w:rsid w:val="00806A96"/>
  </w:style>
  <w:style w:type="character" w:customStyle="1" w:styleId="nlmyear">
    <w:name w:val="nlm_year"/>
    <w:basedOn w:val="DefaultParagraphFont"/>
    <w:rsid w:val="00806A96"/>
  </w:style>
  <w:style w:type="character" w:customStyle="1" w:styleId="nlmarticle-title">
    <w:name w:val="nlm_article-title"/>
    <w:basedOn w:val="DefaultParagraphFont"/>
    <w:rsid w:val="00806A96"/>
  </w:style>
  <w:style w:type="character" w:customStyle="1" w:styleId="nlmfpage">
    <w:name w:val="nlm_fpage"/>
    <w:basedOn w:val="DefaultParagraphFont"/>
    <w:rsid w:val="00806A96"/>
  </w:style>
  <w:style w:type="character" w:customStyle="1" w:styleId="nlmlpage">
    <w:name w:val="nlm_lpage"/>
    <w:basedOn w:val="DefaultParagraphFont"/>
    <w:rsid w:val="00806A96"/>
  </w:style>
  <w:style w:type="character" w:customStyle="1" w:styleId="ref-links">
    <w:name w:val="ref-links"/>
    <w:basedOn w:val="DefaultParagraphFont"/>
    <w:rsid w:val="00806A96"/>
  </w:style>
  <w:style w:type="character" w:customStyle="1" w:styleId="xlinks-container">
    <w:name w:val="xlinks-container"/>
    <w:basedOn w:val="DefaultParagraphFont"/>
    <w:rsid w:val="00806A96"/>
  </w:style>
  <w:style w:type="character" w:customStyle="1" w:styleId="googlescholar-container">
    <w:name w:val="googlescholar-container"/>
    <w:basedOn w:val="DefaultParagraphFont"/>
    <w:rsid w:val="00806A96"/>
  </w:style>
  <w:style w:type="character" w:customStyle="1" w:styleId="nlmpub-id">
    <w:name w:val="nlm_pub-id"/>
    <w:basedOn w:val="DefaultParagraphFont"/>
    <w:rsid w:val="00806A96"/>
  </w:style>
  <w:style w:type="character" w:styleId="FollowedHyperlink">
    <w:name w:val="FollowedHyperlink"/>
    <w:basedOn w:val="DefaultParagraphFont"/>
    <w:uiPriority w:val="99"/>
    <w:semiHidden/>
    <w:unhideWhenUsed/>
    <w:rsid w:val="00963E02"/>
    <w:rPr>
      <w:color w:val="954F72" w:themeColor="followedHyperlink"/>
      <w:u w:val="single"/>
    </w:rPr>
  </w:style>
  <w:style w:type="character" w:styleId="Strong">
    <w:name w:val="Strong"/>
    <w:basedOn w:val="DefaultParagraphFont"/>
    <w:uiPriority w:val="22"/>
    <w:qFormat/>
    <w:rsid w:val="00E75D9D"/>
    <w:rPr>
      <w:b/>
      <w:bCs/>
    </w:rPr>
  </w:style>
  <w:style w:type="paragraph" w:customStyle="1" w:styleId="EndNoteBibliographyTitle">
    <w:name w:val="EndNote Bibliography Title"/>
    <w:basedOn w:val="Normal"/>
    <w:link w:val="EndNoteBibliographyTitleChar"/>
    <w:rsid w:val="00790C5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90C5C"/>
    <w:rPr>
      <w:rFonts w:ascii="Calibri" w:hAnsi="Calibri" w:cs="Calibri"/>
      <w:noProof/>
      <w:lang w:val="en-US"/>
    </w:rPr>
  </w:style>
  <w:style w:type="paragraph" w:customStyle="1" w:styleId="EndNoteBibliography">
    <w:name w:val="EndNote Bibliography"/>
    <w:basedOn w:val="Normal"/>
    <w:link w:val="EndNoteBibliographyChar"/>
    <w:rsid w:val="00790C5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90C5C"/>
    <w:rPr>
      <w:rFonts w:ascii="Calibri" w:hAnsi="Calibri" w:cs="Calibri"/>
      <w:noProof/>
      <w:lang w:val="en-US"/>
    </w:rPr>
  </w:style>
  <w:style w:type="character" w:customStyle="1" w:styleId="UnresolvedMention1">
    <w:name w:val="Unresolved Mention1"/>
    <w:basedOn w:val="DefaultParagraphFont"/>
    <w:uiPriority w:val="99"/>
    <w:semiHidden/>
    <w:unhideWhenUsed/>
    <w:rsid w:val="000F0DE1"/>
    <w:rPr>
      <w:color w:val="605E5C"/>
      <w:shd w:val="clear" w:color="auto" w:fill="E1DFDD"/>
    </w:rPr>
  </w:style>
  <w:style w:type="character" w:customStyle="1" w:styleId="UnresolvedMention2">
    <w:name w:val="Unresolved Mention2"/>
    <w:basedOn w:val="DefaultParagraphFont"/>
    <w:uiPriority w:val="99"/>
    <w:semiHidden/>
    <w:unhideWhenUsed/>
    <w:rsid w:val="00411B35"/>
    <w:rPr>
      <w:color w:val="605E5C"/>
      <w:shd w:val="clear" w:color="auto" w:fill="E1DFDD"/>
    </w:rPr>
  </w:style>
  <w:style w:type="character" w:styleId="UnresolvedMention">
    <w:name w:val="Unresolved Mention"/>
    <w:basedOn w:val="DefaultParagraphFont"/>
    <w:uiPriority w:val="99"/>
    <w:semiHidden/>
    <w:unhideWhenUsed/>
    <w:rsid w:val="00AD0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5298">
      <w:bodyDiv w:val="1"/>
      <w:marLeft w:val="0"/>
      <w:marRight w:val="0"/>
      <w:marTop w:val="0"/>
      <w:marBottom w:val="0"/>
      <w:divBdr>
        <w:top w:val="none" w:sz="0" w:space="0" w:color="auto"/>
        <w:left w:val="none" w:sz="0" w:space="0" w:color="auto"/>
        <w:bottom w:val="none" w:sz="0" w:space="0" w:color="auto"/>
        <w:right w:val="none" w:sz="0" w:space="0" w:color="auto"/>
      </w:divBdr>
    </w:div>
    <w:div w:id="58141744">
      <w:bodyDiv w:val="1"/>
      <w:marLeft w:val="0"/>
      <w:marRight w:val="0"/>
      <w:marTop w:val="0"/>
      <w:marBottom w:val="0"/>
      <w:divBdr>
        <w:top w:val="none" w:sz="0" w:space="0" w:color="auto"/>
        <w:left w:val="none" w:sz="0" w:space="0" w:color="auto"/>
        <w:bottom w:val="none" w:sz="0" w:space="0" w:color="auto"/>
        <w:right w:val="none" w:sz="0" w:space="0" w:color="auto"/>
      </w:divBdr>
    </w:div>
    <w:div w:id="107428858">
      <w:bodyDiv w:val="1"/>
      <w:marLeft w:val="0"/>
      <w:marRight w:val="0"/>
      <w:marTop w:val="0"/>
      <w:marBottom w:val="0"/>
      <w:divBdr>
        <w:top w:val="none" w:sz="0" w:space="0" w:color="auto"/>
        <w:left w:val="none" w:sz="0" w:space="0" w:color="auto"/>
        <w:bottom w:val="none" w:sz="0" w:space="0" w:color="auto"/>
        <w:right w:val="none" w:sz="0" w:space="0" w:color="auto"/>
      </w:divBdr>
    </w:div>
    <w:div w:id="256836751">
      <w:bodyDiv w:val="1"/>
      <w:marLeft w:val="0"/>
      <w:marRight w:val="0"/>
      <w:marTop w:val="0"/>
      <w:marBottom w:val="0"/>
      <w:divBdr>
        <w:top w:val="none" w:sz="0" w:space="0" w:color="auto"/>
        <w:left w:val="none" w:sz="0" w:space="0" w:color="auto"/>
        <w:bottom w:val="none" w:sz="0" w:space="0" w:color="auto"/>
        <w:right w:val="none" w:sz="0" w:space="0" w:color="auto"/>
      </w:divBdr>
    </w:div>
    <w:div w:id="827135317">
      <w:bodyDiv w:val="1"/>
      <w:marLeft w:val="0"/>
      <w:marRight w:val="0"/>
      <w:marTop w:val="0"/>
      <w:marBottom w:val="0"/>
      <w:divBdr>
        <w:top w:val="none" w:sz="0" w:space="0" w:color="auto"/>
        <w:left w:val="none" w:sz="0" w:space="0" w:color="auto"/>
        <w:bottom w:val="none" w:sz="0" w:space="0" w:color="auto"/>
        <w:right w:val="none" w:sz="0" w:space="0" w:color="auto"/>
      </w:divBdr>
    </w:div>
    <w:div w:id="1230311196">
      <w:bodyDiv w:val="1"/>
      <w:marLeft w:val="0"/>
      <w:marRight w:val="0"/>
      <w:marTop w:val="0"/>
      <w:marBottom w:val="0"/>
      <w:divBdr>
        <w:top w:val="none" w:sz="0" w:space="0" w:color="auto"/>
        <w:left w:val="none" w:sz="0" w:space="0" w:color="auto"/>
        <w:bottom w:val="none" w:sz="0" w:space="0" w:color="auto"/>
        <w:right w:val="none" w:sz="0" w:space="0" w:color="auto"/>
      </w:divBdr>
    </w:div>
    <w:div w:id="1301612754">
      <w:bodyDiv w:val="1"/>
      <w:marLeft w:val="0"/>
      <w:marRight w:val="0"/>
      <w:marTop w:val="0"/>
      <w:marBottom w:val="0"/>
      <w:divBdr>
        <w:top w:val="none" w:sz="0" w:space="0" w:color="auto"/>
        <w:left w:val="none" w:sz="0" w:space="0" w:color="auto"/>
        <w:bottom w:val="none" w:sz="0" w:space="0" w:color="auto"/>
        <w:right w:val="none" w:sz="0" w:space="0" w:color="auto"/>
      </w:divBdr>
    </w:div>
    <w:div w:id="1386641577">
      <w:bodyDiv w:val="1"/>
      <w:marLeft w:val="0"/>
      <w:marRight w:val="0"/>
      <w:marTop w:val="0"/>
      <w:marBottom w:val="0"/>
      <w:divBdr>
        <w:top w:val="none" w:sz="0" w:space="0" w:color="auto"/>
        <w:left w:val="none" w:sz="0" w:space="0" w:color="auto"/>
        <w:bottom w:val="none" w:sz="0" w:space="0" w:color="auto"/>
        <w:right w:val="none" w:sz="0" w:space="0" w:color="auto"/>
      </w:divBdr>
    </w:div>
    <w:div w:id="1449545038">
      <w:bodyDiv w:val="1"/>
      <w:marLeft w:val="0"/>
      <w:marRight w:val="0"/>
      <w:marTop w:val="0"/>
      <w:marBottom w:val="0"/>
      <w:divBdr>
        <w:top w:val="none" w:sz="0" w:space="0" w:color="auto"/>
        <w:left w:val="none" w:sz="0" w:space="0" w:color="auto"/>
        <w:bottom w:val="none" w:sz="0" w:space="0" w:color="auto"/>
        <w:right w:val="none" w:sz="0" w:space="0" w:color="auto"/>
      </w:divBdr>
    </w:div>
    <w:div w:id="1458140121">
      <w:bodyDiv w:val="1"/>
      <w:marLeft w:val="0"/>
      <w:marRight w:val="0"/>
      <w:marTop w:val="0"/>
      <w:marBottom w:val="0"/>
      <w:divBdr>
        <w:top w:val="none" w:sz="0" w:space="0" w:color="auto"/>
        <w:left w:val="none" w:sz="0" w:space="0" w:color="auto"/>
        <w:bottom w:val="none" w:sz="0" w:space="0" w:color="auto"/>
        <w:right w:val="none" w:sz="0" w:space="0" w:color="auto"/>
      </w:divBdr>
    </w:div>
    <w:div w:id="16182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i.org/10.5255/UKDA-SN-6533-15" TargetMode="External"/><Relationship Id="rId18" Type="http://schemas.openxmlformats.org/officeDocument/2006/relationships/hyperlink" Target="https://doi.org/10.1016/j.jada.2010.10.052" TargetMode="External"/><Relationship Id="rId3" Type="http://schemas.openxmlformats.org/officeDocument/2006/relationships/customXml" Target="../customXml/item3.xml"/><Relationship Id="rId21" Type="http://schemas.openxmlformats.org/officeDocument/2006/relationships/hyperlink" Target="http://journals.plos.org/plosmedicine/article/asset?id=10.1371%2Fjournal.pmed.100203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16/j.nutres.2006.02.004"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ons.gov.uk/peoplepopulationandcommunity/personalandhouseholdfinances/incomeandwealth/bulletins/householddisposableincomeandinequality/financialyearending2019" TargetMode="External"/><Relationship Id="rId20" Type="http://schemas.openxmlformats.org/officeDocument/2006/relationships/hyperlink" Target="http://dx.doi.org/10.1371/journal.pmed.10020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v@mrc.soton.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sarah.shaw\Desktop\NDNS%20FFQ%20PAPER\Nutirtion%20Journal%20Submisson\Response%20to%20review\AUthors%20comments\www.ukdataservice.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ukdataservice.ac.uk/datacatalogue/studies/study?id=6533" TargetMode="External"/><Relationship Id="rId22" Type="http://schemas.openxmlformats.org/officeDocument/2006/relationships/hyperlink" Target="http://journals.plos.org/plosmedicine/article?id=10.1371/journal.pmed.1002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CDF6E1348894FBB217BA426F2163C" ma:contentTypeVersion="12" ma:contentTypeDescription="Create a new document." ma:contentTypeScope="" ma:versionID="9f4fb5d32e7dda41fa335c590512caf8">
  <xsd:schema xmlns:xsd="http://www.w3.org/2001/XMLSchema" xmlns:xs="http://www.w3.org/2001/XMLSchema" xmlns:p="http://schemas.microsoft.com/office/2006/metadata/properties" xmlns:ns3="26cf1dbf-2f11-4160-ad11-0aa957ca2d84" xmlns:ns4="f5a2a751-d0a2-4593-8c90-b98594abbea6" targetNamespace="http://schemas.microsoft.com/office/2006/metadata/properties" ma:root="true" ma:fieldsID="aab47ca7a18b5fca3c979ab45f8b2653" ns3:_="" ns4:_="">
    <xsd:import namespace="26cf1dbf-2f11-4160-ad11-0aa957ca2d84"/>
    <xsd:import namespace="f5a2a751-d0a2-4593-8c90-b98594abbe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f1dbf-2f11-4160-ad11-0aa957ca2d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2a751-d0a2-4593-8c90-b98594abbe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9F10782-0307-4404-BDF8-E1F0D747B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3AB336-BA6C-4D93-AF34-1EC76EB9A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f1dbf-2f11-4160-ad11-0aa957ca2d84"/>
    <ds:schemaRef ds:uri="f5a2a751-d0a2-4593-8c90-b98594abb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99D79-30E7-4B9C-80E1-638D53465182}">
  <ds:schemaRefs>
    <ds:schemaRef ds:uri="http://schemas.microsoft.com/sharepoint/v3/contenttype/forms"/>
  </ds:schemaRefs>
</ds:datastoreItem>
</file>

<file path=customXml/itemProps4.xml><?xml version="1.0" encoding="utf-8"?>
<ds:datastoreItem xmlns:ds="http://schemas.openxmlformats.org/officeDocument/2006/customXml" ds:itemID="{27660C10-2F9B-442C-A335-F6C31E2D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17277</Words>
  <Characters>98479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Shaw</dc:creator>
  <cp:keywords/>
  <dc:description/>
  <cp:lastModifiedBy>Karen Drake</cp:lastModifiedBy>
  <cp:revision>2</cp:revision>
  <cp:lastPrinted>2019-10-23T16:21:00Z</cp:lastPrinted>
  <dcterms:created xsi:type="dcterms:W3CDTF">2020-12-14T11:26:00Z</dcterms:created>
  <dcterms:modified xsi:type="dcterms:W3CDTF">2020-12-14T11:26:00Z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0x01010019CCDF6E1348894FBB217BA426F2163C</vt:lpwstr>
  </property>
</Properties>
</file>