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AA161" w14:textId="7E7E428B" w:rsidR="00CC4617" w:rsidRPr="00CC4617" w:rsidRDefault="009A1805" w:rsidP="00014EA3">
      <w:pPr>
        <w:pStyle w:val="Chapterheading"/>
        <w:spacing w:before="120" w:line="360" w:lineRule="auto"/>
        <w:jc w:val="center"/>
        <w:rPr>
          <w:rFonts w:asciiTheme="minorHAnsi" w:hAnsiTheme="minorHAnsi" w:cstheme="minorHAnsi"/>
          <w:color w:val="auto"/>
          <w:sz w:val="28"/>
          <w:szCs w:val="28"/>
        </w:rPr>
      </w:pPr>
      <w:r w:rsidRPr="00CC4617">
        <w:rPr>
          <w:color w:val="auto"/>
          <w:sz w:val="28"/>
          <w:szCs w:val="28"/>
        </w:rPr>
        <w:t>Low temperature CVD of thermoelectric </w:t>
      </w:r>
      <w:proofErr w:type="spellStart"/>
      <w:r w:rsidRPr="00CC4617">
        <w:rPr>
          <w:color w:val="auto"/>
          <w:sz w:val="28"/>
          <w:szCs w:val="28"/>
        </w:rPr>
        <w:t>SnTe</w:t>
      </w:r>
      <w:proofErr w:type="spellEnd"/>
      <w:r w:rsidRPr="00CC4617">
        <w:rPr>
          <w:color w:val="auto"/>
          <w:sz w:val="28"/>
          <w:szCs w:val="28"/>
        </w:rPr>
        <w:t xml:space="preserve"> thin films from the single source precursor</w:t>
      </w:r>
      <w:r w:rsidR="001A0B16">
        <w:rPr>
          <w:color w:val="auto"/>
          <w:sz w:val="28"/>
          <w:szCs w:val="28"/>
        </w:rPr>
        <w:t>,</w:t>
      </w:r>
      <w:r w:rsidRPr="00CC4617">
        <w:rPr>
          <w:color w:val="auto"/>
          <w:sz w:val="28"/>
          <w:szCs w:val="28"/>
        </w:rPr>
        <w:t xml:space="preserve"> [</w:t>
      </w:r>
      <w:r w:rsidRPr="00CC4617">
        <w:rPr>
          <w:color w:val="auto"/>
          <w:vertAlign w:val="superscript"/>
        </w:rPr>
        <w:t>n</w:t>
      </w:r>
      <w:r w:rsidRPr="00CC4617">
        <w:rPr>
          <w:color w:val="auto"/>
          <w:sz w:val="28"/>
          <w:szCs w:val="28"/>
        </w:rPr>
        <w:t>Bu</w:t>
      </w:r>
      <w:r w:rsidRPr="00CC4617">
        <w:rPr>
          <w:color w:val="auto"/>
          <w:vertAlign w:val="subscript"/>
        </w:rPr>
        <w:t>3</w:t>
      </w:r>
      <w:proofErr w:type="gramStart"/>
      <w:r w:rsidRPr="00CC4617">
        <w:rPr>
          <w:color w:val="auto"/>
          <w:sz w:val="28"/>
          <w:szCs w:val="28"/>
        </w:rPr>
        <w:t>Sn(</w:t>
      </w:r>
      <w:proofErr w:type="spellStart"/>
      <w:proofErr w:type="gramEnd"/>
      <w:r w:rsidRPr="00CC4617">
        <w:rPr>
          <w:color w:val="auto"/>
          <w:sz w:val="28"/>
          <w:szCs w:val="28"/>
        </w:rPr>
        <w:t>Te</w:t>
      </w:r>
      <w:r w:rsidRPr="00CC4617">
        <w:rPr>
          <w:color w:val="auto"/>
          <w:vertAlign w:val="superscript"/>
        </w:rPr>
        <w:t>n</w:t>
      </w:r>
      <w:r w:rsidRPr="00CC4617">
        <w:rPr>
          <w:color w:val="auto"/>
          <w:sz w:val="28"/>
          <w:szCs w:val="28"/>
        </w:rPr>
        <w:t>Bu</w:t>
      </w:r>
      <w:proofErr w:type="spellEnd"/>
      <w:r w:rsidRPr="00CC4617">
        <w:rPr>
          <w:color w:val="auto"/>
          <w:sz w:val="28"/>
          <w:szCs w:val="28"/>
        </w:rPr>
        <w:t>)]</w:t>
      </w:r>
      <w:r w:rsidRPr="00CC4617" w:rsidDel="009A1805">
        <w:rPr>
          <w:rFonts w:asciiTheme="minorHAnsi" w:hAnsiTheme="minorHAnsi" w:cstheme="minorHAnsi"/>
          <w:color w:val="auto"/>
          <w:sz w:val="28"/>
          <w:szCs w:val="28"/>
        </w:rPr>
        <w:t xml:space="preserve"> </w:t>
      </w:r>
    </w:p>
    <w:p w14:paraId="4A6B1795" w14:textId="7441FAAC" w:rsidR="00014EA3" w:rsidRDefault="00014EA3" w:rsidP="00014EA3">
      <w:pPr>
        <w:pStyle w:val="Chapterheading"/>
        <w:spacing w:before="120" w:line="360" w:lineRule="auto"/>
        <w:jc w:val="center"/>
        <w:rPr>
          <w:rFonts w:asciiTheme="minorHAnsi" w:hAnsiTheme="minorHAnsi" w:cstheme="minorHAnsi"/>
          <w:b w:val="0"/>
          <w:color w:val="000000" w:themeColor="text1"/>
          <w:sz w:val="22"/>
          <w:szCs w:val="22"/>
        </w:rPr>
      </w:pPr>
      <w:r w:rsidRPr="009F16CA">
        <w:rPr>
          <w:rFonts w:asciiTheme="minorHAnsi" w:hAnsiTheme="minorHAnsi" w:cstheme="minorHAnsi"/>
          <w:b w:val="0"/>
          <w:color w:val="000000" w:themeColor="text1"/>
          <w:sz w:val="22"/>
          <w:szCs w:val="22"/>
        </w:rPr>
        <w:t xml:space="preserve">Fred </w:t>
      </w:r>
      <w:proofErr w:type="spellStart"/>
      <w:r w:rsidRPr="009F16CA">
        <w:rPr>
          <w:rFonts w:asciiTheme="minorHAnsi" w:hAnsiTheme="minorHAnsi" w:cstheme="minorHAnsi"/>
          <w:b w:val="0"/>
          <w:color w:val="000000" w:themeColor="text1"/>
          <w:sz w:val="22"/>
          <w:szCs w:val="22"/>
        </w:rPr>
        <w:t>Robinson</w:t>
      </w:r>
      <w:r>
        <w:rPr>
          <w:rFonts w:asciiTheme="minorHAnsi" w:hAnsiTheme="minorHAnsi" w:cstheme="minorHAnsi"/>
          <w:b w:val="0"/>
          <w:color w:val="000000" w:themeColor="text1"/>
          <w:sz w:val="22"/>
          <w:szCs w:val="22"/>
          <w:vertAlign w:val="superscript"/>
        </w:rPr>
        <w:t>a</w:t>
      </w:r>
      <w:proofErr w:type="spellEnd"/>
      <w:r>
        <w:rPr>
          <w:rFonts w:asciiTheme="minorHAnsi" w:hAnsiTheme="minorHAnsi" w:cstheme="minorHAnsi"/>
          <w:b w:val="0"/>
          <w:color w:val="000000" w:themeColor="text1"/>
          <w:sz w:val="22"/>
          <w:szCs w:val="22"/>
        </w:rPr>
        <w:t xml:space="preserve">, </w:t>
      </w:r>
      <w:r w:rsidR="00DA4756">
        <w:rPr>
          <w:rFonts w:asciiTheme="minorHAnsi" w:hAnsiTheme="minorHAnsi" w:cstheme="minorHAnsi"/>
          <w:b w:val="0"/>
          <w:color w:val="000000" w:themeColor="text1"/>
          <w:sz w:val="22"/>
          <w:szCs w:val="22"/>
        </w:rPr>
        <w:t xml:space="preserve">Daniel W. </w:t>
      </w:r>
      <w:proofErr w:type="spellStart"/>
      <w:r w:rsidR="00DA4756">
        <w:rPr>
          <w:rFonts w:asciiTheme="minorHAnsi" w:hAnsiTheme="minorHAnsi" w:cstheme="minorHAnsi"/>
          <w:b w:val="0"/>
          <w:color w:val="000000" w:themeColor="text1"/>
          <w:sz w:val="22"/>
          <w:szCs w:val="22"/>
        </w:rPr>
        <w:t>New</w:t>
      </w:r>
      <w:r w:rsidR="00DA4756" w:rsidRPr="009F16CA">
        <w:rPr>
          <w:rFonts w:asciiTheme="minorHAnsi" w:hAnsiTheme="minorHAnsi" w:cstheme="minorHAnsi"/>
          <w:b w:val="0"/>
          <w:color w:val="000000" w:themeColor="text1"/>
          <w:sz w:val="22"/>
          <w:szCs w:val="22"/>
        </w:rPr>
        <w:t>brook</w:t>
      </w:r>
      <w:r w:rsidR="00DA4756">
        <w:rPr>
          <w:rFonts w:asciiTheme="minorHAnsi" w:hAnsiTheme="minorHAnsi" w:cstheme="minorHAnsi"/>
          <w:b w:val="0"/>
          <w:color w:val="000000" w:themeColor="text1"/>
          <w:sz w:val="22"/>
          <w:szCs w:val="22"/>
          <w:vertAlign w:val="superscript"/>
        </w:rPr>
        <w:t>b</w:t>
      </w:r>
      <w:proofErr w:type="spellEnd"/>
      <w:r w:rsidR="00DA4756">
        <w:rPr>
          <w:rFonts w:asciiTheme="minorHAnsi" w:hAnsiTheme="minorHAnsi" w:cstheme="minorHAnsi"/>
          <w:b w:val="0"/>
          <w:color w:val="000000" w:themeColor="text1"/>
          <w:sz w:val="22"/>
          <w:szCs w:val="22"/>
        </w:rPr>
        <w:t xml:space="preserve">, </w:t>
      </w:r>
      <w:r w:rsidRPr="009F16CA">
        <w:rPr>
          <w:rFonts w:asciiTheme="minorHAnsi" w:hAnsiTheme="minorHAnsi" w:cstheme="minorHAnsi"/>
          <w:b w:val="0"/>
          <w:color w:val="000000" w:themeColor="text1"/>
          <w:sz w:val="22"/>
          <w:szCs w:val="22"/>
        </w:rPr>
        <w:t xml:space="preserve">Peter </w:t>
      </w:r>
      <w:proofErr w:type="spellStart"/>
      <w:r w:rsidRPr="009F16CA">
        <w:rPr>
          <w:rFonts w:asciiTheme="minorHAnsi" w:hAnsiTheme="minorHAnsi" w:cstheme="minorHAnsi"/>
          <w:b w:val="0"/>
          <w:color w:val="000000" w:themeColor="text1"/>
          <w:sz w:val="22"/>
          <w:szCs w:val="22"/>
        </w:rPr>
        <w:t>Curran</w:t>
      </w:r>
      <w:r w:rsidR="00DA4756">
        <w:rPr>
          <w:rFonts w:asciiTheme="minorHAnsi" w:hAnsiTheme="minorHAnsi" w:cstheme="minorHAnsi"/>
          <w:b w:val="0"/>
          <w:color w:val="000000" w:themeColor="text1"/>
          <w:sz w:val="22"/>
          <w:szCs w:val="22"/>
          <w:vertAlign w:val="superscript"/>
        </w:rPr>
        <w:t>c</w:t>
      </w:r>
      <w:proofErr w:type="spellEnd"/>
      <w:r w:rsidRPr="009F16CA">
        <w:rPr>
          <w:rFonts w:asciiTheme="minorHAnsi" w:hAnsiTheme="minorHAnsi" w:cstheme="minorHAnsi"/>
          <w:b w:val="0"/>
          <w:color w:val="000000" w:themeColor="text1"/>
          <w:sz w:val="22"/>
          <w:szCs w:val="22"/>
        </w:rPr>
        <w:t>, C. H. (</w:t>
      </w:r>
      <w:proofErr w:type="spellStart"/>
      <w:r w:rsidRPr="009F16CA">
        <w:rPr>
          <w:rFonts w:asciiTheme="minorHAnsi" w:hAnsiTheme="minorHAnsi" w:cstheme="minorHAnsi"/>
          <w:b w:val="0"/>
          <w:color w:val="000000" w:themeColor="text1"/>
          <w:sz w:val="22"/>
          <w:szCs w:val="22"/>
        </w:rPr>
        <w:t>Kees</w:t>
      </w:r>
      <w:proofErr w:type="spellEnd"/>
      <w:r w:rsidRPr="009F16CA">
        <w:rPr>
          <w:rFonts w:asciiTheme="minorHAnsi" w:hAnsiTheme="minorHAnsi" w:cstheme="minorHAnsi"/>
          <w:b w:val="0"/>
          <w:color w:val="000000" w:themeColor="text1"/>
          <w:sz w:val="22"/>
          <w:szCs w:val="22"/>
        </w:rPr>
        <w:t xml:space="preserve">) de </w:t>
      </w:r>
      <w:proofErr w:type="spellStart"/>
      <w:r w:rsidRPr="009F16CA">
        <w:rPr>
          <w:rFonts w:asciiTheme="minorHAnsi" w:hAnsiTheme="minorHAnsi" w:cstheme="minorHAnsi"/>
          <w:b w:val="0"/>
          <w:color w:val="000000" w:themeColor="text1"/>
          <w:sz w:val="22"/>
          <w:szCs w:val="22"/>
        </w:rPr>
        <w:t>Groot</w:t>
      </w:r>
      <w:r w:rsidR="00DA4756">
        <w:rPr>
          <w:rFonts w:asciiTheme="minorHAnsi" w:hAnsiTheme="minorHAnsi" w:cstheme="minorHAnsi"/>
          <w:b w:val="0"/>
          <w:color w:val="000000" w:themeColor="text1"/>
          <w:sz w:val="22"/>
          <w:szCs w:val="22"/>
          <w:vertAlign w:val="superscript"/>
        </w:rPr>
        <w:t>b</w:t>
      </w:r>
      <w:proofErr w:type="spellEnd"/>
      <w:r w:rsidRPr="009F16CA">
        <w:rPr>
          <w:rFonts w:asciiTheme="minorHAnsi" w:hAnsiTheme="minorHAnsi" w:cstheme="minorHAnsi"/>
          <w:b w:val="0"/>
          <w:color w:val="000000" w:themeColor="text1"/>
          <w:sz w:val="22"/>
          <w:szCs w:val="22"/>
        </w:rPr>
        <w:t xml:space="preserve">, </w:t>
      </w:r>
      <w:r>
        <w:rPr>
          <w:rFonts w:asciiTheme="minorHAnsi" w:hAnsiTheme="minorHAnsi" w:cstheme="minorHAnsi"/>
          <w:b w:val="0"/>
          <w:color w:val="000000" w:themeColor="text1"/>
          <w:sz w:val="22"/>
          <w:szCs w:val="22"/>
        </w:rPr>
        <w:t xml:space="preserve">Duncan </w:t>
      </w:r>
      <w:proofErr w:type="spellStart"/>
      <w:r>
        <w:rPr>
          <w:rFonts w:asciiTheme="minorHAnsi" w:hAnsiTheme="minorHAnsi" w:cstheme="minorHAnsi"/>
          <w:b w:val="0"/>
          <w:color w:val="000000" w:themeColor="text1"/>
          <w:sz w:val="22"/>
          <w:szCs w:val="22"/>
        </w:rPr>
        <w:t>Hardie</w:t>
      </w:r>
      <w:r w:rsidR="00DA4756">
        <w:rPr>
          <w:rFonts w:asciiTheme="minorHAnsi" w:hAnsiTheme="minorHAnsi" w:cstheme="minorHAnsi"/>
          <w:b w:val="0"/>
          <w:color w:val="000000" w:themeColor="text1"/>
          <w:sz w:val="22"/>
          <w:szCs w:val="22"/>
          <w:vertAlign w:val="superscript"/>
        </w:rPr>
        <w:t>c</w:t>
      </w:r>
      <w:proofErr w:type="spellEnd"/>
      <w:r w:rsidR="00DA4756">
        <w:rPr>
          <w:rFonts w:asciiTheme="minorHAnsi" w:hAnsiTheme="minorHAnsi" w:cstheme="minorHAnsi"/>
          <w:b w:val="0"/>
          <w:color w:val="000000" w:themeColor="text1"/>
          <w:sz w:val="22"/>
          <w:szCs w:val="22"/>
        </w:rPr>
        <w:t xml:space="preserve">, </w:t>
      </w:r>
      <w:r w:rsidRPr="009F16CA">
        <w:rPr>
          <w:rFonts w:asciiTheme="minorHAnsi" w:hAnsiTheme="minorHAnsi" w:cstheme="minorHAnsi"/>
          <w:b w:val="0"/>
          <w:color w:val="000000" w:themeColor="text1"/>
          <w:sz w:val="22"/>
          <w:szCs w:val="22"/>
        </w:rPr>
        <w:t xml:space="preserve">Andrew L. </w:t>
      </w:r>
      <w:proofErr w:type="spellStart"/>
      <w:r w:rsidRPr="009F16CA">
        <w:rPr>
          <w:rFonts w:asciiTheme="minorHAnsi" w:hAnsiTheme="minorHAnsi" w:cstheme="minorHAnsi"/>
          <w:b w:val="0"/>
          <w:color w:val="000000" w:themeColor="text1"/>
          <w:sz w:val="22"/>
          <w:szCs w:val="22"/>
        </w:rPr>
        <w:t>Hector</w:t>
      </w:r>
      <w:r>
        <w:rPr>
          <w:rFonts w:asciiTheme="minorHAnsi" w:hAnsiTheme="minorHAnsi" w:cstheme="minorHAnsi"/>
          <w:b w:val="0"/>
          <w:color w:val="000000" w:themeColor="text1"/>
          <w:sz w:val="22"/>
          <w:szCs w:val="22"/>
          <w:vertAlign w:val="superscript"/>
        </w:rPr>
        <w:t>a</w:t>
      </w:r>
      <w:proofErr w:type="spellEnd"/>
      <w:r w:rsidRPr="009F16CA">
        <w:rPr>
          <w:rFonts w:asciiTheme="minorHAnsi" w:hAnsiTheme="minorHAnsi" w:cstheme="minorHAnsi"/>
          <w:b w:val="0"/>
          <w:color w:val="000000" w:themeColor="text1"/>
          <w:sz w:val="22"/>
          <w:szCs w:val="22"/>
        </w:rPr>
        <w:t xml:space="preserve">, Ruomeng </w:t>
      </w:r>
      <w:proofErr w:type="spellStart"/>
      <w:r w:rsidRPr="009F16CA">
        <w:rPr>
          <w:rFonts w:asciiTheme="minorHAnsi" w:hAnsiTheme="minorHAnsi" w:cstheme="minorHAnsi"/>
          <w:b w:val="0"/>
          <w:color w:val="000000" w:themeColor="text1"/>
          <w:sz w:val="22"/>
          <w:szCs w:val="22"/>
        </w:rPr>
        <w:t>Huang</w:t>
      </w:r>
      <w:r w:rsidR="00DA4756">
        <w:rPr>
          <w:rFonts w:asciiTheme="minorHAnsi" w:hAnsiTheme="minorHAnsi" w:cstheme="minorHAnsi"/>
          <w:b w:val="0"/>
          <w:color w:val="000000" w:themeColor="text1"/>
          <w:sz w:val="22"/>
          <w:szCs w:val="22"/>
          <w:vertAlign w:val="superscript"/>
        </w:rPr>
        <w:t>b</w:t>
      </w:r>
      <w:proofErr w:type="spellEnd"/>
      <w:r>
        <w:rPr>
          <w:rFonts w:asciiTheme="minorHAnsi" w:hAnsiTheme="minorHAnsi" w:cstheme="minorHAnsi"/>
          <w:b w:val="0"/>
          <w:color w:val="000000" w:themeColor="text1"/>
          <w:sz w:val="22"/>
          <w:szCs w:val="22"/>
        </w:rPr>
        <w:t>, and</w:t>
      </w:r>
      <w:r w:rsidRPr="009F16CA">
        <w:rPr>
          <w:rFonts w:asciiTheme="minorHAnsi" w:hAnsiTheme="minorHAnsi" w:cstheme="minorHAnsi"/>
          <w:b w:val="0"/>
          <w:color w:val="000000" w:themeColor="text1"/>
          <w:sz w:val="22"/>
          <w:szCs w:val="22"/>
        </w:rPr>
        <w:t xml:space="preserve"> Gillian </w:t>
      </w:r>
      <w:proofErr w:type="spellStart"/>
      <w:r w:rsidRPr="009F16CA">
        <w:rPr>
          <w:rFonts w:asciiTheme="minorHAnsi" w:hAnsiTheme="minorHAnsi" w:cstheme="minorHAnsi"/>
          <w:b w:val="0"/>
          <w:color w:val="000000" w:themeColor="text1"/>
          <w:sz w:val="22"/>
          <w:szCs w:val="22"/>
        </w:rPr>
        <w:t>Reid</w:t>
      </w:r>
      <w:r>
        <w:rPr>
          <w:rFonts w:asciiTheme="minorHAnsi" w:hAnsiTheme="minorHAnsi" w:cstheme="minorHAnsi"/>
          <w:b w:val="0"/>
          <w:color w:val="000000" w:themeColor="text1"/>
          <w:sz w:val="22"/>
          <w:szCs w:val="22"/>
          <w:vertAlign w:val="superscript"/>
        </w:rPr>
        <w:t>a</w:t>
      </w:r>
      <w:proofErr w:type="spellEnd"/>
      <w:r w:rsidRPr="009F16CA">
        <w:rPr>
          <w:rFonts w:asciiTheme="minorHAnsi" w:hAnsiTheme="minorHAnsi" w:cstheme="minorHAnsi"/>
          <w:b w:val="0"/>
          <w:color w:val="000000" w:themeColor="text1"/>
          <w:sz w:val="22"/>
          <w:szCs w:val="22"/>
        </w:rPr>
        <w:t>*</w:t>
      </w:r>
    </w:p>
    <w:p w14:paraId="67552E76" w14:textId="77777777" w:rsidR="00482784" w:rsidRPr="009F16CA" w:rsidRDefault="00482784" w:rsidP="00482784">
      <w:pPr>
        <w:pStyle w:val="Chapterheading"/>
        <w:spacing w:before="120" w:line="360" w:lineRule="auto"/>
        <w:rPr>
          <w:rFonts w:asciiTheme="minorHAnsi" w:hAnsiTheme="minorHAnsi" w:cstheme="minorHAnsi"/>
          <w:b w:val="0"/>
          <w:color w:val="000000" w:themeColor="text1"/>
          <w:sz w:val="22"/>
          <w:szCs w:val="22"/>
        </w:rPr>
      </w:pPr>
      <w:r w:rsidRPr="00C151C3">
        <w:rPr>
          <w:rFonts w:asciiTheme="minorHAnsi" w:hAnsiTheme="minorHAnsi" w:cstheme="minorHAnsi"/>
          <w:b w:val="0"/>
          <w:color w:val="000000" w:themeColor="text1"/>
          <w:sz w:val="22"/>
          <w:szCs w:val="22"/>
          <w:vertAlign w:val="superscript"/>
        </w:rPr>
        <w:t>a</w:t>
      </w:r>
      <w:r w:rsidRPr="009F16CA">
        <w:rPr>
          <w:rFonts w:asciiTheme="minorHAnsi" w:hAnsiTheme="minorHAnsi" w:cstheme="minorHAnsi"/>
          <w:b w:val="0"/>
          <w:color w:val="000000" w:themeColor="text1"/>
          <w:sz w:val="22"/>
          <w:szCs w:val="22"/>
        </w:rPr>
        <w:t xml:space="preserve"> School of Chemistry, University of Southampton, Southampton SO17 1BJ, UK; </w:t>
      </w:r>
      <w:r>
        <w:rPr>
          <w:rFonts w:asciiTheme="minorHAnsi" w:hAnsiTheme="minorHAnsi" w:cstheme="minorHAnsi"/>
          <w:b w:val="0"/>
          <w:color w:val="000000" w:themeColor="text1"/>
          <w:sz w:val="22"/>
          <w:szCs w:val="22"/>
        </w:rPr>
        <w:t xml:space="preserve">email: </w:t>
      </w:r>
      <w:hyperlink r:id="rId8" w:history="1">
        <w:r w:rsidRPr="00014EA3">
          <w:rPr>
            <w:rStyle w:val="Hyperlink"/>
            <w:rFonts w:asciiTheme="minorHAnsi" w:hAnsiTheme="minorHAnsi" w:cstheme="minorHAnsi"/>
            <w:b w:val="0"/>
            <w:bCs/>
            <w:sz w:val="22"/>
            <w:szCs w:val="22"/>
          </w:rPr>
          <w:t>G.Reid@soton.ac.uk</w:t>
        </w:r>
      </w:hyperlink>
      <w:r w:rsidRPr="009F16CA">
        <w:rPr>
          <w:rFonts w:asciiTheme="minorHAnsi" w:hAnsiTheme="minorHAnsi" w:cstheme="minorHAnsi"/>
          <w:b w:val="0"/>
          <w:color w:val="000000" w:themeColor="text1"/>
          <w:sz w:val="22"/>
          <w:szCs w:val="22"/>
        </w:rPr>
        <w:t xml:space="preserve"> </w:t>
      </w:r>
    </w:p>
    <w:p w14:paraId="49E459D4" w14:textId="4D50DE7D" w:rsidR="00482784" w:rsidRPr="009F16CA" w:rsidRDefault="00482784" w:rsidP="00482784">
      <w:pPr>
        <w:pStyle w:val="Chapterheading"/>
        <w:spacing w:before="120" w:line="360" w:lineRule="auto"/>
        <w:rPr>
          <w:rFonts w:asciiTheme="minorHAnsi" w:hAnsiTheme="minorHAnsi" w:cstheme="minorHAnsi"/>
          <w:b w:val="0"/>
          <w:color w:val="000000" w:themeColor="text1"/>
          <w:sz w:val="22"/>
          <w:szCs w:val="22"/>
        </w:rPr>
      </w:pPr>
      <w:r w:rsidRPr="00C151C3">
        <w:rPr>
          <w:rFonts w:asciiTheme="minorHAnsi" w:hAnsiTheme="minorHAnsi" w:cstheme="minorHAnsi"/>
          <w:b w:val="0"/>
          <w:color w:val="000000" w:themeColor="text1"/>
          <w:sz w:val="22"/>
          <w:szCs w:val="22"/>
          <w:vertAlign w:val="superscript"/>
        </w:rPr>
        <w:t>b</w:t>
      </w:r>
      <w:r w:rsidRPr="009F16CA">
        <w:rPr>
          <w:rFonts w:asciiTheme="minorHAnsi" w:hAnsiTheme="minorHAnsi" w:cstheme="minorHAnsi"/>
          <w:b w:val="0"/>
          <w:color w:val="000000" w:themeColor="text1"/>
          <w:sz w:val="22"/>
          <w:szCs w:val="22"/>
        </w:rPr>
        <w:t xml:space="preserve"> </w:t>
      </w:r>
      <w:r w:rsidR="00DA4756" w:rsidRPr="009F16CA">
        <w:rPr>
          <w:rFonts w:asciiTheme="minorHAnsi" w:hAnsiTheme="minorHAnsi" w:cstheme="minorHAnsi"/>
          <w:b w:val="0"/>
          <w:color w:val="000000" w:themeColor="text1"/>
          <w:sz w:val="22"/>
          <w:szCs w:val="22"/>
        </w:rPr>
        <w:t>School of Electronics and Computer Science, Univers</w:t>
      </w:r>
      <w:r w:rsidR="00DA4756">
        <w:rPr>
          <w:rFonts w:asciiTheme="minorHAnsi" w:hAnsiTheme="minorHAnsi" w:cstheme="minorHAnsi"/>
          <w:b w:val="0"/>
          <w:color w:val="000000" w:themeColor="text1"/>
          <w:sz w:val="22"/>
          <w:szCs w:val="22"/>
        </w:rPr>
        <w:t>ity of Southampton, Southampton</w:t>
      </w:r>
      <w:r w:rsidR="00DA4756" w:rsidRPr="009F16CA">
        <w:rPr>
          <w:rFonts w:asciiTheme="minorHAnsi" w:hAnsiTheme="minorHAnsi" w:cstheme="minorHAnsi"/>
          <w:b w:val="0"/>
          <w:color w:val="000000" w:themeColor="text1"/>
          <w:sz w:val="22"/>
          <w:szCs w:val="22"/>
        </w:rPr>
        <w:t xml:space="preserve"> SO17 1BJ, UK</w:t>
      </w:r>
    </w:p>
    <w:p w14:paraId="5857089C" w14:textId="2D8218D7" w:rsidR="00482784" w:rsidRPr="009F16CA" w:rsidRDefault="00482784" w:rsidP="00482784">
      <w:pPr>
        <w:pStyle w:val="Chapterheading"/>
        <w:spacing w:before="120" w:line="360" w:lineRule="auto"/>
        <w:rPr>
          <w:rFonts w:asciiTheme="minorHAnsi" w:hAnsiTheme="minorHAnsi" w:cstheme="minorHAnsi"/>
          <w:b w:val="0"/>
          <w:color w:val="000000" w:themeColor="text1"/>
          <w:sz w:val="22"/>
          <w:szCs w:val="22"/>
        </w:rPr>
      </w:pPr>
      <w:r w:rsidRPr="00C151C3">
        <w:rPr>
          <w:rFonts w:asciiTheme="minorHAnsi" w:hAnsiTheme="minorHAnsi" w:cstheme="minorHAnsi"/>
          <w:b w:val="0"/>
          <w:color w:val="000000" w:themeColor="text1"/>
          <w:sz w:val="22"/>
          <w:szCs w:val="22"/>
          <w:vertAlign w:val="superscript"/>
        </w:rPr>
        <w:t>c</w:t>
      </w:r>
      <w:r w:rsidRPr="009F16CA">
        <w:rPr>
          <w:rFonts w:asciiTheme="minorHAnsi" w:hAnsiTheme="minorHAnsi" w:cstheme="minorHAnsi"/>
          <w:b w:val="0"/>
          <w:color w:val="000000" w:themeColor="text1"/>
          <w:sz w:val="22"/>
          <w:szCs w:val="22"/>
        </w:rPr>
        <w:t xml:space="preserve"> </w:t>
      </w:r>
      <w:r w:rsidR="00DA4756" w:rsidRPr="00725F0D">
        <w:rPr>
          <w:rFonts w:asciiTheme="minorHAnsi" w:hAnsiTheme="minorHAnsi" w:cstheme="minorHAnsi"/>
          <w:b w:val="0"/>
          <w:color w:val="000000" w:themeColor="text1"/>
          <w:sz w:val="22"/>
          <w:szCs w:val="22"/>
        </w:rPr>
        <w:t xml:space="preserve">Deregallera Ltd, Unit 2, De Clare Court, </w:t>
      </w:r>
      <w:proofErr w:type="spellStart"/>
      <w:r w:rsidR="00DA4756" w:rsidRPr="00725F0D">
        <w:rPr>
          <w:rFonts w:asciiTheme="minorHAnsi" w:hAnsiTheme="minorHAnsi" w:cstheme="minorHAnsi"/>
          <w:b w:val="0"/>
          <w:color w:val="000000" w:themeColor="text1"/>
          <w:sz w:val="22"/>
          <w:szCs w:val="22"/>
        </w:rPr>
        <w:t>Pontygwindy</w:t>
      </w:r>
      <w:proofErr w:type="spellEnd"/>
      <w:r w:rsidR="00DA4756" w:rsidRPr="00725F0D">
        <w:rPr>
          <w:rFonts w:asciiTheme="minorHAnsi" w:hAnsiTheme="minorHAnsi" w:cstheme="minorHAnsi"/>
          <w:b w:val="0"/>
          <w:color w:val="000000" w:themeColor="text1"/>
          <w:sz w:val="22"/>
          <w:szCs w:val="22"/>
        </w:rPr>
        <w:t xml:space="preserve"> Industrial Estate</w:t>
      </w:r>
      <w:r w:rsidR="00DA4756">
        <w:rPr>
          <w:rFonts w:asciiTheme="minorHAnsi" w:hAnsiTheme="minorHAnsi" w:cstheme="minorHAnsi"/>
          <w:b w:val="0"/>
          <w:color w:val="000000" w:themeColor="text1"/>
          <w:sz w:val="22"/>
          <w:szCs w:val="22"/>
        </w:rPr>
        <w:t xml:space="preserve">, </w:t>
      </w:r>
      <w:r w:rsidR="00DA4756" w:rsidRPr="00725F0D">
        <w:rPr>
          <w:rFonts w:asciiTheme="minorHAnsi" w:hAnsiTheme="minorHAnsi" w:cstheme="minorHAnsi"/>
          <w:b w:val="0"/>
          <w:color w:val="000000" w:themeColor="text1"/>
          <w:sz w:val="22"/>
          <w:szCs w:val="22"/>
        </w:rPr>
        <w:t>Caerphilly CF83 3HU</w:t>
      </w:r>
      <w:r w:rsidR="00DA4756">
        <w:rPr>
          <w:rFonts w:asciiTheme="minorHAnsi" w:hAnsiTheme="minorHAnsi" w:cstheme="minorHAnsi"/>
          <w:b w:val="0"/>
          <w:color w:val="000000" w:themeColor="text1"/>
          <w:sz w:val="22"/>
          <w:szCs w:val="22"/>
        </w:rPr>
        <w:t>, UK</w:t>
      </w:r>
      <w:r w:rsidR="00DA4756" w:rsidRPr="00725F0D">
        <w:rPr>
          <w:rFonts w:asciiTheme="minorHAnsi" w:hAnsiTheme="minorHAnsi" w:cstheme="minorHAnsi"/>
          <w:b w:val="0"/>
          <w:color w:val="000000" w:themeColor="text1"/>
          <w:sz w:val="22"/>
          <w:szCs w:val="22"/>
        </w:rPr>
        <w:t xml:space="preserve"> </w:t>
      </w:r>
    </w:p>
    <w:p w14:paraId="5385D978" w14:textId="77777777" w:rsidR="00014EA3" w:rsidRDefault="00014EA3" w:rsidP="00482784">
      <w:pPr>
        <w:pStyle w:val="Chapterheading"/>
        <w:spacing w:before="120" w:after="120" w:line="360" w:lineRule="auto"/>
        <w:rPr>
          <w:rFonts w:asciiTheme="minorHAnsi" w:hAnsiTheme="minorHAnsi" w:cstheme="minorHAnsi"/>
          <w:color w:val="000000" w:themeColor="text1"/>
          <w:sz w:val="24"/>
          <w:szCs w:val="24"/>
        </w:rPr>
      </w:pPr>
    </w:p>
    <w:p w14:paraId="6DB84689" w14:textId="66D9FB2D" w:rsidR="00482784" w:rsidRPr="00ED3DDB" w:rsidRDefault="00482784" w:rsidP="00482784">
      <w:pPr>
        <w:pStyle w:val="Chapterheading"/>
        <w:spacing w:before="120" w:after="120" w:line="360" w:lineRule="auto"/>
        <w:rPr>
          <w:rFonts w:asciiTheme="minorHAnsi" w:hAnsiTheme="minorHAnsi" w:cstheme="minorHAnsi"/>
          <w:color w:val="000000" w:themeColor="text1"/>
          <w:sz w:val="24"/>
          <w:szCs w:val="24"/>
        </w:rPr>
      </w:pPr>
      <w:bookmarkStart w:id="0" w:name="_GoBack"/>
      <w:bookmarkEnd w:id="0"/>
      <w:r w:rsidRPr="00ED3DDB">
        <w:rPr>
          <w:rFonts w:asciiTheme="minorHAnsi" w:hAnsiTheme="minorHAnsi" w:cstheme="minorHAnsi"/>
          <w:color w:val="000000" w:themeColor="text1"/>
          <w:sz w:val="24"/>
          <w:szCs w:val="24"/>
        </w:rPr>
        <w:t>Abstract</w:t>
      </w:r>
    </w:p>
    <w:p w14:paraId="4ABB3721" w14:textId="232E2371" w:rsidR="00CC4617" w:rsidRPr="00ED3DDB" w:rsidRDefault="00CC4617" w:rsidP="00CC4617">
      <w:pPr>
        <w:pBdr>
          <w:bottom w:val="single" w:sz="12" w:space="1" w:color="auto"/>
        </w:pBdr>
        <w:spacing w:before="100" w:beforeAutospacing="1" w:after="120" w:line="360" w:lineRule="auto"/>
        <w:jc w:val="both"/>
      </w:pPr>
      <w:r w:rsidRPr="00ED3DDB">
        <w:t>This work has demonstrated that the single source precursor [</w:t>
      </w:r>
      <w:r w:rsidRPr="00ED3DDB">
        <w:rPr>
          <w:vertAlign w:val="superscript"/>
        </w:rPr>
        <w:t>n</w:t>
      </w:r>
      <w:r w:rsidRPr="00ED3DDB">
        <w:t>Bu</w:t>
      </w:r>
      <w:r w:rsidRPr="00ED3DDB">
        <w:rPr>
          <w:vertAlign w:val="subscript"/>
        </w:rPr>
        <w:t>3</w:t>
      </w:r>
      <w:r w:rsidRPr="00ED3DDB">
        <w:t>Sn(Te</w:t>
      </w:r>
      <w:r w:rsidRPr="00ED3DDB">
        <w:rPr>
          <w:vertAlign w:val="superscript"/>
        </w:rPr>
        <w:t>n</w:t>
      </w:r>
      <w:r w:rsidRPr="00ED3DDB">
        <w:t xml:space="preserve">Bu)], bearing n-butyl groups and containing the necessary 1:1 Sn:Te ratio, facilitates growth of continuous, stoichiometric SnTe thin films. This single source CVD precursor allows film growth at significantly lower temperatures </w:t>
      </w:r>
      <w:r w:rsidR="00634CE8" w:rsidRPr="00ED3DDB">
        <w:rPr>
          <w:rFonts w:cstheme="minorHAnsi"/>
          <w:bCs/>
          <w:color w:val="000000" w:themeColor="text1"/>
        </w:rPr>
        <w:t xml:space="preserve">(355-434 </w:t>
      </w:r>
      <w:r w:rsidR="00634CE8" w:rsidRPr="00ED3DDB">
        <w:rPr>
          <w:rFonts w:cstheme="minorHAnsi"/>
          <w:bCs/>
          <w:color w:val="000000" w:themeColor="text1"/>
        </w:rPr>
        <w:sym w:font="Symbol" w:char="F0B0"/>
      </w:r>
      <w:r w:rsidR="00634CE8" w:rsidRPr="00ED3DDB">
        <w:rPr>
          <w:rFonts w:cstheme="minorHAnsi"/>
          <w:bCs/>
          <w:color w:val="000000" w:themeColor="text1"/>
        </w:rPr>
        <w:t xml:space="preserve">C at 0.01-0.05 Torr) </w:t>
      </w:r>
      <w:r w:rsidRPr="00ED3DDB">
        <w:t>than required for CVD from SnTe powder. This could be advantageous for controlling the surface states in topological insulators.  The temperature-dependent thermoelectric performance of these films has been determined, revealing them to be p-type semiconductors with peak Seebeck coefficient and power factor values of 78 µV/K and 8.3 µW/K</w:t>
      </w:r>
      <w:r w:rsidRPr="00ED3DDB">
        <w:rPr>
          <w:vertAlign w:val="superscript"/>
        </w:rPr>
        <w:t>2</w:t>
      </w:r>
      <w:r w:rsidRPr="00ED3DDB">
        <w:t xml:space="preserve">·cm, respectively, at 615 K; comparing favourably with data from bulk SnTe. Further, we have demonstrated that the precursor facilitates </w:t>
      </w:r>
      <w:r w:rsidR="00A87F8D" w:rsidRPr="00ED3DDB">
        <w:t xml:space="preserve">area </w:t>
      </w:r>
      <w:r w:rsidRPr="00ED3DDB">
        <w:t>selective growth of SnTe onto the TiN regions of SiO</w:t>
      </w:r>
      <w:r w:rsidRPr="00ED3DDB">
        <w:rPr>
          <w:vertAlign w:val="subscript"/>
        </w:rPr>
        <w:t>2</w:t>
      </w:r>
      <w:r w:rsidRPr="00ED3DDB">
        <w:t>/TiN patterned substrates, which is expected to be beneficial for the fabrication of micro-thermoelectric generators.</w:t>
      </w:r>
    </w:p>
    <w:p w14:paraId="5D53ECE9" w14:textId="77777777" w:rsidR="00CC4617" w:rsidRPr="00ED3DDB" w:rsidRDefault="00CC4617" w:rsidP="00712928">
      <w:pPr>
        <w:pStyle w:val="Chapterheading"/>
        <w:spacing w:before="0" w:after="120" w:line="360" w:lineRule="auto"/>
        <w:jc w:val="both"/>
        <w:rPr>
          <w:rFonts w:asciiTheme="minorHAnsi" w:hAnsiTheme="minorHAnsi" w:cstheme="minorHAnsi"/>
          <w:color w:val="000000" w:themeColor="text1"/>
          <w:sz w:val="22"/>
          <w:szCs w:val="22"/>
        </w:rPr>
      </w:pPr>
    </w:p>
    <w:p w14:paraId="58578AC7" w14:textId="10C4F079" w:rsidR="00482784" w:rsidRPr="00ED3DDB" w:rsidRDefault="00482784" w:rsidP="00712928">
      <w:pPr>
        <w:pStyle w:val="Chapterheading"/>
        <w:spacing w:before="0" w:after="120" w:line="360" w:lineRule="auto"/>
        <w:jc w:val="both"/>
        <w:rPr>
          <w:rFonts w:asciiTheme="minorHAnsi" w:hAnsiTheme="minorHAnsi" w:cstheme="minorHAnsi"/>
          <w:color w:val="000000" w:themeColor="text1"/>
          <w:sz w:val="22"/>
          <w:szCs w:val="22"/>
        </w:rPr>
      </w:pPr>
      <w:r w:rsidRPr="00ED3DDB">
        <w:rPr>
          <w:rFonts w:asciiTheme="minorHAnsi" w:hAnsiTheme="minorHAnsi" w:cstheme="minorHAnsi"/>
          <w:color w:val="000000" w:themeColor="text1"/>
          <w:sz w:val="22"/>
          <w:szCs w:val="22"/>
        </w:rPr>
        <w:t>Introduction</w:t>
      </w:r>
    </w:p>
    <w:p w14:paraId="4358CD84" w14:textId="13C3DE3C" w:rsidR="00482784" w:rsidRPr="00ED3DDB" w:rsidRDefault="00DF4975" w:rsidP="00712928">
      <w:pPr>
        <w:spacing w:line="360" w:lineRule="auto"/>
        <w:jc w:val="both"/>
        <w:rPr>
          <w:rFonts w:cstheme="minorHAnsi"/>
          <w:lang w:val="en-GB"/>
        </w:rPr>
      </w:pPr>
      <w:r w:rsidRPr="00ED3DDB">
        <w:rPr>
          <w:rFonts w:cstheme="minorHAnsi"/>
          <w:lang w:val="en-GB"/>
        </w:rPr>
        <w:t xml:space="preserve">With </w:t>
      </w:r>
      <w:r w:rsidR="00281E11" w:rsidRPr="00ED3DDB">
        <w:rPr>
          <w:rFonts w:cstheme="minorHAnsi"/>
          <w:lang w:val="en-GB"/>
        </w:rPr>
        <w:t>escalat</w:t>
      </w:r>
      <w:r w:rsidRPr="00ED3DDB">
        <w:rPr>
          <w:rFonts w:cstheme="minorHAnsi"/>
          <w:lang w:val="en-GB"/>
        </w:rPr>
        <w:t>ing concerns regarding climate change and a</w:t>
      </w:r>
      <w:r w:rsidR="00281E11" w:rsidRPr="00ED3DDB">
        <w:rPr>
          <w:rFonts w:cstheme="minorHAnsi"/>
          <w:lang w:val="en-GB"/>
        </w:rPr>
        <w:t xml:space="preserve"> rapidly increasing demand</w:t>
      </w:r>
      <w:r w:rsidRPr="00ED3DDB">
        <w:rPr>
          <w:rFonts w:cstheme="minorHAnsi"/>
          <w:lang w:val="en-GB"/>
        </w:rPr>
        <w:t xml:space="preserve"> for wireless power generation for sensors</w:t>
      </w:r>
      <w:r w:rsidR="00281E11" w:rsidRPr="00ED3DDB">
        <w:rPr>
          <w:rFonts w:cstheme="minorHAnsi"/>
          <w:lang w:val="en-GB"/>
        </w:rPr>
        <w:t xml:space="preserve"> and other applications</w:t>
      </w:r>
      <w:r w:rsidRPr="00ED3DDB">
        <w:rPr>
          <w:rFonts w:cstheme="minorHAnsi"/>
          <w:lang w:val="en-GB"/>
        </w:rPr>
        <w:t>, thermoelectric materials are emerging as a key to advancement in both environmental and technological fields.</w:t>
      </w:r>
      <w:r w:rsidR="00117BDC" w:rsidRPr="00ED3DDB">
        <w:rPr>
          <w:rFonts w:cstheme="minorHAnsi"/>
          <w:vertAlign w:val="superscript"/>
          <w:lang w:val="en-GB"/>
        </w:rPr>
        <w:t>1,2</w:t>
      </w:r>
      <w:r w:rsidRPr="00ED3DDB">
        <w:rPr>
          <w:rFonts w:cstheme="minorHAnsi"/>
          <w:lang w:val="en-GB"/>
        </w:rPr>
        <w:t xml:space="preserve"> Thermoelectric materials enable the conversion between heat and electri</w:t>
      </w:r>
      <w:r w:rsidR="002C3707" w:rsidRPr="00ED3DDB">
        <w:rPr>
          <w:rFonts w:cstheme="minorHAnsi"/>
          <w:lang w:val="en-GB"/>
        </w:rPr>
        <w:t>city</w:t>
      </w:r>
      <w:r w:rsidRPr="00ED3DDB">
        <w:rPr>
          <w:rFonts w:cstheme="minorHAnsi"/>
          <w:lang w:val="en-GB"/>
        </w:rPr>
        <w:t xml:space="preserve"> and thus allow for both active cooling systems and the recycling of otherwise wasted heat energy.</w:t>
      </w:r>
      <w:r w:rsidR="00117BDC" w:rsidRPr="00ED3DDB">
        <w:rPr>
          <w:rFonts w:cstheme="minorHAnsi"/>
          <w:vertAlign w:val="superscript"/>
          <w:lang w:val="en-GB"/>
        </w:rPr>
        <w:t>3,4</w:t>
      </w:r>
      <w:r w:rsidR="002C3707" w:rsidRPr="00ED3DDB">
        <w:rPr>
          <w:rFonts w:cstheme="minorHAnsi"/>
          <w:lang w:val="en-GB"/>
        </w:rPr>
        <w:t xml:space="preserve"> These processes rely on the Peltier and </w:t>
      </w:r>
      <w:proofErr w:type="spellStart"/>
      <w:r w:rsidR="002C3707" w:rsidRPr="00ED3DDB">
        <w:rPr>
          <w:rFonts w:cstheme="minorHAnsi"/>
          <w:lang w:val="en-GB"/>
        </w:rPr>
        <w:t>Seebeck</w:t>
      </w:r>
      <w:proofErr w:type="spellEnd"/>
      <w:r w:rsidR="002C3707" w:rsidRPr="00ED3DDB">
        <w:rPr>
          <w:rFonts w:cstheme="minorHAnsi"/>
          <w:lang w:val="en-GB"/>
        </w:rPr>
        <w:t xml:space="preserve"> effects, which ar</w:t>
      </w:r>
      <w:r w:rsidR="00F735E7" w:rsidRPr="00ED3DDB">
        <w:rPr>
          <w:rFonts w:cstheme="minorHAnsi"/>
          <w:lang w:val="en-GB"/>
        </w:rPr>
        <w:t>e the conversion from electricity to cooling and the conversion of a heat gradient to the flow of charge</w:t>
      </w:r>
      <w:r w:rsidR="004724A5" w:rsidRPr="00ED3DDB">
        <w:rPr>
          <w:rFonts w:cstheme="minorHAnsi"/>
          <w:lang w:val="en-GB"/>
        </w:rPr>
        <w:t>,</w:t>
      </w:r>
      <w:r w:rsidR="00F735E7" w:rsidRPr="00ED3DDB">
        <w:rPr>
          <w:rFonts w:cstheme="minorHAnsi"/>
          <w:lang w:val="en-GB"/>
        </w:rPr>
        <w:t xml:space="preserve"> respectively.</w:t>
      </w:r>
      <w:r w:rsidR="00117BDC" w:rsidRPr="00ED3DDB">
        <w:rPr>
          <w:rFonts w:cstheme="minorHAnsi"/>
          <w:vertAlign w:val="superscript"/>
          <w:lang w:val="en-GB"/>
        </w:rPr>
        <w:t>5</w:t>
      </w:r>
      <w:r w:rsidR="00F735E7" w:rsidRPr="00ED3DDB">
        <w:rPr>
          <w:rFonts w:cstheme="minorHAnsi"/>
          <w:lang w:val="en-GB"/>
        </w:rPr>
        <w:t xml:space="preserve"> The materials that perform best for </w:t>
      </w:r>
      <w:r w:rsidR="004E7CF0" w:rsidRPr="00ED3DDB">
        <w:rPr>
          <w:rFonts w:cstheme="minorHAnsi"/>
          <w:lang w:val="en-GB"/>
        </w:rPr>
        <w:t xml:space="preserve">thermoelectric applications have a combination of high electrical conductivity, a large </w:t>
      </w:r>
      <w:proofErr w:type="spellStart"/>
      <w:r w:rsidR="004E7CF0" w:rsidRPr="00ED3DDB">
        <w:rPr>
          <w:rFonts w:cstheme="minorHAnsi"/>
          <w:lang w:val="en-GB"/>
        </w:rPr>
        <w:t>Seebeck</w:t>
      </w:r>
      <w:proofErr w:type="spellEnd"/>
      <w:r w:rsidR="004E7CF0" w:rsidRPr="00ED3DDB">
        <w:rPr>
          <w:rFonts w:cstheme="minorHAnsi"/>
          <w:lang w:val="en-GB"/>
        </w:rPr>
        <w:t xml:space="preserve"> coefficient and a low thermal conductivity. A useful, but not to be used </w:t>
      </w:r>
      <w:r w:rsidR="00104CA7" w:rsidRPr="00ED3DDB">
        <w:rPr>
          <w:rFonts w:cstheme="minorHAnsi"/>
          <w:lang w:val="en-GB"/>
        </w:rPr>
        <w:t>alone</w:t>
      </w:r>
      <w:r w:rsidR="004E7CF0" w:rsidRPr="00ED3DDB">
        <w:rPr>
          <w:rFonts w:cstheme="minorHAnsi"/>
          <w:lang w:val="en-GB"/>
        </w:rPr>
        <w:t>,</w:t>
      </w:r>
      <w:r w:rsidR="008C6892" w:rsidRPr="00ED3DDB">
        <w:rPr>
          <w:rFonts w:cstheme="minorHAnsi"/>
          <w:lang w:val="en-GB"/>
        </w:rPr>
        <w:t xml:space="preserve"> comparative value </w:t>
      </w:r>
      <w:r w:rsidR="004E7CF0" w:rsidRPr="00ED3DDB">
        <w:rPr>
          <w:rFonts w:cstheme="minorHAnsi"/>
          <w:lang w:val="en-GB"/>
        </w:rPr>
        <w:t>is the unitless figure of merit</w:t>
      </w:r>
      <w:r w:rsidR="008C6892" w:rsidRPr="00ED3DDB">
        <w:rPr>
          <w:rFonts w:cstheme="minorHAnsi"/>
          <w:lang w:val="en-GB"/>
        </w:rPr>
        <w:t>,</w:t>
      </w:r>
      <w:r w:rsidR="004E7CF0" w:rsidRPr="00ED3DDB">
        <w:rPr>
          <w:rFonts w:cstheme="minorHAnsi"/>
          <w:lang w:val="en-GB"/>
        </w:rPr>
        <w:t xml:space="preserve"> </w:t>
      </w:r>
      <w:r w:rsidR="004E7CF0" w:rsidRPr="00ED3DDB">
        <w:rPr>
          <w:rFonts w:cstheme="minorHAnsi"/>
          <w:i/>
          <w:iCs/>
          <w:lang w:val="en-GB"/>
        </w:rPr>
        <w:t>ZT</w:t>
      </w:r>
      <w:r w:rsidR="00281E11" w:rsidRPr="00ED3DDB">
        <w:rPr>
          <w:rFonts w:cstheme="minorHAnsi"/>
          <w:lang w:val="en-GB"/>
        </w:rPr>
        <w:t>,</w:t>
      </w:r>
      <w:r w:rsidR="008C6892" w:rsidRPr="00ED3DDB">
        <w:rPr>
          <w:rFonts w:cstheme="minorHAnsi"/>
          <w:lang w:val="en-GB"/>
        </w:rPr>
        <w:t xml:space="preserve"> </w:t>
      </w:r>
      <w:r w:rsidR="00281E11" w:rsidRPr="00ED3DDB">
        <w:rPr>
          <w:rFonts w:cstheme="minorHAnsi"/>
          <w:lang w:val="en-GB"/>
        </w:rPr>
        <w:t>w</w:t>
      </w:r>
      <w:r w:rsidR="008C6892" w:rsidRPr="00ED3DDB">
        <w:rPr>
          <w:rFonts w:cstheme="minorHAnsi"/>
          <w:lang w:val="en-GB"/>
        </w:rPr>
        <w:t xml:space="preserve">hich is described by the equation </w:t>
      </w:r>
      <m:oMath>
        <m:r>
          <w:rPr>
            <w:rFonts w:ascii="Cambria Math" w:hAnsi="Cambria Math" w:cstheme="minorHAnsi"/>
            <w:lang w:val="en-GB"/>
          </w:rPr>
          <m:t>ZT=</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lang w:val="en-GB"/>
                  </w:rPr>
                  <m:t>2</m:t>
                </m:r>
              </m:sup>
            </m:sSup>
            <m:r>
              <w:rPr>
                <w:rFonts w:ascii="Cambria Math" w:hAnsi="Cambria Math" w:cstheme="minorHAnsi"/>
              </w:rPr>
              <m:t>σT</m:t>
            </m:r>
          </m:num>
          <m:den>
            <m:r>
              <w:rPr>
                <w:rFonts w:ascii="Cambria Math" w:hAnsi="Cambria Math" w:cstheme="minorHAnsi"/>
              </w:rPr>
              <m:t>κ</m:t>
            </m:r>
          </m:den>
        </m:f>
      </m:oMath>
      <w:r w:rsidR="008C6892" w:rsidRPr="00ED3DDB">
        <w:rPr>
          <w:rFonts w:cstheme="minorHAnsi"/>
          <w:lang w:val="en-GB"/>
        </w:rPr>
        <w:t xml:space="preserve"> , where the Seebeck coefficient, S, the electrical conductivity, </w:t>
      </w:r>
      <w:r w:rsidR="008C6892" w:rsidRPr="00ED3DDB">
        <w:rPr>
          <w:rFonts w:cstheme="minorHAnsi"/>
        </w:rPr>
        <w:t>σ</w:t>
      </w:r>
      <w:r w:rsidR="008C6892" w:rsidRPr="00ED3DDB">
        <w:rPr>
          <w:rFonts w:cstheme="minorHAnsi"/>
          <w:lang w:val="en-GB"/>
        </w:rPr>
        <w:t xml:space="preserve">, the average temperature across the material, T and the thermal conductivity of the material, </w:t>
      </w:r>
      <w:r w:rsidR="008C6892" w:rsidRPr="00ED3DDB">
        <w:rPr>
          <w:rFonts w:cstheme="minorHAnsi"/>
        </w:rPr>
        <w:t>κ</w:t>
      </w:r>
      <w:r w:rsidR="008C6892" w:rsidRPr="00ED3DDB">
        <w:rPr>
          <w:rFonts w:cstheme="minorHAnsi"/>
          <w:lang w:val="en-GB"/>
        </w:rPr>
        <w:t>, are all brought together.</w:t>
      </w:r>
      <w:r w:rsidR="00117BDC" w:rsidRPr="00ED3DDB">
        <w:rPr>
          <w:rFonts w:cstheme="minorHAnsi"/>
          <w:vertAlign w:val="superscript"/>
          <w:lang w:val="en-GB"/>
        </w:rPr>
        <w:t>6</w:t>
      </w:r>
    </w:p>
    <w:p w14:paraId="3A0ABD42" w14:textId="3DA5B110" w:rsidR="00117BDC" w:rsidRPr="00ED3DDB" w:rsidRDefault="006E00CD" w:rsidP="00712928">
      <w:pPr>
        <w:spacing w:line="360" w:lineRule="auto"/>
        <w:jc w:val="both"/>
        <w:rPr>
          <w:rFonts w:cstheme="minorHAnsi"/>
          <w:lang w:val="en-GB"/>
        </w:rPr>
      </w:pPr>
      <w:r w:rsidRPr="00ED3DDB">
        <w:rPr>
          <w:rFonts w:cstheme="minorHAnsi"/>
          <w:lang w:val="en-GB"/>
        </w:rPr>
        <w:t xml:space="preserve">One </w:t>
      </w:r>
      <w:proofErr w:type="gramStart"/>
      <w:r w:rsidRPr="00ED3DDB">
        <w:rPr>
          <w:rFonts w:cstheme="minorHAnsi"/>
          <w:lang w:val="en-GB"/>
        </w:rPr>
        <w:t>particular group</w:t>
      </w:r>
      <w:proofErr w:type="gramEnd"/>
      <w:r w:rsidRPr="00ED3DDB">
        <w:rPr>
          <w:rFonts w:cstheme="minorHAnsi"/>
          <w:lang w:val="en-GB"/>
        </w:rPr>
        <w:t xml:space="preserve"> of semiconducting materials, the metal </w:t>
      </w:r>
      <w:r w:rsidR="00470D3A" w:rsidRPr="00ED3DDB">
        <w:rPr>
          <w:rFonts w:cstheme="minorHAnsi"/>
          <w:lang w:val="en-GB"/>
        </w:rPr>
        <w:t xml:space="preserve">chalcogenides, including the </w:t>
      </w:r>
      <w:r w:rsidR="00C0324F" w:rsidRPr="00ED3DDB">
        <w:rPr>
          <w:rFonts w:cstheme="minorHAnsi"/>
          <w:lang w:val="en-GB"/>
        </w:rPr>
        <w:t>tellurides</w:t>
      </w:r>
      <w:r w:rsidRPr="00ED3DDB">
        <w:rPr>
          <w:rFonts w:cstheme="minorHAnsi"/>
          <w:lang w:val="en-GB"/>
        </w:rPr>
        <w:t xml:space="preserve">, </w:t>
      </w:r>
      <w:r w:rsidR="005923EA" w:rsidRPr="00ED3DDB">
        <w:rPr>
          <w:rFonts w:cstheme="minorHAnsi"/>
          <w:lang w:val="en-GB"/>
        </w:rPr>
        <w:t>show</w:t>
      </w:r>
      <w:r w:rsidR="00117BDC" w:rsidRPr="00ED3DDB">
        <w:rPr>
          <w:rFonts w:cstheme="minorHAnsi"/>
          <w:lang w:val="en-GB"/>
        </w:rPr>
        <w:t>s</w:t>
      </w:r>
      <w:r w:rsidR="005923EA" w:rsidRPr="00ED3DDB">
        <w:rPr>
          <w:rFonts w:cstheme="minorHAnsi"/>
          <w:lang w:val="en-GB"/>
        </w:rPr>
        <w:t xml:space="preserve"> great </w:t>
      </w:r>
      <w:r w:rsidR="00233CA7" w:rsidRPr="00ED3DDB">
        <w:rPr>
          <w:rFonts w:cstheme="minorHAnsi"/>
          <w:lang w:val="en-GB"/>
        </w:rPr>
        <w:t>p</w:t>
      </w:r>
      <w:r w:rsidR="005923EA" w:rsidRPr="00ED3DDB">
        <w:rPr>
          <w:rFonts w:cstheme="minorHAnsi"/>
          <w:lang w:val="en-GB"/>
        </w:rPr>
        <w:t>otential for thermoelectric applications</w:t>
      </w:r>
      <w:r w:rsidR="00233CA7" w:rsidRPr="00ED3DDB">
        <w:rPr>
          <w:rFonts w:cstheme="minorHAnsi"/>
          <w:lang w:val="en-GB"/>
        </w:rPr>
        <w:t>. In particular, Bi</w:t>
      </w:r>
      <w:r w:rsidR="00233CA7" w:rsidRPr="00ED3DDB">
        <w:rPr>
          <w:rFonts w:cstheme="minorHAnsi"/>
          <w:vertAlign w:val="subscript"/>
          <w:lang w:val="en-GB"/>
        </w:rPr>
        <w:t>2</w:t>
      </w:r>
      <w:r w:rsidR="00233CA7" w:rsidRPr="00ED3DDB">
        <w:rPr>
          <w:rFonts w:cstheme="minorHAnsi"/>
          <w:lang w:val="en-GB"/>
        </w:rPr>
        <w:t>Te</w:t>
      </w:r>
      <w:r w:rsidR="00233CA7" w:rsidRPr="00ED3DDB">
        <w:rPr>
          <w:rFonts w:cstheme="minorHAnsi"/>
          <w:vertAlign w:val="subscript"/>
          <w:lang w:val="en-GB"/>
        </w:rPr>
        <w:t>3</w:t>
      </w:r>
      <w:r w:rsidR="00233CA7" w:rsidRPr="00ED3DDB">
        <w:rPr>
          <w:rFonts w:cstheme="minorHAnsi"/>
          <w:lang w:val="en-GB"/>
        </w:rPr>
        <w:t xml:space="preserve"> and Sb</w:t>
      </w:r>
      <w:r w:rsidR="00233CA7" w:rsidRPr="00ED3DDB">
        <w:rPr>
          <w:rFonts w:cstheme="minorHAnsi"/>
          <w:vertAlign w:val="subscript"/>
          <w:lang w:val="en-GB"/>
        </w:rPr>
        <w:t>2</w:t>
      </w:r>
      <w:r w:rsidR="00233CA7" w:rsidRPr="00ED3DDB">
        <w:rPr>
          <w:rFonts w:cstheme="minorHAnsi"/>
          <w:lang w:val="en-GB"/>
        </w:rPr>
        <w:t>Te</w:t>
      </w:r>
      <w:r w:rsidR="00233CA7" w:rsidRPr="00ED3DDB">
        <w:rPr>
          <w:rFonts w:cstheme="minorHAnsi"/>
          <w:vertAlign w:val="subscript"/>
          <w:lang w:val="en-GB"/>
        </w:rPr>
        <w:t>3</w:t>
      </w:r>
      <w:r w:rsidR="00233CA7" w:rsidRPr="00ED3DDB">
        <w:rPr>
          <w:rFonts w:cstheme="minorHAnsi"/>
          <w:lang w:val="en-GB"/>
        </w:rPr>
        <w:t xml:space="preserve"> are among the most promising thermoelectric materials for near room temperature applications, while </w:t>
      </w:r>
      <w:proofErr w:type="spellStart"/>
      <w:r w:rsidR="008618C3" w:rsidRPr="00ED3DDB">
        <w:rPr>
          <w:rFonts w:cstheme="minorHAnsi"/>
          <w:lang w:val="en-GB"/>
        </w:rPr>
        <w:t>PbTe</w:t>
      </w:r>
      <w:proofErr w:type="spellEnd"/>
      <w:r w:rsidR="008618C3" w:rsidRPr="00ED3DDB">
        <w:rPr>
          <w:rFonts w:cstheme="minorHAnsi"/>
          <w:lang w:val="en-GB"/>
        </w:rPr>
        <w:t xml:space="preserve"> has been used for </w:t>
      </w:r>
      <w:r w:rsidR="00A600F6" w:rsidRPr="00ED3DDB">
        <w:rPr>
          <w:rFonts w:cstheme="minorHAnsi"/>
          <w:lang w:val="en-GB"/>
        </w:rPr>
        <w:t>mid-</w:t>
      </w:r>
      <w:r w:rsidR="008618C3" w:rsidRPr="00ED3DDB">
        <w:rPr>
          <w:rFonts w:cstheme="minorHAnsi"/>
          <w:lang w:val="en-GB"/>
        </w:rPr>
        <w:t>temperature applications, including for</w:t>
      </w:r>
      <w:r w:rsidR="005923EA" w:rsidRPr="00ED3DDB">
        <w:rPr>
          <w:rFonts w:cstheme="minorHAnsi"/>
          <w:lang w:val="en-GB"/>
        </w:rPr>
        <w:t xml:space="preserve"> power generation in space</w:t>
      </w:r>
      <w:r w:rsidR="00281E11" w:rsidRPr="00ED3DDB">
        <w:rPr>
          <w:rFonts w:cstheme="minorHAnsi"/>
          <w:lang w:val="en-GB"/>
        </w:rPr>
        <w:t>,</w:t>
      </w:r>
      <w:r w:rsidR="005923EA" w:rsidRPr="00ED3DDB">
        <w:rPr>
          <w:rFonts w:cstheme="minorHAnsi"/>
          <w:lang w:val="en-GB"/>
        </w:rPr>
        <w:t xml:space="preserve"> since the 1960s</w:t>
      </w:r>
      <w:r w:rsidR="00287F88" w:rsidRPr="00ED3DDB">
        <w:rPr>
          <w:rFonts w:cstheme="minorHAnsi"/>
          <w:lang w:val="en-GB"/>
        </w:rPr>
        <w:t>.</w:t>
      </w:r>
      <w:r w:rsidR="00117BDC" w:rsidRPr="00ED3DDB">
        <w:rPr>
          <w:rFonts w:cstheme="minorHAnsi"/>
          <w:vertAlign w:val="superscript"/>
          <w:lang w:val="en-GB"/>
        </w:rPr>
        <w:t>5,7</w:t>
      </w:r>
      <w:r w:rsidR="00287F88" w:rsidRPr="00ED3DDB">
        <w:rPr>
          <w:rFonts w:cstheme="minorHAnsi"/>
          <w:lang w:val="en-GB"/>
        </w:rPr>
        <w:t xml:space="preserve"> </w:t>
      </w:r>
      <w:r w:rsidR="005923EA" w:rsidRPr="00ED3DDB">
        <w:rPr>
          <w:rFonts w:cstheme="minorHAnsi"/>
          <w:lang w:val="en-GB"/>
        </w:rPr>
        <w:t xml:space="preserve"> However, due to the </w:t>
      </w:r>
      <w:r w:rsidR="00117BDC" w:rsidRPr="00ED3DDB">
        <w:rPr>
          <w:rFonts w:cstheme="minorHAnsi"/>
          <w:lang w:val="en-GB"/>
        </w:rPr>
        <w:t xml:space="preserve">high </w:t>
      </w:r>
      <w:r w:rsidR="005923EA" w:rsidRPr="00ED3DDB">
        <w:rPr>
          <w:rFonts w:cstheme="minorHAnsi"/>
          <w:lang w:val="en-GB"/>
        </w:rPr>
        <w:t xml:space="preserve">toxicity of lead, alternative </w:t>
      </w:r>
      <w:r w:rsidR="008618C3" w:rsidRPr="00ED3DDB">
        <w:rPr>
          <w:rFonts w:cstheme="minorHAnsi"/>
          <w:lang w:val="en-GB"/>
        </w:rPr>
        <w:t>materials</w:t>
      </w:r>
      <w:r w:rsidR="005923EA" w:rsidRPr="00ED3DDB">
        <w:rPr>
          <w:rFonts w:cstheme="minorHAnsi"/>
          <w:lang w:val="en-GB"/>
        </w:rPr>
        <w:t xml:space="preserve"> are </w:t>
      </w:r>
      <w:r w:rsidR="008618C3" w:rsidRPr="00ED3DDB">
        <w:rPr>
          <w:rFonts w:cstheme="minorHAnsi"/>
          <w:lang w:val="en-GB"/>
        </w:rPr>
        <w:t>desirable</w:t>
      </w:r>
      <w:r w:rsidR="005923EA" w:rsidRPr="00ED3DDB">
        <w:rPr>
          <w:rFonts w:cstheme="minorHAnsi"/>
          <w:lang w:val="en-GB"/>
        </w:rPr>
        <w:t xml:space="preserve">. </w:t>
      </w:r>
      <w:r w:rsidR="007262FF" w:rsidRPr="00ED3DDB">
        <w:rPr>
          <w:rFonts w:cstheme="minorHAnsi"/>
          <w:lang w:val="en-GB"/>
        </w:rPr>
        <w:t xml:space="preserve">A potential </w:t>
      </w:r>
      <w:r w:rsidR="005923EA" w:rsidRPr="00ED3DDB">
        <w:rPr>
          <w:rFonts w:cstheme="minorHAnsi"/>
          <w:lang w:val="en-GB"/>
        </w:rPr>
        <w:t>replace</w:t>
      </w:r>
      <w:r w:rsidR="007262FF" w:rsidRPr="00ED3DDB">
        <w:rPr>
          <w:rFonts w:cstheme="minorHAnsi"/>
          <w:lang w:val="en-GB"/>
        </w:rPr>
        <w:t>ment for</w:t>
      </w:r>
      <w:r w:rsidR="005923EA" w:rsidRPr="00ED3DDB">
        <w:rPr>
          <w:rFonts w:cstheme="minorHAnsi"/>
          <w:lang w:val="en-GB"/>
        </w:rPr>
        <w:t xml:space="preserve"> </w:t>
      </w:r>
      <w:proofErr w:type="spellStart"/>
      <w:r w:rsidR="005923EA" w:rsidRPr="00ED3DDB">
        <w:rPr>
          <w:rFonts w:cstheme="minorHAnsi"/>
          <w:lang w:val="en-GB"/>
        </w:rPr>
        <w:t>PbTe</w:t>
      </w:r>
      <w:proofErr w:type="spellEnd"/>
      <w:r w:rsidR="005923EA" w:rsidRPr="00ED3DDB">
        <w:rPr>
          <w:rFonts w:cstheme="minorHAnsi"/>
          <w:lang w:val="en-GB"/>
        </w:rPr>
        <w:t xml:space="preserve"> is </w:t>
      </w:r>
      <w:proofErr w:type="spellStart"/>
      <w:r w:rsidR="005923EA" w:rsidRPr="00ED3DDB">
        <w:rPr>
          <w:rFonts w:cstheme="minorHAnsi"/>
          <w:lang w:val="en-GB"/>
        </w:rPr>
        <w:t>SnTe</w:t>
      </w:r>
      <w:proofErr w:type="spellEnd"/>
      <w:r w:rsidR="008618C3" w:rsidRPr="00ED3DDB">
        <w:rPr>
          <w:rFonts w:cstheme="minorHAnsi"/>
          <w:lang w:val="en-GB"/>
        </w:rPr>
        <w:t>, as it</w:t>
      </w:r>
      <w:r w:rsidR="005923EA" w:rsidRPr="00ED3DDB">
        <w:rPr>
          <w:rFonts w:cstheme="minorHAnsi"/>
          <w:lang w:val="en-GB"/>
        </w:rPr>
        <w:t xml:space="preserve"> posses</w:t>
      </w:r>
      <w:r w:rsidR="004724A5" w:rsidRPr="00ED3DDB">
        <w:rPr>
          <w:rFonts w:cstheme="minorHAnsi"/>
          <w:lang w:val="en-GB"/>
        </w:rPr>
        <w:t>ses</w:t>
      </w:r>
      <w:r w:rsidR="005923EA" w:rsidRPr="00ED3DDB">
        <w:rPr>
          <w:rFonts w:cstheme="minorHAnsi"/>
          <w:lang w:val="en-GB"/>
        </w:rPr>
        <w:t xml:space="preserve"> many similarities to </w:t>
      </w:r>
      <w:proofErr w:type="spellStart"/>
      <w:r w:rsidR="005923EA" w:rsidRPr="00ED3DDB">
        <w:rPr>
          <w:rFonts w:cstheme="minorHAnsi"/>
          <w:lang w:val="en-GB"/>
        </w:rPr>
        <w:t>PbTe</w:t>
      </w:r>
      <w:proofErr w:type="spellEnd"/>
      <w:r w:rsidR="005923EA" w:rsidRPr="00ED3DDB">
        <w:rPr>
          <w:rFonts w:cstheme="minorHAnsi"/>
          <w:lang w:val="en-GB"/>
        </w:rPr>
        <w:t xml:space="preserve"> in both </w:t>
      </w:r>
      <w:r w:rsidR="00117BDC" w:rsidRPr="00ED3DDB">
        <w:rPr>
          <w:rFonts w:cstheme="minorHAnsi"/>
          <w:lang w:val="en-GB"/>
        </w:rPr>
        <w:t xml:space="preserve">its </w:t>
      </w:r>
      <w:r w:rsidR="005923EA" w:rsidRPr="00ED3DDB">
        <w:rPr>
          <w:rFonts w:cstheme="minorHAnsi"/>
          <w:lang w:val="en-GB"/>
        </w:rPr>
        <w:t>crystal and electronic structure</w:t>
      </w:r>
      <w:r w:rsidR="00117BDC" w:rsidRPr="00ED3DDB">
        <w:rPr>
          <w:rFonts w:cstheme="minorHAnsi"/>
          <w:lang w:val="en-GB"/>
        </w:rPr>
        <w:t>s</w:t>
      </w:r>
      <w:r w:rsidR="005923EA" w:rsidRPr="00ED3DDB">
        <w:rPr>
          <w:rFonts w:cstheme="minorHAnsi"/>
          <w:lang w:val="en-GB"/>
        </w:rPr>
        <w:t>.</w:t>
      </w:r>
      <w:r w:rsidR="00117BDC" w:rsidRPr="00ED3DDB">
        <w:rPr>
          <w:rFonts w:cstheme="minorHAnsi"/>
          <w:vertAlign w:val="superscript"/>
          <w:lang w:val="en-GB"/>
        </w:rPr>
        <w:t>8,9</w:t>
      </w:r>
      <w:r w:rsidR="005923EA" w:rsidRPr="00ED3DDB">
        <w:rPr>
          <w:rFonts w:cstheme="minorHAnsi"/>
          <w:lang w:val="en-GB"/>
        </w:rPr>
        <w:t xml:space="preserve"> </w:t>
      </w:r>
      <w:proofErr w:type="spellStart"/>
      <w:r w:rsidR="005923EA" w:rsidRPr="00ED3DDB">
        <w:rPr>
          <w:rFonts w:cstheme="minorHAnsi"/>
          <w:lang w:val="en-GB"/>
        </w:rPr>
        <w:t>SnTe</w:t>
      </w:r>
      <w:proofErr w:type="spellEnd"/>
      <w:r w:rsidR="005923EA" w:rsidRPr="00ED3DDB">
        <w:rPr>
          <w:rFonts w:cstheme="minorHAnsi"/>
          <w:lang w:val="en-GB"/>
        </w:rPr>
        <w:t xml:space="preserve"> </w:t>
      </w:r>
      <w:r w:rsidR="00104CA7" w:rsidRPr="00ED3DDB">
        <w:rPr>
          <w:rFonts w:cstheme="minorHAnsi"/>
          <w:lang w:val="en-GB"/>
        </w:rPr>
        <w:t>exhibits an</w:t>
      </w:r>
      <w:r w:rsidR="005923EA" w:rsidRPr="00ED3DDB">
        <w:rPr>
          <w:rFonts w:cstheme="minorHAnsi"/>
          <w:lang w:val="en-GB"/>
        </w:rPr>
        <w:t xml:space="preserve"> intrinsically high charge carrier concentration, </w:t>
      </w:r>
      <w:r w:rsidR="00C75714" w:rsidRPr="00ED3DDB">
        <w:rPr>
          <w:rFonts w:cstheme="minorHAnsi"/>
          <w:lang w:val="en-GB"/>
        </w:rPr>
        <w:t xml:space="preserve">which </w:t>
      </w:r>
      <w:r w:rsidR="005923EA" w:rsidRPr="00ED3DDB">
        <w:rPr>
          <w:rFonts w:cstheme="minorHAnsi"/>
          <w:lang w:val="en-GB"/>
        </w:rPr>
        <w:t>result</w:t>
      </w:r>
      <w:r w:rsidR="00C75714" w:rsidRPr="00ED3DDB">
        <w:rPr>
          <w:rFonts w:cstheme="minorHAnsi"/>
          <w:lang w:val="en-GB"/>
        </w:rPr>
        <w:t>s</w:t>
      </w:r>
      <w:r w:rsidR="005923EA" w:rsidRPr="00ED3DDB">
        <w:rPr>
          <w:rFonts w:cstheme="minorHAnsi"/>
          <w:lang w:val="en-GB"/>
        </w:rPr>
        <w:t xml:space="preserve"> in a </w:t>
      </w:r>
      <w:r w:rsidR="00104CA7" w:rsidRPr="00ED3DDB">
        <w:rPr>
          <w:rFonts w:cstheme="minorHAnsi"/>
          <w:lang w:val="en-GB"/>
        </w:rPr>
        <w:t xml:space="preserve">relatively </w:t>
      </w:r>
      <w:r w:rsidR="005923EA" w:rsidRPr="00ED3DDB">
        <w:rPr>
          <w:rFonts w:cstheme="minorHAnsi"/>
          <w:lang w:val="en-GB"/>
        </w:rPr>
        <w:t xml:space="preserve">low </w:t>
      </w:r>
      <w:proofErr w:type="spellStart"/>
      <w:r w:rsidR="005923EA" w:rsidRPr="00ED3DDB">
        <w:rPr>
          <w:rFonts w:cstheme="minorHAnsi"/>
          <w:lang w:val="en-GB"/>
        </w:rPr>
        <w:t>Seebeck</w:t>
      </w:r>
      <w:proofErr w:type="spellEnd"/>
      <w:r w:rsidR="005923EA" w:rsidRPr="00ED3DDB">
        <w:rPr>
          <w:rFonts w:cstheme="minorHAnsi"/>
          <w:lang w:val="en-GB"/>
        </w:rPr>
        <w:t xml:space="preserve"> coefficient,</w:t>
      </w:r>
      <w:r w:rsidR="00117BDC" w:rsidRPr="00ED3DDB">
        <w:rPr>
          <w:rFonts w:cstheme="minorHAnsi"/>
          <w:vertAlign w:val="superscript"/>
          <w:lang w:val="en-GB"/>
        </w:rPr>
        <w:t>10</w:t>
      </w:r>
      <w:r w:rsidR="004A5C89" w:rsidRPr="00ED3DDB">
        <w:rPr>
          <w:rFonts w:cstheme="minorHAnsi"/>
          <w:lang w:val="en-GB"/>
        </w:rPr>
        <w:t xml:space="preserve"> </w:t>
      </w:r>
      <w:r w:rsidR="00104CA7" w:rsidRPr="00ED3DDB">
        <w:rPr>
          <w:rFonts w:cstheme="minorHAnsi"/>
          <w:lang w:val="en-GB"/>
        </w:rPr>
        <w:t xml:space="preserve">but </w:t>
      </w:r>
      <w:r w:rsidR="005923EA" w:rsidRPr="00ED3DDB">
        <w:rPr>
          <w:rFonts w:cstheme="minorHAnsi"/>
          <w:lang w:val="en-GB"/>
        </w:rPr>
        <w:t>optimis</w:t>
      </w:r>
      <w:r w:rsidR="00117BDC" w:rsidRPr="00ED3DDB">
        <w:rPr>
          <w:rFonts w:cstheme="minorHAnsi"/>
          <w:lang w:val="en-GB"/>
        </w:rPr>
        <w:t>ation of</w:t>
      </w:r>
      <w:r w:rsidR="005923EA" w:rsidRPr="00ED3DDB">
        <w:rPr>
          <w:rFonts w:cstheme="minorHAnsi"/>
          <w:lang w:val="en-GB"/>
        </w:rPr>
        <w:t xml:space="preserve"> the material through doping and alloying</w:t>
      </w:r>
      <w:r w:rsidR="004A5C89" w:rsidRPr="00ED3DDB">
        <w:rPr>
          <w:rFonts w:cstheme="minorHAnsi"/>
          <w:lang w:val="en-GB"/>
        </w:rPr>
        <w:t xml:space="preserve"> mean th</w:t>
      </w:r>
      <w:r w:rsidR="004724A5" w:rsidRPr="00ED3DDB">
        <w:rPr>
          <w:rFonts w:cstheme="minorHAnsi"/>
          <w:lang w:val="en-GB"/>
        </w:rPr>
        <w:t>at</w:t>
      </w:r>
      <w:r w:rsidR="004A5C89" w:rsidRPr="00ED3DDB">
        <w:rPr>
          <w:rFonts w:cstheme="minorHAnsi"/>
          <w:lang w:val="en-GB"/>
        </w:rPr>
        <w:t xml:space="preserve"> </w:t>
      </w:r>
      <w:proofErr w:type="spellStart"/>
      <w:r w:rsidR="004A5C89" w:rsidRPr="00ED3DDB">
        <w:rPr>
          <w:rFonts w:cstheme="minorHAnsi"/>
          <w:lang w:val="en-GB"/>
        </w:rPr>
        <w:t>SnTe</w:t>
      </w:r>
      <w:proofErr w:type="spellEnd"/>
      <w:r w:rsidR="004A5C89" w:rsidRPr="00ED3DDB">
        <w:rPr>
          <w:rFonts w:cstheme="minorHAnsi"/>
          <w:lang w:val="en-GB"/>
        </w:rPr>
        <w:t xml:space="preserve"> </w:t>
      </w:r>
      <w:r w:rsidR="003E682B" w:rsidRPr="00ED3DDB">
        <w:rPr>
          <w:rFonts w:cstheme="minorHAnsi"/>
          <w:lang w:val="en-GB"/>
        </w:rPr>
        <w:t>offers</w:t>
      </w:r>
      <w:r w:rsidR="004A5C89" w:rsidRPr="00ED3DDB">
        <w:rPr>
          <w:rFonts w:cstheme="minorHAnsi"/>
          <w:lang w:val="en-GB"/>
        </w:rPr>
        <w:t xml:space="preserve"> </w:t>
      </w:r>
      <w:r w:rsidR="005914E3" w:rsidRPr="00ED3DDB">
        <w:rPr>
          <w:rFonts w:cstheme="minorHAnsi"/>
          <w:lang w:val="en-GB"/>
        </w:rPr>
        <w:t xml:space="preserve">great </w:t>
      </w:r>
      <w:r w:rsidR="004724A5" w:rsidRPr="00ED3DDB">
        <w:rPr>
          <w:rFonts w:cstheme="minorHAnsi"/>
          <w:lang w:val="en-GB"/>
        </w:rPr>
        <w:t xml:space="preserve">promise </w:t>
      </w:r>
      <w:r w:rsidR="004A5C89" w:rsidRPr="00ED3DDB">
        <w:rPr>
          <w:rFonts w:cstheme="minorHAnsi"/>
          <w:lang w:val="en-GB"/>
        </w:rPr>
        <w:t>for thermoelectric applications</w:t>
      </w:r>
      <w:r w:rsidR="005923EA" w:rsidRPr="00ED3DDB">
        <w:rPr>
          <w:rFonts w:cstheme="minorHAnsi"/>
          <w:lang w:val="en-GB"/>
        </w:rPr>
        <w:t>.</w:t>
      </w:r>
    </w:p>
    <w:p w14:paraId="6081D2E1" w14:textId="5B1A9AD0" w:rsidR="008618C3" w:rsidRPr="00ED3DDB" w:rsidRDefault="005923EA" w:rsidP="00712928">
      <w:pPr>
        <w:spacing w:line="360" w:lineRule="auto"/>
        <w:jc w:val="both"/>
        <w:rPr>
          <w:rFonts w:cstheme="minorHAnsi"/>
          <w:lang w:val="en-GB"/>
        </w:rPr>
      </w:pPr>
      <w:proofErr w:type="spellStart"/>
      <w:r w:rsidRPr="00ED3DDB">
        <w:rPr>
          <w:rFonts w:cstheme="minorHAnsi"/>
          <w:lang w:val="en-GB"/>
        </w:rPr>
        <w:t>SnTe</w:t>
      </w:r>
      <w:proofErr w:type="spellEnd"/>
      <w:r w:rsidRPr="00ED3DDB">
        <w:rPr>
          <w:rFonts w:cstheme="minorHAnsi"/>
          <w:lang w:val="en-GB"/>
        </w:rPr>
        <w:t xml:space="preserve"> has </w:t>
      </w:r>
      <w:r w:rsidR="004A521D" w:rsidRPr="00ED3DDB">
        <w:rPr>
          <w:rFonts w:cstheme="minorHAnsi"/>
          <w:lang w:val="en-GB"/>
        </w:rPr>
        <w:t xml:space="preserve">also </w:t>
      </w:r>
      <w:r w:rsidRPr="00ED3DDB">
        <w:rPr>
          <w:rFonts w:cstheme="minorHAnsi"/>
          <w:lang w:val="en-GB"/>
        </w:rPr>
        <w:t>ga</w:t>
      </w:r>
      <w:r w:rsidR="00724A7F" w:rsidRPr="00ED3DDB">
        <w:rPr>
          <w:rFonts w:cstheme="minorHAnsi"/>
          <w:lang w:val="en-GB"/>
        </w:rPr>
        <w:t>ined</w:t>
      </w:r>
      <w:r w:rsidRPr="00ED3DDB">
        <w:rPr>
          <w:rFonts w:cstheme="minorHAnsi"/>
          <w:lang w:val="en-GB"/>
        </w:rPr>
        <w:t xml:space="preserve"> </w:t>
      </w:r>
      <w:r w:rsidR="00241607" w:rsidRPr="00ED3DDB">
        <w:rPr>
          <w:rFonts w:cstheme="minorHAnsi"/>
          <w:lang w:val="en-GB"/>
        </w:rPr>
        <w:t>significant</w:t>
      </w:r>
      <w:r w:rsidRPr="00ED3DDB">
        <w:rPr>
          <w:rFonts w:cstheme="minorHAnsi"/>
          <w:lang w:val="en-GB"/>
        </w:rPr>
        <w:t xml:space="preserve"> interest due to </w:t>
      </w:r>
      <w:r w:rsidR="00281E11" w:rsidRPr="00ED3DDB">
        <w:rPr>
          <w:rFonts w:cstheme="minorHAnsi"/>
          <w:lang w:val="en-GB"/>
        </w:rPr>
        <w:t xml:space="preserve">the </w:t>
      </w:r>
      <w:r w:rsidRPr="00ED3DDB">
        <w:rPr>
          <w:rFonts w:cstheme="minorHAnsi"/>
          <w:lang w:val="en-GB"/>
        </w:rPr>
        <w:t>exciting properties</w:t>
      </w:r>
      <w:r w:rsidR="004724A5" w:rsidRPr="00ED3DDB">
        <w:rPr>
          <w:rFonts w:cstheme="minorHAnsi"/>
          <w:lang w:val="en-GB"/>
        </w:rPr>
        <w:t xml:space="preserve"> </w:t>
      </w:r>
      <w:r w:rsidR="00281E11" w:rsidRPr="00ED3DDB">
        <w:rPr>
          <w:rFonts w:cstheme="minorHAnsi"/>
          <w:lang w:val="en-GB"/>
        </w:rPr>
        <w:t>relevant to other applications that it displays. Key examples are</w:t>
      </w:r>
      <w:r w:rsidR="00241607" w:rsidRPr="00ED3DDB">
        <w:rPr>
          <w:rFonts w:cstheme="minorHAnsi"/>
          <w:lang w:val="en-GB"/>
        </w:rPr>
        <w:t xml:space="preserve"> as </w:t>
      </w:r>
      <w:r w:rsidR="00281E11" w:rsidRPr="00ED3DDB">
        <w:rPr>
          <w:rFonts w:cstheme="minorHAnsi"/>
          <w:lang w:val="en-GB"/>
        </w:rPr>
        <w:t xml:space="preserve">a </w:t>
      </w:r>
      <w:r w:rsidR="00546991" w:rsidRPr="00ED3DDB">
        <w:rPr>
          <w:rFonts w:cstheme="minorHAnsi"/>
          <w:lang w:val="en-GB"/>
        </w:rPr>
        <w:t>topological crystalline insulator,</w:t>
      </w:r>
      <w:r w:rsidR="00E53400" w:rsidRPr="00ED3DDB">
        <w:rPr>
          <w:rFonts w:cstheme="minorHAnsi"/>
          <w:vertAlign w:val="superscript"/>
          <w:lang w:val="en-GB"/>
        </w:rPr>
        <w:t>11,12</w:t>
      </w:r>
      <w:r w:rsidR="00546991" w:rsidRPr="00ED3DDB">
        <w:rPr>
          <w:rFonts w:cstheme="minorHAnsi"/>
          <w:lang w:val="en-GB"/>
        </w:rPr>
        <w:t xml:space="preserve"> IR detection and radiation receivers</w:t>
      </w:r>
      <w:r w:rsidR="00E53400" w:rsidRPr="00ED3DDB">
        <w:rPr>
          <w:rFonts w:cstheme="minorHAnsi"/>
          <w:vertAlign w:val="superscript"/>
          <w:lang w:val="en-GB"/>
        </w:rPr>
        <w:t>13,14</w:t>
      </w:r>
      <w:r w:rsidR="00546991" w:rsidRPr="00ED3DDB">
        <w:rPr>
          <w:rFonts w:cstheme="minorHAnsi"/>
          <w:lang w:val="en-GB"/>
        </w:rPr>
        <w:t xml:space="preserve"> and in near IR photovoltaics.</w:t>
      </w:r>
      <w:r w:rsidR="00E53400" w:rsidRPr="00ED3DDB">
        <w:rPr>
          <w:rFonts w:cstheme="minorHAnsi"/>
          <w:vertAlign w:val="superscript"/>
          <w:lang w:val="en-GB"/>
        </w:rPr>
        <w:t>15</w:t>
      </w:r>
      <w:r w:rsidR="00DC7EC9" w:rsidRPr="00ED3DDB">
        <w:rPr>
          <w:rFonts w:cstheme="minorHAnsi"/>
          <w:lang w:val="en-GB"/>
        </w:rPr>
        <w:t xml:space="preserve"> </w:t>
      </w:r>
    </w:p>
    <w:p w14:paraId="3ED98797" w14:textId="71915908" w:rsidR="002954BB" w:rsidRPr="00ED3DDB" w:rsidRDefault="00715251" w:rsidP="00712928">
      <w:pPr>
        <w:spacing w:line="360" w:lineRule="auto"/>
        <w:jc w:val="both"/>
        <w:rPr>
          <w:rFonts w:cstheme="minorHAnsi"/>
          <w:lang w:val="en-GB"/>
        </w:rPr>
      </w:pPr>
      <w:r w:rsidRPr="00ED3DDB">
        <w:rPr>
          <w:rFonts w:cstheme="minorHAnsi"/>
          <w:lang w:val="en-GB"/>
        </w:rPr>
        <w:t xml:space="preserve">Most </w:t>
      </w:r>
      <w:r w:rsidR="0096393E" w:rsidRPr="00ED3DDB">
        <w:rPr>
          <w:rFonts w:cstheme="minorHAnsi"/>
          <w:lang w:val="en-GB"/>
        </w:rPr>
        <w:t xml:space="preserve">previous </w:t>
      </w:r>
      <w:r w:rsidRPr="00ED3DDB">
        <w:rPr>
          <w:rFonts w:cstheme="minorHAnsi"/>
          <w:lang w:val="en-GB"/>
        </w:rPr>
        <w:t xml:space="preserve">work on the thermoelectric properties of </w:t>
      </w:r>
      <w:proofErr w:type="spellStart"/>
      <w:r w:rsidRPr="00ED3DDB">
        <w:rPr>
          <w:rFonts w:cstheme="minorHAnsi"/>
          <w:lang w:val="en-GB"/>
        </w:rPr>
        <w:t>SnTe</w:t>
      </w:r>
      <w:proofErr w:type="spellEnd"/>
      <w:r w:rsidRPr="00ED3DDB">
        <w:rPr>
          <w:rFonts w:cstheme="minorHAnsi"/>
          <w:lang w:val="en-GB"/>
        </w:rPr>
        <w:t xml:space="preserve"> relate</w:t>
      </w:r>
      <w:r w:rsidR="0031149A" w:rsidRPr="00ED3DDB">
        <w:rPr>
          <w:rFonts w:cstheme="minorHAnsi"/>
          <w:lang w:val="en-GB"/>
        </w:rPr>
        <w:t>s</w:t>
      </w:r>
      <w:r w:rsidRPr="00ED3DDB">
        <w:rPr>
          <w:rFonts w:cstheme="minorHAnsi"/>
          <w:lang w:val="en-GB"/>
        </w:rPr>
        <w:t xml:space="preserve"> to the bulk form, </w:t>
      </w:r>
      <w:r w:rsidR="00157698" w:rsidRPr="00ED3DDB">
        <w:rPr>
          <w:rFonts w:cstheme="minorHAnsi"/>
          <w:lang w:val="en-GB"/>
        </w:rPr>
        <w:t>but</w:t>
      </w:r>
      <w:r w:rsidRPr="00ED3DDB">
        <w:rPr>
          <w:rFonts w:cstheme="minorHAnsi"/>
          <w:lang w:val="en-GB"/>
        </w:rPr>
        <w:t xml:space="preserve"> given the low natural abundance of tellurium, the sustainability of bulk tellurium-based </w:t>
      </w:r>
      <w:proofErr w:type="spellStart"/>
      <w:r w:rsidRPr="00ED3DDB">
        <w:rPr>
          <w:rFonts w:cstheme="minorHAnsi"/>
          <w:lang w:val="en-GB"/>
        </w:rPr>
        <w:t>thermoelectrics</w:t>
      </w:r>
      <w:proofErr w:type="spellEnd"/>
      <w:r w:rsidRPr="00ED3DDB">
        <w:rPr>
          <w:rFonts w:cstheme="minorHAnsi"/>
          <w:lang w:val="en-GB"/>
        </w:rPr>
        <w:t xml:space="preserve"> </w:t>
      </w:r>
      <w:r w:rsidR="00281E11" w:rsidRPr="00ED3DDB">
        <w:rPr>
          <w:rFonts w:cstheme="minorHAnsi"/>
          <w:lang w:val="en-GB"/>
        </w:rPr>
        <w:t xml:space="preserve">is </w:t>
      </w:r>
      <w:r w:rsidRPr="00ED3DDB">
        <w:rPr>
          <w:rFonts w:cstheme="minorHAnsi"/>
          <w:lang w:val="en-GB"/>
        </w:rPr>
        <w:t>questionable. On the other hand, the quantity of material required for thin</w:t>
      </w:r>
      <w:r w:rsidR="00C75714" w:rsidRPr="00ED3DDB">
        <w:rPr>
          <w:rFonts w:cstheme="minorHAnsi"/>
          <w:lang w:val="en-GB"/>
        </w:rPr>
        <w:t xml:space="preserve"> </w:t>
      </w:r>
      <w:r w:rsidRPr="00ED3DDB">
        <w:rPr>
          <w:rFonts w:cstheme="minorHAnsi"/>
          <w:lang w:val="en-GB"/>
        </w:rPr>
        <w:t xml:space="preserve">film based </w:t>
      </w:r>
      <w:r w:rsidR="0096393E" w:rsidRPr="00ED3DDB">
        <w:rPr>
          <w:rFonts w:cstheme="minorHAnsi"/>
          <w:lang w:val="en-GB"/>
        </w:rPr>
        <w:t xml:space="preserve">thermoelectric microgenerators </w:t>
      </w:r>
      <w:r w:rsidRPr="00ED3DDB">
        <w:rPr>
          <w:rFonts w:cstheme="minorHAnsi"/>
          <w:lang w:val="en-GB"/>
        </w:rPr>
        <w:t xml:space="preserve">is </w:t>
      </w:r>
      <w:r w:rsidR="00281E11" w:rsidRPr="00ED3DDB">
        <w:rPr>
          <w:rFonts w:cstheme="minorHAnsi"/>
          <w:lang w:val="en-GB"/>
        </w:rPr>
        <w:t xml:space="preserve">very </w:t>
      </w:r>
      <w:r w:rsidRPr="00ED3DDB">
        <w:rPr>
          <w:rFonts w:cstheme="minorHAnsi"/>
          <w:lang w:val="en-GB"/>
        </w:rPr>
        <w:t xml:space="preserve">considerably </w:t>
      </w:r>
      <w:r w:rsidR="002A6826" w:rsidRPr="00ED3DDB">
        <w:rPr>
          <w:rFonts w:cstheme="minorHAnsi"/>
          <w:lang w:val="en-GB"/>
        </w:rPr>
        <w:t>reduced</w:t>
      </w:r>
      <w:r w:rsidR="00E53400" w:rsidRPr="00ED3DDB">
        <w:rPr>
          <w:rFonts w:cstheme="minorHAnsi"/>
          <w:lang w:val="en-GB"/>
        </w:rPr>
        <w:t xml:space="preserve"> (by &gt;95%)</w:t>
      </w:r>
      <w:r w:rsidR="0096393E" w:rsidRPr="00ED3DDB">
        <w:rPr>
          <w:rFonts w:cstheme="minorHAnsi"/>
          <w:lang w:val="en-GB"/>
        </w:rPr>
        <w:t xml:space="preserve">, leading to the </w:t>
      </w:r>
      <w:r w:rsidR="00E53400" w:rsidRPr="00ED3DDB">
        <w:rPr>
          <w:rFonts w:cstheme="minorHAnsi"/>
          <w:lang w:val="en-GB"/>
        </w:rPr>
        <w:t xml:space="preserve">viable </w:t>
      </w:r>
      <w:r w:rsidR="0096393E" w:rsidRPr="00ED3DDB">
        <w:rPr>
          <w:rFonts w:cstheme="minorHAnsi"/>
          <w:lang w:val="en-GB"/>
        </w:rPr>
        <w:t xml:space="preserve">prospect of using this </w:t>
      </w:r>
      <w:r w:rsidR="00E53400" w:rsidRPr="00ED3DDB">
        <w:rPr>
          <w:rFonts w:cstheme="minorHAnsi"/>
          <w:lang w:val="en-GB"/>
        </w:rPr>
        <w:t>in</w:t>
      </w:r>
      <w:r w:rsidR="0096393E" w:rsidRPr="00ED3DDB">
        <w:rPr>
          <w:rFonts w:cstheme="minorHAnsi"/>
          <w:lang w:val="en-GB"/>
        </w:rPr>
        <w:t xml:space="preserve"> </w:t>
      </w:r>
      <w:r w:rsidR="008618C3" w:rsidRPr="00ED3DDB">
        <w:rPr>
          <w:rFonts w:cstheme="minorHAnsi"/>
          <w:lang w:val="en-GB"/>
        </w:rPr>
        <w:t>internet of things (</w:t>
      </w:r>
      <w:r w:rsidR="0096393E" w:rsidRPr="00ED3DDB">
        <w:rPr>
          <w:rFonts w:cstheme="minorHAnsi"/>
          <w:lang w:val="en-GB"/>
        </w:rPr>
        <w:t>IoT</w:t>
      </w:r>
      <w:r w:rsidR="008618C3" w:rsidRPr="00ED3DDB">
        <w:rPr>
          <w:rFonts w:cstheme="minorHAnsi"/>
          <w:lang w:val="en-GB"/>
        </w:rPr>
        <w:t>)</w:t>
      </w:r>
      <w:r w:rsidR="0096393E" w:rsidRPr="00ED3DDB">
        <w:rPr>
          <w:rFonts w:cstheme="minorHAnsi"/>
          <w:lang w:val="en-GB"/>
        </w:rPr>
        <w:t xml:space="preserve"> based applications.</w:t>
      </w:r>
      <w:r w:rsidR="008618C3" w:rsidRPr="00ED3DDB">
        <w:rPr>
          <w:rFonts w:cstheme="minorHAnsi"/>
          <w:lang w:val="en-GB"/>
        </w:rPr>
        <w:t xml:space="preserve"> </w:t>
      </w:r>
      <w:r w:rsidR="00F701BA" w:rsidRPr="00ED3DDB">
        <w:rPr>
          <w:rFonts w:cstheme="minorHAnsi"/>
          <w:lang w:val="en-GB"/>
        </w:rPr>
        <w:t>While physical vapour deposition (PVD)</w:t>
      </w:r>
      <w:r w:rsidR="00E53400" w:rsidRPr="00ED3DDB">
        <w:rPr>
          <w:rFonts w:cstheme="minorHAnsi"/>
          <w:vertAlign w:val="superscript"/>
          <w:lang w:val="en-GB"/>
        </w:rPr>
        <w:t>14</w:t>
      </w:r>
      <w:r w:rsidR="00F701BA" w:rsidRPr="00ED3DDB">
        <w:rPr>
          <w:rFonts w:cstheme="minorHAnsi"/>
          <w:lang w:val="en-GB"/>
        </w:rPr>
        <w:t xml:space="preserve"> and molecular beam epitaxy via co-evaporation of elemental tin and tellurium</w:t>
      </w:r>
      <w:r w:rsidR="00E53400" w:rsidRPr="00ED3DDB">
        <w:rPr>
          <w:rFonts w:cstheme="minorHAnsi"/>
          <w:vertAlign w:val="superscript"/>
          <w:lang w:val="en-GB"/>
        </w:rPr>
        <w:t>1</w:t>
      </w:r>
      <w:r w:rsidR="006838F6" w:rsidRPr="00ED3DDB">
        <w:rPr>
          <w:rFonts w:cstheme="minorHAnsi"/>
          <w:vertAlign w:val="superscript"/>
          <w:lang w:val="en-GB"/>
        </w:rPr>
        <w:t>6</w:t>
      </w:r>
      <w:r w:rsidR="00F701BA" w:rsidRPr="00ED3DDB">
        <w:rPr>
          <w:rFonts w:cstheme="minorHAnsi"/>
          <w:lang w:val="en-GB"/>
        </w:rPr>
        <w:t xml:space="preserve"> have been use to grow thin films of </w:t>
      </w:r>
      <w:proofErr w:type="spellStart"/>
      <w:r w:rsidR="00F701BA" w:rsidRPr="00ED3DDB">
        <w:rPr>
          <w:rFonts w:cstheme="minorHAnsi"/>
          <w:lang w:val="en-GB"/>
        </w:rPr>
        <w:t>SnTe</w:t>
      </w:r>
      <w:proofErr w:type="spellEnd"/>
      <w:r w:rsidR="002954BB" w:rsidRPr="00ED3DDB">
        <w:rPr>
          <w:rFonts w:cstheme="minorHAnsi"/>
          <w:lang w:val="en-GB"/>
        </w:rPr>
        <w:t>,</w:t>
      </w:r>
      <w:r w:rsidR="00F701BA" w:rsidRPr="00ED3DDB">
        <w:rPr>
          <w:rFonts w:cstheme="minorHAnsi"/>
          <w:lang w:val="en-GB"/>
        </w:rPr>
        <w:t xml:space="preserve"> </w:t>
      </w:r>
      <w:r w:rsidR="002954BB" w:rsidRPr="00ED3DDB">
        <w:rPr>
          <w:rFonts w:cstheme="minorHAnsi"/>
          <w:lang w:val="en-GB"/>
        </w:rPr>
        <w:t>c</w:t>
      </w:r>
      <w:r w:rsidR="003E682B" w:rsidRPr="00ED3DDB">
        <w:rPr>
          <w:rFonts w:cstheme="minorHAnsi"/>
          <w:lang w:val="en-GB"/>
        </w:rPr>
        <w:t>hemical vapour deposition (CVD) is a</w:t>
      </w:r>
      <w:r w:rsidR="008618C3" w:rsidRPr="00ED3DDB">
        <w:rPr>
          <w:rFonts w:cstheme="minorHAnsi"/>
          <w:lang w:val="en-GB"/>
        </w:rPr>
        <w:t>n</w:t>
      </w:r>
      <w:r w:rsidR="00C75714" w:rsidRPr="00ED3DDB">
        <w:rPr>
          <w:rFonts w:cstheme="minorHAnsi"/>
          <w:lang w:val="en-GB"/>
        </w:rPr>
        <w:t xml:space="preserve"> attractive</w:t>
      </w:r>
      <w:r w:rsidR="003E682B" w:rsidRPr="00ED3DDB">
        <w:rPr>
          <w:rFonts w:cstheme="minorHAnsi"/>
          <w:lang w:val="en-GB"/>
        </w:rPr>
        <w:t xml:space="preserve"> processing technique for the production of thin film coatings</w:t>
      </w:r>
      <w:r w:rsidR="00984256" w:rsidRPr="00ED3DDB">
        <w:rPr>
          <w:rFonts w:cstheme="minorHAnsi"/>
          <w:lang w:val="en-GB"/>
        </w:rPr>
        <w:t xml:space="preserve"> and is </w:t>
      </w:r>
      <w:r w:rsidR="002954BB" w:rsidRPr="00ED3DDB">
        <w:rPr>
          <w:rFonts w:cstheme="minorHAnsi"/>
          <w:lang w:val="en-GB"/>
        </w:rPr>
        <w:t xml:space="preserve">widely </w:t>
      </w:r>
      <w:r w:rsidR="00984256" w:rsidRPr="00ED3DDB">
        <w:rPr>
          <w:rFonts w:cstheme="minorHAnsi"/>
          <w:lang w:val="en-GB"/>
        </w:rPr>
        <w:t>used in industry</w:t>
      </w:r>
      <w:r w:rsidRPr="00ED3DDB">
        <w:rPr>
          <w:rFonts w:cstheme="minorHAnsi"/>
          <w:lang w:val="en-GB"/>
        </w:rPr>
        <w:t xml:space="preserve"> due to its scalability over large and complex surfaces, </w:t>
      </w:r>
      <w:r w:rsidR="000E2FB1" w:rsidRPr="00ED3DDB">
        <w:rPr>
          <w:rFonts w:cstheme="minorHAnsi"/>
          <w:lang w:val="en-GB"/>
        </w:rPr>
        <w:t xml:space="preserve">high deposition rates, </w:t>
      </w:r>
      <w:r w:rsidRPr="00ED3DDB">
        <w:rPr>
          <w:rFonts w:cstheme="minorHAnsi"/>
          <w:lang w:val="en-GB"/>
        </w:rPr>
        <w:t xml:space="preserve">low cost and adaptability to different material </w:t>
      </w:r>
      <w:r w:rsidR="00C21BAA" w:rsidRPr="00ED3DDB">
        <w:rPr>
          <w:rFonts w:cstheme="minorHAnsi"/>
          <w:lang w:val="en-GB"/>
        </w:rPr>
        <w:t xml:space="preserve">targets and precursor </w:t>
      </w:r>
      <w:r w:rsidRPr="00ED3DDB">
        <w:rPr>
          <w:rFonts w:cstheme="minorHAnsi"/>
          <w:lang w:val="en-GB"/>
        </w:rPr>
        <w:t>types</w:t>
      </w:r>
      <w:r w:rsidR="00984256" w:rsidRPr="00ED3DDB">
        <w:rPr>
          <w:rFonts w:cstheme="minorHAnsi"/>
          <w:lang w:val="en-GB"/>
        </w:rPr>
        <w:t>.</w:t>
      </w:r>
      <w:r w:rsidR="00E53400" w:rsidRPr="00ED3DDB">
        <w:rPr>
          <w:rFonts w:cstheme="minorHAnsi"/>
          <w:vertAlign w:val="superscript"/>
          <w:lang w:val="en-GB"/>
        </w:rPr>
        <w:t>1</w:t>
      </w:r>
      <w:r w:rsidR="006838F6" w:rsidRPr="00ED3DDB">
        <w:rPr>
          <w:rFonts w:cstheme="minorHAnsi"/>
          <w:vertAlign w:val="superscript"/>
          <w:lang w:val="en-GB"/>
        </w:rPr>
        <w:t>7</w:t>
      </w:r>
      <w:r w:rsidRPr="00ED3DDB">
        <w:rPr>
          <w:rFonts w:cstheme="minorHAnsi"/>
          <w:lang w:val="en-GB"/>
        </w:rPr>
        <w:t xml:space="preserve"> </w:t>
      </w:r>
    </w:p>
    <w:p w14:paraId="1C82B728" w14:textId="44F04EDE" w:rsidR="00100800" w:rsidRPr="00ED3DDB" w:rsidRDefault="00971BE1" w:rsidP="00100800">
      <w:pPr>
        <w:spacing w:line="360" w:lineRule="auto"/>
        <w:jc w:val="both"/>
        <w:rPr>
          <w:rFonts w:cstheme="minorHAnsi"/>
          <w:lang w:val="en-GB"/>
        </w:rPr>
      </w:pPr>
      <w:proofErr w:type="spellStart"/>
      <w:r w:rsidRPr="00ED3DDB">
        <w:rPr>
          <w:rFonts w:cstheme="minorHAnsi"/>
          <w:lang w:val="en-GB"/>
        </w:rPr>
        <w:t>SnTe</w:t>
      </w:r>
      <w:proofErr w:type="spellEnd"/>
      <w:r w:rsidRPr="00ED3DDB">
        <w:rPr>
          <w:rFonts w:cstheme="minorHAnsi"/>
          <w:lang w:val="en-GB"/>
        </w:rPr>
        <w:t xml:space="preserve"> nanowires</w:t>
      </w:r>
      <w:r w:rsidR="00551109" w:rsidRPr="00ED3DDB">
        <w:rPr>
          <w:rFonts w:cstheme="minorHAnsi"/>
          <w:lang w:val="en-GB"/>
        </w:rPr>
        <w:t>, nanocrystals</w:t>
      </w:r>
      <w:r w:rsidRPr="00ED3DDB">
        <w:rPr>
          <w:rFonts w:cstheme="minorHAnsi"/>
          <w:lang w:val="en-GB"/>
        </w:rPr>
        <w:t xml:space="preserve"> and other low dimensional nanostructures have been obtained via </w:t>
      </w:r>
      <w:r w:rsidR="0004486C" w:rsidRPr="00ED3DDB">
        <w:rPr>
          <w:rFonts w:cstheme="minorHAnsi"/>
          <w:lang w:val="en-GB"/>
        </w:rPr>
        <w:t>vapour-solid (</w:t>
      </w:r>
      <w:r w:rsidRPr="00ED3DDB">
        <w:rPr>
          <w:rFonts w:cstheme="minorHAnsi"/>
          <w:lang w:val="en-GB"/>
        </w:rPr>
        <w:t>VS</w:t>
      </w:r>
      <w:r w:rsidR="0004486C" w:rsidRPr="00ED3DDB">
        <w:rPr>
          <w:rFonts w:cstheme="minorHAnsi"/>
          <w:lang w:val="en-GB"/>
        </w:rPr>
        <w:t>)</w:t>
      </w:r>
      <w:r w:rsidRPr="00ED3DDB">
        <w:rPr>
          <w:rFonts w:cstheme="minorHAnsi"/>
          <w:lang w:val="en-GB"/>
        </w:rPr>
        <w:t xml:space="preserve"> or</w:t>
      </w:r>
      <w:r w:rsidR="0004486C" w:rsidRPr="00ED3DDB">
        <w:rPr>
          <w:rFonts w:cstheme="minorHAnsi"/>
          <w:lang w:val="en-GB"/>
        </w:rPr>
        <w:t xml:space="preserve"> vapour-liquid-solid</w:t>
      </w:r>
      <w:r w:rsidRPr="00ED3DDB">
        <w:rPr>
          <w:rFonts w:cstheme="minorHAnsi"/>
          <w:lang w:val="en-GB"/>
        </w:rPr>
        <w:t xml:space="preserve"> </w:t>
      </w:r>
      <w:r w:rsidR="0004486C" w:rsidRPr="00ED3DDB">
        <w:rPr>
          <w:rFonts w:cstheme="minorHAnsi"/>
          <w:lang w:val="en-GB"/>
        </w:rPr>
        <w:t>(</w:t>
      </w:r>
      <w:r w:rsidRPr="00ED3DDB">
        <w:rPr>
          <w:rFonts w:cstheme="minorHAnsi"/>
          <w:lang w:val="en-GB"/>
        </w:rPr>
        <w:t>VLS</w:t>
      </w:r>
      <w:r w:rsidR="0004486C" w:rsidRPr="00ED3DDB">
        <w:rPr>
          <w:rFonts w:cstheme="minorHAnsi"/>
          <w:lang w:val="en-GB"/>
        </w:rPr>
        <w:t>)</w:t>
      </w:r>
      <w:r w:rsidRPr="00ED3DDB">
        <w:rPr>
          <w:rFonts w:cstheme="minorHAnsi"/>
          <w:lang w:val="en-GB"/>
        </w:rPr>
        <w:t xml:space="preserve"> growth from </w:t>
      </w:r>
      <w:proofErr w:type="spellStart"/>
      <w:r w:rsidRPr="00ED3DDB">
        <w:rPr>
          <w:rFonts w:cstheme="minorHAnsi"/>
          <w:lang w:val="en-GB"/>
        </w:rPr>
        <w:t>SnTe</w:t>
      </w:r>
      <w:proofErr w:type="spellEnd"/>
      <w:r w:rsidRPr="00ED3DDB">
        <w:rPr>
          <w:rFonts w:cstheme="minorHAnsi"/>
          <w:lang w:val="en-GB"/>
        </w:rPr>
        <w:t xml:space="preserve"> powder at </w:t>
      </w:r>
      <w:r w:rsidR="00551109" w:rsidRPr="00ED3DDB">
        <w:rPr>
          <w:rFonts w:cstheme="minorHAnsi"/>
          <w:lang w:val="en-GB"/>
        </w:rPr>
        <w:t>elevated</w:t>
      </w:r>
      <w:r w:rsidRPr="00ED3DDB">
        <w:rPr>
          <w:rFonts w:cstheme="minorHAnsi"/>
          <w:lang w:val="en-GB"/>
        </w:rPr>
        <w:t xml:space="preserve"> temperature</w:t>
      </w:r>
      <w:r w:rsidR="00551109" w:rsidRPr="00ED3DDB">
        <w:rPr>
          <w:rFonts w:cstheme="minorHAnsi"/>
          <w:lang w:val="en-GB"/>
        </w:rPr>
        <w:t>s</w:t>
      </w:r>
      <w:r w:rsidR="008B33F2" w:rsidRPr="00ED3DDB">
        <w:rPr>
          <w:rFonts w:cstheme="minorHAnsi"/>
          <w:lang w:val="en-GB"/>
        </w:rPr>
        <w:t xml:space="preserve"> (typically 500-600 </w:t>
      </w:r>
      <w:r w:rsidR="008B33F2" w:rsidRPr="00ED3DDB">
        <w:rPr>
          <w:rFonts w:cstheme="minorHAnsi"/>
          <w:lang w:val="en-GB"/>
        </w:rPr>
        <w:sym w:font="Symbol" w:char="F0B0"/>
      </w:r>
      <w:r w:rsidR="008B33F2" w:rsidRPr="00ED3DDB">
        <w:rPr>
          <w:rFonts w:cstheme="minorHAnsi"/>
          <w:lang w:val="en-GB"/>
        </w:rPr>
        <w:t>C)</w:t>
      </w:r>
      <w:r w:rsidR="00261BB5" w:rsidRPr="00ED3DDB">
        <w:rPr>
          <w:rFonts w:cstheme="minorHAnsi"/>
          <w:lang w:val="en-GB"/>
        </w:rPr>
        <w:t>.</w:t>
      </w:r>
      <w:r w:rsidR="00E53400" w:rsidRPr="00ED3DDB">
        <w:rPr>
          <w:rFonts w:cstheme="minorHAnsi"/>
          <w:vertAlign w:val="superscript"/>
          <w:lang w:val="en-GB"/>
        </w:rPr>
        <w:t>1</w:t>
      </w:r>
      <w:r w:rsidR="006838F6" w:rsidRPr="00ED3DDB">
        <w:rPr>
          <w:rFonts w:cstheme="minorHAnsi"/>
          <w:vertAlign w:val="superscript"/>
          <w:lang w:val="en-GB"/>
        </w:rPr>
        <w:t>8</w:t>
      </w:r>
      <w:r w:rsidR="00E53400" w:rsidRPr="00ED3DDB">
        <w:rPr>
          <w:rFonts w:cstheme="minorHAnsi"/>
          <w:vertAlign w:val="superscript"/>
          <w:lang w:val="en-GB"/>
        </w:rPr>
        <w:t>-</w:t>
      </w:r>
      <w:r w:rsidR="006838F6" w:rsidRPr="00ED3DDB">
        <w:rPr>
          <w:rFonts w:cstheme="minorHAnsi"/>
          <w:vertAlign w:val="superscript"/>
          <w:lang w:val="en-GB"/>
        </w:rPr>
        <w:t>20</w:t>
      </w:r>
      <w:r w:rsidRPr="00ED3DDB">
        <w:rPr>
          <w:rFonts w:cstheme="minorHAnsi"/>
          <w:lang w:val="en-GB"/>
        </w:rPr>
        <w:t xml:space="preserve"> </w:t>
      </w:r>
      <w:proofErr w:type="spellStart"/>
      <w:r w:rsidR="00261BB5" w:rsidRPr="00ED3DDB">
        <w:rPr>
          <w:rFonts w:cstheme="minorHAnsi"/>
          <w:lang w:val="en-GB"/>
        </w:rPr>
        <w:t>Jarabek</w:t>
      </w:r>
      <w:proofErr w:type="spellEnd"/>
      <w:r w:rsidR="00261BB5" w:rsidRPr="00ED3DDB">
        <w:rPr>
          <w:rFonts w:cstheme="minorHAnsi"/>
          <w:lang w:val="en-GB"/>
        </w:rPr>
        <w:t xml:space="preserve"> and co-workers produced </w:t>
      </w:r>
      <w:proofErr w:type="spellStart"/>
      <w:r w:rsidR="00261BB5" w:rsidRPr="00ED3DDB">
        <w:rPr>
          <w:rFonts w:cstheme="minorHAnsi"/>
          <w:lang w:val="en-GB"/>
        </w:rPr>
        <w:t>SnTe</w:t>
      </w:r>
      <w:proofErr w:type="spellEnd"/>
      <w:r w:rsidR="00261BB5" w:rsidRPr="00ED3DDB">
        <w:rPr>
          <w:rFonts w:cstheme="minorHAnsi"/>
          <w:lang w:val="en-GB"/>
        </w:rPr>
        <w:t xml:space="preserve"> powder by </w:t>
      </w:r>
      <w:proofErr w:type="spellStart"/>
      <w:r w:rsidR="00261BB5" w:rsidRPr="00ED3DDB">
        <w:rPr>
          <w:rFonts w:cstheme="minorHAnsi"/>
          <w:lang w:val="en-GB"/>
        </w:rPr>
        <w:t>pyrolys</w:t>
      </w:r>
      <w:r w:rsidR="003E1F9B" w:rsidRPr="00ED3DDB">
        <w:rPr>
          <w:rFonts w:cstheme="minorHAnsi"/>
          <w:lang w:val="en-GB"/>
        </w:rPr>
        <w:t>ing</w:t>
      </w:r>
      <w:proofErr w:type="spellEnd"/>
      <w:r w:rsidR="00261BB5" w:rsidRPr="00ED3DDB">
        <w:rPr>
          <w:rFonts w:cstheme="minorHAnsi"/>
          <w:lang w:val="en-GB"/>
        </w:rPr>
        <w:t xml:space="preserve"> the trimeric precursor (Bn</w:t>
      </w:r>
      <w:r w:rsidR="003E1F9B" w:rsidRPr="00ED3DDB">
        <w:rPr>
          <w:rFonts w:cstheme="minorHAnsi"/>
          <w:vertAlign w:val="subscript"/>
          <w:lang w:val="en-GB"/>
        </w:rPr>
        <w:t>2</w:t>
      </w:r>
      <w:r w:rsidR="00261BB5" w:rsidRPr="00ED3DDB">
        <w:rPr>
          <w:rFonts w:cstheme="minorHAnsi"/>
          <w:lang w:val="en-GB"/>
        </w:rPr>
        <w:t>SnTe)</w:t>
      </w:r>
      <w:r w:rsidR="00261BB5" w:rsidRPr="00ED3DDB">
        <w:rPr>
          <w:rFonts w:cstheme="minorHAnsi"/>
          <w:vertAlign w:val="subscript"/>
          <w:lang w:val="en-GB"/>
        </w:rPr>
        <w:t>3</w:t>
      </w:r>
      <w:r w:rsidR="00261BB5" w:rsidRPr="00ED3DDB">
        <w:rPr>
          <w:rFonts w:cstheme="minorHAnsi"/>
          <w:lang w:val="en-GB"/>
        </w:rPr>
        <w:t xml:space="preserve"> (Bn = C</w:t>
      </w:r>
      <w:r w:rsidR="003E1F9B" w:rsidRPr="00ED3DDB">
        <w:rPr>
          <w:rFonts w:cstheme="minorHAnsi"/>
          <w:lang w:val="en-GB"/>
        </w:rPr>
        <w:t>H</w:t>
      </w:r>
      <w:r w:rsidR="003E1F9B" w:rsidRPr="00ED3DDB">
        <w:rPr>
          <w:rFonts w:cstheme="minorHAnsi"/>
          <w:vertAlign w:val="subscript"/>
          <w:lang w:val="en-GB"/>
        </w:rPr>
        <w:t>2</w:t>
      </w:r>
      <w:r w:rsidR="00261BB5" w:rsidRPr="00ED3DDB">
        <w:rPr>
          <w:rFonts w:cstheme="minorHAnsi"/>
          <w:lang w:val="en-GB"/>
        </w:rPr>
        <w:t>C</w:t>
      </w:r>
      <w:r w:rsidR="00261BB5" w:rsidRPr="00ED3DDB">
        <w:rPr>
          <w:rFonts w:cstheme="minorHAnsi"/>
          <w:vertAlign w:val="subscript"/>
          <w:lang w:val="en-GB"/>
        </w:rPr>
        <w:t>6</w:t>
      </w:r>
      <w:r w:rsidR="00261BB5" w:rsidRPr="00ED3DDB">
        <w:rPr>
          <w:rFonts w:cstheme="minorHAnsi"/>
          <w:lang w:val="en-GB"/>
        </w:rPr>
        <w:t>H</w:t>
      </w:r>
      <w:r w:rsidR="00261BB5" w:rsidRPr="00ED3DDB">
        <w:rPr>
          <w:rFonts w:cstheme="minorHAnsi"/>
          <w:vertAlign w:val="subscript"/>
          <w:lang w:val="en-GB"/>
        </w:rPr>
        <w:t>5</w:t>
      </w:r>
      <w:r w:rsidR="00261BB5" w:rsidRPr="00ED3DDB">
        <w:rPr>
          <w:rFonts w:cstheme="minorHAnsi"/>
          <w:lang w:val="en-GB"/>
        </w:rPr>
        <w:t xml:space="preserve">) at 400 </w:t>
      </w:r>
      <w:r w:rsidR="00261BB5" w:rsidRPr="00ED3DDB">
        <w:rPr>
          <w:rFonts w:cstheme="minorHAnsi"/>
          <w:lang w:val="en-GB"/>
        </w:rPr>
        <w:sym w:font="Symbol" w:char="F0B0"/>
      </w:r>
      <w:r w:rsidR="00261BB5" w:rsidRPr="00ED3DDB">
        <w:rPr>
          <w:rFonts w:cstheme="minorHAnsi"/>
          <w:lang w:val="en-GB"/>
        </w:rPr>
        <w:t>C</w:t>
      </w:r>
      <w:r w:rsidR="003E1F9B" w:rsidRPr="00ED3DDB">
        <w:rPr>
          <w:rFonts w:cstheme="minorHAnsi"/>
          <w:lang w:val="en-GB"/>
        </w:rPr>
        <w:t>,</w:t>
      </w:r>
      <w:r w:rsidR="003E1F9B" w:rsidRPr="00ED3DDB">
        <w:rPr>
          <w:rFonts w:cstheme="minorHAnsi"/>
          <w:vertAlign w:val="superscript"/>
          <w:lang w:val="en-GB"/>
        </w:rPr>
        <w:t>21</w:t>
      </w:r>
      <w:r w:rsidR="003E1F9B" w:rsidRPr="00ED3DDB">
        <w:rPr>
          <w:rFonts w:cstheme="minorHAnsi"/>
          <w:lang w:val="en-GB"/>
        </w:rPr>
        <w:t xml:space="preserve"> while</w:t>
      </w:r>
      <w:r w:rsidR="00261BB5" w:rsidRPr="00ED3DDB">
        <w:rPr>
          <w:rFonts w:cstheme="minorHAnsi"/>
          <w:lang w:val="en-GB"/>
        </w:rPr>
        <w:t xml:space="preserve"> </w:t>
      </w:r>
      <w:r w:rsidR="003D36CF" w:rsidRPr="00ED3DDB">
        <w:rPr>
          <w:rFonts w:cstheme="minorHAnsi"/>
          <w:lang w:val="en-GB"/>
        </w:rPr>
        <w:t>Wang and co-workers</w:t>
      </w:r>
      <w:r w:rsidR="003E1F9B" w:rsidRPr="00ED3DDB">
        <w:rPr>
          <w:rFonts w:cstheme="minorHAnsi"/>
          <w:lang w:val="en-GB"/>
        </w:rPr>
        <w:t xml:space="preserve"> reported that spin-coating and annealing the product from </w:t>
      </w:r>
      <w:r w:rsidR="003D36CF" w:rsidRPr="00ED3DDB">
        <w:rPr>
          <w:rFonts w:cstheme="minorHAnsi"/>
          <w:lang w:val="en-GB"/>
        </w:rPr>
        <w:t>reaction of Sn with Ph</w:t>
      </w:r>
      <w:r w:rsidR="003D36CF" w:rsidRPr="00ED3DDB">
        <w:rPr>
          <w:rFonts w:cstheme="minorHAnsi"/>
          <w:vertAlign w:val="subscript"/>
          <w:lang w:val="en-GB"/>
        </w:rPr>
        <w:t>2</w:t>
      </w:r>
      <w:r w:rsidR="003D36CF" w:rsidRPr="00ED3DDB">
        <w:rPr>
          <w:rFonts w:cstheme="minorHAnsi"/>
          <w:lang w:val="en-GB"/>
        </w:rPr>
        <w:t>Te</w:t>
      </w:r>
      <w:r w:rsidR="003D36CF" w:rsidRPr="00ED3DDB">
        <w:rPr>
          <w:rFonts w:cstheme="minorHAnsi"/>
          <w:vertAlign w:val="subscript"/>
          <w:lang w:val="en-GB"/>
        </w:rPr>
        <w:t>2</w:t>
      </w:r>
      <w:r w:rsidR="003D36CF" w:rsidRPr="00ED3DDB">
        <w:rPr>
          <w:rFonts w:cstheme="minorHAnsi"/>
          <w:lang w:val="en-GB"/>
        </w:rPr>
        <w:t xml:space="preserve"> </w:t>
      </w:r>
      <w:r w:rsidR="003E1F9B" w:rsidRPr="00ED3DDB">
        <w:rPr>
          <w:rFonts w:cstheme="minorHAnsi"/>
          <w:lang w:val="en-GB"/>
        </w:rPr>
        <w:t>in 1,2-diaminoethane</w:t>
      </w:r>
      <w:r w:rsidR="00261BB5" w:rsidRPr="00ED3DDB">
        <w:rPr>
          <w:rFonts w:cstheme="minorHAnsi"/>
          <w:lang w:val="en-GB"/>
        </w:rPr>
        <w:t xml:space="preserve"> deposit</w:t>
      </w:r>
      <w:r w:rsidR="003E1F9B" w:rsidRPr="00ED3DDB">
        <w:rPr>
          <w:rFonts w:cstheme="minorHAnsi"/>
          <w:lang w:val="en-GB"/>
        </w:rPr>
        <w:t>ed</w:t>
      </w:r>
      <w:r w:rsidR="00261BB5" w:rsidRPr="00ED3DDB">
        <w:rPr>
          <w:rFonts w:cstheme="minorHAnsi"/>
          <w:lang w:val="en-GB"/>
        </w:rPr>
        <w:t xml:space="preserve"> </w:t>
      </w:r>
      <w:proofErr w:type="spellStart"/>
      <w:r w:rsidR="00261BB5" w:rsidRPr="00ED3DDB">
        <w:rPr>
          <w:rFonts w:cstheme="minorHAnsi"/>
          <w:lang w:val="en-GB"/>
        </w:rPr>
        <w:t>SnTe</w:t>
      </w:r>
      <w:proofErr w:type="spellEnd"/>
      <w:r w:rsidR="00261BB5" w:rsidRPr="00ED3DDB">
        <w:rPr>
          <w:rFonts w:cstheme="minorHAnsi"/>
          <w:lang w:val="en-GB"/>
        </w:rPr>
        <w:t xml:space="preserve"> films</w:t>
      </w:r>
      <w:r w:rsidR="003E1F9B" w:rsidRPr="00ED3DDB">
        <w:rPr>
          <w:rFonts w:cstheme="minorHAnsi"/>
          <w:lang w:val="en-GB"/>
        </w:rPr>
        <w:t>,</w:t>
      </w:r>
      <w:r w:rsidR="003D36CF" w:rsidRPr="00ED3DDB">
        <w:rPr>
          <w:rFonts w:cstheme="minorHAnsi"/>
          <w:vertAlign w:val="superscript"/>
          <w:lang w:val="en-GB"/>
        </w:rPr>
        <w:t>2</w:t>
      </w:r>
      <w:r w:rsidR="00261BB5" w:rsidRPr="00ED3DDB">
        <w:rPr>
          <w:rFonts w:cstheme="minorHAnsi"/>
          <w:vertAlign w:val="superscript"/>
          <w:lang w:val="en-GB"/>
        </w:rPr>
        <w:t>2</w:t>
      </w:r>
      <w:r w:rsidR="003D36CF" w:rsidRPr="00ED3DDB">
        <w:rPr>
          <w:rFonts w:cstheme="minorHAnsi"/>
          <w:lang w:val="en-GB"/>
        </w:rPr>
        <w:t xml:space="preserve"> </w:t>
      </w:r>
      <w:r w:rsidR="003E1F9B" w:rsidRPr="00ED3DDB">
        <w:rPr>
          <w:rFonts w:cstheme="minorHAnsi"/>
          <w:lang w:val="en-GB"/>
        </w:rPr>
        <w:t xml:space="preserve">and Johnson and co-workers  have used the compounds </w:t>
      </w:r>
      <w:r w:rsidR="003E1F9B" w:rsidRPr="00ED3DDB">
        <w:t>[(PhTe)</w:t>
      </w:r>
      <w:r w:rsidR="003E1F9B" w:rsidRPr="00ED3DDB">
        <w:rPr>
          <w:vertAlign w:val="subscript"/>
        </w:rPr>
        <w:t>2</w:t>
      </w:r>
      <w:r w:rsidR="003E1F9B" w:rsidRPr="00ED3DDB">
        <w:t>Sn{N(SiMe</w:t>
      </w:r>
      <w:r w:rsidR="003E1F9B" w:rsidRPr="00ED3DDB">
        <w:rPr>
          <w:vertAlign w:val="subscript"/>
        </w:rPr>
        <w:t>3</w:t>
      </w:r>
      <w:r w:rsidR="003E1F9B" w:rsidRPr="00ED3DDB">
        <w:t>)</w:t>
      </w:r>
      <w:r w:rsidR="003E1F9B" w:rsidRPr="00ED3DDB">
        <w:rPr>
          <w:vertAlign w:val="subscript"/>
        </w:rPr>
        <w:t>2</w:t>
      </w:r>
      <w:r w:rsidR="003E1F9B" w:rsidRPr="00ED3DDB">
        <w:t>}</w:t>
      </w:r>
      <w:r w:rsidR="003E1F9B" w:rsidRPr="00ED3DDB">
        <w:rPr>
          <w:vertAlign w:val="subscript"/>
        </w:rPr>
        <w:t>2</w:t>
      </w:r>
      <w:r w:rsidR="003E1F9B" w:rsidRPr="00ED3DDB">
        <w:t>] and [{(Me</w:t>
      </w:r>
      <w:r w:rsidR="003E1F9B" w:rsidRPr="00ED3DDB">
        <w:rPr>
          <w:vertAlign w:val="subscript"/>
        </w:rPr>
        <w:t>3</w:t>
      </w:r>
      <w:r w:rsidR="003E1F9B" w:rsidRPr="00ED3DDB">
        <w:t>Si)</w:t>
      </w:r>
      <w:r w:rsidR="003E1F9B" w:rsidRPr="00ED3DDB">
        <w:rPr>
          <w:vertAlign w:val="subscript"/>
        </w:rPr>
        <w:t>2</w:t>
      </w:r>
      <w:r w:rsidR="003E1F9B" w:rsidRPr="00ED3DDB">
        <w:t>N}</w:t>
      </w:r>
      <w:r w:rsidR="003E1F9B" w:rsidRPr="00ED3DDB">
        <w:rPr>
          <w:vertAlign w:val="subscript"/>
        </w:rPr>
        <w:t>2</w:t>
      </w:r>
      <w:r w:rsidR="003E1F9B" w:rsidRPr="00ED3DDB">
        <w:t>Sn(µ</w:t>
      </w:r>
      <w:r w:rsidR="003E1F9B" w:rsidRPr="00ED3DDB">
        <w:rPr>
          <w:vertAlign w:val="superscript"/>
        </w:rPr>
        <w:t>2</w:t>
      </w:r>
      <w:r w:rsidR="003E1F9B" w:rsidRPr="00ED3DDB">
        <w:t>‐Te)]</w:t>
      </w:r>
      <w:r w:rsidR="003E1F9B" w:rsidRPr="00ED3DDB">
        <w:rPr>
          <w:vertAlign w:val="subscript"/>
        </w:rPr>
        <w:t>2</w:t>
      </w:r>
      <w:r w:rsidR="003E1F9B" w:rsidRPr="00ED3DDB">
        <w:t xml:space="preserve"> as precursors for SnTe nanoparticles.</w:t>
      </w:r>
      <w:r w:rsidR="003E1F9B" w:rsidRPr="00ED3DDB">
        <w:rPr>
          <w:vertAlign w:val="superscript"/>
        </w:rPr>
        <w:t>23</w:t>
      </w:r>
      <w:r w:rsidR="003E1F9B" w:rsidRPr="00ED3DDB">
        <w:t xml:space="preserve"> </w:t>
      </w:r>
      <w:r w:rsidR="003D36CF" w:rsidRPr="00ED3DDB">
        <w:rPr>
          <w:rFonts w:cstheme="minorHAnsi"/>
          <w:lang w:val="en-GB"/>
        </w:rPr>
        <w:t>T</w:t>
      </w:r>
      <w:r w:rsidR="00616E61" w:rsidRPr="00ED3DDB">
        <w:rPr>
          <w:rFonts w:cstheme="minorHAnsi"/>
          <w:lang w:val="en-GB"/>
        </w:rPr>
        <w:t xml:space="preserve">here have </w:t>
      </w:r>
      <w:r w:rsidR="003D36CF" w:rsidRPr="00ED3DDB">
        <w:rPr>
          <w:rFonts w:cstheme="minorHAnsi"/>
          <w:lang w:val="en-GB"/>
        </w:rPr>
        <w:t xml:space="preserve">also </w:t>
      </w:r>
      <w:r w:rsidR="00616E61" w:rsidRPr="00ED3DDB">
        <w:rPr>
          <w:rFonts w:cstheme="minorHAnsi"/>
          <w:lang w:val="en-GB"/>
        </w:rPr>
        <w:t xml:space="preserve">been </w:t>
      </w:r>
      <w:r w:rsidR="00157698" w:rsidRPr="00ED3DDB">
        <w:rPr>
          <w:rFonts w:cstheme="minorHAnsi"/>
          <w:lang w:val="en-GB"/>
        </w:rPr>
        <w:t>a</w:t>
      </w:r>
      <w:r w:rsidR="00616E61" w:rsidRPr="00ED3DDB">
        <w:rPr>
          <w:rFonts w:cstheme="minorHAnsi"/>
          <w:lang w:val="en-GB"/>
        </w:rPr>
        <w:t xml:space="preserve"> </w:t>
      </w:r>
      <w:r w:rsidR="00157698" w:rsidRPr="00ED3DDB">
        <w:rPr>
          <w:rFonts w:cstheme="minorHAnsi"/>
          <w:lang w:val="en-GB"/>
        </w:rPr>
        <w:t>small number of</w:t>
      </w:r>
      <w:r w:rsidR="00616E61" w:rsidRPr="00ED3DDB">
        <w:rPr>
          <w:rFonts w:cstheme="minorHAnsi"/>
          <w:lang w:val="en-GB"/>
        </w:rPr>
        <w:t xml:space="preserve"> reports </w:t>
      </w:r>
      <w:r w:rsidR="00E53400" w:rsidRPr="00ED3DDB">
        <w:rPr>
          <w:rFonts w:cstheme="minorHAnsi"/>
          <w:lang w:val="en-GB"/>
        </w:rPr>
        <w:t>describing</w:t>
      </w:r>
      <w:r w:rsidR="00546991" w:rsidRPr="00ED3DDB">
        <w:rPr>
          <w:rFonts w:cstheme="minorHAnsi"/>
          <w:lang w:val="en-GB"/>
        </w:rPr>
        <w:t xml:space="preserve"> the </w:t>
      </w:r>
      <w:r w:rsidR="00715251" w:rsidRPr="00ED3DDB">
        <w:rPr>
          <w:rFonts w:cstheme="minorHAnsi"/>
          <w:lang w:val="en-GB"/>
        </w:rPr>
        <w:t>CVD growth</w:t>
      </w:r>
      <w:r w:rsidR="00546991" w:rsidRPr="00ED3DDB">
        <w:rPr>
          <w:rFonts w:cstheme="minorHAnsi"/>
          <w:lang w:val="en-GB"/>
        </w:rPr>
        <w:t xml:space="preserve"> of </w:t>
      </w:r>
      <w:proofErr w:type="spellStart"/>
      <w:r w:rsidR="00546991" w:rsidRPr="00ED3DDB">
        <w:rPr>
          <w:rFonts w:cstheme="minorHAnsi"/>
          <w:lang w:val="en-GB"/>
        </w:rPr>
        <w:t>SnTe</w:t>
      </w:r>
      <w:proofErr w:type="spellEnd"/>
      <w:r w:rsidR="00546991" w:rsidRPr="00ED3DDB">
        <w:rPr>
          <w:rFonts w:cstheme="minorHAnsi"/>
          <w:lang w:val="en-GB"/>
        </w:rPr>
        <w:t xml:space="preserve"> thin films.</w:t>
      </w:r>
      <w:r w:rsidR="00DB64C1" w:rsidRPr="00ED3DDB">
        <w:rPr>
          <w:rFonts w:cstheme="minorHAnsi"/>
          <w:lang w:val="en-GB"/>
        </w:rPr>
        <w:t xml:space="preserve"> </w:t>
      </w:r>
      <w:r w:rsidR="000E5E4A" w:rsidRPr="00ED3DDB">
        <w:rPr>
          <w:rFonts w:cstheme="minorHAnsi"/>
          <w:lang w:val="en-GB"/>
        </w:rPr>
        <w:t xml:space="preserve">Ahmet et al. </w:t>
      </w:r>
      <w:r w:rsidR="00F453DE" w:rsidRPr="00ED3DDB">
        <w:rPr>
          <w:rFonts w:cstheme="minorHAnsi"/>
          <w:lang w:val="en-GB"/>
        </w:rPr>
        <w:t>have reported</w:t>
      </w:r>
      <w:r w:rsidR="000E5E4A" w:rsidRPr="00ED3DDB">
        <w:rPr>
          <w:rFonts w:cstheme="minorHAnsi"/>
          <w:lang w:val="en-GB"/>
        </w:rPr>
        <w:t xml:space="preserve"> </w:t>
      </w:r>
      <w:r w:rsidR="00F453DE" w:rsidRPr="00ED3DDB">
        <w:rPr>
          <w:rFonts w:cstheme="minorHAnsi"/>
          <w:lang w:val="en-GB"/>
        </w:rPr>
        <w:t xml:space="preserve">the </w:t>
      </w:r>
      <w:r w:rsidR="000E5E4A" w:rsidRPr="00ED3DDB">
        <w:rPr>
          <w:rFonts w:cstheme="minorHAnsi"/>
          <w:lang w:val="en-GB"/>
        </w:rPr>
        <w:t xml:space="preserve">tin </w:t>
      </w:r>
      <w:proofErr w:type="spellStart"/>
      <w:r w:rsidR="000E5E4A" w:rsidRPr="00ED3DDB">
        <w:rPr>
          <w:rFonts w:cstheme="minorHAnsi"/>
          <w:lang w:val="en-GB"/>
        </w:rPr>
        <w:t>guanidinat</w:t>
      </w:r>
      <w:r w:rsidR="00C75714" w:rsidRPr="00ED3DDB">
        <w:rPr>
          <w:rFonts w:cstheme="minorHAnsi"/>
          <w:lang w:val="en-GB"/>
        </w:rPr>
        <w:t>e</w:t>
      </w:r>
      <w:proofErr w:type="spellEnd"/>
      <w:r w:rsidR="000E5E4A" w:rsidRPr="00ED3DDB">
        <w:rPr>
          <w:rFonts w:cstheme="minorHAnsi"/>
          <w:lang w:val="en-GB"/>
        </w:rPr>
        <w:t xml:space="preserve"> complex</w:t>
      </w:r>
      <w:r w:rsidR="004724A5" w:rsidRPr="00ED3DDB">
        <w:rPr>
          <w:rFonts w:cstheme="minorHAnsi"/>
          <w:lang w:val="en-GB"/>
        </w:rPr>
        <w:t>,</w:t>
      </w:r>
      <w:r w:rsidR="00BF5A97" w:rsidRPr="00ED3DDB">
        <w:rPr>
          <w:rFonts w:cstheme="minorHAnsi"/>
          <w:lang w:val="en-GB"/>
        </w:rPr>
        <w:t xml:space="preserve"> [{</w:t>
      </w:r>
      <w:proofErr w:type="spellStart"/>
      <w:r w:rsidR="00BF5A97" w:rsidRPr="00ED3DDB">
        <w:rPr>
          <w:rFonts w:cstheme="minorHAnsi"/>
          <w:lang w:val="en-GB"/>
        </w:rPr>
        <w:t>CyNC</w:t>
      </w:r>
      <w:proofErr w:type="spellEnd"/>
      <w:r w:rsidR="00BF5A97" w:rsidRPr="00ED3DDB">
        <w:rPr>
          <w:rFonts w:cstheme="minorHAnsi"/>
          <w:lang w:val="en-GB"/>
        </w:rPr>
        <w:t>(NMe</w:t>
      </w:r>
      <w:r w:rsidR="00BF5A97" w:rsidRPr="00ED3DDB">
        <w:rPr>
          <w:rFonts w:cstheme="minorHAnsi"/>
          <w:vertAlign w:val="subscript"/>
          <w:lang w:val="en-GB"/>
        </w:rPr>
        <w:t>2</w:t>
      </w:r>
      <w:r w:rsidR="00BF5A97" w:rsidRPr="00ED3DDB">
        <w:rPr>
          <w:rFonts w:cstheme="minorHAnsi"/>
          <w:lang w:val="en-GB"/>
        </w:rPr>
        <w:t>)</w:t>
      </w:r>
      <w:proofErr w:type="spellStart"/>
      <w:r w:rsidR="00BF5A97" w:rsidRPr="00ED3DDB">
        <w:rPr>
          <w:rFonts w:cstheme="minorHAnsi"/>
          <w:lang w:val="en-GB"/>
        </w:rPr>
        <w:t>NCy</w:t>
      </w:r>
      <w:proofErr w:type="spellEnd"/>
      <w:r w:rsidR="00BF5A97" w:rsidRPr="00ED3DDB">
        <w:rPr>
          <w:rFonts w:cstheme="minorHAnsi"/>
          <w:lang w:val="en-GB"/>
        </w:rPr>
        <w:t>}Sn(</w:t>
      </w:r>
      <w:proofErr w:type="spellStart"/>
      <w:r w:rsidR="00BF5A97" w:rsidRPr="00ED3DDB">
        <w:rPr>
          <w:rFonts w:cstheme="minorHAnsi"/>
          <w:lang w:val="en-GB"/>
        </w:rPr>
        <w:t>Te</w:t>
      </w:r>
      <w:proofErr w:type="spellEnd"/>
      <w:r w:rsidR="00BF5A97" w:rsidRPr="00ED3DDB">
        <w:rPr>
          <w:rFonts w:cstheme="minorHAnsi"/>
          <w:lang w:val="en-GB"/>
        </w:rPr>
        <w:t>)]</w:t>
      </w:r>
      <w:r w:rsidR="000E5E4A" w:rsidRPr="00ED3DDB">
        <w:rPr>
          <w:rFonts w:cstheme="minorHAnsi"/>
          <w:lang w:val="en-GB"/>
        </w:rPr>
        <w:t xml:space="preserve">, </w:t>
      </w:r>
      <w:r w:rsidR="00F453DE" w:rsidRPr="00ED3DDB">
        <w:rPr>
          <w:rFonts w:cstheme="minorHAnsi"/>
          <w:lang w:val="en-GB"/>
        </w:rPr>
        <w:t>as a single source precursor f</w:t>
      </w:r>
      <w:r w:rsidR="000E5E4A" w:rsidRPr="00ED3DDB">
        <w:rPr>
          <w:rFonts w:cstheme="minorHAnsi"/>
          <w:lang w:val="en-GB"/>
        </w:rPr>
        <w:t>or the aerosol</w:t>
      </w:r>
      <w:r w:rsidR="00616E61" w:rsidRPr="00ED3DDB">
        <w:rPr>
          <w:rFonts w:cstheme="minorHAnsi"/>
          <w:lang w:val="en-GB"/>
        </w:rPr>
        <w:t>-</w:t>
      </w:r>
      <w:r w:rsidR="000E5E4A" w:rsidRPr="00ED3DDB">
        <w:rPr>
          <w:rFonts w:cstheme="minorHAnsi"/>
          <w:lang w:val="en-GB"/>
        </w:rPr>
        <w:t xml:space="preserve">assisted CVD of </w:t>
      </w:r>
      <w:proofErr w:type="spellStart"/>
      <w:r w:rsidR="00DC6D63" w:rsidRPr="00ED3DDB">
        <w:rPr>
          <w:rFonts w:cstheme="minorHAnsi"/>
          <w:lang w:val="en-GB"/>
        </w:rPr>
        <w:t>SnTe</w:t>
      </w:r>
      <w:proofErr w:type="spellEnd"/>
      <w:r w:rsidR="00F453DE" w:rsidRPr="00ED3DDB">
        <w:rPr>
          <w:rFonts w:cstheme="minorHAnsi"/>
          <w:lang w:val="en-GB"/>
        </w:rPr>
        <w:t xml:space="preserve"> </w:t>
      </w:r>
      <w:r w:rsidR="00616E61" w:rsidRPr="00ED3DDB">
        <w:rPr>
          <w:rFonts w:cstheme="minorHAnsi"/>
          <w:lang w:val="en-GB"/>
        </w:rPr>
        <w:t xml:space="preserve">onto Si </w:t>
      </w:r>
      <w:r w:rsidR="00C21BAA" w:rsidRPr="00ED3DDB">
        <w:rPr>
          <w:rFonts w:cstheme="minorHAnsi"/>
          <w:lang w:val="en-GB"/>
        </w:rPr>
        <w:t>from a</w:t>
      </w:r>
      <w:r w:rsidR="00F453DE" w:rsidRPr="00ED3DDB">
        <w:rPr>
          <w:rFonts w:cstheme="minorHAnsi"/>
          <w:lang w:val="en-GB"/>
        </w:rPr>
        <w:t xml:space="preserve"> </w:t>
      </w:r>
      <w:r w:rsidR="00C21BAA" w:rsidRPr="00ED3DDB">
        <w:rPr>
          <w:rFonts w:cstheme="minorHAnsi"/>
          <w:lang w:val="en-GB"/>
        </w:rPr>
        <w:t>toluene solution</w:t>
      </w:r>
      <w:r w:rsidR="00616E61" w:rsidRPr="00ED3DDB">
        <w:rPr>
          <w:rFonts w:cstheme="minorHAnsi"/>
          <w:lang w:val="en-GB"/>
        </w:rPr>
        <w:t xml:space="preserve">, albeit giving very thin films and with some </w:t>
      </w:r>
      <w:proofErr w:type="spellStart"/>
      <w:r w:rsidR="00616E61" w:rsidRPr="00ED3DDB">
        <w:rPr>
          <w:rFonts w:cstheme="minorHAnsi"/>
          <w:lang w:val="en-GB"/>
        </w:rPr>
        <w:t>SnO</w:t>
      </w:r>
      <w:proofErr w:type="spellEnd"/>
      <w:r w:rsidR="00616E61" w:rsidRPr="00ED3DDB">
        <w:rPr>
          <w:rFonts w:cstheme="minorHAnsi"/>
          <w:lang w:val="en-GB"/>
        </w:rPr>
        <w:t xml:space="preserve"> contamination</w:t>
      </w:r>
      <w:r w:rsidR="00F17C55" w:rsidRPr="00ED3DDB">
        <w:rPr>
          <w:rFonts w:cstheme="minorHAnsi"/>
          <w:lang w:val="en-GB"/>
        </w:rPr>
        <w:t>,</w:t>
      </w:r>
      <w:r w:rsidR="00E53400" w:rsidRPr="00ED3DDB">
        <w:rPr>
          <w:rFonts w:cstheme="minorHAnsi"/>
          <w:vertAlign w:val="superscript"/>
          <w:lang w:val="en-GB"/>
        </w:rPr>
        <w:t>2</w:t>
      </w:r>
      <w:r w:rsidR="003E1F9B" w:rsidRPr="00ED3DDB">
        <w:rPr>
          <w:rFonts w:cstheme="minorHAnsi"/>
          <w:vertAlign w:val="superscript"/>
          <w:lang w:val="en-GB"/>
        </w:rPr>
        <w:t>4</w:t>
      </w:r>
      <w:r w:rsidR="00DC6D63" w:rsidRPr="00ED3DDB">
        <w:rPr>
          <w:rFonts w:cstheme="minorHAnsi"/>
          <w:lang w:val="en-GB"/>
        </w:rPr>
        <w:t xml:space="preserve"> </w:t>
      </w:r>
      <w:r w:rsidR="00F17C55" w:rsidRPr="00ED3DDB">
        <w:rPr>
          <w:rFonts w:cstheme="minorHAnsi"/>
          <w:lang w:val="en-GB"/>
        </w:rPr>
        <w:t xml:space="preserve">while </w:t>
      </w:r>
      <w:proofErr w:type="spellStart"/>
      <w:r w:rsidR="00BF5A97" w:rsidRPr="00ED3DDB">
        <w:rPr>
          <w:rFonts w:cstheme="minorHAnsi"/>
          <w:lang w:val="en-GB"/>
        </w:rPr>
        <w:t>Chuprakov</w:t>
      </w:r>
      <w:proofErr w:type="spellEnd"/>
      <w:r w:rsidR="00BF5A97" w:rsidRPr="00ED3DDB">
        <w:rPr>
          <w:rFonts w:cstheme="minorHAnsi"/>
          <w:lang w:val="en-GB"/>
        </w:rPr>
        <w:t xml:space="preserve"> et al. </w:t>
      </w:r>
      <w:r w:rsidR="00F453DE" w:rsidRPr="00ED3DDB">
        <w:rPr>
          <w:rFonts w:cstheme="minorHAnsi"/>
          <w:lang w:val="en-GB"/>
        </w:rPr>
        <w:t>have used</w:t>
      </w:r>
      <w:r w:rsidR="00BF5A97" w:rsidRPr="00ED3DDB">
        <w:rPr>
          <w:rFonts w:cstheme="minorHAnsi"/>
          <w:lang w:val="en-GB"/>
        </w:rPr>
        <w:t xml:space="preserve"> [Sn{(SiMe</w:t>
      </w:r>
      <w:r w:rsidR="00BF5A97" w:rsidRPr="00ED3DDB">
        <w:rPr>
          <w:rFonts w:cstheme="minorHAnsi"/>
          <w:vertAlign w:val="subscript"/>
          <w:lang w:val="en-GB"/>
        </w:rPr>
        <w:t>3</w:t>
      </w:r>
      <w:r w:rsidR="00BF5A97" w:rsidRPr="00ED3DDB">
        <w:rPr>
          <w:rFonts w:cstheme="minorHAnsi"/>
          <w:lang w:val="en-GB"/>
        </w:rPr>
        <w:t>)</w:t>
      </w:r>
      <w:r w:rsidR="00BF5A97" w:rsidRPr="00ED3DDB">
        <w:rPr>
          <w:rFonts w:cstheme="minorHAnsi"/>
          <w:vertAlign w:val="subscript"/>
          <w:lang w:val="en-GB"/>
        </w:rPr>
        <w:t>2</w:t>
      </w:r>
      <w:r w:rsidR="00BF5A97" w:rsidRPr="00ED3DDB">
        <w:rPr>
          <w:rFonts w:cstheme="minorHAnsi"/>
          <w:lang w:val="en-GB"/>
        </w:rPr>
        <w:t>CH}</w:t>
      </w:r>
      <w:r w:rsidR="00BF5A97" w:rsidRPr="00ED3DDB">
        <w:rPr>
          <w:rFonts w:cstheme="minorHAnsi"/>
          <w:vertAlign w:val="subscript"/>
          <w:lang w:val="en-GB"/>
        </w:rPr>
        <w:t>2</w:t>
      </w:r>
      <w:r w:rsidR="00BF5A97" w:rsidRPr="00ED3DDB">
        <w:rPr>
          <w:rFonts w:cstheme="minorHAnsi"/>
          <w:lang w:val="en-GB"/>
        </w:rPr>
        <w:t>(µ-</w:t>
      </w:r>
      <w:proofErr w:type="spellStart"/>
      <w:r w:rsidR="00BF5A97" w:rsidRPr="00ED3DDB">
        <w:rPr>
          <w:rFonts w:cstheme="minorHAnsi"/>
          <w:lang w:val="en-GB"/>
        </w:rPr>
        <w:t>Te</w:t>
      </w:r>
      <w:proofErr w:type="spellEnd"/>
      <w:r w:rsidR="00BF5A97" w:rsidRPr="00ED3DDB">
        <w:rPr>
          <w:rFonts w:cstheme="minorHAnsi"/>
          <w:lang w:val="en-GB"/>
        </w:rPr>
        <w:t>)]</w:t>
      </w:r>
      <w:r w:rsidR="00BF5A97" w:rsidRPr="00ED3DDB">
        <w:rPr>
          <w:rFonts w:cstheme="minorHAnsi"/>
          <w:vertAlign w:val="subscript"/>
          <w:lang w:val="en-GB"/>
        </w:rPr>
        <w:t>2</w:t>
      </w:r>
      <w:r w:rsidR="00BF5A97" w:rsidRPr="00ED3DDB">
        <w:rPr>
          <w:rFonts w:cstheme="minorHAnsi"/>
          <w:lang w:val="en-GB"/>
        </w:rPr>
        <w:t xml:space="preserve"> in a metal</w:t>
      </w:r>
      <w:r w:rsidR="00C75714" w:rsidRPr="00ED3DDB">
        <w:rPr>
          <w:rFonts w:cstheme="minorHAnsi"/>
          <w:lang w:val="en-GB"/>
        </w:rPr>
        <w:t>-</w:t>
      </w:r>
      <w:r w:rsidR="00BF5A97" w:rsidRPr="00ED3DDB">
        <w:rPr>
          <w:rFonts w:cstheme="minorHAnsi"/>
          <w:lang w:val="en-GB"/>
        </w:rPr>
        <w:lastRenderedPageBreak/>
        <w:t xml:space="preserve">organic </w:t>
      </w:r>
      <w:r w:rsidR="00F17C55" w:rsidRPr="00ED3DDB">
        <w:rPr>
          <w:rFonts w:cstheme="minorHAnsi"/>
          <w:lang w:val="en-GB"/>
        </w:rPr>
        <w:t>CVD</w:t>
      </w:r>
      <w:r w:rsidR="00BF5A97" w:rsidRPr="00ED3DDB">
        <w:rPr>
          <w:rFonts w:cstheme="minorHAnsi"/>
          <w:lang w:val="en-GB"/>
        </w:rPr>
        <w:t xml:space="preserve"> set</w:t>
      </w:r>
      <w:r w:rsidR="00F17C55" w:rsidRPr="00ED3DDB">
        <w:rPr>
          <w:rFonts w:cstheme="minorHAnsi"/>
          <w:lang w:val="en-GB"/>
        </w:rPr>
        <w:t>-</w:t>
      </w:r>
      <w:r w:rsidR="00BF5A97" w:rsidRPr="00ED3DDB">
        <w:rPr>
          <w:rFonts w:cstheme="minorHAnsi"/>
          <w:lang w:val="en-GB"/>
        </w:rPr>
        <w:t>up</w:t>
      </w:r>
      <w:r w:rsidR="000E2FB1" w:rsidRPr="00ED3DDB">
        <w:rPr>
          <w:rFonts w:cstheme="minorHAnsi"/>
          <w:lang w:val="en-GB"/>
        </w:rPr>
        <w:t xml:space="preserve"> to produce </w:t>
      </w:r>
      <w:proofErr w:type="spellStart"/>
      <w:r w:rsidR="000E2FB1" w:rsidRPr="00ED3DDB">
        <w:rPr>
          <w:rFonts w:cstheme="minorHAnsi"/>
          <w:lang w:val="en-GB"/>
        </w:rPr>
        <w:t>SnTe</w:t>
      </w:r>
      <w:proofErr w:type="spellEnd"/>
      <w:r w:rsidR="000E2FB1" w:rsidRPr="00ED3DDB">
        <w:rPr>
          <w:rFonts w:cstheme="minorHAnsi"/>
          <w:lang w:val="en-GB"/>
        </w:rPr>
        <w:t xml:space="preserve"> films</w:t>
      </w:r>
      <w:r w:rsidR="00BF5A97" w:rsidRPr="00ED3DDB">
        <w:rPr>
          <w:rFonts w:cstheme="minorHAnsi"/>
          <w:lang w:val="en-GB"/>
        </w:rPr>
        <w:t>.</w:t>
      </w:r>
      <w:r w:rsidR="00E53400" w:rsidRPr="00ED3DDB">
        <w:rPr>
          <w:rFonts w:cstheme="minorHAnsi"/>
          <w:vertAlign w:val="superscript"/>
          <w:lang w:val="en-GB"/>
        </w:rPr>
        <w:t>2</w:t>
      </w:r>
      <w:r w:rsidR="003E1F9B" w:rsidRPr="00ED3DDB">
        <w:rPr>
          <w:rFonts w:cstheme="minorHAnsi"/>
          <w:vertAlign w:val="superscript"/>
          <w:lang w:val="en-GB"/>
        </w:rPr>
        <w:t>5</w:t>
      </w:r>
      <w:r w:rsidR="00BF5A97" w:rsidRPr="00ED3DDB">
        <w:rPr>
          <w:rFonts w:cstheme="minorHAnsi"/>
          <w:lang w:val="en-GB"/>
        </w:rPr>
        <w:t xml:space="preserve"> </w:t>
      </w:r>
      <w:r w:rsidR="000E2FB1" w:rsidRPr="00ED3DDB">
        <w:rPr>
          <w:rFonts w:cstheme="minorHAnsi"/>
          <w:lang w:val="en-GB"/>
        </w:rPr>
        <w:t>In the latter,</w:t>
      </w:r>
      <w:r w:rsidR="00BF5A97" w:rsidRPr="00ED3DDB">
        <w:rPr>
          <w:rFonts w:cstheme="minorHAnsi"/>
          <w:lang w:val="en-GB"/>
        </w:rPr>
        <w:t xml:space="preserve"> the high carrier gas </w:t>
      </w:r>
      <w:r w:rsidR="000E2FB1" w:rsidRPr="00ED3DDB">
        <w:rPr>
          <w:rFonts w:cstheme="minorHAnsi"/>
          <w:lang w:val="en-GB"/>
        </w:rPr>
        <w:t>(1:1 He/H</w:t>
      </w:r>
      <w:r w:rsidR="000E2FB1" w:rsidRPr="00ED3DDB">
        <w:rPr>
          <w:rFonts w:cstheme="minorHAnsi"/>
          <w:vertAlign w:val="subscript"/>
          <w:lang w:val="en-GB"/>
        </w:rPr>
        <w:t>2</w:t>
      </w:r>
      <w:r w:rsidR="000E2FB1" w:rsidRPr="00ED3DDB">
        <w:rPr>
          <w:rFonts w:cstheme="minorHAnsi"/>
          <w:lang w:val="en-GB"/>
        </w:rPr>
        <w:t xml:space="preserve">) </w:t>
      </w:r>
      <w:r w:rsidR="00BF5A97" w:rsidRPr="00ED3DDB">
        <w:rPr>
          <w:rFonts w:cstheme="minorHAnsi"/>
          <w:lang w:val="en-GB"/>
        </w:rPr>
        <w:t xml:space="preserve">flow rate </w:t>
      </w:r>
      <w:r w:rsidR="000E2FB1" w:rsidRPr="00ED3DDB">
        <w:rPr>
          <w:rFonts w:cstheme="minorHAnsi"/>
          <w:lang w:val="en-GB"/>
        </w:rPr>
        <w:t>help</w:t>
      </w:r>
      <w:r w:rsidR="00BF5A97" w:rsidRPr="00ED3DDB">
        <w:rPr>
          <w:rFonts w:cstheme="minorHAnsi"/>
          <w:lang w:val="en-GB"/>
        </w:rPr>
        <w:t xml:space="preserve">s to transport the </w:t>
      </w:r>
      <w:r w:rsidR="00E943FB" w:rsidRPr="00ED3DDB">
        <w:rPr>
          <w:rFonts w:cstheme="minorHAnsi"/>
          <w:lang w:val="en-GB"/>
        </w:rPr>
        <w:t>single source precursor to the substrate</w:t>
      </w:r>
      <w:r w:rsidR="000E2FB1" w:rsidRPr="00ED3DDB">
        <w:rPr>
          <w:rFonts w:cstheme="minorHAnsi"/>
          <w:lang w:val="en-GB"/>
        </w:rPr>
        <w:t xml:space="preserve"> and encourage the </w:t>
      </w:r>
      <w:r w:rsidR="00A67275" w:rsidRPr="00ED3DDB">
        <w:rPr>
          <w:rFonts w:cstheme="minorHAnsi"/>
          <w:lang w:val="en-GB"/>
        </w:rPr>
        <w:t>deposition</w:t>
      </w:r>
      <w:r w:rsidR="002954BB" w:rsidRPr="00ED3DDB">
        <w:rPr>
          <w:rFonts w:cstheme="minorHAnsi"/>
          <w:lang w:val="en-GB"/>
        </w:rPr>
        <w:t>, and this system shows higher deposition rates onto metallic surfaces over insulating surfaces</w:t>
      </w:r>
      <w:r w:rsidR="00A67275" w:rsidRPr="00ED3DDB">
        <w:rPr>
          <w:rFonts w:cstheme="minorHAnsi"/>
          <w:lang w:val="en-GB"/>
        </w:rPr>
        <w:t xml:space="preserve">. </w:t>
      </w:r>
      <w:r w:rsidR="00E53400" w:rsidRPr="00ED3DDB">
        <w:rPr>
          <w:rFonts w:cstheme="minorHAnsi"/>
          <w:lang w:val="en-GB"/>
        </w:rPr>
        <w:t>O</w:t>
      </w:r>
      <w:r w:rsidR="002954BB" w:rsidRPr="00ED3DDB">
        <w:rPr>
          <w:rFonts w:cstheme="minorHAnsi"/>
          <w:lang w:val="en-GB"/>
        </w:rPr>
        <w:t xml:space="preserve">ur own work </w:t>
      </w:r>
      <w:r w:rsidR="00E53400" w:rsidRPr="00ED3DDB">
        <w:rPr>
          <w:rFonts w:cstheme="minorHAnsi"/>
          <w:lang w:val="en-GB"/>
        </w:rPr>
        <w:t>has</w:t>
      </w:r>
      <w:r w:rsidR="00BB6E5E" w:rsidRPr="00ED3DDB">
        <w:rPr>
          <w:rFonts w:cstheme="minorHAnsi"/>
          <w:lang w:val="en-GB"/>
        </w:rPr>
        <w:t xml:space="preserve"> </w:t>
      </w:r>
      <w:r w:rsidR="002954BB" w:rsidRPr="00ED3DDB">
        <w:rPr>
          <w:rFonts w:cstheme="minorHAnsi"/>
          <w:lang w:val="en-GB"/>
        </w:rPr>
        <w:t>shown that single source precursors based on complexes of p-block halides with neutral chalcogenoether ligands, such as [SnCl</w:t>
      </w:r>
      <w:r w:rsidR="002954BB" w:rsidRPr="00ED3DDB">
        <w:rPr>
          <w:rFonts w:cstheme="minorHAnsi"/>
          <w:vertAlign w:val="subscript"/>
          <w:lang w:val="en-GB"/>
        </w:rPr>
        <w:t>4</w:t>
      </w:r>
      <w:r w:rsidR="002954BB" w:rsidRPr="00ED3DDB">
        <w:rPr>
          <w:rFonts w:cstheme="minorHAnsi"/>
          <w:lang w:val="en-GB"/>
        </w:rPr>
        <w:t>{</w:t>
      </w:r>
      <w:proofErr w:type="spellStart"/>
      <w:r w:rsidR="002954BB" w:rsidRPr="00ED3DDB">
        <w:rPr>
          <w:rFonts w:cstheme="minorHAnsi"/>
          <w:lang w:val="en-GB"/>
        </w:rPr>
        <w:t>BuE</w:t>
      </w:r>
      <w:proofErr w:type="spellEnd"/>
      <w:r w:rsidR="002954BB" w:rsidRPr="00ED3DDB">
        <w:rPr>
          <w:rFonts w:cstheme="minorHAnsi"/>
          <w:lang w:val="en-GB"/>
        </w:rPr>
        <w:t>(CH</w:t>
      </w:r>
      <w:r w:rsidR="002954BB" w:rsidRPr="00ED3DDB">
        <w:rPr>
          <w:rFonts w:cstheme="minorHAnsi"/>
          <w:vertAlign w:val="subscript"/>
          <w:lang w:val="en-GB"/>
        </w:rPr>
        <w:t>2</w:t>
      </w:r>
      <w:r w:rsidR="002954BB" w:rsidRPr="00ED3DDB">
        <w:rPr>
          <w:rFonts w:cstheme="minorHAnsi"/>
          <w:lang w:val="en-GB"/>
        </w:rPr>
        <w:t>)</w:t>
      </w:r>
      <w:r w:rsidR="002954BB" w:rsidRPr="00ED3DDB">
        <w:rPr>
          <w:rFonts w:cstheme="minorHAnsi"/>
          <w:vertAlign w:val="subscript"/>
          <w:lang w:val="en-GB"/>
        </w:rPr>
        <w:t>3</w:t>
      </w:r>
      <w:r w:rsidR="002954BB" w:rsidRPr="00ED3DDB">
        <w:rPr>
          <w:rFonts w:cstheme="minorHAnsi"/>
          <w:lang w:val="en-GB"/>
        </w:rPr>
        <w:t>EBu}] (</w:t>
      </w:r>
      <w:r w:rsidR="00931DD8" w:rsidRPr="00ED3DDB">
        <w:rPr>
          <w:rFonts w:cstheme="minorHAnsi"/>
          <w:lang w:val="en-GB"/>
        </w:rPr>
        <w:t>E = S, Se) and [BiCl</w:t>
      </w:r>
      <w:r w:rsidR="00931DD8" w:rsidRPr="00ED3DDB">
        <w:rPr>
          <w:rFonts w:cstheme="minorHAnsi"/>
          <w:vertAlign w:val="subscript"/>
          <w:lang w:val="en-GB"/>
        </w:rPr>
        <w:t>3</w:t>
      </w:r>
      <w:r w:rsidR="00931DD8" w:rsidRPr="00ED3DDB">
        <w:rPr>
          <w:rFonts w:cstheme="minorHAnsi"/>
          <w:lang w:val="en-GB"/>
        </w:rPr>
        <w:t>(E’Bu</w:t>
      </w:r>
      <w:r w:rsidR="00931DD8" w:rsidRPr="00ED3DDB">
        <w:rPr>
          <w:rFonts w:cstheme="minorHAnsi"/>
          <w:vertAlign w:val="subscript"/>
          <w:lang w:val="en-GB"/>
        </w:rPr>
        <w:t>2</w:t>
      </w:r>
      <w:r w:rsidR="00931DD8" w:rsidRPr="00ED3DDB">
        <w:rPr>
          <w:rFonts w:cstheme="minorHAnsi"/>
          <w:lang w:val="en-GB"/>
        </w:rPr>
        <w:t>)</w:t>
      </w:r>
      <w:r w:rsidR="00931DD8" w:rsidRPr="00ED3DDB">
        <w:rPr>
          <w:rFonts w:cstheme="minorHAnsi"/>
          <w:vertAlign w:val="subscript"/>
          <w:lang w:val="en-GB"/>
        </w:rPr>
        <w:t>3</w:t>
      </w:r>
      <w:r w:rsidR="00931DD8" w:rsidRPr="00ED3DDB">
        <w:rPr>
          <w:rFonts w:cstheme="minorHAnsi"/>
          <w:lang w:val="en-GB"/>
        </w:rPr>
        <w:t xml:space="preserve">] (E’ = Se, </w:t>
      </w:r>
      <w:proofErr w:type="spellStart"/>
      <w:r w:rsidR="00931DD8" w:rsidRPr="00ED3DDB">
        <w:rPr>
          <w:rFonts w:cstheme="minorHAnsi"/>
          <w:lang w:val="en-GB"/>
        </w:rPr>
        <w:t>Te</w:t>
      </w:r>
      <w:proofErr w:type="spellEnd"/>
      <w:r w:rsidR="00931DD8" w:rsidRPr="00ED3DDB">
        <w:rPr>
          <w:rFonts w:cstheme="minorHAnsi"/>
          <w:lang w:val="en-GB"/>
        </w:rPr>
        <w:t xml:space="preserve">) are effective for the growth of </w:t>
      </w:r>
      <w:r w:rsidR="002954BB" w:rsidRPr="00ED3DDB">
        <w:rPr>
          <w:rFonts w:cstheme="minorHAnsi"/>
          <w:lang w:val="en-GB"/>
        </w:rPr>
        <w:t>SnE</w:t>
      </w:r>
      <w:r w:rsidR="00233CA7" w:rsidRPr="00ED3DDB">
        <w:rPr>
          <w:rFonts w:cstheme="minorHAnsi"/>
          <w:vertAlign w:val="subscript"/>
          <w:lang w:val="en-GB"/>
        </w:rPr>
        <w:t>2</w:t>
      </w:r>
      <w:r w:rsidR="002954BB" w:rsidRPr="00ED3DDB">
        <w:rPr>
          <w:rFonts w:cstheme="minorHAnsi"/>
          <w:lang w:val="en-GB"/>
        </w:rPr>
        <w:t xml:space="preserve"> or SnE</w:t>
      </w:r>
      <w:r w:rsidR="00E53400" w:rsidRPr="00ED3DDB">
        <w:rPr>
          <w:rFonts w:cstheme="minorHAnsi"/>
          <w:vertAlign w:val="superscript"/>
          <w:lang w:val="en-GB"/>
        </w:rPr>
        <w:t>2</w:t>
      </w:r>
      <w:r w:rsidR="000009D4" w:rsidRPr="00ED3DDB">
        <w:rPr>
          <w:rFonts w:cstheme="minorHAnsi"/>
          <w:vertAlign w:val="superscript"/>
          <w:lang w:val="en-GB"/>
        </w:rPr>
        <w:t>6</w:t>
      </w:r>
      <w:r w:rsidR="002954BB" w:rsidRPr="00ED3DDB">
        <w:rPr>
          <w:rFonts w:cstheme="minorHAnsi"/>
          <w:lang w:val="en-GB"/>
        </w:rPr>
        <w:t xml:space="preserve"> </w:t>
      </w:r>
      <w:r w:rsidR="00931DD8" w:rsidRPr="00ED3DDB">
        <w:rPr>
          <w:rFonts w:cstheme="minorHAnsi"/>
          <w:lang w:val="en-GB"/>
        </w:rPr>
        <w:t>thin films (</w:t>
      </w:r>
      <w:r w:rsidR="002954BB" w:rsidRPr="00ED3DDB">
        <w:rPr>
          <w:rFonts w:cstheme="minorHAnsi"/>
          <w:lang w:val="en-GB"/>
        </w:rPr>
        <w:t xml:space="preserve">depending upon the </w:t>
      </w:r>
      <w:r w:rsidR="00931DD8" w:rsidRPr="00ED3DDB">
        <w:rPr>
          <w:rFonts w:cstheme="minorHAnsi"/>
          <w:lang w:val="en-GB"/>
        </w:rPr>
        <w:t>deposition conditions) and Bi</w:t>
      </w:r>
      <w:r w:rsidR="00931DD8" w:rsidRPr="00ED3DDB">
        <w:rPr>
          <w:rFonts w:cstheme="minorHAnsi"/>
          <w:vertAlign w:val="subscript"/>
          <w:lang w:val="en-GB"/>
        </w:rPr>
        <w:t>2</w:t>
      </w:r>
      <w:r w:rsidR="00931DD8" w:rsidRPr="00ED3DDB">
        <w:rPr>
          <w:rFonts w:cstheme="minorHAnsi"/>
          <w:lang w:val="en-GB"/>
        </w:rPr>
        <w:t>E’</w:t>
      </w:r>
      <w:r w:rsidR="00931DD8" w:rsidRPr="00ED3DDB">
        <w:rPr>
          <w:rFonts w:cstheme="minorHAnsi"/>
          <w:vertAlign w:val="subscript"/>
          <w:lang w:val="en-GB"/>
        </w:rPr>
        <w:t>3</w:t>
      </w:r>
      <w:r w:rsidR="00E53400" w:rsidRPr="00ED3DDB">
        <w:rPr>
          <w:rFonts w:cstheme="minorHAnsi"/>
          <w:vertAlign w:val="superscript"/>
          <w:lang w:val="en-GB"/>
        </w:rPr>
        <w:t>2</w:t>
      </w:r>
      <w:r w:rsidR="000009D4" w:rsidRPr="00ED3DDB">
        <w:rPr>
          <w:rFonts w:cstheme="minorHAnsi"/>
          <w:vertAlign w:val="superscript"/>
          <w:lang w:val="en-GB"/>
        </w:rPr>
        <w:t>7</w:t>
      </w:r>
      <w:r w:rsidR="00931DD8" w:rsidRPr="00ED3DDB">
        <w:rPr>
          <w:rFonts w:cstheme="minorHAnsi"/>
          <w:lang w:val="en-GB"/>
        </w:rPr>
        <w:t xml:space="preserve"> thin films, respectively. Moreover</w:t>
      </w:r>
      <w:r w:rsidR="002954BB" w:rsidRPr="00ED3DDB">
        <w:rPr>
          <w:rFonts w:cstheme="minorHAnsi"/>
          <w:lang w:val="en-GB"/>
        </w:rPr>
        <w:t xml:space="preserve">, </w:t>
      </w:r>
      <w:r w:rsidR="00931DD8" w:rsidRPr="00ED3DDB">
        <w:rPr>
          <w:rFonts w:cstheme="minorHAnsi"/>
          <w:lang w:val="en-GB"/>
        </w:rPr>
        <w:t xml:space="preserve">these precursors also allow discrimination between the different surfaces of lithographically patterned substrates, leading to preferential growth onto the </w:t>
      </w:r>
      <w:proofErr w:type="spellStart"/>
      <w:r w:rsidR="00931DD8" w:rsidRPr="00ED3DDB">
        <w:rPr>
          <w:rFonts w:cstheme="minorHAnsi"/>
          <w:lang w:val="en-GB"/>
        </w:rPr>
        <w:t>TiN</w:t>
      </w:r>
      <w:proofErr w:type="spellEnd"/>
      <w:r w:rsidR="00931DD8" w:rsidRPr="00ED3DDB">
        <w:rPr>
          <w:rFonts w:cstheme="minorHAnsi"/>
          <w:lang w:val="en-GB"/>
        </w:rPr>
        <w:t xml:space="preserve"> surface on a patterned </w:t>
      </w:r>
      <w:proofErr w:type="spellStart"/>
      <w:r w:rsidR="00931DD8" w:rsidRPr="00ED3DDB">
        <w:rPr>
          <w:rFonts w:cstheme="minorHAnsi"/>
          <w:lang w:val="en-GB"/>
        </w:rPr>
        <w:t>TiN</w:t>
      </w:r>
      <w:proofErr w:type="spellEnd"/>
      <w:r w:rsidR="00931DD8" w:rsidRPr="00ED3DDB">
        <w:rPr>
          <w:rFonts w:cstheme="minorHAnsi"/>
          <w:lang w:val="en-GB"/>
        </w:rPr>
        <w:t>/SiO</w:t>
      </w:r>
      <w:r w:rsidR="00931DD8" w:rsidRPr="00ED3DDB">
        <w:rPr>
          <w:rFonts w:cstheme="minorHAnsi"/>
          <w:vertAlign w:val="subscript"/>
          <w:lang w:val="en-GB"/>
        </w:rPr>
        <w:t>2</w:t>
      </w:r>
      <w:r w:rsidR="00931DD8" w:rsidRPr="00ED3DDB">
        <w:rPr>
          <w:rFonts w:cstheme="minorHAnsi"/>
          <w:lang w:val="en-GB"/>
        </w:rPr>
        <w:t xml:space="preserve"> substrate</w:t>
      </w:r>
      <w:r w:rsidR="00233CA7" w:rsidRPr="00ED3DDB">
        <w:rPr>
          <w:rFonts w:cstheme="minorHAnsi"/>
          <w:lang w:val="en-GB"/>
        </w:rPr>
        <w:t>.</w:t>
      </w:r>
      <w:r w:rsidR="008F5999" w:rsidRPr="00ED3DDB">
        <w:rPr>
          <w:rFonts w:cstheme="minorHAnsi"/>
          <w:lang w:val="en-GB"/>
        </w:rPr>
        <w:t xml:space="preserve"> </w:t>
      </w:r>
      <w:r w:rsidR="00100800" w:rsidRPr="00ED3DDB">
        <w:rPr>
          <w:rFonts w:cstheme="minorHAnsi"/>
          <w:lang w:val="en-GB"/>
        </w:rPr>
        <w:t xml:space="preserve">In contrast to the success </w:t>
      </w:r>
      <w:r w:rsidR="009E66A9" w:rsidRPr="00ED3DDB">
        <w:rPr>
          <w:rFonts w:cstheme="minorHAnsi"/>
          <w:lang w:val="en-GB"/>
        </w:rPr>
        <w:t xml:space="preserve">achieved using </w:t>
      </w:r>
      <w:r w:rsidR="00100800" w:rsidRPr="00ED3DDB">
        <w:rPr>
          <w:rFonts w:cstheme="minorHAnsi"/>
          <w:lang w:val="en-GB"/>
        </w:rPr>
        <w:t xml:space="preserve">the </w:t>
      </w:r>
      <w:r w:rsidR="003A484F" w:rsidRPr="00ED3DDB">
        <w:rPr>
          <w:rFonts w:cstheme="minorHAnsi"/>
          <w:lang w:val="en-GB"/>
        </w:rPr>
        <w:t xml:space="preserve">precursors based on </w:t>
      </w:r>
      <w:proofErr w:type="spellStart"/>
      <w:r w:rsidR="00100800" w:rsidRPr="00ED3DDB">
        <w:rPr>
          <w:rFonts w:cstheme="minorHAnsi"/>
          <w:lang w:val="en-GB"/>
        </w:rPr>
        <w:t>thio</w:t>
      </w:r>
      <w:proofErr w:type="spellEnd"/>
      <w:r w:rsidR="00100800" w:rsidRPr="00ED3DDB">
        <w:rPr>
          <w:rFonts w:cstheme="minorHAnsi"/>
          <w:lang w:val="en-GB"/>
        </w:rPr>
        <w:t xml:space="preserve">- and </w:t>
      </w:r>
      <w:proofErr w:type="spellStart"/>
      <w:r w:rsidR="00100800" w:rsidRPr="00ED3DDB">
        <w:rPr>
          <w:rFonts w:cstheme="minorHAnsi"/>
          <w:lang w:val="en-GB"/>
        </w:rPr>
        <w:t>seleno</w:t>
      </w:r>
      <w:proofErr w:type="spellEnd"/>
      <w:r w:rsidR="00281E11" w:rsidRPr="00ED3DDB">
        <w:rPr>
          <w:rFonts w:cstheme="minorHAnsi"/>
          <w:lang w:val="en-GB"/>
        </w:rPr>
        <w:t>-</w:t>
      </w:r>
      <w:r w:rsidR="00100800" w:rsidRPr="00ED3DDB">
        <w:rPr>
          <w:rFonts w:cstheme="minorHAnsi"/>
          <w:lang w:val="en-GB"/>
        </w:rPr>
        <w:t>ether complexes of SnCl</w:t>
      </w:r>
      <w:r w:rsidR="00100800" w:rsidRPr="00ED3DDB">
        <w:rPr>
          <w:rFonts w:cstheme="minorHAnsi"/>
          <w:vertAlign w:val="subscript"/>
          <w:lang w:val="en-GB"/>
        </w:rPr>
        <w:t>4</w:t>
      </w:r>
      <w:r w:rsidR="00100800" w:rsidRPr="00ED3DDB">
        <w:rPr>
          <w:rFonts w:cstheme="minorHAnsi"/>
          <w:lang w:val="en-GB"/>
        </w:rPr>
        <w:t xml:space="preserve">, </w:t>
      </w:r>
      <w:r w:rsidR="008618C3" w:rsidRPr="00ED3DDB">
        <w:rPr>
          <w:rFonts w:cstheme="minorHAnsi"/>
          <w:lang w:val="en-GB"/>
        </w:rPr>
        <w:t xml:space="preserve">low pressure CVD using the corresponding </w:t>
      </w:r>
      <w:proofErr w:type="spellStart"/>
      <w:r w:rsidR="008618C3" w:rsidRPr="00ED3DDB">
        <w:rPr>
          <w:rFonts w:cstheme="minorHAnsi"/>
          <w:lang w:val="en-GB"/>
        </w:rPr>
        <w:t>telluroether</w:t>
      </w:r>
      <w:proofErr w:type="spellEnd"/>
      <w:r w:rsidR="008618C3" w:rsidRPr="00ED3DDB">
        <w:rPr>
          <w:rFonts w:cstheme="minorHAnsi"/>
          <w:lang w:val="en-GB"/>
        </w:rPr>
        <w:t xml:space="preserve"> complex, [SnCl</w:t>
      </w:r>
      <w:r w:rsidR="008618C3" w:rsidRPr="00ED3DDB">
        <w:rPr>
          <w:rFonts w:cstheme="minorHAnsi"/>
          <w:vertAlign w:val="subscript"/>
          <w:lang w:val="en-GB"/>
        </w:rPr>
        <w:t>4</w:t>
      </w:r>
      <w:r w:rsidR="008618C3" w:rsidRPr="00ED3DDB">
        <w:rPr>
          <w:rFonts w:cstheme="minorHAnsi"/>
          <w:lang w:val="en-GB"/>
        </w:rPr>
        <w:t>{</w:t>
      </w:r>
      <w:proofErr w:type="spellStart"/>
      <w:r w:rsidR="008618C3" w:rsidRPr="00ED3DDB">
        <w:rPr>
          <w:rFonts w:cstheme="minorHAnsi"/>
          <w:lang w:val="en-GB"/>
        </w:rPr>
        <w:t>BuTe</w:t>
      </w:r>
      <w:proofErr w:type="spellEnd"/>
      <w:r w:rsidR="008618C3" w:rsidRPr="00ED3DDB">
        <w:rPr>
          <w:rFonts w:cstheme="minorHAnsi"/>
          <w:lang w:val="en-GB"/>
        </w:rPr>
        <w:t>(CH</w:t>
      </w:r>
      <w:r w:rsidR="008618C3" w:rsidRPr="00ED3DDB">
        <w:rPr>
          <w:rFonts w:cstheme="minorHAnsi"/>
          <w:vertAlign w:val="subscript"/>
          <w:lang w:val="en-GB"/>
        </w:rPr>
        <w:t>2</w:t>
      </w:r>
      <w:r w:rsidR="008618C3" w:rsidRPr="00ED3DDB">
        <w:rPr>
          <w:rFonts w:cstheme="minorHAnsi"/>
          <w:lang w:val="en-GB"/>
        </w:rPr>
        <w:t>)</w:t>
      </w:r>
      <w:r w:rsidR="008618C3" w:rsidRPr="00ED3DDB">
        <w:rPr>
          <w:rFonts w:cstheme="minorHAnsi"/>
          <w:vertAlign w:val="subscript"/>
          <w:lang w:val="en-GB"/>
        </w:rPr>
        <w:t>3</w:t>
      </w:r>
      <w:r w:rsidR="008618C3" w:rsidRPr="00ED3DDB">
        <w:rPr>
          <w:rFonts w:cstheme="minorHAnsi"/>
          <w:lang w:val="en-GB"/>
        </w:rPr>
        <w:t xml:space="preserve">TeBu}], </w:t>
      </w:r>
      <w:r w:rsidR="00E53400" w:rsidRPr="00ED3DDB">
        <w:rPr>
          <w:rFonts w:cstheme="minorHAnsi"/>
          <w:lang w:val="en-GB"/>
        </w:rPr>
        <w:t xml:space="preserve">is not suitable for the CVD growth of the corresponding </w:t>
      </w:r>
      <w:proofErr w:type="spellStart"/>
      <w:r w:rsidR="00E53400" w:rsidRPr="00ED3DDB">
        <w:rPr>
          <w:rFonts w:cstheme="minorHAnsi"/>
          <w:lang w:val="en-GB"/>
        </w:rPr>
        <w:t>SnTe</w:t>
      </w:r>
      <w:proofErr w:type="spellEnd"/>
      <w:r w:rsidR="00E53400" w:rsidRPr="00ED3DDB">
        <w:rPr>
          <w:rFonts w:cstheme="minorHAnsi"/>
          <w:lang w:val="en-GB"/>
        </w:rPr>
        <w:t xml:space="preserve"> films, instead </w:t>
      </w:r>
      <w:r w:rsidR="008618C3" w:rsidRPr="00ED3DDB">
        <w:rPr>
          <w:rFonts w:cstheme="minorHAnsi"/>
          <w:lang w:val="en-GB"/>
        </w:rPr>
        <w:t>lead</w:t>
      </w:r>
      <w:r w:rsidR="00E53400" w:rsidRPr="00ED3DDB">
        <w:rPr>
          <w:rFonts w:cstheme="minorHAnsi"/>
          <w:lang w:val="en-GB"/>
        </w:rPr>
        <w:t>ing</w:t>
      </w:r>
      <w:r w:rsidR="008618C3" w:rsidRPr="00ED3DDB">
        <w:rPr>
          <w:rFonts w:cstheme="minorHAnsi"/>
          <w:lang w:val="en-GB"/>
        </w:rPr>
        <w:t xml:space="preserve"> to the deposition of elemental </w:t>
      </w:r>
      <w:r w:rsidR="00100800" w:rsidRPr="00ED3DDB">
        <w:rPr>
          <w:rFonts w:cstheme="minorHAnsi"/>
          <w:lang w:val="en-GB"/>
        </w:rPr>
        <w:t>t</w:t>
      </w:r>
      <w:r w:rsidR="008618C3" w:rsidRPr="00ED3DDB">
        <w:rPr>
          <w:rFonts w:cstheme="minorHAnsi"/>
          <w:lang w:val="en-GB"/>
        </w:rPr>
        <w:t>e</w:t>
      </w:r>
      <w:r w:rsidR="00100800" w:rsidRPr="00ED3DDB">
        <w:rPr>
          <w:rFonts w:cstheme="minorHAnsi"/>
          <w:lang w:val="en-GB"/>
        </w:rPr>
        <w:t>llurium</w:t>
      </w:r>
      <w:r w:rsidR="00C75714" w:rsidRPr="00ED3DDB">
        <w:rPr>
          <w:rFonts w:cstheme="minorHAnsi"/>
          <w:lang w:val="en-GB"/>
        </w:rPr>
        <w:t xml:space="preserve"> only</w:t>
      </w:r>
      <w:r w:rsidR="008618C3" w:rsidRPr="00ED3DDB">
        <w:rPr>
          <w:rFonts w:cstheme="minorHAnsi"/>
          <w:lang w:val="en-GB"/>
        </w:rPr>
        <w:t>.</w:t>
      </w:r>
      <w:r w:rsidR="00E53400" w:rsidRPr="00ED3DDB">
        <w:rPr>
          <w:rFonts w:cstheme="minorHAnsi"/>
          <w:vertAlign w:val="superscript"/>
          <w:lang w:val="en-GB"/>
        </w:rPr>
        <w:t>2</w:t>
      </w:r>
      <w:r w:rsidR="000009D4" w:rsidRPr="00ED3DDB">
        <w:rPr>
          <w:rFonts w:cstheme="minorHAnsi"/>
          <w:vertAlign w:val="superscript"/>
          <w:lang w:val="en-GB"/>
        </w:rPr>
        <w:t>6</w:t>
      </w:r>
    </w:p>
    <w:p w14:paraId="02CC83EB" w14:textId="520E838C" w:rsidR="00675548" w:rsidRPr="00ED3DDB" w:rsidRDefault="00100800" w:rsidP="00712928">
      <w:pPr>
        <w:spacing w:after="120" w:line="360" w:lineRule="auto"/>
        <w:jc w:val="both"/>
        <w:rPr>
          <w:rFonts w:cstheme="minorHAnsi"/>
          <w:lang w:val="en-GB"/>
        </w:rPr>
      </w:pPr>
      <w:r w:rsidRPr="00ED3DDB">
        <w:rPr>
          <w:rFonts w:cstheme="minorHAnsi"/>
          <w:lang w:val="en-GB"/>
        </w:rPr>
        <w:t>I</w:t>
      </w:r>
      <w:r w:rsidR="008618C3" w:rsidRPr="00ED3DDB">
        <w:rPr>
          <w:rFonts w:cstheme="minorHAnsi"/>
          <w:lang w:val="en-GB"/>
        </w:rPr>
        <w:t>n pursuit of a</w:t>
      </w:r>
      <w:r w:rsidRPr="00ED3DDB">
        <w:rPr>
          <w:rFonts w:cstheme="minorHAnsi"/>
          <w:lang w:val="en-GB"/>
        </w:rPr>
        <w:t>n effective</w:t>
      </w:r>
      <w:r w:rsidR="008618C3" w:rsidRPr="00ED3DDB">
        <w:rPr>
          <w:rFonts w:cstheme="minorHAnsi"/>
          <w:lang w:val="en-GB"/>
        </w:rPr>
        <w:t xml:space="preserve"> single source precursor </w:t>
      </w:r>
      <w:r w:rsidRPr="00ED3DDB">
        <w:rPr>
          <w:rFonts w:cstheme="minorHAnsi"/>
          <w:lang w:val="en-GB"/>
        </w:rPr>
        <w:t xml:space="preserve">suitable </w:t>
      </w:r>
      <w:r w:rsidR="008618C3" w:rsidRPr="00ED3DDB">
        <w:rPr>
          <w:rFonts w:cstheme="minorHAnsi"/>
          <w:lang w:val="en-GB"/>
        </w:rPr>
        <w:t xml:space="preserve">for </w:t>
      </w:r>
      <w:proofErr w:type="spellStart"/>
      <w:r w:rsidR="008618C3" w:rsidRPr="00ED3DDB">
        <w:rPr>
          <w:rFonts w:cstheme="minorHAnsi"/>
          <w:lang w:val="en-GB"/>
        </w:rPr>
        <w:t>SnTe</w:t>
      </w:r>
      <w:proofErr w:type="spellEnd"/>
      <w:r w:rsidR="008618C3" w:rsidRPr="00ED3DDB">
        <w:rPr>
          <w:rFonts w:cstheme="minorHAnsi"/>
          <w:lang w:val="en-GB"/>
        </w:rPr>
        <w:t xml:space="preserve"> thin film deposition</w:t>
      </w:r>
      <w:r w:rsidR="00C75714" w:rsidRPr="00ED3DDB">
        <w:rPr>
          <w:rFonts w:cstheme="minorHAnsi"/>
          <w:lang w:val="en-GB"/>
        </w:rPr>
        <w:t>,</w:t>
      </w:r>
      <w:r w:rsidRPr="00ED3DDB">
        <w:rPr>
          <w:rFonts w:cstheme="minorHAnsi"/>
          <w:lang w:val="en-GB"/>
        </w:rPr>
        <w:t xml:space="preserve"> w</w:t>
      </w:r>
      <w:r w:rsidR="00BB6E5E" w:rsidRPr="00ED3DDB">
        <w:rPr>
          <w:rFonts w:cstheme="minorHAnsi"/>
          <w:lang w:val="en-GB"/>
        </w:rPr>
        <w:t xml:space="preserve">e report here the high yield preparation of the molecular </w:t>
      </w:r>
      <w:r w:rsidR="00616E61" w:rsidRPr="00ED3DDB">
        <w:rPr>
          <w:rFonts w:cstheme="minorHAnsi"/>
          <w:lang w:val="en-GB"/>
        </w:rPr>
        <w:t xml:space="preserve">reagent, </w:t>
      </w:r>
      <w:r w:rsidR="00675548" w:rsidRPr="00ED3DDB">
        <w:rPr>
          <w:rFonts w:cstheme="minorHAnsi"/>
          <w:lang w:val="en-GB"/>
        </w:rPr>
        <w:t>[</w:t>
      </w:r>
      <w:r w:rsidR="00675548" w:rsidRPr="00ED3DDB">
        <w:rPr>
          <w:rFonts w:cstheme="minorHAnsi"/>
          <w:vertAlign w:val="superscript"/>
          <w:lang w:val="en-GB"/>
        </w:rPr>
        <w:t>n</w:t>
      </w:r>
      <w:r w:rsidR="00675548" w:rsidRPr="00ED3DDB">
        <w:rPr>
          <w:rFonts w:cstheme="minorHAnsi"/>
          <w:lang w:val="en-GB"/>
        </w:rPr>
        <w:t>Bu</w:t>
      </w:r>
      <w:r w:rsidR="00675548" w:rsidRPr="00ED3DDB">
        <w:rPr>
          <w:rFonts w:cstheme="minorHAnsi"/>
          <w:vertAlign w:val="subscript"/>
          <w:lang w:val="en-GB"/>
        </w:rPr>
        <w:t>3</w:t>
      </w:r>
      <w:proofErr w:type="gramStart"/>
      <w:r w:rsidR="00675548" w:rsidRPr="00ED3DDB">
        <w:rPr>
          <w:rFonts w:cstheme="minorHAnsi"/>
          <w:lang w:val="en-GB"/>
        </w:rPr>
        <w:t>Sn(</w:t>
      </w:r>
      <w:proofErr w:type="spellStart"/>
      <w:proofErr w:type="gramEnd"/>
      <w:r w:rsidR="00675548" w:rsidRPr="00ED3DDB">
        <w:rPr>
          <w:rFonts w:cstheme="minorHAnsi"/>
          <w:lang w:val="en-GB"/>
        </w:rPr>
        <w:t>Te</w:t>
      </w:r>
      <w:r w:rsidR="00675548" w:rsidRPr="00ED3DDB">
        <w:rPr>
          <w:rFonts w:cstheme="minorHAnsi"/>
          <w:vertAlign w:val="superscript"/>
          <w:lang w:val="en-GB"/>
        </w:rPr>
        <w:t>n</w:t>
      </w:r>
      <w:r w:rsidR="00675548" w:rsidRPr="00ED3DDB">
        <w:rPr>
          <w:rFonts w:cstheme="minorHAnsi"/>
          <w:lang w:val="en-GB"/>
        </w:rPr>
        <w:t>Bu</w:t>
      </w:r>
      <w:proofErr w:type="spellEnd"/>
      <w:r w:rsidR="00675548" w:rsidRPr="00ED3DDB">
        <w:rPr>
          <w:rFonts w:cstheme="minorHAnsi"/>
          <w:lang w:val="en-GB"/>
        </w:rPr>
        <w:t>)]</w:t>
      </w:r>
      <w:r w:rsidR="00616E61" w:rsidRPr="00ED3DDB">
        <w:rPr>
          <w:rFonts w:cstheme="minorHAnsi"/>
          <w:lang w:val="en-GB"/>
        </w:rPr>
        <w:t>,</w:t>
      </w:r>
      <w:r w:rsidR="00573FA0" w:rsidRPr="00ED3DDB">
        <w:rPr>
          <w:rFonts w:cstheme="minorHAnsi"/>
          <w:lang w:val="en-GB"/>
        </w:rPr>
        <w:t xml:space="preserve"> and</w:t>
      </w:r>
      <w:r w:rsidR="00014EA3" w:rsidRPr="00ED3DDB">
        <w:rPr>
          <w:rFonts w:cstheme="minorHAnsi"/>
          <w:lang w:val="en-GB"/>
        </w:rPr>
        <w:t xml:space="preserve"> </w:t>
      </w:r>
      <w:r w:rsidR="00BB6E5E" w:rsidRPr="00ED3DDB">
        <w:rPr>
          <w:rFonts w:cstheme="minorHAnsi"/>
          <w:lang w:val="en-GB"/>
        </w:rPr>
        <w:t>demonstrate its application</w:t>
      </w:r>
      <w:r w:rsidR="00014EA3" w:rsidRPr="00ED3DDB">
        <w:rPr>
          <w:rFonts w:cstheme="minorHAnsi"/>
          <w:lang w:val="en-GB"/>
        </w:rPr>
        <w:t xml:space="preserve"> </w:t>
      </w:r>
      <w:r w:rsidR="00675548" w:rsidRPr="00ED3DDB">
        <w:rPr>
          <w:rFonts w:cstheme="minorHAnsi"/>
          <w:lang w:val="en-GB"/>
        </w:rPr>
        <w:t xml:space="preserve">for the deposition of </w:t>
      </w:r>
      <w:r w:rsidR="00616E61" w:rsidRPr="00ED3DDB">
        <w:rPr>
          <w:rFonts w:cstheme="minorHAnsi"/>
          <w:lang w:val="en-GB"/>
        </w:rPr>
        <w:t xml:space="preserve">continuous thin films of cubic </w:t>
      </w:r>
      <w:proofErr w:type="spellStart"/>
      <w:r w:rsidR="00675548" w:rsidRPr="00ED3DDB">
        <w:rPr>
          <w:rFonts w:cstheme="minorHAnsi"/>
          <w:lang w:val="en-GB"/>
        </w:rPr>
        <w:t>SnTe</w:t>
      </w:r>
      <w:proofErr w:type="spellEnd"/>
      <w:r w:rsidR="00573FA0" w:rsidRPr="00ED3DDB">
        <w:rPr>
          <w:rFonts w:cstheme="minorHAnsi"/>
          <w:lang w:val="en-GB"/>
        </w:rPr>
        <w:t xml:space="preserve"> via </w:t>
      </w:r>
      <w:r w:rsidR="00BB6E5E" w:rsidRPr="00ED3DDB">
        <w:rPr>
          <w:rFonts w:cstheme="minorHAnsi"/>
          <w:lang w:val="en-GB"/>
        </w:rPr>
        <w:t xml:space="preserve">low pressure </w:t>
      </w:r>
      <w:r w:rsidR="00573FA0" w:rsidRPr="00ED3DDB">
        <w:rPr>
          <w:rFonts w:cstheme="minorHAnsi"/>
          <w:lang w:val="en-GB"/>
        </w:rPr>
        <w:t>CVD.</w:t>
      </w:r>
      <w:r w:rsidR="00675548" w:rsidRPr="00ED3DDB">
        <w:rPr>
          <w:rFonts w:cstheme="minorHAnsi"/>
          <w:lang w:val="en-GB"/>
        </w:rPr>
        <w:t xml:space="preserve"> </w:t>
      </w:r>
      <w:r w:rsidR="00764D70" w:rsidRPr="00ED3DDB">
        <w:rPr>
          <w:rFonts w:cstheme="minorHAnsi"/>
          <w:lang w:val="en-GB"/>
        </w:rPr>
        <w:t>[</w:t>
      </w:r>
      <w:r w:rsidR="00764D70" w:rsidRPr="00ED3DDB">
        <w:rPr>
          <w:rFonts w:cstheme="minorHAnsi"/>
          <w:vertAlign w:val="superscript"/>
          <w:lang w:val="en-GB"/>
        </w:rPr>
        <w:t>n</w:t>
      </w:r>
      <w:r w:rsidR="00764D70" w:rsidRPr="00ED3DDB">
        <w:rPr>
          <w:rFonts w:cstheme="minorHAnsi"/>
          <w:lang w:val="en-GB"/>
        </w:rPr>
        <w:t>Bu</w:t>
      </w:r>
      <w:r w:rsidR="00764D70" w:rsidRPr="00ED3DDB">
        <w:rPr>
          <w:rFonts w:cstheme="minorHAnsi"/>
          <w:vertAlign w:val="subscript"/>
          <w:lang w:val="en-GB"/>
        </w:rPr>
        <w:t>3</w:t>
      </w:r>
      <w:r w:rsidR="00764D70" w:rsidRPr="00ED3DDB">
        <w:rPr>
          <w:rFonts w:cstheme="minorHAnsi"/>
          <w:lang w:val="en-GB"/>
        </w:rPr>
        <w:t>Sn(</w:t>
      </w:r>
      <w:proofErr w:type="spellStart"/>
      <w:r w:rsidR="00764D70" w:rsidRPr="00ED3DDB">
        <w:rPr>
          <w:rFonts w:cstheme="minorHAnsi"/>
          <w:lang w:val="en-GB"/>
        </w:rPr>
        <w:t>Te</w:t>
      </w:r>
      <w:r w:rsidR="00764D70" w:rsidRPr="00ED3DDB">
        <w:rPr>
          <w:rFonts w:cstheme="minorHAnsi"/>
          <w:vertAlign w:val="superscript"/>
          <w:lang w:val="en-GB"/>
        </w:rPr>
        <w:t>n</w:t>
      </w:r>
      <w:r w:rsidR="00764D70" w:rsidRPr="00ED3DDB">
        <w:rPr>
          <w:rFonts w:cstheme="minorHAnsi"/>
          <w:lang w:val="en-GB"/>
        </w:rPr>
        <w:t>Bu</w:t>
      </w:r>
      <w:proofErr w:type="spellEnd"/>
      <w:r w:rsidR="00764D70" w:rsidRPr="00ED3DDB">
        <w:rPr>
          <w:rFonts w:cstheme="minorHAnsi"/>
          <w:lang w:val="en-GB"/>
        </w:rPr>
        <w:t xml:space="preserve">)] </w:t>
      </w:r>
      <w:r w:rsidR="00BB6E5E" w:rsidRPr="00ED3DDB">
        <w:rPr>
          <w:rFonts w:cstheme="minorHAnsi"/>
          <w:lang w:val="en-GB"/>
        </w:rPr>
        <w:t>has been mentioned in the patent literature</w:t>
      </w:r>
      <w:r w:rsidR="00971BE1" w:rsidRPr="00ED3DDB">
        <w:rPr>
          <w:rFonts w:cstheme="minorHAnsi"/>
          <w:lang w:val="en-GB"/>
        </w:rPr>
        <w:t xml:space="preserve"> as a CVD precursor for </w:t>
      </w:r>
      <w:proofErr w:type="spellStart"/>
      <w:r w:rsidR="00971BE1" w:rsidRPr="00ED3DDB">
        <w:rPr>
          <w:rFonts w:cstheme="minorHAnsi"/>
          <w:lang w:val="en-GB"/>
        </w:rPr>
        <w:t>SnTe</w:t>
      </w:r>
      <w:proofErr w:type="spellEnd"/>
      <w:r w:rsidR="00BB6E5E" w:rsidRPr="00ED3DDB">
        <w:rPr>
          <w:rFonts w:cstheme="minorHAnsi"/>
          <w:lang w:val="en-GB"/>
        </w:rPr>
        <w:t xml:space="preserve">, however, </w:t>
      </w:r>
      <w:r w:rsidR="00971BE1" w:rsidRPr="00ED3DDB">
        <w:rPr>
          <w:rFonts w:cstheme="minorHAnsi"/>
          <w:lang w:val="en-GB"/>
        </w:rPr>
        <w:t xml:space="preserve">with </w:t>
      </w:r>
      <w:r w:rsidR="00E53400" w:rsidRPr="00ED3DDB">
        <w:rPr>
          <w:rFonts w:cstheme="minorHAnsi"/>
          <w:lang w:val="en-GB"/>
        </w:rPr>
        <w:t>minimal information regarding</w:t>
      </w:r>
      <w:r w:rsidR="00971BE1" w:rsidRPr="00ED3DDB">
        <w:rPr>
          <w:rFonts w:cstheme="minorHAnsi"/>
          <w:lang w:val="en-GB"/>
        </w:rPr>
        <w:t xml:space="preserve"> the precursor </w:t>
      </w:r>
      <w:r w:rsidR="00BB6E5E" w:rsidRPr="00ED3DDB">
        <w:rPr>
          <w:rFonts w:cstheme="minorHAnsi"/>
          <w:lang w:val="en-GB"/>
        </w:rPr>
        <w:t>synthesis</w:t>
      </w:r>
      <w:r w:rsidR="00971BE1" w:rsidRPr="00ED3DDB">
        <w:rPr>
          <w:rFonts w:cstheme="minorHAnsi"/>
          <w:lang w:val="en-GB"/>
        </w:rPr>
        <w:t xml:space="preserve"> and</w:t>
      </w:r>
      <w:r w:rsidR="00BB6E5E" w:rsidRPr="00ED3DDB">
        <w:rPr>
          <w:rFonts w:cstheme="minorHAnsi"/>
          <w:lang w:val="en-GB"/>
        </w:rPr>
        <w:t xml:space="preserve"> characterisation</w:t>
      </w:r>
      <w:r w:rsidR="00971BE1" w:rsidRPr="00ED3DDB">
        <w:rPr>
          <w:rFonts w:cstheme="minorHAnsi"/>
          <w:lang w:val="en-GB"/>
        </w:rPr>
        <w:t>,</w:t>
      </w:r>
      <w:r w:rsidR="00BB6E5E" w:rsidRPr="00ED3DDB">
        <w:rPr>
          <w:rFonts w:cstheme="minorHAnsi"/>
          <w:lang w:val="en-GB"/>
        </w:rPr>
        <w:t xml:space="preserve"> </w:t>
      </w:r>
      <w:r w:rsidR="0006530D" w:rsidRPr="00ED3DDB">
        <w:rPr>
          <w:rFonts w:cstheme="minorHAnsi"/>
          <w:lang w:val="en-GB"/>
        </w:rPr>
        <w:t>or</w:t>
      </w:r>
      <w:r w:rsidR="00971BE1" w:rsidRPr="00ED3DDB">
        <w:rPr>
          <w:rFonts w:cstheme="minorHAnsi"/>
          <w:lang w:val="en-GB"/>
        </w:rPr>
        <w:t xml:space="preserve"> the </w:t>
      </w:r>
      <w:r w:rsidR="0006530D" w:rsidRPr="00ED3DDB">
        <w:rPr>
          <w:rFonts w:cstheme="minorHAnsi"/>
          <w:lang w:val="en-GB"/>
        </w:rPr>
        <w:t xml:space="preserve">nature and </w:t>
      </w:r>
      <w:r w:rsidR="00971BE1" w:rsidRPr="00ED3DDB">
        <w:rPr>
          <w:rFonts w:cstheme="minorHAnsi"/>
          <w:lang w:val="en-GB"/>
        </w:rPr>
        <w:t>characteristics of the resulting deposit</w:t>
      </w:r>
      <w:r w:rsidR="00BB6E5E" w:rsidRPr="00ED3DDB">
        <w:rPr>
          <w:rFonts w:cstheme="minorHAnsi"/>
          <w:lang w:val="en-GB"/>
        </w:rPr>
        <w:t>.</w:t>
      </w:r>
      <w:r w:rsidR="0006530D" w:rsidRPr="00ED3DDB">
        <w:rPr>
          <w:rFonts w:cstheme="minorHAnsi"/>
          <w:vertAlign w:val="superscript"/>
          <w:lang w:val="en-GB"/>
        </w:rPr>
        <w:t>2</w:t>
      </w:r>
      <w:r w:rsidR="000009D4" w:rsidRPr="00ED3DDB">
        <w:rPr>
          <w:rFonts w:cstheme="minorHAnsi"/>
          <w:vertAlign w:val="superscript"/>
          <w:lang w:val="en-GB"/>
        </w:rPr>
        <w:t>8</w:t>
      </w:r>
      <w:r w:rsidR="00C75714" w:rsidRPr="00ED3DDB">
        <w:rPr>
          <w:rFonts w:cstheme="minorHAnsi"/>
          <w:lang w:val="en-GB"/>
        </w:rPr>
        <w:t xml:space="preserve"> </w:t>
      </w:r>
      <w:r w:rsidR="00675548" w:rsidRPr="00ED3DDB">
        <w:rPr>
          <w:rFonts w:cstheme="minorHAnsi"/>
          <w:lang w:val="en-GB"/>
        </w:rPr>
        <w:t xml:space="preserve">The </w:t>
      </w:r>
      <w:r w:rsidR="00573FA0" w:rsidRPr="00ED3DDB">
        <w:rPr>
          <w:rFonts w:cstheme="minorHAnsi"/>
          <w:lang w:val="en-GB"/>
        </w:rPr>
        <w:t xml:space="preserve">composition, morphology and structure of the </w:t>
      </w:r>
      <w:r w:rsidR="00BB6E5E" w:rsidRPr="00ED3DDB">
        <w:rPr>
          <w:rFonts w:cstheme="minorHAnsi"/>
          <w:lang w:val="en-GB"/>
        </w:rPr>
        <w:t xml:space="preserve">resulting </w:t>
      </w:r>
      <w:r w:rsidR="00675548" w:rsidRPr="00ED3DDB">
        <w:rPr>
          <w:rFonts w:cstheme="minorHAnsi"/>
          <w:lang w:val="en-GB"/>
        </w:rPr>
        <w:t>thin films</w:t>
      </w:r>
      <w:r w:rsidR="00BB6E5E" w:rsidRPr="00ED3DDB">
        <w:rPr>
          <w:rFonts w:cstheme="minorHAnsi"/>
          <w:lang w:val="en-GB"/>
        </w:rPr>
        <w:t xml:space="preserve"> have been</w:t>
      </w:r>
      <w:r w:rsidR="00675548" w:rsidRPr="00ED3DDB">
        <w:rPr>
          <w:rFonts w:cstheme="minorHAnsi"/>
          <w:lang w:val="en-GB"/>
        </w:rPr>
        <w:t xml:space="preserve"> </w:t>
      </w:r>
      <w:r w:rsidR="00573FA0" w:rsidRPr="00ED3DDB">
        <w:rPr>
          <w:rFonts w:cstheme="minorHAnsi"/>
          <w:lang w:val="en-GB"/>
        </w:rPr>
        <w:t xml:space="preserve">determined </w:t>
      </w:r>
      <w:r w:rsidR="00675548" w:rsidRPr="00ED3DDB">
        <w:rPr>
          <w:rFonts w:cstheme="minorHAnsi"/>
          <w:lang w:val="en-GB"/>
        </w:rPr>
        <w:t>by XRD, SEM</w:t>
      </w:r>
      <w:r w:rsidR="00E51B77" w:rsidRPr="00ED3DDB">
        <w:rPr>
          <w:rFonts w:cstheme="minorHAnsi"/>
          <w:lang w:val="en-GB"/>
        </w:rPr>
        <w:t>,</w:t>
      </w:r>
      <w:r w:rsidR="00675548" w:rsidRPr="00ED3DDB">
        <w:rPr>
          <w:rFonts w:cstheme="minorHAnsi"/>
          <w:lang w:val="en-GB"/>
        </w:rPr>
        <w:t xml:space="preserve"> EDX </w:t>
      </w:r>
      <w:r w:rsidR="00573FA0" w:rsidRPr="00ED3DDB">
        <w:rPr>
          <w:rFonts w:cstheme="minorHAnsi"/>
          <w:lang w:val="en-GB"/>
        </w:rPr>
        <w:t xml:space="preserve">analysis </w:t>
      </w:r>
      <w:r w:rsidR="00E51B77" w:rsidRPr="00ED3DDB">
        <w:rPr>
          <w:rFonts w:cstheme="minorHAnsi"/>
          <w:lang w:val="en-GB"/>
        </w:rPr>
        <w:t>and</w:t>
      </w:r>
      <w:r w:rsidR="00573FA0" w:rsidRPr="00ED3DDB">
        <w:rPr>
          <w:rFonts w:cstheme="minorHAnsi"/>
          <w:lang w:val="en-GB"/>
        </w:rPr>
        <w:t xml:space="preserve"> </w:t>
      </w:r>
      <w:r w:rsidR="00675548" w:rsidRPr="00ED3DDB">
        <w:rPr>
          <w:rFonts w:cstheme="minorHAnsi"/>
          <w:lang w:val="en-GB"/>
        </w:rPr>
        <w:t>Raman spectroscopy</w:t>
      </w:r>
      <w:r w:rsidR="00573FA0" w:rsidRPr="00ED3DDB">
        <w:rPr>
          <w:rFonts w:cstheme="minorHAnsi"/>
          <w:lang w:val="en-GB"/>
        </w:rPr>
        <w:t>. W</w:t>
      </w:r>
      <w:r w:rsidR="00675548" w:rsidRPr="00ED3DDB">
        <w:rPr>
          <w:rFonts w:cstheme="minorHAnsi"/>
          <w:lang w:val="en-GB"/>
        </w:rPr>
        <w:t xml:space="preserve">e </w:t>
      </w:r>
      <w:r w:rsidR="00573FA0" w:rsidRPr="00ED3DDB">
        <w:rPr>
          <w:rFonts w:cstheme="minorHAnsi"/>
          <w:lang w:val="en-GB"/>
        </w:rPr>
        <w:t xml:space="preserve">also </w:t>
      </w:r>
      <w:r w:rsidR="00675548" w:rsidRPr="00ED3DDB">
        <w:rPr>
          <w:rFonts w:cstheme="minorHAnsi"/>
          <w:lang w:val="en-GB"/>
        </w:rPr>
        <w:t>present the</w:t>
      </w:r>
      <w:r w:rsidR="00BB6E5E" w:rsidRPr="00ED3DDB">
        <w:rPr>
          <w:rFonts w:cstheme="minorHAnsi"/>
          <w:lang w:val="en-GB"/>
        </w:rPr>
        <w:t>ir</w:t>
      </w:r>
      <w:r w:rsidR="00675548" w:rsidRPr="00ED3DDB">
        <w:rPr>
          <w:rFonts w:cstheme="minorHAnsi"/>
          <w:lang w:val="en-GB"/>
        </w:rPr>
        <w:t xml:space="preserve"> thermoelectric </w:t>
      </w:r>
      <w:r w:rsidR="00BB6E5E" w:rsidRPr="00ED3DDB">
        <w:rPr>
          <w:rFonts w:cstheme="minorHAnsi"/>
          <w:lang w:val="en-GB"/>
        </w:rPr>
        <w:t>properties,</w:t>
      </w:r>
      <w:r w:rsidR="00675548" w:rsidRPr="00ED3DDB">
        <w:rPr>
          <w:rFonts w:cstheme="minorHAnsi"/>
          <w:lang w:val="en-GB"/>
        </w:rPr>
        <w:t xml:space="preserve"> including variable temperature </w:t>
      </w:r>
      <w:proofErr w:type="spellStart"/>
      <w:r w:rsidR="00675548" w:rsidRPr="00ED3DDB">
        <w:rPr>
          <w:rFonts w:cstheme="minorHAnsi"/>
          <w:lang w:val="en-GB"/>
        </w:rPr>
        <w:t>Seebeck</w:t>
      </w:r>
      <w:proofErr w:type="spellEnd"/>
      <w:r w:rsidR="0031149A" w:rsidRPr="00ED3DDB">
        <w:rPr>
          <w:rFonts w:cstheme="minorHAnsi"/>
          <w:lang w:val="en-GB"/>
        </w:rPr>
        <w:t xml:space="preserve"> coefficient</w:t>
      </w:r>
      <w:r w:rsidR="00675548" w:rsidRPr="00ED3DDB">
        <w:rPr>
          <w:rFonts w:cstheme="minorHAnsi"/>
          <w:lang w:val="en-GB"/>
        </w:rPr>
        <w:t>, electrical conductivity and power factor</w:t>
      </w:r>
      <w:r w:rsidR="00BB6E5E" w:rsidRPr="00ED3DDB">
        <w:rPr>
          <w:rFonts w:cstheme="minorHAnsi"/>
          <w:lang w:val="en-GB"/>
        </w:rPr>
        <w:t xml:space="preserve"> measurements</w:t>
      </w:r>
      <w:r w:rsidR="00675548" w:rsidRPr="00ED3DDB">
        <w:rPr>
          <w:rFonts w:cstheme="minorHAnsi"/>
          <w:lang w:val="en-GB"/>
        </w:rPr>
        <w:t>, along with variable temperature Hall effect coefficients, charge carrier concentrations</w:t>
      </w:r>
      <w:r w:rsidR="002075B9" w:rsidRPr="00ED3DDB">
        <w:rPr>
          <w:rFonts w:cstheme="minorHAnsi"/>
          <w:lang w:val="en-GB"/>
        </w:rPr>
        <w:t xml:space="preserve">, </w:t>
      </w:r>
      <w:r w:rsidR="00675548" w:rsidRPr="00ED3DDB">
        <w:rPr>
          <w:rFonts w:cstheme="minorHAnsi"/>
          <w:lang w:val="en-GB"/>
        </w:rPr>
        <w:t>mobility measurements</w:t>
      </w:r>
      <w:r w:rsidR="002075B9" w:rsidRPr="00ED3DDB">
        <w:rPr>
          <w:rFonts w:cstheme="minorHAnsi"/>
          <w:lang w:val="en-GB"/>
        </w:rPr>
        <w:t xml:space="preserve"> as well as </w:t>
      </w:r>
      <w:r w:rsidR="003A484F" w:rsidRPr="00ED3DDB">
        <w:rPr>
          <w:rFonts w:cstheme="minorHAnsi"/>
          <w:lang w:val="en-GB"/>
        </w:rPr>
        <w:t xml:space="preserve">the </w:t>
      </w:r>
      <w:r w:rsidR="002075B9" w:rsidRPr="00ED3DDB">
        <w:rPr>
          <w:rFonts w:cstheme="minorHAnsi"/>
          <w:lang w:val="en-GB"/>
        </w:rPr>
        <w:t xml:space="preserve">selective deposition of </w:t>
      </w:r>
      <w:proofErr w:type="spellStart"/>
      <w:r w:rsidR="002075B9" w:rsidRPr="00ED3DDB">
        <w:rPr>
          <w:rFonts w:cstheme="minorHAnsi"/>
          <w:lang w:val="en-GB"/>
        </w:rPr>
        <w:t>SnTe</w:t>
      </w:r>
      <w:proofErr w:type="spellEnd"/>
      <w:r w:rsidR="002075B9" w:rsidRPr="00ED3DDB">
        <w:rPr>
          <w:rFonts w:cstheme="minorHAnsi"/>
          <w:lang w:val="en-GB"/>
        </w:rPr>
        <w:t xml:space="preserve"> onto patterned substrates</w:t>
      </w:r>
      <w:r w:rsidR="00675548" w:rsidRPr="00ED3DDB">
        <w:rPr>
          <w:rFonts w:cstheme="minorHAnsi"/>
          <w:lang w:val="en-GB"/>
        </w:rPr>
        <w:t>.</w:t>
      </w:r>
    </w:p>
    <w:p w14:paraId="1EE0657D" w14:textId="77777777" w:rsidR="00701BFA" w:rsidRPr="00ED3DDB" w:rsidRDefault="00701BFA" w:rsidP="00712928">
      <w:pPr>
        <w:pStyle w:val="Chapterheading"/>
        <w:spacing w:before="0" w:after="120" w:line="360" w:lineRule="auto"/>
        <w:jc w:val="both"/>
        <w:rPr>
          <w:rFonts w:asciiTheme="minorHAnsi" w:hAnsiTheme="minorHAnsi" w:cstheme="minorHAnsi"/>
          <w:color w:val="000000" w:themeColor="text1"/>
          <w:sz w:val="22"/>
          <w:szCs w:val="22"/>
        </w:rPr>
      </w:pPr>
      <w:r w:rsidRPr="00ED3DDB">
        <w:rPr>
          <w:rFonts w:asciiTheme="minorHAnsi" w:hAnsiTheme="minorHAnsi" w:cstheme="minorHAnsi"/>
          <w:color w:val="000000" w:themeColor="text1"/>
          <w:sz w:val="22"/>
          <w:szCs w:val="22"/>
        </w:rPr>
        <w:t>Experimental</w:t>
      </w:r>
    </w:p>
    <w:p w14:paraId="6D33B0C0" w14:textId="3BAE1A5A" w:rsidR="00701BFA" w:rsidRPr="00ED3DDB" w:rsidRDefault="00701BFA" w:rsidP="00712928">
      <w:pPr>
        <w:spacing w:line="360" w:lineRule="auto"/>
        <w:jc w:val="both"/>
        <w:rPr>
          <w:rFonts w:cstheme="minorHAnsi"/>
          <w:lang w:val="en-GB"/>
        </w:rPr>
      </w:pPr>
      <w:r w:rsidRPr="00ED3DDB">
        <w:rPr>
          <w:rFonts w:cstheme="minorHAnsi"/>
          <w:lang w:val="en-GB"/>
        </w:rPr>
        <w:t xml:space="preserve">All reactions were performed under an inert atmosphere using Schlenk, vacuum line and </w:t>
      </w:r>
      <w:r w:rsidR="00E51B77" w:rsidRPr="00ED3DDB">
        <w:rPr>
          <w:rFonts w:cstheme="minorHAnsi"/>
          <w:lang w:val="en-GB"/>
        </w:rPr>
        <w:t xml:space="preserve">dry nitrogen </w:t>
      </w:r>
      <w:r w:rsidRPr="00ED3DDB">
        <w:rPr>
          <w:rFonts w:cstheme="minorHAnsi"/>
          <w:lang w:val="en-GB"/>
        </w:rPr>
        <w:t xml:space="preserve">glove box techniques. The solvents used (THF, toluene and hexane) were dried by distillation from sodium wire prior to use and NMR solvents were stored in a glovebox over molecular sieves. </w:t>
      </w:r>
      <w:r w:rsidRPr="00ED3DDB">
        <w:rPr>
          <w:rFonts w:cstheme="minorHAnsi"/>
          <w:vertAlign w:val="superscript"/>
          <w:lang w:val="en-GB"/>
        </w:rPr>
        <w:t>n</w:t>
      </w:r>
      <w:r w:rsidRPr="00ED3DDB">
        <w:rPr>
          <w:rFonts w:cstheme="minorHAnsi"/>
          <w:lang w:val="en-GB"/>
        </w:rPr>
        <w:t>Bu</w:t>
      </w:r>
      <w:r w:rsidRPr="00ED3DDB">
        <w:rPr>
          <w:rFonts w:cstheme="minorHAnsi"/>
          <w:vertAlign w:val="subscript"/>
          <w:lang w:val="en-GB"/>
        </w:rPr>
        <w:t>3</w:t>
      </w:r>
      <w:r w:rsidRPr="00ED3DDB">
        <w:rPr>
          <w:rFonts w:cstheme="minorHAnsi"/>
          <w:lang w:val="en-GB"/>
        </w:rPr>
        <w:t xml:space="preserve">SnCl (Aldrich) was stored in a glovebox and used as received. All </w:t>
      </w:r>
      <w:r w:rsidRPr="00ED3DDB">
        <w:rPr>
          <w:rFonts w:cstheme="minorHAnsi"/>
          <w:vertAlign w:val="superscript"/>
          <w:lang w:val="en-GB"/>
        </w:rPr>
        <w:t>1</w:t>
      </w:r>
      <w:r w:rsidRPr="00ED3DDB">
        <w:rPr>
          <w:rFonts w:cstheme="minorHAnsi"/>
          <w:lang w:val="en-GB"/>
        </w:rPr>
        <w:t xml:space="preserve">H, </w:t>
      </w:r>
      <w:r w:rsidRPr="00ED3DDB">
        <w:rPr>
          <w:rFonts w:cstheme="minorHAnsi"/>
          <w:vertAlign w:val="superscript"/>
          <w:lang w:val="en-GB"/>
        </w:rPr>
        <w:t>13</w:t>
      </w:r>
      <w:r w:rsidRPr="00ED3DDB">
        <w:rPr>
          <w:rFonts w:cstheme="minorHAnsi"/>
          <w:lang w:val="en-GB"/>
        </w:rPr>
        <w:t>C{</w:t>
      </w:r>
      <w:r w:rsidRPr="00ED3DDB">
        <w:rPr>
          <w:rFonts w:cstheme="minorHAnsi"/>
          <w:vertAlign w:val="superscript"/>
          <w:lang w:val="en-GB"/>
        </w:rPr>
        <w:t>1</w:t>
      </w:r>
      <w:r w:rsidRPr="00ED3DDB">
        <w:rPr>
          <w:rFonts w:cstheme="minorHAnsi"/>
          <w:lang w:val="en-GB"/>
        </w:rPr>
        <w:t xml:space="preserve">H}, </w:t>
      </w:r>
      <w:r w:rsidRPr="00ED3DDB">
        <w:rPr>
          <w:rFonts w:cstheme="minorHAnsi"/>
          <w:color w:val="000000"/>
          <w:vertAlign w:val="superscript"/>
          <w:lang w:val="en-GB"/>
        </w:rPr>
        <w:t>119</w:t>
      </w:r>
      <w:r w:rsidRPr="00ED3DDB">
        <w:rPr>
          <w:rFonts w:cstheme="minorHAnsi"/>
          <w:color w:val="000000"/>
          <w:lang w:val="en-GB"/>
        </w:rPr>
        <w:t>Sn</w:t>
      </w:r>
      <w:r w:rsidRPr="00ED3DDB">
        <w:rPr>
          <w:rFonts w:cstheme="minorHAnsi"/>
          <w:lang w:val="en-GB"/>
        </w:rPr>
        <w:t>{</w:t>
      </w:r>
      <w:r w:rsidRPr="00ED3DDB">
        <w:rPr>
          <w:rFonts w:cstheme="minorHAnsi"/>
          <w:vertAlign w:val="superscript"/>
          <w:lang w:val="en-GB"/>
        </w:rPr>
        <w:t>1</w:t>
      </w:r>
      <w:r w:rsidRPr="00ED3DDB">
        <w:rPr>
          <w:rFonts w:cstheme="minorHAnsi"/>
          <w:lang w:val="en-GB"/>
        </w:rPr>
        <w:t>H} (referenced against neat SnMe</w:t>
      </w:r>
      <w:r w:rsidRPr="00ED3DDB">
        <w:rPr>
          <w:rFonts w:cstheme="minorHAnsi"/>
          <w:vertAlign w:val="subscript"/>
          <w:lang w:val="en-GB"/>
        </w:rPr>
        <w:t>4</w:t>
      </w:r>
      <w:r w:rsidR="00825B32" w:rsidRPr="00ED3DDB">
        <w:rPr>
          <w:rFonts w:cstheme="minorHAnsi"/>
          <w:lang w:val="en-GB"/>
        </w:rPr>
        <w:t>),</w:t>
      </w:r>
      <w:r w:rsidRPr="00ED3DDB">
        <w:rPr>
          <w:rFonts w:cstheme="minorHAnsi"/>
          <w:lang w:val="en-GB"/>
        </w:rPr>
        <w:t xml:space="preserve"> </w:t>
      </w:r>
      <w:r w:rsidRPr="00ED3DDB">
        <w:rPr>
          <w:rFonts w:cstheme="minorHAnsi"/>
          <w:vertAlign w:val="superscript"/>
          <w:lang w:val="en-GB"/>
        </w:rPr>
        <w:t>125</w:t>
      </w:r>
      <w:r w:rsidRPr="00ED3DDB">
        <w:rPr>
          <w:rFonts w:cstheme="minorHAnsi"/>
          <w:lang w:val="en-GB"/>
        </w:rPr>
        <w:t>Te{</w:t>
      </w:r>
      <w:r w:rsidRPr="00ED3DDB">
        <w:rPr>
          <w:rFonts w:cstheme="minorHAnsi"/>
          <w:vertAlign w:val="superscript"/>
          <w:lang w:val="en-GB"/>
        </w:rPr>
        <w:t>1</w:t>
      </w:r>
      <w:r w:rsidRPr="00ED3DDB">
        <w:rPr>
          <w:rFonts w:cstheme="minorHAnsi"/>
          <w:lang w:val="en-GB"/>
        </w:rPr>
        <w:t>H} (referenced against neat TeMe</w:t>
      </w:r>
      <w:r w:rsidRPr="00ED3DDB">
        <w:rPr>
          <w:rFonts w:cstheme="minorHAnsi"/>
          <w:vertAlign w:val="subscript"/>
          <w:lang w:val="en-GB"/>
        </w:rPr>
        <w:t>2</w:t>
      </w:r>
      <w:r w:rsidRPr="00ED3DDB">
        <w:rPr>
          <w:rFonts w:cstheme="minorHAnsi"/>
          <w:lang w:val="en-GB"/>
        </w:rPr>
        <w:t>)</w:t>
      </w:r>
      <w:r w:rsidR="00825B32" w:rsidRPr="00ED3DDB">
        <w:rPr>
          <w:rFonts w:cstheme="minorHAnsi"/>
          <w:lang w:val="en-GB"/>
        </w:rPr>
        <w:t xml:space="preserve"> and 2D HSQC</w:t>
      </w:r>
      <w:r w:rsidRPr="00ED3DDB">
        <w:rPr>
          <w:rFonts w:cstheme="minorHAnsi"/>
          <w:lang w:val="en-GB"/>
        </w:rPr>
        <w:t xml:space="preserve"> NMR spectra were collected on a Bruker AV400 spectrometer in CDCl</w:t>
      </w:r>
      <w:r w:rsidRPr="00ED3DDB">
        <w:rPr>
          <w:rFonts w:cstheme="minorHAnsi"/>
          <w:vertAlign w:val="subscript"/>
          <w:lang w:val="en-GB"/>
        </w:rPr>
        <w:t>3</w:t>
      </w:r>
      <w:r w:rsidRPr="00ED3DDB">
        <w:rPr>
          <w:rFonts w:cstheme="minorHAnsi"/>
          <w:lang w:val="en-GB"/>
        </w:rPr>
        <w:t>. Microanalyses were obtained via the London Metropolitan University elemental analysis service.</w:t>
      </w:r>
    </w:p>
    <w:p w14:paraId="2B7B43A3" w14:textId="5D7B48D9" w:rsidR="008C1090" w:rsidRPr="00ED3DDB" w:rsidRDefault="008C1090" w:rsidP="008C1090">
      <w:pPr>
        <w:spacing w:line="360" w:lineRule="auto"/>
        <w:jc w:val="both"/>
        <w:rPr>
          <w:rFonts w:cstheme="minorHAnsi"/>
          <w:lang w:val="en-GB"/>
        </w:rPr>
      </w:pPr>
      <w:r w:rsidRPr="00ED3DDB">
        <w:rPr>
          <w:rFonts w:cstheme="minorHAnsi"/>
          <w:lang w:val="en-GB"/>
        </w:rPr>
        <w:t xml:space="preserve">The volatility was determined using a temperature ramp experiment </w:t>
      </w:r>
      <w:r w:rsidR="00F42151" w:rsidRPr="00ED3DDB">
        <w:rPr>
          <w:rFonts w:cstheme="minorHAnsi"/>
          <w:lang w:val="en-GB"/>
        </w:rPr>
        <w:t>via</w:t>
      </w:r>
      <w:r w:rsidRPr="00ED3DDB">
        <w:rPr>
          <w:rFonts w:cstheme="minorHAnsi"/>
          <w:lang w:val="en-GB"/>
        </w:rPr>
        <w:t xml:space="preserve"> TGA. This experiment was conducted by measuring approximately 5 mg of [</w:t>
      </w:r>
      <w:r w:rsidRPr="00ED3DDB">
        <w:rPr>
          <w:rFonts w:cstheme="minorHAnsi"/>
          <w:vertAlign w:val="superscript"/>
          <w:lang w:val="en-GB"/>
        </w:rPr>
        <w:t>n</w:t>
      </w:r>
      <w:r w:rsidRPr="00ED3DDB">
        <w:rPr>
          <w:rFonts w:cstheme="minorHAnsi"/>
          <w:lang w:val="en-GB"/>
        </w:rPr>
        <w:t>Bu</w:t>
      </w:r>
      <w:r w:rsidRPr="00ED3DDB">
        <w:rPr>
          <w:rFonts w:cstheme="minorHAnsi"/>
          <w:vertAlign w:val="subscript"/>
          <w:lang w:val="en-GB"/>
        </w:rPr>
        <w:t>3</w:t>
      </w:r>
      <w:proofErr w:type="gramStart"/>
      <w:r w:rsidRPr="00ED3DDB">
        <w:rPr>
          <w:rFonts w:cstheme="minorHAnsi"/>
          <w:lang w:val="en-GB"/>
        </w:rPr>
        <w:t>Sn(</w:t>
      </w:r>
      <w:proofErr w:type="spellStart"/>
      <w:proofErr w:type="gramEnd"/>
      <w:r w:rsidRPr="00ED3DDB">
        <w:rPr>
          <w:rFonts w:cstheme="minorHAnsi"/>
          <w:lang w:val="en-GB"/>
        </w:rPr>
        <w:t>Te</w:t>
      </w:r>
      <w:r w:rsidRPr="00ED3DDB">
        <w:rPr>
          <w:rFonts w:cstheme="minorHAnsi"/>
          <w:vertAlign w:val="superscript"/>
          <w:lang w:val="en-GB"/>
        </w:rPr>
        <w:t>n</w:t>
      </w:r>
      <w:r w:rsidRPr="00ED3DDB">
        <w:rPr>
          <w:rFonts w:cstheme="minorHAnsi"/>
          <w:lang w:val="en-GB"/>
        </w:rPr>
        <w:t>Bu</w:t>
      </w:r>
      <w:proofErr w:type="spellEnd"/>
      <w:r w:rsidRPr="00ED3DDB">
        <w:rPr>
          <w:rFonts w:cstheme="minorHAnsi"/>
          <w:lang w:val="en-GB"/>
        </w:rPr>
        <w:t>)] into an alumina crucible inside a dry, nitrogen-filled glove box. The crucible was then quickly transferred to the TGA where it was immediately put under a flow of argon gas. The precursor was then heated at a ramp rate of 5 °C min</w:t>
      </w:r>
      <w:r w:rsidRPr="00ED3DDB">
        <w:rPr>
          <w:rFonts w:cstheme="minorHAnsi"/>
          <w:vertAlign w:val="superscript"/>
          <w:lang w:val="en-GB"/>
        </w:rPr>
        <w:t>-1</w:t>
      </w:r>
      <w:r w:rsidRPr="00ED3DDB">
        <w:rPr>
          <w:rFonts w:cstheme="minorHAnsi"/>
          <w:lang w:val="en-GB"/>
        </w:rPr>
        <w:t xml:space="preserve"> under a constant flow of argon gas from 30-600 °C.</w:t>
      </w:r>
    </w:p>
    <w:p w14:paraId="4B608E9D" w14:textId="5BAB9150" w:rsidR="0058541C" w:rsidRPr="00ED3DDB" w:rsidRDefault="0058541C" w:rsidP="0058541C">
      <w:pPr>
        <w:spacing w:after="0" w:line="360" w:lineRule="auto"/>
        <w:jc w:val="both"/>
        <w:rPr>
          <w:rFonts w:cstheme="minorHAnsi"/>
        </w:rPr>
      </w:pPr>
      <w:r w:rsidRPr="00ED3DDB">
        <w:rPr>
          <w:rFonts w:cstheme="minorHAnsi"/>
          <w:lang w:val="en-GB"/>
        </w:rPr>
        <w:lastRenderedPageBreak/>
        <w:t>The vapour pressure approximation</w:t>
      </w:r>
      <w:r w:rsidR="00825B32" w:rsidRPr="00ED3DDB">
        <w:rPr>
          <w:rFonts w:cstheme="minorHAnsi"/>
          <w:lang w:val="en-GB"/>
        </w:rPr>
        <w:t>s were</w:t>
      </w:r>
      <w:r w:rsidRPr="00ED3DDB">
        <w:rPr>
          <w:rFonts w:cstheme="minorHAnsi"/>
          <w:lang w:val="en-GB"/>
        </w:rPr>
        <w:t xml:space="preserve"> obtained using an isothermal step experiment using TGA to obtain the rate of mass lost at 50, 75, 100 and 125 °C under the flow of argon gas at a flow rate of 60 m</w:t>
      </w:r>
      <w:r w:rsidR="008B33F2" w:rsidRPr="00ED3DDB">
        <w:rPr>
          <w:rFonts w:cstheme="minorHAnsi"/>
          <w:lang w:val="en-GB"/>
        </w:rPr>
        <w:t xml:space="preserve">L </w:t>
      </w:r>
      <w:proofErr w:type="gramStart"/>
      <w:r w:rsidRPr="00ED3DDB">
        <w:rPr>
          <w:rFonts w:cstheme="minorHAnsi"/>
          <w:lang w:val="en-GB"/>
        </w:rPr>
        <w:t>min</w:t>
      </w:r>
      <w:r w:rsidRPr="00ED3DDB">
        <w:rPr>
          <w:rFonts w:cstheme="minorHAnsi"/>
          <w:vertAlign w:val="superscript"/>
          <w:lang w:val="en-GB"/>
        </w:rPr>
        <w:t>-1</w:t>
      </w:r>
      <w:proofErr w:type="gramEnd"/>
      <w:r w:rsidRPr="00ED3DDB">
        <w:rPr>
          <w:rFonts w:cstheme="minorHAnsi"/>
          <w:lang w:val="en-GB"/>
        </w:rPr>
        <w:t>. All temperatures were stab</w:t>
      </w:r>
      <w:r w:rsidR="008B33F2" w:rsidRPr="00ED3DDB">
        <w:rPr>
          <w:rFonts w:cstheme="minorHAnsi"/>
          <w:lang w:val="en-GB"/>
        </w:rPr>
        <w:t>il</w:t>
      </w:r>
      <w:r w:rsidRPr="00ED3DDB">
        <w:rPr>
          <w:rFonts w:cstheme="minorHAnsi"/>
          <w:lang w:val="en-GB"/>
        </w:rPr>
        <w:t xml:space="preserve">ised for 1 hour and </w:t>
      </w:r>
      <w:r w:rsidR="00241607" w:rsidRPr="00ED3DDB">
        <w:rPr>
          <w:rFonts w:cstheme="minorHAnsi"/>
          <w:lang w:val="en-GB"/>
        </w:rPr>
        <w:t xml:space="preserve">the </w:t>
      </w:r>
      <w:r w:rsidRPr="00ED3DDB">
        <w:rPr>
          <w:rFonts w:cstheme="minorHAnsi"/>
          <w:lang w:val="en-GB"/>
        </w:rPr>
        <w:t>ramp rate to each temperature w</w:t>
      </w:r>
      <w:r w:rsidR="00241607" w:rsidRPr="00ED3DDB">
        <w:rPr>
          <w:rFonts w:cstheme="minorHAnsi"/>
          <w:lang w:val="en-GB"/>
        </w:rPr>
        <w:t>as</w:t>
      </w:r>
      <w:r w:rsidRPr="00ED3DDB">
        <w:rPr>
          <w:rFonts w:cstheme="minorHAnsi"/>
          <w:lang w:val="en-GB"/>
        </w:rPr>
        <w:t xml:space="preserve"> 5 °C </w:t>
      </w:r>
      <w:proofErr w:type="gramStart"/>
      <w:r w:rsidRPr="00ED3DDB">
        <w:rPr>
          <w:rFonts w:cstheme="minorHAnsi"/>
          <w:lang w:val="en-GB"/>
        </w:rPr>
        <w:t>min</w:t>
      </w:r>
      <w:r w:rsidRPr="00ED3DDB">
        <w:rPr>
          <w:rFonts w:cstheme="minorHAnsi"/>
          <w:vertAlign w:val="superscript"/>
          <w:lang w:val="en-GB"/>
        </w:rPr>
        <w:t>-1</w:t>
      </w:r>
      <w:proofErr w:type="gramEnd"/>
      <w:r w:rsidRPr="00ED3DDB">
        <w:rPr>
          <w:rFonts w:cstheme="minorHAnsi"/>
          <w:lang w:val="en-GB"/>
        </w:rPr>
        <w:t xml:space="preserve">. This was initially performed for the reference compound used, </w:t>
      </w:r>
      <w:proofErr w:type="spellStart"/>
      <w:r w:rsidRPr="00ED3DDB">
        <w:rPr>
          <w:rFonts w:cstheme="minorHAnsi"/>
          <w:lang w:val="en-GB"/>
        </w:rPr>
        <w:t>t</w:t>
      </w:r>
      <w:r w:rsidR="003A484F" w:rsidRPr="00ED3DDB">
        <w:rPr>
          <w:rFonts w:cstheme="minorHAnsi"/>
          <w:lang w:val="en-GB"/>
        </w:rPr>
        <w:t>etrakis</w:t>
      </w:r>
      <w:proofErr w:type="spellEnd"/>
      <w:r w:rsidR="003A484F" w:rsidRPr="00ED3DDB">
        <w:rPr>
          <w:rFonts w:cstheme="minorHAnsi"/>
          <w:lang w:val="en-GB"/>
        </w:rPr>
        <w:t>-</w:t>
      </w:r>
      <w:r w:rsidR="003A484F" w:rsidRPr="00ED3DDB">
        <w:rPr>
          <w:rFonts w:cstheme="minorHAnsi"/>
          <w:i/>
          <w:iCs/>
          <w:lang w:val="en-GB"/>
        </w:rPr>
        <w:t>t</w:t>
      </w:r>
      <w:r w:rsidR="003A484F" w:rsidRPr="00ED3DDB">
        <w:rPr>
          <w:rFonts w:cstheme="minorHAnsi"/>
          <w:lang w:val="en-GB"/>
        </w:rPr>
        <w:t>-</w:t>
      </w:r>
      <w:proofErr w:type="spellStart"/>
      <w:r w:rsidRPr="00ED3DDB">
        <w:rPr>
          <w:rFonts w:cstheme="minorHAnsi"/>
          <w:lang w:val="en-GB"/>
        </w:rPr>
        <w:t>butyltin</w:t>
      </w:r>
      <w:proofErr w:type="spellEnd"/>
      <w:r w:rsidR="003A484F" w:rsidRPr="00ED3DDB">
        <w:rPr>
          <w:rFonts w:cstheme="minorHAnsi"/>
          <w:lang w:val="en-GB"/>
        </w:rPr>
        <w:t xml:space="preserve"> a</w:t>
      </w:r>
      <w:r w:rsidRPr="00ED3DDB">
        <w:rPr>
          <w:rFonts w:cstheme="minorHAnsi"/>
          <w:lang w:val="en-GB"/>
        </w:rPr>
        <w:t xml:space="preserve">s values for </w:t>
      </w:r>
      <w:r w:rsidR="003A484F" w:rsidRPr="00ED3DDB">
        <w:rPr>
          <w:rFonts w:cstheme="minorHAnsi"/>
          <w:lang w:val="en-GB"/>
        </w:rPr>
        <w:t>its</w:t>
      </w:r>
      <w:r w:rsidRPr="00ED3DDB">
        <w:rPr>
          <w:rFonts w:cstheme="minorHAnsi"/>
          <w:lang w:val="en-GB"/>
        </w:rPr>
        <w:t xml:space="preserve"> vapour pressure are available within the literature</w:t>
      </w:r>
      <w:r w:rsidR="003A484F" w:rsidRPr="00ED3DDB">
        <w:rPr>
          <w:rFonts w:cstheme="minorHAnsi"/>
          <w:lang w:val="en-GB"/>
        </w:rPr>
        <w:t>.</w:t>
      </w:r>
      <w:r w:rsidR="0006530D" w:rsidRPr="00ED3DDB">
        <w:rPr>
          <w:rFonts w:cstheme="minorHAnsi"/>
          <w:vertAlign w:val="superscript"/>
          <w:lang w:val="en-GB"/>
        </w:rPr>
        <w:t>2</w:t>
      </w:r>
      <w:r w:rsidR="000009D4" w:rsidRPr="00ED3DDB">
        <w:rPr>
          <w:rFonts w:cstheme="minorHAnsi"/>
          <w:vertAlign w:val="superscript"/>
          <w:lang w:val="en-GB"/>
        </w:rPr>
        <w:t>9</w:t>
      </w:r>
      <w:r w:rsidRPr="00ED3DDB">
        <w:rPr>
          <w:rFonts w:cstheme="minorHAnsi"/>
          <w:lang w:val="en-GB"/>
        </w:rPr>
        <w:t xml:space="preserve"> </w:t>
      </w:r>
      <w:r w:rsidR="003A484F" w:rsidRPr="00ED3DDB">
        <w:rPr>
          <w:rFonts w:cstheme="minorHAnsi"/>
          <w:lang w:val="en-GB"/>
        </w:rPr>
        <w:t>The</w:t>
      </w:r>
      <w:r w:rsidRPr="00ED3DDB">
        <w:rPr>
          <w:rFonts w:cstheme="minorHAnsi"/>
          <w:lang w:val="en-GB"/>
        </w:rPr>
        <w:t xml:space="preserve"> </w:t>
      </w:r>
      <w:r w:rsidR="003A484F" w:rsidRPr="00ED3DDB">
        <w:rPr>
          <w:rFonts w:cstheme="minorHAnsi"/>
          <w:lang w:val="en-GB"/>
        </w:rPr>
        <w:t xml:space="preserve">measured </w:t>
      </w:r>
      <w:r w:rsidRPr="00ED3DDB">
        <w:rPr>
          <w:rFonts w:cstheme="minorHAnsi"/>
          <w:lang w:val="en-GB"/>
        </w:rPr>
        <w:t>values were then used to calculate the instrument constants related to the equipment</w:t>
      </w:r>
      <w:r w:rsidR="003A484F" w:rsidRPr="00ED3DDB">
        <w:rPr>
          <w:rFonts w:cstheme="minorHAnsi"/>
          <w:lang w:val="en-GB"/>
        </w:rPr>
        <w:t>,</w:t>
      </w:r>
      <w:r w:rsidRPr="00ED3DDB">
        <w:rPr>
          <w:rFonts w:cstheme="minorHAnsi"/>
          <w:lang w:val="en-GB"/>
        </w:rPr>
        <w:t xml:space="preserve"> at which point the vapour pressures of the single source precursors could be obtained using the calculations below, as demonstrated</w:t>
      </w:r>
      <w:r w:rsidRPr="00ED3DDB">
        <w:rPr>
          <w:rFonts w:cstheme="minorHAnsi"/>
          <w:color w:val="FF0000"/>
          <w:lang w:val="en-GB"/>
        </w:rPr>
        <w:t xml:space="preserve"> </w:t>
      </w:r>
      <w:r w:rsidRPr="00ED3DDB">
        <w:rPr>
          <w:rFonts w:cstheme="minorHAnsi"/>
          <w:lang w:val="en-GB"/>
        </w:rPr>
        <w:t>by Wang et. al.</w:t>
      </w:r>
      <w:r w:rsidR="000009D4" w:rsidRPr="00ED3DDB">
        <w:rPr>
          <w:rFonts w:cstheme="minorHAnsi"/>
          <w:vertAlign w:val="superscript"/>
          <w:lang w:val="en-GB"/>
        </w:rPr>
        <w:t>30</w:t>
      </w:r>
      <w:r w:rsidRPr="00ED3DDB">
        <w:rPr>
          <w:rFonts w:cstheme="minorHAnsi"/>
        </w:rPr>
        <w:t xml:space="preserve"> </w:t>
      </w:r>
    </w:p>
    <w:p w14:paraId="524C0C9A" w14:textId="77777777" w:rsidR="0058541C" w:rsidRPr="00ED3DDB" w:rsidRDefault="00ED3DDB" w:rsidP="0058541C">
      <w:pPr>
        <w:pStyle w:val="ListParagraph"/>
        <w:numPr>
          <w:ilvl w:val="0"/>
          <w:numId w:val="3"/>
        </w:numPr>
        <w:spacing w:line="360" w:lineRule="auto"/>
        <w:jc w:val="both"/>
        <w:rPr>
          <w:rFonts w:cstheme="minorHAnsi"/>
        </w:rPr>
      </w:pPr>
      <m:oMath>
        <m:f>
          <m:fPr>
            <m:ctrlPr>
              <w:rPr>
                <w:rFonts w:ascii="Cambria Math" w:hAnsi="Cambria Math" w:cstheme="minorHAnsi"/>
                <w:i/>
                <w:iCs/>
              </w:rPr>
            </m:ctrlPr>
          </m:fPr>
          <m:num>
            <m:r>
              <w:rPr>
                <w:rFonts w:ascii="Cambria Math" w:hAnsi="Cambria Math" w:cstheme="minorHAnsi"/>
              </w:rPr>
              <m:t>1</m:t>
            </m:r>
          </m:num>
          <m:den>
            <m:r>
              <w:rPr>
                <w:rFonts w:ascii="Cambria Math" w:hAnsi="Cambria Math" w:cstheme="minorHAnsi"/>
              </w:rPr>
              <m:t>a</m:t>
            </m:r>
          </m:den>
        </m:f>
        <m:r>
          <w:rPr>
            <w:rFonts w:ascii="Cambria Math" w:hAnsi="Cambria Math" w:cstheme="minorHAnsi"/>
          </w:rPr>
          <m:t>.</m:t>
        </m:r>
        <m:f>
          <m:fPr>
            <m:ctrlPr>
              <w:rPr>
                <w:rFonts w:ascii="Cambria Math" w:hAnsi="Cambria Math" w:cstheme="minorHAnsi"/>
                <w:i/>
                <w:iCs/>
              </w:rPr>
            </m:ctrlPr>
          </m:fPr>
          <m:num>
            <m:r>
              <w:rPr>
                <w:rFonts w:ascii="Cambria Math" w:hAnsi="Cambria Math" w:cstheme="minorHAnsi"/>
              </w:rPr>
              <m:t>dm</m:t>
            </m:r>
          </m:num>
          <m:den>
            <m:r>
              <w:rPr>
                <w:rFonts w:ascii="Cambria Math" w:hAnsi="Cambria Math" w:cstheme="minorHAnsi"/>
              </w:rPr>
              <m:t>dt</m:t>
            </m:r>
          </m:den>
        </m:f>
        <m:r>
          <w:rPr>
            <w:rFonts w:ascii="Cambria Math" w:hAnsi="Cambria Math" w:cstheme="minorHAnsi"/>
          </w:rPr>
          <m:t>=p</m:t>
        </m:r>
        <m:r>
          <w:rPr>
            <w:rFonts w:ascii="Cambria Math" w:hAnsi="Cambria Math" w:cstheme="minorHAnsi"/>
            <w:lang w:val="el-GR"/>
          </w:rPr>
          <m:t>α</m:t>
        </m:r>
        <m:rad>
          <m:radPr>
            <m:degHide m:val="1"/>
            <m:ctrlPr>
              <w:rPr>
                <w:rFonts w:ascii="Cambria Math" w:hAnsi="Cambria Math" w:cstheme="minorHAnsi"/>
                <w:i/>
                <w:iCs/>
              </w:rPr>
            </m:ctrlPr>
          </m:radPr>
          <m:deg/>
          <m:e>
            <m:f>
              <m:fPr>
                <m:ctrlPr>
                  <w:rPr>
                    <w:rFonts w:ascii="Cambria Math" w:hAnsi="Cambria Math" w:cstheme="minorHAnsi"/>
                    <w:i/>
                    <w:iCs/>
                  </w:rPr>
                </m:ctrlPr>
              </m:fPr>
              <m:num>
                <m:r>
                  <w:rPr>
                    <w:rFonts w:ascii="Cambria Math" w:hAnsi="Cambria Math" w:cstheme="minorHAnsi"/>
                  </w:rPr>
                  <m:t>M</m:t>
                </m:r>
              </m:num>
              <m:den>
                <m:r>
                  <w:rPr>
                    <w:rFonts w:ascii="Cambria Math" w:hAnsi="Cambria Math" w:cstheme="minorHAnsi"/>
                  </w:rPr>
                  <m:t>2</m:t>
                </m:r>
                <m:r>
                  <w:rPr>
                    <w:rFonts w:ascii="Cambria Math" w:hAnsi="Cambria Math" w:cstheme="minorHAnsi"/>
                    <w:lang w:val="el-GR"/>
                  </w:rPr>
                  <m:t>π</m:t>
                </m:r>
                <m:r>
                  <w:rPr>
                    <w:rFonts w:ascii="Cambria Math" w:hAnsi="Cambria Math" w:cstheme="minorHAnsi"/>
                  </w:rPr>
                  <m:t>RT</m:t>
                </m:r>
              </m:den>
            </m:f>
          </m:e>
        </m:rad>
      </m:oMath>
    </w:p>
    <w:p w14:paraId="4A8C5B8B" w14:textId="77777777" w:rsidR="0058541C" w:rsidRPr="00ED3DDB" w:rsidRDefault="0058541C" w:rsidP="0058541C">
      <w:pPr>
        <w:pStyle w:val="ListParagraph"/>
        <w:numPr>
          <w:ilvl w:val="0"/>
          <w:numId w:val="3"/>
        </w:numPr>
        <w:spacing w:line="360" w:lineRule="auto"/>
        <w:jc w:val="both"/>
        <w:rPr>
          <w:rFonts w:cstheme="minorHAnsi"/>
        </w:rPr>
      </w:pPr>
      <m:oMath>
        <m:r>
          <w:rPr>
            <w:rFonts w:ascii="Cambria Math" w:hAnsi="Cambria Math" w:cstheme="minorHAnsi"/>
          </w:rPr>
          <m:t>k=</m:t>
        </m:r>
        <m:f>
          <m:fPr>
            <m:ctrlPr>
              <w:rPr>
                <w:rFonts w:ascii="Cambria Math" w:hAnsi="Cambria Math" w:cstheme="minorHAnsi"/>
                <w:i/>
                <w:iCs/>
              </w:rPr>
            </m:ctrlPr>
          </m:fPr>
          <m:num>
            <m:rad>
              <m:radPr>
                <m:degHide m:val="1"/>
                <m:ctrlPr>
                  <w:rPr>
                    <w:rFonts w:ascii="Cambria Math" w:hAnsi="Cambria Math" w:cstheme="minorHAnsi"/>
                    <w:i/>
                    <w:iCs/>
                  </w:rPr>
                </m:ctrlPr>
              </m:radPr>
              <m:deg/>
              <m:e>
                <m:r>
                  <w:rPr>
                    <w:rFonts w:ascii="Cambria Math" w:hAnsi="Cambria Math" w:cstheme="minorHAnsi"/>
                  </w:rPr>
                  <m:t>2</m:t>
                </m:r>
                <m:r>
                  <w:rPr>
                    <w:rFonts w:ascii="Cambria Math" w:hAnsi="Cambria Math" w:cstheme="minorHAnsi"/>
                    <w:lang w:val="el-GR"/>
                  </w:rPr>
                  <m:t>π</m:t>
                </m:r>
                <m:r>
                  <w:rPr>
                    <w:rFonts w:ascii="Cambria Math" w:hAnsi="Cambria Math" w:cstheme="minorHAnsi"/>
                  </w:rPr>
                  <m:t>R</m:t>
                </m:r>
              </m:e>
            </m:rad>
          </m:num>
          <m:den>
            <m:r>
              <w:rPr>
                <w:rFonts w:ascii="Cambria Math" w:hAnsi="Cambria Math" w:cstheme="minorHAnsi"/>
                <w:lang w:val="el-GR"/>
              </w:rPr>
              <m:t>α</m:t>
            </m:r>
          </m:den>
        </m:f>
      </m:oMath>
    </w:p>
    <w:p w14:paraId="05A0B70C" w14:textId="77777777" w:rsidR="0058541C" w:rsidRPr="00ED3DDB" w:rsidRDefault="0058541C" w:rsidP="0058541C">
      <w:pPr>
        <w:pStyle w:val="ListParagraph"/>
        <w:numPr>
          <w:ilvl w:val="0"/>
          <w:numId w:val="3"/>
        </w:numPr>
        <w:spacing w:line="360" w:lineRule="auto"/>
        <w:jc w:val="both"/>
        <w:rPr>
          <w:rFonts w:cstheme="minorHAnsi"/>
        </w:rPr>
      </w:pPr>
      <m:oMath>
        <m:r>
          <w:rPr>
            <w:rFonts w:ascii="Cambria Math" w:hAnsi="Cambria Math" w:cstheme="minorHAnsi"/>
          </w:rPr>
          <m:t>v=</m:t>
        </m:r>
        <m:f>
          <m:fPr>
            <m:ctrlPr>
              <w:rPr>
                <w:rFonts w:ascii="Cambria Math" w:hAnsi="Cambria Math" w:cstheme="minorHAnsi"/>
                <w:i/>
                <w:iCs/>
              </w:rPr>
            </m:ctrlPr>
          </m:fPr>
          <m:num>
            <m:r>
              <w:rPr>
                <w:rFonts w:ascii="Cambria Math" w:hAnsi="Cambria Math" w:cstheme="minorHAnsi"/>
              </w:rPr>
              <m:t>1</m:t>
            </m:r>
          </m:num>
          <m:den>
            <m:r>
              <w:rPr>
                <w:rFonts w:ascii="Cambria Math" w:hAnsi="Cambria Math" w:cstheme="minorHAnsi"/>
              </w:rPr>
              <m:t>a</m:t>
            </m:r>
          </m:den>
        </m:f>
        <m:r>
          <w:rPr>
            <w:rFonts w:ascii="Cambria Math" w:hAnsi="Cambria Math" w:cstheme="minorHAnsi"/>
          </w:rPr>
          <m:t>.</m:t>
        </m:r>
        <m:f>
          <m:fPr>
            <m:ctrlPr>
              <w:rPr>
                <w:rFonts w:ascii="Cambria Math" w:hAnsi="Cambria Math" w:cstheme="minorHAnsi"/>
                <w:i/>
                <w:iCs/>
              </w:rPr>
            </m:ctrlPr>
          </m:fPr>
          <m:num>
            <m:r>
              <w:rPr>
                <w:rFonts w:ascii="Cambria Math" w:hAnsi="Cambria Math" w:cstheme="minorHAnsi"/>
              </w:rPr>
              <m:t>dm</m:t>
            </m:r>
          </m:num>
          <m:den>
            <m:r>
              <w:rPr>
                <w:rFonts w:ascii="Cambria Math" w:hAnsi="Cambria Math" w:cstheme="minorHAnsi"/>
              </w:rPr>
              <m:t>dt</m:t>
            </m:r>
          </m:den>
        </m:f>
        <m:rad>
          <m:radPr>
            <m:degHide m:val="1"/>
            <m:ctrlPr>
              <w:rPr>
                <w:rFonts w:ascii="Cambria Math" w:hAnsi="Cambria Math" w:cstheme="minorHAnsi"/>
                <w:i/>
                <w:iCs/>
              </w:rPr>
            </m:ctrlPr>
          </m:radPr>
          <m:deg/>
          <m:e>
            <m:f>
              <m:fPr>
                <m:ctrlPr>
                  <w:rPr>
                    <w:rFonts w:ascii="Cambria Math" w:hAnsi="Cambria Math" w:cstheme="minorHAnsi"/>
                    <w:i/>
                    <w:iCs/>
                  </w:rPr>
                </m:ctrlPr>
              </m:fPr>
              <m:num>
                <m:r>
                  <w:rPr>
                    <w:rFonts w:ascii="Cambria Math" w:hAnsi="Cambria Math" w:cstheme="minorHAnsi"/>
                  </w:rPr>
                  <m:t>T</m:t>
                </m:r>
              </m:num>
              <m:den>
                <m:r>
                  <w:rPr>
                    <w:rFonts w:ascii="Cambria Math" w:hAnsi="Cambria Math" w:cstheme="minorHAnsi"/>
                  </w:rPr>
                  <m:t>M</m:t>
                </m:r>
              </m:den>
            </m:f>
          </m:e>
        </m:rad>
      </m:oMath>
    </w:p>
    <w:p w14:paraId="019AE8C8" w14:textId="77777777" w:rsidR="0058541C" w:rsidRPr="00ED3DDB" w:rsidRDefault="0058541C" w:rsidP="0058541C">
      <w:pPr>
        <w:pStyle w:val="ListParagraph"/>
        <w:numPr>
          <w:ilvl w:val="0"/>
          <w:numId w:val="3"/>
        </w:numPr>
        <w:spacing w:line="360" w:lineRule="auto"/>
        <w:jc w:val="both"/>
        <w:rPr>
          <w:rFonts w:cstheme="minorHAnsi"/>
        </w:rPr>
      </w:pPr>
      <m:oMath>
        <m:r>
          <w:rPr>
            <w:rFonts w:ascii="Cambria Math" w:hAnsi="Cambria Math" w:cstheme="minorHAnsi"/>
          </w:rPr>
          <m:t>p=kv</m:t>
        </m:r>
      </m:oMath>
    </w:p>
    <w:p w14:paraId="2EE0F495" w14:textId="77777777" w:rsidR="0058541C" w:rsidRPr="00ED3DDB" w:rsidRDefault="0058541C" w:rsidP="0058541C">
      <w:pPr>
        <w:spacing w:after="0" w:line="360" w:lineRule="auto"/>
        <w:jc w:val="both"/>
        <w:rPr>
          <w:rFonts w:eastAsiaTheme="minorEastAsia" w:cstheme="minorHAnsi"/>
          <w:iCs/>
        </w:rPr>
      </w:pPr>
    </w:p>
    <w:p w14:paraId="658F73F6" w14:textId="348A20EC" w:rsidR="0058541C" w:rsidRPr="00ED3DDB" w:rsidRDefault="0058541C" w:rsidP="003A484F">
      <w:pPr>
        <w:spacing w:after="240" w:line="360" w:lineRule="auto"/>
        <w:jc w:val="both"/>
        <w:rPr>
          <w:rFonts w:cstheme="minorHAnsi"/>
          <w:iCs/>
          <w:lang w:val="en-GB"/>
        </w:rPr>
      </w:pPr>
      <w:r w:rsidRPr="00ED3DDB">
        <w:rPr>
          <w:rFonts w:eastAsiaTheme="minorEastAsia" w:cstheme="minorHAnsi"/>
          <w:iCs/>
          <w:lang w:val="en-GB"/>
        </w:rPr>
        <w:t xml:space="preserve">Where </w:t>
      </w:r>
      <w:r w:rsidRPr="00ED3DDB">
        <w:rPr>
          <w:rFonts w:eastAsiaTheme="minorEastAsia" w:cstheme="minorHAnsi"/>
          <w:i/>
          <w:lang w:val="en-GB"/>
        </w:rPr>
        <w:t>k</w:t>
      </w:r>
      <w:r w:rsidRPr="00ED3DDB">
        <w:rPr>
          <w:rFonts w:eastAsiaTheme="minorEastAsia" w:cstheme="minorHAnsi"/>
          <w:iCs/>
          <w:lang w:val="en-GB"/>
        </w:rPr>
        <w:t xml:space="preserve">, the instrument factor, </w:t>
      </w:r>
      <w:r w:rsidRPr="00ED3DDB">
        <w:rPr>
          <w:rFonts w:eastAsiaTheme="minorEastAsia" w:cstheme="minorHAnsi"/>
          <w:i/>
        </w:rPr>
        <w:t>α</w:t>
      </w:r>
      <w:r w:rsidR="00783912" w:rsidRPr="00ED3DDB">
        <w:rPr>
          <w:rFonts w:eastAsiaTheme="minorEastAsia" w:cstheme="minorHAnsi"/>
          <w:iCs/>
          <w:lang w:val="en-GB"/>
        </w:rPr>
        <w:t xml:space="preserve"> is</w:t>
      </w:r>
      <w:r w:rsidRPr="00ED3DDB">
        <w:rPr>
          <w:rFonts w:eastAsiaTheme="minorEastAsia" w:cstheme="minorHAnsi"/>
          <w:iCs/>
          <w:lang w:val="en-GB"/>
        </w:rPr>
        <w:t xml:space="preserve"> the vapour coefficient</w:t>
      </w:r>
      <w:r w:rsidR="00783912" w:rsidRPr="00ED3DDB">
        <w:rPr>
          <w:rFonts w:eastAsiaTheme="minorEastAsia" w:cstheme="minorHAnsi"/>
          <w:iCs/>
          <w:lang w:val="en-GB"/>
        </w:rPr>
        <w:t>,</w:t>
      </w:r>
      <w:r w:rsidRPr="00ED3DDB">
        <w:rPr>
          <w:rFonts w:eastAsiaTheme="minorEastAsia" w:cstheme="minorHAnsi"/>
          <w:iCs/>
          <w:lang w:val="en-GB"/>
        </w:rPr>
        <w:t xml:space="preserve"> </w:t>
      </w:r>
      <w:r w:rsidRPr="00ED3DDB">
        <w:rPr>
          <w:rFonts w:eastAsiaTheme="minorEastAsia" w:cstheme="minorHAnsi"/>
          <w:i/>
          <w:lang w:val="en-GB"/>
        </w:rPr>
        <w:t>R</w:t>
      </w:r>
      <w:r w:rsidR="00783912" w:rsidRPr="00ED3DDB">
        <w:rPr>
          <w:rFonts w:eastAsiaTheme="minorEastAsia" w:cstheme="minorHAnsi"/>
          <w:iCs/>
          <w:lang w:val="en-GB"/>
        </w:rPr>
        <w:t xml:space="preserve"> is</w:t>
      </w:r>
      <w:r w:rsidRPr="00ED3DDB">
        <w:rPr>
          <w:rFonts w:eastAsiaTheme="minorEastAsia" w:cstheme="minorHAnsi"/>
          <w:iCs/>
          <w:lang w:val="en-GB"/>
        </w:rPr>
        <w:t xml:space="preserve"> the ideal gas constant</w:t>
      </w:r>
      <w:r w:rsidR="00783912" w:rsidRPr="00ED3DDB">
        <w:rPr>
          <w:rFonts w:eastAsiaTheme="minorEastAsia" w:cstheme="minorHAnsi"/>
          <w:iCs/>
          <w:lang w:val="en-GB"/>
        </w:rPr>
        <w:t>,</w:t>
      </w:r>
      <w:r w:rsidRPr="00ED3DDB">
        <w:rPr>
          <w:rFonts w:eastAsiaTheme="minorEastAsia" w:cstheme="minorHAnsi"/>
          <w:iCs/>
          <w:lang w:val="en-GB"/>
        </w:rPr>
        <w:t xml:space="preserve"> </w:t>
      </w:r>
      <w:r w:rsidR="00783912" w:rsidRPr="00ED3DDB">
        <w:rPr>
          <w:rFonts w:eastAsiaTheme="minorEastAsia" w:cstheme="minorHAnsi"/>
          <w:i/>
          <w:lang w:val="en-GB"/>
        </w:rPr>
        <w:t xml:space="preserve">v </w:t>
      </w:r>
      <w:r w:rsidR="00783912" w:rsidRPr="00ED3DDB">
        <w:rPr>
          <w:rFonts w:eastAsiaTheme="minorEastAsia" w:cstheme="minorHAnsi"/>
          <w:lang w:val="en-GB"/>
        </w:rPr>
        <w:t>is</w:t>
      </w:r>
      <w:r w:rsidR="00783912" w:rsidRPr="00ED3DDB">
        <w:rPr>
          <w:rFonts w:eastAsiaTheme="minorEastAsia" w:cstheme="minorHAnsi"/>
          <w:iCs/>
          <w:lang w:val="en-GB"/>
        </w:rPr>
        <w:t xml:space="preserve"> t</w:t>
      </w:r>
      <w:r w:rsidRPr="00ED3DDB">
        <w:rPr>
          <w:rFonts w:eastAsiaTheme="minorEastAsia" w:cstheme="minorHAnsi"/>
          <w:iCs/>
          <w:lang w:val="en-GB"/>
        </w:rPr>
        <w:t>he sample dependent factor,</w:t>
      </w:r>
      <w:r w:rsidR="00783912" w:rsidRPr="00ED3DDB">
        <w:rPr>
          <w:rFonts w:eastAsiaTheme="minorEastAsia" w:cstheme="minorHAnsi"/>
          <w:i/>
          <w:lang w:val="en-GB"/>
        </w:rPr>
        <w:t xml:space="preserve"> a</w:t>
      </w:r>
      <w:r w:rsidR="00C243E7" w:rsidRPr="00ED3DDB">
        <w:rPr>
          <w:rFonts w:eastAsiaTheme="minorEastAsia" w:cstheme="minorHAnsi"/>
          <w:i/>
          <w:lang w:val="en-GB"/>
        </w:rPr>
        <w:t xml:space="preserve"> </w:t>
      </w:r>
      <w:r w:rsidR="00783912" w:rsidRPr="00ED3DDB">
        <w:rPr>
          <w:rFonts w:eastAsiaTheme="minorEastAsia" w:cstheme="minorHAnsi"/>
          <w:iCs/>
          <w:lang w:val="en-GB"/>
        </w:rPr>
        <w:t>is</w:t>
      </w:r>
      <w:r w:rsidRPr="00ED3DDB">
        <w:rPr>
          <w:rFonts w:eastAsiaTheme="minorEastAsia" w:cstheme="minorHAnsi"/>
          <w:iCs/>
          <w:lang w:val="en-GB"/>
        </w:rPr>
        <w:t xml:space="preserve"> the area of the sample containing vessel,</w:t>
      </w:r>
      <w:r w:rsidR="00783912" w:rsidRPr="00ED3DDB">
        <w:rPr>
          <w:rFonts w:eastAsiaTheme="minorEastAsia" w:cstheme="minorHAnsi"/>
          <w:iCs/>
          <w:lang w:val="en-GB"/>
        </w:rPr>
        <w:t xml:space="preserve"> </w:t>
      </w:r>
      <m:oMath>
        <m:f>
          <m:fPr>
            <m:ctrlPr>
              <w:rPr>
                <w:rFonts w:ascii="Cambria Math" w:hAnsi="Cambria Math" w:cstheme="minorHAnsi"/>
                <w:i/>
                <w:iCs/>
              </w:rPr>
            </m:ctrlPr>
          </m:fPr>
          <m:num>
            <m:r>
              <w:rPr>
                <w:rFonts w:ascii="Cambria Math" w:hAnsi="Cambria Math" w:cstheme="minorHAnsi"/>
              </w:rPr>
              <m:t>dm</m:t>
            </m:r>
          </m:num>
          <m:den>
            <m:r>
              <w:rPr>
                <w:rFonts w:ascii="Cambria Math" w:hAnsi="Cambria Math" w:cstheme="minorHAnsi"/>
              </w:rPr>
              <m:t>dt</m:t>
            </m:r>
          </m:den>
        </m:f>
      </m:oMath>
      <w:r w:rsidR="00783912" w:rsidRPr="00ED3DDB">
        <w:rPr>
          <w:rFonts w:eastAsiaTheme="minorEastAsia" w:cstheme="minorHAnsi"/>
          <w:iCs/>
          <w:lang w:val="en-GB"/>
        </w:rPr>
        <w:t xml:space="preserve"> is</w:t>
      </w:r>
      <w:r w:rsidRPr="00ED3DDB">
        <w:rPr>
          <w:rFonts w:eastAsiaTheme="minorEastAsia" w:cstheme="minorHAnsi"/>
          <w:iCs/>
          <w:lang w:val="en-GB"/>
        </w:rPr>
        <w:t xml:space="preserve"> the rate of mass loss</w:t>
      </w:r>
      <w:r w:rsidR="00783912" w:rsidRPr="00ED3DDB">
        <w:rPr>
          <w:rFonts w:eastAsiaTheme="minorEastAsia" w:cstheme="minorHAnsi"/>
          <w:iCs/>
          <w:lang w:val="en-GB"/>
        </w:rPr>
        <w:t xml:space="preserve">, </w:t>
      </w:r>
      <w:r w:rsidR="00783912" w:rsidRPr="00ED3DDB">
        <w:rPr>
          <w:rFonts w:eastAsiaTheme="minorEastAsia" w:cstheme="minorHAnsi"/>
          <w:i/>
          <w:lang w:val="en-GB"/>
        </w:rPr>
        <w:t xml:space="preserve">T </w:t>
      </w:r>
      <w:r w:rsidR="00783912" w:rsidRPr="00ED3DDB">
        <w:rPr>
          <w:rFonts w:eastAsiaTheme="minorEastAsia" w:cstheme="minorHAnsi"/>
          <w:lang w:val="en-GB"/>
        </w:rPr>
        <w:t xml:space="preserve">is </w:t>
      </w:r>
      <w:r w:rsidRPr="00ED3DDB">
        <w:rPr>
          <w:rFonts w:eastAsiaTheme="minorEastAsia" w:cstheme="minorHAnsi"/>
          <w:iCs/>
          <w:lang w:val="en-GB"/>
        </w:rPr>
        <w:t xml:space="preserve">the temperature and </w:t>
      </w:r>
      <w:r w:rsidR="00783912" w:rsidRPr="00ED3DDB">
        <w:rPr>
          <w:rFonts w:eastAsiaTheme="minorEastAsia" w:cstheme="minorHAnsi"/>
          <w:i/>
          <w:lang w:val="en-GB"/>
        </w:rPr>
        <w:t>M</w:t>
      </w:r>
      <w:r w:rsidR="00783912" w:rsidRPr="00ED3DDB">
        <w:rPr>
          <w:rFonts w:eastAsiaTheme="minorEastAsia" w:cstheme="minorHAnsi"/>
          <w:iCs/>
          <w:lang w:val="en-GB"/>
        </w:rPr>
        <w:t xml:space="preserve"> is </w:t>
      </w:r>
      <w:r w:rsidRPr="00ED3DDB">
        <w:rPr>
          <w:rFonts w:eastAsiaTheme="minorEastAsia" w:cstheme="minorHAnsi"/>
          <w:iCs/>
          <w:lang w:val="en-GB"/>
        </w:rPr>
        <w:t xml:space="preserve">the relative molecular mass. Using these the final equation gives the vapour pressure, </w:t>
      </w:r>
      <w:r w:rsidRPr="00ED3DDB">
        <w:rPr>
          <w:rFonts w:eastAsiaTheme="minorEastAsia" w:cstheme="minorHAnsi"/>
          <w:i/>
          <w:lang w:val="en-GB"/>
        </w:rPr>
        <w:t>p</w:t>
      </w:r>
      <w:r w:rsidRPr="00ED3DDB">
        <w:rPr>
          <w:rFonts w:eastAsiaTheme="minorEastAsia" w:cstheme="minorHAnsi"/>
          <w:iCs/>
          <w:lang w:val="en-GB"/>
        </w:rPr>
        <w:t xml:space="preserve">. At each of the temperatures measured the value of k was first calculated using the experimentally </w:t>
      </w:r>
      <w:r w:rsidR="00241607" w:rsidRPr="00ED3DDB">
        <w:rPr>
          <w:rFonts w:eastAsiaTheme="minorEastAsia" w:cstheme="minorHAnsi"/>
          <w:iCs/>
          <w:lang w:val="en-GB"/>
        </w:rPr>
        <w:t>determined</w:t>
      </w:r>
      <w:r w:rsidRPr="00ED3DDB">
        <w:rPr>
          <w:rFonts w:eastAsiaTheme="minorEastAsia" w:cstheme="minorHAnsi"/>
          <w:iCs/>
          <w:lang w:val="en-GB"/>
        </w:rPr>
        <w:t xml:space="preserve"> value for </w:t>
      </w:r>
      <w:r w:rsidRPr="00ED3DDB">
        <w:rPr>
          <w:rFonts w:eastAsiaTheme="minorEastAsia" w:cstheme="minorHAnsi"/>
          <w:i/>
          <w:lang w:val="en-GB"/>
        </w:rPr>
        <w:t>v</w:t>
      </w:r>
      <w:r w:rsidRPr="00ED3DDB">
        <w:rPr>
          <w:rFonts w:eastAsiaTheme="minorEastAsia" w:cstheme="minorHAnsi"/>
          <w:iCs/>
          <w:lang w:val="en-GB"/>
        </w:rPr>
        <w:t xml:space="preserve"> and the known value for </w:t>
      </w:r>
      <w:r w:rsidRPr="00ED3DDB">
        <w:rPr>
          <w:rFonts w:eastAsiaTheme="minorEastAsia" w:cstheme="minorHAnsi"/>
          <w:i/>
          <w:lang w:val="en-GB"/>
        </w:rPr>
        <w:t>p</w:t>
      </w:r>
      <w:r w:rsidRPr="00ED3DDB">
        <w:rPr>
          <w:rFonts w:eastAsiaTheme="minorEastAsia" w:cstheme="minorHAnsi"/>
          <w:iCs/>
          <w:lang w:val="en-GB"/>
        </w:rPr>
        <w:t>.</w:t>
      </w:r>
      <w:r w:rsidR="0006530D" w:rsidRPr="00ED3DDB">
        <w:rPr>
          <w:rFonts w:eastAsiaTheme="minorEastAsia" w:cstheme="minorHAnsi"/>
          <w:iCs/>
          <w:vertAlign w:val="superscript"/>
          <w:lang w:val="en-GB"/>
        </w:rPr>
        <w:t>2</w:t>
      </w:r>
      <w:r w:rsidR="000009D4" w:rsidRPr="00ED3DDB">
        <w:rPr>
          <w:rFonts w:eastAsiaTheme="minorEastAsia" w:cstheme="minorHAnsi"/>
          <w:iCs/>
          <w:vertAlign w:val="superscript"/>
          <w:lang w:val="en-GB"/>
        </w:rPr>
        <w:t>9</w:t>
      </w:r>
      <w:r w:rsidRPr="00ED3DDB">
        <w:rPr>
          <w:rFonts w:eastAsiaTheme="minorEastAsia" w:cstheme="minorHAnsi"/>
          <w:iCs/>
          <w:lang w:val="en-GB"/>
        </w:rPr>
        <w:t xml:space="preserve"> Using the value for </w:t>
      </w:r>
      <w:r w:rsidRPr="00ED3DDB">
        <w:rPr>
          <w:rFonts w:eastAsiaTheme="minorEastAsia" w:cstheme="minorHAnsi"/>
          <w:i/>
          <w:lang w:val="en-GB"/>
        </w:rPr>
        <w:t>k</w:t>
      </w:r>
      <w:r w:rsidRPr="00ED3DDB">
        <w:rPr>
          <w:rFonts w:eastAsiaTheme="minorEastAsia" w:cstheme="minorHAnsi"/>
          <w:iCs/>
          <w:lang w:val="en-GB"/>
        </w:rPr>
        <w:t xml:space="preserve"> gained in this method, the vapour pressure of the single source precursor could be </w:t>
      </w:r>
      <w:r w:rsidR="00BF136F" w:rsidRPr="00ED3DDB">
        <w:rPr>
          <w:rFonts w:eastAsiaTheme="minorEastAsia" w:cstheme="minorHAnsi"/>
          <w:iCs/>
          <w:lang w:val="en-GB"/>
        </w:rPr>
        <w:t>calculated</w:t>
      </w:r>
      <w:r w:rsidRPr="00ED3DDB">
        <w:rPr>
          <w:rFonts w:eastAsiaTheme="minorEastAsia" w:cstheme="minorHAnsi"/>
          <w:iCs/>
          <w:lang w:val="en-GB"/>
        </w:rPr>
        <w:t>.</w:t>
      </w:r>
    </w:p>
    <w:p w14:paraId="48C92D57" w14:textId="0A2C7C01" w:rsidR="00FD11D2" w:rsidRPr="00ED3DDB" w:rsidRDefault="00712928" w:rsidP="00BB6E5E">
      <w:pPr>
        <w:spacing w:after="120" w:line="360" w:lineRule="auto"/>
        <w:jc w:val="both"/>
        <w:rPr>
          <w:rFonts w:cstheme="minorHAnsi"/>
          <w:b/>
          <w:lang w:val="en-GB"/>
        </w:rPr>
      </w:pPr>
      <w:r w:rsidRPr="00ED3DDB">
        <w:rPr>
          <w:rFonts w:cstheme="minorHAnsi"/>
          <w:b/>
          <w:lang w:val="en-GB"/>
        </w:rPr>
        <w:t xml:space="preserve">Synthesis of </w:t>
      </w:r>
      <w:r w:rsidR="00FD11D2" w:rsidRPr="00ED3DDB">
        <w:rPr>
          <w:rFonts w:cstheme="minorHAnsi"/>
          <w:b/>
          <w:bCs/>
          <w:lang w:val="en-GB"/>
        </w:rPr>
        <w:t>[</w:t>
      </w:r>
      <w:r w:rsidR="00C75714" w:rsidRPr="00ED3DDB">
        <w:rPr>
          <w:rFonts w:cstheme="minorHAnsi"/>
          <w:b/>
          <w:bCs/>
          <w:vertAlign w:val="superscript"/>
          <w:lang w:val="en-GB"/>
        </w:rPr>
        <w:t>n</w:t>
      </w:r>
      <w:r w:rsidR="00FD11D2" w:rsidRPr="00ED3DDB">
        <w:rPr>
          <w:rFonts w:cstheme="minorHAnsi"/>
          <w:b/>
          <w:bCs/>
          <w:lang w:val="en-GB"/>
        </w:rPr>
        <w:t>Bu</w:t>
      </w:r>
      <w:r w:rsidR="00FD11D2" w:rsidRPr="00ED3DDB">
        <w:rPr>
          <w:rFonts w:cstheme="minorHAnsi"/>
          <w:b/>
          <w:bCs/>
          <w:vertAlign w:val="subscript"/>
          <w:lang w:val="en-GB"/>
        </w:rPr>
        <w:t>3</w:t>
      </w:r>
      <w:proofErr w:type="gramStart"/>
      <w:r w:rsidR="00C75714" w:rsidRPr="00ED3DDB">
        <w:rPr>
          <w:rFonts w:cstheme="minorHAnsi"/>
          <w:b/>
          <w:bCs/>
          <w:lang w:val="en-GB"/>
        </w:rPr>
        <w:t>Sn</w:t>
      </w:r>
      <w:r w:rsidR="00FD11D2" w:rsidRPr="00ED3DDB">
        <w:rPr>
          <w:rFonts w:cstheme="minorHAnsi"/>
          <w:b/>
          <w:bCs/>
          <w:lang w:val="en-GB"/>
        </w:rPr>
        <w:t>(</w:t>
      </w:r>
      <w:proofErr w:type="spellStart"/>
      <w:proofErr w:type="gramEnd"/>
      <w:r w:rsidR="00FD11D2" w:rsidRPr="00ED3DDB">
        <w:rPr>
          <w:rFonts w:cstheme="minorHAnsi"/>
          <w:b/>
          <w:bCs/>
          <w:lang w:val="en-GB"/>
        </w:rPr>
        <w:t>Te</w:t>
      </w:r>
      <w:r w:rsidR="00C75714" w:rsidRPr="00ED3DDB">
        <w:rPr>
          <w:rFonts w:cstheme="minorHAnsi"/>
          <w:b/>
          <w:bCs/>
          <w:vertAlign w:val="superscript"/>
          <w:lang w:val="en-GB"/>
        </w:rPr>
        <w:t>n</w:t>
      </w:r>
      <w:r w:rsidR="00FD11D2" w:rsidRPr="00ED3DDB">
        <w:rPr>
          <w:rFonts w:cstheme="minorHAnsi"/>
          <w:b/>
          <w:bCs/>
          <w:lang w:val="en-GB"/>
        </w:rPr>
        <w:t>Bu</w:t>
      </w:r>
      <w:proofErr w:type="spellEnd"/>
      <w:r w:rsidR="00FD11D2" w:rsidRPr="00ED3DDB">
        <w:rPr>
          <w:rFonts w:cstheme="minorHAnsi"/>
          <w:b/>
          <w:bCs/>
          <w:lang w:val="en-GB"/>
        </w:rPr>
        <w:t>)]:</w:t>
      </w:r>
      <w:r w:rsidR="00FD11D2" w:rsidRPr="00ED3DDB">
        <w:rPr>
          <w:rFonts w:cstheme="minorHAnsi"/>
          <w:lang w:val="en-GB"/>
        </w:rPr>
        <w:t xml:space="preserve"> Tellurium granules (2.846 g, 2.23 × 10</w:t>
      </w:r>
      <w:r w:rsidR="00FD11D2" w:rsidRPr="00ED3DDB">
        <w:rPr>
          <w:rFonts w:cstheme="minorHAnsi"/>
          <w:vertAlign w:val="superscript"/>
          <w:lang w:val="en-GB"/>
        </w:rPr>
        <w:t xml:space="preserve">-2 </w:t>
      </w:r>
      <w:r w:rsidR="00FD11D2" w:rsidRPr="00ED3DDB">
        <w:rPr>
          <w:rFonts w:cstheme="minorHAnsi"/>
          <w:lang w:val="en-GB"/>
        </w:rPr>
        <w:t xml:space="preserve">mol) were ground into a fine powder under an inert atmosphere in the glovebox before being suspended in THF (30 mL). The suspension was then frozen in liquid nitrogen (77 K) before the dropwise addition of </w:t>
      </w:r>
      <w:proofErr w:type="spellStart"/>
      <w:r w:rsidR="00FD11D2" w:rsidRPr="00ED3DDB">
        <w:rPr>
          <w:rFonts w:cstheme="minorHAnsi"/>
          <w:vertAlign w:val="superscript"/>
          <w:lang w:val="en-GB"/>
        </w:rPr>
        <w:t>n</w:t>
      </w:r>
      <w:r w:rsidR="00FD11D2" w:rsidRPr="00ED3DDB">
        <w:rPr>
          <w:rFonts w:cstheme="minorHAnsi"/>
          <w:lang w:val="en-GB"/>
        </w:rPr>
        <w:t>BuLi</w:t>
      </w:r>
      <w:proofErr w:type="spellEnd"/>
      <w:r w:rsidR="00FD11D2" w:rsidRPr="00ED3DDB">
        <w:rPr>
          <w:rFonts w:cstheme="minorHAnsi"/>
          <w:lang w:val="en-GB"/>
        </w:rPr>
        <w:t xml:space="preserve"> solut</w:t>
      </w:r>
      <w:r w:rsidR="00E51B77" w:rsidRPr="00ED3DDB">
        <w:rPr>
          <w:rFonts w:cstheme="minorHAnsi"/>
          <w:lang w:val="en-GB"/>
        </w:rPr>
        <w:t>ion in hexanes (13 mL, 2.</w:t>
      </w:r>
      <w:r w:rsidR="008C1090" w:rsidRPr="00ED3DDB">
        <w:rPr>
          <w:rFonts w:cstheme="minorHAnsi"/>
          <w:lang w:val="en-GB"/>
        </w:rPr>
        <w:t>18</w:t>
      </w:r>
      <w:r w:rsidR="00E51B77" w:rsidRPr="00ED3DDB">
        <w:rPr>
          <w:rFonts w:cstheme="minorHAnsi"/>
          <w:lang w:val="en-GB"/>
        </w:rPr>
        <w:t> × </w:t>
      </w:r>
      <w:r w:rsidR="00FD11D2" w:rsidRPr="00ED3DDB">
        <w:rPr>
          <w:rFonts w:cstheme="minorHAnsi"/>
          <w:lang w:val="en-GB"/>
        </w:rPr>
        <w:t>10</w:t>
      </w:r>
      <w:r w:rsidR="00E51B77" w:rsidRPr="00ED3DDB">
        <w:rPr>
          <w:rFonts w:cstheme="minorHAnsi"/>
          <w:vertAlign w:val="superscript"/>
          <w:lang w:val="en-GB"/>
        </w:rPr>
        <w:noBreakHyphen/>
        <w:t>2</w:t>
      </w:r>
      <w:r w:rsidR="00E51B77" w:rsidRPr="00ED3DDB">
        <w:rPr>
          <w:rFonts w:cstheme="minorHAnsi"/>
          <w:lang w:val="en-GB"/>
        </w:rPr>
        <w:t> </w:t>
      </w:r>
      <w:r w:rsidR="00FD11D2" w:rsidRPr="00ED3DDB">
        <w:rPr>
          <w:rFonts w:cstheme="minorHAnsi"/>
          <w:lang w:val="en-GB"/>
        </w:rPr>
        <w:t xml:space="preserve">mol). After the mixture had </w:t>
      </w:r>
      <w:r w:rsidR="00DB64C1" w:rsidRPr="00ED3DDB">
        <w:rPr>
          <w:rFonts w:cstheme="minorHAnsi"/>
          <w:lang w:val="en-GB"/>
        </w:rPr>
        <w:t xml:space="preserve">slowly </w:t>
      </w:r>
      <w:r w:rsidR="00FD11D2" w:rsidRPr="00ED3DDB">
        <w:rPr>
          <w:rFonts w:cstheme="minorHAnsi"/>
          <w:lang w:val="en-GB"/>
        </w:rPr>
        <w:t>thawed, the solution initially turned yellow and then red.</w:t>
      </w:r>
      <w:r w:rsidR="008C1090" w:rsidRPr="00ED3DDB">
        <w:rPr>
          <w:rFonts w:cstheme="minorHAnsi"/>
          <w:lang w:val="en-GB"/>
        </w:rPr>
        <w:t xml:space="preserve"> Further </w:t>
      </w:r>
      <w:proofErr w:type="spellStart"/>
      <w:r w:rsidR="00FD11D2" w:rsidRPr="00ED3DDB">
        <w:rPr>
          <w:rFonts w:cstheme="minorHAnsi"/>
          <w:vertAlign w:val="superscript"/>
          <w:lang w:val="en-GB"/>
        </w:rPr>
        <w:t>n</w:t>
      </w:r>
      <w:r w:rsidR="00FD11D2" w:rsidRPr="00ED3DDB">
        <w:rPr>
          <w:rFonts w:cstheme="minorHAnsi"/>
          <w:lang w:val="en-GB"/>
        </w:rPr>
        <w:t>BuLi</w:t>
      </w:r>
      <w:proofErr w:type="spellEnd"/>
      <w:r w:rsidR="00FD11D2" w:rsidRPr="00ED3DDB">
        <w:rPr>
          <w:rFonts w:cstheme="minorHAnsi"/>
          <w:lang w:val="en-GB"/>
        </w:rPr>
        <w:t xml:space="preserve"> solution </w:t>
      </w:r>
      <w:r w:rsidR="008C1090" w:rsidRPr="00ED3DDB">
        <w:rPr>
          <w:rFonts w:cstheme="minorHAnsi"/>
          <w:lang w:val="en-GB"/>
        </w:rPr>
        <w:t>(0.3 mL, 5.03 x 10</w:t>
      </w:r>
      <w:r w:rsidR="008C1090" w:rsidRPr="00ED3DDB">
        <w:rPr>
          <w:rFonts w:cstheme="minorHAnsi"/>
          <w:vertAlign w:val="superscript"/>
          <w:lang w:val="en-GB"/>
        </w:rPr>
        <w:t>-4</w:t>
      </w:r>
      <w:r w:rsidR="008C1090" w:rsidRPr="00ED3DDB">
        <w:rPr>
          <w:rFonts w:cstheme="minorHAnsi"/>
          <w:lang w:val="en-GB"/>
        </w:rPr>
        <w:t xml:space="preserve"> mol) </w:t>
      </w:r>
      <w:r w:rsidR="00FD11D2" w:rsidRPr="00ED3DDB">
        <w:rPr>
          <w:rFonts w:cstheme="minorHAnsi"/>
          <w:lang w:val="en-GB"/>
        </w:rPr>
        <w:t xml:space="preserve">was </w:t>
      </w:r>
      <w:r w:rsidR="008C1090" w:rsidRPr="00ED3DDB">
        <w:rPr>
          <w:rFonts w:cstheme="minorHAnsi"/>
          <w:lang w:val="en-GB"/>
        </w:rPr>
        <w:t xml:space="preserve">then </w:t>
      </w:r>
      <w:r w:rsidR="00FD11D2" w:rsidRPr="00ED3DDB">
        <w:rPr>
          <w:rFonts w:cstheme="minorHAnsi"/>
          <w:lang w:val="en-GB"/>
        </w:rPr>
        <w:t xml:space="preserve">added dropwise until a </w:t>
      </w:r>
      <w:proofErr w:type="gramStart"/>
      <w:r w:rsidR="00FD11D2" w:rsidRPr="00ED3DDB">
        <w:rPr>
          <w:rFonts w:cstheme="minorHAnsi"/>
          <w:lang w:val="en-GB"/>
        </w:rPr>
        <w:t>pale</w:t>
      </w:r>
      <w:r w:rsidR="00DB64C1" w:rsidRPr="00ED3DDB">
        <w:rPr>
          <w:rFonts w:cstheme="minorHAnsi"/>
          <w:lang w:val="en-GB"/>
        </w:rPr>
        <w:t xml:space="preserve"> </w:t>
      </w:r>
      <w:r w:rsidR="00FD11D2" w:rsidRPr="00ED3DDB">
        <w:rPr>
          <w:rFonts w:cstheme="minorHAnsi"/>
          <w:lang w:val="en-GB"/>
        </w:rPr>
        <w:t>yellow</w:t>
      </w:r>
      <w:proofErr w:type="gramEnd"/>
      <w:r w:rsidR="00FD11D2" w:rsidRPr="00ED3DDB">
        <w:rPr>
          <w:rFonts w:cstheme="minorHAnsi"/>
          <w:lang w:val="en-GB"/>
        </w:rPr>
        <w:t xml:space="preserve"> colour persisted. A solution of </w:t>
      </w:r>
      <w:r w:rsidR="00FD11D2" w:rsidRPr="00ED3DDB">
        <w:rPr>
          <w:rFonts w:cstheme="minorHAnsi"/>
          <w:vertAlign w:val="superscript"/>
          <w:lang w:val="en-GB"/>
        </w:rPr>
        <w:t>n</w:t>
      </w:r>
      <w:r w:rsidR="00FD11D2" w:rsidRPr="00ED3DDB">
        <w:rPr>
          <w:rFonts w:cstheme="minorHAnsi"/>
          <w:lang w:val="en-GB"/>
        </w:rPr>
        <w:t>Bu</w:t>
      </w:r>
      <w:r w:rsidR="00FD11D2" w:rsidRPr="00ED3DDB">
        <w:rPr>
          <w:rFonts w:cstheme="minorHAnsi"/>
          <w:vertAlign w:val="subscript"/>
          <w:lang w:val="en-GB"/>
        </w:rPr>
        <w:t>3</w:t>
      </w:r>
      <w:r w:rsidR="00FD11D2" w:rsidRPr="00ED3DDB">
        <w:rPr>
          <w:rFonts w:cstheme="minorHAnsi"/>
          <w:lang w:val="en-GB"/>
        </w:rPr>
        <w:t>SnCl (6.856 g, 2.11 × 10</w:t>
      </w:r>
      <w:r w:rsidR="00FD11D2" w:rsidRPr="00ED3DDB">
        <w:rPr>
          <w:rFonts w:cstheme="minorHAnsi"/>
          <w:vertAlign w:val="superscript"/>
          <w:lang w:val="en-GB"/>
        </w:rPr>
        <w:t xml:space="preserve">-3 </w:t>
      </w:r>
      <w:r w:rsidR="00FD11D2" w:rsidRPr="00ED3DDB">
        <w:rPr>
          <w:rFonts w:cstheme="minorHAnsi"/>
          <w:lang w:val="en-GB"/>
        </w:rPr>
        <w:t xml:space="preserve">mol) in THF (30 mL) was then added dropwise, while it was cooled using an ice bath. The reaction mixture was stirred vigorously for 24 h, leaving an orange solution. The volatiles were then removed </w:t>
      </w:r>
      <w:r w:rsidR="00FD11D2" w:rsidRPr="00ED3DDB">
        <w:rPr>
          <w:rFonts w:cstheme="minorHAnsi"/>
          <w:i/>
          <w:lang w:val="en-GB"/>
        </w:rPr>
        <w:t>in vacuo</w:t>
      </w:r>
      <w:r w:rsidR="00FD11D2" w:rsidRPr="00ED3DDB">
        <w:rPr>
          <w:rFonts w:cstheme="minorHAnsi"/>
          <w:lang w:val="en-GB"/>
        </w:rPr>
        <w:t xml:space="preserve"> and the orange oily residue was then washed twice with hexane (30 mL), leading to the precipitation of LiCl. This was removed by cannula filtration before the filtrate was taken to dryness </w:t>
      </w:r>
      <w:r w:rsidR="00FD11D2" w:rsidRPr="00ED3DDB">
        <w:rPr>
          <w:rFonts w:cstheme="minorHAnsi"/>
          <w:i/>
          <w:lang w:val="en-GB"/>
        </w:rPr>
        <w:t>in vacuo</w:t>
      </w:r>
      <w:r w:rsidR="00FD11D2" w:rsidRPr="00ED3DDB">
        <w:rPr>
          <w:rFonts w:cstheme="minorHAnsi"/>
          <w:lang w:val="en-GB"/>
        </w:rPr>
        <w:t xml:space="preserve">, leaving an orange oil. </w:t>
      </w:r>
      <w:r w:rsidR="00340A47" w:rsidRPr="00ED3DDB">
        <w:rPr>
          <w:rFonts w:cstheme="minorHAnsi"/>
          <w:lang w:val="en-GB"/>
        </w:rPr>
        <w:t>The compound is somewhat moisture sensitive and was therefore handled and stored under an inert atmosphere to avoid degradation, although it can be handled briefly in air</w:t>
      </w:r>
      <w:r w:rsidR="008C7B2F" w:rsidRPr="00ED3DDB">
        <w:rPr>
          <w:rFonts w:cstheme="minorHAnsi"/>
          <w:lang w:val="en-GB"/>
        </w:rPr>
        <w:t xml:space="preserve"> without degradation</w:t>
      </w:r>
      <w:r w:rsidR="00340A47" w:rsidRPr="00ED3DDB">
        <w:rPr>
          <w:rFonts w:cstheme="minorHAnsi"/>
          <w:lang w:val="en-GB"/>
        </w:rPr>
        <w:t xml:space="preserve">. </w:t>
      </w:r>
      <w:r w:rsidR="00FD11D2" w:rsidRPr="00ED3DDB">
        <w:rPr>
          <w:rFonts w:cstheme="minorHAnsi"/>
          <w:lang w:val="en-GB"/>
        </w:rPr>
        <w:t xml:space="preserve">Yield 8.608 g, 86%. Elemental analysis: calc. </w:t>
      </w:r>
      <w:r w:rsidR="00DD1DBC" w:rsidRPr="00ED3DDB">
        <w:rPr>
          <w:rFonts w:cstheme="minorHAnsi"/>
          <w:lang w:val="en-GB"/>
        </w:rPr>
        <w:t>for C</w:t>
      </w:r>
      <w:r w:rsidR="00DD1DBC" w:rsidRPr="00ED3DDB">
        <w:rPr>
          <w:rFonts w:cstheme="minorHAnsi"/>
          <w:vertAlign w:val="subscript"/>
          <w:lang w:val="en-GB"/>
        </w:rPr>
        <w:t>16</w:t>
      </w:r>
      <w:r w:rsidR="00DD1DBC" w:rsidRPr="00ED3DDB">
        <w:rPr>
          <w:rFonts w:cstheme="minorHAnsi"/>
          <w:lang w:val="en-GB"/>
        </w:rPr>
        <w:t>H</w:t>
      </w:r>
      <w:r w:rsidR="00DD1DBC" w:rsidRPr="00ED3DDB">
        <w:rPr>
          <w:rFonts w:cstheme="minorHAnsi"/>
          <w:vertAlign w:val="subscript"/>
          <w:lang w:val="en-GB"/>
        </w:rPr>
        <w:t>36</w:t>
      </w:r>
      <w:r w:rsidR="00DD1DBC" w:rsidRPr="00ED3DDB">
        <w:rPr>
          <w:rFonts w:cstheme="minorHAnsi"/>
          <w:lang w:val="en-GB"/>
        </w:rPr>
        <w:t xml:space="preserve">SnTe (474.77): </w:t>
      </w:r>
      <w:r w:rsidR="00FD11D2" w:rsidRPr="00ED3DDB">
        <w:rPr>
          <w:rFonts w:cstheme="minorHAnsi"/>
          <w:lang w:val="en-GB"/>
        </w:rPr>
        <w:t xml:space="preserve">C 40.48, H 7.64 %. Found: C 40.60, H 8.65 %. </w:t>
      </w:r>
      <w:r w:rsidR="00FD11D2" w:rsidRPr="00ED3DDB">
        <w:rPr>
          <w:rFonts w:cstheme="minorHAnsi"/>
          <w:vertAlign w:val="superscript"/>
          <w:lang w:val="en-GB"/>
        </w:rPr>
        <w:t>1</w:t>
      </w:r>
      <w:r w:rsidR="00FD11D2" w:rsidRPr="00ED3DDB">
        <w:rPr>
          <w:rFonts w:cstheme="minorHAnsi"/>
          <w:lang w:val="en-GB"/>
        </w:rPr>
        <w:t xml:space="preserve">H </w:t>
      </w:r>
      <w:r w:rsidR="00FD11D2" w:rsidRPr="00ED3DDB">
        <w:rPr>
          <w:rFonts w:cstheme="minorHAnsi"/>
          <w:color w:val="000000"/>
          <w:lang w:val="en-GB"/>
        </w:rPr>
        <w:t>NMR (CDCl</w:t>
      </w:r>
      <w:r w:rsidR="00FD11D2" w:rsidRPr="00ED3DDB">
        <w:rPr>
          <w:rFonts w:cstheme="minorHAnsi"/>
          <w:color w:val="000000"/>
          <w:vertAlign w:val="subscript"/>
          <w:lang w:val="en-GB"/>
        </w:rPr>
        <w:t>3</w:t>
      </w:r>
      <w:r w:rsidR="00FD11D2" w:rsidRPr="00ED3DDB">
        <w:rPr>
          <w:rFonts w:cstheme="minorHAnsi"/>
          <w:color w:val="000000"/>
          <w:lang w:val="en-GB"/>
        </w:rPr>
        <w:t xml:space="preserve">): </w:t>
      </w:r>
      <w:r w:rsidR="00FD11D2" w:rsidRPr="00ED3DDB">
        <w:rPr>
          <w:rFonts w:cstheme="minorHAnsi"/>
          <w:color w:val="000000"/>
        </w:rPr>
        <w:t>δ</w:t>
      </w:r>
      <w:r w:rsidR="00FD11D2" w:rsidRPr="00ED3DDB">
        <w:rPr>
          <w:rFonts w:cstheme="minorHAnsi"/>
          <w:color w:val="000000"/>
          <w:lang w:val="en-GB"/>
        </w:rPr>
        <w:t xml:space="preserve">/ppm = 0.90 (two overlapping t, </w:t>
      </w:r>
      <w:r w:rsidR="00FD11D2" w:rsidRPr="00ED3DDB">
        <w:rPr>
          <w:rFonts w:cstheme="minorHAnsi"/>
          <w:i/>
          <w:iCs/>
          <w:color w:val="000000"/>
          <w:lang w:val="en-GB"/>
        </w:rPr>
        <w:t xml:space="preserve">J </w:t>
      </w:r>
      <w:r w:rsidR="00FD11D2" w:rsidRPr="00ED3DDB">
        <w:rPr>
          <w:rFonts w:cstheme="minorHAnsi"/>
          <w:color w:val="000000"/>
          <w:lang w:val="en-GB"/>
        </w:rPr>
        <w:t xml:space="preserve">= 8.00 Hz, [12H]), 1.19 (t with </w:t>
      </w:r>
      <w:r w:rsidR="00FD11D2" w:rsidRPr="00ED3DDB">
        <w:rPr>
          <w:rFonts w:cstheme="minorHAnsi"/>
          <w:color w:val="000000"/>
          <w:vertAlign w:val="superscript"/>
          <w:lang w:val="en-GB"/>
        </w:rPr>
        <w:t>119</w:t>
      </w:r>
      <w:r w:rsidR="00FD11D2" w:rsidRPr="00ED3DDB">
        <w:rPr>
          <w:rFonts w:cstheme="minorHAnsi"/>
          <w:color w:val="000000"/>
          <w:lang w:val="en-GB"/>
        </w:rPr>
        <w:t>Sn sat</w:t>
      </w:r>
      <w:r w:rsidRPr="00ED3DDB">
        <w:rPr>
          <w:rFonts w:cstheme="minorHAnsi"/>
          <w:color w:val="000000"/>
          <w:lang w:val="en-GB"/>
        </w:rPr>
        <w:t>el</w:t>
      </w:r>
      <w:r w:rsidR="00FD11D2" w:rsidRPr="00ED3DDB">
        <w:rPr>
          <w:rFonts w:cstheme="minorHAnsi"/>
          <w:color w:val="000000"/>
          <w:lang w:val="en-GB"/>
        </w:rPr>
        <w:t>lites, [6H]), 1.34 (</w:t>
      </w:r>
      <w:r w:rsidR="00FD11D2" w:rsidRPr="00ED3DDB">
        <w:rPr>
          <w:rFonts w:cstheme="minorHAnsi"/>
          <w:lang w:val="en-GB"/>
        </w:rPr>
        <w:t>overlapping m, [8H]), 1.55</w:t>
      </w:r>
      <w:r w:rsidR="00414EE4" w:rsidRPr="00ED3DDB">
        <w:rPr>
          <w:rFonts w:cstheme="minorHAnsi"/>
          <w:lang w:val="en-GB"/>
        </w:rPr>
        <w:t xml:space="preserve"> and 1.65</w:t>
      </w:r>
      <w:r w:rsidR="00FD11D2" w:rsidRPr="00ED3DDB">
        <w:rPr>
          <w:rFonts w:cstheme="minorHAnsi"/>
          <w:lang w:val="en-GB"/>
        </w:rPr>
        <w:t xml:space="preserve"> (overlapping m, [8H]), 2.52 (t with overlapping </w:t>
      </w:r>
      <w:r w:rsidR="00FD11D2" w:rsidRPr="00ED3DDB">
        <w:rPr>
          <w:rFonts w:cstheme="minorHAnsi"/>
          <w:vertAlign w:val="superscript"/>
          <w:lang w:val="en-GB"/>
        </w:rPr>
        <w:lastRenderedPageBreak/>
        <w:t>125</w:t>
      </w:r>
      <w:r w:rsidR="00FD11D2" w:rsidRPr="00ED3DDB">
        <w:rPr>
          <w:rFonts w:cstheme="minorHAnsi"/>
          <w:lang w:val="en-GB"/>
        </w:rPr>
        <w:t>Te sat</w:t>
      </w:r>
      <w:r w:rsidRPr="00ED3DDB">
        <w:rPr>
          <w:rFonts w:cstheme="minorHAnsi"/>
          <w:lang w:val="en-GB"/>
        </w:rPr>
        <w:t>el</w:t>
      </w:r>
      <w:r w:rsidR="00FD11D2" w:rsidRPr="00ED3DDB">
        <w:rPr>
          <w:rFonts w:cstheme="minorHAnsi"/>
          <w:lang w:val="en-GB"/>
        </w:rPr>
        <w:t xml:space="preserve">lites, [2H]). </w:t>
      </w:r>
      <w:r w:rsidR="00FD11D2" w:rsidRPr="00ED3DDB">
        <w:rPr>
          <w:rFonts w:cstheme="minorHAnsi"/>
          <w:vertAlign w:val="superscript"/>
          <w:lang w:val="en-GB"/>
        </w:rPr>
        <w:t>13</w:t>
      </w:r>
      <w:r w:rsidR="00FD11D2" w:rsidRPr="00ED3DDB">
        <w:rPr>
          <w:rFonts w:cstheme="minorHAnsi"/>
          <w:lang w:val="en-GB"/>
        </w:rPr>
        <w:t>C{</w:t>
      </w:r>
      <w:r w:rsidR="00FD11D2" w:rsidRPr="00ED3DDB">
        <w:rPr>
          <w:rFonts w:cstheme="minorHAnsi"/>
          <w:vertAlign w:val="superscript"/>
          <w:lang w:val="en-GB"/>
        </w:rPr>
        <w:t>1</w:t>
      </w:r>
      <w:r w:rsidR="00FD11D2" w:rsidRPr="00ED3DDB">
        <w:rPr>
          <w:rFonts w:cstheme="minorHAnsi"/>
          <w:lang w:val="en-GB"/>
        </w:rPr>
        <w:t>H}</w:t>
      </w:r>
      <w:r w:rsidR="00FD11D2" w:rsidRPr="00ED3DDB">
        <w:rPr>
          <w:rFonts w:cstheme="minorHAnsi"/>
          <w:vertAlign w:val="superscript"/>
          <w:lang w:val="en-GB"/>
        </w:rPr>
        <w:t xml:space="preserve">   </w:t>
      </w:r>
      <w:r w:rsidR="00FD11D2" w:rsidRPr="00ED3DDB">
        <w:rPr>
          <w:rFonts w:cstheme="minorHAnsi"/>
          <w:lang w:val="en-GB"/>
        </w:rPr>
        <w:t>NMR (CDCl</w:t>
      </w:r>
      <w:r w:rsidR="00FD11D2" w:rsidRPr="00ED3DDB">
        <w:rPr>
          <w:rFonts w:cstheme="minorHAnsi"/>
          <w:vertAlign w:val="subscript"/>
          <w:lang w:val="en-GB"/>
        </w:rPr>
        <w:t>3</w:t>
      </w:r>
      <w:r w:rsidR="00FD11D2" w:rsidRPr="00ED3DDB">
        <w:rPr>
          <w:rFonts w:cstheme="minorHAnsi"/>
          <w:iCs/>
          <w:lang w:val="en-GB"/>
        </w:rPr>
        <w:t xml:space="preserve">): </w:t>
      </w:r>
      <w:r w:rsidR="00FD11D2" w:rsidRPr="00ED3DDB">
        <w:rPr>
          <w:rFonts w:cstheme="minorHAnsi"/>
        </w:rPr>
        <w:t>δ</w:t>
      </w:r>
      <w:r w:rsidR="00FD11D2" w:rsidRPr="00ED3DDB">
        <w:rPr>
          <w:rFonts w:cstheme="minorHAnsi"/>
          <w:lang w:val="en-GB"/>
        </w:rPr>
        <w:t>/ppm</w:t>
      </w:r>
      <w:r w:rsidR="00FD11D2" w:rsidRPr="00ED3DDB">
        <w:rPr>
          <w:rFonts w:cstheme="minorHAnsi"/>
          <w:iCs/>
          <w:lang w:val="en-GB"/>
        </w:rPr>
        <w:t xml:space="preserve"> = </w:t>
      </w:r>
      <w:r w:rsidR="00FD11D2" w:rsidRPr="00ED3DDB">
        <w:rPr>
          <w:rFonts w:cstheme="minorHAnsi"/>
          <w:iCs/>
          <w:lang w:val="pt-PT"/>
        </w:rPr>
        <w:sym w:font="Symbol" w:char="F02D"/>
      </w:r>
      <w:r w:rsidR="00FD11D2" w:rsidRPr="00ED3DDB">
        <w:rPr>
          <w:rFonts w:cstheme="minorHAnsi"/>
          <w:iCs/>
          <w:lang w:val="en-GB"/>
        </w:rPr>
        <w:t>7.05 (</w:t>
      </w:r>
      <w:r w:rsidR="00FD11D2" w:rsidRPr="00ED3DDB">
        <w:rPr>
          <w:rFonts w:cstheme="minorHAnsi"/>
          <w:vertAlign w:val="superscript"/>
          <w:lang w:val="en-GB"/>
        </w:rPr>
        <w:t>1</w:t>
      </w:r>
      <w:r w:rsidR="00FD11D2" w:rsidRPr="00ED3DDB">
        <w:rPr>
          <w:rFonts w:cstheme="minorHAnsi"/>
          <w:lang w:val="en-GB"/>
        </w:rPr>
        <w:t>J</w:t>
      </w:r>
      <w:r w:rsidR="00FD11D2" w:rsidRPr="00ED3DDB">
        <w:rPr>
          <w:rFonts w:cstheme="minorHAnsi"/>
          <w:vertAlign w:val="subscript"/>
          <w:lang w:val="en-GB"/>
        </w:rPr>
        <w:t xml:space="preserve">125Te13C </w:t>
      </w:r>
      <w:r w:rsidR="00FD11D2" w:rsidRPr="00ED3DDB">
        <w:rPr>
          <w:rFonts w:cstheme="minorHAnsi"/>
          <w:lang w:val="en-GB"/>
        </w:rPr>
        <w:t>= 133 Hz,</w:t>
      </w:r>
      <w:r w:rsidR="00FD11D2" w:rsidRPr="00ED3DDB">
        <w:rPr>
          <w:rFonts w:cstheme="minorHAnsi"/>
          <w:vertAlign w:val="superscript"/>
          <w:lang w:val="en-GB"/>
        </w:rPr>
        <w:t xml:space="preserve"> 2</w:t>
      </w:r>
      <w:r w:rsidR="00FD11D2" w:rsidRPr="00ED3DDB">
        <w:rPr>
          <w:rFonts w:cstheme="minorHAnsi"/>
          <w:lang w:val="en-GB"/>
        </w:rPr>
        <w:t>J</w:t>
      </w:r>
      <w:r w:rsidR="00FD11D2" w:rsidRPr="00ED3DDB">
        <w:rPr>
          <w:rFonts w:cstheme="minorHAnsi"/>
          <w:vertAlign w:val="subscript"/>
          <w:lang w:val="en-GB"/>
        </w:rPr>
        <w:t xml:space="preserve">119Sn13C </w:t>
      </w:r>
      <w:r w:rsidR="00FD11D2" w:rsidRPr="00ED3DDB">
        <w:rPr>
          <w:rFonts w:cstheme="minorHAnsi"/>
          <w:lang w:val="en-GB"/>
        </w:rPr>
        <w:t>= 13 Hz,</w:t>
      </w:r>
      <w:r w:rsidR="00FD11D2" w:rsidRPr="00ED3DDB">
        <w:rPr>
          <w:rFonts w:cstheme="minorHAnsi"/>
          <w:iCs/>
          <w:lang w:val="en-GB"/>
        </w:rPr>
        <w:t xml:space="preserve"> CH</w:t>
      </w:r>
      <w:r w:rsidR="00414EE4" w:rsidRPr="00ED3DDB">
        <w:rPr>
          <w:rFonts w:cstheme="minorHAnsi"/>
          <w:iCs/>
          <w:vertAlign w:val="subscript"/>
          <w:lang w:val="en-GB"/>
        </w:rPr>
        <w:t>2</w:t>
      </w:r>
      <w:r w:rsidR="00FD11D2" w:rsidRPr="00ED3DDB">
        <w:rPr>
          <w:rFonts w:cstheme="minorHAnsi"/>
          <w:iCs/>
          <w:lang w:val="en-GB"/>
        </w:rPr>
        <w:t>), 12.54 (</w:t>
      </w:r>
      <w:r w:rsidR="00FD11D2" w:rsidRPr="00ED3DDB">
        <w:rPr>
          <w:rFonts w:cstheme="minorHAnsi"/>
          <w:vertAlign w:val="superscript"/>
          <w:lang w:val="en-GB"/>
        </w:rPr>
        <w:t>1</w:t>
      </w:r>
      <w:r w:rsidR="00FD11D2" w:rsidRPr="00ED3DDB">
        <w:rPr>
          <w:rFonts w:cstheme="minorHAnsi"/>
          <w:lang w:val="en-GB"/>
        </w:rPr>
        <w:t>J</w:t>
      </w:r>
      <w:r w:rsidR="00FD11D2" w:rsidRPr="00ED3DDB">
        <w:rPr>
          <w:rFonts w:cstheme="minorHAnsi"/>
          <w:vertAlign w:val="subscript"/>
          <w:lang w:val="en-GB"/>
        </w:rPr>
        <w:t xml:space="preserve">119Sn13C </w:t>
      </w:r>
      <w:r w:rsidR="00FD11D2" w:rsidRPr="00ED3DDB">
        <w:rPr>
          <w:rFonts w:cstheme="minorHAnsi"/>
          <w:lang w:val="en-GB"/>
        </w:rPr>
        <w:t xml:space="preserve">= 299 Hz, </w:t>
      </w:r>
      <w:r w:rsidR="00FD11D2" w:rsidRPr="00ED3DDB">
        <w:rPr>
          <w:rFonts w:cstheme="minorHAnsi"/>
          <w:vertAlign w:val="superscript"/>
          <w:lang w:val="en-GB"/>
        </w:rPr>
        <w:t>1</w:t>
      </w:r>
      <w:r w:rsidR="00FD11D2" w:rsidRPr="00ED3DDB">
        <w:rPr>
          <w:rFonts w:cstheme="minorHAnsi"/>
          <w:lang w:val="en-GB"/>
        </w:rPr>
        <w:t>J</w:t>
      </w:r>
      <w:r w:rsidR="00FD11D2" w:rsidRPr="00ED3DDB">
        <w:rPr>
          <w:rFonts w:cstheme="minorHAnsi"/>
          <w:vertAlign w:val="subscript"/>
          <w:lang w:val="en-GB"/>
        </w:rPr>
        <w:t xml:space="preserve">117Sn13C </w:t>
      </w:r>
      <w:r w:rsidR="00FD11D2" w:rsidRPr="00ED3DDB">
        <w:rPr>
          <w:rFonts w:cstheme="minorHAnsi"/>
          <w:lang w:val="en-GB"/>
        </w:rPr>
        <w:t>= 286 Hz,</w:t>
      </w:r>
      <w:r w:rsidR="00FD11D2" w:rsidRPr="00ED3DDB">
        <w:rPr>
          <w:rFonts w:cstheme="minorHAnsi"/>
          <w:iCs/>
          <w:lang w:val="en-GB"/>
        </w:rPr>
        <w:t xml:space="preserve"> CH</w:t>
      </w:r>
      <w:r w:rsidR="00FD11D2" w:rsidRPr="00ED3DDB">
        <w:rPr>
          <w:rFonts w:cstheme="minorHAnsi"/>
          <w:iCs/>
          <w:vertAlign w:val="subscript"/>
          <w:lang w:val="en-GB"/>
        </w:rPr>
        <w:t>2</w:t>
      </w:r>
      <w:r w:rsidR="00FD11D2" w:rsidRPr="00ED3DDB">
        <w:rPr>
          <w:rFonts w:cstheme="minorHAnsi"/>
          <w:iCs/>
          <w:lang w:val="en-GB"/>
        </w:rPr>
        <w:t>), 13.27 (CH</w:t>
      </w:r>
      <w:r w:rsidR="00FD11D2" w:rsidRPr="00ED3DDB">
        <w:rPr>
          <w:rFonts w:cstheme="minorHAnsi"/>
          <w:iCs/>
          <w:vertAlign w:val="subscript"/>
          <w:lang w:val="en-GB"/>
        </w:rPr>
        <w:t>3</w:t>
      </w:r>
      <w:r w:rsidR="00FD11D2" w:rsidRPr="00ED3DDB">
        <w:rPr>
          <w:rFonts w:cstheme="minorHAnsi"/>
          <w:iCs/>
          <w:lang w:val="en-GB"/>
        </w:rPr>
        <w:t>), 13.61 (CH</w:t>
      </w:r>
      <w:r w:rsidR="00414EE4" w:rsidRPr="00ED3DDB">
        <w:rPr>
          <w:rFonts w:cstheme="minorHAnsi"/>
          <w:iCs/>
          <w:vertAlign w:val="subscript"/>
          <w:lang w:val="en-GB"/>
        </w:rPr>
        <w:t>3</w:t>
      </w:r>
      <w:r w:rsidR="00FD11D2" w:rsidRPr="00ED3DDB">
        <w:rPr>
          <w:rFonts w:cstheme="minorHAnsi"/>
          <w:iCs/>
          <w:lang w:val="en-GB"/>
        </w:rPr>
        <w:t>), 25.01 (CH</w:t>
      </w:r>
      <w:r w:rsidR="00FD11D2" w:rsidRPr="00ED3DDB">
        <w:rPr>
          <w:rFonts w:cstheme="minorHAnsi"/>
          <w:iCs/>
          <w:vertAlign w:val="subscript"/>
          <w:lang w:val="en-GB"/>
        </w:rPr>
        <w:t>2</w:t>
      </w:r>
      <w:r w:rsidR="00FD11D2" w:rsidRPr="00ED3DDB">
        <w:rPr>
          <w:rFonts w:cstheme="minorHAnsi"/>
          <w:iCs/>
          <w:lang w:val="en-GB"/>
        </w:rPr>
        <w:t>), 26.96 (</w:t>
      </w:r>
      <w:r w:rsidR="00FD11D2" w:rsidRPr="00ED3DDB">
        <w:rPr>
          <w:rFonts w:cstheme="minorHAnsi"/>
          <w:iCs/>
          <w:vertAlign w:val="superscript"/>
          <w:lang w:val="en-GB"/>
        </w:rPr>
        <w:t>2</w:t>
      </w:r>
      <w:r w:rsidR="00FD11D2" w:rsidRPr="00ED3DDB">
        <w:rPr>
          <w:rFonts w:cstheme="minorHAnsi"/>
          <w:lang w:val="en-GB"/>
        </w:rPr>
        <w:t>J</w:t>
      </w:r>
      <w:r w:rsidR="00FD11D2" w:rsidRPr="00ED3DDB">
        <w:rPr>
          <w:rFonts w:cstheme="minorHAnsi"/>
          <w:vertAlign w:val="subscript"/>
          <w:lang w:val="en-GB"/>
        </w:rPr>
        <w:t xml:space="preserve">119Sn13C </w:t>
      </w:r>
      <w:r w:rsidR="00FD11D2" w:rsidRPr="00ED3DDB">
        <w:rPr>
          <w:rFonts w:cstheme="minorHAnsi"/>
          <w:lang w:val="en-GB"/>
        </w:rPr>
        <w:t>= 63 Hz</w:t>
      </w:r>
      <w:r w:rsidR="00FD11D2" w:rsidRPr="00ED3DDB">
        <w:rPr>
          <w:rFonts w:cstheme="minorHAnsi"/>
          <w:iCs/>
          <w:lang w:val="en-GB"/>
        </w:rPr>
        <w:t>, CH</w:t>
      </w:r>
      <w:r w:rsidR="00FD11D2" w:rsidRPr="00ED3DDB">
        <w:rPr>
          <w:rFonts w:cstheme="minorHAnsi"/>
          <w:iCs/>
          <w:vertAlign w:val="subscript"/>
          <w:lang w:val="en-GB"/>
        </w:rPr>
        <w:t>2</w:t>
      </w:r>
      <w:r w:rsidR="00FD11D2" w:rsidRPr="00ED3DDB">
        <w:rPr>
          <w:rFonts w:cstheme="minorHAnsi"/>
          <w:iCs/>
          <w:lang w:val="en-GB"/>
        </w:rPr>
        <w:t>), 29.69 (</w:t>
      </w:r>
      <w:r w:rsidR="00FD11D2" w:rsidRPr="00ED3DDB">
        <w:rPr>
          <w:rFonts w:cstheme="minorHAnsi"/>
          <w:iCs/>
          <w:vertAlign w:val="superscript"/>
          <w:lang w:val="en-GB"/>
        </w:rPr>
        <w:t>3</w:t>
      </w:r>
      <w:r w:rsidR="00FD11D2" w:rsidRPr="00ED3DDB">
        <w:rPr>
          <w:rFonts w:cstheme="minorHAnsi"/>
          <w:lang w:val="en-GB"/>
        </w:rPr>
        <w:t>J</w:t>
      </w:r>
      <w:r w:rsidR="00FD11D2" w:rsidRPr="00ED3DDB">
        <w:rPr>
          <w:rFonts w:cstheme="minorHAnsi"/>
          <w:vertAlign w:val="subscript"/>
          <w:lang w:val="en-GB"/>
        </w:rPr>
        <w:t xml:space="preserve">119Sn13C </w:t>
      </w:r>
      <w:r w:rsidR="00FD11D2" w:rsidRPr="00ED3DDB">
        <w:rPr>
          <w:rFonts w:cstheme="minorHAnsi"/>
          <w:lang w:val="en-GB"/>
        </w:rPr>
        <w:t>= 21 Hz,</w:t>
      </w:r>
      <w:r w:rsidR="00FD11D2" w:rsidRPr="00ED3DDB">
        <w:rPr>
          <w:rFonts w:cstheme="minorHAnsi"/>
          <w:iCs/>
          <w:lang w:val="en-GB"/>
        </w:rPr>
        <w:t xml:space="preserve"> CH</w:t>
      </w:r>
      <w:r w:rsidR="00FD11D2" w:rsidRPr="00ED3DDB">
        <w:rPr>
          <w:rFonts w:cstheme="minorHAnsi"/>
          <w:iCs/>
          <w:vertAlign w:val="subscript"/>
          <w:lang w:val="en-GB"/>
        </w:rPr>
        <w:t>2</w:t>
      </w:r>
      <w:r w:rsidR="00FD11D2" w:rsidRPr="00ED3DDB">
        <w:rPr>
          <w:rFonts w:cstheme="minorHAnsi"/>
          <w:iCs/>
          <w:lang w:val="en-GB"/>
        </w:rPr>
        <w:t>), 37.34 (</w:t>
      </w:r>
      <w:r w:rsidR="00FD11D2" w:rsidRPr="00ED3DDB">
        <w:rPr>
          <w:rFonts w:cstheme="minorHAnsi"/>
          <w:vertAlign w:val="superscript"/>
          <w:lang w:val="en-GB"/>
        </w:rPr>
        <w:t>3</w:t>
      </w:r>
      <w:r w:rsidR="00FD11D2" w:rsidRPr="00ED3DDB">
        <w:rPr>
          <w:rFonts w:cstheme="minorHAnsi"/>
          <w:lang w:val="en-GB"/>
        </w:rPr>
        <w:t>J</w:t>
      </w:r>
      <w:r w:rsidR="00FD11D2" w:rsidRPr="00ED3DDB">
        <w:rPr>
          <w:rFonts w:cstheme="minorHAnsi"/>
          <w:vertAlign w:val="subscript"/>
          <w:lang w:val="en-GB"/>
        </w:rPr>
        <w:t xml:space="preserve">125Te13C </w:t>
      </w:r>
      <w:r w:rsidR="00FD11D2" w:rsidRPr="00ED3DDB">
        <w:rPr>
          <w:rFonts w:cstheme="minorHAnsi"/>
          <w:lang w:val="en-GB"/>
        </w:rPr>
        <w:t>= 8 Hz</w:t>
      </w:r>
      <w:r w:rsidR="00FD11D2" w:rsidRPr="00ED3DDB">
        <w:rPr>
          <w:rFonts w:cstheme="minorHAnsi"/>
          <w:iCs/>
          <w:lang w:val="en-GB"/>
        </w:rPr>
        <w:t xml:space="preserve"> CH</w:t>
      </w:r>
      <w:r w:rsidR="00FD11D2" w:rsidRPr="00ED3DDB">
        <w:rPr>
          <w:rFonts w:cstheme="minorHAnsi"/>
          <w:iCs/>
          <w:vertAlign w:val="subscript"/>
          <w:lang w:val="en-GB"/>
        </w:rPr>
        <w:t>2</w:t>
      </w:r>
      <w:r w:rsidR="00FD11D2" w:rsidRPr="00ED3DDB">
        <w:rPr>
          <w:rFonts w:cstheme="minorHAnsi"/>
          <w:iCs/>
          <w:lang w:val="en-GB"/>
        </w:rPr>
        <w:t>)</w:t>
      </w:r>
      <w:r w:rsidR="00FD11D2" w:rsidRPr="00ED3DDB">
        <w:rPr>
          <w:rFonts w:cstheme="minorHAnsi"/>
          <w:lang w:val="en-GB"/>
        </w:rPr>
        <w:t>.</w:t>
      </w:r>
      <w:r w:rsidR="00FD11D2" w:rsidRPr="00ED3DDB">
        <w:rPr>
          <w:rFonts w:cstheme="minorHAnsi"/>
          <w:vertAlign w:val="superscript"/>
          <w:lang w:val="en-GB"/>
        </w:rPr>
        <w:t xml:space="preserve"> 119</w:t>
      </w:r>
      <w:r w:rsidR="00FD11D2" w:rsidRPr="00ED3DDB">
        <w:rPr>
          <w:rFonts w:cstheme="minorHAnsi"/>
          <w:lang w:val="en-GB"/>
        </w:rPr>
        <w:t>Sn{</w:t>
      </w:r>
      <w:r w:rsidR="00FD11D2" w:rsidRPr="00ED3DDB">
        <w:rPr>
          <w:rFonts w:cstheme="minorHAnsi"/>
          <w:vertAlign w:val="superscript"/>
          <w:lang w:val="en-GB"/>
        </w:rPr>
        <w:t>1</w:t>
      </w:r>
      <w:r w:rsidR="00FD11D2" w:rsidRPr="00ED3DDB">
        <w:rPr>
          <w:rFonts w:cstheme="minorHAnsi"/>
          <w:lang w:val="en-GB"/>
        </w:rPr>
        <w:t xml:space="preserve">H} NMR </w:t>
      </w:r>
      <w:r w:rsidR="00FD11D2" w:rsidRPr="00ED3DDB">
        <w:rPr>
          <w:rFonts w:cstheme="minorHAnsi"/>
          <w:color w:val="000000"/>
          <w:lang w:val="en-GB"/>
        </w:rPr>
        <w:t>(CD</w:t>
      </w:r>
      <w:r w:rsidR="00FD11D2" w:rsidRPr="00ED3DDB">
        <w:rPr>
          <w:rFonts w:cstheme="minorHAnsi"/>
          <w:color w:val="000000"/>
          <w:vertAlign w:val="subscript"/>
          <w:lang w:val="en-GB"/>
        </w:rPr>
        <w:t>2</w:t>
      </w:r>
      <w:r w:rsidR="00FD11D2" w:rsidRPr="00ED3DDB">
        <w:rPr>
          <w:rFonts w:cstheme="minorHAnsi"/>
          <w:color w:val="000000"/>
          <w:lang w:val="en-GB"/>
        </w:rPr>
        <w:t>Cl</w:t>
      </w:r>
      <w:r w:rsidR="00FD11D2" w:rsidRPr="00ED3DDB">
        <w:rPr>
          <w:rFonts w:cstheme="minorHAnsi"/>
          <w:color w:val="000000"/>
          <w:vertAlign w:val="subscript"/>
          <w:lang w:val="en-GB"/>
        </w:rPr>
        <w:t>2</w:t>
      </w:r>
      <w:r w:rsidR="00FD11D2" w:rsidRPr="00ED3DDB">
        <w:rPr>
          <w:rFonts w:cstheme="minorHAnsi"/>
          <w:color w:val="000000"/>
          <w:lang w:val="en-GB"/>
        </w:rPr>
        <w:t>/ CH</w:t>
      </w:r>
      <w:r w:rsidR="00FD11D2" w:rsidRPr="00ED3DDB">
        <w:rPr>
          <w:rFonts w:cstheme="minorHAnsi"/>
          <w:color w:val="000000"/>
          <w:vertAlign w:val="subscript"/>
          <w:lang w:val="en-GB"/>
        </w:rPr>
        <w:t>2</w:t>
      </w:r>
      <w:r w:rsidR="00FD11D2" w:rsidRPr="00ED3DDB">
        <w:rPr>
          <w:rFonts w:cstheme="minorHAnsi"/>
          <w:color w:val="000000"/>
          <w:lang w:val="en-GB"/>
        </w:rPr>
        <w:t>Cl</w:t>
      </w:r>
      <w:r w:rsidR="00FD11D2" w:rsidRPr="00ED3DDB">
        <w:rPr>
          <w:rFonts w:cstheme="minorHAnsi"/>
          <w:color w:val="000000"/>
          <w:vertAlign w:val="subscript"/>
          <w:lang w:val="en-GB"/>
        </w:rPr>
        <w:t>2</w:t>
      </w:r>
      <w:r w:rsidR="00FD11D2" w:rsidRPr="00ED3DDB">
        <w:rPr>
          <w:rFonts w:cstheme="minorHAnsi"/>
          <w:color w:val="000000"/>
          <w:lang w:val="en-GB"/>
        </w:rPr>
        <w:t xml:space="preserve">): </w:t>
      </w:r>
      <w:r w:rsidR="00FD11D2" w:rsidRPr="00ED3DDB">
        <w:rPr>
          <w:rFonts w:cstheme="minorHAnsi"/>
          <w:color w:val="000000"/>
        </w:rPr>
        <w:t>δ</w:t>
      </w:r>
      <w:r w:rsidR="00FD11D2" w:rsidRPr="00ED3DDB">
        <w:rPr>
          <w:rFonts w:cstheme="minorHAnsi"/>
          <w:color w:val="000000"/>
          <w:lang w:val="en-GB"/>
        </w:rPr>
        <w:t xml:space="preserve">/ppm = </w:t>
      </w:r>
      <w:r w:rsidR="00FD11D2" w:rsidRPr="00ED3DDB">
        <w:rPr>
          <w:rFonts w:cstheme="minorHAnsi"/>
          <w:color w:val="000000"/>
          <w:lang w:val="pt-PT"/>
        </w:rPr>
        <w:sym w:font="Symbol" w:char="F02D"/>
      </w:r>
      <w:r w:rsidR="00FD11D2" w:rsidRPr="00ED3DDB">
        <w:rPr>
          <w:rFonts w:cstheme="minorHAnsi"/>
          <w:color w:val="000000"/>
          <w:lang w:val="en-GB"/>
        </w:rPr>
        <w:t>15.62 (</w:t>
      </w:r>
      <w:r w:rsidR="00FD11D2" w:rsidRPr="00ED3DDB">
        <w:rPr>
          <w:rFonts w:cstheme="minorHAnsi"/>
          <w:color w:val="000000"/>
          <w:vertAlign w:val="superscript"/>
          <w:lang w:val="en-GB"/>
        </w:rPr>
        <w:t>1</w:t>
      </w:r>
      <w:r w:rsidR="00FD11D2" w:rsidRPr="00ED3DDB">
        <w:rPr>
          <w:rFonts w:cstheme="minorHAnsi"/>
          <w:color w:val="000000"/>
          <w:lang w:val="en-GB"/>
        </w:rPr>
        <w:t>J</w:t>
      </w:r>
      <w:r w:rsidR="00FD11D2" w:rsidRPr="00ED3DDB">
        <w:rPr>
          <w:rFonts w:cstheme="minorHAnsi"/>
          <w:color w:val="000000"/>
          <w:vertAlign w:val="subscript"/>
          <w:lang w:val="en-GB"/>
        </w:rPr>
        <w:t xml:space="preserve">119Sn125Te </w:t>
      </w:r>
      <w:r w:rsidR="00FD11D2" w:rsidRPr="00ED3DDB">
        <w:rPr>
          <w:rFonts w:cstheme="minorHAnsi"/>
          <w:color w:val="000000"/>
          <w:lang w:val="en-GB"/>
        </w:rPr>
        <w:t>=</w:t>
      </w:r>
      <w:r w:rsidR="00FD11D2" w:rsidRPr="00ED3DDB">
        <w:rPr>
          <w:rFonts w:cstheme="minorHAnsi"/>
          <w:color w:val="000000"/>
          <w:vertAlign w:val="subscript"/>
          <w:lang w:val="en-GB"/>
        </w:rPr>
        <w:t xml:space="preserve"> </w:t>
      </w:r>
      <w:r w:rsidR="00FD11D2" w:rsidRPr="00ED3DDB">
        <w:rPr>
          <w:rFonts w:cstheme="minorHAnsi"/>
          <w:color w:val="000000"/>
          <w:lang w:val="en-GB"/>
        </w:rPr>
        <w:t>2765 Hz).</w:t>
      </w:r>
      <w:r w:rsidR="00FD11D2" w:rsidRPr="00ED3DDB">
        <w:rPr>
          <w:rFonts w:cstheme="minorHAnsi"/>
          <w:color w:val="000000"/>
          <w:vertAlign w:val="superscript"/>
          <w:lang w:val="en-GB"/>
        </w:rPr>
        <w:t xml:space="preserve"> 125</w:t>
      </w:r>
      <w:r w:rsidR="00FD11D2" w:rsidRPr="00ED3DDB">
        <w:rPr>
          <w:rFonts w:cstheme="minorHAnsi"/>
          <w:color w:val="000000"/>
          <w:lang w:val="en-GB"/>
        </w:rPr>
        <w:t>Te</w:t>
      </w:r>
      <w:r w:rsidR="00FD11D2" w:rsidRPr="00ED3DDB">
        <w:rPr>
          <w:rFonts w:cstheme="minorHAnsi"/>
          <w:lang w:val="en-GB"/>
        </w:rPr>
        <w:t>{</w:t>
      </w:r>
      <w:r w:rsidR="00FD11D2" w:rsidRPr="00ED3DDB">
        <w:rPr>
          <w:rFonts w:cstheme="minorHAnsi"/>
          <w:vertAlign w:val="superscript"/>
          <w:lang w:val="en-GB"/>
        </w:rPr>
        <w:t>1</w:t>
      </w:r>
      <w:r w:rsidR="00FD11D2" w:rsidRPr="00ED3DDB">
        <w:rPr>
          <w:rFonts w:cstheme="minorHAnsi"/>
          <w:lang w:val="en-GB"/>
        </w:rPr>
        <w:t>H} NMR (CD</w:t>
      </w:r>
      <w:r w:rsidR="00FD11D2" w:rsidRPr="00ED3DDB">
        <w:rPr>
          <w:rFonts w:cstheme="minorHAnsi"/>
          <w:vertAlign w:val="subscript"/>
          <w:lang w:val="en-GB"/>
        </w:rPr>
        <w:t>2</w:t>
      </w:r>
      <w:r w:rsidR="00FD11D2" w:rsidRPr="00ED3DDB">
        <w:rPr>
          <w:rFonts w:cstheme="minorHAnsi"/>
          <w:lang w:val="en-GB"/>
        </w:rPr>
        <w:t>Cl</w:t>
      </w:r>
      <w:r w:rsidR="00FD11D2" w:rsidRPr="00ED3DDB">
        <w:rPr>
          <w:rFonts w:cstheme="minorHAnsi"/>
          <w:vertAlign w:val="subscript"/>
          <w:lang w:val="en-GB"/>
        </w:rPr>
        <w:t>2</w:t>
      </w:r>
      <w:r w:rsidR="00FD11D2" w:rsidRPr="00ED3DDB">
        <w:rPr>
          <w:rFonts w:cstheme="minorHAnsi"/>
          <w:lang w:val="en-GB"/>
        </w:rPr>
        <w:t>/ CH</w:t>
      </w:r>
      <w:r w:rsidR="00FD11D2" w:rsidRPr="00ED3DDB">
        <w:rPr>
          <w:rFonts w:cstheme="minorHAnsi"/>
          <w:vertAlign w:val="subscript"/>
          <w:lang w:val="en-GB"/>
        </w:rPr>
        <w:t>2</w:t>
      </w:r>
      <w:r w:rsidR="00FD11D2" w:rsidRPr="00ED3DDB">
        <w:rPr>
          <w:rFonts w:cstheme="minorHAnsi"/>
          <w:lang w:val="en-GB"/>
        </w:rPr>
        <w:t>Cl</w:t>
      </w:r>
      <w:r w:rsidR="00FD11D2" w:rsidRPr="00ED3DDB">
        <w:rPr>
          <w:rFonts w:cstheme="minorHAnsi"/>
          <w:vertAlign w:val="subscript"/>
          <w:lang w:val="en-GB"/>
        </w:rPr>
        <w:t>2</w:t>
      </w:r>
      <w:r w:rsidR="00FD11D2" w:rsidRPr="00ED3DDB">
        <w:rPr>
          <w:rFonts w:cstheme="minorHAnsi"/>
          <w:lang w:val="en-GB"/>
        </w:rPr>
        <w:t xml:space="preserve">): </w:t>
      </w:r>
      <w:r w:rsidR="00FD11D2" w:rsidRPr="00ED3DDB">
        <w:rPr>
          <w:rFonts w:cstheme="minorHAnsi"/>
        </w:rPr>
        <w:t>δ</w:t>
      </w:r>
      <w:r w:rsidR="00FD11D2" w:rsidRPr="00ED3DDB">
        <w:rPr>
          <w:rFonts w:cstheme="minorHAnsi"/>
          <w:lang w:val="en-GB"/>
        </w:rPr>
        <w:t xml:space="preserve">/ppm = </w:t>
      </w:r>
      <w:r w:rsidR="00FD11D2" w:rsidRPr="00ED3DDB">
        <w:rPr>
          <w:rFonts w:cstheme="minorHAnsi"/>
          <w:lang w:val="pt-PT"/>
        </w:rPr>
        <w:sym w:font="Symbol" w:char="F02D"/>
      </w:r>
      <w:r w:rsidR="00FD11D2" w:rsidRPr="00ED3DDB">
        <w:rPr>
          <w:rFonts w:cstheme="minorHAnsi"/>
          <w:lang w:val="en-GB"/>
        </w:rPr>
        <w:t>536.51 (</w:t>
      </w:r>
      <w:r w:rsidR="00FD11D2" w:rsidRPr="00ED3DDB">
        <w:rPr>
          <w:rFonts w:cstheme="minorHAnsi"/>
          <w:vertAlign w:val="superscript"/>
          <w:lang w:val="en-GB"/>
        </w:rPr>
        <w:t>1</w:t>
      </w:r>
      <w:r w:rsidR="00FD11D2" w:rsidRPr="00ED3DDB">
        <w:rPr>
          <w:rFonts w:cstheme="minorHAnsi"/>
          <w:lang w:val="en-GB"/>
        </w:rPr>
        <w:t>J</w:t>
      </w:r>
      <w:r w:rsidR="00FD11D2" w:rsidRPr="00ED3DDB">
        <w:rPr>
          <w:rFonts w:cstheme="minorHAnsi"/>
          <w:vertAlign w:val="subscript"/>
          <w:lang w:val="en-GB"/>
        </w:rPr>
        <w:t xml:space="preserve">119Sn125Te </w:t>
      </w:r>
      <w:r w:rsidR="00FD11D2" w:rsidRPr="00ED3DDB">
        <w:rPr>
          <w:rFonts w:cstheme="minorHAnsi"/>
          <w:lang w:val="en-GB"/>
        </w:rPr>
        <w:t>=</w:t>
      </w:r>
      <w:r w:rsidR="00FD11D2" w:rsidRPr="00ED3DDB">
        <w:rPr>
          <w:rFonts w:cstheme="minorHAnsi"/>
          <w:vertAlign w:val="subscript"/>
          <w:lang w:val="en-GB"/>
        </w:rPr>
        <w:t xml:space="preserve"> </w:t>
      </w:r>
      <w:r w:rsidR="00FD11D2" w:rsidRPr="00ED3DDB">
        <w:rPr>
          <w:rFonts w:cstheme="minorHAnsi"/>
          <w:lang w:val="en-GB"/>
        </w:rPr>
        <w:t xml:space="preserve">2704 Hz). </w:t>
      </w:r>
    </w:p>
    <w:p w14:paraId="67EF27AE" w14:textId="561530D1" w:rsidR="00701BFA" w:rsidRPr="00ED3DDB" w:rsidRDefault="00701BFA" w:rsidP="00712928">
      <w:pPr>
        <w:pStyle w:val="SectionSubtitle"/>
        <w:spacing w:after="120" w:line="360" w:lineRule="auto"/>
        <w:jc w:val="both"/>
        <w:rPr>
          <w:rFonts w:asciiTheme="minorHAnsi" w:hAnsiTheme="minorHAnsi" w:cstheme="minorHAnsi"/>
          <w:color w:val="000000" w:themeColor="text1"/>
          <w:sz w:val="22"/>
          <w:szCs w:val="22"/>
        </w:rPr>
      </w:pPr>
      <w:r w:rsidRPr="00ED3DDB">
        <w:rPr>
          <w:rFonts w:asciiTheme="minorHAnsi" w:hAnsiTheme="minorHAnsi" w:cstheme="minorHAnsi"/>
          <w:color w:val="000000" w:themeColor="text1"/>
          <w:sz w:val="22"/>
          <w:szCs w:val="22"/>
        </w:rPr>
        <w:t xml:space="preserve">Thin film growth by low pressure CVD onto </w:t>
      </w:r>
      <w:r w:rsidR="00AE7E99" w:rsidRPr="00ED3DDB">
        <w:rPr>
          <w:rFonts w:asciiTheme="minorHAnsi" w:hAnsiTheme="minorHAnsi" w:cstheme="minorHAnsi"/>
          <w:color w:val="000000" w:themeColor="text1"/>
          <w:sz w:val="22"/>
          <w:szCs w:val="22"/>
        </w:rPr>
        <w:t>f</w:t>
      </w:r>
      <w:r w:rsidRPr="00ED3DDB">
        <w:rPr>
          <w:rFonts w:asciiTheme="minorHAnsi" w:hAnsiTheme="minorHAnsi" w:cstheme="minorHAnsi"/>
          <w:color w:val="000000" w:themeColor="text1"/>
          <w:sz w:val="22"/>
          <w:szCs w:val="22"/>
        </w:rPr>
        <w:t xml:space="preserve">used </w:t>
      </w:r>
      <w:r w:rsidR="00AE7E99" w:rsidRPr="00ED3DDB">
        <w:rPr>
          <w:rFonts w:asciiTheme="minorHAnsi" w:hAnsiTheme="minorHAnsi" w:cstheme="minorHAnsi"/>
          <w:color w:val="000000" w:themeColor="text1"/>
          <w:sz w:val="22"/>
          <w:szCs w:val="22"/>
        </w:rPr>
        <w:t>s</w:t>
      </w:r>
      <w:r w:rsidRPr="00ED3DDB">
        <w:rPr>
          <w:rFonts w:asciiTheme="minorHAnsi" w:hAnsiTheme="minorHAnsi" w:cstheme="minorHAnsi"/>
          <w:color w:val="000000" w:themeColor="text1"/>
          <w:sz w:val="22"/>
          <w:szCs w:val="22"/>
        </w:rPr>
        <w:t xml:space="preserve">ilica </w:t>
      </w:r>
      <w:r w:rsidR="00AE7E99" w:rsidRPr="00ED3DDB">
        <w:rPr>
          <w:rFonts w:asciiTheme="minorHAnsi" w:hAnsiTheme="minorHAnsi" w:cstheme="minorHAnsi"/>
          <w:color w:val="000000" w:themeColor="text1"/>
          <w:sz w:val="22"/>
          <w:szCs w:val="22"/>
        </w:rPr>
        <w:t>s</w:t>
      </w:r>
      <w:r w:rsidRPr="00ED3DDB">
        <w:rPr>
          <w:rFonts w:asciiTheme="minorHAnsi" w:hAnsiTheme="minorHAnsi" w:cstheme="minorHAnsi"/>
          <w:color w:val="000000" w:themeColor="text1"/>
          <w:sz w:val="22"/>
          <w:szCs w:val="22"/>
        </w:rPr>
        <w:t>ubstrates</w:t>
      </w:r>
    </w:p>
    <w:p w14:paraId="41E56831" w14:textId="708766DD" w:rsidR="00585DF0" w:rsidRPr="00ED3DDB" w:rsidRDefault="00701BFA" w:rsidP="00712928">
      <w:pPr>
        <w:spacing w:after="120" w:line="360" w:lineRule="auto"/>
        <w:jc w:val="both"/>
        <w:rPr>
          <w:rFonts w:cstheme="minorHAnsi"/>
          <w:lang w:val="en-GB"/>
        </w:rPr>
      </w:pPr>
      <w:r w:rsidRPr="00ED3DDB">
        <w:rPr>
          <w:rFonts w:cstheme="minorHAnsi"/>
          <w:lang w:val="en-GB"/>
        </w:rPr>
        <w:t>The fused</w:t>
      </w:r>
      <w:r w:rsidR="00E51B77" w:rsidRPr="00ED3DDB">
        <w:rPr>
          <w:rFonts w:cstheme="minorHAnsi"/>
          <w:lang w:val="en-GB"/>
        </w:rPr>
        <w:t xml:space="preserve"> silica</w:t>
      </w:r>
      <w:r w:rsidRPr="00ED3DDB">
        <w:rPr>
          <w:rFonts w:cstheme="minorHAnsi"/>
          <w:lang w:val="en-GB"/>
        </w:rPr>
        <w:t xml:space="preserve"> substrates (8 mm x 20 mm) were washed with deioni</w:t>
      </w:r>
      <w:r w:rsidR="003A484F" w:rsidRPr="00ED3DDB">
        <w:rPr>
          <w:rFonts w:cstheme="minorHAnsi"/>
          <w:lang w:val="en-GB"/>
        </w:rPr>
        <w:t>s</w:t>
      </w:r>
      <w:r w:rsidRPr="00ED3DDB">
        <w:rPr>
          <w:rFonts w:cstheme="minorHAnsi"/>
          <w:lang w:val="en-GB"/>
        </w:rPr>
        <w:t>ed water, followed by ethanol, before being dried thoroughly in an oven before use. In a LPCVD experiment</w:t>
      </w:r>
      <w:r w:rsidR="001A65FC" w:rsidRPr="00ED3DDB">
        <w:rPr>
          <w:rFonts w:cstheme="minorHAnsi"/>
          <w:lang w:val="en-GB"/>
        </w:rPr>
        <w:t xml:space="preserve"> the precursor is loaded</w:t>
      </w:r>
      <w:r w:rsidR="001E2960" w:rsidRPr="00ED3DDB">
        <w:rPr>
          <w:rFonts w:cstheme="minorHAnsi"/>
          <w:lang w:val="en-GB"/>
        </w:rPr>
        <w:t xml:space="preserve"> (5</w:t>
      </w:r>
      <w:r w:rsidR="001E2960" w:rsidRPr="00ED3DDB">
        <w:rPr>
          <w:rFonts w:cstheme="minorHAnsi"/>
          <w:lang w:val="en-GB"/>
        </w:rPr>
        <w:noBreakHyphen/>
        <w:t>40 mg)</w:t>
      </w:r>
      <w:r w:rsidR="001A65FC" w:rsidRPr="00ED3DDB">
        <w:rPr>
          <w:rFonts w:cstheme="minorHAnsi"/>
          <w:lang w:val="en-GB"/>
        </w:rPr>
        <w:t xml:space="preserve"> into a closed end silica tube</w:t>
      </w:r>
      <w:r w:rsidR="008C1090" w:rsidRPr="00ED3DDB">
        <w:rPr>
          <w:rFonts w:cstheme="minorHAnsi"/>
          <w:lang w:val="en-GB"/>
        </w:rPr>
        <w:t xml:space="preserve"> (1 cm diameter, 45 cm long)</w:t>
      </w:r>
      <w:r w:rsidR="003A484F" w:rsidRPr="00ED3DDB">
        <w:rPr>
          <w:rFonts w:cstheme="minorHAnsi"/>
          <w:lang w:val="en-GB"/>
        </w:rPr>
        <w:t>. With the tube held horizontally, this was</w:t>
      </w:r>
      <w:r w:rsidR="001A65FC" w:rsidRPr="00ED3DDB">
        <w:rPr>
          <w:rFonts w:cstheme="minorHAnsi"/>
          <w:lang w:val="en-GB"/>
        </w:rPr>
        <w:t xml:space="preserve"> followed by the substrates placed next to one another </w:t>
      </w:r>
      <w:r w:rsidR="003A484F" w:rsidRPr="00ED3DDB">
        <w:rPr>
          <w:rFonts w:cstheme="minorHAnsi"/>
          <w:lang w:val="en-GB"/>
        </w:rPr>
        <w:t xml:space="preserve">(lengthways along the tube starting </w:t>
      </w:r>
      <w:r w:rsidR="001A65FC" w:rsidRPr="00ED3DDB">
        <w:rPr>
          <w:rFonts w:cstheme="minorHAnsi"/>
          <w:lang w:val="en-GB"/>
        </w:rPr>
        <w:t>close</w:t>
      </w:r>
      <w:r w:rsidR="003A484F" w:rsidRPr="00ED3DDB">
        <w:rPr>
          <w:rFonts w:cstheme="minorHAnsi"/>
          <w:lang w:val="en-GB"/>
        </w:rPr>
        <w:t>st</w:t>
      </w:r>
      <w:r w:rsidR="001A65FC" w:rsidRPr="00ED3DDB">
        <w:rPr>
          <w:rFonts w:cstheme="minorHAnsi"/>
          <w:lang w:val="en-GB"/>
        </w:rPr>
        <w:t xml:space="preserve"> to the precursor bulb</w:t>
      </w:r>
      <w:r w:rsidR="003A484F" w:rsidRPr="00ED3DDB">
        <w:rPr>
          <w:rFonts w:cstheme="minorHAnsi"/>
          <w:lang w:val="en-GB"/>
        </w:rPr>
        <w:t>)</w:t>
      </w:r>
      <w:r w:rsidR="001A65FC" w:rsidRPr="00ED3DDB">
        <w:rPr>
          <w:rFonts w:cstheme="minorHAnsi"/>
          <w:lang w:val="en-GB"/>
        </w:rPr>
        <w:t xml:space="preserve">. The assembly of the </w:t>
      </w:r>
      <w:r w:rsidR="001E2960" w:rsidRPr="00ED3DDB">
        <w:rPr>
          <w:rFonts w:cstheme="minorHAnsi"/>
          <w:lang w:val="en-GB"/>
        </w:rPr>
        <w:t>CVD tube is performed under an inert atmosphere inside a glovebox</w:t>
      </w:r>
      <w:r w:rsidR="00585DF0" w:rsidRPr="00ED3DDB">
        <w:rPr>
          <w:rFonts w:cstheme="minorHAnsi"/>
          <w:lang w:val="en-GB"/>
        </w:rPr>
        <w:t xml:space="preserve"> before being </w:t>
      </w:r>
      <w:r w:rsidR="003A484F" w:rsidRPr="00ED3DDB">
        <w:rPr>
          <w:rFonts w:cstheme="minorHAnsi"/>
          <w:lang w:val="en-GB"/>
        </w:rPr>
        <w:t xml:space="preserve">moved </w:t>
      </w:r>
      <w:r w:rsidR="00585DF0" w:rsidRPr="00ED3DDB">
        <w:rPr>
          <w:rFonts w:cstheme="minorHAnsi"/>
          <w:lang w:val="en-GB"/>
        </w:rPr>
        <w:t>in</w:t>
      </w:r>
      <w:r w:rsidR="003A484F" w:rsidRPr="00ED3DDB">
        <w:rPr>
          <w:rFonts w:cstheme="minorHAnsi"/>
          <w:lang w:val="en-GB"/>
        </w:rPr>
        <w:t>to</w:t>
      </w:r>
      <w:r w:rsidR="00585DF0" w:rsidRPr="00ED3DDB">
        <w:rPr>
          <w:rFonts w:cstheme="minorHAnsi"/>
          <w:lang w:val="en-GB"/>
        </w:rPr>
        <w:t xml:space="preserve"> </w:t>
      </w:r>
      <w:r w:rsidR="003A484F" w:rsidRPr="00ED3DDB">
        <w:rPr>
          <w:rFonts w:cstheme="minorHAnsi"/>
          <w:lang w:val="en-GB"/>
        </w:rPr>
        <w:t xml:space="preserve">position in </w:t>
      </w:r>
      <w:r w:rsidR="00585DF0" w:rsidRPr="00ED3DDB">
        <w:rPr>
          <w:rFonts w:cstheme="minorHAnsi"/>
          <w:lang w:val="en-GB"/>
        </w:rPr>
        <w:t>a tube furnace</w:t>
      </w:r>
      <w:r w:rsidR="008C1090" w:rsidRPr="00ED3DDB">
        <w:rPr>
          <w:rFonts w:cstheme="minorHAnsi"/>
          <w:lang w:val="en-GB"/>
        </w:rPr>
        <w:t>, insulated using silica wool at both ends,</w:t>
      </w:r>
      <w:r w:rsidR="00585DF0" w:rsidRPr="00ED3DDB">
        <w:rPr>
          <w:rFonts w:cstheme="minorHAnsi"/>
          <w:lang w:val="en-GB"/>
        </w:rPr>
        <w:t xml:space="preserve"> and being placed under a constant reduced pressure (0.01</w:t>
      </w:r>
      <w:r w:rsidR="008237E0" w:rsidRPr="00ED3DDB">
        <w:rPr>
          <w:rFonts w:cstheme="minorHAnsi"/>
          <w:lang w:val="en-GB"/>
        </w:rPr>
        <w:sym w:font="Symbol" w:char="F02D"/>
      </w:r>
      <w:r w:rsidR="00585DF0" w:rsidRPr="00ED3DDB">
        <w:rPr>
          <w:rFonts w:cstheme="minorHAnsi"/>
          <w:lang w:val="en-GB"/>
        </w:rPr>
        <w:t>0.05 mmHg)</w:t>
      </w:r>
      <w:r w:rsidR="008C1090" w:rsidRPr="00ED3DDB">
        <w:rPr>
          <w:rFonts w:cstheme="minorHAnsi"/>
          <w:lang w:val="en-GB"/>
        </w:rPr>
        <w:t xml:space="preserve">. The </w:t>
      </w:r>
      <w:proofErr w:type="spellStart"/>
      <w:r w:rsidR="008C1090" w:rsidRPr="00ED3DDB">
        <w:rPr>
          <w:rFonts w:cstheme="minorHAnsi"/>
          <w:lang w:val="en-GB"/>
        </w:rPr>
        <w:t>Lenton</w:t>
      </w:r>
      <w:proofErr w:type="spellEnd"/>
      <w:r w:rsidR="008C1090" w:rsidRPr="00ED3DDB">
        <w:rPr>
          <w:rFonts w:cstheme="minorHAnsi"/>
          <w:lang w:val="en-GB"/>
        </w:rPr>
        <w:t xml:space="preserve"> (LTF 12/50/300) tube furnace was then</w:t>
      </w:r>
      <w:r w:rsidR="00585DF0" w:rsidRPr="00ED3DDB">
        <w:rPr>
          <w:rFonts w:cstheme="minorHAnsi"/>
          <w:lang w:val="en-GB"/>
        </w:rPr>
        <w:t xml:space="preserve"> brought to temperature</w:t>
      </w:r>
      <w:r w:rsidR="008B33F2" w:rsidRPr="00ED3DDB">
        <w:rPr>
          <w:rFonts w:cstheme="minorHAnsi"/>
          <w:lang w:val="en-GB"/>
        </w:rPr>
        <w:t xml:space="preserve"> (furnace set temperature = 475</w:t>
      </w:r>
      <w:r w:rsidR="008B33F2" w:rsidRPr="00ED3DDB">
        <w:rPr>
          <w:rFonts w:cstheme="minorHAnsi"/>
          <w:lang w:val="en-GB"/>
        </w:rPr>
        <w:sym w:font="Symbol" w:char="F0B0"/>
      </w:r>
      <w:r w:rsidR="008B33F2" w:rsidRPr="00ED3DDB">
        <w:rPr>
          <w:rFonts w:cstheme="minorHAnsi"/>
          <w:lang w:val="en-GB"/>
        </w:rPr>
        <w:t xml:space="preserve">C; substrate temperature where deposition observed = </w:t>
      </w:r>
      <w:r w:rsidR="008B33F2" w:rsidRPr="00ED3DDB">
        <w:rPr>
          <w:rFonts w:eastAsia="Times New Roman"/>
          <w:color w:val="000000"/>
          <w:lang w:val="en-GB"/>
        </w:rPr>
        <w:t xml:space="preserve">355 to 434 </w:t>
      </w:r>
      <w:r w:rsidR="008B33F2" w:rsidRPr="00ED3DDB">
        <w:rPr>
          <w:rFonts w:eastAsia="Times New Roman"/>
          <w:color w:val="000000"/>
        </w:rPr>
        <w:sym w:font="Symbol" w:char="F0B0"/>
      </w:r>
      <w:r w:rsidR="008B33F2" w:rsidRPr="00ED3DDB">
        <w:rPr>
          <w:rFonts w:eastAsia="Times New Roman"/>
          <w:color w:val="000000"/>
          <w:lang w:val="en-GB"/>
        </w:rPr>
        <w:t>C)</w:t>
      </w:r>
      <w:r w:rsidR="001E2960" w:rsidRPr="00ED3DDB">
        <w:rPr>
          <w:rFonts w:cstheme="minorHAnsi"/>
          <w:lang w:val="en-GB"/>
        </w:rPr>
        <w:t>.</w:t>
      </w:r>
      <w:r w:rsidR="00585DF0" w:rsidRPr="00ED3DDB">
        <w:rPr>
          <w:rFonts w:cstheme="minorHAnsi"/>
          <w:lang w:val="en-GB"/>
        </w:rPr>
        <w:t xml:space="preserve"> Once the desired temperature had been reached the tube was repositioned </w:t>
      </w:r>
      <w:r w:rsidR="003A484F" w:rsidRPr="00ED3DDB">
        <w:rPr>
          <w:rFonts w:cstheme="minorHAnsi"/>
          <w:lang w:val="en-GB"/>
        </w:rPr>
        <w:t>t</w:t>
      </w:r>
      <w:r w:rsidR="00585DF0" w:rsidRPr="00ED3DDB">
        <w:rPr>
          <w:rFonts w:cstheme="minorHAnsi"/>
          <w:lang w:val="en-GB"/>
        </w:rPr>
        <w:t xml:space="preserve">o </w:t>
      </w:r>
      <w:r w:rsidR="003A484F" w:rsidRPr="00ED3DDB">
        <w:rPr>
          <w:rFonts w:cstheme="minorHAnsi"/>
          <w:lang w:val="en-GB"/>
        </w:rPr>
        <w:t>bring</w:t>
      </w:r>
      <w:r w:rsidR="00585DF0" w:rsidRPr="00ED3DDB">
        <w:rPr>
          <w:rFonts w:cstheme="minorHAnsi"/>
          <w:lang w:val="en-GB"/>
        </w:rPr>
        <w:t xml:space="preserve"> the precursor </w:t>
      </w:r>
      <w:r w:rsidR="003A484F" w:rsidRPr="00ED3DDB">
        <w:rPr>
          <w:rFonts w:cstheme="minorHAnsi"/>
          <w:lang w:val="en-GB"/>
        </w:rPr>
        <w:t xml:space="preserve">bulb </w:t>
      </w:r>
      <w:r w:rsidR="00585DF0" w:rsidRPr="00ED3DDB">
        <w:rPr>
          <w:rFonts w:cstheme="minorHAnsi"/>
          <w:lang w:val="en-GB"/>
        </w:rPr>
        <w:t>closer to the hot zone so that volatilisation could commence</w:t>
      </w:r>
      <w:r w:rsidR="008C1090" w:rsidRPr="00ED3DDB">
        <w:rPr>
          <w:rFonts w:cstheme="minorHAnsi"/>
          <w:lang w:val="en-GB"/>
        </w:rPr>
        <w:t xml:space="preserve"> (the temperature at the precursor bulb was between 274 to 355 </w:t>
      </w:r>
      <w:r w:rsidR="008C1090" w:rsidRPr="00ED3DDB">
        <w:rPr>
          <w:rFonts w:eastAsia="Times New Roman"/>
          <w:color w:val="000000"/>
          <w:sz w:val="24"/>
          <w:szCs w:val="24"/>
        </w:rPr>
        <w:sym w:font="Symbol" w:char="F0B0"/>
      </w:r>
      <w:r w:rsidR="008C1090" w:rsidRPr="00ED3DDB">
        <w:rPr>
          <w:rFonts w:eastAsia="Times New Roman"/>
          <w:color w:val="000000"/>
          <w:sz w:val="24"/>
          <w:szCs w:val="24"/>
          <w:lang w:val="en-GB"/>
        </w:rPr>
        <w:t>C, with a rate of mass transfer of between 1.72 and 3.09 mg min</w:t>
      </w:r>
      <w:r w:rsidR="008C1090" w:rsidRPr="00ED3DDB">
        <w:rPr>
          <w:rFonts w:eastAsia="Times New Roman"/>
          <w:color w:val="000000"/>
          <w:sz w:val="24"/>
          <w:szCs w:val="24"/>
          <w:vertAlign w:val="superscript"/>
          <w:lang w:val="en-GB"/>
        </w:rPr>
        <w:t>-1</w:t>
      </w:r>
      <w:r w:rsidR="008C1090" w:rsidRPr="00ED3DDB">
        <w:rPr>
          <w:rFonts w:eastAsia="Times New Roman"/>
          <w:color w:val="000000"/>
          <w:sz w:val="24"/>
          <w:szCs w:val="24"/>
          <w:lang w:val="en-GB"/>
        </w:rPr>
        <w:t>)</w:t>
      </w:r>
      <w:r w:rsidR="008C1090" w:rsidRPr="00ED3DDB">
        <w:rPr>
          <w:rFonts w:cstheme="minorHAnsi"/>
          <w:lang w:val="en-GB"/>
        </w:rPr>
        <w:t>.</w:t>
      </w:r>
      <w:r w:rsidR="00585DF0" w:rsidRPr="00ED3DDB">
        <w:rPr>
          <w:rFonts w:cstheme="minorHAnsi"/>
          <w:lang w:val="en-GB"/>
        </w:rPr>
        <w:t xml:space="preserve"> The time taken for the deposition to occur once the tube furnace was at temperature was typically 5-1</w:t>
      </w:r>
      <w:r w:rsidR="008C1090" w:rsidRPr="00ED3DDB">
        <w:rPr>
          <w:rFonts w:cstheme="minorHAnsi"/>
          <w:lang w:val="en-GB"/>
        </w:rPr>
        <w:t>8</w:t>
      </w:r>
      <w:r w:rsidR="00585DF0" w:rsidRPr="00ED3DDB">
        <w:rPr>
          <w:rFonts w:cstheme="minorHAnsi"/>
          <w:lang w:val="en-GB"/>
        </w:rPr>
        <w:t xml:space="preserve"> mins.</w:t>
      </w:r>
      <w:r w:rsidR="008C1090" w:rsidRPr="00ED3DDB">
        <w:rPr>
          <w:rFonts w:cstheme="minorHAnsi"/>
          <w:lang w:val="en-GB"/>
        </w:rPr>
        <w:t xml:space="preserve"> (the rates of growth were between 64 and 125 nm </w:t>
      </w:r>
      <w:proofErr w:type="gramStart"/>
      <w:r w:rsidR="008C1090" w:rsidRPr="00ED3DDB">
        <w:rPr>
          <w:rFonts w:cstheme="minorHAnsi"/>
          <w:lang w:val="en-GB"/>
        </w:rPr>
        <w:t>min</w:t>
      </w:r>
      <w:r w:rsidR="008C1090" w:rsidRPr="00ED3DDB">
        <w:rPr>
          <w:rFonts w:cstheme="minorHAnsi"/>
          <w:vertAlign w:val="superscript"/>
          <w:lang w:val="en-GB"/>
        </w:rPr>
        <w:t>-1</w:t>
      </w:r>
      <w:proofErr w:type="gramEnd"/>
      <w:r w:rsidR="008C1090" w:rsidRPr="00ED3DDB">
        <w:rPr>
          <w:rFonts w:cstheme="minorHAnsi"/>
          <w:lang w:val="en-GB"/>
        </w:rPr>
        <w:t xml:space="preserve">). </w:t>
      </w:r>
      <w:r w:rsidR="003A484F" w:rsidRPr="00ED3DDB">
        <w:rPr>
          <w:rFonts w:cstheme="minorHAnsi"/>
          <w:lang w:val="en-GB"/>
        </w:rPr>
        <w:t>After cooling</w:t>
      </w:r>
      <w:r w:rsidR="008237E0" w:rsidRPr="00ED3DDB">
        <w:rPr>
          <w:rFonts w:cstheme="minorHAnsi"/>
          <w:lang w:val="en-GB"/>
        </w:rPr>
        <w:t xml:space="preserve"> and letting down to a dinitrogen atmosphere</w:t>
      </w:r>
      <w:r w:rsidR="003A484F" w:rsidRPr="00ED3DDB">
        <w:rPr>
          <w:rFonts w:cstheme="minorHAnsi"/>
          <w:lang w:val="en-GB"/>
        </w:rPr>
        <w:t>, t</w:t>
      </w:r>
      <w:r w:rsidR="00A902BA" w:rsidRPr="00ED3DDB">
        <w:rPr>
          <w:rFonts w:cstheme="minorHAnsi"/>
          <w:lang w:val="en-GB"/>
        </w:rPr>
        <w:t xml:space="preserve">he CVD tube was </w:t>
      </w:r>
      <w:r w:rsidR="003A484F" w:rsidRPr="00ED3DDB">
        <w:rPr>
          <w:rFonts w:cstheme="minorHAnsi"/>
          <w:lang w:val="en-GB"/>
        </w:rPr>
        <w:t>transferred</w:t>
      </w:r>
      <w:r w:rsidR="00A902BA" w:rsidRPr="00ED3DDB">
        <w:rPr>
          <w:rFonts w:cstheme="minorHAnsi"/>
          <w:lang w:val="en-GB"/>
        </w:rPr>
        <w:t xml:space="preserve"> back into the glovebox where the </w:t>
      </w:r>
      <w:r w:rsidR="008237E0" w:rsidRPr="00ED3DDB">
        <w:rPr>
          <w:rFonts w:cstheme="minorHAnsi"/>
          <w:lang w:val="en-GB"/>
        </w:rPr>
        <w:t xml:space="preserve">substrates onto which the films had deposited </w:t>
      </w:r>
      <w:r w:rsidR="00A902BA" w:rsidRPr="00ED3DDB">
        <w:rPr>
          <w:rFonts w:cstheme="minorHAnsi"/>
          <w:lang w:val="en-GB"/>
        </w:rPr>
        <w:t>were removed and stored.</w:t>
      </w:r>
      <w:r w:rsidR="008237E0" w:rsidRPr="00ED3DDB">
        <w:rPr>
          <w:rFonts w:cstheme="minorHAnsi"/>
          <w:lang w:val="en-GB"/>
        </w:rPr>
        <w:t xml:space="preserve"> </w:t>
      </w:r>
      <w:r w:rsidR="00585DF0" w:rsidRPr="00ED3DDB">
        <w:rPr>
          <w:rFonts w:cstheme="minorHAnsi"/>
          <w:lang w:val="en-GB"/>
        </w:rPr>
        <w:t xml:space="preserve">The </w:t>
      </w:r>
      <w:proofErr w:type="gramStart"/>
      <w:r w:rsidR="008237E0" w:rsidRPr="00ED3DDB">
        <w:rPr>
          <w:rFonts w:cstheme="minorHAnsi"/>
          <w:lang w:val="en-GB"/>
        </w:rPr>
        <w:t>low pressure</w:t>
      </w:r>
      <w:proofErr w:type="gramEnd"/>
      <w:r w:rsidR="008237E0" w:rsidRPr="00ED3DDB">
        <w:rPr>
          <w:rFonts w:cstheme="minorHAnsi"/>
          <w:lang w:val="en-GB"/>
        </w:rPr>
        <w:t xml:space="preserve"> </w:t>
      </w:r>
      <w:r w:rsidR="00A902BA" w:rsidRPr="00ED3DDB">
        <w:rPr>
          <w:rFonts w:cstheme="minorHAnsi"/>
          <w:lang w:val="en-GB"/>
        </w:rPr>
        <w:t>CVD experiments produced light grey</w:t>
      </w:r>
      <w:r w:rsidR="00BA0EA4" w:rsidRPr="00ED3DDB">
        <w:rPr>
          <w:rFonts w:cstheme="minorHAnsi"/>
          <w:lang w:val="en-GB"/>
        </w:rPr>
        <w:t xml:space="preserve"> </w:t>
      </w:r>
      <w:r w:rsidR="00A902BA" w:rsidRPr="00ED3DDB">
        <w:rPr>
          <w:rFonts w:cstheme="minorHAnsi"/>
          <w:lang w:val="en-GB"/>
        </w:rPr>
        <w:t xml:space="preserve">films of </w:t>
      </w:r>
      <w:proofErr w:type="spellStart"/>
      <w:r w:rsidR="00A902BA" w:rsidRPr="00ED3DDB">
        <w:rPr>
          <w:rFonts w:cstheme="minorHAnsi"/>
          <w:lang w:val="en-GB"/>
        </w:rPr>
        <w:t>SnTe</w:t>
      </w:r>
      <w:proofErr w:type="spellEnd"/>
      <w:r w:rsidR="00A902BA" w:rsidRPr="00ED3DDB">
        <w:rPr>
          <w:rFonts w:cstheme="minorHAnsi"/>
          <w:lang w:val="en-GB"/>
        </w:rPr>
        <w:t xml:space="preserve"> with typical coverage of 1</w:t>
      </w:r>
      <w:r w:rsidR="008237E0" w:rsidRPr="00ED3DDB">
        <w:rPr>
          <w:rFonts w:cstheme="minorHAnsi"/>
          <w:lang w:val="en-GB"/>
        </w:rPr>
        <w:sym w:font="Symbol" w:char="F02D"/>
      </w:r>
      <w:r w:rsidR="008237E0" w:rsidRPr="00ED3DDB">
        <w:rPr>
          <w:rFonts w:cstheme="minorHAnsi"/>
          <w:lang w:val="en-GB"/>
        </w:rPr>
        <w:t>4</w:t>
      </w:r>
      <w:r w:rsidR="00A902BA" w:rsidRPr="00ED3DDB">
        <w:rPr>
          <w:rFonts w:cstheme="minorHAnsi"/>
          <w:lang w:val="en-GB"/>
        </w:rPr>
        <w:t xml:space="preserve"> cm </w:t>
      </w:r>
      <w:r w:rsidR="008237E0" w:rsidRPr="00ED3DDB">
        <w:rPr>
          <w:rFonts w:cstheme="minorHAnsi"/>
          <w:lang w:val="en-GB"/>
        </w:rPr>
        <w:sym w:font="Symbol" w:char="F0B4"/>
      </w:r>
      <w:r w:rsidR="00A902BA" w:rsidRPr="00ED3DDB">
        <w:rPr>
          <w:rFonts w:cstheme="minorHAnsi"/>
          <w:lang w:val="en-GB"/>
        </w:rPr>
        <w:t xml:space="preserve"> 0.8 cm. </w:t>
      </w:r>
    </w:p>
    <w:p w14:paraId="68123B0A" w14:textId="0C846413" w:rsidR="00DF0B87" w:rsidRPr="00ED3DDB" w:rsidRDefault="00DF0B87" w:rsidP="00712928">
      <w:pPr>
        <w:pStyle w:val="SectionSubtitle"/>
        <w:spacing w:after="120" w:line="360" w:lineRule="auto"/>
        <w:jc w:val="both"/>
        <w:rPr>
          <w:rFonts w:asciiTheme="minorHAnsi" w:hAnsiTheme="minorHAnsi" w:cstheme="minorHAnsi"/>
          <w:color w:val="000000" w:themeColor="text1"/>
          <w:sz w:val="22"/>
          <w:szCs w:val="22"/>
        </w:rPr>
      </w:pPr>
      <w:r w:rsidRPr="00ED3DDB">
        <w:rPr>
          <w:rFonts w:asciiTheme="minorHAnsi" w:hAnsiTheme="minorHAnsi" w:cstheme="minorHAnsi"/>
          <w:color w:val="000000" w:themeColor="text1"/>
          <w:sz w:val="22"/>
          <w:szCs w:val="22"/>
        </w:rPr>
        <w:t xml:space="preserve">Thin film growth by low pressure CVD onto </w:t>
      </w:r>
      <w:r w:rsidR="007E60C2" w:rsidRPr="00ED3DDB">
        <w:rPr>
          <w:rFonts w:asciiTheme="minorHAnsi" w:hAnsiTheme="minorHAnsi" w:cstheme="minorHAnsi"/>
          <w:color w:val="000000" w:themeColor="text1"/>
          <w:sz w:val="22"/>
          <w:szCs w:val="22"/>
        </w:rPr>
        <w:t>p</w:t>
      </w:r>
      <w:r w:rsidRPr="00ED3DDB">
        <w:rPr>
          <w:rFonts w:asciiTheme="minorHAnsi" w:hAnsiTheme="minorHAnsi" w:cstheme="minorHAnsi"/>
          <w:color w:val="000000" w:themeColor="text1"/>
          <w:sz w:val="22"/>
          <w:szCs w:val="22"/>
        </w:rPr>
        <w:t>atterned SiO</w:t>
      </w:r>
      <w:r w:rsidRPr="00ED3DDB">
        <w:rPr>
          <w:rFonts w:asciiTheme="minorHAnsi" w:hAnsiTheme="minorHAnsi" w:cstheme="minorHAnsi"/>
          <w:color w:val="000000" w:themeColor="text1"/>
          <w:sz w:val="22"/>
          <w:szCs w:val="22"/>
          <w:vertAlign w:val="subscript"/>
        </w:rPr>
        <w:t>2</w:t>
      </w:r>
      <w:r w:rsidRPr="00ED3DDB">
        <w:rPr>
          <w:rFonts w:asciiTheme="minorHAnsi" w:hAnsiTheme="minorHAnsi" w:cstheme="minorHAnsi"/>
          <w:color w:val="000000" w:themeColor="text1"/>
          <w:sz w:val="22"/>
          <w:szCs w:val="22"/>
        </w:rPr>
        <w:t>/</w:t>
      </w:r>
      <w:proofErr w:type="spellStart"/>
      <w:r w:rsidRPr="00ED3DDB">
        <w:rPr>
          <w:rFonts w:asciiTheme="minorHAnsi" w:hAnsiTheme="minorHAnsi" w:cstheme="minorHAnsi"/>
          <w:color w:val="000000" w:themeColor="text1"/>
          <w:sz w:val="22"/>
          <w:szCs w:val="22"/>
        </w:rPr>
        <w:t>TiN</w:t>
      </w:r>
      <w:proofErr w:type="spellEnd"/>
      <w:r w:rsidRPr="00ED3DDB">
        <w:rPr>
          <w:rFonts w:asciiTheme="minorHAnsi" w:hAnsiTheme="minorHAnsi" w:cstheme="minorHAnsi"/>
          <w:color w:val="000000" w:themeColor="text1"/>
          <w:sz w:val="22"/>
          <w:szCs w:val="22"/>
        </w:rPr>
        <w:t xml:space="preserve"> </w:t>
      </w:r>
      <w:r w:rsidR="007E60C2" w:rsidRPr="00ED3DDB">
        <w:rPr>
          <w:rFonts w:asciiTheme="minorHAnsi" w:hAnsiTheme="minorHAnsi" w:cstheme="minorHAnsi"/>
          <w:color w:val="000000" w:themeColor="text1"/>
          <w:sz w:val="22"/>
          <w:szCs w:val="22"/>
        </w:rPr>
        <w:t>s</w:t>
      </w:r>
      <w:r w:rsidRPr="00ED3DDB">
        <w:rPr>
          <w:rFonts w:asciiTheme="minorHAnsi" w:hAnsiTheme="minorHAnsi" w:cstheme="minorHAnsi"/>
          <w:color w:val="000000" w:themeColor="text1"/>
          <w:sz w:val="22"/>
          <w:szCs w:val="22"/>
        </w:rPr>
        <w:t>ubstrates</w:t>
      </w:r>
    </w:p>
    <w:p w14:paraId="294957A4" w14:textId="13BD63B5" w:rsidR="00724A7F" w:rsidRPr="00ED3DDB" w:rsidRDefault="00724A7F" w:rsidP="00712928">
      <w:pPr>
        <w:spacing w:line="360" w:lineRule="auto"/>
        <w:jc w:val="both"/>
        <w:rPr>
          <w:rFonts w:cstheme="minorHAnsi"/>
          <w:lang w:val="en-GB"/>
        </w:rPr>
      </w:pPr>
      <w:proofErr w:type="spellStart"/>
      <w:r w:rsidRPr="00ED3DDB">
        <w:rPr>
          <w:rFonts w:cstheme="minorHAnsi"/>
          <w:lang w:val="en-GB"/>
        </w:rPr>
        <w:t>TiN</w:t>
      </w:r>
      <w:proofErr w:type="spellEnd"/>
      <w:r w:rsidRPr="00ED3DDB">
        <w:rPr>
          <w:rFonts w:cstheme="minorHAnsi"/>
          <w:lang w:val="en-GB"/>
        </w:rPr>
        <w:t>/SiO</w:t>
      </w:r>
      <w:r w:rsidRPr="00ED3DDB">
        <w:rPr>
          <w:rFonts w:cstheme="minorHAnsi"/>
          <w:vertAlign w:val="subscript"/>
          <w:lang w:val="en-GB"/>
        </w:rPr>
        <w:t>2</w:t>
      </w:r>
      <w:r w:rsidRPr="00ED3DDB">
        <w:rPr>
          <w:rFonts w:cstheme="minorHAnsi"/>
          <w:lang w:val="en-GB"/>
        </w:rPr>
        <w:t xml:space="preserve"> patterned substrates (</w:t>
      </w:r>
      <w:r w:rsidR="00535A3F" w:rsidRPr="00ED3DDB">
        <w:rPr>
          <w:rFonts w:cstheme="minorHAnsi"/>
          <w:lang w:val="en-GB"/>
        </w:rPr>
        <w:t>8</w:t>
      </w:r>
      <w:r w:rsidRPr="00ED3DDB">
        <w:rPr>
          <w:rFonts w:cstheme="minorHAnsi"/>
          <w:lang w:val="en-GB"/>
        </w:rPr>
        <w:t xml:space="preserve"> </w:t>
      </w:r>
      <w:r w:rsidR="008237E0" w:rsidRPr="00ED3DDB">
        <w:rPr>
          <w:rFonts w:cstheme="minorHAnsi"/>
          <w:lang w:val="en-GB"/>
        </w:rPr>
        <w:t xml:space="preserve">mm </w:t>
      </w:r>
      <w:r w:rsidRPr="00ED3DDB">
        <w:rPr>
          <w:rFonts w:cstheme="minorHAnsi"/>
          <w:lang w:val="en-GB"/>
        </w:rPr>
        <w:t xml:space="preserve">× </w:t>
      </w:r>
      <w:r w:rsidR="00535A3F" w:rsidRPr="00ED3DDB">
        <w:rPr>
          <w:rFonts w:cstheme="minorHAnsi"/>
          <w:lang w:val="en-GB"/>
        </w:rPr>
        <w:t xml:space="preserve">20 </w:t>
      </w:r>
      <w:r w:rsidRPr="00ED3DDB">
        <w:rPr>
          <w:rFonts w:cstheme="minorHAnsi"/>
          <w:lang w:val="en-GB"/>
        </w:rPr>
        <w:t xml:space="preserve">mm) were </w:t>
      </w:r>
      <w:r w:rsidR="007E60C2" w:rsidRPr="00ED3DDB">
        <w:rPr>
          <w:rFonts w:cstheme="minorHAnsi"/>
          <w:lang w:val="en-GB"/>
        </w:rPr>
        <w:t>prepared as described previously.</w:t>
      </w:r>
      <w:r w:rsidR="0006530D" w:rsidRPr="00ED3DDB">
        <w:rPr>
          <w:rFonts w:cstheme="minorHAnsi"/>
          <w:vertAlign w:val="superscript"/>
          <w:lang w:val="en-GB"/>
        </w:rPr>
        <w:t>2</w:t>
      </w:r>
      <w:r w:rsidR="000009D4" w:rsidRPr="00ED3DDB">
        <w:rPr>
          <w:rFonts w:cstheme="minorHAnsi"/>
          <w:vertAlign w:val="superscript"/>
          <w:lang w:val="en-GB"/>
        </w:rPr>
        <w:t>6</w:t>
      </w:r>
      <w:r w:rsidR="002075B9" w:rsidRPr="00ED3DDB">
        <w:rPr>
          <w:rFonts w:cstheme="minorHAnsi"/>
          <w:lang w:val="en-GB"/>
        </w:rPr>
        <w:t xml:space="preserve"> </w:t>
      </w:r>
      <w:r w:rsidR="007E60C2" w:rsidRPr="00ED3DDB">
        <w:rPr>
          <w:rFonts w:cstheme="minorHAnsi"/>
          <w:lang w:val="en-GB"/>
        </w:rPr>
        <w:t xml:space="preserve">These were </w:t>
      </w:r>
      <w:r w:rsidRPr="00ED3DDB">
        <w:rPr>
          <w:rFonts w:cstheme="minorHAnsi"/>
          <w:lang w:val="en-GB"/>
        </w:rPr>
        <w:t xml:space="preserve">loaded </w:t>
      </w:r>
      <w:r w:rsidR="00F0164E" w:rsidRPr="00ED3DDB">
        <w:rPr>
          <w:rFonts w:cstheme="minorHAnsi"/>
          <w:lang w:val="en-GB"/>
        </w:rPr>
        <w:t xml:space="preserve">lengthways </w:t>
      </w:r>
      <w:r w:rsidRPr="00ED3DDB">
        <w:rPr>
          <w:rFonts w:cstheme="minorHAnsi"/>
          <w:lang w:val="en-GB"/>
        </w:rPr>
        <w:t xml:space="preserve">into a </w:t>
      </w:r>
      <w:r w:rsidR="001A65FC" w:rsidRPr="00ED3DDB">
        <w:rPr>
          <w:rFonts w:cstheme="minorHAnsi"/>
          <w:lang w:val="en-GB"/>
        </w:rPr>
        <w:t xml:space="preserve">closed end silica </w:t>
      </w:r>
      <w:r w:rsidRPr="00ED3DDB">
        <w:rPr>
          <w:rFonts w:cstheme="minorHAnsi"/>
          <w:lang w:val="en-GB"/>
        </w:rPr>
        <w:t>tube containing &lt; 3</w:t>
      </w:r>
      <w:r w:rsidR="008237E0" w:rsidRPr="00ED3DDB">
        <w:rPr>
          <w:rFonts w:cstheme="minorHAnsi"/>
          <w:lang w:val="en-GB"/>
        </w:rPr>
        <w:t xml:space="preserve"> </w:t>
      </w:r>
      <w:r w:rsidRPr="00ED3DDB">
        <w:rPr>
          <w:rFonts w:cstheme="minorHAnsi"/>
          <w:lang w:val="en-GB"/>
        </w:rPr>
        <w:t xml:space="preserve">mg of </w:t>
      </w:r>
      <w:r w:rsidR="007E60C2" w:rsidRPr="00ED3DDB">
        <w:rPr>
          <w:rFonts w:cstheme="minorHAnsi"/>
          <w:lang w:val="en-GB"/>
        </w:rPr>
        <w:t xml:space="preserve">the </w:t>
      </w:r>
      <w:r w:rsidRPr="00ED3DDB">
        <w:rPr>
          <w:rFonts w:cstheme="minorHAnsi"/>
          <w:lang w:val="en-GB"/>
        </w:rPr>
        <w:t>[</w:t>
      </w:r>
      <w:r w:rsidR="00C75714" w:rsidRPr="00ED3DDB">
        <w:rPr>
          <w:rFonts w:cstheme="minorHAnsi"/>
          <w:vertAlign w:val="superscript"/>
          <w:lang w:val="en-GB"/>
        </w:rPr>
        <w:t>n</w:t>
      </w:r>
      <w:r w:rsidRPr="00ED3DDB">
        <w:rPr>
          <w:rFonts w:cstheme="minorHAnsi"/>
          <w:lang w:val="en-GB"/>
        </w:rPr>
        <w:t>Bu</w:t>
      </w:r>
      <w:r w:rsidRPr="00ED3DDB">
        <w:rPr>
          <w:rFonts w:cstheme="minorHAnsi"/>
          <w:vertAlign w:val="subscript"/>
          <w:lang w:val="en-GB"/>
        </w:rPr>
        <w:t>3</w:t>
      </w:r>
      <w:proofErr w:type="gramStart"/>
      <w:r w:rsidR="007E60C2" w:rsidRPr="00ED3DDB">
        <w:rPr>
          <w:rFonts w:cstheme="minorHAnsi"/>
          <w:lang w:val="en-GB"/>
        </w:rPr>
        <w:t>Sn</w:t>
      </w:r>
      <w:r w:rsidRPr="00ED3DDB">
        <w:rPr>
          <w:rFonts w:cstheme="minorHAnsi"/>
          <w:lang w:val="en-GB"/>
        </w:rPr>
        <w:t>(</w:t>
      </w:r>
      <w:proofErr w:type="spellStart"/>
      <w:proofErr w:type="gramEnd"/>
      <w:r w:rsidRPr="00ED3DDB">
        <w:rPr>
          <w:rFonts w:cstheme="minorHAnsi"/>
          <w:lang w:val="en-GB"/>
        </w:rPr>
        <w:t>Te</w:t>
      </w:r>
      <w:r w:rsidR="00C75714" w:rsidRPr="00ED3DDB">
        <w:rPr>
          <w:rFonts w:cstheme="minorHAnsi"/>
          <w:vertAlign w:val="superscript"/>
          <w:lang w:val="en-GB"/>
        </w:rPr>
        <w:t>n</w:t>
      </w:r>
      <w:r w:rsidRPr="00ED3DDB">
        <w:rPr>
          <w:rFonts w:cstheme="minorHAnsi"/>
          <w:lang w:val="en-GB"/>
        </w:rPr>
        <w:t>Bu</w:t>
      </w:r>
      <w:proofErr w:type="spellEnd"/>
      <w:r w:rsidRPr="00ED3DDB">
        <w:rPr>
          <w:rFonts w:cstheme="minorHAnsi"/>
          <w:lang w:val="en-GB"/>
        </w:rPr>
        <w:t>)]</w:t>
      </w:r>
      <w:r w:rsidR="007E60C2" w:rsidRPr="00ED3DDB">
        <w:rPr>
          <w:rFonts w:cstheme="minorHAnsi"/>
          <w:lang w:val="en-GB"/>
        </w:rPr>
        <w:t xml:space="preserve"> precursor</w:t>
      </w:r>
      <w:r w:rsidRPr="00ED3DDB">
        <w:rPr>
          <w:rFonts w:cstheme="minorHAnsi"/>
          <w:lang w:val="en-GB"/>
        </w:rPr>
        <w:t>.</w:t>
      </w:r>
      <w:r w:rsidR="001A65FC" w:rsidRPr="00ED3DDB">
        <w:rPr>
          <w:rFonts w:cstheme="minorHAnsi"/>
          <w:lang w:val="en-GB"/>
        </w:rPr>
        <w:t xml:space="preserve"> The deposition process </w:t>
      </w:r>
      <w:r w:rsidR="008237E0" w:rsidRPr="00ED3DDB">
        <w:rPr>
          <w:rFonts w:cstheme="minorHAnsi"/>
          <w:lang w:val="en-GB"/>
        </w:rPr>
        <w:t>parallel</w:t>
      </w:r>
      <w:r w:rsidR="001A65FC" w:rsidRPr="00ED3DDB">
        <w:rPr>
          <w:rFonts w:cstheme="minorHAnsi"/>
          <w:lang w:val="en-GB"/>
        </w:rPr>
        <w:t xml:space="preserve">s that onto the </w:t>
      </w:r>
      <w:proofErr w:type="spellStart"/>
      <w:r w:rsidR="001A65FC" w:rsidRPr="00ED3DDB">
        <w:rPr>
          <w:rFonts w:cstheme="minorHAnsi"/>
          <w:lang w:val="en-GB"/>
        </w:rPr>
        <w:t>unpatterned</w:t>
      </w:r>
      <w:proofErr w:type="spellEnd"/>
      <w:r w:rsidR="001A65FC" w:rsidRPr="00ED3DDB">
        <w:rPr>
          <w:rFonts w:cstheme="minorHAnsi"/>
          <w:lang w:val="en-GB"/>
        </w:rPr>
        <w:t xml:space="preserve"> substrates, with the subtle difference</w:t>
      </w:r>
      <w:r w:rsidR="007E60C2" w:rsidRPr="00ED3DDB">
        <w:rPr>
          <w:rFonts w:cstheme="minorHAnsi"/>
          <w:lang w:val="en-GB"/>
        </w:rPr>
        <w:t>s</w:t>
      </w:r>
      <w:r w:rsidR="001A65FC" w:rsidRPr="00ED3DDB">
        <w:rPr>
          <w:rFonts w:cstheme="minorHAnsi"/>
          <w:lang w:val="en-GB"/>
        </w:rPr>
        <w:t xml:space="preserve"> of the lower precursor loading and the position of the tube causing the </w:t>
      </w:r>
      <w:r w:rsidR="007E60C2" w:rsidRPr="00ED3DDB">
        <w:rPr>
          <w:rFonts w:cstheme="minorHAnsi"/>
          <w:lang w:val="en-GB"/>
        </w:rPr>
        <w:t>s</w:t>
      </w:r>
      <w:r w:rsidR="001A65FC" w:rsidRPr="00ED3DDB">
        <w:rPr>
          <w:rFonts w:cstheme="minorHAnsi"/>
          <w:lang w:val="en-GB"/>
        </w:rPr>
        <w:t xml:space="preserve">lower volatilisation of the precursor </w:t>
      </w:r>
      <w:r w:rsidR="00F0164E" w:rsidRPr="00ED3DDB">
        <w:rPr>
          <w:rFonts w:cstheme="minorHAnsi"/>
          <w:lang w:val="en-GB"/>
        </w:rPr>
        <w:t>(</w:t>
      </w:r>
      <w:r w:rsidR="001A65FC" w:rsidRPr="00ED3DDB">
        <w:rPr>
          <w:rFonts w:cstheme="minorHAnsi"/>
          <w:lang w:val="en-GB"/>
        </w:rPr>
        <w:t xml:space="preserve">and </w:t>
      </w:r>
      <w:r w:rsidR="007E60C2" w:rsidRPr="00ED3DDB">
        <w:rPr>
          <w:rFonts w:cstheme="minorHAnsi"/>
          <w:lang w:val="en-GB"/>
        </w:rPr>
        <w:t xml:space="preserve">hence better discrimination of the </w:t>
      </w:r>
      <w:proofErr w:type="spellStart"/>
      <w:r w:rsidR="007E60C2" w:rsidRPr="00ED3DDB">
        <w:rPr>
          <w:rFonts w:cstheme="minorHAnsi"/>
          <w:lang w:val="en-GB"/>
        </w:rPr>
        <w:t>TiN</w:t>
      </w:r>
      <w:proofErr w:type="spellEnd"/>
      <w:r w:rsidR="007E60C2" w:rsidRPr="00ED3DDB">
        <w:rPr>
          <w:rFonts w:cstheme="minorHAnsi"/>
          <w:lang w:val="en-GB"/>
        </w:rPr>
        <w:t xml:space="preserve"> </w:t>
      </w:r>
      <w:r w:rsidR="007E60C2" w:rsidRPr="00ED3DDB">
        <w:rPr>
          <w:rFonts w:cstheme="minorHAnsi"/>
          <w:i/>
          <w:iCs/>
          <w:lang w:val="en-GB"/>
        </w:rPr>
        <w:t>vs</w:t>
      </w:r>
      <w:r w:rsidR="008237E0" w:rsidRPr="00ED3DDB">
        <w:rPr>
          <w:rFonts w:cstheme="minorHAnsi"/>
          <w:i/>
          <w:iCs/>
          <w:lang w:val="en-GB"/>
        </w:rPr>
        <w:t>.</w:t>
      </w:r>
      <w:r w:rsidR="007E60C2" w:rsidRPr="00ED3DDB">
        <w:rPr>
          <w:rFonts w:cstheme="minorHAnsi"/>
          <w:lang w:val="en-GB"/>
        </w:rPr>
        <w:t xml:space="preserve"> SiO</w:t>
      </w:r>
      <w:r w:rsidR="007E60C2" w:rsidRPr="00ED3DDB">
        <w:rPr>
          <w:rFonts w:cstheme="minorHAnsi"/>
          <w:vertAlign w:val="subscript"/>
          <w:lang w:val="en-GB"/>
        </w:rPr>
        <w:t>2</w:t>
      </w:r>
      <w:r w:rsidR="007E60C2" w:rsidRPr="00ED3DDB">
        <w:rPr>
          <w:rFonts w:cstheme="minorHAnsi"/>
          <w:lang w:val="en-GB"/>
        </w:rPr>
        <w:t xml:space="preserve"> surfaces</w:t>
      </w:r>
      <w:r w:rsidR="00F0164E" w:rsidRPr="00ED3DDB">
        <w:rPr>
          <w:rFonts w:cstheme="minorHAnsi"/>
          <w:lang w:val="en-GB"/>
        </w:rPr>
        <w:t>)</w:t>
      </w:r>
      <w:r w:rsidR="007E60C2" w:rsidRPr="00ED3DDB">
        <w:rPr>
          <w:rFonts w:cstheme="minorHAnsi"/>
          <w:lang w:val="en-GB"/>
        </w:rPr>
        <w:t xml:space="preserve">, </w:t>
      </w:r>
      <w:r w:rsidR="001A65FC" w:rsidRPr="00ED3DDB">
        <w:rPr>
          <w:rFonts w:cstheme="minorHAnsi"/>
          <w:lang w:val="en-GB"/>
        </w:rPr>
        <w:t xml:space="preserve">thus the </w:t>
      </w:r>
      <w:r w:rsidR="007E60C2" w:rsidRPr="00ED3DDB">
        <w:rPr>
          <w:rFonts w:cstheme="minorHAnsi"/>
          <w:lang w:val="en-GB"/>
        </w:rPr>
        <w:t>duration</w:t>
      </w:r>
      <w:r w:rsidR="001A65FC" w:rsidRPr="00ED3DDB">
        <w:rPr>
          <w:rFonts w:cstheme="minorHAnsi"/>
          <w:lang w:val="en-GB"/>
        </w:rPr>
        <w:t xml:space="preserve"> of the depositions is longer (30-45 mins).</w:t>
      </w:r>
    </w:p>
    <w:p w14:paraId="21068ABD" w14:textId="77777777" w:rsidR="00701BFA" w:rsidRPr="00ED3DDB" w:rsidRDefault="00701BFA" w:rsidP="00712928">
      <w:pPr>
        <w:pStyle w:val="SectionSubtitle"/>
        <w:spacing w:after="120" w:line="360" w:lineRule="auto"/>
        <w:jc w:val="both"/>
        <w:rPr>
          <w:rFonts w:asciiTheme="minorHAnsi" w:hAnsiTheme="minorHAnsi" w:cstheme="minorHAnsi"/>
          <w:color w:val="000000" w:themeColor="text1"/>
          <w:sz w:val="22"/>
          <w:szCs w:val="22"/>
        </w:rPr>
      </w:pPr>
      <w:bookmarkStart w:id="1" w:name="_Toc1485453"/>
      <w:r w:rsidRPr="00ED3DDB">
        <w:rPr>
          <w:rFonts w:asciiTheme="minorHAnsi" w:hAnsiTheme="minorHAnsi" w:cstheme="minorHAnsi"/>
          <w:color w:val="000000" w:themeColor="text1"/>
          <w:sz w:val="22"/>
          <w:szCs w:val="22"/>
        </w:rPr>
        <w:t>Thin film characterisation</w:t>
      </w:r>
      <w:bookmarkEnd w:id="1"/>
    </w:p>
    <w:p w14:paraId="13053481" w14:textId="66B53351" w:rsidR="00701BFA" w:rsidRPr="00ED3DDB" w:rsidRDefault="00701BFA" w:rsidP="00712928">
      <w:pPr>
        <w:spacing w:after="120" w:line="360" w:lineRule="auto"/>
        <w:jc w:val="both"/>
        <w:rPr>
          <w:rFonts w:cstheme="minorHAnsi"/>
          <w:lang w:val="en-GB"/>
        </w:rPr>
      </w:pPr>
      <w:r w:rsidRPr="00ED3DDB">
        <w:rPr>
          <w:rFonts w:cstheme="minorHAnsi"/>
          <w:lang w:val="en-GB"/>
        </w:rPr>
        <w:t xml:space="preserve">Grazing incidence X-ray diffraction (XRD) patterns were collected using a Rigaku </w:t>
      </w:r>
      <w:proofErr w:type="spellStart"/>
      <w:r w:rsidRPr="00ED3DDB">
        <w:rPr>
          <w:rFonts w:cstheme="minorHAnsi"/>
          <w:lang w:val="en-GB"/>
        </w:rPr>
        <w:t>SmartLab</w:t>
      </w:r>
      <w:proofErr w:type="spellEnd"/>
      <w:r w:rsidRPr="00ED3DDB">
        <w:rPr>
          <w:rFonts w:cstheme="minorHAnsi"/>
          <w:lang w:val="en-GB"/>
        </w:rPr>
        <w:t xml:space="preserve"> system (Cu-K</w:t>
      </w:r>
      <w:r w:rsidRPr="00ED3DDB">
        <w:rPr>
          <w:rFonts w:cstheme="minorHAnsi"/>
        </w:rPr>
        <w:t>α</w:t>
      </w:r>
      <w:r w:rsidRPr="00ED3DDB">
        <w:rPr>
          <w:rFonts w:cstheme="minorHAnsi"/>
          <w:lang w:val="en-GB"/>
        </w:rPr>
        <w:t xml:space="preserve">, </w:t>
      </w:r>
      <w:r w:rsidRPr="00ED3DDB">
        <w:rPr>
          <w:rFonts w:cstheme="minorHAnsi"/>
        </w:rPr>
        <w:t>λ</w:t>
      </w:r>
      <w:r w:rsidRPr="00ED3DDB">
        <w:rPr>
          <w:rFonts w:cstheme="minorHAnsi"/>
          <w:lang w:val="en-GB"/>
        </w:rPr>
        <w:t xml:space="preserve"> = 1.5418 Å) with parallel X-ray beam and a </w:t>
      </w:r>
      <w:proofErr w:type="spellStart"/>
      <w:r w:rsidRPr="00ED3DDB">
        <w:rPr>
          <w:rFonts w:cstheme="minorHAnsi"/>
          <w:lang w:val="en-GB"/>
        </w:rPr>
        <w:t>Hypix</w:t>
      </w:r>
      <w:proofErr w:type="spellEnd"/>
      <w:r w:rsidRPr="00ED3DDB">
        <w:rPr>
          <w:rFonts w:cstheme="minorHAnsi"/>
          <w:lang w:val="en-GB"/>
        </w:rPr>
        <w:t xml:space="preserve"> detector in 1D mode. A 2</w:t>
      </w:r>
      <w:r w:rsidRPr="00ED3DDB">
        <w:rPr>
          <w:rFonts w:cstheme="minorHAnsi"/>
        </w:rPr>
        <w:sym w:font="Symbol" w:char="F071"/>
      </w:r>
      <w:r w:rsidRPr="00ED3DDB">
        <w:rPr>
          <w:rFonts w:cstheme="minorHAnsi"/>
          <w:lang w:val="en-GB"/>
        </w:rPr>
        <w:t xml:space="preserve"> scan range of 10 – 80</w:t>
      </w:r>
      <w:r w:rsidRPr="00ED3DDB">
        <w:rPr>
          <w:rFonts w:cstheme="minorHAnsi"/>
          <w:vertAlign w:val="superscript"/>
          <w:lang w:val="en-GB"/>
        </w:rPr>
        <w:t>o</w:t>
      </w:r>
      <w:r w:rsidRPr="00ED3DDB">
        <w:rPr>
          <w:rFonts w:cstheme="minorHAnsi"/>
          <w:lang w:val="en-GB"/>
        </w:rPr>
        <w:t xml:space="preserve"> and an </w:t>
      </w:r>
      <w:r w:rsidR="00C50491" w:rsidRPr="00ED3DDB">
        <w:rPr>
          <w:rFonts w:cstheme="minorHAnsi"/>
          <w:lang w:val="en-GB"/>
        </w:rPr>
        <w:t>incident angle (</w:t>
      </w:r>
      <w:r w:rsidRPr="00ED3DDB">
        <w:rPr>
          <w:rFonts w:cstheme="minorHAnsi"/>
        </w:rPr>
        <w:sym w:font="Symbol" w:char="F077"/>
      </w:r>
      <w:r w:rsidRPr="00ED3DDB">
        <w:rPr>
          <w:rFonts w:cstheme="minorHAnsi"/>
          <w:lang w:val="en-GB"/>
        </w:rPr>
        <w:t>-offset</w:t>
      </w:r>
      <w:r w:rsidR="00C50491" w:rsidRPr="00ED3DDB">
        <w:rPr>
          <w:rFonts w:cstheme="minorHAnsi"/>
          <w:lang w:val="en-GB"/>
        </w:rPr>
        <w:t>)</w:t>
      </w:r>
      <w:r w:rsidRPr="00ED3DDB">
        <w:rPr>
          <w:rFonts w:cstheme="minorHAnsi"/>
          <w:lang w:val="en-GB"/>
        </w:rPr>
        <w:t xml:space="preserve"> of 1° were used</w:t>
      </w:r>
      <w:r w:rsidR="006E1CF9" w:rsidRPr="00ED3DDB">
        <w:rPr>
          <w:rFonts w:cstheme="minorHAnsi"/>
          <w:lang w:val="en-GB"/>
        </w:rPr>
        <w:t>.</w:t>
      </w:r>
      <w:r w:rsidRPr="00ED3DDB">
        <w:rPr>
          <w:rFonts w:cstheme="minorHAnsi"/>
          <w:lang w:val="en-GB"/>
        </w:rPr>
        <w:t xml:space="preserve"> The crystalline phase of the film was determined by comparison with a literature XRD pattern,</w:t>
      </w:r>
      <w:r w:rsidRPr="00ED3DDB">
        <w:rPr>
          <w:rFonts w:eastAsia="MS PGothic" w:cstheme="minorHAnsi"/>
          <w:lang w:val="en-GB"/>
        </w:rPr>
        <w:t xml:space="preserve"> accessed via the </w:t>
      </w:r>
      <w:r w:rsidRPr="00ED3DDB">
        <w:rPr>
          <w:rFonts w:cstheme="minorHAnsi"/>
          <w:noProof/>
          <w:lang w:val="en-GB"/>
        </w:rPr>
        <w:t>Inorganic Crystal Structure Database (ICSD),</w:t>
      </w:r>
      <w:r w:rsidR="000009D4" w:rsidRPr="00ED3DDB">
        <w:rPr>
          <w:rFonts w:cstheme="minorHAnsi"/>
          <w:noProof/>
          <w:vertAlign w:val="superscript"/>
          <w:lang w:val="en-GB"/>
        </w:rPr>
        <w:t>31</w:t>
      </w:r>
      <w:r w:rsidRPr="00ED3DDB">
        <w:rPr>
          <w:rFonts w:cstheme="minorHAnsi"/>
          <w:lang w:val="en-GB"/>
        </w:rPr>
        <w:t xml:space="preserve"> and lattice parameters were obtained by further optimisation of the fit using PDXL.</w:t>
      </w:r>
      <w:r w:rsidR="000009D4" w:rsidRPr="00ED3DDB">
        <w:rPr>
          <w:rFonts w:cstheme="minorHAnsi"/>
          <w:vertAlign w:val="superscript"/>
          <w:lang w:val="en-GB"/>
        </w:rPr>
        <w:t>32</w:t>
      </w:r>
      <w:r w:rsidRPr="00ED3DDB">
        <w:rPr>
          <w:rFonts w:cstheme="minorHAnsi"/>
          <w:lang w:val="en-GB"/>
        </w:rPr>
        <w:t xml:space="preserve"> </w:t>
      </w:r>
    </w:p>
    <w:p w14:paraId="19C47B07" w14:textId="741EAF05" w:rsidR="001456B2" w:rsidRPr="00ED3DDB" w:rsidRDefault="001456B2" w:rsidP="008237E0">
      <w:pPr>
        <w:spacing w:after="120" w:line="360" w:lineRule="auto"/>
        <w:jc w:val="both"/>
        <w:rPr>
          <w:rFonts w:cstheme="minorHAnsi"/>
          <w:lang w:val="en-GB"/>
        </w:rPr>
      </w:pPr>
      <w:r w:rsidRPr="00ED3DDB">
        <w:rPr>
          <w:rFonts w:cstheme="minorHAnsi"/>
          <w:color w:val="000000"/>
          <w:lang w:val="en-GB"/>
        </w:rPr>
        <w:lastRenderedPageBreak/>
        <w:t xml:space="preserve">The scanning electron microscope used was a FEI XL30 ESEM with a tungsten filament electron source and </w:t>
      </w:r>
      <w:proofErr w:type="spellStart"/>
      <w:r w:rsidRPr="00ED3DDB">
        <w:rPr>
          <w:rFonts w:cstheme="minorHAnsi"/>
          <w:color w:val="000000"/>
          <w:lang w:val="en-GB"/>
        </w:rPr>
        <w:t>ThermoFisher</w:t>
      </w:r>
      <w:proofErr w:type="spellEnd"/>
      <w:r w:rsidRPr="00ED3DDB">
        <w:rPr>
          <w:rFonts w:cstheme="minorHAnsi"/>
          <w:color w:val="000000"/>
          <w:lang w:val="en-GB"/>
        </w:rPr>
        <w:t xml:space="preserve"> </w:t>
      </w:r>
      <w:proofErr w:type="spellStart"/>
      <w:r w:rsidRPr="00ED3DDB">
        <w:rPr>
          <w:rFonts w:cstheme="minorHAnsi"/>
          <w:color w:val="000000"/>
          <w:lang w:val="en-GB"/>
        </w:rPr>
        <w:t>UltraDry</w:t>
      </w:r>
      <w:proofErr w:type="spellEnd"/>
      <w:r w:rsidRPr="00ED3DDB">
        <w:rPr>
          <w:rFonts w:cstheme="minorHAnsi"/>
          <w:color w:val="000000"/>
          <w:lang w:val="en-GB"/>
        </w:rPr>
        <w:t xml:space="preserve"> EDX, 10 mm</w:t>
      </w:r>
      <w:r w:rsidRPr="00ED3DDB">
        <w:rPr>
          <w:rFonts w:cstheme="minorHAnsi"/>
          <w:color w:val="000000"/>
          <w:vertAlign w:val="superscript"/>
          <w:lang w:val="en-GB"/>
        </w:rPr>
        <w:t>2</w:t>
      </w:r>
      <w:r w:rsidRPr="00ED3DDB">
        <w:rPr>
          <w:rFonts w:cstheme="minorHAnsi"/>
          <w:color w:val="000000"/>
          <w:lang w:val="en-GB"/>
        </w:rPr>
        <w:t xml:space="preserve"> detector. The SEM images were all captured at magnifications of 2000, 5000 and 10000 times at accelerating voltages of either 10 or 15 keV. </w:t>
      </w:r>
      <w:r w:rsidRPr="00ED3DDB">
        <w:rPr>
          <w:rFonts w:cstheme="minorHAnsi"/>
          <w:lang w:val="en-GB"/>
        </w:rPr>
        <w:t xml:space="preserve">The Raman spectra were obtained using a Renishaw </w:t>
      </w:r>
      <w:proofErr w:type="spellStart"/>
      <w:r w:rsidRPr="00ED3DDB">
        <w:rPr>
          <w:rFonts w:cstheme="minorHAnsi"/>
          <w:lang w:val="en-GB"/>
        </w:rPr>
        <w:t>inVia</w:t>
      </w:r>
      <w:proofErr w:type="spellEnd"/>
      <w:r w:rsidRPr="00ED3DDB">
        <w:rPr>
          <w:rFonts w:cstheme="minorHAnsi"/>
          <w:lang w:val="en-GB"/>
        </w:rPr>
        <w:t xml:space="preserve"> confocal Raman microscope with a 785 nm laser.</w:t>
      </w:r>
      <w:r w:rsidR="00EA49D7" w:rsidRPr="00ED3DDB">
        <w:rPr>
          <w:rFonts w:cstheme="minorHAnsi"/>
          <w:lang w:val="en-GB"/>
        </w:rPr>
        <w:t xml:space="preserve"> The incident laser power was adjusted to </w:t>
      </w:r>
      <w:r w:rsidR="00771637" w:rsidRPr="00ED3DDB">
        <w:rPr>
          <w:rFonts w:cstheme="minorHAnsi"/>
          <w:lang w:val="en-GB"/>
        </w:rPr>
        <w:t>2.5</w:t>
      </w:r>
      <w:r w:rsidR="00EA49D7" w:rsidRPr="00ED3DDB">
        <w:rPr>
          <w:rFonts w:cstheme="minorHAnsi"/>
          <w:lang w:val="en-GB"/>
        </w:rPr>
        <w:t xml:space="preserve"> </w:t>
      </w:r>
      <w:proofErr w:type="spellStart"/>
      <w:r w:rsidR="00EA49D7" w:rsidRPr="00ED3DDB">
        <w:rPr>
          <w:rFonts w:cstheme="minorHAnsi"/>
          <w:lang w:val="en-GB"/>
        </w:rPr>
        <w:t>mW</w:t>
      </w:r>
      <w:proofErr w:type="spellEnd"/>
      <w:r w:rsidR="00EA49D7" w:rsidRPr="00ED3DDB">
        <w:rPr>
          <w:rFonts w:cstheme="minorHAnsi"/>
          <w:lang w:val="en-GB"/>
        </w:rPr>
        <w:t xml:space="preserve"> for all samples. </w:t>
      </w:r>
    </w:p>
    <w:p w14:paraId="0A350661" w14:textId="77777777" w:rsidR="008237E0" w:rsidRPr="00ED3DDB" w:rsidRDefault="00701BFA" w:rsidP="008237E0">
      <w:pPr>
        <w:spacing w:after="120" w:line="360" w:lineRule="auto"/>
        <w:jc w:val="both"/>
        <w:rPr>
          <w:rFonts w:cstheme="minorHAnsi"/>
          <w:b/>
          <w:bCs/>
          <w:color w:val="000000" w:themeColor="text1"/>
          <w:lang w:val="en-GB"/>
        </w:rPr>
      </w:pPr>
      <w:r w:rsidRPr="00ED3DDB">
        <w:rPr>
          <w:rFonts w:cstheme="minorHAnsi"/>
          <w:b/>
          <w:bCs/>
          <w:color w:val="000000" w:themeColor="text1"/>
          <w:lang w:val="en-GB"/>
        </w:rPr>
        <w:t>Thermoelectric and electrical property measurements</w:t>
      </w:r>
    </w:p>
    <w:p w14:paraId="1F03B84F" w14:textId="2F427CC6" w:rsidR="0052191A" w:rsidRPr="00ED3DDB" w:rsidRDefault="00701BFA" w:rsidP="008237E0">
      <w:pPr>
        <w:spacing w:after="240" w:line="360" w:lineRule="auto"/>
        <w:jc w:val="both"/>
        <w:rPr>
          <w:rFonts w:cstheme="minorHAnsi"/>
          <w:b/>
          <w:color w:val="000000" w:themeColor="text1"/>
          <w:lang w:val="en-GB"/>
        </w:rPr>
      </w:pPr>
      <w:r w:rsidRPr="00ED3DDB">
        <w:rPr>
          <w:rFonts w:cstheme="minorHAnsi"/>
          <w:color w:val="000000" w:themeColor="text1"/>
          <w:lang w:val="en-GB"/>
        </w:rPr>
        <w:t>Variable temperature resistivity, carrier concentration, and carrier mobility were determined by Hall measurements (</w:t>
      </w:r>
      <w:proofErr w:type="spellStart"/>
      <w:r w:rsidRPr="00ED3DDB">
        <w:rPr>
          <w:rFonts w:cstheme="minorHAnsi"/>
          <w:color w:val="000000" w:themeColor="text1"/>
          <w:lang w:val="en-GB"/>
        </w:rPr>
        <w:t>Nanometrics</w:t>
      </w:r>
      <w:proofErr w:type="spellEnd"/>
      <w:r w:rsidRPr="00ED3DDB">
        <w:rPr>
          <w:rFonts w:cstheme="minorHAnsi"/>
          <w:color w:val="000000" w:themeColor="text1"/>
          <w:lang w:val="en-GB"/>
        </w:rPr>
        <w:t xml:space="preserve"> HL5500PC) from 125 to 450 K in steps of 25 K under a magnetic field of 0.5 T. Care was taken to ensure linear contact between the probes and sample before each measurement and the current was optimised to ensure normal Ohmic conduction with maximum voltage signal. Variable temperature </w:t>
      </w:r>
      <w:proofErr w:type="spellStart"/>
      <w:r w:rsidRPr="00ED3DDB">
        <w:rPr>
          <w:rFonts w:cstheme="minorHAnsi"/>
          <w:color w:val="000000" w:themeColor="text1"/>
          <w:lang w:val="en-GB"/>
        </w:rPr>
        <w:t>Seebeck</w:t>
      </w:r>
      <w:proofErr w:type="spellEnd"/>
      <w:r w:rsidR="0052191A" w:rsidRPr="00ED3DDB">
        <w:rPr>
          <w:rFonts w:cstheme="minorHAnsi"/>
          <w:color w:val="000000" w:themeColor="text1"/>
          <w:lang w:val="en-GB"/>
        </w:rPr>
        <w:t xml:space="preserve"> coefficient</w:t>
      </w:r>
      <w:r w:rsidRPr="00ED3DDB">
        <w:rPr>
          <w:rFonts w:cstheme="minorHAnsi"/>
          <w:color w:val="000000" w:themeColor="text1"/>
          <w:lang w:val="en-GB"/>
        </w:rPr>
        <w:t xml:space="preserve"> and electrical resistivity were measured using the Joule Yacht MRS-3L from 300 to 600 K in steps of 25 K. The </w:t>
      </w:r>
      <w:proofErr w:type="spellStart"/>
      <w:r w:rsidRPr="00ED3DDB">
        <w:rPr>
          <w:rFonts w:cstheme="minorHAnsi"/>
          <w:color w:val="000000" w:themeColor="text1"/>
          <w:lang w:val="en-GB"/>
        </w:rPr>
        <w:t>Seebeck</w:t>
      </w:r>
      <w:proofErr w:type="spellEnd"/>
      <w:r w:rsidRPr="00ED3DDB">
        <w:rPr>
          <w:rFonts w:cstheme="minorHAnsi"/>
          <w:color w:val="000000" w:themeColor="text1"/>
          <w:lang w:val="en-GB"/>
        </w:rPr>
        <w:t xml:space="preserve"> coefficient was measured using the differential method with a maximum temperature difference of 10 K. The resistivity was measured using a 4</w:t>
      </w:r>
      <w:r w:rsidR="007E60C2" w:rsidRPr="00ED3DDB">
        <w:rPr>
          <w:rFonts w:cstheme="minorHAnsi"/>
          <w:color w:val="000000" w:themeColor="text1"/>
          <w:lang w:val="en-GB"/>
        </w:rPr>
        <w:t>-</w:t>
      </w:r>
      <w:r w:rsidRPr="00ED3DDB">
        <w:rPr>
          <w:rFonts w:cstheme="minorHAnsi"/>
          <w:color w:val="000000" w:themeColor="text1"/>
          <w:lang w:val="en-GB"/>
        </w:rPr>
        <w:t xml:space="preserve">point probe method and corrected for geometric error using the results from the </w:t>
      </w:r>
      <w:r w:rsidR="007E60C2" w:rsidRPr="00ED3DDB">
        <w:rPr>
          <w:rFonts w:cstheme="minorHAnsi"/>
          <w:color w:val="000000" w:themeColor="text1"/>
          <w:lang w:val="en-GB"/>
        </w:rPr>
        <w:t>H</w:t>
      </w:r>
      <w:r w:rsidRPr="00ED3DDB">
        <w:rPr>
          <w:rFonts w:cstheme="minorHAnsi"/>
          <w:color w:val="000000" w:themeColor="text1"/>
          <w:lang w:val="en-GB"/>
        </w:rPr>
        <w:t>all measurement system.</w:t>
      </w:r>
    </w:p>
    <w:p w14:paraId="69695523" w14:textId="72757483" w:rsidR="00701BFA" w:rsidRPr="00ED3DDB" w:rsidRDefault="00701BFA" w:rsidP="007E60C2">
      <w:pPr>
        <w:spacing w:before="120" w:line="360" w:lineRule="auto"/>
        <w:jc w:val="both"/>
        <w:rPr>
          <w:rFonts w:cstheme="minorHAnsi"/>
          <w:b/>
          <w:color w:val="000000" w:themeColor="text1"/>
          <w:lang w:val="en-GB"/>
        </w:rPr>
      </w:pPr>
      <w:r w:rsidRPr="00ED3DDB">
        <w:rPr>
          <w:rFonts w:cstheme="minorHAnsi"/>
          <w:b/>
          <w:color w:val="000000" w:themeColor="text1"/>
          <w:lang w:val="en-GB"/>
        </w:rPr>
        <w:t xml:space="preserve">Results and Discussion </w:t>
      </w:r>
    </w:p>
    <w:p w14:paraId="08F40698" w14:textId="06FB34CB" w:rsidR="00701BFA" w:rsidRPr="00ED3DDB" w:rsidRDefault="00701BFA" w:rsidP="00712928">
      <w:pPr>
        <w:pStyle w:val="SectionSubtitle"/>
        <w:spacing w:after="120" w:line="360" w:lineRule="auto"/>
        <w:jc w:val="both"/>
        <w:rPr>
          <w:rFonts w:asciiTheme="minorHAnsi" w:hAnsiTheme="minorHAnsi" w:cstheme="minorHAnsi"/>
          <w:color w:val="auto"/>
          <w:sz w:val="22"/>
          <w:szCs w:val="22"/>
        </w:rPr>
      </w:pPr>
      <w:r w:rsidRPr="00ED3DDB">
        <w:rPr>
          <w:rFonts w:asciiTheme="minorHAnsi" w:hAnsiTheme="minorHAnsi" w:cstheme="minorHAnsi"/>
          <w:color w:val="auto"/>
          <w:sz w:val="22"/>
          <w:szCs w:val="22"/>
        </w:rPr>
        <w:t xml:space="preserve">Synthesis and characterisation of </w:t>
      </w:r>
      <w:r w:rsidR="00C21BAA" w:rsidRPr="00ED3DDB">
        <w:rPr>
          <w:rFonts w:asciiTheme="minorHAnsi" w:hAnsiTheme="minorHAnsi" w:cstheme="minorHAnsi"/>
          <w:color w:val="auto"/>
          <w:sz w:val="22"/>
          <w:szCs w:val="22"/>
        </w:rPr>
        <w:t>the [</w:t>
      </w:r>
      <w:r w:rsidR="00C21BAA" w:rsidRPr="00ED3DDB">
        <w:rPr>
          <w:rFonts w:asciiTheme="minorHAnsi" w:hAnsiTheme="minorHAnsi" w:cstheme="minorHAnsi"/>
          <w:color w:val="auto"/>
          <w:sz w:val="22"/>
          <w:szCs w:val="22"/>
          <w:vertAlign w:val="superscript"/>
        </w:rPr>
        <w:t>n</w:t>
      </w:r>
      <w:r w:rsidR="00C21BAA" w:rsidRPr="00ED3DDB">
        <w:rPr>
          <w:rFonts w:asciiTheme="minorHAnsi" w:hAnsiTheme="minorHAnsi" w:cstheme="minorHAnsi"/>
          <w:color w:val="auto"/>
          <w:sz w:val="22"/>
          <w:szCs w:val="22"/>
        </w:rPr>
        <w:t>Bu</w:t>
      </w:r>
      <w:r w:rsidR="00C21BAA" w:rsidRPr="00ED3DDB">
        <w:rPr>
          <w:rFonts w:asciiTheme="minorHAnsi" w:hAnsiTheme="minorHAnsi" w:cstheme="minorHAnsi"/>
          <w:color w:val="auto"/>
          <w:sz w:val="22"/>
          <w:szCs w:val="22"/>
          <w:vertAlign w:val="subscript"/>
        </w:rPr>
        <w:t>3</w:t>
      </w:r>
      <w:proofErr w:type="gramStart"/>
      <w:r w:rsidR="00C21BAA" w:rsidRPr="00ED3DDB">
        <w:rPr>
          <w:rFonts w:asciiTheme="minorHAnsi" w:hAnsiTheme="minorHAnsi" w:cstheme="minorHAnsi"/>
          <w:color w:val="auto"/>
          <w:sz w:val="22"/>
          <w:szCs w:val="22"/>
        </w:rPr>
        <w:t>Sn</w:t>
      </w:r>
      <w:r w:rsidR="00C75714" w:rsidRPr="00ED3DDB">
        <w:rPr>
          <w:rFonts w:asciiTheme="minorHAnsi" w:hAnsiTheme="minorHAnsi" w:cstheme="minorHAnsi"/>
          <w:color w:val="auto"/>
          <w:sz w:val="22"/>
          <w:szCs w:val="22"/>
        </w:rPr>
        <w:t>(</w:t>
      </w:r>
      <w:proofErr w:type="spellStart"/>
      <w:proofErr w:type="gramEnd"/>
      <w:r w:rsidR="00C21BAA" w:rsidRPr="00ED3DDB">
        <w:rPr>
          <w:rFonts w:asciiTheme="minorHAnsi" w:hAnsiTheme="minorHAnsi" w:cstheme="minorHAnsi"/>
          <w:color w:val="auto"/>
          <w:sz w:val="22"/>
          <w:szCs w:val="22"/>
        </w:rPr>
        <w:t>Te</w:t>
      </w:r>
      <w:r w:rsidR="00C21BAA" w:rsidRPr="00ED3DDB">
        <w:rPr>
          <w:rFonts w:asciiTheme="minorHAnsi" w:hAnsiTheme="minorHAnsi" w:cstheme="minorHAnsi"/>
          <w:color w:val="auto"/>
          <w:sz w:val="22"/>
          <w:szCs w:val="22"/>
          <w:vertAlign w:val="superscript"/>
        </w:rPr>
        <w:t>n</w:t>
      </w:r>
      <w:r w:rsidR="00C21BAA" w:rsidRPr="00ED3DDB">
        <w:rPr>
          <w:rFonts w:asciiTheme="minorHAnsi" w:hAnsiTheme="minorHAnsi" w:cstheme="minorHAnsi"/>
          <w:color w:val="auto"/>
          <w:sz w:val="22"/>
          <w:szCs w:val="22"/>
        </w:rPr>
        <w:t>Bu</w:t>
      </w:r>
      <w:proofErr w:type="spellEnd"/>
      <w:r w:rsidR="00C75714" w:rsidRPr="00ED3DDB">
        <w:rPr>
          <w:rFonts w:asciiTheme="minorHAnsi" w:hAnsiTheme="minorHAnsi" w:cstheme="minorHAnsi"/>
          <w:color w:val="auto"/>
          <w:sz w:val="22"/>
          <w:szCs w:val="22"/>
        </w:rPr>
        <w:t>)</w:t>
      </w:r>
      <w:r w:rsidR="00C21BAA" w:rsidRPr="00ED3DDB">
        <w:rPr>
          <w:rFonts w:asciiTheme="minorHAnsi" w:hAnsiTheme="minorHAnsi" w:cstheme="minorHAnsi"/>
          <w:color w:val="auto"/>
          <w:sz w:val="22"/>
          <w:szCs w:val="22"/>
        </w:rPr>
        <w:t>] precursor</w:t>
      </w:r>
    </w:p>
    <w:p w14:paraId="2A489976" w14:textId="0F629087" w:rsidR="008D4716" w:rsidRPr="00ED3DDB" w:rsidRDefault="00D86509" w:rsidP="00712928">
      <w:pPr>
        <w:spacing w:line="360" w:lineRule="auto"/>
        <w:jc w:val="both"/>
        <w:rPr>
          <w:rFonts w:cstheme="minorHAnsi"/>
          <w:lang w:val="en-GB"/>
        </w:rPr>
      </w:pPr>
      <w:r w:rsidRPr="00ED3DDB">
        <w:rPr>
          <w:rFonts w:cstheme="minorHAnsi"/>
          <w:lang w:val="en-GB"/>
        </w:rPr>
        <w:t xml:space="preserve">The organometallic </w:t>
      </w:r>
      <w:r w:rsidR="00C21BAA" w:rsidRPr="00ED3DDB">
        <w:rPr>
          <w:rFonts w:cstheme="minorHAnsi"/>
          <w:lang w:val="en-GB"/>
        </w:rPr>
        <w:t xml:space="preserve">tin(IV) </w:t>
      </w:r>
      <w:r w:rsidRPr="00ED3DDB">
        <w:rPr>
          <w:rFonts w:cstheme="minorHAnsi"/>
          <w:lang w:val="en-GB"/>
        </w:rPr>
        <w:t>compound</w:t>
      </w:r>
      <w:r w:rsidR="008237E0" w:rsidRPr="00ED3DDB">
        <w:rPr>
          <w:rFonts w:cstheme="minorHAnsi"/>
          <w:lang w:val="en-GB"/>
        </w:rPr>
        <w:t>,</w:t>
      </w:r>
      <w:r w:rsidR="000E0079" w:rsidRPr="00ED3DDB">
        <w:rPr>
          <w:rFonts w:cstheme="minorHAnsi"/>
          <w:lang w:val="en-GB"/>
        </w:rPr>
        <w:t xml:space="preserve"> [</w:t>
      </w:r>
      <w:r w:rsidR="00C21BAA" w:rsidRPr="00ED3DDB">
        <w:rPr>
          <w:rFonts w:cstheme="minorHAnsi"/>
          <w:vertAlign w:val="superscript"/>
          <w:lang w:val="en-GB"/>
        </w:rPr>
        <w:t>n</w:t>
      </w:r>
      <w:r w:rsidR="000E0079" w:rsidRPr="00ED3DDB">
        <w:rPr>
          <w:rFonts w:cstheme="minorHAnsi"/>
          <w:lang w:val="en-GB"/>
        </w:rPr>
        <w:t>Bu</w:t>
      </w:r>
      <w:r w:rsidR="000E0079" w:rsidRPr="00ED3DDB">
        <w:rPr>
          <w:rFonts w:cstheme="minorHAnsi"/>
          <w:vertAlign w:val="subscript"/>
          <w:lang w:val="en-GB"/>
        </w:rPr>
        <w:t>3</w:t>
      </w:r>
      <w:r w:rsidR="00C21BAA" w:rsidRPr="00ED3DDB">
        <w:rPr>
          <w:rFonts w:cstheme="minorHAnsi"/>
          <w:lang w:val="en-GB"/>
        </w:rPr>
        <w:t>Sn</w:t>
      </w:r>
      <w:r w:rsidR="00C75714" w:rsidRPr="00ED3DDB">
        <w:rPr>
          <w:rFonts w:cstheme="minorHAnsi"/>
          <w:lang w:val="en-GB"/>
        </w:rPr>
        <w:t>(</w:t>
      </w:r>
      <w:proofErr w:type="spellStart"/>
      <w:r w:rsidR="000E0079" w:rsidRPr="00ED3DDB">
        <w:rPr>
          <w:rFonts w:cstheme="minorHAnsi"/>
          <w:lang w:val="en-GB"/>
        </w:rPr>
        <w:t>Te</w:t>
      </w:r>
      <w:r w:rsidR="00C21BAA" w:rsidRPr="00ED3DDB">
        <w:rPr>
          <w:rFonts w:cstheme="minorHAnsi"/>
          <w:vertAlign w:val="superscript"/>
          <w:lang w:val="en-GB"/>
        </w:rPr>
        <w:t>n</w:t>
      </w:r>
      <w:r w:rsidR="000E0079" w:rsidRPr="00ED3DDB">
        <w:rPr>
          <w:rFonts w:cstheme="minorHAnsi"/>
          <w:lang w:val="en-GB"/>
        </w:rPr>
        <w:t>Bu</w:t>
      </w:r>
      <w:proofErr w:type="spellEnd"/>
      <w:r w:rsidR="00C75714" w:rsidRPr="00ED3DDB">
        <w:rPr>
          <w:rFonts w:cstheme="minorHAnsi"/>
          <w:lang w:val="en-GB"/>
        </w:rPr>
        <w:t>)</w:t>
      </w:r>
      <w:r w:rsidR="000E0079" w:rsidRPr="00ED3DDB">
        <w:rPr>
          <w:rFonts w:cstheme="minorHAnsi"/>
          <w:lang w:val="en-GB"/>
        </w:rPr>
        <w:t>]</w:t>
      </w:r>
      <w:r w:rsidR="008237E0" w:rsidRPr="00ED3DDB">
        <w:rPr>
          <w:rFonts w:cstheme="minorHAnsi"/>
          <w:lang w:val="en-GB"/>
        </w:rPr>
        <w:t>,</w:t>
      </w:r>
      <w:r w:rsidR="000E0079" w:rsidRPr="00ED3DDB">
        <w:rPr>
          <w:rFonts w:cstheme="minorHAnsi"/>
          <w:lang w:val="en-GB"/>
        </w:rPr>
        <w:t xml:space="preserve"> </w:t>
      </w:r>
      <w:r w:rsidR="007E60C2" w:rsidRPr="00ED3DDB">
        <w:rPr>
          <w:rFonts w:cstheme="minorHAnsi"/>
          <w:lang w:val="en-GB"/>
        </w:rPr>
        <w:t>w</w:t>
      </w:r>
      <w:r w:rsidR="000E0079" w:rsidRPr="00ED3DDB">
        <w:rPr>
          <w:rFonts w:cstheme="minorHAnsi"/>
          <w:lang w:val="en-GB"/>
        </w:rPr>
        <w:t xml:space="preserve">as selected as </w:t>
      </w:r>
      <w:r w:rsidR="007E60C2" w:rsidRPr="00ED3DDB">
        <w:rPr>
          <w:rFonts w:cstheme="minorHAnsi"/>
          <w:lang w:val="en-GB"/>
        </w:rPr>
        <w:t xml:space="preserve">a </w:t>
      </w:r>
      <w:r w:rsidR="000E0079" w:rsidRPr="00ED3DDB">
        <w:rPr>
          <w:rFonts w:cstheme="minorHAnsi"/>
          <w:lang w:val="en-GB"/>
        </w:rPr>
        <w:t>potential</w:t>
      </w:r>
      <w:r w:rsidR="007E60C2" w:rsidRPr="00ED3DDB">
        <w:rPr>
          <w:rFonts w:cstheme="minorHAnsi"/>
          <w:lang w:val="en-GB"/>
        </w:rPr>
        <w:t>ly viable</w:t>
      </w:r>
      <w:r w:rsidR="000E0079" w:rsidRPr="00ED3DDB">
        <w:rPr>
          <w:rFonts w:cstheme="minorHAnsi"/>
          <w:lang w:val="en-GB"/>
        </w:rPr>
        <w:t xml:space="preserve"> single source precursor for the deposition of </w:t>
      </w:r>
      <w:proofErr w:type="spellStart"/>
      <w:r w:rsidR="000E0079" w:rsidRPr="00ED3DDB">
        <w:rPr>
          <w:rFonts w:cstheme="minorHAnsi"/>
          <w:lang w:val="en-GB"/>
        </w:rPr>
        <w:t>SnTe</w:t>
      </w:r>
      <w:proofErr w:type="spellEnd"/>
      <w:r w:rsidR="000E0079" w:rsidRPr="00ED3DDB">
        <w:rPr>
          <w:rFonts w:cstheme="minorHAnsi"/>
          <w:lang w:val="en-GB"/>
        </w:rPr>
        <w:t xml:space="preserve"> thin films</w:t>
      </w:r>
      <w:r w:rsidR="007E60C2" w:rsidRPr="00ED3DDB">
        <w:rPr>
          <w:rFonts w:cstheme="minorHAnsi"/>
          <w:lang w:val="en-GB"/>
        </w:rPr>
        <w:t xml:space="preserve"> since t</w:t>
      </w:r>
      <w:r w:rsidR="000E0079" w:rsidRPr="00ED3DDB">
        <w:rPr>
          <w:rFonts w:cstheme="minorHAnsi"/>
          <w:lang w:val="en-GB"/>
        </w:rPr>
        <w:t xml:space="preserve">he </w:t>
      </w:r>
      <w:r w:rsidR="000C7C8F" w:rsidRPr="00ED3DDB">
        <w:rPr>
          <w:rFonts w:cstheme="minorHAnsi"/>
          <w:i/>
          <w:iCs/>
          <w:lang w:val="en-GB"/>
        </w:rPr>
        <w:t>n</w:t>
      </w:r>
      <w:r w:rsidR="000C7C8F" w:rsidRPr="00ED3DDB">
        <w:rPr>
          <w:rFonts w:cstheme="minorHAnsi"/>
          <w:lang w:val="en-GB"/>
        </w:rPr>
        <w:t>-</w:t>
      </w:r>
      <w:r w:rsidR="000E0079" w:rsidRPr="00ED3DDB">
        <w:rPr>
          <w:rFonts w:cstheme="minorHAnsi"/>
          <w:lang w:val="en-GB"/>
        </w:rPr>
        <w:t>butyl substituents on both the tin an</w:t>
      </w:r>
      <w:r w:rsidR="007E60C2" w:rsidRPr="00ED3DDB">
        <w:rPr>
          <w:rFonts w:cstheme="minorHAnsi"/>
          <w:lang w:val="en-GB"/>
        </w:rPr>
        <w:t>d</w:t>
      </w:r>
      <w:r w:rsidR="000E0079" w:rsidRPr="00ED3DDB">
        <w:rPr>
          <w:rFonts w:cstheme="minorHAnsi"/>
          <w:lang w:val="en-GB"/>
        </w:rPr>
        <w:t xml:space="preserve"> tellurium </w:t>
      </w:r>
      <w:r w:rsidR="007E60C2" w:rsidRPr="00ED3DDB">
        <w:rPr>
          <w:rFonts w:cstheme="minorHAnsi"/>
          <w:lang w:val="en-GB"/>
        </w:rPr>
        <w:t>provide a</w:t>
      </w:r>
      <w:r w:rsidR="000E0079" w:rsidRPr="00ED3DDB">
        <w:rPr>
          <w:rFonts w:cstheme="minorHAnsi"/>
          <w:lang w:val="en-GB"/>
        </w:rPr>
        <w:t xml:space="preserve"> </w:t>
      </w:r>
      <w:r w:rsidR="00C21BAA" w:rsidRPr="00ED3DDB">
        <w:rPr>
          <w:rFonts w:cstheme="minorHAnsi"/>
          <w:lang w:val="en-GB"/>
        </w:rPr>
        <w:t xml:space="preserve">clean and </w:t>
      </w:r>
      <w:r w:rsidR="000E0079" w:rsidRPr="00ED3DDB">
        <w:rPr>
          <w:rFonts w:cstheme="minorHAnsi"/>
          <w:lang w:val="en-GB"/>
        </w:rPr>
        <w:t xml:space="preserve">low energy decomposition pathway </w:t>
      </w:r>
      <w:r w:rsidR="000E0079" w:rsidRPr="00ED3DDB">
        <w:rPr>
          <w:rFonts w:cstheme="minorHAnsi"/>
          <w:i/>
          <w:iCs/>
          <w:lang w:val="en-GB"/>
        </w:rPr>
        <w:t>via</w:t>
      </w:r>
      <w:r w:rsidR="000E0079" w:rsidRPr="00ED3DDB">
        <w:rPr>
          <w:rFonts w:cstheme="minorHAnsi"/>
          <w:lang w:val="en-GB"/>
        </w:rPr>
        <w:t xml:space="preserve"> β-hydride elimination</w:t>
      </w:r>
      <w:r w:rsidR="007E60C2" w:rsidRPr="00ED3DDB">
        <w:rPr>
          <w:rFonts w:cstheme="minorHAnsi"/>
          <w:lang w:val="en-GB"/>
        </w:rPr>
        <w:t xml:space="preserve">, </w:t>
      </w:r>
      <w:r w:rsidR="009F4D9D" w:rsidRPr="00ED3DDB">
        <w:rPr>
          <w:rFonts w:cstheme="minorHAnsi"/>
          <w:lang w:val="en-GB"/>
        </w:rPr>
        <w:t xml:space="preserve">the 1:1 </w:t>
      </w:r>
      <w:proofErr w:type="spellStart"/>
      <w:r w:rsidR="009F4D9D" w:rsidRPr="00ED3DDB">
        <w:rPr>
          <w:rFonts w:cstheme="minorHAnsi"/>
          <w:lang w:val="en-GB"/>
        </w:rPr>
        <w:t>Sn:Te</w:t>
      </w:r>
      <w:proofErr w:type="spellEnd"/>
      <w:r w:rsidR="009F4D9D" w:rsidRPr="00ED3DDB">
        <w:rPr>
          <w:rFonts w:cstheme="minorHAnsi"/>
          <w:lang w:val="en-GB"/>
        </w:rPr>
        <w:t xml:space="preserve"> ratio in the precursor should aid </w:t>
      </w:r>
      <w:r w:rsidR="0033249E" w:rsidRPr="00ED3DDB">
        <w:rPr>
          <w:rFonts w:cstheme="minorHAnsi"/>
          <w:lang w:val="en-GB"/>
        </w:rPr>
        <w:t>deposition</w:t>
      </w:r>
      <w:r w:rsidR="009F4D9D" w:rsidRPr="00ED3DDB">
        <w:rPr>
          <w:rFonts w:cstheme="minorHAnsi"/>
          <w:lang w:val="en-GB"/>
        </w:rPr>
        <w:t xml:space="preserve"> of the targeted binary phase and avoid incorporation of excess </w:t>
      </w:r>
      <w:proofErr w:type="spellStart"/>
      <w:r w:rsidR="009F4D9D" w:rsidRPr="00ED3DDB">
        <w:rPr>
          <w:rFonts w:cstheme="minorHAnsi"/>
          <w:lang w:val="en-GB"/>
        </w:rPr>
        <w:t>Te</w:t>
      </w:r>
      <w:proofErr w:type="spellEnd"/>
      <w:r w:rsidR="009F4D9D" w:rsidRPr="00ED3DDB">
        <w:rPr>
          <w:rFonts w:cstheme="minorHAnsi"/>
          <w:lang w:val="en-GB"/>
        </w:rPr>
        <w:t xml:space="preserve">, </w:t>
      </w:r>
      <w:r w:rsidR="007E60C2" w:rsidRPr="00ED3DDB">
        <w:rPr>
          <w:rFonts w:cstheme="minorHAnsi"/>
          <w:lang w:val="en-GB"/>
        </w:rPr>
        <w:t>while</w:t>
      </w:r>
      <w:r w:rsidR="000E0079" w:rsidRPr="00ED3DDB">
        <w:rPr>
          <w:rFonts w:cstheme="minorHAnsi"/>
          <w:lang w:val="en-GB"/>
        </w:rPr>
        <w:t xml:space="preserve"> the volatility </w:t>
      </w:r>
      <w:r w:rsidR="007E60C2" w:rsidRPr="00ED3DDB">
        <w:rPr>
          <w:rFonts w:cstheme="minorHAnsi"/>
          <w:lang w:val="en-GB"/>
        </w:rPr>
        <w:t xml:space="preserve">of the precursor </w:t>
      </w:r>
      <w:r w:rsidR="0033249E" w:rsidRPr="00ED3DDB">
        <w:rPr>
          <w:rFonts w:cstheme="minorHAnsi"/>
          <w:lang w:val="en-GB"/>
        </w:rPr>
        <w:t xml:space="preserve">(oil) </w:t>
      </w:r>
      <w:r w:rsidR="007E60C2" w:rsidRPr="00ED3DDB">
        <w:rPr>
          <w:rFonts w:cstheme="minorHAnsi"/>
          <w:lang w:val="en-GB"/>
        </w:rPr>
        <w:t>was anticipated to be</w:t>
      </w:r>
      <w:r w:rsidR="000E0079" w:rsidRPr="00ED3DDB">
        <w:rPr>
          <w:rFonts w:cstheme="minorHAnsi"/>
          <w:lang w:val="en-GB"/>
        </w:rPr>
        <w:t xml:space="preserve"> well</w:t>
      </w:r>
      <w:r w:rsidR="009F4D9D" w:rsidRPr="00ED3DDB">
        <w:rPr>
          <w:rFonts w:cstheme="minorHAnsi"/>
          <w:lang w:val="en-GB"/>
        </w:rPr>
        <w:t>-</w:t>
      </w:r>
      <w:r w:rsidR="000E0079" w:rsidRPr="00ED3DDB">
        <w:rPr>
          <w:rFonts w:cstheme="minorHAnsi"/>
          <w:lang w:val="en-GB"/>
        </w:rPr>
        <w:t xml:space="preserve">suited to a </w:t>
      </w:r>
      <w:r w:rsidR="007E60C2" w:rsidRPr="00ED3DDB">
        <w:rPr>
          <w:rFonts w:cstheme="minorHAnsi"/>
          <w:lang w:val="en-GB"/>
        </w:rPr>
        <w:t xml:space="preserve">low pressure </w:t>
      </w:r>
      <w:r w:rsidR="000E0079" w:rsidRPr="00ED3DDB">
        <w:rPr>
          <w:rFonts w:cstheme="minorHAnsi"/>
          <w:lang w:val="en-GB"/>
        </w:rPr>
        <w:t>CVD procedure.</w:t>
      </w:r>
      <w:r w:rsidR="006838F6" w:rsidRPr="00ED3DDB">
        <w:rPr>
          <w:rFonts w:cstheme="minorHAnsi"/>
          <w:vertAlign w:val="superscript"/>
          <w:lang w:val="en-GB"/>
        </w:rPr>
        <w:t>3</w:t>
      </w:r>
      <w:r w:rsidR="000009D4" w:rsidRPr="00ED3DDB">
        <w:rPr>
          <w:rFonts w:cstheme="minorHAnsi"/>
          <w:vertAlign w:val="superscript"/>
          <w:lang w:val="en-GB"/>
        </w:rPr>
        <w:t>3</w:t>
      </w:r>
      <w:r w:rsidR="000E0079" w:rsidRPr="00ED3DDB">
        <w:rPr>
          <w:rFonts w:cstheme="minorHAnsi"/>
          <w:lang w:val="en-GB"/>
        </w:rPr>
        <w:t xml:space="preserve">  </w:t>
      </w:r>
      <w:r w:rsidR="00F92307" w:rsidRPr="00ED3DDB">
        <w:rPr>
          <w:rFonts w:cstheme="minorHAnsi"/>
          <w:lang w:val="en-GB"/>
        </w:rPr>
        <w:t xml:space="preserve">Previous work has shown that </w:t>
      </w:r>
      <w:r w:rsidR="008834C7" w:rsidRPr="00ED3DDB">
        <w:rPr>
          <w:rFonts w:cstheme="minorHAnsi"/>
          <w:lang w:val="en-GB"/>
        </w:rPr>
        <w:t xml:space="preserve">film thin deposition from </w:t>
      </w:r>
      <w:r w:rsidR="00F92307" w:rsidRPr="00ED3DDB">
        <w:rPr>
          <w:rFonts w:cstheme="minorHAnsi"/>
          <w:lang w:val="en-GB"/>
        </w:rPr>
        <w:t xml:space="preserve">CVD precursors containing </w:t>
      </w:r>
      <w:r w:rsidR="00F92307" w:rsidRPr="00ED3DDB">
        <w:rPr>
          <w:rFonts w:cstheme="minorHAnsi"/>
          <w:i/>
          <w:iCs/>
          <w:lang w:val="en-GB"/>
        </w:rPr>
        <w:t>n</w:t>
      </w:r>
      <w:r w:rsidR="00F92307" w:rsidRPr="00ED3DDB">
        <w:rPr>
          <w:rFonts w:cstheme="minorHAnsi"/>
          <w:lang w:val="en-GB"/>
        </w:rPr>
        <w:t xml:space="preserve">-butyl </w:t>
      </w:r>
      <w:r w:rsidR="008834C7" w:rsidRPr="00ED3DDB">
        <w:rPr>
          <w:rFonts w:cstheme="minorHAnsi"/>
          <w:lang w:val="en-GB"/>
        </w:rPr>
        <w:t xml:space="preserve">and other alkyl substituents containing </w:t>
      </w:r>
      <w:r w:rsidR="008834C7" w:rsidRPr="00ED3DDB">
        <w:rPr>
          <w:rFonts w:cstheme="minorHAnsi"/>
          <w:lang w:val="en-GB"/>
        </w:rPr>
        <w:sym w:font="Symbol" w:char="F062"/>
      </w:r>
      <w:r w:rsidR="008834C7" w:rsidRPr="00ED3DDB">
        <w:rPr>
          <w:rFonts w:cstheme="minorHAnsi"/>
          <w:lang w:val="en-GB"/>
        </w:rPr>
        <w:t>-hydrogen atoms can often involve</w:t>
      </w:r>
      <w:r w:rsidR="00F92307" w:rsidRPr="00ED3DDB">
        <w:rPr>
          <w:rFonts w:cstheme="minorHAnsi"/>
          <w:lang w:val="en-GB"/>
        </w:rPr>
        <w:t xml:space="preserve"> β-hydride elimination</w:t>
      </w:r>
      <w:r w:rsidR="000009D4" w:rsidRPr="00ED3DDB">
        <w:rPr>
          <w:rFonts w:cstheme="minorHAnsi"/>
          <w:vertAlign w:val="superscript"/>
          <w:lang w:val="en-GB"/>
        </w:rPr>
        <w:t>3</w:t>
      </w:r>
      <w:r w:rsidR="00E20B93" w:rsidRPr="00ED3DDB">
        <w:rPr>
          <w:rFonts w:cstheme="minorHAnsi"/>
          <w:vertAlign w:val="superscript"/>
          <w:lang w:val="en-GB"/>
        </w:rPr>
        <w:t>4</w:t>
      </w:r>
      <w:r w:rsidR="00F92307" w:rsidRPr="00ED3DDB">
        <w:rPr>
          <w:rFonts w:cstheme="minorHAnsi"/>
          <w:lang w:val="en-GB"/>
        </w:rPr>
        <w:t xml:space="preserve"> of </w:t>
      </w:r>
      <w:r w:rsidR="008834C7" w:rsidRPr="00ED3DDB">
        <w:rPr>
          <w:rFonts w:cstheme="minorHAnsi"/>
          <w:lang w:val="en-GB"/>
        </w:rPr>
        <w:t xml:space="preserve">alkene </w:t>
      </w:r>
      <w:r w:rsidR="00F92307" w:rsidRPr="00ED3DDB">
        <w:rPr>
          <w:rFonts w:cstheme="minorHAnsi"/>
          <w:lang w:val="en-GB"/>
        </w:rPr>
        <w:t xml:space="preserve">and reductive elimination of hydrogen gas or </w:t>
      </w:r>
      <w:r w:rsidR="008834C7" w:rsidRPr="00ED3DDB">
        <w:rPr>
          <w:rFonts w:cstheme="minorHAnsi"/>
          <w:lang w:val="en-GB"/>
        </w:rPr>
        <w:t xml:space="preserve">alkane. Moreover, we have shown that </w:t>
      </w:r>
      <w:proofErr w:type="spellStart"/>
      <w:r w:rsidR="008834C7" w:rsidRPr="00ED3DDB">
        <w:rPr>
          <w:rFonts w:cstheme="minorHAnsi"/>
          <w:vertAlign w:val="superscript"/>
          <w:lang w:val="en-GB"/>
        </w:rPr>
        <w:t>n</w:t>
      </w:r>
      <w:r w:rsidR="008834C7" w:rsidRPr="00ED3DDB">
        <w:rPr>
          <w:rFonts w:cstheme="minorHAnsi"/>
          <w:lang w:val="en-GB"/>
        </w:rPr>
        <w:t>Bu</w:t>
      </w:r>
      <w:proofErr w:type="spellEnd"/>
      <w:r w:rsidR="008834C7" w:rsidRPr="00ED3DDB">
        <w:rPr>
          <w:rFonts w:cstheme="minorHAnsi"/>
          <w:lang w:val="en-GB"/>
        </w:rPr>
        <w:t xml:space="preserve"> groups can also enhance the prospects of highly area selective deposition of metal chalcogenides onto patterned substrates.</w:t>
      </w:r>
      <w:r w:rsidR="008834C7" w:rsidRPr="00ED3DDB">
        <w:rPr>
          <w:rFonts w:cstheme="minorHAnsi"/>
          <w:vertAlign w:val="superscript"/>
          <w:lang w:val="en-GB"/>
        </w:rPr>
        <w:t>2</w:t>
      </w:r>
      <w:r w:rsidR="000009D4" w:rsidRPr="00ED3DDB">
        <w:rPr>
          <w:rFonts w:cstheme="minorHAnsi"/>
          <w:vertAlign w:val="superscript"/>
          <w:lang w:val="en-GB"/>
        </w:rPr>
        <w:t>6,27</w:t>
      </w:r>
    </w:p>
    <w:p w14:paraId="7E132D6E" w14:textId="0A1DC984" w:rsidR="00CB2729" w:rsidRPr="00ED3DDB" w:rsidRDefault="00CB2729" w:rsidP="00712928">
      <w:pPr>
        <w:spacing w:line="360" w:lineRule="auto"/>
        <w:jc w:val="both"/>
        <w:rPr>
          <w:rFonts w:cstheme="minorHAnsi"/>
          <w:lang w:val="en-GB"/>
        </w:rPr>
      </w:pPr>
      <w:r w:rsidRPr="00ED3DDB">
        <w:rPr>
          <w:rFonts w:cstheme="minorHAnsi"/>
          <w:lang w:val="en-GB"/>
        </w:rPr>
        <w:t xml:space="preserve">The </w:t>
      </w:r>
      <w:r w:rsidR="007E60C2" w:rsidRPr="00ED3DDB">
        <w:rPr>
          <w:rFonts w:cstheme="minorHAnsi"/>
          <w:lang w:val="en-GB"/>
        </w:rPr>
        <w:t xml:space="preserve">precursor </w:t>
      </w:r>
      <w:r w:rsidRPr="00ED3DDB">
        <w:rPr>
          <w:rFonts w:cstheme="minorHAnsi"/>
          <w:lang w:val="en-GB"/>
        </w:rPr>
        <w:t xml:space="preserve">synthesis </w:t>
      </w:r>
      <w:r w:rsidR="00F73CAA" w:rsidRPr="00ED3DDB">
        <w:rPr>
          <w:rFonts w:cstheme="minorHAnsi"/>
          <w:lang w:val="en-GB"/>
        </w:rPr>
        <w:t>required</w:t>
      </w:r>
      <w:r w:rsidRPr="00ED3DDB">
        <w:rPr>
          <w:rFonts w:cstheme="minorHAnsi"/>
          <w:lang w:val="en-GB"/>
        </w:rPr>
        <w:t xml:space="preserve"> the initial formation of </w:t>
      </w:r>
      <w:proofErr w:type="spellStart"/>
      <w:r w:rsidRPr="00ED3DDB">
        <w:rPr>
          <w:rFonts w:cstheme="minorHAnsi"/>
          <w:lang w:val="en-GB"/>
        </w:rPr>
        <w:t>LiTe</w:t>
      </w:r>
      <w:r w:rsidRPr="00ED3DDB">
        <w:rPr>
          <w:rFonts w:cstheme="minorHAnsi"/>
          <w:vertAlign w:val="superscript"/>
          <w:lang w:val="en-GB"/>
        </w:rPr>
        <w:t>n</w:t>
      </w:r>
      <w:r w:rsidRPr="00ED3DDB">
        <w:rPr>
          <w:rFonts w:cstheme="minorHAnsi"/>
          <w:lang w:val="en-GB"/>
        </w:rPr>
        <w:t>Bu</w:t>
      </w:r>
      <w:proofErr w:type="spellEnd"/>
      <w:r w:rsidR="00F92307" w:rsidRPr="00ED3DDB">
        <w:rPr>
          <w:rFonts w:cstheme="minorHAnsi"/>
          <w:lang w:val="en-GB"/>
        </w:rPr>
        <w:t xml:space="preserve"> at low temperature (to prevent the formation of </w:t>
      </w:r>
      <w:r w:rsidR="00F92307" w:rsidRPr="00ED3DDB">
        <w:rPr>
          <w:rFonts w:cstheme="minorHAnsi"/>
          <w:vertAlign w:val="superscript"/>
          <w:lang w:val="en-GB"/>
        </w:rPr>
        <w:t>n</w:t>
      </w:r>
      <w:r w:rsidR="00F92307" w:rsidRPr="00ED3DDB">
        <w:rPr>
          <w:rFonts w:cstheme="minorHAnsi"/>
          <w:lang w:val="en-GB"/>
        </w:rPr>
        <w:t>Bu</w:t>
      </w:r>
      <w:r w:rsidR="00F92307" w:rsidRPr="00ED3DDB">
        <w:rPr>
          <w:rFonts w:cstheme="minorHAnsi"/>
          <w:vertAlign w:val="subscript"/>
          <w:lang w:val="en-GB"/>
        </w:rPr>
        <w:t>2</w:t>
      </w:r>
      <w:r w:rsidR="00F92307" w:rsidRPr="00ED3DDB">
        <w:rPr>
          <w:rFonts w:cstheme="minorHAnsi"/>
          <w:lang w:val="en-GB"/>
        </w:rPr>
        <w:t>Te</w:t>
      </w:r>
      <w:r w:rsidR="00F92307" w:rsidRPr="00ED3DDB">
        <w:rPr>
          <w:rFonts w:cstheme="minorHAnsi"/>
          <w:vertAlign w:val="subscript"/>
          <w:lang w:val="en-GB"/>
        </w:rPr>
        <w:t>2</w:t>
      </w:r>
      <w:r w:rsidR="00165C1F" w:rsidRPr="00ED3DDB">
        <w:rPr>
          <w:rFonts w:cstheme="minorHAnsi"/>
          <w:vertAlign w:val="superscript"/>
          <w:lang w:val="en-GB"/>
        </w:rPr>
        <w:t>35</w:t>
      </w:r>
      <w:r w:rsidR="00F92307" w:rsidRPr="00ED3DDB">
        <w:rPr>
          <w:rFonts w:cstheme="minorHAnsi"/>
          <w:lang w:val="en-GB"/>
        </w:rPr>
        <w:t>),</w:t>
      </w:r>
      <w:r w:rsidRPr="00ED3DDB">
        <w:rPr>
          <w:rFonts w:cstheme="minorHAnsi"/>
          <w:lang w:val="en-GB"/>
        </w:rPr>
        <w:t xml:space="preserve"> followed by a salt metathesis step</w:t>
      </w:r>
      <w:r w:rsidR="0033249E" w:rsidRPr="00ED3DDB">
        <w:rPr>
          <w:rFonts w:cstheme="minorHAnsi"/>
          <w:lang w:val="en-GB"/>
        </w:rPr>
        <w:t xml:space="preserve"> to</w:t>
      </w:r>
      <w:r w:rsidRPr="00ED3DDB">
        <w:rPr>
          <w:rFonts w:cstheme="minorHAnsi"/>
          <w:lang w:val="en-GB"/>
        </w:rPr>
        <w:t xml:space="preserve"> form the final product and lithium chloride</w:t>
      </w:r>
      <w:r w:rsidR="004421B2" w:rsidRPr="00ED3DDB">
        <w:rPr>
          <w:rFonts w:cstheme="minorHAnsi"/>
          <w:lang w:val="en-GB"/>
        </w:rPr>
        <w:t xml:space="preserve">, which </w:t>
      </w:r>
      <w:r w:rsidR="00226C17" w:rsidRPr="00ED3DDB">
        <w:rPr>
          <w:rFonts w:cstheme="minorHAnsi"/>
          <w:lang w:val="en-GB"/>
        </w:rPr>
        <w:t>were</w:t>
      </w:r>
      <w:r w:rsidR="004421B2" w:rsidRPr="00ED3DDB">
        <w:rPr>
          <w:rFonts w:cstheme="minorHAnsi"/>
          <w:lang w:val="en-GB"/>
        </w:rPr>
        <w:t xml:space="preserve"> separated by </w:t>
      </w:r>
      <w:r w:rsidR="007E60C2" w:rsidRPr="00ED3DDB">
        <w:rPr>
          <w:rFonts w:cstheme="minorHAnsi"/>
          <w:lang w:val="en-GB"/>
        </w:rPr>
        <w:t>filtration</w:t>
      </w:r>
      <w:r w:rsidRPr="00ED3DDB">
        <w:rPr>
          <w:rFonts w:cstheme="minorHAnsi"/>
          <w:lang w:val="en-GB"/>
        </w:rPr>
        <w:t xml:space="preserve">. This procedure produced </w:t>
      </w:r>
      <w:r w:rsidR="004421B2" w:rsidRPr="00ED3DDB">
        <w:rPr>
          <w:rFonts w:cstheme="minorHAnsi"/>
          <w:lang w:val="en-GB"/>
        </w:rPr>
        <w:t xml:space="preserve">an orange oil in </w:t>
      </w:r>
      <w:r w:rsidR="00CC4617" w:rsidRPr="00ED3DDB">
        <w:rPr>
          <w:rFonts w:cstheme="minorHAnsi"/>
          <w:lang w:val="en-GB"/>
        </w:rPr>
        <w:t>excellent (86%)</w:t>
      </w:r>
      <w:r w:rsidR="004421B2" w:rsidRPr="00ED3DDB">
        <w:rPr>
          <w:rFonts w:cstheme="minorHAnsi"/>
          <w:lang w:val="en-GB"/>
        </w:rPr>
        <w:t xml:space="preserve"> yield</w:t>
      </w:r>
      <w:r w:rsidR="00F0164E" w:rsidRPr="00ED3DDB">
        <w:rPr>
          <w:rFonts w:cstheme="minorHAnsi"/>
          <w:lang w:val="en-GB"/>
        </w:rPr>
        <w:t>,</w:t>
      </w:r>
      <w:r w:rsidR="004421B2" w:rsidRPr="00ED3DDB">
        <w:rPr>
          <w:rFonts w:cstheme="minorHAnsi"/>
          <w:lang w:val="en-GB"/>
        </w:rPr>
        <w:t xml:space="preserve"> which was</w:t>
      </w:r>
      <w:r w:rsidR="00527043" w:rsidRPr="00ED3DDB">
        <w:rPr>
          <w:rFonts w:cstheme="minorHAnsi"/>
          <w:lang w:val="en-GB"/>
        </w:rPr>
        <w:t xml:space="preserve"> shown to be pure</w:t>
      </w:r>
      <w:r w:rsidR="004421B2" w:rsidRPr="00ED3DDB">
        <w:rPr>
          <w:rFonts w:cstheme="minorHAnsi"/>
          <w:lang w:val="en-GB"/>
        </w:rPr>
        <w:t xml:space="preserve"> </w:t>
      </w:r>
      <w:r w:rsidR="00527043" w:rsidRPr="00ED3DDB">
        <w:rPr>
          <w:rFonts w:cstheme="minorHAnsi"/>
          <w:lang w:val="en-GB"/>
        </w:rPr>
        <w:t>[</w:t>
      </w:r>
      <w:r w:rsidR="00C75714" w:rsidRPr="00ED3DDB">
        <w:rPr>
          <w:rFonts w:cstheme="minorHAnsi"/>
          <w:vertAlign w:val="superscript"/>
          <w:lang w:val="en-GB"/>
        </w:rPr>
        <w:t>n</w:t>
      </w:r>
      <w:r w:rsidR="00527043" w:rsidRPr="00ED3DDB">
        <w:rPr>
          <w:rFonts w:cstheme="minorHAnsi"/>
          <w:lang w:val="en-GB"/>
        </w:rPr>
        <w:t>Bu</w:t>
      </w:r>
      <w:r w:rsidR="00527043" w:rsidRPr="00ED3DDB">
        <w:rPr>
          <w:rFonts w:cstheme="minorHAnsi"/>
          <w:vertAlign w:val="subscript"/>
          <w:lang w:val="en-GB"/>
        </w:rPr>
        <w:t>3</w:t>
      </w:r>
      <w:r w:rsidR="00C75714" w:rsidRPr="00ED3DDB">
        <w:rPr>
          <w:rFonts w:cstheme="minorHAnsi"/>
          <w:lang w:val="en-GB"/>
        </w:rPr>
        <w:t>Sn</w:t>
      </w:r>
      <w:r w:rsidR="00527043" w:rsidRPr="00ED3DDB">
        <w:rPr>
          <w:rFonts w:cstheme="minorHAnsi"/>
          <w:lang w:val="en-GB"/>
        </w:rPr>
        <w:t>(</w:t>
      </w:r>
      <w:proofErr w:type="spellStart"/>
      <w:r w:rsidR="00527043" w:rsidRPr="00ED3DDB">
        <w:rPr>
          <w:rFonts w:cstheme="minorHAnsi"/>
          <w:lang w:val="en-GB"/>
        </w:rPr>
        <w:t>Te</w:t>
      </w:r>
      <w:r w:rsidR="00C75714" w:rsidRPr="00ED3DDB">
        <w:rPr>
          <w:rFonts w:cstheme="minorHAnsi"/>
          <w:vertAlign w:val="superscript"/>
          <w:lang w:val="en-GB"/>
        </w:rPr>
        <w:t>n</w:t>
      </w:r>
      <w:r w:rsidR="00527043" w:rsidRPr="00ED3DDB">
        <w:rPr>
          <w:rFonts w:cstheme="minorHAnsi"/>
          <w:lang w:val="en-GB"/>
        </w:rPr>
        <w:t>Bu</w:t>
      </w:r>
      <w:proofErr w:type="spellEnd"/>
      <w:r w:rsidR="00527043" w:rsidRPr="00ED3DDB">
        <w:rPr>
          <w:rFonts w:cstheme="minorHAnsi"/>
          <w:lang w:val="en-GB"/>
        </w:rPr>
        <w:t>)]</w:t>
      </w:r>
      <w:r w:rsidR="00CC4617" w:rsidRPr="00ED3DDB">
        <w:rPr>
          <w:rFonts w:cstheme="minorHAnsi"/>
          <w:lang w:val="en-GB"/>
        </w:rPr>
        <w:t>, without the need for any further purification,</w:t>
      </w:r>
      <w:r w:rsidR="00527043" w:rsidRPr="00ED3DDB">
        <w:rPr>
          <w:rFonts w:cstheme="minorHAnsi"/>
          <w:lang w:val="en-GB"/>
        </w:rPr>
        <w:t xml:space="preserve"> by means of microanalysis, </w:t>
      </w:r>
      <w:r w:rsidR="00527043" w:rsidRPr="00ED3DDB">
        <w:rPr>
          <w:rFonts w:cstheme="minorHAnsi"/>
          <w:vertAlign w:val="superscript"/>
          <w:lang w:val="en-GB"/>
        </w:rPr>
        <w:t>1</w:t>
      </w:r>
      <w:r w:rsidR="00527043" w:rsidRPr="00ED3DDB">
        <w:rPr>
          <w:rFonts w:cstheme="minorHAnsi"/>
          <w:lang w:val="en-GB"/>
        </w:rPr>
        <w:t xml:space="preserve">H, </w:t>
      </w:r>
      <w:r w:rsidR="00527043" w:rsidRPr="00ED3DDB">
        <w:rPr>
          <w:rFonts w:cstheme="minorHAnsi"/>
          <w:vertAlign w:val="superscript"/>
          <w:lang w:val="en-GB"/>
        </w:rPr>
        <w:t>13</w:t>
      </w:r>
      <w:r w:rsidR="00527043" w:rsidRPr="00ED3DDB">
        <w:rPr>
          <w:rFonts w:cstheme="minorHAnsi"/>
          <w:lang w:val="en-GB"/>
        </w:rPr>
        <w:t>C{</w:t>
      </w:r>
      <w:r w:rsidR="00527043" w:rsidRPr="00ED3DDB">
        <w:rPr>
          <w:rFonts w:cstheme="minorHAnsi"/>
          <w:vertAlign w:val="superscript"/>
          <w:lang w:val="en-GB"/>
        </w:rPr>
        <w:t>1</w:t>
      </w:r>
      <w:r w:rsidR="00527043" w:rsidRPr="00ED3DDB">
        <w:rPr>
          <w:rFonts w:cstheme="minorHAnsi"/>
          <w:lang w:val="en-GB"/>
        </w:rPr>
        <w:t xml:space="preserve">H}, </w:t>
      </w:r>
      <w:r w:rsidR="00527043" w:rsidRPr="00ED3DDB">
        <w:rPr>
          <w:rFonts w:cstheme="minorHAnsi"/>
          <w:vertAlign w:val="superscript"/>
          <w:lang w:val="en-GB"/>
        </w:rPr>
        <w:t>119</w:t>
      </w:r>
      <w:r w:rsidR="00527043" w:rsidRPr="00ED3DDB">
        <w:rPr>
          <w:rFonts w:cstheme="minorHAnsi"/>
          <w:lang w:val="en-GB"/>
        </w:rPr>
        <w:t>Sn{</w:t>
      </w:r>
      <w:r w:rsidR="00527043" w:rsidRPr="00ED3DDB">
        <w:rPr>
          <w:rFonts w:cstheme="minorHAnsi"/>
          <w:vertAlign w:val="superscript"/>
          <w:lang w:val="en-GB"/>
        </w:rPr>
        <w:t>1</w:t>
      </w:r>
      <w:r w:rsidR="00527043" w:rsidRPr="00ED3DDB">
        <w:rPr>
          <w:rFonts w:cstheme="minorHAnsi"/>
          <w:lang w:val="en-GB"/>
        </w:rPr>
        <w:t xml:space="preserve">H} and </w:t>
      </w:r>
      <w:r w:rsidR="00527043" w:rsidRPr="00ED3DDB">
        <w:rPr>
          <w:rFonts w:cstheme="minorHAnsi"/>
          <w:vertAlign w:val="superscript"/>
          <w:lang w:val="en-GB"/>
        </w:rPr>
        <w:t>125</w:t>
      </w:r>
      <w:r w:rsidR="00527043" w:rsidRPr="00ED3DDB">
        <w:rPr>
          <w:rFonts w:cstheme="minorHAnsi"/>
          <w:lang w:val="en-GB"/>
        </w:rPr>
        <w:t>Te{</w:t>
      </w:r>
      <w:r w:rsidR="00527043" w:rsidRPr="00ED3DDB">
        <w:rPr>
          <w:rFonts w:cstheme="minorHAnsi"/>
          <w:vertAlign w:val="superscript"/>
          <w:lang w:val="en-GB"/>
        </w:rPr>
        <w:t>1</w:t>
      </w:r>
      <w:r w:rsidR="00527043" w:rsidRPr="00ED3DDB">
        <w:rPr>
          <w:rFonts w:cstheme="minorHAnsi"/>
          <w:lang w:val="en-GB"/>
        </w:rPr>
        <w:t>H} NMR spectroscopy</w:t>
      </w:r>
      <w:r w:rsidR="00F73CAA" w:rsidRPr="00ED3DDB">
        <w:rPr>
          <w:rFonts w:cstheme="minorHAnsi"/>
          <w:lang w:val="en-GB"/>
        </w:rPr>
        <w:t xml:space="preserve"> (Experimental)</w:t>
      </w:r>
      <w:r w:rsidR="00527043" w:rsidRPr="00ED3DDB">
        <w:rPr>
          <w:rFonts w:cstheme="minorHAnsi"/>
          <w:lang w:val="en-GB"/>
        </w:rPr>
        <w:t xml:space="preserve">. </w:t>
      </w:r>
    </w:p>
    <w:p w14:paraId="2BD762F1" w14:textId="0C6901DC" w:rsidR="00AF7C4D" w:rsidRPr="00ED3DDB" w:rsidRDefault="0017256F" w:rsidP="0017256F">
      <w:pPr>
        <w:spacing w:after="120" w:line="360" w:lineRule="auto"/>
        <w:jc w:val="center"/>
        <w:rPr>
          <w:rFonts w:cstheme="minorHAnsi"/>
          <w:lang w:val="en-GB"/>
        </w:rPr>
      </w:pPr>
      <w:r w:rsidRPr="00ED3DDB">
        <w:object w:dxaOrig="6795" w:dyaOrig="1486" w14:anchorId="783B0C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85pt;height:74.3pt" o:ole="">
            <v:imagedata r:id="rId9" o:title=""/>
          </v:shape>
          <o:OLEObject Type="Embed" ProgID="ChemDraw.Document.6.0" ShapeID="_x0000_i1025" DrawAspect="Content" ObjectID="_1669227607" r:id="rId10"/>
        </w:object>
      </w:r>
    </w:p>
    <w:p w14:paraId="2A60C798" w14:textId="77777777" w:rsidR="00785008" w:rsidRPr="00ED3DDB" w:rsidRDefault="00701BFA" w:rsidP="00712928">
      <w:pPr>
        <w:spacing w:after="120" w:line="360" w:lineRule="auto"/>
        <w:jc w:val="both"/>
        <w:rPr>
          <w:rFonts w:cstheme="minorHAnsi"/>
          <w:color w:val="000000" w:themeColor="text1"/>
          <w:sz w:val="20"/>
          <w:szCs w:val="20"/>
          <w:lang w:val="en-GB"/>
        </w:rPr>
      </w:pPr>
      <w:r w:rsidRPr="00ED3DDB">
        <w:rPr>
          <w:rFonts w:cstheme="minorHAnsi"/>
          <w:sz w:val="20"/>
          <w:szCs w:val="20"/>
          <w:lang w:val="en-GB"/>
        </w:rPr>
        <w:t>Scheme</w:t>
      </w:r>
      <w:r w:rsidR="00C75714" w:rsidRPr="00ED3DDB">
        <w:rPr>
          <w:rFonts w:cstheme="minorHAnsi"/>
          <w:sz w:val="20"/>
          <w:szCs w:val="20"/>
          <w:lang w:val="en-GB"/>
        </w:rPr>
        <w:t xml:space="preserve"> 1</w:t>
      </w:r>
      <w:r w:rsidR="00E46D12" w:rsidRPr="00ED3DDB">
        <w:rPr>
          <w:rFonts w:cstheme="minorHAnsi"/>
          <w:sz w:val="20"/>
          <w:szCs w:val="20"/>
          <w:lang w:val="en-GB"/>
        </w:rPr>
        <w:t xml:space="preserve"> Synthesis route to </w:t>
      </w:r>
      <w:r w:rsidR="00E46D12" w:rsidRPr="00ED3DDB">
        <w:rPr>
          <w:rFonts w:cstheme="minorHAnsi"/>
          <w:color w:val="000000" w:themeColor="text1"/>
          <w:sz w:val="20"/>
          <w:szCs w:val="20"/>
          <w:lang w:val="en-GB"/>
        </w:rPr>
        <w:t>[</w:t>
      </w:r>
      <w:r w:rsidR="00E46D12" w:rsidRPr="00ED3DDB">
        <w:rPr>
          <w:rFonts w:cstheme="minorHAnsi"/>
          <w:color w:val="000000" w:themeColor="text1"/>
          <w:sz w:val="20"/>
          <w:szCs w:val="20"/>
          <w:vertAlign w:val="superscript"/>
          <w:lang w:val="en-GB"/>
        </w:rPr>
        <w:t>n</w:t>
      </w:r>
      <w:r w:rsidR="00E46D12" w:rsidRPr="00ED3DDB">
        <w:rPr>
          <w:rFonts w:cstheme="minorHAnsi"/>
          <w:color w:val="000000" w:themeColor="text1"/>
          <w:sz w:val="20"/>
          <w:szCs w:val="20"/>
          <w:lang w:val="en-GB"/>
        </w:rPr>
        <w:t>Bu</w:t>
      </w:r>
      <w:r w:rsidR="00E46D12" w:rsidRPr="00ED3DDB">
        <w:rPr>
          <w:rFonts w:cstheme="minorHAnsi"/>
          <w:color w:val="000000" w:themeColor="text1"/>
          <w:sz w:val="20"/>
          <w:szCs w:val="20"/>
          <w:vertAlign w:val="subscript"/>
          <w:lang w:val="en-GB"/>
        </w:rPr>
        <w:t>3</w:t>
      </w:r>
      <w:proofErr w:type="gramStart"/>
      <w:r w:rsidR="00E46D12" w:rsidRPr="00ED3DDB">
        <w:rPr>
          <w:rFonts w:cstheme="minorHAnsi"/>
          <w:color w:val="000000" w:themeColor="text1"/>
          <w:sz w:val="20"/>
          <w:szCs w:val="20"/>
          <w:lang w:val="en-GB"/>
        </w:rPr>
        <w:t>Sn(</w:t>
      </w:r>
      <w:proofErr w:type="spellStart"/>
      <w:proofErr w:type="gramEnd"/>
      <w:r w:rsidR="00E46D12" w:rsidRPr="00ED3DDB">
        <w:rPr>
          <w:rFonts w:cstheme="minorHAnsi"/>
          <w:color w:val="000000" w:themeColor="text1"/>
          <w:sz w:val="20"/>
          <w:szCs w:val="20"/>
          <w:lang w:val="en-GB"/>
        </w:rPr>
        <w:t>Te</w:t>
      </w:r>
      <w:r w:rsidR="00E46D12" w:rsidRPr="00ED3DDB">
        <w:rPr>
          <w:rFonts w:cstheme="minorHAnsi"/>
          <w:color w:val="000000" w:themeColor="text1"/>
          <w:sz w:val="20"/>
          <w:szCs w:val="20"/>
          <w:vertAlign w:val="superscript"/>
          <w:lang w:val="en-GB"/>
        </w:rPr>
        <w:t>n</w:t>
      </w:r>
      <w:r w:rsidR="00E46D12" w:rsidRPr="00ED3DDB">
        <w:rPr>
          <w:rFonts w:cstheme="minorHAnsi"/>
          <w:color w:val="000000" w:themeColor="text1"/>
          <w:sz w:val="20"/>
          <w:szCs w:val="20"/>
          <w:lang w:val="en-GB"/>
        </w:rPr>
        <w:t>Bu</w:t>
      </w:r>
      <w:proofErr w:type="spellEnd"/>
      <w:r w:rsidR="00E46D12" w:rsidRPr="00ED3DDB">
        <w:rPr>
          <w:rFonts w:cstheme="minorHAnsi"/>
          <w:color w:val="000000" w:themeColor="text1"/>
          <w:sz w:val="20"/>
          <w:szCs w:val="20"/>
          <w:lang w:val="en-GB"/>
        </w:rPr>
        <w:t>)].</w:t>
      </w:r>
    </w:p>
    <w:p w14:paraId="31D06748" w14:textId="2CEB4E89" w:rsidR="006A2DA9" w:rsidRPr="00ED3DDB" w:rsidRDefault="00B37C53" w:rsidP="00F92307">
      <w:pPr>
        <w:spacing w:after="120" w:line="360" w:lineRule="auto"/>
        <w:jc w:val="both"/>
        <w:rPr>
          <w:rFonts w:cstheme="minorHAnsi"/>
          <w:color w:val="7030A0"/>
          <w:lang w:val="en-GB"/>
        </w:rPr>
      </w:pPr>
      <w:r w:rsidRPr="00ED3DDB">
        <w:rPr>
          <w:rFonts w:cstheme="minorHAnsi"/>
          <w:lang w:val="en-GB"/>
        </w:rPr>
        <w:t xml:space="preserve">Thermogravimetric </w:t>
      </w:r>
      <w:r w:rsidR="00CC4617" w:rsidRPr="00ED3DDB">
        <w:rPr>
          <w:rFonts w:cstheme="minorHAnsi"/>
          <w:lang w:val="en-GB"/>
        </w:rPr>
        <w:t>analysis</w:t>
      </w:r>
      <w:r w:rsidR="00D83CDB" w:rsidRPr="00ED3DDB">
        <w:rPr>
          <w:rFonts w:cstheme="minorHAnsi"/>
          <w:lang w:val="en-GB"/>
        </w:rPr>
        <w:t xml:space="preserve"> </w:t>
      </w:r>
      <w:r w:rsidR="003832A1" w:rsidRPr="00ED3DDB">
        <w:rPr>
          <w:rFonts w:cstheme="minorHAnsi"/>
          <w:lang w:val="en-GB"/>
        </w:rPr>
        <w:t>(</w:t>
      </w:r>
      <w:r w:rsidR="00D83CDB" w:rsidRPr="00ED3DDB">
        <w:rPr>
          <w:rFonts w:cstheme="minorHAnsi"/>
          <w:lang w:val="en-GB"/>
        </w:rPr>
        <w:t>TGA</w:t>
      </w:r>
      <w:r w:rsidR="003832A1" w:rsidRPr="00ED3DDB">
        <w:rPr>
          <w:rFonts w:cstheme="minorHAnsi"/>
          <w:lang w:val="en-GB"/>
        </w:rPr>
        <w:t>)</w:t>
      </w:r>
      <w:r w:rsidR="00D83CDB" w:rsidRPr="00ED3DDB">
        <w:rPr>
          <w:rFonts w:cstheme="minorHAnsi"/>
          <w:lang w:val="en-GB"/>
        </w:rPr>
        <w:t xml:space="preserve"> </w:t>
      </w:r>
      <w:r w:rsidR="00A70905" w:rsidRPr="00ED3DDB">
        <w:rPr>
          <w:rFonts w:cstheme="minorHAnsi"/>
          <w:lang w:val="en-GB"/>
        </w:rPr>
        <w:t xml:space="preserve">(Fig. 1a) </w:t>
      </w:r>
      <w:r w:rsidR="00D83CDB" w:rsidRPr="00ED3DDB">
        <w:rPr>
          <w:rFonts w:cstheme="minorHAnsi"/>
          <w:lang w:val="en-GB"/>
        </w:rPr>
        <w:t>show</w:t>
      </w:r>
      <w:r w:rsidR="00E23BE8" w:rsidRPr="00ED3DDB">
        <w:rPr>
          <w:rFonts w:cstheme="minorHAnsi"/>
          <w:lang w:val="en-GB"/>
        </w:rPr>
        <w:t>s</w:t>
      </w:r>
      <w:r w:rsidR="00D83CDB" w:rsidRPr="00ED3DDB">
        <w:rPr>
          <w:rFonts w:cstheme="minorHAnsi"/>
          <w:lang w:val="en-GB"/>
        </w:rPr>
        <w:t xml:space="preserve"> </w:t>
      </w:r>
      <w:r w:rsidR="008A1369" w:rsidRPr="00ED3DDB">
        <w:rPr>
          <w:rFonts w:cstheme="minorHAnsi"/>
          <w:lang w:val="en-GB"/>
        </w:rPr>
        <w:t xml:space="preserve">that </w:t>
      </w:r>
      <w:r w:rsidR="00DD1DBC" w:rsidRPr="00ED3DDB">
        <w:rPr>
          <w:rFonts w:cstheme="minorHAnsi"/>
          <w:lang w:val="en-GB"/>
        </w:rPr>
        <w:t>complete (</w:t>
      </w:r>
      <w:r w:rsidR="008A1369" w:rsidRPr="00ED3DDB">
        <w:rPr>
          <w:rFonts w:cstheme="minorHAnsi"/>
          <w:lang w:val="en-GB"/>
        </w:rPr>
        <w:t>100%</w:t>
      </w:r>
      <w:r w:rsidR="00DD1DBC" w:rsidRPr="00ED3DDB">
        <w:rPr>
          <w:rFonts w:cstheme="minorHAnsi"/>
          <w:lang w:val="en-GB"/>
        </w:rPr>
        <w:t>)</w:t>
      </w:r>
      <w:r w:rsidR="008A1369" w:rsidRPr="00ED3DDB">
        <w:rPr>
          <w:rFonts w:cstheme="minorHAnsi"/>
          <w:lang w:val="en-GB"/>
        </w:rPr>
        <w:t xml:space="preserve"> mass loss occurs </w:t>
      </w:r>
      <w:r w:rsidR="00DD1DBC" w:rsidRPr="00ED3DDB">
        <w:rPr>
          <w:rFonts w:cstheme="minorHAnsi"/>
          <w:lang w:val="en-GB"/>
        </w:rPr>
        <w:t>by</w:t>
      </w:r>
      <w:r w:rsidR="008A1369" w:rsidRPr="00ED3DDB">
        <w:rPr>
          <w:rFonts w:cstheme="minorHAnsi"/>
          <w:lang w:val="en-GB"/>
        </w:rPr>
        <w:t xml:space="preserve"> T ~ 26</w:t>
      </w:r>
      <w:r w:rsidR="00DD1DBC" w:rsidRPr="00ED3DDB">
        <w:rPr>
          <w:rFonts w:cstheme="minorHAnsi"/>
          <w:lang w:val="en-GB"/>
        </w:rPr>
        <w:t>5</w:t>
      </w:r>
      <w:r w:rsidR="008A1369" w:rsidRPr="00ED3DDB">
        <w:rPr>
          <w:rFonts w:cstheme="minorHAnsi"/>
          <w:lang w:val="en-GB"/>
        </w:rPr>
        <w:t xml:space="preserve"> </w:t>
      </w:r>
      <w:r w:rsidR="008A1369" w:rsidRPr="00ED3DDB">
        <w:rPr>
          <w:rFonts w:cstheme="minorHAnsi"/>
          <w:lang w:val="en-GB"/>
        </w:rPr>
        <w:sym w:font="Symbol" w:char="F0B0"/>
      </w:r>
      <w:r w:rsidR="008A1369" w:rsidRPr="00ED3DDB">
        <w:rPr>
          <w:rFonts w:cstheme="minorHAnsi"/>
          <w:lang w:val="en-GB"/>
        </w:rPr>
        <w:t>C</w:t>
      </w:r>
      <w:r w:rsidR="00D83CDB" w:rsidRPr="00ED3DDB">
        <w:rPr>
          <w:rFonts w:cstheme="minorHAnsi"/>
          <w:lang w:val="en-GB"/>
        </w:rPr>
        <w:t xml:space="preserve">. </w:t>
      </w:r>
      <w:r w:rsidR="00E23BE8" w:rsidRPr="00ED3DDB">
        <w:rPr>
          <w:rFonts w:cstheme="minorHAnsi"/>
          <w:lang w:val="en-GB"/>
        </w:rPr>
        <w:t xml:space="preserve">The onset of </w:t>
      </w:r>
      <w:r w:rsidR="00F90EEC" w:rsidRPr="00ED3DDB">
        <w:rPr>
          <w:rFonts w:cstheme="minorHAnsi"/>
          <w:lang w:val="en-GB"/>
        </w:rPr>
        <w:t>evaporation</w:t>
      </w:r>
      <w:r w:rsidR="00D83CDB" w:rsidRPr="00ED3DDB">
        <w:rPr>
          <w:rFonts w:cstheme="minorHAnsi"/>
          <w:lang w:val="en-GB"/>
        </w:rPr>
        <w:t xml:space="preserve"> </w:t>
      </w:r>
      <w:r w:rsidR="003832A1" w:rsidRPr="00ED3DDB">
        <w:rPr>
          <w:rFonts w:cstheme="minorHAnsi"/>
          <w:lang w:val="en-GB"/>
        </w:rPr>
        <w:t xml:space="preserve">occurs </w:t>
      </w:r>
      <w:r w:rsidR="00E23BE8" w:rsidRPr="00ED3DDB">
        <w:rPr>
          <w:rFonts w:cstheme="minorHAnsi"/>
          <w:lang w:val="en-GB"/>
        </w:rPr>
        <w:t>at ~</w:t>
      </w:r>
      <w:r w:rsidR="00D83CDB" w:rsidRPr="00ED3DDB">
        <w:rPr>
          <w:rFonts w:cstheme="minorHAnsi"/>
          <w:lang w:val="en-GB"/>
        </w:rPr>
        <w:t xml:space="preserve"> 110</w:t>
      </w:r>
      <w:r w:rsidR="00E23BE8" w:rsidRPr="00ED3DDB">
        <w:rPr>
          <w:rFonts w:cstheme="minorHAnsi"/>
          <w:lang w:val="en-GB"/>
        </w:rPr>
        <w:t xml:space="preserve"> </w:t>
      </w:r>
      <w:r w:rsidR="00E23BE8" w:rsidRPr="00ED3DDB">
        <w:rPr>
          <w:rFonts w:cstheme="minorHAnsi"/>
          <w:lang w:val="en-GB"/>
        </w:rPr>
        <w:sym w:font="Symbol" w:char="F0B0"/>
      </w:r>
      <w:r w:rsidR="00E23BE8" w:rsidRPr="00ED3DDB">
        <w:rPr>
          <w:rFonts w:cstheme="minorHAnsi"/>
          <w:lang w:val="en-GB"/>
        </w:rPr>
        <w:t xml:space="preserve">C, </w:t>
      </w:r>
      <w:r w:rsidR="00521765" w:rsidRPr="00ED3DDB">
        <w:rPr>
          <w:rFonts w:cstheme="minorHAnsi"/>
          <w:lang w:val="en-GB"/>
        </w:rPr>
        <w:t xml:space="preserve">and while the TGA profile may hint towards </w:t>
      </w:r>
      <w:r w:rsidR="00E23BE8" w:rsidRPr="00ED3DDB">
        <w:rPr>
          <w:rFonts w:cstheme="minorHAnsi"/>
          <w:lang w:val="en-GB"/>
        </w:rPr>
        <w:t xml:space="preserve">mass loss </w:t>
      </w:r>
      <w:r w:rsidR="00521765" w:rsidRPr="00ED3DDB">
        <w:rPr>
          <w:rFonts w:cstheme="minorHAnsi"/>
          <w:lang w:val="en-GB"/>
        </w:rPr>
        <w:t xml:space="preserve">possibly </w:t>
      </w:r>
      <w:r w:rsidR="00E23BE8" w:rsidRPr="00ED3DDB">
        <w:rPr>
          <w:rFonts w:cstheme="minorHAnsi"/>
          <w:lang w:val="en-GB"/>
        </w:rPr>
        <w:t xml:space="preserve">occurring in </w:t>
      </w:r>
      <w:r w:rsidR="00521765" w:rsidRPr="00ED3DDB">
        <w:rPr>
          <w:rFonts w:cstheme="minorHAnsi"/>
          <w:lang w:val="en-GB"/>
        </w:rPr>
        <w:t>multiple</w:t>
      </w:r>
      <w:r w:rsidR="00E23BE8" w:rsidRPr="00ED3DDB">
        <w:rPr>
          <w:rFonts w:cstheme="minorHAnsi"/>
          <w:lang w:val="en-GB"/>
        </w:rPr>
        <w:t xml:space="preserve"> </w:t>
      </w:r>
      <w:r w:rsidR="008A1369" w:rsidRPr="00ED3DDB">
        <w:rPr>
          <w:rFonts w:cstheme="minorHAnsi"/>
          <w:lang w:val="en-GB"/>
        </w:rPr>
        <w:t>stages</w:t>
      </w:r>
      <w:r w:rsidR="00521765" w:rsidRPr="00ED3DDB">
        <w:rPr>
          <w:rFonts w:cstheme="minorHAnsi"/>
          <w:lang w:val="en-GB"/>
        </w:rPr>
        <w:t xml:space="preserve">, </w:t>
      </w:r>
      <w:r w:rsidR="006E0629" w:rsidRPr="00ED3DDB">
        <w:rPr>
          <w:rFonts w:cstheme="minorHAnsi"/>
          <w:lang w:val="en-GB"/>
        </w:rPr>
        <w:t xml:space="preserve">no steps </w:t>
      </w:r>
      <w:r w:rsidR="00521765" w:rsidRPr="00ED3DDB">
        <w:rPr>
          <w:rFonts w:cstheme="minorHAnsi"/>
          <w:lang w:val="en-GB"/>
        </w:rPr>
        <w:t xml:space="preserve">are </w:t>
      </w:r>
      <w:r w:rsidR="006E0629" w:rsidRPr="00ED3DDB">
        <w:rPr>
          <w:rFonts w:cstheme="minorHAnsi"/>
          <w:lang w:val="en-GB"/>
        </w:rPr>
        <w:t>evident</w:t>
      </w:r>
      <w:r w:rsidR="00521765" w:rsidRPr="00ED3DDB">
        <w:rPr>
          <w:rFonts w:cstheme="minorHAnsi"/>
          <w:lang w:val="en-GB"/>
        </w:rPr>
        <w:t xml:space="preserve"> in the DTA profile</w:t>
      </w:r>
      <w:r w:rsidR="008A1369" w:rsidRPr="00ED3DDB">
        <w:rPr>
          <w:rFonts w:cstheme="minorHAnsi"/>
          <w:lang w:val="en-GB"/>
        </w:rPr>
        <w:t xml:space="preserve">. </w:t>
      </w:r>
      <w:r w:rsidR="00521765" w:rsidRPr="00ED3DDB">
        <w:rPr>
          <w:rFonts w:cstheme="minorHAnsi"/>
          <w:lang w:val="en-GB"/>
        </w:rPr>
        <w:t xml:space="preserve">The data therefore indicate that at 1 </w:t>
      </w:r>
      <w:proofErr w:type="spellStart"/>
      <w:r w:rsidR="00521765" w:rsidRPr="00ED3DDB">
        <w:rPr>
          <w:rFonts w:cstheme="minorHAnsi"/>
          <w:lang w:val="en-GB"/>
        </w:rPr>
        <w:t>atm</w:t>
      </w:r>
      <w:proofErr w:type="spellEnd"/>
      <w:r w:rsidR="00521765" w:rsidRPr="00ED3DDB">
        <w:rPr>
          <w:rFonts w:cstheme="minorHAnsi"/>
          <w:lang w:val="en-GB"/>
        </w:rPr>
        <w:t xml:space="preserve"> pressure under an inert gas, complete evaporation of the precursor occurs</w:t>
      </w:r>
      <w:r w:rsidR="006A2DA9" w:rsidRPr="00ED3DDB">
        <w:rPr>
          <w:rFonts w:cstheme="minorHAnsi"/>
          <w:color w:val="7030A0"/>
          <w:lang w:val="en-GB"/>
        </w:rPr>
        <w:t>.</w:t>
      </w:r>
      <w:r w:rsidRPr="00ED3DDB">
        <w:rPr>
          <w:rFonts w:cstheme="minorHAnsi"/>
          <w:color w:val="7030A0"/>
          <w:lang w:val="en-GB"/>
        </w:rPr>
        <w:t xml:space="preserve"> </w:t>
      </w:r>
    </w:p>
    <w:p w14:paraId="308E4324" w14:textId="52E92BF0" w:rsidR="0033249E" w:rsidRPr="00ED3DDB" w:rsidRDefault="00A70905" w:rsidP="00F92307">
      <w:pPr>
        <w:spacing w:after="120" w:line="360" w:lineRule="auto"/>
        <w:jc w:val="both"/>
        <w:rPr>
          <w:rFonts w:cstheme="minorHAnsi"/>
          <w:lang w:val="en-GB"/>
        </w:rPr>
      </w:pPr>
      <w:r w:rsidRPr="00ED3DDB">
        <w:rPr>
          <w:rFonts w:cstheme="minorHAnsi"/>
          <w:lang w:val="en-GB"/>
        </w:rPr>
        <w:t>The vapour pressure as a function of temperature was also determined isothermally (Fig. 1b, Table 1).</w:t>
      </w:r>
    </w:p>
    <w:p w14:paraId="083A1CE7" w14:textId="717EFF5E" w:rsidR="00785008" w:rsidRPr="00ED3DDB" w:rsidRDefault="009C13FE" w:rsidP="00790C08">
      <w:pPr>
        <w:spacing w:after="120" w:line="360" w:lineRule="auto"/>
        <w:rPr>
          <w:rFonts w:cstheme="minorHAnsi"/>
          <w:lang w:val="en-GB"/>
        </w:rPr>
      </w:pPr>
      <w:r w:rsidRPr="00ED3DDB">
        <w:rPr>
          <w:rFonts w:cstheme="minorHAnsi"/>
          <w:lang w:val="en-GB"/>
        </w:rPr>
        <w:t xml:space="preserve"> </w:t>
      </w:r>
      <w:r w:rsidR="00F92307" w:rsidRPr="00ED3DDB">
        <w:rPr>
          <w:rFonts w:cstheme="minorHAnsi"/>
          <w:noProof/>
          <w:lang w:val="en-GB" w:eastAsia="en-GB"/>
        </w:rPr>
        <w:drawing>
          <wp:inline distT="0" distB="0" distL="0" distR="0" wp14:anchorId="3017B801" wp14:editId="377BB04A">
            <wp:extent cx="3663950" cy="2885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6060" t="9689" r="13128" b="3118"/>
                    <a:stretch/>
                  </pic:blipFill>
                  <pic:spPr bwMode="auto">
                    <a:xfrm>
                      <a:off x="0" y="0"/>
                      <a:ext cx="3692889" cy="2908149"/>
                    </a:xfrm>
                    <a:prstGeom prst="rect">
                      <a:avLst/>
                    </a:prstGeom>
                    <a:noFill/>
                    <a:ln>
                      <a:noFill/>
                    </a:ln>
                    <a:extLst>
                      <a:ext uri="{53640926-AAD7-44D8-BBD7-CCE9431645EC}">
                        <a14:shadowObscured xmlns:a14="http://schemas.microsoft.com/office/drawing/2010/main"/>
                      </a:ext>
                    </a:extLst>
                  </pic:spPr>
                </pic:pic>
              </a:graphicData>
            </a:graphic>
          </wp:inline>
        </w:drawing>
      </w:r>
    </w:p>
    <w:p w14:paraId="08D2B732" w14:textId="49BA5A98" w:rsidR="00785008" w:rsidRPr="00ED3DDB" w:rsidRDefault="0004486C" w:rsidP="00790C08">
      <w:pPr>
        <w:rPr>
          <w:lang w:val="en-GB"/>
        </w:rPr>
      </w:pPr>
      <w:bookmarkStart w:id="2" w:name="_Toc1485455"/>
      <w:r w:rsidRPr="00ED3DDB">
        <w:rPr>
          <w:lang w:val="en-GB"/>
        </w:rPr>
        <w:t xml:space="preserve"> </w:t>
      </w:r>
      <w:r w:rsidR="00D059E9" w:rsidRPr="00ED3DDB">
        <w:rPr>
          <w:lang w:val="en-GB"/>
        </w:rPr>
        <w:t xml:space="preserve"> </w:t>
      </w:r>
      <w:r w:rsidR="00D059E9" w:rsidRPr="00ED3DDB">
        <w:rPr>
          <w:noProof/>
          <w:lang w:val="en-GB" w:eastAsia="en-GB"/>
        </w:rPr>
        <w:drawing>
          <wp:inline distT="0" distB="0" distL="0" distR="0" wp14:anchorId="50B1E524" wp14:editId="70275120">
            <wp:extent cx="3972718" cy="288925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l="6161" t="8766" r="5213" b="2922"/>
                    <a:stretch/>
                  </pic:blipFill>
                  <pic:spPr bwMode="auto">
                    <a:xfrm>
                      <a:off x="0" y="0"/>
                      <a:ext cx="3982640" cy="2896466"/>
                    </a:xfrm>
                    <a:prstGeom prst="rect">
                      <a:avLst/>
                    </a:prstGeom>
                    <a:noFill/>
                    <a:ln>
                      <a:noFill/>
                    </a:ln>
                    <a:extLst>
                      <a:ext uri="{53640926-AAD7-44D8-BBD7-CCE9431645EC}">
                        <a14:shadowObscured xmlns:a14="http://schemas.microsoft.com/office/drawing/2010/main"/>
                      </a:ext>
                    </a:extLst>
                  </pic:spPr>
                </pic:pic>
              </a:graphicData>
            </a:graphic>
          </wp:inline>
        </w:drawing>
      </w:r>
    </w:p>
    <w:p w14:paraId="1C6DE50F" w14:textId="1F26E7EB" w:rsidR="00B37C53" w:rsidRPr="00ED3DDB" w:rsidRDefault="00A70905" w:rsidP="00B37C53">
      <w:pPr>
        <w:jc w:val="both"/>
        <w:rPr>
          <w:rFonts w:cstheme="minorHAnsi"/>
          <w:color w:val="000000" w:themeColor="text1"/>
          <w:sz w:val="20"/>
          <w:szCs w:val="20"/>
          <w:lang w:val="en-GB"/>
        </w:rPr>
      </w:pPr>
      <w:r w:rsidRPr="00ED3DDB">
        <w:rPr>
          <w:rFonts w:cstheme="minorHAnsi"/>
          <w:color w:val="000000" w:themeColor="text1"/>
          <w:sz w:val="20"/>
          <w:szCs w:val="20"/>
          <w:lang w:val="en-GB"/>
        </w:rPr>
        <w:lastRenderedPageBreak/>
        <w:t>Figure 1 (a) Thermogravimetric analysis of [</w:t>
      </w:r>
      <w:r w:rsidRPr="00ED3DDB">
        <w:rPr>
          <w:rFonts w:cstheme="minorHAnsi"/>
          <w:color w:val="000000" w:themeColor="text1"/>
          <w:sz w:val="20"/>
          <w:szCs w:val="20"/>
          <w:vertAlign w:val="superscript"/>
          <w:lang w:val="en-GB"/>
        </w:rPr>
        <w:t>n</w:t>
      </w:r>
      <w:r w:rsidRPr="00ED3DDB">
        <w:rPr>
          <w:rFonts w:cstheme="minorHAnsi"/>
          <w:color w:val="000000" w:themeColor="text1"/>
          <w:sz w:val="20"/>
          <w:szCs w:val="20"/>
          <w:lang w:val="en-GB"/>
        </w:rPr>
        <w:t>Bu</w:t>
      </w:r>
      <w:r w:rsidRPr="00ED3DDB">
        <w:rPr>
          <w:rFonts w:cstheme="minorHAnsi"/>
          <w:color w:val="000000" w:themeColor="text1"/>
          <w:sz w:val="20"/>
          <w:szCs w:val="20"/>
          <w:vertAlign w:val="subscript"/>
          <w:lang w:val="en-GB"/>
        </w:rPr>
        <w:t>3</w:t>
      </w:r>
      <w:r w:rsidRPr="00ED3DDB">
        <w:rPr>
          <w:rFonts w:cstheme="minorHAnsi"/>
          <w:color w:val="000000" w:themeColor="text1"/>
          <w:sz w:val="20"/>
          <w:szCs w:val="20"/>
          <w:lang w:val="en-GB"/>
        </w:rPr>
        <w:t>Sn(</w:t>
      </w:r>
      <w:proofErr w:type="spellStart"/>
      <w:r w:rsidRPr="00ED3DDB">
        <w:rPr>
          <w:rFonts w:cstheme="minorHAnsi"/>
          <w:color w:val="000000" w:themeColor="text1"/>
          <w:sz w:val="20"/>
          <w:szCs w:val="20"/>
          <w:lang w:val="en-GB"/>
        </w:rPr>
        <w:t>Te</w:t>
      </w:r>
      <w:r w:rsidRPr="00ED3DDB">
        <w:rPr>
          <w:rFonts w:cstheme="minorHAnsi"/>
          <w:color w:val="000000" w:themeColor="text1"/>
          <w:sz w:val="20"/>
          <w:szCs w:val="20"/>
          <w:vertAlign w:val="superscript"/>
          <w:lang w:val="en-GB"/>
        </w:rPr>
        <w:t>n</w:t>
      </w:r>
      <w:r w:rsidRPr="00ED3DDB">
        <w:rPr>
          <w:rFonts w:cstheme="minorHAnsi"/>
          <w:color w:val="000000" w:themeColor="text1"/>
          <w:sz w:val="20"/>
          <w:szCs w:val="20"/>
          <w:lang w:val="en-GB"/>
        </w:rPr>
        <w:t>Bu</w:t>
      </w:r>
      <w:proofErr w:type="spellEnd"/>
      <w:r w:rsidRPr="00ED3DDB">
        <w:rPr>
          <w:rFonts w:cstheme="minorHAnsi"/>
          <w:color w:val="000000" w:themeColor="text1"/>
          <w:sz w:val="20"/>
          <w:szCs w:val="20"/>
          <w:lang w:val="en-GB"/>
        </w:rPr>
        <w:t>)] showing the percentage mass loss with temperature at a ramp rate of 5 °C</w:t>
      </w:r>
      <w:r w:rsidR="00F92307" w:rsidRPr="00ED3DDB">
        <w:rPr>
          <w:rFonts w:cstheme="minorHAnsi"/>
          <w:color w:val="000000" w:themeColor="text1"/>
          <w:sz w:val="20"/>
          <w:szCs w:val="20"/>
          <w:lang w:val="en-GB"/>
        </w:rPr>
        <w:t xml:space="preserve"> </w:t>
      </w:r>
      <w:r w:rsidRPr="00ED3DDB">
        <w:rPr>
          <w:rFonts w:cstheme="minorHAnsi"/>
          <w:color w:val="000000" w:themeColor="text1"/>
          <w:sz w:val="20"/>
          <w:szCs w:val="20"/>
          <w:lang w:val="en-GB"/>
        </w:rPr>
        <w:t>min</w:t>
      </w:r>
      <w:r w:rsidR="00F92307" w:rsidRPr="00ED3DDB">
        <w:rPr>
          <w:rFonts w:cstheme="minorHAnsi"/>
          <w:color w:val="000000" w:themeColor="text1"/>
          <w:sz w:val="20"/>
          <w:szCs w:val="20"/>
          <w:vertAlign w:val="superscript"/>
          <w:lang w:val="en-GB"/>
        </w:rPr>
        <w:t>-1</w:t>
      </w:r>
      <w:r w:rsidRPr="00ED3DDB">
        <w:rPr>
          <w:rFonts w:cstheme="minorHAnsi"/>
          <w:color w:val="000000" w:themeColor="text1"/>
          <w:sz w:val="20"/>
          <w:szCs w:val="20"/>
          <w:lang w:val="en-GB"/>
        </w:rPr>
        <w:t xml:space="preserve"> and a constant flow of argon gas; (b) </w:t>
      </w:r>
      <w:r w:rsidR="0058541C" w:rsidRPr="00ED3DDB">
        <w:rPr>
          <w:rFonts w:cstheme="minorHAnsi"/>
          <w:color w:val="000000" w:themeColor="text1"/>
          <w:sz w:val="20"/>
          <w:szCs w:val="20"/>
          <w:lang w:val="en-GB"/>
        </w:rPr>
        <w:t xml:space="preserve">Isothermal step TGA experiment of </w:t>
      </w:r>
      <w:r w:rsidRPr="00ED3DDB">
        <w:rPr>
          <w:rFonts w:cstheme="minorHAnsi"/>
          <w:color w:val="000000" w:themeColor="text1"/>
          <w:sz w:val="20"/>
          <w:szCs w:val="20"/>
          <w:lang w:val="en-GB"/>
        </w:rPr>
        <w:t>[</w:t>
      </w:r>
      <w:r w:rsidRPr="00ED3DDB">
        <w:rPr>
          <w:rFonts w:cstheme="minorHAnsi"/>
          <w:color w:val="000000" w:themeColor="text1"/>
          <w:sz w:val="20"/>
          <w:szCs w:val="20"/>
          <w:vertAlign w:val="superscript"/>
          <w:lang w:val="en-GB"/>
        </w:rPr>
        <w:t>n</w:t>
      </w:r>
      <w:r w:rsidR="0058541C" w:rsidRPr="00ED3DDB">
        <w:rPr>
          <w:rFonts w:cstheme="minorHAnsi"/>
          <w:color w:val="000000" w:themeColor="text1"/>
          <w:sz w:val="20"/>
          <w:szCs w:val="20"/>
          <w:lang w:val="en-GB"/>
        </w:rPr>
        <w:t>Bu</w:t>
      </w:r>
      <w:r w:rsidR="0058541C" w:rsidRPr="00ED3DDB">
        <w:rPr>
          <w:rFonts w:cstheme="minorHAnsi"/>
          <w:color w:val="000000" w:themeColor="text1"/>
          <w:sz w:val="20"/>
          <w:szCs w:val="20"/>
          <w:vertAlign w:val="subscript"/>
          <w:lang w:val="en-GB"/>
        </w:rPr>
        <w:t>3</w:t>
      </w:r>
      <w:r w:rsidR="0058541C" w:rsidRPr="00ED3DDB">
        <w:rPr>
          <w:rFonts w:cstheme="minorHAnsi"/>
          <w:color w:val="000000" w:themeColor="text1"/>
          <w:sz w:val="20"/>
          <w:szCs w:val="20"/>
          <w:lang w:val="en-GB"/>
        </w:rPr>
        <w:t>Sn</w:t>
      </w:r>
      <w:r w:rsidRPr="00ED3DDB">
        <w:rPr>
          <w:rFonts w:cstheme="minorHAnsi"/>
          <w:color w:val="000000" w:themeColor="text1"/>
          <w:sz w:val="20"/>
          <w:szCs w:val="20"/>
          <w:lang w:val="en-GB"/>
        </w:rPr>
        <w:t>(</w:t>
      </w:r>
      <w:proofErr w:type="spellStart"/>
      <w:r w:rsidR="0058541C" w:rsidRPr="00ED3DDB">
        <w:rPr>
          <w:rFonts w:cstheme="minorHAnsi"/>
          <w:color w:val="000000" w:themeColor="text1"/>
          <w:sz w:val="20"/>
          <w:szCs w:val="20"/>
          <w:lang w:val="en-GB"/>
        </w:rPr>
        <w:t>Te</w:t>
      </w:r>
      <w:r w:rsidRPr="00ED3DDB">
        <w:rPr>
          <w:rFonts w:cstheme="minorHAnsi"/>
          <w:color w:val="000000" w:themeColor="text1"/>
          <w:sz w:val="20"/>
          <w:szCs w:val="20"/>
          <w:vertAlign w:val="superscript"/>
          <w:lang w:val="en-GB"/>
        </w:rPr>
        <w:t>n</w:t>
      </w:r>
      <w:r w:rsidR="0058541C" w:rsidRPr="00ED3DDB">
        <w:rPr>
          <w:rFonts w:cstheme="minorHAnsi"/>
          <w:color w:val="000000" w:themeColor="text1"/>
          <w:sz w:val="20"/>
          <w:szCs w:val="20"/>
          <w:lang w:val="en-GB"/>
        </w:rPr>
        <w:t>Bu</w:t>
      </w:r>
      <w:proofErr w:type="spellEnd"/>
      <w:r w:rsidRPr="00ED3DDB">
        <w:rPr>
          <w:rFonts w:cstheme="minorHAnsi"/>
          <w:color w:val="000000" w:themeColor="text1"/>
          <w:sz w:val="20"/>
          <w:szCs w:val="20"/>
          <w:lang w:val="en-GB"/>
        </w:rPr>
        <w:t>)]</w:t>
      </w:r>
      <w:r w:rsidR="0058541C" w:rsidRPr="00ED3DDB">
        <w:rPr>
          <w:rFonts w:cstheme="minorHAnsi"/>
          <w:color w:val="000000" w:themeColor="text1"/>
          <w:sz w:val="20"/>
          <w:szCs w:val="20"/>
          <w:lang w:val="en-GB"/>
        </w:rPr>
        <w:t xml:space="preserve"> used for vapour pressure </w:t>
      </w:r>
      <w:r w:rsidRPr="00ED3DDB">
        <w:rPr>
          <w:rFonts w:cstheme="minorHAnsi"/>
          <w:color w:val="000000" w:themeColor="text1"/>
          <w:sz w:val="20"/>
          <w:szCs w:val="20"/>
          <w:lang w:val="en-GB"/>
        </w:rPr>
        <w:t>determination</w:t>
      </w:r>
      <w:r w:rsidR="0058541C" w:rsidRPr="00ED3DDB">
        <w:rPr>
          <w:rFonts w:cstheme="minorHAnsi"/>
          <w:color w:val="000000" w:themeColor="text1"/>
          <w:sz w:val="20"/>
          <w:szCs w:val="20"/>
          <w:lang w:val="en-GB"/>
        </w:rPr>
        <w:t>.</w:t>
      </w:r>
    </w:p>
    <w:p w14:paraId="329BDE77" w14:textId="77777777" w:rsidR="00B37C53" w:rsidRPr="00ED3DDB" w:rsidRDefault="00B37C53" w:rsidP="00B37C53">
      <w:pPr>
        <w:jc w:val="both"/>
        <w:rPr>
          <w:rFonts w:cstheme="minorHAnsi"/>
          <w:color w:val="000000" w:themeColor="text1"/>
          <w:sz w:val="20"/>
          <w:szCs w:val="20"/>
          <w:lang w:val="en-GB"/>
        </w:rPr>
      </w:pPr>
    </w:p>
    <w:p w14:paraId="2D84B75E" w14:textId="59B5543F" w:rsidR="0058541C" w:rsidRPr="00ED3DDB" w:rsidRDefault="00A70905" w:rsidP="00B37C53">
      <w:pPr>
        <w:jc w:val="both"/>
        <w:rPr>
          <w:lang w:val="en-GB"/>
        </w:rPr>
      </w:pPr>
      <w:r w:rsidRPr="00ED3DDB">
        <w:rPr>
          <w:rFonts w:cstheme="minorHAnsi"/>
          <w:bCs/>
          <w:color w:val="000000" w:themeColor="text1"/>
          <w:sz w:val="20"/>
          <w:szCs w:val="20"/>
        </w:rPr>
        <w:t>Table 1 Vapour pressures of [</w:t>
      </w:r>
      <w:r w:rsidRPr="00ED3DDB">
        <w:rPr>
          <w:rFonts w:cstheme="minorHAnsi"/>
          <w:bCs/>
          <w:color w:val="000000" w:themeColor="text1"/>
          <w:sz w:val="20"/>
          <w:szCs w:val="20"/>
          <w:vertAlign w:val="superscript"/>
        </w:rPr>
        <w:t>n</w:t>
      </w:r>
      <w:r w:rsidRPr="00ED3DDB">
        <w:rPr>
          <w:rFonts w:cstheme="minorHAnsi"/>
          <w:bCs/>
          <w:color w:val="000000" w:themeColor="text1"/>
          <w:sz w:val="20"/>
          <w:szCs w:val="20"/>
        </w:rPr>
        <w:t>Bu</w:t>
      </w:r>
      <w:r w:rsidRPr="00ED3DDB">
        <w:rPr>
          <w:rFonts w:cstheme="minorHAnsi"/>
          <w:bCs/>
          <w:color w:val="000000" w:themeColor="text1"/>
          <w:sz w:val="20"/>
          <w:szCs w:val="20"/>
          <w:vertAlign w:val="subscript"/>
        </w:rPr>
        <w:t>3</w:t>
      </w:r>
      <w:r w:rsidRPr="00ED3DDB">
        <w:rPr>
          <w:rFonts w:cstheme="minorHAnsi"/>
          <w:bCs/>
          <w:color w:val="000000" w:themeColor="text1"/>
          <w:sz w:val="20"/>
          <w:szCs w:val="20"/>
        </w:rPr>
        <w:t>Sn(Te</w:t>
      </w:r>
      <w:r w:rsidRPr="00ED3DDB">
        <w:rPr>
          <w:rFonts w:cstheme="minorHAnsi"/>
          <w:bCs/>
          <w:color w:val="000000" w:themeColor="text1"/>
          <w:sz w:val="20"/>
          <w:szCs w:val="20"/>
          <w:vertAlign w:val="superscript"/>
        </w:rPr>
        <w:t>n</w:t>
      </w:r>
      <w:r w:rsidRPr="00ED3DDB">
        <w:rPr>
          <w:rFonts w:cstheme="minorHAnsi"/>
          <w:bCs/>
          <w:color w:val="000000" w:themeColor="text1"/>
          <w:sz w:val="20"/>
          <w:szCs w:val="20"/>
        </w:rPr>
        <w:t>Bu)] determined as a function of temperature</w:t>
      </w:r>
      <w:r w:rsidR="00F92307" w:rsidRPr="00ED3DDB">
        <w:rPr>
          <w:rFonts w:cstheme="minorHAnsi"/>
          <w:bCs/>
          <w:color w:val="000000" w:themeColor="text1"/>
          <w:sz w:val="20"/>
          <w:szCs w:val="20"/>
        </w:rPr>
        <w:t>. Boiling point, T</w:t>
      </w:r>
      <w:r w:rsidR="00F92307" w:rsidRPr="00ED3DDB">
        <w:rPr>
          <w:rFonts w:cstheme="minorHAnsi"/>
          <w:bCs/>
          <w:color w:val="000000" w:themeColor="text1"/>
          <w:sz w:val="20"/>
          <w:szCs w:val="20"/>
          <w:vertAlign w:val="subscript"/>
        </w:rPr>
        <w:t>vap</w:t>
      </w:r>
      <w:r w:rsidR="00F92307" w:rsidRPr="00ED3DDB">
        <w:rPr>
          <w:rFonts w:cstheme="minorHAnsi"/>
          <w:bCs/>
          <w:color w:val="000000" w:themeColor="text1"/>
          <w:sz w:val="20"/>
          <w:szCs w:val="20"/>
        </w:rPr>
        <w:t>, from Sigma Aldrich SDS and estimated from TGA data,</w:t>
      </w:r>
      <w:r w:rsidR="00F92307" w:rsidRPr="00ED3DDB">
        <w:rPr>
          <w:rFonts w:cstheme="minorHAnsi"/>
          <w:bCs/>
          <w:color w:val="000000" w:themeColor="text1"/>
          <w:sz w:val="20"/>
          <w:szCs w:val="20"/>
          <w:vertAlign w:val="superscript"/>
        </w:rPr>
        <w:t xml:space="preserve">a </w:t>
      </w:r>
      <w:r w:rsidR="00F92307" w:rsidRPr="00ED3DDB">
        <w:rPr>
          <w:rFonts w:cstheme="minorHAnsi"/>
          <w:bCs/>
          <w:color w:val="000000" w:themeColor="text1"/>
          <w:sz w:val="20"/>
          <w:szCs w:val="20"/>
        </w:rPr>
        <w:t>enthalpy of vaporisation calculated using the Clausius- Clapeyron equation</w:t>
      </w:r>
      <w:r w:rsidR="00F92307" w:rsidRPr="00ED3DDB">
        <w:rPr>
          <w:rFonts w:cstheme="minorHAnsi"/>
          <w:bCs/>
          <w:color w:val="000000" w:themeColor="text1"/>
          <w:sz w:val="20"/>
          <w:szCs w:val="20"/>
          <w:vertAlign w:val="superscript"/>
        </w:rPr>
        <w:t xml:space="preserve">b </w:t>
      </w:r>
      <w:r w:rsidR="00F92307" w:rsidRPr="00ED3DDB">
        <w:rPr>
          <w:rFonts w:cstheme="minorHAnsi"/>
          <w:bCs/>
          <w:color w:val="000000" w:themeColor="text1"/>
          <w:sz w:val="20"/>
          <w:szCs w:val="20"/>
        </w:rPr>
        <w:t xml:space="preserve">and reference values given for </w:t>
      </w:r>
      <w:r w:rsidR="00F92307" w:rsidRPr="00ED3DDB">
        <w:rPr>
          <w:rFonts w:cstheme="minorHAnsi"/>
          <w:bCs/>
          <w:color w:val="000000" w:themeColor="text1"/>
          <w:sz w:val="20"/>
          <w:szCs w:val="20"/>
          <w:vertAlign w:val="superscript"/>
        </w:rPr>
        <w:t>n</w:t>
      </w:r>
      <w:r w:rsidR="00F92307" w:rsidRPr="00ED3DDB">
        <w:rPr>
          <w:rFonts w:cstheme="minorHAnsi"/>
          <w:bCs/>
          <w:color w:val="000000" w:themeColor="text1"/>
          <w:sz w:val="20"/>
          <w:szCs w:val="20"/>
        </w:rPr>
        <w:t>Bu</w:t>
      </w:r>
      <w:r w:rsidR="00F92307" w:rsidRPr="00ED3DDB">
        <w:rPr>
          <w:rFonts w:cstheme="minorHAnsi"/>
          <w:bCs/>
          <w:color w:val="000000" w:themeColor="text1"/>
          <w:sz w:val="20"/>
          <w:szCs w:val="20"/>
          <w:vertAlign w:val="subscript"/>
        </w:rPr>
        <w:t>4</w:t>
      </w:r>
      <w:r w:rsidR="00F92307" w:rsidRPr="00ED3DDB">
        <w:rPr>
          <w:rFonts w:cstheme="minorHAnsi"/>
          <w:bCs/>
          <w:color w:val="000000" w:themeColor="text1"/>
          <w:sz w:val="20"/>
          <w:szCs w:val="20"/>
        </w:rPr>
        <w:t>Sn</w:t>
      </w:r>
      <w:r w:rsidR="001B3982" w:rsidRPr="00ED3DDB">
        <w:rPr>
          <w:rFonts w:cstheme="minorHAnsi"/>
          <w:bCs/>
          <w:color w:val="000000" w:themeColor="text1"/>
          <w:sz w:val="20"/>
          <w:szCs w:val="20"/>
        </w:rPr>
        <w:t xml:space="preserve">, </w:t>
      </w:r>
      <w:r w:rsidR="00F92307" w:rsidRPr="00ED3DDB">
        <w:rPr>
          <w:rFonts w:cstheme="minorHAnsi"/>
          <w:bCs/>
          <w:color w:val="000000" w:themeColor="text1"/>
          <w:sz w:val="20"/>
          <w:szCs w:val="20"/>
        </w:rPr>
        <w:t>as well as the entropy of vapori</w:t>
      </w:r>
      <w:r w:rsidR="001B3982" w:rsidRPr="00ED3DDB">
        <w:rPr>
          <w:rFonts w:cstheme="minorHAnsi"/>
          <w:bCs/>
          <w:color w:val="000000" w:themeColor="text1"/>
          <w:sz w:val="20"/>
          <w:szCs w:val="20"/>
        </w:rPr>
        <w:t>s</w:t>
      </w:r>
      <w:r w:rsidR="00F92307" w:rsidRPr="00ED3DDB">
        <w:rPr>
          <w:rFonts w:cstheme="minorHAnsi"/>
          <w:bCs/>
          <w:color w:val="000000" w:themeColor="text1"/>
          <w:sz w:val="20"/>
          <w:szCs w:val="20"/>
        </w:rPr>
        <w:t>ation calculated using ΔH</w:t>
      </w:r>
      <w:r w:rsidR="00F92307" w:rsidRPr="00ED3DDB">
        <w:rPr>
          <w:rFonts w:cstheme="minorHAnsi"/>
          <w:bCs/>
          <w:color w:val="000000" w:themeColor="text1"/>
          <w:sz w:val="20"/>
          <w:szCs w:val="20"/>
          <w:vertAlign w:val="subscript"/>
        </w:rPr>
        <w:t>vap</w:t>
      </w:r>
      <w:r w:rsidR="00F92307" w:rsidRPr="00ED3DDB">
        <w:rPr>
          <w:rFonts w:cstheme="minorHAnsi"/>
          <w:bCs/>
          <w:color w:val="000000" w:themeColor="text1"/>
          <w:sz w:val="20"/>
          <w:szCs w:val="20"/>
        </w:rPr>
        <w:t>/ T</w:t>
      </w:r>
      <w:r w:rsidR="00F92307" w:rsidRPr="00ED3DDB">
        <w:rPr>
          <w:rFonts w:cstheme="minorHAnsi"/>
          <w:bCs/>
          <w:color w:val="000000" w:themeColor="text1"/>
          <w:sz w:val="20"/>
          <w:szCs w:val="20"/>
          <w:vertAlign w:val="subscript"/>
        </w:rPr>
        <w:t xml:space="preserve">vap </w:t>
      </w:r>
      <w:r w:rsidR="00F92307" w:rsidRPr="00ED3DDB">
        <w:rPr>
          <w:rFonts w:cstheme="minorHAnsi"/>
          <w:bCs/>
          <w:color w:val="000000" w:themeColor="text1"/>
          <w:sz w:val="20"/>
          <w:szCs w:val="20"/>
        </w:rPr>
        <w:t xml:space="preserve">along with reference values for </w:t>
      </w:r>
      <w:r w:rsidR="00F92307" w:rsidRPr="00ED3DDB">
        <w:rPr>
          <w:rFonts w:cstheme="minorHAnsi"/>
          <w:bCs/>
          <w:color w:val="000000" w:themeColor="text1"/>
          <w:sz w:val="20"/>
          <w:szCs w:val="20"/>
          <w:vertAlign w:val="superscript"/>
        </w:rPr>
        <w:t>n</w:t>
      </w:r>
      <w:r w:rsidR="00F92307" w:rsidRPr="00ED3DDB">
        <w:rPr>
          <w:rFonts w:cstheme="minorHAnsi"/>
          <w:bCs/>
          <w:color w:val="000000" w:themeColor="text1"/>
          <w:sz w:val="20"/>
          <w:szCs w:val="20"/>
        </w:rPr>
        <w:t>Bu</w:t>
      </w:r>
      <w:r w:rsidR="00F92307" w:rsidRPr="00ED3DDB">
        <w:rPr>
          <w:rFonts w:cstheme="minorHAnsi"/>
          <w:bCs/>
          <w:color w:val="000000" w:themeColor="text1"/>
          <w:sz w:val="20"/>
          <w:szCs w:val="20"/>
          <w:vertAlign w:val="subscript"/>
        </w:rPr>
        <w:t>4</w:t>
      </w:r>
      <w:r w:rsidR="00F92307" w:rsidRPr="00ED3DDB">
        <w:rPr>
          <w:rFonts w:cstheme="minorHAnsi"/>
          <w:bCs/>
          <w:color w:val="000000" w:themeColor="text1"/>
          <w:sz w:val="20"/>
          <w:szCs w:val="20"/>
        </w:rPr>
        <w:t>Sn.</w:t>
      </w:r>
    </w:p>
    <w:tbl>
      <w:tblPr>
        <w:tblStyle w:val="TableGrid"/>
        <w:tblW w:w="0" w:type="auto"/>
        <w:tblLook w:val="04A0" w:firstRow="1" w:lastRow="0" w:firstColumn="1" w:lastColumn="0" w:noHBand="0" w:noVBand="1"/>
      </w:tblPr>
      <w:tblGrid>
        <w:gridCol w:w="1555"/>
        <w:gridCol w:w="1765"/>
        <w:gridCol w:w="2629"/>
      </w:tblGrid>
      <w:tr w:rsidR="00955EA2" w:rsidRPr="00ED3DDB" w14:paraId="74CD2AA7" w14:textId="77777777" w:rsidTr="00955EA2">
        <w:trPr>
          <w:trHeight w:val="681"/>
        </w:trPr>
        <w:tc>
          <w:tcPr>
            <w:tcW w:w="1555" w:type="dxa"/>
            <w:noWrap/>
            <w:hideMark/>
          </w:tcPr>
          <w:p w14:paraId="40D41B58" w14:textId="77777777" w:rsidR="00955EA2" w:rsidRPr="00ED3DDB" w:rsidRDefault="00955EA2" w:rsidP="00955EA2">
            <w:pPr>
              <w:pStyle w:val="SectionSubtitle"/>
              <w:spacing w:after="120"/>
              <w:jc w:val="center"/>
              <w:outlineLvl w:val="1"/>
              <w:rPr>
                <w:rFonts w:asciiTheme="minorHAnsi" w:hAnsiTheme="minorHAnsi" w:cstheme="minorHAnsi"/>
                <w:bCs/>
                <w:color w:val="000000" w:themeColor="text1"/>
                <w:sz w:val="22"/>
              </w:rPr>
            </w:pPr>
            <w:r w:rsidRPr="00ED3DDB">
              <w:rPr>
                <w:rFonts w:asciiTheme="minorHAnsi" w:hAnsiTheme="minorHAnsi" w:cstheme="minorHAnsi"/>
                <w:bCs/>
                <w:color w:val="000000" w:themeColor="text1"/>
                <w:sz w:val="22"/>
              </w:rPr>
              <w:t>Temperature (K)</w:t>
            </w:r>
          </w:p>
        </w:tc>
        <w:tc>
          <w:tcPr>
            <w:tcW w:w="1765" w:type="dxa"/>
            <w:noWrap/>
            <w:hideMark/>
          </w:tcPr>
          <w:p w14:paraId="2429E399" w14:textId="33C87BA3" w:rsidR="00955EA2" w:rsidRPr="00ED3DDB" w:rsidRDefault="00955EA2" w:rsidP="00D456A5">
            <w:pPr>
              <w:pStyle w:val="SectionSubtitle"/>
              <w:spacing w:after="120"/>
              <w:jc w:val="center"/>
              <w:outlineLvl w:val="1"/>
              <w:rPr>
                <w:rFonts w:asciiTheme="minorHAnsi" w:hAnsiTheme="minorHAnsi" w:cstheme="minorHAnsi"/>
                <w:bCs/>
                <w:color w:val="000000" w:themeColor="text1"/>
                <w:sz w:val="22"/>
              </w:rPr>
            </w:pPr>
            <w:r w:rsidRPr="00ED3DDB">
              <w:rPr>
                <w:rFonts w:asciiTheme="minorHAnsi" w:hAnsiTheme="minorHAnsi" w:cstheme="minorHAnsi"/>
                <w:bCs/>
                <w:color w:val="000000" w:themeColor="text1"/>
                <w:sz w:val="22"/>
                <w:vertAlign w:val="superscript"/>
              </w:rPr>
              <w:t>n</w:t>
            </w:r>
            <w:r w:rsidRPr="00ED3DDB">
              <w:rPr>
                <w:rFonts w:asciiTheme="minorHAnsi" w:hAnsiTheme="minorHAnsi" w:cstheme="minorHAnsi"/>
                <w:bCs/>
                <w:color w:val="000000" w:themeColor="text1"/>
                <w:sz w:val="22"/>
              </w:rPr>
              <w:t>Bu</w:t>
            </w:r>
            <w:r w:rsidRPr="00ED3DDB">
              <w:rPr>
                <w:rFonts w:asciiTheme="minorHAnsi" w:hAnsiTheme="minorHAnsi" w:cstheme="minorHAnsi"/>
                <w:bCs/>
                <w:color w:val="000000" w:themeColor="text1"/>
                <w:sz w:val="22"/>
                <w:vertAlign w:val="subscript"/>
              </w:rPr>
              <w:t>4</w:t>
            </w:r>
            <w:r w:rsidRPr="00ED3DDB">
              <w:rPr>
                <w:rFonts w:asciiTheme="minorHAnsi" w:hAnsiTheme="minorHAnsi" w:cstheme="minorHAnsi"/>
                <w:bCs/>
                <w:color w:val="000000" w:themeColor="text1"/>
                <w:sz w:val="22"/>
              </w:rPr>
              <w:t>Sn Vapour Pressure (Pa)</w:t>
            </w:r>
            <w:r w:rsidR="00165C1F" w:rsidRPr="00ED3DDB" w:rsidDel="00165C1F">
              <w:rPr>
                <w:rFonts w:asciiTheme="minorHAnsi" w:hAnsiTheme="minorHAnsi" w:cstheme="minorHAnsi"/>
                <w:bCs/>
                <w:color w:val="000000" w:themeColor="text1"/>
                <w:sz w:val="22"/>
              </w:rPr>
              <w:t xml:space="preserve"> </w:t>
            </w:r>
            <w:r w:rsidR="00165C1F" w:rsidRPr="00ED3DDB">
              <w:rPr>
                <w:rFonts w:asciiTheme="minorHAnsi" w:hAnsiTheme="minorHAnsi" w:cstheme="minorHAnsi"/>
                <w:bCs/>
                <w:color w:val="000000" w:themeColor="text1"/>
                <w:sz w:val="22"/>
                <w:vertAlign w:val="superscript"/>
              </w:rPr>
              <w:t>36</w:t>
            </w:r>
          </w:p>
        </w:tc>
        <w:tc>
          <w:tcPr>
            <w:tcW w:w="2629" w:type="dxa"/>
            <w:noWrap/>
            <w:hideMark/>
          </w:tcPr>
          <w:p w14:paraId="760D3C3F" w14:textId="77777777" w:rsidR="00955EA2" w:rsidRPr="00ED3DDB" w:rsidRDefault="00955EA2" w:rsidP="00D456A5">
            <w:pPr>
              <w:pStyle w:val="SectionSubtitle"/>
              <w:spacing w:after="120"/>
              <w:jc w:val="center"/>
              <w:outlineLvl w:val="1"/>
              <w:rPr>
                <w:rFonts w:asciiTheme="minorHAnsi" w:hAnsiTheme="minorHAnsi" w:cstheme="minorHAnsi"/>
                <w:bCs/>
                <w:color w:val="000000" w:themeColor="text1"/>
                <w:sz w:val="22"/>
                <w:lang w:val="fr-FR"/>
              </w:rPr>
            </w:pPr>
            <w:r w:rsidRPr="00ED3DDB">
              <w:rPr>
                <w:rFonts w:asciiTheme="minorHAnsi" w:hAnsiTheme="minorHAnsi" w:cstheme="minorHAnsi"/>
                <w:bCs/>
                <w:color w:val="000000" w:themeColor="text1"/>
                <w:sz w:val="22"/>
                <w:lang w:val="fr-FR"/>
              </w:rPr>
              <w:t>[</w:t>
            </w:r>
            <w:proofErr w:type="gramStart"/>
            <w:r w:rsidRPr="00ED3DDB">
              <w:rPr>
                <w:rFonts w:asciiTheme="minorHAnsi" w:hAnsiTheme="minorHAnsi" w:cstheme="minorHAnsi"/>
                <w:bCs/>
                <w:color w:val="000000" w:themeColor="text1"/>
                <w:sz w:val="22"/>
                <w:vertAlign w:val="superscript"/>
                <w:lang w:val="fr-FR"/>
              </w:rPr>
              <w:t>n</w:t>
            </w:r>
            <w:r w:rsidRPr="00ED3DDB">
              <w:rPr>
                <w:rFonts w:asciiTheme="minorHAnsi" w:hAnsiTheme="minorHAnsi" w:cstheme="minorHAnsi"/>
                <w:bCs/>
                <w:color w:val="000000" w:themeColor="text1"/>
                <w:sz w:val="22"/>
                <w:lang w:val="fr-FR"/>
              </w:rPr>
              <w:t>Bu</w:t>
            </w:r>
            <w:proofErr w:type="gramEnd"/>
            <w:r w:rsidRPr="00ED3DDB">
              <w:rPr>
                <w:rFonts w:asciiTheme="minorHAnsi" w:hAnsiTheme="minorHAnsi" w:cstheme="minorHAnsi"/>
                <w:bCs/>
                <w:color w:val="000000" w:themeColor="text1"/>
                <w:sz w:val="22"/>
                <w:vertAlign w:val="subscript"/>
                <w:lang w:val="fr-FR"/>
              </w:rPr>
              <w:t>3</w:t>
            </w:r>
            <w:r w:rsidRPr="00ED3DDB">
              <w:rPr>
                <w:rFonts w:asciiTheme="minorHAnsi" w:hAnsiTheme="minorHAnsi" w:cstheme="minorHAnsi"/>
                <w:bCs/>
                <w:color w:val="000000" w:themeColor="text1"/>
                <w:sz w:val="22"/>
                <w:lang w:val="fr-FR"/>
              </w:rPr>
              <w:t>Sn(</w:t>
            </w:r>
            <w:proofErr w:type="spellStart"/>
            <w:r w:rsidRPr="00ED3DDB">
              <w:rPr>
                <w:rFonts w:asciiTheme="minorHAnsi" w:hAnsiTheme="minorHAnsi" w:cstheme="minorHAnsi"/>
                <w:bCs/>
                <w:color w:val="000000" w:themeColor="text1"/>
                <w:sz w:val="22"/>
                <w:lang w:val="fr-FR"/>
              </w:rPr>
              <w:t>Te</w:t>
            </w:r>
            <w:r w:rsidRPr="00ED3DDB">
              <w:rPr>
                <w:rFonts w:asciiTheme="minorHAnsi" w:hAnsiTheme="minorHAnsi" w:cstheme="minorHAnsi"/>
                <w:bCs/>
                <w:color w:val="000000" w:themeColor="text1"/>
                <w:sz w:val="22"/>
                <w:vertAlign w:val="superscript"/>
                <w:lang w:val="fr-FR"/>
              </w:rPr>
              <w:t>n</w:t>
            </w:r>
            <w:r w:rsidRPr="00ED3DDB">
              <w:rPr>
                <w:rFonts w:asciiTheme="minorHAnsi" w:hAnsiTheme="minorHAnsi" w:cstheme="minorHAnsi"/>
                <w:bCs/>
                <w:color w:val="000000" w:themeColor="text1"/>
                <w:sz w:val="22"/>
                <w:lang w:val="fr-FR"/>
              </w:rPr>
              <w:t>Bu</w:t>
            </w:r>
            <w:proofErr w:type="spellEnd"/>
            <w:r w:rsidRPr="00ED3DDB">
              <w:rPr>
                <w:rFonts w:asciiTheme="minorHAnsi" w:hAnsiTheme="minorHAnsi" w:cstheme="minorHAnsi"/>
                <w:bCs/>
                <w:color w:val="000000" w:themeColor="text1"/>
                <w:sz w:val="22"/>
                <w:lang w:val="fr-FR"/>
              </w:rPr>
              <w:t>)] Vapour Pressure (Pa)</w:t>
            </w:r>
          </w:p>
        </w:tc>
      </w:tr>
      <w:tr w:rsidR="00955EA2" w:rsidRPr="00ED3DDB" w14:paraId="78DE14AA" w14:textId="77777777" w:rsidTr="00955EA2">
        <w:trPr>
          <w:trHeight w:val="300"/>
        </w:trPr>
        <w:tc>
          <w:tcPr>
            <w:tcW w:w="1555" w:type="dxa"/>
            <w:noWrap/>
            <w:hideMark/>
          </w:tcPr>
          <w:p w14:paraId="7DEA4CEA" w14:textId="77777777" w:rsidR="00955EA2" w:rsidRPr="00ED3DDB" w:rsidRDefault="00955EA2" w:rsidP="00D456A5">
            <w:pPr>
              <w:pStyle w:val="SectionSubtitle"/>
              <w:spacing w:after="120" w:line="276" w:lineRule="auto"/>
              <w:jc w:val="center"/>
              <w:outlineLvl w:val="1"/>
              <w:rPr>
                <w:rFonts w:asciiTheme="minorHAnsi" w:hAnsiTheme="minorHAnsi" w:cstheme="minorHAnsi"/>
                <w:b w:val="0"/>
                <w:bCs/>
                <w:color w:val="000000" w:themeColor="text1"/>
                <w:sz w:val="22"/>
              </w:rPr>
            </w:pPr>
            <w:r w:rsidRPr="00ED3DDB">
              <w:rPr>
                <w:rFonts w:asciiTheme="minorHAnsi" w:hAnsiTheme="minorHAnsi" w:cstheme="minorHAnsi"/>
                <w:b w:val="0"/>
                <w:bCs/>
                <w:color w:val="000000" w:themeColor="text1"/>
                <w:sz w:val="22"/>
              </w:rPr>
              <w:t>323.15</w:t>
            </w:r>
          </w:p>
        </w:tc>
        <w:tc>
          <w:tcPr>
            <w:tcW w:w="1765" w:type="dxa"/>
            <w:noWrap/>
            <w:hideMark/>
          </w:tcPr>
          <w:p w14:paraId="20959DC7" w14:textId="77777777" w:rsidR="00955EA2" w:rsidRPr="00ED3DDB" w:rsidRDefault="00955EA2" w:rsidP="00D456A5">
            <w:pPr>
              <w:pStyle w:val="SectionSubtitle"/>
              <w:spacing w:after="120" w:line="276" w:lineRule="auto"/>
              <w:jc w:val="center"/>
              <w:outlineLvl w:val="1"/>
              <w:rPr>
                <w:rFonts w:asciiTheme="minorHAnsi" w:hAnsiTheme="minorHAnsi" w:cstheme="minorHAnsi"/>
                <w:b w:val="0"/>
                <w:bCs/>
                <w:color w:val="000000" w:themeColor="text1"/>
                <w:sz w:val="22"/>
              </w:rPr>
            </w:pPr>
            <w:r w:rsidRPr="00ED3DDB">
              <w:rPr>
                <w:rFonts w:asciiTheme="minorHAnsi" w:hAnsiTheme="minorHAnsi" w:cstheme="minorHAnsi"/>
                <w:b w:val="0"/>
                <w:bCs/>
                <w:color w:val="000000" w:themeColor="text1"/>
                <w:sz w:val="22"/>
              </w:rPr>
              <w:t xml:space="preserve">17 </w:t>
            </w:r>
          </w:p>
        </w:tc>
        <w:tc>
          <w:tcPr>
            <w:tcW w:w="2629" w:type="dxa"/>
            <w:noWrap/>
            <w:hideMark/>
          </w:tcPr>
          <w:p w14:paraId="26D29D02" w14:textId="77777777" w:rsidR="00955EA2" w:rsidRPr="00ED3DDB" w:rsidRDefault="00955EA2" w:rsidP="00D456A5">
            <w:pPr>
              <w:pStyle w:val="SectionSubtitle"/>
              <w:spacing w:after="120" w:line="276" w:lineRule="auto"/>
              <w:jc w:val="center"/>
              <w:outlineLvl w:val="1"/>
              <w:rPr>
                <w:rFonts w:asciiTheme="minorHAnsi" w:hAnsiTheme="minorHAnsi" w:cstheme="minorHAnsi"/>
                <w:b w:val="0"/>
                <w:bCs/>
                <w:color w:val="000000" w:themeColor="text1"/>
                <w:sz w:val="22"/>
              </w:rPr>
            </w:pPr>
            <w:r w:rsidRPr="00ED3DDB">
              <w:rPr>
                <w:rFonts w:asciiTheme="minorHAnsi" w:hAnsiTheme="minorHAnsi" w:cstheme="minorHAnsi"/>
                <w:b w:val="0"/>
                <w:bCs/>
                <w:color w:val="000000" w:themeColor="text1"/>
                <w:sz w:val="22"/>
              </w:rPr>
              <w:t xml:space="preserve">3 </w:t>
            </w:r>
            <w:r w:rsidRPr="00ED3DDB">
              <w:rPr>
                <w:rFonts w:ascii="Calibri" w:hAnsi="Calibri" w:cs="Calibri"/>
                <w:b w:val="0"/>
                <w:bCs/>
                <w:color w:val="000000" w:themeColor="text1"/>
                <w:sz w:val="22"/>
              </w:rPr>
              <w:t>±1</w:t>
            </w:r>
          </w:p>
        </w:tc>
      </w:tr>
      <w:tr w:rsidR="00955EA2" w:rsidRPr="00ED3DDB" w14:paraId="2837BF72" w14:textId="77777777" w:rsidTr="00955EA2">
        <w:trPr>
          <w:trHeight w:val="300"/>
        </w:trPr>
        <w:tc>
          <w:tcPr>
            <w:tcW w:w="1555" w:type="dxa"/>
            <w:noWrap/>
            <w:hideMark/>
          </w:tcPr>
          <w:p w14:paraId="7ACBADC6" w14:textId="77777777" w:rsidR="00955EA2" w:rsidRPr="00ED3DDB" w:rsidRDefault="00955EA2" w:rsidP="00D456A5">
            <w:pPr>
              <w:pStyle w:val="SectionSubtitle"/>
              <w:spacing w:after="120" w:line="276" w:lineRule="auto"/>
              <w:jc w:val="center"/>
              <w:outlineLvl w:val="1"/>
              <w:rPr>
                <w:rFonts w:asciiTheme="minorHAnsi" w:hAnsiTheme="minorHAnsi" w:cstheme="minorHAnsi"/>
                <w:b w:val="0"/>
                <w:bCs/>
                <w:color w:val="000000" w:themeColor="text1"/>
                <w:sz w:val="22"/>
              </w:rPr>
            </w:pPr>
            <w:r w:rsidRPr="00ED3DDB">
              <w:rPr>
                <w:rFonts w:asciiTheme="minorHAnsi" w:hAnsiTheme="minorHAnsi" w:cstheme="minorHAnsi"/>
                <w:b w:val="0"/>
                <w:bCs/>
                <w:color w:val="000000" w:themeColor="text1"/>
                <w:sz w:val="22"/>
              </w:rPr>
              <w:t>348.15</w:t>
            </w:r>
          </w:p>
        </w:tc>
        <w:tc>
          <w:tcPr>
            <w:tcW w:w="1765" w:type="dxa"/>
            <w:noWrap/>
            <w:hideMark/>
          </w:tcPr>
          <w:p w14:paraId="72D6740C" w14:textId="77777777" w:rsidR="00955EA2" w:rsidRPr="00ED3DDB" w:rsidRDefault="00955EA2" w:rsidP="00D456A5">
            <w:pPr>
              <w:pStyle w:val="SectionSubtitle"/>
              <w:spacing w:after="120" w:line="276" w:lineRule="auto"/>
              <w:jc w:val="center"/>
              <w:outlineLvl w:val="1"/>
              <w:rPr>
                <w:rFonts w:asciiTheme="minorHAnsi" w:hAnsiTheme="minorHAnsi" w:cstheme="minorHAnsi"/>
                <w:b w:val="0"/>
                <w:bCs/>
                <w:color w:val="000000" w:themeColor="text1"/>
                <w:sz w:val="22"/>
              </w:rPr>
            </w:pPr>
            <w:r w:rsidRPr="00ED3DDB">
              <w:rPr>
                <w:rFonts w:asciiTheme="minorHAnsi" w:hAnsiTheme="minorHAnsi" w:cstheme="minorHAnsi"/>
                <w:b w:val="0"/>
                <w:bCs/>
                <w:color w:val="000000" w:themeColor="text1"/>
                <w:sz w:val="22"/>
              </w:rPr>
              <w:t xml:space="preserve">70 </w:t>
            </w:r>
          </w:p>
        </w:tc>
        <w:tc>
          <w:tcPr>
            <w:tcW w:w="2629" w:type="dxa"/>
            <w:noWrap/>
            <w:hideMark/>
          </w:tcPr>
          <w:p w14:paraId="282ED896" w14:textId="77777777" w:rsidR="00955EA2" w:rsidRPr="00ED3DDB" w:rsidRDefault="00955EA2" w:rsidP="00D456A5">
            <w:pPr>
              <w:pStyle w:val="SectionSubtitle"/>
              <w:spacing w:after="120" w:line="276" w:lineRule="auto"/>
              <w:jc w:val="center"/>
              <w:outlineLvl w:val="1"/>
              <w:rPr>
                <w:rFonts w:asciiTheme="minorHAnsi" w:hAnsiTheme="minorHAnsi" w:cstheme="minorHAnsi"/>
                <w:b w:val="0"/>
                <w:bCs/>
                <w:color w:val="000000" w:themeColor="text1"/>
                <w:sz w:val="22"/>
              </w:rPr>
            </w:pPr>
            <w:r w:rsidRPr="00ED3DDB">
              <w:rPr>
                <w:rFonts w:asciiTheme="minorHAnsi" w:hAnsiTheme="minorHAnsi" w:cstheme="minorHAnsi"/>
                <w:b w:val="0"/>
                <w:bCs/>
                <w:color w:val="000000" w:themeColor="text1"/>
                <w:sz w:val="22"/>
              </w:rPr>
              <w:t xml:space="preserve">23 </w:t>
            </w:r>
            <w:r w:rsidRPr="00ED3DDB">
              <w:rPr>
                <w:rFonts w:ascii="Calibri" w:hAnsi="Calibri" w:cs="Calibri"/>
                <w:b w:val="0"/>
                <w:bCs/>
                <w:color w:val="000000" w:themeColor="text1"/>
                <w:sz w:val="22"/>
              </w:rPr>
              <w:t>±</w:t>
            </w:r>
            <w:r w:rsidRPr="00ED3DDB">
              <w:rPr>
                <w:rFonts w:asciiTheme="minorHAnsi" w:hAnsiTheme="minorHAnsi" w:cstheme="minorHAnsi"/>
                <w:b w:val="0"/>
                <w:bCs/>
                <w:color w:val="000000" w:themeColor="text1"/>
                <w:sz w:val="22"/>
              </w:rPr>
              <w:t>4</w:t>
            </w:r>
          </w:p>
        </w:tc>
      </w:tr>
      <w:tr w:rsidR="00955EA2" w:rsidRPr="00ED3DDB" w14:paraId="222A7F7F" w14:textId="77777777" w:rsidTr="00955EA2">
        <w:trPr>
          <w:trHeight w:val="300"/>
        </w:trPr>
        <w:tc>
          <w:tcPr>
            <w:tcW w:w="1555" w:type="dxa"/>
            <w:noWrap/>
            <w:hideMark/>
          </w:tcPr>
          <w:p w14:paraId="7DB840CB" w14:textId="77777777" w:rsidR="00955EA2" w:rsidRPr="00ED3DDB" w:rsidRDefault="00955EA2" w:rsidP="00D456A5">
            <w:pPr>
              <w:pStyle w:val="SectionSubtitle"/>
              <w:spacing w:after="120" w:line="276" w:lineRule="auto"/>
              <w:jc w:val="center"/>
              <w:outlineLvl w:val="1"/>
              <w:rPr>
                <w:rFonts w:asciiTheme="minorHAnsi" w:hAnsiTheme="minorHAnsi" w:cstheme="minorHAnsi"/>
                <w:b w:val="0"/>
                <w:bCs/>
                <w:color w:val="000000" w:themeColor="text1"/>
                <w:sz w:val="22"/>
                <w:lang w:val="it-IT"/>
              </w:rPr>
            </w:pPr>
            <w:r w:rsidRPr="00ED3DDB">
              <w:rPr>
                <w:rFonts w:asciiTheme="minorHAnsi" w:hAnsiTheme="minorHAnsi" w:cstheme="minorHAnsi"/>
                <w:b w:val="0"/>
                <w:bCs/>
                <w:color w:val="000000" w:themeColor="text1"/>
                <w:sz w:val="22"/>
                <w:lang w:val="it-IT"/>
              </w:rPr>
              <w:t>373.15</w:t>
            </w:r>
          </w:p>
        </w:tc>
        <w:tc>
          <w:tcPr>
            <w:tcW w:w="1765" w:type="dxa"/>
            <w:noWrap/>
            <w:hideMark/>
          </w:tcPr>
          <w:p w14:paraId="209A976C" w14:textId="77777777" w:rsidR="00955EA2" w:rsidRPr="00ED3DDB" w:rsidRDefault="00955EA2" w:rsidP="00D456A5">
            <w:pPr>
              <w:pStyle w:val="SectionSubtitle"/>
              <w:spacing w:after="120" w:line="276" w:lineRule="auto"/>
              <w:jc w:val="center"/>
              <w:outlineLvl w:val="1"/>
              <w:rPr>
                <w:rFonts w:asciiTheme="minorHAnsi" w:hAnsiTheme="minorHAnsi" w:cstheme="minorHAnsi"/>
                <w:b w:val="0"/>
                <w:bCs/>
                <w:color w:val="000000" w:themeColor="text1"/>
                <w:sz w:val="22"/>
                <w:lang w:val="it-IT"/>
              </w:rPr>
            </w:pPr>
            <w:r w:rsidRPr="00ED3DDB">
              <w:rPr>
                <w:rFonts w:asciiTheme="minorHAnsi" w:hAnsiTheme="minorHAnsi" w:cstheme="minorHAnsi"/>
                <w:b w:val="0"/>
                <w:bCs/>
                <w:color w:val="000000" w:themeColor="text1"/>
                <w:sz w:val="22"/>
                <w:lang w:val="it-IT"/>
              </w:rPr>
              <w:t>240</w:t>
            </w:r>
            <w:r w:rsidRPr="00ED3DDB">
              <w:rPr>
                <w:rFonts w:asciiTheme="minorHAnsi" w:hAnsiTheme="minorHAnsi" w:cstheme="minorHAnsi"/>
                <w:b w:val="0"/>
                <w:bCs/>
                <w:color w:val="000000" w:themeColor="text1"/>
                <w:sz w:val="22"/>
              </w:rPr>
              <w:t xml:space="preserve"> </w:t>
            </w:r>
          </w:p>
        </w:tc>
        <w:tc>
          <w:tcPr>
            <w:tcW w:w="2629" w:type="dxa"/>
            <w:noWrap/>
            <w:hideMark/>
          </w:tcPr>
          <w:p w14:paraId="65AFBE75" w14:textId="77777777" w:rsidR="00955EA2" w:rsidRPr="00ED3DDB" w:rsidRDefault="00955EA2" w:rsidP="00D456A5">
            <w:pPr>
              <w:pStyle w:val="SectionSubtitle"/>
              <w:spacing w:after="120" w:line="276" w:lineRule="auto"/>
              <w:jc w:val="center"/>
              <w:outlineLvl w:val="1"/>
              <w:rPr>
                <w:rFonts w:asciiTheme="minorHAnsi" w:hAnsiTheme="minorHAnsi" w:cstheme="minorHAnsi"/>
                <w:b w:val="0"/>
                <w:bCs/>
                <w:color w:val="000000" w:themeColor="text1"/>
                <w:sz w:val="22"/>
                <w:lang w:val="it-IT"/>
              </w:rPr>
            </w:pPr>
            <w:r w:rsidRPr="00ED3DDB">
              <w:rPr>
                <w:rFonts w:asciiTheme="minorHAnsi" w:hAnsiTheme="minorHAnsi" w:cstheme="minorHAnsi"/>
                <w:b w:val="0"/>
                <w:bCs/>
                <w:color w:val="000000" w:themeColor="text1"/>
                <w:sz w:val="22"/>
                <w:lang w:val="it-IT"/>
              </w:rPr>
              <w:t xml:space="preserve">80 </w:t>
            </w:r>
            <w:r w:rsidRPr="00ED3DDB">
              <w:rPr>
                <w:rFonts w:ascii="Calibri" w:hAnsi="Calibri" w:cs="Calibri"/>
                <w:b w:val="0"/>
                <w:bCs/>
                <w:color w:val="000000" w:themeColor="text1"/>
                <w:sz w:val="22"/>
              </w:rPr>
              <w:t>±</w:t>
            </w:r>
            <w:r w:rsidRPr="00ED3DDB">
              <w:rPr>
                <w:rFonts w:asciiTheme="minorHAnsi" w:hAnsiTheme="minorHAnsi" w:cstheme="minorHAnsi"/>
                <w:b w:val="0"/>
                <w:bCs/>
                <w:color w:val="000000" w:themeColor="text1"/>
                <w:sz w:val="22"/>
              </w:rPr>
              <w:t>13</w:t>
            </w:r>
          </w:p>
        </w:tc>
      </w:tr>
      <w:tr w:rsidR="00955EA2" w:rsidRPr="00ED3DDB" w14:paraId="0C12DB91" w14:textId="77777777" w:rsidTr="00955EA2">
        <w:trPr>
          <w:trHeight w:val="300"/>
        </w:trPr>
        <w:tc>
          <w:tcPr>
            <w:tcW w:w="1555" w:type="dxa"/>
            <w:noWrap/>
            <w:hideMark/>
          </w:tcPr>
          <w:p w14:paraId="536A01AE" w14:textId="77777777" w:rsidR="00955EA2" w:rsidRPr="00ED3DDB" w:rsidRDefault="00955EA2" w:rsidP="00D456A5">
            <w:pPr>
              <w:pStyle w:val="SectionSubtitle"/>
              <w:spacing w:after="120" w:line="276" w:lineRule="auto"/>
              <w:jc w:val="center"/>
              <w:outlineLvl w:val="1"/>
              <w:rPr>
                <w:rFonts w:asciiTheme="minorHAnsi" w:hAnsiTheme="minorHAnsi" w:cstheme="minorHAnsi"/>
                <w:b w:val="0"/>
                <w:bCs/>
                <w:color w:val="000000" w:themeColor="text1"/>
                <w:sz w:val="22"/>
                <w:lang w:val="it-IT"/>
              </w:rPr>
            </w:pPr>
            <w:r w:rsidRPr="00ED3DDB">
              <w:rPr>
                <w:rFonts w:asciiTheme="minorHAnsi" w:hAnsiTheme="minorHAnsi" w:cstheme="minorHAnsi"/>
                <w:b w:val="0"/>
                <w:bCs/>
                <w:color w:val="000000" w:themeColor="text1"/>
                <w:sz w:val="22"/>
                <w:lang w:val="it-IT"/>
              </w:rPr>
              <w:t>398.15</w:t>
            </w:r>
          </w:p>
        </w:tc>
        <w:tc>
          <w:tcPr>
            <w:tcW w:w="1765" w:type="dxa"/>
            <w:noWrap/>
            <w:hideMark/>
          </w:tcPr>
          <w:p w14:paraId="24CF422F" w14:textId="77777777" w:rsidR="00955EA2" w:rsidRPr="00ED3DDB" w:rsidRDefault="00955EA2" w:rsidP="00D456A5">
            <w:pPr>
              <w:pStyle w:val="SectionSubtitle"/>
              <w:spacing w:after="120" w:line="276" w:lineRule="auto"/>
              <w:jc w:val="center"/>
              <w:outlineLvl w:val="1"/>
              <w:rPr>
                <w:rFonts w:asciiTheme="minorHAnsi" w:hAnsiTheme="minorHAnsi" w:cstheme="minorHAnsi"/>
                <w:b w:val="0"/>
                <w:bCs/>
                <w:color w:val="000000" w:themeColor="text1"/>
                <w:sz w:val="22"/>
                <w:lang w:val="it-IT"/>
              </w:rPr>
            </w:pPr>
            <w:r w:rsidRPr="00ED3DDB">
              <w:rPr>
                <w:rFonts w:asciiTheme="minorHAnsi" w:hAnsiTheme="minorHAnsi" w:cstheme="minorHAnsi"/>
                <w:b w:val="0"/>
                <w:bCs/>
                <w:color w:val="000000" w:themeColor="text1"/>
                <w:sz w:val="22"/>
                <w:lang w:val="it-IT"/>
              </w:rPr>
              <w:t>703</w:t>
            </w:r>
            <w:r w:rsidRPr="00ED3DDB">
              <w:rPr>
                <w:rFonts w:asciiTheme="minorHAnsi" w:hAnsiTheme="minorHAnsi" w:cstheme="minorHAnsi"/>
                <w:b w:val="0"/>
                <w:bCs/>
                <w:color w:val="000000" w:themeColor="text1"/>
                <w:sz w:val="22"/>
              </w:rPr>
              <w:t xml:space="preserve"> </w:t>
            </w:r>
          </w:p>
        </w:tc>
        <w:tc>
          <w:tcPr>
            <w:tcW w:w="2629" w:type="dxa"/>
            <w:noWrap/>
            <w:hideMark/>
          </w:tcPr>
          <w:p w14:paraId="3E2AD3F9" w14:textId="77777777" w:rsidR="00955EA2" w:rsidRPr="00ED3DDB" w:rsidRDefault="00955EA2" w:rsidP="00D456A5">
            <w:pPr>
              <w:pStyle w:val="SectionSubtitle"/>
              <w:spacing w:after="120" w:line="276" w:lineRule="auto"/>
              <w:jc w:val="center"/>
              <w:outlineLvl w:val="1"/>
              <w:rPr>
                <w:rFonts w:asciiTheme="minorHAnsi" w:hAnsiTheme="minorHAnsi" w:cstheme="minorHAnsi"/>
                <w:b w:val="0"/>
                <w:bCs/>
                <w:color w:val="000000" w:themeColor="text1"/>
                <w:sz w:val="22"/>
                <w:lang w:val="it-IT"/>
              </w:rPr>
            </w:pPr>
            <w:r w:rsidRPr="00ED3DDB">
              <w:rPr>
                <w:rFonts w:asciiTheme="minorHAnsi" w:hAnsiTheme="minorHAnsi" w:cstheme="minorHAnsi"/>
                <w:b w:val="0"/>
                <w:bCs/>
                <w:color w:val="000000" w:themeColor="text1"/>
                <w:sz w:val="22"/>
                <w:lang w:val="it-IT"/>
              </w:rPr>
              <w:t xml:space="preserve">233 </w:t>
            </w:r>
            <w:r w:rsidRPr="00ED3DDB">
              <w:rPr>
                <w:rFonts w:ascii="Calibri" w:hAnsi="Calibri" w:cs="Calibri"/>
                <w:b w:val="0"/>
                <w:bCs/>
                <w:color w:val="000000" w:themeColor="text1"/>
                <w:sz w:val="22"/>
              </w:rPr>
              <w:t>±</w:t>
            </w:r>
            <w:r w:rsidRPr="00ED3DDB">
              <w:rPr>
                <w:rFonts w:asciiTheme="minorHAnsi" w:hAnsiTheme="minorHAnsi" w:cstheme="minorHAnsi"/>
                <w:b w:val="0"/>
                <w:bCs/>
                <w:color w:val="000000" w:themeColor="text1"/>
                <w:sz w:val="22"/>
              </w:rPr>
              <w:t>37</w:t>
            </w:r>
          </w:p>
        </w:tc>
      </w:tr>
      <w:tr w:rsidR="00955EA2" w:rsidRPr="00ED3DDB" w14:paraId="097A034D" w14:textId="77777777" w:rsidTr="00955EA2">
        <w:trPr>
          <w:trHeight w:val="300"/>
        </w:trPr>
        <w:tc>
          <w:tcPr>
            <w:tcW w:w="1555" w:type="dxa"/>
            <w:noWrap/>
          </w:tcPr>
          <w:p w14:paraId="4A7DF090" w14:textId="77777777" w:rsidR="00955EA2" w:rsidRPr="00ED3DDB" w:rsidRDefault="00955EA2" w:rsidP="00D456A5">
            <w:pPr>
              <w:pStyle w:val="SectionSubtitle"/>
              <w:spacing w:after="120" w:line="276" w:lineRule="auto"/>
              <w:jc w:val="center"/>
              <w:rPr>
                <w:rFonts w:asciiTheme="minorHAnsi" w:hAnsiTheme="minorHAnsi" w:cstheme="minorHAnsi"/>
                <w:bCs/>
                <w:color w:val="000000" w:themeColor="text1"/>
                <w:sz w:val="22"/>
                <w:vertAlign w:val="subscript"/>
                <w:lang w:val="it-IT"/>
              </w:rPr>
            </w:pPr>
            <w:r w:rsidRPr="00ED3DDB">
              <w:rPr>
                <w:rFonts w:asciiTheme="minorHAnsi" w:hAnsiTheme="minorHAnsi" w:cstheme="minorHAnsi"/>
                <w:bCs/>
                <w:color w:val="000000" w:themeColor="text1"/>
                <w:sz w:val="22"/>
                <w:lang w:val="it-IT"/>
              </w:rPr>
              <w:t>T</w:t>
            </w:r>
            <w:r w:rsidRPr="00ED3DDB">
              <w:rPr>
                <w:rFonts w:asciiTheme="minorHAnsi" w:hAnsiTheme="minorHAnsi" w:cstheme="minorHAnsi"/>
                <w:bCs/>
                <w:color w:val="000000" w:themeColor="text1"/>
                <w:sz w:val="22"/>
                <w:vertAlign w:val="subscript"/>
                <w:lang w:val="it-IT"/>
              </w:rPr>
              <w:t>vap</w:t>
            </w:r>
          </w:p>
        </w:tc>
        <w:tc>
          <w:tcPr>
            <w:tcW w:w="1765" w:type="dxa"/>
            <w:noWrap/>
          </w:tcPr>
          <w:p w14:paraId="5C82A891" w14:textId="77777777" w:rsidR="00955EA2" w:rsidRPr="00ED3DDB" w:rsidRDefault="00955EA2" w:rsidP="00D456A5">
            <w:pPr>
              <w:pStyle w:val="SectionSubtitle"/>
              <w:spacing w:after="120" w:line="276" w:lineRule="auto"/>
              <w:jc w:val="center"/>
              <w:rPr>
                <w:rFonts w:asciiTheme="minorHAnsi" w:hAnsiTheme="minorHAnsi" w:cstheme="minorHAnsi"/>
                <w:b w:val="0"/>
                <w:bCs/>
                <w:color w:val="000000" w:themeColor="text1"/>
                <w:sz w:val="22"/>
                <w:vertAlign w:val="superscript"/>
                <w:lang w:val="it-IT"/>
              </w:rPr>
            </w:pPr>
            <w:r w:rsidRPr="00ED3DDB">
              <w:rPr>
                <w:rFonts w:asciiTheme="minorHAnsi" w:hAnsiTheme="minorHAnsi" w:cstheme="minorHAnsi"/>
                <w:b w:val="0"/>
                <w:bCs/>
                <w:color w:val="000000" w:themeColor="text1"/>
                <w:sz w:val="22"/>
                <w:lang w:val="it-IT"/>
              </w:rPr>
              <w:t>518.15 K</w:t>
            </w:r>
          </w:p>
        </w:tc>
        <w:tc>
          <w:tcPr>
            <w:tcW w:w="2629" w:type="dxa"/>
            <w:noWrap/>
          </w:tcPr>
          <w:p w14:paraId="1B899DDE" w14:textId="77777777" w:rsidR="00955EA2" w:rsidRPr="00ED3DDB" w:rsidRDefault="00955EA2" w:rsidP="00D456A5">
            <w:pPr>
              <w:pStyle w:val="SectionSubtitle"/>
              <w:spacing w:after="120" w:line="276" w:lineRule="auto"/>
              <w:jc w:val="center"/>
              <w:rPr>
                <w:rFonts w:asciiTheme="minorHAnsi" w:hAnsiTheme="minorHAnsi" w:cstheme="minorHAnsi"/>
                <w:b w:val="0"/>
                <w:bCs/>
                <w:color w:val="000000" w:themeColor="text1"/>
                <w:sz w:val="22"/>
                <w:vertAlign w:val="superscript"/>
                <w:lang w:val="it-IT"/>
              </w:rPr>
            </w:pPr>
            <w:r w:rsidRPr="00ED3DDB">
              <w:rPr>
                <w:rFonts w:asciiTheme="minorHAnsi" w:hAnsiTheme="minorHAnsi" w:cstheme="minorHAnsi"/>
                <w:b w:val="0"/>
                <w:bCs/>
                <w:color w:val="000000" w:themeColor="text1"/>
                <w:sz w:val="22"/>
                <w:lang w:val="it-IT"/>
              </w:rPr>
              <w:t>473.15 K</w:t>
            </w:r>
            <w:r w:rsidRPr="00ED3DDB">
              <w:rPr>
                <w:rFonts w:asciiTheme="minorHAnsi" w:hAnsiTheme="minorHAnsi" w:cstheme="minorHAnsi"/>
                <w:b w:val="0"/>
                <w:bCs/>
                <w:color w:val="000000" w:themeColor="text1"/>
                <w:sz w:val="22"/>
                <w:vertAlign w:val="superscript"/>
                <w:lang w:val="it-IT"/>
              </w:rPr>
              <w:t>a</w:t>
            </w:r>
          </w:p>
        </w:tc>
      </w:tr>
      <w:tr w:rsidR="00955EA2" w:rsidRPr="00ED3DDB" w14:paraId="537813EA" w14:textId="77777777" w:rsidTr="00955EA2">
        <w:trPr>
          <w:trHeight w:val="300"/>
        </w:trPr>
        <w:tc>
          <w:tcPr>
            <w:tcW w:w="1555" w:type="dxa"/>
            <w:noWrap/>
          </w:tcPr>
          <w:p w14:paraId="28DD568C" w14:textId="77777777" w:rsidR="00955EA2" w:rsidRPr="00ED3DDB" w:rsidRDefault="00955EA2" w:rsidP="00D456A5">
            <w:pPr>
              <w:pStyle w:val="SectionSubtitle"/>
              <w:spacing w:after="120" w:line="276" w:lineRule="auto"/>
              <w:jc w:val="center"/>
              <w:rPr>
                <w:rFonts w:asciiTheme="minorHAnsi" w:hAnsiTheme="minorHAnsi" w:cstheme="minorHAnsi"/>
                <w:bCs/>
                <w:color w:val="000000" w:themeColor="text1"/>
                <w:sz w:val="22"/>
                <w:vertAlign w:val="subscript"/>
                <w:lang w:val="it-IT"/>
              </w:rPr>
            </w:pPr>
            <w:r w:rsidRPr="00ED3DDB">
              <w:rPr>
                <w:rFonts w:asciiTheme="minorHAnsi" w:hAnsiTheme="minorHAnsi" w:cstheme="minorHAnsi"/>
                <w:bCs/>
                <w:color w:val="000000" w:themeColor="text1"/>
                <w:sz w:val="22"/>
                <w:lang w:val="it-IT"/>
              </w:rPr>
              <w:t>ΔH</w:t>
            </w:r>
            <w:r w:rsidRPr="00ED3DDB">
              <w:rPr>
                <w:rFonts w:asciiTheme="minorHAnsi" w:hAnsiTheme="minorHAnsi" w:cstheme="minorHAnsi"/>
                <w:bCs/>
                <w:color w:val="000000" w:themeColor="text1"/>
                <w:sz w:val="22"/>
                <w:vertAlign w:val="subscript"/>
                <w:lang w:val="it-IT"/>
              </w:rPr>
              <w:t>vap</w:t>
            </w:r>
          </w:p>
        </w:tc>
        <w:tc>
          <w:tcPr>
            <w:tcW w:w="1765" w:type="dxa"/>
            <w:noWrap/>
          </w:tcPr>
          <w:p w14:paraId="4E4E0DD4" w14:textId="1051549A" w:rsidR="00955EA2" w:rsidRPr="00ED3DDB" w:rsidRDefault="00955EA2" w:rsidP="00D456A5">
            <w:pPr>
              <w:pStyle w:val="SectionSubtitle"/>
              <w:spacing w:after="120" w:line="276" w:lineRule="auto"/>
              <w:jc w:val="center"/>
              <w:rPr>
                <w:rFonts w:asciiTheme="minorHAnsi" w:hAnsiTheme="minorHAnsi" w:cstheme="minorHAnsi"/>
                <w:b w:val="0"/>
                <w:bCs/>
                <w:color w:val="000000" w:themeColor="text1"/>
                <w:sz w:val="22"/>
                <w:lang w:val="it-IT"/>
              </w:rPr>
            </w:pPr>
            <w:r w:rsidRPr="00ED3DDB">
              <w:rPr>
                <w:rFonts w:asciiTheme="minorHAnsi" w:hAnsiTheme="minorHAnsi" w:cstheme="minorHAnsi"/>
                <w:b w:val="0"/>
                <w:bCs/>
                <w:color w:val="000000" w:themeColor="text1"/>
                <w:sz w:val="22"/>
                <w:lang w:val="it-IT"/>
              </w:rPr>
              <w:t>53 kJ mol</w:t>
            </w:r>
            <w:r w:rsidRPr="00ED3DDB">
              <w:rPr>
                <w:rFonts w:asciiTheme="minorHAnsi" w:hAnsiTheme="minorHAnsi" w:cstheme="minorHAnsi"/>
                <w:b w:val="0"/>
                <w:bCs/>
                <w:color w:val="000000" w:themeColor="text1"/>
                <w:sz w:val="22"/>
                <w:vertAlign w:val="superscript"/>
                <w:lang w:val="it-IT"/>
              </w:rPr>
              <w:t>-1</w:t>
            </w:r>
            <w:r w:rsidRPr="00ED3DDB">
              <w:rPr>
                <w:rFonts w:asciiTheme="minorHAnsi" w:hAnsiTheme="minorHAnsi" w:cstheme="minorHAnsi"/>
                <w:b w:val="0"/>
                <w:bCs/>
                <w:color w:val="000000" w:themeColor="text1"/>
                <w:sz w:val="22"/>
                <w:lang w:val="it-IT"/>
              </w:rPr>
              <w:t xml:space="preserve"> </w:t>
            </w:r>
          </w:p>
          <w:p w14:paraId="2375571C" w14:textId="2D3BECE8" w:rsidR="00955EA2" w:rsidRPr="00ED3DDB" w:rsidRDefault="00955EA2" w:rsidP="00D456A5">
            <w:pPr>
              <w:pStyle w:val="SectionSubtitle"/>
              <w:spacing w:after="120" w:line="276" w:lineRule="auto"/>
              <w:jc w:val="center"/>
              <w:rPr>
                <w:rFonts w:asciiTheme="minorHAnsi" w:hAnsiTheme="minorHAnsi" w:cstheme="minorHAnsi"/>
                <w:b w:val="0"/>
                <w:bCs/>
                <w:color w:val="000000" w:themeColor="text1"/>
                <w:sz w:val="22"/>
                <w:lang w:val="it-IT"/>
              </w:rPr>
            </w:pPr>
            <w:r w:rsidRPr="00ED3DDB">
              <w:rPr>
                <w:rFonts w:asciiTheme="minorHAnsi" w:hAnsiTheme="minorHAnsi" w:cstheme="minorHAnsi"/>
                <w:b w:val="0"/>
                <w:bCs/>
                <w:color w:val="000000" w:themeColor="text1"/>
                <w:sz w:val="22"/>
                <w:lang w:val="it-IT"/>
              </w:rPr>
              <w:t>(67.8 kJ mol</w:t>
            </w:r>
            <w:r w:rsidRPr="00ED3DDB">
              <w:rPr>
                <w:rFonts w:asciiTheme="minorHAnsi" w:hAnsiTheme="minorHAnsi" w:cstheme="minorHAnsi"/>
                <w:b w:val="0"/>
                <w:bCs/>
                <w:color w:val="000000" w:themeColor="text1"/>
                <w:sz w:val="22"/>
                <w:vertAlign w:val="superscript"/>
                <w:lang w:val="it-IT"/>
              </w:rPr>
              <w:t>-</w:t>
            </w:r>
            <w:r w:rsidRPr="00ED3DDB">
              <w:rPr>
                <w:rFonts w:asciiTheme="minorHAnsi" w:hAnsiTheme="minorHAnsi" w:cstheme="minorHAnsi"/>
                <w:b w:val="0"/>
                <w:bCs/>
                <w:color w:val="000000" w:themeColor="text1"/>
                <w:sz w:val="22"/>
                <w:lang w:val="it-IT"/>
              </w:rPr>
              <w:softHyphen/>
            </w:r>
            <w:r w:rsidRPr="00ED3DDB">
              <w:rPr>
                <w:rFonts w:asciiTheme="minorHAnsi" w:hAnsiTheme="minorHAnsi" w:cstheme="minorHAnsi"/>
                <w:b w:val="0"/>
                <w:bCs/>
                <w:color w:val="000000" w:themeColor="text1"/>
                <w:sz w:val="22"/>
                <w:vertAlign w:val="superscript"/>
                <w:lang w:val="it-IT"/>
              </w:rPr>
              <w:t>1</w:t>
            </w:r>
            <w:r w:rsidRPr="00ED3DDB">
              <w:rPr>
                <w:rFonts w:asciiTheme="minorHAnsi" w:hAnsiTheme="minorHAnsi" w:cstheme="minorHAnsi"/>
                <w:b w:val="0"/>
                <w:bCs/>
                <w:color w:val="000000" w:themeColor="text1"/>
                <w:sz w:val="22"/>
                <w:lang w:val="it-IT"/>
              </w:rPr>
              <w:t>)</w:t>
            </w:r>
            <w:r w:rsidR="00165C1F" w:rsidRPr="00ED3DDB" w:rsidDel="00165C1F">
              <w:rPr>
                <w:rFonts w:asciiTheme="minorHAnsi" w:hAnsiTheme="minorHAnsi" w:cstheme="minorHAnsi"/>
                <w:b w:val="0"/>
                <w:bCs/>
                <w:color w:val="000000" w:themeColor="text1"/>
                <w:sz w:val="22"/>
                <w:lang w:val="it-IT"/>
              </w:rPr>
              <w:t xml:space="preserve"> </w:t>
            </w:r>
          </w:p>
        </w:tc>
        <w:tc>
          <w:tcPr>
            <w:tcW w:w="2629" w:type="dxa"/>
            <w:noWrap/>
          </w:tcPr>
          <w:p w14:paraId="679B7F86" w14:textId="77777777" w:rsidR="00955EA2" w:rsidRPr="00ED3DDB" w:rsidRDefault="00955EA2" w:rsidP="00D456A5">
            <w:pPr>
              <w:pStyle w:val="SectionSubtitle"/>
              <w:spacing w:after="120" w:line="276" w:lineRule="auto"/>
              <w:jc w:val="center"/>
              <w:rPr>
                <w:rFonts w:asciiTheme="minorHAnsi" w:hAnsiTheme="minorHAnsi" w:cstheme="minorHAnsi"/>
                <w:b w:val="0"/>
                <w:bCs/>
                <w:color w:val="000000" w:themeColor="text1"/>
                <w:sz w:val="22"/>
                <w:lang w:val="it-IT"/>
              </w:rPr>
            </w:pPr>
            <w:r w:rsidRPr="00ED3DDB">
              <w:rPr>
                <w:rFonts w:asciiTheme="minorHAnsi" w:hAnsiTheme="minorHAnsi" w:cstheme="minorHAnsi"/>
                <w:b w:val="0"/>
                <w:bCs/>
                <w:color w:val="000000" w:themeColor="text1"/>
                <w:sz w:val="22"/>
                <w:lang w:val="it-IT"/>
              </w:rPr>
              <w:t>67 kJmol</w:t>
            </w:r>
            <w:r w:rsidRPr="00ED3DDB">
              <w:rPr>
                <w:rFonts w:asciiTheme="minorHAnsi" w:hAnsiTheme="minorHAnsi" w:cstheme="minorHAnsi"/>
                <w:b w:val="0"/>
                <w:bCs/>
                <w:color w:val="000000" w:themeColor="text1"/>
                <w:sz w:val="22"/>
                <w:vertAlign w:val="superscript"/>
                <w:lang w:val="it-IT"/>
              </w:rPr>
              <w:t>-1</w:t>
            </w:r>
            <w:r w:rsidRPr="00ED3DDB">
              <w:rPr>
                <w:rFonts w:asciiTheme="minorHAnsi" w:hAnsiTheme="minorHAnsi" w:cstheme="minorHAnsi"/>
                <w:b w:val="0"/>
                <w:bCs/>
                <w:color w:val="000000" w:themeColor="text1"/>
                <w:sz w:val="22"/>
                <w:lang w:val="it-IT"/>
              </w:rPr>
              <w:t xml:space="preserve"> </w:t>
            </w:r>
            <w:r w:rsidRPr="00ED3DDB">
              <w:rPr>
                <w:rFonts w:ascii="Calibri" w:hAnsi="Calibri" w:cs="Calibri"/>
                <w:b w:val="0"/>
                <w:bCs/>
                <w:color w:val="000000" w:themeColor="text1"/>
                <w:sz w:val="22"/>
              </w:rPr>
              <w:t>±15</w:t>
            </w:r>
          </w:p>
        </w:tc>
      </w:tr>
      <w:tr w:rsidR="00955EA2" w:rsidRPr="00ED3DDB" w14:paraId="0A903625" w14:textId="77777777" w:rsidTr="00955EA2">
        <w:trPr>
          <w:trHeight w:val="300"/>
        </w:trPr>
        <w:tc>
          <w:tcPr>
            <w:tcW w:w="1555" w:type="dxa"/>
            <w:noWrap/>
          </w:tcPr>
          <w:p w14:paraId="40A0E8DA" w14:textId="77777777" w:rsidR="00955EA2" w:rsidRPr="00ED3DDB" w:rsidRDefault="00955EA2" w:rsidP="00D456A5">
            <w:pPr>
              <w:pStyle w:val="SectionSubtitle"/>
              <w:spacing w:after="120" w:line="276" w:lineRule="auto"/>
              <w:jc w:val="center"/>
              <w:rPr>
                <w:rFonts w:asciiTheme="minorHAnsi" w:hAnsiTheme="minorHAnsi" w:cstheme="minorHAnsi"/>
                <w:bCs/>
                <w:color w:val="000000" w:themeColor="text1"/>
                <w:sz w:val="22"/>
                <w:lang w:val="it-IT"/>
              </w:rPr>
            </w:pPr>
            <w:r w:rsidRPr="00ED3DDB">
              <w:rPr>
                <w:rFonts w:asciiTheme="minorHAnsi" w:hAnsiTheme="minorHAnsi" w:cstheme="minorHAnsi"/>
                <w:bCs/>
                <w:color w:val="000000" w:themeColor="text1"/>
                <w:sz w:val="22"/>
                <w:lang w:val="it-IT"/>
              </w:rPr>
              <w:t>ΔS</w:t>
            </w:r>
            <w:r w:rsidRPr="00ED3DDB">
              <w:rPr>
                <w:rFonts w:asciiTheme="minorHAnsi" w:hAnsiTheme="minorHAnsi" w:cstheme="minorHAnsi"/>
                <w:bCs/>
                <w:color w:val="000000" w:themeColor="text1"/>
                <w:sz w:val="22"/>
                <w:vertAlign w:val="subscript"/>
                <w:lang w:val="it-IT"/>
              </w:rPr>
              <w:t>vap</w:t>
            </w:r>
          </w:p>
        </w:tc>
        <w:tc>
          <w:tcPr>
            <w:tcW w:w="1765" w:type="dxa"/>
            <w:noWrap/>
          </w:tcPr>
          <w:p w14:paraId="7811BBCC" w14:textId="21AF566F" w:rsidR="00955EA2" w:rsidRPr="00ED3DDB" w:rsidRDefault="00955EA2" w:rsidP="00D456A5">
            <w:pPr>
              <w:pStyle w:val="SectionSubtitle"/>
              <w:spacing w:after="120" w:line="276" w:lineRule="auto"/>
              <w:jc w:val="center"/>
              <w:rPr>
                <w:rFonts w:asciiTheme="minorHAnsi" w:hAnsiTheme="minorHAnsi" w:cstheme="minorHAnsi"/>
                <w:b w:val="0"/>
                <w:bCs/>
                <w:color w:val="000000" w:themeColor="text1"/>
                <w:sz w:val="22"/>
                <w:lang w:val="it-IT"/>
              </w:rPr>
            </w:pPr>
            <w:r w:rsidRPr="00ED3DDB">
              <w:rPr>
                <w:rFonts w:asciiTheme="minorHAnsi" w:hAnsiTheme="minorHAnsi" w:cstheme="minorHAnsi"/>
                <w:b w:val="0"/>
                <w:bCs/>
                <w:color w:val="000000" w:themeColor="text1"/>
                <w:sz w:val="22"/>
                <w:lang w:val="it-IT"/>
              </w:rPr>
              <w:t>100 J K</w:t>
            </w:r>
            <w:r w:rsidRPr="00ED3DDB">
              <w:rPr>
                <w:rFonts w:asciiTheme="minorHAnsi" w:hAnsiTheme="minorHAnsi" w:cstheme="minorHAnsi"/>
                <w:b w:val="0"/>
                <w:bCs/>
                <w:color w:val="000000" w:themeColor="text1"/>
                <w:sz w:val="22"/>
                <w:vertAlign w:val="superscript"/>
                <w:lang w:val="it-IT"/>
              </w:rPr>
              <w:t xml:space="preserve">-1 </w:t>
            </w:r>
            <w:r w:rsidRPr="00ED3DDB">
              <w:rPr>
                <w:rFonts w:asciiTheme="minorHAnsi" w:hAnsiTheme="minorHAnsi" w:cstheme="minorHAnsi"/>
                <w:b w:val="0"/>
                <w:bCs/>
                <w:color w:val="000000" w:themeColor="text1"/>
                <w:sz w:val="22"/>
                <w:lang w:val="it-IT"/>
              </w:rPr>
              <w:t>mol</w:t>
            </w:r>
            <w:r w:rsidRPr="00ED3DDB">
              <w:rPr>
                <w:rFonts w:asciiTheme="minorHAnsi" w:hAnsiTheme="minorHAnsi" w:cstheme="minorHAnsi"/>
                <w:b w:val="0"/>
                <w:bCs/>
                <w:color w:val="000000" w:themeColor="text1"/>
                <w:sz w:val="22"/>
                <w:vertAlign w:val="superscript"/>
                <w:lang w:val="it-IT"/>
              </w:rPr>
              <w:t>-1</w:t>
            </w:r>
          </w:p>
          <w:p w14:paraId="5B5E81AF" w14:textId="177C96BC" w:rsidR="00955EA2" w:rsidRPr="00ED3DDB" w:rsidRDefault="00955EA2" w:rsidP="00D456A5">
            <w:pPr>
              <w:pStyle w:val="SectionSubtitle"/>
              <w:spacing w:after="120" w:line="276" w:lineRule="auto"/>
              <w:jc w:val="center"/>
              <w:rPr>
                <w:rFonts w:asciiTheme="minorHAnsi" w:hAnsiTheme="minorHAnsi" w:cstheme="minorHAnsi"/>
                <w:b w:val="0"/>
                <w:bCs/>
                <w:color w:val="000000" w:themeColor="text1"/>
                <w:sz w:val="22"/>
                <w:lang w:val="it-IT"/>
              </w:rPr>
            </w:pPr>
            <w:r w:rsidRPr="00ED3DDB">
              <w:rPr>
                <w:rFonts w:asciiTheme="minorHAnsi" w:hAnsiTheme="minorHAnsi" w:cstheme="minorHAnsi"/>
                <w:b w:val="0"/>
                <w:bCs/>
                <w:color w:val="000000" w:themeColor="text1"/>
                <w:sz w:val="22"/>
                <w:lang w:val="it-IT"/>
              </w:rPr>
              <w:t>(130 J K</w:t>
            </w:r>
            <w:r w:rsidRPr="00ED3DDB">
              <w:rPr>
                <w:rFonts w:asciiTheme="minorHAnsi" w:hAnsiTheme="minorHAnsi" w:cstheme="minorHAnsi"/>
                <w:b w:val="0"/>
                <w:bCs/>
                <w:color w:val="000000" w:themeColor="text1"/>
                <w:sz w:val="22"/>
                <w:vertAlign w:val="superscript"/>
                <w:lang w:val="it-IT"/>
              </w:rPr>
              <w:t xml:space="preserve">-1 </w:t>
            </w:r>
            <w:r w:rsidRPr="00ED3DDB">
              <w:rPr>
                <w:rFonts w:asciiTheme="minorHAnsi" w:hAnsiTheme="minorHAnsi" w:cstheme="minorHAnsi"/>
                <w:b w:val="0"/>
                <w:bCs/>
                <w:color w:val="000000" w:themeColor="text1"/>
                <w:sz w:val="22"/>
                <w:lang w:val="it-IT"/>
              </w:rPr>
              <w:t>mol</w:t>
            </w:r>
            <w:r w:rsidRPr="00ED3DDB">
              <w:rPr>
                <w:rFonts w:asciiTheme="minorHAnsi" w:hAnsiTheme="minorHAnsi" w:cstheme="minorHAnsi"/>
                <w:b w:val="0"/>
                <w:bCs/>
                <w:color w:val="000000" w:themeColor="text1"/>
                <w:sz w:val="22"/>
                <w:vertAlign w:val="superscript"/>
                <w:lang w:val="it-IT"/>
              </w:rPr>
              <w:t>-1</w:t>
            </w:r>
            <w:r w:rsidRPr="00ED3DDB">
              <w:rPr>
                <w:rFonts w:asciiTheme="minorHAnsi" w:hAnsiTheme="minorHAnsi" w:cstheme="minorHAnsi"/>
                <w:b w:val="0"/>
                <w:bCs/>
                <w:color w:val="000000" w:themeColor="text1"/>
                <w:sz w:val="22"/>
                <w:lang w:val="it-IT"/>
              </w:rPr>
              <w:t>)</w:t>
            </w:r>
          </w:p>
        </w:tc>
        <w:tc>
          <w:tcPr>
            <w:tcW w:w="2629" w:type="dxa"/>
            <w:noWrap/>
          </w:tcPr>
          <w:p w14:paraId="53A20B16" w14:textId="6AA372BA" w:rsidR="00955EA2" w:rsidRPr="00ED3DDB" w:rsidRDefault="00955EA2" w:rsidP="00D456A5">
            <w:pPr>
              <w:pStyle w:val="SectionSubtitle"/>
              <w:spacing w:after="120" w:line="276" w:lineRule="auto"/>
              <w:jc w:val="center"/>
              <w:rPr>
                <w:rFonts w:asciiTheme="minorHAnsi" w:hAnsiTheme="minorHAnsi" w:cstheme="minorHAnsi"/>
                <w:b w:val="0"/>
                <w:bCs/>
                <w:color w:val="000000" w:themeColor="text1"/>
                <w:sz w:val="22"/>
                <w:lang w:val="it-IT"/>
              </w:rPr>
            </w:pPr>
            <w:r w:rsidRPr="00ED3DDB">
              <w:rPr>
                <w:rFonts w:asciiTheme="minorHAnsi" w:hAnsiTheme="minorHAnsi" w:cstheme="minorHAnsi"/>
                <w:b w:val="0"/>
                <w:bCs/>
                <w:color w:val="000000" w:themeColor="text1"/>
                <w:sz w:val="22"/>
                <w:lang w:val="it-IT"/>
              </w:rPr>
              <w:t>140 J K</w:t>
            </w:r>
            <w:r w:rsidRPr="00ED3DDB">
              <w:rPr>
                <w:rFonts w:asciiTheme="minorHAnsi" w:hAnsiTheme="minorHAnsi" w:cstheme="minorHAnsi"/>
                <w:b w:val="0"/>
                <w:bCs/>
                <w:color w:val="000000" w:themeColor="text1"/>
                <w:sz w:val="22"/>
                <w:vertAlign w:val="superscript"/>
                <w:lang w:val="it-IT"/>
              </w:rPr>
              <w:t xml:space="preserve">-1 </w:t>
            </w:r>
            <w:r w:rsidRPr="00ED3DDB">
              <w:rPr>
                <w:rFonts w:asciiTheme="minorHAnsi" w:hAnsiTheme="minorHAnsi" w:cstheme="minorHAnsi"/>
                <w:b w:val="0"/>
                <w:bCs/>
                <w:color w:val="000000" w:themeColor="text1"/>
                <w:sz w:val="22"/>
                <w:lang w:val="it-IT"/>
              </w:rPr>
              <w:t>mol</w:t>
            </w:r>
            <w:r w:rsidRPr="00ED3DDB">
              <w:rPr>
                <w:rFonts w:asciiTheme="minorHAnsi" w:hAnsiTheme="minorHAnsi" w:cstheme="minorHAnsi"/>
                <w:b w:val="0"/>
                <w:bCs/>
                <w:color w:val="000000" w:themeColor="text1"/>
                <w:sz w:val="22"/>
                <w:vertAlign w:val="superscript"/>
                <w:lang w:val="it-IT"/>
              </w:rPr>
              <w:t>-1</w:t>
            </w:r>
            <w:r w:rsidRPr="00ED3DDB">
              <w:rPr>
                <w:rFonts w:asciiTheme="minorHAnsi" w:hAnsiTheme="minorHAnsi" w:cstheme="minorHAnsi"/>
                <w:b w:val="0"/>
                <w:bCs/>
                <w:color w:val="000000" w:themeColor="text1"/>
                <w:sz w:val="22"/>
                <w:lang w:val="it-IT"/>
              </w:rPr>
              <w:t xml:space="preserve"> </w:t>
            </w:r>
            <w:r w:rsidRPr="00ED3DDB">
              <w:rPr>
                <w:rFonts w:ascii="Calibri" w:hAnsi="Calibri" w:cs="Calibri"/>
                <w:b w:val="0"/>
                <w:bCs/>
                <w:color w:val="000000" w:themeColor="text1"/>
                <w:sz w:val="22"/>
              </w:rPr>
              <w:t>±32</w:t>
            </w:r>
          </w:p>
        </w:tc>
      </w:tr>
    </w:tbl>
    <w:p w14:paraId="49671F69" w14:textId="77777777" w:rsidR="00785008" w:rsidRPr="00ED3DDB" w:rsidRDefault="00785008" w:rsidP="00170C85">
      <w:pPr>
        <w:pStyle w:val="SectionSubtitle"/>
        <w:spacing w:before="240" w:after="120" w:line="360" w:lineRule="auto"/>
        <w:jc w:val="both"/>
        <w:rPr>
          <w:rFonts w:asciiTheme="minorHAnsi" w:hAnsiTheme="minorHAnsi" w:cstheme="minorHAnsi"/>
          <w:color w:val="000000" w:themeColor="text1"/>
          <w:sz w:val="22"/>
          <w:szCs w:val="22"/>
        </w:rPr>
      </w:pPr>
    </w:p>
    <w:p w14:paraId="3C1F1E18" w14:textId="31B35F98" w:rsidR="00701BFA" w:rsidRPr="00ED3DDB" w:rsidRDefault="00F63B2B" w:rsidP="00170C85">
      <w:pPr>
        <w:pStyle w:val="SectionSubtitle"/>
        <w:spacing w:before="240" w:after="120" w:line="360" w:lineRule="auto"/>
        <w:jc w:val="both"/>
        <w:rPr>
          <w:rFonts w:asciiTheme="minorHAnsi" w:hAnsiTheme="minorHAnsi" w:cstheme="minorHAnsi"/>
          <w:color w:val="000000" w:themeColor="text1"/>
          <w:sz w:val="22"/>
          <w:szCs w:val="22"/>
        </w:rPr>
      </w:pPr>
      <w:proofErr w:type="spellStart"/>
      <w:r w:rsidRPr="00ED3DDB">
        <w:rPr>
          <w:rFonts w:asciiTheme="minorHAnsi" w:hAnsiTheme="minorHAnsi" w:cstheme="minorHAnsi"/>
          <w:color w:val="000000" w:themeColor="text1"/>
          <w:sz w:val="22"/>
          <w:szCs w:val="22"/>
        </w:rPr>
        <w:t>SnTe</w:t>
      </w:r>
      <w:proofErr w:type="spellEnd"/>
      <w:r w:rsidRPr="00ED3DDB">
        <w:rPr>
          <w:rFonts w:asciiTheme="minorHAnsi" w:hAnsiTheme="minorHAnsi" w:cstheme="minorHAnsi"/>
          <w:color w:val="000000" w:themeColor="text1"/>
          <w:sz w:val="22"/>
          <w:szCs w:val="22"/>
        </w:rPr>
        <w:t xml:space="preserve"> thin film growth</w:t>
      </w:r>
      <w:bookmarkEnd w:id="2"/>
    </w:p>
    <w:p w14:paraId="781F222A" w14:textId="7C73EFEB" w:rsidR="00392F5B" w:rsidRPr="00ED3DDB" w:rsidRDefault="00161CF0" w:rsidP="00392F5B">
      <w:pPr>
        <w:spacing w:after="120" w:line="360" w:lineRule="auto"/>
        <w:jc w:val="both"/>
        <w:rPr>
          <w:rFonts w:eastAsia="MS PGothic" w:cstheme="minorHAnsi"/>
          <w:lang w:val="en-GB"/>
        </w:rPr>
      </w:pPr>
      <w:r w:rsidRPr="00ED3DDB">
        <w:rPr>
          <w:rFonts w:cstheme="minorHAnsi"/>
          <w:lang w:val="en-GB"/>
        </w:rPr>
        <w:t xml:space="preserve">Low pressure CVD </w:t>
      </w:r>
      <w:r w:rsidR="0033249E" w:rsidRPr="00ED3DDB">
        <w:rPr>
          <w:rFonts w:cstheme="minorHAnsi"/>
          <w:lang w:val="en-GB"/>
        </w:rPr>
        <w:t xml:space="preserve">experiments </w:t>
      </w:r>
      <w:r w:rsidRPr="00ED3DDB">
        <w:rPr>
          <w:rFonts w:cstheme="minorHAnsi"/>
          <w:lang w:val="en-GB"/>
        </w:rPr>
        <w:t xml:space="preserve">were undertaken using </w:t>
      </w:r>
      <w:r w:rsidRPr="00ED3DDB">
        <w:rPr>
          <w:rFonts w:cstheme="minorHAnsi"/>
          <w:color w:val="000000" w:themeColor="text1"/>
          <w:lang w:val="en-GB"/>
        </w:rPr>
        <w:t>a typical loading of around ~30 mg</w:t>
      </w:r>
      <w:r w:rsidR="0033249E" w:rsidRPr="00ED3DDB">
        <w:rPr>
          <w:rFonts w:cstheme="minorHAnsi"/>
          <w:color w:val="000000" w:themeColor="text1"/>
          <w:lang w:val="en-GB"/>
        </w:rPr>
        <w:t xml:space="preserve"> of precursor</w:t>
      </w:r>
      <w:r w:rsidRPr="00ED3DDB">
        <w:rPr>
          <w:rFonts w:cstheme="minorHAnsi"/>
          <w:color w:val="000000" w:themeColor="text1"/>
          <w:lang w:val="en-GB"/>
        </w:rPr>
        <w:t>. The deposition occurred on the substrate tiles placed nearest the precursor bulb where the vaporised precursor had the shortest distance to travel</w:t>
      </w:r>
      <w:r w:rsidR="0033249E" w:rsidRPr="00ED3DDB">
        <w:rPr>
          <w:rFonts w:cstheme="minorHAnsi"/>
          <w:color w:val="000000" w:themeColor="text1"/>
          <w:lang w:val="en-GB"/>
        </w:rPr>
        <w:t>. The</w:t>
      </w:r>
      <w:r w:rsidRPr="00ED3DDB">
        <w:rPr>
          <w:rFonts w:cstheme="minorHAnsi"/>
          <w:color w:val="000000" w:themeColor="text1"/>
          <w:lang w:val="en-GB"/>
        </w:rPr>
        <w:t xml:space="preserve"> deposits formed were white or light grey in appearance</w:t>
      </w:r>
      <w:r w:rsidRPr="00ED3DDB">
        <w:rPr>
          <w:rFonts w:cstheme="minorHAnsi"/>
          <w:lang w:val="en-GB"/>
        </w:rPr>
        <w:t xml:space="preserve">. Grazing incidence XRD </w:t>
      </w:r>
      <w:r w:rsidR="00AF7C4D" w:rsidRPr="00ED3DDB">
        <w:rPr>
          <w:rFonts w:cstheme="minorHAnsi"/>
          <w:lang w:val="en-GB"/>
        </w:rPr>
        <w:t xml:space="preserve">analysis, as shown in </w:t>
      </w:r>
      <w:r w:rsidR="00F90EEC" w:rsidRPr="00ED3DDB">
        <w:rPr>
          <w:rFonts w:cstheme="minorHAnsi"/>
          <w:lang w:val="en-GB"/>
        </w:rPr>
        <w:t>F</w:t>
      </w:r>
      <w:r w:rsidR="00AF7C4D" w:rsidRPr="00ED3DDB">
        <w:rPr>
          <w:rFonts w:cstheme="minorHAnsi"/>
          <w:lang w:val="en-GB"/>
        </w:rPr>
        <w:t>ig</w:t>
      </w:r>
      <w:r w:rsidR="00F90EEC" w:rsidRPr="00ED3DDB">
        <w:rPr>
          <w:rFonts w:cstheme="minorHAnsi"/>
          <w:lang w:val="en-GB"/>
        </w:rPr>
        <w:t>. 2</w:t>
      </w:r>
      <w:r w:rsidR="00AF7C4D" w:rsidRPr="00ED3DDB">
        <w:rPr>
          <w:rFonts w:cstheme="minorHAnsi"/>
          <w:lang w:val="en-GB"/>
        </w:rPr>
        <w:t xml:space="preserve">, </w:t>
      </w:r>
      <w:r w:rsidR="0033249E" w:rsidRPr="00ED3DDB">
        <w:rPr>
          <w:rFonts w:cstheme="minorHAnsi"/>
          <w:lang w:val="en-GB"/>
        </w:rPr>
        <w:t>confirm</w:t>
      </w:r>
      <w:r w:rsidR="003832A1" w:rsidRPr="00ED3DDB">
        <w:rPr>
          <w:rFonts w:cstheme="minorHAnsi"/>
          <w:lang w:val="en-GB"/>
        </w:rPr>
        <w:t>ed</w:t>
      </w:r>
      <w:r w:rsidR="00AF7C4D" w:rsidRPr="00ED3DDB">
        <w:rPr>
          <w:rFonts w:cstheme="minorHAnsi"/>
          <w:lang w:val="en-GB"/>
        </w:rPr>
        <w:t xml:space="preserve"> that the films produced were </w:t>
      </w:r>
      <w:r w:rsidR="003832A1" w:rsidRPr="00ED3DDB">
        <w:rPr>
          <w:rFonts w:cstheme="minorHAnsi"/>
          <w:lang w:val="en-GB"/>
        </w:rPr>
        <w:t xml:space="preserve">formed </w:t>
      </w:r>
      <w:r w:rsidR="00AF7C4D" w:rsidRPr="00ED3DDB">
        <w:rPr>
          <w:rFonts w:cstheme="minorHAnsi"/>
          <w:lang w:val="en-GB"/>
        </w:rPr>
        <w:t xml:space="preserve">of cubic </w:t>
      </w:r>
      <w:proofErr w:type="spellStart"/>
      <w:r w:rsidR="00AF7C4D" w:rsidRPr="00ED3DDB">
        <w:rPr>
          <w:rFonts w:cstheme="minorHAnsi"/>
          <w:lang w:val="en-GB"/>
        </w:rPr>
        <w:t>SnTe</w:t>
      </w:r>
      <w:proofErr w:type="spellEnd"/>
      <w:r w:rsidR="00AF7C4D" w:rsidRPr="00ED3DDB">
        <w:rPr>
          <w:rFonts w:cstheme="minorHAnsi"/>
          <w:lang w:val="en-GB"/>
        </w:rPr>
        <w:t xml:space="preserve"> </w:t>
      </w:r>
      <w:r w:rsidR="003832A1" w:rsidRPr="00ED3DDB">
        <w:rPr>
          <w:rFonts w:cstheme="minorHAnsi"/>
          <w:lang w:val="en-GB"/>
        </w:rPr>
        <w:t>(</w:t>
      </w:r>
      <w:r w:rsidR="00AF7C4D" w:rsidRPr="00ED3DDB">
        <w:rPr>
          <w:rFonts w:cstheme="minorHAnsi"/>
          <w:lang w:val="en-GB"/>
        </w:rPr>
        <w:t xml:space="preserve">space group </w:t>
      </w:r>
      <w:r w:rsidR="00AF7C4D" w:rsidRPr="00ED3DDB">
        <w:rPr>
          <w:rFonts w:cstheme="minorHAnsi"/>
          <w:i/>
          <w:iCs/>
          <w:lang w:val="en-GB"/>
        </w:rPr>
        <w:t>Fm</w:t>
      </w:r>
      <w:r w:rsidR="0097253D" w:rsidRPr="00ED3DDB">
        <w:rPr>
          <w:rFonts w:cstheme="minorHAnsi"/>
          <w:lang w:val="en-GB"/>
        </w:rPr>
        <w:t>-</w:t>
      </w:r>
      <w:r w:rsidR="00AF7C4D" w:rsidRPr="00ED3DDB">
        <w:rPr>
          <w:rFonts w:cstheme="minorHAnsi"/>
          <w:lang w:val="en-GB"/>
        </w:rPr>
        <w:t>3</w:t>
      </w:r>
      <w:r w:rsidR="0097253D" w:rsidRPr="00ED3DDB">
        <w:rPr>
          <w:rFonts w:cstheme="minorHAnsi"/>
          <w:i/>
          <w:iCs/>
          <w:lang w:val="en-GB"/>
        </w:rPr>
        <w:t>m</w:t>
      </w:r>
      <w:r w:rsidR="003832A1" w:rsidRPr="00ED3DDB">
        <w:rPr>
          <w:rFonts w:cstheme="minorHAnsi"/>
          <w:lang w:val="en-GB"/>
        </w:rPr>
        <w:t>)</w:t>
      </w:r>
      <w:r w:rsidR="00F63B2B" w:rsidRPr="00ED3DDB">
        <w:rPr>
          <w:rFonts w:cstheme="minorHAnsi"/>
          <w:lang w:val="en-GB"/>
        </w:rPr>
        <w:t xml:space="preserve">, in good </w:t>
      </w:r>
      <w:r w:rsidR="0097253D" w:rsidRPr="00ED3DDB">
        <w:rPr>
          <w:rFonts w:cstheme="minorHAnsi"/>
          <w:lang w:val="en-GB"/>
        </w:rPr>
        <w:t>agree</w:t>
      </w:r>
      <w:r w:rsidR="00F63B2B" w:rsidRPr="00ED3DDB">
        <w:rPr>
          <w:rFonts w:cstheme="minorHAnsi"/>
          <w:lang w:val="en-GB"/>
        </w:rPr>
        <w:t>ment</w:t>
      </w:r>
      <w:r w:rsidR="0097253D" w:rsidRPr="00ED3DDB">
        <w:rPr>
          <w:rFonts w:cstheme="minorHAnsi"/>
          <w:lang w:val="en-GB"/>
        </w:rPr>
        <w:t xml:space="preserve"> with the literature </w:t>
      </w:r>
      <w:r w:rsidR="00F63B2B" w:rsidRPr="00ED3DDB">
        <w:rPr>
          <w:rFonts w:cstheme="minorHAnsi"/>
          <w:lang w:val="en-GB"/>
        </w:rPr>
        <w:t xml:space="preserve">data </w:t>
      </w:r>
      <w:r w:rsidR="003832A1" w:rsidRPr="00ED3DDB">
        <w:rPr>
          <w:rFonts w:cstheme="minorHAnsi"/>
          <w:lang w:val="en-GB"/>
        </w:rPr>
        <w:t xml:space="preserve">for </w:t>
      </w:r>
      <w:r w:rsidR="0097253D" w:rsidRPr="00ED3DDB">
        <w:rPr>
          <w:rFonts w:cstheme="minorHAnsi"/>
          <w:lang w:val="en-GB"/>
        </w:rPr>
        <w:t>bulk SnTe.</w:t>
      </w:r>
      <w:r w:rsidR="007261FD" w:rsidRPr="00ED3DDB">
        <w:rPr>
          <w:rFonts w:cstheme="minorHAnsi"/>
          <w:vertAlign w:val="superscript"/>
          <w:lang w:val="en-GB"/>
        </w:rPr>
        <w:t>8</w:t>
      </w:r>
      <w:r w:rsidR="0097253D" w:rsidRPr="00ED3DDB">
        <w:rPr>
          <w:rFonts w:cstheme="minorHAnsi"/>
          <w:lang w:val="en-GB"/>
        </w:rPr>
        <w:t xml:space="preserve"> The refined lattice parameter</w:t>
      </w:r>
      <w:r w:rsidR="0033249E" w:rsidRPr="00ED3DDB">
        <w:rPr>
          <w:rFonts w:cstheme="minorHAnsi"/>
          <w:lang w:val="en-GB"/>
        </w:rPr>
        <w:t xml:space="preserve"> </w:t>
      </w:r>
      <w:r w:rsidR="0097253D" w:rsidRPr="00ED3DDB">
        <w:rPr>
          <w:rFonts w:cstheme="minorHAnsi"/>
          <w:i/>
          <w:iCs/>
          <w:lang w:val="en-GB"/>
        </w:rPr>
        <w:t>a</w:t>
      </w:r>
      <w:r w:rsidR="0097253D" w:rsidRPr="00ED3DDB">
        <w:rPr>
          <w:rFonts w:cstheme="minorHAnsi"/>
          <w:lang w:val="en-GB"/>
        </w:rPr>
        <w:t xml:space="preserve"> = </w:t>
      </w:r>
      <w:r w:rsidR="0097253D" w:rsidRPr="00ED3DDB">
        <w:rPr>
          <w:rFonts w:eastAsia="MS PGothic" w:cstheme="minorHAnsi"/>
          <w:lang w:val="en-GB"/>
        </w:rPr>
        <w:t>6.3033(</w:t>
      </w:r>
      <w:r w:rsidR="00955EA2" w:rsidRPr="00ED3DDB">
        <w:rPr>
          <w:rFonts w:eastAsia="MS PGothic" w:cstheme="minorHAnsi"/>
          <w:lang w:val="en-GB"/>
        </w:rPr>
        <w:t>4</w:t>
      </w:r>
      <w:r w:rsidR="0097253D" w:rsidRPr="00ED3DDB">
        <w:rPr>
          <w:rFonts w:eastAsia="MS PGothic" w:cstheme="minorHAnsi"/>
          <w:lang w:val="en-GB"/>
        </w:rPr>
        <w:t>) Å</w:t>
      </w:r>
      <w:r w:rsidR="00191EB2" w:rsidRPr="00ED3DDB">
        <w:rPr>
          <w:rFonts w:eastAsia="MS PGothic" w:cstheme="minorHAnsi"/>
          <w:lang w:val="en-GB"/>
        </w:rPr>
        <w:t>,</w:t>
      </w:r>
      <w:r w:rsidR="0097253D" w:rsidRPr="00ED3DDB">
        <w:rPr>
          <w:rFonts w:cstheme="minorHAnsi"/>
          <w:lang w:val="en-GB"/>
        </w:rPr>
        <w:t xml:space="preserve"> </w:t>
      </w:r>
      <w:r w:rsidR="0007643B" w:rsidRPr="00ED3DDB">
        <w:rPr>
          <w:rFonts w:cstheme="minorHAnsi"/>
          <w:lang w:val="en-GB"/>
        </w:rPr>
        <w:t xml:space="preserve">with </w:t>
      </w:r>
      <w:proofErr w:type="spellStart"/>
      <w:r w:rsidR="0007643B" w:rsidRPr="00ED3DDB">
        <w:rPr>
          <w:rFonts w:cstheme="minorHAnsi"/>
          <w:lang w:val="en-GB"/>
        </w:rPr>
        <w:t>R</w:t>
      </w:r>
      <w:r w:rsidR="0007643B" w:rsidRPr="00ED3DDB">
        <w:rPr>
          <w:rFonts w:cstheme="minorHAnsi"/>
          <w:vertAlign w:val="subscript"/>
          <w:lang w:val="en-GB"/>
        </w:rPr>
        <w:t>wp</w:t>
      </w:r>
      <w:proofErr w:type="spellEnd"/>
      <w:r w:rsidR="0007643B" w:rsidRPr="00ED3DDB">
        <w:rPr>
          <w:rFonts w:cstheme="minorHAnsi"/>
          <w:lang w:val="en-GB"/>
        </w:rPr>
        <w:t xml:space="preserve"> of 12.59</w:t>
      </w:r>
      <w:r w:rsidR="0097253D" w:rsidRPr="00ED3DDB">
        <w:rPr>
          <w:rFonts w:cstheme="minorHAnsi"/>
          <w:lang w:val="en-GB"/>
        </w:rPr>
        <w:t xml:space="preserve"> (</w:t>
      </w:r>
      <w:r w:rsidR="00F63B2B" w:rsidRPr="00ED3DDB">
        <w:rPr>
          <w:rFonts w:cstheme="minorHAnsi"/>
          <w:lang w:val="en-GB"/>
        </w:rPr>
        <w:t xml:space="preserve">literature: </w:t>
      </w:r>
      <w:r w:rsidR="0097253D" w:rsidRPr="00ED3DDB">
        <w:rPr>
          <w:rFonts w:cstheme="minorHAnsi"/>
          <w:lang w:val="en-GB"/>
        </w:rPr>
        <w:t>a = 6.318(3)</w:t>
      </w:r>
      <w:r w:rsidR="0097253D" w:rsidRPr="00ED3DDB">
        <w:rPr>
          <w:rFonts w:eastAsia="MS PGothic" w:cstheme="minorHAnsi"/>
          <w:lang w:val="en-GB"/>
        </w:rPr>
        <w:t> Å).</w:t>
      </w:r>
      <w:r w:rsidR="007261FD" w:rsidRPr="00ED3DDB">
        <w:rPr>
          <w:rFonts w:eastAsia="MS PGothic" w:cstheme="minorHAnsi"/>
          <w:vertAlign w:val="superscript"/>
          <w:lang w:val="en-GB"/>
        </w:rPr>
        <w:t>8</w:t>
      </w:r>
      <w:r w:rsidR="0097253D" w:rsidRPr="00ED3DDB">
        <w:rPr>
          <w:rFonts w:eastAsia="MS PGothic" w:cstheme="minorHAnsi"/>
          <w:lang w:val="en-GB"/>
        </w:rPr>
        <w:t xml:space="preserve"> </w:t>
      </w:r>
    </w:p>
    <w:p w14:paraId="265FC765" w14:textId="5910F9BF" w:rsidR="00392F5B" w:rsidRPr="00ED3DDB" w:rsidRDefault="00392F5B" w:rsidP="00392F5B">
      <w:pPr>
        <w:spacing w:after="120" w:line="360" w:lineRule="auto"/>
        <w:jc w:val="both"/>
        <w:rPr>
          <w:rFonts w:eastAsia="MS PGothic" w:cstheme="minorHAnsi"/>
          <w:lang w:val="en-GB"/>
        </w:rPr>
      </w:pPr>
      <w:r w:rsidRPr="00ED3DDB">
        <w:rPr>
          <w:rFonts w:eastAsia="MS PGothic" w:cstheme="minorHAnsi"/>
          <w:lang w:val="en-GB"/>
        </w:rPr>
        <w:t>Crystallite sizes of between 100(10) to 210(110) nm were measured using the Halder-Wagner method, using a LaB</w:t>
      </w:r>
      <w:r w:rsidRPr="00ED3DDB">
        <w:rPr>
          <w:rFonts w:eastAsia="MS PGothic" w:cstheme="minorHAnsi"/>
          <w:vertAlign w:val="subscript"/>
          <w:lang w:val="en-GB"/>
        </w:rPr>
        <w:t xml:space="preserve">6 </w:t>
      </w:r>
      <w:r w:rsidRPr="00ED3DDB">
        <w:rPr>
          <w:rFonts w:eastAsia="MS PGothic" w:cstheme="minorHAnsi"/>
          <w:lang w:val="en-GB"/>
        </w:rPr>
        <w:t xml:space="preserve">standard to account for instrumental peak broadening effects. The sizes measured using this method are smaller than those seen in the SEM images, which indicates that those observed in the SEM images are </w:t>
      </w:r>
      <w:r w:rsidR="003832A1" w:rsidRPr="00ED3DDB">
        <w:rPr>
          <w:rFonts w:eastAsia="MS PGothic" w:cstheme="minorHAnsi"/>
          <w:lang w:val="en-GB"/>
        </w:rPr>
        <w:t xml:space="preserve">most likely </w:t>
      </w:r>
      <w:r w:rsidRPr="00ED3DDB">
        <w:rPr>
          <w:rFonts w:eastAsia="MS PGothic" w:cstheme="minorHAnsi"/>
          <w:lang w:val="en-GB"/>
        </w:rPr>
        <w:t xml:space="preserve">particles </w:t>
      </w:r>
      <w:r w:rsidR="00A87F8D" w:rsidRPr="00ED3DDB">
        <w:rPr>
          <w:rFonts w:eastAsia="MS PGothic" w:cstheme="minorHAnsi"/>
          <w:lang w:val="en-GB"/>
        </w:rPr>
        <w:t xml:space="preserve">of crystalline aggregates </w:t>
      </w:r>
      <w:r w:rsidR="003832A1" w:rsidRPr="00ED3DDB">
        <w:rPr>
          <w:rFonts w:eastAsia="MS PGothic" w:cstheme="minorHAnsi"/>
          <w:lang w:val="en-GB"/>
        </w:rPr>
        <w:t>rather than</w:t>
      </w:r>
      <w:r w:rsidRPr="00ED3DDB">
        <w:rPr>
          <w:rFonts w:eastAsia="MS PGothic" w:cstheme="minorHAnsi"/>
          <w:lang w:val="en-GB"/>
        </w:rPr>
        <w:t xml:space="preserve"> individual crystallites. </w:t>
      </w:r>
    </w:p>
    <w:p w14:paraId="43714103" w14:textId="5A309644" w:rsidR="00392F5B" w:rsidRPr="00ED3DDB" w:rsidRDefault="00392F5B" w:rsidP="00392F5B">
      <w:pPr>
        <w:spacing w:after="120" w:line="360" w:lineRule="auto"/>
        <w:jc w:val="both"/>
        <w:rPr>
          <w:rFonts w:eastAsia="MS PGothic" w:cstheme="minorHAnsi"/>
          <w:lang w:val="en-GB"/>
        </w:rPr>
      </w:pPr>
      <w:r w:rsidRPr="00ED3DDB">
        <w:rPr>
          <w:rFonts w:eastAsia="MS PGothic" w:cstheme="minorHAnsi"/>
          <w:lang w:val="en-GB"/>
        </w:rPr>
        <w:lastRenderedPageBreak/>
        <w:t xml:space="preserve">The scanning electron microscopy (SEM) analysis (Fig. 2) showed uniformly distributed arrays of continuous polycrystalline films comprised of block-like </w:t>
      </w:r>
      <w:r w:rsidR="00CF65F0" w:rsidRPr="00ED3DDB">
        <w:rPr>
          <w:rFonts w:eastAsia="MS PGothic" w:cstheme="minorHAnsi"/>
          <w:lang w:val="en-GB"/>
        </w:rPr>
        <w:t>particles</w:t>
      </w:r>
      <w:r w:rsidRPr="00ED3DDB">
        <w:rPr>
          <w:rFonts w:eastAsia="MS PGothic" w:cstheme="minorHAnsi"/>
          <w:lang w:val="en-GB"/>
        </w:rPr>
        <w:t>. The cross-sectional SEM analysis determined the film thickness to be around ~1</w:t>
      </w:r>
      <w:r w:rsidR="00A87F8D" w:rsidRPr="00ED3DDB">
        <w:rPr>
          <w:rFonts w:eastAsia="MS PGothic" w:cstheme="minorHAnsi"/>
          <w:lang w:val="en-GB"/>
        </w:rPr>
        <w:t>-2</w:t>
      </w:r>
      <w:r w:rsidRPr="00ED3DDB">
        <w:rPr>
          <w:rFonts w:eastAsia="MS PGothic" w:cstheme="minorHAnsi"/>
          <w:lang w:val="en-GB"/>
        </w:rPr>
        <w:t xml:space="preserve"> </w:t>
      </w:r>
      <w:proofErr w:type="spellStart"/>
      <w:r w:rsidRPr="00ED3DDB">
        <w:rPr>
          <w:rFonts w:eastAsia="MS PGothic" w:cstheme="minorHAnsi"/>
          <w:lang w:val="en-GB"/>
        </w:rPr>
        <w:t>μm</w:t>
      </w:r>
      <w:proofErr w:type="spellEnd"/>
      <w:r w:rsidRPr="00ED3DDB">
        <w:rPr>
          <w:rFonts w:eastAsia="MS PGothic" w:cstheme="minorHAnsi"/>
          <w:lang w:val="en-GB"/>
        </w:rPr>
        <w:t xml:space="preserve"> and the grain size is around 1 μm</w:t>
      </w:r>
      <w:r w:rsidRPr="00ED3DDB">
        <w:rPr>
          <w:rFonts w:eastAsia="MS PGothic" w:cstheme="minorHAnsi"/>
          <w:vertAlign w:val="superscript"/>
          <w:lang w:val="en-GB"/>
        </w:rPr>
        <w:t>3</w:t>
      </w:r>
      <w:r w:rsidRPr="00ED3DDB">
        <w:rPr>
          <w:rFonts w:eastAsia="MS PGothic" w:cstheme="minorHAnsi"/>
          <w:lang w:val="en-GB"/>
        </w:rPr>
        <w:t>.</w:t>
      </w:r>
    </w:p>
    <w:p w14:paraId="00E776F4" w14:textId="204C3577" w:rsidR="001456B2" w:rsidRPr="00ED3DDB" w:rsidRDefault="001456B2" w:rsidP="00392F5B">
      <w:pPr>
        <w:spacing w:after="120" w:line="360" w:lineRule="auto"/>
        <w:jc w:val="both"/>
        <w:rPr>
          <w:rFonts w:eastAsia="MS PGothic" w:cstheme="minorHAnsi"/>
          <w:lang w:val="en-GB"/>
        </w:rPr>
      </w:pPr>
    </w:p>
    <w:p w14:paraId="020FEB7C" w14:textId="7B4A0680" w:rsidR="001456B2" w:rsidRPr="00ED3DDB" w:rsidRDefault="001456B2" w:rsidP="00790C08">
      <w:pPr>
        <w:spacing w:after="120" w:line="360" w:lineRule="auto"/>
        <w:jc w:val="both"/>
        <w:rPr>
          <w:rFonts w:cstheme="minorHAnsi"/>
          <w:lang w:val="en-GB"/>
        </w:rPr>
      </w:pPr>
      <w:r w:rsidRPr="00ED3DDB">
        <w:rPr>
          <w:noProof/>
          <w:lang w:val="en-GB" w:eastAsia="en-GB"/>
        </w:rPr>
        <w:drawing>
          <wp:inline distT="0" distB="0" distL="0" distR="0" wp14:anchorId="49461446" wp14:editId="13A127F3">
            <wp:extent cx="6120130" cy="6920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6920230"/>
                    </a:xfrm>
                    <a:prstGeom prst="rect">
                      <a:avLst/>
                    </a:prstGeom>
                  </pic:spPr>
                </pic:pic>
              </a:graphicData>
            </a:graphic>
          </wp:inline>
        </w:drawing>
      </w:r>
    </w:p>
    <w:p w14:paraId="50EF4923" w14:textId="7A18395B" w:rsidR="00AF7C4D" w:rsidRPr="00ED3DDB" w:rsidRDefault="00AF7C4D" w:rsidP="00F90EEC">
      <w:pPr>
        <w:spacing w:after="240" w:line="276" w:lineRule="auto"/>
        <w:jc w:val="both"/>
        <w:rPr>
          <w:rFonts w:cstheme="minorHAnsi"/>
          <w:lang w:val="en-GB"/>
        </w:rPr>
      </w:pPr>
      <w:r w:rsidRPr="00ED3DDB">
        <w:rPr>
          <w:rFonts w:cstheme="minorHAnsi"/>
          <w:b/>
          <w:bCs/>
          <w:lang w:val="en-GB"/>
        </w:rPr>
        <w:t>Figure</w:t>
      </w:r>
      <w:r w:rsidR="00F90EEC" w:rsidRPr="00ED3DDB">
        <w:rPr>
          <w:rFonts w:cstheme="minorHAnsi"/>
          <w:b/>
          <w:bCs/>
          <w:lang w:val="en-GB"/>
        </w:rPr>
        <w:t xml:space="preserve"> </w:t>
      </w:r>
      <w:proofErr w:type="gramStart"/>
      <w:r w:rsidR="00F90EEC" w:rsidRPr="00ED3DDB">
        <w:rPr>
          <w:rFonts w:cstheme="minorHAnsi"/>
          <w:b/>
          <w:bCs/>
          <w:lang w:val="en-GB"/>
        </w:rPr>
        <w:t>2</w:t>
      </w:r>
      <w:r w:rsidR="00F21F35" w:rsidRPr="00ED3DDB">
        <w:rPr>
          <w:rFonts w:cstheme="minorHAnsi"/>
          <w:lang w:val="en-GB"/>
        </w:rPr>
        <w:t xml:space="preserve">  (</w:t>
      </w:r>
      <w:proofErr w:type="gramEnd"/>
      <w:r w:rsidR="00F21F35" w:rsidRPr="00ED3DDB">
        <w:rPr>
          <w:rFonts w:cstheme="minorHAnsi"/>
          <w:lang w:val="en-GB"/>
        </w:rPr>
        <w:t xml:space="preserve">a) </w:t>
      </w:r>
      <w:r w:rsidR="00DB6E00" w:rsidRPr="00ED3DDB">
        <w:rPr>
          <w:rFonts w:cstheme="minorHAnsi"/>
          <w:lang w:val="en-GB"/>
        </w:rPr>
        <w:t>G</w:t>
      </w:r>
      <w:r w:rsidR="00F21F35" w:rsidRPr="00ED3DDB">
        <w:rPr>
          <w:rFonts w:cstheme="minorHAnsi"/>
          <w:lang w:val="en-GB"/>
        </w:rPr>
        <w:t xml:space="preserve">razing incidence XRD pattern for </w:t>
      </w:r>
      <w:proofErr w:type="spellStart"/>
      <w:r w:rsidR="00F21F35" w:rsidRPr="00ED3DDB">
        <w:rPr>
          <w:rFonts w:cstheme="minorHAnsi"/>
          <w:lang w:val="en-GB"/>
        </w:rPr>
        <w:t>SnTe</w:t>
      </w:r>
      <w:proofErr w:type="spellEnd"/>
      <w:r w:rsidR="00F21F35" w:rsidRPr="00ED3DDB">
        <w:rPr>
          <w:rFonts w:cstheme="minorHAnsi"/>
          <w:lang w:val="en-GB"/>
        </w:rPr>
        <w:t xml:space="preserve"> thin film (thickness ~</w:t>
      </w:r>
      <w:r w:rsidR="00A87F8D" w:rsidRPr="00ED3DDB">
        <w:rPr>
          <w:rFonts w:cstheme="minorHAnsi"/>
          <w:lang w:val="en-GB"/>
        </w:rPr>
        <w:t>2</w:t>
      </w:r>
      <w:r w:rsidR="00F21F35" w:rsidRPr="00ED3DDB">
        <w:rPr>
          <w:rFonts w:cstheme="minorHAnsi"/>
          <w:lang w:val="en-GB"/>
        </w:rPr>
        <w:t xml:space="preserve"> </w:t>
      </w:r>
      <w:r w:rsidR="00F21F35" w:rsidRPr="00ED3DDB">
        <w:rPr>
          <w:rFonts w:cstheme="minorHAnsi"/>
        </w:rPr>
        <w:t>μ</w:t>
      </w:r>
      <w:r w:rsidR="00F21F35" w:rsidRPr="00ED3DDB">
        <w:rPr>
          <w:rFonts w:cstheme="minorHAnsi"/>
          <w:lang w:val="en-GB"/>
        </w:rPr>
        <w:t xml:space="preserve">m) with XRD pattern for bulk cubic </w:t>
      </w:r>
      <w:proofErr w:type="spellStart"/>
      <w:r w:rsidR="00F21F35" w:rsidRPr="00ED3DDB">
        <w:rPr>
          <w:rFonts w:cstheme="minorHAnsi"/>
          <w:lang w:val="en-GB"/>
        </w:rPr>
        <w:t>SnTe</w:t>
      </w:r>
      <w:proofErr w:type="spellEnd"/>
      <w:r w:rsidR="00F21F35" w:rsidRPr="00ED3DDB">
        <w:rPr>
          <w:rFonts w:cstheme="minorHAnsi"/>
          <w:lang w:val="en-GB"/>
        </w:rPr>
        <w:t xml:space="preserve"> (Fm-3m) (red)</w:t>
      </w:r>
      <w:r w:rsidR="00DB6E00" w:rsidRPr="00ED3DDB">
        <w:rPr>
          <w:rFonts w:cstheme="minorHAnsi"/>
          <w:lang w:val="en-GB"/>
        </w:rPr>
        <w:t>.</w:t>
      </w:r>
      <w:r w:rsidR="007261FD" w:rsidRPr="00ED3DDB">
        <w:rPr>
          <w:rFonts w:cstheme="minorHAnsi"/>
          <w:vertAlign w:val="superscript"/>
          <w:lang w:val="en-GB"/>
        </w:rPr>
        <w:t>8</w:t>
      </w:r>
      <w:r w:rsidR="00DB6E00" w:rsidRPr="00ED3DDB">
        <w:rPr>
          <w:rFonts w:cstheme="minorHAnsi"/>
          <w:lang w:val="en-GB"/>
        </w:rPr>
        <w:t xml:space="preserve"> The </w:t>
      </w:r>
      <w:r w:rsidR="00F90EEC" w:rsidRPr="00ED3DDB">
        <w:rPr>
          <w:rFonts w:cstheme="minorHAnsi"/>
          <w:lang w:val="en-GB"/>
        </w:rPr>
        <w:t xml:space="preserve">broad </w:t>
      </w:r>
      <w:r w:rsidR="00DB6E00" w:rsidRPr="00ED3DDB">
        <w:rPr>
          <w:rFonts w:cstheme="minorHAnsi"/>
          <w:lang w:val="en-GB"/>
        </w:rPr>
        <w:t xml:space="preserve">feature observed around 21° is </w:t>
      </w:r>
      <w:r w:rsidR="0006530D" w:rsidRPr="00ED3DDB">
        <w:rPr>
          <w:rFonts w:cstheme="minorHAnsi"/>
          <w:lang w:val="en-GB"/>
        </w:rPr>
        <w:t>due to</w:t>
      </w:r>
      <w:r w:rsidR="00DB6E00" w:rsidRPr="00ED3DDB">
        <w:rPr>
          <w:rFonts w:cstheme="minorHAnsi"/>
          <w:lang w:val="en-GB"/>
        </w:rPr>
        <w:t xml:space="preserve"> the fu</w:t>
      </w:r>
      <w:r w:rsidR="00F90EEC" w:rsidRPr="00ED3DDB">
        <w:rPr>
          <w:rFonts w:cstheme="minorHAnsi"/>
          <w:lang w:val="en-GB"/>
        </w:rPr>
        <w:t>s</w:t>
      </w:r>
      <w:r w:rsidR="00DB6E00" w:rsidRPr="00ED3DDB">
        <w:rPr>
          <w:rFonts w:cstheme="minorHAnsi"/>
          <w:lang w:val="en-GB"/>
        </w:rPr>
        <w:t xml:space="preserve">ed silica substrate beneath the </w:t>
      </w:r>
      <w:proofErr w:type="spellStart"/>
      <w:r w:rsidR="00F90EEC" w:rsidRPr="00ED3DDB">
        <w:rPr>
          <w:rFonts w:cstheme="minorHAnsi"/>
          <w:lang w:val="en-GB"/>
        </w:rPr>
        <w:t>SnTe</w:t>
      </w:r>
      <w:proofErr w:type="spellEnd"/>
      <w:r w:rsidR="00F90EEC" w:rsidRPr="00ED3DDB">
        <w:rPr>
          <w:rFonts w:cstheme="minorHAnsi"/>
          <w:lang w:val="en-GB"/>
        </w:rPr>
        <w:t xml:space="preserve"> </w:t>
      </w:r>
      <w:r w:rsidR="00DB6E00" w:rsidRPr="00ED3DDB">
        <w:rPr>
          <w:rFonts w:cstheme="minorHAnsi"/>
          <w:lang w:val="en-GB"/>
        </w:rPr>
        <w:t>film. Top down SEM (b) and cross</w:t>
      </w:r>
      <w:r w:rsidR="00F90EEC" w:rsidRPr="00ED3DDB">
        <w:rPr>
          <w:rFonts w:cstheme="minorHAnsi"/>
          <w:lang w:val="en-GB"/>
        </w:rPr>
        <w:t>-</w:t>
      </w:r>
      <w:r w:rsidR="00DB6E00" w:rsidRPr="00ED3DDB">
        <w:rPr>
          <w:rFonts w:cstheme="minorHAnsi"/>
          <w:lang w:val="en-GB"/>
        </w:rPr>
        <w:t>sectional SEM (</w:t>
      </w:r>
      <w:r w:rsidR="00FD2DEB" w:rsidRPr="00ED3DDB">
        <w:rPr>
          <w:rFonts w:cstheme="minorHAnsi"/>
          <w:lang w:val="en-GB"/>
        </w:rPr>
        <w:t>c</w:t>
      </w:r>
      <w:r w:rsidR="00DB6E00" w:rsidRPr="00ED3DDB">
        <w:rPr>
          <w:rFonts w:cstheme="minorHAnsi"/>
          <w:lang w:val="en-GB"/>
        </w:rPr>
        <w:t xml:space="preserve">) of a </w:t>
      </w:r>
      <w:proofErr w:type="spellStart"/>
      <w:r w:rsidR="00DB6E00" w:rsidRPr="00ED3DDB">
        <w:rPr>
          <w:rFonts w:cstheme="minorHAnsi"/>
          <w:lang w:val="en-GB"/>
        </w:rPr>
        <w:t>SnTe</w:t>
      </w:r>
      <w:proofErr w:type="spellEnd"/>
      <w:r w:rsidR="00170C85" w:rsidRPr="00ED3DDB">
        <w:rPr>
          <w:rFonts w:cstheme="minorHAnsi"/>
          <w:lang w:val="en-GB"/>
        </w:rPr>
        <w:t xml:space="preserve"> film</w:t>
      </w:r>
      <w:r w:rsidR="00DB6E00" w:rsidRPr="00ED3DDB">
        <w:rPr>
          <w:rFonts w:cstheme="minorHAnsi"/>
          <w:lang w:val="en-GB"/>
        </w:rPr>
        <w:t>.</w:t>
      </w:r>
    </w:p>
    <w:p w14:paraId="7F7B568D" w14:textId="6EFC3C8F" w:rsidR="00170C85" w:rsidRPr="00ED3DDB" w:rsidRDefault="00DB6E00" w:rsidP="00785008">
      <w:pPr>
        <w:spacing w:after="240" w:line="360" w:lineRule="auto"/>
        <w:jc w:val="both"/>
        <w:rPr>
          <w:rFonts w:cstheme="minorHAnsi"/>
          <w:lang w:val="en-GB"/>
        </w:rPr>
      </w:pPr>
      <w:r w:rsidRPr="00ED3DDB">
        <w:rPr>
          <w:rFonts w:cstheme="minorHAnsi"/>
          <w:lang w:val="en-GB"/>
        </w:rPr>
        <w:lastRenderedPageBreak/>
        <w:t xml:space="preserve">Energy dispersive X-ray analysis showed </w:t>
      </w:r>
      <w:r w:rsidR="00A87F8D" w:rsidRPr="00ED3DDB">
        <w:rPr>
          <w:rFonts w:cstheme="minorHAnsi"/>
          <w:lang w:val="en-GB"/>
        </w:rPr>
        <w:t xml:space="preserve">that </w:t>
      </w:r>
      <w:r w:rsidR="002A6826" w:rsidRPr="00ED3DDB">
        <w:rPr>
          <w:rFonts w:cstheme="minorHAnsi"/>
          <w:lang w:val="en-GB"/>
        </w:rPr>
        <w:t xml:space="preserve">all </w:t>
      </w:r>
      <w:r w:rsidRPr="00ED3DDB">
        <w:rPr>
          <w:rFonts w:cstheme="minorHAnsi"/>
          <w:lang w:val="en-GB"/>
        </w:rPr>
        <w:t xml:space="preserve">the films </w:t>
      </w:r>
      <w:r w:rsidR="00A87F8D" w:rsidRPr="00ED3DDB">
        <w:rPr>
          <w:rFonts w:cstheme="minorHAnsi"/>
          <w:lang w:val="en-GB"/>
        </w:rPr>
        <w:t>had compositions within experimental error of</w:t>
      </w:r>
      <w:r w:rsidRPr="00ED3DDB">
        <w:rPr>
          <w:rFonts w:cstheme="minorHAnsi"/>
          <w:lang w:val="en-GB"/>
        </w:rPr>
        <w:t xml:space="preserve"> </w:t>
      </w:r>
      <w:r w:rsidR="002B6D71" w:rsidRPr="00ED3DDB">
        <w:rPr>
          <w:rFonts w:cstheme="minorHAnsi"/>
          <w:lang w:val="en-GB"/>
        </w:rPr>
        <w:t xml:space="preserve">stoichiometric </w:t>
      </w:r>
      <w:proofErr w:type="spellStart"/>
      <w:r w:rsidR="002B6D71" w:rsidRPr="00ED3DDB">
        <w:rPr>
          <w:rFonts w:cstheme="minorHAnsi"/>
          <w:lang w:val="en-GB"/>
        </w:rPr>
        <w:t>SnTe</w:t>
      </w:r>
      <w:proofErr w:type="spellEnd"/>
      <w:r w:rsidR="00094041" w:rsidRPr="00ED3DDB">
        <w:rPr>
          <w:rFonts w:cstheme="minorHAnsi"/>
          <w:lang w:val="en-GB"/>
        </w:rPr>
        <w:t xml:space="preserve"> (Table 2).</w:t>
      </w:r>
      <w:r w:rsidR="002F75CA" w:rsidRPr="00ED3DDB">
        <w:rPr>
          <w:rFonts w:cstheme="minorHAnsi"/>
          <w:lang w:val="en-GB"/>
        </w:rPr>
        <w:t xml:space="preserve"> </w:t>
      </w:r>
      <w:r w:rsidR="00094041" w:rsidRPr="00ED3DDB">
        <w:rPr>
          <w:rFonts w:cstheme="minorHAnsi"/>
          <w:lang w:val="en-GB"/>
        </w:rPr>
        <w:t xml:space="preserve">Peaks corresponding to </w:t>
      </w:r>
      <w:r w:rsidR="00FE1D09" w:rsidRPr="00ED3DDB">
        <w:rPr>
          <w:rFonts w:cstheme="minorHAnsi"/>
          <w:lang w:val="en-GB"/>
        </w:rPr>
        <w:t xml:space="preserve">Si and O from the underlying substrates </w:t>
      </w:r>
      <w:r w:rsidR="00094041" w:rsidRPr="00ED3DDB">
        <w:rPr>
          <w:rFonts w:cstheme="minorHAnsi"/>
          <w:lang w:val="en-GB"/>
        </w:rPr>
        <w:t>were present in a few samples</w:t>
      </w:r>
      <w:r w:rsidR="00A87F8D" w:rsidRPr="00ED3DDB">
        <w:rPr>
          <w:rFonts w:cstheme="minorHAnsi"/>
          <w:lang w:val="en-GB"/>
        </w:rPr>
        <w:t xml:space="preserve"> (indicating thinner films)</w:t>
      </w:r>
      <w:r w:rsidR="00094041" w:rsidRPr="00ED3DDB">
        <w:rPr>
          <w:rFonts w:cstheme="minorHAnsi"/>
          <w:lang w:val="en-GB"/>
        </w:rPr>
        <w:t xml:space="preserve">, but </w:t>
      </w:r>
      <w:r w:rsidR="00FE1D09" w:rsidRPr="00ED3DDB">
        <w:rPr>
          <w:rFonts w:cstheme="minorHAnsi"/>
          <w:lang w:val="en-GB"/>
        </w:rPr>
        <w:t>no</w:t>
      </w:r>
      <w:r w:rsidR="0052191A" w:rsidRPr="00ED3DDB">
        <w:rPr>
          <w:rFonts w:cstheme="minorHAnsi"/>
          <w:lang w:val="en-GB"/>
        </w:rPr>
        <w:t xml:space="preserve"> </w:t>
      </w:r>
      <w:r w:rsidR="00FE1D09" w:rsidRPr="00ED3DDB">
        <w:rPr>
          <w:rFonts w:cstheme="minorHAnsi"/>
          <w:lang w:val="en-GB"/>
        </w:rPr>
        <w:t>impurities were evident</w:t>
      </w:r>
      <w:r w:rsidR="002B6D71" w:rsidRPr="00ED3DDB">
        <w:rPr>
          <w:rFonts w:cstheme="minorHAnsi"/>
          <w:lang w:val="en-GB"/>
        </w:rPr>
        <w:t>.</w:t>
      </w:r>
      <w:r w:rsidR="00BA7311" w:rsidRPr="00ED3DDB">
        <w:rPr>
          <w:rFonts w:cstheme="minorHAnsi"/>
          <w:lang w:val="en-GB"/>
        </w:rPr>
        <w:t xml:space="preserve"> </w:t>
      </w:r>
      <w:r w:rsidR="002B6D71" w:rsidRPr="00ED3DDB">
        <w:rPr>
          <w:rFonts w:cstheme="minorHAnsi"/>
          <w:lang w:val="en-GB"/>
        </w:rPr>
        <w:t xml:space="preserve"> </w:t>
      </w:r>
      <w:r w:rsidR="00094041" w:rsidRPr="00ED3DDB">
        <w:rPr>
          <w:rFonts w:cstheme="minorHAnsi"/>
          <w:lang w:val="en-GB"/>
        </w:rPr>
        <w:t>Th</w:t>
      </w:r>
      <w:r w:rsidR="00A87F8D" w:rsidRPr="00ED3DDB">
        <w:rPr>
          <w:rFonts w:cstheme="minorHAnsi"/>
          <w:lang w:val="en-GB"/>
        </w:rPr>
        <w:t xml:space="preserve">is was also supported </w:t>
      </w:r>
      <w:r w:rsidR="00094041" w:rsidRPr="00ED3DDB">
        <w:rPr>
          <w:rFonts w:cstheme="minorHAnsi"/>
          <w:lang w:val="en-GB"/>
        </w:rPr>
        <w:t xml:space="preserve">by </w:t>
      </w:r>
      <w:r w:rsidR="007E506C" w:rsidRPr="00ED3DDB">
        <w:rPr>
          <w:rFonts w:cstheme="minorHAnsi"/>
          <w:lang w:val="en-GB"/>
        </w:rPr>
        <w:t xml:space="preserve">Raman </w:t>
      </w:r>
      <w:r w:rsidR="00CF65F0" w:rsidRPr="00ED3DDB">
        <w:rPr>
          <w:rFonts w:cstheme="minorHAnsi"/>
          <w:lang w:val="en-GB"/>
        </w:rPr>
        <w:t>scattering</w:t>
      </w:r>
      <w:r w:rsidR="00A87F8D" w:rsidRPr="00ED3DDB">
        <w:rPr>
          <w:rFonts w:cstheme="minorHAnsi"/>
          <w:lang w:val="en-GB"/>
        </w:rPr>
        <w:t xml:space="preserve">, which showed only features expected </w:t>
      </w:r>
      <w:r w:rsidR="00094041" w:rsidRPr="00ED3DDB">
        <w:rPr>
          <w:rFonts w:cstheme="minorHAnsi"/>
          <w:lang w:val="en-GB"/>
        </w:rPr>
        <w:t>f</w:t>
      </w:r>
      <w:r w:rsidR="00A87F8D" w:rsidRPr="00ED3DDB">
        <w:rPr>
          <w:rFonts w:cstheme="minorHAnsi"/>
          <w:lang w:val="en-GB"/>
        </w:rPr>
        <w:t>or</w:t>
      </w:r>
      <w:r w:rsidR="00094041" w:rsidRPr="00ED3DDB">
        <w:rPr>
          <w:rFonts w:cstheme="minorHAnsi"/>
          <w:lang w:val="en-GB"/>
        </w:rPr>
        <w:t xml:space="preserve"> </w:t>
      </w:r>
      <w:proofErr w:type="spellStart"/>
      <w:r w:rsidR="007E506C" w:rsidRPr="00ED3DDB">
        <w:rPr>
          <w:rFonts w:cstheme="minorHAnsi"/>
          <w:lang w:val="en-GB"/>
        </w:rPr>
        <w:t>SnTe</w:t>
      </w:r>
      <w:proofErr w:type="spellEnd"/>
      <w:r w:rsidR="00094041" w:rsidRPr="00ED3DDB">
        <w:rPr>
          <w:rFonts w:cstheme="minorHAnsi"/>
          <w:lang w:val="en-GB"/>
        </w:rPr>
        <w:t xml:space="preserve">, </w:t>
      </w:r>
      <w:r w:rsidR="00125782" w:rsidRPr="00ED3DDB">
        <w:rPr>
          <w:rFonts w:cstheme="minorHAnsi"/>
          <w:lang w:val="en-GB"/>
        </w:rPr>
        <w:t>with</w:t>
      </w:r>
      <w:r w:rsidR="007E506C" w:rsidRPr="00ED3DDB">
        <w:rPr>
          <w:rFonts w:cstheme="minorHAnsi"/>
          <w:lang w:val="en-GB"/>
        </w:rPr>
        <w:t xml:space="preserve"> the A</w:t>
      </w:r>
      <w:r w:rsidR="007E506C" w:rsidRPr="00ED3DDB">
        <w:rPr>
          <w:rFonts w:cstheme="minorHAnsi"/>
          <w:vertAlign w:val="subscript"/>
          <w:lang w:val="en-GB"/>
        </w:rPr>
        <w:t>1</w:t>
      </w:r>
      <w:r w:rsidR="007E506C" w:rsidRPr="00ED3DDB">
        <w:rPr>
          <w:rFonts w:cstheme="minorHAnsi"/>
          <w:lang w:val="en-GB"/>
        </w:rPr>
        <w:t xml:space="preserve"> and</w:t>
      </w:r>
      <w:r w:rsidR="009F40D3" w:rsidRPr="00ED3DDB">
        <w:rPr>
          <w:rFonts w:cstheme="minorHAnsi"/>
          <w:lang w:val="en-GB"/>
        </w:rPr>
        <w:t xml:space="preserve"> </w:t>
      </w:r>
      <w:r w:rsidR="007E506C" w:rsidRPr="00ED3DDB">
        <w:rPr>
          <w:rFonts w:cstheme="minorHAnsi"/>
          <w:lang w:val="en-GB"/>
        </w:rPr>
        <w:t xml:space="preserve">E </w:t>
      </w:r>
      <w:r w:rsidR="00790C08" w:rsidRPr="00ED3DDB">
        <w:rPr>
          <w:rFonts w:cstheme="minorHAnsi"/>
          <w:lang w:val="en-GB"/>
        </w:rPr>
        <w:t>mode</w:t>
      </w:r>
      <w:r w:rsidR="007E506C" w:rsidRPr="00ED3DDB">
        <w:rPr>
          <w:rFonts w:cstheme="minorHAnsi"/>
          <w:lang w:val="en-GB"/>
        </w:rPr>
        <w:t>s</w:t>
      </w:r>
      <w:r w:rsidR="00D10081" w:rsidRPr="00ED3DDB">
        <w:rPr>
          <w:rFonts w:cstheme="minorHAnsi"/>
          <w:lang w:val="en-GB"/>
        </w:rPr>
        <w:t xml:space="preserve"> at 124</w:t>
      </w:r>
      <w:r w:rsidR="009F40D3" w:rsidRPr="00ED3DDB">
        <w:rPr>
          <w:rFonts w:cstheme="minorHAnsi"/>
          <w:lang w:val="en-GB"/>
        </w:rPr>
        <w:t xml:space="preserve"> </w:t>
      </w:r>
      <w:r w:rsidR="00D10081" w:rsidRPr="00ED3DDB">
        <w:rPr>
          <w:rFonts w:cstheme="minorHAnsi"/>
          <w:lang w:val="en-GB"/>
        </w:rPr>
        <w:t xml:space="preserve">and 143 </w:t>
      </w:r>
      <w:proofErr w:type="gramStart"/>
      <w:r w:rsidR="00D10081" w:rsidRPr="00ED3DDB">
        <w:rPr>
          <w:rFonts w:cstheme="minorHAnsi"/>
          <w:lang w:val="en-GB"/>
        </w:rPr>
        <w:t>cm</w:t>
      </w:r>
      <w:r w:rsidR="00D10081" w:rsidRPr="00ED3DDB">
        <w:rPr>
          <w:rFonts w:cstheme="minorHAnsi"/>
          <w:vertAlign w:val="superscript"/>
          <w:lang w:val="en-GB"/>
        </w:rPr>
        <w:t>-1</w:t>
      </w:r>
      <w:proofErr w:type="gramEnd"/>
      <w:r w:rsidR="007E506C" w:rsidRPr="00ED3DDB">
        <w:rPr>
          <w:rFonts w:cstheme="minorHAnsi"/>
          <w:lang w:val="en-GB"/>
        </w:rPr>
        <w:t>, respectively</w:t>
      </w:r>
      <w:r w:rsidR="00094041" w:rsidRPr="00ED3DDB">
        <w:rPr>
          <w:rFonts w:cstheme="minorHAnsi"/>
          <w:lang w:val="en-GB"/>
        </w:rPr>
        <w:t xml:space="preserve"> (Fig. 3)</w:t>
      </w:r>
      <w:r w:rsidR="00125782" w:rsidRPr="00ED3DDB">
        <w:rPr>
          <w:rFonts w:cstheme="minorHAnsi"/>
          <w:lang w:val="en-GB"/>
        </w:rPr>
        <w:t>, and with no contamination</w:t>
      </w:r>
      <w:r w:rsidR="00A87F8D" w:rsidRPr="00ED3DDB">
        <w:rPr>
          <w:rFonts w:cstheme="minorHAnsi"/>
          <w:lang w:val="en-GB"/>
        </w:rPr>
        <w:t xml:space="preserve"> evident</w:t>
      </w:r>
      <w:r w:rsidR="007E506C" w:rsidRPr="00ED3DDB">
        <w:rPr>
          <w:rFonts w:cstheme="minorHAnsi"/>
          <w:lang w:val="en-GB"/>
        </w:rPr>
        <w:t>.</w:t>
      </w:r>
      <w:r w:rsidR="007261FD" w:rsidRPr="00ED3DDB">
        <w:rPr>
          <w:rFonts w:cstheme="minorHAnsi"/>
          <w:vertAlign w:val="superscript"/>
          <w:lang w:val="en-GB"/>
        </w:rPr>
        <w:t>11,3</w:t>
      </w:r>
      <w:r w:rsidR="00165C1F" w:rsidRPr="00ED3DDB">
        <w:rPr>
          <w:rFonts w:cstheme="minorHAnsi"/>
          <w:vertAlign w:val="superscript"/>
          <w:lang w:val="en-GB"/>
        </w:rPr>
        <w:t>7</w:t>
      </w:r>
    </w:p>
    <w:p w14:paraId="33F7990A" w14:textId="5AA8C500" w:rsidR="00094041" w:rsidRPr="00ED3DDB" w:rsidRDefault="00094041" w:rsidP="00094041">
      <w:pPr>
        <w:spacing w:after="120" w:line="360" w:lineRule="auto"/>
        <w:jc w:val="both"/>
        <w:rPr>
          <w:rFonts w:cstheme="minorHAnsi"/>
          <w:noProof/>
          <w:sz w:val="20"/>
          <w:szCs w:val="20"/>
          <w:lang w:val="en-GB" w:eastAsia="en-GB"/>
        </w:rPr>
      </w:pPr>
      <w:r w:rsidRPr="00ED3DDB">
        <w:rPr>
          <w:rFonts w:cstheme="minorHAnsi"/>
          <w:noProof/>
          <w:sz w:val="20"/>
          <w:szCs w:val="20"/>
          <w:lang w:val="en-GB" w:eastAsia="en-GB"/>
        </w:rPr>
        <w:t xml:space="preserve">Table 2 EDX data for </w:t>
      </w:r>
      <w:r w:rsidR="00785008" w:rsidRPr="00ED3DDB">
        <w:rPr>
          <w:rFonts w:cstheme="minorHAnsi"/>
          <w:noProof/>
          <w:sz w:val="20"/>
          <w:szCs w:val="20"/>
          <w:lang w:val="en-GB" w:eastAsia="en-GB"/>
        </w:rPr>
        <w:t>four</w:t>
      </w:r>
      <w:r w:rsidRPr="00ED3DDB">
        <w:rPr>
          <w:rFonts w:cstheme="minorHAnsi"/>
          <w:noProof/>
          <w:sz w:val="20"/>
          <w:szCs w:val="20"/>
          <w:lang w:val="en-GB" w:eastAsia="en-GB"/>
        </w:rPr>
        <w:t xml:space="preserve"> SnTe thin film samples (atomic percentages)</w:t>
      </w:r>
    </w:p>
    <w:tbl>
      <w:tblPr>
        <w:tblStyle w:val="TableGrid"/>
        <w:tblpPr w:leftFromText="180" w:rightFromText="180" w:vertAnchor="text" w:horzAnchor="margin" w:tblpY="-33"/>
        <w:tblW w:w="0" w:type="auto"/>
        <w:tblLook w:val="04A0" w:firstRow="1" w:lastRow="0" w:firstColumn="1" w:lastColumn="0" w:noHBand="0" w:noVBand="1"/>
      </w:tblPr>
      <w:tblGrid>
        <w:gridCol w:w="1502"/>
        <w:gridCol w:w="1503"/>
        <w:gridCol w:w="1503"/>
        <w:gridCol w:w="1503"/>
        <w:gridCol w:w="1503"/>
      </w:tblGrid>
      <w:tr w:rsidR="00094041" w:rsidRPr="00ED3DDB" w14:paraId="2BCAC7AD" w14:textId="77777777" w:rsidTr="00094041">
        <w:tc>
          <w:tcPr>
            <w:tcW w:w="1502" w:type="dxa"/>
          </w:tcPr>
          <w:p w14:paraId="2FD2CBE1" w14:textId="77777777" w:rsidR="00094041" w:rsidRPr="00ED3DDB" w:rsidRDefault="00094041" w:rsidP="00094041">
            <w:r w:rsidRPr="00ED3DDB">
              <w:t>Tile</w:t>
            </w:r>
          </w:p>
        </w:tc>
        <w:tc>
          <w:tcPr>
            <w:tcW w:w="1503" w:type="dxa"/>
          </w:tcPr>
          <w:p w14:paraId="44E4487C" w14:textId="2B1499F6" w:rsidR="00094041" w:rsidRPr="00ED3DDB" w:rsidRDefault="00094041" w:rsidP="00094041">
            <w:proofErr w:type="spellStart"/>
            <w:r w:rsidRPr="00ED3DDB">
              <w:t>O%</w:t>
            </w:r>
            <w:r w:rsidR="006E0629" w:rsidRPr="00ED3DDB">
              <w:rPr>
                <w:vertAlign w:val="superscript"/>
              </w:rPr>
              <w:t>a</w:t>
            </w:r>
            <w:proofErr w:type="spellEnd"/>
          </w:p>
        </w:tc>
        <w:tc>
          <w:tcPr>
            <w:tcW w:w="1503" w:type="dxa"/>
          </w:tcPr>
          <w:p w14:paraId="04BD9D69" w14:textId="77777777" w:rsidR="00094041" w:rsidRPr="00ED3DDB" w:rsidRDefault="00094041" w:rsidP="00094041">
            <w:r w:rsidRPr="00ED3DDB">
              <w:t>Si%</w:t>
            </w:r>
          </w:p>
        </w:tc>
        <w:tc>
          <w:tcPr>
            <w:tcW w:w="1503" w:type="dxa"/>
          </w:tcPr>
          <w:p w14:paraId="794C68E2" w14:textId="77777777" w:rsidR="00094041" w:rsidRPr="00ED3DDB" w:rsidRDefault="00094041" w:rsidP="00094041">
            <w:r w:rsidRPr="00ED3DDB">
              <w:t>Sn%</w:t>
            </w:r>
          </w:p>
        </w:tc>
        <w:tc>
          <w:tcPr>
            <w:tcW w:w="1503" w:type="dxa"/>
          </w:tcPr>
          <w:p w14:paraId="03609899" w14:textId="77777777" w:rsidR="00094041" w:rsidRPr="00ED3DDB" w:rsidRDefault="00094041" w:rsidP="00094041">
            <w:proofErr w:type="spellStart"/>
            <w:r w:rsidRPr="00ED3DDB">
              <w:t>Te</w:t>
            </w:r>
            <w:proofErr w:type="spellEnd"/>
            <w:r w:rsidRPr="00ED3DDB">
              <w:t>%</w:t>
            </w:r>
          </w:p>
        </w:tc>
      </w:tr>
      <w:tr w:rsidR="00094041" w:rsidRPr="00ED3DDB" w14:paraId="70FB46E0" w14:textId="77777777" w:rsidTr="00094041">
        <w:tc>
          <w:tcPr>
            <w:tcW w:w="1502" w:type="dxa"/>
          </w:tcPr>
          <w:p w14:paraId="1D5B0421" w14:textId="34CE1AFB" w:rsidR="00094041" w:rsidRPr="00ED3DDB" w:rsidRDefault="001E55F9" w:rsidP="00094041">
            <w:r w:rsidRPr="00ED3DDB">
              <w:t>Deposition 1 Tile 1</w:t>
            </w:r>
          </w:p>
        </w:tc>
        <w:tc>
          <w:tcPr>
            <w:tcW w:w="1503" w:type="dxa"/>
          </w:tcPr>
          <w:p w14:paraId="47BA1604" w14:textId="5DC112E5" w:rsidR="00094041" w:rsidRPr="00ED3DDB" w:rsidRDefault="00094041" w:rsidP="00094041">
            <w:r w:rsidRPr="00ED3DDB">
              <w:t>16</w:t>
            </w:r>
            <w:r w:rsidR="006E0629" w:rsidRPr="00ED3DDB">
              <w:t>.4</w:t>
            </w:r>
          </w:p>
        </w:tc>
        <w:tc>
          <w:tcPr>
            <w:tcW w:w="1503" w:type="dxa"/>
          </w:tcPr>
          <w:p w14:paraId="48EB81DA" w14:textId="1128DD6F" w:rsidR="00094041" w:rsidRPr="00ED3DDB" w:rsidRDefault="00094041" w:rsidP="00094041">
            <w:r w:rsidRPr="00ED3DDB">
              <w:t>2</w:t>
            </w:r>
            <w:r w:rsidR="006E0629" w:rsidRPr="00ED3DDB">
              <w:t>.1</w:t>
            </w:r>
          </w:p>
        </w:tc>
        <w:tc>
          <w:tcPr>
            <w:tcW w:w="1503" w:type="dxa"/>
          </w:tcPr>
          <w:p w14:paraId="0DE15F57" w14:textId="57F4C188" w:rsidR="00094041" w:rsidRPr="00ED3DDB" w:rsidRDefault="00094041" w:rsidP="00094041">
            <w:r w:rsidRPr="00ED3DDB">
              <w:t>41</w:t>
            </w:r>
            <w:r w:rsidR="006E0629" w:rsidRPr="00ED3DDB">
              <w:t>.4</w:t>
            </w:r>
          </w:p>
        </w:tc>
        <w:tc>
          <w:tcPr>
            <w:tcW w:w="1503" w:type="dxa"/>
          </w:tcPr>
          <w:p w14:paraId="1A13499A" w14:textId="24B5E485" w:rsidR="00094041" w:rsidRPr="00ED3DDB" w:rsidRDefault="00094041" w:rsidP="00094041">
            <w:r w:rsidRPr="00ED3DDB">
              <w:t>40</w:t>
            </w:r>
            <w:r w:rsidR="006E0629" w:rsidRPr="00ED3DDB">
              <w:t>.1</w:t>
            </w:r>
          </w:p>
        </w:tc>
      </w:tr>
      <w:tr w:rsidR="00094041" w:rsidRPr="00ED3DDB" w14:paraId="15E3C362" w14:textId="77777777" w:rsidTr="00094041">
        <w:tc>
          <w:tcPr>
            <w:tcW w:w="1502" w:type="dxa"/>
          </w:tcPr>
          <w:p w14:paraId="72DAE679" w14:textId="61EDE713" w:rsidR="00094041" w:rsidRPr="00ED3DDB" w:rsidRDefault="001E55F9" w:rsidP="00094041">
            <w:r w:rsidRPr="00ED3DDB">
              <w:t>Deposition 2 Tile 1</w:t>
            </w:r>
          </w:p>
        </w:tc>
        <w:tc>
          <w:tcPr>
            <w:tcW w:w="1503" w:type="dxa"/>
          </w:tcPr>
          <w:p w14:paraId="52C8ADC3" w14:textId="078E0D39" w:rsidR="00094041" w:rsidRPr="00ED3DDB" w:rsidRDefault="00094041" w:rsidP="00094041">
            <w:r w:rsidRPr="00ED3DDB">
              <w:t>1</w:t>
            </w:r>
            <w:r w:rsidR="006E0629" w:rsidRPr="00ED3DDB">
              <w:t>6.9</w:t>
            </w:r>
          </w:p>
        </w:tc>
        <w:tc>
          <w:tcPr>
            <w:tcW w:w="1503" w:type="dxa"/>
          </w:tcPr>
          <w:p w14:paraId="77BEEAC7" w14:textId="6F9DEBCB" w:rsidR="00094041" w:rsidRPr="00ED3DDB" w:rsidRDefault="00094041" w:rsidP="00094041">
            <w:r w:rsidRPr="00ED3DDB">
              <w:t>2</w:t>
            </w:r>
            <w:r w:rsidR="006E0629" w:rsidRPr="00ED3DDB">
              <w:t>.3</w:t>
            </w:r>
          </w:p>
        </w:tc>
        <w:tc>
          <w:tcPr>
            <w:tcW w:w="1503" w:type="dxa"/>
          </w:tcPr>
          <w:p w14:paraId="7241C56F" w14:textId="186BAB68" w:rsidR="00094041" w:rsidRPr="00ED3DDB" w:rsidRDefault="00094041" w:rsidP="00094041">
            <w:r w:rsidRPr="00ED3DDB">
              <w:t>4</w:t>
            </w:r>
            <w:r w:rsidR="006E0629" w:rsidRPr="00ED3DDB">
              <w:t>1.1</w:t>
            </w:r>
          </w:p>
        </w:tc>
        <w:tc>
          <w:tcPr>
            <w:tcW w:w="1503" w:type="dxa"/>
          </w:tcPr>
          <w:p w14:paraId="604017F4" w14:textId="212BF8EA" w:rsidR="00094041" w:rsidRPr="00ED3DDB" w:rsidRDefault="006E0629" w:rsidP="00094041">
            <w:r w:rsidRPr="00ED3DDB">
              <w:t>39.8</w:t>
            </w:r>
          </w:p>
        </w:tc>
      </w:tr>
      <w:tr w:rsidR="00094041" w:rsidRPr="00ED3DDB" w14:paraId="06273CF0" w14:textId="77777777" w:rsidTr="00094041">
        <w:tc>
          <w:tcPr>
            <w:tcW w:w="1502" w:type="dxa"/>
          </w:tcPr>
          <w:p w14:paraId="5DCB54FA" w14:textId="7EC6A036" w:rsidR="00094041" w:rsidRPr="00ED3DDB" w:rsidRDefault="001E55F9" w:rsidP="009C13FE">
            <w:r w:rsidRPr="00ED3DDB">
              <w:t>Deposition 2 Tile 2</w:t>
            </w:r>
          </w:p>
        </w:tc>
        <w:tc>
          <w:tcPr>
            <w:tcW w:w="1503" w:type="dxa"/>
          </w:tcPr>
          <w:p w14:paraId="5C87D482" w14:textId="1FFDC6E1" w:rsidR="00094041" w:rsidRPr="00ED3DDB" w:rsidRDefault="00094041" w:rsidP="00094041">
            <w:r w:rsidRPr="00ED3DDB">
              <w:t>1</w:t>
            </w:r>
            <w:r w:rsidR="006E0629" w:rsidRPr="00ED3DDB">
              <w:t>5.8</w:t>
            </w:r>
          </w:p>
        </w:tc>
        <w:tc>
          <w:tcPr>
            <w:tcW w:w="1503" w:type="dxa"/>
          </w:tcPr>
          <w:p w14:paraId="61F06953" w14:textId="65C36F2B" w:rsidR="00094041" w:rsidRPr="00ED3DDB" w:rsidRDefault="00BA7311" w:rsidP="00094041">
            <w:r w:rsidRPr="00ED3DDB">
              <w:t>1</w:t>
            </w:r>
            <w:r w:rsidR="006E0629" w:rsidRPr="00ED3DDB">
              <w:t>0.7</w:t>
            </w:r>
          </w:p>
        </w:tc>
        <w:tc>
          <w:tcPr>
            <w:tcW w:w="1503" w:type="dxa"/>
          </w:tcPr>
          <w:p w14:paraId="5F0576C8" w14:textId="4EB36605" w:rsidR="00094041" w:rsidRPr="00ED3DDB" w:rsidRDefault="00094041" w:rsidP="00094041">
            <w:r w:rsidRPr="00ED3DDB">
              <w:t>4</w:t>
            </w:r>
            <w:r w:rsidR="006E0629" w:rsidRPr="00ED3DDB">
              <w:t>1.9</w:t>
            </w:r>
          </w:p>
        </w:tc>
        <w:tc>
          <w:tcPr>
            <w:tcW w:w="1503" w:type="dxa"/>
          </w:tcPr>
          <w:p w14:paraId="6FAACA7E" w14:textId="00268484" w:rsidR="00094041" w:rsidRPr="00ED3DDB" w:rsidRDefault="00094041" w:rsidP="00094041">
            <w:r w:rsidRPr="00ED3DDB">
              <w:t>4</w:t>
            </w:r>
            <w:r w:rsidR="006E0629" w:rsidRPr="00ED3DDB">
              <w:t>1.6</w:t>
            </w:r>
          </w:p>
        </w:tc>
      </w:tr>
      <w:tr w:rsidR="00094041" w:rsidRPr="00ED3DDB" w14:paraId="4C8D801F" w14:textId="77777777" w:rsidTr="00094041">
        <w:tc>
          <w:tcPr>
            <w:tcW w:w="1502" w:type="dxa"/>
          </w:tcPr>
          <w:p w14:paraId="2A596BBA" w14:textId="24FD2F6E" w:rsidR="00094041" w:rsidRPr="00ED3DDB" w:rsidRDefault="001E55F9" w:rsidP="009C13FE">
            <w:r w:rsidRPr="00ED3DDB">
              <w:t>Deposition 3 Tile 1</w:t>
            </w:r>
          </w:p>
        </w:tc>
        <w:tc>
          <w:tcPr>
            <w:tcW w:w="1503" w:type="dxa"/>
          </w:tcPr>
          <w:p w14:paraId="43867C50" w14:textId="4EEF6263" w:rsidR="00094041" w:rsidRPr="00ED3DDB" w:rsidRDefault="00094041" w:rsidP="00094041">
            <w:r w:rsidRPr="00ED3DDB">
              <w:t>2</w:t>
            </w:r>
            <w:r w:rsidR="006E0629" w:rsidRPr="00ED3DDB">
              <w:t>3.5</w:t>
            </w:r>
          </w:p>
        </w:tc>
        <w:tc>
          <w:tcPr>
            <w:tcW w:w="1503" w:type="dxa"/>
          </w:tcPr>
          <w:p w14:paraId="195BD651" w14:textId="509E592A" w:rsidR="00094041" w:rsidRPr="00ED3DDB" w:rsidRDefault="00094041" w:rsidP="00094041">
            <w:r w:rsidRPr="00ED3DDB">
              <w:t>2</w:t>
            </w:r>
            <w:r w:rsidR="006E0629" w:rsidRPr="00ED3DDB">
              <w:t>.3</w:t>
            </w:r>
          </w:p>
        </w:tc>
        <w:tc>
          <w:tcPr>
            <w:tcW w:w="1503" w:type="dxa"/>
          </w:tcPr>
          <w:p w14:paraId="73399F50" w14:textId="65CF7AFE" w:rsidR="00094041" w:rsidRPr="00ED3DDB" w:rsidRDefault="00094041" w:rsidP="00094041">
            <w:r w:rsidRPr="00ED3DDB">
              <w:t>37</w:t>
            </w:r>
            <w:r w:rsidR="006E0629" w:rsidRPr="00ED3DDB">
              <w:t>.5</w:t>
            </w:r>
          </w:p>
        </w:tc>
        <w:tc>
          <w:tcPr>
            <w:tcW w:w="1503" w:type="dxa"/>
          </w:tcPr>
          <w:p w14:paraId="04A1C19E" w14:textId="63AE6133" w:rsidR="00094041" w:rsidRPr="00ED3DDB" w:rsidRDefault="00094041" w:rsidP="00094041">
            <w:r w:rsidRPr="00ED3DDB">
              <w:t>3</w:t>
            </w:r>
            <w:r w:rsidR="006E0629" w:rsidRPr="00ED3DDB">
              <w:t>7.</w:t>
            </w:r>
            <w:r w:rsidR="00BA7311" w:rsidRPr="00ED3DDB">
              <w:t>7</w:t>
            </w:r>
          </w:p>
        </w:tc>
      </w:tr>
    </w:tbl>
    <w:p w14:paraId="4A26221D" w14:textId="56F65980" w:rsidR="00094041" w:rsidRPr="00ED3DDB" w:rsidRDefault="00094041" w:rsidP="00712928">
      <w:pPr>
        <w:spacing w:after="120" w:line="360" w:lineRule="auto"/>
        <w:jc w:val="both"/>
        <w:rPr>
          <w:rFonts w:cstheme="minorHAnsi"/>
          <w:lang w:val="en-GB"/>
        </w:rPr>
      </w:pPr>
    </w:p>
    <w:p w14:paraId="57826A0C" w14:textId="20115386" w:rsidR="009918CA" w:rsidRPr="00ED3DDB" w:rsidRDefault="007802AE" w:rsidP="00712928">
      <w:pPr>
        <w:spacing w:after="120" w:line="360" w:lineRule="auto"/>
        <w:jc w:val="both"/>
        <w:rPr>
          <w:rFonts w:cstheme="minorHAnsi"/>
          <w:noProof/>
          <w:lang w:val="en-GB" w:eastAsia="en-GB"/>
        </w:rPr>
      </w:pPr>
      <w:r w:rsidRPr="00ED3DDB">
        <w:rPr>
          <w:rFonts w:cstheme="minorHAnsi"/>
          <w:lang w:val="en-GB"/>
        </w:rPr>
        <w:t xml:space="preserve"> </w:t>
      </w:r>
    </w:p>
    <w:p w14:paraId="3D8316E0" w14:textId="77777777" w:rsidR="009918CA" w:rsidRPr="00ED3DDB" w:rsidRDefault="009918CA" w:rsidP="00712928">
      <w:pPr>
        <w:spacing w:after="120" w:line="360" w:lineRule="auto"/>
        <w:jc w:val="both"/>
        <w:rPr>
          <w:rFonts w:cstheme="minorHAnsi"/>
          <w:noProof/>
          <w:lang w:val="en-GB" w:eastAsia="en-GB"/>
        </w:rPr>
      </w:pPr>
    </w:p>
    <w:p w14:paraId="580AA872" w14:textId="77777777" w:rsidR="009918CA" w:rsidRPr="00ED3DDB" w:rsidRDefault="009918CA" w:rsidP="00712928">
      <w:pPr>
        <w:spacing w:after="120" w:line="360" w:lineRule="auto"/>
        <w:jc w:val="both"/>
        <w:rPr>
          <w:rFonts w:cstheme="minorHAnsi"/>
          <w:noProof/>
          <w:lang w:val="en-GB" w:eastAsia="en-GB"/>
        </w:rPr>
      </w:pPr>
    </w:p>
    <w:p w14:paraId="0BABE7B9" w14:textId="5A1EBB28" w:rsidR="006E0629" w:rsidRPr="00ED3DDB" w:rsidRDefault="006E0629" w:rsidP="0031149A">
      <w:pPr>
        <w:spacing w:after="120" w:line="360" w:lineRule="auto"/>
        <w:jc w:val="both"/>
        <w:rPr>
          <w:rFonts w:cstheme="minorHAnsi"/>
          <w:lang w:val="en-GB"/>
        </w:rPr>
      </w:pPr>
    </w:p>
    <w:p w14:paraId="67FEE44A" w14:textId="0368BF70" w:rsidR="006E0629" w:rsidRPr="00ED3DDB" w:rsidRDefault="006E0629" w:rsidP="0031149A">
      <w:pPr>
        <w:spacing w:after="120" w:line="360" w:lineRule="auto"/>
        <w:jc w:val="both"/>
        <w:rPr>
          <w:rFonts w:cstheme="minorHAnsi"/>
          <w:sz w:val="20"/>
          <w:szCs w:val="20"/>
          <w:lang w:val="en-GB"/>
        </w:rPr>
      </w:pPr>
      <w:r w:rsidRPr="00ED3DDB">
        <w:rPr>
          <w:rFonts w:cstheme="minorHAnsi"/>
          <w:sz w:val="20"/>
          <w:szCs w:val="20"/>
          <w:vertAlign w:val="superscript"/>
          <w:lang w:val="en-GB"/>
        </w:rPr>
        <w:t>a</w:t>
      </w:r>
      <w:r w:rsidRPr="00ED3DDB">
        <w:rPr>
          <w:rFonts w:cstheme="minorHAnsi"/>
          <w:sz w:val="20"/>
          <w:szCs w:val="20"/>
          <w:lang w:val="en-GB"/>
        </w:rPr>
        <w:t xml:space="preserve"> note that the %O arises from the substrate and is exaggerated due to overlap with peaks characteristic of Sn and </w:t>
      </w:r>
      <w:proofErr w:type="spellStart"/>
      <w:r w:rsidRPr="00ED3DDB">
        <w:rPr>
          <w:rFonts w:cstheme="minorHAnsi"/>
          <w:sz w:val="20"/>
          <w:szCs w:val="20"/>
          <w:lang w:val="en-GB"/>
        </w:rPr>
        <w:t>Te</w:t>
      </w:r>
      <w:proofErr w:type="spellEnd"/>
      <w:r w:rsidRPr="00ED3DDB">
        <w:rPr>
          <w:rFonts w:cstheme="minorHAnsi"/>
          <w:sz w:val="20"/>
          <w:szCs w:val="20"/>
          <w:lang w:val="en-GB"/>
        </w:rPr>
        <w:t>.</w:t>
      </w:r>
    </w:p>
    <w:p w14:paraId="09EBE4E9" w14:textId="5063471C" w:rsidR="0031149A" w:rsidRPr="00ED3DDB" w:rsidRDefault="00235CB4" w:rsidP="0031149A">
      <w:pPr>
        <w:spacing w:after="120" w:line="360" w:lineRule="auto"/>
        <w:jc w:val="both"/>
        <w:rPr>
          <w:rFonts w:cstheme="minorHAnsi"/>
          <w:lang w:val="en-GB"/>
        </w:rPr>
      </w:pPr>
      <w:r w:rsidRPr="00ED3DDB">
        <w:rPr>
          <w:rFonts w:cstheme="minorHAnsi"/>
          <w:lang w:val="en-GB"/>
        </w:rPr>
        <w:t xml:space="preserve"> </w:t>
      </w:r>
      <w:r w:rsidRPr="00ED3DDB">
        <w:rPr>
          <w:rFonts w:cstheme="minorHAnsi"/>
          <w:noProof/>
          <w:lang w:val="en-GB" w:eastAsia="en-GB"/>
        </w:rPr>
        <w:drawing>
          <wp:inline distT="0" distB="0" distL="0" distR="0" wp14:anchorId="7CBE9284" wp14:editId="20A2FD1F">
            <wp:extent cx="4073081" cy="3562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4692" t="9091" r="9716" b="325"/>
                    <a:stretch/>
                  </pic:blipFill>
                  <pic:spPr bwMode="auto">
                    <a:xfrm>
                      <a:off x="0" y="0"/>
                      <a:ext cx="4087705" cy="3575140"/>
                    </a:xfrm>
                    <a:prstGeom prst="rect">
                      <a:avLst/>
                    </a:prstGeom>
                    <a:noFill/>
                    <a:ln>
                      <a:noFill/>
                    </a:ln>
                    <a:extLst>
                      <a:ext uri="{53640926-AAD7-44D8-BBD7-CCE9431645EC}">
                        <a14:shadowObscured xmlns:a14="http://schemas.microsoft.com/office/drawing/2010/main"/>
                      </a:ext>
                    </a:extLst>
                  </pic:spPr>
                </pic:pic>
              </a:graphicData>
            </a:graphic>
          </wp:inline>
        </w:drawing>
      </w:r>
      <w:r w:rsidRPr="00ED3DDB" w:rsidDel="0031149A">
        <w:rPr>
          <w:rFonts w:cstheme="minorHAnsi"/>
          <w:lang w:val="en-GB"/>
        </w:rPr>
        <w:t xml:space="preserve"> </w:t>
      </w:r>
    </w:p>
    <w:p w14:paraId="60E610FD" w14:textId="65F2682F" w:rsidR="00F8303A" w:rsidRPr="00ED3DDB" w:rsidRDefault="00790C08" w:rsidP="0031149A">
      <w:pPr>
        <w:spacing w:after="120" w:line="360" w:lineRule="auto"/>
        <w:jc w:val="both"/>
        <w:rPr>
          <w:rFonts w:cstheme="minorHAnsi"/>
          <w:lang w:val="en-GB"/>
        </w:rPr>
      </w:pPr>
      <w:r w:rsidRPr="00ED3DDB">
        <w:rPr>
          <w:rFonts w:cstheme="minorHAnsi"/>
          <w:noProof/>
          <w:lang w:val="en-GB" w:eastAsia="en-GB"/>
        </w:rPr>
        <w:lastRenderedPageBreak/>
        <mc:AlternateContent>
          <mc:Choice Requires="wpg">
            <w:drawing>
              <wp:anchor distT="0" distB="0" distL="114300" distR="114300" simplePos="0" relativeHeight="251662336" behindDoc="0" locked="0" layoutInCell="1" allowOverlap="1" wp14:anchorId="1F93C4BE" wp14:editId="0A9DE1C1">
                <wp:simplePos x="0" y="0"/>
                <wp:positionH relativeFrom="column">
                  <wp:posOffset>3241</wp:posOffset>
                </wp:positionH>
                <wp:positionV relativeFrom="paragraph">
                  <wp:posOffset>314856</wp:posOffset>
                </wp:positionV>
                <wp:extent cx="3599815" cy="3049905"/>
                <wp:effectExtent l="0" t="0" r="635" b="0"/>
                <wp:wrapTopAndBottom/>
                <wp:docPr id="12" name="Group 12"/>
                <wp:cNvGraphicFramePr/>
                <a:graphic xmlns:a="http://schemas.openxmlformats.org/drawingml/2006/main">
                  <a:graphicData uri="http://schemas.microsoft.com/office/word/2010/wordprocessingGroup">
                    <wpg:wgp>
                      <wpg:cNvGrpSpPr/>
                      <wpg:grpSpPr>
                        <a:xfrm>
                          <a:off x="0" y="0"/>
                          <a:ext cx="3599815" cy="3049905"/>
                          <a:chOff x="0" y="0"/>
                          <a:chExt cx="3599815" cy="3049905"/>
                        </a:xfrm>
                      </wpg:grpSpPr>
                      <pic:pic xmlns:pic="http://schemas.openxmlformats.org/drawingml/2006/picture">
                        <pic:nvPicPr>
                          <pic:cNvPr id="9" name="Picture 9" descr="C:\Users\Ruomeng Huang\Downloads\SnTe Raman v2.png"/>
                          <pic:cNvPicPr>
                            <a:picLocks noChangeAspect="1"/>
                          </pic:cNvPicPr>
                        </pic:nvPicPr>
                        <pic:blipFill rotWithShape="1">
                          <a:blip r:embed="rId15" cstate="print">
                            <a:extLst>
                              <a:ext uri="{28A0092B-C50C-407E-A947-70E740481C1C}">
                                <a14:useLocalDpi xmlns:a14="http://schemas.microsoft.com/office/drawing/2010/main" val="0"/>
                              </a:ext>
                            </a:extLst>
                          </a:blip>
                          <a:srcRect l="9444" t="10158" r="11667" b="2466"/>
                          <a:stretch/>
                        </pic:blipFill>
                        <pic:spPr bwMode="auto">
                          <a:xfrm>
                            <a:off x="0" y="0"/>
                            <a:ext cx="3599815" cy="3049905"/>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443553" y="109182"/>
                            <a:ext cx="293370" cy="266065"/>
                          </a:xfrm>
                          <a:prstGeom prst="rect">
                            <a:avLst/>
                          </a:prstGeom>
                          <a:solidFill>
                            <a:srgbClr val="FFFFFF"/>
                          </a:solidFill>
                          <a:ln w="9525">
                            <a:noFill/>
                            <a:miter lim="800000"/>
                            <a:headEnd/>
                            <a:tailEnd/>
                          </a:ln>
                        </wps:spPr>
                        <wps:txbx>
                          <w:txbxContent>
                            <w:p w14:paraId="44BB3BA1" w14:textId="4A87AA6C" w:rsidR="00790C08" w:rsidRPr="00790C08" w:rsidRDefault="00790C08">
                              <w:pPr>
                                <w:rPr>
                                  <w:b/>
                                  <w:bCs/>
                                  <w:sz w:val="28"/>
                                  <w:szCs w:val="28"/>
                                </w:rPr>
                              </w:pPr>
                              <w:r w:rsidRPr="00790C08">
                                <w:rPr>
                                  <w:b/>
                                  <w:bCs/>
                                  <w:sz w:val="28"/>
                                  <w:szCs w:val="28"/>
                                </w:rPr>
                                <w:t>b</w:t>
                              </w:r>
                            </w:p>
                          </w:txbxContent>
                        </wps:txbx>
                        <wps:bodyPr rot="0" vert="horz" wrap="square" lIns="91440" tIns="45720" rIns="91440" bIns="45720" anchor="t" anchorCtr="0">
                          <a:noAutofit/>
                        </wps:bodyPr>
                      </wps:wsp>
                    </wpg:wgp>
                  </a:graphicData>
                </a:graphic>
              </wp:anchor>
            </w:drawing>
          </mc:Choice>
          <mc:Fallback>
            <w:pict>
              <v:group w14:anchorId="1F93C4BE" id="Group 12" o:spid="_x0000_s1026" style="position:absolute;left:0;text-align:left;margin-left:.25pt;margin-top:24.8pt;width:283.45pt;height:240.15pt;z-index:251662336" coordsize="35998,30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">
                <v:shape id="Picture 9" o:spid="_x0000_s1027" type="#_x0000_t75" style="position:absolute;width:35998;height:30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">
                  <v:imagedata r:id="rId16" o:title="SnTe Raman v2" croptop="6657f" cropbottom="1616f" cropleft="6189f" cropright="7646f"/>
                </v:shape>
                <v:shapetype id="_x0000_t202" coordsize="21600,21600" o:spt="202" path="m,l,21600r21600,l21600,xe">
                  <v:stroke joinstyle="miter"/>
                  <v:path gradientshapeok="t" o:connecttype="rect"/>
                </v:shapetype>
                <v:shape id="Text Box 2" o:spid="_x0000_s1028" type="#_x0000_t202" style="position:absolute;left:4435;top:1091;width:2934;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4BB3BA1" w14:textId="4A87AA6C" w:rsidR="00790C08" w:rsidRPr="00790C08" w:rsidRDefault="00790C08">
                        <w:pPr>
                          <w:rPr>
                            <w:b/>
                            <w:bCs/>
                            <w:sz w:val="28"/>
                            <w:szCs w:val="28"/>
                          </w:rPr>
                        </w:pPr>
                        <w:r w:rsidRPr="00790C08">
                          <w:rPr>
                            <w:b/>
                            <w:bCs/>
                            <w:sz w:val="28"/>
                            <w:szCs w:val="28"/>
                          </w:rPr>
                          <w:t>b</w:t>
                        </w:r>
                      </w:p>
                    </w:txbxContent>
                  </v:textbox>
                </v:shape>
                <w10:wrap type="topAndBottom"/>
              </v:group>
            </w:pict>
          </mc:Fallback>
        </mc:AlternateContent>
      </w:r>
    </w:p>
    <w:p w14:paraId="2CA8BCC1" w14:textId="388FE36F" w:rsidR="007E506C" w:rsidRPr="00ED3DDB" w:rsidRDefault="007E506C" w:rsidP="00712928">
      <w:pPr>
        <w:spacing w:after="120" w:line="360" w:lineRule="auto"/>
        <w:jc w:val="both"/>
        <w:rPr>
          <w:rFonts w:cstheme="minorHAnsi"/>
          <w:lang w:val="en-GB"/>
        </w:rPr>
      </w:pPr>
    </w:p>
    <w:p w14:paraId="71203F3F" w14:textId="6484EA8D" w:rsidR="009F40D3" w:rsidRPr="00ED3DDB" w:rsidRDefault="007E506C" w:rsidP="00125782">
      <w:pPr>
        <w:spacing w:after="240" w:line="360" w:lineRule="auto"/>
        <w:jc w:val="both"/>
        <w:rPr>
          <w:rFonts w:cstheme="minorHAnsi"/>
          <w:lang w:val="en-GB"/>
        </w:rPr>
      </w:pPr>
      <w:r w:rsidRPr="00ED3DDB">
        <w:rPr>
          <w:rFonts w:cstheme="minorHAnsi"/>
          <w:b/>
          <w:bCs/>
          <w:sz w:val="20"/>
          <w:szCs w:val="20"/>
          <w:lang w:val="en-GB"/>
        </w:rPr>
        <w:t>Figure</w:t>
      </w:r>
      <w:r w:rsidR="00FE1D09" w:rsidRPr="00ED3DDB">
        <w:rPr>
          <w:rFonts w:cstheme="minorHAnsi"/>
          <w:b/>
          <w:bCs/>
          <w:sz w:val="20"/>
          <w:szCs w:val="20"/>
          <w:lang w:val="en-GB"/>
        </w:rPr>
        <w:t xml:space="preserve"> 3</w:t>
      </w:r>
      <w:r w:rsidRPr="00ED3DDB">
        <w:rPr>
          <w:rFonts w:cstheme="minorHAnsi"/>
          <w:sz w:val="20"/>
          <w:szCs w:val="20"/>
          <w:lang w:val="en-GB"/>
        </w:rPr>
        <w:t xml:space="preserve"> </w:t>
      </w:r>
      <w:r w:rsidR="001E1692" w:rsidRPr="00ED3DDB">
        <w:rPr>
          <w:rFonts w:cstheme="minorHAnsi"/>
          <w:sz w:val="20"/>
          <w:szCs w:val="20"/>
          <w:lang w:val="en-GB"/>
        </w:rPr>
        <w:t xml:space="preserve">(a) </w:t>
      </w:r>
      <w:r w:rsidRPr="00ED3DDB">
        <w:rPr>
          <w:rFonts w:cstheme="minorHAnsi"/>
          <w:sz w:val="20"/>
          <w:szCs w:val="20"/>
          <w:lang w:val="en-GB"/>
        </w:rPr>
        <w:t xml:space="preserve">EDX spectrum highlighting the elements present within the </w:t>
      </w:r>
      <w:proofErr w:type="spellStart"/>
      <w:r w:rsidRPr="00ED3DDB">
        <w:rPr>
          <w:rFonts w:cstheme="minorHAnsi"/>
          <w:sz w:val="20"/>
          <w:szCs w:val="20"/>
          <w:lang w:val="en-GB"/>
        </w:rPr>
        <w:t>SnTe</w:t>
      </w:r>
      <w:proofErr w:type="spellEnd"/>
      <w:r w:rsidRPr="00ED3DDB">
        <w:rPr>
          <w:rFonts w:cstheme="minorHAnsi"/>
          <w:sz w:val="20"/>
          <w:szCs w:val="20"/>
          <w:lang w:val="en-GB"/>
        </w:rPr>
        <w:t xml:space="preserve"> film, the silicon present is attributed to the substrate. </w:t>
      </w:r>
      <w:r w:rsidR="001E1692" w:rsidRPr="00ED3DDB">
        <w:rPr>
          <w:rFonts w:cstheme="minorHAnsi"/>
          <w:sz w:val="20"/>
          <w:szCs w:val="20"/>
          <w:lang w:val="en-GB"/>
        </w:rPr>
        <w:t xml:space="preserve">(b) </w:t>
      </w:r>
      <w:r w:rsidRPr="00ED3DDB">
        <w:rPr>
          <w:rFonts w:cstheme="minorHAnsi"/>
          <w:sz w:val="20"/>
          <w:szCs w:val="20"/>
          <w:lang w:val="en-GB"/>
        </w:rPr>
        <w:t xml:space="preserve">Raman </w:t>
      </w:r>
      <w:r w:rsidR="00F63B2B" w:rsidRPr="00ED3DDB">
        <w:rPr>
          <w:rFonts w:cstheme="minorHAnsi"/>
          <w:sz w:val="20"/>
          <w:szCs w:val="20"/>
          <w:lang w:val="en-GB"/>
        </w:rPr>
        <w:t>s</w:t>
      </w:r>
      <w:r w:rsidRPr="00ED3DDB">
        <w:rPr>
          <w:rFonts w:cstheme="minorHAnsi"/>
          <w:sz w:val="20"/>
          <w:szCs w:val="20"/>
          <w:lang w:val="en-GB"/>
        </w:rPr>
        <w:t>pectrum with the data highlighting the A</w:t>
      </w:r>
      <w:r w:rsidRPr="00ED3DDB">
        <w:rPr>
          <w:rFonts w:cstheme="minorHAnsi"/>
          <w:sz w:val="20"/>
          <w:szCs w:val="20"/>
          <w:vertAlign w:val="subscript"/>
          <w:lang w:val="en-GB"/>
        </w:rPr>
        <w:t>1</w:t>
      </w:r>
      <w:r w:rsidRPr="00ED3DDB">
        <w:rPr>
          <w:rFonts w:cstheme="minorHAnsi"/>
          <w:sz w:val="20"/>
          <w:szCs w:val="20"/>
          <w:lang w:val="en-GB"/>
        </w:rPr>
        <w:t xml:space="preserve"> and E </w:t>
      </w:r>
      <w:r w:rsidR="00790C08" w:rsidRPr="00ED3DDB">
        <w:rPr>
          <w:rFonts w:cstheme="minorHAnsi"/>
          <w:sz w:val="20"/>
          <w:szCs w:val="20"/>
          <w:lang w:val="en-GB"/>
        </w:rPr>
        <w:t>modes</w:t>
      </w:r>
      <w:r w:rsidR="009F40D3" w:rsidRPr="00ED3DDB">
        <w:rPr>
          <w:rFonts w:cstheme="minorHAnsi"/>
          <w:sz w:val="20"/>
          <w:szCs w:val="20"/>
          <w:lang w:val="en-GB"/>
        </w:rPr>
        <w:t xml:space="preserve"> at 124 and 143</w:t>
      </w:r>
      <w:r w:rsidR="001456B2" w:rsidRPr="00ED3DDB">
        <w:rPr>
          <w:rFonts w:cstheme="minorHAnsi" w:hint="eastAsia"/>
          <w:sz w:val="20"/>
          <w:szCs w:val="20"/>
          <w:lang w:val="en-GB" w:eastAsia="zh-CN"/>
        </w:rPr>
        <w:t> cm</w:t>
      </w:r>
      <w:r w:rsidR="001456B2" w:rsidRPr="00ED3DDB">
        <w:rPr>
          <w:rFonts w:cstheme="minorHAnsi"/>
          <w:sz w:val="20"/>
          <w:szCs w:val="20"/>
          <w:vertAlign w:val="superscript"/>
          <w:lang w:val="en-GB" w:eastAsia="zh-CN"/>
        </w:rPr>
        <w:t>-</w:t>
      </w:r>
      <w:r w:rsidR="001456B2" w:rsidRPr="00ED3DDB">
        <w:rPr>
          <w:rFonts w:cstheme="minorHAnsi"/>
          <w:sz w:val="20"/>
          <w:szCs w:val="20"/>
          <w:vertAlign w:val="superscript"/>
          <w:lang w:val="en-GB"/>
        </w:rPr>
        <w:t>1</w:t>
      </w:r>
      <w:r w:rsidRPr="00ED3DDB">
        <w:rPr>
          <w:rFonts w:cstheme="minorHAnsi"/>
          <w:sz w:val="20"/>
          <w:szCs w:val="20"/>
          <w:lang w:val="en-GB"/>
        </w:rPr>
        <w:t>, respectively.</w:t>
      </w:r>
      <w:r w:rsidRPr="00ED3DDB">
        <w:rPr>
          <w:rFonts w:cstheme="minorHAnsi"/>
        </w:rPr>
        <w:fldChar w:fldCharType="begin" w:fldLock="1"/>
      </w:r>
      <w:r w:rsidR="009F1167" w:rsidRPr="00ED3DDB">
        <w:rPr>
          <w:rFonts w:cstheme="minorHAnsi"/>
          <w:lang w:val="en-GB"/>
        </w:rPr>
        <w:instrText>ADDIN CSL_CITATION {"citationItems":[{"id":"ITEM-1","itemData":{"DOI":"10.1016/S1387-7003(02)00707-4","ISSN":"13877003","abstract":"Monodispersed semiconducting SnTe nanocrystallites was successfully prepared via a solution synthesis route at room temperature. It was found that solvent (ethylenediamine), reductant (KBH4), and tin source (liquid SnCl4) were crucial factors in the preparation of the titled nanocrystals. X-ray powder diffraction (XRD), transmission electronic microscopy (TEM), X-ray photoelectron spectroscopy (XPS) were used to characterize the product. Raman spectrum of the as-prepared sample had a red shift by five or six wavenumbers in comparison with that of the SnTe single crystals. © 2002 Elsevier Science B.V. All rights reserved.","author":[{"dropping-particle":"","family":"An","given":"Changhua","non-dropping-particle":"","parse-names":false,"suffix":""},{"dropping-particle":"","family":"Tang","given":"Kaibin","non-dropping-particle":"","parse-names":false,"suffix":""},{"dropping-particle":"","family":"Hai","given":"Bin","non-dropping-particle":"","parse-names":false,"suffix":""},{"dropping-particle":"","family":"Shen","given":"Guozhen","non-dropping-particle":"","parse-names":false,"suffix":""},{"dropping-particle":"","family":"Wang","given":"Chunrui","non-dropping-particle":"","parse-names":false,"suffix":""},{"dropping-particle":"","family":"Qian","given":"Yitai","non-dropping-particle":"","parse-names":false,"suffix":""}],"container-title":"Inorganic Chemistry Communications","id":"ITEM-1","issued":{"date-parts":[["2003"]]},"page":"181","title":"Solution-phase synthesis of monodispersed SnTe nanocrystallites at room temperature","type":"article-journal","volume":"6"},"uris":["http://www.mendeley.com/documents/?uuid=3d9297bc-c8ce-42ab-b536-65c96b052a53"]},{"id":"ITEM-2","itemData":{"DOI":"10.1016/j.apsusc.2018.04.246","ISSN":"01694332","abstract":"The composition of oxide layers that grow under air exposure at room temperature on the surface of SnTe monocrystals was studied by Raman spectroscopy, angle resolved X-ray photoelectron spectroscopy (ARXPS), and Time Of Flight Secondary Ion Mass Spectroscopy (TOF-SIMS). It is established that a multilayered structure with a non-uniform depth distribution of components is formed. The main components of this structure are tin dioxide SnO 2 and tellurium in three chemical states - elementary Te, tellurium dioxide TeO 2 and tellurium suboxide TeO x (0 &lt; x&lt;2). The kinetics of oxidation studied in a range from 10 min to 2 years demonstrates that SnTe oxidation at room temperature is a prolonged process. The comparison of TOF-SIMS spectra obtained for SnTe and PbTe shows that this process is much faster in SnTe than in PbTe. Environmental susceptibility of SnTe surface proved by our experiments requires particular attention to ensure the manufacture and application of quality topological crystalline insulator-based devices made of SnTe.","author":[{"dropping-particle":"","family":"Berchenko","given":"N.","non-dropping-particle":"","parse-names":false,"suffix":""},{"dropping-particle":"","family":"Vitchev","given":"R.","non-dropping-particle":"","parse-names":false,"suffix":""},{"dropping-particle":"","family":"Trzyna","given":"M.","non-dropping-particle":"","parse-names":false,"suffix":""},{"dropping-particle":"","family":"Wojnarowska-Nowak","given":"R.","non-dropping-particle":"","parse-names":false,"suffix":""},{"dropping-particle":"","family":"Szczerbakow","given":"A.","non-dropping-particle":"","parse-names":false,"suffix":""},{"dropping-particle":"","family":"Badyla","given":"A.","non-dropping-particle":"","parse-names":false,"suffix":""},{"dropping-particle":"","family":"Cebulski","given":"J.","non-dropping-particle":"","parse-names":false,"suffix":""},{"dropping-particle":"","family":"Story","given":"T.","non-dropping-particle":"","parse-names":false,"suffix":""}],"container-title":"Applied Surface Science","id":"ITEM-2","issued":{"date-parts":[["2018"]]},"page":"134","publisher":"Elsevier B.V.","title":"Surface oxidation of SnTe topological crystalline insulator","type":"article-journal","volume":"452"},"uris":["http://www.mendeley.com/documents/?uuid=2d78db48-82e9-435b-b056-b6e80da5732c"]}],"mendeley":{"formattedCitation":"&lt;sup&gt;1,37&lt;/sup&gt;","plainTextFormattedCitation":"1,37","previouslyFormattedCitation":"&lt;sup&gt;1,36&lt;/sup&gt;"},"properties":{"noteIndex":0},"schema":"https://github.com/citation-style-language/schema/raw/master/csl-citation.json"}</w:instrText>
      </w:r>
      <w:r w:rsidRPr="00ED3DDB">
        <w:rPr>
          <w:rFonts w:cstheme="minorHAnsi"/>
        </w:rPr>
        <w:fldChar w:fldCharType="separate"/>
      </w:r>
      <w:r w:rsidR="009F1167" w:rsidRPr="00ED3DDB">
        <w:rPr>
          <w:rFonts w:cstheme="minorHAnsi"/>
          <w:noProof/>
          <w:vertAlign w:val="superscript"/>
          <w:lang w:val="en-GB"/>
        </w:rPr>
        <w:t>1</w:t>
      </w:r>
      <w:r w:rsidRPr="00ED3DDB">
        <w:rPr>
          <w:rFonts w:cstheme="minorHAnsi"/>
        </w:rPr>
        <w:fldChar w:fldCharType="end"/>
      </w:r>
    </w:p>
    <w:p w14:paraId="18431951" w14:textId="097069EC" w:rsidR="00701BFA" w:rsidRPr="00ED3DDB" w:rsidRDefault="00701BFA" w:rsidP="00712928">
      <w:pPr>
        <w:pStyle w:val="SectionSubtitle"/>
        <w:spacing w:after="120" w:line="360" w:lineRule="auto"/>
        <w:jc w:val="both"/>
        <w:rPr>
          <w:rFonts w:asciiTheme="minorHAnsi" w:hAnsiTheme="minorHAnsi" w:cstheme="minorHAnsi"/>
          <w:color w:val="000000" w:themeColor="text1"/>
          <w:sz w:val="22"/>
          <w:szCs w:val="22"/>
        </w:rPr>
      </w:pPr>
      <w:r w:rsidRPr="00ED3DDB">
        <w:rPr>
          <w:rFonts w:asciiTheme="minorHAnsi" w:hAnsiTheme="minorHAnsi" w:cstheme="minorHAnsi"/>
          <w:color w:val="000000" w:themeColor="text1"/>
          <w:sz w:val="22"/>
          <w:szCs w:val="22"/>
        </w:rPr>
        <w:t>Thermoelectric measurements</w:t>
      </w:r>
    </w:p>
    <w:p w14:paraId="5C6AD82E" w14:textId="07F86C11" w:rsidR="00E751EA" w:rsidRPr="00ED3DDB" w:rsidRDefault="00E16E66" w:rsidP="004725A8">
      <w:pPr>
        <w:spacing w:line="360" w:lineRule="auto"/>
        <w:jc w:val="both"/>
        <w:rPr>
          <w:rFonts w:cstheme="minorHAnsi"/>
          <w:lang w:val="en-GB"/>
        </w:rPr>
      </w:pPr>
      <w:r w:rsidRPr="00ED3DDB">
        <w:rPr>
          <w:rFonts w:cstheme="minorHAnsi"/>
          <w:lang w:val="en-GB"/>
        </w:rPr>
        <w:t xml:space="preserve">In order to evaluate the thermoelectric performance of the </w:t>
      </w:r>
      <w:proofErr w:type="spellStart"/>
      <w:r w:rsidRPr="00ED3DDB">
        <w:rPr>
          <w:rFonts w:cstheme="minorHAnsi"/>
          <w:lang w:val="en-GB"/>
        </w:rPr>
        <w:t>SnTe</w:t>
      </w:r>
      <w:proofErr w:type="spellEnd"/>
      <w:r w:rsidRPr="00ED3DDB">
        <w:rPr>
          <w:rFonts w:cstheme="minorHAnsi"/>
          <w:lang w:val="en-GB"/>
        </w:rPr>
        <w:t xml:space="preserve"> thin films deposited via our CVD process, the temperature-dependent </w:t>
      </w:r>
      <w:r w:rsidR="00E751EA" w:rsidRPr="00ED3DDB">
        <w:rPr>
          <w:rFonts w:cstheme="minorHAnsi"/>
          <w:lang w:val="en-GB"/>
        </w:rPr>
        <w:t xml:space="preserve">Hall and </w:t>
      </w:r>
      <w:proofErr w:type="spellStart"/>
      <w:r w:rsidR="00E751EA" w:rsidRPr="00ED3DDB">
        <w:rPr>
          <w:rFonts w:cstheme="minorHAnsi"/>
          <w:lang w:val="en-GB"/>
        </w:rPr>
        <w:t>Seebeck</w:t>
      </w:r>
      <w:proofErr w:type="spellEnd"/>
      <w:r w:rsidR="00E751EA" w:rsidRPr="00ED3DDB">
        <w:rPr>
          <w:rFonts w:cstheme="minorHAnsi"/>
          <w:lang w:val="en-GB"/>
        </w:rPr>
        <w:t xml:space="preserve"> measurements were conducted.</w:t>
      </w:r>
      <w:r w:rsidR="004725A8" w:rsidRPr="00ED3DDB">
        <w:rPr>
          <w:rFonts w:cstheme="minorHAnsi"/>
          <w:lang w:val="en-GB"/>
        </w:rPr>
        <w:t xml:space="preserve"> The as-deposited </w:t>
      </w:r>
      <w:proofErr w:type="spellStart"/>
      <w:r w:rsidR="004725A8" w:rsidRPr="00ED3DDB">
        <w:rPr>
          <w:rFonts w:cstheme="minorHAnsi"/>
          <w:lang w:val="en-GB"/>
        </w:rPr>
        <w:t>SnTe</w:t>
      </w:r>
      <w:proofErr w:type="spellEnd"/>
      <w:r w:rsidR="004725A8" w:rsidRPr="00ED3DDB">
        <w:rPr>
          <w:rFonts w:cstheme="minorHAnsi"/>
          <w:lang w:val="en-GB"/>
        </w:rPr>
        <w:t xml:space="preserve"> film exhibits a metallic transportation behaviour </w:t>
      </w:r>
      <w:r w:rsidR="00100D67" w:rsidRPr="00ED3DDB">
        <w:rPr>
          <w:rFonts w:cstheme="minorHAnsi"/>
          <w:lang w:val="en-GB"/>
        </w:rPr>
        <w:t xml:space="preserve">with room temperature electrical conductivity of </w:t>
      </w:r>
      <w:r w:rsidR="007B36C2" w:rsidRPr="00ED3DDB">
        <w:rPr>
          <w:rFonts w:cstheme="minorHAnsi"/>
          <w:lang w:val="en-GB"/>
        </w:rPr>
        <w:t>2434 S/cm</w:t>
      </w:r>
      <w:r w:rsidR="00100D67" w:rsidRPr="00ED3DDB">
        <w:rPr>
          <w:rFonts w:cstheme="minorHAnsi"/>
          <w:lang w:val="en-GB"/>
        </w:rPr>
        <w:t xml:space="preserve"> (Fig. 4a). This high electrical conductivity </w:t>
      </w:r>
      <w:r w:rsidR="00570A38" w:rsidRPr="00ED3DDB">
        <w:rPr>
          <w:rFonts w:cstheme="minorHAnsi"/>
          <w:lang w:val="en-GB"/>
        </w:rPr>
        <w:t>can be ascribed to</w:t>
      </w:r>
      <w:r w:rsidR="00100D67" w:rsidRPr="00ED3DDB">
        <w:rPr>
          <w:rFonts w:cstheme="minorHAnsi"/>
          <w:lang w:val="en-GB"/>
        </w:rPr>
        <w:t xml:space="preserve"> the intrinsic Sn vacancy</w:t>
      </w:r>
      <w:r w:rsidR="00125782" w:rsidRPr="00ED3DDB">
        <w:rPr>
          <w:rFonts w:cstheme="minorHAnsi"/>
          <w:lang w:val="en-GB"/>
        </w:rPr>
        <w:t xml:space="preserve"> </w:t>
      </w:r>
      <w:r w:rsidR="00100D67" w:rsidRPr="00ED3DDB">
        <w:rPr>
          <w:rFonts w:cstheme="minorHAnsi"/>
          <w:lang w:val="en-GB"/>
        </w:rPr>
        <w:t>induced p-type carrier concentration</w:t>
      </w:r>
      <w:r w:rsidR="007B36C2" w:rsidRPr="00ED3DDB">
        <w:rPr>
          <w:rFonts w:cstheme="minorHAnsi"/>
          <w:lang w:val="en-GB"/>
        </w:rPr>
        <w:t>.</w:t>
      </w:r>
      <w:r w:rsidR="007261FD" w:rsidRPr="00ED3DDB">
        <w:rPr>
          <w:rFonts w:cstheme="minorHAnsi"/>
          <w:vertAlign w:val="superscript"/>
          <w:lang w:val="en-GB"/>
        </w:rPr>
        <w:t>10</w:t>
      </w:r>
      <w:r w:rsidR="007B36C2" w:rsidRPr="00ED3DDB">
        <w:rPr>
          <w:rFonts w:cstheme="minorHAnsi"/>
          <w:lang w:val="en-GB"/>
        </w:rPr>
        <w:t xml:space="preserve"> This is </w:t>
      </w:r>
      <w:r w:rsidR="00125782" w:rsidRPr="00ED3DDB">
        <w:rPr>
          <w:rFonts w:cstheme="minorHAnsi"/>
          <w:lang w:val="en-GB"/>
        </w:rPr>
        <w:t>confirm</w:t>
      </w:r>
      <w:r w:rsidR="00100D67" w:rsidRPr="00ED3DDB">
        <w:rPr>
          <w:rFonts w:cstheme="minorHAnsi"/>
          <w:lang w:val="en-GB"/>
        </w:rPr>
        <w:t xml:space="preserve">ed by the Hall measurement results </w:t>
      </w:r>
      <w:r w:rsidR="009B206E" w:rsidRPr="00ED3DDB">
        <w:rPr>
          <w:rFonts w:cstheme="minorHAnsi"/>
          <w:lang w:val="en-GB"/>
        </w:rPr>
        <w:t>where</w:t>
      </w:r>
      <w:r w:rsidR="00100D67" w:rsidRPr="00ED3DDB">
        <w:rPr>
          <w:rFonts w:cstheme="minorHAnsi"/>
          <w:lang w:val="en-GB"/>
        </w:rPr>
        <w:t xml:space="preserve"> </w:t>
      </w:r>
      <w:r w:rsidR="009B206E" w:rsidRPr="00ED3DDB">
        <w:rPr>
          <w:rFonts w:cstheme="minorHAnsi"/>
          <w:lang w:val="en-GB"/>
        </w:rPr>
        <w:t>h</w:t>
      </w:r>
      <w:r w:rsidR="00100D67" w:rsidRPr="00ED3DDB">
        <w:rPr>
          <w:rFonts w:cstheme="minorHAnsi"/>
          <w:lang w:val="en-GB"/>
        </w:rPr>
        <w:t>igh p-type carrier concentration</w:t>
      </w:r>
      <w:r w:rsidR="009B206E" w:rsidRPr="00ED3DDB">
        <w:rPr>
          <w:rFonts w:cstheme="minorHAnsi"/>
          <w:lang w:val="en-GB"/>
        </w:rPr>
        <w:t xml:space="preserve">s in the range between (4 – 5) × </w:t>
      </w:r>
      <w:r w:rsidR="002167DD" w:rsidRPr="00ED3DDB">
        <w:rPr>
          <w:rFonts w:cstheme="minorHAnsi"/>
          <w:lang w:val="en-GB"/>
        </w:rPr>
        <w:t>10</w:t>
      </w:r>
      <w:r w:rsidR="002167DD" w:rsidRPr="00ED3DDB">
        <w:rPr>
          <w:rFonts w:cstheme="minorHAnsi"/>
          <w:vertAlign w:val="superscript"/>
          <w:lang w:val="en-GB"/>
        </w:rPr>
        <w:t>21</w:t>
      </w:r>
      <w:r w:rsidR="002167DD" w:rsidRPr="00ED3DDB">
        <w:rPr>
          <w:rFonts w:cstheme="minorHAnsi"/>
          <w:lang w:val="en-GB"/>
        </w:rPr>
        <w:t xml:space="preserve"> cm</w:t>
      </w:r>
      <w:r w:rsidR="002167DD" w:rsidRPr="00ED3DDB">
        <w:rPr>
          <w:rFonts w:cstheme="minorHAnsi"/>
          <w:vertAlign w:val="superscript"/>
          <w:lang w:val="en-GB"/>
        </w:rPr>
        <w:t>-3</w:t>
      </w:r>
      <w:r w:rsidR="002167DD" w:rsidRPr="00ED3DDB">
        <w:rPr>
          <w:rFonts w:cstheme="minorHAnsi"/>
          <w:lang w:val="en-GB"/>
        </w:rPr>
        <w:t xml:space="preserve"> w</w:t>
      </w:r>
      <w:r w:rsidR="00125782" w:rsidRPr="00ED3DDB">
        <w:rPr>
          <w:rFonts w:cstheme="minorHAnsi"/>
          <w:lang w:val="en-GB"/>
        </w:rPr>
        <w:t>ere</w:t>
      </w:r>
      <w:r w:rsidR="002167DD" w:rsidRPr="00ED3DDB">
        <w:rPr>
          <w:rFonts w:cstheme="minorHAnsi"/>
          <w:lang w:val="en-GB"/>
        </w:rPr>
        <w:t xml:space="preserve"> observed</w:t>
      </w:r>
      <w:r w:rsidR="00125782" w:rsidRPr="00ED3DDB">
        <w:rPr>
          <w:rFonts w:cstheme="minorHAnsi"/>
          <w:lang w:val="en-GB"/>
        </w:rPr>
        <w:t>,</w:t>
      </w:r>
      <w:r w:rsidR="002167DD" w:rsidRPr="00ED3DDB">
        <w:rPr>
          <w:rFonts w:cstheme="minorHAnsi"/>
          <w:lang w:val="en-GB"/>
        </w:rPr>
        <w:t xml:space="preserve"> </w:t>
      </w:r>
      <w:r w:rsidR="009B206E" w:rsidRPr="00ED3DDB">
        <w:rPr>
          <w:rFonts w:cstheme="minorHAnsi"/>
          <w:lang w:val="en-GB"/>
        </w:rPr>
        <w:t xml:space="preserve">as shown in Fig. 4b. While this </w:t>
      </w:r>
      <w:r w:rsidR="002167DD" w:rsidRPr="00ED3DDB">
        <w:rPr>
          <w:rFonts w:cstheme="minorHAnsi"/>
          <w:lang w:val="en-GB"/>
        </w:rPr>
        <w:t>carrier concentration remains relative</w:t>
      </w:r>
      <w:r w:rsidR="007B36C2" w:rsidRPr="00ED3DDB">
        <w:rPr>
          <w:rFonts w:cstheme="minorHAnsi"/>
          <w:lang w:val="en-GB"/>
        </w:rPr>
        <w:t>ly</w:t>
      </w:r>
      <w:r w:rsidR="002167DD" w:rsidRPr="00ED3DDB">
        <w:rPr>
          <w:rFonts w:cstheme="minorHAnsi"/>
          <w:lang w:val="en-GB"/>
        </w:rPr>
        <w:t xml:space="preserve"> </w:t>
      </w:r>
      <w:r w:rsidR="009B206E" w:rsidRPr="00ED3DDB">
        <w:rPr>
          <w:rFonts w:cstheme="minorHAnsi"/>
          <w:lang w:val="en-GB"/>
        </w:rPr>
        <w:t xml:space="preserve">constant, </w:t>
      </w:r>
      <w:r w:rsidR="007B36C2" w:rsidRPr="00ED3DDB">
        <w:rPr>
          <w:rFonts w:cstheme="minorHAnsi"/>
          <w:lang w:val="en-GB"/>
        </w:rPr>
        <w:t xml:space="preserve">the mobility decreases from </w:t>
      </w:r>
      <w:r w:rsidR="007B36C2" w:rsidRPr="00ED3DDB">
        <w:rPr>
          <w:rFonts w:cstheme="minorHAnsi"/>
          <w:i/>
          <w:lang w:val="en-GB"/>
        </w:rPr>
        <w:t>ca.</w:t>
      </w:r>
      <w:r w:rsidR="007B36C2" w:rsidRPr="00ED3DDB">
        <w:rPr>
          <w:rFonts w:cstheme="minorHAnsi"/>
          <w:lang w:val="en-GB"/>
        </w:rPr>
        <w:t xml:space="preserve"> 5 cm</w:t>
      </w:r>
      <w:r w:rsidR="007B36C2" w:rsidRPr="00ED3DDB">
        <w:rPr>
          <w:rFonts w:cstheme="minorHAnsi"/>
          <w:vertAlign w:val="superscript"/>
          <w:lang w:val="en-GB"/>
        </w:rPr>
        <w:t>2</w:t>
      </w:r>
      <w:r w:rsidR="007B36C2" w:rsidRPr="00ED3DDB">
        <w:rPr>
          <w:rFonts w:cstheme="minorHAnsi"/>
          <w:lang w:val="en-GB"/>
        </w:rPr>
        <w:t xml:space="preserve">/V·s to </w:t>
      </w:r>
      <w:r w:rsidR="009B206E" w:rsidRPr="00ED3DDB">
        <w:rPr>
          <w:rFonts w:cstheme="minorHAnsi"/>
          <w:lang w:val="en-GB"/>
        </w:rPr>
        <w:t>3 cm</w:t>
      </w:r>
      <w:r w:rsidR="009B206E" w:rsidRPr="00ED3DDB">
        <w:rPr>
          <w:rFonts w:cstheme="minorHAnsi"/>
          <w:vertAlign w:val="superscript"/>
          <w:lang w:val="en-GB"/>
        </w:rPr>
        <w:t>2</w:t>
      </w:r>
      <w:r w:rsidR="009B206E" w:rsidRPr="00ED3DDB">
        <w:rPr>
          <w:rFonts w:cstheme="minorHAnsi"/>
          <w:lang w:val="en-GB"/>
        </w:rPr>
        <w:t>/V·s as the temperature increases from 100 K to 450 K. This is likely to be caused by the</w:t>
      </w:r>
      <w:r w:rsidR="002167DD" w:rsidRPr="00ED3DDB">
        <w:rPr>
          <w:rFonts w:cstheme="minorHAnsi"/>
          <w:lang w:val="en-GB"/>
        </w:rPr>
        <w:t xml:space="preserve"> stronger</w:t>
      </w:r>
      <w:r w:rsidR="009B206E" w:rsidRPr="00ED3DDB">
        <w:rPr>
          <w:rFonts w:cstheme="minorHAnsi"/>
          <w:lang w:val="en-GB"/>
        </w:rPr>
        <w:t xml:space="preserve"> lattice</w:t>
      </w:r>
      <w:r w:rsidR="002167DD" w:rsidRPr="00ED3DDB">
        <w:rPr>
          <w:rFonts w:cstheme="minorHAnsi"/>
          <w:lang w:val="en-GB"/>
        </w:rPr>
        <w:t xml:space="preserve"> scattering </w:t>
      </w:r>
      <w:r w:rsidR="007B36C2" w:rsidRPr="00ED3DDB">
        <w:rPr>
          <w:rFonts w:cstheme="minorHAnsi"/>
          <w:lang w:val="en-GB"/>
        </w:rPr>
        <w:t>at elevated temperatures</w:t>
      </w:r>
      <w:r w:rsidR="009B206E" w:rsidRPr="00ED3DDB">
        <w:rPr>
          <w:rFonts w:cstheme="minorHAnsi"/>
          <w:lang w:val="en-GB"/>
        </w:rPr>
        <w:t>, resulting in the</w:t>
      </w:r>
      <w:r w:rsidR="002167DD" w:rsidRPr="00ED3DDB">
        <w:rPr>
          <w:rFonts w:cstheme="minorHAnsi"/>
          <w:lang w:val="en-GB"/>
        </w:rPr>
        <w:t xml:space="preserve"> </w:t>
      </w:r>
      <w:r w:rsidR="009B206E" w:rsidRPr="00ED3DDB">
        <w:rPr>
          <w:rFonts w:cstheme="minorHAnsi"/>
          <w:lang w:val="en-GB"/>
        </w:rPr>
        <w:t>reduction of electrical conductivity</w:t>
      </w:r>
      <w:r w:rsidR="00E751EA" w:rsidRPr="00ED3DDB">
        <w:rPr>
          <w:rFonts w:cstheme="minorHAnsi"/>
          <w:lang w:val="en-GB"/>
        </w:rPr>
        <w:t>.</w:t>
      </w:r>
    </w:p>
    <w:p w14:paraId="2D624A6E" w14:textId="33E19F76" w:rsidR="004D3FB6" w:rsidRPr="00ED3DDB" w:rsidRDefault="002167DD" w:rsidP="00A75F28">
      <w:pPr>
        <w:spacing w:line="360" w:lineRule="auto"/>
        <w:jc w:val="both"/>
        <w:rPr>
          <w:rFonts w:cstheme="minorHAnsi"/>
          <w:lang w:val="en-GB"/>
        </w:rPr>
      </w:pPr>
      <w:r w:rsidRPr="00ED3DDB">
        <w:rPr>
          <w:rFonts w:cstheme="minorHAnsi"/>
          <w:lang w:val="en-GB"/>
        </w:rPr>
        <w:t xml:space="preserve">Fig. 4c presents the temperature dependent </w:t>
      </w:r>
      <w:proofErr w:type="spellStart"/>
      <w:r w:rsidRPr="00ED3DDB">
        <w:rPr>
          <w:rFonts w:cstheme="minorHAnsi"/>
          <w:lang w:val="en-GB"/>
        </w:rPr>
        <w:t>Seebeck</w:t>
      </w:r>
      <w:proofErr w:type="spellEnd"/>
      <w:r w:rsidRPr="00ED3DDB">
        <w:rPr>
          <w:rFonts w:cstheme="minorHAnsi"/>
          <w:lang w:val="en-GB"/>
        </w:rPr>
        <w:t xml:space="preserve"> </w:t>
      </w:r>
      <w:r w:rsidR="0052191A" w:rsidRPr="00ED3DDB">
        <w:rPr>
          <w:rFonts w:cstheme="minorHAnsi"/>
          <w:lang w:val="en-GB"/>
        </w:rPr>
        <w:t>coef</w:t>
      </w:r>
      <w:r w:rsidR="00E20B93" w:rsidRPr="00ED3DDB">
        <w:rPr>
          <w:rFonts w:cstheme="minorHAnsi"/>
          <w:lang w:val="en-GB"/>
        </w:rPr>
        <w:t>f</w:t>
      </w:r>
      <w:r w:rsidR="0052191A" w:rsidRPr="00ED3DDB">
        <w:rPr>
          <w:rFonts w:cstheme="minorHAnsi"/>
          <w:lang w:val="en-GB"/>
        </w:rPr>
        <w:t>icient</w:t>
      </w:r>
      <w:r w:rsidRPr="00ED3DDB">
        <w:rPr>
          <w:rFonts w:cstheme="minorHAnsi"/>
          <w:lang w:val="en-GB"/>
        </w:rPr>
        <w:t xml:space="preserve"> of the as-deposited </w:t>
      </w:r>
      <w:proofErr w:type="spellStart"/>
      <w:r w:rsidRPr="00ED3DDB">
        <w:rPr>
          <w:rFonts w:cstheme="minorHAnsi"/>
          <w:lang w:val="en-GB"/>
        </w:rPr>
        <w:t>SnTe</w:t>
      </w:r>
      <w:proofErr w:type="spellEnd"/>
      <w:r w:rsidRPr="00ED3DDB">
        <w:rPr>
          <w:rFonts w:cstheme="minorHAnsi"/>
          <w:lang w:val="en-GB"/>
        </w:rPr>
        <w:t xml:space="preserve"> thin film. </w:t>
      </w:r>
      <w:r w:rsidR="00B67FBE" w:rsidRPr="00ED3DDB">
        <w:rPr>
          <w:rFonts w:cstheme="minorHAnsi"/>
          <w:lang w:val="en-GB"/>
        </w:rPr>
        <w:t xml:space="preserve">The p-type conductivity is </w:t>
      </w:r>
      <w:r w:rsidR="00E751EA" w:rsidRPr="00ED3DDB">
        <w:rPr>
          <w:rFonts w:cstheme="minorHAnsi"/>
          <w:lang w:val="en-GB"/>
        </w:rPr>
        <w:t xml:space="preserve">further </w:t>
      </w:r>
      <w:r w:rsidR="00B67FBE" w:rsidRPr="00ED3DDB">
        <w:rPr>
          <w:rFonts w:cstheme="minorHAnsi"/>
          <w:lang w:val="en-GB"/>
        </w:rPr>
        <w:t xml:space="preserve">confirmed by the positive </w:t>
      </w:r>
      <w:proofErr w:type="spellStart"/>
      <w:r w:rsidR="00B67FBE" w:rsidRPr="00ED3DDB">
        <w:rPr>
          <w:rFonts w:cstheme="minorHAnsi"/>
          <w:lang w:val="en-GB"/>
        </w:rPr>
        <w:t>Seebeck</w:t>
      </w:r>
      <w:proofErr w:type="spellEnd"/>
      <w:r w:rsidR="00B67FBE" w:rsidRPr="00ED3DDB">
        <w:rPr>
          <w:rFonts w:cstheme="minorHAnsi"/>
          <w:lang w:val="en-GB"/>
        </w:rPr>
        <w:t xml:space="preserve"> </w:t>
      </w:r>
      <w:r w:rsidR="002E3742" w:rsidRPr="00ED3DDB">
        <w:rPr>
          <w:rFonts w:cstheme="minorHAnsi"/>
          <w:lang w:val="en-GB"/>
        </w:rPr>
        <w:t xml:space="preserve">coefficient </w:t>
      </w:r>
      <w:r w:rsidR="00B67FBE" w:rsidRPr="00ED3DDB">
        <w:rPr>
          <w:rFonts w:cstheme="minorHAnsi"/>
          <w:lang w:val="en-GB"/>
        </w:rPr>
        <w:t>value</w:t>
      </w:r>
      <w:r w:rsidR="00E751EA" w:rsidRPr="00ED3DDB">
        <w:rPr>
          <w:rFonts w:cstheme="minorHAnsi"/>
          <w:lang w:val="en-GB"/>
        </w:rPr>
        <w:t xml:space="preserve">s obtained. </w:t>
      </w:r>
      <w:r w:rsidR="004D3FB6" w:rsidRPr="00ED3DDB">
        <w:rPr>
          <w:rFonts w:cstheme="minorHAnsi"/>
          <w:lang w:val="en-GB"/>
        </w:rPr>
        <w:t xml:space="preserve">The </w:t>
      </w:r>
      <w:proofErr w:type="spellStart"/>
      <w:r w:rsidR="004D3FB6" w:rsidRPr="00ED3DDB">
        <w:rPr>
          <w:rFonts w:cstheme="minorHAnsi"/>
          <w:lang w:val="en-GB"/>
        </w:rPr>
        <w:t>Seebeck</w:t>
      </w:r>
      <w:proofErr w:type="spellEnd"/>
      <w:r w:rsidR="004D3FB6" w:rsidRPr="00ED3DDB">
        <w:rPr>
          <w:rFonts w:cstheme="minorHAnsi"/>
          <w:lang w:val="en-GB"/>
        </w:rPr>
        <w:t xml:space="preserve"> </w:t>
      </w:r>
      <w:r w:rsidR="0052191A" w:rsidRPr="00ED3DDB">
        <w:rPr>
          <w:rFonts w:cstheme="minorHAnsi"/>
          <w:lang w:val="en-GB"/>
        </w:rPr>
        <w:t xml:space="preserve">coefficient </w:t>
      </w:r>
      <w:r w:rsidR="004D3FB6" w:rsidRPr="00ED3DDB">
        <w:rPr>
          <w:rFonts w:cstheme="minorHAnsi"/>
          <w:lang w:val="en-GB"/>
        </w:rPr>
        <w:t xml:space="preserve">for the as-deposited </w:t>
      </w:r>
      <w:proofErr w:type="spellStart"/>
      <w:r w:rsidR="004D3FB6" w:rsidRPr="00ED3DDB">
        <w:rPr>
          <w:rFonts w:cstheme="minorHAnsi"/>
          <w:lang w:val="en-GB"/>
        </w:rPr>
        <w:t>SnTe</w:t>
      </w:r>
      <w:proofErr w:type="spellEnd"/>
      <w:r w:rsidR="004D3FB6" w:rsidRPr="00ED3DDB">
        <w:rPr>
          <w:rFonts w:cstheme="minorHAnsi"/>
          <w:lang w:val="en-GB"/>
        </w:rPr>
        <w:t xml:space="preserve"> film is </w:t>
      </w:r>
      <w:r w:rsidR="004D3FB6" w:rsidRPr="00ED3DDB">
        <w:rPr>
          <w:rFonts w:cstheme="minorHAnsi"/>
          <w:i/>
          <w:lang w:val="en-GB"/>
        </w:rPr>
        <w:t>ca.</w:t>
      </w:r>
      <w:r w:rsidR="004D3FB6" w:rsidRPr="00ED3DDB">
        <w:rPr>
          <w:rFonts w:cstheme="minorHAnsi"/>
          <w:lang w:val="en-GB"/>
        </w:rPr>
        <w:t xml:space="preserve"> 12 µV/K</w:t>
      </w:r>
      <w:r w:rsidR="00A75F28" w:rsidRPr="00ED3DDB">
        <w:rPr>
          <w:rFonts w:cstheme="minorHAnsi"/>
          <w:lang w:val="en-GB"/>
        </w:rPr>
        <w:t xml:space="preserve"> at room temperature and is increased to </w:t>
      </w:r>
      <w:r w:rsidR="00A75F28" w:rsidRPr="00ED3DDB">
        <w:rPr>
          <w:rFonts w:cstheme="minorHAnsi"/>
          <w:i/>
          <w:lang w:val="en-GB"/>
        </w:rPr>
        <w:t>ca.</w:t>
      </w:r>
      <w:r w:rsidR="00A75F28" w:rsidRPr="00ED3DDB">
        <w:rPr>
          <w:rFonts w:cstheme="minorHAnsi"/>
          <w:lang w:val="en-GB"/>
        </w:rPr>
        <w:t xml:space="preserve"> 78 µV/K at </w:t>
      </w:r>
      <w:r w:rsidR="004D3FB6" w:rsidRPr="00ED3DDB">
        <w:rPr>
          <w:rFonts w:cstheme="minorHAnsi"/>
          <w:lang w:val="en-GB"/>
        </w:rPr>
        <w:t>higher temperature (615 K)</w:t>
      </w:r>
      <w:r w:rsidR="00A75F28" w:rsidRPr="00ED3DDB">
        <w:rPr>
          <w:rFonts w:cstheme="minorHAnsi"/>
          <w:lang w:val="en-GB"/>
        </w:rPr>
        <w:t>.</w:t>
      </w:r>
      <w:r w:rsidR="004D3FB6" w:rsidRPr="00ED3DDB">
        <w:rPr>
          <w:rFonts w:cstheme="minorHAnsi"/>
          <w:lang w:val="en-GB"/>
        </w:rPr>
        <w:t xml:space="preserve"> </w:t>
      </w:r>
      <w:r w:rsidR="006B1460" w:rsidRPr="00ED3DDB">
        <w:rPr>
          <w:rFonts w:cstheme="minorHAnsi"/>
          <w:lang w:val="en-GB"/>
        </w:rPr>
        <w:t xml:space="preserve">The power factor of the </w:t>
      </w:r>
      <w:proofErr w:type="spellStart"/>
      <w:r w:rsidR="006B1460" w:rsidRPr="00ED3DDB">
        <w:rPr>
          <w:rFonts w:cstheme="minorHAnsi"/>
          <w:lang w:val="en-GB"/>
        </w:rPr>
        <w:t>SnTe</w:t>
      </w:r>
      <w:proofErr w:type="spellEnd"/>
      <w:r w:rsidR="006B1460" w:rsidRPr="00ED3DDB">
        <w:rPr>
          <w:rFonts w:cstheme="minorHAnsi"/>
          <w:lang w:val="en-GB"/>
        </w:rPr>
        <w:t xml:space="preserve"> film is shown in Fig. 4d</w:t>
      </w:r>
      <w:r w:rsidR="00125782" w:rsidRPr="00ED3DDB">
        <w:rPr>
          <w:rFonts w:cstheme="minorHAnsi"/>
          <w:lang w:val="en-GB"/>
        </w:rPr>
        <w:t>,</w:t>
      </w:r>
      <w:r w:rsidR="006B1460" w:rsidRPr="00ED3DDB">
        <w:rPr>
          <w:rFonts w:cstheme="minorHAnsi"/>
          <w:lang w:val="en-GB"/>
        </w:rPr>
        <w:t xml:space="preserve"> with a peak value of 8.3 µW/K</w:t>
      </w:r>
      <w:r w:rsidR="006B1460" w:rsidRPr="00ED3DDB">
        <w:rPr>
          <w:rFonts w:cstheme="minorHAnsi"/>
          <w:vertAlign w:val="superscript"/>
          <w:lang w:val="en-GB"/>
        </w:rPr>
        <w:t>2</w:t>
      </w:r>
      <w:r w:rsidR="006B1460" w:rsidRPr="00ED3DDB">
        <w:rPr>
          <w:rFonts w:cstheme="minorHAnsi"/>
          <w:lang w:val="en-GB"/>
        </w:rPr>
        <w:t xml:space="preserve">·cm at 615 K. </w:t>
      </w:r>
      <w:r w:rsidR="00125782" w:rsidRPr="00ED3DDB">
        <w:rPr>
          <w:rFonts w:cstheme="minorHAnsi"/>
          <w:lang w:val="en-GB"/>
        </w:rPr>
        <w:t>T</w:t>
      </w:r>
      <w:r w:rsidR="006B1460" w:rsidRPr="00ED3DDB">
        <w:rPr>
          <w:rFonts w:cstheme="minorHAnsi"/>
          <w:lang w:val="en-GB"/>
        </w:rPr>
        <w:t>hese</w:t>
      </w:r>
      <w:r w:rsidR="00A75F28" w:rsidRPr="00ED3DDB">
        <w:rPr>
          <w:rFonts w:cstheme="minorHAnsi"/>
          <w:lang w:val="en-GB"/>
        </w:rPr>
        <w:t xml:space="preserve"> result</w:t>
      </w:r>
      <w:r w:rsidR="006B1460" w:rsidRPr="00ED3DDB">
        <w:rPr>
          <w:rFonts w:cstheme="minorHAnsi"/>
          <w:lang w:val="en-GB"/>
        </w:rPr>
        <w:t>s</w:t>
      </w:r>
      <w:r w:rsidR="00A75F28" w:rsidRPr="00ED3DDB">
        <w:rPr>
          <w:rFonts w:cstheme="minorHAnsi"/>
          <w:lang w:val="en-GB"/>
        </w:rPr>
        <w:t xml:space="preserve"> </w:t>
      </w:r>
      <w:r w:rsidR="006B1460" w:rsidRPr="00ED3DDB">
        <w:rPr>
          <w:rFonts w:cstheme="minorHAnsi"/>
          <w:lang w:val="en-GB"/>
        </w:rPr>
        <w:t>are</w:t>
      </w:r>
      <w:r w:rsidR="00A75F28" w:rsidRPr="00ED3DDB">
        <w:rPr>
          <w:rFonts w:cstheme="minorHAnsi"/>
          <w:lang w:val="en-GB"/>
        </w:rPr>
        <w:t xml:space="preserve"> comparable to </w:t>
      </w:r>
      <w:r w:rsidR="006B1460" w:rsidRPr="00ED3DDB">
        <w:rPr>
          <w:rFonts w:cstheme="minorHAnsi"/>
          <w:lang w:val="en-GB"/>
        </w:rPr>
        <w:t xml:space="preserve">the </w:t>
      </w:r>
      <w:r w:rsidR="00A75F28" w:rsidRPr="00ED3DDB">
        <w:rPr>
          <w:rFonts w:cstheme="minorHAnsi"/>
          <w:lang w:val="en-GB"/>
        </w:rPr>
        <w:t xml:space="preserve">other reported values for undoped </w:t>
      </w:r>
      <w:proofErr w:type="spellStart"/>
      <w:r w:rsidR="00A75F28" w:rsidRPr="00ED3DDB">
        <w:rPr>
          <w:rFonts w:cstheme="minorHAnsi"/>
          <w:lang w:val="en-GB"/>
        </w:rPr>
        <w:t>SnTe</w:t>
      </w:r>
      <w:proofErr w:type="spellEnd"/>
      <w:r w:rsidR="00125782" w:rsidRPr="00ED3DDB">
        <w:rPr>
          <w:rFonts w:cstheme="minorHAnsi"/>
          <w:lang w:val="en-GB"/>
        </w:rPr>
        <w:t xml:space="preserve"> samples,</w:t>
      </w:r>
      <w:r w:rsidR="007261FD" w:rsidRPr="00ED3DDB">
        <w:rPr>
          <w:rFonts w:cstheme="minorHAnsi"/>
          <w:vertAlign w:val="superscript"/>
          <w:lang w:val="en-GB"/>
        </w:rPr>
        <w:t>3</w:t>
      </w:r>
      <w:r w:rsidR="00165C1F" w:rsidRPr="00ED3DDB">
        <w:rPr>
          <w:rFonts w:cstheme="minorHAnsi"/>
          <w:vertAlign w:val="superscript"/>
          <w:lang w:val="en-GB"/>
        </w:rPr>
        <w:t>8</w:t>
      </w:r>
      <w:r w:rsidR="007261FD" w:rsidRPr="00ED3DDB">
        <w:rPr>
          <w:rFonts w:cstheme="minorHAnsi"/>
          <w:vertAlign w:val="superscript"/>
          <w:lang w:val="en-GB"/>
        </w:rPr>
        <w:t>-</w:t>
      </w:r>
      <w:r w:rsidR="00165C1F" w:rsidRPr="00ED3DDB">
        <w:rPr>
          <w:rFonts w:cstheme="minorHAnsi"/>
          <w:vertAlign w:val="superscript"/>
          <w:lang w:val="en-GB"/>
        </w:rPr>
        <w:t>40</w:t>
      </w:r>
      <w:r w:rsidR="007261FD" w:rsidRPr="00ED3DDB">
        <w:rPr>
          <w:rFonts w:cstheme="minorHAnsi"/>
          <w:vertAlign w:val="superscript"/>
          <w:lang w:val="en-GB"/>
        </w:rPr>
        <w:t>,10</w:t>
      </w:r>
      <w:r w:rsidR="00A75F28" w:rsidRPr="00ED3DDB">
        <w:rPr>
          <w:rFonts w:cstheme="minorHAnsi"/>
          <w:lang w:val="en-GB"/>
        </w:rPr>
        <w:t xml:space="preserve"> </w:t>
      </w:r>
      <w:r w:rsidR="00125782" w:rsidRPr="00ED3DDB">
        <w:rPr>
          <w:rFonts w:cstheme="minorHAnsi"/>
          <w:lang w:val="en-GB"/>
        </w:rPr>
        <w:t xml:space="preserve">also confirming the high quality of the </w:t>
      </w:r>
      <w:proofErr w:type="spellStart"/>
      <w:r w:rsidR="00125782" w:rsidRPr="00ED3DDB">
        <w:rPr>
          <w:rFonts w:cstheme="minorHAnsi"/>
          <w:lang w:val="en-GB"/>
        </w:rPr>
        <w:t>SnTe</w:t>
      </w:r>
      <w:proofErr w:type="spellEnd"/>
      <w:r w:rsidR="00125782" w:rsidRPr="00ED3DDB">
        <w:rPr>
          <w:rFonts w:cstheme="minorHAnsi"/>
          <w:lang w:val="en-GB"/>
        </w:rPr>
        <w:t xml:space="preserve"> films produced from the single source precursor </w:t>
      </w:r>
      <w:r w:rsidR="0006530D" w:rsidRPr="00ED3DDB">
        <w:rPr>
          <w:rFonts w:cstheme="minorHAnsi"/>
          <w:lang w:val="en-GB"/>
        </w:rPr>
        <w:t xml:space="preserve">used </w:t>
      </w:r>
      <w:r w:rsidR="00125782" w:rsidRPr="00ED3DDB">
        <w:rPr>
          <w:rFonts w:cstheme="minorHAnsi"/>
          <w:lang w:val="en-GB"/>
        </w:rPr>
        <w:t xml:space="preserve">in this work. </w:t>
      </w:r>
      <w:r w:rsidR="006B1460" w:rsidRPr="00ED3DDB">
        <w:rPr>
          <w:rFonts w:cstheme="minorHAnsi"/>
          <w:lang w:val="en-GB"/>
        </w:rPr>
        <w:t xml:space="preserve">It is worth mentioning that </w:t>
      </w:r>
      <w:r w:rsidR="009918CA" w:rsidRPr="00ED3DDB">
        <w:rPr>
          <w:rFonts w:cstheme="minorHAnsi"/>
          <w:lang w:val="en-GB"/>
        </w:rPr>
        <w:t>high hole carrier concentration and large energy separation (</w:t>
      </w:r>
      <w:r w:rsidR="009918CA" w:rsidRPr="00ED3DDB">
        <w:rPr>
          <w:rFonts w:cstheme="minorHAnsi"/>
          <w:i/>
          <w:lang w:val="en-GB"/>
        </w:rPr>
        <w:t>ca.</w:t>
      </w:r>
      <w:r w:rsidR="009918CA" w:rsidRPr="00ED3DDB">
        <w:rPr>
          <w:rFonts w:cstheme="minorHAnsi"/>
          <w:lang w:val="en-GB"/>
        </w:rPr>
        <w:t xml:space="preserve"> 0.3-0.4 eV) </w:t>
      </w:r>
      <w:r w:rsidR="009918CA" w:rsidRPr="00ED3DDB">
        <w:rPr>
          <w:rFonts w:cstheme="minorHAnsi"/>
          <w:lang w:val="en-GB"/>
        </w:rPr>
        <w:lastRenderedPageBreak/>
        <w:t>between light hole and heavy hole valence bands have limited the thermoelectric properties of un-doped SnTe.</w:t>
      </w:r>
      <w:r w:rsidR="00165C1F" w:rsidRPr="00ED3DDB">
        <w:rPr>
          <w:rFonts w:cstheme="minorHAnsi"/>
          <w:vertAlign w:val="superscript"/>
          <w:lang w:val="en-GB"/>
        </w:rPr>
        <w:t>41</w:t>
      </w:r>
      <w:r w:rsidR="009918CA" w:rsidRPr="00ED3DDB">
        <w:rPr>
          <w:rFonts w:cstheme="minorHAnsi"/>
          <w:lang w:val="en-GB"/>
        </w:rPr>
        <w:t xml:space="preserve"> S</w:t>
      </w:r>
      <w:r w:rsidR="00E81355" w:rsidRPr="00ED3DDB">
        <w:rPr>
          <w:rFonts w:cstheme="minorHAnsi"/>
          <w:lang w:val="en-GB"/>
        </w:rPr>
        <w:t>ignificant improvements</w:t>
      </w:r>
      <w:r w:rsidR="00A75F28" w:rsidRPr="00ED3DDB">
        <w:rPr>
          <w:rFonts w:cstheme="minorHAnsi"/>
          <w:lang w:val="en-GB"/>
        </w:rPr>
        <w:t xml:space="preserve"> </w:t>
      </w:r>
      <w:r w:rsidR="0052191A" w:rsidRPr="00ED3DDB">
        <w:rPr>
          <w:rFonts w:cstheme="minorHAnsi"/>
          <w:lang w:val="en-GB"/>
        </w:rPr>
        <w:t>i</w:t>
      </w:r>
      <w:r w:rsidR="00A75F28" w:rsidRPr="00ED3DDB">
        <w:rPr>
          <w:rFonts w:cstheme="minorHAnsi"/>
          <w:lang w:val="en-GB"/>
        </w:rPr>
        <w:t>n</w:t>
      </w:r>
      <w:r w:rsidR="0052191A" w:rsidRPr="00ED3DDB">
        <w:rPr>
          <w:rFonts w:cstheme="minorHAnsi"/>
          <w:lang w:val="en-GB"/>
        </w:rPr>
        <w:t xml:space="preserve"> the</w:t>
      </w:r>
      <w:r w:rsidR="00A75F28" w:rsidRPr="00ED3DDB">
        <w:rPr>
          <w:rFonts w:cstheme="minorHAnsi"/>
          <w:lang w:val="en-GB"/>
        </w:rPr>
        <w:t xml:space="preserve"> </w:t>
      </w:r>
      <w:proofErr w:type="spellStart"/>
      <w:r w:rsidR="009918CA" w:rsidRPr="00ED3DDB">
        <w:rPr>
          <w:rFonts w:cstheme="minorHAnsi"/>
          <w:lang w:val="en-GB"/>
        </w:rPr>
        <w:t>Seebeck</w:t>
      </w:r>
      <w:proofErr w:type="spellEnd"/>
      <w:r w:rsidR="009918CA" w:rsidRPr="00ED3DDB">
        <w:rPr>
          <w:rFonts w:cstheme="minorHAnsi"/>
          <w:lang w:val="en-GB"/>
        </w:rPr>
        <w:t xml:space="preserve"> coefficient </w:t>
      </w:r>
      <w:r w:rsidR="00E81355" w:rsidRPr="00ED3DDB">
        <w:rPr>
          <w:rFonts w:cstheme="minorHAnsi"/>
          <w:lang w:val="en-GB"/>
        </w:rPr>
        <w:t>of bulk</w:t>
      </w:r>
      <w:r w:rsidR="00A75F28" w:rsidRPr="00ED3DDB">
        <w:rPr>
          <w:rFonts w:cstheme="minorHAnsi"/>
          <w:lang w:val="en-GB"/>
        </w:rPr>
        <w:t xml:space="preserve"> </w:t>
      </w:r>
      <w:proofErr w:type="spellStart"/>
      <w:r w:rsidR="006B1460" w:rsidRPr="00ED3DDB">
        <w:rPr>
          <w:rFonts w:cstheme="minorHAnsi"/>
          <w:lang w:val="en-GB"/>
        </w:rPr>
        <w:t>SnTe</w:t>
      </w:r>
      <w:proofErr w:type="spellEnd"/>
      <w:r w:rsidR="006B1460" w:rsidRPr="00ED3DDB">
        <w:rPr>
          <w:rFonts w:cstheme="minorHAnsi"/>
          <w:lang w:val="en-GB"/>
        </w:rPr>
        <w:t xml:space="preserve"> </w:t>
      </w:r>
      <w:r w:rsidR="00E81355" w:rsidRPr="00ED3DDB">
        <w:rPr>
          <w:rFonts w:cstheme="minorHAnsi"/>
          <w:lang w:val="en-GB"/>
        </w:rPr>
        <w:t>have been achie</w:t>
      </w:r>
      <w:r w:rsidR="0052191A" w:rsidRPr="00ED3DDB">
        <w:rPr>
          <w:rFonts w:cstheme="minorHAnsi"/>
          <w:lang w:val="en-GB"/>
        </w:rPr>
        <w:t xml:space="preserve">ved by pioneering works using </w:t>
      </w:r>
      <w:r w:rsidR="006B1460" w:rsidRPr="00ED3DDB">
        <w:rPr>
          <w:rFonts w:cstheme="minorHAnsi"/>
          <w:lang w:val="en-GB"/>
        </w:rPr>
        <w:t>doping</w:t>
      </w:r>
      <w:r w:rsidR="00E81355" w:rsidRPr="00ED3DDB">
        <w:rPr>
          <w:rFonts w:cstheme="minorHAnsi"/>
          <w:lang w:val="en-GB"/>
        </w:rPr>
        <w:t>/alloying</w:t>
      </w:r>
      <w:r w:rsidR="006B1460" w:rsidRPr="00ED3DDB">
        <w:rPr>
          <w:rFonts w:cstheme="minorHAnsi"/>
          <w:lang w:val="en-GB"/>
        </w:rPr>
        <w:t xml:space="preserve"> to induce valence band convergence</w:t>
      </w:r>
      <w:r w:rsidR="00E81355" w:rsidRPr="00ED3DDB">
        <w:rPr>
          <w:rFonts w:cstheme="minorHAnsi"/>
          <w:lang w:val="en-GB"/>
        </w:rPr>
        <w:t>.</w:t>
      </w:r>
      <w:r w:rsidR="00165C1F" w:rsidRPr="00ED3DDB">
        <w:rPr>
          <w:rFonts w:cstheme="minorHAnsi"/>
          <w:vertAlign w:val="superscript"/>
          <w:lang w:val="en-GB"/>
        </w:rPr>
        <w:t>40-42</w:t>
      </w:r>
      <w:r w:rsidR="00E81355" w:rsidRPr="00ED3DDB">
        <w:rPr>
          <w:rFonts w:cstheme="minorHAnsi"/>
          <w:lang w:val="en-GB"/>
        </w:rPr>
        <w:t xml:space="preserve"> We have also demonstrated recently the capability of alloying </w:t>
      </w:r>
      <w:r w:rsidR="002B28DA" w:rsidRPr="00ED3DDB">
        <w:rPr>
          <w:rFonts w:cstheme="minorHAnsi"/>
          <w:lang w:val="en-GB"/>
        </w:rPr>
        <w:t>Bi</w:t>
      </w:r>
      <w:r w:rsidR="002B28DA" w:rsidRPr="00ED3DDB">
        <w:rPr>
          <w:rFonts w:cstheme="minorHAnsi"/>
          <w:vertAlign w:val="subscript"/>
          <w:lang w:val="en-GB"/>
        </w:rPr>
        <w:t>2</w:t>
      </w:r>
      <w:r w:rsidR="002B28DA" w:rsidRPr="00ED3DDB">
        <w:rPr>
          <w:rFonts w:cstheme="minorHAnsi"/>
          <w:lang w:val="en-GB"/>
        </w:rPr>
        <w:t>Te</w:t>
      </w:r>
      <w:r w:rsidR="002B28DA" w:rsidRPr="00ED3DDB">
        <w:rPr>
          <w:rFonts w:cstheme="minorHAnsi"/>
          <w:vertAlign w:val="subscript"/>
          <w:lang w:val="en-GB"/>
        </w:rPr>
        <w:t>3</w:t>
      </w:r>
      <w:r w:rsidR="002B28DA" w:rsidRPr="00ED3DDB">
        <w:rPr>
          <w:rFonts w:cstheme="minorHAnsi"/>
          <w:lang w:val="en-GB"/>
        </w:rPr>
        <w:t xml:space="preserve"> thin film</w:t>
      </w:r>
      <w:r w:rsidR="00577751" w:rsidRPr="00ED3DDB">
        <w:rPr>
          <w:rFonts w:cstheme="minorHAnsi"/>
          <w:lang w:val="en-GB"/>
        </w:rPr>
        <w:t>s</w:t>
      </w:r>
      <w:r w:rsidR="002B28DA" w:rsidRPr="00ED3DDB">
        <w:rPr>
          <w:rFonts w:cstheme="minorHAnsi"/>
          <w:lang w:val="en-GB"/>
        </w:rPr>
        <w:t xml:space="preserve"> </w:t>
      </w:r>
      <w:r w:rsidR="00E81355" w:rsidRPr="00ED3DDB">
        <w:rPr>
          <w:rFonts w:cstheme="minorHAnsi"/>
          <w:lang w:val="en-GB"/>
        </w:rPr>
        <w:t xml:space="preserve">with </w:t>
      </w:r>
      <w:r w:rsidR="00577751" w:rsidRPr="00ED3DDB">
        <w:rPr>
          <w:rFonts w:cstheme="minorHAnsi"/>
          <w:lang w:val="en-GB"/>
        </w:rPr>
        <w:t xml:space="preserve">both </w:t>
      </w:r>
      <w:r w:rsidR="002B28DA" w:rsidRPr="00ED3DDB">
        <w:rPr>
          <w:rFonts w:cstheme="minorHAnsi"/>
          <w:lang w:val="en-GB"/>
        </w:rPr>
        <w:t>Bi</w:t>
      </w:r>
      <w:r w:rsidR="002B28DA" w:rsidRPr="00ED3DDB">
        <w:rPr>
          <w:rFonts w:cstheme="minorHAnsi"/>
          <w:vertAlign w:val="subscript"/>
          <w:lang w:val="en-GB"/>
        </w:rPr>
        <w:t>2</w:t>
      </w:r>
      <w:r w:rsidR="002B28DA" w:rsidRPr="00ED3DDB">
        <w:rPr>
          <w:rFonts w:cstheme="minorHAnsi"/>
          <w:lang w:val="en-GB"/>
        </w:rPr>
        <w:t>Se</w:t>
      </w:r>
      <w:r w:rsidR="002B28DA" w:rsidRPr="00ED3DDB">
        <w:rPr>
          <w:rFonts w:cstheme="minorHAnsi"/>
          <w:vertAlign w:val="subscript"/>
          <w:lang w:val="en-GB"/>
        </w:rPr>
        <w:t>3</w:t>
      </w:r>
      <w:r w:rsidR="002B28DA" w:rsidRPr="00ED3DDB">
        <w:rPr>
          <w:rFonts w:cstheme="minorHAnsi"/>
          <w:lang w:val="en-GB"/>
        </w:rPr>
        <w:t xml:space="preserve"> and Sb</w:t>
      </w:r>
      <w:r w:rsidR="002B28DA" w:rsidRPr="00ED3DDB">
        <w:rPr>
          <w:rFonts w:cstheme="minorHAnsi"/>
          <w:vertAlign w:val="subscript"/>
          <w:lang w:val="en-GB"/>
        </w:rPr>
        <w:t>2</w:t>
      </w:r>
      <w:r w:rsidR="002B28DA" w:rsidRPr="00ED3DDB">
        <w:rPr>
          <w:rFonts w:cstheme="minorHAnsi"/>
          <w:lang w:val="en-GB"/>
        </w:rPr>
        <w:t>Te</w:t>
      </w:r>
      <w:r w:rsidR="002B28DA" w:rsidRPr="00ED3DDB">
        <w:rPr>
          <w:rFonts w:cstheme="minorHAnsi"/>
          <w:vertAlign w:val="subscript"/>
          <w:lang w:val="en-GB"/>
        </w:rPr>
        <w:t>3</w:t>
      </w:r>
      <w:r w:rsidR="002B28DA" w:rsidRPr="00ED3DDB">
        <w:rPr>
          <w:rFonts w:cstheme="minorHAnsi"/>
          <w:lang w:val="en-GB"/>
        </w:rPr>
        <w:t xml:space="preserve"> </w:t>
      </w:r>
      <w:r w:rsidR="00577751" w:rsidRPr="00ED3DDB">
        <w:rPr>
          <w:rFonts w:cstheme="minorHAnsi"/>
          <w:lang w:val="en-GB"/>
        </w:rPr>
        <w:t xml:space="preserve">using single source </w:t>
      </w:r>
      <w:r w:rsidR="00E81355" w:rsidRPr="00ED3DDB">
        <w:rPr>
          <w:rFonts w:cstheme="minorHAnsi"/>
          <w:lang w:val="en-GB"/>
        </w:rPr>
        <w:t>precursors.</w:t>
      </w:r>
      <w:r w:rsidR="00E20B93" w:rsidRPr="00ED3DDB">
        <w:rPr>
          <w:rFonts w:cstheme="minorHAnsi"/>
          <w:vertAlign w:val="superscript"/>
          <w:lang w:val="en-GB"/>
        </w:rPr>
        <w:t>4</w:t>
      </w:r>
      <w:r w:rsidR="00165C1F" w:rsidRPr="00ED3DDB">
        <w:rPr>
          <w:rFonts w:cstheme="minorHAnsi"/>
          <w:vertAlign w:val="superscript"/>
          <w:lang w:val="en-GB"/>
        </w:rPr>
        <w:t>3</w:t>
      </w:r>
      <w:r w:rsidR="00E81355" w:rsidRPr="00ED3DDB">
        <w:rPr>
          <w:rFonts w:cstheme="minorHAnsi"/>
          <w:lang w:val="en-GB"/>
        </w:rPr>
        <w:t xml:space="preserve"> </w:t>
      </w:r>
      <w:r w:rsidR="00577751" w:rsidRPr="00ED3DDB">
        <w:rPr>
          <w:rFonts w:cstheme="minorHAnsi"/>
          <w:lang w:val="en-GB"/>
        </w:rPr>
        <w:t>Future work will explore using a s</w:t>
      </w:r>
      <w:r w:rsidR="00E81355" w:rsidRPr="00ED3DDB">
        <w:rPr>
          <w:rFonts w:cstheme="minorHAnsi"/>
          <w:lang w:val="en-GB"/>
        </w:rPr>
        <w:t xml:space="preserve">imilar strategy </w:t>
      </w:r>
      <w:r w:rsidR="002B28DA" w:rsidRPr="00ED3DDB">
        <w:rPr>
          <w:rFonts w:cstheme="minorHAnsi"/>
          <w:lang w:val="en-GB"/>
        </w:rPr>
        <w:t>to further improve the</w:t>
      </w:r>
      <w:r w:rsidR="00E81355" w:rsidRPr="00ED3DDB">
        <w:rPr>
          <w:rFonts w:cstheme="minorHAnsi"/>
          <w:lang w:val="en-GB"/>
        </w:rPr>
        <w:t xml:space="preserve"> </w:t>
      </w:r>
      <w:r w:rsidR="002B28DA" w:rsidRPr="00ED3DDB">
        <w:rPr>
          <w:rFonts w:cstheme="minorHAnsi"/>
          <w:lang w:val="en-GB"/>
        </w:rPr>
        <w:t xml:space="preserve">thin film </w:t>
      </w:r>
      <w:proofErr w:type="spellStart"/>
      <w:r w:rsidR="002B28DA" w:rsidRPr="00ED3DDB">
        <w:rPr>
          <w:rFonts w:cstheme="minorHAnsi"/>
          <w:lang w:val="en-GB"/>
        </w:rPr>
        <w:t>SnTe</w:t>
      </w:r>
      <w:proofErr w:type="spellEnd"/>
      <w:r w:rsidR="002B28DA" w:rsidRPr="00ED3DDB">
        <w:rPr>
          <w:rFonts w:cstheme="minorHAnsi"/>
          <w:lang w:val="en-GB"/>
        </w:rPr>
        <w:t xml:space="preserve"> </w:t>
      </w:r>
      <w:r w:rsidR="00E81355" w:rsidRPr="00ED3DDB">
        <w:rPr>
          <w:rFonts w:cstheme="minorHAnsi"/>
          <w:lang w:val="en-GB"/>
        </w:rPr>
        <w:t>thermoelectric performance.</w:t>
      </w:r>
    </w:p>
    <w:p w14:paraId="5CB01263" w14:textId="20180872" w:rsidR="002A0A45" w:rsidRPr="00ED3DDB" w:rsidRDefault="00E751EA" w:rsidP="00785008">
      <w:pPr>
        <w:spacing w:after="240" w:line="360" w:lineRule="auto"/>
        <w:jc w:val="both"/>
        <w:rPr>
          <w:rFonts w:cstheme="minorHAnsi"/>
          <w:sz w:val="20"/>
          <w:szCs w:val="20"/>
          <w:lang w:val="en-GB"/>
        </w:rPr>
      </w:pPr>
      <w:r w:rsidRPr="00ED3DDB">
        <w:rPr>
          <w:noProof/>
          <w:sz w:val="20"/>
          <w:szCs w:val="20"/>
          <w:lang w:val="en-GB" w:eastAsia="en-GB"/>
        </w:rPr>
        <w:drawing>
          <wp:anchor distT="0" distB="0" distL="114300" distR="114300" simplePos="0" relativeHeight="251657216" behindDoc="0" locked="0" layoutInCell="1" allowOverlap="1" wp14:anchorId="0537C00C" wp14:editId="6F94762E">
            <wp:simplePos x="0" y="0"/>
            <wp:positionH relativeFrom="column">
              <wp:posOffset>3241</wp:posOffset>
            </wp:positionH>
            <wp:positionV relativeFrom="paragraph">
              <wp:posOffset>957</wp:posOffset>
            </wp:positionV>
            <wp:extent cx="6120130" cy="47332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0130" cy="4733290"/>
                    </a:xfrm>
                    <a:prstGeom prst="rect">
                      <a:avLst/>
                    </a:prstGeom>
                  </pic:spPr>
                </pic:pic>
              </a:graphicData>
            </a:graphic>
          </wp:anchor>
        </w:drawing>
      </w:r>
      <w:r w:rsidRPr="00ED3DDB">
        <w:rPr>
          <w:rFonts w:cstheme="minorHAnsi"/>
          <w:b/>
          <w:bCs/>
          <w:sz w:val="20"/>
          <w:szCs w:val="20"/>
          <w:lang w:val="en-GB"/>
        </w:rPr>
        <w:t>Figure 4</w:t>
      </w:r>
      <w:r w:rsidRPr="00ED3DDB">
        <w:rPr>
          <w:rFonts w:cstheme="minorHAnsi"/>
          <w:sz w:val="20"/>
          <w:szCs w:val="20"/>
          <w:lang w:val="en-GB"/>
        </w:rPr>
        <w:t xml:space="preserve"> </w:t>
      </w:r>
      <w:r w:rsidR="002B28DA" w:rsidRPr="00ED3DDB">
        <w:rPr>
          <w:rFonts w:cstheme="minorHAnsi"/>
          <w:sz w:val="20"/>
          <w:szCs w:val="20"/>
          <w:lang w:val="en-GB"/>
        </w:rPr>
        <w:t xml:space="preserve">Temperature dependence of (a) the </w:t>
      </w:r>
      <w:r w:rsidR="0052191A" w:rsidRPr="00ED3DDB">
        <w:rPr>
          <w:rFonts w:cstheme="minorHAnsi"/>
          <w:sz w:val="20"/>
          <w:szCs w:val="20"/>
          <w:lang w:val="en-GB"/>
        </w:rPr>
        <w:t>e</w:t>
      </w:r>
      <w:r w:rsidR="002B28DA" w:rsidRPr="00ED3DDB">
        <w:rPr>
          <w:rFonts w:cstheme="minorHAnsi"/>
          <w:sz w:val="20"/>
          <w:szCs w:val="20"/>
          <w:lang w:val="en-GB"/>
        </w:rPr>
        <w:t xml:space="preserve">lectrical conductivity, (b) carrier concentration and mobility, (c) </w:t>
      </w:r>
      <w:proofErr w:type="spellStart"/>
      <w:r w:rsidR="002B28DA" w:rsidRPr="00ED3DDB">
        <w:rPr>
          <w:rFonts w:cstheme="minorHAnsi"/>
          <w:sz w:val="20"/>
          <w:szCs w:val="20"/>
          <w:lang w:val="en-GB"/>
        </w:rPr>
        <w:t>Seebeck</w:t>
      </w:r>
      <w:proofErr w:type="spellEnd"/>
      <w:r w:rsidR="002B28DA" w:rsidRPr="00ED3DDB">
        <w:rPr>
          <w:rFonts w:cstheme="minorHAnsi"/>
          <w:sz w:val="20"/>
          <w:szCs w:val="20"/>
          <w:lang w:val="en-GB"/>
        </w:rPr>
        <w:t xml:space="preserve"> coefficient and (d) power factor for the as-deposit</w:t>
      </w:r>
      <w:r w:rsidR="0052191A" w:rsidRPr="00ED3DDB">
        <w:rPr>
          <w:rFonts w:cstheme="minorHAnsi"/>
          <w:sz w:val="20"/>
          <w:szCs w:val="20"/>
          <w:lang w:val="en-GB"/>
        </w:rPr>
        <w:t xml:space="preserve">ed </w:t>
      </w:r>
      <w:proofErr w:type="spellStart"/>
      <w:r w:rsidR="0052191A" w:rsidRPr="00ED3DDB">
        <w:rPr>
          <w:rFonts w:cstheme="minorHAnsi"/>
          <w:sz w:val="20"/>
          <w:szCs w:val="20"/>
          <w:lang w:val="en-GB"/>
        </w:rPr>
        <w:t>SnTe</w:t>
      </w:r>
      <w:proofErr w:type="spellEnd"/>
      <w:r w:rsidR="0052191A" w:rsidRPr="00ED3DDB">
        <w:rPr>
          <w:rFonts w:cstheme="minorHAnsi"/>
          <w:sz w:val="20"/>
          <w:szCs w:val="20"/>
          <w:lang w:val="en-GB"/>
        </w:rPr>
        <w:t xml:space="preserve"> thin film. All lines to guide the</w:t>
      </w:r>
      <w:r w:rsidR="002B28DA" w:rsidRPr="00ED3DDB">
        <w:rPr>
          <w:rFonts w:cstheme="minorHAnsi"/>
          <w:sz w:val="20"/>
          <w:szCs w:val="20"/>
          <w:lang w:val="en-GB"/>
        </w:rPr>
        <w:t xml:space="preserve"> eyes.</w:t>
      </w:r>
    </w:p>
    <w:p w14:paraId="3852A35A" w14:textId="3EB5BA12" w:rsidR="00701BFA" w:rsidRPr="00ED3DDB" w:rsidRDefault="00701BFA" w:rsidP="00712928">
      <w:pPr>
        <w:pStyle w:val="SectionSubtitle"/>
        <w:spacing w:after="120" w:line="360" w:lineRule="auto"/>
        <w:jc w:val="both"/>
        <w:rPr>
          <w:rFonts w:asciiTheme="minorHAnsi" w:hAnsiTheme="minorHAnsi" w:cstheme="minorHAnsi"/>
          <w:color w:val="000000" w:themeColor="text1"/>
          <w:sz w:val="22"/>
          <w:szCs w:val="22"/>
        </w:rPr>
      </w:pPr>
      <w:r w:rsidRPr="00ED3DDB">
        <w:rPr>
          <w:rFonts w:asciiTheme="minorHAnsi" w:hAnsiTheme="minorHAnsi" w:cstheme="minorHAnsi"/>
          <w:color w:val="000000" w:themeColor="text1"/>
          <w:sz w:val="22"/>
          <w:szCs w:val="22"/>
        </w:rPr>
        <w:t xml:space="preserve">Selective deposition of </w:t>
      </w:r>
      <w:proofErr w:type="spellStart"/>
      <w:r w:rsidRPr="00ED3DDB">
        <w:rPr>
          <w:rFonts w:asciiTheme="minorHAnsi" w:hAnsiTheme="minorHAnsi" w:cstheme="minorHAnsi"/>
          <w:color w:val="000000" w:themeColor="text1"/>
          <w:sz w:val="22"/>
          <w:szCs w:val="22"/>
        </w:rPr>
        <w:t>SnTe</w:t>
      </w:r>
      <w:proofErr w:type="spellEnd"/>
      <w:r w:rsidRPr="00ED3DDB">
        <w:rPr>
          <w:rFonts w:asciiTheme="minorHAnsi" w:hAnsiTheme="minorHAnsi" w:cstheme="minorHAnsi"/>
          <w:color w:val="000000" w:themeColor="text1"/>
          <w:sz w:val="22"/>
          <w:szCs w:val="22"/>
        </w:rPr>
        <w:t xml:space="preserve"> onto patterned substrates</w:t>
      </w:r>
    </w:p>
    <w:p w14:paraId="3B0AD2E0" w14:textId="344F2749" w:rsidR="00301A09" w:rsidRPr="00ED3DDB" w:rsidRDefault="00535A3F" w:rsidP="00EF3BB6">
      <w:pPr>
        <w:spacing w:line="360" w:lineRule="auto"/>
        <w:jc w:val="both"/>
        <w:rPr>
          <w:rFonts w:cstheme="minorHAnsi"/>
          <w:lang w:val="en-GB"/>
        </w:rPr>
      </w:pPr>
      <w:r w:rsidRPr="00ED3DDB">
        <w:rPr>
          <w:rFonts w:cstheme="minorHAnsi"/>
          <w:lang w:val="en-GB"/>
        </w:rPr>
        <w:t xml:space="preserve">We have previously demonstrated selective deposition </w:t>
      </w:r>
      <w:r w:rsidR="00577751" w:rsidRPr="00ED3DDB">
        <w:rPr>
          <w:rFonts w:cstheme="minorHAnsi"/>
          <w:lang w:val="en-GB"/>
        </w:rPr>
        <w:t xml:space="preserve">for a range of metal chalcogenide materials onto specific regions of lithographically patterned substrates using tailored </w:t>
      </w:r>
      <w:r w:rsidRPr="00ED3DDB">
        <w:rPr>
          <w:rFonts w:cstheme="minorHAnsi"/>
          <w:lang w:val="en-GB"/>
        </w:rPr>
        <w:t>single source precursors</w:t>
      </w:r>
      <w:r w:rsidR="007261FD" w:rsidRPr="00ED3DDB">
        <w:rPr>
          <w:rFonts w:cstheme="minorHAnsi"/>
          <w:lang w:val="en-GB"/>
        </w:rPr>
        <w:t>,</w:t>
      </w:r>
      <w:r w:rsidR="007261FD" w:rsidRPr="00ED3DDB">
        <w:rPr>
          <w:rFonts w:cstheme="minorHAnsi"/>
          <w:vertAlign w:val="superscript"/>
          <w:lang w:val="en-GB"/>
        </w:rPr>
        <w:t>2</w:t>
      </w:r>
      <w:r w:rsidR="00E20B93" w:rsidRPr="00ED3DDB">
        <w:rPr>
          <w:rFonts w:cstheme="minorHAnsi"/>
          <w:vertAlign w:val="superscript"/>
          <w:lang w:val="en-GB"/>
        </w:rPr>
        <w:t>6</w:t>
      </w:r>
      <w:r w:rsidR="007261FD" w:rsidRPr="00ED3DDB">
        <w:rPr>
          <w:rFonts w:cstheme="minorHAnsi"/>
          <w:vertAlign w:val="superscript"/>
          <w:lang w:val="en-GB"/>
        </w:rPr>
        <w:t>,2</w:t>
      </w:r>
      <w:r w:rsidR="00E20B93" w:rsidRPr="00ED3DDB">
        <w:rPr>
          <w:rFonts w:cstheme="minorHAnsi"/>
          <w:vertAlign w:val="superscript"/>
          <w:lang w:val="en-GB"/>
        </w:rPr>
        <w:t>7</w:t>
      </w:r>
      <w:r w:rsidRPr="00ED3DDB">
        <w:rPr>
          <w:rFonts w:cstheme="minorHAnsi"/>
          <w:lang w:val="en-GB"/>
        </w:rPr>
        <w:t xml:space="preserve"> A correlation between the electrical conductivity </w:t>
      </w:r>
      <w:r w:rsidR="00577751" w:rsidRPr="00ED3DDB">
        <w:rPr>
          <w:rFonts w:cstheme="minorHAnsi"/>
          <w:lang w:val="en-GB"/>
        </w:rPr>
        <w:t xml:space="preserve">of the film </w:t>
      </w:r>
      <w:r w:rsidRPr="00ED3DDB">
        <w:rPr>
          <w:rFonts w:cstheme="minorHAnsi"/>
          <w:lang w:val="en-GB"/>
        </w:rPr>
        <w:t>and the selective deposition performance has been established</w:t>
      </w:r>
      <w:r w:rsidR="00577751" w:rsidRPr="00ED3DDB">
        <w:rPr>
          <w:rFonts w:cstheme="minorHAnsi"/>
          <w:lang w:val="en-GB"/>
        </w:rPr>
        <w:t>,</w:t>
      </w:r>
      <w:r w:rsidRPr="00ED3DDB">
        <w:rPr>
          <w:rFonts w:cstheme="minorHAnsi"/>
          <w:lang w:val="en-GB"/>
        </w:rPr>
        <w:t xml:space="preserve"> with higher conductivity </w:t>
      </w:r>
      <w:r w:rsidR="00301A09" w:rsidRPr="00ED3DDB">
        <w:rPr>
          <w:rFonts w:cstheme="minorHAnsi"/>
          <w:lang w:val="en-GB"/>
        </w:rPr>
        <w:t>leading to</w:t>
      </w:r>
      <w:r w:rsidRPr="00ED3DDB">
        <w:rPr>
          <w:rFonts w:cstheme="minorHAnsi"/>
          <w:lang w:val="en-GB"/>
        </w:rPr>
        <w:t xml:space="preserve"> </w:t>
      </w:r>
      <w:r w:rsidR="00577751" w:rsidRPr="00ED3DDB">
        <w:rPr>
          <w:rFonts w:cstheme="minorHAnsi"/>
          <w:lang w:val="en-GB"/>
        </w:rPr>
        <w:t>enhanced</w:t>
      </w:r>
      <w:r w:rsidRPr="00ED3DDB">
        <w:rPr>
          <w:rFonts w:cstheme="minorHAnsi"/>
          <w:lang w:val="en-GB"/>
        </w:rPr>
        <w:t xml:space="preserve"> selectivity.</w:t>
      </w:r>
      <w:r w:rsidR="00165C1F" w:rsidRPr="00ED3DDB">
        <w:rPr>
          <w:rFonts w:cstheme="minorHAnsi"/>
          <w:vertAlign w:val="superscript"/>
          <w:lang w:val="en-GB"/>
        </w:rPr>
        <w:t>41</w:t>
      </w:r>
      <w:r w:rsidRPr="00ED3DDB">
        <w:rPr>
          <w:rFonts w:cstheme="minorHAnsi"/>
          <w:lang w:val="en-GB"/>
        </w:rPr>
        <w:t xml:space="preserve"> </w:t>
      </w:r>
      <w:r w:rsidR="006A13C6" w:rsidRPr="00ED3DDB">
        <w:rPr>
          <w:rFonts w:cstheme="minorHAnsi"/>
          <w:lang w:val="en-GB"/>
        </w:rPr>
        <w:t>W</w:t>
      </w:r>
      <w:r w:rsidR="00577751" w:rsidRPr="00ED3DDB">
        <w:rPr>
          <w:rFonts w:cstheme="minorHAnsi"/>
          <w:lang w:val="en-GB"/>
        </w:rPr>
        <w:t>e have also shown that d</w:t>
      </w:r>
      <w:r w:rsidR="00301A09" w:rsidRPr="00ED3DDB">
        <w:rPr>
          <w:rFonts w:cstheme="minorHAnsi"/>
          <w:lang w:val="en-GB"/>
        </w:rPr>
        <w:t xml:space="preserve">eposition of the highly conductive </w:t>
      </w:r>
      <w:proofErr w:type="spellStart"/>
      <w:r w:rsidR="00301A09" w:rsidRPr="00ED3DDB">
        <w:rPr>
          <w:rFonts w:cstheme="minorHAnsi"/>
          <w:lang w:val="en-GB"/>
        </w:rPr>
        <w:t>SnTe</w:t>
      </w:r>
      <w:proofErr w:type="spellEnd"/>
      <w:r w:rsidR="00577751" w:rsidRPr="00ED3DDB">
        <w:rPr>
          <w:rFonts w:cstheme="minorHAnsi"/>
          <w:lang w:val="en-GB"/>
        </w:rPr>
        <w:t xml:space="preserve"> </w:t>
      </w:r>
      <w:r w:rsidR="00301A09" w:rsidRPr="00ED3DDB">
        <w:rPr>
          <w:rFonts w:cstheme="minorHAnsi"/>
          <w:lang w:val="en-GB"/>
        </w:rPr>
        <w:t xml:space="preserve">onto </w:t>
      </w:r>
      <w:proofErr w:type="spellStart"/>
      <w:r w:rsidR="00301A09" w:rsidRPr="00ED3DDB">
        <w:rPr>
          <w:rFonts w:cstheme="minorHAnsi"/>
          <w:lang w:val="en-GB"/>
        </w:rPr>
        <w:t>TiN</w:t>
      </w:r>
      <w:proofErr w:type="spellEnd"/>
      <w:r w:rsidR="00301A09" w:rsidRPr="00ED3DDB">
        <w:rPr>
          <w:rFonts w:cstheme="minorHAnsi"/>
          <w:lang w:val="en-GB"/>
        </w:rPr>
        <w:t>/SiO</w:t>
      </w:r>
      <w:r w:rsidR="00301A09" w:rsidRPr="00ED3DDB">
        <w:rPr>
          <w:rFonts w:cstheme="minorHAnsi"/>
          <w:vertAlign w:val="subscript"/>
          <w:lang w:val="en-GB"/>
        </w:rPr>
        <w:t>2</w:t>
      </w:r>
      <w:r w:rsidR="00301A09" w:rsidRPr="00ED3DDB">
        <w:rPr>
          <w:rFonts w:cstheme="minorHAnsi"/>
          <w:lang w:val="en-GB"/>
        </w:rPr>
        <w:t xml:space="preserve"> patterned substrates </w:t>
      </w:r>
      <w:r w:rsidR="006A13C6" w:rsidRPr="00ED3DDB">
        <w:rPr>
          <w:rFonts w:cstheme="minorHAnsi"/>
          <w:lang w:val="en-GB"/>
        </w:rPr>
        <w:t xml:space="preserve">in this work </w:t>
      </w:r>
      <w:r w:rsidR="00301A09" w:rsidRPr="00ED3DDB">
        <w:rPr>
          <w:rFonts w:cstheme="minorHAnsi"/>
          <w:lang w:val="en-GB"/>
        </w:rPr>
        <w:t xml:space="preserve">results in selective growth on the </w:t>
      </w:r>
      <w:proofErr w:type="spellStart"/>
      <w:r w:rsidR="00301A09" w:rsidRPr="00ED3DDB">
        <w:rPr>
          <w:rFonts w:cstheme="minorHAnsi"/>
          <w:lang w:val="en-GB"/>
        </w:rPr>
        <w:t>TiN</w:t>
      </w:r>
      <w:proofErr w:type="spellEnd"/>
      <w:r w:rsidR="00301A09" w:rsidRPr="00ED3DDB">
        <w:rPr>
          <w:rFonts w:cstheme="minorHAnsi"/>
          <w:lang w:val="en-GB"/>
        </w:rPr>
        <w:t xml:space="preserve"> surface </w:t>
      </w:r>
      <w:r w:rsidR="006A13C6" w:rsidRPr="00ED3DDB">
        <w:rPr>
          <w:rFonts w:cstheme="minorHAnsi"/>
          <w:lang w:val="en-GB"/>
        </w:rPr>
        <w:t xml:space="preserve">in preference to </w:t>
      </w:r>
      <w:r w:rsidR="00301A09" w:rsidRPr="00ED3DDB">
        <w:rPr>
          <w:rFonts w:cstheme="minorHAnsi"/>
          <w:lang w:val="en-GB"/>
        </w:rPr>
        <w:t>the SiO</w:t>
      </w:r>
      <w:r w:rsidR="00301A09" w:rsidRPr="00ED3DDB">
        <w:rPr>
          <w:rFonts w:cstheme="minorHAnsi"/>
          <w:vertAlign w:val="subscript"/>
          <w:lang w:val="en-GB"/>
        </w:rPr>
        <w:t>2</w:t>
      </w:r>
      <w:r w:rsidR="00301A09" w:rsidRPr="00ED3DDB">
        <w:rPr>
          <w:rFonts w:cstheme="minorHAnsi"/>
          <w:lang w:val="en-GB"/>
        </w:rPr>
        <w:t xml:space="preserve"> surface</w:t>
      </w:r>
      <w:r w:rsidR="006A13C6" w:rsidRPr="00ED3DDB">
        <w:rPr>
          <w:rFonts w:cstheme="minorHAnsi"/>
          <w:lang w:val="en-GB"/>
        </w:rPr>
        <w:t>,</w:t>
      </w:r>
      <w:r w:rsidR="00301A09" w:rsidRPr="00ED3DDB">
        <w:rPr>
          <w:rFonts w:cstheme="minorHAnsi"/>
          <w:lang w:val="en-GB"/>
        </w:rPr>
        <w:t xml:space="preserve"> as shown Fig. 5a. </w:t>
      </w:r>
      <w:r w:rsidR="00EF3BB6" w:rsidRPr="00ED3DDB">
        <w:rPr>
          <w:rFonts w:cstheme="minorHAnsi"/>
          <w:lang w:val="en-GB"/>
        </w:rPr>
        <w:t xml:space="preserve">EDX </w:t>
      </w:r>
      <w:r w:rsidR="006A13C6" w:rsidRPr="00ED3DDB">
        <w:rPr>
          <w:rFonts w:cstheme="minorHAnsi"/>
          <w:lang w:val="en-GB"/>
        </w:rPr>
        <w:t>spectra</w:t>
      </w:r>
      <w:r w:rsidR="00EF3BB6" w:rsidRPr="00ED3DDB">
        <w:rPr>
          <w:rFonts w:cstheme="minorHAnsi"/>
          <w:lang w:val="en-GB"/>
        </w:rPr>
        <w:t xml:space="preserve"> (Fig. 5b) on the </w:t>
      </w:r>
      <w:proofErr w:type="spellStart"/>
      <w:r w:rsidR="00EF3BB6" w:rsidRPr="00ED3DDB">
        <w:rPr>
          <w:rFonts w:cstheme="minorHAnsi"/>
          <w:lang w:val="en-GB"/>
        </w:rPr>
        <w:t>TiN</w:t>
      </w:r>
      <w:proofErr w:type="spellEnd"/>
      <w:r w:rsidR="00EF3BB6" w:rsidRPr="00ED3DDB">
        <w:rPr>
          <w:rFonts w:cstheme="minorHAnsi"/>
          <w:lang w:val="en-GB"/>
        </w:rPr>
        <w:t xml:space="preserve"> surface (yellow rectangular area in Fig. 5a) clearly show</w:t>
      </w:r>
      <w:r w:rsidR="006A13C6" w:rsidRPr="00ED3DDB">
        <w:rPr>
          <w:rFonts w:cstheme="minorHAnsi"/>
          <w:lang w:val="en-GB"/>
        </w:rPr>
        <w:t>s</w:t>
      </w:r>
      <w:r w:rsidR="00EF3BB6" w:rsidRPr="00ED3DDB">
        <w:rPr>
          <w:rFonts w:cstheme="minorHAnsi"/>
          <w:lang w:val="en-GB"/>
        </w:rPr>
        <w:t xml:space="preserve"> the existence of Sn and </w:t>
      </w:r>
      <w:proofErr w:type="spellStart"/>
      <w:r w:rsidR="00EF3BB6" w:rsidRPr="00ED3DDB">
        <w:rPr>
          <w:rFonts w:cstheme="minorHAnsi"/>
          <w:lang w:val="en-GB"/>
        </w:rPr>
        <w:t>Te</w:t>
      </w:r>
      <w:proofErr w:type="spellEnd"/>
      <w:r w:rsidR="006A13C6" w:rsidRPr="00ED3DDB">
        <w:rPr>
          <w:rFonts w:cstheme="minorHAnsi"/>
          <w:lang w:val="en-GB"/>
        </w:rPr>
        <w:t>,</w:t>
      </w:r>
      <w:r w:rsidR="00EF3BB6" w:rsidRPr="00ED3DDB">
        <w:rPr>
          <w:rFonts w:cstheme="minorHAnsi"/>
          <w:lang w:val="en-GB"/>
        </w:rPr>
        <w:t xml:space="preserve"> while only </w:t>
      </w:r>
      <w:r w:rsidR="00301A09" w:rsidRPr="00ED3DDB">
        <w:rPr>
          <w:rFonts w:cstheme="minorHAnsi"/>
          <w:lang w:val="en-GB"/>
        </w:rPr>
        <w:t xml:space="preserve">Si </w:t>
      </w:r>
      <w:r w:rsidR="00EF3BB6" w:rsidRPr="00ED3DDB">
        <w:rPr>
          <w:rFonts w:cstheme="minorHAnsi"/>
          <w:lang w:val="en-GB"/>
        </w:rPr>
        <w:t xml:space="preserve">and O peaks can be </w:t>
      </w:r>
      <w:r w:rsidR="00EF3BB6" w:rsidRPr="00ED3DDB">
        <w:rPr>
          <w:rFonts w:cstheme="minorHAnsi"/>
          <w:lang w:val="en-GB"/>
        </w:rPr>
        <w:lastRenderedPageBreak/>
        <w:t>observed from</w:t>
      </w:r>
      <w:r w:rsidR="0052191A" w:rsidRPr="00ED3DDB">
        <w:rPr>
          <w:rFonts w:cstheme="minorHAnsi"/>
          <w:lang w:val="en-GB"/>
        </w:rPr>
        <w:t xml:space="preserve"> the</w:t>
      </w:r>
      <w:r w:rsidR="00EF3BB6" w:rsidRPr="00ED3DDB">
        <w:rPr>
          <w:rFonts w:cstheme="minorHAnsi"/>
          <w:lang w:val="en-GB"/>
        </w:rPr>
        <w:t xml:space="preserve"> </w:t>
      </w:r>
      <w:r w:rsidR="0052191A" w:rsidRPr="00ED3DDB">
        <w:rPr>
          <w:rFonts w:cstheme="minorHAnsi"/>
          <w:lang w:val="en-GB"/>
        </w:rPr>
        <w:t>EDX</w:t>
      </w:r>
      <w:r w:rsidR="00EF3BB6" w:rsidRPr="00ED3DDB">
        <w:rPr>
          <w:rFonts w:cstheme="minorHAnsi"/>
          <w:lang w:val="en-GB"/>
        </w:rPr>
        <w:t xml:space="preserve"> </w:t>
      </w:r>
      <w:r w:rsidR="006A13C6" w:rsidRPr="00ED3DDB">
        <w:rPr>
          <w:rFonts w:cstheme="minorHAnsi"/>
          <w:lang w:val="en-GB"/>
        </w:rPr>
        <w:t xml:space="preserve">data </w:t>
      </w:r>
      <w:r w:rsidR="00EF3BB6" w:rsidRPr="00ED3DDB">
        <w:rPr>
          <w:rFonts w:cstheme="minorHAnsi"/>
          <w:lang w:val="en-GB"/>
        </w:rPr>
        <w:t>taken on the SiO</w:t>
      </w:r>
      <w:r w:rsidR="00EF3BB6" w:rsidRPr="00ED3DDB">
        <w:rPr>
          <w:rFonts w:cstheme="minorHAnsi"/>
          <w:vertAlign w:val="subscript"/>
          <w:lang w:val="en-GB"/>
        </w:rPr>
        <w:t>2</w:t>
      </w:r>
      <w:r w:rsidR="00EF3BB6" w:rsidRPr="00ED3DDB">
        <w:rPr>
          <w:rFonts w:cstheme="minorHAnsi"/>
          <w:lang w:val="en-GB"/>
        </w:rPr>
        <w:t xml:space="preserve"> surface (red</w:t>
      </w:r>
      <w:r w:rsidR="00301A09" w:rsidRPr="00ED3DDB">
        <w:rPr>
          <w:rFonts w:cstheme="minorHAnsi"/>
          <w:lang w:val="en-GB"/>
        </w:rPr>
        <w:t xml:space="preserve"> </w:t>
      </w:r>
      <w:r w:rsidR="00EF3BB6" w:rsidRPr="00ED3DDB">
        <w:rPr>
          <w:rFonts w:cstheme="minorHAnsi"/>
          <w:lang w:val="en-GB"/>
        </w:rPr>
        <w:t>rectangular area in Fig. 5a)</w:t>
      </w:r>
      <w:r w:rsidR="00301A09" w:rsidRPr="00ED3DDB">
        <w:rPr>
          <w:rFonts w:cstheme="minorHAnsi"/>
          <w:lang w:val="en-GB"/>
        </w:rPr>
        <w:t xml:space="preserve">. </w:t>
      </w:r>
      <w:r w:rsidR="00EF3BB6" w:rsidRPr="00ED3DDB">
        <w:rPr>
          <w:rFonts w:cstheme="minorHAnsi"/>
          <w:lang w:val="en-GB"/>
        </w:rPr>
        <w:t xml:space="preserve">This selective deposition behaviour is further </w:t>
      </w:r>
      <w:r w:rsidR="00CF65F0" w:rsidRPr="00ED3DDB">
        <w:rPr>
          <w:rFonts w:cstheme="minorHAnsi"/>
          <w:lang w:val="en-GB"/>
        </w:rPr>
        <w:t xml:space="preserve">demonstrated </w:t>
      </w:r>
      <w:r w:rsidR="00EF3BB6" w:rsidRPr="00ED3DDB">
        <w:rPr>
          <w:rFonts w:cstheme="minorHAnsi"/>
          <w:lang w:val="en-GB"/>
        </w:rPr>
        <w:t xml:space="preserve">by EDX element mapping (Fig. 5c-f) where </w:t>
      </w:r>
      <w:r w:rsidR="006A13C6" w:rsidRPr="00ED3DDB">
        <w:rPr>
          <w:rFonts w:cstheme="minorHAnsi"/>
          <w:lang w:val="en-GB"/>
        </w:rPr>
        <w:t xml:space="preserve">the </w:t>
      </w:r>
      <w:r w:rsidR="004458F6" w:rsidRPr="00ED3DDB">
        <w:rPr>
          <w:rFonts w:cstheme="minorHAnsi"/>
          <w:lang w:val="en-GB"/>
        </w:rPr>
        <w:t xml:space="preserve">Sn and </w:t>
      </w:r>
      <w:proofErr w:type="spellStart"/>
      <w:r w:rsidR="004458F6" w:rsidRPr="00ED3DDB">
        <w:rPr>
          <w:rFonts w:cstheme="minorHAnsi"/>
          <w:lang w:val="en-GB"/>
        </w:rPr>
        <w:t>Te</w:t>
      </w:r>
      <w:proofErr w:type="spellEnd"/>
      <w:r w:rsidR="004458F6" w:rsidRPr="00ED3DDB">
        <w:rPr>
          <w:rFonts w:cstheme="minorHAnsi"/>
          <w:lang w:val="en-GB"/>
        </w:rPr>
        <w:t xml:space="preserve"> are </w:t>
      </w:r>
      <w:r w:rsidR="006A13C6" w:rsidRPr="00ED3DDB">
        <w:rPr>
          <w:rFonts w:cstheme="minorHAnsi"/>
          <w:lang w:val="en-GB"/>
        </w:rPr>
        <w:t>almost entirely</w:t>
      </w:r>
      <w:r w:rsidR="004458F6" w:rsidRPr="00ED3DDB">
        <w:rPr>
          <w:rFonts w:cstheme="minorHAnsi"/>
          <w:lang w:val="en-GB"/>
        </w:rPr>
        <w:t xml:space="preserve"> confined to the </w:t>
      </w:r>
      <w:proofErr w:type="spellStart"/>
      <w:r w:rsidR="004458F6" w:rsidRPr="00ED3DDB">
        <w:rPr>
          <w:rFonts w:cstheme="minorHAnsi"/>
          <w:lang w:val="en-GB"/>
        </w:rPr>
        <w:t>TiN</w:t>
      </w:r>
      <w:proofErr w:type="spellEnd"/>
      <w:r w:rsidR="004458F6" w:rsidRPr="00ED3DDB">
        <w:rPr>
          <w:rFonts w:cstheme="minorHAnsi"/>
          <w:lang w:val="en-GB"/>
        </w:rPr>
        <w:t xml:space="preserve"> areas of the pattern. It is worth mentioning that the selective deposition behaviour allows great positional control over the material growth and is beneficial for the fabrication of micro-thermoelectric generators.</w:t>
      </w:r>
      <w:r w:rsidR="00E20B93" w:rsidRPr="00ED3DDB">
        <w:rPr>
          <w:rFonts w:cstheme="minorHAnsi"/>
          <w:vertAlign w:val="superscript"/>
          <w:lang w:val="en-GB"/>
        </w:rPr>
        <w:t>4</w:t>
      </w:r>
      <w:r w:rsidR="00165C1F" w:rsidRPr="00ED3DDB">
        <w:rPr>
          <w:rFonts w:cstheme="minorHAnsi"/>
          <w:vertAlign w:val="superscript"/>
          <w:lang w:val="en-GB"/>
        </w:rPr>
        <w:t>4</w:t>
      </w:r>
    </w:p>
    <w:p w14:paraId="07CE428C" w14:textId="397DE3DB" w:rsidR="00FB41BB" w:rsidRPr="00ED3DDB" w:rsidRDefault="006522C8" w:rsidP="00712928">
      <w:pPr>
        <w:spacing w:line="360" w:lineRule="auto"/>
        <w:jc w:val="both"/>
        <w:rPr>
          <w:rFonts w:cstheme="minorHAnsi"/>
          <w:lang w:val="en-GB"/>
        </w:rPr>
      </w:pPr>
      <w:r w:rsidRPr="00ED3DDB">
        <w:rPr>
          <w:noProof/>
          <w:lang w:val="en-GB" w:eastAsia="en-GB"/>
        </w:rPr>
        <w:drawing>
          <wp:inline distT="0" distB="0" distL="0" distR="0" wp14:anchorId="2D9B0AF2" wp14:editId="3BEB1B7A">
            <wp:extent cx="6120130" cy="69875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6987540"/>
                    </a:xfrm>
                    <a:prstGeom prst="rect">
                      <a:avLst/>
                    </a:prstGeom>
                  </pic:spPr>
                </pic:pic>
              </a:graphicData>
            </a:graphic>
          </wp:inline>
        </w:drawing>
      </w:r>
    </w:p>
    <w:p w14:paraId="7263E798" w14:textId="77777777" w:rsidR="006A13C6" w:rsidRPr="00ED3DDB" w:rsidRDefault="002A0A45" w:rsidP="006A13C6">
      <w:pPr>
        <w:spacing w:line="360" w:lineRule="auto"/>
        <w:jc w:val="both"/>
        <w:rPr>
          <w:rFonts w:cstheme="minorHAnsi"/>
          <w:sz w:val="20"/>
          <w:szCs w:val="20"/>
          <w:lang w:val="en-GB"/>
        </w:rPr>
      </w:pPr>
      <w:r w:rsidRPr="00ED3DDB">
        <w:rPr>
          <w:rFonts w:cstheme="minorHAnsi"/>
          <w:b/>
          <w:sz w:val="20"/>
          <w:szCs w:val="20"/>
          <w:lang w:val="en-GB"/>
        </w:rPr>
        <w:lastRenderedPageBreak/>
        <w:t>Figure</w:t>
      </w:r>
      <w:r w:rsidR="006522C8" w:rsidRPr="00ED3DDB">
        <w:rPr>
          <w:rFonts w:cstheme="minorHAnsi"/>
          <w:b/>
          <w:sz w:val="20"/>
          <w:szCs w:val="20"/>
          <w:lang w:val="en-GB"/>
        </w:rPr>
        <w:t xml:space="preserve"> 5</w:t>
      </w:r>
      <w:r w:rsidRPr="00ED3DDB">
        <w:rPr>
          <w:rFonts w:cstheme="minorHAnsi"/>
          <w:sz w:val="20"/>
          <w:szCs w:val="20"/>
          <w:lang w:val="en-GB"/>
        </w:rPr>
        <w:t xml:space="preserve"> </w:t>
      </w:r>
      <w:r w:rsidR="006522C8" w:rsidRPr="00ED3DDB">
        <w:rPr>
          <w:rFonts w:cstheme="minorHAnsi"/>
          <w:sz w:val="20"/>
          <w:szCs w:val="20"/>
          <w:lang w:val="en-GB"/>
        </w:rPr>
        <w:t xml:space="preserve">(a) </w:t>
      </w:r>
      <w:r w:rsidRPr="00ED3DDB">
        <w:rPr>
          <w:rFonts w:cstheme="minorHAnsi"/>
          <w:sz w:val="20"/>
          <w:szCs w:val="20"/>
          <w:lang w:val="en-GB"/>
        </w:rPr>
        <w:t>Top</w:t>
      </w:r>
      <w:r w:rsidR="006522C8" w:rsidRPr="00ED3DDB">
        <w:rPr>
          <w:rFonts w:cstheme="minorHAnsi"/>
          <w:sz w:val="20"/>
          <w:szCs w:val="20"/>
          <w:lang w:val="en-GB"/>
        </w:rPr>
        <w:t xml:space="preserve">-view </w:t>
      </w:r>
      <w:r w:rsidRPr="00ED3DDB">
        <w:rPr>
          <w:rFonts w:cstheme="minorHAnsi"/>
          <w:sz w:val="20"/>
          <w:szCs w:val="20"/>
          <w:lang w:val="en-GB"/>
        </w:rPr>
        <w:t xml:space="preserve">SEM image of a </w:t>
      </w:r>
      <w:proofErr w:type="spellStart"/>
      <w:r w:rsidRPr="00ED3DDB">
        <w:rPr>
          <w:rFonts w:cstheme="minorHAnsi"/>
          <w:sz w:val="20"/>
          <w:szCs w:val="20"/>
          <w:lang w:val="en-GB"/>
        </w:rPr>
        <w:t>TiN</w:t>
      </w:r>
      <w:proofErr w:type="spellEnd"/>
      <w:r w:rsidRPr="00ED3DDB">
        <w:rPr>
          <w:rFonts w:cstheme="minorHAnsi"/>
          <w:sz w:val="20"/>
          <w:szCs w:val="20"/>
          <w:lang w:val="en-GB"/>
        </w:rPr>
        <w:t>/SiO</w:t>
      </w:r>
      <w:r w:rsidRPr="00ED3DDB">
        <w:rPr>
          <w:rFonts w:cstheme="minorHAnsi"/>
          <w:sz w:val="20"/>
          <w:szCs w:val="20"/>
          <w:vertAlign w:val="subscript"/>
          <w:lang w:val="en-GB"/>
        </w:rPr>
        <w:t>2</w:t>
      </w:r>
      <w:r w:rsidRPr="00ED3DDB">
        <w:rPr>
          <w:rFonts w:cstheme="minorHAnsi"/>
          <w:sz w:val="20"/>
          <w:szCs w:val="20"/>
          <w:lang w:val="en-GB"/>
        </w:rPr>
        <w:t xml:space="preserve"> patterned substrate </w:t>
      </w:r>
      <w:r w:rsidR="006522C8" w:rsidRPr="00ED3DDB">
        <w:rPr>
          <w:rFonts w:cstheme="minorHAnsi"/>
          <w:sz w:val="20"/>
          <w:szCs w:val="20"/>
          <w:lang w:val="en-GB"/>
        </w:rPr>
        <w:t xml:space="preserve">with </w:t>
      </w:r>
      <w:proofErr w:type="spellStart"/>
      <w:r w:rsidRPr="00ED3DDB">
        <w:rPr>
          <w:rFonts w:cstheme="minorHAnsi"/>
          <w:sz w:val="20"/>
          <w:szCs w:val="20"/>
          <w:lang w:val="en-GB"/>
        </w:rPr>
        <w:t>SnTe</w:t>
      </w:r>
      <w:proofErr w:type="spellEnd"/>
      <w:r w:rsidRPr="00ED3DDB">
        <w:rPr>
          <w:rFonts w:cstheme="minorHAnsi"/>
          <w:sz w:val="20"/>
          <w:szCs w:val="20"/>
          <w:lang w:val="en-GB"/>
        </w:rPr>
        <w:t xml:space="preserve"> </w:t>
      </w:r>
      <w:r w:rsidR="006522C8" w:rsidRPr="00ED3DDB">
        <w:rPr>
          <w:rFonts w:cstheme="minorHAnsi"/>
          <w:sz w:val="20"/>
          <w:szCs w:val="20"/>
          <w:lang w:val="en-GB"/>
        </w:rPr>
        <w:t xml:space="preserve">selectively </w:t>
      </w:r>
      <w:r w:rsidRPr="00ED3DDB">
        <w:rPr>
          <w:rFonts w:cstheme="minorHAnsi"/>
          <w:sz w:val="20"/>
          <w:szCs w:val="20"/>
          <w:lang w:val="en-GB"/>
        </w:rPr>
        <w:t xml:space="preserve">deposited on the </w:t>
      </w:r>
      <w:proofErr w:type="spellStart"/>
      <w:r w:rsidR="006522C8" w:rsidRPr="00ED3DDB">
        <w:rPr>
          <w:rFonts w:cstheme="minorHAnsi"/>
          <w:sz w:val="20"/>
          <w:szCs w:val="20"/>
          <w:lang w:val="en-GB"/>
        </w:rPr>
        <w:t>TiN</w:t>
      </w:r>
      <w:proofErr w:type="spellEnd"/>
      <w:r w:rsidR="006522C8" w:rsidRPr="00ED3DDB">
        <w:rPr>
          <w:rFonts w:cstheme="minorHAnsi"/>
          <w:sz w:val="20"/>
          <w:szCs w:val="20"/>
          <w:lang w:val="en-GB"/>
        </w:rPr>
        <w:t xml:space="preserve"> surface (right)</w:t>
      </w:r>
      <w:r w:rsidRPr="00ED3DDB">
        <w:rPr>
          <w:rFonts w:cstheme="minorHAnsi"/>
          <w:sz w:val="20"/>
          <w:szCs w:val="20"/>
          <w:lang w:val="en-GB"/>
        </w:rPr>
        <w:t xml:space="preserve">. </w:t>
      </w:r>
      <w:r w:rsidR="006522C8" w:rsidRPr="00ED3DDB">
        <w:rPr>
          <w:rFonts w:cstheme="minorHAnsi"/>
          <w:sz w:val="20"/>
          <w:szCs w:val="20"/>
          <w:lang w:val="en-GB"/>
        </w:rPr>
        <w:t xml:space="preserve">(b) </w:t>
      </w:r>
      <w:r w:rsidRPr="00ED3DDB">
        <w:rPr>
          <w:rFonts w:cstheme="minorHAnsi"/>
          <w:sz w:val="20"/>
          <w:szCs w:val="20"/>
          <w:lang w:val="en-GB"/>
        </w:rPr>
        <w:t xml:space="preserve">EDX </w:t>
      </w:r>
      <w:r w:rsidR="006522C8" w:rsidRPr="00ED3DDB">
        <w:rPr>
          <w:rFonts w:cstheme="minorHAnsi"/>
          <w:sz w:val="20"/>
          <w:szCs w:val="20"/>
          <w:lang w:val="en-GB"/>
        </w:rPr>
        <w:t xml:space="preserve">spectra taken from the rectangular areas indicated in (a). EDX element </w:t>
      </w:r>
      <w:r w:rsidRPr="00ED3DDB">
        <w:rPr>
          <w:rFonts w:cstheme="minorHAnsi"/>
          <w:sz w:val="20"/>
          <w:szCs w:val="20"/>
          <w:lang w:val="en-GB"/>
        </w:rPr>
        <w:t>map</w:t>
      </w:r>
      <w:r w:rsidR="006522C8" w:rsidRPr="00ED3DDB">
        <w:rPr>
          <w:rFonts w:cstheme="minorHAnsi"/>
          <w:sz w:val="20"/>
          <w:szCs w:val="20"/>
          <w:lang w:val="en-GB"/>
        </w:rPr>
        <w:t>ping of</w:t>
      </w:r>
      <w:r w:rsidRPr="00ED3DDB">
        <w:rPr>
          <w:rFonts w:cstheme="minorHAnsi"/>
          <w:sz w:val="20"/>
          <w:szCs w:val="20"/>
          <w:lang w:val="en-GB"/>
        </w:rPr>
        <w:t xml:space="preserve"> </w:t>
      </w:r>
      <w:r w:rsidR="006522C8" w:rsidRPr="00ED3DDB">
        <w:rPr>
          <w:rFonts w:cstheme="minorHAnsi"/>
          <w:sz w:val="20"/>
          <w:szCs w:val="20"/>
          <w:lang w:val="en-GB"/>
        </w:rPr>
        <w:t xml:space="preserve">(c) Sn, (d) </w:t>
      </w:r>
      <w:proofErr w:type="spellStart"/>
      <w:r w:rsidR="006522C8" w:rsidRPr="00ED3DDB">
        <w:rPr>
          <w:rFonts w:cstheme="minorHAnsi"/>
          <w:sz w:val="20"/>
          <w:szCs w:val="20"/>
          <w:lang w:val="en-GB"/>
        </w:rPr>
        <w:t>Te</w:t>
      </w:r>
      <w:proofErr w:type="spellEnd"/>
      <w:r w:rsidR="006522C8" w:rsidRPr="00ED3DDB">
        <w:rPr>
          <w:rFonts w:cstheme="minorHAnsi"/>
          <w:sz w:val="20"/>
          <w:szCs w:val="20"/>
          <w:lang w:val="en-GB"/>
        </w:rPr>
        <w:t xml:space="preserve">, (e) </w:t>
      </w:r>
      <w:proofErr w:type="spellStart"/>
      <w:r w:rsidR="006522C8" w:rsidRPr="00ED3DDB">
        <w:rPr>
          <w:rFonts w:cstheme="minorHAnsi"/>
          <w:sz w:val="20"/>
          <w:szCs w:val="20"/>
          <w:lang w:val="en-GB"/>
        </w:rPr>
        <w:t>Ti</w:t>
      </w:r>
      <w:proofErr w:type="spellEnd"/>
      <w:r w:rsidR="006522C8" w:rsidRPr="00ED3DDB">
        <w:rPr>
          <w:rFonts w:cstheme="minorHAnsi"/>
          <w:sz w:val="20"/>
          <w:szCs w:val="20"/>
          <w:lang w:val="en-GB"/>
        </w:rPr>
        <w:t xml:space="preserve"> and (f) O.</w:t>
      </w:r>
    </w:p>
    <w:p w14:paraId="5A99A03C" w14:textId="0ACDC588" w:rsidR="00701BFA" w:rsidRPr="00ED3DDB" w:rsidRDefault="00701BFA" w:rsidP="006A13C6">
      <w:pPr>
        <w:spacing w:line="360" w:lineRule="auto"/>
        <w:jc w:val="both"/>
        <w:rPr>
          <w:rFonts w:cstheme="minorHAnsi"/>
          <w:b/>
          <w:bCs/>
          <w:sz w:val="20"/>
          <w:szCs w:val="20"/>
          <w:lang w:val="en-GB"/>
        </w:rPr>
      </w:pPr>
      <w:r w:rsidRPr="00ED3DDB">
        <w:rPr>
          <w:rFonts w:cstheme="minorHAnsi"/>
          <w:b/>
          <w:bCs/>
          <w:color w:val="000000" w:themeColor="text1"/>
          <w:lang w:val="en-GB"/>
        </w:rPr>
        <w:t>Conclusions</w:t>
      </w:r>
      <w:r w:rsidR="00E93B23" w:rsidRPr="00ED3DDB">
        <w:rPr>
          <w:rFonts w:cstheme="minorHAnsi"/>
          <w:b/>
          <w:bCs/>
          <w:color w:val="000000" w:themeColor="text1"/>
          <w:lang w:val="en-GB"/>
        </w:rPr>
        <w:t xml:space="preserve"> and outlook</w:t>
      </w:r>
    </w:p>
    <w:p w14:paraId="7355A1B2" w14:textId="32B8DF56" w:rsidR="00FD2DEB" w:rsidRPr="00ED3DDB" w:rsidRDefault="006A13C6" w:rsidP="00FD2DEB">
      <w:pPr>
        <w:spacing w:after="120" w:line="360" w:lineRule="auto"/>
        <w:jc w:val="both"/>
        <w:rPr>
          <w:rFonts w:cstheme="minorHAnsi"/>
          <w:lang w:val="en-GB"/>
        </w:rPr>
      </w:pPr>
      <w:r w:rsidRPr="00ED3DDB">
        <w:rPr>
          <w:rFonts w:cstheme="minorHAnsi"/>
          <w:lang w:val="en-GB"/>
        </w:rPr>
        <w:t>T</w:t>
      </w:r>
      <w:r w:rsidR="007121FC" w:rsidRPr="00ED3DDB">
        <w:rPr>
          <w:rFonts w:cstheme="minorHAnsi"/>
          <w:lang w:val="en-GB"/>
        </w:rPr>
        <w:t>his work has</w:t>
      </w:r>
      <w:r w:rsidRPr="00ED3DDB">
        <w:rPr>
          <w:rFonts w:cstheme="minorHAnsi"/>
          <w:lang w:val="en-GB"/>
        </w:rPr>
        <w:t xml:space="preserve"> demonstrated that</w:t>
      </w:r>
      <w:r w:rsidR="00827FEB" w:rsidRPr="00ED3DDB">
        <w:rPr>
          <w:rFonts w:cstheme="minorHAnsi"/>
          <w:lang w:val="en-GB"/>
        </w:rPr>
        <w:t xml:space="preserve"> the single source precursor</w:t>
      </w:r>
      <w:r w:rsidRPr="00ED3DDB">
        <w:rPr>
          <w:rFonts w:cstheme="minorHAnsi"/>
          <w:lang w:val="en-GB"/>
        </w:rPr>
        <w:t xml:space="preserve"> [</w:t>
      </w:r>
      <w:r w:rsidRPr="00ED3DDB">
        <w:rPr>
          <w:rFonts w:cstheme="minorHAnsi"/>
          <w:vertAlign w:val="superscript"/>
          <w:lang w:val="en-GB"/>
        </w:rPr>
        <w:t>n</w:t>
      </w:r>
      <w:r w:rsidRPr="00ED3DDB">
        <w:rPr>
          <w:rFonts w:cstheme="minorHAnsi"/>
          <w:lang w:val="en-GB"/>
        </w:rPr>
        <w:t>Bu</w:t>
      </w:r>
      <w:r w:rsidRPr="00ED3DDB">
        <w:rPr>
          <w:rFonts w:cstheme="minorHAnsi"/>
          <w:vertAlign w:val="subscript"/>
          <w:lang w:val="en-GB"/>
        </w:rPr>
        <w:t>3</w:t>
      </w:r>
      <w:proofErr w:type="gramStart"/>
      <w:r w:rsidRPr="00ED3DDB">
        <w:rPr>
          <w:rFonts w:cstheme="minorHAnsi"/>
          <w:lang w:val="en-GB"/>
        </w:rPr>
        <w:t>Sn(</w:t>
      </w:r>
      <w:proofErr w:type="spellStart"/>
      <w:proofErr w:type="gramEnd"/>
      <w:r w:rsidRPr="00ED3DDB">
        <w:rPr>
          <w:rFonts w:cstheme="minorHAnsi"/>
          <w:lang w:val="en-GB"/>
        </w:rPr>
        <w:t>Te</w:t>
      </w:r>
      <w:r w:rsidRPr="00ED3DDB">
        <w:rPr>
          <w:rFonts w:cstheme="minorHAnsi"/>
          <w:vertAlign w:val="superscript"/>
          <w:lang w:val="en-GB"/>
        </w:rPr>
        <w:t>n</w:t>
      </w:r>
      <w:r w:rsidRPr="00ED3DDB">
        <w:rPr>
          <w:rFonts w:cstheme="minorHAnsi"/>
          <w:lang w:val="en-GB"/>
        </w:rPr>
        <w:t>Bu</w:t>
      </w:r>
      <w:proofErr w:type="spellEnd"/>
      <w:r w:rsidRPr="00ED3DDB">
        <w:rPr>
          <w:rFonts w:cstheme="minorHAnsi"/>
          <w:lang w:val="en-GB"/>
        </w:rPr>
        <w:t xml:space="preserve">)], </w:t>
      </w:r>
      <w:r w:rsidR="007121FC" w:rsidRPr="00ED3DDB">
        <w:rPr>
          <w:rFonts w:cstheme="minorHAnsi"/>
          <w:lang w:val="en-GB"/>
        </w:rPr>
        <w:t xml:space="preserve">bearing n-butyl groups and </w:t>
      </w:r>
      <w:r w:rsidRPr="00ED3DDB">
        <w:rPr>
          <w:rFonts w:cstheme="minorHAnsi"/>
          <w:lang w:val="en-GB"/>
        </w:rPr>
        <w:t>contain</w:t>
      </w:r>
      <w:r w:rsidR="007121FC" w:rsidRPr="00ED3DDB">
        <w:rPr>
          <w:rFonts w:cstheme="minorHAnsi"/>
          <w:lang w:val="en-GB"/>
        </w:rPr>
        <w:t xml:space="preserve">ing the </w:t>
      </w:r>
      <w:r w:rsidR="00E93B23" w:rsidRPr="00ED3DDB">
        <w:rPr>
          <w:rFonts w:cstheme="minorHAnsi"/>
          <w:lang w:val="en-GB"/>
        </w:rPr>
        <w:t>requ</w:t>
      </w:r>
      <w:r w:rsidR="00790C08" w:rsidRPr="00ED3DDB">
        <w:rPr>
          <w:rFonts w:cstheme="minorHAnsi"/>
          <w:lang w:val="en-GB"/>
        </w:rPr>
        <w:t>ired</w:t>
      </w:r>
      <w:r w:rsidR="00E93B23" w:rsidRPr="00ED3DDB">
        <w:rPr>
          <w:rFonts w:cstheme="minorHAnsi"/>
          <w:lang w:val="en-GB"/>
        </w:rPr>
        <w:t xml:space="preserve"> </w:t>
      </w:r>
      <w:r w:rsidR="000C5728" w:rsidRPr="00ED3DDB">
        <w:rPr>
          <w:rFonts w:cstheme="minorHAnsi"/>
          <w:lang w:val="en-GB"/>
        </w:rPr>
        <w:t xml:space="preserve">1:1 </w:t>
      </w:r>
      <w:proofErr w:type="spellStart"/>
      <w:r w:rsidR="000C5728" w:rsidRPr="00ED3DDB">
        <w:rPr>
          <w:rFonts w:cstheme="minorHAnsi"/>
          <w:lang w:val="en-GB"/>
        </w:rPr>
        <w:t>Sn</w:t>
      </w:r>
      <w:r w:rsidRPr="00ED3DDB">
        <w:rPr>
          <w:rFonts w:cstheme="minorHAnsi"/>
          <w:lang w:val="en-GB"/>
        </w:rPr>
        <w:t>:</w:t>
      </w:r>
      <w:r w:rsidR="000C5728" w:rsidRPr="00ED3DDB">
        <w:rPr>
          <w:rFonts w:cstheme="minorHAnsi"/>
          <w:lang w:val="en-GB"/>
        </w:rPr>
        <w:t>Te</w:t>
      </w:r>
      <w:proofErr w:type="spellEnd"/>
      <w:r w:rsidR="000C5728" w:rsidRPr="00ED3DDB">
        <w:rPr>
          <w:rFonts w:cstheme="minorHAnsi"/>
          <w:lang w:val="en-GB"/>
        </w:rPr>
        <w:t xml:space="preserve"> ratio</w:t>
      </w:r>
      <w:r w:rsidR="00827FEB" w:rsidRPr="00ED3DDB">
        <w:rPr>
          <w:rFonts w:cstheme="minorHAnsi"/>
          <w:lang w:val="en-GB"/>
        </w:rPr>
        <w:t>,</w:t>
      </w:r>
      <w:r w:rsidRPr="00ED3DDB">
        <w:rPr>
          <w:rFonts w:cstheme="minorHAnsi"/>
          <w:lang w:val="en-GB"/>
        </w:rPr>
        <w:t xml:space="preserve"> facilitates</w:t>
      </w:r>
      <w:r w:rsidR="00E93B23" w:rsidRPr="00ED3DDB">
        <w:rPr>
          <w:rFonts w:cstheme="minorHAnsi"/>
          <w:lang w:val="en-GB"/>
        </w:rPr>
        <w:t xml:space="preserve"> </w:t>
      </w:r>
      <w:r w:rsidR="00090AF2" w:rsidRPr="00ED3DDB">
        <w:rPr>
          <w:rFonts w:cstheme="minorHAnsi"/>
          <w:lang w:val="en-GB"/>
        </w:rPr>
        <w:t xml:space="preserve">low pressure CVD </w:t>
      </w:r>
      <w:r w:rsidRPr="00ED3DDB">
        <w:rPr>
          <w:rFonts w:cstheme="minorHAnsi"/>
          <w:lang w:val="en-GB"/>
        </w:rPr>
        <w:t>growth of continuous</w:t>
      </w:r>
      <w:r w:rsidR="00827FEB" w:rsidRPr="00ED3DDB">
        <w:rPr>
          <w:rFonts w:cstheme="minorHAnsi"/>
          <w:lang w:val="en-GB"/>
        </w:rPr>
        <w:t>,</w:t>
      </w:r>
      <w:r w:rsidRPr="00ED3DDB">
        <w:rPr>
          <w:rFonts w:cstheme="minorHAnsi"/>
          <w:lang w:val="en-GB"/>
        </w:rPr>
        <w:t xml:space="preserve"> stoichiometric </w:t>
      </w:r>
      <w:proofErr w:type="spellStart"/>
      <w:r w:rsidRPr="00ED3DDB">
        <w:rPr>
          <w:rFonts w:cstheme="minorHAnsi"/>
          <w:lang w:val="en-GB"/>
        </w:rPr>
        <w:t>SnTe</w:t>
      </w:r>
      <w:proofErr w:type="spellEnd"/>
      <w:r w:rsidRPr="00ED3DDB">
        <w:rPr>
          <w:rFonts w:cstheme="minorHAnsi"/>
          <w:lang w:val="en-GB"/>
        </w:rPr>
        <w:t xml:space="preserve"> thin films</w:t>
      </w:r>
      <w:r w:rsidR="00E93B23" w:rsidRPr="00ED3DDB">
        <w:rPr>
          <w:rFonts w:cstheme="minorHAnsi"/>
          <w:lang w:val="en-GB"/>
        </w:rPr>
        <w:t xml:space="preserve"> very effectively</w:t>
      </w:r>
      <w:r w:rsidRPr="00ED3DDB">
        <w:rPr>
          <w:rFonts w:cstheme="minorHAnsi"/>
          <w:lang w:val="en-GB"/>
        </w:rPr>
        <w:t>.</w:t>
      </w:r>
      <w:r w:rsidR="007121FC" w:rsidRPr="00ED3DDB">
        <w:rPr>
          <w:rFonts w:cstheme="minorHAnsi"/>
          <w:lang w:val="en-GB"/>
        </w:rPr>
        <w:t xml:space="preserve"> The temperature</w:t>
      </w:r>
      <w:r w:rsidR="00827FEB" w:rsidRPr="00ED3DDB">
        <w:rPr>
          <w:rFonts w:cstheme="minorHAnsi"/>
          <w:lang w:val="en-GB"/>
        </w:rPr>
        <w:t>-</w:t>
      </w:r>
      <w:r w:rsidR="007121FC" w:rsidRPr="00ED3DDB">
        <w:rPr>
          <w:rFonts w:cstheme="minorHAnsi"/>
          <w:lang w:val="en-GB"/>
        </w:rPr>
        <w:t>dependent thermoelectric performance of the</w:t>
      </w:r>
      <w:r w:rsidR="00827FEB" w:rsidRPr="00ED3DDB">
        <w:rPr>
          <w:rFonts w:cstheme="minorHAnsi"/>
          <w:lang w:val="en-GB"/>
        </w:rPr>
        <w:t>se</w:t>
      </w:r>
      <w:r w:rsidR="007121FC" w:rsidRPr="00ED3DDB">
        <w:rPr>
          <w:rFonts w:cstheme="minorHAnsi"/>
          <w:lang w:val="en-GB"/>
        </w:rPr>
        <w:t xml:space="preserve"> films </w:t>
      </w:r>
      <w:r w:rsidR="00E93B23" w:rsidRPr="00ED3DDB">
        <w:rPr>
          <w:rFonts w:cstheme="minorHAnsi"/>
          <w:lang w:val="en-GB"/>
        </w:rPr>
        <w:t>confirm</w:t>
      </w:r>
      <w:r w:rsidR="007261FD" w:rsidRPr="00ED3DDB">
        <w:rPr>
          <w:rFonts w:cstheme="minorHAnsi"/>
          <w:lang w:val="en-GB"/>
        </w:rPr>
        <w:t>s</w:t>
      </w:r>
      <w:r w:rsidR="00827FEB" w:rsidRPr="00ED3DDB">
        <w:rPr>
          <w:rFonts w:cstheme="minorHAnsi"/>
          <w:lang w:val="en-GB"/>
        </w:rPr>
        <w:t xml:space="preserve"> them to be</w:t>
      </w:r>
      <w:r w:rsidR="007121FC" w:rsidRPr="00ED3DDB">
        <w:rPr>
          <w:rFonts w:cstheme="minorHAnsi"/>
          <w:lang w:val="en-GB"/>
        </w:rPr>
        <w:t xml:space="preserve"> p-type semiconduct</w:t>
      </w:r>
      <w:r w:rsidR="00827FEB" w:rsidRPr="00ED3DDB">
        <w:rPr>
          <w:rFonts w:cstheme="minorHAnsi"/>
          <w:lang w:val="en-GB"/>
        </w:rPr>
        <w:t>ors</w:t>
      </w:r>
      <w:r w:rsidR="007121FC" w:rsidRPr="00ED3DDB">
        <w:rPr>
          <w:rFonts w:cstheme="minorHAnsi"/>
          <w:lang w:val="en-GB"/>
        </w:rPr>
        <w:t xml:space="preserve"> with peak </w:t>
      </w:r>
      <w:proofErr w:type="spellStart"/>
      <w:r w:rsidR="007121FC" w:rsidRPr="00ED3DDB">
        <w:rPr>
          <w:rFonts w:cstheme="minorHAnsi"/>
          <w:lang w:val="en-GB"/>
        </w:rPr>
        <w:t>Seebeck</w:t>
      </w:r>
      <w:proofErr w:type="spellEnd"/>
      <w:r w:rsidR="007121FC" w:rsidRPr="00ED3DDB">
        <w:rPr>
          <w:rFonts w:cstheme="minorHAnsi"/>
          <w:lang w:val="en-GB"/>
        </w:rPr>
        <w:t xml:space="preserve"> </w:t>
      </w:r>
      <w:r w:rsidR="00790C08" w:rsidRPr="00ED3DDB">
        <w:rPr>
          <w:rFonts w:cstheme="minorHAnsi"/>
          <w:lang w:val="en-GB"/>
        </w:rPr>
        <w:t xml:space="preserve">coefficient </w:t>
      </w:r>
      <w:r w:rsidR="007121FC" w:rsidRPr="00ED3DDB">
        <w:rPr>
          <w:rFonts w:cstheme="minorHAnsi"/>
          <w:lang w:val="en-GB"/>
        </w:rPr>
        <w:t>and power factor values of 78 µV/K and 8.3 µW/K</w:t>
      </w:r>
      <w:r w:rsidR="007121FC" w:rsidRPr="00ED3DDB">
        <w:rPr>
          <w:rFonts w:cstheme="minorHAnsi"/>
          <w:vertAlign w:val="superscript"/>
          <w:lang w:val="en-GB"/>
        </w:rPr>
        <w:t>2</w:t>
      </w:r>
      <w:r w:rsidR="007121FC" w:rsidRPr="00ED3DDB">
        <w:rPr>
          <w:rFonts w:cstheme="minorHAnsi"/>
          <w:lang w:val="en-GB"/>
        </w:rPr>
        <w:t>·cm, respectively, at 615 K</w:t>
      </w:r>
      <w:r w:rsidR="00090AF2" w:rsidRPr="00ED3DDB">
        <w:rPr>
          <w:rFonts w:cstheme="minorHAnsi"/>
          <w:lang w:val="en-GB"/>
        </w:rPr>
        <w:t>,</w:t>
      </w:r>
      <w:r w:rsidR="007121FC" w:rsidRPr="00ED3DDB">
        <w:rPr>
          <w:rFonts w:cstheme="minorHAnsi"/>
          <w:lang w:val="en-GB"/>
        </w:rPr>
        <w:t xml:space="preserve"> comparing favourably with </w:t>
      </w:r>
      <w:r w:rsidR="00827FEB" w:rsidRPr="00ED3DDB">
        <w:rPr>
          <w:rFonts w:cstheme="minorHAnsi"/>
          <w:lang w:val="en-GB"/>
        </w:rPr>
        <w:t xml:space="preserve">data from </w:t>
      </w:r>
      <w:r w:rsidR="007121FC" w:rsidRPr="00ED3DDB">
        <w:rPr>
          <w:rFonts w:cstheme="minorHAnsi"/>
          <w:lang w:val="en-GB"/>
        </w:rPr>
        <w:t xml:space="preserve">bulk </w:t>
      </w:r>
      <w:proofErr w:type="spellStart"/>
      <w:r w:rsidR="007121FC" w:rsidRPr="00ED3DDB">
        <w:rPr>
          <w:rFonts w:cstheme="minorHAnsi"/>
          <w:lang w:val="en-GB"/>
        </w:rPr>
        <w:t>SnTe</w:t>
      </w:r>
      <w:proofErr w:type="spellEnd"/>
      <w:r w:rsidR="007121FC" w:rsidRPr="00ED3DDB">
        <w:rPr>
          <w:rFonts w:cstheme="minorHAnsi"/>
          <w:lang w:val="en-GB"/>
        </w:rPr>
        <w:t>.</w:t>
      </w:r>
      <w:r w:rsidRPr="00ED3DDB">
        <w:rPr>
          <w:rFonts w:cstheme="minorHAnsi"/>
          <w:lang w:val="en-GB"/>
        </w:rPr>
        <w:t xml:space="preserve"> </w:t>
      </w:r>
      <w:r w:rsidR="00E93B23" w:rsidRPr="00ED3DDB">
        <w:rPr>
          <w:rFonts w:cstheme="minorHAnsi"/>
          <w:lang w:val="en-GB"/>
        </w:rPr>
        <w:t>W</w:t>
      </w:r>
      <w:r w:rsidR="00FD2DEB" w:rsidRPr="00ED3DDB">
        <w:rPr>
          <w:rFonts w:cstheme="minorHAnsi"/>
          <w:lang w:val="en-GB"/>
        </w:rPr>
        <w:t xml:space="preserve">e have </w:t>
      </w:r>
      <w:r w:rsidR="00E93B23" w:rsidRPr="00ED3DDB">
        <w:rPr>
          <w:rFonts w:cstheme="minorHAnsi"/>
          <w:lang w:val="en-GB"/>
        </w:rPr>
        <w:t xml:space="preserve">also </w:t>
      </w:r>
      <w:r w:rsidR="00FD2DEB" w:rsidRPr="00ED3DDB">
        <w:rPr>
          <w:rFonts w:cstheme="minorHAnsi"/>
          <w:lang w:val="en-GB"/>
        </w:rPr>
        <w:t>demonstrated that th</w:t>
      </w:r>
      <w:r w:rsidR="00E93B23" w:rsidRPr="00ED3DDB">
        <w:rPr>
          <w:rFonts w:cstheme="minorHAnsi"/>
          <w:lang w:val="en-GB"/>
        </w:rPr>
        <w:t>is</w:t>
      </w:r>
      <w:r w:rsidR="00FD2DEB" w:rsidRPr="00ED3DDB">
        <w:rPr>
          <w:rFonts w:cstheme="minorHAnsi"/>
          <w:lang w:val="en-GB"/>
        </w:rPr>
        <w:t xml:space="preserve"> precursor facilitates selective growth of </w:t>
      </w:r>
      <w:proofErr w:type="spellStart"/>
      <w:r w:rsidR="00FD2DEB" w:rsidRPr="00ED3DDB">
        <w:rPr>
          <w:rFonts w:cstheme="minorHAnsi"/>
          <w:lang w:val="en-GB"/>
        </w:rPr>
        <w:t>SnTe</w:t>
      </w:r>
      <w:proofErr w:type="spellEnd"/>
      <w:r w:rsidR="00FD2DEB" w:rsidRPr="00ED3DDB">
        <w:rPr>
          <w:rFonts w:cstheme="minorHAnsi"/>
          <w:lang w:val="en-GB"/>
        </w:rPr>
        <w:t xml:space="preserve"> onto the </w:t>
      </w:r>
      <w:proofErr w:type="spellStart"/>
      <w:r w:rsidR="00FD2DEB" w:rsidRPr="00ED3DDB">
        <w:rPr>
          <w:rFonts w:cstheme="minorHAnsi"/>
          <w:lang w:val="en-GB"/>
        </w:rPr>
        <w:t>TiN</w:t>
      </w:r>
      <w:proofErr w:type="spellEnd"/>
      <w:r w:rsidR="00FD2DEB" w:rsidRPr="00ED3DDB">
        <w:rPr>
          <w:rFonts w:cstheme="minorHAnsi"/>
          <w:lang w:val="en-GB"/>
        </w:rPr>
        <w:t xml:space="preserve"> regions of SiO</w:t>
      </w:r>
      <w:r w:rsidR="00FD2DEB" w:rsidRPr="00ED3DDB">
        <w:rPr>
          <w:rFonts w:cstheme="minorHAnsi"/>
          <w:vertAlign w:val="subscript"/>
          <w:lang w:val="en-GB"/>
        </w:rPr>
        <w:t>2</w:t>
      </w:r>
      <w:r w:rsidR="00FD2DEB" w:rsidRPr="00ED3DDB">
        <w:rPr>
          <w:rFonts w:cstheme="minorHAnsi"/>
          <w:lang w:val="en-GB"/>
        </w:rPr>
        <w:t>/</w:t>
      </w:r>
      <w:proofErr w:type="spellStart"/>
      <w:r w:rsidR="00FD2DEB" w:rsidRPr="00ED3DDB">
        <w:rPr>
          <w:rFonts w:cstheme="minorHAnsi"/>
          <w:lang w:val="en-GB"/>
        </w:rPr>
        <w:t>TiN</w:t>
      </w:r>
      <w:proofErr w:type="spellEnd"/>
      <w:r w:rsidR="00FD2DEB" w:rsidRPr="00ED3DDB">
        <w:rPr>
          <w:rFonts w:cstheme="minorHAnsi"/>
          <w:lang w:val="en-GB"/>
        </w:rPr>
        <w:t xml:space="preserve"> patterned substrates, which is expected to </w:t>
      </w:r>
      <w:r w:rsidR="009C13FE" w:rsidRPr="00ED3DDB">
        <w:rPr>
          <w:rFonts w:cstheme="minorHAnsi"/>
          <w:lang w:val="en-GB"/>
        </w:rPr>
        <w:t xml:space="preserve">be </w:t>
      </w:r>
      <w:r w:rsidR="00FD2DEB" w:rsidRPr="00ED3DDB">
        <w:rPr>
          <w:rFonts w:cstheme="minorHAnsi"/>
          <w:lang w:val="en-GB"/>
        </w:rPr>
        <w:t>beneficial for the fabrication of micro-thermoelectric generators.</w:t>
      </w:r>
    </w:p>
    <w:p w14:paraId="0EDC9C22" w14:textId="00584614" w:rsidR="008B33F2" w:rsidRPr="00ED3DDB" w:rsidRDefault="007121FC" w:rsidP="00FD2DEB">
      <w:pPr>
        <w:spacing w:after="240" w:line="360" w:lineRule="auto"/>
        <w:jc w:val="both"/>
        <w:rPr>
          <w:rFonts w:cstheme="minorHAnsi"/>
          <w:lang w:val="en-GB"/>
        </w:rPr>
      </w:pPr>
      <w:r w:rsidRPr="00ED3DDB">
        <w:rPr>
          <w:rFonts w:cstheme="minorHAnsi"/>
          <w:lang w:val="en-GB"/>
        </w:rPr>
        <w:t>This single source p</w:t>
      </w:r>
      <w:r w:rsidR="008B33F2" w:rsidRPr="00ED3DDB">
        <w:rPr>
          <w:rFonts w:cstheme="minorHAnsi"/>
          <w:lang w:val="en-GB"/>
        </w:rPr>
        <w:t xml:space="preserve">recursor </w:t>
      </w:r>
      <w:r w:rsidR="00FD2DEB" w:rsidRPr="00ED3DDB">
        <w:rPr>
          <w:rFonts w:cstheme="minorHAnsi"/>
          <w:lang w:val="en-GB"/>
        </w:rPr>
        <w:t xml:space="preserve">also </w:t>
      </w:r>
      <w:r w:rsidR="008B33F2" w:rsidRPr="00ED3DDB">
        <w:rPr>
          <w:rFonts w:cstheme="minorHAnsi"/>
          <w:lang w:val="en-GB"/>
        </w:rPr>
        <w:t xml:space="preserve">allows for </w:t>
      </w:r>
      <w:proofErr w:type="spellStart"/>
      <w:r w:rsidR="0097321E" w:rsidRPr="00ED3DDB">
        <w:rPr>
          <w:rFonts w:cstheme="minorHAnsi"/>
          <w:lang w:val="en-GB"/>
        </w:rPr>
        <w:t>SnTe</w:t>
      </w:r>
      <w:proofErr w:type="spellEnd"/>
      <w:r w:rsidR="0097321E" w:rsidRPr="00ED3DDB">
        <w:rPr>
          <w:rFonts w:cstheme="minorHAnsi"/>
          <w:lang w:val="en-GB"/>
        </w:rPr>
        <w:t xml:space="preserve"> </w:t>
      </w:r>
      <w:r w:rsidR="008B33F2" w:rsidRPr="00ED3DDB">
        <w:rPr>
          <w:rFonts w:cstheme="minorHAnsi"/>
          <w:lang w:val="en-GB"/>
        </w:rPr>
        <w:t xml:space="preserve">film growth at </w:t>
      </w:r>
      <w:r w:rsidR="00E93B23" w:rsidRPr="00ED3DDB">
        <w:rPr>
          <w:rFonts w:cstheme="minorHAnsi"/>
          <w:lang w:val="en-GB"/>
        </w:rPr>
        <w:t xml:space="preserve">a </w:t>
      </w:r>
      <w:r w:rsidR="008B33F2" w:rsidRPr="00ED3DDB">
        <w:rPr>
          <w:rFonts w:cstheme="minorHAnsi"/>
          <w:lang w:val="en-GB"/>
        </w:rPr>
        <w:t xml:space="preserve">significantly lower </w:t>
      </w:r>
      <w:r w:rsidRPr="00ED3DDB">
        <w:rPr>
          <w:rFonts w:cstheme="minorHAnsi"/>
          <w:lang w:val="en-GB"/>
        </w:rPr>
        <w:t>temperature</w:t>
      </w:r>
      <w:r w:rsidR="008B33F2" w:rsidRPr="00ED3DDB">
        <w:rPr>
          <w:rFonts w:cstheme="minorHAnsi"/>
          <w:lang w:val="en-GB"/>
        </w:rPr>
        <w:t xml:space="preserve"> than </w:t>
      </w:r>
      <w:r w:rsidR="00E93B23" w:rsidRPr="00ED3DDB">
        <w:rPr>
          <w:rFonts w:cstheme="minorHAnsi"/>
          <w:lang w:val="en-GB"/>
        </w:rPr>
        <w:t xml:space="preserve">that </w:t>
      </w:r>
      <w:r w:rsidR="008B33F2" w:rsidRPr="00ED3DDB">
        <w:rPr>
          <w:rFonts w:cstheme="minorHAnsi"/>
          <w:lang w:val="en-GB"/>
        </w:rPr>
        <w:t xml:space="preserve">required for CVD from </w:t>
      </w:r>
      <w:proofErr w:type="spellStart"/>
      <w:r w:rsidR="008B33F2" w:rsidRPr="00ED3DDB">
        <w:rPr>
          <w:rFonts w:cstheme="minorHAnsi"/>
          <w:lang w:val="en-GB"/>
        </w:rPr>
        <w:t>SnTe</w:t>
      </w:r>
      <w:proofErr w:type="spellEnd"/>
      <w:r w:rsidR="008B33F2" w:rsidRPr="00ED3DDB">
        <w:rPr>
          <w:rFonts w:cstheme="minorHAnsi"/>
          <w:lang w:val="en-GB"/>
        </w:rPr>
        <w:t xml:space="preserve"> powder</w:t>
      </w:r>
      <w:r w:rsidR="00E93B23" w:rsidRPr="00ED3DDB">
        <w:rPr>
          <w:rFonts w:cstheme="minorHAnsi"/>
          <w:lang w:val="en-GB"/>
        </w:rPr>
        <w:t>, which is expected to</w:t>
      </w:r>
      <w:r w:rsidR="00FD2DEB" w:rsidRPr="00ED3DDB">
        <w:rPr>
          <w:rFonts w:cstheme="minorHAnsi"/>
          <w:lang w:val="en-GB"/>
        </w:rPr>
        <w:t xml:space="preserve"> </w:t>
      </w:r>
      <w:r w:rsidRPr="00ED3DDB">
        <w:rPr>
          <w:rFonts w:cstheme="minorHAnsi"/>
          <w:lang w:val="en-GB"/>
        </w:rPr>
        <w:t xml:space="preserve">be advantageous for </w:t>
      </w:r>
      <w:r w:rsidR="008B33F2" w:rsidRPr="00ED3DDB">
        <w:rPr>
          <w:rFonts w:cstheme="minorHAnsi"/>
          <w:lang w:val="en-GB"/>
        </w:rPr>
        <w:t xml:space="preserve">controlling the surface states in </w:t>
      </w:r>
      <w:r w:rsidRPr="00ED3DDB">
        <w:rPr>
          <w:rFonts w:cstheme="minorHAnsi"/>
          <w:lang w:val="en-GB"/>
        </w:rPr>
        <w:t>topological insulators.</w:t>
      </w:r>
    </w:p>
    <w:p w14:paraId="200A3F61" w14:textId="77777777" w:rsidR="00701BFA" w:rsidRPr="00ED3DDB" w:rsidRDefault="00701BFA" w:rsidP="00712928">
      <w:pPr>
        <w:pStyle w:val="PlainText"/>
        <w:spacing w:after="120" w:line="360" w:lineRule="auto"/>
        <w:jc w:val="both"/>
        <w:rPr>
          <w:rFonts w:asciiTheme="minorHAnsi" w:hAnsiTheme="minorHAnsi" w:cstheme="minorHAnsi"/>
          <w:b/>
          <w:bCs/>
          <w:sz w:val="22"/>
          <w:szCs w:val="22"/>
        </w:rPr>
      </w:pPr>
      <w:r w:rsidRPr="00ED3DDB">
        <w:rPr>
          <w:rFonts w:asciiTheme="minorHAnsi" w:hAnsiTheme="minorHAnsi" w:cstheme="minorHAnsi"/>
          <w:b/>
          <w:bCs/>
          <w:sz w:val="22"/>
          <w:szCs w:val="22"/>
        </w:rPr>
        <w:t>Acknowledgements</w:t>
      </w:r>
    </w:p>
    <w:p w14:paraId="5AD839C4" w14:textId="7F8A191D" w:rsidR="001B42DA" w:rsidRPr="00ED3DDB" w:rsidRDefault="001B42DA" w:rsidP="00712928">
      <w:pPr>
        <w:spacing w:after="120" w:line="360" w:lineRule="auto"/>
        <w:jc w:val="both"/>
        <w:rPr>
          <w:rFonts w:cstheme="minorHAnsi"/>
          <w:lang w:val="en-GB"/>
        </w:rPr>
      </w:pPr>
      <w:r w:rsidRPr="00ED3DDB">
        <w:rPr>
          <w:rFonts w:cstheme="minorHAnsi"/>
          <w:lang w:val="en-GB"/>
        </w:rPr>
        <w:t xml:space="preserve">We thank the EPSRC for a CASE studentship to F.R. (EP/N509747/1) and an </w:t>
      </w:r>
      <w:proofErr w:type="spellStart"/>
      <w:r w:rsidRPr="00ED3DDB">
        <w:rPr>
          <w:rFonts w:cstheme="minorHAnsi"/>
          <w:lang w:val="en-GB"/>
        </w:rPr>
        <w:t>iCASE</w:t>
      </w:r>
      <w:proofErr w:type="spellEnd"/>
      <w:r w:rsidRPr="00ED3DDB">
        <w:rPr>
          <w:rFonts w:cstheme="minorHAnsi"/>
          <w:lang w:val="en-GB"/>
        </w:rPr>
        <w:t xml:space="preserve"> studentship to D.</w:t>
      </w:r>
      <w:r w:rsidR="002A6826" w:rsidRPr="00ED3DDB">
        <w:rPr>
          <w:rFonts w:cstheme="minorHAnsi"/>
          <w:lang w:val="en-GB"/>
        </w:rPr>
        <w:t>W.</w:t>
      </w:r>
      <w:r w:rsidRPr="00ED3DDB">
        <w:rPr>
          <w:rFonts w:cstheme="minorHAnsi"/>
          <w:lang w:val="en-GB"/>
        </w:rPr>
        <w:t>N. We also thank Deregallera Ltd. and BAE Systems for funding for F.R. and D.</w:t>
      </w:r>
      <w:r w:rsidR="002A6826" w:rsidRPr="00ED3DDB">
        <w:rPr>
          <w:rFonts w:cstheme="minorHAnsi"/>
          <w:lang w:val="en-GB"/>
        </w:rPr>
        <w:t>W</w:t>
      </w:r>
      <w:r w:rsidRPr="00ED3DDB">
        <w:rPr>
          <w:rFonts w:cstheme="minorHAnsi"/>
          <w:lang w:val="en-GB"/>
        </w:rPr>
        <w:t>.N., respectively.</w:t>
      </w:r>
    </w:p>
    <w:p w14:paraId="342CEBDF" w14:textId="77777777" w:rsidR="001B42DA" w:rsidRPr="00ED3DDB" w:rsidRDefault="001B42DA" w:rsidP="00712928">
      <w:pPr>
        <w:pStyle w:val="PlainText"/>
        <w:spacing w:after="120" w:line="360" w:lineRule="auto"/>
        <w:jc w:val="both"/>
        <w:rPr>
          <w:rFonts w:asciiTheme="minorHAnsi" w:hAnsiTheme="minorHAnsi"/>
          <w:b/>
          <w:bCs/>
          <w:sz w:val="24"/>
          <w:szCs w:val="24"/>
        </w:rPr>
      </w:pPr>
      <w:r w:rsidRPr="00ED3DDB">
        <w:rPr>
          <w:rFonts w:asciiTheme="minorHAnsi" w:hAnsiTheme="minorHAnsi" w:cstheme="minorHAnsi"/>
          <w:b/>
          <w:bCs/>
          <w:sz w:val="22"/>
          <w:szCs w:val="22"/>
        </w:rPr>
        <w:t>C</w:t>
      </w:r>
      <w:r w:rsidRPr="00ED3DDB">
        <w:rPr>
          <w:rFonts w:asciiTheme="minorHAnsi" w:hAnsiTheme="minorHAnsi"/>
          <w:b/>
          <w:bCs/>
          <w:sz w:val="24"/>
          <w:szCs w:val="24"/>
        </w:rPr>
        <w:t>onflicts of Interest</w:t>
      </w:r>
    </w:p>
    <w:p w14:paraId="3A61916B" w14:textId="77777777" w:rsidR="001B42DA" w:rsidRPr="00ED3DDB" w:rsidRDefault="001B42DA" w:rsidP="00FD2DEB">
      <w:pPr>
        <w:pStyle w:val="PlainText"/>
        <w:spacing w:after="120" w:line="360" w:lineRule="auto"/>
        <w:jc w:val="both"/>
        <w:rPr>
          <w:rFonts w:asciiTheme="minorHAnsi" w:hAnsiTheme="minorHAnsi"/>
          <w:sz w:val="24"/>
          <w:szCs w:val="24"/>
        </w:rPr>
      </w:pPr>
      <w:r w:rsidRPr="00ED3DDB">
        <w:rPr>
          <w:rFonts w:asciiTheme="minorHAnsi" w:hAnsiTheme="minorHAnsi"/>
          <w:sz w:val="24"/>
          <w:szCs w:val="24"/>
        </w:rPr>
        <w:t xml:space="preserve">The authors have no conflicts to declare. </w:t>
      </w:r>
    </w:p>
    <w:p w14:paraId="7B72B934" w14:textId="0039448A" w:rsidR="001B42DA" w:rsidRPr="00ED3DDB" w:rsidRDefault="001B42DA" w:rsidP="00FD2DEB">
      <w:pPr>
        <w:spacing w:after="120" w:line="360" w:lineRule="auto"/>
        <w:rPr>
          <w:color w:val="FF0000"/>
          <w:lang w:val="en-GB"/>
        </w:rPr>
      </w:pPr>
      <w:r w:rsidRPr="00ED3DDB">
        <w:rPr>
          <w:rFonts w:eastAsia="Calibri" w:cs="Times New Roman"/>
          <w:b/>
          <w:bCs/>
          <w:sz w:val="24"/>
          <w:szCs w:val="24"/>
          <w:lang w:val="en-GB"/>
        </w:rPr>
        <w:t>Electronic Supplementary Information (ESI)</w:t>
      </w:r>
      <w:r w:rsidRPr="00ED3DDB">
        <w:rPr>
          <w:lang w:val="en-GB"/>
        </w:rPr>
        <w:t xml:space="preserve"> </w:t>
      </w:r>
      <w:r w:rsidR="00FD2DEB" w:rsidRPr="00ED3DDB">
        <w:rPr>
          <w:lang w:val="en-GB"/>
        </w:rPr>
        <w:t xml:space="preserve">contains NMR spectra and TGA for the precursor, along with </w:t>
      </w:r>
      <w:r w:rsidR="00DB7DB4" w:rsidRPr="00ED3DDB">
        <w:rPr>
          <w:lang w:val="en-GB"/>
        </w:rPr>
        <w:t xml:space="preserve">crystal size determinations and </w:t>
      </w:r>
      <w:r w:rsidR="00FD2DEB" w:rsidRPr="00ED3DDB">
        <w:rPr>
          <w:lang w:val="en-GB"/>
        </w:rPr>
        <w:t xml:space="preserve">further SEM and EDX </w:t>
      </w:r>
      <w:r w:rsidR="009B2D98" w:rsidRPr="00ED3DDB">
        <w:rPr>
          <w:lang w:val="en-GB"/>
        </w:rPr>
        <w:t>data</w:t>
      </w:r>
      <w:r w:rsidR="00FD2DEB" w:rsidRPr="00ED3DDB">
        <w:rPr>
          <w:lang w:val="en-GB"/>
        </w:rPr>
        <w:t xml:space="preserve"> for </w:t>
      </w:r>
      <w:r w:rsidR="00DB7DB4" w:rsidRPr="00ED3DDB">
        <w:rPr>
          <w:lang w:val="en-GB"/>
        </w:rPr>
        <w:t xml:space="preserve">a representative set of </w:t>
      </w:r>
      <w:proofErr w:type="spellStart"/>
      <w:r w:rsidR="00FD2DEB" w:rsidRPr="00ED3DDB">
        <w:rPr>
          <w:lang w:val="en-GB"/>
        </w:rPr>
        <w:t>SnTe</w:t>
      </w:r>
      <w:proofErr w:type="spellEnd"/>
      <w:r w:rsidR="00FD2DEB" w:rsidRPr="00ED3DDB">
        <w:rPr>
          <w:lang w:val="en-GB"/>
        </w:rPr>
        <w:t xml:space="preserve"> thin films produced in this work.</w:t>
      </w:r>
    </w:p>
    <w:p w14:paraId="7B37EE42" w14:textId="228F0308" w:rsidR="001B42DA" w:rsidRPr="00ED3DDB" w:rsidRDefault="001B42DA" w:rsidP="00226C17">
      <w:pPr>
        <w:spacing w:after="120"/>
        <w:rPr>
          <w:rFonts w:eastAsiaTheme="majorEastAsia" w:cstheme="majorBidi"/>
          <w:bCs/>
          <w:sz w:val="24"/>
          <w:szCs w:val="24"/>
          <w:lang w:val="en-GB"/>
        </w:rPr>
      </w:pPr>
      <w:r w:rsidRPr="00ED3DDB">
        <w:rPr>
          <w:rFonts w:eastAsiaTheme="majorEastAsia" w:cstheme="majorBidi"/>
          <w:b/>
          <w:sz w:val="24"/>
          <w:szCs w:val="24"/>
          <w:lang w:val="en-GB"/>
        </w:rPr>
        <w:t>References</w:t>
      </w:r>
    </w:p>
    <w:p w14:paraId="63741CDA" w14:textId="2EEB2DD4" w:rsidR="003B4EAE"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t xml:space="preserve">X. F. Zheng, C. X. Liu, Y. Y. Yan and Q. Wang, </w:t>
      </w:r>
      <w:r w:rsidRPr="00ED3DDB">
        <w:rPr>
          <w:rFonts w:ascii="Calibri" w:hAnsi="Calibri" w:cs="Calibri"/>
          <w:i/>
          <w:iCs/>
          <w:noProof/>
          <w:sz w:val="22"/>
          <w:szCs w:val="22"/>
          <w:lang w:val="en-GB"/>
        </w:rPr>
        <w:t>Renew. Sustain. Energy Rev.</w:t>
      </w:r>
      <w:r w:rsidRPr="00ED3DDB">
        <w:rPr>
          <w:rFonts w:ascii="Calibri" w:hAnsi="Calibri" w:cs="Calibri"/>
          <w:noProof/>
          <w:sz w:val="22"/>
          <w:szCs w:val="22"/>
          <w:lang w:val="en-GB"/>
        </w:rPr>
        <w:t xml:space="preserve">, 2014, </w:t>
      </w:r>
      <w:r w:rsidRPr="00ED3DDB">
        <w:rPr>
          <w:rFonts w:ascii="Calibri" w:hAnsi="Calibri" w:cs="Calibri"/>
          <w:b/>
          <w:bCs/>
          <w:noProof/>
          <w:sz w:val="22"/>
          <w:szCs w:val="22"/>
          <w:lang w:val="en-GB"/>
        </w:rPr>
        <w:t>32</w:t>
      </w:r>
      <w:r w:rsidRPr="00ED3DDB">
        <w:rPr>
          <w:rFonts w:ascii="Calibri" w:hAnsi="Calibri" w:cs="Calibri"/>
          <w:noProof/>
          <w:sz w:val="22"/>
          <w:szCs w:val="22"/>
          <w:lang w:val="en-GB"/>
        </w:rPr>
        <w:t>, 486</w:t>
      </w:r>
    </w:p>
    <w:p w14:paraId="0F49F3D0" w14:textId="232321CE" w:rsidR="003B4EAE"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t xml:space="preserve">M. Haras and T. Skotnicki, </w:t>
      </w:r>
      <w:r w:rsidRPr="00ED3DDB">
        <w:rPr>
          <w:rFonts w:ascii="Calibri" w:hAnsi="Calibri" w:cs="Calibri"/>
          <w:i/>
          <w:iCs/>
          <w:noProof/>
          <w:sz w:val="22"/>
          <w:szCs w:val="22"/>
          <w:lang w:val="en-GB"/>
        </w:rPr>
        <w:t>Nano Energy</w:t>
      </w:r>
      <w:r w:rsidRPr="00ED3DDB">
        <w:rPr>
          <w:rFonts w:ascii="Calibri" w:hAnsi="Calibri" w:cs="Calibri"/>
          <w:noProof/>
          <w:sz w:val="22"/>
          <w:szCs w:val="22"/>
          <w:lang w:val="en-GB"/>
        </w:rPr>
        <w:t xml:space="preserve">, 2018, </w:t>
      </w:r>
      <w:r w:rsidRPr="00ED3DDB">
        <w:rPr>
          <w:rFonts w:ascii="Calibri" w:hAnsi="Calibri" w:cs="Calibri"/>
          <w:b/>
          <w:bCs/>
          <w:noProof/>
          <w:sz w:val="22"/>
          <w:szCs w:val="22"/>
          <w:lang w:val="en-GB"/>
        </w:rPr>
        <w:t>54</w:t>
      </w:r>
      <w:r w:rsidRPr="00ED3DDB">
        <w:rPr>
          <w:rFonts w:ascii="Calibri" w:hAnsi="Calibri" w:cs="Calibri"/>
          <w:noProof/>
          <w:sz w:val="22"/>
          <w:szCs w:val="22"/>
          <w:lang w:val="en-GB"/>
        </w:rPr>
        <w:t>, 461.</w:t>
      </w:r>
    </w:p>
    <w:p w14:paraId="15D4A44B" w14:textId="2EF82B50" w:rsidR="003B4EAE"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t xml:space="preserve">P. Douglas, in </w:t>
      </w:r>
      <w:r w:rsidRPr="00ED3DDB">
        <w:rPr>
          <w:rFonts w:ascii="Calibri" w:hAnsi="Calibri" w:cs="Calibri"/>
          <w:i/>
          <w:iCs/>
          <w:noProof/>
          <w:sz w:val="22"/>
          <w:szCs w:val="22"/>
          <w:lang w:val="en-GB"/>
        </w:rPr>
        <w:t>ICT - Energy - Concepts Towards Zero - Power Information and Communication Technology</w:t>
      </w:r>
      <w:r w:rsidRPr="00ED3DDB">
        <w:rPr>
          <w:rFonts w:ascii="Calibri" w:hAnsi="Calibri" w:cs="Calibri"/>
          <w:noProof/>
          <w:sz w:val="22"/>
          <w:szCs w:val="22"/>
          <w:lang w:val="en-GB"/>
        </w:rPr>
        <w:t>, 2014, p. 49.</w:t>
      </w:r>
    </w:p>
    <w:p w14:paraId="01A2590F" w14:textId="7FA56A26" w:rsidR="003B4EAE"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t xml:space="preserve">J. Yan, X. Liao, D. Yan and Y. Chen, </w:t>
      </w:r>
      <w:r w:rsidRPr="00ED3DDB">
        <w:rPr>
          <w:rFonts w:ascii="Calibri" w:hAnsi="Calibri" w:cs="Calibri"/>
          <w:i/>
          <w:iCs/>
          <w:noProof/>
          <w:sz w:val="22"/>
          <w:szCs w:val="22"/>
          <w:lang w:val="en-GB"/>
        </w:rPr>
        <w:t>J. Microelectromech. Syst.</w:t>
      </w:r>
      <w:r w:rsidRPr="00ED3DDB">
        <w:rPr>
          <w:rFonts w:ascii="Calibri" w:hAnsi="Calibri" w:cs="Calibri"/>
          <w:noProof/>
          <w:sz w:val="22"/>
          <w:szCs w:val="22"/>
          <w:lang w:val="en-GB"/>
        </w:rPr>
        <w:t xml:space="preserve">, 2018, </w:t>
      </w:r>
      <w:r w:rsidRPr="00ED3DDB">
        <w:rPr>
          <w:rFonts w:ascii="Calibri" w:hAnsi="Calibri" w:cs="Calibri"/>
          <w:b/>
          <w:bCs/>
          <w:noProof/>
          <w:sz w:val="22"/>
          <w:szCs w:val="22"/>
          <w:lang w:val="en-GB"/>
        </w:rPr>
        <w:t>27</w:t>
      </w:r>
      <w:r w:rsidRPr="00ED3DDB">
        <w:rPr>
          <w:rFonts w:ascii="Calibri" w:hAnsi="Calibri" w:cs="Calibri"/>
          <w:noProof/>
          <w:sz w:val="22"/>
          <w:szCs w:val="22"/>
          <w:lang w:val="en-GB"/>
        </w:rPr>
        <w:t>, 1.</w:t>
      </w:r>
    </w:p>
    <w:p w14:paraId="07E62F5D" w14:textId="6B740548" w:rsidR="003B4EAE"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t xml:space="preserve">C. Wood, </w:t>
      </w:r>
      <w:r w:rsidRPr="00ED3DDB">
        <w:rPr>
          <w:rFonts w:ascii="Calibri" w:hAnsi="Calibri" w:cs="Calibri"/>
          <w:i/>
          <w:iCs/>
          <w:noProof/>
          <w:sz w:val="22"/>
          <w:szCs w:val="22"/>
          <w:lang w:val="en-GB"/>
        </w:rPr>
        <w:t>Reports Prog. Phys.</w:t>
      </w:r>
      <w:r w:rsidRPr="00ED3DDB">
        <w:rPr>
          <w:rFonts w:ascii="Calibri" w:hAnsi="Calibri" w:cs="Calibri"/>
          <w:noProof/>
          <w:sz w:val="22"/>
          <w:szCs w:val="22"/>
          <w:lang w:val="en-GB"/>
        </w:rPr>
        <w:t xml:space="preserve">, 1988, </w:t>
      </w:r>
      <w:r w:rsidRPr="00ED3DDB">
        <w:rPr>
          <w:rFonts w:ascii="Calibri" w:hAnsi="Calibri" w:cs="Calibri"/>
          <w:b/>
          <w:bCs/>
          <w:noProof/>
          <w:sz w:val="22"/>
          <w:szCs w:val="22"/>
          <w:lang w:val="en-GB"/>
        </w:rPr>
        <w:t>51</w:t>
      </w:r>
      <w:r w:rsidRPr="00ED3DDB">
        <w:rPr>
          <w:rFonts w:ascii="Calibri" w:hAnsi="Calibri" w:cs="Calibri"/>
          <w:noProof/>
          <w:sz w:val="22"/>
          <w:szCs w:val="22"/>
          <w:lang w:val="en-GB"/>
        </w:rPr>
        <w:t>, 459.</w:t>
      </w:r>
    </w:p>
    <w:p w14:paraId="5CFB918B" w14:textId="6AAAB8DF" w:rsidR="003B4EAE"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t xml:space="preserve">R. A. Smith, </w:t>
      </w:r>
      <w:r w:rsidRPr="00ED3DDB">
        <w:rPr>
          <w:rFonts w:ascii="Calibri" w:hAnsi="Calibri" w:cs="Calibri"/>
          <w:i/>
          <w:iCs/>
          <w:noProof/>
          <w:sz w:val="22"/>
          <w:szCs w:val="22"/>
          <w:lang w:val="en-GB"/>
        </w:rPr>
        <w:t xml:space="preserve">Physics of </w:t>
      </w:r>
      <w:r w:rsidR="00524FE5" w:rsidRPr="00ED3DDB">
        <w:rPr>
          <w:rFonts w:ascii="Calibri" w:hAnsi="Calibri" w:cs="Calibri"/>
          <w:i/>
          <w:iCs/>
          <w:noProof/>
          <w:sz w:val="22"/>
          <w:szCs w:val="22"/>
          <w:lang w:val="en-GB"/>
        </w:rPr>
        <w:t>S</w:t>
      </w:r>
      <w:r w:rsidRPr="00ED3DDB">
        <w:rPr>
          <w:rFonts w:ascii="Calibri" w:hAnsi="Calibri" w:cs="Calibri"/>
          <w:i/>
          <w:iCs/>
          <w:noProof/>
          <w:sz w:val="22"/>
          <w:szCs w:val="22"/>
          <w:lang w:val="en-GB"/>
        </w:rPr>
        <w:t>emiconductors</w:t>
      </w:r>
      <w:r w:rsidRPr="00ED3DDB">
        <w:rPr>
          <w:rFonts w:ascii="Calibri" w:hAnsi="Calibri" w:cs="Calibri"/>
          <w:noProof/>
          <w:sz w:val="22"/>
          <w:szCs w:val="22"/>
          <w:lang w:val="en-GB"/>
        </w:rPr>
        <w:t>, New York, 1960.</w:t>
      </w:r>
    </w:p>
    <w:p w14:paraId="721A515C" w14:textId="06BFA034" w:rsidR="003B4EAE"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t xml:space="preserve">A. Polozine, S. Sirotinskaya and L. Schaeffer, </w:t>
      </w:r>
      <w:r w:rsidRPr="00ED3DDB">
        <w:rPr>
          <w:rFonts w:ascii="Calibri" w:hAnsi="Calibri" w:cs="Calibri"/>
          <w:i/>
          <w:iCs/>
          <w:noProof/>
          <w:sz w:val="22"/>
          <w:szCs w:val="22"/>
          <w:lang w:val="en-GB"/>
        </w:rPr>
        <w:t>Mater. Res.</w:t>
      </w:r>
      <w:r w:rsidRPr="00ED3DDB">
        <w:rPr>
          <w:rFonts w:ascii="Calibri" w:hAnsi="Calibri" w:cs="Calibri"/>
          <w:noProof/>
          <w:sz w:val="22"/>
          <w:szCs w:val="22"/>
          <w:lang w:val="en-GB"/>
        </w:rPr>
        <w:t xml:space="preserve">, 2014, </w:t>
      </w:r>
      <w:r w:rsidRPr="00ED3DDB">
        <w:rPr>
          <w:rFonts w:ascii="Calibri" w:hAnsi="Calibri" w:cs="Calibri"/>
          <w:b/>
          <w:bCs/>
          <w:noProof/>
          <w:sz w:val="22"/>
          <w:szCs w:val="22"/>
          <w:lang w:val="en-GB"/>
        </w:rPr>
        <w:t>17</w:t>
      </w:r>
      <w:r w:rsidRPr="00ED3DDB">
        <w:rPr>
          <w:rFonts w:ascii="Calibri" w:hAnsi="Calibri" w:cs="Calibri"/>
          <w:noProof/>
          <w:sz w:val="22"/>
          <w:szCs w:val="22"/>
          <w:lang w:val="en-GB"/>
        </w:rPr>
        <w:t>, 1260,</w:t>
      </w:r>
    </w:p>
    <w:p w14:paraId="00719168" w14:textId="6D32AF21" w:rsidR="003B4EAE"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lastRenderedPageBreak/>
        <w:t xml:space="preserve">P. Bauer Pereira, I. Sergueev, S. Gorsse, J. Dadda, E. Müller and R. P. Hermann, </w:t>
      </w:r>
      <w:r w:rsidRPr="00ED3DDB">
        <w:rPr>
          <w:rFonts w:ascii="Calibri" w:hAnsi="Calibri" w:cs="Calibri"/>
          <w:i/>
          <w:iCs/>
          <w:noProof/>
          <w:sz w:val="22"/>
          <w:szCs w:val="22"/>
          <w:lang w:val="en-GB"/>
        </w:rPr>
        <w:t xml:space="preserve">Phys. </w:t>
      </w:r>
      <w:r w:rsidR="00524FE5" w:rsidRPr="00ED3DDB">
        <w:rPr>
          <w:rFonts w:ascii="Calibri" w:hAnsi="Calibri" w:cs="Calibri"/>
          <w:i/>
          <w:iCs/>
          <w:noProof/>
          <w:sz w:val="22"/>
          <w:szCs w:val="22"/>
          <w:lang w:val="en-GB"/>
        </w:rPr>
        <w:t>S</w:t>
      </w:r>
      <w:r w:rsidRPr="00ED3DDB">
        <w:rPr>
          <w:rFonts w:ascii="Calibri" w:hAnsi="Calibri" w:cs="Calibri"/>
          <w:i/>
          <w:iCs/>
          <w:noProof/>
          <w:sz w:val="22"/>
          <w:szCs w:val="22"/>
          <w:lang w:val="en-GB"/>
        </w:rPr>
        <w:t>tatus. Solidi B</w:t>
      </w:r>
      <w:r w:rsidRPr="00ED3DDB">
        <w:rPr>
          <w:rFonts w:ascii="Calibri" w:hAnsi="Calibri" w:cs="Calibri"/>
          <w:noProof/>
          <w:sz w:val="22"/>
          <w:szCs w:val="22"/>
          <w:lang w:val="en-GB"/>
        </w:rPr>
        <w:t xml:space="preserve">, 2013, </w:t>
      </w:r>
      <w:r w:rsidRPr="00ED3DDB">
        <w:rPr>
          <w:rFonts w:ascii="Calibri" w:hAnsi="Calibri" w:cs="Calibri"/>
          <w:b/>
          <w:bCs/>
          <w:noProof/>
          <w:sz w:val="22"/>
          <w:szCs w:val="22"/>
          <w:lang w:val="en-GB"/>
        </w:rPr>
        <w:t>250</w:t>
      </w:r>
      <w:r w:rsidRPr="00ED3DDB">
        <w:rPr>
          <w:rFonts w:ascii="Calibri" w:hAnsi="Calibri" w:cs="Calibri"/>
          <w:noProof/>
          <w:sz w:val="22"/>
          <w:szCs w:val="22"/>
          <w:lang w:val="en-GB"/>
        </w:rPr>
        <w:t>, 1300.</w:t>
      </w:r>
    </w:p>
    <w:p w14:paraId="43A8ABE5" w14:textId="669B335A" w:rsidR="003B4EAE"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t xml:space="preserve">W. Li, L. Zheng, B. Ge, S. Lin, X. Zhang, Z. Chen, Y. Chang and Y. Pei, </w:t>
      </w:r>
      <w:r w:rsidRPr="00ED3DDB">
        <w:rPr>
          <w:rFonts w:ascii="Calibri" w:hAnsi="Calibri" w:cs="Calibri"/>
          <w:i/>
          <w:iCs/>
          <w:noProof/>
          <w:sz w:val="22"/>
          <w:szCs w:val="22"/>
          <w:lang w:val="en-GB"/>
        </w:rPr>
        <w:t>Adv. Mater.</w:t>
      </w:r>
      <w:r w:rsidRPr="00ED3DDB">
        <w:rPr>
          <w:rFonts w:ascii="Calibri" w:hAnsi="Calibri" w:cs="Calibri"/>
          <w:noProof/>
          <w:sz w:val="22"/>
          <w:szCs w:val="22"/>
          <w:lang w:val="en-GB"/>
        </w:rPr>
        <w:t xml:space="preserve">, 2017, </w:t>
      </w:r>
      <w:r w:rsidRPr="00ED3DDB">
        <w:rPr>
          <w:rFonts w:ascii="Calibri" w:hAnsi="Calibri" w:cs="Calibri"/>
          <w:b/>
          <w:bCs/>
          <w:noProof/>
          <w:sz w:val="22"/>
          <w:szCs w:val="22"/>
          <w:lang w:val="en-GB"/>
        </w:rPr>
        <w:t>29</w:t>
      </w:r>
      <w:r w:rsidRPr="00ED3DDB">
        <w:rPr>
          <w:rFonts w:ascii="Calibri" w:hAnsi="Calibri" w:cs="Calibri"/>
          <w:noProof/>
          <w:sz w:val="22"/>
          <w:szCs w:val="22"/>
          <w:lang w:val="en-GB"/>
        </w:rPr>
        <w:t>, 1605887.</w:t>
      </w:r>
    </w:p>
    <w:p w14:paraId="6B0E00F9" w14:textId="569648CC" w:rsidR="003B4EAE"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t xml:space="preserve">A. Banik, S. Roychowdhury and K. Biswas, </w:t>
      </w:r>
      <w:r w:rsidRPr="00ED3DDB">
        <w:rPr>
          <w:rFonts w:ascii="Calibri" w:hAnsi="Calibri" w:cs="Calibri"/>
          <w:i/>
          <w:iCs/>
          <w:noProof/>
          <w:sz w:val="22"/>
          <w:szCs w:val="22"/>
          <w:lang w:val="en-GB"/>
        </w:rPr>
        <w:t>Chem. Commun.</w:t>
      </w:r>
      <w:r w:rsidRPr="00ED3DDB">
        <w:rPr>
          <w:rFonts w:ascii="Calibri" w:hAnsi="Calibri" w:cs="Calibri"/>
          <w:noProof/>
          <w:sz w:val="22"/>
          <w:szCs w:val="22"/>
          <w:lang w:val="en-GB"/>
        </w:rPr>
        <w:t xml:space="preserve">, 2018, </w:t>
      </w:r>
      <w:r w:rsidRPr="00ED3DDB">
        <w:rPr>
          <w:rFonts w:ascii="Calibri" w:hAnsi="Calibri" w:cs="Calibri"/>
          <w:b/>
          <w:bCs/>
          <w:noProof/>
          <w:sz w:val="22"/>
          <w:szCs w:val="22"/>
          <w:lang w:val="en-GB"/>
        </w:rPr>
        <w:t>54</w:t>
      </w:r>
      <w:r w:rsidRPr="00ED3DDB">
        <w:rPr>
          <w:rFonts w:ascii="Calibri" w:hAnsi="Calibri" w:cs="Calibri"/>
          <w:noProof/>
          <w:sz w:val="22"/>
          <w:szCs w:val="22"/>
          <w:lang w:val="en-GB"/>
        </w:rPr>
        <w:t>, 6573.</w:t>
      </w:r>
    </w:p>
    <w:p w14:paraId="69594D52" w14:textId="174D642E" w:rsidR="003B4EAE"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t xml:space="preserve">N. Berchenko, R. Vitchev, M. Trzyna, R. Wojnarowska-Nowak, A. Szczerbakow, A. Badyla, J. Cebulski and T. Story, </w:t>
      </w:r>
      <w:r w:rsidRPr="00ED3DDB">
        <w:rPr>
          <w:rFonts w:ascii="Calibri" w:hAnsi="Calibri" w:cs="Calibri"/>
          <w:i/>
          <w:iCs/>
          <w:noProof/>
          <w:sz w:val="22"/>
          <w:szCs w:val="22"/>
          <w:lang w:val="en-GB"/>
        </w:rPr>
        <w:t>Appl. Surf. Sci.</w:t>
      </w:r>
      <w:r w:rsidRPr="00ED3DDB">
        <w:rPr>
          <w:rFonts w:ascii="Calibri" w:hAnsi="Calibri" w:cs="Calibri"/>
          <w:noProof/>
          <w:sz w:val="22"/>
          <w:szCs w:val="22"/>
          <w:lang w:val="en-GB"/>
        </w:rPr>
        <w:t xml:space="preserve">, 2018, </w:t>
      </w:r>
      <w:r w:rsidRPr="00ED3DDB">
        <w:rPr>
          <w:rFonts w:ascii="Calibri" w:hAnsi="Calibri" w:cs="Calibri"/>
          <w:b/>
          <w:bCs/>
          <w:noProof/>
          <w:sz w:val="22"/>
          <w:szCs w:val="22"/>
          <w:lang w:val="en-GB"/>
        </w:rPr>
        <w:t>452</w:t>
      </w:r>
      <w:r w:rsidRPr="00ED3DDB">
        <w:rPr>
          <w:rFonts w:ascii="Calibri" w:hAnsi="Calibri" w:cs="Calibri"/>
          <w:noProof/>
          <w:sz w:val="22"/>
          <w:szCs w:val="22"/>
          <w:lang w:val="en-GB"/>
        </w:rPr>
        <w:t>, 134.</w:t>
      </w:r>
    </w:p>
    <w:p w14:paraId="39395BD1" w14:textId="77777777" w:rsidR="003B4EAE"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t xml:space="preserve">J. Shen and J. J. Cha, </w:t>
      </w:r>
      <w:r w:rsidRPr="00ED3DDB">
        <w:rPr>
          <w:rFonts w:ascii="Calibri" w:hAnsi="Calibri" w:cs="Calibri"/>
          <w:i/>
          <w:iCs/>
          <w:noProof/>
          <w:sz w:val="22"/>
          <w:szCs w:val="22"/>
          <w:lang w:val="en-GB"/>
        </w:rPr>
        <w:t>Nanoscale</w:t>
      </w:r>
      <w:r w:rsidRPr="00ED3DDB">
        <w:rPr>
          <w:rFonts w:ascii="Calibri" w:hAnsi="Calibri" w:cs="Calibri"/>
          <w:noProof/>
          <w:sz w:val="22"/>
          <w:szCs w:val="22"/>
          <w:lang w:val="en-GB"/>
        </w:rPr>
        <w:t xml:space="preserve">, 2014, </w:t>
      </w:r>
      <w:r w:rsidRPr="00ED3DDB">
        <w:rPr>
          <w:rFonts w:ascii="Calibri" w:hAnsi="Calibri" w:cs="Calibri"/>
          <w:b/>
          <w:bCs/>
          <w:noProof/>
          <w:sz w:val="22"/>
          <w:szCs w:val="22"/>
          <w:lang w:val="en-GB"/>
        </w:rPr>
        <w:t>6</w:t>
      </w:r>
      <w:r w:rsidRPr="00ED3DDB">
        <w:rPr>
          <w:rFonts w:ascii="Calibri" w:hAnsi="Calibri" w:cs="Calibri"/>
          <w:noProof/>
          <w:sz w:val="22"/>
          <w:szCs w:val="22"/>
          <w:lang w:val="en-GB"/>
        </w:rPr>
        <w:t>, 14133.</w:t>
      </w:r>
    </w:p>
    <w:p w14:paraId="0F76B593" w14:textId="33C3C365" w:rsidR="001B42DA"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t xml:space="preserve">D. J. Lewis, P. Kevin, O. Bakr, C. A. Muryn, M. A. Malik and P. O’Brien, </w:t>
      </w:r>
      <w:r w:rsidRPr="00ED3DDB">
        <w:rPr>
          <w:rFonts w:ascii="Calibri" w:hAnsi="Calibri" w:cs="Calibri"/>
          <w:i/>
          <w:iCs/>
          <w:noProof/>
          <w:sz w:val="22"/>
          <w:szCs w:val="22"/>
          <w:lang w:val="en-GB"/>
        </w:rPr>
        <w:t>Inorg. Chem. Front.</w:t>
      </w:r>
      <w:r w:rsidRPr="00ED3DDB">
        <w:rPr>
          <w:rFonts w:ascii="Calibri" w:hAnsi="Calibri" w:cs="Calibri"/>
          <w:noProof/>
          <w:sz w:val="22"/>
          <w:szCs w:val="22"/>
          <w:lang w:val="en-GB"/>
        </w:rPr>
        <w:t xml:space="preserve">, 2014, </w:t>
      </w:r>
      <w:r w:rsidRPr="00ED3DDB">
        <w:rPr>
          <w:rFonts w:ascii="Calibri" w:hAnsi="Calibri" w:cs="Calibri"/>
          <w:b/>
          <w:bCs/>
          <w:noProof/>
          <w:sz w:val="22"/>
          <w:szCs w:val="22"/>
          <w:lang w:val="en-GB"/>
        </w:rPr>
        <w:t>1</w:t>
      </w:r>
      <w:r w:rsidRPr="00ED3DDB">
        <w:rPr>
          <w:rFonts w:ascii="Calibri" w:hAnsi="Calibri" w:cs="Calibri"/>
          <w:noProof/>
          <w:sz w:val="22"/>
          <w:szCs w:val="22"/>
          <w:lang w:val="en-GB"/>
        </w:rPr>
        <w:t>, 577.</w:t>
      </w:r>
    </w:p>
    <w:p w14:paraId="782BBD33" w14:textId="54ACC7CA" w:rsidR="003B4EAE"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t xml:space="preserve">H. Zhang, B. Man and Q. Zhang, </w:t>
      </w:r>
      <w:r w:rsidRPr="00ED3DDB">
        <w:rPr>
          <w:rFonts w:ascii="Calibri" w:hAnsi="Calibri" w:cs="Calibri"/>
          <w:i/>
          <w:iCs/>
          <w:noProof/>
          <w:sz w:val="22"/>
          <w:szCs w:val="22"/>
          <w:lang w:val="en-GB"/>
        </w:rPr>
        <w:t>ACS Appl. Mater. Interfaces</w:t>
      </w:r>
      <w:r w:rsidRPr="00ED3DDB">
        <w:rPr>
          <w:rFonts w:ascii="Calibri" w:hAnsi="Calibri" w:cs="Calibri"/>
          <w:noProof/>
          <w:sz w:val="22"/>
          <w:szCs w:val="22"/>
          <w:lang w:val="en-GB"/>
        </w:rPr>
        <w:t xml:space="preserve">, 2017, </w:t>
      </w:r>
      <w:r w:rsidRPr="00ED3DDB">
        <w:rPr>
          <w:rFonts w:ascii="Calibri" w:hAnsi="Calibri" w:cs="Calibri"/>
          <w:b/>
          <w:bCs/>
          <w:noProof/>
          <w:sz w:val="22"/>
          <w:szCs w:val="22"/>
          <w:lang w:val="en-GB"/>
        </w:rPr>
        <w:t>9</w:t>
      </w:r>
      <w:r w:rsidRPr="00ED3DDB">
        <w:rPr>
          <w:rFonts w:ascii="Calibri" w:hAnsi="Calibri" w:cs="Calibri"/>
          <w:noProof/>
          <w:sz w:val="22"/>
          <w:szCs w:val="22"/>
          <w:lang w:val="en-GB"/>
        </w:rPr>
        <w:t>, 14067.</w:t>
      </w:r>
    </w:p>
    <w:p w14:paraId="03798281" w14:textId="0BEFD577" w:rsidR="003B4EAE"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t xml:space="preserve">R. Moshwan, L. Yang, J. Zou and Z. G. Chen, </w:t>
      </w:r>
      <w:r w:rsidRPr="00ED3DDB">
        <w:rPr>
          <w:rFonts w:ascii="Calibri" w:hAnsi="Calibri" w:cs="Calibri"/>
          <w:i/>
          <w:iCs/>
          <w:noProof/>
          <w:sz w:val="22"/>
          <w:szCs w:val="22"/>
          <w:lang w:val="en-GB"/>
        </w:rPr>
        <w:t>Adv. Funct. Mater.</w:t>
      </w:r>
      <w:r w:rsidRPr="00ED3DDB">
        <w:rPr>
          <w:rFonts w:ascii="Calibri" w:hAnsi="Calibri" w:cs="Calibri"/>
          <w:noProof/>
          <w:sz w:val="22"/>
          <w:szCs w:val="22"/>
          <w:lang w:val="en-GB"/>
        </w:rPr>
        <w:t xml:space="preserve">, 2017, </w:t>
      </w:r>
      <w:r w:rsidRPr="00ED3DDB">
        <w:rPr>
          <w:rFonts w:ascii="Calibri" w:hAnsi="Calibri" w:cs="Calibri"/>
          <w:b/>
          <w:bCs/>
          <w:noProof/>
          <w:sz w:val="22"/>
          <w:szCs w:val="22"/>
          <w:lang w:val="en-GB"/>
        </w:rPr>
        <w:t>27</w:t>
      </w:r>
      <w:r w:rsidRPr="00ED3DDB">
        <w:rPr>
          <w:rFonts w:ascii="Calibri" w:hAnsi="Calibri" w:cs="Calibri"/>
          <w:noProof/>
          <w:sz w:val="22"/>
          <w:szCs w:val="22"/>
          <w:lang w:val="en-GB"/>
        </w:rPr>
        <w:t>, 30.</w:t>
      </w:r>
    </w:p>
    <w:p w14:paraId="0ADCEA02" w14:textId="17204933" w:rsidR="003B4EAE"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t xml:space="preserve">A. A. Taskin, F. Yang, S. Sasaki, K. Segawa and Y. Ando, </w:t>
      </w:r>
      <w:r w:rsidRPr="00ED3DDB">
        <w:rPr>
          <w:rFonts w:ascii="Calibri" w:hAnsi="Calibri" w:cs="Calibri"/>
          <w:i/>
          <w:iCs/>
          <w:noProof/>
          <w:sz w:val="22"/>
          <w:szCs w:val="22"/>
          <w:lang w:val="en-GB"/>
        </w:rPr>
        <w:t>Phys. Rev. B - Condens. Matter Mater. Phys.</w:t>
      </w:r>
      <w:r w:rsidRPr="00ED3DDB">
        <w:rPr>
          <w:rFonts w:ascii="Calibri" w:hAnsi="Calibri" w:cs="Calibri"/>
          <w:noProof/>
          <w:sz w:val="22"/>
          <w:szCs w:val="22"/>
          <w:lang w:val="en-GB"/>
        </w:rPr>
        <w:t xml:space="preserve">, 2014, </w:t>
      </w:r>
      <w:r w:rsidRPr="00ED3DDB">
        <w:rPr>
          <w:rFonts w:ascii="Calibri" w:hAnsi="Calibri" w:cs="Calibri"/>
          <w:b/>
          <w:bCs/>
          <w:noProof/>
          <w:sz w:val="22"/>
          <w:szCs w:val="22"/>
          <w:lang w:val="en-GB"/>
        </w:rPr>
        <w:t>89</w:t>
      </w:r>
      <w:r w:rsidRPr="00ED3DDB">
        <w:rPr>
          <w:rFonts w:ascii="Calibri" w:hAnsi="Calibri" w:cs="Calibri"/>
          <w:noProof/>
          <w:sz w:val="22"/>
          <w:szCs w:val="22"/>
          <w:lang w:val="en-GB"/>
        </w:rPr>
        <w:t>, 121302.</w:t>
      </w:r>
    </w:p>
    <w:p w14:paraId="4CA4EB8A" w14:textId="27BC68AC" w:rsidR="003B4EAE" w:rsidRPr="00ED3DDB" w:rsidRDefault="003B4EAE" w:rsidP="00524FE5">
      <w:pPr>
        <w:pStyle w:val="ListParagraph"/>
        <w:numPr>
          <w:ilvl w:val="0"/>
          <w:numId w:val="4"/>
        </w:numPr>
        <w:spacing w:line="360" w:lineRule="auto"/>
        <w:rPr>
          <w:rFonts w:eastAsiaTheme="majorEastAsia" w:cstheme="majorBidi"/>
          <w:bCs/>
          <w:sz w:val="22"/>
          <w:szCs w:val="22"/>
          <w:lang w:val="en-GB"/>
        </w:rPr>
      </w:pPr>
      <w:r w:rsidRPr="00ED3DDB">
        <w:rPr>
          <w:rFonts w:ascii="Calibri" w:hAnsi="Calibri" w:cs="Calibri"/>
          <w:noProof/>
          <w:sz w:val="22"/>
          <w:szCs w:val="22"/>
          <w:lang w:val="en-GB"/>
        </w:rPr>
        <w:t xml:space="preserve">H. O. Pierson, </w:t>
      </w:r>
      <w:r w:rsidRPr="00ED3DDB">
        <w:rPr>
          <w:rFonts w:ascii="Calibri" w:hAnsi="Calibri" w:cs="Calibri"/>
          <w:i/>
          <w:iCs/>
          <w:noProof/>
          <w:sz w:val="22"/>
          <w:szCs w:val="22"/>
          <w:lang w:val="en-GB"/>
        </w:rPr>
        <w:t>Handbook of Chemical Vapour Depostion: Principles, Technology and Applications</w:t>
      </w:r>
      <w:r w:rsidRPr="00ED3DDB">
        <w:rPr>
          <w:rFonts w:ascii="Calibri" w:hAnsi="Calibri" w:cs="Calibri"/>
          <w:noProof/>
          <w:sz w:val="22"/>
          <w:szCs w:val="22"/>
          <w:lang w:val="en-GB"/>
        </w:rPr>
        <w:t>, Noyes Publications/ William Andrew Publishing LLC, Norwich, 2nd ed., 1992.</w:t>
      </w:r>
    </w:p>
    <w:p w14:paraId="02085B84" w14:textId="494DC947" w:rsidR="003B4EAE" w:rsidRPr="00ED3DDB" w:rsidRDefault="003B4EAE" w:rsidP="00524FE5">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Calibri" w:hAnsi="Calibri" w:cs="Calibri"/>
          <w:noProof/>
          <w:sz w:val="22"/>
          <w:szCs w:val="22"/>
          <w:lang w:val="en-GB"/>
        </w:rPr>
        <w:t xml:space="preserve">P. Liu, Y. Xie, E. Miller, Y. Ebine, P. Kumaravadivel, S. Sohn and J. J. Cha, </w:t>
      </w:r>
      <w:r w:rsidRPr="00ED3DDB">
        <w:rPr>
          <w:rFonts w:ascii="Calibri" w:hAnsi="Calibri" w:cs="Calibri"/>
          <w:i/>
          <w:iCs/>
          <w:noProof/>
          <w:sz w:val="22"/>
          <w:szCs w:val="22"/>
          <w:lang w:val="en-GB"/>
        </w:rPr>
        <w:t>J. Phys. Chem. Solids</w:t>
      </w:r>
      <w:r w:rsidRPr="00ED3DDB">
        <w:rPr>
          <w:rFonts w:ascii="Calibri" w:hAnsi="Calibri" w:cs="Calibri"/>
          <w:noProof/>
          <w:sz w:val="22"/>
          <w:szCs w:val="22"/>
          <w:lang w:val="en-GB"/>
        </w:rPr>
        <w:t>, 201</w:t>
      </w:r>
      <w:r w:rsidRPr="00ED3DDB">
        <w:rPr>
          <w:rFonts w:asciiTheme="minorHAnsi" w:hAnsiTheme="minorHAnsi" w:cstheme="minorHAnsi"/>
          <w:noProof/>
          <w:sz w:val="22"/>
          <w:szCs w:val="22"/>
          <w:lang w:val="en-GB"/>
        </w:rPr>
        <w:t xml:space="preserve">9, </w:t>
      </w:r>
      <w:r w:rsidRPr="00ED3DDB">
        <w:rPr>
          <w:rFonts w:asciiTheme="minorHAnsi" w:hAnsiTheme="minorHAnsi" w:cstheme="minorHAnsi"/>
          <w:b/>
          <w:bCs/>
          <w:noProof/>
          <w:sz w:val="22"/>
          <w:szCs w:val="22"/>
          <w:lang w:val="en-GB"/>
        </w:rPr>
        <w:t>128</w:t>
      </w:r>
      <w:r w:rsidRPr="00ED3DDB">
        <w:rPr>
          <w:rFonts w:asciiTheme="minorHAnsi" w:hAnsiTheme="minorHAnsi" w:cstheme="minorHAnsi"/>
          <w:noProof/>
          <w:sz w:val="22"/>
          <w:szCs w:val="22"/>
          <w:lang w:val="en-GB"/>
        </w:rPr>
        <w:t>, 351.</w:t>
      </w:r>
    </w:p>
    <w:p w14:paraId="482F7C30" w14:textId="2F086307" w:rsidR="003B4EAE" w:rsidRPr="00ED3DDB" w:rsidRDefault="003B4EAE" w:rsidP="00524FE5">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lang w:val="en-GB"/>
        </w:rPr>
        <w:t xml:space="preserve">M. Safdar, Q. Wang, M. Mirza, Z. Wang, K. Xu and J. He, </w:t>
      </w:r>
      <w:r w:rsidRPr="00ED3DDB">
        <w:rPr>
          <w:rFonts w:asciiTheme="minorHAnsi" w:hAnsiTheme="minorHAnsi" w:cstheme="minorHAnsi"/>
          <w:i/>
          <w:iCs/>
          <w:noProof/>
          <w:sz w:val="22"/>
          <w:szCs w:val="22"/>
          <w:lang w:val="en-GB"/>
        </w:rPr>
        <w:t>Nano Lett.</w:t>
      </w:r>
      <w:r w:rsidRPr="00ED3DDB">
        <w:rPr>
          <w:rFonts w:asciiTheme="minorHAnsi" w:hAnsiTheme="minorHAnsi" w:cstheme="minorHAnsi"/>
          <w:noProof/>
          <w:sz w:val="22"/>
          <w:szCs w:val="22"/>
          <w:lang w:val="en-GB"/>
        </w:rPr>
        <w:t xml:space="preserve">, 2013, </w:t>
      </w:r>
      <w:r w:rsidRPr="00ED3DDB">
        <w:rPr>
          <w:rFonts w:asciiTheme="minorHAnsi" w:hAnsiTheme="minorHAnsi" w:cstheme="minorHAnsi"/>
          <w:b/>
          <w:bCs/>
          <w:noProof/>
          <w:sz w:val="22"/>
          <w:szCs w:val="22"/>
          <w:lang w:val="en-GB"/>
        </w:rPr>
        <w:t>13</w:t>
      </w:r>
      <w:r w:rsidRPr="00ED3DDB">
        <w:rPr>
          <w:rFonts w:asciiTheme="minorHAnsi" w:hAnsiTheme="minorHAnsi" w:cstheme="minorHAnsi"/>
          <w:noProof/>
          <w:sz w:val="22"/>
          <w:szCs w:val="22"/>
          <w:lang w:val="en-GB"/>
        </w:rPr>
        <w:t>, 5344.</w:t>
      </w:r>
    </w:p>
    <w:p w14:paraId="6FCBDCC8" w14:textId="0753CA01" w:rsidR="003B4EAE" w:rsidRPr="00ED3DDB" w:rsidRDefault="003B4EAE" w:rsidP="00524FE5">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lang w:val="en-GB"/>
        </w:rPr>
        <w:t xml:space="preserve">Y. Zou, Z. Chen, J. Lin, X. Zhou, W. Lu, J. Drennan and J. Zou, </w:t>
      </w:r>
      <w:r w:rsidRPr="00ED3DDB">
        <w:rPr>
          <w:rFonts w:asciiTheme="minorHAnsi" w:hAnsiTheme="minorHAnsi" w:cstheme="minorHAnsi"/>
          <w:i/>
          <w:iCs/>
          <w:noProof/>
          <w:sz w:val="22"/>
          <w:szCs w:val="22"/>
          <w:lang w:val="en-GB"/>
        </w:rPr>
        <w:t>Nano Res.</w:t>
      </w:r>
      <w:r w:rsidRPr="00ED3DDB">
        <w:rPr>
          <w:rFonts w:asciiTheme="minorHAnsi" w:hAnsiTheme="minorHAnsi" w:cstheme="minorHAnsi"/>
          <w:noProof/>
          <w:sz w:val="22"/>
          <w:szCs w:val="22"/>
          <w:lang w:val="en-GB"/>
        </w:rPr>
        <w:t xml:space="preserve">, 2015, </w:t>
      </w:r>
      <w:r w:rsidRPr="00ED3DDB">
        <w:rPr>
          <w:rFonts w:asciiTheme="minorHAnsi" w:hAnsiTheme="minorHAnsi" w:cstheme="minorHAnsi"/>
          <w:b/>
          <w:bCs/>
          <w:noProof/>
          <w:sz w:val="22"/>
          <w:szCs w:val="22"/>
          <w:lang w:val="en-GB"/>
        </w:rPr>
        <w:t>8</w:t>
      </w:r>
      <w:r w:rsidRPr="00ED3DDB">
        <w:rPr>
          <w:rFonts w:asciiTheme="minorHAnsi" w:hAnsiTheme="minorHAnsi" w:cstheme="minorHAnsi"/>
          <w:noProof/>
          <w:sz w:val="22"/>
          <w:szCs w:val="22"/>
          <w:lang w:val="en-GB"/>
        </w:rPr>
        <w:t>, 3011.</w:t>
      </w:r>
    </w:p>
    <w:p w14:paraId="0B081B41" w14:textId="40FF167B" w:rsidR="00E20B93" w:rsidRPr="00ED3DDB" w:rsidRDefault="00E20B93" w:rsidP="00524FE5">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eastAsiaTheme="majorEastAsia" w:hAnsiTheme="minorHAnsi" w:cstheme="minorHAnsi"/>
          <w:bCs/>
          <w:sz w:val="22"/>
          <w:szCs w:val="22"/>
          <w:lang w:val="en-GB"/>
        </w:rPr>
        <w:t xml:space="preserve">P. </w:t>
      </w:r>
      <w:proofErr w:type="spellStart"/>
      <w:r w:rsidRPr="00ED3DDB">
        <w:rPr>
          <w:rFonts w:asciiTheme="minorHAnsi" w:eastAsiaTheme="majorEastAsia" w:hAnsiTheme="minorHAnsi" w:cstheme="minorHAnsi"/>
          <w:bCs/>
          <w:sz w:val="22"/>
          <w:szCs w:val="22"/>
          <w:lang w:val="en-GB"/>
        </w:rPr>
        <w:t>Boudjouk</w:t>
      </w:r>
      <w:proofErr w:type="spellEnd"/>
      <w:r w:rsidRPr="00ED3DDB">
        <w:rPr>
          <w:rFonts w:asciiTheme="minorHAnsi" w:eastAsiaTheme="majorEastAsia" w:hAnsiTheme="minorHAnsi" w:cstheme="minorHAnsi"/>
          <w:bCs/>
          <w:sz w:val="22"/>
          <w:szCs w:val="22"/>
          <w:lang w:val="en-GB"/>
        </w:rPr>
        <w:t xml:space="preserve">, M. P. Remington, D. G. Grier, W. </w:t>
      </w:r>
      <w:proofErr w:type="spellStart"/>
      <w:r w:rsidRPr="00ED3DDB">
        <w:rPr>
          <w:rFonts w:asciiTheme="minorHAnsi" w:eastAsiaTheme="majorEastAsia" w:hAnsiTheme="minorHAnsi" w:cstheme="minorHAnsi"/>
          <w:bCs/>
          <w:sz w:val="22"/>
          <w:szCs w:val="22"/>
          <w:lang w:val="en-GB"/>
        </w:rPr>
        <w:t>Triebold</w:t>
      </w:r>
      <w:proofErr w:type="spellEnd"/>
      <w:r w:rsidRPr="00ED3DDB">
        <w:rPr>
          <w:rFonts w:asciiTheme="minorHAnsi" w:eastAsiaTheme="majorEastAsia" w:hAnsiTheme="minorHAnsi" w:cstheme="minorHAnsi"/>
          <w:bCs/>
          <w:sz w:val="22"/>
          <w:szCs w:val="22"/>
          <w:lang w:val="en-GB"/>
        </w:rPr>
        <w:t xml:space="preserve"> and B. R. </w:t>
      </w:r>
      <w:proofErr w:type="spellStart"/>
      <w:r w:rsidRPr="00ED3DDB">
        <w:rPr>
          <w:rFonts w:asciiTheme="minorHAnsi" w:eastAsiaTheme="majorEastAsia" w:hAnsiTheme="minorHAnsi" w:cstheme="minorHAnsi"/>
          <w:bCs/>
          <w:sz w:val="22"/>
          <w:szCs w:val="22"/>
          <w:lang w:val="en-GB"/>
        </w:rPr>
        <w:t>Jarabek</w:t>
      </w:r>
      <w:proofErr w:type="spellEnd"/>
      <w:r w:rsidRPr="00ED3DDB">
        <w:rPr>
          <w:rFonts w:asciiTheme="minorHAnsi" w:eastAsiaTheme="majorEastAsia" w:hAnsiTheme="minorHAnsi" w:cstheme="minorHAnsi"/>
          <w:bCs/>
          <w:sz w:val="22"/>
          <w:szCs w:val="22"/>
          <w:lang w:val="en-GB"/>
        </w:rPr>
        <w:t xml:space="preserve">, </w:t>
      </w:r>
      <w:r w:rsidRPr="00ED3DDB">
        <w:rPr>
          <w:rFonts w:asciiTheme="minorHAnsi" w:eastAsiaTheme="majorEastAsia" w:hAnsiTheme="minorHAnsi" w:cstheme="minorHAnsi"/>
          <w:bCs/>
          <w:i/>
          <w:iCs/>
          <w:sz w:val="22"/>
          <w:szCs w:val="22"/>
          <w:lang w:val="en-GB"/>
        </w:rPr>
        <w:t>Organometal</w:t>
      </w:r>
      <w:r w:rsidRPr="00ED3DDB">
        <w:rPr>
          <w:rFonts w:asciiTheme="minorHAnsi" w:eastAsiaTheme="majorEastAsia" w:hAnsiTheme="minorHAnsi" w:cstheme="minorHAnsi"/>
          <w:bCs/>
          <w:sz w:val="22"/>
          <w:szCs w:val="22"/>
          <w:lang w:val="en-GB"/>
        </w:rPr>
        <w:t xml:space="preserve">., 1999, </w:t>
      </w:r>
      <w:r w:rsidRPr="00ED3DDB">
        <w:rPr>
          <w:rFonts w:asciiTheme="minorHAnsi" w:eastAsiaTheme="majorEastAsia" w:hAnsiTheme="minorHAnsi" w:cstheme="minorHAnsi"/>
          <w:b/>
          <w:sz w:val="22"/>
          <w:szCs w:val="22"/>
          <w:lang w:val="en-GB"/>
        </w:rPr>
        <w:t>18</w:t>
      </w:r>
      <w:r w:rsidRPr="00ED3DDB">
        <w:rPr>
          <w:rFonts w:asciiTheme="minorHAnsi" w:eastAsiaTheme="majorEastAsia" w:hAnsiTheme="minorHAnsi" w:cstheme="minorHAnsi"/>
          <w:bCs/>
          <w:sz w:val="22"/>
          <w:szCs w:val="22"/>
          <w:lang w:val="en-GB"/>
        </w:rPr>
        <w:t>, 4534.</w:t>
      </w:r>
    </w:p>
    <w:p w14:paraId="150E4FAB" w14:textId="5811451B" w:rsidR="00E20B93" w:rsidRPr="00ED3DDB" w:rsidRDefault="00E20B93" w:rsidP="00524FE5">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eastAsiaTheme="majorEastAsia" w:hAnsiTheme="minorHAnsi" w:cstheme="minorHAnsi"/>
          <w:bCs/>
          <w:sz w:val="22"/>
          <w:szCs w:val="22"/>
          <w:lang w:val="en-GB"/>
        </w:rPr>
        <w:t xml:space="preserve">Z. Wong, Y. Ma, P. B. </w:t>
      </w:r>
      <w:proofErr w:type="spellStart"/>
      <w:r w:rsidRPr="00ED3DDB">
        <w:rPr>
          <w:rFonts w:asciiTheme="minorHAnsi" w:eastAsiaTheme="majorEastAsia" w:hAnsiTheme="minorHAnsi" w:cstheme="minorHAnsi"/>
          <w:bCs/>
          <w:sz w:val="22"/>
          <w:szCs w:val="22"/>
          <w:lang w:val="en-GB"/>
        </w:rPr>
        <w:t>Vartak</w:t>
      </w:r>
      <w:proofErr w:type="spellEnd"/>
      <w:r w:rsidRPr="00ED3DDB">
        <w:rPr>
          <w:rFonts w:asciiTheme="minorHAnsi" w:eastAsiaTheme="majorEastAsia" w:hAnsiTheme="minorHAnsi" w:cstheme="minorHAnsi"/>
          <w:bCs/>
          <w:sz w:val="22"/>
          <w:szCs w:val="22"/>
          <w:lang w:val="en-GB"/>
        </w:rPr>
        <w:t xml:space="preserve"> and R. Y. Wang, </w:t>
      </w:r>
      <w:r w:rsidRPr="00ED3DDB">
        <w:rPr>
          <w:rFonts w:asciiTheme="minorHAnsi" w:eastAsiaTheme="majorEastAsia" w:hAnsiTheme="minorHAnsi" w:cstheme="minorHAnsi"/>
          <w:bCs/>
          <w:i/>
          <w:iCs/>
          <w:sz w:val="22"/>
          <w:szCs w:val="22"/>
          <w:lang w:val="en-GB"/>
        </w:rPr>
        <w:t>Chem.  Commun.</w:t>
      </w:r>
      <w:r w:rsidRPr="00ED3DDB">
        <w:rPr>
          <w:rFonts w:asciiTheme="minorHAnsi" w:eastAsiaTheme="majorEastAsia" w:hAnsiTheme="minorHAnsi" w:cstheme="minorHAnsi"/>
          <w:bCs/>
          <w:sz w:val="22"/>
          <w:szCs w:val="22"/>
          <w:lang w:val="en-GB"/>
        </w:rPr>
        <w:t xml:space="preserve">, 2018, </w:t>
      </w:r>
      <w:r w:rsidRPr="00ED3DDB">
        <w:rPr>
          <w:rFonts w:asciiTheme="minorHAnsi" w:eastAsiaTheme="majorEastAsia" w:hAnsiTheme="minorHAnsi" w:cstheme="minorHAnsi"/>
          <w:b/>
          <w:sz w:val="22"/>
          <w:szCs w:val="22"/>
          <w:lang w:val="en-GB"/>
        </w:rPr>
        <w:t>54</w:t>
      </w:r>
      <w:r w:rsidRPr="00ED3DDB">
        <w:rPr>
          <w:rFonts w:asciiTheme="minorHAnsi" w:eastAsiaTheme="majorEastAsia" w:hAnsiTheme="minorHAnsi" w:cstheme="minorHAnsi"/>
          <w:bCs/>
          <w:sz w:val="22"/>
          <w:szCs w:val="22"/>
          <w:lang w:val="en-GB"/>
        </w:rPr>
        <w:t>, 9055.</w:t>
      </w:r>
    </w:p>
    <w:p w14:paraId="5CC19939" w14:textId="52684151" w:rsidR="00E20B93" w:rsidRPr="00ED3DDB" w:rsidRDefault="00E20B93" w:rsidP="00E20B93">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eastAsiaTheme="majorEastAsia" w:hAnsiTheme="minorHAnsi" w:cstheme="minorHAnsi"/>
          <w:bCs/>
          <w:sz w:val="22"/>
          <w:szCs w:val="22"/>
          <w:lang w:val="en-GB"/>
        </w:rPr>
        <w:t xml:space="preserve">J. B. Thompson, I.  Y. Ahmet, A. L. Johnson and G. </w:t>
      </w:r>
      <w:proofErr w:type="spellStart"/>
      <w:r w:rsidRPr="00ED3DDB">
        <w:rPr>
          <w:rFonts w:asciiTheme="minorHAnsi" w:eastAsiaTheme="majorEastAsia" w:hAnsiTheme="minorHAnsi" w:cstheme="minorHAnsi"/>
          <w:bCs/>
          <w:sz w:val="22"/>
          <w:szCs w:val="22"/>
          <w:lang w:val="en-GB"/>
        </w:rPr>
        <w:t>Kociak</w:t>
      </w:r>
      <w:proofErr w:type="spellEnd"/>
      <w:r w:rsidRPr="00ED3DDB">
        <w:rPr>
          <w:rFonts w:asciiTheme="minorHAnsi" w:eastAsiaTheme="majorEastAsia" w:hAnsiTheme="minorHAnsi" w:cstheme="minorHAnsi"/>
          <w:bCs/>
          <w:sz w:val="22"/>
          <w:szCs w:val="22"/>
          <w:lang w:val="en-GB"/>
        </w:rPr>
        <w:t xml:space="preserve">-Kohn, </w:t>
      </w:r>
      <w:r w:rsidRPr="00ED3DDB">
        <w:rPr>
          <w:rFonts w:asciiTheme="minorHAnsi" w:eastAsiaTheme="majorEastAsia" w:hAnsiTheme="minorHAnsi" w:cstheme="minorHAnsi"/>
          <w:bCs/>
          <w:i/>
          <w:iCs/>
          <w:sz w:val="22"/>
          <w:szCs w:val="22"/>
          <w:lang w:val="en-GB"/>
        </w:rPr>
        <w:t xml:space="preserve">Eur. J. </w:t>
      </w:r>
      <w:proofErr w:type="spellStart"/>
      <w:r w:rsidRPr="00ED3DDB">
        <w:rPr>
          <w:rFonts w:asciiTheme="minorHAnsi" w:eastAsiaTheme="majorEastAsia" w:hAnsiTheme="minorHAnsi" w:cstheme="minorHAnsi"/>
          <w:bCs/>
          <w:i/>
          <w:iCs/>
          <w:sz w:val="22"/>
          <w:szCs w:val="22"/>
          <w:lang w:val="en-GB"/>
        </w:rPr>
        <w:t>Inorg</w:t>
      </w:r>
      <w:proofErr w:type="spellEnd"/>
      <w:r w:rsidRPr="00ED3DDB">
        <w:rPr>
          <w:rFonts w:asciiTheme="minorHAnsi" w:eastAsiaTheme="majorEastAsia" w:hAnsiTheme="minorHAnsi" w:cstheme="minorHAnsi"/>
          <w:bCs/>
          <w:i/>
          <w:iCs/>
          <w:sz w:val="22"/>
          <w:szCs w:val="22"/>
          <w:lang w:val="en-GB"/>
        </w:rPr>
        <w:t>. Chem</w:t>
      </w:r>
      <w:r w:rsidRPr="00ED3DDB">
        <w:rPr>
          <w:rFonts w:asciiTheme="minorHAnsi" w:eastAsiaTheme="majorEastAsia" w:hAnsiTheme="minorHAnsi" w:cstheme="minorHAnsi"/>
          <w:bCs/>
          <w:sz w:val="22"/>
          <w:szCs w:val="22"/>
          <w:lang w:val="en-GB"/>
        </w:rPr>
        <w:t>., 2016, 4711.</w:t>
      </w:r>
    </w:p>
    <w:p w14:paraId="0E6D4486" w14:textId="41FAF589" w:rsidR="003B4EAE" w:rsidRPr="00ED3DDB" w:rsidRDefault="003B4EAE" w:rsidP="00524FE5">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lang w:val="en-GB"/>
        </w:rPr>
        <w:t xml:space="preserve">I. Y. Ahmet, M. S. Hill, P. R. Raithby and A. L. Johnson, </w:t>
      </w:r>
      <w:r w:rsidRPr="00ED3DDB">
        <w:rPr>
          <w:rFonts w:asciiTheme="minorHAnsi" w:hAnsiTheme="minorHAnsi" w:cstheme="minorHAnsi"/>
          <w:i/>
          <w:iCs/>
          <w:noProof/>
          <w:sz w:val="22"/>
          <w:szCs w:val="22"/>
          <w:lang w:val="en-GB"/>
        </w:rPr>
        <w:t xml:space="preserve">Dalton </w:t>
      </w:r>
      <w:r w:rsidRPr="00ED3DDB">
        <w:rPr>
          <w:rFonts w:asciiTheme="minorHAnsi" w:hAnsiTheme="minorHAnsi" w:cstheme="minorHAnsi"/>
          <w:i/>
          <w:iCs/>
          <w:noProof/>
          <w:sz w:val="22"/>
          <w:szCs w:val="22"/>
          <w:lang w:val="de-DE"/>
        </w:rPr>
        <w:t>Trans.</w:t>
      </w:r>
      <w:r w:rsidRPr="00ED3DDB">
        <w:rPr>
          <w:rFonts w:asciiTheme="minorHAnsi" w:hAnsiTheme="minorHAnsi" w:cstheme="minorHAnsi"/>
          <w:noProof/>
          <w:sz w:val="22"/>
          <w:szCs w:val="22"/>
          <w:lang w:val="de-DE"/>
        </w:rPr>
        <w:t xml:space="preserve">, 2018, </w:t>
      </w:r>
      <w:r w:rsidRPr="00ED3DDB">
        <w:rPr>
          <w:rFonts w:asciiTheme="minorHAnsi" w:hAnsiTheme="minorHAnsi" w:cstheme="minorHAnsi"/>
          <w:b/>
          <w:bCs/>
          <w:noProof/>
          <w:sz w:val="22"/>
          <w:szCs w:val="22"/>
          <w:lang w:val="de-DE"/>
        </w:rPr>
        <w:t>47</w:t>
      </w:r>
      <w:r w:rsidRPr="00ED3DDB">
        <w:rPr>
          <w:rFonts w:asciiTheme="minorHAnsi" w:hAnsiTheme="minorHAnsi" w:cstheme="minorHAnsi"/>
          <w:noProof/>
          <w:sz w:val="22"/>
          <w:szCs w:val="22"/>
          <w:lang w:val="de-DE"/>
        </w:rPr>
        <w:t>, 5031.</w:t>
      </w:r>
    </w:p>
    <w:p w14:paraId="6FE76885" w14:textId="5C46CA85" w:rsidR="003B4EAE" w:rsidRPr="00ED3DDB" w:rsidRDefault="00524FE5" w:rsidP="00524FE5">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lang w:val="de-DE"/>
        </w:rPr>
        <w:t xml:space="preserve">I. S. Chuprakov, K. H. Dahmen, J. J. Schneider and J. Hagen, </w:t>
      </w:r>
      <w:r w:rsidRPr="00ED3DDB">
        <w:rPr>
          <w:rFonts w:asciiTheme="minorHAnsi" w:hAnsiTheme="minorHAnsi" w:cstheme="minorHAnsi"/>
          <w:i/>
          <w:iCs/>
          <w:noProof/>
          <w:sz w:val="22"/>
          <w:szCs w:val="22"/>
          <w:lang w:val="de-DE"/>
        </w:rPr>
        <w:t xml:space="preserve">Chem. </w:t>
      </w:r>
      <w:r w:rsidRPr="00ED3DDB">
        <w:rPr>
          <w:rFonts w:asciiTheme="minorHAnsi" w:hAnsiTheme="minorHAnsi" w:cstheme="minorHAnsi"/>
          <w:i/>
          <w:iCs/>
          <w:noProof/>
          <w:sz w:val="22"/>
          <w:szCs w:val="22"/>
          <w:lang w:val="en-GB"/>
        </w:rPr>
        <w:t>Mater.</w:t>
      </w:r>
      <w:r w:rsidRPr="00ED3DDB">
        <w:rPr>
          <w:rFonts w:asciiTheme="minorHAnsi" w:hAnsiTheme="minorHAnsi" w:cstheme="minorHAnsi"/>
          <w:noProof/>
          <w:sz w:val="22"/>
          <w:szCs w:val="22"/>
          <w:lang w:val="en-GB"/>
        </w:rPr>
        <w:t xml:space="preserve">, 1998, </w:t>
      </w:r>
      <w:r w:rsidRPr="00ED3DDB">
        <w:rPr>
          <w:rFonts w:asciiTheme="minorHAnsi" w:hAnsiTheme="minorHAnsi" w:cstheme="minorHAnsi"/>
          <w:b/>
          <w:bCs/>
          <w:noProof/>
          <w:sz w:val="22"/>
          <w:szCs w:val="22"/>
          <w:lang w:val="en-GB"/>
        </w:rPr>
        <w:t>10</w:t>
      </w:r>
      <w:r w:rsidRPr="00ED3DDB">
        <w:rPr>
          <w:rFonts w:asciiTheme="minorHAnsi" w:hAnsiTheme="minorHAnsi" w:cstheme="minorHAnsi"/>
          <w:noProof/>
          <w:sz w:val="22"/>
          <w:szCs w:val="22"/>
          <w:lang w:val="en-GB"/>
        </w:rPr>
        <w:t>, 3467.</w:t>
      </w:r>
    </w:p>
    <w:p w14:paraId="22D43BFE" w14:textId="61332846" w:rsidR="00524FE5" w:rsidRPr="00ED3DDB" w:rsidRDefault="00524FE5" w:rsidP="00524FE5">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lang w:val="en-GB"/>
        </w:rPr>
        <w:t xml:space="preserve">C. H. de Groot, C. Gurnani, A. L. Hector, R. Huang, M. Jura, W. Levason and G. Reid, </w:t>
      </w:r>
      <w:r w:rsidRPr="00ED3DDB">
        <w:rPr>
          <w:rFonts w:asciiTheme="minorHAnsi" w:hAnsiTheme="minorHAnsi" w:cstheme="minorHAnsi"/>
          <w:i/>
          <w:iCs/>
          <w:noProof/>
          <w:sz w:val="22"/>
          <w:szCs w:val="22"/>
          <w:lang w:val="en-GB"/>
        </w:rPr>
        <w:t>Chem. Mater.</w:t>
      </w:r>
      <w:r w:rsidRPr="00ED3DDB">
        <w:rPr>
          <w:rFonts w:asciiTheme="minorHAnsi" w:hAnsiTheme="minorHAnsi" w:cstheme="minorHAnsi"/>
          <w:noProof/>
          <w:sz w:val="22"/>
          <w:szCs w:val="22"/>
          <w:lang w:val="en-GB"/>
        </w:rPr>
        <w:t xml:space="preserve">, 2012, </w:t>
      </w:r>
      <w:r w:rsidRPr="00ED3DDB">
        <w:rPr>
          <w:rFonts w:asciiTheme="minorHAnsi" w:hAnsiTheme="minorHAnsi" w:cstheme="minorHAnsi"/>
          <w:b/>
          <w:bCs/>
          <w:noProof/>
          <w:sz w:val="22"/>
          <w:szCs w:val="22"/>
          <w:lang w:val="en-GB"/>
        </w:rPr>
        <w:t>24</w:t>
      </w:r>
      <w:r w:rsidRPr="00ED3DDB">
        <w:rPr>
          <w:rFonts w:asciiTheme="minorHAnsi" w:hAnsiTheme="minorHAnsi" w:cstheme="minorHAnsi"/>
          <w:noProof/>
          <w:sz w:val="22"/>
          <w:szCs w:val="22"/>
          <w:lang w:val="en-GB"/>
        </w:rPr>
        <w:t>, 4442.</w:t>
      </w:r>
    </w:p>
    <w:p w14:paraId="029CFBAC" w14:textId="30495DDC" w:rsidR="00524FE5" w:rsidRPr="00ED3DDB" w:rsidRDefault="00524FE5" w:rsidP="00524FE5">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lang w:val="en-GB"/>
        </w:rPr>
        <w:t xml:space="preserve">S. L. Benjamin, C. H. de Groot, C. Gurnani, A. L. Hector, R. Huang, E. Koukharenko, W. Levason and G. Reid, </w:t>
      </w:r>
      <w:r w:rsidRPr="00ED3DDB">
        <w:rPr>
          <w:rFonts w:asciiTheme="minorHAnsi" w:hAnsiTheme="minorHAnsi" w:cstheme="minorHAnsi"/>
          <w:i/>
          <w:iCs/>
          <w:noProof/>
          <w:sz w:val="22"/>
          <w:szCs w:val="22"/>
          <w:lang w:val="en-GB"/>
        </w:rPr>
        <w:t>J. Mater. Chem. A</w:t>
      </w:r>
      <w:r w:rsidRPr="00ED3DDB">
        <w:rPr>
          <w:rFonts w:asciiTheme="minorHAnsi" w:hAnsiTheme="minorHAnsi" w:cstheme="minorHAnsi"/>
          <w:noProof/>
          <w:sz w:val="22"/>
          <w:szCs w:val="22"/>
          <w:lang w:val="en-GB"/>
        </w:rPr>
        <w:t xml:space="preserve">, 2014, </w:t>
      </w:r>
      <w:r w:rsidRPr="00ED3DDB">
        <w:rPr>
          <w:rFonts w:asciiTheme="minorHAnsi" w:hAnsiTheme="minorHAnsi" w:cstheme="minorHAnsi"/>
          <w:b/>
          <w:bCs/>
          <w:noProof/>
          <w:sz w:val="22"/>
          <w:szCs w:val="22"/>
          <w:lang w:val="en-GB"/>
        </w:rPr>
        <w:t>2</w:t>
      </w:r>
      <w:r w:rsidRPr="00ED3DDB">
        <w:rPr>
          <w:rFonts w:asciiTheme="minorHAnsi" w:hAnsiTheme="minorHAnsi" w:cstheme="minorHAnsi"/>
          <w:noProof/>
          <w:sz w:val="22"/>
          <w:szCs w:val="22"/>
          <w:lang w:val="en-GB"/>
        </w:rPr>
        <w:t>, 4865.</w:t>
      </w:r>
    </w:p>
    <w:p w14:paraId="09A28EC7" w14:textId="262C9E81" w:rsidR="00524FE5" w:rsidRPr="00ED3DDB" w:rsidRDefault="00524FE5" w:rsidP="00524FE5">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lang w:val="en-GB"/>
        </w:rPr>
        <w:t>Marks and Clerk, 5904/77, 1977, 1518264.</w:t>
      </w:r>
    </w:p>
    <w:p w14:paraId="18C97C94" w14:textId="0EE6A7C6" w:rsidR="00524FE5" w:rsidRPr="00ED3DDB" w:rsidRDefault="00524FE5" w:rsidP="00524FE5">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lang w:val="en-GB"/>
        </w:rPr>
        <w:t xml:space="preserve">D. Hawker, </w:t>
      </w:r>
      <w:r w:rsidRPr="00ED3DDB">
        <w:rPr>
          <w:rFonts w:asciiTheme="minorHAnsi" w:hAnsiTheme="minorHAnsi" w:cstheme="minorHAnsi"/>
          <w:i/>
          <w:iCs/>
          <w:noProof/>
          <w:sz w:val="22"/>
          <w:szCs w:val="22"/>
          <w:lang w:val="en-GB"/>
        </w:rPr>
        <w:t>Chemosphere</w:t>
      </w:r>
      <w:r w:rsidRPr="00ED3DDB">
        <w:rPr>
          <w:rFonts w:asciiTheme="minorHAnsi" w:hAnsiTheme="minorHAnsi" w:cstheme="minorHAnsi"/>
          <w:noProof/>
          <w:sz w:val="22"/>
          <w:szCs w:val="22"/>
          <w:lang w:val="en-GB"/>
        </w:rPr>
        <w:t xml:space="preserve">, 1992, </w:t>
      </w:r>
      <w:r w:rsidRPr="00ED3DDB">
        <w:rPr>
          <w:rFonts w:asciiTheme="minorHAnsi" w:hAnsiTheme="minorHAnsi" w:cstheme="minorHAnsi"/>
          <w:b/>
          <w:bCs/>
          <w:noProof/>
          <w:sz w:val="22"/>
          <w:szCs w:val="22"/>
          <w:lang w:val="en-GB"/>
        </w:rPr>
        <w:t>25</w:t>
      </w:r>
      <w:r w:rsidRPr="00ED3DDB">
        <w:rPr>
          <w:rFonts w:asciiTheme="minorHAnsi" w:hAnsiTheme="minorHAnsi" w:cstheme="minorHAnsi"/>
          <w:noProof/>
          <w:sz w:val="22"/>
          <w:szCs w:val="22"/>
          <w:lang w:val="en-GB"/>
        </w:rPr>
        <w:t>, 427.</w:t>
      </w:r>
    </w:p>
    <w:p w14:paraId="41BF1C17" w14:textId="3FD2A535" w:rsidR="00524FE5" w:rsidRPr="00ED3DDB" w:rsidRDefault="00524FE5" w:rsidP="00524FE5">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lang w:val="en-GB"/>
        </w:rPr>
        <w:t xml:space="preserve">C. Wang, S. Yang and Y. Chen, </w:t>
      </w:r>
      <w:r w:rsidRPr="00ED3DDB">
        <w:rPr>
          <w:rFonts w:asciiTheme="minorHAnsi" w:hAnsiTheme="minorHAnsi" w:cstheme="minorHAnsi"/>
          <w:i/>
          <w:iCs/>
          <w:noProof/>
          <w:sz w:val="22"/>
          <w:szCs w:val="22"/>
          <w:lang w:val="en-GB"/>
        </w:rPr>
        <w:t>R. Soc. Open Sci.</w:t>
      </w:r>
      <w:r w:rsidRPr="00ED3DDB">
        <w:rPr>
          <w:rFonts w:asciiTheme="minorHAnsi" w:hAnsiTheme="minorHAnsi" w:cstheme="minorHAnsi"/>
          <w:noProof/>
          <w:sz w:val="22"/>
          <w:szCs w:val="22"/>
          <w:lang w:val="en-GB"/>
        </w:rPr>
        <w:t xml:space="preserve">, 2019, </w:t>
      </w:r>
      <w:r w:rsidRPr="00ED3DDB">
        <w:rPr>
          <w:rFonts w:asciiTheme="minorHAnsi" w:hAnsiTheme="minorHAnsi" w:cstheme="minorHAnsi"/>
          <w:b/>
          <w:bCs/>
          <w:noProof/>
          <w:sz w:val="22"/>
          <w:szCs w:val="22"/>
          <w:lang w:val="en-GB"/>
        </w:rPr>
        <w:t>6</w:t>
      </w:r>
      <w:r w:rsidRPr="00ED3DDB">
        <w:rPr>
          <w:rFonts w:asciiTheme="minorHAnsi" w:hAnsiTheme="minorHAnsi" w:cstheme="minorHAnsi"/>
          <w:noProof/>
          <w:sz w:val="22"/>
          <w:szCs w:val="22"/>
          <w:lang w:val="en-GB"/>
        </w:rPr>
        <w:t>, 181193.</w:t>
      </w:r>
    </w:p>
    <w:p w14:paraId="0F18B0DB" w14:textId="05C88343" w:rsidR="00524FE5" w:rsidRPr="00ED3DDB" w:rsidRDefault="00524FE5" w:rsidP="00524FE5">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lang w:val="en-GB"/>
        </w:rPr>
        <w:t>ICSD: Inorganic Crystal Structure Database (ICSD), Fachinformationszentrum Karlsruhe (FIZ), accessed via the EPSRC funded National Chemical Database Service hosted by the Royal Society of Chemistry.</w:t>
      </w:r>
    </w:p>
    <w:p w14:paraId="78604F6B" w14:textId="6DB7C5A2" w:rsidR="00524FE5" w:rsidRPr="00ED3DDB" w:rsidRDefault="00524FE5" w:rsidP="00524FE5">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lang w:val="en-GB"/>
        </w:rPr>
        <w:lastRenderedPageBreak/>
        <w:t xml:space="preserve">S. Graulis, D. Chateigner, R. T. Downs, A. F. T. Yokochi, M. Quirós, L. Lutterotti, E. Manakova, J. Butkus, P. Moeck and A. Le Bail, </w:t>
      </w:r>
      <w:r w:rsidRPr="00ED3DDB">
        <w:rPr>
          <w:rFonts w:asciiTheme="minorHAnsi" w:hAnsiTheme="minorHAnsi" w:cstheme="minorHAnsi"/>
          <w:i/>
          <w:iCs/>
          <w:noProof/>
          <w:sz w:val="22"/>
          <w:szCs w:val="22"/>
          <w:lang w:val="en-GB"/>
        </w:rPr>
        <w:t>J. Appl. Crystallogr.</w:t>
      </w:r>
      <w:r w:rsidRPr="00ED3DDB">
        <w:rPr>
          <w:rFonts w:asciiTheme="minorHAnsi" w:hAnsiTheme="minorHAnsi" w:cstheme="minorHAnsi"/>
          <w:noProof/>
          <w:sz w:val="22"/>
          <w:szCs w:val="22"/>
          <w:lang w:val="en-GB"/>
        </w:rPr>
        <w:t xml:space="preserve">, 2009, </w:t>
      </w:r>
      <w:r w:rsidRPr="00ED3DDB">
        <w:rPr>
          <w:rFonts w:asciiTheme="minorHAnsi" w:hAnsiTheme="minorHAnsi" w:cstheme="minorHAnsi"/>
          <w:b/>
          <w:bCs/>
          <w:noProof/>
          <w:sz w:val="22"/>
          <w:szCs w:val="22"/>
          <w:lang w:val="en-GB"/>
        </w:rPr>
        <w:t>42</w:t>
      </w:r>
      <w:r w:rsidRPr="00ED3DDB">
        <w:rPr>
          <w:rFonts w:asciiTheme="minorHAnsi" w:hAnsiTheme="minorHAnsi" w:cstheme="minorHAnsi"/>
          <w:noProof/>
          <w:sz w:val="22"/>
          <w:szCs w:val="22"/>
          <w:lang w:val="en-GB"/>
        </w:rPr>
        <w:t>, 726.</w:t>
      </w:r>
    </w:p>
    <w:p w14:paraId="20359599" w14:textId="77777777" w:rsidR="006D7989" w:rsidRPr="00ED3DDB" w:rsidRDefault="00524FE5" w:rsidP="006D7989">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lang w:val="en-GB"/>
        </w:rPr>
        <w:t xml:space="preserve">S. L. Hawken, R. Huang, C. H. de Groot, A. L. Hector, M. Jura, W. Levason, G. Reid and G. B. G. Stenning, </w:t>
      </w:r>
      <w:r w:rsidRPr="00ED3DDB">
        <w:rPr>
          <w:rFonts w:asciiTheme="minorHAnsi" w:hAnsiTheme="minorHAnsi" w:cstheme="minorHAnsi"/>
          <w:i/>
          <w:iCs/>
          <w:noProof/>
          <w:sz w:val="22"/>
          <w:szCs w:val="22"/>
          <w:lang w:val="en-GB"/>
        </w:rPr>
        <w:t>Dalt</w:t>
      </w:r>
      <w:r w:rsidR="00226C17" w:rsidRPr="00ED3DDB">
        <w:rPr>
          <w:rFonts w:asciiTheme="minorHAnsi" w:hAnsiTheme="minorHAnsi" w:cstheme="minorHAnsi"/>
          <w:i/>
          <w:iCs/>
          <w:noProof/>
          <w:sz w:val="22"/>
          <w:szCs w:val="22"/>
          <w:lang w:val="en-GB"/>
        </w:rPr>
        <w:t>on</w:t>
      </w:r>
      <w:r w:rsidRPr="00ED3DDB">
        <w:rPr>
          <w:rFonts w:asciiTheme="minorHAnsi" w:hAnsiTheme="minorHAnsi" w:cstheme="minorHAnsi"/>
          <w:i/>
          <w:iCs/>
          <w:noProof/>
          <w:sz w:val="22"/>
          <w:szCs w:val="22"/>
          <w:lang w:val="en-GB"/>
        </w:rPr>
        <w:t>. Trans</w:t>
      </w:r>
      <w:r w:rsidRPr="00ED3DDB">
        <w:rPr>
          <w:rFonts w:asciiTheme="minorHAnsi" w:hAnsiTheme="minorHAnsi" w:cstheme="minorHAnsi"/>
          <w:noProof/>
          <w:sz w:val="22"/>
          <w:szCs w:val="22"/>
          <w:lang w:val="en-GB"/>
        </w:rPr>
        <w:t xml:space="preserve">, 2019, </w:t>
      </w:r>
      <w:r w:rsidRPr="00ED3DDB">
        <w:rPr>
          <w:rFonts w:asciiTheme="minorHAnsi" w:hAnsiTheme="minorHAnsi" w:cstheme="minorHAnsi"/>
          <w:b/>
          <w:bCs/>
          <w:noProof/>
          <w:sz w:val="22"/>
          <w:szCs w:val="22"/>
          <w:lang w:val="en-GB"/>
        </w:rPr>
        <w:t>48</w:t>
      </w:r>
      <w:r w:rsidRPr="00ED3DDB">
        <w:rPr>
          <w:rFonts w:asciiTheme="minorHAnsi" w:hAnsiTheme="minorHAnsi" w:cstheme="minorHAnsi"/>
          <w:noProof/>
          <w:sz w:val="22"/>
          <w:szCs w:val="22"/>
          <w:lang w:val="en-GB"/>
        </w:rPr>
        <w:t>, 117.</w:t>
      </w:r>
    </w:p>
    <w:p w14:paraId="6E78ECD4" w14:textId="16B3CA97" w:rsidR="006D7989" w:rsidRPr="00ED3DDB" w:rsidRDefault="006D7989" w:rsidP="006D7989">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rPr>
        <w:t xml:space="preserve">P. J. Davidson, M. F. Lappert and R. Pearce, </w:t>
      </w:r>
      <w:r w:rsidRPr="00ED3DDB">
        <w:rPr>
          <w:rFonts w:asciiTheme="minorHAnsi" w:hAnsiTheme="minorHAnsi" w:cstheme="minorHAnsi"/>
          <w:i/>
          <w:iCs/>
          <w:noProof/>
          <w:sz w:val="22"/>
          <w:szCs w:val="22"/>
        </w:rPr>
        <w:t>Chem. Rev.</w:t>
      </w:r>
      <w:r w:rsidRPr="00ED3DDB">
        <w:rPr>
          <w:rFonts w:asciiTheme="minorHAnsi" w:hAnsiTheme="minorHAnsi" w:cstheme="minorHAnsi"/>
          <w:noProof/>
          <w:sz w:val="22"/>
          <w:szCs w:val="22"/>
        </w:rPr>
        <w:t xml:space="preserve">, 1976, </w:t>
      </w:r>
      <w:r w:rsidRPr="00ED3DDB">
        <w:rPr>
          <w:rFonts w:asciiTheme="minorHAnsi" w:hAnsiTheme="minorHAnsi" w:cstheme="minorHAnsi"/>
          <w:b/>
          <w:bCs/>
          <w:noProof/>
          <w:sz w:val="22"/>
          <w:szCs w:val="22"/>
        </w:rPr>
        <w:t>76</w:t>
      </w:r>
      <w:r w:rsidRPr="00ED3DDB">
        <w:rPr>
          <w:rFonts w:asciiTheme="minorHAnsi" w:hAnsiTheme="minorHAnsi" w:cstheme="minorHAnsi"/>
          <w:noProof/>
          <w:sz w:val="22"/>
          <w:szCs w:val="22"/>
        </w:rPr>
        <w:t xml:space="preserve">, 219; C. J. Jenks, M. Xi, M. X. Yang and B. E. Bent, </w:t>
      </w:r>
      <w:r w:rsidRPr="00ED3DDB">
        <w:rPr>
          <w:rFonts w:asciiTheme="minorHAnsi" w:hAnsiTheme="minorHAnsi" w:cstheme="minorHAnsi"/>
          <w:i/>
          <w:iCs/>
          <w:noProof/>
          <w:sz w:val="22"/>
          <w:szCs w:val="22"/>
        </w:rPr>
        <w:t>J. Phys. Chem.</w:t>
      </w:r>
      <w:r w:rsidRPr="00ED3DDB">
        <w:rPr>
          <w:rFonts w:asciiTheme="minorHAnsi" w:hAnsiTheme="minorHAnsi" w:cstheme="minorHAnsi"/>
          <w:noProof/>
          <w:sz w:val="22"/>
          <w:szCs w:val="22"/>
        </w:rPr>
        <w:t xml:space="preserve">, 1994, </w:t>
      </w:r>
      <w:r w:rsidRPr="00ED3DDB">
        <w:rPr>
          <w:rFonts w:asciiTheme="minorHAnsi" w:hAnsiTheme="minorHAnsi" w:cstheme="minorHAnsi"/>
          <w:b/>
          <w:bCs/>
          <w:noProof/>
          <w:sz w:val="22"/>
          <w:szCs w:val="22"/>
        </w:rPr>
        <w:t>98</w:t>
      </w:r>
      <w:r w:rsidRPr="00ED3DDB">
        <w:rPr>
          <w:rFonts w:asciiTheme="minorHAnsi" w:hAnsiTheme="minorHAnsi" w:cstheme="minorHAnsi"/>
          <w:noProof/>
          <w:sz w:val="22"/>
          <w:szCs w:val="22"/>
        </w:rPr>
        <w:t xml:space="preserve">, 2152;  J. G. Forbes and A. J. Gellman, </w:t>
      </w:r>
      <w:r w:rsidRPr="00ED3DDB">
        <w:rPr>
          <w:rFonts w:asciiTheme="minorHAnsi" w:hAnsiTheme="minorHAnsi" w:cstheme="minorHAnsi"/>
          <w:i/>
          <w:iCs/>
          <w:noProof/>
          <w:sz w:val="22"/>
          <w:szCs w:val="22"/>
        </w:rPr>
        <w:t>J. Am. Chem. Soc.</w:t>
      </w:r>
      <w:r w:rsidRPr="00ED3DDB">
        <w:rPr>
          <w:rFonts w:asciiTheme="minorHAnsi" w:hAnsiTheme="minorHAnsi" w:cstheme="minorHAnsi"/>
          <w:noProof/>
          <w:sz w:val="22"/>
          <w:szCs w:val="22"/>
        </w:rPr>
        <w:t xml:space="preserve">, 1993, </w:t>
      </w:r>
      <w:r w:rsidRPr="00ED3DDB">
        <w:rPr>
          <w:rFonts w:asciiTheme="minorHAnsi" w:hAnsiTheme="minorHAnsi" w:cstheme="minorHAnsi"/>
          <w:b/>
          <w:bCs/>
          <w:noProof/>
          <w:sz w:val="22"/>
          <w:szCs w:val="22"/>
        </w:rPr>
        <w:t>115</w:t>
      </w:r>
      <w:r w:rsidRPr="00ED3DDB">
        <w:rPr>
          <w:rFonts w:asciiTheme="minorHAnsi" w:hAnsiTheme="minorHAnsi" w:cstheme="minorHAnsi"/>
          <w:noProof/>
          <w:sz w:val="22"/>
          <w:szCs w:val="22"/>
        </w:rPr>
        <w:t xml:space="preserve">, 6277–6283; </w:t>
      </w:r>
      <w:r w:rsidRPr="00ED3DDB">
        <w:rPr>
          <w:rFonts w:asciiTheme="minorHAnsi" w:hAnsiTheme="minorHAnsi" w:cstheme="minorHAnsi"/>
          <w:color w:val="000000"/>
          <w:sz w:val="22"/>
          <w:szCs w:val="22"/>
          <w:lang w:val="en-GB"/>
        </w:rPr>
        <w:t>S. Wang, M. L. McCrea-Hendrick, C. M. Weinstein,</w:t>
      </w:r>
      <w:r w:rsidRPr="00ED3DDB">
        <w:rPr>
          <w:rFonts w:asciiTheme="minorHAnsi" w:hAnsiTheme="minorHAnsi" w:cstheme="minorHAnsi"/>
          <w:color w:val="082EFF"/>
          <w:sz w:val="22"/>
          <w:szCs w:val="22"/>
          <w:lang w:val="en-GB"/>
        </w:rPr>
        <w:t xml:space="preserve"> </w:t>
      </w:r>
      <w:r w:rsidRPr="00ED3DDB">
        <w:rPr>
          <w:rFonts w:asciiTheme="minorHAnsi" w:hAnsiTheme="minorHAnsi" w:cstheme="minorHAnsi"/>
          <w:color w:val="000000"/>
          <w:sz w:val="22"/>
          <w:szCs w:val="22"/>
          <w:lang w:val="en-GB"/>
        </w:rPr>
        <w:t>C. A. Caputo,</w:t>
      </w:r>
      <w:r w:rsidRPr="00ED3DDB">
        <w:rPr>
          <w:rFonts w:asciiTheme="minorHAnsi" w:hAnsiTheme="minorHAnsi" w:cstheme="minorHAnsi"/>
          <w:color w:val="082EFF"/>
          <w:sz w:val="22"/>
          <w:szCs w:val="22"/>
          <w:lang w:val="en-GB"/>
        </w:rPr>
        <w:t xml:space="preserve"> </w:t>
      </w:r>
      <w:r w:rsidRPr="00ED3DDB">
        <w:rPr>
          <w:rFonts w:asciiTheme="minorHAnsi" w:hAnsiTheme="minorHAnsi" w:cstheme="minorHAnsi"/>
          <w:color w:val="000000"/>
          <w:sz w:val="22"/>
          <w:szCs w:val="22"/>
          <w:lang w:val="en-GB"/>
        </w:rPr>
        <w:t xml:space="preserve">E. Hoppe, J. C. </w:t>
      </w:r>
      <w:proofErr w:type="spellStart"/>
      <w:r w:rsidRPr="00ED3DDB">
        <w:rPr>
          <w:rFonts w:asciiTheme="minorHAnsi" w:hAnsiTheme="minorHAnsi" w:cstheme="minorHAnsi"/>
          <w:color w:val="000000"/>
          <w:sz w:val="22"/>
          <w:szCs w:val="22"/>
          <w:lang w:val="en-GB"/>
        </w:rPr>
        <w:t>Fettinger</w:t>
      </w:r>
      <w:proofErr w:type="spellEnd"/>
      <w:r w:rsidRPr="00ED3DDB">
        <w:rPr>
          <w:rFonts w:asciiTheme="minorHAnsi" w:hAnsiTheme="minorHAnsi" w:cstheme="minorHAnsi"/>
          <w:color w:val="000000"/>
          <w:sz w:val="22"/>
          <w:szCs w:val="22"/>
          <w:lang w:val="en-GB"/>
        </w:rPr>
        <w:t>, M. M. Olmstead and P</w:t>
      </w:r>
      <w:r w:rsidR="00DD0715" w:rsidRPr="00ED3DDB">
        <w:rPr>
          <w:rFonts w:asciiTheme="minorHAnsi" w:hAnsiTheme="minorHAnsi" w:cstheme="minorHAnsi"/>
          <w:color w:val="000000"/>
          <w:sz w:val="22"/>
          <w:szCs w:val="22"/>
          <w:lang w:val="en-GB"/>
        </w:rPr>
        <w:t>.</w:t>
      </w:r>
      <w:r w:rsidRPr="00ED3DDB">
        <w:rPr>
          <w:rFonts w:asciiTheme="minorHAnsi" w:hAnsiTheme="minorHAnsi" w:cstheme="minorHAnsi"/>
          <w:color w:val="000000"/>
          <w:sz w:val="22"/>
          <w:szCs w:val="22"/>
          <w:lang w:val="en-GB"/>
        </w:rPr>
        <w:t xml:space="preserve"> P. Power, </w:t>
      </w:r>
      <w:r w:rsidRPr="00ED3DDB">
        <w:rPr>
          <w:rFonts w:asciiTheme="minorHAnsi" w:hAnsiTheme="minorHAnsi" w:cstheme="minorHAnsi"/>
          <w:i/>
          <w:iCs/>
          <w:color w:val="000000"/>
          <w:sz w:val="22"/>
          <w:szCs w:val="22"/>
          <w:lang w:val="en-GB"/>
        </w:rPr>
        <w:t>J. Am. Chem. Soc.</w:t>
      </w:r>
      <w:r w:rsidRPr="00ED3DDB">
        <w:rPr>
          <w:rFonts w:asciiTheme="minorHAnsi" w:hAnsiTheme="minorHAnsi" w:cstheme="minorHAnsi"/>
          <w:color w:val="000000"/>
          <w:sz w:val="22"/>
          <w:szCs w:val="22"/>
          <w:lang w:val="en-GB"/>
        </w:rPr>
        <w:t xml:space="preserve">, </w:t>
      </w:r>
      <w:r w:rsidRPr="00ED3DDB">
        <w:rPr>
          <w:rFonts w:asciiTheme="minorHAnsi" w:hAnsiTheme="minorHAnsi" w:cstheme="minorHAnsi"/>
          <w:sz w:val="22"/>
          <w:szCs w:val="22"/>
          <w:lang w:val="en-GB"/>
        </w:rPr>
        <w:t xml:space="preserve">2017, </w:t>
      </w:r>
      <w:r w:rsidRPr="00ED3DDB">
        <w:rPr>
          <w:rFonts w:asciiTheme="minorHAnsi" w:hAnsiTheme="minorHAnsi" w:cstheme="minorHAnsi"/>
          <w:b/>
          <w:bCs/>
          <w:sz w:val="22"/>
          <w:szCs w:val="22"/>
          <w:lang w:val="en-GB"/>
        </w:rPr>
        <w:t>139</w:t>
      </w:r>
      <w:r w:rsidRPr="00ED3DDB">
        <w:rPr>
          <w:rFonts w:asciiTheme="minorHAnsi" w:hAnsiTheme="minorHAnsi" w:cstheme="minorHAnsi"/>
          <w:sz w:val="22"/>
          <w:szCs w:val="22"/>
          <w:lang w:val="en-GB"/>
        </w:rPr>
        <w:t>, 6596.</w:t>
      </w:r>
    </w:p>
    <w:p w14:paraId="0473DE63" w14:textId="2D73F508" w:rsidR="00165C1F" w:rsidRPr="00ED3DDB" w:rsidRDefault="00165C1F" w:rsidP="00165C1F">
      <w:pPr>
        <w:pStyle w:val="CommentText"/>
        <w:numPr>
          <w:ilvl w:val="0"/>
          <w:numId w:val="4"/>
        </w:numPr>
        <w:rPr>
          <w:rFonts w:eastAsia="Times New Roman" w:cstheme="minorHAnsi"/>
          <w:color w:val="000000"/>
          <w:sz w:val="22"/>
          <w:szCs w:val="22"/>
          <w:lang w:eastAsia="it-IT"/>
        </w:rPr>
      </w:pPr>
      <w:r w:rsidRPr="00ED3DDB">
        <w:rPr>
          <w:rFonts w:eastAsia="Times New Roman" w:cstheme="minorHAnsi"/>
          <w:color w:val="000000"/>
          <w:sz w:val="22"/>
          <w:szCs w:val="22"/>
          <w:lang w:eastAsia="it-IT"/>
        </w:rPr>
        <w:t xml:space="preserve">E. G. Hope, T. Kemmltt and W. Levason, </w:t>
      </w:r>
      <w:r w:rsidRPr="00ED3DDB">
        <w:rPr>
          <w:rFonts w:eastAsia="Times New Roman" w:cstheme="minorHAnsi"/>
          <w:i/>
          <w:iCs/>
          <w:color w:val="000000"/>
          <w:sz w:val="22"/>
          <w:szCs w:val="22"/>
          <w:lang w:eastAsia="it-IT"/>
        </w:rPr>
        <w:t>Organometallics</w:t>
      </w:r>
      <w:r w:rsidRPr="00ED3DDB">
        <w:rPr>
          <w:rFonts w:eastAsia="Times New Roman" w:cstheme="minorHAnsi"/>
          <w:color w:val="000000"/>
          <w:sz w:val="22"/>
          <w:szCs w:val="22"/>
          <w:lang w:eastAsia="it-IT"/>
        </w:rPr>
        <w:t xml:space="preserve">, 1987, </w:t>
      </w:r>
      <w:r w:rsidRPr="00ED3DDB">
        <w:rPr>
          <w:rFonts w:eastAsia="Times New Roman" w:cstheme="minorHAnsi"/>
          <w:b/>
          <w:bCs/>
          <w:color w:val="000000"/>
          <w:sz w:val="22"/>
          <w:szCs w:val="22"/>
          <w:lang w:eastAsia="it-IT"/>
        </w:rPr>
        <w:t>6</w:t>
      </w:r>
      <w:r w:rsidRPr="00ED3DDB">
        <w:rPr>
          <w:rFonts w:eastAsia="Times New Roman" w:cstheme="minorHAnsi"/>
          <w:color w:val="000000"/>
          <w:sz w:val="22"/>
          <w:szCs w:val="22"/>
          <w:lang w:eastAsia="it-IT"/>
        </w:rPr>
        <w:t>, 206</w:t>
      </w:r>
      <w:r w:rsidRPr="00ED3DDB">
        <w:rPr>
          <w:rFonts w:eastAsia="Times New Roman" w:cstheme="minorHAnsi"/>
          <w:color w:val="000000"/>
          <w:sz w:val="22"/>
          <w:szCs w:val="22"/>
          <w:lang w:eastAsia="it-IT"/>
        </w:rPr>
        <w:t>.</w:t>
      </w:r>
    </w:p>
    <w:p w14:paraId="05769334" w14:textId="3DEA9960" w:rsidR="00165C1F" w:rsidRPr="00ED3DDB" w:rsidRDefault="00165C1F" w:rsidP="006D7989">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rPr>
        <w:t xml:space="preserve">G. G. Devyatykh, V. A. Umilin and Y. N. Tsinovoi, </w:t>
      </w:r>
      <w:r w:rsidRPr="00ED3DDB">
        <w:rPr>
          <w:rFonts w:asciiTheme="minorHAnsi" w:hAnsiTheme="minorHAnsi" w:cstheme="minorHAnsi"/>
          <w:i/>
          <w:iCs/>
          <w:noProof/>
          <w:sz w:val="22"/>
          <w:szCs w:val="22"/>
        </w:rPr>
        <w:t>Bull. Acad. Sci. USSR</w:t>
      </w:r>
      <w:r w:rsidRPr="00ED3DDB">
        <w:rPr>
          <w:rFonts w:asciiTheme="minorHAnsi" w:hAnsiTheme="minorHAnsi" w:cstheme="minorHAnsi"/>
          <w:noProof/>
          <w:sz w:val="22"/>
          <w:szCs w:val="22"/>
        </w:rPr>
        <w:t xml:space="preserve">, 1970, </w:t>
      </w:r>
      <w:r w:rsidRPr="00ED3DDB">
        <w:rPr>
          <w:rFonts w:asciiTheme="minorHAnsi" w:hAnsiTheme="minorHAnsi" w:cstheme="minorHAnsi"/>
          <w:b/>
          <w:bCs/>
          <w:noProof/>
          <w:sz w:val="22"/>
          <w:szCs w:val="22"/>
        </w:rPr>
        <w:t>19</w:t>
      </w:r>
      <w:r w:rsidRPr="00ED3DDB">
        <w:rPr>
          <w:rFonts w:asciiTheme="minorHAnsi" w:hAnsiTheme="minorHAnsi" w:cstheme="minorHAnsi"/>
          <w:noProof/>
          <w:sz w:val="22"/>
          <w:szCs w:val="22"/>
        </w:rPr>
        <w:t>, 497</w:t>
      </w:r>
      <w:r w:rsidRPr="00ED3DDB">
        <w:rPr>
          <w:rFonts w:asciiTheme="minorHAnsi" w:hAnsiTheme="minorHAnsi" w:cstheme="minorHAnsi"/>
          <w:noProof/>
          <w:sz w:val="22"/>
          <w:szCs w:val="22"/>
        </w:rPr>
        <w:t xml:space="preserve">; </w:t>
      </w:r>
      <w:r w:rsidRPr="00ED3DDB">
        <w:rPr>
          <w:rFonts w:asciiTheme="minorHAnsi" w:hAnsiTheme="minorHAnsi" w:cstheme="minorHAnsi"/>
          <w:noProof/>
          <w:sz w:val="22"/>
          <w:szCs w:val="22"/>
        </w:rPr>
        <w:t xml:space="preserve">J. V. Davies, A. E. Pope and H. A. Skinner, </w:t>
      </w:r>
      <w:r w:rsidRPr="00ED3DDB">
        <w:rPr>
          <w:rFonts w:asciiTheme="minorHAnsi" w:hAnsiTheme="minorHAnsi" w:cstheme="minorHAnsi"/>
          <w:i/>
          <w:iCs/>
          <w:noProof/>
          <w:sz w:val="22"/>
          <w:szCs w:val="22"/>
        </w:rPr>
        <w:t>Trans. Faraday Soc</w:t>
      </w:r>
      <w:r w:rsidRPr="00ED3DDB">
        <w:rPr>
          <w:rFonts w:asciiTheme="minorHAnsi" w:hAnsiTheme="minorHAnsi" w:cstheme="minorHAnsi"/>
          <w:i/>
          <w:iCs/>
          <w:noProof/>
          <w:sz w:val="22"/>
          <w:szCs w:val="22"/>
        </w:rPr>
        <w:t>.</w:t>
      </w:r>
      <w:r w:rsidRPr="00ED3DDB">
        <w:rPr>
          <w:rFonts w:asciiTheme="minorHAnsi" w:hAnsiTheme="minorHAnsi" w:cstheme="minorHAnsi"/>
          <w:noProof/>
          <w:sz w:val="22"/>
          <w:szCs w:val="22"/>
        </w:rPr>
        <w:t xml:space="preserve">, 1963, </w:t>
      </w:r>
      <w:r w:rsidRPr="00ED3DDB">
        <w:rPr>
          <w:rFonts w:asciiTheme="minorHAnsi" w:hAnsiTheme="minorHAnsi" w:cstheme="minorHAnsi"/>
          <w:b/>
          <w:bCs/>
          <w:noProof/>
          <w:sz w:val="22"/>
          <w:szCs w:val="22"/>
        </w:rPr>
        <w:t>53</w:t>
      </w:r>
      <w:r w:rsidRPr="00ED3DDB">
        <w:rPr>
          <w:rFonts w:asciiTheme="minorHAnsi" w:hAnsiTheme="minorHAnsi" w:cstheme="minorHAnsi"/>
          <w:noProof/>
          <w:sz w:val="22"/>
          <w:szCs w:val="22"/>
        </w:rPr>
        <w:t>, 2233</w:t>
      </w:r>
      <w:r w:rsidRPr="00ED3DDB">
        <w:rPr>
          <w:rFonts w:asciiTheme="minorHAnsi" w:hAnsiTheme="minorHAnsi" w:cstheme="minorHAnsi"/>
          <w:noProof/>
          <w:sz w:val="22"/>
          <w:szCs w:val="22"/>
        </w:rPr>
        <w:t>.</w:t>
      </w:r>
    </w:p>
    <w:p w14:paraId="5667BEB8" w14:textId="6230CEB3" w:rsidR="006D7989" w:rsidRPr="00ED3DDB" w:rsidRDefault="00524FE5" w:rsidP="006D7989">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lang w:val="en-GB"/>
        </w:rPr>
        <w:t xml:space="preserve">C. An, K. Tang, B. Hai, G. Shen, C. Wang and Y. Qian, </w:t>
      </w:r>
      <w:r w:rsidRPr="00ED3DDB">
        <w:rPr>
          <w:rFonts w:asciiTheme="minorHAnsi" w:hAnsiTheme="minorHAnsi" w:cstheme="minorHAnsi"/>
          <w:i/>
          <w:iCs/>
          <w:noProof/>
          <w:sz w:val="22"/>
          <w:szCs w:val="22"/>
          <w:lang w:val="en-GB"/>
        </w:rPr>
        <w:t>Inorg. Chem. Commun.</w:t>
      </w:r>
      <w:r w:rsidRPr="00ED3DDB">
        <w:rPr>
          <w:rFonts w:asciiTheme="minorHAnsi" w:hAnsiTheme="minorHAnsi" w:cstheme="minorHAnsi"/>
          <w:noProof/>
          <w:sz w:val="22"/>
          <w:szCs w:val="22"/>
          <w:lang w:val="en-GB"/>
        </w:rPr>
        <w:t xml:space="preserve">, 2003, </w:t>
      </w:r>
      <w:r w:rsidRPr="00ED3DDB">
        <w:rPr>
          <w:rFonts w:asciiTheme="minorHAnsi" w:hAnsiTheme="minorHAnsi" w:cstheme="minorHAnsi"/>
          <w:b/>
          <w:bCs/>
          <w:noProof/>
          <w:sz w:val="22"/>
          <w:szCs w:val="22"/>
          <w:lang w:val="en-GB"/>
        </w:rPr>
        <w:t>6</w:t>
      </w:r>
      <w:r w:rsidRPr="00ED3DDB">
        <w:rPr>
          <w:rFonts w:asciiTheme="minorHAnsi" w:hAnsiTheme="minorHAnsi" w:cstheme="minorHAnsi"/>
          <w:noProof/>
          <w:sz w:val="22"/>
          <w:szCs w:val="22"/>
          <w:lang w:val="en-GB"/>
        </w:rPr>
        <w:t>, 181.</w:t>
      </w:r>
    </w:p>
    <w:p w14:paraId="76AD2F01" w14:textId="77777777" w:rsidR="006D7989" w:rsidRPr="00ED3DDB" w:rsidRDefault="00524FE5" w:rsidP="006D7989">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lang w:val="en-GB"/>
        </w:rPr>
        <w:t xml:space="preserve">Q. Jiang, H. Hu, J. Yang, J. Xin, S. Li, G. Viola and H. Yan, </w:t>
      </w:r>
      <w:r w:rsidRPr="00ED3DDB">
        <w:rPr>
          <w:rFonts w:asciiTheme="minorHAnsi" w:hAnsiTheme="minorHAnsi" w:cstheme="minorHAnsi"/>
          <w:i/>
          <w:iCs/>
          <w:noProof/>
          <w:sz w:val="22"/>
          <w:szCs w:val="22"/>
          <w:lang w:val="en-GB"/>
        </w:rPr>
        <w:t xml:space="preserve">ACS Appl. </w:t>
      </w:r>
      <w:r w:rsidRPr="00ED3DDB">
        <w:rPr>
          <w:rFonts w:asciiTheme="minorHAnsi" w:hAnsiTheme="minorHAnsi" w:cstheme="minorHAnsi"/>
          <w:i/>
          <w:iCs/>
          <w:noProof/>
          <w:sz w:val="22"/>
          <w:szCs w:val="22"/>
          <w:lang w:val="de-DE"/>
        </w:rPr>
        <w:t>Mater. Interfaces</w:t>
      </w:r>
      <w:r w:rsidRPr="00ED3DDB">
        <w:rPr>
          <w:rFonts w:asciiTheme="minorHAnsi" w:hAnsiTheme="minorHAnsi" w:cstheme="minorHAnsi"/>
          <w:noProof/>
          <w:sz w:val="22"/>
          <w:szCs w:val="22"/>
          <w:lang w:val="de-DE"/>
        </w:rPr>
        <w:t xml:space="preserve">, 2020, </w:t>
      </w:r>
      <w:r w:rsidRPr="00ED3DDB">
        <w:rPr>
          <w:rFonts w:asciiTheme="minorHAnsi" w:hAnsiTheme="minorHAnsi" w:cstheme="minorHAnsi"/>
          <w:b/>
          <w:bCs/>
          <w:noProof/>
          <w:sz w:val="22"/>
          <w:szCs w:val="22"/>
          <w:lang w:val="de-DE"/>
        </w:rPr>
        <w:t>12</w:t>
      </w:r>
      <w:r w:rsidRPr="00ED3DDB">
        <w:rPr>
          <w:rFonts w:asciiTheme="minorHAnsi" w:hAnsiTheme="minorHAnsi" w:cstheme="minorHAnsi"/>
          <w:noProof/>
          <w:sz w:val="22"/>
          <w:szCs w:val="22"/>
          <w:lang w:val="de-DE"/>
        </w:rPr>
        <w:t>, 23102.</w:t>
      </w:r>
    </w:p>
    <w:p w14:paraId="605AC879" w14:textId="77777777" w:rsidR="006D7989" w:rsidRPr="00ED3DDB" w:rsidRDefault="00524FE5" w:rsidP="006D7989">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lang w:val="de-DE"/>
        </w:rPr>
        <w:t xml:space="preserve">Z. Ma, C. Wang, J. Lei, D. Zhang, Y. Chen, J. Wang, Z. Cheng and Y. Wang, </w:t>
      </w:r>
      <w:r w:rsidRPr="00ED3DDB">
        <w:rPr>
          <w:rFonts w:asciiTheme="minorHAnsi" w:hAnsiTheme="minorHAnsi" w:cstheme="minorHAnsi"/>
          <w:i/>
          <w:iCs/>
          <w:noProof/>
          <w:sz w:val="22"/>
          <w:szCs w:val="22"/>
          <w:lang w:val="de-DE"/>
        </w:rPr>
        <w:t>ACS Appl. Energy Mater.</w:t>
      </w:r>
      <w:r w:rsidRPr="00ED3DDB">
        <w:rPr>
          <w:rFonts w:asciiTheme="minorHAnsi" w:hAnsiTheme="minorHAnsi" w:cstheme="minorHAnsi"/>
          <w:noProof/>
          <w:sz w:val="22"/>
          <w:szCs w:val="22"/>
          <w:lang w:val="de-DE"/>
        </w:rPr>
        <w:t xml:space="preserve">, 2019, </w:t>
      </w:r>
      <w:r w:rsidRPr="00ED3DDB">
        <w:rPr>
          <w:rFonts w:asciiTheme="minorHAnsi" w:hAnsiTheme="minorHAnsi" w:cstheme="minorHAnsi"/>
          <w:b/>
          <w:bCs/>
          <w:noProof/>
          <w:sz w:val="22"/>
          <w:szCs w:val="22"/>
          <w:lang w:val="de-DE"/>
        </w:rPr>
        <w:t>2</w:t>
      </w:r>
      <w:r w:rsidRPr="00ED3DDB">
        <w:rPr>
          <w:rFonts w:asciiTheme="minorHAnsi" w:hAnsiTheme="minorHAnsi" w:cstheme="minorHAnsi"/>
          <w:noProof/>
          <w:sz w:val="22"/>
          <w:szCs w:val="22"/>
          <w:lang w:val="de-DE"/>
        </w:rPr>
        <w:t>, 7354.</w:t>
      </w:r>
    </w:p>
    <w:p w14:paraId="18C35CD0" w14:textId="77777777" w:rsidR="006D7989" w:rsidRPr="00090AF2" w:rsidRDefault="00524FE5" w:rsidP="006D7989">
      <w:pPr>
        <w:pStyle w:val="ListParagraph"/>
        <w:numPr>
          <w:ilvl w:val="0"/>
          <w:numId w:val="4"/>
        </w:numPr>
        <w:spacing w:line="360" w:lineRule="auto"/>
        <w:rPr>
          <w:rFonts w:asciiTheme="minorHAnsi" w:eastAsiaTheme="majorEastAsia" w:hAnsiTheme="minorHAnsi" w:cstheme="minorHAnsi"/>
          <w:bCs/>
          <w:sz w:val="22"/>
          <w:szCs w:val="22"/>
          <w:lang w:val="en-GB"/>
        </w:rPr>
      </w:pPr>
      <w:r w:rsidRPr="00ED3DDB">
        <w:rPr>
          <w:rFonts w:asciiTheme="minorHAnsi" w:hAnsiTheme="minorHAnsi" w:cstheme="minorHAnsi"/>
          <w:noProof/>
          <w:sz w:val="22"/>
          <w:szCs w:val="22"/>
          <w:lang w:val="de-DE"/>
        </w:rPr>
        <w:t>A. Doi, S. Shimano, D. Inoue, T. Kikitsu, T. Hirai, D. Hashizume, Y. Tokura and Y. Taguc</w:t>
      </w:r>
      <w:r w:rsidRPr="00090AF2">
        <w:rPr>
          <w:rFonts w:asciiTheme="minorHAnsi" w:hAnsiTheme="minorHAnsi" w:cstheme="minorHAnsi"/>
          <w:noProof/>
          <w:sz w:val="22"/>
          <w:szCs w:val="22"/>
          <w:lang w:val="de-DE"/>
        </w:rPr>
        <w:t xml:space="preserve">hi, </w:t>
      </w:r>
      <w:r w:rsidRPr="00090AF2">
        <w:rPr>
          <w:rFonts w:asciiTheme="minorHAnsi" w:hAnsiTheme="minorHAnsi" w:cstheme="minorHAnsi"/>
          <w:i/>
          <w:iCs/>
          <w:noProof/>
          <w:sz w:val="22"/>
          <w:szCs w:val="22"/>
          <w:lang w:val="de-DE"/>
        </w:rPr>
        <w:t>APL Mater.</w:t>
      </w:r>
      <w:r w:rsidRPr="00090AF2">
        <w:rPr>
          <w:rFonts w:asciiTheme="minorHAnsi" w:hAnsiTheme="minorHAnsi" w:cstheme="minorHAnsi"/>
          <w:noProof/>
          <w:sz w:val="22"/>
          <w:szCs w:val="22"/>
          <w:lang w:val="de-DE"/>
        </w:rPr>
        <w:t xml:space="preserve">, 2019, </w:t>
      </w:r>
      <w:r w:rsidRPr="00090AF2">
        <w:rPr>
          <w:rFonts w:asciiTheme="minorHAnsi" w:hAnsiTheme="minorHAnsi" w:cstheme="minorHAnsi"/>
          <w:b/>
          <w:bCs/>
          <w:noProof/>
          <w:sz w:val="22"/>
          <w:szCs w:val="22"/>
          <w:lang w:val="de-DE"/>
        </w:rPr>
        <w:t>7</w:t>
      </w:r>
      <w:r w:rsidRPr="00090AF2">
        <w:rPr>
          <w:rFonts w:asciiTheme="minorHAnsi" w:hAnsiTheme="minorHAnsi" w:cstheme="minorHAnsi"/>
          <w:noProof/>
          <w:sz w:val="22"/>
          <w:szCs w:val="22"/>
          <w:lang w:val="de-DE"/>
        </w:rPr>
        <w:t>, 091107.</w:t>
      </w:r>
    </w:p>
    <w:p w14:paraId="2362D637" w14:textId="77777777" w:rsidR="006D7989" w:rsidRPr="00090AF2" w:rsidRDefault="00524FE5" w:rsidP="006D7989">
      <w:pPr>
        <w:pStyle w:val="ListParagraph"/>
        <w:numPr>
          <w:ilvl w:val="0"/>
          <w:numId w:val="4"/>
        </w:numPr>
        <w:spacing w:line="360" w:lineRule="auto"/>
        <w:rPr>
          <w:rFonts w:asciiTheme="minorHAnsi" w:eastAsiaTheme="majorEastAsia" w:hAnsiTheme="minorHAnsi" w:cstheme="minorHAnsi"/>
          <w:bCs/>
          <w:sz w:val="22"/>
          <w:szCs w:val="22"/>
          <w:lang w:val="en-GB"/>
        </w:rPr>
      </w:pPr>
      <w:r w:rsidRPr="00090AF2">
        <w:rPr>
          <w:rFonts w:asciiTheme="minorHAnsi" w:hAnsiTheme="minorHAnsi" w:cstheme="minorHAnsi"/>
          <w:noProof/>
          <w:sz w:val="22"/>
          <w:szCs w:val="22"/>
          <w:lang w:val="de-DE"/>
        </w:rPr>
        <w:t xml:space="preserve">R. Moshwan, W. Di Liu, X. L. Shi, Y. P. Wang, J. Zou and Z. G. Chen, </w:t>
      </w:r>
      <w:r w:rsidRPr="00090AF2">
        <w:rPr>
          <w:rFonts w:asciiTheme="minorHAnsi" w:hAnsiTheme="minorHAnsi" w:cstheme="minorHAnsi"/>
          <w:i/>
          <w:iCs/>
          <w:noProof/>
          <w:sz w:val="22"/>
          <w:szCs w:val="22"/>
          <w:lang w:val="de-DE"/>
        </w:rPr>
        <w:t>Nano Energy</w:t>
      </w:r>
      <w:r w:rsidRPr="00090AF2">
        <w:rPr>
          <w:rFonts w:asciiTheme="minorHAnsi" w:hAnsiTheme="minorHAnsi" w:cstheme="minorHAnsi"/>
          <w:noProof/>
          <w:sz w:val="22"/>
          <w:szCs w:val="22"/>
          <w:lang w:val="de-DE"/>
        </w:rPr>
        <w:t xml:space="preserve">, 2019, </w:t>
      </w:r>
      <w:r w:rsidRPr="00090AF2">
        <w:rPr>
          <w:rFonts w:asciiTheme="minorHAnsi" w:hAnsiTheme="minorHAnsi" w:cstheme="minorHAnsi"/>
          <w:b/>
          <w:bCs/>
          <w:noProof/>
          <w:sz w:val="22"/>
          <w:szCs w:val="22"/>
          <w:lang w:val="de-DE"/>
        </w:rPr>
        <w:t>65</w:t>
      </w:r>
      <w:r w:rsidRPr="00090AF2">
        <w:rPr>
          <w:rFonts w:asciiTheme="minorHAnsi" w:hAnsiTheme="minorHAnsi" w:cstheme="minorHAnsi"/>
          <w:noProof/>
          <w:sz w:val="22"/>
          <w:szCs w:val="22"/>
          <w:lang w:val="de-DE"/>
        </w:rPr>
        <w:t>, 104056.</w:t>
      </w:r>
    </w:p>
    <w:p w14:paraId="2E568F25" w14:textId="77777777" w:rsidR="006D7989" w:rsidRPr="00090AF2" w:rsidRDefault="00524FE5" w:rsidP="006D7989">
      <w:pPr>
        <w:pStyle w:val="ListParagraph"/>
        <w:numPr>
          <w:ilvl w:val="0"/>
          <w:numId w:val="4"/>
        </w:numPr>
        <w:spacing w:line="360" w:lineRule="auto"/>
        <w:rPr>
          <w:rFonts w:asciiTheme="minorHAnsi" w:eastAsiaTheme="majorEastAsia" w:hAnsiTheme="minorHAnsi" w:cstheme="minorHAnsi"/>
          <w:bCs/>
          <w:sz w:val="22"/>
          <w:szCs w:val="22"/>
          <w:lang w:val="en-GB"/>
        </w:rPr>
      </w:pPr>
      <w:r w:rsidRPr="00090AF2">
        <w:rPr>
          <w:rFonts w:asciiTheme="minorHAnsi" w:hAnsiTheme="minorHAnsi" w:cstheme="minorHAnsi"/>
          <w:noProof/>
          <w:sz w:val="22"/>
          <w:szCs w:val="22"/>
          <w:lang w:val="de-DE"/>
        </w:rPr>
        <w:t xml:space="preserve">L. Zhao, J. Wang, J. Li, J. Liu, C. Wang, J. Wang and X. Wang, </w:t>
      </w:r>
      <w:r w:rsidRPr="00090AF2">
        <w:rPr>
          <w:rFonts w:asciiTheme="minorHAnsi" w:hAnsiTheme="minorHAnsi" w:cstheme="minorHAnsi"/>
          <w:i/>
          <w:iCs/>
          <w:noProof/>
          <w:sz w:val="22"/>
          <w:szCs w:val="22"/>
          <w:lang w:val="de-DE"/>
        </w:rPr>
        <w:t>Phys. Chem. Chem. Phys.</w:t>
      </w:r>
      <w:r w:rsidRPr="00090AF2">
        <w:rPr>
          <w:rFonts w:asciiTheme="minorHAnsi" w:hAnsiTheme="minorHAnsi" w:cstheme="minorHAnsi"/>
          <w:noProof/>
          <w:sz w:val="22"/>
          <w:szCs w:val="22"/>
          <w:lang w:val="de-DE"/>
        </w:rPr>
        <w:t xml:space="preserve">, 2019, </w:t>
      </w:r>
      <w:r w:rsidRPr="00090AF2">
        <w:rPr>
          <w:rFonts w:asciiTheme="minorHAnsi" w:hAnsiTheme="minorHAnsi" w:cstheme="minorHAnsi"/>
          <w:b/>
          <w:bCs/>
          <w:noProof/>
          <w:sz w:val="22"/>
          <w:szCs w:val="22"/>
          <w:lang w:val="de-DE"/>
        </w:rPr>
        <w:t>21</w:t>
      </w:r>
      <w:r w:rsidRPr="00090AF2">
        <w:rPr>
          <w:rFonts w:asciiTheme="minorHAnsi" w:hAnsiTheme="minorHAnsi" w:cstheme="minorHAnsi"/>
          <w:noProof/>
          <w:sz w:val="22"/>
          <w:szCs w:val="22"/>
          <w:lang w:val="de-DE"/>
        </w:rPr>
        <w:t>, 17978.</w:t>
      </w:r>
    </w:p>
    <w:p w14:paraId="446F1FEF" w14:textId="54E45E14" w:rsidR="006D7989" w:rsidRPr="00090AF2" w:rsidRDefault="00524FE5" w:rsidP="006D7989">
      <w:pPr>
        <w:pStyle w:val="ListParagraph"/>
        <w:numPr>
          <w:ilvl w:val="0"/>
          <w:numId w:val="4"/>
        </w:numPr>
        <w:spacing w:line="360" w:lineRule="auto"/>
        <w:rPr>
          <w:rFonts w:asciiTheme="minorHAnsi" w:eastAsiaTheme="majorEastAsia" w:hAnsiTheme="minorHAnsi" w:cstheme="minorHAnsi"/>
          <w:bCs/>
          <w:sz w:val="22"/>
          <w:szCs w:val="22"/>
          <w:lang w:val="en-GB"/>
        </w:rPr>
      </w:pPr>
      <w:r w:rsidRPr="00090AF2">
        <w:rPr>
          <w:rFonts w:asciiTheme="minorHAnsi" w:hAnsiTheme="minorHAnsi" w:cstheme="minorHAnsi"/>
          <w:noProof/>
          <w:sz w:val="22"/>
          <w:szCs w:val="22"/>
          <w:lang w:val="en-GB"/>
        </w:rPr>
        <w:t xml:space="preserve">S. L. Benjamin, C. H. </w:t>
      </w:r>
      <w:r w:rsidR="00226C17" w:rsidRPr="00090AF2">
        <w:rPr>
          <w:rFonts w:asciiTheme="minorHAnsi" w:hAnsiTheme="minorHAnsi" w:cstheme="minorHAnsi"/>
          <w:noProof/>
          <w:sz w:val="22"/>
          <w:szCs w:val="22"/>
          <w:lang w:val="en-GB"/>
        </w:rPr>
        <w:t>d</w:t>
      </w:r>
      <w:r w:rsidRPr="00090AF2">
        <w:rPr>
          <w:rFonts w:asciiTheme="minorHAnsi" w:hAnsiTheme="minorHAnsi" w:cstheme="minorHAnsi"/>
          <w:noProof/>
          <w:sz w:val="22"/>
          <w:szCs w:val="22"/>
          <w:lang w:val="en-GB"/>
        </w:rPr>
        <w:t xml:space="preserve">e Groot, C. Gurnani, S. L. Hawken, A. L. Hector, R. Huang, M. Jura, W. Levason, E. Reid, G. Reid, S. P. Richards and G. B. G. Stenning, </w:t>
      </w:r>
      <w:r w:rsidRPr="00090AF2">
        <w:rPr>
          <w:rFonts w:asciiTheme="minorHAnsi" w:hAnsiTheme="minorHAnsi" w:cstheme="minorHAnsi"/>
          <w:i/>
          <w:iCs/>
          <w:noProof/>
          <w:sz w:val="22"/>
          <w:szCs w:val="22"/>
          <w:lang w:val="en-GB"/>
        </w:rPr>
        <w:t>J. Mater. Chem. C</w:t>
      </w:r>
      <w:r w:rsidRPr="00090AF2">
        <w:rPr>
          <w:rFonts w:asciiTheme="minorHAnsi" w:hAnsiTheme="minorHAnsi" w:cstheme="minorHAnsi"/>
          <w:noProof/>
          <w:sz w:val="22"/>
          <w:szCs w:val="22"/>
          <w:lang w:val="en-GB"/>
        </w:rPr>
        <w:t xml:space="preserve">, 2018, </w:t>
      </w:r>
      <w:r w:rsidRPr="00090AF2">
        <w:rPr>
          <w:rFonts w:asciiTheme="minorHAnsi" w:hAnsiTheme="minorHAnsi" w:cstheme="minorHAnsi"/>
          <w:b/>
          <w:bCs/>
          <w:noProof/>
          <w:sz w:val="22"/>
          <w:szCs w:val="22"/>
          <w:lang w:val="en-GB"/>
        </w:rPr>
        <w:t>6</w:t>
      </w:r>
      <w:r w:rsidRPr="00090AF2">
        <w:rPr>
          <w:rFonts w:asciiTheme="minorHAnsi" w:hAnsiTheme="minorHAnsi" w:cstheme="minorHAnsi"/>
          <w:noProof/>
          <w:sz w:val="22"/>
          <w:szCs w:val="22"/>
          <w:lang w:val="en-GB"/>
        </w:rPr>
        <w:t>, 7734.</w:t>
      </w:r>
    </w:p>
    <w:p w14:paraId="5B1A6A74" w14:textId="77D1BDE6" w:rsidR="00524FE5" w:rsidRPr="00090AF2" w:rsidRDefault="00524FE5" w:rsidP="00090AF2">
      <w:pPr>
        <w:pStyle w:val="ListParagraph"/>
        <w:numPr>
          <w:ilvl w:val="0"/>
          <w:numId w:val="4"/>
        </w:numPr>
        <w:spacing w:line="360" w:lineRule="auto"/>
        <w:rPr>
          <w:rFonts w:asciiTheme="minorHAnsi" w:eastAsiaTheme="majorEastAsia" w:hAnsiTheme="minorHAnsi" w:cstheme="minorHAnsi"/>
          <w:bCs/>
          <w:sz w:val="22"/>
          <w:szCs w:val="22"/>
          <w:lang w:val="en-GB"/>
        </w:rPr>
      </w:pPr>
      <w:r w:rsidRPr="00090AF2">
        <w:rPr>
          <w:rFonts w:asciiTheme="minorHAnsi" w:hAnsiTheme="minorHAnsi" w:cstheme="minorHAnsi"/>
          <w:noProof/>
          <w:sz w:val="22"/>
          <w:szCs w:val="22"/>
          <w:lang w:val="en-GB"/>
        </w:rPr>
        <w:t xml:space="preserve">D. W. Newbrook, S. P. Richards, V. K. Greenacre, A. L. Hector, W. Levason, G. Reid, C. H. </w:t>
      </w:r>
      <w:r w:rsidR="00226C17" w:rsidRPr="00090AF2">
        <w:rPr>
          <w:rFonts w:asciiTheme="minorHAnsi" w:hAnsiTheme="minorHAnsi" w:cstheme="minorHAnsi"/>
          <w:noProof/>
          <w:sz w:val="22"/>
          <w:szCs w:val="22"/>
          <w:lang w:val="en-GB"/>
        </w:rPr>
        <w:t>d</w:t>
      </w:r>
      <w:r w:rsidRPr="00090AF2">
        <w:rPr>
          <w:rFonts w:asciiTheme="minorHAnsi" w:hAnsiTheme="minorHAnsi" w:cstheme="minorHAnsi"/>
          <w:noProof/>
          <w:sz w:val="22"/>
          <w:szCs w:val="22"/>
          <w:lang w:val="en-GB"/>
        </w:rPr>
        <w:t xml:space="preserve">e Groot and R. Huang, </w:t>
      </w:r>
      <w:r w:rsidR="00226C17" w:rsidRPr="00090AF2">
        <w:rPr>
          <w:rFonts w:asciiTheme="minorHAnsi" w:hAnsiTheme="minorHAnsi" w:cstheme="minorHAnsi"/>
          <w:i/>
          <w:iCs/>
          <w:noProof/>
          <w:sz w:val="22"/>
          <w:szCs w:val="22"/>
          <w:lang w:val="en-GB"/>
        </w:rPr>
        <w:t xml:space="preserve">ACS </w:t>
      </w:r>
      <w:r w:rsidRPr="00090AF2">
        <w:rPr>
          <w:rFonts w:asciiTheme="minorHAnsi" w:hAnsiTheme="minorHAnsi" w:cstheme="minorHAnsi"/>
          <w:i/>
          <w:iCs/>
          <w:noProof/>
          <w:sz w:val="22"/>
          <w:szCs w:val="22"/>
          <w:lang w:val="en-GB"/>
        </w:rPr>
        <w:t xml:space="preserve">Appl. </w:t>
      </w:r>
      <w:r w:rsidRPr="00090AF2">
        <w:rPr>
          <w:rFonts w:asciiTheme="minorHAnsi" w:hAnsiTheme="minorHAnsi" w:cstheme="minorHAnsi"/>
          <w:i/>
          <w:iCs/>
          <w:noProof/>
          <w:sz w:val="22"/>
          <w:szCs w:val="22"/>
        </w:rPr>
        <w:t>Energy Mater.</w:t>
      </w:r>
      <w:r w:rsidRPr="00090AF2">
        <w:rPr>
          <w:rFonts w:asciiTheme="minorHAnsi" w:hAnsiTheme="minorHAnsi" w:cstheme="minorHAnsi"/>
          <w:noProof/>
          <w:sz w:val="22"/>
          <w:szCs w:val="22"/>
        </w:rPr>
        <w:t xml:space="preserve">, 2020, </w:t>
      </w:r>
      <w:r w:rsidRPr="00090AF2">
        <w:rPr>
          <w:rFonts w:asciiTheme="minorHAnsi" w:hAnsiTheme="minorHAnsi" w:cstheme="minorHAnsi"/>
          <w:b/>
          <w:bCs/>
          <w:noProof/>
          <w:sz w:val="22"/>
          <w:szCs w:val="22"/>
        </w:rPr>
        <w:t>3</w:t>
      </w:r>
      <w:r w:rsidRPr="00090AF2">
        <w:rPr>
          <w:rFonts w:asciiTheme="minorHAnsi" w:hAnsiTheme="minorHAnsi" w:cstheme="minorHAnsi"/>
          <w:noProof/>
          <w:sz w:val="22"/>
          <w:szCs w:val="22"/>
        </w:rPr>
        <w:t>, 5840.</w:t>
      </w:r>
    </w:p>
    <w:sectPr w:rsidR="00524FE5" w:rsidRPr="00090AF2">
      <w:footerReference w:type="default" r:id="rId19"/>
      <w:pgSz w:w="11906" w:h="16838"/>
      <w:pgMar w:top="1417"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16B18" w16cex:dateUtc="2020-10-14T11:18:00Z"/>
  <w16cex:commentExtensible w16cex:durableId="231E2BE7" w16cex:dateUtc="2020-09-29T20:55:00Z"/>
  <w16cex:commentExtensible w16cex:durableId="231E2AA0" w16cex:dateUtc="2020-09-29T20: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DD686" w14:textId="77777777" w:rsidR="006A6CFB" w:rsidRDefault="006A6CFB" w:rsidP="00785008">
      <w:pPr>
        <w:spacing w:after="0" w:line="240" w:lineRule="auto"/>
      </w:pPr>
      <w:r>
        <w:separator/>
      </w:r>
    </w:p>
  </w:endnote>
  <w:endnote w:type="continuationSeparator" w:id="0">
    <w:p w14:paraId="65AF7F3C" w14:textId="77777777" w:rsidR="006A6CFB" w:rsidRDefault="006A6CFB" w:rsidP="00785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308929"/>
      <w:docPartObj>
        <w:docPartGallery w:val="Page Numbers (Bottom of Page)"/>
        <w:docPartUnique/>
      </w:docPartObj>
    </w:sdtPr>
    <w:sdtEndPr>
      <w:rPr>
        <w:noProof/>
      </w:rPr>
    </w:sdtEndPr>
    <w:sdtContent>
      <w:p w14:paraId="26426683" w14:textId="6E144936" w:rsidR="00785008" w:rsidRDefault="00785008">
        <w:pPr>
          <w:pStyle w:val="Footer"/>
          <w:jc w:val="right"/>
        </w:pPr>
        <w:r>
          <w:fldChar w:fldCharType="begin"/>
        </w:r>
        <w:r>
          <w:instrText xml:space="preserve"> PAGE   \* MERGEFORMAT </w:instrText>
        </w:r>
        <w:r>
          <w:fldChar w:fldCharType="separate"/>
        </w:r>
        <w:r w:rsidR="00A91544">
          <w:rPr>
            <w:noProof/>
          </w:rPr>
          <w:t>12</w:t>
        </w:r>
        <w:r>
          <w:rPr>
            <w:noProof/>
          </w:rPr>
          <w:fldChar w:fldCharType="end"/>
        </w:r>
      </w:p>
    </w:sdtContent>
  </w:sdt>
  <w:p w14:paraId="167210CF" w14:textId="77777777" w:rsidR="00785008" w:rsidRDefault="007850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C16C4" w14:textId="77777777" w:rsidR="006A6CFB" w:rsidRDefault="006A6CFB" w:rsidP="00785008">
      <w:pPr>
        <w:spacing w:after="0" w:line="240" w:lineRule="auto"/>
      </w:pPr>
      <w:r>
        <w:separator/>
      </w:r>
    </w:p>
  </w:footnote>
  <w:footnote w:type="continuationSeparator" w:id="0">
    <w:p w14:paraId="162425E2" w14:textId="77777777" w:rsidR="006A6CFB" w:rsidRDefault="006A6CFB" w:rsidP="007850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0457B"/>
    <w:multiLevelType w:val="hybridMultilevel"/>
    <w:tmpl w:val="2C261A82"/>
    <w:lvl w:ilvl="0" w:tplc="ECD40618">
      <w:start w:val="1"/>
      <w:numFmt w:val="decimal"/>
      <w:lvlText w:val="%1."/>
      <w:lvlJc w:val="left"/>
      <w:pPr>
        <w:ind w:left="4680" w:hanging="4320"/>
      </w:pPr>
      <w:rPr>
        <w:rFonts w:eastAsiaTheme="minorEastAsia"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91456AC"/>
    <w:multiLevelType w:val="hybridMultilevel"/>
    <w:tmpl w:val="C28AB5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4F4EEC"/>
    <w:multiLevelType w:val="hybridMultilevel"/>
    <w:tmpl w:val="E2CC3E76"/>
    <w:lvl w:ilvl="0" w:tplc="87347954">
      <w:start w:val="1"/>
      <w:numFmt w:val="bullet"/>
      <w:lvlText w:val="•"/>
      <w:lvlJc w:val="left"/>
      <w:pPr>
        <w:tabs>
          <w:tab w:val="num" w:pos="720"/>
        </w:tabs>
        <w:ind w:left="720" w:hanging="360"/>
      </w:pPr>
      <w:rPr>
        <w:rFonts w:ascii="Arial" w:hAnsi="Arial" w:hint="default"/>
      </w:rPr>
    </w:lvl>
    <w:lvl w:ilvl="1" w:tplc="07221C2A" w:tentative="1">
      <w:start w:val="1"/>
      <w:numFmt w:val="bullet"/>
      <w:lvlText w:val="•"/>
      <w:lvlJc w:val="left"/>
      <w:pPr>
        <w:tabs>
          <w:tab w:val="num" w:pos="1440"/>
        </w:tabs>
        <w:ind w:left="1440" w:hanging="360"/>
      </w:pPr>
      <w:rPr>
        <w:rFonts w:ascii="Arial" w:hAnsi="Arial" w:hint="default"/>
      </w:rPr>
    </w:lvl>
    <w:lvl w:ilvl="2" w:tplc="D0527D62" w:tentative="1">
      <w:start w:val="1"/>
      <w:numFmt w:val="bullet"/>
      <w:lvlText w:val="•"/>
      <w:lvlJc w:val="left"/>
      <w:pPr>
        <w:tabs>
          <w:tab w:val="num" w:pos="2160"/>
        </w:tabs>
        <w:ind w:left="2160" w:hanging="360"/>
      </w:pPr>
      <w:rPr>
        <w:rFonts w:ascii="Arial" w:hAnsi="Arial" w:hint="default"/>
      </w:rPr>
    </w:lvl>
    <w:lvl w:ilvl="3" w:tplc="B4048A94" w:tentative="1">
      <w:start w:val="1"/>
      <w:numFmt w:val="bullet"/>
      <w:lvlText w:val="•"/>
      <w:lvlJc w:val="left"/>
      <w:pPr>
        <w:tabs>
          <w:tab w:val="num" w:pos="2880"/>
        </w:tabs>
        <w:ind w:left="2880" w:hanging="360"/>
      </w:pPr>
      <w:rPr>
        <w:rFonts w:ascii="Arial" w:hAnsi="Arial" w:hint="default"/>
      </w:rPr>
    </w:lvl>
    <w:lvl w:ilvl="4" w:tplc="BB680196" w:tentative="1">
      <w:start w:val="1"/>
      <w:numFmt w:val="bullet"/>
      <w:lvlText w:val="•"/>
      <w:lvlJc w:val="left"/>
      <w:pPr>
        <w:tabs>
          <w:tab w:val="num" w:pos="3600"/>
        </w:tabs>
        <w:ind w:left="3600" w:hanging="360"/>
      </w:pPr>
      <w:rPr>
        <w:rFonts w:ascii="Arial" w:hAnsi="Arial" w:hint="default"/>
      </w:rPr>
    </w:lvl>
    <w:lvl w:ilvl="5" w:tplc="22CC6F2C" w:tentative="1">
      <w:start w:val="1"/>
      <w:numFmt w:val="bullet"/>
      <w:lvlText w:val="•"/>
      <w:lvlJc w:val="left"/>
      <w:pPr>
        <w:tabs>
          <w:tab w:val="num" w:pos="4320"/>
        </w:tabs>
        <w:ind w:left="4320" w:hanging="360"/>
      </w:pPr>
      <w:rPr>
        <w:rFonts w:ascii="Arial" w:hAnsi="Arial" w:hint="default"/>
      </w:rPr>
    </w:lvl>
    <w:lvl w:ilvl="6" w:tplc="5CF20530" w:tentative="1">
      <w:start w:val="1"/>
      <w:numFmt w:val="bullet"/>
      <w:lvlText w:val="•"/>
      <w:lvlJc w:val="left"/>
      <w:pPr>
        <w:tabs>
          <w:tab w:val="num" w:pos="5040"/>
        </w:tabs>
        <w:ind w:left="5040" w:hanging="360"/>
      </w:pPr>
      <w:rPr>
        <w:rFonts w:ascii="Arial" w:hAnsi="Arial" w:hint="default"/>
      </w:rPr>
    </w:lvl>
    <w:lvl w:ilvl="7" w:tplc="6A42E0F8" w:tentative="1">
      <w:start w:val="1"/>
      <w:numFmt w:val="bullet"/>
      <w:lvlText w:val="•"/>
      <w:lvlJc w:val="left"/>
      <w:pPr>
        <w:tabs>
          <w:tab w:val="num" w:pos="5760"/>
        </w:tabs>
        <w:ind w:left="5760" w:hanging="360"/>
      </w:pPr>
      <w:rPr>
        <w:rFonts w:ascii="Arial" w:hAnsi="Arial" w:hint="default"/>
      </w:rPr>
    </w:lvl>
    <w:lvl w:ilvl="8" w:tplc="12F6E1A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57D5F59"/>
    <w:multiLevelType w:val="hybridMultilevel"/>
    <w:tmpl w:val="C28AB5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9936BA"/>
    <w:multiLevelType w:val="hybridMultilevel"/>
    <w:tmpl w:val="8EB2E9F2"/>
    <w:lvl w:ilvl="0" w:tplc="857E9418">
      <w:start w:val="1"/>
      <w:numFmt w:val="bullet"/>
      <w:lvlText w:val="•"/>
      <w:lvlJc w:val="left"/>
      <w:pPr>
        <w:tabs>
          <w:tab w:val="num" w:pos="720"/>
        </w:tabs>
        <w:ind w:left="720" w:hanging="360"/>
      </w:pPr>
      <w:rPr>
        <w:rFonts w:ascii="Arial" w:hAnsi="Arial" w:hint="default"/>
      </w:rPr>
    </w:lvl>
    <w:lvl w:ilvl="1" w:tplc="E9E44EA8" w:tentative="1">
      <w:start w:val="1"/>
      <w:numFmt w:val="bullet"/>
      <w:lvlText w:val="•"/>
      <w:lvlJc w:val="left"/>
      <w:pPr>
        <w:tabs>
          <w:tab w:val="num" w:pos="1440"/>
        </w:tabs>
        <w:ind w:left="1440" w:hanging="360"/>
      </w:pPr>
      <w:rPr>
        <w:rFonts w:ascii="Arial" w:hAnsi="Arial" w:hint="default"/>
      </w:rPr>
    </w:lvl>
    <w:lvl w:ilvl="2" w:tplc="FCF2565A" w:tentative="1">
      <w:start w:val="1"/>
      <w:numFmt w:val="bullet"/>
      <w:lvlText w:val="•"/>
      <w:lvlJc w:val="left"/>
      <w:pPr>
        <w:tabs>
          <w:tab w:val="num" w:pos="2160"/>
        </w:tabs>
        <w:ind w:left="2160" w:hanging="360"/>
      </w:pPr>
      <w:rPr>
        <w:rFonts w:ascii="Arial" w:hAnsi="Arial" w:hint="default"/>
      </w:rPr>
    </w:lvl>
    <w:lvl w:ilvl="3" w:tplc="3716C98E" w:tentative="1">
      <w:start w:val="1"/>
      <w:numFmt w:val="bullet"/>
      <w:lvlText w:val="•"/>
      <w:lvlJc w:val="left"/>
      <w:pPr>
        <w:tabs>
          <w:tab w:val="num" w:pos="2880"/>
        </w:tabs>
        <w:ind w:left="2880" w:hanging="360"/>
      </w:pPr>
      <w:rPr>
        <w:rFonts w:ascii="Arial" w:hAnsi="Arial" w:hint="default"/>
      </w:rPr>
    </w:lvl>
    <w:lvl w:ilvl="4" w:tplc="FE6ADC4A" w:tentative="1">
      <w:start w:val="1"/>
      <w:numFmt w:val="bullet"/>
      <w:lvlText w:val="•"/>
      <w:lvlJc w:val="left"/>
      <w:pPr>
        <w:tabs>
          <w:tab w:val="num" w:pos="3600"/>
        </w:tabs>
        <w:ind w:left="3600" w:hanging="360"/>
      </w:pPr>
      <w:rPr>
        <w:rFonts w:ascii="Arial" w:hAnsi="Arial" w:hint="default"/>
      </w:rPr>
    </w:lvl>
    <w:lvl w:ilvl="5" w:tplc="A80C4FB6" w:tentative="1">
      <w:start w:val="1"/>
      <w:numFmt w:val="bullet"/>
      <w:lvlText w:val="•"/>
      <w:lvlJc w:val="left"/>
      <w:pPr>
        <w:tabs>
          <w:tab w:val="num" w:pos="4320"/>
        </w:tabs>
        <w:ind w:left="4320" w:hanging="360"/>
      </w:pPr>
      <w:rPr>
        <w:rFonts w:ascii="Arial" w:hAnsi="Arial" w:hint="default"/>
      </w:rPr>
    </w:lvl>
    <w:lvl w:ilvl="6" w:tplc="93661702" w:tentative="1">
      <w:start w:val="1"/>
      <w:numFmt w:val="bullet"/>
      <w:lvlText w:val="•"/>
      <w:lvlJc w:val="left"/>
      <w:pPr>
        <w:tabs>
          <w:tab w:val="num" w:pos="5040"/>
        </w:tabs>
        <w:ind w:left="5040" w:hanging="360"/>
      </w:pPr>
      <w:rPr>
        <w:rFonts w:ascii="Arial" w:hAnsi="Arial" w:hint="default"/>
      </w:rPr>
    </w:lvl>
    <w:lvl w:ilvl="7" w:tplc="ED3CDC28" w:tentative="1">
      <w:start w:val="1"/>
      <w:numFmt w:val="bullet"/>
      <w:lvlText w:val="•"/>
      <w:lvlJc w:val="left"/>
      <w:pPr>
        <w:tabs>
          <w:tab w:val="num" w:pos="5760"/>
        </w:tabs>
        <w:ind w:left="5760" w:hanging="360"/>
      </w:pPr>
      <w:rPr>
        <w:rFonts w:ascii="Arial" w:hAnsi="Arial" w:hint="default"/>
      </w:rPr>
    </w:lvl>
    <w:lvl w:ilvl="8" w:tplc="9B8E2E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E7B3B8D"/>
    <w:multiLevelType w:val="hybridMultilevel"/>
    <w:tmpl w:val="C28AB5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784"/>
    <w:rsid w:val="000009D4"/>
    <w:rsid w:val="00013D55"/>
    <w:rsid w:val="00014501"/>
    <w:rsid w:val="00014EA3"/>
    <w:rsid w:val="0001514C"/>
    <w:rsid w:val="00020F8C"/>
    <w:rsid w:val="000247EB"/>
    <w:rsid w:val="0004486C"/>
    <w:rsid w:val="0006530D"/>
    <w:rsid w:val="0007643B"/>
    <w:rsid w:val="00087285"/>
    <w:rsid w:val="00090AF2"/>
    <w:rsid w:val="00094041"/>
    <w:rsid w:val="000B09E6"/>
    <w:rsid w:val="000C5728"/>
    <w:rsid w:val="000C7C8F"/>
    <w:rsid w:val="000D1DDB"/>
    <w:rsid w:val="000E0079"/>
    <w:rsid w:val="000E2FB1"/>
    <w:rsid w:val="000E5E4A"/>
    <w:rsid w:val="000F24C9"/>
    <w:rsid w:val="000F5237"/>
    <w:rsid w:val="00100800"/>
    <w:rsid w:val="00100D67"/>
    <w:rsid w:val="00104CA7"/>
    <w:rsid w:val="00117BDC"/>
    <w:rsid w:val="00125782"/>
    <w:rsid w:val="001456B2"/>
    <w:rsid w:val="00157698"/>
    <w:rsid w:val="00161CF0"/>
    <w:rsid w:val="00162BAD"/>
    <w:rsid w:val="00165C1F"/>
    <w:rsid w:val="00170C85"/>
    <w:rsid w:val="0017256F"/>
    <w:rsid w:val="00174AC0"/>
    <w:rsid w:val="00184E2B"/>
    <w:rsid w:val="00191EB2"/>
    <w:rsid w:val="00196305"/>
    <w:rsid w:val="001A0B16"/>
    <w:rsid w:val="001A40A5"/>
    <w:rsid w:val="001A6002"/>
    <w:rsid w:val="001A65FC"/>
    <w:rsid w:val="001B3982"/>
    <w:rsid w:val="001B42DA"/>
    <w:rsid w:val="001D17D6"/>
    <w:rsid w:val="001E1692"/>
    <w:rsid w:val="001E19DC"/>
    <w:rsid w:val="001E2960"/>
    <w:rsid w:val="001E5084"/>
    <w:rsid w:val="001E55F9"/>
    <w:rsid w:val="002075B9"/>
    <w:rsid w:val="00211310"/>
    <w:rsid w:val="002167DD"/>
    <w:rsid w:val="00226C17"/>
    <w:rsid w:val="00232BBB"/>
    <w:rsid w:val="00233CA7"/>
    <w:rsid w:val="00235CB4"/>
    <w:rsid w:val="00241607"/>
    <w:rsid w:val="00253BB2"/>
    <w:rsid w:val="00261BB5"/>
    <w:rsid w:val="0027495E"/>
    <w:rsid w:val="00281E11"/>
    <w:rsid w:val="00287F88"/>
    <w:rsid w:val="00290720"/>
    <w:rsid w:val="002954BB"/>
    <w:rsid w:val="002A0A45"/>
    <w:rsid w:val="002A6826"/>
    <w:rsid w:val="002B28DA"/>
    <w:rsid w:val="002B6D71"/>
    <w:rsid w:val="002B7E3E"/>
    <w:rsid w:val="002B7E49"/>
    <w:rsid w:val="002C1DCF"/>
    <w:rsid w:val="002C3707"/>
    <w:rsid w:val="002D4E81"/>
    <w:rsid w:val="002D75CB"/>
    <w:rsid w:val="002E3742"/>
    <w:rsid w:val="002E4272"/>
    <w:rsid w:val="002F75CA"/>
    <w:rsid w:val="00301A09"/>
    <w:rsid w:val="0031149A"/>
    <w:rsid w:val="00313E34"/>
    <w:rsid w:val="0033249E"/>
    <w:rsid w:val="0033528D"/>
    <w:rsid w:val="00340A47"/>
    <w:rsid w:val="00361D38"/>
    <w:rsid w:val="003653E6"/>
    <w:rsid w:val="003832A1"/>
    <w:rsid w:val="00385146"/>
    <w:rsid w:val="003901E1"/>
    <w:rsid w:val="00392F5B"/>
    <w:rsid w:val="003A484F"/>
    <w:rsid w:val="003A737D"/>
    <w:rsid w:val="003B20FB"/>
    <w:rsid w:val="003B28F8"/>
    <w:rsid w:val="003B4EAE"/>
    <w:rsid w:val="003B78DE"/>
    <w:rsid w:val="003D1694"/>
    <w:rsid w:val="003D36CF"/>
    <w:rsid w:val="003E1F9B"/>
    <w:rsid w:val="003E682B"/>
    <w:rsid w:val="00414EE4"/>
    <w:rsid w:val="004238FA"/>
    <w:rsid w:val="00425A65"/>
    <w:rsid w:val="004421B2"/>
    <w:rsid w:val="00444414"/>
    <w:rsid w:val="004458F6"/>
    <w:rsid w:val="00470D3A"/>
    <w:rsid w:val="004724A5"/>
    <w:rsid w:val="004725A8"/>
    <w:rsid w:val="004764CC"/>
    <w:rsid w:val="00482784"/>
    <w:rsid w:val="004A521D"/>
    <w:rsid w:val="004A5C89"/>
    <w:rsid w:val="004A6507"/>
    <w:rsid w:val="004D3FB6"/>
    <w:rsid w:val="004E3767"/>
    <w:rsid w:val="004E7CF0"/>
    <w:rsid w:val="004F2B06"/>
    <w:rsid w:val="00521765"/>
    <w:rsid w:val="0052191A"/>
    <w:rsid w:val="00524FE5"/>
    <w:rsid w:val="00527043"/>
    <w:rsid w:val="00535A3F"/>
    <w:rsid w:val="00542188"/>
    <w:rsid w:val="00546991"/>
    <w:rsid w:val="00551109"/>
    <w:rsid w:val="00570A38"/>
    <w:rsid w:val="00573FA0"/>
    <w:rsid w:val="00574210"/>
    <w:rsid w:val="00577751"/>
    <w:rsid w:val="00577E18"/>
    <w:rsid w:val="0058541C"/>
    <w:rsid w:val="00585DF0"/>
    <w:rsid w:val="005914E3"/>
    <w:rsid w:val="005923EA"/>
    <w:rsid w:val="00616E61"/>
    <w:rsid w:val="006269E0"/>
    <w:rsid w:val="00634438"/>
    <w:rsid w:val="00634CE8"/>
    <w:rsid w:val="00650F1A"/>
    <w:rsid w:val="006522C8"/>
    <w:rsid w:val="006572D0"/>
    <w:rsid w:val="00675548"/>
    <w:rsid w:val="006838F6"/>
    <w:rsid w:val="00692605"/>
    <w:rsid w:val="00695CF1"/>
    <w:rsid w:val="006A13C6"/>
    <w:rsid w:val="006A2DA9"/>
    <w:rsid w:val="006A6CFB"/>
    <w:rsid w:val="006B1460"/>
    <w:rsid w:val="006C31F4"/>
    <w:rsid w:val="006C7794"/>
    <w:rsid w:val="006D7989"/>
    <w:rsid w:val="006E00CD"/>
    <w:rsid w:val="006E0629"/>
    <w:rsid w:val="006E1CF9"/>
    <w:rsid w:val="006F4C30"/>
    <w:rsid w:val="00701BFA"/>
    <w:rsid w:val="007121FC"/>
    <w:rsid w:val="00712928"/>
    <w:rsid w:val="00715251"/>
    <w:rsid w:val="00724A7F"/>
    <w:rsid w:val="007261FD"/>
    <w:rsid w:val="007262FF"/>
    <w:rsid w:val="00751AC0"/>
    <w:rsid w:val="007546A8"/>
    <w:rsid w:val="00764D70"/>
    <w:rsid w:val="00771637"/>
    <w:rsid w:val="007802AE"/>
    <w:rsid w:val="007810E8"/>
    <w:rsid w:val="00783912"/>
    <w:rsid w:val="00785008"/>
    <w:rsid w:val="00790C08"/>
    <w:rsid w:val="007B36C2"/>
    <w:rsid w:val="007B70F6"/>
    <w:rsid w:val="007C101F"/>
    <w:rsid w:val="007E506C"/>
    <w:rsid w:val="007E60C2"/>
    <w:rsid w:val="00805D9B"/>
    <w:rsid w:val="008135F9"/>
    <w:rsid w:val="00816D6E"/>
    <w:rsid w:val="00817769"/>
    <w:rsid w:val="0082159A"/>
    <w:rsid w:val="008237E0"/>
    <w:rsid w:val="00825B32"/>
    <w:rsid w:val="00826B65"/>
    <w:rsid w:val="00827B25"/>
    <w:rsid w:val="00827FEB"/>
    <w:rsid w:val="0085248C"/>
    <w:rsid w:val="008618C3"/>
    <w:rsid w:val="008670C3"/>
    <w:rsid w:val="008834C7"/>
    <w:rsid w:val="008A1369"/>
    <w:rsid w:val="008A27A7"/>
    <w:rsid w:val="008B33F2"/>
    <w:rsid w:val="008B7CBA"/>
    <w:rsid w:val="008C1090"/>
    <w:rsid w:val="008C6892"/>
    <w:rsid w:val="008C7B2F"/>
    <w:rsid w:val="008D4716"/>
    <w:rsid w:val="008E23EC"/>
    <w:rsid w:val="008F5999"/>
    <w:rsid w:val="00902189"/>
    <w:rsid w:val="00922457"/>
    <w:rsid w:val="00926C77"/>
    <w:rsid w:val="00931DD8"/>
    <w:rsid w:val="00932802"/>
    <w:rsid w:val="00955EA2"/>
    <w:rsid w:val="00962B8E"/>
    <w:rsid w:val="0096393E"/>
    <w:rsid w:val="00971BE1"/>
    <w:rsid w:val="0097253D"/>
    <w:rsid w:val="0097321E"/>
    <w:rsid w:val="00982680"/>
    <w:rsid w:val="00984256"/>
    <w:rsid w:val="00990E8E"/>
    <w:rsid w:val="009918CA"/>
    <w:rsid w:val="00997BAC"/>
    <w:rsid w:val="009A1805"/>
    <w:rsid w:val="009B206E"/>
    <w:rsid w:val="009B2D98"/>
    <w:rsid w:val="009C13FE"/>
    <w:rsid w:val="009C36CE"/>
    <w:rsid w:val="009E66A9"/>
    <w:rsid w:val="009F1167"/>
    <w:rsid w:val="009F40D3"/>
    <w:rsid w:val="009F4D9D"/>
    <w:rsid w:val="00A073E1"/>
    <w:rsid w:val="00A44304"/>
    <w:rsid w:val="00A600F6"/>
    <w:rsid w:val="00A6392B"/>
    <w:rsid w:val="00A67275"/>
    <w:rsid w:val="00A70905"/>
    <w:rsid w:val="00A75F28"/>
    <w:rsid w:val="00A81A5F"/>
    <w:rsid w:val="00A87F8D"/>
    <w:rsid w:val="00A902BA"/>
    <w:rsid w:val="00A91544"/>
    <w:rsid w:val="00A97A01"/>
    <w:rsid w:val="00AA3022"/>
    <w:rsid w:val="00AA7ACA"/>
    <w:rsid w:val="00AB01DC"/>
    <w:rsid w:val="00AE7E99"/>
    <w:rsid w:val="00AF7C4D"/>
    <w:rsid w:val="00B115A1"/>
    <w:rsid w:val="00B25AB0"/>
    <w:rsid w:val="00B37C53"/>
    <w:rsid w:val="00B4199B"/>
    <w:rsid w:val="00B51A90"/>
    <w:rsid w:val="00B567D6"/>
    <w:rsid w:val="00B67FBE"/>
    <w:rsid w:val="00BA0EA4"/>
    <w:rsid w:val="00BA5719"/>
    <w:rsid w:val="00BA7311"/>
    <w:rsid w:val="00BB6E5E"/>
    <w:rsid w:val="00BE1E89"/>
    <w:rsid w:val="00BF136F"/>
    <w:rsid w:val="00BF5A97"/>
    <w:rsid w:val="00C0324F"/>
    <w:rsid w:val="00C05C06"/>
    <w:rsid w:val="00C15AB5"/>
    <w:rsid w:val="00C21BAA"/>
    <w:rsid w:val="00C21BC9"/>
    <w:rsid w:val="00C243E7"/>
    <w:rsid w:val="00C47AAC"/>
    <w:rsid w:val="00C50491"/>
    <w:rsid w:val="00C75714"/>
    <w:rsid w:val="00CB048B"/>
    <w:rsid w:val="00CB2729"/>
    <w:rsid w:val="00CC3E8E"/>
    <w:rsid w:val="00CC4617"/>
    <w:rsid w:val="00CE3E3B"/>
    <w:rsid w:val="00CE44E4"/>
    <w:rsid w:val="00CF4DA9"/>
    <w:rsid w:val="00CF65F0"/>
    <w:rsid w:val="00D0545F"/>
    <w:rsid w:val="00D059E9"/>
    <w:rsid w:val="00D10081"/>
    <w:rsid w:val="00D37810"/>
    <w:rsid w:val="00D44030"/>
    <w:rsid w:val="00D47625"/>
    <w:rsid w:val="00D5514C"/>
    <w:rsid w:val="00D557CC"/>
    <w:rsid w:val="00D63F96"/>
    <w:rsid w:val="00D64213"/>
    <w:rsid w:val="00D83CDB"/>
    <w:rsid w:val="00D86509"/>
    <w:rsid w:val="00D91301"/>
    <w:rsid w:val="00DA4756"/>
    <w:rsid w:val="00DB64C1"/>
    <w:rsid w:val="00DB6E00"/>
    <w:rsid w:val="00DB7DB4"/>
    <w:rsid w:val="00DC6D63"/>
    <w:rsid w:val="00DC7EC9"/>
    <w:rsid w:val="00DD0389"/>
    <w:rsid w:val="00DD0715"/>
    <w:rsid w:val="00DD1DBC"/>
    <w:rsid w:val="00DE0CC0"/>
    <w:rsid w:val="00DE534A"/>
    <w:rsid w:val="00DF0B87"/>
    <w:rsid w:val="00DF4975"/>
    <w:rsid w:val="00E05533"/>
    <w:rsid w:val="00E070A7"/>
    <w:rsid w:val="00E1228A"/>
    <w:rsid w:val="00E16E66"/>
    <w:rsid w:val="00E20B93"/>
    <w:rsid w:val="00E22FA5"/>
    <w:rsid w:val="00E23BE8"/>
    <w:rsid w:val="00E46D12"/>
    <w:rsid w:val="00E51B77"/>
    <w:rsid w:val="00E53400"/>
    <w:rsid w:val="00E63F02"/>
    <w:rsid w:val="00E751EA"/>
    <w:rsid w:val="00E763E9"/>
    <w:rsid w:val="00E81355"/>
    <w:rsid w:val="00E93B23"/>
    <w:rsid w:val="00E943FB"/>
    <w:rsid w:val="00E94618"/>
    <w:rsid w:val="00EA1CB9"/>
    <w:rsid w:val="00EA292A"/>
    <w:rsid w:val="00EA49D7"/>
    <w:rsid w:val="00EB0670"/>
    <w:rsid w:val="00ED3DDB"/>
    <w:rsid w:val="00ED4EC4"/>
    <w:rsid w:val="00EE1291"/>
    <w:rsid w:val="00EE2169"/>
    <w:rsid w:val="00EE4FB0"/>
    <w:rsid w:val="00EE7DEC"/>
    <w:rsid w:val="00EF2A40"/>
    <w:rsid w:val="00EF3BB6"/>
    <w:rsid w:val="00F0164E"/>
    <w:rsid w:val="00F03E40"/>
    <w:rsid w:val="00F10EB5"/>
    <w:rsid w:val="00F11DD8"/>
    <w:rsid w:val="00F1251F"/>
    <w:rsid w:val="00F17C55"/>
    <w:rsid w:val="00F21F35"/>
    <w:rsid w:val="00F42151"/>
    <w:rsid w:val="00F453DE"/>
    <w:rsid w:val="00F63B2B"/>
    <w:rsid w:val="00F701BA"/>
    <w:rsid w:val="00F735E7"/>
    <w:rsid w:val="00F73CAA"/>
    <w:rsid w:val="00F73F72"/>
    <w:rsid w:val="00F8303A"/>
    <w:rsid w:val="00F90EEC"/>
    <w:rsid w:val="00F90F72"/>
    <w:rsid w:val="00F92307"/>
    <w:rsid w:val="00FB41BB"/>
    <w:rsid w:val="00FD0D00"/>
    <w:rsid w:val="00FD11D2"/>
    <w:rsid w:val="00FD2DEB"/>
    <w:rsid w:val="00FD7461"/>
    <w:rsid w:val="00FE1D09"/>
    <w:rsid w:val="00FF1FF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6CD17A"/>
  <w15:chartTrackingRefBased/>
  <w15:docId w15:val="{A06121B1-BA1C-4EDF-93D9-7AB0F6113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
    <w:basedOn w:val="Normal"/>
    <w:next w:val="Normal"/>
    <w:link w:val="Heading1Char"/>
    <w:uiPriority w:val="9"/>
    <w:qFormat/>
    <w:rsid w:val="00EE2169"/>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semiHidden/>
    <w:unhideWhenUsed/>
    <w:qFormat/>
    <w:rsid w:val="00701B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D0545F"/>
    <w:pPr>
      <w:spacing w:before="360" w:after="0" w:line="480" w:lineRule="auto"/>
      <w:jc w:val="both"/>
    </w:pPr>
    <w:rPr>
      <w:rFonts w:ascii="Times New Roman" w:hAnsi="Times New Roman" w:cstheme="majorHAnsi"/>
      <w:b/>
      <w:bCs/>
      <w:caps/>
      <w:sz w:val="24"/>
      <w:szCs w:val="24"/>
    </w:rPr>
  </w:style>
  <w:style w:type="character" w:customStyle="1" w:styleId="Heading1Char">
    <w:name w:val="Heading 1 Char"/>
    <w:aliases w:val="H1 Char"/>
    <w:basedOn w:val="DefaultParagraphFont"/>
    <w:link w:val="Heading1"/>
    <w:uiPriority w:val="9"/>
    <w:rsid w:val="00EE2169"/>
    <w:rPr>
      <w:rFonts w:ascii="Times New Roman" w:eastAsiaTheme="majorEastAsia" w:hAnsi="Times New Roman" w:cstheme="majorBidi"/>
      <w:b/>
      <w:sz w:val="32"/>
      <w:szCs w:val="32"/>
    </w:rPr>
  </w:style>
  <w:style w:type="paragraph" w:customStyle="1" w:styleId="Chapterheading">
    <w:name w:val="Chapter heading"/>
    <w:basedOn w:val="Heading1"/>
    <w:link w:val="ChapterheadingChar"/>
    <w:qFormat/>
    <w:rsid w:val="00482784"/>
    <w:rPr>
      <w:rFonts w:asciiTheme="majorHAnsi" w:hAnsiTheme="majorHAnsi"/>
      <w:color w:val="2F5496" w:themeColor="accent1" w:themeShade="BF"/>
      <w:sz w:val="36"/>
      <w:lang w:val="en-GB"/>
    </w:rPr>
  </w:style>
  <w:style w:type="character" w:customStyle="1" w:styleId="ChapterheadingChar">
    <w:name w:val="Chapter heading Char"/>
    <w:basedOn w:val="Heading1Char"/>
    <w:link w:val="Chapterheading"/>
    <w:rsid w:val="00482784"/>
    <w:rPr>
      <w:rFonts w:asciiTheme="majorHAnsi" w:eastAsiaTheme="majorEastAsia" w:hAnsiTheme="majorHAnsi" w:cstheme="majorBidi"/>
      <w:b/>
      <w:color w:val="2F5496" w:themeColor="accent1" w:themeShade="BF"/>
      <w:sz w:val="36"/>
      <w:szCs w:val="32"/>
      <w:lang w:val="en-GB"/>
    </w:rPr>
  </w:style>
  <w:style w:type="character" w:styleId="Hyperlink">
    <w:name w:val="Hyperlink"/>
    <w:basedOn w:val="DefaultParagraphFont"/>
    <w:uiPriority w:val="99"/>
    <w:unhideWhenUsed/>
    <w:rsid w:val="00482784"/>
    <w:rPr>
      <w:color w:val="0563C1" w:themeColor="hyperlink"/>
      <w:u w:val="single"/>
    </w:rPr>
  </w:style>
  <w:style w:type="paragraph" w:styleId="BalloonText">
    <w:name w:val="Balloon Text"/>
    <w:basedOn w:val="Normal"/>
    <w:link w:val="BalloonTextChar"/>
    <w:uiPriority w:val="99"/>
    <w:semiHidden/>
    <w:unhideWhenUsed/>
    <w:rsid w:val="00482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784"/>
    <w:rPr>
      <w:rFonts w:ascii="Segoe UI" w:hAnsi="Segoe UI" w:cs="Segoe UI"/>
      <w:sz w:val="18"/>
      <w:szCs w:val="18"/>
    </w:rPr>
  </w:style>
  <w:style w:type="paragraph" w:customStyle="1" w:styleId="SectionSubtitle">
    <w:name w:val="Section Subtitle"/>
    <w:basedOn w:val="Heading2"/>
    <w:link w:val="SectionSubtitleChar"/>
    <w:qFormat/>
    <w:rsid w:val="00701BFA"/>
    <w:rPr>
      <w:b/>
      <w:sz w:val="28"/>
      <w:szCs w:val="28"/>
      <w:lang w:val="en-GB"/>
    </w:rPr>
  </w:style>
  <w:style w:type="character" w:customStyle="1" w:styleId="SectionSubtitleChar">
    <w:name w:val="Section Subtitle Char"/>
    <w:basedOn w:val="Heading2Char"/>
    <w:link w:val="SectionSubtitle"/>
    <w:rsid w:val="00701BFA"/>
    <w:rPr>
      <w:rFonts w:asciiTheme="majorHAnsi" w:eastAsiaTheme="majorEastAsia" w:hAnsiTheme="majorHAnsi" w:cstheme="majorBidi"/>
      <w:b/>
      <w:color w:val="2F5496" w:themeColor="accent1" w:themeShade="BF"/>
      <w:sz w:val="28"/>
      <w:szCs w:val="28"/>
      <w:lang w:val="en-GB"/>
    </w:rPr>
  </w:style>
  <w:style w:type="character" w:customStyle="1" w:styleId="Heading2Char">
    <w:name w:val="Heading 2 Char"/>
    <w:basedOn w:val="DefaultParagraphFont"/>
    <w:link w:val="Heading2"/>
    <w:uiPriority w:val="9"/>
    <w:semiHidden/>
    <w:rsid w:val="00701BFA"/>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701BFA"/>
    <w:rPr>
      <w:sz w:val="16"/>
      <w:szCs w:val="16"/>
    </w:rPr>
  </w:style>
  <w:style w:type="paragraph" w:styleId="CommentText">
    <w:name w:val="annotation text"/>
    <w:basedOn w:val="Normal"/>
    <w:link w:val="CommentTextChar"/>
    <w:uiPriority w:val="99"/>
    <w:semiHidden/>
    <w:unhideWhenUsed/>
    <w:rsid w:val="00701BFA"/>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701BFA"/>
    <w:rPr>
      <w:sz w:val="20"/>
      <w:szCs w:val="20"/>
      <w:lang w:val="en-GB"/>
    </w:rPr>
  </w:style>
  <w:style w:type="paragraph" w:customStyle="1" w:styleId="Sectiontitle">
    <w:name w:val="Section title"/>
    <w:basedOn w:val="Heading1"/>
    <w:link w:val="SectiontitleChar"/>
    <w:qFormat/>
    <w:rsid w:val="00701BFA"/>
    <w:rPr>
      <w:rFonts w:asciiTheme="majorHAnsi" w:hAnsiTheme="majorHAnsi"/>
      <w:color w:val="2F5496" w:themeColor="accent1" w:themeShade="BF"/>
      <w:lang w:val="en-GB"/>
    </w:rPr>
  </w:style>
  <w:style w:type="character" w:customStyle="1" w:styleId="SectiontitleChar">
    <w:name w:val="Section title Char"/>
    <w:basedOn w:val="Heading1Char"/>
    <w:link w:val="Sectiontitle"/>
    <w:rsid w:val="00701BFA"/>
    <w:rPr>
      <w:rFonts w:asciiTheme="majorHAnsi" w:eastAsiaTheme="majorEastAsia" w:hAnsiTheme="majorHAnsi" w:cstheme="majorBidi"/>
      <w:b/>
      <w:color w:val="2F5496" w:themeColor="accent1" w:themeShade="BF"/>
      <w:sz w:val="32"/>
      <w:szCs w:val="32"/>
      <w:lang w:val="en-GB"/>
    </w:rPr>
  </w:style>
  <w:style w:type="paragraph" w:styleId="PlainText">
    <w:name w:val="Plain Text"/>
    <w:basedOn w:val="Normal"/>
    <w:link w:val="PlainTextChar"/>
    <w:uiPriority w:val="99"/>
    <w:unhideWhenUsed/>
    <w:rsid w:val="00701BFA"/>
    <w:pPr>
      <w:spacing w:after="0" w:line="240" w:lineRule="auto"/>
    </w:pPr>
    <w:rPr>
      <w:rFonts w:ascii="Consolas" w:eastAsia="Calibri" w:hAnsi="Consolas" w:cs="Times New Roman"/>
      <w:sz w:val="21"/>
      <w:szCs w:val="21"/>
      <w:lang w:val="en-GB"/>
    </w:rPr>
  </w:style>
  <w:style w:type="character" w:customStyle="1" w:styleId="PlainTextChar">
    <w:name w:val="Plain Text Char"/>
    <w:basedOn w:val="DefaultParagraphFont"/>
    <w:link w:val="PlainText"/>
    <w:uiPriority w:val="99"/>
    <w:rsid w:val="00701BFA"/>
    <w:rPr>
      <w:rFonts w:ascii="Consolas" w:eastAsia="Calibri" w:hAnsi="Consolas" w:cs="Times New Roman"/>
      <w:sz w:val="21"/>
      <w:szCs w:val="21"/>
      <w:lang w:val="en-GB"/>
    </w:rPr>
  </w:style>
  <w:style w:type="paragraph" w:styleId="ListParagraph">
    <w:name w:val="List Paragraph"/>
    <w:basedOn w:val="Normal"/>
    <w:uiPriority w:val="34"/>
    <w:qFormat/>
    <w:rsid w:val="00527043"/>
    <w:pPr>
      <w:spacing w:after="0" w:line="240" w:lineRule="auto"/>
      <w:ind w:left="720"/>
      <w:contextualSpacing/>
    </w:pPr>
    <w:rPr>
      <w:rFonts w:ascii="Times New Roman" w:eastAsia="Times New Roman" w:hAnsi="Times New Roman" w:cs="Times New Roman"/>
      <w:sz w:val="24"/>
      <w:szCs w:val="24"/>
      <w:lang w:eastAsia="it-IT"/>
    </w:rPr>
  </w:style>
  <w:style w:type="paragraph" w:styleId="CommentSubject">
    <w:name w:val="annotation subject"/>
    <w:basedOn w:val="CommentText"/>
    <w:next w:val="CommentText"/>
    <w:link w:val="CommentSubjectChar"/>
    <w:uiPriority w:val="99"/>
    <w:semiHidden/>
    <w:unhideWhenUsed/>
    <w:rsid w:val="006269E0"/>
    <w:rPr>
      <w:b/>
      <w:bCs/>
      <w:lang w:val="it-IT"/>
    </w:rPr>
  </w:style>
  <w:style w:type="character" w:customStyle="1" w:styleId="CommentSubjectChar">
    <w:name w:val="Comment Subject Char"/>
    <w:basedOn w:val="CommentTextChar"/>
    <w:link w:val="CommentSubject"/>
    <w:uiPriority w:val="99"/>
    <w:semiHidden/>
    <w:rsid w:val="006269E0"/>
    <w:rPr>
      <w:b/>
      <w:bCs/>
      <w:sz w:val="20"/>
      <w:szCs w:val="20"/>
      <w:lang w:val="en-GB"/>
    </w:rPr>
  </w:style>
  <w:style w:type="table" w:styleId="TableGrid">
    <w:name w:val="Table Grid"/>
    <w:basedOn w:val="TableNormal"/>
    <w:uiPriority w:val="39"/>
    <w:rsid w:val="002A68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50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008"/>
  </w:style>
  <w:style w:type="paragraph" w:styleId="Footer">
    <w:name w:val="footer"/>
    <w:basedOn w:val="Normal"/>
    <w:link w:val="FooterChar"/>
    <w:uiPriority w:val="99"/>
    <w:unhideWhenUsed/>
    <w:rsid w:val="007850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0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049505">
      <w:bodyDiv w:val="1"/>
      <w:marLeft w:val="0"/>
      <w:marRight w:val="0"/>
      <w:marTop w:val="0"/>
      <w:marBottom w:val="0"/>
      <w:divBdr>
        <w:top w:val="none" w:sz="0" w:space="0" w:color="auto"/>
        <w:left w:val="none" w:sz="0" w:space="0" w:color="auto"/>
        <w:bottom w:val="none" w:sz="0" w:space="0" w:color="auto"/>
        <w:right w:val="none" w:sz="0" w:space="0" w:color="auto"/>
      </w:divBdr>
    </w:div>
    <w:div w:id="587811864">
      <w:bodyDiv w:val="1"/>
      <w:marLeft w:val="0"/>
      <w:marRight w:val="0"/>
      <w:marTop w:val="0"/>
      <w:marBottom w:val="0"/>
      <w:divBdr>
        <w:top w:val="none" w:sz="0" w:space="0" w:color="auto"/>
        <w:left w:val="none" w:sz="0" w:space="0" w:color="auto"/>
        <w:bottom w:val="none" w:sz="0" w:space="0" w:color="auto"/>
        <w:right w:val="none" w:sz="0" w:space="0" w:color="auto"/>
      </w:divBdr>
    </w:div>
    <w:div w:id="747001409">
      <w:bodyDiv w:val="1"/>
      <w:marLeft w:val="0"/>
      <w:marRight w:val="0"/>
      <w:marTop w:val="0"/>
      <w:marBottom w:val="0"/>
      <w:divBdr>
        <w:top w:val="none" w:sz="0" w:space="0" w:color="auto"/>
        <w:left w:val="none" w:sz="0" w:space="0" w:color="auto"/>
        <w:bottom w:val="none" w:sz="0" w:space="0" w:color="auto"/>
        <w:right w:val="none" w:sz="0" w:space="0" w:color="auto"/>
      </w:divBdr>
      <w:divsChild>
        <w:div w:id="1555239214">
          <w:marLeft w:val="446"/>
          <w:marRight w:val="0"/>
          <w:marTop w:val="0"/>
          <w:marBottom w:val="0"/>
          <w:divBdr>
            <w:top w:val="none" w:sz="0" w:space="0" w:color="auto"/>
            <w:left w:val="none" w:sz="0" w:space="0" w:color="auto"/>
            <w:bottom w:val="none" w:sz="0" w:space="0" w:color="auto"/>
            <w:right w:val="none" w:sz="0" w:space="0" w:color="auto"/>
          </w:divBdr>
        </w:div>
      </w:divsChild>
    </w:div>
    <w:div w:id="1347554749">
      <w:bodyDiv w:val="1"/>
      <w:marLeft w:val="0"/>
      <w:marRight w:val="0"/>
      <w:marTop w:val="0"/>
      <w:marBottom w:val="0"/>
      <w:divBdr>
        <w:top w:val="none" w:sz="0" w:space="0" w:color="auto"/>
        <w:left w:val="none" w:sz="0" w:space="0" w:color="auto"/>
        <w:bottom w:val="none" w:sz="0" w:space="0" w:color="auto"/>
        <w:right w:val="none" w:sz="0" w:space="0" w:color="auto"/>
      </w:divBdr>
      <w:divsChild>
        <w:div w:id="987369485">
          <w:marLeft w:val="446"/>
          <w:marRight w:val="0"/>
          <w:marTop w:val="0"/>
          <w:marBottom w:val="0"/>
          <w:divBdr>
            <w:top w:val="none" w:sz="0" w:space="0" w:color="auto"/>
            <w:left w:val="none" w:sz="0" w:space="0" w:color="auto"/>
            <w:bottom w:val="none" w:sz="0" w:space="0" w:color="auto"/>
            <w:right w:val="none" w:sz="0" w:space="0" w:color="auto"/>
          </w:divBdr>
        </w:div>
      </w:divsChild>
    </w:div>
    <w:div w:id="181903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eid@soton.ac.u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3378B77-AEFA-4DCB-83BB-0D6CC30BA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5547</Words>
  <Characters>31623</Characters>
  <Application>Microsoft Office Word</Application>
  <DocSecurity>0</DocSecurity>
  <Lines>263</Lines>
  <Paragraphs>74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F.</dc:creator>
  <cp:keywords/>
  <dc:description/>
  <cp:lastModifiedBy>Gill Reid</cp:lastModifiedBy>
  <cp:revision>2</cp:revision>
  <dcterms:created xsi:type="dcterms:W3CDTF">2020-12-11T21:34:00Z</dcterms:created>
  <dcterms:modified xsi:type="dcterms:W3CDTF">2020-12-11T21:34:00Z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ca478eee-0f3d-3b23-8f5a-104e2816088c</vt:lpwstr>
  </property>
  <property fmtid="{D5CDD505-2E9C-101B-9397-08002B2CF9AE}" pid="24" name="Mendeley Citation Style_1">
    <vt:lpwstr>http://www.zotero.org/styles/royal-society-of-chemistry</vt:lpwstr>
  </property>
</Properties>
</file>