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5B0FC" w14:textId="77777777" w:rsidR="00F51A18" w:rsidRPr="0012484A" w:rsidRDefault="00F51A18" w:rsidP="002E3E92">
      <w:pPr>
        <w:spacing w:after="0" w:line="480" w:lineRule="auto"/>
        <w:jc w:val="center"/>
        <w:rPr>
          <w:rFonts w:ascii="Times New Roman" w:hAnsi="Times New Roman" w:cs="Times New Roman"/>
          <w:b/>
          <w:bCs/>
          <w:sz w:val="24"/>
          <w:szCs w:val="24"/>
          <w:lang w:val="en-US"/>
        </w:rPr>
      </w:pPr>
      <w:r w:rsidRPr="0012484A">
        <w:rPr>
          <w:rFonts w:ascii="Times New Roman" w:hAnsi="Times New Roman" w:cs="Times New Roman"/>
          <w:b/>
          <w:bCs/>
          <w:sz w:val="24"/>
          <w:szCs w:val="24"/>
          <w:lang w:val="en-US"/>
        </w:rPr>
        <w:t>Cover page</w:t>
      </w:r>
    </w:p>
    <w:p w14:paraId="31CE1F43" w14:textId="43149E76" w:rsidR="002E3E92" w:rsidRPr="0012484A" w:rsidRDefault="00C85F42" w:rsidP="002E3E92">
      <w:pPr>
        <w:spacing w:after="0" w:line="480" w:lineRule="auto"/>
        <w:jc w:val="center"/>
        <w:rPr>
          <w:rFonts w:ascii="Times New Roman" w:hAnsi="Times New Roman" w:cs="Times New Roman"/>
          <w:b/>
          <w:bCs/>
          <w:sz w:val="24"/>
          <w:szCs w:val="24"/>
          <w:lang w:val="en-US"/>
        </w:rPr>
      </w:pPr>
      <w:r w:rsidRPr="0012484A">
        <w:rPr>
          <w:rFonts w:ascii="Times New Roman" w:hAnsi="Times New Roman" w:cs="Times New Roman"/>
          <w:b/>
          <w:bCs/>
          <w:sz w:val="24"/>
          <w:szCs w:val="24"/>
          <w:lang w:val="en-US"/>
        </w:rPr>
        <w:t>The scam</w:t>
      </w:r>
      <w:r w:rsidR="006B2F90">
        <w:rPr>
          <w:rFonts w:ascii="Times New Roman" w:hAnsi="Times New Roman" w:cs="Times New Roman"/>
          <w:b/>
          <w:bCs/>
          <w:sz w:val="24"/>
          <w:szCs w:val="24"/>
          <w:lang w:val="en-US"/>
        </w:rPr>
        <w:t>s</w:t>
      </w:r>
      <w:r w:rsidRPr="0012484A">
        <w:rPr>
          <w:rFonts w:ascii="Times New Roman" w:hAnsi="Times New Roman" w:cs="Times New Roman"/>
          <w:b/>
          <w:bCs/>
          <w:sz w:val="24"/>
          <w:szCs w:val="24"/>
          <w:lang w:val="en-US"/>
        </w:rPr>
        <w:t xml:space="preserve"> among us: </w:t>
      </w:r>
      <w:r w:rsidR="00DE5D48" w:rsidRPr="0012484A">
        <w:rPr>
          <w:rFonts w:ascii="Times New Roman" w:hAnsi="Times New Roman" w:cs="Times New Roman"/>
          <w:b/>
          <w:bCs/>
          <w:sz w:val="24"/>
          <w:szCs w:val="24"/>
          <w:lang w:val="en-US"/>
        </w:rPr>
        <w:t>Who falls prey and why</w:t>
      </w:r>
    </w:p>
    <w:p w14:paraId="5BF2677D" w14:textId="77777777" w:rsidR="00F51A18" w:rsidRPr="0012484A" w:rsidRDefault="00F51A18" w:rsidP="002E3E92">
      <w:pPr>
        <w:spacing w:after="0" w:line="480" w:lineRule="auto"/>
        <w:jc w:val="center"/>
        <w:rPr>
          <w:rFonts w:ascii="Times New Roman" w:hAnsi="Times New Roman" w:cs="Times New Roman"/>
          <w:sz w:val="24"/>
          <w:szCs w:val="24"/>
          <w:lang w:val="en-US"/>
        </w:rPr>
      </w:pPr>
    </w:p>
    <w:p w14:paraId="6FA127D7" w14:textId="77777777" w:rsidR="00C85F42" w:rsidRPr="0012484A" w:rsidRDefault="00C85F42" w:rsidP="000E3E80">
      <w:pPr>
        <w:spacing w:after="0" w:line="480" w:lineRule="auto"/>
        <w:rPr>
          <w:rFonts w:ascii="Times New Roman" w:hAnsi="Times New Roman" w:cs="Times New Roman"/>
          <w:sz w:val="24"/>
          <w:szCs w:val="24"/>
          <w:lang w:val="en-US"/>
        </w:rPr>
      </w:pPr>
    </w:p>
    <w:p w14:paraId="7A8F5BAB" w14:textId="77777777" w:rsidR="002E3E92" w:rsidRPr="0012484A" w:rsidRDefault="002E3E92" w:rsidP="000E3E80">
      <w:pPr>
        <w:spacing w:after="0" w:line="480" w:lineRule="auto"/>
        <w:rPr>
          <w:rFonts w:ascii="Times New Roman" w:hAnsi="Times New Roman" w:cs="Times New Roman"/>
          <w:sz w:val="24"/>
          <w:szCs w:val="24"/>
          <w:lang w:val="en-US"/>
        </w:rPr>
      </w:pPr>
    </w:p>
    <w:p w14:paraId="26ECF3F0" w14:textId="0456EAAD" w:rsidR="002E3E92" w:rsidRPr="0012484A" w:rsidRDefault="001E07ED" w:rsidP="000E3E80">
      <w:pPr>
        <w:spacing w:after="0" w:line="480" w:lineRule="auto"/>
        <w:rPr>
          <w:rFonts w:ascii="Times New Roman" w:hAnsi="Times New Roman" w:cs="Times New Roman"/>
          <w:sz w:val="24"/>
          <w:szCs w:val="24"/>
          <w:lang w:val="en-US"/>
        </w:rPr>
      </w:pPr>
      <w:r w:rsidRPr="0012484A">
        <w:rPr>
          <w:rFonts w:ascii="Times New Roman" w:hAnsi="Times New Roman" w:cs="Times New Roman"/>
          <w:sz w:val="24"/>
          <w:szCs w:val="24"/>
          <w:lang w:val="en-US"/>
        </w:rPr>
        <w:t>Corresponding</w:t>
      </w:r>
      <w:r w:rsidR="00F51A18" w:rsidRPr="0012484A">
        <w:rPr>
          <w:rFonts w:ascii="Times New Roman" w:hAnsi="Times New Roman" w:cs="Times New Roman"/>
          <w:sz w:val="24"/>
          <w:szCs w:val="24"/>
          <w:lang w:val="en-US"/>
        </w:rPr>
        <w:t xml:space="preserve"> author: Yaniv Hanoch </w:t>
      </w:r>
    </w:p>
    <w:p w14:paraId="7905BC6B" w14:textId="77777777" w:rsidR="004B5022" w:rsidRPr="0012484A" w:rsidRDefault="004B5022" w:rsidP="004B5022">
      <w:pPr>
        <w:pStyle w:val="NormalWeb"/>
        <w:spacing w:before="0" w:beforeAutospacing="0" w:after="160" w:afterAutospacing="0"/>
        <w:rPr>
          <w:lang w:val="en-US"/>
        </w:rPr>
      </w:pPr>
      <w:r w:rsidRPr="0012484A">
        <w:rPr>
          <w:color w:val="000000"/>
          <w:lang w:val="en-US"/>
        </w:rPr>
        <w:t>Southampton Business School</w:t>
      </w:r>
    </w:p>
    <w:p w14:paraId="46394E83" w14:textId="77777777" w:rsidR="004B5022" w:rsidRPr="0012484A" w:rsidRDefault="004B5022" w:rsidP="004B5022">
      <w:pPr>
        <w:pStyle w:val="NormalWeb"/>
        <w:spacing w:before="0" w:beforeAutospacing="0" w:after="160" w:afterAutospacing="0"/>
        <w:rPr>
          <w:lang w:val="en-US"/>
        </w:rPr>
      </w:pPr>
      <w:r w:rsidRPr="0012484A">
        <w:rPr>
          <w:color w:val="000000"/>
          <w:lang w:val="en-US"/>
        </w:rPr>
        <w:t>University of Southampton</w:t>
      </w:r>
    </w:p>
    <w:p w14:paraId="1F85DB06" w14:textId="77777777" w:rsidR="004B5022" w:rsidRPr="0012484A" w:rsidRDefault="004B5022" w:rsidP="004B5022">
      <w:pPr>
        <w:pStyle w:val="NormalWeb"/>
        <w:spacing w:before="0" w:beforeAutospacing="0" w:after="160" w:afterAutospacing="0"/>
        <w:rPr>
          <w:lang w:val="en-US"/>
        </w:rPr>
      </w:pPr>
      <w:r w:rsidRPr="0012484A">
        <w:rPr>
          <w:color w:val="000000"/>
          <w:lang w:val="en-US"/>
        </w:rPr>
        <w:t xml:space="preserve">Room 3021, Building 2, </w:t>
      </w:r>
      <w:proofErr w:type="spellStart"/>
      <w:r w:rsidRPr="0012484A">
        <w:rPr>
          <w:color w:val="000000"/>
          <w:lang w:val="en-US"/>
        </w:rPr>
        <w:t>Highfield</w:t>
      </w:r>
      <w:proofErr w:type="spellEnd"/>
      <w:r w:rsidRPr="0012484A">
        <w:rPr>
          <w:color w:val="000000"/>
          <w:lang w:val="en-US"/>
        </w:rPr>
        <w:t xml:space="preserve"> Campus</w:t>
      </w:r>
    </w:p>
    <w:p w14:paraId="6D302A14" w14:textId="77777777" w:rsidR="004B5022" w:rsidRPr="0012484A" w:rsidRDefault="004B5022" w:rsidP="004B5022">
      <w:pPr>
        <w:pStyle w:val="NormalWeb"/>
        <w:spacing w:before="0" w:beforeAutospacing="0" w:after="160" w:afterAutospacing="0"/>
        <w:rPr>
          <w:lang w:val="en-US"/>
        </w:rPr>
      </w:pPr>
      <w:r w:rsidRPr="0012484A">
        <w:rPr>
          <w:color w:val="000000"/>
          <w:lang w:val="en-US"/>
        </w:rPr>
        <w:t>Southampton SO17 1BJ</w:t>
      </w:r>
    </w:p>
    <w:p w14:paraId="70C953AF" w14:textId="77777777" w:rsidR="00565C8E" w:rsidRDefault="00565C8E" w:rsidP="004B5022">
      <w:pPr>
        <w:pStyle w:val="NormalWeb"/>
        <w:spacing w:before="0" w:beforeAutospacing="0" w:after="160" w:afterAutospacing="0"/>
        <w:rPr>
          <w:color w:val="000000"/>
          <w:lang w:val="en-US"/>
        </w:rPr>
      </w:pPr>
      <w:r>
        <w:rPr>
          <w:color w:val="000000"/>
          <w:lang w:val="en-US"/>
        </w:rPr>
        <w:t>England</w:t>
      </w:r>
    </w:p>
    <w:p w14:paraId="6BCB243E" w14:textId="2B40D21C" w:rsidR="004B5022" w:rsidRPr="0012484A" w:rsidRDefault="004B5022" w:rsidP="004B5022">
      <w:pPr>
        <w:pStyle w:val="NormalWeb"/>
        <w:spacing w:before="0" w:beforeAutospacing="0" w:after="160" w:afterAutospacing="0"/>
        <w:rPr>
          <w:lang w:val="en-US"/>
        </w:rPr>
      </w:pPr>
      <w:r w:rsidRPr="0012484A">
        <w:rPr>
          <w:color w:val="000000"/>
          <w:lang w:val="en-US"/>
        </w:rPr>
        <w:t>Tel: +44 (0)23 8059 9629</w:t>
      </w:r>
    </w:p>
    <w:p w14:paraId="3087B163" w14:textId="5FEE9436" w:rsidR="00F51A18" w:rsidRPr="0012484A" w:rsidRDefault="00F51A18" w:rsidP="000E3E80">
      <w:pPr>
        <w:spacing w:after="0" w:line="480" w:lineRule="auto"/>
        <w:rPr>
          <w:rFonts w:ascii="Times New Roman" w:hAnsi="Times New Roman" w:cs="Times New Roman"/>
          <w:sz w:val="24"/>
          <w:szCs w:val="24"/>
          <w:lang w:val="en-US"/>
        </w:rPr>
      </w:pPr>
      <w:r w:rsidRPr="0012484A">
        <w:rPr>
          <w:rFonts w:ascii="Times New Roman" w:hAnsi="Times New Roman" w:cs="Times New Roman"/>
          <w:sz w:val="24"/>
          <w:szCs w:val="24"/>
          <w:lang w:val="en-US"/>
        </w:rPr>
        <w:t xml:space="preserve">E-mail: </w:t>
      </w:r>
      <w:hyperlink r:id="rId8" w:history="1">
        <w:r w:rsidRPr="0012484A">
          <w:rPr>
            <w:rStyle w:val="Hyperlink"/>
            <w:rFonts w:ascii="Times New Roman" w:hAnsi="Times New Roman" w:cs="Times New Roman"/>
            <w:sz w:val="24"/>
            <w:szCs w:val="24"/>
            <w:lang w:val="en-US"/>
          </w:rPr>
          <w:t>y.hanoch@soton.ac.uk</w:t>
        </w:r>
      </w:hyperlink>
    </w:p>
    <w:p w14:paraId="6B9C6627" w14:textId="77777777" w:rsidR="00D87A6B" w:rsidRPr="0012484A" w:rsidRDefault="00D87A6B" w:rsidP="00D87A6B">
      <w:pPr>
        <w:spacing w:after="0" w:line="480" w:lineRule="auto"/>
        <w:rPr>
          <w:rFonts w:ascii="Times New Roman" w:hAnsi="Times New Roman" w:cs="Times New Roman"/>
          <w:sz w:val="24"/>
          <w:szCs w:val="24"/>
          <w:lang w:val="en-US"/>
        </w:rPr>
      </w:pPr>
      <w:r w:rsidRPr="0012484A">
        <w:rPr>
          <w:rFonts w:ascii="Times New Roman" w:hAnsi="Times New Roman" w:cs="Times New Roman"/>
          <w:sz w:val="24"/>
          <w:szCs w:val="24"/>
          <w:lang w:val="en-US"/>
        </w:rPr>
        <w:t>Yaniv Hanoch ORCID id: https://orcid.org/0000-0001-9453-4588</w:t>
      </w:r>
    </w:p>
    <w:p w14:paraId="06F9B974" w14:textId="77777777" w:rsidR="002E3E92" w:rsidRPr="0012484A" w:rsidRDefault="002E3E92" w:rsidP="000E3E80">
      <w:pPr>
        <w:spacing w:after="0" w:line="480" w:lineRule="auto"/>
        <w:rPr>
          <w:rFonts w:ascii="Times New Roman" w:hAnsi="Times New Roman" w:cs="Times New Roman"/>
          <w:sz w:val="24"/>
          <w:szCs w:val="24"/>
          <w:lang w:val="en-US"/>
        </w:rPr>
      </w:pPr>
    </w:p>
    <w:p w14:paraId="48FA368A" w14:textId="44DB235B" w:rsidR="002E3E92" w:rsidRPr="0012484A" w:rsidRDefault="00F51A18" w:rsidP="000E3E80">
      <w:pPr>
        <w:spacing w:after="0" w:line="480" w:lineRule="auto"/>
        <w:rPr>
          <w:rFonts w:ascii="Times New Roman" w:hAnsi="Times New Roman" w:cs="Times New Roman"/>
          <w:sz w:val="24"/>
          <w:szCs w:val="24"/>
          <w:lang w:val="en-US"/>
        </w:rPr>
      </w:pPr>
      <w:r w:rsidRPr="0012484A">
        <w:rPr>
          <w:rFonts w:ascii="Times New Roman" w:hAnsi="Times New Roman" w:cs="Times New Roman"/>
          <w:sz w:val="24"/>
          <w:szCs w:val="24"/>
          <w:lang w:val="en-US"/>
        </w:rPr>
        <w:t>Author note: The authors declare that there are no potential conflicts of interest with respect to the research, authorship, and/or publication of this article.</w:t>
      </w:r>
    </w:p>
    <w:p w14:paraId="6594638F" w14:textId="01FE5D6F" w:rsidR="00F51A18" w:rsidRPr="0012484A" w:rsidRDefault="00D87A6B" w:rsidP="000E3E80">
      <w:pPr>
        <w:spacing w:after="0" w:line="480" w:lineRule="auto"/>
        <w:rPr>
          <w:rFonts w:ascii="Times New Roman" w:hAnsi="Times New Roman" w:cs="Times New Roman"/>
          <w:sz w:val="24"/>
          <w:szCs w:val="24"/>
          <w:lang w:val="en-US"/>
        </w:rPr>
      </w:pPr>
      <w:r w:rsidRPr="0012484A">
        <w:rPr>
          <w:rFonts w:ascii="Times New Roman" w:hAnsi="Times New Roman" w:cs="Times New Roman"/>
          <w:sz w:val="24"/>
          <w:szCs w:val="24"/>
          <w:lang w:val="en-US"/>
        </w:rPr>
        <w:t>Funding</w:t>
      </w:r>
    </w:p>
    <w:p w14:paraId="16531CC8" w14:textId="631E038F" w:rsidR="00D87A6B" w:rsidRPr="0012484A" w:rsidRDefault="00D87A6B" w:rsidP="000E3E80">
      <w:pPr>
        <w:spacing w:after="0" w:line="480" w:lineRule="auto"/>
        <w:rPr>
          <w:rFonts w:ascii="Times New Roman" w:hAnsi="Times New Roman" w:cs="Times New Roman"/>
          <w:sz w:val="24"/>
          <w:szCs w:val="24"/>
          <w:lang w:val="en-US"/>
        </w:rPr>
      </w:pPr>
      <w:r w:rsidRPr="0012484A">
        <w:rPr>
          <w:rFonts w:ascii="Times New Roman" w:hAnsi="Times New Roman" w:cs="Times New Roman"/>
          <w:sz w:val="24"/>
          <w:szCs w:val="24"/>
          <w:lang w:val="en-US"/>
        </w:rPr>
        <w:t>No funding to declare</w:t>
      </w:r>
    </w:p>
    <w:p w14:paraId="396575AF" w14:textId="5CD57C03" w:rsidR="00F51A18" w:rsidRPr="0012484A" w:rsidRDefault="00F51A18" w:rsidP="000E3E80">
      <w:pPr>
        <w:spacing w:after="0" w:line="480" w:lineRule="auto"/>
        <w:rPr>
          <w:rFonts w:ascii="Times New Roman" w:hAnsi="Times New Roman" w:cs="Times New Roman"/>
          <w:sz w:val="24"/>
          <w:szCs w:val="24"/>
          <w:lang w:val="en-US"/>
        </w:rPr>
      </w:pPr>
      <w:r w:rsidRPr="0012484A">
        <w:rPr>
          <w:rFonts w:ascii="Times New Roman" w:hAnsi="Times New Roman" w:cs="Times New Roman"/>
          <w:sz w:val="24"/>
          <w:szCs w:val="24"/>
          <w:lang w:val="en-US"/>
        </w:rPr>
        <w:t>Word count:</w:t>
      </w:r>
      <w:r w:rsidR="007B1A8E" w:rsidRPr="0012484A">
        <w:rPr>
          <w:rFonts w:ascii="Times New Roman" w:hAnsi="Times New Roman" w:cs="Times New Roman"/>
          <w:sz w:val="24"/>
          <w:szCs w:val="24"/>
          <w:lang w:val="en-US"/>
        </w:rPr>
        <w:t xml:space="preserve"> </w:t>
      </w:r>
      <w:r w:rsidR="007C771E">
        <w:rPr>
          <w:rFonts w:ascii="Times New Roman" w:hAnsi="Times New Roman" w:cs="Times New Roman"/>
          <w:sz w:val="24"/>
          <w:szCs w:val="24"/>
          <w:lang w:val="en-US"/>
        </w:rPr>
        <w:t>32</w:t>
      </w:r>
      <w:r w:rsidR="004D0F2B">
        <w:rPr>
          <w:rFonts w:ascii="Times New Roman" w:hAnsi="Times New Roman" w:cs="Times New Roman"/>
          <w:sz w:val="24"/>
          <w:szCs w:val="24"/>
          <w:lang w:val="en-US"/>
        </w:rPr>
        <w:t>00</w:t>
      </w:r>
    </w:p>
    <w:p w14:paraId="1F0D904A" w14:textId="77777777" w:rsidR="00F51A18" w:rsidRPr="0012484A" w:rsidRDefault="00F51A18" w:rsidP="000E3E80">
      <w:pPr>
        <w:spacing w:after="0" w:line="480" w:lineRule="auto"/>
        <w:rPr>
          <w:rFonts w:ascii="Times New Roman" w:hAnsi="Times New Roman" w:cs="Times New Roman"/>
          <w:sz w:val="24"/>
          <w:szCs w:val="24"/>
          <w:lang w:val="en-US"/>
        </w:rPr>
      </w:pPr>
    </w:p>
    <w:p w14:paraId="3FB41F07" w14:textId="77777777" w:rsidR="002E3E92" w:rsidRPr="0012484A" w:rsidRDefault="002E3E92" w:rsidP="000E3E80">
      <w:pPr>
        <w:spacing w:after="0" w:line="480" w:lineRule="auto"/>
        <w:rPr>
          <w:rFonts w:ascii="Times New Roman" w:hAnsi="Times New Roman" w:cs="Times New Roman"/>
          <w:sz w:val="24"/>
          <w:szCs w:val="24"/>
          <w:lang w:val="en-US"/>
        </w:rPr>
      </w:pPr>
    </w:p>
    <w:p w14:paraId="350EED22" w14:textId="7D36794E" w:rsidR="002E3E92" w:rsidRPr="0012484A" w:rsidRDefault="007B1A8E" w:rsidP="000E3E80">
      <w:pPr>
        <w:spacing w:after="0" w:line="480" w:lineRule="auto"/>
        <w:rPr>
          <w:rFonts w:ascii="Times New Roman" w:hAnsi="Times New Roman" w:cs="Times New Roman"/>
          <w:b/>
          <w:bCs/>
          <w:sz w:val="24"/>
          <w:szCs w:val="24"/>
          <w:lang w:val="en-US"/>
        </w:rPr>
      </w:pPr>
      <w:r w:rsidRPr="0012484A">
        <w:rPr>
          <w:rFonts w:ascii="Times New Roman" w:hAnsi="Times New Roman" w:cs="Times New Roman"/>
          <w:b/>
          <w:bCs/>
          <w:sz w:val="24"/>
          <w:szCs w:val="24"/>
          <w:lang w:val="en-US"/>
        </w:rPr>
        <w:t>Running head: The scam</w:t>
      </w:r>
      <w:r w:rsidR="00425DE3">
        <w:rPr>
          <w:rFonts w:ascii="Times New Roman" w:hAnsi="Times New Roman" w:cs="Times New Roman"/>
          <w:b/>
          <w:bCs/>
          <w:sz w:val="24"/>
          <w:szCs w:val="24"/>
          <w:lang w:val="en-US"/>
        </w:rPr>
        <w:t>s</w:t>
      </w:r>
      <w:r w:rsidRPr="0012484A">
        <w:rPr>
          <w:rFonts w:ascii="Times New Roman" w:hAnsi="Times New Roman" w:cs="Times New Roman"/>
          <w:b/>
          <w:bCs/>
          <w:sz w:val="24"/>
          <w:szCs w:val="24"/>
          <w:lang w:val="en-US"/>
        </w:rPr>
        <w:t xml:space="preserve"> among us</w:t>
      </w:r>
    </w:p>
    <w:p w14:paraId="196FFCE9" w14:textId="77777777" w:rsidR="002E3E92" w:rsidRPr="0012484A" w:rsidRDefault="002E3E92" w:rsidP="000E3E80">
      <w:pPr>
        <w:spacing w:after="0" w:line="480" w:lineRule="auto"/>
        <w:rPr>
          <w:rFonts w:ascii="Times New Roman" w:hAnsi="Times New Roman" w:cs="Times New Roman"/>
          <w:sz w:val="24"/>
          <w:szCs w:val="24"/>
          <w:lang w:val="en-US"/>
        </w:rPr>
      </w:pPr>
    </w:p>
    <w:p w14:paraId="36913B85" w14:textId="77777777" w:rsidR="002E3E92" w:rsidRPr="0012484A" w:rsidRDefault="002E3E92" w:rsidP="000E3E80">
      <w:pPr>
        <w:spacing w:after="0" w:line="480" w:lineRule="auto"/>
        <w:rPr>
          <w:rFonts w:ascii="Times New Roman" w:hAnsi="Times New Roman" w:cs="Times New Roman"/>
          <w:sz w:val="24"/>
          <w:szCs w:val="24"/>
          <w:lang w:val="en-US"/>
        </w:rPr>
      </w:pPr>
    </w:p>
    <w:p w14:paraId="6A10C1E4" w14:textId="77777777" w:rsidR="002E3E92" w:rsidRPr="0012484A" w:rsidRDefault="002E3E92" w:rsidP="000E3E80">
      <w:pPr>
        <w:spacing w:after="0" w:line="480" w:lineRule="auto"/>
        <w:rPr>
          <w:rFonts w:ascii="Times New Roman" w:hAnsi="Times New Roman" w:cs="Times New Roman"/>
          <w:sz w:val="24"/>
          <w:szCs w:val="24"/>
          <w:lang w:val="en-US"/>
        </w:rPr>
      </w:pPr>
    </w:p>
    <w:p w14:paraId="1BF2DDB9" w14:textId="77777777" w:rsidR="002E3E92" w:rsidRPr="0012484A" w:rsidRDefault="002E3E92" w:rsidP="000E3E80">
      <w:pPr>
        <w:spacing w:after="0" w:line="480" w:lineRule="auto"/>
        <w:rPr>
          <w:rFonts w:ascii="Times New Roman" w:hAnsi="Times New Roman" w:cs="Times New Roman"/>
          <w:sz w:val="24"/>
          <w:szCs w:val="24"/>
          <w:lang w:val="en-US"/>
        </w:rPr>
      </w:pPr>
    </w:p>
    <w:p w14:paraId="320896A1" w14:textId="77777777" w:rsidR="007B1A8E" w:rsidRPr="0012484A" w:rsidRDefault="007B1A8E" w:rsidP="007B1A8E">
      <w:pPr>
        <w:spacing w:after="0" w:line="480" w:lineRule="auto"/>
        <w:jc w:val="center"/>
        <w:rPr>
          <w:rFonts w:ascii="Times New Roman" w:eastAsia="Times New Roman" w:hAnsi="Times New Roman" w:cs="Times New Roman"/>
          <w:b/>
          <w:bCs/>
          <w:sz w:val="24"/>
          <w:szCs w:val="24"/>
          <w:lang w:val="en-US" w:eastAsia="en-GB" w:bidi="he-IL"/>
        </w:rPr>
      </w:pPr>
      <w:r w:rsidRPr="0012484A">
        <w:rPr>
          <w:rFonts w:ascii="Times New Roman" w:eastAsia="Times New Roman" w:hAnsi="Times New Roman" w:cs="Times New Roman"/>
          <w:b/>
          <w:bCs/>
          <w:sz w:val="24"/>
          <w:szCs w:val="24"/>
          <w:lang w:val="en-US" w:eastAsia="en-GB" w:bidi="he-IL"/>
        </w:rPr>
        <w:lastRenderedPageBreak/>
        <w:t>Title page</w:t>
      </w:r>
    </w:p>
    <w:p w14:paraId="06D355F4" w14:textId="0D1495B7" w:rsidR="007B1A8E" w:rsidRPr="0012484A" w:rsidRDefault="007B1A8E" w:rsidP="007B1A8E">
      <w:pPr>
        <w:spacing w:after="0" w:line="480" w:lineRule="auto"/>
        <w:jc w:val="center"/>
        <w:rPr>
          <w:rFonts w:ascii="Times New Roman" w:hAnsi="Times New Roman" w:cs="Times New Roman"/>
          <w:b/>
          <w:bCs/>
          <w:sz w:val="24"/>
          <w:szCs w:val="24"/>
          <w:lang w:val="en-US"/>
        </w:rPr>
      </w:pPr>
      <w:r w:rsidRPr="0012484A">
        <w:rPr>
          <w:rFonts w:ascii="Times New Roman" w:hAnsi="Times New Roman" w:cs="Times New Roman"/>
          <w:b/>
          <w:bCs/>
          <w:sz w:val="24"/>
          <w:szCs w:val="24"/>
          <w:lang w:val="en-US"/>
        </w:rPr>
        <w:t>The scam</w:t>
      </w:r>
      <w:r w:rsidR="00404F67">
        <w:rPr>
          <w:rFonts w:ascii="Times New Roman" w:hAnsi="Times New Roman" w:cs="Times New Roman"/>
          <w:b/>
          <w:bCs/>
          <w:sz w:val="24"/>
          <w:szCs w:val="24"/>
          <w:lang w:val="en-US"/>
        </w:rPr>
        <w:t>s</w:t>
      </w:r>
      <w:r w:rsidRPr="0012484A">
        <w:rPr>
          <w:rFonts w:ascii="Times New Roman" w:hAnsi="Times New Roman" w:cs="Times New Roman"/>
          <w:b/>
          <w:bCs/>
          <w:sz w:val="24"/>
          <w:szCs w:val="24"/>
          <w:lang w:val="en-US"/>
        </w:rPr>
        <w:t xml:space="preserve"> among us: </w:t>
      </w:r>
      <w:r w:rsidR="00DE5D48" w:rsidRPr="0012484A">
        <w:rPr>
          <w:rFonts w:ascii="Times New Roman" w:hAnsi="Times New Roman" w:cs="Times New Roman"/>
          <w:b/>
          <w:bCs/>
          <w:sz w:val="24"/>
          <w:szCs w:val="24"/>
          <w:lang w:val="en-US"/>
        </w:rPr>
        <w:t>Who falls prey and why</w:t>
      </w:r>
    </w:p>
    <w:p w14:paraId="1B89815F" w14:textId="77777777" w:rsidR="007B1A8E" w:rsidRPr="0012484A" w:rsidRDefault="007B1A8E" w:rsidP="007B1A8E">
      <w:pPr>
        <w:spacing w:after="0" w:line="480" w:lineRule="auto"/>
        <w:jc w:val="center"/>
        <w:rPr>
          <w:rFonts w:ascii="Times New Roman" w:hAnsi="Times New Roman" w:cs="Times New Roman"/>
          <w:sz w:val="24"/>
          <w:szCs w:val="24"/>
          <w:lang w:val="en-US"/>
        </w:rPr>
      </w:pPr>
    </w:p>
    <w:p w14:paraId="17377313" w14:textId="749537C5" w:rsidR="007B1A8E" w:rsidRPr="0012484A" w:rsidRDefault="007B1A8E" w:rsidP="007B1A8E">
      <w:pPr>
        <w:spacing w:after="0" w:line="480" w:lineRule="auto"/>
        <w:jc w:val="center"/>
        <w:rPr>
          <w:rFonts w:ascii="Times New Roman" w:hAnsi="Times New Roman" w:cs="Times New Roman"/>
          <w:sz w:val="24"/>
          <w:szCs w:val="24"/>
          <w:vertAlign w:val="superscript"/>
          <w:lang w:val="en-US"/>
        </w:rPr>
      </w:pPr>
      <w:r w:rsidRPr="0012484A">
        <w:rPr>
          <w:rFonts w:ascii="Times New Roman" w:hAnsi="Times New Roman" w:cs="Times New Roman"/>
          <w:sz w:val="24"/>
          <w:szCs w:val="24"/>
          <w:lang w:val="en-US"/>
        </w:rPr>
        <w:t>Yaniv Hanoch</w:t>
      </w:r>
      <w:r w:rsidRPr="0012484A">
        <w:rPr>
          <w:rFonts w:ascii="Times New Roman" w:hAnsi="Times New Roman" w:cs="Times New Roman"/>
          <w:sz w:val="24"/>
          <w:szCs w:val="24"/>
          <w:vertAlign w:val="superscript"/>
          <w:lang w:val="en-US"/>
        </w:rPr>
        <w:t>1</w:t>
      </w:r>
      <w:r w:rsidRPr="0012484A">
        <w:rPr>
          <w:rFonts w:ascii="Times New Roman" w:hAnsi="Times New Roman" w:cs="Times New Roman"/>
          <w:sz w:val="24"/>
          <w:szCs w:val="24"/>
          <w:lang w:val="en-US"/>
        </w:rPr>
        <w:t xml:space="preserve"> and Stacey Wood</w:t>
      </w:r>
      <w:r w:rsidRPr="0012484A">
        <w:rPr>
          <w:rFonts w:ascii="Times New Roman" w:hAnsi="Times New Roman" w:cs="Times New Roman"/>
          <w:sz w:val="24"/>
          <w:szCs w:val="24"/>
          <w:vertAlign w:val="superscript"/>
          <w:lang w:val="en-US"/>
        </w:rPr>
        <w:t>2</w:t>
      </w:r>
    </w:p>
    <w:p w14:paraId="45465FBE" w14:textId="111A44F4" w:rsidR="007B1A8E" w:rsidRPr="0012484A" w:rsidRDefault="007B1A8E" w:rsidP="007B1A8E">
      <w:pPr>
        <w:spacing w:after="0" w:line="480" w:lineRule="auto"/>
        <w:jc w:val="center"/>
        <w:rPr>
          <w:rFonts w:ascii="Times New Roman" w:hAnsi="Times New Roman" w:cs="Times New Roman"/>
          <w:sz w:val="24"/>
          <w:szCs w:val="24"/>
          <w:lang w:val="en-US"/>
        </w:rPr>
      </w:pPr>
      <w:r w:rsidRPr="0012484A">
        <w:rPr>
          <w:rFonts w:ascii="Times New Roman" w:hAnsi="Times New Roman" w:cs="Times New Roman"/>
          <w:sz w:val="24"/>
          <w:szCs w:val="24"/>
          <w:lang w:val="en-US"/>
        </w:rPr>
        <w:t xml:space="preserve">1 </w:t>
      </w:r>
      <w:r w:rsidR="001E07ED" w:rsidRPr="0012484A">
        <w:rPr>
          <w:rFonts w:ascii="Times New Roman" w:hAnsi="Times New Roman" w:cs="Times New Roman"/>
          <w:sz w:val="24"/>
          <w:szCs w:val="24"/>
          <w:lang w:val="en-US"/>
        </w:rPr>
        <w:t>Southampton</w:t>
      </w:r>
      <w:r w:rsidRPr="0012484A">
        <w:rPr>
          <w:rFonts w:ascii="Times New Roman" w:hAnsi="Times New Roman" w:cs="Times New Roman"/>
          <w:sz w:val="24"/>
          <w:szCs w:val="24"/>
          <w:lang w:val="en-US"/>
        </w:rPr>
        <w:t xml:space="preserve"> Business School, University of Southampton</w:t>
      </w:r>
    </w:p>
    <w:p w14:paraId="37D3CC92" w14:textId="13B5D40D" w:rsidR="007B1A8E" w:rsidRPr="0012484A" w:rsidRDefault="007B1A8E" w:rsidP="007B1A8E">
      <w:pPr>
        <w:spacing w:after="0" w:line="480" w:lineRule="auto"/>
        <w:jc w:val="center"/>
        <w:rPr>
          <w:rFonts w:ascii="Times New Roman" w:hAnsi="Times New Roman" w:cs="Times New Roman"/>
          <w:sz w:val="24"/>
          <w:szCs w:val="24"/>
          <w:lang w:val="en-US"/>
        </w:rPr>
      </w:pPr>
      <w:r w:rsidRPr="0012484A">
        <w:rPr>
          <w:rFonts w:ascii="Times New Roman" w:hAnsi="Times New Roman" w:cs="Times New Roman"/>
          <w:sz w:val="24"/>
          <w:szCs w:val="24"/>
          <w:lang w:val="en-US"/>
        </w:rPr>
        <w:t>2 Department of Psychology, Scripps College</w:t>
      </w:r>
    </w:p>
    <w:p w14:paraId="049B7D95" w14:textId="0BCB7440" w:rsidR="007B1A8E" w:rsidRPr="0012484A" w:rsidRDefault="007B1A8E" w:rsidP="00000D77">
      <w:pPr>
        <w:spacing w:after="0" w:line="480" w:lineRule="auto"/>
        <w:rPr>
          <w:rFonts w:ascii="Times New Roman" w:eastAsia="Times New Roman" w:hAnsi="Times New Roman" w:cs="Times New Roman"/>
          <w:sz w:val="24"/>
          <w:szCs w:val="24"/>
          <w:lang w:val="en-US" w:eastAsia="en-GB" w:bidi="he-IL"/>
        </w:rPr>
      </w:pPr>
    </w:p>
    <w:p w14:paraId="52AA2F06" w14:textId="77777777" w:rsidR="004B5022" w:rsidRPr="0012484A" w:rsidRDefault="004B5022" w:rsidP="00D42D47">
      <w:pPr>
        <w:spacing w:after="0" w:line="480" w:lineRule="auto"/>
        <w:rPr>
          <w:rFonts w:ascii="Times New Roman" w:hAnsi="Times New Roman" w:cs="Times New Roman"/>
          <w:sz w:val="24"/>
          <w:szCs w:val="24"/>
          <w:lang w:val="en-US"/>
        </w:rPr>
      </w:pPr>
      <w:r w:rsidRPr="0012484A">
        <w:rPr>
          <w:rFonts w:ascii="Times New Roman" w:hAnsi="Times New Roman" w:cs="Times New Roman"/>
          <w:sz w:val="24"/>
          <w:szCs w:val="24"/>
          <w:lang w:val="en-US"/>
        </w:rPr>
        <w:t xml:space="preserve">Corresponding author: Yaniv Hanoch </w:t>
      </w:r>
    </w:p>
    <w:p w14:paraId="65DAE261" w14:textId="77777777" w:rsidR="004B5022" w:rsidRPr="0012484A" w:rsidRDefault="004B5022" w:rsidP="00D42D47">
      <w:pPr>
        <w:pStyle w:val="NormalWeb"/>
        <w:spacing w:before="0" w:beforeAutospacing="0" w:after="0" w:afterAutospacing="0" w:line="480" w:lineRule="auto"/>
        <w:rPr>
          <w:lang w:val="en-US"/>
        </w:rPr>
      </w:pPr>
      <w:r w:rsidRPr="0012484A">
        <w:rPr>
          <w:color w:val="000000"/>
          <w:lang w:val="en-US"/>
        </w:rPr>
        <w:t>Southampton Business School</w:t>
      </w:r>
    </w:p>
    <w:p w14:paraId="192B7DFB" w14:textId="77777777" w:rsidR="004B5022" w:rsidRPr="0012484A" w:rsidRDefault="004B5022" w:rsidP="00D42D47">
      <w:pPr>
        <w:pStyle w:val="NormalWeb"/>
        <w:spacing w:before="0" w:beforeAutospacing="0" w:after="0" w:afterAutospacing="0" w:line="480" w:lineRule="auto"/>
        <w:rPr>
          <w:lang w:val="en-US"/>
        </w:rPr>
      </w:pPr>
      <w:r w:rsidRPr="0012484A">
        <w:rPr>
          <w:color w:val="000000"/>
          <w:lang w:val="en-US"/>
        </w:rPr>
        <w:t>University of Southampton</w:t>
      </w:r>
    </w:p>
    <w:p w14:paraId="348CB863" w14:textId="77777777" w:rsidR="004B5022" w:rsidRPr="0012484A" w:rsidRDefault="004B5022" w:rsidP="00D42D47">
      <w:pPr>
        <w:pStyle w:val="NormalWeb"/>
        <w:spacing w:before="0" w:beforeAutospacing="0" w:after="0" w:afterAutospacing="0" w:line="480" w:lineRule="auto"/>
        <w:rPr>
          <w:lang w:val="en-US"/>
        </w:rPr>
      </w:pPr>
      <w:r w:rsidRPr="0012484A">
        <w:rPr>
          <w:color w:val="000000"/>
          <w:lang w:val="en-US"/>
        </w:rPr>
        <w:t xml:space="preserve">Room 3021, Building 2, </w:t>
      </w:r>
      <w:proofErr w:type="spellStart"/>
      <w:r w:rsidRPr="0012484A">
        <w:rPr>
          <w:color w:val="000000"/>
          <w:lang w:val="en-US"/>
        </w:rPr>
        <w:t>Highfield</w:t>
      </w:r>
      <w:proofErr w:type="spellEnd"/>
      <w:r w:rsidRPr="0012484A">
        <w:rPr>
          <w:color w:val="000000"/>
          <w:lang w:val="en-US"/>
        </w:rPr>
        <w:t xml:space="preserve"> Campus</w:t>
      </w:r>
    </w:p>
    <w:p w14:paraId="158A7C45" w14:textId="77777777" w:rsidR="004B5022" w:rsidRPr="0012484A" w:rsidRDefault="004B5022" w:rsidP="00D42D47">
      <w:pPr>
        <w:pStyle w:val="NormalWeb"/>
        <w:spacing w:before="0" w:beforeAutospacing="0" w:after="0" w:afterAutospacing="0" w:line="480" w:lineRule="auto"/>
        <w:rPr>
          <w:lang w:val="en-US"/>
        </w:rPr>
      </w:pPr>
      <w:r w:rsidRPr="0012484A">
        <w:rPr>
          <w:color w:val="000000"/>
          <w:lang w:val="en-US"/>
        </w:rPr>
        <w:t>Southampton SO17 1BJ</w:t>
      </w:r>
    </w:p>
    <w:p w14:paraId="26AB5517" w14:textId="77777777" w:rsidR="00565C8E" w:rsidRDefault="00565C8E" w:rsidP="00D42D47">
      <w:pPr>
        <w:pStyle w:val="NormalWeb"/>
        <w:spacing w:before="0" w:beforeAutospacing="0" w:after="0" w:afterAutospacing="0" w:line="480" w:lineRule="auto"/>
        <w:rPr>
          <w:color w:val="000000"/>
          <w:lang w:val="en-US"/>
        </w:rPr>
      </w:pPr>
      <w:r>
        <w:rPr>
          <w:color w:val="000000"/>
          <w:lang w:val="en-US"/>
        </w:rPr>
        <w:t>England</w:t>
      </w:r>
    </w:p>
    <w:p w14:paraId="7CCE0F6C" w14:textId="581B341E" w:rsidR="004B5022" w:rsidRPr="0012484A" w:rsidRDefault="004B5022" w:rsidP="00D42D47">
      <w:pPr>
        <w:pStyle w:val="NormalWeb"/>
        <w:spacing w:before="0" w:beforeAutospacing="0" w:after="0" w:afterAutospacing="0" w:line="480" w:lineRule="auto"/>
        <w:rPr>
          <w:lang w:val="en-US"/>
        </w:rPr>
      </w:pPr>
      <w:r w:rsidRPr="0012484A">
        <w:rPr>
          <w:color w:val="000000"/>
          <w:lang w:val="en-US"/>
        </w:rPr>
        <w:t>Tel: +44 (0)23 8059 9629</w:t>
      </w:r>
    </w:p>
    <w:p w14:paraId="08329075" w14:textId="77777777" w:rsidR="004B5022" w:rsidRPr="0012484A" w:rsidRDefault="004B5022" w:rsidP="00D42D47">
      <w:pPr>
        <w:spacing w:after="0" w:line="480" w:lineRule="auto"/>
        <w:rPr>
          <w:rFonts w:ascii="Times New Roman" w:hAnsi="Times New Roman" w:cs="Times New Roman"/>
          <w:sz w:val="24"/>
          <w:szCs w:val="24"/>
          <w:lang w:val="en-US"/>
        </w:rPr>
      </w:pPr>
      <w:r w:rsidRPr="0012484A">
        <w:rPr>
          <w:rFonts w:ascii="Times New Roman" w:hAnsi="Times New Roman" w:cs="Times New Roman"/>
          <w:sz w:val="24"/>
          <w:szCs w:val="24"/>
          <w:lang w:val="en-US"/>
        </w:rPr>
        <w:t xml:space="preserve">E-mail: </w:t>
      </w:r>
      <w:hyperlink r:id="rId9" w:history="1">
        <w:r w:rsidRPr="0012484A">
          <w:rPr>
            <w:rStyle w:val="Hyperlink"/>
            <w:rFonts w:ascii="Times New Roman" w:hAnsi="Times New Roman" w:cs="Times New Roman"/>
            <w:sz w:val="24"/>
            <w:szCs w:val="24"/>
            <w:lang w:val="en-US"/>
          </w:rPr>
          <w:t>y.hanoch@soton.ac.uk</w:t>
        </w:r>
      </w:hyperlink>
    </w:p>
    <w:p w14:paraId="16DC937A" w14:textId="1DBD8F52" w:rsidR="004B5022" w:rsidRPr="0012484A" w:rsidRDefault="00D87A6B" w:rsidP="00D42D47">
      <w:pPr>
        <w:spacing w:after="0" w:line="480" w:lineRule="auto"/>
        <w:rPr>
          <w:rFonts w:ascii="Times New Roman" w:hAnsi="Times New Roman" w:cs="Times New Roman"/>
          <w:sz w:val="24"/>
          <w:szCs w:val="24"/>
          <w:lang w:val="en-US"/>
        </w:rPr>
      </w:pPr>
      <w:r w:rsidRPr="0012484A">
        <w:rPr>
          <w:rFonts w:ascii="Times New Roman" w:hAnsi="Times New Roman" w:cs="Times New Roman"/>
          <w:sz w:val="24"/>
          <w:szCs w:val="24"/>
          <w:lang w:val="en-US"/>
        </w:rPr>
        <w:t xml:space="preserve">Yaniv Hanoch </w:t>
      </w:r>
      <w:r w:rsidR="004B5022" w:rsidRPr="0012484A">
        <w:rPr>
          <w:rFonts w:ascii="Times New Roman" w:hAnsi="Times New Roman" w:cs="Times New Roman"/>
          <w:sz w:val="24"/>
          <w:szCs w:val="24"/>
          <w:lang w:val="en-US"/>
        </w:rPr>
        <w:t>ORCID</w:t>
      </w:r>
      <w:r w:rsidRPr="0012484A">
        <w:rPr>
          <w:rFonts w:ascii="Times New Roman" w:hAnsi="Times New Roman" w:cs="Times New Roman"/>
          <w:sz w:val="24"/>
          <w:szCs w:val="24"/>
          <w:lang w:val="en-US"/>
        </w:rPr>
        <w:t xml:space="preserve"> id: https://orcid.org/0000-0001-9453-4588</w:t>
      </w:r>
    </w:p>
    <w:p w14:paraId="7997F857" w14:textId="77777777" w:rsidR="007B1A8E" w:rsidRPr="0012484A" w:rsidRDefault="007B1A8E" w:rsidP="007B1A8E">
      <w:pPr>
        <w:spacing w:after="0" w:line="480" w:lineRule="auto"/>
        <w:rPr>
          <w:rFonts w:ascii="Times New Roman" w:hAnsi="Times New Roman" w:cs="Times New Roman"/>
          <w:sz w:val="24"/>
          <w:szCs w:val="24"/>
          <w:lang w:val="en-US"/>
        </w:rPr>
      </w:pPr>
    </w:p>
    <w:p w14:paraId="561F131F" w14:textId="25E83792" w:rsidR="007B1A8E" w:rsidRPr="0012484A" w:rsidRDefault="007B1A8E" w:rsidP="007B1A8E">
      <w:pPr>
        <w:spacing w:after="0" w:line="480" w:lineRule="auto"/>
        <w:rPr>
          <w:rFonts w:ascii="Times New Roman" w:hAnsi="Times New Roman" w:cs="Times New Roman"/>
          <w:sz w:val="24"/>
          <w:szCs w:val="24"/>
          <w:lang w:val="en-US"/>
        </w:rPr>
      </w:pPr>
      <w:r w:rsidRPr="0012484A">
        <w:rPr>
          <w:rFonts w:ascii="Times New Roman" w:hAnsi="Times New Roman" w:cs="Times New Roman"/>
          <w:sz w:val="24"/>
          <w:szCs w:val="24"/>
          <w:lang w:val="en-US"/>
        </w:rPr>
        <w:t>Author note: The authors declare that there are no potential conflicts of interest w</w:t>
      </w:r>
      <w:r w:rsidR="00CD477E" w:rsidRPr="0012484A">
        <w:rPr>
          <w:rFonts w:ascii="Times New Roman" w:hAnsi="Times New Roman" w:cs="Times New Roman"/>
          <w:sz w:val="24"/>
          <w:szCs w:val="24"/>
          <w:lang w:val="en-US"/>
        </w:rPr>
        <w:t>i</w:t>
      </w:r>
      <w:r w:rsidRPr="0012484A">
        <w:rPr>
          <w:rFonts w:ascii="Times New Roman" w:hAnsi="Times New Roman" w:cs="Times New Roman"/>
          <w:sz w:val="24"/>
          <w:szCs w:val="24"/>
          <w:lang w:val="en-US"/>
        </w:rPr>
        <w:t>th respect to the research, authorship, and/or publication of this article.</w:t>
      </w:r>
    </w:p>
    <w:p w14:paraId="7D1AC77E" w14:textId="77777777" w:rsidR="00D87A6B" w:rsidRPr="0012484A" w:rsidRDefault="00D87A6B" w:rsidP="00D87A6B">
      <w:pPr>
        <w:spacing w:after="0" w:line="480" w:lineRule="auto"/>
        <w:rPr>
          <w:rFonts w:ascii="Times New Roman" w:hAnsi="Times New Roman" w:cs="Times New Roman"/>
          <w:sz w:val="24"/>
          <w:szCs w:val="24"/>
          <w:lang w:val="en-US"/>
        </w:rPr>
      </w:pPr>
      <w:r w:rsidRPr="0012484A">
        <w:rPr>
          <w:rFonts w:ascii="Times New Roman" w:hAnsi="Times New Roman" w:cs="Times New Roman"/>
          <w:sz w:val="24"/>
          <w:szCs w:val="24"/>
          <w:lang w:val="en-US"/>
        </w:rPr>
        <w:t>Funding</w:t>
      </w:r>
    </w:p>
    <w:p w14:paraId="07642D94" w14:textId="77777777" w:rsidR="00D87A6B" w:rsidRPr="0012484A" w:rsidRDefault="00D87A6B" w:rsidP="00D87A6B">
      <w:pPr>
        <w:spacing w:after="0" w:line="480" w:lineRule="auto"/>
        <w:rPr>
          <w:rFonts w:ascii="Times New Roman" w:hAnsi="Times New Roman" w:cs="Times New Roman"/>
          <w:sz w:val="24"/>
          <w:szCs w:val="24"/>
          <w:lang w:val="en-US"/>
        </w:rPr>
      </w:pPr>
      <w:r w:rsidRPr="0012484A">
        <w:rPr>
          <w:rFonts w:ascii="Times New Roman" w:hAnsi="Times New Roman" w:cs="Times New Roman"/>
          <w:sz w:val="24"/>
          <w:szCs w:val="24"/>
          <w:lang w:val="en-US"/>
        </w:rPr>
        <w:t>No funding to declare</w:t>
      </w:r>
    </w:p>
    <w:p w14:paraId="012D6D4C" w14:textId="77777777" w:rsidR="007B1A8E" w:rsidRPr="0012484A" w:rsidRDefault="007B1A8E" w:rsidP="007B1A8E">
      <w:pPr>
        <w:spacing w:after="0" w:line="480" w:lineRule="auto"/>
        <w:rPr>
          <w:rFonts w:ascii="Times New Roman" w:hAnsi="Times New Roman" w:cs="Times New Roman"/>
          <w:sz w:val="24"/>
          <w:szCs w:val="24"/>
          <w:lang w:val="en-US"/>
        </w:rPr>
      </w:pPr>
    </w:p>
    <w:p w14:paraId="46C6B8B4" w14:textId="534437FF" w:rsidR="007B1A8E" w:rsidRPr="0012484A" w:rsidRDefault="007B1A8E" w:rsidP="007B1A8E">
      <w:pPr>
        <w:spacing w:after="0" w:line="480" w:lineRule="auto"/>
        <w:rPr>
          <w:rFonts w:ascii="Times New Roman" w:hAnsi="Times New Roman" w:cs="Times New Roman"/>
          <w:sz w:val="24"/>
          <w:szCs w:val="24"/>
          <w:lang w:val="en-US"/>
        </w:rPr>
      </w:pPr>
      <w:r w:rsidRPr="0012484A">
        <w:rPr>
          <w:rFonts w:ascii="Times New Roman" w:hAnsi="Times New Roman" w:cs="Times New Roman"/>
          <w:sz w:val="24"/>
          <w:szCs w:val="24"/>
          <w:lang w:val="en-US"/>
        </w:rPr>
        <w:t xml:space="preserve">Word count: </w:t>
      </w:r>
      <w:r w:rsidR="00EC4B1B">
        <w:rPr>
          <w:rFonts w:ascii="Times New Roman" w:hAnsi="Times New Roman" w:cs="Times New Roman"/>
          <w:sz w:val="24"/>
          <w:szCs w:val="24"/>
          <w:lang w:val="en-US"/>
        </w:rPr>
        <w:t>32</w:t>
      </w:r>
      <w:r w:rsidR="00BF4353">
        <w:rPr>
          <w:rFonts w:ascii="Times New Roman" w:hAnsi="Times New Roman" w:cs="Times New Roman"/>
          <w:sz w:val="24"/>
          <w:szCs w:val="24"/>
          <w:lang w:val="en-US"/>
        </w:rPr>
        <w:t>00</w:t>
      </w:r>
    </w:p>
    <w:p w14:paraId="50A89ECB" w14:textId="77777777" w:rsidR="007B1A8E" w:rsidRPr="0012484A" w:rsidRDefault="007B1A8E" w:rsidP="007B1A8E">
      <w:pPr>
        <w:spacing w:after="0" w:line="480" w:lineRule="auto"/>
        <w:rPr>
          <w:rFonts w:ascii="Times New Roman" w:hAnsi="Times New Roman" w:cs="Times New Roman"/>
          <w:sz w:val="24"/>
          <w:szCs w:val="24"/>
          <w:lang w:val="en-US"/>
        </w:rPr>
      </w:pPr>
    </w:p>
    <w:p w14:paraId="18C1AF90" w14:textId="77777777" w:rsidR="007B1A8E" w:rsidRPr="0012484A" w:rsidRDefault="007B1A8E" w:rsidP="00000D77">
      <w:pPr>
        <w:spacing w:after="0" w:line="480" w:lineRule="auto"/>
        <w:rPr>
          <w:rFonts w:ascii="Times New Roman" w:eastAsia="Times New Roman" w:hAnsi="Times New Roman" w:cs="Times New Roman"/>
          <w:sz w:val="24"/>
          <w:szCs w:val="24"/>
          <w:lang w:val="en-US" w:eastAsia="en-GB" w:bidi="he-IL"/>
        </w:rPr>
      </w:pPr>
    </w:p>
    <w:p w14:paraId="7002D396" w14:textId="3B0B7F04" w:rsidR="007B1A8E" w:rsidRPr="0012484A" w:rsidRDefault="007B1A8E" w:rsidP="007B1A8E">
      <w:pPr>
        <w:spacing w:after="0" w:line="480" w:lineRule="auto"/>
        <w:rPr>
          <w:rFonts w:ascii="Times New Roman" w:hAnsi="Times New Roman" w:cs="Times New Roman"/>
          <w:b/>
          <w:bCs/>
          <w:sz w:val="24"/>
          <w:szCs w:val="24"/>
          <w:lang w:val="en-US"/>
        </w:rPr>
      </w:pPr>
      <w:r w:rsidRPr="0012484A">
        <w:rPr>
          <w:rFonts w:ascii="Times New Roman" w:hAnsi="Times New Roman" w:cs="Times New Roman"/>
          <w:b/>
          <w:bCs/>
          <w:sz w:val="24"/>
          <w:szCs w:val="24"/>
          <w:lang w:val="en-US"/>
        </w:rPr>
        <w:lastRenderedPageBreak/>
        <w:t>Running head: The scam</w:t>
      </w:r>
      <w:r w:rsidR="006B2F90">
        <w:rPr>
          <w:rFonts w:ascii="Times New Roman" w:hAnsi="Times New Roman" w:cs="Times New Roman"/>
          <w:b/>
          <w:bCs/>
          <w:sz w:val="24"/>
          <w:szCs w:val="24"/>
          <w:lang w:val="en-US"/>
        </w:rPr>
        <w:t>s</w:t>
      </w:r>
      <w:r w:rsidRPr="0012484A">
        <w:rPr>
          <w:rFonts w:ascii="Times New Roman" w:hAnsi="Times New Roman" w:cs="Times New Roman"/>
          <w:b/>
          <w:bCs/>
          <w:sz w:val="24"/>
          <w:szCs w:val="24"/>
          <w:lang w:val="en-US"/>
        </w:rPr>
        <w:t xml:space="preserve"> among us</w:t>
      </w:r>
    </w:p>
    <w:p w14:paraId="26213376" w14:textId="45740F15" w:rsidR="00F51A18" w:rsidRPr="0012484A" w:rsidRDefault="00F51A18" w:rsidP="0034356D">
      <w:pPr>
        <w:spacing w:after="0" w:line="480" w:lineRule="auto"/>
        <w:jc w:val="center"/>
        <w:rPr>
          <w:rFonts w:ascii="Times New Roman" w:eastAsia="Times New Roman" w:hAnsi="Times New Roman" w:cs="Times New Roman"/>
          <w:b/>
          <w:bCs/>
          <w:sz w:val="24"/>
          <w:szCs w:val="24"/>
          <w:lang w:val="en-US" w:eastAsia="en-GB" w:bidi="he-IL"/>
        </w:rPr>
      </w:pPr>
      <w:r w:rsidRPr="0012484A">
        <w:rPr>
          <w:rFonts w:ascii="Times New Roman" w:eastAsia="Times New Roman" w:hAnsi="Times New Roman" w:cs="Times New Roman"/>
          <w:b/>
          <w:bCs/>
          <w:sz w:val="24"/>
          <w:szCs w:val="24"/>
          <w:lang w:val="en-US" w:eastAsia="en-GB" w:bidi="he-IL"/>
        </w:rPr>
        <w:t>Abstract</w:t>
      </w:r>
    </w:p>
    <w:p w14:paraId="0EF51F8F" w14:textId="76C38C98" w:rsidR="00F51A18" w:rsidRPr="0012484A" w:rsidRDefault="00CD477E" w:rsidP="00000D77">
      <w:pPr>
        <w:spacing w:after="0" w:line="480" w:lineRule="auto"/>
        <w:rPr>
          <w:rFonts w:ascii="Times New Roman" w:eastAsia="Times New Roman" w:hAnsi="Times New Roman" w:cs="Times New Roman"/>
          <w:sz w:val="24"/>
          <w:szCs w:val="24"/>
          <w:lang w:val="en-US" w:eastAsia="en-GB" w:bidi="he-IL"/>
        </w:rPr>
      </w:pPr>
      <w:r w:rsidRPr="0012484A">
        <w:rPr>
          <w:rFonts w:ascii="Times New Roman" w:eastAsia="Times New Roman" w:hAnsi="Times New Roman" w:cs="Times New Roman"/>
          <w:sz w:val="24"/>
          <w:szCs w:val="24"/>
          <w:lang w:val="en-US" w:eastAsia="en-GB" w:bidi="he-IL"/>
        </w:rPr>
        <w:t xml:space="preserve">Not a week goes by without </w:t>
      </w:r>
      <w:r w:rsidR="00EA0550" w:rsidRPr="0012484A">
        <w:rPr>
          <w:rFonts w:ascii="Times New Roman" w:eastAsia="Times New Roman" w:hAnsi="Times New Roman" w:cs="Times New Roman"/>
          <w:sz w:val="24"/>
          <w:szCs w:val="24"/>
          <w:lang w:val="en-US" w:eastAsia="en-GB" w:bidi="he-IL"/>
        </w:rPr>
        <w:t>stor</w:t>
      </w:r>
      <w:r w:rsidR="004407EE" w:rsidRPr="0012484A">
        <w:rPr>
          <w:rFonts w:ascii="Times New Roman" w:eastAsia="Times New Roman" w:hAnsi="Times New Roman" w:cs="Times New Roman"/>
          <w:sz w:val="24"/>
          <w:szCs w:val="24"/>
          <w:lang w:val="en-US" w:eastAsia="en-GB" w:bidi="he-IL"/>
        </w:rPr>
        <w:t>ies</w:t>
      </w:r>
      <w:r w:rsidR="00EA0550" w:rsidRPr="0012484A">
        <w:rPr>
          <w:rFonts w:ascii="Times New Roman" w:eastAsia="Times New Roman" w:hAnsi="Times New Roman" w:cs="Times New Roman"/>
          <w:sz w:val="24"/>
          <w:szCs w:val="24"/>
          <w:lang w:val="en-US" w:eastAsia="en-GB" w:bidi="he-IL"/>
        </w:rPr>
        <w:t xml:space="preserve"> </w:t>
      </w:r>
      <w:r w:rsidRPr="0012484A">
        <w:rPr>
          <w:rFonts w:ascii="Times New Roman" w:eastAsia="Times New Roman" w:hAnsi="Times New Roman" w:cs="Times New Roman"/>
          <w:sz w:val="24"/>
          <w:szCs w:val="24"/>
          <w:lang w:val="en-US" w:eastAsia="en-GB" w:bidi="he-IL"/>
        </w:rPr>
        <w:t>about scams</w:t>
      </w:r>
      <w:r w:rsidR="004407EE" w:rsidRPr="0012484A">
        <w:rPr>
          <w:rFonts w:ascii="Times New Roman" w:eastAsia="Times New Roman" w:hAnsi="Times New Roman" w:cs="Times New Roman"/>
          <w:sz w:val="24"/>
          <w:szCs w:val="24"/>
          <w:lang w:val="en-US" w:eastAsia="en-GB" w:bidi="he-IL"/>
        </w:rPr>
        <w:t xml:space="preserve"> appearing in popular media outlets</w:t>
      </w:r>
      <w:r w:rsidRPr="0012484A">
        <w:rPr>
          <w:rFonts w:ascii="Times New Roman" w:eastAsia="Times New Roman" w:hAnsi="Times New Roman" w:cs="Times New Roman"/>
          <w:sz w:val="24"/>
          <w:szCs w:val="24"/>
          <w:lang w:val="en-US" w:eastAsia="en-GB" w:bidi="he-IL"/>
        </w:rPr>
        <w:t>.</w:t>
      </w:r>
      <w:r w:rsidR="00EA0550" w:rsidRPr="0012484A">
        <w:rPr>
          <w:rFonts w:ascii="Times New Roman" w:eastAsia="Times New Roman" w:hAnsi="Times New Roman" w:cs="Times New Roman"/>
          <w:sz w:val="24"/>
          <w:szCs w:val="24"/>
          <w:lang w:val="en-US" w:eastAsia="en-GB" w:bidi="he-IL"/>
        </w:rPr>
        <w:t xml:space="preserve"> </w:t>
      </w:r>
      <w:r w:rsidR="00383A7A" w:rsidRPr="0012484A">
        <w:rPr>
          <w:rFonts w:ascii="Times New Roman" w:eastAsia="Times New Roman" w:hAnsi="Times New Roman" w:cs="Times New Roman"/>
          <w:sz w:val="24"/>
          <w:szCs w:val="24"/>
          <w:lang w:val="en-US" w:eastAsia="en-GB" w:bidi="he-IL"/>
        </w:rPr>
        <w:t xml:space="preserve">Given the ease </w:t>
      </w:r>
      <w:r w:rsidR="00E72579" w:rsidRPr="0012484A">
        <w:rPr>
          <w:rFonts w:ascii="Times New Roman" w:eastAsia="Times New Roman" w:hAnsi="Times New Roman" w:cs="Times New Roman"/>
          <w:sz w:val="24"/>
          <w:szCs w:val="24"/>
          <w:lang w:val="en-US" w:eastAsia="en-GB" w:bidi="he-IL"/>
        </w:rPr>
        <w:t xml:space="preserve">with </w:t>
      </w:r>
      <w:r w:rsidR="00383A7A" w:rsidRPr="0012484A">
        <w:rPr>
          <w:rFonts w:ascii="Times New Roman" w:eastAsia="Times New Roman" w:hAnsi="Times New Roman" w:cs="Times New Roman"/>
          <w:sz w:val="24"/>
          <w:szCs w:val="24"/>
          <w:lang w:val="en-US" w:eastAsia="en-GB" w:bidi="he-IL"/>
        </w:rPr>
        <w:t>which scams can be circulated, they</w:t>
      </w:r>
      <w:r w:rsidR="00EA0550" w:rsidRPr="0012484A">
        <w:rPr>
          <w:rFonts w:ascii="Times New Roman" w:eastAsia="Times New Roman" w:hAnsi="Times New Roman" w:cs="Times New Roman"/>
          <w:sz w:val="24"/>
          <w:szCs w:val="24"/>
          <w:lang w:val="en-US" w:eastAsia="en-GB" w:bidi="he-IL"/>
        </w:rPr>
        <w:t xml:space="preserve"> have become one of the most common crimes </w:t>
      </w:r>
      <w:r w:rsidR="00F33BA2" w:rsidRPr="0012484A">
        <w:rPr>
          <w:rFonts w:ascii="Times New Roman" w:eastAsia="Times New Roman" w:hAnsi="Times New Roman" w:cs="Times New Roman"/>
          <w:sz w:val="24"/>
          <w:szCs w:val="24"/>
          <w:lang w:val="en-US" w:eastAsia="en-GB" w:bidi="he-IL"/>
        </w:rPr>
        <w:t>globally</w:t>
      </w:r>
      <w:r w:rsidR="00EA0550" w:rsidRPr="0012484A">
        <w:rPr>
          <w:rFonts w:ascii="Times New Roman" w:eastAsia="Times New Roman" w:hAnsi="Times New Roman" w:cs="Times New Roman"/>
          <w:sz w:val="24"/>
          <w:szCs w:val="24"/>
          <w:lang w:val="en-US" w:eastAsia="en-GB" w:bidi="he-IL"/>
        </w:rPr>
        <w:t>, inflicting high emotional, financial, and psychological toll</w:t>
      </w:r>
      <w:r w:rsidR="00F9486A" w:rsidRPr="0012484A">
        <w:rPr>
          <w:rFonts w:ascii="Times New Roman" w:eastAsia="Times New Roman" w:hAnsi="Times New Roman" w:cs="Times New Roman"/>
          <w:sz w:val="24"/>
          <w:szCs w:val="24"/>
          <w:lang w:val="en-US" w:eastAsia="en-GB" w:bidi="he-IL"/>
        </w:rPr>
        <w:t>s</w:t>
      </w:r>
      <w:r w:rsidR="00EA0550" w:rsidRPr="0012484A">
        <w:rPr>
          <w:rFonts w:ascii="Times New Roman" w:eastAsia="Times New Roman" w:hAnsi="Times New Roman" w:cs="Times New Roman"/>
          <w:sz w:val="24"/>
          <w:szCs w:val="24"/>
          <w:lang w:val="en-US" w:eastAsia="en-GB" w:bidi="he-IL"/>
        </w:rPr>
        <w:t xml:space="preserve"> on millions of </w:t>
      </w:r>
      <w:r w:rsidR="00DC6BC5">
        <w:rPr>
          <w:rFonts w:ascii="Times New Roman" w:eastAsia="Times New Roman" w:hAnsi="Times New Roman" w:cs="Times New Roman"/>
          <w:sz w:val="24"/>
          <w:szCs w:val="24"/>
          <w:lang w:val="en-US" w:eastAsia="en-GB" w:bidi="he-IL"/>
        </w:rPr>
        <w:t>individuals</w:t>
      </w:r>
      <w:r w:rsidR="00EA0550" w:rsidRPr="0012484A">
        <w:rPr>
          <w:rFonts w:ascii="Times New Roman" w:eastAsia="Times New Roman" w:hAnsi="Times New Roman" w:cs="Times New Roman"/>
          <w:sz w:val="24"/>
          <w:szCs w:val="24"/>
          <w:lang w:val="en-US" w:eastAsia="en-GB" w:bidi="he-IL"/>
        </w:rPr>
        <w:t>.</w:t>
      </w:r>
      <w:r w:rsidRPr="0012484A">
        <w:rPr>
          <w:rFonts w:ascii="Times New Roman" w:eastAsia="Times New Roman" w:hAnsi="Times New Roman" w:cs="Times New Roman"/>
          <w:sz w:val="24"/>
          <w:szCs w:val="24"/>
          <w:lang w:val="en-US" w:eastAsia="en-GB" w:bidi="he-IL"/>
        </w:rPr>
        <w:t xml:space="preserve"> </w:t>
      </w:r>
      <w:r w:rsidR="007B1A8E" w:rsidRPr="0012484A">
        <w:rPr>
          <w:rFonts w:ascii="Times New Roman" w:eastAsia="Times New Roman" w:hAnsi="Times New Roman" w:cs="Times New Roman"/>
          <w:sz w:val="24"/>
          <w:szCs w:val="24"/>
          <w:lang w:val="en-US" w:eastAsia="en-GB" w:bidi="he-IL"/>
        </w:rPr>
        <w:t xml:space="preserve">Despite </w:t>
      </w:r>
      <w:r w:rsidR="001E07ED" w:rsidRPr="0012484A">
        <w:rPr>
          <w:rFonts w:ascii="Times New Roman" w:eastAsia="Times New Roman" w:hAnsi="Times New Roman" w:cs="Times New Roman"/>
          <w:sz w:val="24"/>
          <w:szCs w:val="24"/>
          <w:lang w:val="en-US" w:eastAsia="en-GB" w:bidi="he-IL"/>
        </w:rPr>
        <w:t xml:space="preserve">their profound and pervasive </w:t>
      </w:r>
      <w:r w:rsidR="007B1A8E" w:rsidRPr="0012484A">
        <w:rPr>
          <w:rFonts w:ascii="Times New Roman" w:eastAsia="Times New Roman" w:hAnsi="Times New Roman" w:cs="Times New Roman"/>
          <w:sz w:val="24"/>
          <w:szCs w:val="24"/>
          <w:lang w:val="en-US" w:eastAsia="en-GB" w:bidi="he-IL"/>
        </w:rPr>
        <w:t xml:space="preserve">impact, </w:t>
      </w:r>
      <w:r w:rsidR="0034356D" w:rsidRPr="0012484A">
        <w:rPr>
          <w:rFonts w:ascii="Times New Roman" w:eastAsia="Times New Roman" w:hAnsi="Times New Roman" w:cs="Times New Roman"/>
          <w:sz w:val="24"/>
          <w:szCs w:val="24"/>
          <w:lang w:val="en-US" w:eastAsia="en-GB" w:bidi="he-IL"/>
        </w:rPr>
        <w:t xml:space="preserve">we know relatively little </w:t>
      </w:r>
      <w:r w:rsidR="00E72579" w:rsidRPr="0012484A">
        <w:rPr>
          <w:rFonts w:ascii="Times New Roman" w:eastAsia="Times New Roman" w:hAnsi="Times New Roman" w:cs="Times New Roman"/>
          <w:sz w:val="24"/>
          <w:szCs w:val="24"/>
          <w:lang w:val="en-US" w:eastAsia="en-GB" w:bidi="he-IL"/>
        </w:rPr>
        <w:t>about</w:t>
      </w:r>
      <w:r w:rsidR="00A30023" w:rsidRPr="0012484A">
        <w:rPr>
          <w:rFonts w:ascii="Times New Roman" w:eastAsia="Times New Roman" w:hAnsi="Times New Roman" w:cs="Times New Roman"/>
          <w:sz w:val="24"/>
          <w:szCs w:val="24"/>
          <w:lang w:val="en-US" w:eastAsia="en-GB" w:bidi="he-IL"/>
        </w:rPr>
        <w:t xml:space="preserve"> </w:t>
      </w:r>
      <w:r w:rsidR="0034356D" w:rsidRPr="0012484A">
        <w:rPr>
          <w:rFonts w:ascii="Times New Roman" w:eastAsia="Times New Roman" w:hAnsi="Times New Roman" w:cs="Times New Roman"/>
          <w:sz w:val="24"/>
          <w:szCs w:val="24"/>
          <w:lang w:val="en-US" w:eastAsia="en-GB" w:bidi="he-IL"/>
        </w:rPr>
        <w:t xml:space="preserve">why some individuals fall victim </w:t>
      </w:r>
      <w:r w:rsidR="000F2378" w:rsidRPr="0012484A">
        <w:rPr>
          <w:rFonts w:ascii="Times New Roman" w:eastAsia="Times New Roman" w:hAnsi="Times New Roman" w:cs="Times New Roman"/>
          <w:sz w:val="24"/>
          <w:szCs w:val="24"/>
          <w:lang w:val="en-US" w:eastAsia="en-GB" w:bidi="he-IL"/>
        </w:rPr>
        <w:t xml:space="preserve">to scams </w:t>
      </w:r>
      <w:r w:rsidR="0034356D" w:rsidRPr="0012484A">
        <w:rPr>
          <w:rFonts w:ascii="Times New Roman" w:eastAsia="Times New Roman" w:hAnsi="Times New Roman" w:cs="Times New Roman"/>
          <w:sz w:val="24"/>
          <w:szCs w:val="24"/>
          <w:lang w:val="en-US" w:eastAsia="en-GB" w:bidi="he-IL"/>
        </w:rPr>
        <w:t xml:space="preserve">while others remain </w:t>
      </w:r>
      <w:r w:rsidR="005E6781" w:rsidRPr="0012484A">
        <w:rPr>
          <w:rFonts w:ascii="Times New Roman" w:eastAsia="Times New Roman" w:hAnsi="Times New Roman" w:cs="Times New Roman"/>
          <w:sz w:val="24"/>
          <w:szCs w:val="24"/>
          <w:lang w:val="en-US" w:eastAsia="en-GB" w:bidi="he-IL"/>
        </w:rPr>
        <w:t>immune</w:t>
      </w:r>
      <w:r w:rsidR="00E72579" w:rsidRPr="0012484A">
        <w:rPr>
          <w:rFonts w:ascii="Times New Roman" w:eastAsia="Times New Roman" w:hAnsi="Times New Roman" w:cs="Times New Roman"/>
          <w:sz w:val="24"/>
          <w:szCs w:val="24"/>
          <w:lang w:val="en-US" w:eastAsia="en-GB" w:bidi="he-IL"/>
        </w:rPr>
        <w:t xml:space="preserve"> to</w:t>
      </w:r>
      <w:r w:rsidR="00383A7A" w:rsidRPr="0012484A">
        <w:rPr>
          <w:rFonts w:ascii="Times New Roman" w:eastAsia="Times New Roman" w:hAnsi="Times New Roman" w:cs="Times New Roman"/>
          <w:sz w:val="24"/>
          <w:szCs w:val="24"/>
          <w:lang w:val="en-US" w:eastAsia="en-GB" w:bidi="he-IL"/>
        </w:rPr>
        <w:t xml:space="preserve"> the techniques utilized by scammers to lure potential victims. </w:t>
      </w:r>
      <w:r w:rsidR="00771DBD">
        <w:rPr>
          <w:rFonts w:ascii="Times New Roman" w:eastAsia="Times New Roman" w:hAnsi="Times New Roman" w:cs="Times New Roman"/>
          <w:sz w:val="24"/>
          <w:szCs w:val="24"/>
          <w:lang w:val="en-US" w:eastAsia="en-GB" w:bidi="he-IL"/>
        </w:rPr>
        <w:t>Research thus far provides, for example, mix</w:t>
      </w:r>
      <w:r w:rsidR="00425DE3">
        <w:rPr>
          <w:rFonts w:ascii="Times New Roman" w:eastAsia="Times New Roman" w:hAnsi="Times New Roman" w:cs="Times New Roman"/>
          <w:sz w:val="24"/>
          <w:szCs w:val="24"/>
          <w:lang w:val="en-US" w:eastAsia="en-GB" w:bidi="he-IL"/>
        </w:rPr>
        <w:t>ed</w:t>
      </w:r>
      <w:r w:rsidR="00771DBD">
        <w:rPr>
          <w:rFonts w:ascii="Times New Roman" w:eastAsia="Times New Roman" w:hAnsi="Times New Roman" w:cs="Times New Roman"/>
          <w:sz w:val="24"/>
          <w:szCs w:val="24"/>
          <w:lang w:val="en-US" w:eastAsia="en-GB" w:bidi="he-IL"/>
        </w:rPr>
        <w:t xml:space="preserve"> results about the impact of demographic characteristics (</w:t>
      </w:r>
      <w:r w:rsidR="00485CE1">
        <w:rPr>
          <w:rFonts w:ascii="Times New Roman" w:eastAsia="Times New Roman" w:hAnsi="Times New Roman" w:cs="Times New Roman"/>
          <w:sz w:val="24"/>
          <w:szCs w:val="24"/>
          <w:lang w:val="en-US" w:eastAsia="en-GB" w:bidi="he-IL"/>
        </w:rPr>
        <w:t xml:space="preserve">e.g., </w:t>
      </w:r>
      <w:r w:rsidR="00771DBD">
        <w:rPr>
          <w:rFonts w:ascii="Times New Roman" w:eastAsia="Times New Roman" w:hAnsi="Times New Roman" w:cs="Times New Roman"/>
          <w:sz w:val="24"/>
          <w:szCs w:val="24"/>
          <w:lang w:val="en-US" w:eastAsia="en-GB" w:bidi="he-IL"/>
        </w:rPr>
        <w:t>age) as well as personal</w:t>
      </w:r>
      <w:r w:rsidR="00425DE3">
        <w:rPr>
          <w:rFonts w:ascii="Times New Roman" w:eastAsia="Times New Roman" w:hAnsi="Times New Roman" w:cs="Times New Roman"/>
          <w:sz w:val="24"/>
          <w:szCs w:val="24"/>
          <w:lang w:val="en-US" w:eastAsia="en-GB" w:bidi="he-IL"/>
        </w:rPr>
        <w:t>ity</w:t>
      </w:r>
      <w:r w:rsidR="00771DBD">
        <w:rPr>
          <w:rFonts w:ascii="Times New Roman" w:eastAsia="Times New Roman" w:hAnsi="Times New Roman" w:cs="Times New Roman"/>
          <w:sz w:val="24"/>
          <w:szCs w:val="24"/>
          <w:lang w:val="en-US" w:eastAsia="en-GB" w:bidi="he-IL"/>
        </w:rPr>
        <w:t xml:space="preserve"> variables (</w:t>
      </w:r>
      <w:r w:rsidR="00485CE1">
        <w:rPr>
          <w:rFonts w:ascii="Times New Roman" w:eastAsia="Times New Roman" w:hAnsi="Times New Roman" w:cs="Times New Roman"/>
          <w:sz w:val="24"/>
          <w:szCs w:val="24"/>
          <w:lang w:val="en-US" w:eastAsia="en-GB" w:bidi="he-IL"/>
        </w:rPr>
        <w:t xml:space="preserve">e.g., </w:t>
      </w:r>
      <w:r w:rsidR="00771DBD">
        <w:rPr>
          <w:rFonts w:ascii="Times New Roman" w:eastAsia="Times New Roman" w:hAnsi="Times New Roman" w:cs="Times New Roman"/>
          <w:sz w:val="24"/>
          <w:szCs w:val="24"/>
          <w:lang w:val="en-US" w:eastAsia="en-GB" w:bidi="he-IL"/>
        </w:rPr>
        <w:t>risk-taking) on individuals’ susceptibility to scam</w:t>
      </w:r>
      <w:r w:rsidR="00425DE3">
        <w:rPr>
          <w:rFonts w:ascii="Times New Roman" w:eastAsia="Times New Roman" w:hAnsi="Times New Roman" w:cs="Times New Roman"/>
          <w:sz w:val="24"/>
          <w:szCs w:val="24"/>
          <w:lang w:val="en-US" w:eastAsia="en-GB" w:bidi="he-IL"/>
        </w:rPr>
        <w:t>s</w:t>
      </w:r>
      <w:r w:rsidR="00771DBD">
        <w:rPr>
          <w:rFonts w:ascii="Times New Roman" w:eastAsia="Times New Roman" w:hAnsi="Times New Roman" w:cs="Times New Roman"/>
          <w:sz w:val="24"/>
          <w:szCs w:val="24"/>
          <w:lang w:val="en-US" w:eastAsia="en-GB" w:bidi="he-IL"/>
        </w:rPr>
        <w:t xml:space="preserve">. We know even less </w:t>
      </w:r>
      <w:r w:rsidR="00425DE3">
        <w:rPr>
          <w:rFonts w:ascii="Times New Roman" w:eastAsia="Times New Roman" w:hAnsi="Times New Roman" w:cs="Times New Roman"/>
          <w:sz w:val="24"/>
          <w:szCs w:val="24"/>
          <w:lang w:val="en-US" w:eastAsia="en-GB" w:bidi="he-IL"/>
        </w:rPr>
        <w:t xml:space="preserve">about </w:t>
      </w:r>
      <w:r w:rsidR="00771DBD">
        <w:rPr>
          <w:rFonts w:ascii="Times New Roman" w:eastAsia="Times New Roman" w:hAnsi="Times New Roman" w:cs="Times New Roman"/>
          <w:sz w:val="24"/>
          <w:szCs w:val="24"/>
          <w:lang w:val="en-US" w:eastAsia="en-GB" w:bidi="he-IL"/>
        </w:rPr>
        <w:t xml:space="preserve">how the nature or type of scam </w:t>
      </w:r>
      <w:r w:rsidR="00485CE1">
        <w:rPr>
          <w:rFonts w:ascii="Times New Roman" w:eastAsia="Times New Roman" w:hAnsi="Times New Roman" w:cs="Times New Roman"/>
          <w:sz w:val="24"/>
          <w:szCs w:val="24"/>
          <w:lang w:val="en-US" w:eastAsia="en-GB" w:bidi="he-IL"/>
        </w:rPr>
        <w:t>impact</w:t>
      </w:r>
      <w:r w:rsidR="00425DE3">
        <w:rPr>
          <w:rFonts w:ascii="Times New Roman" w:eastAsia="Times New Roman" w:hAnsi="Times New Roman" w:cs="Times New Roman"/>
          <w:sz w:val="24"/>
          <w:szCs w:val="24"/>
          <w:lang w:val="en-US" w:eastAsia="en-GB" w:bidi="he-IL"/>
        </w:rPr>
        <w:t>s</w:t>
      </w:r>
      <w:r w:rsidR="00485CE1">
        <w:rPr>
          <w:rFonts w:ascii="Times New Roman" w:eastAsia="Times New Roman" w:hAnsi="Times New Roman" w:cs="Times New Roman"/>
          <w:sz w:val="24"/>
          <w:szCs w:val="24"/>
          <w:lang w:val="en-US" w:eastAsia="en-GB" w:bidi="he-IL"/>
        </w:rPr>
        <w:t xml:space="preserve"> </w:t>
      </w:r>
      <w:r w:rsidR="00425DE3">
        <w:rPr>
          <w:rFonts w:ascii="Times New Roman" w:eastAsia="Times New Roman" w:hAnsi="Times New Roman" w:cs="Times New Roman"/>
          <w:sz w:val="24"/>
          <w:szCs w:val="24"/>
          <w:lang w:val="en-US" w:eastAsia="en-GB" w:bidi="he-IL"/>
        </w:rPr>
        <w:t xml:space="preserve">an individual’s </w:t>
      </w:r>
      <w:r w:rsidR="00771DBD">
        <w:rPr>
          <w:rFonts w:ascii="Times New Roman" w:eastAsia="Times New Roman" w:hAnsi="Times New Roman" w:cs="Times New Roman"/>
          <w:sz w:val="24"/>
          <w:szCs w:val="24"/>
          <w:lang w:val="en-US" w:eastAsia="en-GB" w:bidi="he-IL"/>
        </w:rPr>
        <w:t xml:space="preserve">susceptibility. </w:t>
      </w:r>
      <w:r w:rsidR="0034356D" w:rsidRPr="0012484A">
        <w:rPr>
          <w:rFonts w:ascii="Times New Roman" w:eastAsia="Times New Roman" w:hAnsi="Times New Roman" w:cs="Times New Roman"/>
          <w:sz w:val="24"/>
          <w:szCs w:val="24"/>
          <w:lang w:val="en-US" w:eastAsia="en-GB" w:bidi="he-IL"/>
        </w:rPr>
        <w:t xml:space="preserve">Gaining </w:t>
      </w:r>
      <w:r w:rsidR="009E3A74" w:rsidRPr="0012484A">
        <w:rPr>
          <w:rFonts w:ascii="Times New Roman" w:eastAsia="Times New Roman" w:hAnsi="Times New Roman" w:cs="Times New Roman"/>
          <w:sz w:val="24"/>
          <w:szCs w:val="24"/>
          <w:lang w:val="en-US" w:eastAsia="en-GB" w:bidi="he-IL"/>
        </w:rPr>
        <w:t xml:space="preserve">a </w:t>
      </w:r>
      <w:r w:rsidR="0034356D" w:rsidRPr="0012484A">
        <w:rPr>
          <w:rFonts w:ascii="Times New Roman" w:eastAsia="Times New Roman" w:hAnsi="Times New Roman" w:cs="Times New Roman"/>
          <w:sz w:val="24"/>
          <w:szCs w:val="24"/>
          <w:lang w:val="en-US" w:eastAsia="en-GB" w:bidi="he-IL"/>
        </w:rPr>
        <w:t xml:space="preserve">deeper understanding of these issues </w:t>
      </w:r>
      <w:r w:rsidR="009E3A74" w:rsidRPr="0012484A">
        <w:rPr>
          <w:rFonts w:ascii="Times New Roman" w:eastAsia="Times New Roman" w:hAnsi="Times New Roman" w:cs="Times New Roman"/>
          <w:sz w:val="24"/>
          <w:szCs w:val="24"/>
          <w:lang w:val="en-US" w:eastAsia="en-GB" w:bidi="he-IL"/>
        </w:rPr>
        <w:t xml:space="preserve">is </w:t>
      </w:r>
      <w:r w:rsidR="001E07ED" w:rsidRPr="0012484A">
        <w:rPr>
          <w:rFonts w:ascii="Times New Roman" w:eastAsia="Times New Roman" w:hAnsi="Times New Roman" w:cs="Times New Roman"/>
          <w:sz w:val="24"/>
          <w:szCs w:val="24"/>
          <w:lang w:val="en-US" w:eastAsia="en-GB" w:bidi="he-IL"/>
        </w:rPr>
        <w:t xml:space="preserve">the key to </w:t>
      </w:r>
      <w:r w:rsidR="009E3A74" w:rsidRPr="0012484A">
        <w:rPr>
          <w:rFonts w:ascii="Times New Roman" w:eastAsia="Times New Roman" w:hAnsi="Times New Roman" w:cs="Times New Roman"/>
          <w:sz w:val="24"/>
          <w:szCs w:val="24"/>
          <w:lang w:val="en-US" w:eastAsia="en-GB" w:bidi="he-IL"/>
        </w:rPr>
        <w:t>being able to develop</w:t>
      </w:r>
      <w:r w:rsidR="001E07ED" w:rsidRPr="0012484A">
        <w:rPr>
          <w:rFonts w:ascii="Times New Roman" w:eastAsia="Times New Roman" w:hAnsi="Times New Roman" w:cs="Times New Roman"/>
          <w:sz w:val="24"/>
          <w:szCs w:val="24"/>
          <w:lang w:val="en-US" w:eastAsia="en-GB" w:bidi="he-IL"/>
        </w:rPr>
        <w:t xml:space="preserve"> </w:t>
      </w:r>
      <w:r w:rsidR="0034356D" w:rsidRPr="0012484A">
        <w:rPr>
          <w:rFonts w:ascii="Times New Roman" w:eastAsia="Times New Roman" w:hAnsi="Times New Roman" w:cs="Times New Roman"/>
          <w:sz w:val="24"/>
          <w:szCs w:val="24"/>
          <w:lang w:val="en-US" w:eastAsia="en-GB" w:bidi="he-IL"/>
        </w:rPr>
        <w:t xml:space="preserve">preventive </w:t>
      </w:r>
      <w:r w:rsidR="001E07ED" w:rsidRPr="0012484A">
        <w:rPr>
          <w:rFonts w:ascii="Times New Roman" w:eastAsia="Times New Roman" w:hAnsi="Times New Roman" w:cs="Times New Roman"/>
          <w:sz w:val="24"/>
          <w:szCs w:val="24"/>
          <w:lang w:val="en-US" w:eastAsia="en-GB" w:bidi="he-IL"/>
        </w:rPr>
        <w:t>programs</w:t>
      </w:r>
      <w:r w:rsidR="00A901E1" w:rsidRPr="0012484A">
        <w:rPr>
          <w:rFonts w:ascii="Times New Roman" w:eastAsia="Times New Roman" w:hAnsi="Times New Roman" w:cs="Times New Roman"/>
          <w:sz w:val="24"/>
          <w:szCs w:val="24"/>
          <w:lang w:val="en-US" w:eastAsia="en-GB" w:bidi="he-IL"/>
        </w:rPr>
        <w:t xml:space="preserve"> and </w:t>
      </w:r>
      <w:r w:rsidR="009E3A74" w:rsidRPr="0012484A">
        <w:rPr>
          <w:rFonts w:ascii="Times New Roman" w:eastAsia="Times New Roman" w:hAnsi="Times New Roman" w:cs="Times New Roman"/>
          <w:sz w:val="24"/>
          <w:szCs w:val="24"/>
          <w:lang w:val="en-US" w:eastAsia="en-GB" w:bidi="he-IL"/>
        </w:rPr>
        <w:t xml:space="preserve">reduce </w:t>
      </w:r>
      <w:r w:rsidR="0087064A" w:rsidRPr="0012484A">
        <w:rPr>
          <w:rFonts w:ascii="Times New Roman" w:eastAsia="Times New Roman" w:hAnsi="Times New Roman" w:cs="Times New Roman"/>
          <w:sz w:val="24"/>
          <w:szCs w:val="24"/>
          <w:lang w:val="en-US" w:eastAsia="en-GB" w:bidi="he-IL"/>
        </w:rPr>
        <w:t>the prevalence of victims</w:t>
      </w:r>
      <w:r w:rsidR="0034356D" w:rsidRPr="0012484A">
        <w:rPr>
          <w:rFonts w:ascii="Times New Roman" w:eastAsia="Times New Roman" w:hAnsi="Times New Roman" w:cs="Times New Roman"/>
          <w:sz w:val="24"/>
          <w:szCs w:val="24"/>
          <w:lang w:val="en-US" w:eastAsia="en-GB" w:bidi="he-IL"/>
        </w:rPr>
        <w:t xml:space="preserve">. </w:t>
      </w:r>
      <w:r w:rsidR="0087064A" w:rsidRPr="0012484A">
        <w:rPr>
          <w:rFonts w:ascii="Times New Roman" w:eastAsia="Times New Roman" w:hAnsi="Times New Roman" w:cs="Times New Roman"/>
          <w:sz w:val="24"/>
          <w:szCs w:val="24"/>
          <w:lang w:val="en-US" w:eastAsia="en-GB" w:bidi="he-IL"/>
        </w:rPr>
        <w:t>Here, we</w:t>
      </w:r>
      <w:r w:rsidR="00C62B45" w:rsidRPr="0012484A">
        <w:rPr>
          <w:rFonts w:ascii="Times New Roman" w:eastAsia="Times New Roman" w:hAnsi="Times New Roman" w:cs="Times New Roman"/>
          <w:sz w:val="24"/>
          <w:szCs w:val="24"/>
          <w:lang w:val="en-US" w:eastAsia="en-GB" w:bidi="he-IL"/>
        </w:rPr>
        <w:t xml:space="preserve"> provide some promising directions </w:t>
      </w:r>
      <w:r w:rsidR="0087064A" w:rsidRPr="0012484A">
        <w:rPr>
          <w:rFonts w:ascii="Times New Roman" w:eastAsia="Times New Roman" w:hAnsi="Times New Roman" w:cs="Times New Roman"/>
          <w:sz w:val="24"/>
          <w:szCs w:val="24"/>
          <w:lang w:val="en-US" w:eastAsia="en-GB" w:bidi="he-IL"/>
        </w:rPr>
        <w:t xml:space="preserve">as well as </w:t>
      </w:r>
      <w:r w:rsidR="00383A7A" w:rsidRPr="0012484A">
        <w:rPr>
          <w:rFonts w:ascii="Times New Roman" w:eastAsia="Times New Roman" w:hAnsi="Times New Roman" w:cs="Times New Roman"/>
          <w:sz w:val="24"/>
          <w:szCs w:val="24"/>
          <w:lang w:val="en-US" w:eastAsia="en-GB" w:bidi="he-IL"/>
        </w:rPr>
        <w:t>point to exist</w:t>
      </w:r>
      <w:r w:rsidR="00A901E1" w:rsidRPr="0012484A">
        <w:rPr>
          <w:rFonts w:ascii="Times New Roman" w:eastAsia="Times New Roman" w:hAnsi="Times New Roman" w:cs="Times New Roman"/>
          <w:sz w:val="24"/>
          <w:szCs w:val="24"/>
          <w:lang w:val="en-US" w:eastAsia="en-GB" w:bidi="he-IL"/>
        </w:rPr>
        <w:t>ing</w:t>
      </w:r>
      <w:r w:rsidR="00383A7A" w:rsidRPr="0012484A">
        <w:rPr>
          <w:rFonts w:ascii="Times New Roman" w:eastAsia="Times New Roman" w:hAnsi="Times New Roman" w:cs="Times New Roman"/>
          <w:sz w:val="24"/>
          <w:szCs w:val="24"/>
          <w:lang w:val="en-US" w:eastAsia="en-GB" w:bidi="he-IL"/>
        </w:rPr>
        <w:t xml:space="preserve"> gaps in our knowledge and the</w:t>
      </w:r>
      <w:r w:rsidR="0034356D" w:rsidRPr="0012484A">
        <w:rPr>
          <w:rFonts w:ascii="Times New Roman" w:eastAsia="Times New Roman" w:hAnsi="Times New Roman" w:cs="Times New Roman"/>
          <w:sz w:val="24"/>
          <w:szCs w:val="24"/>
          <w:lang w:val="en-US" w:eastAsia="en-GB" w:bidi="he-IL"/>
        </w:rPr>
        <w:t xml:space="preserve"> need </w:t>
      </w:r>
      <w:r w:rsidR="009A0700" w:rsidRPr="0012484A">
        <w:rPr>
          <w:rFonts w:ascii="Times New Roman" w:eastAsia="Times New Roman" w:hAnsi="Times New Roman" w:cs="Times New Roman"/>
          <w:sz w:val="24"/>
          <w:szCs w:val="24"/>
          <w:lang w:val="en-US" w:eastAsia="en-GB" w:bidi="he-IL"/>
        </w:rPr>
        <w:t>for decision scientists to address</w:t>
      </w:r>
      <w:r w:rsidR="0034356D" w:rsidRPr="0012484A">
        <w:rPr>
          <w:rFonts w:ascii="Times New Roman" w:eastAsia="Times New Roman" w:hAnsi="Times New Roman" w:cs="Times New Roman"/>
          <w:sz w:val="24"/>
          <w:szCs w:val="24"/>
          <w:lang w:val="en-US" w:eastAsia="en-GB" w:bidi="he-IL"/>
        </w:rPr>
        <w:t xml:space="preserve"> this important problem. </w:t>
      </w:r>
    </w:p>
    <w:p w14:paraId="4C240CAC" w14:textId="77777777" w:rsidR="00F51A18" w:rsidRPr="0012484A" w:rsidRDefault="00F51A18" w:rsidP="00000D77">
      <w:pPr>
        <w:spacing w:after="0" w:line="480" w:lineRule="auto"/>
        <w:rPr>
          <w:rFonts w:ascii="Times New Roman" w:eastAsia="Times New Roman" w:hAnsi="Times New Roman" w:cs="Times New Roman"/>
          <w:sz w:val="24"/>
          <w:szCs w:val="24"/>
          <w:lang w:val="en-US" w:eastAsia="en-GB" w:bidi="he-IL"/>
        </w:rPr>
      </w:pPr>
    </w:p>
    <w:p w14:paraId="3660E9C7" w14:textId="77777777" w:rsidR="00F51A18" w:rsidRPr="0012484A" w:rsidRDefault="00F51A18" w:rsidP="00000D77">
      <w:pPr>
        <w:spacing w:after="0" w:line="480" w:lineRule="auto"/>
        <w:rPr>
          <w:rFonts w:ascii="Times New Roman" w:eastAsia="Times New Roman" w:hAnsi="Times New Roman" w:cs="Times New Roman"/>
          <w:sz w:val="24"/>
          <w:szCs w:val="24"/>
          <w:lang w:val="en-US" w:eastAsia="en-GB" w:bidi="he-IL"/>
        </w:rPr>
      </w:pPr>
    </w:p>
    <w:p w14:paraId="633F2225" w14:textId="77777777" w:rsidR="00F51A18" w:rsidRPr="0012484A" w:rsidRDefault="00F51A18" w:rsidP="00000D77">
      <w:pPr>
        <w:spacing w:after="0" w:line="480" w:lineRule="auto"/>
        <w:rPr>
          <w:rFonts w:ascii="Times New Roman" w:eastAsia="Times New Roman" w:hAnsi="Times New Roman" w:cs="Times New Roman"/>
          <w:sz w:val="24"/>
          <w:szCs w:val="24"/>
          <w:lang w:val="en-US" w:eastAsia="en-GB" w:bidi="he-IL"/>
        </w:rPr>
      </w:pPr>
    </w:p>
    <w:p w14:paraId="13BD6FD4" w14:textId="77777777" w:rsidR="00F51A18" w:rsidRPr="0012484A" w:rsidRDefault="00F51A18" w:rsidP="00000D77">
      <w:pPr>
        <w:spacing w:after="0" w:line="480" w:lineRule="auto"/>
        <w:rPr>
          <w:rFonts w:ascii="Times New Roman" w:eastAsia="Times New Roman" w:hAnsi="Times New Roman" w:cs="Times New Roman"/>
          <w:sz w:val="24"/>
          <w:szCs w:val="24"/>
          <w:lang w:val="en-US" w:eastAsia="en-GB" w:bidi="he-IL"/>
        </w:rPr>
      </w:pPr>
    </w:p>
    <w:p w14:paraId="42CE8F87" w14:textId="77777777" w:rsidR="00F51A18" w:rsidRPr="0012484A" w:rsidRDefault="00F51A18" w:rsidP="00000D77">
      <w:pPr>
        <w:spacing w:after="0" w:line="480" w:lineRule="auto"/>
        <w:rPr>
          <w:rFonts w:ascii="Times New Roman" w:eastAsia="Times New Roman" w:hAnsi="Times New Roman" w:cs="Times New Roman"/>
          <w:sz w:val="24"/>
          <w:szCs w:val="24"/>
          <w:lang w:val="en-US" w:eastAsia="en-GB" w:bidi="he-IL"/>
        </w:rPr>
      </w:pPr>
    </w:p>
    <w:p w14:paraId="0F6F949A" w14:textId="386EE5CE" w:rsidR="00F51A18" w:rsidRPr="0012484A" w:rsidRDefault="00F51A18" w:rsidP="00000D77">
      <w:pPr>
        <w:spacing w:after="0" w:line="480" w:lineRule="auto"/>
        <w:rPr>
          <w:rFonts w:ascii="Times New Roman" w:eastAsia="Times New Roman" w:hAnsi="Times New Roman" w:cs="Times New Roman"/>
          <w:sz w:val="24"/>
          <w:szCs w:val="24"/>
          <w:lang w:val="en-US" w:eastAsia="en-GB" w:bidi="he-IL"/>
        </w:rPr>
      </w:pPr>
      <w:r w:rsidRPr="0012484A">
        <w:rPr>
          <w:rFonts w:ascii="Times New Roman" w:eastAsia="Times New Roman" w:hAnsi="Times New Roman" w:cs="Times New Roman"/>
          <w:sz w:val="24"/>
          <w:szCs w:val="24"/>
          <w:lang w:val="en-US" w:eastAsia="en-GB" w:bidi="he-IL"/>
        </w:rPr>
        <w:t>Keywords:</w:t>
      </w:r>
      <w:r w:rsidR="009A0700" w:rsidRPr="0012484A">
        <w:rPr>
          <w:rFonts w:ascii="Times New Roman" w:eastAsia="Times New Roman" w:hAnsi="Times New Roman" w:cs="Times New Roman"/>
          <w:sz w:val="24"/>
          <w:szCs w:val="24"/>
          <w:lang w:val="en-US" w:eastAsia="en-GB" w:bidi="he-IL"/>
        </w:rPr>
        <w:t xml:space="preserve"> Demographics variables, </w:t>
      </w:r>
      <w:r w:rsidR="00836830">
        <w:rPr>
          <w:rFonts w:ascii="Times New Roman" w:eastAsia="Times New Roman" w:hAnsi="Times New Roman" w:cs="Times New Roman"/>
          <w:sz w:val="24"/>
          <w:szCs w:val="24"/>
          <w:lang w:val="en-US" w:eastAsia="en-GB" w:bidi="he-IL"/>
        </w:rPr>
        <w:t xml:space="preserve">fraud, </w:t>
      </w:r>
      <w:r w:rsidR="009A0700" w:rsidRPr="0012484A">
        <w:rPr>
          <w:rFonts w:ascii="Times New Roman" w:eastAsia="Times New Roman" w:hAnsi="Times New Roman" w:cs="Times New Roman"/>
          <w:sz w:val="24"/>
          <w:szCs w:val="24"/>
          <w:lang w:val="en-US" w:eastAsia="en-GB" w:bidi="he-IL"/>
        </w:rPr>
        <w:t xml:space="preserve">individual differences, risk factors, </w:t>
      </w:r>
      <w:r w:rsidR="001E07ED" w:rsidRPr="0012484A">
        <w:rPr>
          <w:rFonts w:ascii="Times New Roman" w:eastAsia="Times New Roman" w:hAnsi="Times New Roman" w:cs="Times New Roman"/>
          <w:sz w:val="24"/>
          <w:szCs w:val="24"/>
          <w:lang w:val="en-US" w:eastAsia="en-GB" w:bidi="he-IL"/>
        </w:rPr>
        <w:t>s</w:t>
      </w:r>
      <w:r w:rsidRPr="0012484A">
        <w:rPr>
          <w:rFonts w:ascii="Times New Roman" w:eastAsia="Times New Roman" w:hAnsi="Times New Roman" w:cs="Times New Roman"/>
          <w:sz w:val="24"/>
          <w:szCs w:val="24"/>
          <w:lang w:val="en-US" w:eastAsia="en-GB" w:bidi="he-IL"/>
        </w:rPr>
        <w:t>cams</w:t>
      </w:r>
      <w:r w:rsidR="001E07ED" w:rsidRPr="0012484A">
        <w:rPr>
          <w:rFonts w:ascii="Times New Roman" w:eastAsia="Times New Roman" w:hAnsi="Times New Roman" w:cs="Times New Roman"/>
          <w:sz w:val="24"/>
          <w:szCs w:val="24"/>
          <w:lang w:val="en-US" w:eastAsia="en-GB" w:bidi="he-IL"/>
        </w:rPr>
        <w:t>, susceptibility</w:t>
      </w:r>
    </w:p>
    <w:p w14:paraId="1F8634BC" w14:textId="77777777" w:rsidR="00565C8E" w:rsidRDefault="00565C8E">
      <w:pPr>
        <w:rPr>
          <w:rFonts w:ascii="Times New Roman" w:eastAsia="Times New Roman" w:hAnsi="Times New Roman" w:cs="Times New Roman"/>
          <w:sz w:val="24"/>
          <w:szCs w:val="24"/>
          <w:lang w:val="en-US" w:eastAsia="en-GB" w:bidi="he-IL"/>
        </w:rPr>
      </w:pPr>
      <w:r>
        <w:rPr>
          <w:rFonts w:ascii="Times New Roman" w:eastAsia="Times New Roman" w:hAnsi="Times New Roman" w:cs="Times New Roman"/>
          <w:sz w:val="24"/>
          <w:szCs w:val="24"/>
          <w:lang w:val="en-US" w:eastAsia="en-GB" w:bidi="he-IL"/>
        </w:rPr>
        <w:br w:type="page"/>
      </w:r>
    </w:p>
    <w:p w14:paraId="02A2EB6F" w14:textId="15EC264E" w:rsidR="00F51A18" w:rsidRPr="0012484A" w:rsidRDefault="00EB0442" w:rsidP="0034356D">
      <w:pPr>
        <w:spacing w:after="0" w:line="480" w:lineRule="auto"/>
        <w:jc w:val="center"/>
        <w:rPr>
          <w:rFonts w:ascii="Times New Roman" w:eastAsia="Times New Roman" w:hAnsi="Times New Roman" w:cs="Times New Roman"/>
          <w:b/>
          <w:bCs/>
          <w:sz w:val="24"/>
          <w:szCs w:val="24"/>
          <w:lang w:val="en-US" w:eastAsia="en-GB" w:bidi="he-IL"/>
        </w:rPr>
      </w:pPr>
      <w:r w:rsidRPr="0012484A">
        <w:rPr>
          <w:rFonts w:ascii="Times New Roman" w:eastAsia="Times New Roman" w:hAnsi="Times New Roman" w:cs="Times New Roman"/>
          <w:b/>
          <w:bCs/>
          <w:sz w:val="24"/>
          <w:szCs w:val="24"/>
          <w:lang w:val="en-US" w:eastAsia="en-GB" w:bidi="he-IL"/>
        </w:rPr>
        <w:lastRenderedPageBreak/>
        <w:t>Main text</w:t>
      </w:r>
    </w:p>
    <w:p w14:paraId="73F07578" w14:textId="7D47884A" w:rsidR="00000D77" w:rsidRPr="008E0BCD" w:rsidRDefault="00000D77">
      <w:pPr>
        <w:spacing w:after="0" w:line="480" w:lineRule="auto"/>
        <w:rPr>
          <w:rFonts w:asciiTheme="majorBidi" w:eastAsia="Times New Roman" w:hAnsiTheme="majorBidi" w:cstheme="majorBidi"/>
          <w:sz w:val="24"/>
          <w:szCs w:val="24"/>
          <w:lang w:val="en-US" w:eastAsia="en-GB" w:bidi="he-IL"/>
        </w:rPr>
      </w:pPr>
      <w:r w:rsidRPr="0012484A">
        <w:rPr>
          <w:rFonts w:ascii="Times New Roman" w:eastAsia="Times New Roman" w:hAnsi="Times New Roman" w:cs="Times New Roman"/>
          <w:sz w:val="24"/>
          <w:szCs w:val="24"/>
          <w:lang w:val="en-US" w:eastAsia="en-GB" w:bidi="he-IL"/>
        </w:rPr>
        <w:t>On April 17, 2020, Google announced that it ha</w:t>
      </w:r>
      <w:r w:rsidR="00A901E1" w:rsidRPr="0012484A">
        <w:rPr>
          <w:rFonts w:ascii="Times New Roman" w:eastAsia="Times New Roman" w:hAnsi="Times New Roman" w:cs="Times New Roman"/>
          <w:sz w:val="24"/>
          <w:szCs w:val="24"/>
          <w:lang w:val="en-US" w:eastAsia="en-GB" w:bidi="he-IL"/>
        </w:rPr>
        <w:t>d</w:t>
      </w:r>
      <w:r w:rsidRPr="0012484A">
        <w:rPr>
          <w:rFonts w:ascii="Times New Roman" w:eastAsia="Times New Roman" w:hAnsi="Times New Roman" w:cs="Times New Roman"/>
          <w:sz w:val="24"/>
          <w:szCs w:val="24"/>
          <w:lang w:val="en-US" w:eastAsia="en-GB" w:bidi="he-IL"/>
        </w:rPr>
        <w:t xml:space="preserve"> blocked a staggering 126 million phishing scams </w:t>
      </w:r>
      <w:r w:rsidR="009E3A74" w:rsidRPr="0012484A">
        <w:rPr>
          <w:rFonts w:ascii="Times New Roman" w:eastAsia="Times New Roman" w:hAnsi="Times New Roman" w:cs="Times New Roman"/>
          <w:sz w:val="24"/>
          <w:szCs w:val="24"/>
          <w:lang w:val="en-US" w:eastAsia="en-GB" w:bidi="he-IL"/>
        </w:rPr>
        <w:t>related to COVID-19, the 2019 novel coronavirus disease</w:t>
      </w:r>
      <w:r w:rsidR="00560C53" w:rsidRPr="0012484A">
        <w:rPr>
          <w:rFonts w:ascii="Times New Roman" w:eastAsia="Times New Roman" w:hAnsi="Times New Roman" w:cs="Times New Roman"/>
          <w:sz w:val="24"/>
          <w:szCs w:val="24"/>
          <w:lang w:val="en-US" w:eastAsia="en-GB" w:bidi="he-IL"/>
        </w:rPr>
        <w:t>,</w:t>
      </w:r>
      <w:r w:rsidR="009E3A74" w:rsidRPr="0012484A">
        <w:rPr>
          <w:rFonts w:ascii="Times New Roman" w:eastAsia="Times New Roman" w:hAnsi="Times New Roman" w:cs="Times New Roman"/>
          <w:sz w:val="24"/>
          <w:szCs w:val="24"/>
          <w:lang w:val="en-US" w:eastAsia="en-GB" w:bidi="he-IL"/>
        </w:rPr>
        <w:t xml:space="preserve"> </w:t>
      </w:r>
      <w:r w:rsidRPr="0012484A">
        <w:rPr>
          <w:rFonts w:ascii="Times New Roman" w:eastAsia="Times New Roman" w:hAnsi="Times New Roman" w:cs="Times New Roman"/>
          <w:sz w:val="24"/>
          <w:szCs w:val="24"/>
          <w:lang w:val="en-US" w:eastAsia="en-GB" w:bidi="he-IL"/>
        </w:rPr>
        <w:t>in a single week, representing the most intense and extensive phishing attack in the company’s history</w:t>
      </w:r>
      <w:r w:rsidR="0091335A" w:rsidRPr="0012484A">
        <w:rPr>
          <w:rFonts w:ascii="Times New Roman" w:eastAsia="Times New Roman" w:hAnsi="Times New Roman" w:cs="Times New Roman"/>
          <w:sz w:val="24"/>
          <w:szCs w:val="24"/>
          <w:lang w:val="en-US" w:eastAsia="en-GB" w:bidi="he-IL"/>
        </w:rPr>
        <w:t xml:space="preserve"> (</w:t>
      </w:r>
      <w:r w:rsidR="0091335A" w:rsidRPr="0012484A">
        <w:rPr>
          <w:rStyle w:val="mixed-citation"/>
          <w:rFonts w:ascii="Times New Roman" w:eastAsia="Times New Roman" w:hAnsi="Times New Roman" w:cs="Times New Roman"/>
          <w:sz w:val="24"/>
          <w:szCs w:val="24"/>
          <w:lang w:val="en-US"/>
        </w:rPr>
        <w:t xml:space="preserve">Kumaran &amp; </w:t>
      </w:r>
      <w:proofErr w:type="spellStart"/>
      <w:r w:rsidR="0091335A" w:rsidRPr="0012484A">
        <w:rPr>
          <w:rStyle w:val="mixed-citation"/>
          <w:rFonts w:ascii="Times New Roman" w:eastAsia="Times New Roman" w:hAnsi="Times New Roman" w:cs="Times New Roman"/>
          <w:sz w:val="24"/>
          <w:szCs w:val="24"/>
          <w:lang w:val="en-US"/>
        </w:rPr>
        <w:t>Lugani</w:t>
      </w:r>
      <w:proofErr w:type="spellEnd"/>
      <w:r w:rsidR="0091335A" w:rsidRPr="0012484A">
        <w:rPr>
          <w:rStyle w:val="mixed-citation"/>
          <w:rFonts w:ascii="Times New Roman" w:eastAsia="Times New Roman" w:hAnsi="Times New Roman" w:cs="Times New Roman"/>
          <w:sz w:val="24"/>
          <w:szCs w:val="24"/>
          <w:lang w:val="en-US"/>
        </w:rPr>
        <w:t>, 2020)</w:t>
      </w:r>
      <w:r w:rsidR="00A901E1" w:rsidRPr="0012484A">
        <w:rPr>
          <w:rStyle w:val="mixed-citation"/>
          <w:rFonts w:ascii="Times New Roman" w:eastAsia="Times New Roman" w:hAnsi="Times New Roman" w:cs="Times New Roman"/>
          <w:sz w:val="24"/>
          <w:szCs w:val="24"/>
          <w:lang w:val="en-US"/>
        </w:rPr>
        <w:t>.</w:t>
      </w:r>
      <w:r w:rsidRPr="0012484A">
        <w:rPr>
          <w:rFonts w:ascii="Times New Roman" w:eastAsia="Times New Roman" w:hAnsi="Times New Roman" w:cs="Times New Roman"/>
          <w:sz w:val="24"/>
          <w:szCs w:val="24"/>
          <w:lang w:val="en-US" w:eastAsia="en-GB" w:bidi="he-IL"/>
        </w:rPr>
        <w:t xml:space="preserve"> </w:t>
      </w:r>
      <w:r w:rsidR="003324FF" w:rsidRPr="0012484A">
        <w:rPr>
          <w:rFonts w:ascii="Times New Roman" w:eastAsia="Times New Roman" w:hAnsi="Times New Roman" w:cs="Times New Roman"/>
          <w:sz w:val="24"/>
          <w:szCs w:val="24"/>
          <w:lang w:val="en-US" w:eastAsia="en-GB" w:bidi="he-IL"/>
        </w:rPr>
        <w:t>M</w:t>
      </w:r>
      <w:r w:rsidRPr="0012484A">
        <w:rPr>
          <w:rFonts w:ascii="Times New Roman" w:eastAsia="Times New Roman" w:hAnsi="Times New Roman" w:cs="Times New Roman"/>
          <w:sz w:val="24"/>
          <w:szCs w:val="24"/>
          <w:lang w:val="en-US" w:eastAsia="en-GB" w:bidi="he-IL"/>
        </w:rPr>
        <w:t>illions of other COVID-19 scams</w:t>
      </w:r>
      <w:r w:rsidR="00B84FE1" w:rsidRPr="0012484A">
        <w:rPr>
          <w:rStyle w:val="FootnoteReference"/>
          <w:rFonts w:ascii="Times New Roman" w:eastAsia="Times New Roman" w:hAnsi="Times New Roman" w:cs="Times New Roman"/>
          <w:sz w:val="24"/>
          <w:szCs w:val="24"/>
          <w:lang w:val="en-US" w:eastAsia="en-GB" w:bidi="he-IL"/>
        </w:rPr>
        <w:footnoteReference w:id="1"/>
      </w:r>
      <w:r w:rsidRPr="0012484A">
        <w:rPr>
          <w:rFonts w:ascii="Times New Roman" w:eastAsia="Times New Roman" w:hAnsi="Times New Roman" w:cs="Times New Roman"/>
          <w:sz w:val="24"/>
          <w:szCs w:val="24"/>
          <w:lang w:val="en-US" w:eastAsia="en-GB" w:bidi="he-IL"/>
        </w:rPr>
        <w:t xml:space="preserve"> were circulating the globe, including ones that </w:t>
      </w:r>
      <w:r w:rsidR="0091335A" w:rsidRPr="0012484A">
        <w:rPr>
          <w:rFonts w:ascii="Times New Roman" w:eastAsia="Times New Roman" w:hAnsi="Times New Roman" w:cs="Times New Roman"/>
          <w:sz w:val="24"/>
          <w:szCs w:val="24"/>
          <w:lang w:val="en-US" w:eastAsia="en-GB" w:bidi="he-IL"/>
        </w:rPr>
        <w:t>ask</w:t>
      </w:r>
      <w:r w:rsidR="00560C53" w:rsidRPr="0012484A">
        <w:rPr>
          <w:rFonts w:ascii="Times New Roman" w:eastAsia="Times New Roman" w:hAnsi="Times New Roman" w:cs="Times New Roman"/>
          <w:sz w:val="24"/>
          <w:szCs w:val="24"/>
          <w:lang w:val="en-US" w:eastAsia="en-GB" w:bidi="he-IL"/>
        </w:rPr>
        <w:t>ed</w:t>
      </w:r>
      <w:r w:rsidR="0091335A" w:rsidRPr="0012484A">
        <w:rPr>
          <w:rFonts w:ascii="Times New Roman" w:eastAsia="Times New Roman" w:hAnsi="Times New Roman" w:cs="Times New Roman"/>
          <w:sz w:val="24"/>
          <w:szCs w:val="24"/>
          <w:lang w:val="en-US" w:eastAsia="en-GB" w:bidi="he-IL"/>
        </w:rPr>
        <w:t xml:space="preserve"> for </w:t>
      </w:r>
      <w:r w:rsidR="00C419E9" w:rsidRPr="0012484A">
        <w:rPr>
          <w:rFonts w:ascii="Times New Roman" w:eastAsia="Times New Roman" w:hAnsi="Times New Roman" w:cs="Times New Roman"/>
          <w:sz w:val="24"/>
          <w:szCs w:val="24"/>
          <w:lang w:val="en-US" w:eastAsia="en-GB" w:bidi="he-IL"/>
        </w:rPr>
        <w:t xml:space="preserve">donations, </w:t>
      </w:r>
      <w:r w:rsidR="00297D87" w:rsidRPr="0012484A">
        <w:rPr>
          <w:rFonts w:ascii="Times New Roman" w:eastAsia="Times New Roman" w:hAnsi="Times New Roman" w:cs="Times New Roman"/>
          <w:sz w:val="24"/>
          <w:szCs w:val="24"/>
          <w:lang w:val="en-US" w:eastAsia="en-GB" w:bidi="he-IL"/>
        </w:rPr>
        <w:t>offer</w:t>
      </w:r>
      <w:r w:rsidR="00560C53" w:rsidRPr="0012484A">
        <w:rPr>
          <w:rFonts w:ascii="Times New Roman" w:eastAsia="Times New Roman" w:hAnsi="Times New Roman" w:cs="Times New Roman"/>
          <w:sz w:val="24"/>
          <w:szCs w:val="24"/>
          <w:lang w:val="en-US" w:eastAsia="en-GB" w:bidi="he-IL"/>
        </w:rPr>
        <w:t>ed</w:t>
      </w:r>
      <w:r w:rsidR="00B073BC" w:rsidRPr="0012484A">
        <w:rPr>
          <w:rFonts w:ascii="Times New Roman" w:eastAsia="Times New Roman" w:hAnsi="Times New Roman" w:cs="Times New Roman"/>
          <w:sz w:val="24"/>
          <w:szCs w:val="24"/>
          <w:lang w:val="en-US" w:eastAsia="en-GB" w:bidi="he-IL"/>
        </w:rPr>
        <w:t xml:space="preserve"> </w:t>
      </w:r>
      <w:r w:rsidRPr="0012484A">
        <w:rPr>
          <w:rFonts w:ascii="Times New Roman" w:eastAsia="Times New Roman" w:hAnsi="Times New Roman" w:cs="Times New Roman"/>
          <w:sz w:val="24"/>
          <w:szCs w:val="24"/>
          <w:lang w:val="en-US" w:eastAsia="en-GB" w:bidi="he-IL"/>
        </w:rPr>
        <w:t>COVID-19 treatments</w:t>
      </w:r>
      <w:r w:rsidR="00383A7A" w:rsidRPr="0012484A">
        <w:rPr>
          <w:rFonts w:ascii="Times New Roman" w:eastAsia="Times New Roman" w:hAnsi="Times New Roman" w:cs="Times New Roman"/>
          <w:sz w:val="24"/>
          <w:szCs w:val="24"/>
          <w:lang w:val="en-US" w:eastAsia="en-GB" w:bidi="he-IL"/>
        </w:rPr>
        <w:t xml:space="preserve">, or </w:t>
      </w:r>
      <w:r w:rsidR="00297D87" w:rsidRPr="0012484A">
        <w:rPr>
          <w:rFonts w:ascii="Times New Roman" w:eastAsia="Times New Roman" w:hAnsi="Times New Roman" w:cs="Times New Roman"/>
          <w:sz w:val="24"/>
          <w:szCs w:val="24"/>
          <w:lang w:val="en-US" w:eastAsia="en-GB" w:bidi="he-IL"/>
        </w:rPr>
        <w:t>promise</w:t>
      </w:r>
      <w:r w:rsidR="00560C53" w:rsidRPr="0012484A">
        <w:rPr>
          <w:rFonts w:ascii="Times New Roman" w:eastAsia="Times New Roman" w:hAnsi="Times New Roman" w:cs="Times New Roman"/>
          <w:sz w:val="24"/>
          <w:szCs w:val="24"/>
          <w:lang w:val="en-US" w:eastAsia="en-GB" w:bidi="he-IL"/>
        </w:rPr>
        <w:t>d</w:t>
      </w:r>
      <w:r w:rsidR="00297D87" w:rsidRPr="0012484A">
        <w:rPr>
          <w:rFonts w:ascii="Times New Roman" w:eastAsia="Times New Roman" w:hAnsi="Times New Roman" w:cs="Times New Roman"/>
          <w:sz w:val="24"/>
          <w:szCs w:val="24"/>
          <w:lang w:val="en-US" w:eastAsia="en-GB" w:bidi="he-IL"/>
        </w:rPr>
        <w:t xml:space="preserve"> </w:t>
      </w:r>
      <w:r w:rsidR="008D7FB9" w:rsidRPr="0012484A">
        <w:rPr>
          <w:rFonts w:ascii="Times New Roman" w:eastAsia="Times New Roman" w:hAnsi="Times New Roman" w:cs="Times New Roman"/>
          <w:sz w:val="24"/>
          <w:szCs w:val="24"/>
          <w:lang w:val="en-US" w:eastAsia="en-GB" w:bidi="he-IL"/>
        </w:rPr>
        <w:t xml:space="preserve">financial </w:t>
      </w:r>
      <w:r w:rsidR="00B073BC" w:rsidRPr="0012484A">
        <w:rPr>
          <w:rFonts w:ascii="Times New Roman" w:eastAsia="Times New Roman" w:hAnsi="Times New Roman" w:cs="Times New Roman"/>
          <w:sz w:val="24"/>
          <w:szCs w:val="24"/>
          <w:lang w:val="en-US" w:eastAsia="en-GB" w:bidi="he-IL"/>
        </w:rPr>
        <w:t>refund</w:t>
      </w:r>
      <w:r w:rsidR="00F63087" w:rsidRPr="0012484A">
        <w:rPr>
          <w:rFonts w:ascii="Times New Roman" w:eastAsia="Times New Roman" w:hAnsi="Times New Roman" w:cs="Times New Roman"/>
          <w:sz w:val="24"/>
          <w:szCs w:val="24"/>
          <w:lang w:val="en-US" w:eastAsia="en-GB" w:bidi="he-IL"/>
        </w:rPr>
        <w:t>s</w:t>
      </w:r>
      <w:r w:rsidRPr="0012484A">
        <w:rPr>
          <w:rFonts w:ascii="Times New Roman" w:eastAsia="Times New Roman" w:hAnsi="Times New Roman" w:cs="Times New Roman"/>
          <w:sz w:val="24"/>
          <w:szCs w:val="24"/>
          <w:lang w:val="en-US" w:eastAsia="en-GB" w:bidi="he-IL"/>
        </w:rPr>
        <w:t xml:space="preserve">. </w:t>
      </w:r>
      <w:r w:rsidR="00A901E1" w:rsidRPr="0012484A">
        <w:rPr>
          <w:rFonts w:ascii="Times New Roman" w:eastAsia="Times New Roman" w:hAnsi="Times New Roman" w:cs="Times New Roman"/>
          <w:sz w:val="24"/>
          <w:szCs w:val="24"/>
          <w:lang w:val="en-US" w:eastAsia="en-GB" w:bidi="he-IL"/>
        </w:rPr>
        <w:t xml:space="preserve">The </w:t>
      </w:r>
      <w:r w:rsidR="008E2C52">
        <w:rPr>
          <w:rFonts w:ascii="Times New Roman" w:eastAsia="Times New Roman" w:hAnsi="Times New Roman" w:cs="Times New Roman"/>
          <w:sz w:val="24"/>
          <w:szCs w:val="24"/>
          <w:lang w:val="en-US" w:eastAsia="en-GB" w:bidi="he-IL"/>
        </w:rPr>
        <w:t>extent</w:t>
      </w:r>
      <w:r w:rsidR="008E2C52" w:rsidRPr="0012484A">
        <w:rPr>
          <w:rFonts w:ascii="Times New Roman" w:eastAsia="Times New Roman" w:hAnsi="Times New Roman" w:cs="Times New Roman"/>
          <w:sz w:val="24"/>
          <w:szCs w:val="24"/>
          <w:lang w:val="en-US" w:eastAsia="en-GB" w:bidi="he-IL"/>
        </w:rPr>
        <w:t xml:space="preserve"> </w:t>
      </w:r>
      <w:r w:rsidR="00A901E1" w:rsidRPr="0012484A">
        <w:rPr>
          <w:rFonts w:ascii="Times New Roman" w:eastAsia="Times New Roman" w:hAnsi="Times New Roman" w:cs="Times New Roman"/>
          <w:sz w:val="24"/>
          <w:szCs w:val="24"/>
          <w:lang w:val="en-US" w:eastAsia="en-GB" w:bidi="he-IL"/>
        </w:rPr>
        <w:t xml:space="preserve">of </w:t>
      </w:r>
      <w:r w:rsidRPr="0012484A">
        <w:rPr>
          <w:rFonts w:ascii="Times New Roman" w:eastAsia="Times New Roman" w:hAnsi="Times New Roman" w:cs="Times New Roman"/>
          <w:sz w:val="24"/>
          <w:szCs w:val="24"/>
          <w:lang w:val="en-US" w:eastAsia="en-GB" w:bidi="he-IL"/>
        </w:rPr>
        <w:t>COVID-19 scams, however, ha</w:t>
      </w:r>
      <w:r w:rsidR="00B073BC" w:rsidRPr="0012484A">
        <w:rPr>
          <w:rFonts w:ascii="Times New Roman" w:eastAsia="Times New Roman" w:hAnsi="Times New Roman" w:cs="Times New Roman"/>
          <w:sz w:val="24"/>
          <w:szCs w:val="24"/>
          <w:lang w:val="en-US" w:eastAsia="en-GB" w:bidi="he-IL"/>
        </w:rPr>
        <w:t>s</w:t>
      </w:r>
      <w:r w:rsidRPr="0012484A">
        <w:rPr>
          <w:rFonts w:ascii="Times New Roman" w:eastAsia="Times New Roman" w:hAnsi="Times New Roman" w:cs="Times New Roman"/>
          <w:sz w:val="24"/>
          <w:szCs w:val="24"/>
          <w:lang w:val="en-US" w:eastAsia="en-GB" w:bidi="he-IL"/>
        </w:rPr>
        <w:t xml:space="preserve"> only served to highlight </w:t>
      </w:r>
      <w:r w:rsidR="0091335A" w:rsidRPr="0012484A">
        <w:rPr>
          <w:rFonts w:ascii="Times New Roman" w:eastAsia="Times New Roman" w:hAnsi="Times New Roman" w:cs="Times New Roman"/>
          <w:sz w:val="24"/>
          <w:szCs w:val="24"/>
          <w:lang w:val="en-US" w:eastAsia="en-GB" w:bidi="he-IL"/>
        </w:rPr>
        <w:t>the</w:t>
      </w:r>
      <w:r w:rsidRPr="0012484A">
        <w:rPr>
          <w:rFonts w:ascii="Times New Roman" w:eastAsia="Times New Roman" w:hAnsi="Times New Roman" w:cs="Times New Roman"/>
          <w:sz w:val="24"/>
          <w:szCs w:val="24"/>
          <w:lang w:val="en-US" w:eastAsia="en-GB" w:bidi="he-IL"/>
        </w:rPr>
        <w:t xml:space="preserve"> </w:t>
      </w:r>
      <w:r w:rsidR="00B67E68">
        <w:rPr>
          <w:rFonts w:ascii="Times New Roman" w:eastAsia="Times New Roman" w:hAnsi="Times New Roman" w:cs="Times New Roman"/>
          <w:sz w:val="24"/>
          <w:szCs w:val="24"/>
          <w:lang w:val="en-US" w:eastAsia="en-GB" w:bidi="he-IL"/>
        </w:rPr>
        <w:t>serious</w:t>
      </w:r>
      <w:r w:rsidRPr="0012484A">
        <w:rPr>
          <w:rFonts w:ascii="Times New Roman" w:eastAsia="Times New Roman" w:hAnsi="Times New Roman" w:cs="Times New Roman"/>
          <w:sz w:val="24"/>
          <w:szCs w:val="24"/>
          <w:lang w:val="en-US" w:eastAsia="en-GB" w:bidi="he-IL"/>
        </w:rPr>
        <w:t xml:space="preserve"> problem </w:t>
      </w:r>
      <w:r w:rsidR="00C419E9" w:rsidRPr="0012484A">
        <w:rPr>
          <w:rFonts w:ascii="Times New Roman" w:eastAsia="Times New Roman" w:hAnsi="Times New Roman" w:cs="Times New Roman"/>
          <w:sz w:val="24"/>
          <w:szCs w:val="24"/>
          <w:lang w:val="en-US" w:eastAsia="en-GB" w:bidi="he-IL"/>
        </w:rPr>
        <w:t xml:space="preserve">that </w:t>
      </w:r>
      <w:r w:rsidR="0091335A" w:rsidRPr="0012484A">
        <w:rPr>
          <w:rFonts w:ascii="Times New Roman" w:eastAsia="Times New Roman" w:hAnsi="Times New Roman" w:cs="Times New Roman"/>
          <w:sz w:val="24"/>
          <w:szCs w:val="24"/>
          <w:lang w:val="en-US" w:eastAsia="en-GB" w:bidi="he-IL"/>
        </w:rPr>
        <w:t>scams represent</w:t>
      </w:r>
      <w:r w:rsidRPr="0012484A">
        <w:rPr>
          <w:rFonts w:ascii="Times New Roman" w:eastAsia="Times New Roman" w:hAnsi="Times New Roman" w:cs="Times New Roman"/>
          <w:sz w:val="24"/>
          <w:szCs w:val="24"/>
          <w:lang w:val="en-US" w:eastAsia="en-GB" w:bidi="he-IL"/>
        </w:rPr>
        <w:t xml:space="preserve">. One </w:t>
      </w:r>
      <w:r w:rsidR="0091335A" w:rsidRPr="0012484A">
        <w:rPr>
          <w:rFonts w:ascii="Times New Roman" w:eastAsia="Times New Roman" w:hAnsi="Times New Roman" w:cs="Times New Roman"/>
          <w:sz w:val="24"/>
          <w:szCs w:val="24"/>
          <w:lang w:val="en-US" w:eastAsia="en-GB" w:bidi="he-IL"/>
        </w:rPr>
        <w:t>report</w:t>
      </w:r>
      <w:r w:rsidR="00F63087" w:rsidRPr="0012484A">
        <w:rPr>
          <w:rFonts w:ascii="Times New Roman" w:eastAsia="Times New Roman" w:hAnsi="Times New Roman" w:cs="Times New Roman"/>
          <w:sz w:val="24"/>
          <w:szCs w:val="24"/>
          <w:lang w:val="en-US" w:eastAsia="en-GB" w:bidi="he-IL"/>
        </w:rPr>
        <w:t xml:space="preserve"> </w:t>
      </w:r>
      <w:r w:rsidR="00383A7A" w:rsidRPr="0012484A">
        <w:rPr>
          <w:rFonts w:ascii="Times New Roman" w:eastAsia="Times New Roman" w:hAnsi="Times New Roman" w:cs="Times New Roman"/>
          <w:sz w:val="24"/>
          <w:szCs w:val="24"/>
          <w:lang w:val="en-US" w:eastAsia="en-GB" w:bidi="he-IL"/>
        </w:rPr>
        <w:t>estimate</w:t>
      </w:r>
      <w:r w:rsidR="00F63087" w:rsidRPr="0012484A">
        <w:rPr>
          <w:rFonts w:ascii="Times New Roman" w:eastAsia="Times New Roman" w:hAnsi="Times New Roman" w:cs="Times New Roman"/>
          <w:sz w:val="24"/>
          <w:szCs w:val="24"/>
          <w:lang w:val="en-US" w:eastAsia="en-GB" w:bidi="he-IL"/>
        </w:rPr>
        <w:t>d</w:t>
      </w:r>
      <w:r w:rsidR="0091335A" w:rsidRPr="0012484A">
        <w:rPr>
          <w:rFonts w:ascii="Times New Roman" w:eastAsia="Times New Roman" w:hAnsi="Times New Roman" w:cs="Times New Roman"/>
          <w:sz w:val="24"/>
          <w:szCs w:val="24"/>
          <w:lang w:val="en-US" w:eastAsia="en-GB" w:bidi="he-IL"/>
        </w:rPr>
        <w:t xml:space="preserve"> the </w:t>
      </w:r>
      <w:r w:rsidR="00A901E1" w:rsidRPr="0012484A">
        <w:rPr>
          <w:rFonts w:ascii="Times New Roman" w:eastAsia="Times New Roman" w:hAnsi="Times New Roman" w:cs="Times New Roman"/>
          <w:sz w:val="24"/>
          <w:szCs w:val="24"/>
          <w:lang w:val="en-US" w:eastAsia="en-GB" w:bidi="he-IL"/>
        </w:rPr>
        <w:t xml:space="preserve">financial </w:t>
      </w:r>
      <w:r w:rsidR="0091335A" w:rsidRPr="0012484A">
        <w:rPr>
          <w:rFonts w:ascii="Times New Roman" w:eastAsia="Times New Roman" w:hAnsi="Times New Roman" w:cs="Times New Roman"/>
          <w:sz w:val="24"/>
          <w:szCs w:val="24"/>
          <w:lang w:val="en-US" w:eastAsia="en-GB" w:bidi="he-IL"/>
        </w:rPr>
        <w:t xml:space="preserve">cost of fraud to the global economy </w:t>
      </w:r>
      <w:r w:rsidR="00C419E9" w:rsidRPr="0012484A">
        <w:rPr>
          <w:rFonts w:ascii="Times New Roman" w:eastAsia="Times New Roman" w:hAnsi="Times New Roman" w:cs="Times New Roman"/>
          <w:sz w:val="24"/>
          <w:szCs w:val="24"/>
          <w:lang w:val="en-US" w:eastAsia="en-GB" w:bidi="he-IL"/>
        </w:rPr>
        <w:t xml:space="preserve">at over </w:t>
      </w:r>
      <w:r w:rsidR="0091335A" w:rsidRPr="0012484A">
        <w:rPr>
          <w:rFonts w:ascii="Times New Roman" w:eastAsia="Times New Roman" w:hAnsi="Times New Roman" w:cs="Times New Roman"/>
          <w:sz w:val="24"/>
          <w:szCs w:val="24"/>
          <w:lang w:val="en-US" w:eastAsia="en-GB" w:bidi="he-IL"/>
        </w:rPr>
        <w:t xml:space="preserve">$5 trillion (Gee &amp; Button, 2019), </w:t>
      </w:r>
      <w:r w:rsidR="00297D87" w:rsidRPr="0012484A">
        <w:rPr>
          <w:rFonts w:ascii="Times New Roman" w:eastAsia="Times New Roman" w:hAnsi="Times New Roman" w:cs="Times New Roman"/>
          <w:sz w:val="24"/>
          <w:szCs w:val="24"/>
          <w:lang w:val="en-US" w:eastAsia="en-GB" w:bidi="he-IL"/>
        </w:rPr>
        <w:t xml:space="preserve">almost 50% </w:t>
      </w:r>
      <w:r w:rsidR="0091335A" w:rsidRPr="0012484A">
        <w:rPr>
          <w:rFonts w:ascii="Times New Roman" w:eastAsia="Times New Roman" w:hAnsi="Times New Roman" w:cs="Times New Roman"/>
          <w:sz w:val="24"/>
          <w:szCs w:val="24"/>
          <w:lang w:val="en-US" w:eastAsia="en-GB" w:bidi="he-IL"/>
        </w:rPr>
        <w:t>higher than the 2019 U</w:t>
      </w:r>
      <w:r w:rsidR="00560C53" w:rsidRPr="0012484A">
        <w:rPr>
          <w:rFonts w:ascii="Times New Roman" w:eastAsia="Times New Roman" w:hAnsi="Times New Roman" w:cs="Times New Roman"/>
          <w:sz w:val="24"/>
          <w:szCs w:val="24"/>
          <w:lang w:val="en-US" w:eastAsia="en-GB" w:bidi="he-IL"/>
        </w:rPr>
        <w:t>.</w:t>
      </w:r>
      <w:r w:rsidR="0091335A" w:rsidRPr="0012484A">
        <w:rPr>
          <w:rFonts w:ascii="Times New Roman" w:eastAsia="Times New Roman" w:hAnsi="Times New Roman" w:cs="Times New Roman"/>
          <w:sz w:val="24"/>
          <w:szCs w:val="24"/>
          <w:lang w:val="en-US" w:eastAsia="en-GB" w:bidi="he-IL"/>
        </w:rPr>
        <w:t>S</w:t>
      </w:r>
      <w:r w:rsidR="00560C53" w:rsidRPr="0012484A">
        <w:rPr>
          <w:rFonts w:ascii="Times New Roman" w:eastAsia="Times New Roman" w:hAnsi="Times New Roman" w:cs="Times New Roman"/>
          <w:sz w:val="24"/>
          <w:szCs w:val="24"/>
          <w:lang w:val="en-US" w:eastAsia="en-GB" w:bidi="he-IL"/>
        </w:rPr>
        <w:t>.</w:t>
      </w:r>
      <w:r w:rsidR="0091335A" w:rsidRPr="0012484A">
        <w:rPr>
          <w:rFonts w:ascii="Times New Roman" w:eastAsia="Times New Roman" w:hAnsi="Times New Roman" w:cs="Times New Roman"/>
          <w:sz w:val="24"/>
          <w:szCs w:val="24"/>
          <w:lang w:val="en-US" w:eastAsia="en-GB" w:bidi="he-IL"/>
        </w:rPr>
        <w:t xml:space="preserve"> budget</w:t>
      </w:r>
      <w:r w:rsidR="008D7FB9" w:rsidRPr="0012484A">
        <w:rPr>
          <w:rFonts w:ascii="Times New Roman" w:eastAsia="Times New Roman" w:hAnsi="Times New Roman" w:cs="Times New Roman"/>
          <w:sz w:val="24"/>
          <w:szCs w:val="24"/>
          <w:lang w:val="en-US" w:eastAsia="en-GB" w:bidi="he-IL"/>
        </w:rPr>
        <w:t xml:space="preserve"> (about $3.5 trillion)</w:t>
      </w:r>
      <w:r w:rsidR="0091335A" w:rsidRPr="0012484A">
        <w:rPr>
          <w:rFonts w:ascii="Times New Roman" w:eastAsia="Times New Roman" w:hAnsi="Times New Roman" w:cs="Times New Roman"/>
          <w:sz w:val="24"/>
          <w:szCs w:val="24"/>
          <w:lang w:val="en-US" w:eastAsia="en-GB" w:bidi="he-IL"/>
        </w:rPr>
        <w:t xml:space="preserve">. </w:t>
      </w:r>
      <w:bookmarkStart w:id="0" w:name="_Hlk61853477"/>
      <w:bookmarkStart w:id="1" w:name="_Hlk61608300"/>
      <w:r w:rsidR="00B67E68">
        <w:rPr>
          <w:rFonts w:ascii="Times New Roman" w:eastAsia="Times New Roman" w:hAnsi="Times New Roman" w:cs="Times New Roman"/>
          <w:sz w:val="24"/>
          <w:szCs w:val="24"/>
          <w:lang w:val="en-US" w:eastAsia="en-GB" w:bidi="he-IL"/>
        </w:rPr>
        <w:t>Furthermore, researchers (</w:t>
      </w:r>
      <w:proofErr w:type="spellStart"/>
      <w:r w:rsidR="00B67E68">
        <w:rPr>
          <w:rFonts w:ascii="Times New Roman" w:eastAsia="Times New Roman" w:hAnsi="Times New Roman" w:cs="Times New Roman"/>
          <w:sz w:val="24"/>
          <w:szCs w:val="24"/>
          <w:lang w:val="en-US" w:eastAsia="en-GB" w:bidi="he-IL"/>
        </w:rPr>
        <w:t>Modic</w:t>
      </w:r>
      <w:proofErr w:type="spellEnd"/>
      <w:r w:rsidR="00B67E68">
        <w:rPr>
          <w:rFonts w:ascii="Times New Roman" w:eastAsia="Times New Roman" w:hAnsi="Times New Roman" w:cs="Times New Roman"/>
          <w:sz w:val="24"/>
          <w:szCs w:val="24"/>
          <w:lang w:val="en-US" w:eastAsia="en-GB" w:bidi="he-IL"/>
        </w:rPr>
        <w:t xml:space="preserve"> &amp; Anderson, 2015</w:t>
      </w:r>
      <w:r w:rsidR="00E31A18">
        <w:rPr>
          <w:rFonts w:ascii="Times New Roman" w:eastAsia="Times New Roman" w:hAnsi="Times New Roman" w:cs="Times New Roman"/>
          <w:sz w:val="24"/>
          <w:szCs w:val="24"/>
          <w:lang w:val="en-US" w:eastAsia="en-GB" w:bidi="he-IL"/>
        </w:rPr>
        <w:t>;</w:t>
      </w:r>
      <w:r w:rsidR="00E31A18">
        <w:rPr>
          <w:rFonts w:asciiTheme="majorBidi" w:hAnsiTheme="majorBidi" w:cstheme="majorBidi"/>
          <w:sz w:val="24"/>
          <w:szCs w:val="24"/>
        </w:rPr>
        <w:t xml:space="preserve"> </w:t>
      </w:r>
      <w:r w:rsidR="00E31A18">
        <w:rPr>
          <w:rFonts w:ascii="Times New Roman" w:eastAsia="Times New Roman" w:hAnsi="Times New Roman" w:cs="Times New Roman"/>
          <w:sz w:val="24"/>
          <w:szCs w:val="24"/>
          <w:lang w:val="en-US" w:eastAsia="en-GB" w:bidi="he-IL"/>
        </w:rPr>
        <w:t xml:space="preserve">Whitty &amp; </w:t>
      </w:r>
      <w:r w:rsidR="00E31A18" w:rsidRPr="008E0BCD">
        <w:rPr>
          <w:rFonts w:asciiTheme="majorBidi" w:eastAsia="Times New Roman" w:hAnsiTheme="majorBidi" w:cstheme="majorBidi"/>
          <w:sz w:val="24"/>
          <w:szCs w:val="24"/>
          <w:lang w:val="en-US" w:eastAsia="en-GB" w:bidi="he-IL"/>
        </w:rPr>
        <w:t>Buchanan, 2012)</w:t>
      </w:r>
      <w:r w:rsidR="00B67E68" w:rsidRPr="008E0BCD">
        <w:rPr>
          <w:rFonts w:asciiTheme="majorBidi" w:eastAsia="Times New Roman" w:hAnsiTheme="majorBidi" w:cstheme="majorBidi"/>
          <w:sz w:val="24"/>
          <w:szCs w:val="24"/>
          <w:lang w:val="en-US" w:eastAsia="en-GB" w:bidi="he-IL"/>
        </w:rPr>
        <w:t xml:space="preserve"> have </w:t>
      </w:r>
      <w:r w:rsidR="00E31A18" w:rsidRPr="008E0BCD">
        <w:rPr>
          <w:rFonts w:asciiTheme="majorBidi" w:eastAsia="Times New Roman" w:hAnsiTheme="majorBidi" w:cstheme="majorBidi"/>
          <w:sz w:val="24"/>
          <w:szCs w:val="24"/>
          <w:lang w:val="en-US" w:eastAsia="en-GB" w:bidi="he-IL"/>
        </w:rPr>
        <w:t xml:space="preserve">argued that the psychological and emotional impact </w:t>
      </w:r>
      <w:r w:rsidR="006D6278">
        <w:rPr>
          <w:rFonts w:asciiTheme="majorBidi" w:eastAsia="Times New Roman" w:hAnsiTheme="majorBidi" w:cstheme="majorBidi"/>
          <w:sz w:val="24"/>
          <w:szCs w:val="24"/>
          <w:lang w:val="en-US" w:eastAsia="en-GB" w:bidi="he-IL"/>
        </w:rPr>
        <w:t xml:space="preserve">of </w:t>
      </w:r>
      <w:r w:rsidR="00E31A18" w:rsidRPr="008E0BCD">
        <w:rPr>
          <w:rFonts w:asciiTheme="majorBidi" w:eastAsia="Times New Roman" w:hAnsiTheme="majorBidi" w:cstheme="majorBidi"/>
          <w:sz w:val="24"/>
          <w:szCs w:val="24"/>
          <w:lang w:val="en-US" w:eastAsia="en-GB" w:bidi="he-IL"/>
        </w:rPr>
        <w:t>scam</w:t>
      </w:r>
      <w:r w:rsidR="006D6278">
        <w:rPr>
          <w:rFonts w:asciiTheme="majorBidi" w:eastAsia="Times New Roman" w:hAnsiTheme="majorBidi" w:cstheme="majorBidi"/>
          <w:sz w:val="24"/>
          <w:szCs w:val="24"/>
          <w:lang w:val="en-US" w:eastAsia="en-GB" w:bidi="he-IL"/>
        </w:rPr>
        <w:t xml:space="preserve">s is </w:t>
      </w:r>
      <w:proofErr w:type="spellStart"/>
      <w:r w:rsidR="006D6278">
        <w:rPr>
          <w:rFonts w:asciiTheme="majorBidi" w:eastAsia="Times New Roman" w:hAnsiTheme="majorBidi" w:cstheme="majorBidi"/>
          <w:sz w:val="24"/>
          <w:szCs w:val="24"/>
          <w:lang w:val="en-US" w:eastAsia="en-GB" w:bidi="he-IL"/>
        </w:rPr>
        <w:t>asdetrimental</w:t>
      </w:r>
      <w:proofErr w:type="spellEnd"/>
      <w:r w:rsidR="00870CC3">
        <w:rPr>
          <w:rFonts w:asciiTheme="majorBidi" w:eastAsia="Times New Roman" w:hAnsiTheme="majorBidi" w:cstheme="majorBidi"/>
          <w:sz w:val="24"/>
          <w:szCs w:val="24"/>
          <w:lang w:val="en-US" w:eastAsia="en-GB" w:bidi="he-IL"/>
        </w:rPr>
        <w:t xml:space="preserve"> and pervasive as </w:t>
      </w:r>
      <w:r w:rsidR="006D6278">
        <w:rPr>
          <w:rFonts w:asciiTheme="majorBidi" w:eastAsia="Times New Roman" w:hAnsiTheme="majorBidi" w:cstheme="majorBidi"/>
          <w:sz w:val="24"/>
          <w:szCs w:val="24"/>
          <w:lang w:val="en-US" w:eastAsia="en-GB" w:bidi="he-IL"/>
        </w:rPr>
        <w:t xml:space="preserve">the financial impact. </w:t>
      </w:r>
      <w:r w:rsidR="00B61C75">
        <w:rPr>
          <w:rFonts w:asciiTheme="majorBidi" w:eastAsia="Times New Roman" w:hAnsiTheme="majorBidi" w:cstheme="majorBidi"/>
          <w:sz w:val="24"/>
          <w:szCs w:val="24"/>
          <w:lang w:val="en-US" w:eastAsia="en-GB" w:bidi="he-IL"/>
        </w:rPr>
        <w:t>Indeed</w:t>
      </w:r>
      <w:r w:rsidR="006D6278">
        <w:rPr>
          <w:rFonts w:asciiTheme="majorBidi" w:eastAsia="Times New Roman" w:hAnsiTheme="majorBidi" w:cstheme="majorBidi"/>
          <w:sz w:val="24"/>
          <w:szCs w:val="24"/>
          <w:lang w:val="en-US" w:eastAsia="en-GB" w:bidi="he-IL"/>
        </w:rPr>
        <w:t xml:space="preserve">, a survey by the European Commission (2020) </w:t>
      </w:r>
      <w:r w:rsidR="00B61C75">
        <w:rPr>
          <w:rFonts w:asciiTheme="majorBidi" w:eastAsia="Times New Roman" w:hAnsiTheme="majorBidi" w:cstheme="majorBidi"/>
          <w:sz w:val="24"/>
          <w:szCs w:val="24"/>
          <w:lang w:val="en-US" w:eastAsia="en-GB" w:bidi="he-IL"/>
        </w:rPr>
        <w:t>showed</w:t>
      </w:r>
      <w:r w:rsidR="006D6278">
        <w:rPr>
          <w:rFonts w:asciiTheme="majorBidi" w:eastAsia="Times New Roman" w:hAnsiTheme="majorBidi" w:cstheme="majorBidi"/>
          <w:sz w:val="24"/>
          <w:szCs w:val="24"/>
          <w:lang w:val="en-US" w:eastAsia="en-GB" w:bidi="he-IL"/>
        </w:rPr>
        <w:t xml:space="preserve"> that 79% of scam victims have suffered emotionally while only 24% </w:t>
      </w:r>
      <w:r w:rsidR="00425DE3">
        <w:rPr>
          <w:rFonts w:asciiTheme="majorBidi" w:eastAsia="Times New Roman" w:hAnsiTheme="majorBidi" w:cstheme="majorBidi"/>
          <w:sz w:val="24"/>
          <w:szCs w:val="24"/>
          <w:lang w:val="en-US" w:eastAsia="en-GB" w:bidi="he-IL"/>
        </w:rPr>
        <w:t xml:space="preserve">have </w:t>
      </w:r>
      <w:r w:rsidR="006D6278">
        <w:rPr>
          <w:rFonts w:asciiTheme="majorBidi" w:eastAsia="Times New Roman" w:hAnsiTheme="majorBidi" w:cstheme="majorBidi"/>
          <w:sz w:val="24"/>
          <w:szCs w:val="24"/>
          <w:lang w:val="en-US" w:eastAsia="en-GB" w:bidi="he-IL"/>
        </w:rPr>
        <w:t xml:space="preserve">suffered financially. </w:t>
      </w:r>
      <w:bookmarkEnd w:id="0"/>
    </w:p>
    <w:bookmarkEnd w:id="1"/>
    <w:p w14:paraId="675BBE66" w14:textId="79508676" w:rsidR="004C7EF6" w:rsidRDefault="00000D77" w:rsidP="00535EB6">
      <w:pPr>
        <w:spacing w:after="0" w:line="480" w:lineRule="auto"/>
        <w:ind w:firstLine="720"/>
        <w:rPr>
          <w:rFonts w:ascii="Times New Roman" w:eastAsia="Times New Roman" w:hAnsi="Times New Roman" w:cs="Times New Roman"/>
          <w:sz w:val="24"/>
          <w:szCs w:val="24"/>
          <w:lang w:val="en-US" w:eastAsia="en-GB" w:bidi="he-IL"/>
        </w:rPr>
      </w:pPr>
      <w:r w:rsidRPr="0012484A">
        <w:rPr>
          <w:rFonts w:ascii="Times New Roman" w:eastAsia="Times New Roman" w:hAnsi="Times New Roman" w:cs="Times New Roman"/>
          <w:sz w:val="24"/>
          <w:szCs w:val="24"/>
          <w:lang w:val="en-US" w:eastAsia="en-GB" w:bidi="he-IL"/>
        </w:rPr>
        <w:t>Scams have several features that distinguish them from most if not all other crimes. The perpetrator</w:t>
      </w:r>
      <w:r w:rsidR="00836951">
        <w:rPr>
          <w:rFonts w:ascii="Times New Roman" w:eastAsia="Times New Roman" w:hAnsi="Times New Roman" w:cs="Times New Roman"/>
          <w:sz w:val="24"/>
          <w:szCs w:val="24"/>
          <w:lang w:val="en-US" w:eastAsia="en-GB" w:bidi="he-IL"/>
        </w:rPr>
        <w:t>s</w:t>
      </w:r>
      <w:r w:rsidRPr="0012484A">
        <w:rPr>
          <w:rFonts w:ascii="Times New Roman" w:eastAsia="Times New Roman" w:hAnsi="Times New Roman" w:cs="Times New Roman"/>
          <w:sz w:val="24"/>
          <w:szCs w:val="24"/>
          <w:lang w:val="en-US" w:eastAsia="en-GB" w:bidi="he-IL"/>
        </w:rPr>
        <w:t xml:space="preserve"> can be—and </w:t>
      </w:r>
      <w:r w:rsidR="00F9486A" w:rsidRPr="0012484A">
        <w:rPr>
          <w:rFonts w:ascii="Times New Roman" w:eastAsia="Times New Roman" w:hAnsi="Times New Roman" w:cs="Times New Roman"/>
          <w:sz w:val="24"/>
          <w:szCs w:val="24"/>
          <w:lang w:val="en-US" w:eastAsia="en-GB" w:bidi="he-IL"/>
        </w:rPr>
        <w:t xml:space="preserve">often </w:t>
      </w:r>
      <w:r w:rsidR="00836951">
        <w:rPr>
          <w:rFonts w:ascii="Times New Roman" w:eastAsia="Times New Roman" w:hAnsi="Times New Roman" w:cs="Times New Roman"/>
          <w:sz w:val="24"/>
          <w:szCs w:val="24"/>
          <w:lang w:val="en-US" w:eastAsia="en-GB" w:bidi="he-IL"/>
        </w:rPr>
        <w:t>are</w:t>
      </w:r>
      <w:r w:rsidRPr="0012484A">
        <w:rPr>
          <w:rFonts w:ascii="Times New Roman" w:eastAsia="Times New Roman" w:hAnsi="Times New Roman" w:cs="Times New Roman"/>
          <w:sz w:val="24"/>
          <w:szCs w:val="24"/>
          <w:lang w:val="en-US" w:eastAsia="en-GB" w:bidi="he-IL"/>
        </w:rPr>
        <w:t xml:space="preserve">—located </w:t>
      </w:r>
      <w:r w:rsidR="002440DD" w:rsidRPr="0012484A">
        <w:rPr>
          <w:rFonts w:ascii="Times New Roman" w:eastAsia="Times New Roman" w:hAnsi="Times New Roman" w:cs="Times New Roman"/>
          <w:sz w:val="24"/>
          <w:szCs w:val="24"/>
          <w:lang w:val="en-US" w:eastAsia="en-GB" w:bidi="he-IL"/>
        </w:rPr>
        <w:t>far</w:t>
      </w:r>
      <w:r w:rsidRPr="0012484A">
        <w:rPr>
          <w:rFonts w:ascii="Times New Roman" w:eastAsia="Times New Roman" w:hAnsi="Times New Roman" w:cs="Times New Roman"/>
          <w:sz w:val="24"/>
          <w:szCs w:val="24"/>
          <w:lang w:val="en-US" w:eastAsia="en-GB" w:bidi="he-IL"/>
        </w:rPr>
        <w:t xml:space="preserve"> away from their potential victims. Most importantly, </w:t>
      </w:r>
      <w:r w:rsidR="00B84FE1" w:rsidRPr="0012484A">
        <w:rPr>
          <w:rFonts w:ascii="Times New Roman" w:eastAsia="Times New Roman" w:hAnsi="Times New Roman" w:cs="Times New Roman"/>
          <w:sz w:val="24"/>
          <w:szCs w:val="24"/>
          <w:lang w:val="en-US" w:eastAsia="en-GB" w:bidi="he-IL"/>
        </w:rPr>
        <w:t xml:space="preserve">potential </w:t>
      </w:r>
      <w:r w:rsidRPr="0012484A">
        <w:rPr>
          <w:rFonts w:ascii="Times New Roman" w:eastAsia="Times New Roman" w:hAnsi="Times New Roman" w:cs="Times New Roman"/>
          <w:sz w:val="24"/>
          <w:szCs w:val="24"/>
          <w:lang w:val="en-US" w:eastAsia="en-GB" w:bidi="he-IL"/>
        </w:rPr>
        <w:t xml:space="preserve">victims must play an active role in the process: </w:t>
      </w:r>
      <w:r w:rsidR="00560C53" w:rsidRPr="0012484A">
        <w:rPr>
          <w:rFonts w:ascii="Times New Roman" w:eastAsia="Times New Roman" w:hAnsi="Times New Roman" w:cs="Times New Roman"/>
          <w:sz w:val="24"/>
          <w:szCs w:val="24"/>
          <w:lang w:val="en-US" w:eastAsia="en-GB" w:bidi="he-IL"/>
        </w:rPr>
        <w:t>T</w:t>
      </w:r>
      <w:r w:rsidRPr="0012484A">
        <w:rPr>
          <w:rFonts w:ascii="Times New Roman" w:eastAsia="Times New Roman" w:hAnsi="Times New Roman" w:cs="Times New Roman"/>
          <w:sz w:val="24"/>
          <w:szCs w:val="24"/>
          <w:lang w:val="en-US" w:eastAsia="en-GB" w:bidi="he-IL"/>
        </w:rPr>
        <w:t xml:space="preserve">hey provide personal information, send money, keep the activity secret, and fail to report it to the authorities. In fact, without the victims’ </w:t>
      </w:r>
      <w:r w:rsidR="002440DD" w:rsidRPr="0012484A">
        <w:rPr>
          <w:rFonts w:ascii="Times New Roman" w:eastAsia="Times New Roman" w:hAnsi="Times New Roman" w:cs="Times New Roman"/>
          <w:sz w:val="24"/>
          <w:szCs w:val="24"/>
          <w:lang w:val="en-US" w:eastAsia="en-GB" w:bidi="he-IL"/>
        </w:rPr>
        <w:t>involvement</w:t>
      </w:r>
      <w:r w:rsidRPr="0012484A">
        <w:rPr>
          <w:rFonts w:ascii="Times New Roman" w:eastAsia="Times New Roman" w:hAnsi="Times New Roman" w:cs="Times New Roman"/>
          <w:sz w:val="24"/>
          <w:szCs w:val="24"/>
          <w:lang w:val="en-US" w:eastAsia="en-GB" w:bidi="he-IL"/>
        </w:rPr>
        <w:t>, most scams would simply fail. Thus, while there is a large scope for research</w:t>
      </w:r>
      <w:r w:rsidR="002440DD" w:rsidRPr="0012484A">
        <w:rPr>
          <w:rFonts w:ascii="Times New Roman" w:eastAsia="Times New Roman" w:hAnsi="Times New Roman" w:cs="Times New Roman"/>
          <w:sz w:val="24"/>
          <w:szCs w:val="24"/>
          <w:lang w:val="en-US" w:eastAsia="en-GB" w:bidi="he-IL"/>
        </w:rPr>
        <w:t>ers</w:t>
      </w:r>
      <w:r w:rsidRPr="0012484A">
        <w:rPr>
          <w:rFonts w:ascii="Times New Roman" w:eastAsia="Times New Roman" w:hAnsi="Times New Roman" w:cs="Times New Roman"/>
          <w:sz w:val="24"/>
          <w:szCs w:val="24"/>
          <w:lang w:val="en-US" w:eastAsia="en-GB" w:bidi="he-IL"/>
        </w:rPr>
        <w:t xml:space="preserve"> to examine the underlying mechanisms involved in </w:t>
      </w:r>
      <w:r w:rsidR="00DC6BC5">
        <w:rPr>
          <w:rFonts w:ascii="Times New Roman" w:eastAsia="Times New Roman" w:hAnsi="Times New Roman" w:cs="Times New Roman"/>
          <w:sz w:val="24"/>
          <w:szCs w:val="24"/>
          <w:lang w:val="en-US" w:eastAsia="en-GB" w:bidi="he-IL"/>
        </w:rPr>
        <w:t>individuals’</w:t>
      </w:r>
      <w:r w:rsidR="00DC6BC5" w:rsidRPr="0012484A">
        <w:rPr>
          <w:rFonts w:ascii="Times New Roman" w:eastAsia="Times New Roman" w:hAnsi="Times New Roman" w:cs="Times New Roman"/>
          <w:sz w:val="24"/>
          <w:szCs w:val="24"/>
          <w:lang w:val="en-US" w:eastAsia="en-GB" w:bidi="he-IL"/>
        </w:rPr>
        <w:t xml:space="preserve"> </w:t>
      </w:r>
      <w:r w:rsidRPr="0012484A">
        <w:rPr>
          <w:rFonts w:ascii="Times New Roman" w:eastAsia="Times New Roman" w:hAnsi="Times New Roman" w:cs="Times New Roman"/>
          <w:sz w:val="24"/>
          <w:szCs w:val="24"/>
          <w:lang w:val="en-US" w:eastAsia="en-GB" w:bidi="he-IL"/>
        </w:rPr>
        <w:t>engage</w:t>
      </w:r>
      <w:r w:rsidR="002440DD" w:rsidRPr="0012484A">
        <w:rPr>
          <w:rFonts w:ascii="Times New Roman" w:eastAsia="Times New Roman" w:hAnsi="Times New Roman" w:cs="Times New Roman"/>
          <w:sz w:val="24"/>
          <w:szCs w:val="24"/>
          <w:lang w:val="en-US" w:eastAsia="en-GB" w:bidi="he-IL"/>
        </w:rPr>
        <w:t>ment</w:t>
      </w:r>
      <w:r w:rsidRPr="0012484A">
        <w:rPr>
          <w:rFonts w:ascii="Times New Roman" w:eastAsia="Times New Roman" w:hAnsi="Times New Roman" w:cs="Times New Roman"/>
          <w:sz w:val="24"/>
          <w:szCs w:val="24"/>
          <w:lang w:val="en-US" w:eastAsia="en-GB" w:bidi="he-IL"/>
        </w:rPr>
        <w:t xml:space="preserve"> with and </w:t>
      </w:r>
      <w:r w:rsidR="002440DD" w:rsidRPr="0012484A">
        <w:rPr>
          <w:rFonts w:ascii="Times New Roman" w:eastAsia="Times New Roman" w:hAnsi="Times New Roman" w:cs="Times New Roman"/>
          <w:sz w:val="24"/>
          <w:szCs w:val="24"/>
          <w:lang w:val="en-US" w:eastAsia="en-GB" w:bidi="he-IL"/>
        </w:rPr>
        <w:t xml:space="preserve">adherence </w:t>
      </w:r>
      <w:r w:rsidRPr="0012484A">
        <w:rPr>
          <w:rFonts w:ascii="Times New Roman" w:eastAsia="Times New Roman" w:hAnsi="Times New Roman" w:cs="Times New Roman"/>
          <w:sz w:val="24"/>
          <w:szCs w:val="24"/>
          <w:lang w:val="en-US" w:eastAsia="en-GB" w:bidi="he-IL"/>
        </w:rPr>
        <w:t xml:space="preserve">to scammers’ requests and demands, there is a paucity of </w:t>
      </w:r>
      <w:r w:rsidR="002440DD" w:rsidRPr="0012484A">
        <w:rPr>
          <w:rFonts w:ascii="Times New Roman" w:eastAsia="Times New Roman" w:hAnsi="Times New Roman" w:cs="Times New Roman"/>
          <w:sz w:val="24"/>
          <w:szCs w:val="24"/>
          <w:lang w:val="en-US" w:eastAsia="en-GB" w:bidi="he-IL"/>
        </w:rPr>
        <w:t>data</w:t>
      </w:r>
      <w:r w:rsidRPr="0012484A">
        <w:rPr>
          <w:rFonts w:ascii="Times New Roman" w:eastAsia="Times New Roman" w:hAnsi="Times New Roman" w:cs="Times New Roman"/>
          <w:sz w:val="24"/>
          <w:szCs w:val="24"/>
          <w:lang w:val="en-US" w:eastAsia="en-GB" w:bidi="he-IL"/>
        </w:rPr>
        <w:t xml:space="preserve"> on the topic. We know </w:t>
      </w:r>
      <w:r w:rsidR="00053B9C" w:rsidRPr="0012484A">
        <w:rPr>
          <w:rFonts w:ascii="Times New Roman" w:eastAsia="Times New Roman" w:hAnsi="Times New Roman" w:cs="Times New Roman"/>
          <w:sz w:val="24"/>
          <w:szCs w:val="24"/>
          <w:lang w:val="en-US" w:eastAsia="en-GB" w:bidi="he-IL"/>
        </w:rPr>
        <w:t>relatively</w:t>
      </w:r>
      <w:r w:rsidRPr="0012484A">
        <w:rPr>
          <w:rFonts w:ascii="Times New Roman" w:eastAsia="Times New Roman" w:hAnsi="Times New Roman" w:cs="Times New Roman"/>
          <w:sz w:val="24"/>
          <w:szCs w:val="24"/>
          <w:lang w:val="en-US" w:eastAsia="en-GB" w:bidi="he-IL"/>
        </w:rPr>
        <w:t xml:space="preserve"> little</w:t>
      </w:r>
      <w:r w:rsidR="00153018" w:rsidRPr="0012484A">
        <w:rPr>
          <w:rFonts w:ascii="Times New Roman" w:eastAsia="Times New Roman" w:hAnsi="Times New Roman" w:cs="Times New Roman"/>
          <w:sz w:val="24"/>
          <w:szCs w:val="24"/>
          <w:lang w:val="en-US" w:eastAsia="en-GB" w:bidi="he-IL"/>
        </w:rPr>
        <w:t xml:space="preserve"> about</w:t>
      </w:r>
      <w:r w:rsidRPr="0012484A">
        <w:rPr>
          <w:rFonts w:ascii="Times New Roman" w:eastAsia="Times New Roman" w:hAnsi="Times New Roman" w:cs="Times New Roman"/>
          <w:sz w:val="24"/>
          <w:szCs w:val="24"/>
          <w:lang w:val="en-US" w:eastAsia="en-GB" w:bidi="he-IL"/>
        </w:rPr>
        <w:t xml:space="preserve">, for example, why some </w:t>
      </w:r>
      <w:r w:rsidR="00DC6BC5">
        <w:rPr>
          <w:rFonts w:ascii="Times New Roman" w:eastAsia="Times New Roman" w:hAnsi="Times New Roman" w:cs="Times New Roman"/>
          <w:sz w:val="24"/>
          <w:szCs w:val="24"/>
          <w:lang w:val="en-US" w:eastAsia="en-GB" w:bidi="he-IL"/>
        </w:rPr>
        <w:t>individuals</w:t>
      </w:r>
      <w:r w:rsidR="00DC6BC5" w:rsidRPr="0012484A">
        <w:rPr>
          <w:rFonts w:ascii="Times New Roman" w:eastAsia="Times New Roman" w:hAnsi="Times New Roman" w:cs="Times New Roman"/>
          <w:sz w:val="24"/>
          <w:szCs w:val="24"/>
          <w:lang w:val="en-US" w:eastAsia="en-GB" w:bidi="he-IL"/>
        </w:rPr>
        <w:t xml:space="preserve"> </w:t>
      </w:r>
      <w:r w:rsidRPr="0012484A">
        <w:rPr>
          <w:rFonts w:ascii="Times New Roman" w:eastAsia="Times New Roman" w:hAnsi="Times New Roman" w:cs="Times New Roman"/>
          <w:sz w:val="24"/>
          <w:szCs w:val="24"/>
          <w:lang w:val="en-US" w:eastAsia="en-GB" w:bidi="he-IL"/>
        </w:rPr>
        <w:t>fall victim to scams while other</w:t>
      </w:r>
      <w:r w:rsidR="007B23F3" w:rsidRPr="0012484A">
        <w:rPr>
          <w:rFonts w:ascii="Times New Roman" w:eastAsia="Times New Roman" w:hAnsi="Times New Roman" w:cs="Times New Roman"/>
          <w:sz w:val="24"/>
          <w:szCs w:val="24"/>
          <w:lang w:val="en-US" w:eastAsia="en-GB" w:bidi="he-IL"/>
        </w:rPr>
        <w:t>s</w:t>
      </w:r>
      <w:r w:rsidRPr="0012484A">
        <w:rPr>
          <w:rFonts w:ascii="Times New Roman" w:eastAsia="Times New Roman" w:hAnsi="Times New Roman" w:cs="Times New Roman"/>
          <w:sz w:val="24"/>
          <w:szCs w:val="24"/>
          <w:lang w:val="en-US" w:eastAsia="en-GB" w:bidi="he-IL"/>
        </w:rPr>
        <w:t xml:space="preserve"> remain resilient; </w:t>
      </w:r>
      <w:r w:rsidRPr="0012484A">
        <w:rPr>
          <w:rFonts w:ascii="Times New Roman" w:eastAsia="Times New Roman" w:hAnsi="Times New Roman" w:cs="Times New Roman"/>
          <w:color w:val="000000"/>
          <w:sz w:val="24"/>
          <w:szCs w:val="24"/>
          <w:lang w:val="en-US" w:eastAsia="en-GB" w:bidi="he-IL"/>
        </w:rPr>
        <w:t>what type</w:t>
      </w:r>
      <w:r w:rsidR="00270A85" w:rsidRPr="0012484A">
        <w:rPr>
          <w:rFonts w:ascii="Times New Roman" w:eastAsia="Times New Roman" w:hAnsi="Times New Roman" w:cs="Times New Roman"/>
          <w:color w:val="000000"/>
          <w:sz w:val="24"/>
          <w:szCs w:val="24"/>
          <w:lang w:val="en-US" w:eastAsia="en-GB" w:bidi="he-IL"/>
        </w:rPr>
        <w:t>s</w:t>
      </w:r>
      <w:r w:rsidRPr="0012484A">
        <w:rPr>
          <w:rFonts w:ascii="Times New Roman" w:eastAsia="Times New Roman" w:hAnsi="Times New Roman" w:cs="Times New Roman"/>
          <w:color w:val="000000"/>
          <w:sz w:val="24"/>
          <w:szCs w:val="24"/>
          <w:lang w:val="en-US" w:eastAsia="en-GB" w:bidi="he-IL"/>
        </w:rPr>
        <w:t xml:space="preserve"> of preventive programs are </w:t>
      </w:r>
      <w:r w:rsidRPr="0012484A">
        <w:rPr>
          <w:rFonts w:ascii="Times New Roman" w:eastAsia="Times New Roman" w:hAnsi="Times New Roman" w:cs="Times New Roman"/>
          <w:color w:val="000000"/>
          <w:sz w:val="24"/>
          <w:szCs w:val="24"/>
          <w:lang w:val="en-US" w:eastAsia="en-GB" w:bidi="he-IL"/>
        </w:rPr>
        <w:lastRenderedPageBreak/>
        <w:t xml:space="preserve">effective; how to increase reporting of scams to </w:t>
      </w:r>
      <w:r w:rsidR="00053B9C" w:rsidRPr="0012484A">
        <w:rPr>
          <w:rFonts w:ascii="Times New Roman" w:eastAsia="Times New Roman" w:hAnsi="Times New Roman" w:cs="Times New Roman"/>
          <w:color w:val="000000"/>
          <w:sz w:val="24"/>
          <w:szCs w:val="24"/>
          <w:lang w:val="en-US" w:eastAsia="en-GB" w:bidi="he-IL"/>
        </w:rPr>
        <w:t xml:space="preserve">the </w:t>
      </w:r>
      <w:r w:rsidRPr="0012484A">
        <w:rPr>
          <w:rFonts w:ascii="Times New Roman" w:eastAsia="Times New Roman" w:hAnsi="Times New Roman" w:cs="Times New Roman"/>
          <w:color w:val="000000"/>
          <w:sz w:val="24"/>
          <w:szCs w:val="24"/>
          <w:lang w:val="en-US" w:eastAsia="en-GB" w:bidi="he-IL"/>
        </w:rPr>
        <w:t>authorities; and what</w:t>
      </w:r>
      <w:r w:rsidRPr="0012484A">
        <w:rPr>
          <w:rFonts w:ascii="Times New Roman" w:eastAsia="Times New Roman" w:hAnsi="Times New Roman" w:cs="Times New Roman"/>
          <w:sz w:val="24"/>
          <w:szCs w:val="24"/>
          <w:lang w:val="en-US" w:eastAsia="en-GB" w:bidi="he-IL"/>
        </w:rPr>
        <w:t xml:space="preserve"> </w:t>
      </w:r>
      <w:r w:rsidR="00A901E1" w:rsidRPr="0012484A">
        <w:rPr>
          <w:rFonts w:ascii="Times New Roman" w:eastAsia="Times New Roman" w:hAnsi="Times New Roman" w:cs="Times New Roman"/>
          <w:sz w:val="24"/>
          <w:szCs w:val="24"/>
          <w:lang w:val="en-US" w:eastAsia="en-GB" w:bidi="he-IL"/>
        </w:rPr>
        <w:t>type</w:t>
      </w:r>
      <w:r w:rsidR="00270A85" w:rsidRPr="0012484A">
        <w:rPr>
          <w:rFonts w:ascii="Times New Roman" w:eastAsia="Times New Roman" w:hAnsi="Times New Roman" w:cs="Times New Roman"/>
          <w:sz w:val="24"/>
          <w:szCs w:val="24"/>
          <w:lang w:val="en-US" w:eastAsia="en-GB" w:bidi="he-IL"/>
        </w:rPr>
        <w:t>s</w:t>
      </w:r>
      <w:r w:rsidR="00A901E1" w:rsidRPr="0012484A">
        <w:rPr>
          <w:rFonts w:ascii="Times New Roman" w:eastAsia="Times New Roman" w:hAnsi="Times New Roman" w:cs="Times New Roman"/>
          <w:sz w:val="24"/>
          <w:szCs w:val="24"/>
          <w:lang w:val="en-US" w:eastAsia="en-GB" w:bidi="he-IL"/>
        </w:rPr>
        <w:t xml:space="preserve"> of </w:t>
      </w:r>
      <w:r w:rsidRPr="0012484A">
        <w:rPr>
          <w:rFonts w:ascii="Times New Roman" w:eastAsia="Times New Roman" w:hAnsi="Times New Roman" w:cs="Times New Roman"/>
          <w:sz w:val="24"/>
          <w:szCs w:val="24"/>
          <w:lang w:val="en-US" w:eastAsia="en-GB" w:bidi="he-IL"/>
        </w:rPr>
        <w:t>strategies scammers use to lure potential victims</w:t>
      </w:r>
      <w:r w:rsidR="002B5C88" w:rsidRPr="0012484A">
        <w:rPr>
          <w:rFonts w:ascii="Times New Roman" w:eastAsia="Times New Roman" w:hAnsi="Times New Roman" w:cs="Times New Roman"/>
          <w:sz w:val="24"/>
          <w:szCs w:val="24"/>
          <w:lang w:val="en-US" w:eastAsia="en-GB" w:bidi="he-IL"/>
        </w:rPr>
        <w:t xml:space="preserve"> and keep them engaged</w:t>
      </w:r>
      <w:r w:rsidRPr="0012484A">
        <w:rPr>
          <w:rFonts w:ascii="Times New Roman" w:eastAsia="Times New Roman" w:hAnsi="Times New Roman" w:cs="Times New Roman"/>
          <w:sz w:val="24"/>
          <w:szCs w:val="24"/>
          <w:lang w:val="en-US" w:eastAsia="en-GB" w:bidi="he-IL"/>
        </w:rPr>
        <w:t xml:space="preserve">. </w:t>
      </w:r>
      <w:r w:rsidR="00153018" w:rsidRPr="0012484A">
        <w:rPr>
          <w:rFonts w:ascii="Times New Roman" w:eastAsia="Times New Roman" w:hAnsi="Times New Roman" w:cs="Times New Roman"/>
          <w:sz w:val="24"/>
          <w:szCs w:val="24"/>
          <w:lang w:val="en-US" w:eastAsia="en-GB" w:bidi="he-IL"/>
        </w:rPr>
        <w:t xml:space="preserve">There </w:t>
      </w:r>
      <w:r w:rsidR="00053B9C" w:rsidRPr="0012484A">
        <w:rPr>
          <w:rFonts w:ascii="Times New Roman" w:eastAsia="Times New Roman" w:hAnsi="Times New Roman" w:cs="Times New Roman"/>
          <w:sz w:val="24"/>
          <w:szCs w:val="24"/>
          <w:lang w:val="en-US" w:eastAsia="en-GB" w:bidi="he-IL"/>
        </w:rPr>
        <w:t>is</w:t>
      </w:r>
      <w:r w:rsidR="00153018" w:rsidRPr="0012484A">
        <w:rPr>
          <w:rFonts w:ascii="Times New Roman" w:eastAsia="Times New Roman" w:hAnsi="Times New Roman" w:cs="Times New Roman"/>
          <w:sz w:val="24"/>
          <w:szCs w:val="24"/>
          <w:lang w:val="en-US" w:eastAsia="en-GB" w:bidi="he-IL"/>
        </w:rPr>
        <w:t xml:space="preserve">, at the same time, promising research that </w:t>
      </w:r>
      <w:r w:rsidR="00B073BC" w:rsidRPr="0012484A">
        <w:rPr>
          <w:rFonts w:ascii="Times New Roman" w:eastAsia="Times New Roman" w:hAnsi="Times New Roman" w:cs="Times New Roman"/>
          <w:sz w:val="24"/>
          <w:szCs w:val="24"/>
          <w:lang w:val="en-US" w:eastAsia="en-GB" w:bidi="he-IL"/>
        </w:rPr>
        <w:t>could help</w:t>
      </w:r>
      <w:r w:rsidR="00153018" w:rsidRPr="0012484A">
        <w:rPr>
          <w:rFonts w:ascii="Times New Roman" w:eastAsia="Times New Roman" w:hAnsi="Times New Roman" w:cs="Times New Roman"/>
          <w:sz w:val="24"/>
          <w:szCs w:val="24"/>
          <w:lang w:val="en-US" w:eastAsia="en-GB" w:bidi="he-IL"/>
        </w:rPr>
        <w:t xml:space="preserve"> shed light on these key questions</w:t>
      </w:r>
      <w:r w:rsidR="008D7FB9" w:rsidRPr="0012484A">
        <w:rPr>
          <w:rFonts w:ascii="Times New Roman" w:eastAsia="Times New Roman" w:hAnsi="Times New Roman" w:cs="Times New Roman"/>
          <w:sz w:val="24"/>
          <w:szCs w:val="24"/>
          <w:lang w:val="en-US" w:eastAsia="en-GB" w:bidi="he-IL"/>
        </w:rPr>
        <w:t xml:space="preserve"> and pave the road for future research</w:t>
      </w:r>
      <w:r w:rsidR="00153018" w:rsidRPr="0012484A">
        <w:rPr>
          <w:rFonts w:ascii="Times New Roman" w:eastAsia="Times New Roman" w:hAnsi="Times New Roman" w:cs="Times New Roman"/>
          <w:sz w:val="24"/>
          <w:szCs w:val="24"/>
          <w:lang w:val="en-US" w:eastAsia="en-GB" w:bidi="he-IL"/>
        </w:rPr>
        <w:t xml:space="preserve">. </w:t>
      </w:r>
    </w:p>
    <w:p w14:paraId="72735B16" w14:textId="2F732A8A" w:rsidR="00762ABC" w:rsidRPr="0012484A" w:rsidRDefault="00762ABC" w:rsidP="00925818">
      <w:pPr>
        <w:spacing w:after="0" w:line="480" w:lineRule="auto"/>
        <w:ind w:firstLine="720"/>
        <w:rPr>
          <w:rFonts w:ascii="Times New Roman" w:eastAsia="Times New Roman" w:hAnsi="Times New Roman" w:cs="Times New Roman"/>
          <w:b/>
          <w:bCs/>
          <w:sz w:val="24"/>
          <w:szCs w:val="24"/>
          <w:lang w:val="en-US" w:eastAsia="en-GB" w:bidi="he-IL"/>
        </w:rPr>
      </w:pPr>
      <w:bookmarkStart w:id="2" w:name="_Hlk61942092"/>
      <w:r w:rsidRPr="00F024BE">
        <w:rPr>
          <w:rFonts w:asciiTheme="majorBidi" w:hAnsiTheme="majorBidi" w:cstheme="majorBidi"/>
          <w:sz w:val="24"/>
          <w:szCs w:val="24"/>
        </w:rPr>
        <w:t>Several conceptual frameworks might be helpful in better understanding susceptibility to scam</w:t>
      </w:r>
      <w:r w:rsidR="002A1A24">
        <w:rPr>
          <w:rFonts w:asciiTheme="majorBidi" w:hAnsiTheme="majorBidi" w:cstheme="majorBidi"/>
          <w:sz w:val="24"/>
          <w:szCs w:val="24"/>
        </w:rPr>
        <w:t>s</w:t>
      </w:r>
      <w:r w:rsidRPr="00F024BE">
        <w:rPr>
          <w:rFonts w:asciiTheme="majorBidi" w:hAnsiTheme="majorBidi" w:cstheme="majorBidi"/>
          <w:sz w:val="24"/>
          <w:szCs w:val="24"/>
        </w:rPr>
        <w:t xml:space="preserve">. </w:t>
      </w:r>
      <w:r>
        <w:rPr>
          <w:rFonts w:ascii="Times New Roman" w:eastAsia="Times New Roman" w:hAnsi="Times New Roman" w:cs="Times New Roman"/>
          <w:sz w:val="24"/>
          <w:szCs w:val="24"/>
        </w:rPr>
        <w:t>J</w:t>
      </w:r>
      <w:r w:rsidRPr="00F35010">
        <w:rPr>
          <w:rFonts w:ascii="Times New Roman" w:eastAsia="Times New Roman" w:hAnsi="Times New Roman" w:cs="Times New Roman"/>
          <w:sz w:val="24"/>
          <w:szCs w:val="24"/>
        </w:rPr>
        <w:t xml:space="preserve">ones, Towse, </w:t>
      </w:r>
      <w:r>
        <w:rPr>
          <w:rFonts w:ascii="Times New Roman" w:eastAsia="Times New Roman" w:hAnsi="Times New Roman" w:cs="Times New Roman"/>
          <w:sz w:val="24"/>
          <w:szCs w:val="24"/>
        </w:rPr>
        <w:t xml:space="preserve">and </w:t>
      </w:r>
      <w:r w:rsidRPr="00F35010">
        <w:rPr>
          <w:rFonts w:ascii="Times New Roman" w:eastAsia="Times New Roman" w:hAnsi="Times New Roman" w:cs="Times New Roman"/>
          <w:sz w:val="24"/>
          <w:szCs w:val="24"/>
        </w:rPr>
        <w:t>Race</w:t>
      </w:r>
      <w:r>
        <w:rPr>
          <w:rFonts w:ascii="Times New Roman" w:eastAsia="Times New Roman" w:hAnsi="Times New Roman" w:cs="Times New Roman"/>
          <w:sz w:val="24"/>
          <w:szCs w:val="24"/>
        </w:rPr>
        <w:t xml:space="preserve"> (</w:t>
      </w:r>
      <w:r w:rsidRPr="00F35010">
        <w:rPr>
          <w:rFonts w:ascii="Times New Roman" w:eastAsia="Times New Roman" w:hAnsi="Times New Roman" w:cs="Times New Roman"/>
          <w:sz w:val="24"/>
          <w:szCs w:val="24"/>
        </w:rPr>
        <w:fldChar w:fldCharType="begin"/>
      </w:r>
      <w:r w:rsidRPr="00F35010">
        <w:rPr>
          <w:rFonts w:ascii="Times New Roman" w:eastAsia="Times New Roman" w:hAnsi="Times New Roman" w:cs="Times New Roman"/>
          <w:sz w:val="24"/>
          <w:szCs w:val="24"/>
        </w:rPr>
        <w:instrText xml:space="preserve"> ADDIN ZOTERO_ITEM CSL_CITATION {"citationID":"x08Bd9fc","properties":{"formattedCitation":"(Jones, Towse, &amp; Race, 2015)","plainCitation":"(Jones, Towse, &amp; Race, 2015)","noteIndex":0},"citationItems":[{"id":670,"uris":["http://zotero.org/users/1592147/items/GKB8HW6N"],"uri":["http://zotero.org/users/1592147/items/GKB8HW6N"],"itemData":{"id":670,"type":"article-journal","title":"Susceptibility to email fraud: A review of psychological perspectives, data-collection methods, and ethical considerations","container-title":"International Journal of Cyber Behavior, Psychology and Learning","page":"13-29","volume":"5","issue":"3","source":"DOI.org (Crossref)","abstract":"The authors review the existing literature on the psychology of email fraud, and attempt to integrate the small but burgeoning set of research findings. They show that research has adopted a variety of methodologies and taken a number of conceptual positions in the attempt to throw light on decisions about emails that may be in best-case scenarios, sub-optimal, or in the worst-case scenarios, catastrophic. They point to the potential from cognitive science and social psychology to inform the field, and attempt to identify the opportunities and limitations from researcher's design decisions. The study of email decision-making is an important topic in its own right, but also has the potential to inform about general cognitive processes too.","DOI":"10.4018/IJCBPL.2015070102","ISSN":"2155-7136, 2155-7144","title-short":"Susceptibility to Email Fraud","language":"en","author":[{"family":"Jones","given":"Helen S."},{"family":"Towse","given":"John N."},{"family":"Race","given":"Nicholas"}],"issued":{"date-parts":[["2015",7]]}}}],"schema":"https://github.com/citation-style-language/schema/raw/master/csl-citation.json"} </w:instrText>
      </w:r>
      <w:r w:rsidRPr="00F35010">
        <w:rPr>
          <w:rFonts w:ascii="Times New Roman" w:eastAsia="Times New Roman" w:hAnsi="Times New Roman" w:cs="Times New Roman"/>
          <w:sz w:val="24"/>
          <w:szCs w:val="24"/>
        </w:rPr>
        <w:fldChar w:fldCharType="separate"/>
      </w:r>
      <w:r w:rsidRPr="00F35010">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Pr="00F35010">
        <w:rPr>
          <w:rFonts w:ascii="Times New Roman" w:eastAsia="Times New Roman" w:hAnsi="Times New Roman" w:cs="Times New Roman"/>
          <w:sz w:val="24"/>
          <w:szCs w:val="24"/>
        </w:rPr>
        <w:t>)</w:t>
      </w:r>
      <w:r w:rsidRPr="00F35010">
        <w:rPr>
          <w:rFonts w:ascii="Times New Roman" w:eastAsia="Times New Roman" w:hAnsi="Times New Roman" w:cs="Times New Roman"/>
          <w:sz w:val="24"/>
          <w:szCs w:val="24"/>
        </w:rPr>
        <w:fldChar w:fldCharType="end"/>
      </w:r>
      <w:r w:rsidRPr="00F35010">
        <w:rPr>
          <w:rFonts w:ascii="Times New Roman" w:eastAsia="Times New Roman" w:hAnsi="Times New Roman" w:cs="Times New Roman"/>
          <w:sz w:val="24"/>
          <w:szCs w:val="24"/>
        </w:rPr>
        <w:t xml:space="preserve"> have </w:t>
      </w:r>
      <w:proofErr w:type="spellStart"/>
      <w:r w:rsidR="00870CC3">
        <w:rPr>
          <w:rFonts w:ascii="Times New Roman" w:eastAsia="Times New Roman" w:hAnsi="Times New Roman" w:cs="Times New Roman"/>
          <w:sz w:val="24"/>
          <w:szCs w:val="24"/>
        </w:rPr>
        <w:t>maintied</w:t>
      </w:r>
      <w:proofErr w:type="spellEnd"/>
      <w:r w:rsidR="00870CC3">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susceptibility to scam</w:t>
      </w:r>
      <w:r w:rsidR="002A1A2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870CC3">
        <w:rPr>
          <w:rFonts w:ascii="Times New Roman" w:eastAsia="Times New Roman" w:hAnsi="Times New Roman" w:cs="Times New Roman"/>
          <w:sz w:val="24"/>
          <w:szCs w:val="24"/>
        </w:rPr>
        <w:t>is driven by</w:t>
      </w:r>
      <w:r>
        <w:rPr>
          <w:rFonts w:ascii="Times New Roman" w:eastAsia="Times New Roman" w:hAnsi="Times New Roman" w:cs="Times New Roman"/>
          <w:sz w:val="24"/>
          <w:szCs w:val="24"/>
        </w:rPr>
        <w:t xml:space="preserve"> three complementary but independent factors:: </w:t>
      </w:r>
      <w:r w:rsidRPr="00F35010">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sidRPr="00F35010">
        <w:rPr>
          <w:rFonts w:ascii="Times New Roman" w:eastAsia="Times New Roman" w:hAnsi="Times New Roman" w:cs="Times New Roman"/>
          <w:sz w:val="24"/>
          <w:szCs w:val="24"/>
        </w:rPr>
        <w:t>) persuasive techniques employed by the sender, (</w:t>
      </w:r>
      <w:r>
        <w:rPr>
          <w:rFonts w:ascii="Times New Roman" w:eastAsia="Times New Roman" w:hAnsi="Times New Roman" w:cs="Times New Roman"/>
          <w:sz w:val="24"/>
          <w:szCs w:val="24"/>
        </w:rPr>
        <w:t>ii</w:t>
      </w:r>
      <w:r w:rsidRPr="00F35010">
        <w:rPr>
          <w:rFonts w:ascii="Times New Roman" w:eastAsia="Times New Roman" w:hAnsi="Times New Roman" w:cs="Times New Roman"/>
          <w:sz w:val="24"/>
          <w:szCs w:val="24"/>
        </w:rPr>
        <w:t>) information processing of the user, and (</w:t>
      </w:r>
      <w:r>
        <w:rPr>
          <w:rFonts w:ascii="Times New Roman" w:eastAsia="Times New Roman" w:hAnsi="Times New Roman" w:cs="Times New Roman"/>
          <w:sz w:val="24"/>
          <w:szCs w:val="24"/>
        </w:rPr>
        <w:t>iii</w:t>
      </w:r>
      <w:r w:rsidRPr="00F350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sidRPr="00F35010">
        <w:rPr>
          <w:rFonts w:ascii="Times New Roman" w:eastAsia="Times New Roman" w:hAnsi="Times New Roman" w:cs="Times New Roman"/>
          <w:sz w:val="24"/>
          <w:szCs w:val="24"/>
        </w:rPr>
        <w:t>userX</w:t>
      </w:r>
      <w:proofErr w:type="spellEnd"/>
      <w:r w:rsidRPr="00F3501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F350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is, </w:t>
      </w:r>
      <w:r w:rsidRPr="00F35010">
        <w:rPr>
          <w:rFonts w:ascii="Times New Roman" w:eastAsia="Times New Roman" w:hAnsi="Times New Roman" w:cs="Times New Roman"/>
          <w:sz w:val="24"/>
          <w:szCs w:val="24"/>
        </w:rPr>
        <w:t>the human</w:t>
      </w:r>
      <w:r>
        <w:rPr>
          <w:rFonts w:ascii="Times New Roman" w:eastAsia="Times New Roman" w:hAnsi="Times New Roman" w:cs="Times New Roman"/>
          <w:sz w:val="24"/>
          <w:szCs w:val="24"/>
        </w:rPr>
        <w:t>–</w:t>
      </w:r>
      <w:r w:rsidRPr="00F35010">
        <w:rPr>
          <w:rFonts w:ascii="Times New Roman" w:eastAsia="Times New Roman" w:hAnsi="Times New Roman" w:cs="Times New Roman"/>
          <w:sz w:val="24"/>
          <w:szCs w:val="24"/>
        </w:rPr>
        <w:t xml:space="preserve">computer interaction or consumer/solicitation context. The </w:t>
      </w:r>
      <w:r>
        <w:rPr>
          <w:rFonts w:ascii="Times New Roman" w:eastAsia="Times New Roman" w:hAnsi="Times New Roman" w:cs="Times New Roman"/>
          <w:sz w:val="24"/>
          <w:szCs w:val="24"/>
        </w:rPr>
        <w:t xml:space="preserve">idea resonates well </w:t>
      </w:r>
      <w:r w:rsidRPr="00F35010">
        <w:rPr>
          <w:rFonts w:ascii="Times New Roman" w:eastAsia="Times New Roman" w:hAnsi="Times New Roman" w:cs="Times New Roman"/>
          <w:sz w:val="24"/>
          <w:szCs w:val="24"/>
        </w:rPr>
        <w:t>with Simon’s (1990) argument that decision</w:t>
      </w:r>
      <w:r>
        <w:rPr>
          <w:rFonts w:ascii="Times New Roman" w:eastAsia="Times New Roman" w:hAnsi="Times New Roman" w:cs="Times New Roman"/>
          <w:sz w:val="24"/>
          <w:szCs w:val="24"/>
        </w:rPr>
        <w:t>-making</w:t>
      </w:r>
      <w:r w:rsidRPr="00F35010">
        <w:rPr>
          <w:rFonts w:ascii="Times New Roman" w:eastAsia="Times New Roman" w:hAnsi="Times New Roman" w:cs="Times New Roman"/>
          <w:sz w:val="24"/>
          <w:szCs w:val="24"/>
        </w:rPr>
        <w:t xml:space="preserve"> is “</w:t>
      </w:r>
      <w:r w:rsidRPr="00F35010">
        <w:rPr>
          <w:rFonts w:ascii="Times New Roman" w:hAnsi="Times New Roman" w:cs="Times New Roman"/>
          <w:sz w:val="24"/>
          <w:szCs w:val="24"/>
          <w:lang w:bidi="he-IL"/>
        </w:rPr>
        <w:t>shaped by a scissors whose blades are the structure of task environments and the computational capabilities of the actor</w:t>
      </w:r>
      <w:r>
        <w:rPr>
          <w:rFonts w:ascii="Times New Roman" w:hAnsi="Times New Roman" w:cs="Times New Roman"/>
          <w:sz w:val="24"/>
          <w:szCs w:val="24"/>
          <w:lang w:bidi="he-IL"/>
        </w:rPr>
        <w:t>” (p. 7).</w:t>
      </w:r>
      <w:r w:rsidRPr="00F35010">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Drawing on Jones et al (2015) and Simon (1990) insights, thus, suggest the need </w:t>
      </w:r>
      <w:r w:rsidRPr="00F35010">
        <w:rPr>
          <w:rFonts w:ascii="Times New Roman" w:hAnsi="Times New Roman" w:cs="Times New Roman"/>
          <w:sz w:val="24"/>
          <w:szCs w:val="24"/>
          <w:lang w:bidi="he-IL"/>
        </w:rPr>
        <w:t xml:space="preserve">to investigate both the environment in which the decision maker operates as well as the decision maker. </w:t>
      </w:r>
      <w:r>
        <w:rPr>
          <w:rFonts w:ascii="Times New Roman" w:hAnsi="Times New Roman" w:cs="Times New Roman"/>
          <w:sz w:val="24"/>
          <w:szCs w:val="24"/>
          <w:lang w:bidi="he-IL"/>
        </w:rPr>
        <w:t xml:space="preserve">In other words, we must examine </w:t>
      </w:r>
      <w:r w:rsidR="00870CC3">
        <w:rPr>
          <w:rFonts w:ascii="Times New Roman" w:hAnsi="Times New Roman" w:cs="Times New Roman"/>
          <w:sz w:val="24"/>
          <w:szCs w:val="24"/>
          <w:lang w:bidi="he-IL"/>
        </w:rPr>
        <w:t xml:space="preserve">a wide ranging of </w:t>
      </w:r>
      <w:r>
        <w:rPr>
          <w:rFonts w:ascii="Times New Roman" w:hAnsi="Times New Roman" w:cs="Times New Roman"/>
          <w:sz w:val="24"/>
          <w:szCs w:val="24"/>
          <w:lang w:bidi="he-IL"/>
        </w:rPr>
        <w:t xml:space="preserve">individuals features and abilities—such as cognitive, demographic, emotional, motivation, and personality—as well as the features and characteristics of the scams—such as, for example, their use of principles of persuasion (e.g., authority). Following this framework, </w:t>
      </w:r>
      <w:r w:rsidRPr="009622C1">
        <w:rPr>
          <w:rFonts w:ascii="Times New Roman" w:eastAsia="Times New Roman" w:hAnsi="Times New Roman" w:cs="Times New Roman"/>
          <w:sz w:val="24"/>
          <w:szCs w:val="24"/>
          <w:lang w:eastAsia="en-GB" w:bidi="he-IL"/>
        </w:rPr>
        <w:t>we divide the present paper into three sections. First, we summari</w:t>
      </w:r>
      <w:r>
        <w:rPr>
          <w:rFonts w:ascii="Times New Roman" w:eastAsia="Times New Roman" w:hAnsi="Times New Roman" w:cs="Times New Roman"/>
          <w:sz w:val="24"/>
          <w:szCs w:val="24"/>
          <w:lang w:eastAsia="en-GB" w:bidi="he-IL"/>
        </w:rPr>
        <w:t>z</w:t>
      </w:r>
      <w:r w:rsidRPr="009622C1">
        <w:rPr>
          <w:rFonts w:ascii="Times New Roman" w:eastAsia="Times New Roman" w:hAnsi="Times New Roman" w:cs="Times New Roman"/>
          <w:sz w:val="24"/>
          <w:szCs w:val="24"/>
          <w:lang w:eastAsia="en-GB" w:bidi="he-IL"/>
        </w:rPr>
        <w:t xml:space="preserve">e the demographics characteristics that are linked to victimhood; next, </w:t>
      </w:r>
      <w:r>
        <w:rPr>
          <w:rFonts w:ascii="Times New Roman" w:eastAsia="Times New Roman" w:hAnsi="Times New Roman" w:cs="Times New Roman"/>
          <w:sz w:val="24"/>
          <w:szCs w:val="24"/>
          <w:lang w:eastAsia="en-GB" w:bidi="he-IL"/>
        </w:rPr>
        <w:t>we</w:t>
      </w:r>
      <w:r w:rsidRPr="009622C1">
        <w:rPr>
          <w:rFonts w:ascii="Times New Roman" w:eastAsia="Times New Roman" w:hAnsi="Times New Roman" w:cs="Times New Roman"/>
          <w:sz w:val="24"/>
          <w:szCs w:val="24"/>
          <w:lang w:eastAsia="en-GB" w:bidi="he-IL"/>
        </w:rPr>
        <w:t xml:space="preserve"> review the link between individual difference measures and susceptibility to scams; and finally, we discuss what techniques scammers employ in their attempt to bait potential victims.</w:t>
      </w:r>
      <w:r w:rsidR="000F3DEA">
        <w:rPr>
          <w:rStyle w:val="FootnoteReference"/>
          <w:rFonts w:ascii="Times New Roman" w:eastAsia="Times New Roman" w:hAnsi="Times New Roman" w:cs="Times New Roman"/>
          <w:sz w:val="24"/>
          <w:szCs w:val="24"/>
          <w:lang w:eastAsia="en-GB" w:bidi="he-IL"/>
        </w:rPr>
        <w:footnoteReference w:id="2"/>
      </w:r>
      <w:r w:rsidRPr="009622C1">
        <w:rPr>
          <w:rFonts w:ascii="Times New Roman" w:eastAsia="Times New Roman" w:hAnsi="Times New Roman" w:cs="Times New Roman"/>
          <w:sz w:val="24"/>
          <w:szCs w:val="24"/>
          <w:lang w:eastAsia="en-GB" w:bidi="he-IL"/>
        </w:rPr>
        <w:t xml:space="preserve">    </w:t>
      </w:r>
    </w:p>
    <w:bookmarkEnd w:id="2"/>
    <w:p w14:paraId="41030F54" w14:textId="7DBFB3F3" w:rsidR="002440DD" w:rsidRPr="0012484A" w:rsidRDefault="004E285E" w:rsidP="00B84FE1">
      <w:pPr>
        <w:spacing w:after="0" w:line="480" w:lineRule="auto"/>
        <w:rPr>
          <w:rFonts w:ascii="Times New Roman" w:eastAsia="Times New Roman" w:hAnsi="Times New Roman" w:cs="Times New Roman"/>
          <w:b/>
          <w:bCs/>
          <w:sz w:val="24"/>
          <w:szCs w:val="24"/>
          <w:lang w:val="en-US" w:eastAsia="en-GB" w:bidi="he-IL"/>
        </w:rPr>
      </w:pPr>
      <w:r w:rsidRPr="0012484A">
        <w:rPr>
          <w:rFonts w:ascii="Times New Roman" w:eastAsia="Times New Roman" w:hAnsi="Times New Roman" w:cs="Times New Roman"/>
          <w:b/>
          <w:bCs/>
          <w:sz w:val="24"/>
          <w:szCs w:val="24"/>
          <w:lang w:val="en-US" w:eastAsia="en-GB" w:bidi="he-IL"/>
        </w:rPr>
        <w:t xml:space="preserve">Demographic </w:t>
      </w:r>
      <w:r w:rsidR="00D601AF" w:rsidRPr="0012484A">
        <w:rPr>
          <w:rFonts w:ascii="Times New Roman" w:eastAsia="Times New Roman" w:hAnsi="Times New Roman" w:cs="Times New Roman"/>
          <w:b/>
          <w:bCs/>
          <w:sz w:val="24"/>
          <w:szCs w:val="24"/>
          <w:lang w:val="en-US" w:eastAsia="en-GB" w:bidi="he-IL"/>
        </w:rPr>
        <w:t xml:space="preserve">characteristics </w:t>
      </w:r>
      <w:r w:rsidR="000744AE">
        <w:rPr>
          <w:rFonts w:ascii="Times New Roman" w:eastAsia="Times New Roman" w:hAnsi="Times New Roman" w:cs="Times New Roman"/>
          <w:b/>
          <w:bCs/>
          <w:sz w:val="24"/>
          <w:szCs w:val="24"/>
          <w:lang w:val="en-US" w:eastAsia="en-GB" w:bidi="he-IL"/>
        </w:rPr>
        <w:t>and susceptibility to scam</w:t>
      </w:r>
      <w:r w:rsidR="002A1A24">
        <w:rPr>
          <w:rFonts w:ascii="Times New Roman" w:eastAsia="Times New Roman" w:hAnsi="Times New Roman" w:cs="Times New Roman"/>
          <w:b/>
          <w:bCs/>
          <w:sz w:val="24"/>
          <w:szCs w:val="24"/>
          <w:lang w:val="en-US" w:eastAsia="en-GB" w:bidi="he-IL"/>
        </w:rPr>
        <w:t>s</w:t>
      </w:r>
    </w:p>
    <w:p w14:paraId="3EF15A36" w14:textId="3762A3A0" w:rsidR="003C6995" w:rsidRPr="0012484A" w:rsidRDefault="00B84FE1" w:rsidP="00B84FE1">
      <w:pPr>
        <w:spacing w:after="0" w:line="480" w:lineRule="auto"/>
        <w:rPr>
          <w:rFonts w:ascii="Times New Roman" w:hAnsi="Times New Roman" w:cs="Times New Roman"/>
          <w:sz w:val="24"/>
          <w:szCs w:val="24"/>
          <w:lang w:val="en-US"/>
        </w:rPr>
      </w:pPr>
      <w:r w:rsidRPr="0012484A">
        <w:rPr>
          <w:rFonts w:ascii="Times New Roman" w:eastAsia="Times New Roman" w:hAnsi="Times New Roman" w:cs="Times New Roman"/>
          <w:sz w:val="24"/>
          <w:szCs w:val="24"/>
          <w:lang w:val="en-US" w:eastAsia="en-GB" w:bidi="he-IL"/>
        </w:rPr>
        <w:lastRenderedPageBreak/>
        <w:t xml:space="preserve"> </w:t>
      </w:r>
      <w:r w:rsidR="00716042" w:rsidRPr="00851027">
        <w:rPr>
          <w:rFonts w:ascii="Times New Roman" w:eastAsia="Times New Roman" w:hAnsi="Times New Roman" w:cs="Times New Roman"/>
          <w:i/>
          <w:iCs/>
          <w:sz w:val="24"/>
          <w:szCs w:val="24"/>
          <w:lang w:val="en-US" w:eastAsia="en-GB" w:bidi="he-IL"/>
        </w:rPr>
        <w:t>T</w:t>
      </w:r>
      <w:r w:rsidRPr="00851027">
        <w:rPr>
          <w:rFonts w:ascii="Times New Roman" w:eastAsia="Times New Roman" w:hAnsi="Times New Roman" w:cs="Times New Roman"/>
          <w:i/>
          <w:iCs/>
          <w:sz w:val="24"/>
          <w:szCs w:val="24"/>
          <w:lang w:val="en-US" w:eastAsia="en-GB" w:bidi="he-IL"/>
        </w:rPr>
        <w:t>he</w:t>
      </w:r>
      <w:r w:rsidRPr="0012484A">
        <w:rPr>
          <w:rFonts w:ascii="Times New Roman" w:eastAsia="Times New Roman" w:hAnsi="Times New Roman" w:cs="Times New Roman"/>
          <w:sz w:val="24"/>
          <w:szCs w:val="24"/>
          <w:lang w:val="en-US" w:eastAsia="en-GB" w:bidi="he-IL"/>
        </w:rPr>
        <w:t xml:space="preserve"> </w:t>
      </w:r>
      <w:r w:rsidRPr="0012484A">
        <w:rPr>
          <w:rFonts w:ascii="Times New Roman" w:eastAsia="Times New Roman" w:hAnsi="Times New Roman" w:cs="Times New Roman"/>
          <w:i/>
          <w:iCs/>
          <w:sz w:val="24"/>
          <w:szCs w:val="24"/>
          <w:lang w:val="en-US" w:eastAsia="en-GB" w:bidi="he-IL"/>
        </w:rPr>
        <w:t>New York Times</w:t>
      </w:r>
      <w:r w:rsidR="00861952">
        <w:rPr>
          <w:rFonts w:ascii="Times New Roman" w:eastAsia="Times New Roman" w:hAnsi="Times New Roman" w:cs="Times New Roman"/>
          <w:sz w:val="24"/>
          <w:szCs w:val="24"/>
          <w:lang w:val="en-US" w:eastAsia="en-GB" w:bidi="he-IL"/>
        </w:rPr>
        <w:t xml:space="preserve"> has published</w:t>
      </w:r>
      <w:r w:rsidRPr="0012484A">
        <w:rPr>
          <w:rFonts w:ascii="Times New Roman" w:eastAsia="Times New Roman" w:hAnsi="Times New Roman" w:cs="Times New Roman"/>
          <w:sz w:val="24"/>
          <w:szCs w:val="24"/>
          <w:lang w:val="en-US" w:eastAsia="en-GB" w:bidi="he-IL"/>
        </w:rPr>
        <w:t xml:space="preserve"> </w:t>
      </w:r>
      <w:r w:rsidR="008E0BCD">
        <w:rPr>
          <w:rFonts w:ascii="Times New Roman" w:eastAsia="Times New Roman" w:hAnsi="Times New Roman" w:cs="Times New Roman"/>
          <w:sz w:val="24"/>
          <w:szCs w:val="24"/>
          <w:lang w:val="en-US" w:eastAsia="en-GB" w:bidi="he-IL"/>
        </w:rPr>
        <w:t xml:space="preserve">several </w:t>
      </w:r>
      <w:r w:rsidR="00882736" w:rsidRPr="0012484A">
        <w:rPr>
          <w:rFonts w:ascii="Times New Roman" w:eastAsia="Times New Roman" w:hAnsi="Times New Roman" w:cs="Times New Roman"/>
          <w:sz w:val="24"/>
          <w:szCs w:val="24"/>
          <w:lang w:val="en-US" w:eastAsia="en-GB" w:bidi="he-IL"/>
        </w:rPr>
        <w:t xml:space="preserve">stories </w:t>
      </w:r>
      <w:r w:rsidR="002318F4" w:rsidRPr="0012484A">
        <w:rPr>
          <w:rFonts w:ascii="Times New Roman" w:eastAsia="Times New Roman" w:hAnsi="Times New Roman" w:cs="Times New Roman"/>
          <w:sz w:val="24"/>
          <w:szCs w:val="24"/>
          <w:lang w:val="en-US" w:eastAsia="en-GB" w:bidi="he-IL"/>
        </w:rPr>
        <w:t>that</w:t>
      </w:r>
      <w:r w:rsidR="00882736" w:rsidRPr="0012484A">
        <w:rPr>
          <w:rFonts w:ascii="Times New Roman" w:eastAsia="Times New Roman" w:hAnsi="Times New Roman" w:cs="Times New Roman"/>
          <w:sz w:val="24"/>
          <w:szCs w:val="24"/>
          <w:lang w:val="en-US" w:eastAsia="en-GB" w:bidi="he-IL"/>
        </w:rPr>
        <w:t xml:space="preserve"> </w:t>
      </w:r>
      <w:r w:rsidR="00FA1C2E" w:rsidRPr="0012484A">
        <w:rPr>
          <w:rFonts w:ascii="Times New Roman" w:eastAsia="Times New Roman" w:hAnsi="Times New Roman" w:cs="Times New Roman"/>
          <w:sz w:val="24"/>
          <w:szCs w:val="24"/>
          <w:lang w:val="en-US" w:eastAsia="en-GB" w:bidi="he-IL"/>
        </w:rPr>
        <w:t xml:space="preserve">focus on old age </w:t>
      </w:r>
      <w:r w:rsidR="00B073BC" w:rsidRPr="0012484A">
        <w:rPr>
          <w:rFonts w:ascii="Times New Roman" w:eastAsia="Times New Roman" w:hAnsi="Times New Roman" w:cs="Times New Roman"/>
          <w:sz w:val="24"/>
          <w:szCs w:val="24"/>
          <w:lang w:val="en-US" w:eastAsia="en-GB" w:bidi="he-IL"/>
        </w:rPr>
        <w:t xml:space="preserve">and fraud </w:t>
      </w:r>
      <w:r w:rsidR="00882736" w:rsidRPr="0012484A">
        <w:rPr>
          <w:rFonts w:ascii="Times New Roman" w:eastAsia="Times New Roman" w:hAnsi="Times New Roman" w:cs="Times New Roman"/>
          <w:sz w:val="24"/>
          <w:szCs w:val="24"/>
          <w:lang w:val="en-US" w:eastAsia="en-GB" w:bidi="he-IL"/>
        </w:rPr>
        <w:t xml:space="preserve">(e.g., </w:t>
      </w:r>
      <w:proofErr w:type="spellStart"/>
      <w:r w:rsidR="00882736" w:rsidRPr="0012484A">
        <w:rPr>
          <w:rFonts w:ascii="Times New Roman" w:eastAsia="Times New Roman" w:hAnsi="Times New Roman" w:cs="Times New Roman"/>
          <w:sz w:val="24"/>
          <w:szCs w:val="24"/>
          <w:lang w:val="en-US" w:eastAsia="en-GB" w:bidi="he-IL"/>
        </w:rPr>
        <w:t>Ellin</w:t>
      </w:r>
      <w:proofErr w:type="spellEnd"/>
      <w:r w:rsidR="00882736" w:rsidRPr="0012484A">
        <w:rPr>
          <w:rFonts w:ascii="Times New Roman" w:eastAsia="Times New Roman" w:hAnsi="Times New Roman" w:cs="Times New Roman"/>
          <w:sz w:val="24"/>
          <w:szCs w:val="24"/>
          <w:lang w:val="en-US" w:eastAsia="en-GB" w:bidi="he-IL"/>
        </w:rPr>
        <w:t>, 2019)</w:t>
      </w:r>
      <w:r w:rsidR="00A901E1" w:rsidRPr="0012484A">
        <w:rPr>
          <w:rFonts w:ascii="Times New Roman" w:eastAsia="Times New Roman" w:hAnsi="Times New Roman" w:cs="Times New Roman"/>
          <w:sz w:val="24"/>
          <w:szCs w:val="24"/>
          <w:lang w:val="en-US" w:eastAsia="en-GB" w:bidi="he-IL"/>
        </w:rPr>
        <w:t>.</w:t>
      </w:r>
      <w:r w:rsidR="00882736" w:rsidRPr="0012484A">
        <w:rPr>
          <w:rFonts w:ascii="Times New Roman" w:eastAsia="Times New Roman" w:hAnsi="Times New Roman" w:cs="Times New Roman"/>
          <w:sz w:val="24"/>
          <w:szCs w:val="24"/>
          <w:lang w:val="en-US" w:eastAsia="en-GB" w:bidi="he-IL"/>
        </w:rPr>
        <w:t xml:space="preserve"> </w:t>
      </w:r>
      <w:r w:rsidR="00882736" w:rsidRPr="00851027">
        <w:rPr>
          <w:rFonts w:ascii="Times New Roman" w:eastAsia="Times New Roman" w:hAnsi="Times New Roman" w:cs="Times New Roman"/>
          <w:i/>
          <w:iCs/>
          <w:sz w:val="24"/>
          <w:szCs w:val="24"/>
          <w:lang w:val="en-US" w:eastAsia="en-GB" w:bidi="he-IL"/>
        </w:rPr>
        <w:t>The</w:t>
      </w:r>
      <w:r w:rsidR="00882736" w:rsidRPr="0012484A">
        <w:rPr>
          <w:rFonts w:ascii="Times New Roman" w:eastAsia="Times New Roman" w:hAnsi="Times New Roman" w:cs="Times New Roman"/>
          <w:sz w:val="24"/>
          <w:szCs w:val="24"/>
          <w:lang w:val="en-US" w:eastAsia="en-GB" w:bidi="he-IL"/>
        </w:rPr>
        <w:t xml:space="preserve"> </w:t>
      </w:r>
      <w:r w:rsidR="00882736" w:rsidRPr="0012484A">
        <w:rPr>
          <w:rFonts w:ascii="Times New Roman" w:eastAsia="Times New Roman" w:hAnsi="Times New Roman" w:cs="Times New Roman"/>
          <w:i/>
          <w:iCs/>
          <w:sz w:val="24"/>
          <w:szCs w:val="24"/>
          <w:lang w:val="en-US" w:eastAsia="en-GB" w:bidi="he-IL"/>
        </w:rPr>
        <w:t>New York Times</w:t>
      </w:r>
      <w:r w:rsidR="00882736" w:rsidRPr="0012484A">
        <w:rPr>
          <w:rFonts w:ascii="Times New Roman" w:eastAsia="Times New Roman" w:hAnsi="Times New Roman" w:cs="Times New Roman"/>
          <w:sz w:val="24"/>
          <w:szCs w:val="24"/>
          <w:lang w:val="en-US" w:eastAsia="en-GB" w:bidi="he-IL"/>
        </w:rPr>
        <w:t xml:space="preserve"> is not </w:t>
      </w:r>
      <w:r w:rsidR="00A901E1" w:rsidRPr="0012484A">
        <w:rPr>
          <w:rFonts w:ascii="Times New Roman" w:eastAsia="Times New Roman" w:hAnsi="Times New Roman" w:cs="Times New Roman"/>
          <w:sz w:val="24"/>
          <w:szCs w:val="24"/>
          <w:lang w:val="en-US" w:eastAsia="en-GB" w:bidi="he-IL"/>
        </w:rPr>
        <w:t xml:space="preserve">the only outlet to advance </w:t>
      </w:r>
      <w:r w:rsidR="00386593" w:rsidRPr="0012484A">
        <w:rPr>
          <w:rFonts w:ascii="Times New Roman" w:eastAsia="Times New Roman" w:hAnsi="Times New Roman" w:cs="Times New Roman"/>
          <w:sz w:val="24"/>
          <w:szCs w:val="24"/>
          <w:lang w:val="en-US" w:eastAsia="en-GB" w:bidi="he-IL"/>
        </w:rPr>
        <w:t xml:space="preserve">the </w:t>
      </w:r>
      <w:r w:rsidR="009E314C" w:rsidRPr="0012484A">
        <w:rPr>
          <w:rFonts w:ascii="Times New Roman" w:eastAsia="Times New Roman" w:hAnsi="Times New Roman" w:cs="Times New Roman"/>
          <w:sz w:val="24"/>
          <w:szCs w:val="24"/>
          <w:lang w:val="en-US" w:eastAsia="en-GB" w:bidi="he-IL"/>
        </w:rPr>
        <w:t>idea</w:t>
      </w:r>
      <w:r w:rsidR="00882736" w:rsidRPr="0012484A">
        <w:rPr>
          <w:rFonts w:ascii="Times New Roman" w:eastAsia="Times New Roman" w:hAnsi="Times New Roman" w:cs="Times New Roman"/>
          <w:sz w:val="24"/>
          <w:szCs w:val="24"/>
          <w:lang w:val="en-US" w:eastAsia="en-GB" w:bidi="he-IL"/>
        </w:rPr>
        <w:t xml:space="preserve"> </w:t>
      </w:r>
      <w:r w:rsidR="009E314C" w:rsidRPr="0012484A">
        <w:rPr>
          <w:rFonts w:ascii="Times New Roman" w:eastAsia="Times New Roman" w:hAnsi="Times New Roman" w:cs="Times New Roman"/>
          <w:sz w:val="24"/>
          <w:szCs w:val="24"/>
          <w:lang w:val="en-US" w:eastAsia="en-GB" w:bidi="he-IL"/>
        </w:rPr>
        <w:t xml:space="preserve">that </w:t>
      </w:r>
      <w:r w:rsidR="00882736" w:rsidRPr="0012484A">
        <w:rPr>
          <w:rFonts w:ascii="Times New Roman" w:eastAsia="Times New Roman" w:hAnsi="Times New Roman" w:cs="Times New Roman"/>
          <w:sz w:val="24"/>
          <w:szCs w:val="24"/>
          <w:lang w:val="en-US" w:eastAsia="en-GB" w:bidi="he-IL"/>
        </w:rPr>
        <w:t xml:space="preserve">age </w:t>
      </w:r>
      <w:r w:rsidR="009E314C" w:rsidRPr="0012484A">
        <w:rPr>
          <w:rFonts w:ascii="Times New Roman" w:eastAsia="Times New Roman" w:hAnsi="Times New Roman" w:cs="Times New Roman"/>
          <w:sz w:val="24"/>
          <w:szCs w:val="24"/>
          <w:lang w:val="en-US" w:eastAsia="en-GB" w:bidi="he-IL"/>
        </w:rPr>
        <w:t>is</w:t>
      </w:r>
      <w:r w:rsidR="00882736" w:rsidRPr="0012484A">
        <w:rPr>
          <w:rFonts w:ascii="Times New Roman" w:eastAsia="Times New Roman" w:hAnsi="Times New Roman" w:cs="Times New Roman"/>
          <w:sz w:val="24"/>
          <w:szCs w:val="24"/>
          <w:lang w:val="en-US" w:eastAsia="en-GB" w:bidi="he-IL"/>
        </w:rPr>
        <w:t xml:space="preserve"> one of the key demographic factors linked to </w:t>
      </w:r>
      <w:r w:rsidR="002318F4" w:rsidRPr="0012484A">
        <w:rPr>
          <w:rFonts w:ascii="Times New Roman" w:eastAsia="Times New Roman" w:hAnsi="Times New Roman" w:cs="Times New Roman"/>
          <w:sz w:val="24"/>
          <w:szCs w:val="24"/>
          <w:lang w:val="en-US" w:eastAsia="en-GB" w:bidi="he-IL"/>
        </w:rPr>
        <w:t>fraud</w:t>
      </w:r>
      <w:r w:rsidR="009E314C" w:rsidRPr="0012484A">
        <w:rPr>
          <w:rFonts w:ascii="Times New Roman" w:eastAsia="Times New Roman" w:hAnsi="Times New Roman" w:cs="Times New Roman"/>
          <w:sz w:val="24"/>
          <w:szCs w:val="24"/>
          <w:lang w:val="en-US" w:eastAsia="en-GB" w:bidi="he-IL"/>
        </w:rPr>
        <w:t>, such that it has become a common stereotype</w:t>
      </w:r>
      <w:r w:rsidR="00882736" w:rsidRPr="0012484A">
        <w:rPr>
          <w:rFonts w:ascii="Times New Roman" w:eastAsia="Times New Roman" w:hAnsi="Times New Roman" w:cs="Times New Roman"/>
          <w:sz w:val="24"/>
          <w:szCs w:val="24"/>
          <w:lang w:val="en-US" w:eastAsia="en-GB" w:bidi="he-IL"/>
        </w:rPr>
        <w:t xml:space="preserve">. The question is whether the data </w:t>
      </w:r>
      <w:r w:rsidR="002318F4" w:rsidRPr="0012484A">
        <w:rPr>
          <w:rFonts w:ascii="Times New Roman" w:eastAsia="Times New Roman" w:hAnsi="Times New Roman" w:cs="Times New Roman"/>
          <w:sz w:val="24"/>
          <w:szCs w:val="24"/>
          <w:lang w:val="en-US" w:eastAsia="en-GB" w:bidi="he-IL"/>
        </w:rPr>
        <w:t>support</w:t>
      </w:r>
      <w:r w:rsidR="00882736" w:rsidRPr="0012484A">
        <w:rPr>
          <w:rFonts w:ascii="Times New Roman" w:eastAsia="Times New Roman" w:hAnsi="Times New Roman" w:cs="Times New Roman"/>
          <w:sz w:val="24"/>
          <w:szCs w:val="24"/>
          <w:lang w:val="en-US" w:eastAsia="en-GB" w:bidi="he-IL"/>
        </w:rPr>
        <w:t xml:space="preserve"> this intuition. </w:t>
      </w:r>
      <w:r w:rsidR="002318F4" w:rsidRPr="0012484A">
        <w:rPr>
          <w:rFonts w:ascii="Times New Roman" w:eastAsia="Times New Roman" w:hAnsi="Times New Roman" w:cs="Times New Roman"/>
          <w:sz w:val="24"/>
          <w:szCs w:val="24"/>
          <w:lang w:val="en-US" w:eastAsia="en-GB" w:bidi="he-IL"/>
        </w:rPr>
        <w:t xml:space="preserve">The answer, it </w:t>
      </w:r>
      <w:r w:rsidR="00882736" w:rsidRPr="0012484A">
        <w:rPr>
          <w:rFonts w:ascii="Times New Roman" w:eastAsia="Times New Roman" w:hAnsi="Times New Roman" w:cs="Times New Roman"/>
          <w:sz w:val="24"/>
          <w:szCs w:val="24"/>
          <w:lang w:val="en-US" w:eastAsia="en-GB" w:bidi="he-IL"/>
        </w:rPr>
        <w:t xml:space="preserve">turns out, </w:t>
      </w:r>
      <w:r w:rsidR="002318F4" w:rsidRPr="0012484A">
        <w:rPr>
          <w:rFonts w:ascii="Times New Roman" w:eastAsia="Times New Roman" w:hAnsi="Times New Roman" w:cs="Times New Roman"/>
          <w:sz w:val="24"/>
          <w:szCs w:val="24"/>
          <w:lang w:val="en-US" w:eastAsia="en-GB" w:bidi="he-IL"/>
        </w:rPr>
        <w:t xml:space="preserve">is </w:t>
      </w:r>
      <w:r w:rsidR="002318F4" w:rsidRPr="0012484A">
        <w:rPr>
          <w:rFonts w:ascii="Times New Roman" w:hAnsi="Times New Roman" w:cs="Times New Roman"/>
          <w:sz w:val="24"/>
          <w:szCs w:val="24"/>
          <w:lang w:val="en-US"/>
        </w:rPr>
        <w:t xml:space="preserve">complex. For example, several studies have reported that older adults </w:t>
      </w:r>
      <w:r w:rsidR="00BA2D62" w:rsidRPr="0012484A">
        <w:rPr>
          <w:rFonts w:ascii="Times New Roman" w:hAnsi="Times New Roman" w:cs="Times New Roman"/>
          <w:sz w:val="24"/>
          <w:szCs w:val="24"/>
          <w:lang w:val="en-US"/>
        </w:rPr>
        <w:t xml:space="preserve">(65 </w:t>
      </w:r>
      <w:r w:rsidR="00987949">
        <w:rPr>
          <w:rFonts w:ascii="Times New Roman" w:hAnsi="Times New Roman" w:cs="Times New Roman"/>
          <w:sz w:val="24"/>
          <w:szCs w:val="24"/>
          <w:lang w:val="en-US"/>
        </w:rPr>
        <w:t xml:space="preserve">years </w:t>
      </w:r>
      <w:r w:rsidR="00BA2D62" w:rsidRPr="0012484A">
        <w:rPr>
          <w:rFonts w:ascii="Times New Roman" w:hAnsi="Times New Roman" w:cs="Times New Roman"/>
          <w:sz w:val="24"/>
          <w:szCs w:val="24"/>
          <w:lang w:val="en-US"/>
        </w:rPr>
        <w:t xml:space="preserve">old and over) </w:t>
      </w:r>
      <w:r w:rsidR="002318F4" w:rsidRPr="0012484A">
        <w:rPr>
          <w:rFonts w:ascii="Times New Roman" w:hAnsi="Times New Roman" w:cs="Times New Roman"/>
          <w:sz w:val="24"/>
          <w:szCs w:val="24"/>
          <w:lang w:val="en-US"/>
        </w:rPr>
        <w:t>are not only more likely to be targeted by fraudsters (Burnes et al., 2017</w:t>
      </w:r>
      <w:r w:rsidR="0026728E" w:rsidRPr="0012484A">
        <w:rPr>
          <w:rFonts w:ascii="Times New Roman" w:hAnsi="Times New Roman" w:cs="Times New Roman"/>
          <w:sz w:val="24"/>
          <w:szCs w:val="24"/>
          <w:lang w:val="en-US"/>
        </w:rPr>
        <w:t>;</w:t>
      </w:r>
      <w:r w:rsidR="00BA2D62" w:rsidRPr="0012484A">
        <w:rPr>
          <w:rFonts w:ascii="Times New Roman" w:hAnsi="Times New Roman" w:cs="Times New Roman"/>
          <w:color w:val="000000" w:themeColor="text1"/>
          <w:sz w:val="24"/>
          <w:szCs w:val="24"/>
          <w:lang w:val="en-US"/>
        </w:rPr>
        <w:t xml:space="preserve"> Lichtenberg</w:t>
      </w:r>
      <w:r w:rsidR="00386593" w:rsidRPr="0012484A">
        <w:rPr>
          <w:rFonts w:ascii="Times New Roman" w:hAnsi="Times New Roman" w:cs="Times New Roman"/>
          <w:sz w:val="24"/>
          <w:szCs w:val="24"/>
          <w:lang w:val="en-US"/>
        </w:rPr>
        <w:t xml:space="preserve"> et al.</w:t>
      </w:r>
      <w:r w:rsidR="002318F4" w:rsidRPr="0012484A">
        <w:rPr>
          <w:rFonts w:ascii="Times New Roman" w:hAnsi="Times New Roman" w:cs="Times New Roman"/>
          <w:sz w:val="24"/>
          <w:szCs w:val="24"/>
          <w:lang w:val="en-US"/>
        </w:rPr>
        <w:t xml:space="preserve">, 2016) but </w:t>
      </w:r>
      <w:r w:rsidR="007D3B47" w:rsidRPr="0012484A">
        <w:rPr>
          <w:rFonts w:ascii="Times New Roman" w:hAnsi="Times New Roman" w:cs="Times New Roman"/>
          <w:sz w:val="24"/>
          <w:szCs w:val="24"/>
          <w:lang w:val="en-US"/>
        </w:rPr>
        <w:t xml:space="preserve">also </w:t>
      </w:r>
      <w:r w:rsidR="002318F4" w:rsidRPr="0012484A">
        <w:rPr>
          <w:rFonts w:ascii="Times New Roman" w:hAnsi="Times New Roman" w:cs="Times New Roman"/>
          <w:sz w:val="24"/>
          <w:szCs w:val="24"/>
          <w:lang w:val="en-US"/>
        </w:rPr>
        <w:t>more likely to become victim</w:t>
      </w:r>
      <w:r w:rsidR="007D3B47" w:rsidRPr="0012484A">
        <w:rPr>
          <w:rFonts w:ascii="Times New Roman" w:hAnsi="Times New Roman" w:cs="Times New Roman"/>
          <w:sz w:val="24"/>
          <w:szCs w:val="24"/>
          <w:lang w:val="en-US"/>
        </w:rPr>
        <w:t>s</w:t>
      </w:r>
      <w:r w:rsidR="002318F4" w:rsidRPr="0012484A">
        <w:rPr>
          <w:rFonts w:ascii="Times New Roman" w:hAnsi="Times New Roman" w:cs="Times New Roman"/>
          <w:sz w:val="24"/>
          <w:szCs w:val="24"/>
          <w:lang w:val="en-US"/>
        </w:rPr>
        <w:t xml:space="preserve"> (James</w:t>
      </w:r>
      <w:r w:rsidR="0012484A">
        <w:rPr>
          <w:rFonts w:ascii="Times New Roman" w:hAnsi="Times New Roman" w:cs="Times New Roman"/>
          <w:sz w:val="24"/>
          <w:szCs w:val="24"/>
          <w:lang w:val="en-US"/>
        </w:rPr>
        <w:t xml:space="preserve"> et al.</w:t>
      </w:r>
      <w:r w:rsidR="002318F4" w:rsidRPr="0012484A">
        <w:rPr>
          <w:rFonts w:ascii="Times New Roman" w:hAnsi="Times New Roman" w:cs="Times New Roman"/>
          <w:sz w:val="24"/>
          <w:szCs w:val="24"/>
          <w:lang w:val="en-US"/>
        </w:rPr>
        <w:t>, 2014). Other investigation</w:t>
      </w:r>
      <w:r w:rsidR="0012484A">
        <w:rPr>
          <w:rFonts w:ascii="Times New Roman" w:hAnsi="Times New Roman" w:cs="Times New Roman"/>
          <w:sz w:val="24"/>
          <w:szCs w:val="24"/>
          <w:lang w:val="en-US"/>
        </w:rPr>
        <w:t>s</w:t>
      </w:r>
      <w:r w:rsidR="002318F4" w:rsidRPr="0012484A">
        <w:rPr>
          <w:rFonts w:ascii="Times New Roman" w:hAnsi="Times New Roman" w:cs="Times New Roman"/>
          <w:sz w:val="24"/>
          <w:szCs w:val="24"/>
          <w:lang w:val="en-US"/>
        </w:rPr>
        <w:t xml:space="preserve">, </w:t>
      </w:r>
      <w:r w:rsidR="00906378" w:rsidRPr="0012484A">
        <w:rPr>
          <w:rFonts w:ascii="Times New Roman" w:hAnsi="Times New Roman" w:cs="Times New Roman"/>
          <w:sz w:val="24"/>
          <w:szCs w:val="24"/>
          <w:lang w:val="en-US"/>
        </w:rPr>
        <w:t xml:space="preserve">in contrast, </w:t>
      </w:r>
      <w:r w:rsidR="002318F4" w:rsidRPr="0012484A">
        <w:rPr>
          <w:rFonts w:ascii="Times New Roman" w:hAnsi="Times New Roman" w:cs="Times New Roman"/>
          <w:sz w:val="24"/>
          <w:szCs w:val="24"/>
          <w:lang w:val="en-US"/>
        </w:rPr>
        <w:t xml:space="preserve">have </w:t>
      </w:r>
      <w:r w:rsidR="00906378" w:rsidRPr="0012484A">
        <w:rPr>
          <w:rFonts w:ascii="Times New Roman" w:hAnsi="Times New Roman" w:cs="Times New Roman"/>
          <w:sz w:val="24"/>
          <w:szCs w:val="24"/>
          <w:lang w:val="en-US"/>
        </w:rPr>
        <w:t>found that</w:t>
      </w:r>
      <w:r w:rsidR="002318F4" w:rsidRPr="0012484A">
        <w:rPr>
          <w:rFonts w:ascii="Times New Roman" w:hAnsi="Times New Roman" w:cs="Times New Roman"/>
          <w:sz w:val="24"/>
          <w:szCs w:val="24"/>
          <w:lang w:val="en-US"/>
        </w:rPr>
        <w:t xml:space="preserve"> older adults </w:t>
      </w:r>
      <w:r w:rsidR="00906378" w:rsidRPr="0012484A">
        <w:rPr>
          <w:rFonts w:ascii="Times New Roman" w:hAnsi="Times New Roman" w:cs="Times New Roman"/>
          <w:sz w:val="24"/>
          <w:szCs w:val="24"/>
          <w:lang w:val="en-US"/>
        </w:rPr>
        <w:t>face a reduced risk of becoming a v</w:t>
      </w:r>
      <w:r w:rsidR="002318F4" w:rsidRPr="0012484A">
        <w:rPr>
          <w:rFonts w:ascii="Times New Roman" w:hAnsi="Times New Roman" w:cs="Times New Roman"/>
          <w:sz w:val="24"/>
          <w:szCs w:val="24"/>
          <w:lang w:val="en-US"/>
        </w:rPr>
        <w:t>ictim compare</w:t>
      </w:r>
      <w:r w:rsidR="007D3B47" w:rsidRPr="0012484A">
        <w:rPr>
          <w:rFonts w:ascii="Times New Roman" w:hAnsi="Times New Roman" w:cs="Times New Roman"/>
          <w:sz w:val="24"/>
          <w:szCs w:val="24"/>
          <w:lang w:val="en-US"/>
        </w:rPr>
        <w:t>d</w:t>
      </w:r>
      <w:r w:rsidR="002318F4" w:rsidRPr="0012484A">
        <w:rPr>
          <w:rFonts w:ascii="Times New Roman" w:hAnsi="Times New Roman" w:cs="Times New Roman"/>
          <w:sz w:val="24"/>
          <w:szCs w:val="24"/>
          <w:lang w:val="en-US"/>
        </w:rPr>
        <w:t xml:space="preserve"> to middle-aged adults (Anderson, 2019;</w:t>
      </w:r>
      <w:r w:rsidR="001115FC" w:rsidRPr="0012484A">
        <w:rPr>
          <w:rFonts w:ascii="Times New Roman" w:hAnsi="Times New Roman" w:cs="Times New Roman"/>
          <w:sz w:val="24"/>
          <w:szCs w:val="24"/>
          <w:lang w:val="en-US"/>
        </w:rPr>
        <w:t xml:space="preserve"> Office for National Statistics, 2016</w:t>
      </w:r>
      <w:r w:rsidR="00967E03" w:rsidRPr="0012484A">
        <w:rPr>
          <w:rFonts w:ascii="Times New Roman" w:hAnsi="Times New Roman" w:cs="Times New Roman"/>
          <w:sz w:val="24"/>
          <w:szCs w:val="24"/>
          <w:lang w:val="en-US"/>
        </w:rPr>
        <w:t>; Titus</w:t>
      </w:r>
      <w:r w:rsidR="0012484A">
        <w:rPr>
          <w:rFonts w:ascii="Times New Roman" w:hAnsi="Times New Roman" w:cs="Times New Roman"/>
          <w:sz w:val="24"/>
          <w:szCs w:val="24"/>
          <w:lang w:val="en-US"/>
        </w:rPr>
        <w:t xml:space="preserve"> et al.</w:t>
      </w:r>
      <w:r w:rsidR="00967E03" w:rsidRPr="0012484A">
        <w:rPr>
          <w:rFonts w:ascii="Times New Roman" w:hAnsi="Times New Roman" w:cs="Times New Roman"/>
          <w:sz w:val="24"/>
          <w:szCs w:val="24"/>
          <w:lang w:val="en-US"/>
        </w:rPr>
        <w:t>, 1995</w:t>
      </w:r>
      <w:r w:rsidR="002318F4" w:rsidRPr="0012484A">
        <w:rPr>
          <w:rFonts w:ascii="Times New Roman" w:hAnsi="Times New Roman" w:cs="Times New Roman"/>
          <w:sz w:val="24"/>
          <w:szCs w:val="24"/>
          <w:lang w:val="en-US"/>
        </w:rPr>
        <w:t xml:space="preserve">). </w:t>
      </w:r>
    </w:p>
    <w:p w14:paraId="40989EEA" w14:textId="4F35E625" w:rsidR="002B5C88" w:rsidRPr="0012484A" w:rsidRDefault="00906378" w:rsidP="00714E80">
      <w:pPr>
        <w:spacing w:after="0" w:line="480" w:lineRule="auto"/>
        <w:ind w:firstLine="720"/>
        <w:rPr>
          <w:rFonts w:ascii="Times New Roman" w:hAnsi="Times New Roman" w:cs="Times New Roman"/>
          <w:sz w:val="24"/>
          <w:szCs w:val="24"/>
          <w:lang w:val="en-US"/>
        </w:rPr>
      </w:pPr>
      <w:r w:rsidRPr="0012484A">
        <w:rPr>
          <w:rFonts w:ascii="Times New Roman" w:hAnsi="Times New Roman" w:cs="Times New Roman"/>
          <w:sz w:val="24"/>
          <w:szCs w:val="24"/>
          <w:lang w:val="en-US"/>
        </w:rPr>
        <w:t>It is possible that each age</w:t>
      </w:r>
      <w:r w:rsidR="003C6995" w:rsidRPr="0012484A">
        <w:rPr>
          <w:rFonts w:ascii="Times New Roman" w:hAnsi="Times New Roman" w:cs="Times New Roman"/>
          <w:sz w:val="24"/>
          <w:szCs w:val="24"/>
          <w:lang w:val="en-US"/>
        </w:rPr>
        <w:t xml:space="preserve"> group</w:t>
      </w:r>
      <w:r w:rsidRPr="0012484A">
        <w:rPr>
          <w:rFonts w:ascii="Times New Roman" w:hAnsi="Times New Roman" w:cs="Times New Roman"/>
          <w:sz w:val="24"/>
          <w:szCs w:val="24"/>
          <w:lang w:val="en-US"/>
        </w:rPr>
        <w:t xml:space="preserve"> (young, middle</w:t>
      </w:r>
      <w:r w:rsidR="00AB6C68">
        <w:rPr>
          <w:rFonts w:ascii="Times New Roman" w:hAnsi="Times New Roman" w:cs="Times New Roman"/>
          <w:sz w:val="24"/>
          <w:szCs w:val="24"/>
          <w:lang w:val="en-US"/>
        </w:rPr>
        <w:t>-</w:t>
      </w:r>
      <w:r w:rsidRPr="0012484A">
        <w:rPr>
          <w:rFonts w:ascii="Times New Roman" w:hAnsi="Times New Roman" w:cs="Times New Roman"/>
          <w:sz w:val="24"/>
          <w:szCs w:val="24"/>
          <w:lang w:val="en-US"/>
        </w:rPr>
        <w:t>age</w:t>
      </w:r>
      <w:r w:rsidR="006A5829">
        <w:rPr>
          <w:rFonts w:ascii="Times New Roman" w:hAnsi="Times New Roman" w:cs="Times New Roman"/>
          <w:sz w:val="24"/>
          <w:szCs w:val="24"/>
          <w:lang w:val="en-US"/>
        </w:rPr>
        <w:t>d,</w:t>
      </w:r>
      <w:r w:rsidRPr="0012484A">
        <w:rPr>
          <w:rFonts w:ascii="Times New Roman" w:hAnsi="Times New Roman" w:cs="Times New Roman"/>
          <w:sz w:val="24"/>
          <w:szCs w:val="24"/>
          <w:lang w:val="en-US"/>
        </w:rPr>
        <w:t xml:space="preserve"> and </w:t>
      </w:r>
      <w:r w:rsidR="003C6995" w:rsidRPr="0012484A">
        <w:rPr>
          <w:rFonts w:ascii="Times New Roman" w:hAnsi="Times New Roman" w:cs="Times New Roman"/>
          <w:sz w:val="24"/>
          <w:szCs w:val="24"/>
          <w:lang w:val="en-US"/>
        </w:rPr>
        <w:t>older adults</w:t>
      </w:r>
      <w:r w:rsidRPr="0012484A">
        <w:rPr>
          <w:rFonts w:ascii="Times New Roman" w:hAnsi="Times New Roman" w:cs="Times New Roman"/>
          <w:sz w:val="24"/>
          <w:szCs w:val="24"/>
          <w:lang w:val="en-US"/>
        </w:rPr>
        <w:t>) respond</w:t>
      </w:r>
      <w:r w:rsidR="006A5829">
        <w:rPr>
          <w:rFonts w:ascii="Times New Roman" w:hAnsi="Times New Roman" w:cs="Times New Roman"/>
          <w:sz w:val="24"/>
          <w:szCs w:val="24"/>
          <w:lang w:val="en-US"/>
        </w:rPr>
        <w:t>s</w:t>
      </w:r>
      <w:r w:rsidRPr="0012484A">
        <w:rPr>
          <w:rFonts w:ascii="Times New Roman" w:hAnsi="Times New Roman" w:cs="Times New Roman"/>
          <w:sz w:val="24"/>
          <w:szCs w:val="24"/>
          <w:lang w:val="en-US"/>
        </w:rPr>
        <w:t xml:space="preserve"> differently to different type</w:t>
      </w:r>
      <w:r w:rsidR="006A5829">
        <w:rPr>
          <w:rFonts w:ascii="Times New Roman" w:hAnsi="Times New Roman" w:cs="Times New Roman"/>
          <w:sz w:val="24"/>
          <w:szCs w:val="24"/>
          <w:lang w:val="en-US"/>
        </w:rPr>
        <w:t>s</w:t>
      </w:r>
      <w:r w:rsidRPr="0012484A">
        <w:rPr>
          <w:rFonts w:ascii="Times New Roman" w:hAnsi="Times New Roman" w:cs="Times New Roman"/>
          <w:sz w:val="24"/>
          <w:szCs w:val="24"/>
          <w:lang w:val="en-US"/>
        </w:rPr>
        <w:t xml:space="preserve"> of scams </w:t>
      </w:r>
      <w:r w:rsidR="002318F4" w:rsidRPr="0012484A">
        <w:rPr>
          <w:rFonts w:ascii="Times New Roman" w:hAnsi="Times New Roman" w:cs="Times New Roman"/>
          <w:sz w:val="24"/>
          <w:szCs w:val="24"/>
          <w:lang w:val="en-US"/>
        </w:rPr>
        <w:t>(</w:t>
      </w:r>
      <w:r w:rsidR="006A5829">
        <w:rPr>
          <w:rFonts w:ascii="Times New Roman" w:hAnsi="Times New Roman" w:cs="Times New Roman"/>
          <w:sz w:val="24"/>
          <w:szCs w:val="24"/>
          <w:lang w:val="en-US"/>
        </w:rPr>
        <w:t xml:space="preserve">e.g., </w:t>
      </w:r>
      <w:r w:rsidRPr="0012484A">
        <w:rPr>
          <w:rFonts w:ascii="Times New Roman" w:hAnsi="Times New Roman" w:cs="Times New Roman"/>
          <w:sz w:val="24"/>
          <w:szCs w:val="24"/>
          <w:lang w:val="en-US"/>
        </w:rPr>
        <w:t xml:space="preserve">medical </w:t>
      </w:r>
      <w:r w:rsidR="002318F4" w:rsidRPr="0012484A">
        <w:rPr>
          <w:rFonts w:ascii="Times New Roman" w:hAnsi="Times New Roman" w:cs="Times New Roman"/>
          <w:sz w:val="24"/>
          <w:szCs w:val="24"/>
          <w:lang w:val="en-US"/>
        </w:rPr>
        <w:t xml:space="preserve">vs. </w:t>
      </w:r>
      <w:r w:rsidRPr="0012484A">
        <w:rPr>
          <w:rFonts w:ascii="Times New Roman" w:hAnsi="Times New Roman" w:cs="Times New Roman"/>
          <w:sz w:val="24"/>
          <w:szCs w:val="24"/>
          <w:lang w:val="en-US"/>
        </w:rPr>
        <w:t>financial</w:t>
      </w:r>
      <w:r w:rsidR="002318F4" w:rsidRPr="0012484A">
        <w:rPr>
          <w:rFonts w:ascii="Times New Roman" w:hAnsi="Times New Roman" w:cs="Times New Roman"/>
          <w:sz w:val="24"/>
          <w:szCs w:val="24"/>
          <w:lang w:val="en-US"/>
        </w:rPr>
        <w:t>),</w:t>
      </w:r>
      <w:r w:rsidR="003C6995" w:rsidRPr="0012484A">
        <w:rPr>
          <w:rFonts w:ascii="Times New Roman" w:hAnsi="Times New Roman" w:cs="Times New Roman"/>
          <w:sz w:val="24"/>
          <w:szCs w:val="24"/>
          <w:lang w:val="en-US"/>
        </w:rPr>
        <w:t xml:space="preserve"> </w:t>
      </w:r>
      <w:r w:rsidR="002318F4" w:rsidRPr="0012484A">
        <w:rPr>
          <w:rFonts w:ascii="Times New Roman" w:hAnsi="Times New Roman" w:cs="Times New Roman"/>
          <w:sz w:val="24"/>
          <w:szCs w:val="24"/>
          <w:lang w:val="en-US"/>
        </w:rPr>
        <w:t>and</w:t>
      </w:r>
      <w:r w:rsidRPr="0012484A">
        <w:rPr>
          <w:rFonts w:ascii="Times New Roman" w:hAnsi="Times New Roman" w:cs="Times New Roman"/>
          <w:sz w:val="24"/>
          <w:szCs w:val="24"/>
          <w:lang w:val="en-US"/>
        </w:rPr>
        <w:t xml:space="preserve"> </w:t>
      </w:r>
      <w:r w:rsidR="009A0700" w:rsidRPr="0012484A">
        <w:rPr>
          <w:rFonts w:ascii="Times New Roman" w:hAnsi="Times New Roman" w:cs="Times New Roman"/>
          <w:sz w:val="24"/>
          <w:szCs w:val="24"/>
          <w:lang w:val="en-US"/>
        </w:rPr>
        <w:t xml:space="preserve">there is </w:t>
      </w:r>
      <w:r w:rsidR="00AB6C68">
        <w:rPr>
          <w:rFonts w:ascii="Times New Roman" w:hAnsi="Times New Roman" w:cs="Times New Roman"/>
          <w:sz w:val="24"/>
          <w:szCs w:val="24"/>
          <w:lang w:val="en-US"/>
        </w:rPr>
        <w:t xml:space="preserve">a </w:t>
      </w:r>
      <w:r w:rsidR="009A0700" w:rsidRPr="0012484A">
        <w:rPr>
          <w:rFonts w:ascii="Times New Roman" w:hAnsi="Times New Roman" w:cs="Times New Roman"/>
          <w:sz w:val="24"/>
          <w:szCs w:val="24"/>
          <w:lang w:val="en-US"/>
        </w:rPr>
        <w:t xml:space="preserve">lack of reliable </w:t>
      </w:r>
      <w:r w:rsidR="002318F4" w:rsidRPr="0012484A">
        <w:rPr>
          <w:rFonts w:ascii="Times New Roman" w:hAnsi="Times New Roman" w:cs="Times New Roman"/>
          <w:sz w:val="24"/>
          <w:szCs w:val="24"/>
          <w:lang w:val="en-US"/>
        </w:rPr>
        <w:t>data</w:t>
      </w:r>
      <w:r w:rsidR="009A0700" w:rsidRPr="0012484A">
        <w:rPr>
          <w:rFonts w:ascii="Times New Roman" w:hAnsi="Times New Roman" w:cs="Times New Roman"/>
          <w:sz w:val="24"/>
          <w:szCs w:val="24"/>
          <w:lang w:val="en-US"/>
        </w:rPr>
        <w:t xml:space="preserve"> on actual rate</w:t>
      </w:r>
      <w:r w:rsidR="006A5829">
        <w:rPr>
          <w:rFonts w:ascii="Times New Roman" w:hAnsi="Times New Roman" w:cs="Times New Roman"/>
          <w:sz w:val="24"/>
          <w:szCs w:val="24"/>
          <w:lang w:val="en-US"/>
        </w:rPr>
        <w:t>s</w:t>
      </w:r>
      <w:r w:rsidR="009A0700" w:rsidRPr="0012484A">
        <w:rPr>
          <w:rFonts w:ascii="Times New Roman" w:hAnsi="Times New Roman" w:cs="Times New Roman"/>
          <w:sz w:val="24"/>
          <w:szCs w:val="24"/>
          <w:lang w:val="en-US"/>
        </w:rPr>
        <w:t xml:space="preserve"> of victimhood</w:t>
      </w:r>
      <w:r w:rsidR="002318F4" w:rsidRPr="0012484A">
        <w:rPr>
          <w:rFonts w:ascii="Times New Roman" w:hAnsi="Times New Roman" w:cs="Times New Roman"/>
          <w:sz w:val="24"/>
          <w:szCs w:val="24"/>
          <w:lang w:val="en-US"/>
        </w:rPr>
        <w:t xml:space="preserve"> (Shao</w:t>
      </w:r>
      <w:r w:rsidR="006A5829">
        <w:rPr>
          <w:rFonts w:ascii="Times New Roman" w:hAnsi="Times New Roman" w:cs="Times New Roman"/>
          <w:sz w:val="24"/>
          <w:szCs w:val="24"/>
          <w:lang w:val="en-US"/>
        </w:rPr>
        <w:t xml:space="preserve"> et al.</w:t>
      </w:r>
      <w:r w:rsidR="002318F4" w:rsidRPr="0012484A">
        <w:rPr>
          <w:rFonts w:ascii="Times New Roman" w:hAnsi="Times New Roman" w:cs="Times New Roman"/>
          <w:sz w:val="24"/>
          <w:szCs w:val="24"/>
          <w:lang w:val="en-US"/>
        </w:rPr>
        <w:t xml:space="preserve">, 2019). </w:t>
      </w:r>
      <w:r w:rsidRPr="0012484A">
        <w:rPr>
          <w:rFonts w:ascii="Times New Roman" w:hAnsi="Times New Roman" w:cs="Times New Roman"/>
          <w:sz w:val="24"/>
          <w:szCs w:val="24"/>
          <w:lang w:val="en-US"/>
        </w:rPr>
        <w:t>In fact, a growing body of evidence suggest</w:t>
      </w:r>
      <w:r w:rsidR="007A0491" w:rsidRPr="0012484A">
        <w:rPr>
          <w:rFonts w:ascii="Times New Roman" w:hAnsi="Times New Roman" w:cs="Times New Roman"/>
          <w:sz w:val="24"/>
          <w:szCs w:val="24"/>
          <w:lang w:val="en-US"/>
        </w:rPr>
        <w:t xml:space="preserve">s </w:t>
      </w:r>
      <w:r w:rsidRPr="0012484A">
        <w:rPr>
          <w:rFonts w:ascii="Times New Roman" w:hAnsi="Times New Roman" w:cs="Times New Roman"/>
          <w:sz w:val="24"/>
          <w:szCs w:val="24"/>
          <w:lang w:val="en-US"/>
        </w:rPr>
        <w:t xml:space="preserve">that </w:t>
      </w:r>
      <w:r w:rsidR="002318F4" w:rsidRPr="0012484A">
        <w:rPr>
          <w:rFonts w:ascii="Times New Roman" w:hAnsi="Times New Roman" w:cs="Times New Roman"/>
          <w:sz w:val="24"/>
          <w:szCs w:val="24"/>
          <w:lang w:val="en-US"/>
        </w:rPr>
        <w:t xml:space="preserve">middle-aged adults </w:t>
      </w:r>
      <w:r w:rsidRPr="0012484A">
        <w:rPr>
          <w:rFonts w:ascii="Times New Roman" w:hAnsi="Times New Roman" w:cs="Times New Roman"/>
          <w:sz w:val="24"/>
          <w:szCs w:val="24"/>
          <w:lang w:val="en-US"/>
        </w:rPr>
        <w:t xml:space="preserve">represent the age group with the highest rate </w:t>
      </w:r>
      <w:r w:rsidR="00F9486A" w:rsidRPr="0012484A">
        <w:rPr>
          <w:rFonts w:ascii="Times New Roman" w:hAnsi="Times New Roman" w:cs="Times New Roman"/>
          <w:sz w:val="24"/>
          <w:szCs w:val="24"/>
          <w:lang w:val="en-US"/>
        </w:rPr>
        <w:t xml:space="preserve">of </w:t>
      </w:r>
      <w:r w:rsidRPr="0012484A">
        <w:rPr>
          <w:rFonts w:ascii="Times New Roman" w:hAnsi="Times New Roman" w:cs="Times New Roman"/>
          <w:sz w:val="24"/>
          <w:szCs w:val="24"/>
          <w:lang w:val="en-US"/>
        </w:rPr>
        <w:t>victim</w:t>
      </w:r>
      <w:r w:rsidR="007A0491" w:rsidRPr="0012484A">
        <w:rPr>
          <w:rFonts w:ascii="Times New Roman" w:hAnsi="Times New Roman" w:cs="Times New Roman"/>
          <w:sz w:val="24"/>
          <w:szCs w:val="24"/>
          <w:lang w:val="en-US"/>
        </w:rPr>
        <w:t>ization</w:t>
      </w:r>
      <w:r w:rsidR="002318F4" w:rsidRPr="0012484A">
        <w:rPr>
          <w:rFonts w:ascii="Times New Roman" w:hAnsi="Times New Roman" w:cs="Times New Roman"/>
          <w:sz w:val="24"/>
          <w:szCs w:val="24"/>
          <w:lang w:val="en-US"/>
        </w:rPr>
        <w:t xml:space="preserve"> (Office for National Statistics, 2016). </w:t>
      </w:r>
      <w:r w:rsidR="009D648D" w:rsidRPr="0012484A">
        <w:rPr>
          <w:rFonts w:ascii="Times New Roman" w:hAnsi="Times New Roman" w:cs="Times New Roman"/>
          <w:sz w:val="24"/>
          <w:szCs w:val="24"/>
          <w:lang w:val="en-US"/>
        </w:rPr>
        <w:t xml:space="preserve">Focusing on </w:t>
      </w:r>
      <w:r w:rsidR="006A5829" w:rsidRPr="0012484A">
        <w:rPr>
          <w:rFonts w:ascii="Times New Roman" w:hAnsi="Times New Roman" w:cs="Times New Roman"/>
          <w:sz w:val="24"/>
          <w:szCs w:val="24"/>
          <w:lang w:val="en-US"/>
        </w:rPr>
        <w:t xml:space="preserve">scams related </w:t>
      </w:r>
      <w:r w:rsidR="006A5829">
        <w:rPr>
          <w:rFonts w:ascii="Times New Roman" w:hAnsi="Times New Roman" w:cs="Times New Roman"/>
          <w:sz w:val="24"/>
          <w:szCs w:val="24"/>
          <w:lang w:val="en-US"/>
        </w:rPr>
        <w:t xml:space="preserve">to </w:t>
      </w:r>
      <w:r w:rsidR="009D648D" w:rsidRPr="0012484A">
        <w:rPr>
          <w:rFonts w:ascii="Times New Roman" w:hAnsi="Times New Roman" w:cs="Times New Roman"/>
          <w:sz w:val="24"/>
          <w:szCs w:val="24"/>
          <w:lang w:val="en-US"/>
        </w:rPr>
        <w:t xml:space="preserve">COVID-19, a report by the Federal Trade Commission (2020) found </w:t>
      </w:r>
      <w:r w:rsidR="003C6995" w:rsidRPr="0012484A">
        <w:rPr>
          <w:rFonts w:ascii="Times New Roman" w:hAnsi="Times New Roman" w:cs="Times New Roman"/>
          <w:sz w:val="24"/>
          <w:szCs w:val="24"/>
          <w:lang w:val="en-US"/>
        </w:rPr>
        <w:t xml:space="preserve">that </w:t>
      </w:r>
      <w:r w:rsidR="009D648D" w:rsidRPr="0012484A">
        <w:rPr>
          <w:rFonts w:ascii="Times New Roman" w:hAnsi="Times New Roman" w:cs="Times New Roman"/>
          <w:sz w:val="24"/>
          <w:szCs w:val="24"/>
          <w:lang w:val="en-US"/>
        </w:rPr>
        <w:t>adults between the age</w:t>
      </w:r>
      <w:r w:rsidR="003C6995" w:rsidRPr="0012484A">
        <w:rPr>
          <w:rFonts w:ascii="Times New Roman" w:hAnsi="Times New Roman" w:cs="Times New Roman"/>
          <w:sz w:val="24"/>
          <w:szCs w:val="24"/>
          <w:lang w:val="en-US"/>
        </w:rPr>
        <w:t>s</w:t>
      </w:r>
      <w:r w:rsidR="009D648D" w:rsidRPr="0012484A">
        <w:rPr>
          <w:rFonts w:ascii="Times New Roman" w:hAnsi="Times New Roman" w:cs="Times New Roman"/>
          <w:sz w:val="24"/>
          <w:szCs w:val="24"/>
          <w:lang w:val="en-US"/>
        </w:rPr>
        <w:t xml:space="preserve"> of 30</w:t>
      </w:r>
      <w:r w:rsidR="006A5829">
        <w:rPr>
          <w:rFonts w:ascii="Times New Roman" w:hAnsi="Times New Roman" w:cs="Times New Roman"/>
          <w:sz w:val="24"/>
          <w:szCs w:val="24"/>
          <w:lang w:val="en-US"/>
        </w:rPr>
        <w:t xml:space="preserve"> and </w:t>
      </w:r>
      <w:r w:rsidR="009D648D" w:rsidRPr="0012484A">
        <w:rPr>
          <w:rFonts w:ascii="Times New Roman" w:hAnsi="Times New Roman" w:cs="Times New Roman"/>
          <w:sz w:val="24"/>
          <w:szCs w:val="24"/>
          <w:lang w:val="en-US"/>
        </w:rPr>
        <w:t>39 represent</w:t>
      </w:r>
      <w:r w:rsidR="003C6995" w:rsidRPr="0012484A">
        <w:rPr>
          <w:rFonts w:ascii="Times New Roman" w:hAnsi="Times New Roman" w:cs="Times New Roman"/>
          <w:sz w:val="24"/>
          <w:szCs w:val="24"/>
          <w:lang w:val="en-US"/>
        </w:rPr>
        <w:t>ed</w:t>
      </w:r>
      <w:r w:rsidR="009D648D" w:rsidRPr="0012484A">
        <w:rPr>
          <w:rFonts w:ascii="Times New Roman" w:hAnsi="Times New Roman" w:cs="Times New Roman"/>
          <w:sz w:val="24"/>
          <w:szCs w:val="24"/>
          <w:lang w:val="en-US"/>
        </w:rPr>
        <w:t xml:space="preserve"> the group with the highest number of COVID-19 fraud complaints</w:t>
      </w:r>
      <w:r w:rsidR="005E224A" w:rsidRPr="0012484A">
        <w:rPr>
          <w:rFonts w:ascii="Times New Roman" w:hAnsi="Times New Roman" w:cs="Times New Roman"/>
          <w:sz w:val="24"/>
          <w:szCs w:val="24"/>
          <w:lang w:val="en-US"/>
        </w:rPr>
        <w:t xml:space="preserve">, a finding that roughly matches </w:t>
      </w:r>
      <w:r w:rsidR="006A5829">
        <w:rPr>
          <w:rFonts w:ascii="Times New Roman" w:hAnsi="Times New Roman" w:cs="Times New Roman"/>
          <w:sz w:val="24"/>
          <w:szCs w:val="24"/>
          <w:lang w:val="en-US"/>
        </w:rPr>
        <w:t>that</w:t>
      </w:r>
      <w:r w:rsidR="006A5829" w:rsidRPr="0012484A">
        <w:rPr>
          <w:rFonts w:ascii="Times New Roman" w:hAnsi="Times New Roman" w:cs="Times New Roman"/>
          <w:sz w:val="24"/>
          <w:szCs w:val="24"/>
          <w:lang w:val="en-US"/>
        </w:rPr>
        <w:t xml:space="preserve"> </w:t>
      </w:r>
      <w:r w:rsidR="005E224A" w:rsidRPr="0012484A">
        <w:rPr>
          <w:rFonts w:ascii="Times New Roman" w:hAnsi="Times New Roman" w:cs="Times New Roman"/>
          <w:sz w:val="24"/>
          <w:szCs w:val="24"/>
          <w:lang w:val="en-US"/>
        </w:rPr>
        <w:t>reported by Anderson (2019</w:t>
      </w:r>
      <w:r w:rsidR="00297D87" w:rsidRPr="0012484A">
        <w:rPr>
          <w:rFonts w:ascii="Times New Roman" w:hAnsi="Times New Roman" w:cs="Times New Roman"/>
          <w:sz w:val="24"/>
          <w:szCs w:val="24"/>
          <w:lang w:val="en-US"/>
        </w:rPr>
        <w:t>; see also Titus et al., 1995</w:t>
      </w:r>
      <w:r w:rsidR="005E224A" w:rsidRPr="0012484A">
        <w:rPr>
          <w:rFonts w:ascii="Times New Roman" w:hAnsi="Times New Roman" w:cs="Times New Roman"/>
          <w:sz w:val="24"/>
          <w:szCs w:val="24"/>
          <w:lang w:val="en-US"/>
        </w:rPr>
        <w:t>)</w:t>
      </w:r>
      <w:r w:rsidR="006A5829">
        <w:rPr>
          <w:rFonts w:ascii="Times New Roman" w:hAnsi="Times New Roman" w:cs="Times New Roman"/>
          <w:sz w:val="24"/>
          <w:szCs w:val="24"/>
          <w:lang w:val="en-US"/>
        </w:rPr>
        <w:t>,</w:t>
      </w:r>
      <w:r w:rsidR="005E224A" w:rsidRPr="0012484A">
        <w:rPr>
          <w:rFonts w:ascii="Times New Roman" w:hAnsi="Times New Roman" w:cs="Times New Roman"/>
          <w:sz w:val="24"/>
          <w:szCs w:val="24"/>
          <w:lang w:val="en-US"/>
        </w:rPr>
        <w:t xml:space="preserve"> where individuals age</w:t>
      </w:r>
      <w:r w:rsidR="006A5829">
        <w:rPr>
          <w:rFonts w:ascii="Times New Roman" w:hAnsi="Times New Roman" w:cs="Times New Roman"/>
          <w:sz w:val="24"/>
          <w:szCs w:val="24"/>
          <w:lang w:val="en-US"/>
        </w:rPr>
        <w:t>d</w:t>
      </w:r>
      <w:r w:rsidR="005E224A" w:rsidRPr="0012484A">
        <w:rPr>
          <w:rFonts w:ascii="Times New Roman" w:hAnsi="Times New Roman" w:cs="Times New Roman"/>
          <w:sz w:val="24"/>
          <w:szCs w:val="24"/>
          <w:lang w:val="en-US"/>
        </w:rPr>
        <w:t xml:space="preserve"> 35</w:t>
      </w:r>
      <w:r w:rsidR="006A5829">
        <w:rPr>
          <w:rFonts w:ascii="Times New Roman" w:hAnsi="Times New Roman" w:cs="Times New Roman"/>
          <w:sz w:val="24"/>
          <w:szCs w:val="24"/>
          <w:lang w:val="en-US"/>
        </w:rPr>
        <w:t>–</w:t>
      </w:r>
      <w:r w:rsidR="00F07A61" w:rsidRPr="0012484A">
        <w:rPr>
          <w:rFonts w:ascii="Times New Roman" w:hAnsi="Times New Roman" w:cs="Times New Roman"/>
          <w:sz w:val="24"/>
          <w:szCs w:val="24"/>
          <w:lang w:val="en-US"/>
        </w:rPr>
        <w:t>4</w:t>
      </w:r>
      <w:r w:rsidR="005E224A" w:rsidRPr="0012484A">
        <w:rPr>
          <w:rFonts w:ascii="Times New Roman" w:hAnsi="Times New Roman" w:cs="Times New Roman"/>
          <w:sz w:val="24"/>
          <w:szCs w:val="24"/>
          <w:lang w:val="en-US"/>
        </w:rPr>
        <w:t xml:space="preserve">4 were most likely to report falling victim to mass marketing </w:t>
      </w:r>
      <w:r w:rsidR="0067795A">
        <w:rPr>
          <w:rFonts w:ascii="Times New Roman" w:hAnsi="Times New Roman" w:cs="Times New Roman"/>
          <w:sz w:val="24"/>
          <w:szCs w:val="24"/>
          <w:lang w:val="en-US"/>
        </w:rPr>
        <w:t>solicitations (MMSs)</w:t>
      </w:r>
      <w:r w:rsidR="005E224A" w:rsidRPr="0012484A">
        <w:rPr>
          <w:rFonts w:ascii="Times New Roman" w:hAnsi="Times New Roman" w:cs="Times New Roman"/>
          <w:sz w:val="24"/>
          <w:szCs w:val="24"/>
          <w:lang w:val="en-US"/>
        </w:rPr>
        <w:t xml:space="preserve">. Drawing </w:t>
      </w:r>
      <w:r w:rsidR="003C6995" w:rsidRPr="0012484A">
        <w:rPr>
          <w:rFonts w:ascii="Times New Roman" w:hAnsi="Times New Roman" w:cs="Times New Roman"/>
          <w:sz w:val="24"/>
          <w:szCs w:val="24"/>
          <w:lang w:val="en-US"/>
        </w:rPr>
        <w:t>on longitudinal data from the Health and Retirement Study</w:t>
      </w:r>
      <w:r w:rsidR="009E7D89" w:rsidRPr="0012484A">
        <w:rPr>
          <w:rFonts w:ascii="Times New Roman" w:hAnsi="Times New Roman" w:cs="Times New Roman"/>
          <w:sz w:val="24"/>
          <w:szCs w:val="24"/>
          <w:lang w:val="en-US"/>
        </w:rPr>
        <w:t xml:space="preserve"> (with individuals 50 years old and over)</w:t>
      </w:r>
      <w:r w:rsidR="003C6995" w:rsidRPr="0012484A">
        <w:rPr>
          <w:rFonts w:ascii="Times New Roman" w:hAnsi="Times New Roman" w:cs="Times New Roman"/>
          <w:sz w:val="24"/>
          <w:szCs w:val="24"/>
          <w:lang w:val="en-US"/>
        </w:rPr>
        <w:t xml:space="preserve">, </w:t>
      </w:r>
      <w:proofErr w:type="spellStart"/>
      <w:r w:rsidR="003C6995" w:rsidRPr="0012484A">
        <w:rPr>
          <w:rFonts w:ascii="Times New Roman" w:hAnsi="Times New Roman" w:cs="Times New Roman"/>
          <w:sz w:val="24"/>
          <w:szCs w:val="24"/>
          <w:lang w:val="en-US"/>
        </w:rPr>
        <w:t>DeLiema</w:t>
      </w:r>
      <w:proofErr w:type="spellEnd"/>
      <w:r w:rsidR="003C6995" w:rsidRPr="0012484A">
        <w:rPr>
          <w:rFonts w:ascii="Times New Roman" w:hAnsi="Times New Roman" w:cs="Times New Roman"/>
          <w:sz w:val="24"/>
          <w:szCs w:val="24"/>
          <w:lang w:val="en-US"/>
        </w:rPr>
        <w:t xml:space="preserve"> and colleagues (20</w:t>
      </w:r>
      <w:r w:rsidR="00297D87" w:rsidRPr="0012484A">
        <w:rPr>
          <w:rFonts w:ascii="Times New Roman" w:hAnsi="Times New Roman" w:cs="Times New Roman"/>
          <w:sz w:val="24"/>
          <w:szCs w:val="24"/>
          <w:lang w:val="en-US"/>
        </w:rPr>
        <w:t>20</w:t>
      </w:r>
      <w:r w:rsidR="003C6995" w:rsidRPr="0012484A">
        <w:rPr>
          <w:rFonts w:ascii="Times New Roman" w:hAnsi="Times New Roman" w:cs="Times New Roman"/>
          <w:sz w:val="24"/>
          <w:szCs w:val="24"/>
          <w:lang w:val="en-US"/>
        </w:rPr>
        <w:t>)</w:t>
      </w:r>
      <w:r w:rsidR="00950D76" w:rsidRPr="0012484A">
        <w:rPr>
          <w:rFonts w:ascii="Times New Roman" w:hAnsi="Times New Roman" w:cs="Times New Roman"/>
          <w:sz w:val="24"/>
          <w:szCs w:val="24"/>
          <w:lang w:val="en-US"/>
        </w:rPr>
        <w:t xml:space="preserve"> found that </w:t>
      </w:r>
      <w:r w:rsidR="009E7D89" w:rsidRPr="0012484A">
        <w:rPr>
          <w:rFonts w:ascii="Times New Roman" w:hAnsi="Times New Roman" w:cs="Times New Roman"/>
          <w:sz w:val="24"/>
          <w:szCs w:val="24"/>
          <w:lang w:val="en-US"/>
        </w:rPr>
        <w:t xml:space="preserve">age was negatively associated with </w:t>
      </w:r>
      <w:r w:rsidR="00950D76" w:rsidRPr="0012484A">
        <w:rPr>
          <w:rFonts w:ascii="Times New Roman" w:hAnsi="Times New Roman" w:cs="Times New Roman"/>
          <w:sz w:val="24"/>
          <w:szCs w:val="24"/>
          <w:lang w:val="en-US"/>
        </w:rPr>
        <w:t>being defrauded</w:t>
      </w:r>
      <w:r w:rsidR="009E7D89" w:rsidRPr="0012484A">
        <w:rPr>
          <w:rFonts w:ascii="Times New Roman" w:hAnsi="Times New Roman" w:cs="Times New Roman"/>
          <w:sz w:val="24"/>
          <w:szCs w:val="24"/>
          <w:lang w:val="en-US"/>
        </w:rPr>
        <w:t xml:space="preserve">, such that older adults </w:t>
      </w:r>
      <w:r w:rsidR="00987949">
        <w:rPr>
          <w:rFonts w:ascii="Times New Roman" w:hAnsi="Times New Roman" w:cs="Times New Roman"/>
          <w:sz w:val="24"/>
          <w:szCs w:val="24"/>
          <w:lang w:val="en-US"/>
        </w:rPr>
        <w:t>were</w:t>
      </w:r>
      <w:r w:rsidR="00987949" w:rsidRPr="0012484A">
        <w:rPr>
          <w:rFonts w:ascii="Times New Roman" w:hAnsi="Times New Roman" w:cs="Times New Roman"/>
          <w:sz w:val="24"/>
          <w:szCs w:val="24"/>
          <w:lang w:val="en-US"/>
        </w:rPr>
        <w:t xml:space="preserve"> </w:t>
      </w:r>
      <w:r w:rsidR="009E7D89" w:rsidRPr="0012484A">
        <w:rPr>
          <w:rFonts w:ascii="Times New Roman" w:hAnsi="Times New Roman" w:cs="Times New Roman"/>
          <w:sz w:val="24"/>
          <w:szCs w:val="24"/>
          <w:lang w:val="en-US"/>
        </w:rPr>
        <w:t>less likely to report being a victim of fraud.</w:t>
      </w:r>
      <w:r w:rsidR="00950D76" w:rsidRPr="0012484A">
        <w:rPr>
          <w:rFonts w:ascii="Times New Roman" w:hAnsi="Times New Roman" w:cs="Times New Roman"/>
          <w:sz w:val="24"/>
          <w:szCs w:val="24"/>
          <w:lang w:val="en-US"/>
        </w:rPr>
        <w:t xml:space="preserve"> Two different investigations—one focusing on romance </w:t>
      </w:r>
      <w:r w:rsidR="00BB535D" w:rsidRPr="0012484A">
        <w:rPr>
          <w:rFonts w:ascii="Times New Roman" w:hAnsi="Times New Roman" w:cs="Times New Roman"/>
          <w:sz w:val="24"/>
          <w:szCs w:val="24"/>
          <w:lang w:val="en-US"/>
        </w:rPr>
        <w:t>scam</w:t>
      </w:r>
      <w:r w:rsidR="00987949">
        <w:rPr>
          <w:rFonts w:ascii="Times New Roman" w:hAnsi="Times New Roman" w:cs="Times New Roman"/>
          <w:sz w:val="24"/>
          <w:szCs w:val="24"/>
          <w:lang w:val="en-US"/>
        </w:rPr>
        <w:t>s</w:t>
      </w:r>
      <w:r w:rsidR="00BB535D" w:rsidRPr="0012484A">
        <w:rPr>
          <w:rFonts w:ascii="Times New Roman" w:hAnsi="Times New Roman" w:cs="Times New Roman"/>
          <w:sz w:val="24"/>
          <w:szCs w:val="24"/>
          <w:lang w:val="en-US"/>
        </w:rPr>
        <w:t xml:space="preserve"> </w:t>
      </w:r>
      <w:r w:rsidR="00950D76" w:rsidRPr="0012484A">
        <w:rPr>
          <w:rFonts w:ascii="Times New Roman" w:hAnsi="Times New Roman" w:cs="Times New Roman"/>
          <w:sz w:val="24"/>
          <w:szCs w:val="24"/>
          <w:lang w:val="en-US"/>
        </w:rPr>
        <w:t xml:space="preserve">(Whitty, </w:t>
      </w:r>
      <w:r w:rsidR="00987949" w:rsidRPr="0012484A">
        <w:rPr>
          <w:rFonts w:ascii="Times New Roman" w:hAnsi="Times New Roman" w:cs="Times New Roman"/>
          <w:sz w:val="24"/>
          <w:szCs w:val="24"/>
          <w:lang w:val="en-US"/>
        </w:rPr>
        <w:t>201</w:t>
      </w:r>
      <w:r w:rsidR="00987949">
        <w:rPr>
          <w:rFonts w:ascii="Times New Roman" w:hAnsi="Times New Roman" w:cs="Times New Roman"/>
          <w:sz w:val="24"/>
          <w:szCs w:val="24"/>
          <w:lang w:val="en-US"/>
        </w:rPr>
        <w:t>9</w:t>
      </w:r>
      <w:r w:rsidR="00FC2190">
        <w:rPr>
          <w:rFonts w:ascii="Times New Roman" w:hAnsi="Times New Roman" w:cs="Times New Roman"/>
          <w:sz w:val="24"/>
          <w:szCs w:val="24"/>
          <w:lang w:val="en-US"/>
        </w:rPr>
        <w:t>b</w:t>
      </w:r>
      <w:r w:rsidR="00950D76" w:rsidRPr="0012484A">
        <w:rPr>
          <w:rFonts w:ascii="Times New Roman" w:hAnsi="Times New Roman" w:cs="Times New Roman"/>
          <w:sz w:val="24"/>
          <w:szCs w:val="24"/>
          <w:lang w:val="en-US"/>
        </w:rPr>
        <w:t>) and the other on cyber scam</w:t>
      </w:r>
      <w:r w:rsidR="00F9486A" w:rsidRPr="0012484A">
        <w:rPr>
          <w:rFonts w:ascii="Times New Roman" w:hAnsi="Times New Roman" w:cs="Times New Roman"/>
          <w:sz w:val="24"/>
          <w:szCs w:val="24"/>
          <w:lang w:val="en-US"/>
        </w:rPr>
        <w:t>s</w:t>
      </w:r>
      <w:r w:rsidR="00950D76" w:rsidRPr="0012484A">
        <w:rPr>
          <w:rFonts w:ascii="Times New Roman" w:hAnsi="Times New Roman" w:cs="Times New Roman"/>
          <w:sz w:val="24"/>
          <w:szCs w:val="24"/>
          <w:lang w:val="en-US"/>
        </w:rPr>
        <w:t xml:space="preserve"> (Whitty, 2019</w:t>
      </w:r>
      <w:r w:rsidR="00FC2190">
        <w:rPr>
          <w:rFonts w:ascii="Times New Roman" w:hAnsi="Times New Roman" w:cs="Times New Roman"/>
          <w:sz w:val="24"/>
          <w:szCs w:val="24"/>
          <w:lang w:val="en-US"/>
        </w:rPr>
        <w:t>a</w:t>
      </w:r>
      <w:r w:rsidR="00950D76" w:rsidRPr="0012484A">
        <w:rPr>
          <w:rFonts w:ascii="Times New Roman" w:hAnsi="Times New Roman" w:cs="Times New Roman"/>
          <w:sz w:val="24"/>
          <w:szCs w:val="24"/>
          <w:lang w:val="en-US"/>
        </w:rPr>
        <w:t xml:space="preserve">)—further illustrate the </w:t>
      </w:r>
      <w:r w:rsidR="00BB535D" w:rsidRPr="0012484A">
        <w:rPr>
          <w:rFonts w:ascii="Times New Roman" w:hAnsi="Times New Roman" w:cs="Times New Roman"/>
          <w:sz w:val="24"/>
          <w:szCs w:val="24"/>
          <w:lang w:val="en-US"/>
        </w:rPr>
        <w:t xml:space="preserve">complex relationship between age and falling prey to scam. </w:t>
      </w:r>
      <w:r w:rsidR="00950D76" w:rsidRPr="0012484A">
        <w:rPr>
          <w:rFonts w:ascii="Times New Roman" w:hAnsi="Times New Roman" w:cs="Times New Roman"/>
          <w:sz w:val="24"/>
          <w:szCs w:val="24"/>
          <w:lang w:val="en-US"/>
        </w:rPr>
        <w:t>While the former reporte</w:t>
      </w:r>
      <w:r w:rsidR="00BB535D" w:rsidRPr="0012484A">
        <w:rPr>
          <w:rFonts w:ascii="Times New Roman" w:hAnsi="Times New Roman" w:cs="Times New Roman"/>
          <w:sz w:val="24"/>
          <w:szCs w:val="24"/>
          <w:lang w:val="en-US"/>
        </w:rPr>
        <w:t>d</w:t>
      </w:r>
      <w:r w:rsidR="00950D76" w:rsidRPr="0012484A">
        <w:rPr>
          <w:rFonts w:ascii="Times New Roman" w:hAnsi="Times New Roman" w:cs="Times New Roman"/>
          <w:sz w:val="24"/>
          <w:szCs w:val="24"/>
          <w:lang w:val="en-US"/>
        </w:rPr>
        <w:t xml:space="preserve"> that middle</w:t>
      </w:r>
      <w:r w:rsidR="00DA4707" w:rsidRPr="0012484A">
        <w:rPr>
          <w:rFonts w:ascii="Times New Roman" w:hAnsi="Times New Roman" w:cs="Times New Roman"/>
          <w:sz w:val="24"/>
          <w:szCs w:val="24"/>
          <w:lang w:val="en-US"/>
        </w:rPr>
        <w:t>-</w:t>
      </w:r>
      <w:r w:rsidR="00950D76" w:rsidRPr="0012484A">
        <w:rPr>
          <w:rFonts w:ascii="Times New Roman" w:hAnsi="Times New Roman" w:cs="Times New Roman"/>
          <w:sz w:val="24"/>
          <w:szCs w:val="24"/>
          <w:lang w:val="en-US"/>
        </w:rPr>
        <w:t>age</w:t>
      </w:r>
      <w:r w:rsidR="00DA4707" w:rsidRPr="0012484A">
        <w:rPr>
          <w:rFonts w:ascii="Times New Roman" w:hAnsi="Times New Roman" w:cs="Times New Roman"/>
          <w:sz w:val="24"/>
          <w:szCs w:val="24"/>
          <w:lang w:val="en-US"/>
        </w:rPr>
        <w:t>d</w:t>
      </w:r>
      <w:r w:rsidR="00950D76" w:rsidRPr="0012484A">
        <w:rPr>
          <w:rFonts w:ascii="Times New Roman" w:hAnsi="Times New Roman" w:cs="Times New Roman"/>
          <w:sz w:val="24"/>
          <w:szCs w:val="24"/>
          <w:lang w:val="en-US"/>
        </w:rPr>
        <w:t xml:space="preserve"> women were most likely to fall victim, the latter </w:t>
      </w:r>
      <w:r w:rsidR="00297D87" w:rsidRPr="0012484A">
        <w:rPr>
          <w:rFonts w:ascii="Times New Roman" w:hAnsi="Times New Roman" w:cs="Times New Roman"/>
          <w:sz w:val="24"/>
          <w:szCs w:val="24"/>
          <w:lang w:val="en-US"/>
        </w:rPr>
        <w:t>found</w:t>
      </w:r>
      <w:r w:rsidR="00950D76" w:rsidRPr="0012484A">
        <w:rPr>
          <w:rFonts w:ascii="Times New Roman" w:hAnsi="Times New Roman" w:cs="Times New Roman"/>
          <w:sz w:val="24"/>
          <w:szCs w:val="24"/>
          <w:lang w:val="en-US"/>
        </w:rPr>
        <w:t xml:space="preserve"> that</w:t>
      </w:r>
      <w:r w:rsidR="00BB535D" w:rsidRPr="0012484A">
        <w:rPr>
          <w:rFonts w:ascii="Times New Roman" w:hAnsi="Times New Roman" w:cs="Times New Roman"/>
          <w:sz w:val="24"/>
          <w:szCs w:val="24"/>
          <w:lang w:val="en-US"/>
        </w:rPr>
        <w:t xml:space="preserve"> old age was associated with </w:t>
      </w:r>
      <w:r w:rsidR="00BB535D" w:rsidRPr="0012484A">
        <w:rPr>
          <w:rFonts w:ascii="Times New Roman" w:hAnsi="Times New Roman" w:cs="Times New Roman"/>
          <w:sz w:val="24"/>
          <w:szCs w:val="24"/>
          <w:lang w:val="en-US"/>
        </w:rPr>
        <w:lastRenderedPageBreak/>
        <w:t xml:space="preserve">greater likelihood of victimhood. </w:t>
      </w:r>
      <w:r w:rsidR="009D648D" w:rsidRPr="0012484A">
        <w:rPr>
          <w:rFonts w:ascii="Times New Roman" w:hAnsi="Times New Roman" w:cs="Times New Roman"/>
          <w:sz w:val="24"/>
          <w:szCs w:val="24"/>
          <w:lang w:val="en-US"/>
        </w:rPr>
        <w:t xml:space="preserve">One final reason why old age </w:t>
      </w:r>
      <w:r w:rsidR="003C6995" w:rsidRPr="0012484A">
        <w:rPr>
          <w:rFonts w:ascii="Times New Roman" w:hAnsi="Times New Roman" w:cs="Times New Roman"/>
          <w:sz w:val="24"/>
          <w:szCs w:val="24"/>
          <w:lang w:val="en-US"/>
        </w:rPr>
        <w:t xml:space="preserve">has received </w:t>
      </w:r>
      <w:r w:rsidR="00FC2190">
        <w:rPr>
          <w:rFonts w:ascii="Times New Roman" w:hAnsi="Times New Roman" w:cs="Times New Roman"/>
          <w:sz w:val="24"/>
          <w:szCs w:val="24"/>
          <w:lang w:val="en-US"/>
        </w:rPr>
        <w:t xml:space="preserve">so </w:t>
      </w:r>
      <w:r w:rsidR="003C6995" w:rsidRPr="0012484A">
        <w:rPr>
          <w:rFonts w:ascii="Times New Roman" w:hAnsi="Times New Roman" w:cs="Times New Roman"/>
          <w:sz w:val="24"/>
          <w:szCs w:val="24"/>
          <w:lang w:val="en-US"/>
        </w:rPr>
        <w:t xml:space="preserve">much attention </w:t>
      </w:r>
      <w:r w:rsidR="009D648D" w:rsidRPr="0012484A">
        <w:rPr>
          <w:rFonts w:ascii="Times New Roman" w:hAnsi="Times New Roman" w:cs="Times New Roman"/>
          <w:sz w:val="24"/>
          <w:szCs w:val="24"/>
          <w:lang w:val="en-US"/>
        </w:rPr>
        <w:t xml:space="preserve">is </w:t>
      </w:r>
      <w:r w:rsidR="003C6995" w:rsidRPr="0012484A">
        <w:rPr>
          <w:rFonts w:ascii="Times New Roman" w:hAnsi="Times New Roman" w:cs="Times New Roman"/>
          <w:sz w:val="24"/>
          <w:szCs w:val="24"/>
          <w:lang w:val="en-US"/>
        </w:rPr>
        <w:t xml:space="preserve">because </w:t>
      </w:r>
      <w:r w:rsidR="00DA4707" w:rsidRPr="0012484A">
        <w:rPr>
          <w:rFonts w:ascii="Times New Roman" w:hAnsi="Times New Roman" w:cs="Times New Roman"/>
          <w:sz w:val="24"/>
          <w:szCs w:val="24"/>
          <w:lang w:val="en-US"/>
        </w:rPr>
        <w:t>older adults</w:t>
      </w:r>
      <w:r w:rsidR="009D648D" w:rsidRPr="0012484A">
        <w:rPr>
          <w:rFonts w:ascii="Times New Roman" w:hAnsi="Times New Roman" w:cs="Times New Roman"/>
          <w:sz w:val="24"/>
          <w:szCs w:val="24"/>
          <w:lang w:val="en-US"/>
        </w:rPr>
        <w:t xml:space="preserve"> tend to lose higher amount</w:t>
      </w:r>
      <w:r w:rsidR="00FC2190">
        <w:rPr>
          <w:rFonts w:ascii="Times New Roman" w:hAnsi="Times New Roman" w:cs="Times New Roman"/>
          <w:sz w:val="24"/>
          <w:szCs w:val="24"/>
          <w:lang w:val="en-US"/>
        </w:rPr>
        <w:t>s</w:t>
      </w:r>
      <w:r w:rsidR="009D648D" w:rsidRPr="0012484A">
        <w:rPr>
          <w:rFonts w:ascii="Times New Roman" w:hAnsi="Times New Roman" w:cs="Times New Roman"/>
          <w:sz w:val="24"/>
          <w:szCs w:val="24"/>
          <w:lang w:val="en-US"/>
        </w:rPr>
        <w:t xml:space="preserve"> of money</w:t>
      </w:r>
      <w:r w:rsidR="002B586B" w:rsidRPr="0012484A">
        <w:rPr>
          <w:rFonts w:ascii="Times New Roman" w:hAnsi="Times New Roman" w:cs="Times New Roman"/>
          <w:sz w:val="24"/>
          <w:szCs w:val="24"/>
          <w:lang w:val="en-US"/>
        </w:rPr>
        <w:t xml:space="preserve"> compare</w:t>
      </w:r>
      <w:r w:rsidR="00FC2190">
        <w:rPr>
          <w:rFonts w:ascii="Times New Roman" w:hAnsi="Times New Roman" w:cs="Times New Roman"/>
          <w:sz w:val="24"/>
          <w:szCs w:val="24"/>
          <w:lang w:val="en-US"/>
        </w:rPr>
        <w:t>d</w:t>
      </w:r>
      <w:r w:rsidR="002B586B" w:rsidRPr="0012484A">
        <w:rPr>
          <w:rFonts w:ascii="Times New Roman" w:hAnsi="Times New Roman" w:cs="Times New Roman"/>
          <w:sz w:val="24"/>
          <w:szCs w:val="24"/>
          <w:lang w:val="en-US"/>
        </w:rPr>
        <w:t xml:space="preserve"> to their younger counterparts</w:t>
      </w:r>
      <w:r w:rsidR="002A1A24">
        <w:rPr>
          <w:rFonts w:ascii="Times New Roman" w:hAnsi="Times New Roman" w:cs="Times New Roman"/>
          <w:sz w:val="24"/>
          <w:szCs w:val="24"/>
          <w:lang w:val="en-US"/>
        </w:rPr>
        <w:t xml:space="preserve"> per incident</w:t>
      </w:r>
      <w:r w:rsidR="009D648D" w:rsidRPr="0012484A">
        <w:rPr>
          <w:rFonts w:ascii="Times New Roman" w:hAnsi="Times New Roman" w:cs="Times New Roman"/>
          <w:sz w:val="24"/>
          <w:szCs w:val="24"/>
          <w:lang w:val="en-US"/>
        </w:rPr>
        <w:t xml:space="preserve">. </w:t>
      </w:r>
      <w:r w:rsidR="00CB3C02" w:rsidRPr="0012484A">
        <w:rPr>
          <w:rFonts w:ascii="Times New Roman" w:hAnsi="Times New Roman" w:cs="Times New Roman"/>
          <w:sz w:val="24"/>
          <w:szCs w:val="24"/>
          <w:lang w:val="en-US"/>
        </w:rPr>
        <w:t xml:space="preserve">Taken together, </w:t>
      </w:r>
      <w:r w:rsidR="003C6995" w:rsidRPr="0012484A">
        <w:rPr>
          <w:rFonts w:ascii="Times New Roman" w:hAnsi="Times New Roman" w:cs="Times New Roman"/>
          <w:sz w:val="24"/>
          <w:szCs w:val="24"/>
          <w:lang w:val="en-US"/>
        </w:rPr>
        <w:t xml:space="preserve">however, </w:t>
      </w:r>
      <w:r w:rsidR="00076D37" w:rsidRPr="0012484A">
        <w:rPr>
          <w:rFonts w:ascii="Times New Roman" w:hAnsi="Times New Roman" w:cs="Times New Roman"/>
          <w:sz w:val="24"/>
          <w:szCs w:val="24"/>
          <w:lang w:val="en-US"/>
        </w:rPr>
        <w:t xml:space="preserve">current </w:t>
      </w:r>
      <w:r w:rsidR="00CB3C02" w:rsidRPr="0012484A">
        <w:rPr>
          <w:rFonts w:ascii="Times New Roman" w:hAnsi="Times New Roman" w:cs="Times New Roman"/>
          <w:sz w:val="24"/>
          <w:szCs w:val="24"/>
          <w:lang w:val="en-US"/>
        </w:rPr>
        <w:t>data do</w:t>
      </w:r>
      <w:r w:rsidR="003C6995" w:rsidRPr="0012484A">
        <w:rPr>
          <w:rFonts w:ascii="Times New Roman" w:hAnsi="Times New Roman" w:cs="Times New Roman"/>
          <w:sz w:val="24"/>
          <w:szCs w:val="24"/>
          <w:lang w:val="en-US"/>
        </w:rPr>
        <w:t xml:space="preserve"> not provide a clear picture about the relationship between (old) age and </w:t>
      </w:r>
      <w:r w:rsidR="00FC2190">
        <w:rPr>
          <w:rFonts w:ascii="Times New Roman" w:hAnsi="Times New Roman" w:cs="Times New Roman"/>
          <w:sz w:val="24"/>
          <w:szCs w:val="24"/>
          <w:lang w:val="en-US"/>
        </w:rPr>
        <w:t>susceptibility</w:t>
      </w:r>
      <w:r w:rsidR="00CB3C02" w:rsidRPr="0012484A">
        <w:rPr>
          <w:rFonts w:ascii="Times New Roman" w:hAnsi="Times New Roman" w:cs="Times New Roman"/>
          <w:sz w:val="24"/>
          <w:szCs w:val="24"/>
          <w:lang w:val="en-US"/>
        </w:rPr>
        <w:t xml:space="preserve"> to scams</w:t>
      </w:r>
      <w:r w:rsidR="009E7312" w:rsidRPr="0012484A">
        <w:rPr>
          <w:rFonts w:ascii="Times New Roman" w:hAnsi="Times New Roman" w:cs="Times New Roman"/>
          <w:sz w:val="24"/>
          <w:szCs w:val="24"/>
          <w:lang w:val="en-US"/>
        </w:rPr>
        <w:t>, and there is little insight as to why middle</w:t>
      </w:r>
      <w:r w:rsidR="00DA4707" w:rsidRPr="0012484A">
        <w:rPr>
          <w:rFonts w:ascii="Times New Roman" w:hAnsi="Times New Roman" w:cs="Times New Roman"/>
          <w:sz w:val="24"/>
          <w:szCs w:val="24"/>
          <w:lang w:val="en-US"/>
        </w:rPr>
        <w:t>-</w:t>
      </w:r>
      <w:r w:rsidR="009E7312" w:rsidRPr="0012484A">
        <w:rPr>
          <w:rFonts w:ascii="Times New Roman" w:hAnsi="Times New Roman" w:cs="Times New Roman"/>
          <w:sz w:val="24"/>
          <w:szCs w:val="24"/>
          <w:lang w:val="en-US"/>
        </w:rPr>
        <w:t>age</w:t>
      </w:r>
      <w:r w:rsidR="00DA4707" w:rsidRPr="0012484A">
        <w:rPr>
          <w:rFonts w:ascii="Times New Roman" w:hAnsi="Times New Roman" w:cs="Times New Roman"/>
          <w:sz w:val="24"/>
          <w:szCs w:val="24"/>
          <w:lang w:val="en-US"/>
        </w:rPr>
        <w:t>d</w:t>
      </w:r>
      <w:r w:rsidR="009E7312" w:rsidRPr="0012484A">
        <w:rPr>
          <w:rFonts w:ascii="Times New Roman" w:hAnsi="Times New Roman" w:cs="Times New Roman"/>
          <w:sz w:val="24"/>
          <w:szCs w:val="24"/>
          <w:lang w:val="en-US"/>
        </w:rPr>
        <w:t xml:space="preserve"> adults are at higher risk of becoming fraud </w:t>
      </w:r>
      <w:r w:rsidR="00F07A61" w:rsidRPr="0012484A">
        <w:rPr>
          <w:rFonts w:ascii="Times New Roman" w:hAnsi="Times New Roman" w:cs="Times New Roman"/>
          <w:sz w:val="24"/>
          <w:szCs w:val="24"/>
          <w:lang w:val="en-US"/>
        </w:rPr>
        <w:t>victims</w:t>
      </w:r>
      <w:r w:rsidR="00714E80" w:rsidRPr="0012484A">
        <w:rPr>
          <w:rFonts w:ascii="Times New Roman" w:hAnsi="Times New Roman" w:cs="Times New Roman"/>
          <w:sz w:val="24"/>
          <w:szCs w:val="24"/>
          <w:lang w:val="en-US"/>
        </w:rPr>
        <w:t xml:space="preserve"> (</w:t>
      </w:r>
      <w:r w:rsidR="00030AC9">
        <w:rPr>
          <w:rFonts w:ascii="Times New Roman" w:hAnsi="Times New Roman" w:cs="Times New Roman"/>
          <w:sz w:val="24"/>
          <w:szCs w:val="24"/>
          <w:lang w:val="en-US"/>
        </w:rPr>
        <w:t xml:space="preserve">e.g., </w:t>
      </w:r>
      <w:r w:rsidR="00714E80" w:rsidRPr="0012484A">
        <w:rPr>
          <w:rFonts w:ascii="Times New Roman" w:hAnsi="Times New Roman" w:cs="Times New Roman"/>
          <w:sz w:val="24"/>
          <w:szCs w:val="24"/>
          <w:lang w:val="en-US"/>
        </w:rPr>
        <w:t xml:space="preserve">are they being targeted more often or are they more willing to respond to </w:t>
      </w:r>
      <w:r w:rsidR="009F7BC6" w:rsidRPr="0012484A">
        <w:rPr>
          <w:rFonts w:ascii="Times New Roman" w:hAnsi="Times New Roman" w:cs="Times New Roman"/>
          <w:sz w:val="24"/>
          <w:szCs w:val="24"/>
          <w:lang w:val="en-US"/>
        </w:rPr>
        <w:t xml:space="preserve">scam </w:t>
      </w:r>
      <w:r w:rsidR="00714E80" w:rsidRPr="0012484A">
        <w:rPr>
          <w:rFonts w:ascii="Times New Roman" w:hAnsi="Times New Roman" w:cs="Times New Roman"/>
          <w:sz w:val="24"/>
          <w:szCs w:val="24"/>
          <w:lang w:val="en-US"/>
        </w:rPr>
        <w:t>solicitations</w:t>
      </w:r>
      <w:r w:rsidR="00DA4707" w:rsidRPr="0012484A">
        <w:rPr>
          <w:rFonts w:ascii="Times New Roman" w:hAnsi="Times New Roman" w:cs="Times New Roman"/>
          <w:sz w:val="24"/>
          <w:szCs w:val="24"/>
          <w:lang w:val="en-US"/>
        </w:rPr>
        <w:t>?</w:t>
      </w:r>
      <w:r w:rsidR="00714E80" w:rsidRPr="0012484A">
        <w:rPr>
          <w:rFonts w:ascii="Times New Roman" w:hAnsi="Times New Roman" w:cs="Times New Roman"/>
          <w:sz w:val="24"/>
          <w:szCs w:val="24"/>
          <w:lang w:val="en-US"/>
        </w:rPr>
        <w:t>).</w:t>
      </w:r>
    </w:p>
    <w:p w14:paraId="3262CF68" w14:textId="456C9F5E" w:rsidR="004E285E" w:rsidRDefault="00DA4707" w:rsidP="00BB27A5">
      <w:pPr>
        <w:spacing w:after="0" w:line="480" w:lineRule="auto"/>
        <w:ind w:firstLine="720"/>
        <w:rPr>
          <w:rFonts w:ascii="Times New Roman" w:hAnsi="Times New Roman" w:cs="Times New Roman"/>
          <w:sz w:val="24"/>
          <w:szCs w:val="24"/>
          <w:lang w:val="en-US"/>
        </w:rPr>
      </w:pPr>
      <w:r w:rsidRPr="0012484A">
        <w:rPr>
          <w:rFonts w:ascii="Times New Roman" w:eastAsia="Times New Roman" w:hAnsi="Times New Roman" w:cs="Times New Roman"/>
          <w:sz w:val="24"/>
          <w:szCs w:val="24"/>
          <w:lang w:val="en-US" w:eastAsia="en-GB" w:bidi="he-IL"/>
        </w:rPr>
        <w:t xml:space="preserve">The literature on </w:t>
      </w:r>
      <w:r w:rsidR="00CB3C02" w:rsidRPr="0012484A">
        <w:rPr>
          <w:rFonts w:ascii="Times New Roman" w:eastAsia="Times New Roman" w:hAnsi="Times New Roman" w:cs="Times New Roman"/>
          <w:sz w:val="24"/>
          <w:szCs w:val="24"/>
          <w:lang w:val="en-US" w:eastAsia="en-GB" w:bidi="he-IL"/>
        </w:rPr>
        <w:t xml:space="preserve">other demographic </w:t>
      </w:r>
      <w:r w:rsidR="0050319B" w:rsidRPr="0012484A">
        <w:rPr>
          <w:rFonts w:ascii="Times New Roman" w:eastAsia="Times New Roman" w:hAnsi="Times New Roman" w:cs="Times New Roman"/>
          <w:sz w:val="24"/>
          <w:szCs w:val="24"/>
          <w:lang w:val="en-US" w:eastAsia="en-GB" w:bidi="he-IL"/>
        </w:rPr>
        <w:t>variables</w:t>
      </w:r>
      <w:r w:rsidRPr="0012484A">
        <w:rPr>
          <w:rFonts w:ascii="Times New Roman" w:eastAsia="Times New Roman" w:hAnsi="Times New Roman" w:cs="Times New Roman"/>
          <w:sz w:val="24"/>
          <w:szCs w:val="24"/>
          <w:lang w:val="en-US" w:eastAsia="en-GB" w:bidi="he-IL"/>
        </w:rPr>
        <w:t>,</w:t>
      </w:r>
      <w:r w:rsidR="00CB3C02" w:rsidRPr="0012484A">
        <w:rPr>
          <w:rFonts w:ascii="Times New Roman" w:eastAsia="Times New Roman" w:hAnsi="Times New Roman" w:cs="Times New Roman"/>
          <w:sz w:val="24"/>
          <w:szCs w:val="24"/>
          <w:lang w:val="en-US" w:eastAsia="en-GB" w:bidi="he-IL"/>
        </w:rPr>
        <w:t xml:space="preserve"> such as </w:t>
      </w:r>
      <w:r w:rsidR="003C6995" w:rsidRPr="0012484A">
        <w:rPr>
          <w:rFonts w:ascii="Times New Roman" w:eastAsia="Times New Roman" w:hAnsi="Times New Roman" w:cs="Times New Roman"/>
          <w:sz w:val="24"/>
          <w:szCs w:val="24"/>
          <w:lang w:val="en-US" w:eastAsia="en-GB" w:bidi="he-IL"/>
        </w:rPr>
        <w:t xml:space="preserve">education, </w:t>
      </w:r>
      <w:r w:rsidR="00CB3C02" w:rsidRPr="0012484A">
        <w:rPr>
          <w:rFonts w:ascii="Times New Roman" w:eastAsia="Times New Roman" w:hAnsi="Times New Roman" w:cs="Times New Roman"/>
          <w:sz w:val="24"/>
          <w:szCs w:val="24"/>
          <w:lang w:val="en-US" w:eastAsia="en-GB" w:bidi="he-IL"/>
        </w:rPr>
        <w:t xml:space="preserve">gender, </w:t>
      </w:r>
      <w:r w:rsidR="003C6995" w:rsidRPr="0012484A">
        <w:rPr>
          <w:rFonts w:ascii="Times New Roman" w:eastAsia="Times New Roman" w:hAnsi="Times New Roman" w:cs="Times New Roman"/>
          <w:sz w:val="24"/>
          <w:szCs w:val="24"/>
          <w:lang w:val="en-US" w:eastAsia="en-GB" w:bidi="he-IL"/>
        </w:rPr>
        <w:t>income</w:t>
      </w:r>
      <w:r w:rsidR="00090CBF">
        <w:rPr>
          <w:rFonts w:ascii="Times New Roman" w:eastAsia="Times New Roman" w:hAnsi="Times New Roman" w:cs="Times New Roman"/>
          <w:sz w:val="24"/>
          <w:szCs w:val="24"/>
          <w:lang w:val="en-US" w:eastAsia="en-GB" w:bidi="he-IL"/>
        </w:rPr>
        <w:t>,</w:t>
      </w:r>
      <w:r w:rsidR="003C6995" w:rsidRPr="0012484A">
        <w:rPr>
          <w:rFonts w:ascii="Times New Roman" w:eastAsia="Times New Roman" w:hAnsi="Times New Roman" w:cs="Times New Roman"/>
          <w:sz w:val="24"/>
          <w:szCs w:val="24"/>
          <w:lang w:val="en-US" w:eastAsia="en-GB" w:bidi="he-IL"/>
        </w:rPr>
        <w:t xml:space="preserve"> and </w:t>
      </w:r>
      <w:r w:rsidR="009A0700" w:rsidRPr="0012484A">
        <w:rPr>
          <w:rFonts w:ascii="Times New Roman" w:eastAsia="Times New Roman" w:hAnsi="Times New Roman" w:cs="Times New Roman"/>
          <w:sz w:val="24"/>
          <w:szCs w:val="24"/>
          <w:lang w:val="en-US" w:eastAsia="en-GB" w:bidi="he-IL"/>
        </w:rPr>
        <w:t>ethnicity</w:t>
      </w:r>
      <w:r w:rsidRPr="0012484A">
        <w:rPr>
          <w:rFonts w:ascii="Times New Roman" w:eastAsia="Times New Roman" w:hAnsi="Times New Roman" w:cs="Times New Roman"/>
          <w:sz w:val="24"/>
          <w:szCs w:val="24"/>
          <w:lang w:val="en-US" w:eastAsia="en-GB" w:bidi="he-IL"/>
        </w:rPr>
        <w:t>,</w:t>
      </w:r>
      <w:r w:rsidR="00CB3C02" w:rsidRPr="0012484A">
        <w:rPr>
          <w:rFonts w:ascii="Times New Roman" w:eastAsia="Times New Roman" w:hAnsi="Times New Roman" w:cs="Times New Roman"/>
          <w:sz w:val="24"/>
          <w:szCs w:val="24"/>
          <w:lang w:val="en-US" w:eastAsia="en-GB" w:bidi="he-IL"/>
        </w:rPr>
        <w:t xml:space="preserve"> </w:t>
      </w:r>
      <w:r w:rsidR="00076D37" w:rsidRPr="0012484A">
        <w:rPr>
          <w:rFonts w:ascii="Times New Roman" w:eastAsia="Times New Roman" w:hAnsi="Times New Roman" w:cs="Times New Roman"/>
          <w:sz w:val="24"/>
          <w:szCs w:val="24"/>
          <w:lang w:val="en-US" w:eastAsia="en-GB" w:bidi="he-IL"/>
        </w:rPr>
        <w:t>is far patchier. The Office for National Statistics (2016)</w:t>
      </w:r>
      <w:r w:rsidR="00030AC9">
        <w:rPr>
          <w:rFonts w:ascii="Times New Roman" w:eastAsia="Times New Roman" w:hAnsi="Times New Roman" w:cs="Times New Roman"/>
          <w:sz w:val="24"/>
          <w:szCs w:val="24"/>
          <w:lang w:val="en-US" w:eastAsia="en-GB" w:bidi="he-IL"/>
        </w:rPr>
        <w:t xml:space="preserve"> in the United Kingdom</w:t>
      </w:r>
      <w:r w:rsidR="00076D37" w:rsidRPr="0012484A">
        <w:rPr>
          <w:rFonts w:ascii="Times New Roman" w:eastAsia="Times New Roman" w:hAnsi="Times New Roman" w:cs="Times New Roman"/>
          <w:sz w:val="24"/>
          <w:szCs w:val="24"/>
          <w:lang w:val="en-US" w:eastAsia="en-GB" w:bidi="he-IL"/>
        </w:rPr>
        <w:t>, for example, has reported that individuals with higher income</w:t>
      </w:r>
      <w:r w:rsidR="00486D19" w:rsidRPr="0012484A">
        <w:rPr>
          <w:rFonts w:ascii="Times New Roman" w:eastAsia="Times New Roman" w:hAnsi="Times New Roman" w:cs="Times New Roman"/>
          <w:sz w:val="24"/>
          <w:szCs w:val="24"/>
          <w:lang w:val="en-US" w:eastAsia="en-GB" w:bidi="he-IL"/>
        </w:rPr>
        <w:t>s</w:t>
      </w:r>
      <w:r w:rsidR="00076D37" w:rsidRPr="0012484A">
        <w:rPr>
          <w:rFonts w:ascii="Times New Roman" w:eastAsia="Times New Roman" w:hAnsi="Times New Roman" w:cs="Times New Roman"/>
          <w:sz w:val="24"/>
          <w:szCs w:val="24"/>
          <w:lang w:val="en-US" w:eastAsia="en-GB" w:bidi="he-IL"/>
        </w:rPr>
        <w:t xml:space="preserve"> report higher rates of victimhood. </w:t>
      </w:r>
      <w:r w:rsidR="00FE6D84" w:rsidRPr="0012484A">
        <w:rPr>
          <w:rFonts w:ascii="Times New Roman" w:eastAsia="Times New Roman" w:hAnsi="Times New Roman" w:cs="Times New Roman"/>
          <w:sz w:val="24"/>
          <w:szCs w:val="24"/>
          <w:lang w:val="en-US" w:eastAsia="en-GB" w:bidi="he-IL"/>
        </w:rPr>
        <w:t>A survey on scam</w:t>
      </w:r>
      <w:r w:rsidR="00090CBF">
        <w:rPr>
          <w:rFonts w:ascii="Times New Roman" w:eastAsia="Times New Roman" w:hAnsi="Times New Roman" w:cs="Times New Roman"/>
          <w:sz w:val="24"/>
          <w:szCs w:val="24"/>
          <w:lang w:val="en-US" w:eastAsia="en-GB" w:bidi="he-IL"/>
        </w:rPr>
        <w:t>s</w:t>
      </w:r>
      <w:r w:rsidR="00FE6D84" w:rsidRPr="0012484A">
        <w:rPr>
          <w:rFonts w:ascii="Times New Roman" w:eastAsia="Times New Roman" w:hAnsi="Times New Roman" w:cs="Times New Roman"/>
          <w:sz w:val="24"/>
          <w:szCs w:val="24"/>
          <w:lang w:val="en-US" w:eastAsia="en-GB" w:bidi="he-IL"/>
        </w:rPr>
        <w:t xml:space="preserve"> </w:t>
      </w:r>
      <w:r w:rsidR="000A54AE" w:rsidRPr="0012484A">
        <w:rPr>
          <w:rFonts w:ascii="Times New Roman" w:eastAsia="Times New Roman" w:hAnsi="Times New Roman" w:cs="Times New Roman"/>
          <w:sz w:val="24"/>
          <w:szCs w:val="24"/>
          <w:lang w:val="en-US" w:eastAsia="en-GB" w:bidi="he-IL"/>
        </w:rPr>
        <w:t>in</w:t>
      </w:r>
      <w:r w:rsidR="00FE6D84" w:rsidRPr="0012484A">
        <w:rPr>
          <w:rFonts w:ascii="Times New Roman" w:eastAsia="Times New Roman" w:hAnsi="Times New Roman" w:cs="Times New Roman"/>
          <w:sz w:val="24"/>
          <w:szCs w:val="24"/>
          <w:lang w:val="en-US" w:eastAsia="en-GB" w:bidi="he-IL"/>
        </w:rPr>
        <w:t xml:space="preserve"> 30 European countries (</w:t>
      </w:r>
      <w:r w:rsidR="00090CBF">
        <w:rPr>
          <w:rFonts w:ascii="Times New Roman" w:eastAsia="Times New Roman" w:hAnsi="Times New Roman" w:cs="Times New Roman"/>
          <w:sz w:val="24"/>
          <w:szCs w:val="24"/>
          <w:lang w:val="en-US" w:eastAsia="en-GB" w:bidi="he-IL"/>
        </w:rPr>
        <w:t xml:space="preserve">European Commission, </w:t>
      </w:r>
      <w:r w:rsidR="00714E80" w:rsidRPr="0012484A">
        <w:rPr>
          <w:rFonts w:ascii="Times New Roman" w:eastAsia="Times New Roman" w:hAnsi="Times New Roman" w:cs="Times New Roman"/>
          <w:sz w:val="24"/>
          <w:szCs w:val="24"/>
          <w:lang w:val="en-US" w:eastAsia="en-GB" w:bidi="he-IL"/>
        </w:rPr>
        <w:t>2020</w:t>
      </w:r>
      <w:r w:rsidR="001A4CB7" w:rsidRPr="0012484A">
        <w:rPr>
          <w:rFonts w:ascii="Times New Roman" w:eastAsia="Times New Roman" w:hAnsi="Times New Roman" w:cs="Times New Roman"/>
          <w:sz w:val="24"/>
          <w:szCs w:val="24"/>
          <w:lang w:val="en-US" w:eastAsia="en-GB" w:bidi="he-IL"/>
        </w:rPr>
        <w:t>)</w:t>
      </w:r>
      <w:r w:rsidR="00FE6D84" w:rsidRPr="0012484A">
        <w:rPr>
          <w:rFonts w:ascii="Times New Roman" w:eastAsia="Times New Roman" w:hAnsi="Times New Roman" w:cs="Times New Roman"/>
          <w:sz w:val="24"/>
          <w:szCs w:val="24"/>
          <w:lang w:val="en-US" w:eastAsia="en-GB" w:bidi="he-IL"/>
        </w:rPr>
        <w:t xml:space="preserve"> </w:t>
      </w:r>
      <w:r w:rsidR="00090CBF">
        <w:rPr>
          <w:rFonts w:ascii="Times New Roman" w:eastAsia="Times New Roman" w:hAnsi="Times New Roman" w:cs="Times New Roman"/>
          <w:sz w:val="24"/>
          <w:szCs w:val="24"/>
          <w:lang w:val="en-US" w:eastAsia="en-GB" w:bidi="he-IL"/>
        </w:rPr>
        <w:t xml:space="preserve">has </w:t>
      </w:r>
      <w:r w:rsidR="00090CBF" w:rsidRPr="0012484A">
        <w:rPr>
          <w:rFonts w:ascii="Times New Roman" w:eastAsia="Times New Roman" w:hAnsi="Times New Roman" w:cs="Times New Roman"/>
          <w:sz w:val="24"/>
          <w:szCs w:val="24"/>
          <w:lang w:val="en-US" w:eastAsia="en-GB" w:bidi="he-IL"/>
        </w:rPr>
        <w:t>provide</w:t>
      </w:r>
      <w:r w:rsidR="00090CBF">
        <w:rPr>
          <w:rFonts w:ascii="Times New Roman" w:eastAsia="Times New Roman" w:hAnsi="Times New Roman" w:cs="Times New Roman"/>
          <w:sz w:val="24"/>
          <w:szCs w:val="24"/>
          <w:lang w:val="en-US" w:eastAsia="en-GB" w:bidi="he-IL"/>
        </w:rPr>
        <w:t>d</w:t>
      </w:r>
      <w:r w:rsidR="00090CBF" w:rsidRPr="0012484A">
        <w:rPr>
          <w:rFonts w:ascii="Times New Roman" w:eastAsia="Times New Roman" w:hAnsi="Times New Roman" w:cs="Times New Roman"/>
          <w:sz w:val="24"/>
          <w:szCs w:val="24"/>
          <w:lang w:val="en-US" w:eastAsia="en-GB" w:bidi="he-IL"/>
        </w:rPr>
        <w:t xml:space="preserve"> </w:t>
      </w:r>
      <w:r w:rsidR="001A4CB7" w:rsidRPr="0012484A">
        <w:rPr>
          <w:rFonts w:ascii="Times New Roman" w:eastAsia="Times New Roman" w:hAnsi="Times New Roman" w:cs="Times New Roman"/>
          <w:sz w:val="24"/>
          <w:szCs w:val="24"/>
          <w:lang w:val="en-US" w:eastAsia="en-GB" w:bidi="he-IL"/>
        </w:rPr>
        <w:t xml:space="preserve">similar </w:t>
      </w:r>
      <w:r w:rsidR="003C6995" w:rsidRPr="0012484A">
        <w:rPr>
          <w:rFonts w:ascii="Times New Roman" w:eastAsia="Times New Roman" w:hAnsi="Times New Roman" w:cs="Times New Roman"/>
          <w:sz w:val="24"/>
          <w:szCs w:val="24"/>
          <w:lang w:val="en-US" w:eastAsia="en-GB" w:bidi="he-IL"/>
        </w:rPr>
        <w:t>insights</w:t>
      </w:r>
      <w:r w:rsidR="001A4CB7" w:rsidRPr="0012484A">
        <w:rPr>
          <w:rFonts w:ascii="Times New Roman" w:eastAsia="Times New Roman" w:hAnsi="Times New Roman" w:cs="Times New Roman"/>
          <w:sz w:val="24"/>
          <w:szCs w:val="24"/>
          <w:lang w:val="en-US" w:eastAsia="en-GB" w:bidi="he-IL"/>
        </w:rPr>
        <w:t xml:space="preserve">, </w:t>
      </w:r>
      <w:r w:rsidR="003F27E0">
        <w:rPr>
          <w:rFonts w:ascii="Times New Roman" w:eastAsia="Times New Roman" w:hAnsi="Times New Roman" w:cs="Times New Roman"/>
          <w:sz w:val="24"/>
          <w:szCs w:val="24"/>
          <w:lang w:val="en-US" w:eastAsia="en-GB" w:bidi="he-IL"/>
        </w:rPr>
        <w:t>with</w:t>
      </w:r>
      <w:r w:rsidR="003F27E0" w:rsidRPr="0012484A">
        <w:rPr>
          <w:rFonts w:ascii="Times New Roman" w:eastAsia="Times New Roman" w:hAnsi="Times New Roman" w:cs="Times New Roman"/>
          <w:sz w:val="24"/>
          <w:szCs w:val="24"/>
          <w:lang w:val="en-US" w:eastAsia="en-GB" w:bidi="he-IL"/>
        </w:rPr>
        <w:t xml:space="preserve"> </w:t>
      </w:r>
      <w:r w:rsidR="00FE6D84" w:rsidRPr="0012484A">
        <w:rPr>
          <w:rFonts w:ascii="Times New Roman" w:eastAsia="Times New Roman" w:hAnsi="Times New Roman" w:cs="Times New Roman"/>
          <w:sz w:val="24"/>
          <w:szCs w:val="24"/>
          <w:lang w:val="en-US" w:eastAsia="en-GB" w:bidi="he-IL"/>
        </w:rPr>
        <w:t xml:space="preserve">males, </w:t>
      </w:r>
      <w:r w:rsidR="00090CBF">
        <w:rPr>
          <w:rFonts w:ascii="Times New Roman" w:eastAsia="Times New Roman" w:hAnsi="Times New Roman" w:cs="Times New Roman"/>
          <w:sz w:val="24"/>
          <w:szCs w:val="24"/>
          <w:lang w:val="en-US" w:eastAsia="en-GB" w:bidi="he-IL"/>
        </w:rPr>
        <w:t>more educated individuals,</w:t>
      </w:r>
      <w:r w:rsidR="00090CBF" w:rsidRPr="0012484A">
        <w:rPr>
          <w:rFonts w:ascii="Times New Roman" w:eastAsia="Times New Roman" w:hAnsi="Times New Roman" w:cs="Times New Roman"/>
          <w:sz w:val="24"/>
          <w:szCs w:val="24"/>
          <w:lang w:val="en-US" w:eastAsia="en-GB" w:bidi="he-IL"/>
        </w:rPr>
        <w:t xml:space="preserve"> </w:t>
      </w:r>
      <w:r w:rsidR="00FE6D84" w:rsidRPr="0012484A">
        <w:rPr>
          <w:rFonts w:ascii="Times New Roman" w:eastAsia="Times New Roman" w:hAnsi="Times New Roman" w:cs="Times New Roman"/>
          <w:sz w:val="24"/>
          <w:szCs w:val="24"/>
          <w:lang w:val="en-US" w:eastAsia="en-GB" w:bidi="he-IL"/>
        </w:rPr>
        <w:t xml:space="preserve">and </w:t>
      </w:r>
      <w:r w:rsidR="00090CBF">
        <w:rPr>
          <w:rFonts w:ascii="Times New Roman" w:eastAsia="Times New Roman" w:hAnsi="Times New Roman" w:cs="Times New Roman"/>
          <w:sz w:val="24"/>
          <w:szCs w:val="24"/>
          <w:lang w:val="en-US" w:eastAsia="en-GB" w:bidi="he-IL"/>
        </w:rPr>
        <w:t xml:space="preserve">individuals with </w:t>
      </w:r>
      <w:r w:rsidR="009E7312" w:rsidRPr="0012484A">
        <w:rPr>
          <w:rFonts w:ascii="Times New Roman" w:eastAsia="Times New Roman" w:hAnsi="Times New Roman" w:cs="Times New Roman"/>
          <w:sz w:val="24"/>
          <w:szCs w:val="24"/>
          <w:lang w:val="en-US" w:eastAsia="en-GB" w:bidi="he-IL"/>
        </w:rPr>
        <w:t xml:space="preserve">higher </w:t>
      </w:r>
      <w:r w:rsidR="00FE6D84" w:rsidRPr="0012484A">
        <w:rPr>
          <w:rFonts w:ascii="Times New Roman" w:eastAsia="Times New Roman" w:hAnsi="Times New Roman" w:cs="Times New Roman"/>
          <w:sz w:val="24"/>
          <w:szCs w:val="24"/>
          <w:lang w:val="en-US" w:eastAsia="en-GB" w:bidi="he-IL"/>
        </w:rPr>
        <w:t>income</w:t>
      </w:r>
      <w:r w:rsidR="00090CBF">
        <w:rPr>
          <w:rFonts w:ascii="Times New Roman" w:eastAsia="Times New Roman" w:hAnsi="Times New Roman" w:cs="Times New Roman"/>
          <w:sz w:val="24"/>
          <w:szCs w:val="24"/>
          <w:lang w:val="en-US" w:eastAsia="en-GB" w:bidi="he-IL"/>
        </w:rPr>
        <w:t>s</w:t>
      </w:r>
      <w:r w:rsidR="00FE6D84" w:rsidRPr="0012484A">
        <w:rPr>
          <w:rFonts w:ascii="Times New Roman" w:eastAsia="Times New Roman" w:hAnsi="Times New Roman" w:cs="Times New Roman"/>
          <w:sz w:val="24"/>
          <w:szCs w:val="24"/>
          <w:lang w:val="en-US" w:eastAsia="en-GB" w:bidi="he-IL"/>
        </w:rPr>
        <w:t xml:space="preserve"> </w:t>
      </w:r>
      <w:r w:rsidR="003F27E0">
        <w:rPr>
          <w:rFonts w:ascii="Times New Roman" w:eastAsia="Times New Roman" w:hAnsi="Times New Roman" w:cs="Times New Roman"/>
          <w:sz w:val="24"/>
          <w:szCs w:val="24"/>
          <w:lang w:val="en-US" w:eastAsia="en-GB" w:bidi="he-IL"/>
        </w:rPr>
        <w:t>being</w:t>
      </w:r>
      <w:r w:rsidR="003F27E0" w:rsidRPr="0012484A">
        <w:rPr>
          <w:rFonts w:ascii="Times New Roman" w:eastAsia="Times New Roman" w:hAnsi="Times New Roman" w:cs="Times New Roman"/>
          <w:sz w:val="24"/>
          <w:szCs w:val="24"/>
          <w:lang w:val="en-US" w:eastAsia="en-GB" w:bidi="he-IL"/>
        </w:rPr>
        <w:t xml:space="preserve"> </w:t>
      </w:r>
      <w:r w:rsidR="00FE6D84" w:rsidRPr="0012484A">
        <w:rPr>
          <w:rFonts w:ascii="Times New Roman" w:eastAsia="Times New Roman" w:hAnsi="Times New Roman" w:cs="Times New Roman"/>
          <w:sz w:val="24"/>
          <w:szCs w:val="24"/>
          <w:lang w:val="en-US" w:eastAsia="en-GB" w:bidi="he-IL"/>
        </w:rPr>
        <w:t xml:space="preserve">more likely to report being a victim of fraud. </w:t>
      </w:r>
      <w:proofErr w:type="spellStart"/>
      <w:r w:rsidR="00950D76" w:rsidRPr="0012484A">
        <w:rPr>
          <w:rFonts w:ascii="Times New Roman" w:eastAsia="Times New Roman" w:hAnsi="Times New Roman" w:cs="Times New Roman"/>
          <w:sz w:val="24"/>
          <w:szCs w:val="24"/>
          <w:lang w:val="en-US" w:eastAsia="en-GB" w:bidi="he-IL"/>
        </w:rPr>
        <w:t>DeLiema</w:t>
      </w:r>
      <w:proofErr w:type="spellEnd"/>
      <w:r w:rsidR="00950D76" w:rsidRPr="0012484A">
        <w:rPr>
          <w:rFonts w:ascii="Times New Roman" w:eastAsia="Times New Roman" w:hAnsi="Times New Roman" w:cs="Times New Roman"/>
          <w:sz w:val="24"/>
          <w:szCs w:val="24"/>
          <w:lang w:val="en-US" w:eastAsia="en-GB" w:bidi="he-IL"/>
        </w:rPr>
        <w:t xml:space="preserve"> and colleagues (20</w:t>
      </w:r>
      <w:r w:rsidR="00DC1144" w:rsidRPr="0012484A">
        <w:rPr>
          <w:rFonts w:ascii="Times New Roman" w:eastAsia="Times New Roman" w:hAnsi="Times New Roman" w:cs="Times New Roman"/>
          <w:sz w:val="24"/>
          <w:szCs w:val="24"/>
          <w:lang w:val="en-US" w:eastAsia="en-GB" w:bidi="he-IL"/>
        </w:rPr>
        <w:t>20</w:t>
      </w:r>
      <w:r w:rsidR="00950D76" w:rsidRPr="0012484A">
        <w:rPr>
          <w:rFonts w:ascii="Times New Roman" w:eastAsia="Times New Roman" w:hAnsi="Times New Roman" w:cs="Times New Roman"/>
          <w:sz w:val="24"/>
          <w:szCs w:val="24"/>
          <w:lang w:val="en-US" w:eastAsia="en-GB" w:bidi="he-IL"/>
        </w:rPr>
        <w:t>)</w:t>
      </w:r>
      <w:r w:rsidR="00BB535D" w:rsidRPr="0012484A">
        <w:rPr>
          <w:rFonts w:ascii="Times New Roman" w:eastAsia="Times New Roman" w:hAnsi="Times New Roman" w:cs="Times New Roman"/>
          <w:sz w:val="24"/>
          <w:szCs w:val="24"/>
          <w:lang w:val="en-US" w:eastAsia="en-GB" w:bidi="he-IL"/>
        </w:rPr>
        <w:t xml:space="preserve"> </w:t>
      </w:r>
      <w:r w:rsidR="002A0F4E" w:rsidRPr="0012484A">
        <w:rPr>
          <w:rFonts w:ascii="Times New Roman" w:eastAsia="Times New Roman" w:hAnsi="Times New Roman" w:cs="Times New Roman"/>
          <w:sz w:val="24"/>
          <w:szCs w:val="24"/>
          <w:lang w:val="en-US" w:eastAsia="en-GB" w:bidi="he-IL"/>
        </w:rPr>
        <w:t>and</w:t>
      </w:r>
      <w:r w:rsidR="00BB535D" w:rsidRPr="0012484A">
        <w:rPr>
          <w:rFonts w:ascii="Times New Roman" w:eastAsia="Times New Roman" w:hAnsi="Times New Roman" w:cs="Times New Roman"/>
          <w:sz w:val="24"/>
          <w:szCs w:val="24"/>
          <w:lang w:val="en-US" w:eastAsia="en-GB" w:bidi="he-IL"/>
        </w:rPr>
        <w:t xml:space="preserve"> Whitty (</w:t>
      </w:r>
      <w:r w:rsidR="00FC2190" w:rsidRPr="0012484A">
        <w:rPr>
          <w:rFonts w:ascii="Times New Roman" w:eastAsia="Times New Roman" w:hAnsi="Times New Roman" w:cs="Times New Roman"/>
          <w:sz w:val="24"/>
          <w:szCs w:val="24"/>
          <w:lang w:val="en-US" w:eastAsia="en-GB" w:bidi="he-IL"/>
        </w:rPr>
        <w:t>201</w:t>
      </w:r>
      <w:r w:rsidR="00FC2190">
        <w:rPr>
          <w:rFonts w:ascii="Times New Roman" w:eastAsia="Times New Roman" w:hAnsi="Times New Roman" w:cs="Times New Roman"/>
          <w:sz w:val="24"/>
          <w:szCs w:val="24"/>
          <w:lang w:val="en-US" w:eastAsia="en-GB" w:bidi="he-IL"/>
        </w:rPr>
        <w:t>9a</w:t>
      </w:r>
      <w:r w:rsidR="00BB535D" w:rsidRPr="0012484A">
        <w:rPr>
          <w:rFonts w:ascii="Times New Roman" w:eastAsia="Times New Roman" w:hAnsi="Times New Roman" w:cs="Times New Roman"/>
          <w:sz w:val="24"/>
          <w:szCs w:val="24"/>
          <w:lang w:val="en-US" w:eastAsia="en-GB" w:bidi="he-IL"/>
        </w:rPr>
        <w:t>, 2019</w:t>
      </w:r>
      <w:r w:rsidR="00FC2190">
        <w:rPr>
          <w:rFonts w:ascii="Times New Roman" w:eastAsia="Times New Roman" w:hAnsi="Times New Roman" w:cs="Times New Roman"/>
          <w:sz w:val="24"/>
          <w:szCs w:val="24"/>
          <w:lang w:val="en-US" w:eastAsia="en-GB" w:bidi="he-IL"/>
        </w:rPr>
        <w:t>b</w:t>
      </w:r>
      <w:r w:rsidR="00BB535D" w:rsidRPr="0012484A">
        <w:rPr>
          <w:rFonts w:ascii="Times New Roman" w:eastAsia="Times New Roman" w:hAnsi="Times New Roman" w:cs="Times New Roman"/>
          <w:sz w:val="24"/>
          <w:szCs w:val="24"/>
          <w:lang w:val="en-US" w:eastAsia="en-GB" w:bidi="he-IL"/>
        </w:rPr>
        <w:t>)</w:t>
      </w:r>
      <w:r w:rsidR="009E7312" w:rsidRPr="0012484A">
        <w:rPr>
          <w:rFonts w:ascii="Times New Roman" w:eastAsia="Times New Roman" w:hAnsi="Times New Roman" w:cs="Times New Roman"/>
          <w:sz w:val="24"/>
          <w:szCs w:val="24"/>
          <w:lang w:val="en-US" w:eastAsia="en-GB" w:bidi="he-IL"/>
        </w:rPr>
        <w:t xml:space="preserve"> </w:t>
      </w:r>
      <w:r w:rsidR="00950D76" w:rsidRPr="0012484A">
        <w:rPr>
          <w:rFonts w:ascii="Times New Roman" w:eastAsia="Times New Roman" w:hAnsi="Times New Roman" w:cs="Times New Roman"/>
          <w:sz w:val="24"/>
          <w:szCs w:val="24"/>
          <w:lang w:val="en-US" w:eastAsia="en-GB" w:bidi="he-IL"/>
        </w:rPr>
        <w:t xml:space="preserve">also reported that being </w:t>
      </w:r>
      <w:r w:rsidR="007735BA" w:rsidRPr="0012484A">
        <w:rPr>
          <w:rFonts w:ascii="Times New Roman" w:eastAsia="Times New Roman" w:hAnsi="Times New Roman" w:cs="Times New Roman"/>
          <w:sz w:val="24"/>
          <w:szCs w:val="24"/>
          <w:lang w:val="en-US" w:eastAsia="en-GB" w:bidi="he-IL"/>
        </w:rPr>
        <w:t>better educated</w:t>
      </w:r>
      <w:r w:rsidR="00BB535D" w:rsidRPr="0012484A">
        <w:rPr>
          <w:rFonts w:ascii="Times New Roman" w:eastAsia="Times New Roman" w:hAnsi="Times New Roman" w:cs="Times New Roman"/>
          <w:sz w:val="24"/>
          <w:szCs w:val="24"/>
          <w:lang w:val="en-US" w:eastAsia="en-GB" w:bidi="he-IL"/>
        </w:rPr>
        <w:t xml:space="preserve"> </w:t>
      </w:r>
      <w:r w:rsidR="00950D76" w:rsidRPr="0012484A">
        <w:rPr>
          <w:rFonts w:ascii="Times New Roman" w:eastAsia="Times New Roman" w:hAnsi="Times New Roman" w:cs="Times New Roman"/>
          <w:sz w:val="24"/>
          <w:szCs w:val="24"/>
          <w:lang w:val="en-US" w:eastAsia="en-GB" w:bidi="he-IL"/>
        </w:rPr>
        <w:t>was associated with higher rates of reporting being defrauded</w:t>
      </w:r>
      <w:r w:rsidR="00F9486A" w:rsidRPr="0012484A">
        <w:rPr>
          <w:rFonts w:ascii="Times New Roman" w:eastAsia="Times New Roman" w:hAnsi="Times New Roman" w:cs="Times New Roman"/>
          <w:sz w:val="24"/>
          <w:szCs w:val="24"/>
          <w:lang w:val="en-US" w:eastAsia="en-GB" w:bidi="he-IL"/>
        </w:rPr>
        <w:t xml:space="preserve"> in investment</w:t>
      </w:r>
      <w:r w:rsidR="003F27E0">
        <w:rPr>
          <w:rFonts w:ascii="Times New Roman" w:eastAsia="Times New Roman" w:hAnsi="Times New Roman" w:cs="Times New Roman"/>
          <w:sz w:val="24"/>
          <w:szCs w:val="24"/>
          <w:lang w:val="en-US" w:eastAsia="en-GB" w:bidi="he-IL"/>
        </w:rPr>
        <w:t>-</w:t>
      </w:r>
      <w:r w:rsidR="00F9486A" w:rsidRPr="0012484A">
        <w:rPr>
          <w:rFonts w:ascii="Times New Roman" w:eastAsia="Times New Roman" w:hAnsi="Times New Roman" w:cs="Times New Roman"/>
          <w:sz w:val="24"/>
          <w:szCs w:val="24"/>
          <w:lang w:val="en-US" w:eastAsia="en-GB" w:bidi="he-IL"/>
        </w:rPr>
        <w:t>type scams</w:t>
      </w:r>
      <w:r w:rsidR="00950D76" w:rsidRPr="0012484A">
        <w:rPr>
          <w:rFonts w:ascii="Times New Roman" w:eastAsia="Times New Roman" w:hAnsi="Times New Roman" w:cs="Times New Roman"/>
          <w:sz w:val="24"/>
          <w:szCs w:val="24"/>
          <w:lang w:val="en-US" w:eastAsia="en-GB" w:bidi="he-IL"/>
        </w:rPr>
        <w:t>.</w:t>
      </w:r>
      <w:r w:rsidR="00BB535D" w:rsidRPr="0012484A">
        <w:rPr>
          <w:rFonts w:ascii="Times New Roman" w:eastAsia="Times New Roman" w:hAnsi="Times New Roman" w:cs="Times New Roman"/>
          <w:sz w:val="24"/>
          <w:szCs w:val="24"/>
          <w:lang w:val="en-US" w:eastAsia="en-GB" w:bidi="he-IL"/>
        </w:rPr>
        <w:t xml:space="preserve"> In contrast, </w:t>
      </w:r>
      <w:r w:rsidR="009E7312" w:rsidRPr="0012484A">
        <w:rPr>
          <w:rFonts w:ascii="Times New Roman" w:eastAsia="Times New Roman" w:hAnsi="Times New Roman" w:cs="Times New Roman"/>
          <w:sz w:val="24"/>
          <w:szCs w:val="24"/>
          <w:lang w:val="en-US" w:eastAsia="en-GB" w:bidi="he-IL"/>
        </w:rPr>
        <w:t>studies by</w:t>
      </w:r>
      <w:r w:rsidR="007735BA" w:rsidRPr="0012484A">
        <w:rPr>
          <w:rFonts w:ascii="Times New Roman" w:eastAsia="Times New Roman" w:hAnsi="Times New Roman" w:cs="Times New Roman"/>
          <w:sz w:val="24"/>
          <w:szCs w:val="24"/>
          <w:lang w:val="en-US" w:eastAsia="en-GB" w:bidi="he-IL"/>
        </w:rPr>
        <w:t xml:space="preserve"> </w:t>
      </w:r>
      <w:r w:rsidR="00BB535D" w:rsidRPr="0012484A">
        <w:rPr>
          <w:rFonts w:ascii="Times New Roman" w:eastAsia="Times New Roman" w:hAnsi="Times New Roman" w:cs="Times New Roman"/>
          <w:sz w:val="24"/>
          <w:szCs w:val="24"/>
          <w:lang w:val="en-US" w:eastAsia="en-GB" w:bidi="he-IL"/>
        </w:rPr>
        <w:t>Wood et al</w:t>
      </w:r>
      <w:r w:rsidR="00DC1144" w:rsidRPr="0012484A">
        <w:rPr>
          <w:rFonts w:ascii="Times New Roman" w:eastAsia="Times New Roman" w:hAnsi="Times New Roman" w:cs="Times New Roman"/>
          <w:sz w:val="24"/>
          <w:szCs w:val="24"/>
          <w:lang w:val="en-US" w:eastAsia="en-GB" w:bidi="he-IL"/>
        </w:rPr>
        <w:t xml:space="preserve">. </w:t>
      </w:r>
      <w:r w:rsidR="00BB535D" w:rsidRPr="0012484A">
        <w:rPr>
          <w:rFonts w:ascii="Times New Roman" w:eastAsia="Times New Roman" w:hAnsi="Times New Roman" w:cs="Times New Roman"/>
          <w:sz w:val="24"/>
          <w:szCs w:val="24"/>
          <w:lang w:val="en-US" w:eastAsia="en-GB" w:bidi="he-IL"/>
        </w:rPr>
        <w:t>(2018</w:t>
      </w:r>
      <w:r w:rsidR="00C061F8" w:rsidRPr="0012484A">
        <w:rPr>
          <w:rFonts w:ascii="Times New Roman" w:eastAsia="Times New Roman" w:hAnsi="Times New Roman" w:cs="Times New Roman"/>
          <w:sz w:val="24"/>
          <w:szCs w:val="24"/>
          <w:lang w:val="en-US" w:eastAsia="en-GB" w:bidi="he-IL"/>
        </w:rPr>
        <w:t>)</w:t>
      </w:r>
      <w:r w:rsidR="00BB535D" w:rsidRPr="0012484A">
        <w:rPr>
          <w:rFonts w:ascii="Times New Roman" w:eastAsia="Times New Roman" w:hAnsi="Times New Roman" w:cs="Times New Roman"/>
          <w:sz w:val="24"/>
          <w:szCs w:val="24"/>
          <w:lang w:val="en-US" w:eastAsia="en-GB" w:bidi="he-IL"/>
        </w:rPr>
        <w:t xml:space="preserve"> and Mueller et al</w:t>
      </w:r>
      <w:r w:rsidR="00DC1144" w:rsidRPr="0012484A">
        <w:rPr>
          <w:rFonts w:ascii="Times New Roman" w:eastAsia="Times New Roman" w:hAnsi="Times New Roman" w:cs="Times New Roman"/>
          <w:sz w:val="24"/>
          <w:szCs w:val="24"/>
          <w:lang w:val="en-US" w:eastAsia="en-GB" w:bidi="he-IL"/>
        </w:rPr>
        <w:t>.</w:t>
      </w:r>
      <w:r w:rsidR="00BB535D" w:rsidRPr="0012484A">
        <w:rPr>
          <w:rFonts w:ascii="Times New Roman" w:eastAsia="Times New Roman" w:hAnsi="Times New Roman" w:cs="Times New Roman"/>
          <w:sz w:val="24"/>
          <w:szCs w:val="24"/>
          <w:lang w:val="en-US" w:eastAsia="en-GB" w:bidi="he-IL"/>
        </w:rPr>
        <w:t xml:space="preserve"> (</w:t>
      </w:r>
      <w:r w:rsidR="00851027" w:rsidRPr="0012484A">
        <w:rPr>
          <w:rFonts w:ascii="Times New Roman" w:eastAsia="Times New Roman" w:hAnsi="Times New Roman" w:cs="Times New Roman"/>
          <w:sz w:val="24"/>
          <w:szCs w:val="24"/>
          <w:lang w:val="en-US" w:eastAsia="en-GB" w:bidi="he-IL"/>
        </w:rPr>
        <w:t>20</w:t>
      </w:r>
      <w:r w:rsidR="00851027">
        <w:rPr>
          <w:rFonts w:ascii="Times New Roman" w:eastAsia="Times New Roman" w:hAnsi="Times New Roman" w:cs="Times New Roman"/>
          <w:sz w:val="24"/>
          <w:szCs w:val="24"/>
          <w:lang w:val="en-US" w:eastAsia="en-GB" w:bidi="he-IL"/>
        </w:rPr>
        <w:t>20</w:t>
      </w:r>
      <w:r w:rsidR="00BB535D" w:rsidRPr="0012484A">
        <w:rPr>
          <w:rFonts w:ascii="Times New Roman" w:eastAsia="Times New Roman" w:hAnsi="Times New Roman" w:cs="Times New Roman"/>
          <w:sz w:val="24"/>
          <w:szCs w:val="24"/>
          <w:lang w:val="en-US" w:eastAsia="en-GB" w:bidi="he-IL"/>
        </w:rPr>
        <w:t xml:space="preserve">) </w:t>
      </w:r>
      <w:r w:rsidR="009F7BC6" w:rsidRPr="0012484A">
        <w:rPr>
          <w:rFonts w:ascii="Times New Roman" w:eastAsia="Times New Roman" w:hAnsi="Times New Roman" w:cs="Times New Roman"/>
          <w:sz w:val="24"/>
          <w:szCs w:val="24"/>
          <w:lang w:val="en-US" w:eastAsia="en-GB" w:bidi="he-IL"/>
        </w:rPr>
        <w:t>suggest</w:t>
      </w:r>
      <w:r w:rsidR="007735BA" w:rsidRPr="0012484A">
        <w:rPr>
          <w:rFonts w:ascii="Times New Roman" w:eastAsia="Times New Roman" w:hAnsi="Times New Roman" w:cs="Times New Roman"/>
          <w:sz w:val="24"/>
          <w:szCs w:val="24"/>
          <w:lang w:val="en-US" w:eastAsia="en-GB" w:bidi="he-IL"/>
        </w:rPr>
        <w:t xml:space="preserve"> that higher education </w:t>
      </w:r>
      <w:r w:rsidR="009F7BC6" w:rsidRPr="0012484A">
        <w:rPr>
          <w:rFonts w:ascii="Times New Roman" w:eastAsia="Times New Roman" w:hAnsi="Times New Roman" w:cs="Times New Roman"/>
          <w:sz w:val="24"/>
          <w:szCs w:val="24"/>
          <w:lang w:val="en-US" w:eastAsia="en-GB" w:bidi="he-IL"/>
        </w:rPr>
        <w:t xml:space="preserve">is </w:t>
      </w:r>
      <w:r w:rsidR="002A0F4E" w:rsidRPr="0012484A">
        <w:rPr>
          <w:rFonts w:ascii="Times New Roman" w:eastAsia="Times New Roman" w:hAnsi="Times New Roman" w:cs="Times New Roman"/>
          <w:sz w:val="24"/>
          <w:szCs w:val="24"/>
          <w:lang w:val="en-US" w:eastAsia="en-GB" w:bidi="he-IL"/>
        </w:rPr>
        <w:t xml:space="preserve">associated </w:t>
      </w:r>
      <w:r w:rsidR="009F7BC6" w:rsidRPr="0012484A">
        <w:rPr>
          <w:rFonts w:ascii="Times New Roman" w:eastAsia="Times New Roman" w:hAnsi="Times New Roman" w:cs="Times New Roman"/>
          <w:sz w:val="24"/>
          <w:szCs w:val="24"/>
          <w:lang w:val="en-US" w:eastAsia="en-GB" w:bidi="he-IL"/>
        </w:rPr>
        <w:t>w</w:t>
      </w:r>
      <w:r w:rsidR="0093697F" w:rsidRPr="0012484A">
        <w:rPr>
          <w:rFonts w:ascii="Times New Roman" w:eastAsia="Times New Roman" w:hAnsi="Times New Roman" w:cs="Times New Roman"/>
          <w:sz w:val="24"/>
          <w:szCs w:val="24"/>
          <w:lang w:val="en-US" w:eastAsia="en-GB" w:bidi="he-IL"/>
        </w:rPr>
        <w:t>ith</w:t>
      </w:r>
      <w:r w:rsidR="007735BA" w:rsidRPr="0012484A">
        <w:rPr>
          <w:rFonts w:ascii="Times New Roman" w:eastAsia="Times New Roman" w:hAnsi="Times New Roman" w:cs="Times New Roman"/>
          <w:sz w:val="24"/>
          <w:szCs w:val="24"/>
          <w:lang w:val="en-US" w:eastAsia="en-GB" w:bidi="he-IL"/>
        </w:rPr>
        <w:t xml:space="preserve"> </w:t>
      </w:r>
      <w:r w:rsidR="001A2E8E">
        <w:rPr>
          <w:rFonts w:ascii="Times New Roman" w:eastAsia="Times New Roman" w:hAnsi="Times New Roman" w:cs="Times New Roman"/>
          <w:sz w:val="24"/>
          <w:szCs w:val="24"/>
          <w:lang w:val="en-US" w:eastAsia="en-GB" w:bidi="he-IL"/>
        </w:rPr>
        <w:t xml:space="preserve">a </w:t>
      </w:r>
      <w:r w:rsidR="007735BA" w:rsidRPr="0012484A">
        <w:rPr>
          <w:rFonts w:ascii="Times New Roman" w:eastAsia="Times New Roman" w:hAnsi="Times New Roman" w:cs="Times New Roman"/>
          <w:sz w:val="24"/>
          <w:szCs w:val="24"/>
          <w:lang w:val="en-US" w:eastAsia="en-GB" w:bidi="he-IL"/>
        </w:rPr>
        <w:t xml:space="preserve">lower intention to respond to </w:t>
      </w:r>
      <w:r w:rsidR="0067795A">
        <w:rPr>
          <w:rFonts w:ascii="Times New Roman" w:eastAsia="Times New Roman" w:hAnsi="Times New Roman" w:cs="Times New Roman"/>
          <w:sz w:val="24"/>
          <w:szCs w:val="24"/>
          <w:lang w:val="en-US" w:eastAsia="en-GB" w:bidi="he-IL"/>
        </w:rPr>
        <w:t>MMSs</w:t>
      </w:r>
      <w:r w:rsidR="007735BA" w:rsidRPr="0012484A">
        <w:rPr>
          <w:rFonts w:ascii="Times New Roman" w:eastAsia="Times New Roman" w:hAnsi="Times New Roman" w:cs="Times New Roman"/>
          <w:sz w:val="24"/>
          <w:szCs w:val="24"/>
          <w:lang w:val="en-US" w:eastAsia="en-GB" w:bidi="he-IL"/>
        </w:rPr>
        <w:t xml:space="preserve">. </w:t>
      </w:r>
      <w:r w:rsidR="001A2E8E">
        <w:rPr>
          <w:rFonts w:ascii="Times New Roman" w:eastAsia="Times New Roman" w:hAnsi="Times New Roman" w:cs="Times New Roman"/>
          <w:sz w:val="24"/>
          <w:szCs w:val="24"/>
          <w:lang w:val="en-US" w:eastAsia="en-GB" w:bidi="he-IL"/>
        </w:rPr>
        <w:t>Still other</w:t>
      </w:r>
      <w:r w:rsidR="009E7312" w:rsidRPr="0012484A">
        <w:rPr>
          <w:rFonts w:ascii="Times New Roman" w:eastAsia="Times New Roman" w:hAnsi="Times New Roman" w:cs="Times New Roman"/>
          <w:sz w:val="24"/>
          <w:szCs w:val="24"/>
          <w:lang w:val="en-US" w:eastAsia="en-GB" w:bidi="he-IL"/>
        </w:rPr>
        <w:t xml:space="preserve"> studies </w:t>
      </w:r>
      <w:r w:rsidR="001A2E8E">
        <w:rPr>
          <w:rFonts w:ascii="Times New Roman" w:eastAsia="Times New Roman" w:hAnsi="Times New Roman" w:cs="Times New Roman"/>
          <w:sz w:val="24"/>
          <w:szCs w:val="24"/>
          <w:lang w:val="en-US" w:eastAsia="en-GB" w:bidi="he-IL"/>
        </w:rPr>
        <w:t>(</w:t>
      </w:r>
      <w:proofErr w:type="spellStart"/>
      <w:r w:rsidR="009E7312" w:rsidRPr="0012484A">
        <w:rPr>
          <w:rFonts w:ascii="Times New Roman" w:eastAsia="Times New Roman" w:hAnsi="Times New Roman" w:cs="Times New Roman"/>
          <w:sz w:val="24"/>
          <w:szCs w:val="24"/>
          <w:lang w:val="en-US" w:eastAsia="en-GB" w:bidi="he-IL"/>
        </w:rPr>
        <w:t>Gavett</w:t>
      </w:r>
      <w:proofErr w:type="spellEnd"/>
      <w:r w:rsidR="009E7312" w:rsidRPr="0012484A">
        <w:rPr>
          <w:rFonts w:ascii="Times New Roman" w:eastAsia="Times New Roman" w:hAnsi="Times New Roman" w:cs="Times New Roman"/>
          <w:sz w:val="24"/>
          <w:szCs w:val="24"/>
          <w:lang w:val="en-US" w:eastAsia="en-GB" w:bidi="he-IL"/>
        </w:rPr>
        <w:t xml:space="preserve"> </w:t>
      </w:r>
      <w:r w:rsidR="002A0F4E" w:rsidRPr="0012484A">
        <w:rPr>
          <w:rFonts w:ascii="Times New Roman" w:eastAsia="Times New Roman" w:hAnsi="Times New Roman" w:cs="Times New Roman"/>
          <w:sz w:val="24"/>
          <w:szCs w:val="24"/>
          <w:lang w:val="en-US" w:eastAsia="en-GB" w:bidi="he-IL"/>
        </w:rPr>
        <w:t>et al.</w:t>
      </w:r>
      <w:r w:rsidR="001A2E8E">
        <w:rPr>
          <w:rFonts w:ascii="Times New Roman" w:eastAsia="Times New Roman" w:hAnsi="Times New Roman" w:cs="Times New Roman"/>
          <w:sz w:val="24"/>
          <w:szCs w:val="24"/>
          <w:lang w:val="en-US" w:eastAsia="en-GB" w:bidi="he-IL"/>
        </w:rPr>
        <w:t>,</w:t>
      </w:r>
      <w:r w:rsidR="009E7312" w:rsidRPr="0012484A">
        <w:rPr>
          <w:rFonts w:ascii="Times New Roman" w:eastAsia="Times New Roman" w:hAnsi="Times New Roman" w:cs="Times New Roman"/>
          <w:sz w:val="24"/>
          <w:szCs w:val="24"/>
          <w:lang w:val="en-US" w:eastAsia="en-GB" w:bidi="he-IL"/>
        </w:rPr>
        <w:t xml:space="preserve"> 2017</w:t>
      </w:r>
      <w:r w:rsidR="001A2E8E">
        <w:rPr>
          <w:rFonts w:ascii="Times New Roman" w:eastAsia="Times New Roman" w:hAnsi="Times New Roman" w:cs="Times New Roman"/>
          <w:sz w:val="24"/>
          <w:szCs w:val="24"/>
          <w:lang w:val="en-US" w:eastAsia="en-GB" w:bidi="he-IL"/>
        </w:rPr>
        <w:t>;</w:t>
      </w:r>
      <w:r w:rsidR="009E7312" w:rsidRPr="0012484A">
        <w:rPr>
          <w:rFonts w:ascii="Times New Roman" w:eastAsia="Times New Roman" w:hAnsi="Times New Roman" w:cs="Times New Roman"/>
          <w:sz w:val="24"/>
          <w:szCs w:val="24"/>
          <w:lang w:val="en-US" w:eastAsia="en-GB" w:bidi="he-IL"/>
        </w:rPr>
        <w:t xml:space="preserve"> Jones et al</w:t>
      </w:r>
      <w:r w:rsidR="00DC1144" w:rsidRPr="0012484A">
        <w:rPr>
          <w:rFonts w:ascii="Times New Roman" w:eastAsia="Times New Roman" w:hAnsi="Times New Roman" w:cs="Times New Roman"/>
          <w:sz w:val="24"/>
          <w:szCs w:val="24"/>
          <w:lang w:val="en-US" w:eastAsia="en-GB" w:bidi="he-IL"/>
        </w:rPr>
        <w:t>.</w:t>
      </w:r>
      <w:r w:rsidR="001A2E8E">
        <w:rPr>
          <w:rFonts w:ascii="Times New Roman" w:eastAsia="Times New Roman" w:hAnsi="Times New Roman" w:cs="Times New Roman"/>
          <w:sz w:val="24"/>
          <w:szCs w:val="24"/>
          <w:lang w:val="en-US" w:eastAsia="en-GB" w:bidi="he-IL"/>
        </w:rPr>
        <w:t>,</w:t>
      </w:r>
      <w:r w:rsidR="009E7312" w:rsidRPr="0012484A">
        <w:rPr>
          <w:rFonts w:ascii="Times New Roman" w:eastAsia="Times New Roman" w:hAnsi="Times New Roman" w:cs="Times New Roman"/>
          <w:sz w:val="24"/>
          <w:szCs w:val="24"/>
          <w:lang w:val="en-US" w:eastAsia="en-GB" w:bidi="he-IL"/>
        </w:rPr>
        <w:t xml:space="preserve"> 2019</w:t>
      </w:r>
      <w:r w:rsidR="001A2E8E">
        <w:rPr>
          <w:rFonts w:ascii="Times New Roman" w:eastAsia="Times New Roman" w:hAnsi="Times New Roman" w:cs="Times New Roman"/>
          <w:sz w:val="24"/>
          <w:szCs w:val="24"/>
          <w:lang w:val="en-US" w:eastAsia="en-GB" w:bidi="he-IL"/>
        </w:rPr>
        <w:t>;</w:t>
      </w:r>
      <w:r w:rsidR="009E7312" w:rsidRPr="0012484A">
        <w:rPr>
          <w:rFonts w:ascii="Times New Roman" w:eastAsia="Times New Roman" w:hAnsi="Times New Roman" w:cs="Times New Roman"/>
          <w:sz w:val="24"/>
          <w:szCs w:val="24"/>
          <w:lang w:val="en-US" w:eastAsia="en-GB" w:bidi="he-IL"/>
        </w:rPr>
        <w:t xml:space="preserve"> Lee and </w:t>
      </w:r>
      <w:proofErr w:type="spellStart"/>
      <w:r w:rsidR="009E7312" w:rsidRPr="0012484A">
        <w:rPr>
          <w:rFonts w:ascii="Times New Roman" w:eastAsia="Times New Roman" w:hAnsi="Times New Roman" w:cs="Times New Roman"/>
          <w:sz w:val="24"/>
          <w:szCs w:val="24"/>
          <w:lang w:val="en-US" w:eastAsia="en-GB" w:bidi="he-IL"/>
        </w:rPr>
        <w:t>Geistfeld</w:t>
      </w:r>
      <w:proofErr w:type="spellEnd"/>
      <w:r w:rsidR="001A2E8E">
        <w:rPr>
          <w:rFonts w:ascii="Times New Roman" w:eastAsia="Times New Roman" w:hAnsi="Times New Roman" w:cs="Times New Roman"/>
          <w:sz w:val="24"/>
          <w:szCs w:val="24"/>
          <w:lang w:val="en-US" w:eastAsia="en-GB" w:bidi="he-IL"/>
        </w:rPr>
        <w:t>,</w:t>
      </w:r>
      <w:r w:rsidR="009E7312" w:rsidRPr="0012484A">
        <w:rPr>
          <w:rFonts w:ascii="Times New Roman" w:eastAsia="Times New Roman" w:hAnsi="Times New Roman" w:cs="Times New Roman"/>
          <w:sz w:val="24"/>
          <w:szCs w:val="24"/>
          <w:lang w:val="en-US" w:eastAsia="en-GB" w:bidi="he-IL"/>
        </w:rPr>
        <w:t xml:space="preserve"> 1999) failed to find any demographic factors that predict susceptibility to phishing. </w:t>
      </w:r>
      <w:r w:rsidR="007735BA" w:rsidRPr="0012484A">
        <w:rPr>
          <w:rFonts w:ascii="Times New Roman" w:eastAsia="Times New Roman" w:hAnsi="Times New Roman" w:cs="Times New Roman"/>
          <w:sz w:val="24"/>
          <w:szCs w:val="24"/>
          <w:lang w:val="en-US" w:eastAsia="en-GB" w:bidi="he-IL"/>
        </w:rPr>
        <w:t xml:space="preserve">Finally, few studies have examined whether race serves as </w:t>
      </w:r>
      <w:r w:rsidR="00A96432">
        <w:rPr>
          <w:rFonts w:ascii="Times New Roman" w:eastAsia="Times New Roman" w:hAnsi="Times New Roman" w:cs="Times New Roman"/>
          <w:sz w:val="24"/>
          <w:szCs w:val="24"/>
          <w:lang w:val="en-US" w:eastAsia="en-GB" w:bidi="he-IL"/>
        </w:rPr>
        <w:t xml:space="preserve">a </w:t>
      </w:r>
      <w:r w:rsidR="007735BA" w:rsidRPr="0012484A">
        <w:rPr>
          <w:rFonts w:ascii="Times New Roman" w:eastAsia="Times New Roman" w:hAnsi="Times New Roman" w:cs="Times New Roman"/>
          <w:sz w:val="24"/>
          <w:szCs w:val="24"/>
          <w:lang w:val="en-US" w:eastAsia="en-GB" w:bidi="he-IL"/>
        </w:rPr>
        <w:t>contributing factor, possibly due to the low sample size of non-</w:t>
      </w:r>
      <w:r w:rsidR="00A96432">
        <w:rPr>
          <w:rFonts w:ascii="Times New Roman" w:eastAsia="Times New Roman" w:hAnsi="Times New Roman" w:cs="Times New Roman"/>
          <w:sz w:val="24"/>
          <w:szCs w:val="24"/>
          <w:lang w:val="en-US" w:eastAsia="en-GB" w:bidi="he-IL"/>
        </w:rPr>
        <w:t>W</w:t>
      </w:r>
      <w:r w:rsidR="007735BA" w:rsidRPr="0012484A">
        <w:rPr>
          <w:rFonts w:ascii="Times New Roman" w:eastAsia="Times New Roman" w:hAnsi="Times New Roman" w:cs="Times New Roman"/>
          <w:sz w:val="24"/>
          <w:szCs w:val="24"/>
          <w:lang w:val="en-US" w:eastAsia="en-GB" w:bidi="he-IL"/>
        </w:rPr>
        <w:t xml:space="preserve">hite participants in </w:t>
      </w:r>
      <w:r w:rsidR="009F7BC6" w:rsidRPr="0012484A">
        <w:rPr>
          <w:rFonts w:ascii="Times New Roman" w:eastAsia="Times New Roman" w:hAnsi="Times New Roman" w:cs="Times New Roman"/>
          <w:sz w:val="24"/>
          <w:szCs w:val="24"/>
          <w:lang w:val="en-US" w:eastAsia="en-GB" w:bidi="he-IL"/>
        </w:rPr>
        <w:t xml:space="preserve">most </w:t>
      </w:r>
      <w:r w:rsidR="007735BA" w:rsidRPr="0012484A">
        <w:rPr>
          <w:rFonts w:ascii="Times New Roman" w:eastAsia="Times New Roman" w:hAnsi="Times New Roman" w:cs="Times New Roman"/>
          <w:sz w:val="24"/>
          <w:szCs w:val="24"/>
          <w:lang w:val="en-US" w:eastAsia="en-GB" w:bidi="he-IL"/>
        </w:rPr>
        <w:t xml:space="preserve">studies as well as the diverse racial makeup in different countries. </w:t>
      </w:r>
      <w:r w:rsidR="009E7312" w:rsidRPr="0012484A">
        <w:rPr>
          <w:rFonts w:ascii="Times New Roman" w:eastAsia="Times New Roman" w:hAnsi="Times New Roman" w:cs="Times New Roman"/>
          <w:sz w:val="24"/>
          <w:szCs w:val="24"/>
          <w:lang w:val="en-US" w:eastAsia="en-GB" w:bidi="he-IL"/>
        </w:rPr>
        <w:t>A notable exception is work by Anderson (2019)</w:t>
      </w:r>
      <w:r w:rsidR="00A96432">
        <w:rPr>
          <w:rFonts w:ascii="Times New Roman" w:eastAsia="Times New Roman" w:hAnsi="Times New Roman" w:cs="Times New Roman"/>
          <w:sz w:val="24"/>
          <w:szCs w:val="24"/>
          <w:lang w:val="en-US" w:eastAsia="en-GB" w:bidi="he-IL"/>
        </w:rPr>
        <w:t>,</w:t>
      </w:r>
      <w:r w:rsidR="009E7312" w:rsidRPr="0012484A">
        <w:rPr>
          <w:rFonts w:ascii="Times New Roman" w:eastAsia="Times New Roman" w:hAnsi="Times New Roman" w:cs="Times New Roman"/>
          <w:sz w:val="24"/>
          <w:szCs w:val="24"/>
          <w:lang w:val="en-US" w:eastAsia="en-GB" w:bidi="he-IL"/>
        </w:rPr>
        <w:t xml:space="preserve"> who reported that Hispanic</w:t>
      </w:r>
      <w:r w:rsidR="00644701">
        <w:rPr>
          <w:rFonts w:ascii="Times New Roman" w:eastAsia="Times New Roman" w:hAnsi="Times New Roman" w:cs="Times New Roman"/>
          <w:sz w:val="24"/>
          <w:szCs w:val="24"/>
          <w:lang w:val="en-US" w:eastAsia="en-GB" w:bidi="he-IL"/>
        </w:rPr>
        <w:t xml:space="preserve"> </w:t>
      </w:r>
      <w:r w:rsidR="00486D19" w:rsidRPr="0012484A">
        <w:rPr>
          <w:rFonts w:ascii="Times New Roman" w:eastAsia="Times New Roman" w:hAnsi="Times New Roman" w:cs="Times New Roman"/>
          <w:sz w:val="24"/>
          <w:szCs w:val="24"/>
          <w:lang w:val="en-US" w:eastAsia="en-GB" w:bidi="he-IL"/>
        </w:rPr>
        <w:t>Americans</w:t>
      </w:r>
      <w:r w:rsidR="009E7312" w:rsidRPr="0012484A">
        <w:rPr>
          <w:rFonts w:ascii="Times New Roman" w:eastAsia="Times New Roman" w:hAnsi="Times New Roman" w:cs="Times New Roman"/>
          <w:sz w:val="24"/>
          <w:szCs w:val="24"/>
          <w:lang w:val="en-US" w:eastAsia="en-GB" w:bidi="he-IL"/>
        </w:rPr>
        <w:t xml:space="preserve"> and </w:t>
      </w:r>
      <w:r w:rsidR="009A0700" w:rsidRPr="0012484A">
        <w:rPr>
          <w:rFonts w:ascii="Times New Roman" w:eastAsia="Times New Roman" w:hAnsi="Times New Roman" w:cs="Times New Roman"/>
          <w:sz w:val="24"/>
          <w:szCs w:val="24"/>
          <w:lang w:val="en-US" w:eastAsia="en-GB" w:bidi="he-IL"/>
        </w:rPr>
        <w:t>African American</w:t>
      </w:r>
      <w:r w:rsidR="00A96432">
        <w:rPr>
          <w:rFonts w:ascii="Times New Roman" w:eastAsia="Times New Roman" w:hAnsi="Times New Roman" w:cs="Times New Roman"/>
          <w:sz w:val="24"/>
          <w:szCs w:val="24"/>
          <w:lang w:val="en-US" w:eastAsia="en-GB" w:bidi="he-IL"/>
        </w:rPr>
        <w:t>s</w:t>
      </w:r>
      <w:r w:rsidR="009E7312" w:rsidRPr="0012484A">
        <w:rPr>
          <w:rFonts w:ascii="Times New Roman" w:eastAsia="Times New Roman" w:hAnsi="Times New Roman" w:cs="Times New Roman"/>
          <w:sz w:val="24"/>
          <w:szCs w:val="24"/>
          <w:lang w:val="en-US" w:eastAsia="en-GB" w:bidi="he-IL"/>
        </w:rPr>
        <w:t xml:space="preserve"> are more likely to report falling victim to fraud, even after controlling for income and language. </w:t>
      </w:r>
      <w:r w:rsidR="00BA2D62" w:rsidRPr="0012484A">
        <w:rPr>
          <w:rFonts w:ascii="Times New Roman" w:eastAsia="Times New Roman" w:hAnsi="Times New Roman" w:cs="Times New Roman"/>
          <w:sz w:val="24"/>
          <w:szCs w:val="24"/>
          <w:lang w:val="en-US" w:eastAsia="en-GB" w:bidi="he-IL"/>
        </w:rPr>
        <w:t xml:space="preserve">Thus, further </w:t>
      </w:r>
      <w:r w:rsidR="00BA2D62" w:rsidRPr="0012484A">
        <w:rPr>
          <w:rFonts w:ascii="Times New Roman" w:hAnsi="Times New Roman" w:cs="Times New Roman"/>
          <w:sz w:val="24"/>
          <w:szCs w:val="24"/>
          <w:lang w:val="en-US"/>
        </w:rPr>
        <w:t>examination of demographic variables is needed wherein country</w:t>
      </w:r>
      <w:r w:rsidR="00644701">
        <w:rPr>
          <w:rFonts w:ascii="Times New Roman" w:hAnsi="Times New Roman" w:cs="Times New Roman"/>
          <w:sz w:val="24"/>
          <w:szCs w:val="24"/>
          <w:lang w:val="en-US"/>
        </w:rPr>
        <w:t>-</w:t>
      </w:r>
      <w:r w:rsidR="00BA2D62" w:rsidRPr="0012484A">
        <w:rPr>
          <w:rFonts w:ascii="Times New Roman" w:hAnsi="Times New Roman" w:cs="Times New Roman"/>
          <w:sz w:val="24"/>
          <w:szCs w:val="24"/>
          <w:lang w:val="en-US"/>
        </w:rPr>
        <w:t xml:space="preserve">specific and cross-national comparisons can be carried out </w:t>
      </w:r>
      <w:r w:rsidR="001A2E8E">
        <w:rPr>
          <w:rFonts w:ascii="Times New Roman" w:hAnsi="Times New Roman" w:cs="Times New Roman"/>
          <w:sz w:val="24"/>
          <w:szCs w:val="24"/>
          <w:lang w:val="en-US"/>
        </w:rPr>
        <w:t>with</w:t>
      </w:r>
      <w:r w:rsidR="001A2E8E" w:rsidRPr="0012484A">
        <w:rPr>
          <w:rFonts w:ascii="Times New Roman" w:hAnsi="Times New Roman" w:cs="Times New Roman"/>
          <w:sz w:val="24"/>
          <w:szCs w:val="24"/>
          <w:lang w:val="en-US"/>
        </w:rPr>
        <w:t xml:space="preserve"> </w:t>
      </w:r>
      <w:r w:rsidR="00BA2D62" w:rsidRPr="0012484A">
        <w:rPr>
          <w:rFonts w:ascii="Times New Roman" w:hAnsi="Times New Roman" w:cs="Times New Roman"/>
          <w:sz w:val="24"/>
          <w:szCs w:val="24"/>
          <w:lang w:val="en-US"/>
        </w:rPr>
        <w:t>cross-sectional and longitudinal data involving wider population studies.</w:t>
      </w:r>
    </w:p>
    <w:p w14:paraId="4877A1B4" w14:textId="7B2A51BB" w:rsidR="00103D2B" w:rsidRDefault="00103D2B" w:rsidP="007152A7">
      <w:pPr>
        <w:spacing w:after="0" w:line="480" w:lineRule="auto"/>
        <w:ind w:firstLine="720"/>
        <w:rPr>
          <w:rFonts w:ascii="Times New Roman" w:eastAsia="Times New Roman" w:hAnsi="Times New Roman" w:cs="Times New Roman"/>
          <w:sz w:val="24"/>
          <w:szCs w:val="24"/>
          <w:lang w:val="en-US" w:eastAsia="en-GB" w:bidi="he-IL"/>
        </w:rPr>
      </w:pPr>
      <w:bookmarkStart w:id="3" w:name="_Hlk61853257"/>
      <w:r>
        <w:rPr>
          <w:rFonts w:ascii="Times New Roman" w:hAnsi="Times New Roman" w:cs="Times New Roman"/>
          <w:sz w:val="24"/>
          <w:szCs w:val="24"/>
          <w:lang w:val="en-US"/>
        </w:rPr>
        <w:lastRenderedPageBreak/>
        <w:t>Why would the literature provide such a complex and diverging picture? One possibility is that individual characteristics differ in response to different scam solicitations, as well as scammer</w:t>
      </w:r>
      <w:r w:rsidR="002A1A24">
        <w:rPr>
          <w:rFonts w:ascii="Times New Roman" w:hAnsi="Times New Roman" w:cs="Times New Roman"/>
          <w:sz w:val="24"/>
          <w:szCs w:val="24"/>
          <w:lang w:val="en-US"/>
        </w:rPr>
        <w:t>s</w:t>
      </w:r>
      <w:r>
        <w:rPr>
          <w:rFonts w:ascii="Times New Roman" w:hAnsi="Times New Roman" w:cs="Times New Roman"/>
          <w:sz w:val="24"/>
          <w:szCs w:val="24"/>
          <w:lang w:val="en-US"/>
        </w:rPr>
        <w:t xml:space="preserve"> targeting different groups. </w:t>
      </w:r>
      <w:r w:rsidR="006D6278">
        <w:rPr>
          <w:rFonts w:ascii="Times New Roman" w:hAnsi="Times New Roman" w:cs="Times New Roman"/>
          <w:sz w:val="24"/>
          <w:szCs w:val="24"/>
          <w:lang w:val="en-US"/>
        </w:rPr>
        <w:t>While data supporting this intuition is limited</w:t>
      </w:r>
      <w:r>
        <w:rPr>
          <w:rFonts w:ascii="Times New Roman" w:hAnsi="Times New Roman" w:cs="Times New Roman"/>
          <w:sz w:val="24"/>
          <w:szCs w:val="24"/>
          <w:lang w:val="en-US"/>
        </w:rPr>
        <w:t xml:space="preserve">, scammers do develop “bespoke” scams, such as ones targeting Medicare beneficiaries or students. </w:t>
      </w:r>
      <w:r w:rsidR="00A85150">
        <w:rPr>
          <w:rFonts w:ascii="Times New Roman" w:hAnsi="Times New Roman" w:cs="Times New Roman"/>
          <w:sz w:val="24"/>
          <w:szCs w:val="24"/>
          <w:lang w:val="en-US"/>
        </w:rPr>
        <w:t xml:space="preserve">Indeed, a report by the </w:t>
      </w:r>
      <w:r w:rsidR="00D73F61">
        <w:rPr>
          <w:rFonts w:ascii="Times New Roman" w:hAnsi="Times New Roman" w:cs="Times New Roman"/>
          <w:sz w:val="24"/>
          <w:szCs w:val="24"/>
          <w:lang w:val="en-US"/>
        </w:rPr>
        <w:t>Button, Lewis, and Tapley (2009</w:t>
      </w:r>
      <w:r w:rsidR="007152A7">
        <w:rPr>
          <w:rFonts w:ascii="Times New Roman" w:hAnsi="Times New Roman" w:cs="Times New Roman"/>
          <w:sz w:val="24"/>
          <w:szCs w:val="24"/>
          <w:lang w:val="en-US"/>
        </w:rPr>
        <w:t>) provide</w:t>
      </w:r>
      <w:r w:rsidR="00D73F61">
        <w:rPr>
          <w:rFonts w:ascii="Times New Roman" w:hAnsi="Times New Roman" w:cs="Times New Roman"/>
          <w:sz w:val="24"/>
          <w:szCs w:val="24"/>
          <w:lang w:val="en-US"/>
        </w:rPr>
        <w:t>s</w:t>
      </w:r>
      <w:r w:rsidR="007152A7">
        <w:rPr>
          <w:rFonts w:ascii="Times New Roman" w:hAnsi="Times New Roman" w:cs="Times New Roman"/>
          <w:sz w:val="24"/>
          <w:szCs w:val="24"/>
          <w:lang w:val="en-US"/>
        </w:rPr>
        <w:t xml:space="preserve"> some indication </w:t>
      </w:r>
      <w:r w:rsidR="00D73F61">
        <w:rPr>
          <w:rFonts w:ascii="Times New Roman" w:hAnsi="Times New Roman" w:cs="Times New Roman"/>
          <w:sz w:val="24"/>
          <w:szCs w:val="24"/>
          <w:lang w:val="en-US"/>
        </w:rPr>
        <w:t>that</w:t>
      </w:r>
      <w:r w:rsidR="007152A7">
        <w:rPr>
          <w:rFonts w:ascii="Times New Roman" w:hAnsi="Times New Roman" w:cs="Times New Roman"/>
          <w:sz w:val="24"/>
          <w:szCs w:val="24"/>
          <w:lang w:val="en-US"/>
        </w:rPr>
        <w:t xml:space="preserve"> different groups (male vs. female, </w:t>
      </w:r>
      <w:r w:rsidR="00D73F61">
        <w:rPr>
          <w:rFonts w:ascii="Times New Roman" w:hAnsi="Times New Roman" w:cs="Times New Roman"/>
          <w:sz w:val="24"/>
          <w:szCs w:val="24"/>
          <w:lang w:val="en-US"/>
        </w:rPr>
        <w:t xml:space="preserve">and </w:t>
      </w:r>
      <w:r w:rsidR="007152A7">
        <w:rPr>
          <w:rFonts w:ascii="Times New Roman" w:hAnsi="Times New Roman" w:cs="Times New Roman"/>
          <w:sz w:val="24"/>
          <w:szCs w:val="24"/>
          <w:lang w:val="en-US"/>
        </w:rPr>
        <w:t xml:space="preserve">young vs. old) might be more likely </w:t>
      </w:r>
      <w:r w:rsidR="00D73F61">
        <w:rPr>
          <w:rFonts w:ascii="Times New Roman" w:hAnsi="Times New Roman" w:cs="Times New Roman"/>
          <w:sz w:val="24"/>
          <w:szCs w:val="24"/>
          <w:lang w:val="en-US"/>
        </w:rPr>
        <w:t>respond to different scam solicitations</w:t>
      </w:r>
      <w:r w:rsidR="007152A7">
        <w:rPr>
          <w:rFonts w:ascii="Times New Roman" w:hAnsi="Times New Roman" w:cs="Times New Roman"/>
          <w:sz w:val="24"/>
          <w:szCs w:val="24"/>
          <w:lang w:val="en-US"/>
        </w:rPr>
        <w:t>. For example, females were more likely to be victims of sweepstake scam</w:t>
      </w:r>
      <w:r w:rsidR="00D73F61">
        <w:rPr>
          <w:rFonts w:ascii="Times New Roman" w:hAnsi="Times New Roman" w:cs="Times New Roman"/>
          <w:sz w:val="24"/>
          <w:szCs w:val="24"/>
          <w:lang w:val="en-US"/>
        </w:rPr>
        <w:t>s</w:t>
      </w:r>
      <w:r w:rsidR="007152A7">
        <w:rPr>
          <w:rFonts w:ascii="Times New Roman" w:hAnsi="Times New Roman" w:cs="Times New Roman"/>
          <w:sz w:val="24"/>
          <w:szCs w:val="24"/>
          <w:lang w:val="en-US"/>
        </w:rPr>
        <w:t xml:space="preserve"> while male</w:t>
      </w:r>
      <w:r w:rsidR="00D73F61">
        <w:rPr>
          <w:rFonts w:ascii="Times New Roman" w:hAnsi="Times New Roman" w:cs="Times New Roman"/>
          <w:sz w:val="24"/>
          <w:szCs w:val="24"/>
          <w:lang w:val="en-US"/>
        </w:rPr>
        <w:t>s</w:t>
      </w:r>
      <w:r w:rsidR="007152A7">
        <w:rPr>
          <w:rFonts w:ascii="Times New Roman" w:hAnsi="Times New Roman" w:cs="Times New Roman"/>
          <w:sz w:val="24"/>
          <w:szCs w:val="24"/>
          <w:lang w:val="en-US"/>
        </w:rPr>
        <w:t xml:space="preserve"> of foreign lottery scams; older adults were more likely to fall </w:t>
      </w:r>
      <w:proofErr w:type="spellStart"/>
      <w:r w:rsidR="007152A7">
        <w:rPr>
          <w:rFonts w:ascii="Times New Roman" w:hAnsi="Times New Roman" w:cs="Times New Roman"/>
          <w:sz w:val="24"/>
          <w:szCs w:val="24"/>
          <w:lang w:val="en-US"/>
        </w:rPr>
        <w:t>pray</w:t>
      </w:r>
      <w:proofErr w:type="spellEnd"/>
      <w:r w:rsidR="007152A7">
        <w:rPr>
          <w:rFonts w:ascii="Times New Roman" w:hAnsi="Times New Roman" w:cs="Times New Roman"/>
          <w:sz w:val="24"/>
          <w:szCs w:val="24"/>
          <w:lang w:val="en-US"/>
        </w:rPr>
        <w:t xml:space="preserve"> to investment scams, while younger adults were more often victims of work at home and business opportunity scams. </w:t>
      </w:r>
      <w:r w:rsidR="006D6278">
        <w:rPr>
          <w:rFonts w:ascii="Times New Roman" w:hAnsi="Times New Roman" w:cs="Times New Roman"/>
          <w:sz w:val="24"/>
          <w:szCs w:val="24"/>
          <w:lang w:val="en-US"/>
        </w:rPr>
        <w:t>Statistics about scam</w:t>
      </w:r>
      <w:r w:rsidR="00D73F61">
        <w:rPr>
          <w:rFonts w:ascii="Times New Roman" w:hAnsi="Times New Roman" w:cs="Times New Roman"/>
          <w:sz w:val="24"/>
          <w:szCs w:val="24"/>
          <w:lang w:val="en-US"/>
        </w:rPr>
        <w:t>s</w:t>
      </w:r>
      <w:r w:rsidR="006D6278">
        <w:rPr>
          <w:rFonts w:ascii="Times New Roman" w:hAnsi="Times New Roman" w:cs="Times New Roman"/>
          <w:sz w:val="24"/>
          <w:szCs w:val="24"/>
          <w:lang w:val="en-US"/>
        </w:rPr>
        <w:t xml:space="preserve">, however, are impacted by </w:t>
      </w:r>
      <w:r w:rsidR="00126412">
        <w:rPr>
          <w:rFonts w:ascii="Times New Roman" w:hAnsi="Times New Roman" w:cs="Times New Roman"/>
          <w:sz w:val="24"/>
          <w:szCs w:val="24"/>
          <w:lang w:val="en-US"/>
        </w:rPr>
        <w:t>several</w:t>
      </w:r>
      <w:r w:rsidR="006D6278">
        <w:rPr>
          <w:rFonts w:ascii="Times New Roman" w:hAnsi="Times New Roman" w:cs="Times New Roman"/>
          <w:sz w:val="24"/>
          <w:szCs w:val="24"/>
          <w:lang w:val="en-US"/>
        </w:rPr>
        <w:t xml:space="preserve"> factors, at least.</w:t>
      </w:r>
      <w:r w:rsidR="00126412">
        <w:rPr>
          <w:rFonts w:ascii="Times New Roman" w:hAnsi="Times New Roman" w:cs="Times New Roman"/>
          <w:sz w:val="24"/>
          <w:szCs w:val="24"/>
          <w:lang w:val="en-US"/>
        </w:rPr>
        <w:t xml:space="preserve"> First</w:t>
      </w:r>
      <w:r w:rsidR="006D6278">
        <w:rPr>
          <w:rFonts w:ascii="Times New Roman" w:hAnsi="Times New Roman" w:cs="Times New Roman"/>
          <w:sz w:val="24"/>
          <w:szCs w:val="24"/>
          <w:lang w:val="en-US"/>
        </w:rPr>
        <w:t xml:space="preserve">, the rate of reporting is low. </w:t>
      </w:r>
      <w:r w:rsidR="00D73F61">
        <w:rPr>
          <w:rFonts w:ascii="Times New Roman" w:hAnsi="Times New Roman" w:cs="Times New Roman"/>
          <w:sz w:val="24"/>
          <w:szCs w:val="24"/>
          <w:lang w:val="en-US"/>
        </w:rPr>
        <w:t>And s</w:t>
      </w:r>
      <w:r w:rsidR="006D6278">
        <w:rPr>
          <w:rFonts w:ascii="Times New Roman" w:hAnsi="Times New Roman" w:cs="Times New Roman"/>
          <w:sz w:val="24"/>
          <w:szCs w:val="24"/>
          <w:lang w:val="en-US"/>
        </w:rPr>
        <w:t xml:space="preserve">econd, </w:t>
      </w:r>
      <w:r w:rsidR="00BA684B">
        <w:rPr>
          <w:rFonts w:ascii="Times New Roman" w:hAnsi="Times New Roman" w:cs="Times New Roman"/>
          <w:sz w:val="24"/>
          <w:szCs w:val="24"/>
          <w:lang w:val="en-US"/>
        </w:rPr>
        <w:t xml:space="preserve">scams </w:t>
      </w:r>
      <w:r w:rsidR="006D6278">
        <w:rPr>
          <w:rFonts w:ascii="Times New Roman" w:hAnsi="Times New Roman" w:cs="Times New Roman"/>
          <w:sz w:val="24"/>
          <w:szCs w:val="24"/>
          <w:lang w:val="en-US"/>
        </w:rPr>
        <w:t>keep on changing</w:t>
      </w:r>
      <w:r w:rsidR="00BA684B">
        <w:rPr>
          <w:rFonts w:ascii="Times New Roman" w:hAnsi="Times New Roman" w:cs="Times New Roman"/>
          <w:sz w:val="24"/>
          <w:szCs w:val="24"/>
          <w:lang w:val="en-US"/>
        </w:rPr>
        <w:t xml:space="preserve">—with new scams, such COVID-19, </w:t>
      </w:r>
      <w:r w:rsidR="006D6278">
        <w:rPr>
          <w:rFonts w:ascii="Times New Roman" w:hAnsi="Times New Roman" w:cs="Times New Roman"/>
          <w:sz w:val="24"/>
          <w:szCs w:val="24"/>
          <w:lang w:val="en-US"/>
        </w:rPr>
        <w:t>constantly emerging.</w:t>
      </w:r>
      <w:r w:rsidR="00D73F61">
        <w:rPr>
          <w:rFonts w:ascii="Times New Roman" w:hAnsi="Times New Roman" w:cs="Times New Roman"/>
          <w:sz w:val="24"/>
          <w:szCs w:val="24"/>
          <w:lang w:val="en-US"/>
        </w:rPr>
        <w:t xml:space="preserve"> </w:t>
      </w:r>
      <w:r w:rsidR="006D6278">
        <w:rPr>
          <w:rFonts w:ascii="Times New Roman" w:hAnsi="Times New Roman" w:cs="Times New Roman"/>
          <w:sz w:val="24"/>
          <w:szCs w:val="24"/>
          <w:lang w:val="en-US"/>
        </w:rPr>
        <w:t xml:space="preserve"> </w:t>
      </w:r>
      <w:r w:rsidR="00BA684B">
        <w:rPr>
          <w:rFonts w:ascii="Times New Roman" w:hAnsi="Times New Roman" w:cs="Times New Roman"/>
          <w:sz w:val="24"/>
          <w:szCs w:val="24"/>
          <w:lang w:val="en-US"/>
        </w:rPr>
        <w:t xml:space="preserve">  </w:t>
      </w:r>
    </w:p>
    <w:bookmarkEnd w:id="3"/>
    <w:p w14:paraId="732AB53C" w14:textId="77777777" w:rsidR="00103D2B" w:rsidRPr="0012484A" w:rsidRDefault="00103D2B" w:rsidP="00BB27A5">
      <w:pPr>
        <w:spacing w:after="0" w:line="480" w:lineRule="auto"/>
        <w:ind w:firstLine="720"/>
        <w:rPr>
          <w:rFonts w:ascii="Times New Roman" w:hAnsi="Times New Roman" w:cs="Times New Roman"/>
          <w:sz w:val="24"/>
          <w:szCs w:val="24"/>
          <w:lang w:val="en-US"/>
        </w:rPr>
      </w:pPr>
    </w:p>
    <w:p w14:paraId="375B1101" w14:textId="78163E40" w:rsidR="0093697F" w:rsidRPr="0012484A" w:rsidRDefault="003F4323" w:rsidP="0093697F">
      <w:pPr>
        <w:spacing w:after="0" w:line="480" w:lineRule="auto"/>
        <w:rPr>
          <w:rFonts w:ascii="Times New Roman" w:hAnsi="Times New Roman" w:cs="Times New Roman"/>
          <w:b/>
          <w:bCs/>
          <w:sz w:val="24"/>
          <w:szCs w:val="24"/>
          <w:lang w:val="en-US"/>
        </w:rPr>
      </w:pPr>
      <w:r w:rsidRPr="0012484A">
        <w:rPr>
          <w:rFonts w:ascii="Times New Roman" w:hAnsi="Times New Roman" w:cs="Times New Roman"/>
          <w:b/>
          <w:bCs/>
          <w:sz w:val="24"/>
          <w:szCs w:val="24"/>
          <w:lang w:val="en-US"/>
        </w:rPr>
        <w:t>Individual differences</w:t>
      </w:r>
      <w:r w:rsidR="000744AE">
        <w:rPr>
          <w:rFonts w:ascii="Times New Roman" w:hAnsi="Times New Roman" w:cs="Times New Roman"/>
          <w:b/>
          <w:bCs/>
          <w:sz w:val="24"/>
          <w:szCs w:val="24"/>
          <w:lang w:val="en-US"/>
        </w:rPr>
        <w:t xml:space="preserve"> and susceptibility to scam</w:t>
      </w:r>
      <w:r w:rsidR="002A1A24">
        <w:rPr>
          <w:rFonts w:ascii="Times New Roman" w:hAnsi="Times New Roman" w:cs="Times New Roman"/>
          <w:b/>
          <w:bCs/>
          <w:sz w:val="24"/>
          <w:szCs w:val="24"/>
          <w:lang w:val="en-US"/>
        </w:rPr>
        <w:t>s</w:t>
      </w:r>
      <w:r w:rsidR="00FA1C2E" w:rsidRPr="0012484A">
        <w:rPr>
          <w:rStyle w:val="FootnoteReference"/>
          <w:rFonts w:ascii="Times New Roman" w:hAnsi="Times New Roman" w:cs="Times New Roman"/>
          <w:b/>
          <w:bCs/>
          <w:sz w:val="24"/>
          <w:szCs w:val="24"/>
          <w:lang w:val="en-US"/>
        </w:rPr>
        <w:footnoteReference w:id="3"/>
      </w:r>
    </w:p>
    <w:p w14:paraId="1120591D" w14:textId="7335F573" w:rsidR="00F0122B" w:rsidRPr="0012484A" w:rsidRDefault="001D6BEC" w:rsidP="00925818">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In addition to demographics characteristics, researchers have been interested in the link between personality characteristics and susceptibility to scam</w:t>
      </w:r>
      <w:r w:rsidR="002A1A24">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2A0F4E" w:rsidRPr="0012484A">
        <w:rPr>
          <w:rFonts w:ascii="Times New Roman" w:hAnsi="Times New Roman" w:cs="Times New Roman"/>
          <w:sz w:val="24"/>
          <w:szCs w:val="24"/>
          <w:lang w:val="en-US"/>
        </w:rPr>
        <w:t>R</w:t>
      </w:r>
      <w:r w:rsidR="003F4323" w:rsidRPr="0012484A">
        <w:rPr>
          <w:rFonts w:ascii="Times New Roman" w:hAnsi="Times New Roman" w:cs="Times New Roman"/>
          <w:sz w:val="24"/>
          <w:szCs w:val="24"/>
          <w:lang w:val="en-US"/>
        </w:rPr>
        <w:t xml:space="preserve">esearchers have employed a myriad of individual difference measures in trying to detect </w:t>
      </w:r>
      <w:r w:rsidR="007029E4">
        <w:rPr>
          <w:rFonts w:ascii="Times New Roman" w:hAnsi="Times New Roman" w:cs="Times New Roman"/>
          <w:sz w:val="24"/>
          <w:szCs w:val="24"/>
          <w:lang w:val="en-US"/>
        </w:rPr>
        <w:t>what</w:t>
      </w:r>
      <w:r w:rsidR="007029E4" w:rsidRPr="0012484A">
        <w:rPr>
          <w:rFonts w:ascii="Times New Roman" w:hAnsi="Times New Roman" w:cs="Times New Roman"/>
          <w:sz w:val="24"/>
          <w:szCs w:val="24"/>
          <w:lang w:val="en-US"/>
        </w:rPr>
        <w:t xml:space="preserve"> </w:t>
      </w:r>
      <w:r w:rsidR="003F4323" w:rsidRPr="0012484A">
        <w:rPr>
          <w:rFonts w:ascii="Times New Roman" w:hAnsi="Times New Roman" w:cs="Times New Roman"/>
          <w:sz w:val="24"/>
          <w:szCs w:val="24"/>
          <w:lang w:val="en-US"/>
        </w:rPr>
        <w:t xml:space="preserve">factors or characteristics might distinguish between victims and nonvictims. Among the measures used are </w:t>
      </w:r>
      <w:r w:rsidR="007029E4">
        <w:rPr>
          <w:rFonts w:ascii="Times New Roman" w:hAnsi="Times New Roman" w:cs="Times New Roman"/>
          <w:sz w:val="24"/>
          <w:szCs w:val="24"/>
          <w:lang w:val="en-US"/>
        </w:rPr>
        <w:t xml:space="preserve">those that assess </w:t>
      </w:r>
      <w:r w:rsidR="003F4323" w:rsidRPr="0012484A">
        <w:rPr>
          <w:rFonts w:ascii="Times New Roman" w:hAnsi="Times New Roman" w:cs="Times New Roman"/>
          <w:sz w:val="24"/>
          <w:szCs w:val="24"/>
          <w:lang w:val="en-US"/>
        </w:rPr>
        <w:t xml:space="preserve">cognitive ability, impulsivity/self-control, </w:t>
      </w:r>
      <w:r w:rsidR="00F0122B" w:rsidRPr="0012484A">
        <w:rPr>
          <w:rFonts w:ascii="Times New Roman" w:hAnsi="Times New Roman" w:cs="Times New Roman"/>
          <w:sz w:val="24"/>
          <w:szCs w:val="24"/>
          <w:lang w:val="en-US"/>
        </w:rPr>
        <w:t xml:space="preserve">and </w:t>
      </w:r>
      <w:r w:rsidR="003F4323" w:rsidRPr="0012484A">
        <w:rPr>
          <w:rFonts w:ascii="Times New Roman" w:hAnsi="Times New Roman" w:cs="Times New Roman"/>
          <w:sz w:val="24"/>
          <w:szCs w:val="24"/>
          <w:lang w:val="en-US"/>
        </w:rPr>
        <w:t>risk taking</w:t>
      </w:r>
      <w:r w:rsidR="00F0122B" w:rsidRPr="0012484A">
        <w:rPr>
          <w:rFonts w:ascii="Times New Roman" w:hAnsi="Times New Roman" w:cs="Times New Roman"/>
          <w:sz w:val="24"/>
          <w:szCs w:val="24"/>
          <w:lang w:val="en-US"/>
        </w:rPr>
        <w:t>.</w:t>
      </w:r>
    </w:p>
    <w:p w14:paraId="7B026048" w14:textId="218E643A" w:rsidR="00027D6E" w:rsidRPr="0012484A" w:rsidRDefault="00F0122B" w:rsidP="002E26DE">
      <w:pPr>
        <w:spacing w:after="0" w:line="480" w:lineRule="auto"/>
        <w:rPr>
          <w:rFonts w:ascii="Times New Roman" w:hAnsi="Times New Roman" w:cs="Times New Roman"/>
          <w:sz w:val="24"/>
          <w:szCs w:val="24"/>
          <w:lang w:val="en-US"/>
        </w:rPr>
      </w:pPr>
      <w:r w:rsidRPr="0012484A">
        <w:rPr>
          <w:rFonts w:ascii="Times New Roman" w:hAnsi="Times New Roman" w:cs="Times New Roman"/>
          <w:sz w:val="24"/>
          <w:szCs w:val="24"/>
          <w:lang w:val="en-US"/>
        </w:rPr>
        <w:tab/>
        <w:t xml:space="preserve">A large corpus of literature has shown </w:t>
      </w:r>
      <w:r w:rsidR="00FF2E74" w:rsidRPr="0012484A">
        <w:rPr>
          <w:rFonts w:ascii="Times New Roman" w:hAnsi="Times New Roman" w:cs="Times New Roman"/>
          <w:sz w:val="24"/>
          <w:szCs w:val="24"/>
          <w:lang w:val="en-US"/>
        </w:rPr>
        <w:t>that</w:t>
      </w:r>
      <w:r w:rsidRPr="0012484A">
        <w:rPr>
          <w:rFonts w:ascii="Times New Roman" w:hAnsi="Times New Roman" w:cs="Times New Roman"/>
          <w:sz w:val="24"/>
          <w:szCs w:val="24"/>
          <w:lang w:val="en-US"/>
        </w:rPr>
        <w:t xml:space="preserve"> decline</w:t>
      </w:r>
      <w:r w:rsidR="002A1A24">
        <w:rPr>
          <w:rFonts w:ascii="Times New Roman" w:hAnsi="Times New Roman" w:cs="Times New Roman"/>
          <w:sz w:val="24"/>
          <w:szCs w:val="24"/>
          <w:lang w:val="en-US"/>
        </w:rPr>
        <w:t>s</w:t>
      </w:r>
      <w:r w:rsidRPr="0012484A">
        <w:rPr>
          <w:rFonts w:ascii="Times New Roman" w:hAnsi="Times New Roman" w:cs="Times New Roman"/>
          <w:sz w:val="24"/>
          <w:szCs w:val="24"/>
          <w:lang w:val="en-US"/>
        </w:rPr>
        <w:t xml:space="preserve"> in cognitive ability and executive functioning </w:t>
      </w:r>
      <w:r w:rsidR="002A1A24">
        <w:rPr>
          <w:rFonts w:ascii="Times New Roman" w:hAnsi="Times New Roman" w:cs="Times New Roman"/>
          <w:sz w:val="24"/>
          <w:szCs w:val="24"/>
          <w:lang w:val="en-US"/>
        </w:rPr>
        <w:t>are</w:t>
      </w:r>
      <w:r w:rsidR="002A1A24" w:rsidRPr="0012484A">
        <w:rPr>
          <w:rFonts w:ascii="Times New Roman" w:hAnsi="Times New Roman" w:cs="Times New Roman"/>
          <w:sz w:val="24"/>
          <w:szCs w:val="24"/>
          <w:lang w:val="en-US"/>
        </w:rPr>
        <w:t xml:space="preserve"> </w:t>
      </w:r>
      <w:r w:rsidR="00FF2E74" w:rsidRPr="0012484A">
        <w:rPr>
          <w:rFonts w:ascii="Times New Roman" w:hAnsi="Times New Roman" w:cs="Times New Roman"/>
          <w:sz w:val="24"/>
          <w:szCs w:val="24"/>
          <w:lang w:val="en-US"/>
        </w:rPr>
        <w:t xml:space="preserve">associated with reduced </w:t>
      </w:r>
      <w:r w:rsidRPr="0012484A">
        <w:rPr>
          <w:rFonts w:ascii="Times New Roman" w:hAnsi="Times New Roman" w:cs="Times New Roman"/>
          <w:sz w:val="24"/>
          <w:szCs w:val="24"/>
          <w:lang w:val="en-US"/>
        </w:rPr>
        <w:t>decision</w:t>
      </w:r>
      <w:r w:rsidR="007029E4">
        <w:rPr>
          <w:rFonts w:ascii="Times New Roman" w:hAnsi="Times New Roman" w:cs="Times New Roman"/>
          <w:sz w:val="24"/>
          <w:szCs w:val="24"/>
          <w:lang w:val="en-US"/>
        </w:rPr>
        <w:t>-</w:t>
      </w:r>
      <w:r w:rsidRPr="0012484A">
        <w:rPr>
          <w:rFonts w:ascii="Times New Roman" w:hAnsi="Times New Roman" w:cs="Times New Roman"/>
          <w:sz w:val="24"/>
          <w:szCs w:val="24"/>
          <w:lang w:val="en-US"/>
        </w:rPr>
        <w:t>making ability.</w:t>
      </w:r>
      <w:r w:rsidR="00F53912" w:rsidRPr="0012484A">
        <w:rPr>
          <w:rStyle w:val="FootnoteReference"/>
          <w:rFonts w:ascii="Times New Roman" w:hAnsi="Times New Roman" w:cs="Times New Roman"/>
          <w:sz w:val="24"/>
          <w:szCs w:val="24"/>
          <w:lang w:val="en-US"/>
        </w:rPr>
        <w:footnoteReference w:id="4"/>
      </w:r>
      <w:r w:rsidRPr="0012484A">
        <w:rPr>
          <w:rFonts w:ascii="Times New Roman" w:hAnsi="Times New Roman" w:cs="Times New Roman"/>
          <w:sz w:val="24"/>
          <w:szCs w:val="24"/>
          <w:lang w:val="en-US"/>
        </w:rPr>
        <w:t xml:space="preserve"> Building on this line of reasoning, Ebner et al. (</w:t>
      </w:r>
      <w:r w:rsidR="002E26DE" w:rsidRPr="0012484A">
        <w:rPr>
          <w:rFonts w:ascii="Times New Roman" w:hAnsi="Times New Roman" w:cs="Times New Roman"/>
          <w:sz w:val="24"/>
          <w:szCs w:val="24"/>
          <w:lang w:val="en-US"/>
        </w:rPr>
        <w:t>20</w:t>
      </w:r>
      <w:r w:rsidR="002E26DE">
        <w:rPr>
          <w:rFonts w:ascii="Times New Roman" w:hAnsi="Times New Roman" w:cs="Times New Roman"/>
          <w:sz w:val="24"/>
          <w:szCs w:val="24"/>
          <w:lang w:val="en-US"/>
        </w:rPr>
        <w:t>18</w:t>
      </w:r>
      <w:r w:rsidRPr="0012484A">
        <w:rPr>
          <w:rFonts w:ascii="Times New Roman" w:hAnsi="Times New Roman" w:cs="Times New Roman"/>
          <w:sz w:val="24"/>
          <w:szCs w:val="24"/>
          <w:lang w:val="en-US"/>
        </w:rPr>
        <w:t xml:space="preserve">) </w:t>
      </w:r>
      <w:r w:rsidR="002A0F4E" w:rsidRPr="0012484A">
        <w:rPr>
          <w:rFonts w:ascii="Times New Roman" w:hAnsi="Times New Roman" w:cs="Times New Roman"/>
          <w:sz w:val="24"/>
          <w:szCs w:val="24"/>
          <w:lang w:val="en-US"/>
        </w:rPr>
        <w:t>show</w:t>
      </w:r>
      <w:r w:rsidR="007029E4">
        <w:rPr>
          <w:rFonts w:ascii="Times New Roman" w:hAnsi="Times New Roman" w:cs="Times New Roman"/>
          <w:sz w:val="24"/>
          <w:szCs w:val="24"/>
          <w:lang w:val="en-US"/>
        </w:rPr>
        <w:t>ed</w:t>
      </w:r>
      <w:r w:rsidRPr="0012484A">
        <w:rPr>
          <w:rFonts w:ascii="Times New Roman" w:hAnsi="Times New Roman" w:cs="Times New Roman"/>
          <w:sz w:val="24"/>
          <w:szCs w:val="24"/>
          <w:lang w:val="en-US"/>
        </w:rPr>
        <w:t xml:space="preserve"> that higher cognitive ability </w:t>
      </w:r>
      <w:r w:rsidR="00F53912" w:rsidRPr="0012484A">
        <w:rPr>
          <w:rFonts w:ascii="Times New Roman" w:hAnsi="Times New Roman" w:cs="Times New Roman"/>
          <w:sz w:val="24"/>
          <w:szCs w:val="24"/>
          <w:lang w:val="en-US"/>
        </w:rPr>
        <w:t>serves</w:t>
      </w:r>
      <w:r w:rsidRPr="0012484A">
        <w:rPr>
          <w:rFonts w:ascii="Times New Roman" w:hAnsi="Times New Roman" w:cs="Times New Roman"/>
          <w:sz w:val="24"/>
          <w:szCs w:val="24"/>
          <w:lang w:val="en-US"/>
        </w:rPr>
        <w:t xml:space="preserve"> as a </w:t>
      </w:r>
      <w:r w:rsidR="00F53912" w:rsidRPr="0012484A">
        <w:rPr>
          <w:rFonts w:ascii="Times New Roman" w:hAnsi="Times New Roman" w:cs="Times New Roman"/>
          <w:sz w:val="24"/>
          <w:szCs w:val="24"/>
          <w:lang w:val="en-US"/>
        </w:rPr>
        <w:t>protect</w:t>
      </w:r>
      <w:r w:rsidR="00486D19" w:rsidRPr="0012484A">
        <w:rPr>
          <w:rFonts w:ascii="Times New Roman" w:hAnsi="Times New Roman" w:cs="Times New Roman"/>
          <w:sz w:val="24"/>
          <w:szCs w:val="24"/>
          <w:lang w:val="en-US"/>
        </w:rPr>
        <w:t xml:space="preserve">ive </w:t>
      </w:r>
      <w:r w:rsidR="00486D19" w:rsidRPr="0012484A">
        <w:rPr>
          <w:rFonts w:ascii="Times New Roman" w:hAnsi="Times New Roman" w:cs="Times New Roman"/>
          <w:sz w:val="24"/>
          <w:szCs w:val="24"/>
          <w:lang w:val="en-US"/>
        </w:rPr>
        <w:lastRenderedPageBreak/>
        <w:t>factor</w:t>
      </w:r>
      <w:r w:rsidRPr="0012484A">
        <w:rPr>
          <w:rFonts w:ascii="Times New Roman" w:hAnsi="Times New Roman" w:cs="Times New Roman"/>
          <w:sz w:val="24"/>
          <w:szCs w:val="24"/>
          <w:lang w:val="en-US"/>
        </w:rPr>
        <w:t xml:space="preserve"> against falling prey to </w:t>
      </w:r>
      <w:r w:rsidR="00486D19" w:rsidRPr="0012484A">
        <w:rPr>
          <w:rFonts w:ascii="Times New Roman" w:hAnsi="Times New Roman" w:cs="Times New Roman"/>
          <w:sz w:val="24"/>
          <w:szCs w:val="24"/>
          <w:lang w:val="en-US"/>
        </w:rPr>
        <w:t>p</w:t>
      </w:r>
      <w:r w:rsidRPr="0012484A">
        <w:rPr>
          <w:rFonts w:ascii="Times New Roman" w:hAnsi="Times New Roman" w:cs="Times New Roman"/>
          <w:sz w:val="24"/>
          <w:szCs w:val="24"/>
          <w:lang w:val="en-US"/>
        </w:rPr>
        <w:t>hishing attack</w:t>
      </w:r>
      <w:r w:rsidR="00486D19" w:rsidRPr="0012484A">
        <w:rPr>
          <w:rFonts w:ascii="Times New Roman" w:hAnsi="Times New Roman" w:cs="Times New Roman"/>
          <w:sz w:val="24"/>
          <w:szCs w:val="24"/>
          <w:lang w:val="en-US"/>
        </w:rPr>
        <w:t>s</w:t>
      </w:r>
      <w:r w:rsidRPr="0012484A">
        <w:rPr>
          <w:rFonts w:ascii="Times New Roman" w:hAnsi="Times New Roman" w:cs="Times New Roman"/>
          <w:sz w:val="24"/>
          <w:szCs w:val="24"/>
          <w:lang w:val="en-US"/>
        </w:rPr>
        <w:t>, but only among</w:t>
      </w:r>
      <w:r w:rsidR="00FF2E74" w:rsidRPr="0012484A">
        <w:rPr>
          <w:rFonts w:ascii="Times New Roman" w:hAnsi="Times New Roman" w:cs="Times New Roman"/>
          <w:sz w:val="24"/>
          <w:szCs w:val="24"/>
          <w:lang w:val="en-US"/>
        </w:rPr>
        <w:t xml:space="preserve"> what they call </w:t>
      </w:r>
      <w:r w:rsidRPr="0012484A">
        <w:rPr>
          <w:rFonts w:ascii="Times New Roman" w:hAnsi="Times New Roman" w:cs="Times New Roman"/>
          <w:sz w:val="24"/>
          <w:szCs w:val="24"/>
          <w:lang w:val="en-US"/>
        </w:rPr>
        <w:t>middle</w:t>
      </w:r>
      <w:r w:rsidR="00FF2E74" w:rsidRPr="0012484A">
        <w:rPr>
          <w:rFonts w:ascii="Times New Roman" w:hAnsi="Times New Roman" w:cs="Times New Roman"/>
          <w:sz w:val="24"/>
          <w:szCs w:val="24"/>
          <w:lang w:val="en-US"/>
        </w:rPr>
        <w:t>-old a</w:t>
      </w:r>
      <w:r w:rsidRPr="0012484A">
        <w:rPr>
          <w:rFonts w:ascii="Times New Roman" w:hAnsi="Times New Roman" w:cs="Times New Roman"/>
          <w:sz w:val="24"/>
          <w:szCs w:val="24"/>
          <w:lang w:val="en-US"/>
        </w:rPr>
        <w:t>dults</w:t>
      </w:r>
      <w:r w:rsidR="00FF2E74" w:rsidRPr="0012484A">
        <w:rPr>
          <w:rFonts w:ascii="Times New Roman" w:hAnsi="Times New Roman" w:cs="Times New Roman"/>
          <w:sz w:val="24"/>
          <w:szCs w:val="24"/>
          <w:lang w:val="en-US"/>
        </w:rPr>
        <w:t xml:space="preserve"> (75</w:t>
      </w:r>
      <w:r w:rsidR="007029E4">
        <w:rPr>
          <w:rFonts w:ascii="Times New Roman" w:hAnsi="Times New Roman" w:cs="Times New Roman"/>
          <w:sz w:val="24"/>
          <w:szCs w:val="24"/>
          <w:lang w:val="en-US"/>
        </w:rPr>
        <w:t>–</w:t>
      </w:r>
      <w:r w:rsidR="00FF2E74" w:rsidRPr="0012484A">
        <w:rPr>
          <w:rFonts w:ascii="Times New Roman" w:hAnsi="Times New Roman" w:cs="Times New Roman"/>
          <w:sz w:val="24"/>
          <w:szCs w:val="24"/>
          <w:lang w:val="en-US"/>
        </w:rPr>
        <w:t>89</w:t>
      </w:r>
      <w:r w:rsidR="007029E4">
        <w:rPr>
          <w:rFonts w:ascii="Times New Roman" w:hAnsi="Times New Roman" w:cs="Times New Roman"/>
          <w:sz w:val="24"/>
          <w:szCs w:val="24"/>
          <w:lang w:val="en-US"/>
        </w:rPr>
        <w:t xml:space="preserve"> years old</w:t>
      </w:r>
      <w:r w:rsidR="00FF2E74" w:rsidRPr="0012484A">
        <w:rPr>
          <w:rFonts w:ascii="Times New Roman" w:hAnsi="Times New Roman" w:cs="Times New Roman"/>
          <w:sz w:val="24"/>
          <w:szCs w:val="24"/>
          <w:lang w:val="en-US"/>
        </w:rPr>
        <w:t>)</w:t>
      </w:r>
      <w:r w:rsidRPr="0012484A">
        <w:rPr>
          <w:rFonts w:ascii="Times New Roman" w:hAnsi="Times New Roman" w:cs="Times New Roman"/>
          <w:sz w:val="24"/>
          <w:szCs w:val="24"/>
          <w:lang w:val="en-US"/>
        </w:rPr>
        <w:t xml:space="preserve">. </w:t>
      </w:r>
      <w:r w:rsidR="002A0F4E" w:rsidRPr="0012484A">
        <w:rPr>
          <w:rFonts w:ascii="Times New Roman" w:hAnsi="Times New Roman" w:cs="Times New Roman"/>
          <w:sz w:val="24"/>
          <w:szCs w:val="24"/>
          <w:lang w:val="en-US"/>
        </w:rPr>
        <w:t>M</w:t>
      </w:r>
      <w:r w:rsidR="00F53912" w:rsidRPr="0012484A">
        <w:rPr>
          <w:rFonts w:ascii="Times New Roman" w:hAnsi="Times New Roman" w:cs="Times New Roman"/>
          <w:sz w:val="24"/>
          <w:szCs w:val="24"/>
          <w:lang w:val="en-US"/>
        </w:rPr>
        <w:t>ore interesting, a better predictor of higher</w:t>
      </w:r>
      <w:r w:rsidR="001540F9" w:rsidRPr="0012484A">
        <w:rPr>
          <w:rFonts w:ascii="Times New Roman" w:hAnsi="Times New Roman" w:cs="Times New Roman"/>
          <w:sz w:val="24"/>
          <w:szCs w:val="24"/>
          <w:lang w:val="en-US"/>
        </w:rPr>
        <w:t xml:space="preserve"> scam</w:t>
      </w:r>
      <w:r w:rsidR="00F53912" w:rsidRPr="0012484A">
        <w:rPr>
          <w:rFonts w:ascii="Times New Roman" w:hAnsi="Times New Roman" w:cs="Times New Roman"/>
          <w:sz w:val="24"/>
          <w:szCs w:val="24"/>
          <w:lang w:val="en-US"/>
        </w:rPr>
        <w:t xml:space="preserve"> susceptibility was lower positive </w:t>
      </w:r>
      <w:r w:rsidR="00BA2D62" w:rsidRPr="0012484A">
        <w:rPr>
          <w:rFonts w:ascii="Times New Roman" w:hAnsi="Times New Roman" w:cs="Times New Roman"/>
          <w:sz w:val="24"/>
          <w:szCs w:val="24"/>
          <w:lang w:val="en-US"/>
        </w:rPr>
        <w:t>a</w:t>
      </w:r>
      <w:r w:rsidR="00F53912" w:rsidRPr="0012484A">
        <w:rPr>
          <w:rFonts w:ascii="Times New Roman" w:hAnsi="Times New Roman" w:cs="Times New Roman"/>
          <w:sz w:val="24"/>
          <w:szCs w:val="24"/>
          <w:lang w:val="en-US"/>
        </w:rPr>
        <w:t xml:space="preserve">ffect, rather than cognitive ability. </w:t>
      </w:r>
      <w:r w:rsidR="002A0F4E" w:rsidRPr="0012484A">
        <w:rPr>
          <w:rFonts w:ascii="Times New Roman" w:hAnsi="Times New Roman" w:cs="Times New Roman"/>
          <w:sz w:val="24"/>
          <w:szCs w:val="24"/>
          <w:lang w:val="en-US"/>
        </w:rPr>
        <w:t>Similarly</w:t>
      </w:r>
      <w:r w:rsidR="00F53912" w:rsidRPr="0012484A">
        <w:rPr>
          <w:rFonts w:ascii="Times New Roman" w:hAnsi="Times New Roman" w:cs="Times New Roman"/>
          <w:sz w:val="24"/>
          <w:szCs w:val="24"/>
          <w:lang w:val="en-US"/>
        </w:rPr>
        <w:t>, Mueller et al</w:t>
      </w:r>
      <w:r w:rsidR="00A106FC" w:rsidRPr="0012484A">
        <w:rPr>
          <w:rFonts w:ascii="Times New Roman" w:hAnsi="Times New Roman" w:cs="Times New Roman"/>
          <w:sz w:val="24"/>
          <w:szCs w:val="24"/>
          <w:lang w:val="en-US"/>
        </w:rPr>
        <w:t xml:space="preserve">. </w:t>
      </w:r>
      <w:r w:rsidR="00F53912" w:rsidRPr="0012484A">
        <w:rPr>
          <w:rFonts w:ascii="Times New Roman" w:hAnsi="Times New Roman" w:cs="Times New Roman"/>
          <w:sz w:val="24"/>
          <w:szCs w:val="24"/>
          <w:lang w:val="en-US"/>
        </w:rPr>
        <w:t>(</w:t>
      </w:r>
      <w:r w:rsidR="00851027" w:rsidRPr="0012484A">
        <w:rPr>
          <w:rFonts w:ascii="Times New Roman" w:hAnsi="Times New Roman" w:cs="Times New Roman"/>
          <w:sz w:val="24"/>
          <w:szCs w:val="24"/>
          <w:lang w:val="en-US"/>
        </w:rPr>
        <w:t>20</w:t>
      </w:r>
      <w:r w:rsidR="00851027">
        <w:rPr>
          <w:rFonts w:ascii="Times New Roman" w:hAnsi="Times New Roman" w:cs="Times New Roman"/>
          <w:sz w:val="24"/>
          <w:szCs w:val="24"/>
          <w:lang w:val="en-US"/>
        </w:rPr>
        <w:t>20</w:t>
      </w:r>
      <w:r w:rsidR="00F53912" w:rsidRPr="0012484A">
        <w:rPr>
          <w:rFonts w:ascii="Times New Roman" w:hAnsi="Times New Roman" w:cs="Times New Roman"/>
          <w:sz w:val="24"/>
          <w:szCs w:val="24"/>
          <w:lang w:val="en-US"/>
        </w:rPr>
        <w:t xml:space="preserve">) examined the role of cognitive ability and emotional intelligence </w:t>
      </w:r>
      <w:r w:rsidR="00A106FC" w:rsidRPr="0012484A">
        <w:rPr>
          <w:rFonts w:ascii="Times New Roman" w:hAnsi="Times New Roman" w:cs="Times New Roman"/>
          <w:sz w:val="24"/>
          <w:szCs w:val="24"/>
          <w:lang w:val="en-US"/>
        </w:rPr>
        <w:t xml:space="preserve">(EI) </w:t>
      </w:r>
      <w:r w:rsidR="002A0F4E" w:rsidRPr="0012484A">
        <w:rPr>
          <w:rFonts w:ascii="Times New Roman" w:hAnsi="Times New Roman" w:cs="Times New Roman"/>
          <w:sz w:val="24"/>
          <w:szCs w:val="24"/>
          <w:lang w:val="en-US"/>
        </w:rPr>
        <w:t xml:space="preserve">and </w:t>
      </w:r>
      <w:r w:rsidR="00A106FC" w:rsidRPr="0012484A">
        <w:rPr>
          <w:rFonts w:ascii="Times New Roman" w:hAnsi="Times New Roman" w:cs="Times New Roman"/>
          <w:sz w:val="24"/>
          <w:szCs w:val="24"/>
          <w:lang w:val="en-US"/>
        </w:rPr>
        <w:t xml:space="preserve">demonstrated that participants who scored higher on the ability dimension of EI </w:t>
      </w:r>
      <w:r w:rsidR="009F7BC6" w:rsidRPr="0012484A">
        <w:rPr>
          <w:rFonts w:ascii="Times New Roman" w:hAnsi="Times New Roman" w:cs="Times New Roman"/>
          <w:sz w:val="24"/>
          <w:szCs w:val="24"/>
          <w:lang w:val="en-US"/>
        </w:rPr>
        <w:t>exhibited</w:t>
      </w:r>
      <w:r w:rsidR="00A106FC" w:rsidRPr="0012484A">
        <w:rPr>
          <w:rFonts w:ascii="Times New Roman" w:hAnsi="Times New Roman" w:cs="Times New Roman"/>
          <w:sz w:val="24"/>
          <w:szCs w:val="24"/>
          <w:lang w:val="en-US"/>
        </w:rPr>
        <w:t xml:space="preserve"> reduce</w:t>
      </w:r>
      <w:r w:rsidR="009F7BC6" w:rsidRPr="0012484A">
        <w:rPr>
          <w:rFonts w:ascii="Times New Roman" w:hAnsi="Times New Roman" w:cs="Times New Roman"/>
          <w:sz w:val="24"/>
          <w:szCs w:val="24"/>
          <w:lang w:val="en-US"/>
        </w:rPr>
        <w:t>d</w:t>
      </w:r>
      <w:r w:rsidR="00A106FC" w:rsidRPr="0012484A">
        <w:rPr>
          <w:rFonts w:ascii="Times New Roman" w:hAnsi="Times New Roman" w:cs="Times New Roman"/>
          <w:sz w:val="24"/>
          <w:szCs w:val="24"/>
          <w:lang w:val="en-US"/>
        </w:rPr>
        <w:t xml:space="preserve"> intention to respond to </w:t>
      </w:r>
      <w:r w:rsidR="0067795A">
        <w:rPr>
          <w:rFonts w:ascii="Times New Roman" w:hAnsi="Times New Roman" w:cs="Times New Roman"/>
          <w:sz w:val="24"/>
          <w:szCs w:val="24"/>
          <w:lang w:val="en-US"/>
        </w:rPr>
        <w:t>MMSs</w:t>
      </w:r>
      <w:r w:rsidR="00A106FC" w:rsidRPr="0012484A">
        <w:rPr>
          <w:rFonts w:ascii="Times New Roman" w:hAnsi="Times New Roman" w:cs="Times New Roman"/>
          <w:sz w:val="24"/>
          <w:szCs w:val="24"/>
          <w:lang w:val="en-US"/>
        </w:rPr>
        <w:t>. Moreover, older adults scored higher on EI and exhibited reduce</w:t>
      </w:r>
      <w:r w:rsidR="009F7BC6" w:rsidRPr="0012484A">
        <w:rPr>
          <w:rFonts w:ascii="Times New Roman" w:hAnsi="Times New Roman" w:cs="Times New Roman"/>
          <w:sz w:val="24"/>
          <w:szCs w:val="24"/>
          <w:lang w:val="en-US"/>
        </w:rPr>
        <w:t>d</w:t>
      </w:r>
      <w:r w:rsidR="00A106FC" w:rsidRPr="0012484A">
        <w:rPr>
          <w:rFonts w:ascii="Times New Roman" w:hAnsi="Times New Roman" w:cs="Times New Roman"/>
          <w:sz w:val="24"/>
          <w:szCs w:val="24"/>
          <w:lang w:val="en-US"/>
        </w:rPr>
        <w:t xml:space="preserve"> intention to respond to scam solicitation</w:t>
      </w:r>
      <w:r w:rsidR="001540F9" w:rsidRPr="0012484A">
        <w:rPr>
          <w:rFonts w:ascii="Times New Roman" w:hAnsi="Times New Roman" w:cs="Times New Roman"/>
          <w:sz w:val="24"/>
          <w:szCs w:val="24"/>
          <w:lang w:val="en-US"/>
        </w:rPr>
        <w:t>s</w:t>
      </w:r>
      <w:r w:rsidR="00A106FC" w:rsidRPr="0012484A">
        <w:rPr>
          <w:rFonts w:ascii="Times New Roman" w:hAnsi="Times New Roman" w:cs="Times New Roman"/>
          <w:sz w:val="24"/>
          <w:szCs w:val="24"/>
          <w:lang w:val="en-US"/>
        </w:rPr>
        <w:t xml:space="preserve">. Using a different set of measures, </w:t>
      </w:r>
      <w:r w:rsidR="002A0F4E" w:rsidRPr="0012484A">
        <w:rPr>
          <w:rFonts w:ascii="Times New Roman" w:hAnsi="Times New Roman" w:cs="Times New Roman"/>
          <w:sz w:val="24"/>
          <w:szCs w:val="24"/>
          <w:lang w:val="en-US"/>
        </w:rPr>
        <w:t>Jones and colleagues (</w:t>
      </w:r>
      <w:r w:rsidR="00851027" w:rsidRPr="0012484A">
        <w:rPr>
          <w:rFonts w:ascii="Times New Roman" w:hAnsi="Times New Roman" w:cs="Times New Roman"/>
          <w:sz w:val="24"/>
          <w:szCs w:val="24"/>
          <w:lang w:val="en-US"/>
        </w:rPr>
        <w:t>201</w:t>
      </w:r>
      <w:r w:rsidR="00851027">
        <w:rPr>
          <w:rFonts w:ascii="Times New Roman" w:hAnsi="Times New Roman" w:cs="Times New Roman"/>
          <w:sz w:val="24"/>
          <w:szCs w:val="24"/>
          <w:lang w:val="en-US"/>
        </w:rPr>
        <w:t>9</w:t>
      </w:r>
      <w:r w:rsidR="002A0F4E" w:rsidRPr="0012484A">
        <w:rPr>
          <w:rFonts w:ascii="Times New Roman" w:hAnsi="Times New Roman" w:cs="Times New Roman"/>
          <w:sz w:val="24"/>
          <w:szCs w:val="24"/>
          <w:lang w:val="en-US"/>
        </w:rPr>
        <w:t>)</w:t>
      </w:r>
      <w:r w:rsidR="00A106FC" w:rsidRPr="0012484A">
        <w:rPr>
          <w:rFonts w:ascii="Times New Roman" w:hAnsi="Times New Roman" w:cs="Times New Roman"/>
          <w:sz w:val="24"/>
          <w:szCs w:val="24"/>
          <w:lang w:val="en-US"/>
        </w:rPr>
        <w:t xml:space="preserve"> found that the cognitive </w:t>
      </w:r>
      <w:r w:rsidR="00D24453" w:rsidRPr="0012484A">
        <w:rPr>
          <w:rFonts w:ascii="Times New Roman" w:hAnsi="Times New Roman" w:cs="Times New Roman"/>
          <w:sz w:val="24"/>
          <w:szCs w:val="24"/>
          <w:lang w:val="en-US"/>
        </w:rPr>
        <w:t>reflection</w:t>
      </w:r>
      <w:r w:rsidR="00A106FC" w:rsidRPr="0012484A">
        <w:rPr>
          <w:rFonts w:ascii="Times New Roman" w:hAnsi="Times New Roman" w:cs="Times New Roman"/>
          <w:sz w:val="24"/>
          <w:szCs w:val="24"/>
          <w:lang w:val="en-US"/>
        </w:rPr>
        <w:t xml:space="preserve"> task</w:t>
      </w:r>
      <w:r w:rsidR="00D24453" w:rsidRPr="0012484A">
        <w:rPr>
          <w:rFonts w:ascii="Times New Roman" w:hAnsi="Times New Roman" w:cs="Times New Roman"/>
          <w:sz w:val="24"/>
          <w:szCs w:val="24"/>
          <w:lang w:val="en-US"/>
        </w:rPr>
        <w:t xml:space="preserve"> (but not performance on the Stroop task or reading span</w:t>
      </w:r>
      <w:r w:rsidR="00C50C42">
        <w:rPr>
          <w:rFonts w:ascii="Times New Roman" w:hAnsi="Times New Roman" w:cs="Times New Roman"/>
          <w:sz w:val="24"/>
          <w:szCs w:val="24"/>
          <w:lang w:val="en-US"/>
        </w:rPr>
        <w:t xml:space="preserve"> task</w:t>
      </w:r>
      <w:r w:rsidR="00D24453" w:rsidRPr="0012484A">
        <w:rPr>
          <w:rFonts w:ascii="Times New Roman" w:hAnsi="Times New Roman" w:cs="Times New Roman"/>
          <w:sz w:val="24"/>
          <w:szCs w:val="24"/>
          <w:lang w:val="en-US"/>
        </w:rPr>
        <w:t>) served as (a modest) predictor of susceptibility to scam</w:t>
      </w:r>
      <w:r w:rsidR="00F772F4">
        <w:rPr>
          <w:rFonts w:ascii="Times New Roman" w:hAnsi="Times New Roman" w:cs="Times New Roman"/>
          <w:sz w:val="24"/>
          <w:szCs w:val="24"/>
          <w:lang w:val="en-US"/>
        </w:rPr>
        <w:t>s</w:t>
      </w:r>
      <w:r w:rsidR="00D24453" w:rsidRPr="0012484A">
        <w:rPr>
          <w:rFonts w:ascii="Times New Roman" w:hAnsi="Times New Roman" w:cs="Times New Roman"/>
          <w:sz w:val="24"/>
          <w:szCs w:val="24"/>
          <w:lang w:val="en-US"/>
        </w:rPr>
        <w:t xml:space="preserve">. </w:t>
      </w:r>
      <w:proofErr w:type="spellStart"/>
      <w:r w:rsidR="00D24453" w:rsidRPr="0012484A">
        <w:rPr>
          <w:rFonts w:ascii="Times New Roman" w:hAnsi="Times New Roman" w:cs="Times New Roman"/>
          <w:sz w:val="24"/>
          <w:szCs w:val="24"/>
          <w:lang w:val="en-US"/>
        </w:rPr>
        <w:t>De</w:t>
      </w:r>
      <w:r w:rsidR="00A557F8" w:rsidRPr="0012484A">
        <w:rPr>
          <w:rFonts w:ascii="Times New Roman" w:hAnsi="Times New Roman" w:cs="Times New Roman"/>
          <w:sz w:val="24"/>
          <w:szCs w:val="24"/>
          <w:lang w:val="en-US"/>
        </w:rPr>
        <w:t>Liema</w:t>
      </w:r>
      <w:proofErr w:type="spellEnd"/>
      <w:r w:rsidR="00A557F8" w:rsidRPr="0012484A">
        <w:rPr>
          <w:rFonts w:ascii="Times New Roman" w:hAnsi="Times New Roman" w:cs="Times New Roman"/>
          <w:sz w:val="24"/>
          <w:szCs w:val="24"/>
          <w:lang w:val="en-US"/>
        </w:rPr>
        <w:t xml:space="preserve"> et al. (20</w:t>
      </w:r>
      <w:r w:rsidR="00DC1144" w:rsidRPr="0012484A">
        <w:rPr>
          <w:rFonts w:ascii="Times New Roman" w:hAnsi="Times New Roman" w:cs="Times New Roman"/>
          <w:sz w:val="24"/>
          <w:szCs w:val="24"/>
          <w:lang w:val="en-US"/>
        </w:rPr>
        <w:t>20</w:t>
      </w:r>
      <w:r w:rsidR="00A557F8" w:rsidRPr="0012484A">
        <w:rPr>
          <w:rFonts w:ascii="Times New Roman" w:hAnsi="Times New Roman" w:cs="Times New Roman"/>
          <w:sz w:val="24"/>
          <w:szCs w:val="24"/>
          <w:lang w:val="en-US"/>
        </w:rPr>
        <w:t>) found, however, no relationship between fraud victimization and cognitive ability in their</w:t>
      </w:r>
      <w:r w:rsidR="00027D6E" w:rsidRPr="0012484A">
        <w:rPr>
          <w:rFonts w:ascii="Times New Roman" w:hAnsi="Times New Roman" w:cs="Times New Roman"/>
          <w:sz w:val="24"/>
          <w:szCs w:val="24"/>
          <w:lang w:val="en-US"/>
        </w:rPr>
        <w:t xml:space="preserve"> </w:t>
      </w:r>
      <w:r w:rsidR="00A557F8" w:rsidRPr="0012484A">
        <w:rPr>
          <w:rFonts w:ascii="Times New Roman" w:hAnsi="Times New Roman" w:cs="Times New Roman"/>
          <w:sz w:val="24"/>
          <w:szCs w:val="24"/>
          <w:lang w:val="en-US"/>
        </w:rPr>
        <w:t>data.</w:t>
      </w:r>
    </w:p>
    <w:p w14:paraId="48EBF235" w14:textId="767D3181" w:rsidR="00BE2E3D" w:rsidRPr="0012484A" w:rsidRDefault="00027D6E" w:rsidP="009469B4">
      <w:pPr>
        <w:spacing w:after="0" w:line="480" w:lineRule="auto"/>
        <w:rPr>
          <w:rFonts w:ascii="Times New Roman" w:hAnsi="Times New Roman" w:cs="Times New Roman"/>
          <w:sz w:val="24"/>
          <w:szCs w:val="24"/>
          <w:lang w:val="en-US"/>
        </w:rPr>
      </w:pPr>
      <w:r w:rsidRPr="0012484A">
        <w:rPr>
          <w:rFonts w:ascii="Times New Roman" w:hAnsi="Times New Roman" w:cs="Times New Roman"/>
          <w:sz w:val="24"/>
          <w:szCs w:val="24"/>
          <w:lang w:val="en-US"/>
        </w:rPr>
        <w:tab/>
      </w:r>
      <w:r w:rsidR="009469B4" w:rsidRPr="0012484A">
        <w:rPr>
          <w:rFonts w:ascii="Times New Roman" w:hAnsi="Times New Roman" w:cs="Times New Roman"/>
          <w:sz w:val="24"/>
          <w:szCs w:val="24"/>
          <w:lang w:val="en-US"/>
        </w:rPr>
        <w:t>T</w:t>
      </w:r>
      <w:r w:rsidR="00146720" w:rsidRPr="0012484A">
        <w:rPr>
          <w:rFonts w:ascii="Times New Roman" w:hAnsi="Times New Roman" w:cs="Times New Roman"/>
          <w:sz w:val="24"/>
          <w:szCs w:val="24"/>
          <w:lang w:val="en-US"/>
        </w:rPr>
        <w:t xml:space="preserve">wo other prime </w:t>
      </w:r>
      <w:r w:rsidR="001540F9" w:rsidRPr="0012484A">
        <w:rPr>
          <w:rFonts w:ascii="Times New Roman" w:hAnsi="Times New Roman" w:cs="Times New Roman"/>
          <w:sz w:val="24"/>
          <w:szCs w:val="24"/>
          <w:lang w:val="en-US"/>
        </w:rPr>
        <w:t>predictors</w:t>
      </w:r>
      <w:r w:rsidR="00146720" w:rsidRPr="0012484A">
        <w:rPr>
          <w:rFonts w:ascii="Times New Roman" w:hAnsi="Times New Roman" w:cs="Times New Roman"/>
          <w:sz w:val="24"/>
          <w:szCs w:val="24"/>
          <w:lang w:val="en-US"/>
        </w:rPr>
        <w:t xml:space="preserve"> </w:t>
      </w:r>
      <w:r w:rsidR="003778B2" w:rsidRPr="0012484A">
        <w:rPr>
          <w:rFonts w:ascii="Times New Roman" w:hAnsi="Times New Roman" w:cs="Times New Roman"/>
          <w:sz w:val="24"/>
          <w:szCs w:val="24"/>
          <w:lang w:val="en-US"/>
        </w:rPr>
        <w:t>have been</w:t>
      </w:r>
      <w:r w:rsidR="00146720" w:rsidRPr="0012484A">
        <w:rPr>
          <w:rFonts w:ascii="Times New Roman" w:hAnsi="Times New Roman" w:cs="Times New Roman"/>
          <w:sz w:val="24"/>
          <w:szCs w:val="24"/>
          <w:lang w:val="en-US"/>
        </w:rPr>
        <w:t xml:space="preserve"> self-control</w:t>
      </w:r>
      <w:r w:rsidR="00BE2E3D" w:rsidRPr="0012484A">
        <w:rPr>
          <w:rFonts w:ascii="Times New Roman" w:hAnsi="Times New Roman" w:cs="Times New Roman"/>
          <w:sz w:val="24"/>
          <w:szCs w:val="24"/>
          <w:lang w:val="en-US"/>
        </w:rPr>
        <w:t xml:space="preserve"> (</w:t>
      </w:r>
      <w:r w:rsidR="009469B4" w:rsidRPr="0012484A">
        <w:rPr>
          <w:rFonts w:ascii="Times New Roman" w:hAnsi="Times New Roman" w:cs="Times New Roman"/>
          <w:sz w:val="24"/>
          <w:szCs w:val="24"/>
          <w:lang w:val="en-US"/>
        </w:rPr>
        <w:t>also known as time</w:t>
      </w:r>
      <w:r w:rsidR="00C50C42">
        <w:rPr>
          <w:rFonts w:ascii="Times New Roman" w:hAnsi="Times New Roman" w:cs="Times New Roman"/>
          <w:sz w:val="24"/>
          <w:szCs w:val="24"/>
          <w:lang w:val="en-US"/>
        </w:rPr>
        <w:t xml:space="preserve"> </w:t>
      </w:r>
      <w:r w:rsidR="009469B4" w:rsidRPr="0012484A">
        <w:rPr>
          <w:rFonts w:ascii="Times New Roman" w:hAnsi="Times New Roman" w:cs="Times New Roman"/>
          <w:sz w:val="24"/>
          <w:szCs w:val="24"/>
          <w:lang w:val="en-US"/>
        </w:rPr>
        <w:t xml:space="preserve">discounting or </w:t>
      </w:r>
      <w:r w:rsidR="00BE2E3D" w:rsidRPr="0012484A">
        <w:rPr>
          <w:rFonts w:ascii="Times New Roman" w:hAnsi="Times New Roman" w:cs="Times New Roman"/>
          <w:sz w:val="24"/>
          <w:szCs w:val="24"/>
          <w:lang w:val="en-US"/>
        </w:rPr>
        <w:t xml:space="preserve">impulsivity) </w:t>
      </w:r>
      <w:r w:rsidR="00146720" w:rsidRPr="0012484A">
        <w:rPr>
          <w:rFonts w:ascii="Times New Roman" w:hAnsi="Times New Roman" w:cs="Times New Roman"/>
          <w:sz w:val="24"/>
          <w:szCs w:val="24"/>
          <w:lang w:val="en-US"/>
        </w:rPr>
        <w:t>and risk taking</w:t>
      </w:r>
      <w:r w:rsidR="00DC1144" w:rsidRPr="0012484A">
        <w:rPr>
          <w:rFonts w:ascii="Times New Roman" w:hAnsi="Times New Roman" w:cs="Times New Roman"/>
          <w:sz w:val="24"/>
          <w:szCs w:val="24"/>
          <w:lang w:val="en-US"/>
        </w:rPr>
        <w:t xml:space="preserve">, which have </w:t>
      </w:r>
      <w:r w:rsidR="00146720" w:rsidRPr="0012484A">
        <w:rPr>
          <w:rFonts w:ascii="Times New Roman" w:hAnsi="Times New Roman" w:cs="Times New Roman"/>
          <w:sz w:val="24"/>
          <w:szCs w:val="24"/>
          <w:lang w:val="en-US"/>
        </w:rPr>
        <w:t xml:space="preserve">been </w:t>
      </w:r>
      <w:r w:rsidR="00BE2E3D" w:rsidRPr="0012484A">
        <w:rPr>
          <w:rFonts w:ascii="Times New Roman" w:hAnsi="Times New Roman" w:cs="Times New Roman"/>
          <w:sz w:val="24"/>
          <w:szCs w:val="24"/>
          <w:lang w:val="en-US"/>
        </w:rPr>
        <w:t xml:space="preserve">employed to explain </w:t>
      </w:r>
      <w:r w:rsidR="009F7BC6" w:rsidRPr="0012484A">
        <w:rPr>
          <w:rFonts w:ascii="Times New Roman" w:hAnsi="Times New Roman" w:cs="Times New Roman"/>
          <w:sz w:val="24"/>
          <w:szCs w:val="24"/>
          <w:lang w:val="en-US"/>
        </w:rPr>
        <w:t xml:space="preserve">both </w:t>
      </w:r>
      <w:r w:rsidR="003778B2" w:rsidRPr="0012484A">
        <w:rPr>
          <w:rFonts w:ascii="Times New Roman" w:hAnsi="Times New Roman" w:cs="Times New Roman"/>
          <w:sz w:val="24"/>
          <w:szCs w:val="24"/>
          <w:lang w:val="en-US"/>
        </w:rPr>
        <w:t>criminal behavior</w:t>
      </w:r>
      <w:r w:rsidR="009469B4" w:rsidRPr="0012484A">
        <w:rPr>
          <w:rFonts w:ascii="Times New Roman" w:hAnsi="Times New Roman" w:cs="Times New Roman"/>
          <w:sz w:val="24"/>
          <w:szCs w:val="24"/>
          <w:lang w:val="en-US"/>
        </w:rPr>
        <w:t xml:space="preserve"> and poorer </w:t>
      </w:r>
      <w:r w:rsidR="00BE2E3D" w:rsidRPr="0012484A">
        <w:rPr>
          <w:rFonts w:ascii="Times New Roman" w:hAnsi="Times New Roman" w:cs="Times New Roman"/>
          <w:sz w:val="24"/>
          <w:szCs w:val="24"/>
          <w:lang w:val="en-US"/>
        </w:rPr>
        <w:t>financial decision</w:t>
      </w:r>
      <w:r w:rsidR="00C50C42">
        <w:rPr>
          <w:rFonts w:ascii="Times New Roman" w:hAnsi="Times New Roman" w:cs="Times New Roman"/>
          <w:sz w:val="24"/>
          <w:szCs w:val="24"/>
          <w:lang w:val="en-US"/>
        </w:rPr>
        <w:t xml:space="preserve"> making</w:t>
      </w:r>
      <w:r w:rsidR="00BE2E3D" w:rsidRPr="0012484A">
        <w:rPr>
          <w:rFonts w:ascii="Times New Roman" w:hAnsi="Times New Roman" w:cs="Times New Roman"/>
          <w:sz w:val="24"/>
          <w:szCs w:val="24"/>
          <w:lang w:val="en-US"/>
        </w:rPr>
        <w:t xml:space="preserve"> (e.g., Ottaviani &amp; </w:t>
      </w:r>
      <w:proofErr w:type="spellStart"/>
      <w:r w:rsidR="00BE2E3D" w:rsidRPr="0012484A">
        <w:rPr>
          <w:rFonts w:ascii="Times New Roman" w:hAnsi="Times New Roman" w:cs="Times New Roman"/>
          <w:sz w:val="24"/>
          <w:szCs w:val="24"/>
          <w:lang w:val="en-US"/>
        </w:rPr>
        <w:t>Vandone</w:t>
      </w:r>
      <w:proofErr w:type="spellEnd"/>
      <w:r w:rsidR="00BE2E3D" w:rsidRPr="0012484A">
        <w:rPr>
          <w:rFonts w:ascii="Times New Roman" w:hAnsi="Times New Roman" w:cs="Times New Roman"/>
          <w:sz w:val="24"/>
          <w:szCs w:val="24"/>
          <w:lang w:val="en-US"/>
        </w:rPr>
        <w:t>, 2018)</w:t>
      </w:r>
      <w:r w:rsidR="003778B2" w:rsidRPr="0012484A">
        <w:rPr>
          <w:rFonts w:ascii="Times New Roman" w:hAnsi="Times New Roman" w:cs="Times New Roman"/>
          <w:sz w:val="24"/>
          <w:szCs w:val="24"/>
          <w:lang w:val="en-US"/>
        </w:rPr>
        <w:t xml:space="preserve">. </w:t>
      </w:r>
      <w:r w:rsidR="002A0F4E" w:rsidRPr="0012484A">
        <w:rPr>
          <w:rFonts w:ascii="Times New Roman" w:hAnsi="Times New Roman" w:cs="Times New Roman"/>
          <w:sz w:val="24"/>
          <w:szCs w:val="24"/>
          <w:lang w:val="en-US"/>
        </w:rPr>
        <w:t>For instance</w:t>
      </w:r>
      <w:r w:rsidR="00BE2E3D" w:rsidRPr="0012484A">
        <w:rPr>
          <w:rFonts w:ascii="Times New Roman" w:hAnsi="Times New Roman" w:cs="Times New Roman"/>
          <w:sz w:val="24"/>
          <w:szCs w:val="24"/>
          <w:lang w:val="en-US"/>
        </w:rPr>
        <w:t>, Anderson (201</w:t>
      </w:r>
      <w:r w:rsidR="00714E80" w:rsidRPr="0012484A">
        <w:rPr>
          <w:rFonts w:ascii="Times New Roman" w:hAnsi="Times New Roman" w:cs="Times New Roman"/>
          <w:sz w:val="24"/>
          <w:szCs w:val="24"/>
          <w:lang w:val="en-US"/>
        </w:rPr>
        <w:t>9</w:t>
      </w:r>
      <w:r w:rsidR="00BE2E3D" w:rsidRPr="0012484A">
        <w:rPr>
          <w:rFonts w:ascii="Times New Roman" w:hAnsi="Times New Roman" w:cs="Times New Roman"/>
          <w:sz w:val="24"/>
          <w:szCs w:val="24"/>
          <w:lang w:val="en-US"/>
        </w:rPr>
        <w:t xml:space="preserve">) </w:t>
      </w:r>
      <w:r w:rsidR="00B86305" w:rsidRPr="0012484A">
        <w:rPr>
          <w:rFonts w:ascii="Times New Roman" w:hAnsi="Times New Roman" w:cs="Times New Roman"/>
          <w:sz w:val="24"/>
          <w:szCs w:val="24"/>
          <w:lang w:val="en-US"/>
        </w:rPr>
        <w:t xml:space="preserve">identified </w:t>
      </w:r>
      <w:r w:rsidR="00BE2E3D" w:rsidRPr="0012484A">
        <w:rPr>
          <w:rFonts w:ascii="Times New Roman" w:hAnsi="Times New Roman" w:cs="Times New Roman"/>
          <w:sz w:val="24"/>
          <w:szCs w:val="24"/>
          <w:lang w:val="en-US"/>
        </w:rPr>
        <w:t xml:space="preserve">low self-control </w:t>
      </w:r>
      <w:r w:rsidR="00B86305" w:rsidRPr="0012484A">
        <w:rPr>
          <w:rFonts w:ascii="Times New Roman" w:hAnsi="Times New Roman" w:cs="Times New Roman"/>
          <w:sz w:val="24"/>
          <w:szCs w:val="24"/>
          <w:lang w:val="en-US"/>
        </w:rPr>
        <w:t>as a predictor of</w:t>
      </w:r>
      <w:r w:rsidR="00BE2E3D" w:rsidRPr="0012484A">
        <w:rPr>
          <w:rFonts w:ascii="Times New Roman" w:hAnsi="Times New Roman" w:cs="Times New Roman"/>
          <w:sz w:val="24"/>
          <w:szCs w:val="24"/>
          <w:lang w:val="en-US"/>
        </w:rPr>
        <w:t xml:space="preserve"> being a fraud victim</w:t>
      </w:r>
      <w:r w:rsidR="004D2519" w:rsidRPr="0012484A">
        <w:rPr>
          <w:rFonts w:ascii="Times New Roman" w:hAnsi="Times New Roman" w:cs="Times New Roman"/>
          <w:sz w:val="24"/>
          <w:szCs w:val="24"/>
          <w:lang w:val="en-US"/>
        </w:rPr>
        <w:t xml:space="preserve">, and </w:t>
      </w:r>
      <w:r w:rsidR="009469B4" w:rsidRPr="0012484A">
        <w:rPr>
          <w:rFonts w:ascii="Times New Roman" w:hAnsi="Times New Roman" w:cs="Times New Roman"/>
          <w:sz w:val="24"/>
          <w:szCs w:val="24"/>
          <w:lang w:val="en-US"/>
        </w:rPr>
        <w:t>Whitty</w:t>
      </w:r>
      <w:r w:rsidR="004D2519" w:rsidRPr="0012484A">
        <w:rPr>
          <w:rFonts w:ascii="Times New Roman" w:hAnsi="Times New Roman" w:cs="Times New Roman"/>
          <w:sz w:val="24"/>
          <w:szCs w:val="24"/>
          <w:lang w:val="en-US"/>
        </w:rPr>
        <w:t>’s</w:t>
      </w:r>
      <w:r w:rsidR="009469B4" w:rsidRPr="0012484A">
        <w:rPr>
          <w:rFonts w:ascii="Times New Roman" w:hAnsi="Times New Roman" w:cs="Times New Roman"/>
          <w:sz w:val="24"/>
          <w:szCs w:val="24"/>
          <w:lang w:val="en-US"/>
        </w:rPr>
        <w:t xml:space="preserve"> (</w:t>
      </w:r>
      <w:r w:rsidR="00FC2190" w:rsidRPr="0012484A">
        <w:rPr>
          <w:rFonts w:ascii="Times New Roman" w:hAnsi="Times New Roman" w:cs="Times New Roman"/>
          <w:sz w:val="24"/>
          <w:szCs w:val="24"/>
          <w:lang w:val="en-US"/>
        </w:rPr>
        <w:t>201</w:t>
      </w:r>
      <w:r w:rsidR="00FC2190">
        <w:rPr>
          <w:rFonts w:ascii="Times New Roman" w:hAnsi="Times New Roman" w:cs="Times New Roman"/>
          <w:sz w:val="24"/>
          <w:szCs w:val="24"/>
          <w:lang w:val="en-US"/>
        </w:rPr>
        <w:t>9a</w:t>
      </w:r>
      <w:r w:rsidR="004D2519" w:rsidRPr="0012484A">
        <w:rPr>
          <w:rFonts w:ascii="Times New Roman" w:hAnsi="Times New Roman" w:cs="Times New Roman"/>
          <w:sz w:val="24"/>
          <w:szCs w:val="24"/>
          <w:lang w:val="en-US"/>
        </w:rPr>
        <w:t xml:space="preserve">, </w:t>
      </w:r>
      <w:r w:rsidR="009469B4" w:rsidRPr="0012484A">
        <w:rPr>
          <w:rFonts w:ascii="Times New Roman" w:hAnsi="Times New Roman" w:cs="Times New Roman"/>
          <w:sz w:val="24"/>
          <w:szCs w:val="24"/>
          <w:lang w:val="en-US"/>
        </w:rPr>
        <w:t>2019</w:t>
      </w:r>
      <w:r w:rsidR="00FC2190">
        <w:rPr>
          <w:rFonts w:ascii="Times New Roman" w:hAnsi="Times New Roman" w:cs="Times New Roman"/>
          <w:sz w:val="24"/>
          <w:szCs w:val="24"/>
          <w:lang w:val="en-US"/>
        </w:rPr>
        <w:t>b</w:t>
      </w:r>
      <w:r w:rsidR="009469B4" w:rsidRPr="0012484A">
        <w:rPr>
          <w:rFonts w:ascii="Times New Roman" w:hAnsi="Times New Roman" w:cs="Times New Roman"/>
          <w:sz w:val="24"/>
          <w:szCs w:val="24"/>
          <w:lang w:val="en-US"/>
        </w:rPr>
        <w:t xml:space="preserve">) </w:t>
      </w:r>
      <w:r w:rsidR="004D2519" w:rsidRPr="0012484A">
        <w:rPr>
          <w:rFonts w:ascii="Times New Roman" w:hAnsi="Times New Roman" w:cs="Times New Roman"/>
          <w:sz w:val="24"/>
          <w:szCs w:val="24"/>
          <w:lang w:val="en-US"/>
        </w:rPr>
        <w:t>examination of both cyber</w:t>
      </w:r>
      <w:r w:rsidR="00E20658" w:rsidRPr="0012484A">
        <w:rPr>
          <w:rFonts w:ascii="Times New Roman" w:hAnsi="Times New Roman" w:cs="Times New Roman"/>
          <w:sz w:val="24"/>
          <w:szCs w:val="24"/>
          <w:lang w:val="en-US"/>
        </w:rPr>
        <w:t>-</w:t>
      </w:r>
      <w:r w:rsidR="004D2519" w:rsidRPr="0012484A">
        <w:rPr>
          <w:rFonts w:ascii="Times New Roman" w:hAnsi="Times New Roman" w:cs="Times New Roman"/>
          <w:sz w:val="24"/>
          <w:szCs w:val="24"/>
          <w:lang w:val="en-US"/>
        </w:rPr>
        <w:t xml:space="preserve"> and romance</w:t>
      </w:r>
      <w:r w:rsidR="00E20658" w:rsidRPr="0012484A">
        <w:rPr>
          <w:rFonts w:ascii="Times New Roman" w:hAnsi="Times New Roman" w:cs="Times New Roman"/>
          <w:sz w:val="24"/>
          <w:szCs w:val="24"/>
          <w:lang w:val="en-US"/>
        </w:rPr>
        <w:t>-</w:t>
      </w:r>
      <w:r w:rsidR="004D2519" w:rsidRPr="0012484A">
        <w:rPr>
          <w:rFonts w:ascii="Times New Roman" w:hAnsi="Times New Roman" w:cs="Times New Roman"/>
          <w:sz w:val="24"/>
          <w:szCs w:val="24"/>
          <w:lang w:val="en-US"/>
        </w:rPr>
        <w:t xml:space="preserve">scam </w:t>
      </w:r>
      <w:r w:rsidR="00B86305" w:rsidRPr="0012484A">
        <w:rPr>
          <w:rFonts w:ascii="Times New Roman" w:hAnsi="Times New Roman" w:cs="Times New Roman"/>
          <w:sz w:val="24"/>
          <w:szCs w:val="24"/>
          <w:lang w:val="en-US"/>
        </w:rPr>
        <w:t xml:space="preserve">victims revealed similar trends. </w:t>
      </w:r>
      <w:r w:rsidR="004D2519" w:rsidRPr="0012484A">
        <w:rPr>
          <w:rFonts w:ascii="Times New Roman" w:hAnsi="Times New Roman" w:cs="Times New Roman"/>
          <w:sz w:val="24"/>
          <w:szCs w:val="24"/>
          <w:lang w:val="en-US"/>
        </w:rPr>
        <w:t xml:space="preserve">A study by the </w:t>
      </w:r>
      <w:r w:rsidR="006D0479">
        <w:rPr>
          <w:rFonts w:ascii="Times New Roman" w:hAnsi="Times New Roman" w:cs="Times New Roman"/>
          <w:sz w:val="24"/>
          <w:szCs w:val="24"/>
          <w:lang w:val="en-US"/>
        </w:rPr>
        <w:t>AARP (</w:t>
      </w:r>
      <w:r w:rsidR="004D2519" w:rsidRPr="0012484A">
        <w:rPr>
          <w:rFonts w:ascii="Times New Roman" w:hAnsi="Times New Roman" w:cs="Times New Roman"/>
          <w:sz w:val="24"/>
          <w:szCs w:val="24"/>
          <w:lang w:val="en-US"/>
        </w:rPr>
        <w:t>20</w:t>
      </w:r>
      <w:r w:rsidR="000960F3" w:rsidRPr="0012484A">
        <w:rPr>
          <w:rFonts w:ascii="Times New Roman" w:hAnsi="Times New Roman" w:cs="Times New Roman"/>
          <w:sz w:val="24"/>
          <w:szCs w:val="24"/>
          <w:lang w:val="en-US"/>
        </w:rPr>
        <w:t>0</w:t>
      </w:r>
      <w:r w:rsidR="004D2519" w:rsidRPr="0012484A">
        <w:rPr>
          <w:rFonts w:ascii="Times New Roman" w:hAnsi="Times New Roman" w:cs="Times New Roman"/>
          <w:sz w:val="24"/>
          <w:szCs w:val="24"/>
          <w:lang w:val="en-US"/>
        </w:rPr>
        <w:t xml:space="preserve">3) reported </w:t>
      </w:r>
      <w:r w:rsidR="00B86305" w:rsidRPr="0012484A">
        <w:rPr>
          <w:rFonts w:ascii="Times New Roman" w:hAnsi="Times New Roman" w:cs="Times New Roman"/>
          <w:sz w:val="24"/>
          <w:szCs w:val="24"/>
          <w:lang w:val="en-US"/>
        </w:rPr>
        <w:t>investment</w:t>
      </w:r>
      <w:r w:rsidR="008204F4">
        <w:rPr>
          <w:rFonts w:ascii="Times New Roman" w:hAnsi="Times New Roman" w:cs="Times New Roman"/>
          <w:sz w:val="24"/>
          <w:szCs w:val="24"/>
          <w:lang w:val="en-US"/>
        </w:rPr>
        <w:t>-</w:t>
      </w:r>
      <w:r w:rsidR="00B86305" w:rsidRPr="0012484A">
        <w:rPr>
          <w:rFonts w:ascii="Times New Roman" w:hAnsi="Times New Roman" w:cs="Times New Roman"/>
          <w:sz w:val="24"/>
          <w:szCs w:val="24"/>
          <w:lang w:val="en-US"/>
        </w:rPr>
        <w:t>scam victims were more likely to buy things on the spur of the moment, and lottery</w:t>
      </w:r>
      <w:r w:rsidR="008204F4">
        <w:rPr>
          <w:rFonts w:ascii="Times New Roman" w:hAnsi="Times New Roman" w:cs="Times New Roman"/>
          <w:sz w:val="24"/>
          <w:szCs w:val="24"/>
          <w:lang w:val="en-US"/>
        </w:rPr>
        <w:t>-</w:t>
      </w:r>
      <w:r w:rsidR="00B86305" w:rsidRPr="0012484A">
        <w:rPr>
          <w:rFonts w:ascii="Times New Roman" w:hAnsi="Times New Roman" w:cs="Times New Roman"/>
          <w:sz w:val="24"/>
          <w:szCs w:val="24"/>
          <w:lang w:val="en-US"/>
        </w:rPr>
        <w:t xml:space="preserve">scam victim were less likely to plan their future purchases. </w:t>
      </w:r>
      <w:r w:rsidR="009F7BC6" w:rsidRPr="0012484A">
        <w:rPr>
          <w:rFonts w:ascii="Times New Roman" w:hAnsi="Times New Roman" w:cs="Times New Roman"/>
          <w:sz w:val="24"/>
          <w:szCs w:val="24"/>
          <w:lang w:val="en-US"/>
        </w:rPr>
        <w:t xml:space="preserve">Following an analysis of over 11,000 internet users, Chen et al. (2017) showed that self-control served as a key </w:t>
      </w:r>
      <w:r w:rsidR="00E20658" w:rsidRPr="0012484A">
        <w:rPr>
          <w:rFonts w:ascii="Times New Roman" w:hAnsi="Times New Roman" w:cs="Times New Roman"/>
          <w:sz w:val="24"/>
          <w:szCs w:val="24"/>
          <w:lang w:val="en-US"/>
        </w:rPr>
        <w:t>predictor for</w:t>
      </w:r>
      <w:r w:rsidR="001F1C6E" w:rsidRPr="0012484A">
        <w:rPr>
          <w:rFonts w:ascii="Times New Roman" w:hAnsi="Times New Roman" w:cs="Times New Roman"/>
          <w:sz w:val="24"/>
          <w:szCs w:val="24"/>
          <w:lang w:val="en-US"/>
        </w:rPr>
        <w:t xml:space="preserve"> </w:t>
      </w:r>
      <w:r w:rsidR="009F7BC6" w:rsidRPr="0012484A">
        <w:rPr>
          <w:rFonts w:ascii="Times New Roman" w:hAnsi="Times New Roman" w:cs="Times New Roman"/>
          <w:sz w:val="24"/>
          <w:szCs w:val="24"/>
          <w:lang w:val="en-US"/>
        </w:rPr>
        <w:t>being an internet</w:t>
      </w:r>
      <w:r w:rsidR="00474754">
        <w:rPr>
          <w:rFonts w:ascii="Times New Roman" w:hAnsi="Times New Roman" w:cs="Times New Roman"/>
          <w:sz w:val="24"/>
          <w:szCs w:val="24"/>
          <w:lang w:val="en-US"/>
        </w:rPr>
        <w:t>-</w:t>
      </w:r>
      <w:r w:rsidR="009F7BC6" w:rsidRPr="0012484A">
        <w:rPr>
          <w:rFonts w:ascii="Times New Roman" w:hAnsi="Times New Roman" w:cs="Times New Roman"/>
          <w:sz w:val="24"/>
          <w:szCs w:val="24"/>
          <w:lang w:val="en-US"/>
        </w:rPr>
        <w:t>scam victim</w:t>
      </w:r>
      <w:r w:rsidR="001F1C6E" w:rsidRPr="0012484A">
        <w:rPr>
          <w:rFonts w:ascii="Times New Roman" w:hAnsi="Times New Roman" w:cs="Times New Roman"/>
          <w:sz w:val="24"/>
          <w:szCs w:val="24"/>
          <w:lang w:val="en-US"/>
        </w:rPr>
        <w:t xml:space="preserve">. </w:t>
      </w:r>
      <w:r w:rsidR="00B86305" w:rsidRPr="0012484A">
        <w:rPr>
          <w:rFonts w:ascii="Times New Roman" w:hAnsi="Times New Roman" w:cs="Times New Roman"/>
          <w:sz w:val="24"/>
          <w:szCs w:val="24"/>
          <w:lang w:val="en-US"/>
        </w:rPr>
        <w:t xml:space="preserve">Finally, </w:t>
      </w:r>
      <w:proofErr w:type="spellStart"/>
      <w:r w:rsidR="00B86305" w:rsidRPr="0012484A">
        <w:rPr>
          <w:rFonts w:ascii="Times New Roman" w:hAnsi="Times New Roman" w:cs="Times New Roman"/>
          <w:sz w:val="24"/>
          <w:szCs w:val="24"/>
          <w:lang w:val="en-US"/>
        </w:rPr>
        <w:t>Modic</w:t>
      </w:r>
      <w:proofErr w:type="spellEnd"/>
      <w:r w:rsidR="00B86305" w:rsidRPr="0012484A">
        <w:rPr>
          <w:rFonts w:ascii="Times New Roman" w:hAnsi="Times New Roman" w:cs="Times New Roman"/>
          <w:sz w:val="24"/>
          <w:szCs w:val="24"/>
          <w:lang w:val="en-US"/>
        </w:rPr>
        <w:t xml:space="preserve"> and Lea (201</w:t>
      </w:r>
      <w:r w:rsidR="00714E80" w:rsidRPr="0012484A">
        <w:rPr>
          <w:rFonts w:ascii="Times New Roman" w:hAnsi="Times New Roman" w:cs="Times New Roman"/>
          <w:sz w:val="24"/>
          <w:szCs w:val="24"/>
          <w:lang w:val="en-US"/>
        </w:rPr>
        <w:t>3</w:t>
      </w:r>
      <w:r w:rsidR="00B86305" w:rsidRPr="0012484A">
        <w:rPr>
          <w:rFonts w:ascii="Times New Roman" w:hAnsi="Times New Roman" w:cs="Times New Roman"/>
          <w:sz w:val="24"/>
          <w:szCs w:val="24"/>
          <w:lang w:val="en-US"/>
        </w:rPr>
        <w:t>) develop</w:t>
      </w:r>
      <w:r w:rsidR="00E20658" w:rsidRPr="0012484A">
        <w:rPr>
          <w:rFonts w:ascii="Times New Roman" w:hAnsi="Times New Roman" w:cs="Times New Roman"/>
          <w:sz w:val="24"/>
          <w:szCs w:val="24"/>
          <w:lang w:val="en-US"/>
        </w:rPr>
        <w:t>ed</w:t>
      </w:r>
      <w:r w:rsidR="00B86305" w:rsidRPr="0012484A">
        <w:rPr>
          <w:rFonts w:ascii="Times New Roman" w:hAnsi="Times New Roman" w:cs="Times New Roman"/>
          <w:sz w:val="24"/>
          <w:szCs w:val="24"/>
          <w:lang w:val="en-US"/>
        </w:rPr>
        <w:t xml:space="preserve"> a scale designed to evaluate susceptibility to persuasion</w:t>
      </w:r>
      <w:r w:rsidR="000F70E7" w:rsidRPr="0012484A">
        <w:rPr>
          <w:rFonts w:ascii="Times New Roman" w:hAnsi="Times New Roman" w:cs="Times New Roman"/>
          <w:sz w:val="24"/>
          <w:szCs w:val="24"/>
          <w:lang w:val="en-US"/>
        </w:rPr>
        <w:t xml:space="preserve">. </w:t>
      </w:r>
      <w:r w:rsidR="00474754">
        <w:rPr>
          <w:rFonts w:ascii="Times New Roman" w:hAnsi="Times New Roman" w:cs="Times New Roman"/>
          <w:sz w:val="24"/>
          <w:szCs w:val="24"/>
          <w:lang w:val="en-US"/>
        </w:rPr>
        <w:t>Data from</w:t>
      </w:r>
      <w:r w:rsidR="000F70E7" w:rsidRPr="0012484A">
        <w:rPr>
          <w:rFonts w:ascii="Times New Roman" w:hAnsi="Times New Roman" w:cs="Times New Roman"/>
          <w:sz w:val="24"/>
          <w:szCs w:val="24"/>
          <w:lang w:val="en-US"/>
        </w:rPr>
        <w:t xml:space="preserve"> two investigation</w:t>
      </w:r>
      <w:r w:rsidR="009F7BC6" w:rsidRPr="0012484A">
        <w:rPr>
          <w:rFonts w:ascii="Times New Roman" w:hAnsi="Times New Roman" w:cs="Times New Roman"/>
          <w:sz w:val="24"/>
          <w:szCs w:val="24"/>
          <w:lang w:val="en-US"/>
        </w:rPr>
        <w:t>s</w:t>
      </w:r>
      <w:r w:rsidR="000F70E7" w:rsidRPr="0012484A">
        <w:rPr>
          <w:rFonts w:ascii="Times New Roman" w:hAnsi="Times New Roman" w:cs="Times New Roman"/>
          <w:sz w:val="24"/>
          <w:szCs w:val="24"/>
          <w:lang w:val="en-US"/>
        </w:rPr>
        <w:t xml:space="preserve"> showed that self-control was </w:t>
      </w:r>
      <w:r w:rsidR="001F1C6E" w:rsidRPr="0012484A">
        <w:rPr>
          <w:rFonts w:ascii="Times New Roman" w:hAnsi="Times New Roman" w:cs="Times New Roman"/>
          <w:sz w:val="24"/>
          <w:szCs w:val="24"/>
          <w:lang w:val="en-US"/>
        </w:rPr>
        <w:t xml:space="preserve">a </w:t>
      </w:r>
      <w:r w:rsidR="000F70E7" w:rsidRPr="0012484A">
        <w:rPr>
          <w:rFonts w:ascii="Times New Roman" w:hAnsi="Times New Roman" w:cs="Times New Roman"/>
          <w:sz w:val="24"/>
          <w:szCs w:val="24"/>
          <w:lang w:val="en-US"/>
        </w:rPr>
        <w:t>predictor of both past and future compliance with scam solicitation</w:t>
      </w:r>
      <w:r w:rsidR="00F733C4">
        <w:rPr>
          <w:rFonts w:ascii="Times New Roman" w:hAnsi="Times New Roman" w:cs="Times New Roman"/>
          <w:sz w:val="24"/>
          <w:szCs w:val="24"/>
          <w:lang w:val="en-US"/>
        </w:rPr>
        <w:t>s</w:t>
      </w:r>
      <w:r w:rsidR="005E224A" w:rsidRPr="0012484A">
        <w:rPr>
          <w:rFonts w:ascii="Times New Roman" w:hAnsi="Times New Roman" w:cs="Times New Roman"/>
          <w:sz w:val="24"/>
          <w:szCs w:val="24"/>
          <w:lang w:val="en-US"/>
        </w:rPr>
        <w:t>.</w:t>
      </w:r>
      <w:r w:rsidR="0096670E" w:rsidRPr="0012484A">
        <w:rPr>
          <w:rFonts w:ascii="Times New Roman" w:hAnsi="Times New Roman" w:cs="Times New Roman"/>
          <w:sz w:val="24"/>
          <w:szCs w:val="24"/>
          <w:lang w:val="en-US"/>
        </w:rPr>
        <w:t xml:space="preserve"> </w:t>
      </w:r>
    </w:p>
    <w:p w14:paraId="6F70C053" w14:textId="6EA7D11F" w:rsidR="005E224A" w:rsidRPr="0012484A" w:rsidRDefault="005E224A" w:rsidP="00CF2AE2">
      <w:pPr>
        <w:spacing w:after="0" w:line="480" w:lineRule="auto"/>
        <w:rPr>
          <w:rFonts w:ascii="Times New Roman" w:hAnsi="Times New Roman" w:cs="Times New Roman"/>
          <w:sz w:val="24"/>
          <w:szCs w:val="24"/>
          <w:lang w:val="en-US"/>
        </w:rPr>
      </w:pPr>
      <w:r w:rsidRPr="0012484A">
        <w:rPr>
          <w:rFonts w:ascii="Times New Roman" w:hAnsi="Times New Roman" w:cs="Times New Roman"/>
          <w:sz w:val="24"/>
          <w:szCs w:val="24"/>
          <w:lang w:val="en-US"/>
        </w:rPr>
        <w:tab/>
        <w:t xml:space="preserve">One can think of scams as </w:t>
      </w:r>
      <w:r w:rsidR="00F07A61" w:rsidRPr="0012484A">
        <w:rPr>
          <w:rFonts w:ascii="Times New Roman" w:hAnsi="Times New Roman" w:cs="Times New Roman"/>
          <w:sz w:val="24"/>
          <w:szCs w:val="24"/>
          <w:lang w:val="en-US"/>
        </w:rPr>
        <w:t>a</w:t>
      </w:r>
      <w:r w:rsidR="002A1A24">
        <w:rPr>
          <w:rFonts w:ascii="Times New Roman" w:hAnsi="Times New Roman" w:cs="Times New Roman"/>
          <w:sz w:val="24"/>
          <w:szCs w:val="24"/>
          <w:lang w:val="en-US"/>
        </w:rPr>
        <w:t>n informal</w:t>
      </w:r>
      <w:r w:rsidR="00F07A61" w:rsidRPr="0012484A">
        <w:rPr>
          <w:rFonts w:ascii="Times New Roman" w:hAnsi="Times New Roman" w:cs="Times New Roman"/>
          <w:sz w:val="24"/>
          <w:szCs w:val="24"/>
          <w:lang w:val="en-US"/>
        </w:rPr>
        <w:t xml:space="preserve"> </w:t>
      </w:r>
      <w:r w:rsidRPr="0012484A">
        <w:rPr>
          <w:rFonts w:ascii="Times New Roman" w:hAnsi="Times New Roman" w:cs="Times New Roman"/>
          <w:sz w:val="24"/>
          <w:szCs w:val="24"/>
          <w:lang w:val="en-US"/>
        </w:rPr>
        <w:t xml:space="preserve">lottery or a gamble. </w:t>
      </w:r>
      <w:r w:rsidR="00F07A61" w:rsidRPr="0012484A">
        <w:rPr>
          <w:rFonts w:ascii="Times New Roman" w:hAnsi="Times New Roman" w:cs="Times New Roman"/>
          <w:sz w:val="24"/>
          <w:szCs w:val="24"/>
          <w:lang w:val="en-US"/>
        </w:rPr>
        <w:t>As such, risk</w:t>
      </w:r>
      <w:r w:rsidR="00474754">
        <w:rPr>
          <w:rFonts w:ascii="Times New Roman" w:hAnsi="Times New Roman" w:cs="Times New Roman"/>
          <w:sz w:val="24"/>
          <w:szCs w:val="24"/>
          <w:lang w:val="en-US"/>
        </w:rPr>
        <w:t>-</w:t>
      </w:r>
      <w:r w:rsidR="00F07A61" w:rsidRPr="0012484A">
        <w:rPr>
          <w:rFonts w:ascii="Times New Roman" w:hAnsi="Times New Roman" w:cs="Times New Roman"/>
          <w:sz w:val="24"/>
          <w:szCs w:val="24"/>
          <w:lang w:val="en-US"/>
        </w:rPr>
        <w:t xml:space="preserve">taking tendencies should play a significant role in responding. Indeed, </w:t>
      </w:r>
      <w:r w:rsidR="00F733C4">
        <w:rPr>
          <w:rFonts w:ascii="Times New Roman" w:hAnsi="Times New Roman" w:cs="Times New Roman"/>
          <w:sz w:val="24"/>
          <w:szCs w:val="24"/>
          <w:lang w:val="en-US"/>
        </w:rPr>
        <w:t>using</w:t>
      </w:r>
      <w:r w:rsidR="00F07A61" w:rsidRPr="0012484A">
        <w:rPr>
          <w:rFonts w:ascii="Times New Roman" w:hAnsi="Times New Roman" w:cs="Times New Roman"/>
          <w:sz w:val="24"/>
          <w:szCs w:val="24"/>
          <w:lang w:val="en-US"/>
        </w:rPr>
        <w:t xml:space="preserve"> a 2017 Federal Trade </w:t>
      </w:r>
      <w:r w:rsidR="00F07A61" w:rsidRPr="0012484A">
        <w:rPr>
          <w:rFonts w:ascii="Times New Roman" w:hAnsi="Times New Roman" w:cs="Times New Roman"/>
          <w:sz w:val="24"/>
          <w:szCs w:val="24"/>
          <w:lang w:val="en-US"/>
        </w:rPr>
        <w:lastRenderedPageBreak/>
        <w:t xml:space="preserve">Commission study, Anderson (2019) showed that </w:t>
      </w:r>
      <w:r w:rsidR="00DC6BC5">
        <w:rPr>
          <w:rFonts w:ascii="Times New Roman" w:hAnsi="Times New Roman" w:cs="Times New Roman"/>
          <w:sz w:val="24"/>
          <w:szCs w:val="24"/>
          <w:lang w:val="en-US"/>
        </w:rPr>
        <w:t xml:space="preserve">individuals </w:t>
      </w:r>
      <w:r w:rsidR="00474754">
        <w:rPr>
          <w:rFonts w:ascii="Times New Roman" w:hAnsi="Times New Roman" w:cs="Times New Roman"/>
          <w:sz w:val="24"/>
          <w:szCs w:val="24"/>
          <w:lang w:val="en-US"/>
        </w:rPr>
        <w:t xml:space="preserve">with a </w:t>
      </w:r>
      <w:r w:rsidR="00F07A61" w:rsidRPr="0012484A">
        <w:rPr>
          <w:rFonts w:ascii="Times New Roman" w:hAnsi="Times New Roman" w:cs="Times New Roman"/>
          <w:sz w:val="24"/>
          <w:szCs w:val="24"/>
          <w:lang w:val="en-US"/>
        </w:rPr>
        <w:t xml:space="preserve">higher </w:t>
      </w:r>
      <w:r w:rsidR="00474754">
        <w:rPr>
          <w:rFonts w:ascii="Times New Roman" w:hAnsi="Times New Roman" w:cs="Times New Roman"/>
          <w:sz w:val="24"/>
          <w:szCs w:val="24"/>
          <w:lang w:val="en-US"/>
        </w:rPr>
        <w:t xml:space="preserve">tolerance for </w:t>
      </w:r>
      <w:r w:rsidR="00F07A61" w:rsidRPr="0012484A">
        <w:rPr>
          <w:rFonts w:ascii="Times New Roman" w:hAnsi="Times New Roman" w:cs="Times New Roman"/>
          <w:sz w:val="24"/>
          <w:szCs w:val="24"/>
          <w:lang w:val="en-US"/>
        </w:rPr>
        <w:t xml:space="preserve">risk </w:t>
      </w:r>
      <w:r w:rsidR="002A0F4E" w:rsidRPr="0012484A">
        <w:rPr>
          <w:rFonts w:ascii="Times New Roman" w:hAnsi="Times New Roman" w:cs="Times New Roman"/>
          <w:sz w:val="24"/>
          <w:szCs w:val="24"/>
          <w:lang w:val="en-US"/>
        </w:rPr>
        <w:t>and those who reported risky purchasing habits</w:t>
      </w:r>
      <w:r w:rsidR="00F07A61" w:rsidRPr="0012484A">
        <w:rPr>
          <w:rFonts w:ascii="Times New Roman" w:hAnsi="Times New Roman" w:cs="Times New Roman"/>
          <w:sz w:val="24"/>
          <w:szCs w:val="24"/>
          <w:lang w:val="en-US"/>
        </w:rPr>
        <w:t xml:space="preserve"> had almost double</w:t>
      </w:r>
      <w:r w:rsidR="0096670E" w:rsidRPr="0012484A">
        <w:rPr>
          <w:rFonts w:ascii="Times New Roman" w:hAnsi="Times New Roman" w:cs="Times New Roman"/>
          <w:sz w:val="24"/>
          <w:szCs w:val="24"/>
          <w:lang w:val="en-US"/>
        </w:rPr>
        <w:t xml:space="preserve"> </w:t>
      </w:r>
      <w:r w:rsidR="00F07A61" w:rsidRPr="0012484A">
        <w:rPr>
          <w:rFonts w:ascii="Times New Roman" w:hAnsi="Times New Roman" w:cs="Times New Roman"/>
          <w:sz w:val="24"/>
          <w:szCs w:val="24"/>
          <w:lang w:val="en-US"/>
        </w:rPr>
        <w:t>the probability</w:t>
      </w:r>
      <w:r w:rsidR="0096670E" w:rsidRPr="0012484A">
        <w:rPr>
          <w:rFonts w:ascii="Times New Roman" w:hAnsi="Times New Roman" w:cs="Times New Roman"/>
          <w:sz w:val="24"/>
          <w:szCs w:val="24"/>
          <w:lang w:val="en-US"/>
        </w:rPr>
        <w:t xml:space="preserve"> of being a fraud victim. </w:t>
      </w:r>
      <w:r w:rsidR="002A0F4E" w:rsidRPr="0012484A">
        <w:rPr>
          <w:rFonts w:ascii="Times New Roman" w:hAnsi="Times New Roman" w:cs="Times New Roman"/>
          <w:sz w:val="24"/>
          <w:szCs w:val="24"/>
          <w:lang w:val="en-US"/>
        </w:rPr>
        <w:t>However</w:t>
      </w:r>
      <w:r w:rsidR="00CE0056" w:rsidRPr="0012484A">
        <w:rPr>
          <w:rFonts w:ascii="Times New Roman" w:hAnsi="Times New Roman" w:cs="Times New Roman"/>
          <w:sz w:val="24"/>
          <w:szCs w:val="24"/>
          <w:lang w:val="en-US"/>
        </w:rPr>
        <w:t>, Mueller et al</w:t>
      </w:r>
      <w:r w:rsidR="002A0F4E" w:rsidRPr="0012484A">
        <w:rPr>
          <w:rFonts w:ascii="Times New Roman" w:hAnsi="Times New Roman" w:cs="Times New Roman"/>
          <w:sz w:val="24"/>
          <w:szCs w:val="24"/>
          <w:lang w:val="en-US"/>
        </w:rPr>
        <w:t>.</w:t>
      </w:r>
      <w:r w:rsidR="00CE0056" w:rsidRPr="0012484A">
        <w:rPr>
          <w:rFonts w:ascii="Times New Roman" w:hAnsi="Times New Roman" w:cs="Times New Roman"/>
          <w:sz w:val="24"/>
          <w:szCs w:val="24"/>
          <w:lang w:val="en-US"/>
        </w:rPr>
        <w:t xml:space="preserve"> (</w:t>
      </w:r>
      <w:r w:rsidR="00851027" w:rsidRPr="0012484A">
        <w:rPr>
          <w:rFonts w:ascii="Times New Roman" w:hAnsi="Times New Roman" w:cs="Times New Roman"/>
          <w:sz w:val="24"/>
          <w:szCs w:val="24"/>
          <w:lang w:val="en-US"/>
        </w:rPr>
        <w:t>20</w:t>
      </w:r>
      <w:r w:rsidR="00851027">
        <w:rPr>
          <w:rFonts w:ascii="Times New Roman" w:hAnsi="Times New Roman" w:cs="Times New Roman"/>
          <w:sz w:val="24"/>
          <w:szCs w:val="24"/>
          <w:lang w:val="en-US"/>
        </w:rPr>
        <w:t>20</w:t>
      </w:r>
      <w:r w:rsidR="00CE0056" w:rsidRPr="0012484A">
        <w:rPr>
          <w:rFonts w:ascii="Times New Roman" w:hAnsi="Times New Roman" w:cs="Times New Roman"/>
          <w:sz w:val="24"/>
          <w:szCs w:val="24"/>
          <w:lang w:val="en-US"/>
        </w:rPr>
        <w:t>)</w:t>
      </w:r>
      <w:r w:rsidR="00915E14" w:rsidRPr="0012484A">
        <w:rPr>
          <w:rFonts w:ascii="Times New Roman" w:hAnsi="Times New Roman" w:cs="Times New Roman"/>
          <w:sz w:val="24"/>
          <w:szCs w:val="24"/>
          <w:lang w:val="en-US"/>
        </w:rPr>
        <w:t xml:space="preserve"> failed to show a relation between financial risk tolerance and </w:t>
      </w:r>
      <w:r w:rsidR="00812090" w:rsidRPr="0012484A">
        <w:rPr>
          <w:rFonts w:ascii="Times New Roman" w:hAnsi="Times New Roman" w:cs="Times New Roman"/>
          <w:sz w:val="24"/>
          <w:szCs w:val="24"/>
          <w:lang w:val="en-US"/>
        </w:rPr>
        <w:t>measure</w:t>
      </w:r>
      <w:r w:rsidR="00E20658" w:rsidRPr="0012484A">
        <w:rPr>
          <w:rFonts w:ascii="Times New Roman" w:hAnsi="Times New Roman" w:cs="Times New Roman"/>
          <w:sz w:val="24"/>
          <w:szCs w:val="24"/>
          <w:lang w:val="en-US"/>
        </w:rPr>
        <w:t>s</w:t>
      </w:r>
      <w:r w:rsidR="00812090" w:rsidRPr="0012484A">
        <w:rPr>
          <w:rFonts w:ascii="Times New Roman" w:hAnsi="Times New Roman" w:cs="Times New Roman"/>
          <w:sz w:val="24"/>
          <w:szCs w:val="24"/>
          <w:lang w:val="en-US"/>
        </w:rPr>
        <w:t xml:space="preserve"> evaluating scam susceptibility (James et al., 2014) and susceptibility to persuasion (</w:t>
      </w:r>
      <w:proofErr w:type="spellStart"/>
      <w:r w:rsidR="00812090" w:rsidRPr="0012484A">
        <w:rPr>
          <w:rFonts w:ascii="Times New Roman" w:hAnsi="Times New Roman" w:cs="Times New Roman"/>
          <w:sz w:val="24"/>
          <w:szCs w:val="24"/>
          <w:lang w:val="en-US"/>
        </w:rPr>
        <w:t>Modic</w:t>
      </w:r>
      <w:proofErr w:type="spellEnd"/>
      <w:r w:rsidR="00812090" w:rsidRPr="0012484A">
        <w:rPr>
          <w:rFonts w:ascii="Times New Roman" w:hAnsi="Times New Roman" w:cs="Times New Roman"/>
          <w:sz w:val="24"/>
          <w:szCs w:val="24"/>
          <w:lang w:val="en-US"/>
        </w:rPr>
        <w:t xml:space="preserve"> et al., 2018)</w:t>
      </w:r>
      <w:r w:rsidR="00915E14" w:rsidRPr="0012484A">
        <w:rPr>
          <w:rFonts w:ascii="Times New Roman" w:hAnsi="Times New Roman" w:cs="Times New Roman"/>
          <w:sz w:val="24"/>
          <w:szCs w:val="24"/>
          <w:lang w:val="en-US"/>
        </w:rPr>
        <w:t xml:space="preserve">. </w:t>
      </w:r>
      <w:r w:rsidR="005616FC" w:rsidRPr="0012484A">
        <w:rPr>
          <w:rFonts w:ascii="Times New Roman" w:hAnsi="Times New Roman" w:cs="Times New Roman"/>
          <w:sz w:val="24"/>
          <w:szCs w:val="24"/>
          <w:lang w:val="en-US"/>
        </w:rPr>
        <w:t xml:space="preserve">Interestingly, Anderson </w:t>
      </w:r>
      <w:r w:rsidR="00F028E8">
        <w:rPr>
          <w:rFonts w:ascii="Times New Roman" w:hAnsi="Times New Roman" w:cs="Times New Roman"/>
          <w:sz w:val="24"/>
          <w:szCs w:val="24"/>
          <w:lang w:val="en-US"/>
        </w:rPr>
        <w:t>(2019)</w:t>
      </w:r>
      <w:r w:rsidR="00951C27">
        <w:rPr>
          <w:rFonts w:ascii="Times New Roman" w:hAnsi="Times New Roman" w:cs="Times New Roman"/>
          <w:sz w:val="24"/>
          <w:szCs w:val="24"/>
          <w:lang w:val="en-US"/>
        </w:rPr>
        <w:t xml:space="preserve">, </w:t>
      </w:r>
      <w:r w:rsidR="00CE0056" w:rsidRPr="0012484A">
        <w:rPr>
          <w:rFonts w:ascii="Times New Roman" w:hAnsi="Times New Roman" w:cs="Times New Roman"/>
          <w:sz w:val="24"/>
          <w:szCs w:val="24"/>
          <w:lang w:val="en-US"/>
        </w:rPr>
        <w:t xml:space="preserve">Mueller et al. </w:t>
      </w:r>
      <w:r w:rsidR="00DC6BC5">
        <w:rPr>
          <w:rFonts w:ascii="Times New Roman" w:hAnsi="Times New Roman" w:cs="Times New Roman"/>
          <w:sz w:val="24"/>
          <w:szCs w:val="24"/>
          <w:lang w:val="en-US"/>
        </w:rPr>
        <w:t xml:space="preserve">(2020) and </w:t>
      </w:r>
      <w:proofErr w:type="spellStart"/>
      <w:r w:rsidR="00DC6BC5">
        <w:rPr>
          <w:rFonts w:ascii="Times New Roman" w:hAnsi="Times New Roman" w:cs="Times New Roman"/>
          <w:sz w:val="24"/>
          <w:szCs w:val="24"/>
          <w:lang w:val="en-US"/>
        </w:rPr>
        <w:t>Modic</w:t>
      </w:r>
      <w:proofErr w:type="spellEnd"/>
      <w:r w:rsidR="00DC6BC5">
        <w:rPr>
          <w:rFonts w:ascii="Times New Roman" w:hAnsi="Times New Roman" w:cs="Times New Roman"/>
          <w:sz w:val="24"/>
          <w:szCs w:val="24"/>
          <w:lang w:val="en-US"/>
        </w:rPr>
        <w:t xml:space="preserve"> et al</w:t>
      </w:r>
      <w:r w:rsidR="00925818">
        <w:rPr>
          <w:rFonts w:ascii="Times New Roman" w:hAnsi="Times New Roman" w:cs="Times New Roman"/>
          <w:sz w:val="24"/>
          <w:szCs w:val="24"/>
          <w:lang w:val="en-US"/>
        </w:rPr>
        <w:t>.,</w:t>
      </w:r>
      <w:r w:rsidR="00DC6BC5">
        <w:rPr>
          <w:rFonts w:ascii="Times New Roman" w:hAnsi="Times New Roman" w:cs="Times New Roman"/>
          <w:sz w:val="24"/>
          <w:szCs w:val="24"/>
          <w:lang w:val="en-US"/>
        </w:rPr>
        <w:t xml:space="preserve"> (2018) </w:t>
      </w:r>
      <w:r w:rsidR="00CE0056" w:rsidRPr="0012484A">
        <w:rPr>
          <w:rFonts w:ascii="Times New Roman" w:hAnsi="Times New Roman" w:cs="Times New Roman"/>
          <w:sz w:val="24"/>
          <w:szCs w:val="24"/>
          <w:lang w:val="en-US"/>
        </w:rPr>
        <w:t xml:space="preserve">are </w:t>
      </w:r>
      <w:r w:rsidR="005616FC" w:rsidRPr="0012484A">
        <w:rPr>
          <w:rFonts w:ascii="Times New Roman" w:hAnsi="Times New Roman" w:cs="Times New Roman"/>
          <w:sz w:val="24"/>
          <w:szCs w:val="24"/>
          <w:lang w:val="en-US"/>
        </w:rPr>
        <w:t>the only stud</w:t>
      </w:r>
      <w:r w:rsidR="00CE0056" w:rsidRPr="0012484A">
        <w:rPr>
          <w:rFonts w:ascii="Times New Roman" w:hAnsi="Times New Roman" w:cs="Times New Roman"/>
          <w:sz w:val="24"/>
          <w:szCs w:val="24"/>
          <w:lang w:val="en-US"/>
        </w:rPr>
        <w:t>ies</w:t>
      </w:r>
      <w:r w:rsidR="005616FC" w:rsidRPr="0012484A">
        <w:rPr>
          <w:rFonts w:ascii="Times New Roman" w:hAnsi="Times New Roman" w:cs="Times New Roman"/>
          <w:sz w:val="24"/>
          <w:szCs w:val="24"/>
          <w:lang w:val="en-US"/>
        </w:rPr>
        <w:t xml:space="preserve"> we know of that </w:t>
      </w:r>
      <w:r w:rsidR="001F1C6E" w:rsidRPr="0012484A">
        <w:rPr>
          <w:rFonts w:ascii="Times New Roman" w:hAnsi="Times New Roman" w:cs="Times New Roman"/>
          <w:sz w:val="24"/>
          <w:szCs w:val="24"/>
          <w:lang w:val="en-US"/>
        </w:rPr>
        <w:t xml:space="preserve">have </w:t>
      </w:r>
      <w:r w:rsidR="005616FC" w:rsidRPr="0012484A">
        <w:rPr>
          <w:rFonts w:ascii="Times New Roman" w:hAnsi="Times New Roman" w:cs="Times New Roman"/>
          <w:sz w:val="24"/>
          <w:szCs w:val="24"/>
          <w:lang w:val="en-US"/>
        </w:rPr>
        <w:t>included a risk-taking measure in their study</w:t>
      </w:r>
      <w:r w:rsidR="001F1C6E" w:rsidRPr="0012484A">
        <w:rPr>
          <w:rFonts w:ascii="Times New Roman" w:hAnsi="Times New Roman" w:cs="Times New Roman"/>
          <w:sz w:val="24"/>
          <w:szCs w:val="24"/>
          <w:lang w:val="en-US"/>
        </w:rPr>
        <w:t xml:space="preserve">. </w:t>
      </w:r>
      <w:r w:rsidR="00B05C3B" w:rsidRPr="0012484A">
        <w:rPr>
          <w:rFonts w:ascii="Times New Roman" w:hAnsi="Times New Roman" w:cs="Times New Roman"/>
          <w:sz w:val="24"/>
          <w:szCs w:val="24"/>
          <w:lang w:val="en-US"/>
        </w:rPr>
        <w:t>Using a different approach</w:t>
      </w:r>
      <w:r w:rsidR="005616FC" w:rsidRPr="0012484A">
        <w:rPr>
          <w:rFonts w:ascii="Times New Roman" w:hAnsi="Times New Roman" w:cs="Times New Roman"/>
          <w:sz w:val="24"/>
          <w:szCs w:val="24"/>
          <w:lang w:val="en-US"/>
        </w:rPr>
        <w:t xml:space="preserve">, Mueller et al. (2020) and Wood et al. (2018) asked participants </w:t>
      </w:r>
      <w:r w:rsidR="007277C9" w:rsidRPr="0012484A">
        <w:rPr>
          <w:rFonts w:ascii="Times New Roman" w:hAnsi="Times New Roman" w:cs="Times New Roman"/>
          <w:sz w:val="24"/>
          <w:szCs w:val="24"/>
          <w:lang w:val="en-US"/>
        </w:rPr>
        <w:t>to indicate how beneficial and how risky the</w:t>
      </w:r>
      <w:r w:rsidR="0098734B" w:rsidRPr="0012484A">
        <w:rPr>
          <w:rFonts w:ascii="Times New Roman" w:hAnsi="Times New Roman" w:cs="Times New Roman"/>
          <w:sz w:val="24"/>
          <w:szCs w:val="24"/>
          <w:lang w:val="en-US"/>
        </w:rPr>
        <w:t>y</w:t>
      </w:r>
      <w:r w:rsidR="007277C9" w:rsidRPr="0012484A">
        <w:rPr>
          <w:rFonts w:ascii="Times New Roman" w:hAnsi="Times New Roman" w:cs="Times New Roman"/>
          <w:sz w:val="24"/>
          <w:szCs w:val="24"/>
          <w:lang w:val="en-US"/>
        </w:rPr>
        <w:t xml:space="preserve"> perceived scam solicitation</w:t>
      </w:r>
      <w:r w:rsidR="00E20658" w:rsidRPr="0012484A">
        <w:rPr>
          <w:rFonts w:ascii="Times New Roman" w:hAnsi="Times New Roman" w:cs="Times New Roman"/>
          <w:sz w:val="24"/>
          <w:szCs w:val="24"/>
          <w:lang w:val="en-US"/>
        </w:rPr>
        <w:t>s</w:t>
      </w:r>
      <w:r w:rsidR="00801CE5">
        <w:rPr>
          <w:rFonts w:ascii="Times New Roman" w:hAnsi="Times New Roman" w:cs="Times New Roman"/>
          <w:sz w:val="24"/>
          <w:szCs w:val="24"/>
          <w:lang w:val="en-US"/>
        </w:rPr>
        <w:t xml:space="preserve"> to be</w:t>
      </w:r>
      <w:r w:rsidR="007277C9" w:rsidRPr="0012484A">
        <w:rPr>
          <w:rFonts w:ascii="Times New Roman" w:hAnsi="Times New Roman" w:cs="Times New Roman"/>
          <w:sz w:val="24"/>
          <w:szCs w:val="24"/>
          <w:lang w:val="en-US"/>
        </w:rPr>
        <w:t>. Results of the two studies converge</w:t>
      </w:r>
      <w:r w:rsidR="00B05C3B" w:rsidRPr="0012484A">
        <w:rPr>
          <w:rFonts w:ascii="Times New Roman" w:hAnsi="Times New Roman" w:cs="Times New Roman"/>
          <w:sz w:val="24"/>
          <w:szCs w:val="24"/>
          <w:lang w:val="en-US"/>
        </w:rPr>
        <w:t xml:space="preserve">, revealing that </w:t>
      </w:r>
      <w:r w:rsidR="00F33BA2" w:rsidRPr="0012484A">
        <w:rPr>
          <w:rFonts w:ascii="Times New Roman" w:hAnsi="Times New Roman" w:cs="Times New Roman"/>
          <w:sz w:val="24"/>
          <w:szCs w:val="24"/>
          <w:lang w:val="en-US"/>
        </w:rPr>
        <w:t xml:space="preserve">participants’ </w:t>
      </w:r>
      <w:r w:rsidR="00B05C3B" w:rsidRPr="0012484A">
        <w:rPr>
          <w:rFonts w:ascii="Times New Roman" w:hAnsi="Times New Roman" w:cs="Times New Roman"/>
          <w:sz w:val="24"/>
          <w:szCs w:val="24"/>
          <w:lang w:val="en-US"/>
        </w:rPr>
        <w:t>b</w:t>
      </w:r>
      <w:r w:rsidR="0098734B" w:rsidRPr="0012484A">
        <w:rPr>
          <w:rFonts w:ascii="Times New Roman" w:hAnsi="Times New Roman" w:cs="Times New Roman"/>
          <w:sz w:val="24"/>
          <w:szCs w:val="24"/>
          <w:lang w:val="en-US"/>
        </w:rPr>
        <w:t xml:space="preserve">enefit and risk perceptions were the </w:t>
      </w:r>
      <w:r w:rsidR="00B05C3B" w:rsidRPr="0012484A">
        <w:rPr>
          <w:rFonts w:ascii="Times New Roman" w:hAnsi="Times New Roman" w:cs="Times New Roman"/>
          <w:sz w:val="24"/>
          <w:szCs w:val="24"/>
          <w:lang w:val="en-US"/>
        </w:rPr>
        <w:t xml:space="preserve">main </w:t>
      </w:r>
      <w:r w:rsidR="0098734B" w:rsidRPr="0012484A">
        <w:rPr>
          <w:rFonts w:ascii="Times New Roman" w:hAnsi="Times New Roman" w:cs="Times New Roman"/>
          <w:sz w:val="24"/>
          <w:szCs w:val="24"/>
          <w:lang w:val="en-US"/>
        </w:rPr>
        <w:t>predictor</w:t>
      </w:r>
      <w:r w:rsidR="00B05C3B" w:rsidRPr="0012484A">
        <w:rPr>
          <w:rFonts w:ascii="Times New Roman" w:hAnsi="Times New Roman" w:cs="Times New Roman"/>
          <w:sz w:val="24"/>
          <w:szCs w:val="24"/>
          <w:lang w:val="en-US"/>
        </w:rPr>
        <w:t>s</w:t>
      </w:r>
      <w:r w:rsidR="0098734B" w:rsidRPr="0012484A">
        <w:rPr>
          <w:rFonts w:ascii="Times New Roman" w:hAnsi="Times New Roman" w:cs="Times New Roman"/>
          <w:sz w:val="24"/>
          <w:szCs w:val="24"/>
          <w:lang w:val="en-US"/>
        </w:rPr>
        <w:t xml:space="preserve"> of intention</w:t>
      </w:r>
      <w:r w:rsidR="00FC3574" w:rsidRPr="0012484A">
        <w:rPr>
          <w:rFonts w:ascii="Times New Roman" w:hAnsi="Times New Roman" w:cs="Times New Roman"/>
          <w:sz w:val="24"/>
          <w:szCs w:val="24"/>
          <w:lang w:val="en-US"/>
        </w:rPr>
        <w:t>s</w:t>
      </w:r>
      <w:r w:rsidR="0098734B" w:rsidRPr="0012484A">
        <w:rPr>
          <w:rFonts w:ascii="Times New Roman" w:hAnsi="Times New Roman" w:cs="Times New Roman"/>
          <w:sz w:val="24"/>
          <w:szCs w:val="24"/>
          <w:lang w:val="en-US"/>
        </w:rPr>
        <w:t xml:space="preserve"> to respond to the scam solicitation. </w:t>
      </w:r>
      <w:r w:rsidR="00B05C3B" w:rsidRPr="0012484A">
        <w:rPr>
          <w:rFonts w:ascii="Times New Roman" w:hAnsi="Times New Roman" w:cs="Times New Roman"/>
          <w:sz w:val="24"/>
          <w:szCs w:val="24"/>
          <w:lang w:val="en-US"/>
        </w:rPr>
        <w:t xml:space="preserve">Given the large corpus of research on risk taking and risk </w:t>
      </w:r>
      <w:r w:rsidR="00F33BA2" w:rsidRPr="0012484A">
        <w:rPr>
          <w:rFonts w:ascii="Times New Roman" w:hAnsi="Times New Roman" w:cs="Times New Roman"/>
          <w:sz w:val="24"/>
          <w:szCs w:val="24"/>
          <w:lang w:val="en-US"/>
        </w:rPr>
        <w:t>perception</w:t>
      </w:r>
      <w:r w:rsidR="00B05C3B" w:rsidRPr="0012484A">
        <w:rPr>
          <w:rFonts w:ascii="Times New Roman" w:hAnsi="Times New Roman" w:cs="Times New Roman"/>
          <w:sz w:val="24"/>
          <w:szCs w:val="24"/>
          <w:lang w:val="en-US"/>
        </w:rPr>
        <w:t xml:space="preserve">, </w:t>
      </w:r>
      <w:r w:rsidR="00F33BA2" w:rsidRPr="0012484A">
        <w:rPr>
          <w:rFonts w:ascii="Times New Roman" w:hAnsi="Times New Roman" w:cs="Times New Roman"/>
          <w:sz w:val="24"/>
          <w:szCs w:val="24"/>
          <w:lang w:val="en-US"/>
        </w:rPr>
        <w:t>future</w:t>
      </w:r>
      <w:r w:rsidR="00B05C3B" w:rsidRPr="0012484A">
        <w:rPr>
          <w:rFonts w:ascii="Times New Roman" w:hAnsi="Times New Roman" w:cs="Times New Roman"/>
          <w:sz w:val="24"/>
          <w:szCs w:val="24"/>
          <w:lang w:val="en-US"/>
        </w:rPr>
        <w:t xml:space="preserve"> studies could examine whether, for example, the manipulation of benefits and risk could help reduce or increase intention to respond to scam solicitation. </w:t>
      </w:r>
      <w:r w:rsidR="00CF2AE2">
        <w:rPr>
          <w:rFonts w:ascii="Times New Roman" w:hAnsi="Times New Roman" w:cs="Times New Roman"/>
          <w:sz w:val="24"/>
          <w:szCs w:val="24"/>
          <w:lang w:val="en-US"/>
        </w:rPr>
        <w:t xml:space="preserve">An additional key question is why some individuals fail to see the risks involved in engaging with these scams. </w:t>
      </w:r>
      <w:r w:rsidR="00935F96">
        <w:rPr>
          <w:rFonts w:ascii="Times New Roman" w:hAnsi="Times New Roman" w:cs="Times New Roman"/>
          <w:sz w:val="24"/>
          <w:szCs w:val="24"/>
          <w:lang w:val="en-US"/>
        </w:rPr>
        <w:t>We do know that belief in fake news, for example, is linked to reduce</w:t>
      </w:r>
      <w:r w:rsidR="002A1A24">
        <w:rPr>
          <w:rFonts w:ascii="Times New Roman" w:hAnsi="Times New Roman" w:cs="Times New Roman"/>
          <w:sz w:val="24"/>
          <w:szCs w:val="24"/>
          <w:lang w:val="en-US"/>
        </w:rPr>
        <w:t>d</w:t>
      </w:r>
      <w:r w:rsidR="00935F96">
        <w:rPr>
          <w:rFonts w:ascii="Times New Roman" w:hAnsi="Times New Roman" w:cs="Times New Roman"/>
          <w:sz w:val="24"/>
          <w:szCs w:val="24"/>
          <w:lang w:val="en-US"/>
        </w:rPr>
        <w:t xml:space="preserve"> analytical thinking, delusionality, dogmatism, and religious fundamentalism (Bronstein, et al., 2019). Whether similar mechanism</w:t>
      </w:r>
      <w:r w:rsidR="002A1A24">
        <w:rPr>
          <w:rFonts w:ascii="Times New Roman" w:hAnsi="Times New Roman" w:cs="Times New Roman"/>
          <w:sz w:val="24"/>
          <w:szCs w:val="24"/>
          <w:lang w:val="en-US"/>
        </w:rPr>
        <w:t>s</w:t>
      </w:r>
      <w:r w:rsidR="00935F96">
        <w:rPr>
          <w:rFonts w:ascii="Times New Roman" w:hAnsi="Times New Roman" w:cs="Times New Roman"/>
          <w:sz w:val="24"/>
          <w:szCs w:val="24"/>
          <w:lang w:val="en-US"/>
        </w:rPr>
        <w:t xml:space="preserve"> underlie </w:t>
      </w:r>
      <w:proofErr w:type="spellStart"/>
      <w:r w:rsidR="00061CC0">
        <w:rPr>
          <w:rFonts w:ascii="Times New Roman" w:hAnsi="Times New Roman" w:cs="Times New Roman"/>
          <w:sz w:val="24"/>
          <w:szCs w:val="24"/>
          <w:lang w:val="en-US"/>
        </w:rPr>
        <w:t>partipation</w:t>
      </w:r>
      <w:proofErr w:type="spellEnd"/>
      <w:r w:rsidR="00061CC0">
        <w:rPr>
          <w:rFonts w:ascii="Times New Roman" w:hAnsi="Times New Roman" w:cs="Times New Roman"/>
          <w:sz w:val="24"/>
          <w:szCs w:val="24"/>
          <w:lang w:val="en-US"/>
        </w:rPr>
        <w:t xml:space="preserve"> is certain types of scams</w:t>
      </w:r>
      <w:r w:rsidR="00935F96">
        <w:rPr>
          <w:rFonts w:ascii="Times New Roman" w:hAnsi="Times New Roman" w:cs="Times New Roman"/>
          <w:sz w:val="24"/>
          <w:szCs w:val="24"/>
          <w:lang w:val="en-US"/>
        </w:rPr>
        <w:t xml:space="preserve"> is an open empirical question. </w:t>
      </w:r>
      <w:r w:rsidR="00CF2AE2">
        <w:rPr>
          <w:rFonts w:ascii="Times New Roman" w:hAnsi="Times New Roman" w:cs="Times New Roman"/>
          <w:sz w:val="24"/>
          <w:szCs w:val="24"/>
          <w:lang w:val="en-US"/>
        </w:rPr>
        <w:t xml:space="preserve">    </w:t>
      </w:r>
    </w:p>
    <w:p w14:paraId="32090271" w14:textId="0F50DAD5" w:rsidR="0098734B" w:rsidRPr="0012484A" w:rsidRDefault="00853908" w:rsidP="0093697F">
      <w:pPr>
        <w:spacing w:after="0" w:line="480" w:lineRule="auto"/>
        <w:rPr>
          <w:rFonts w:ascii="Times New Roman" w:eastAsia="Times New Roman" w:hAnsi="Times New Roman" w:cs="Times New Roman"/>
          <w:b/>
          <w:bCs/>
          <w:sz w:val="24"/>
          <w:szCs w:val="24"/>
          <w:lang w:val="en-US" w:eastAsia="en-GB" w:bidi="he-IL"/>
        </w:rPr>
      </w:pPr>
      <w:r w:rsidRPr="0012484A">
        <w:rPr>
          <w:rFonts w:ascii="Times New Roman" w:eastAsia="Times New Roman" w:hAnsi="Times New Roman" w:cs="Times New Roman"/>
          <w:b/>
          <w:bCs/>
          <w:sz w:val="24"/>
          <w:szCs w:val="24"/>
          <w:lang w:val="en-US" w:eastAsia="en-GB" w:bidi="he-IL"/>
        </w:rPr>
        <w:t>The</w:t>
      </w:r>
      <w:r w:rsidR="00202E3C" w:rsidRPr="0012484A">
        <w:rPr>
          <w:rFonts w:ascii="Times New Roman" w:eastAsia="Times New Roman" w:hAnsi="Times New Roman" w:cs="Times New Roman"/>
          <w:b/>
          <w:bCs/>
          <w:sz w:val="24"/>
          <w:szCs w:val="24"/>
          <w:lang w:val="en-US" w:eastAsia="en-GB" w:bidi="he-IL"/>
        </w:rPr>
        <w:t xml:space="preserve"> nature of the scam </w:t>
      </w:r>
      <w:r w:rsidRPr="0012484A">
        <w:rPr>
          <w:rFonts w:ascii="Times New Roman" w:eastAsia="Times New Roman" w:hAnsi="Times New Roman" w:cs="Times New Roman"/>
          <w:b/>
          <w:bCs/>
          <w:sz w:val="24"/>
          <w:szCs w:val="24"/>
          <w:lang w:val="en-US" w:eastAsia="en-GB" w:bidi="he-IL"/>
        </w:rPr>
        <w:t xml:space="preserve"> </w:t>
      </w:r>
    </w:p>
    <w:p w14:paraId="3A8BE956" w14:textId="370E7A1D" w:rsidR="004B2C5E" w:rsidRPr="0012484A" w:rsidRDefault="001D6BEC" w:rsidP="00E076EA">
      <w:pPr>
        <w:spacing w:after="0" w:line="480" w:lineRule="auto"/>
        <w:rPr>
          <w:rFonts w:ascii="Times New Roman" w:eastAsia="Times New Roman" w:hAnsi="Times New Roman" w:cs="Times New Roman"/>
          <w:sz w:val="24"/>
          <w:szCs w:val="24"/>
          <w:lang w:val="en-US" w:eastAsia="en-GB" w:bidi="he-IL"/>
        </w:rPr>
      </w:pPr>
      <w:r>
        <w:rPr>
          <w:rFonts w:ascii="Times New Roman" w:eastAsia="Times New Roman" w:hAnsi="Times New Roman" w:cs="Times New Roman"/>
          <w:sz w:val="24"/>
          <w:szCs w:val="24"/>
          <w:lang w:val="en-US" w:eastAsia="en-GB" w:bidi="he-IL"/>
        </w:rPr>
        <w:t xml:space="preserve">Demographic and personality characteristics are not the only variables associated with susceptibility to scams. Indeed, the nature of the scams might also impact the likelihood of </w:t>
      </w:r>
      <w:r w:rsidR="00061CC0">
        <w:rPr>
          <w:rFonts w:ascii="Times New Roman" w:eastAsia="Times New Roman" w:hAnsi="Times New Roman" w:cs="Times New Roman"/>
          <w:sz w:val="24"/>
          <w:szCs w:val="24"/>
          <w:lang w:val="en-US" w:eastAsia="en-GB" w:bidi="he-IL"/>
        </w:rPr>
        <w:t>victimization</w:t>
      </w:r>
      <w:r>
        <w:rPr>
          <w:rFonts w:ascii="Times New Roman" w:eastAsia="Times New Roman" w:hAnsi="Times New Roman" w:cs="Times New Roman"/>
          <w:sz w:val="24"/>
          <w:szCs w:val="24"/>
          <w:lang w:val="en-US" w:eastAsia="en-GB" w:bidi="he-IL"/>
        </w:rPr>
        <w:t xml:space="preserve">. </w:t>
      </w:r>
      <w:bookmarkStart w:id="5" w:name="_Hlk61866253"/>
      <w:r w:rsidR="00853908" w:rsidRPr="0012484A">
        <w:rPr>
          <w:rFonts w:ascii="Times New Roman" w:eastAsia="Times New Roman" w:hAnsi="Times New Roman" w:cs="Times New Roman"/>
          <w:sz w:val="24"/>
          <w:szCs w:val="24"/>
          <w:lang w:val="en-US" w:eastAsia="en-GB" w:bidi="he-IL"/>
        </w:rPr>
        <w:t xml:space="preserve">There are hundreds if not thousands </w:t>
      </w:r>
      <w:r w:rsidR="003778D2" w:rsidRPr="0012484A">
        <w:rPr>
          <w:rFonts w:ascii="Times New Roman" w:eastAsia="Times New Roman" w:hAnsi="Times New Roman" w:cs="Times New Roman"/>
          <w:sz w:val="24"/>
          <w:szCs w:val="24"/>
          <w:lang w:val="en-US" w:eastAsia="en-GB" w:bidi="he-IL"/>
        </w:rPr>
        <w:t xml:space="preserve">of </w:t>
      </w:r>
      <w:r w:rsidR="00853908" w:rsidRPr="0012484A">
        <w:rPr>
          <w:rFonts w:ascii="Times New Roman" w:eastAsia="Times New Roman" w:hAnsi="Times New Roman" w:cs="Times New Roman"/>
          <w:sz w:val="24"/>
          <w:szCs w:val="24"/>
          <w:lang w:val="en-US" w:eastAsia="en-GB" w:bidi="he-IL"/>
        </w:rPr>
        <w:t>different types of scams</w:t>
      </w:r>
      <w:r w:rsidR="00E076EA" w:rsidRPr="0012484A">
        <w:rPr>
          <w:rFonts w:ascii="Times New Roman" w:eastAsia="Times New Roman" w:hAnsi="Times New Roman" w:cs="Times New Roman"/>
          <w:sz w:val="24"/>
          <w:szCs w:val="24"/>
          <w:lang w:val="en-US" w:eastAsia="en-GB" w:bidi="he-IL"/>
        </w:rPr>
        <w:t xml:space="preserve">, employing a myriad of techniques to lure in potential victims. </w:t>
      </w:r>
      <w:bookmarkEnd w:id="5"/>
      <w:r w:rsidR="00E076EA" w:rsidRPr="0012484A">
        <w:rPr>
          <w:rFonts w:ascii="Times New Roman" w:eastAsia="Times New Roman" w:hAnsi="Times New Roman" w:cs="Times New Roman"/>
          <w:sz w:val="24"/>
          <w:szCs w:val="24"/>
          <w:lang w:val="en-US" w:eastAsia="en-GB" w:bidi="he-IL"/>
        </w:rPr>
        <w:t xml:space="preserve">As such, there is an equal need to </w:t>
      </w:r>
      <w:r w:rsidR="00F5466B" w:rsidRPr="0012484A">
        <w:rPr>
          <w:rFonts w:ascii="Times New Roman" w:eastAsia="Times New Roman" w:hAnsi="Times New Roman" w:cs="Times New Roman"/>
          <w:sz w:val="24"/>
          <w:szCs w:val="24"/>
          <w:lang w:val="en-US" w:eastAsia="en-GB" w:bidi="he-IL"/>
        </w:rPr>
        <w:t>elucidate</w:t>
      </w:r>
      <w:r w:rsidR="00E076EA" w:rsidRPr="0012484A">
        <w:rPr>
          <w:rFonts w:ascii="Times New Roman" w:eastAsia="Times New Roman" w:hAnsi="Times New Roman" w:cs="Times New Roman"/>
          <w:sz w:val="24"/>
          <w:szCs w:val="24"/>
          <w:lang w:val="en-US" w:eastAsia="en-GB" w:bidi="he-IL"/>
        </w:rPr>
        <w:t xml:space="preserve"> the nature </w:t>
      </w:r>
      <w:r w:rsidR="00801CE5">
        <w:rPr>
          <w:rFonts w:ascii="Times New Roman" w:eastAsia="Times New Roman" w:hAnsi="Times New Roman" w:cs="Times New Roman"/>
          <w:sz w:val="24"/>
          <w:szCs w:val="24"/>
          <w:lang w:val="en-US" w:eastAsia="en-GB" w:bidi="he-IL"/>
        </w:rPr>
        <w:t>of the scams, that is,</w:t>
      </w:r>
      <w:r w:rsidR="00801CE5" w:rsidRPr="0012484A">
        <w:rPr>
          <w:rFonts w:ascii="Times New Roman" w:eastAsia="Times New Roman" w:hAnsi="Times New Roman" w:cs="Times New Roman"/>
          <w:sz w:val="24"/>
          <w:szCs w:val="24"/>
          <w:lang w:val="en-US" w:eastAsia="en-GB" w:bidi="he-IL"/>
        </w:rPr>
        <w:t xml:space="preserve"> </w:t>
      </w:r>
      <w:r w:rsidR="00801CE5">
        <w:rPr>
          <w:rFonts w:ascii="Times New Roman" w:eastAsia="Times New Roman" w:hAnsi="Times New Roman" w:cs="Times New Roman"/>
          <w:sz w:val="24"/>
          <w:szCs w:val="24"/>
          <w:lang w:val="en-US" w:eastAsia="en-GB" w:bidi="he-IL"/>
        </w:rPr>
        <w:t xml:space="preserve">the </w:t>
      </w:r>
      <w:r w:rsidR="00F5466B" w:rsidRPr="0012484A">
        <w:rPr>
          <w:rFonts w:ascii="Times New Roman" w:eastAsia="Times New Roman" w:hAnsi="Times New Roman" w:cs="Times New Roman"/>
          <w:sz w:val="24"/>
          <w:szCs w:val="24"/>
          <w:lang w:val="en-US" w:eastAsia="en-GB" w:bidi="he-IL"/>
        </w:rPr>
        <w:t xml:space="preserve">techniques used by </w:t>
      </w:r>
      <w:r w:rsidR="00E076EA" w:rsidRPr="0012484A">
        <w:rPr>
          <w:rFonts w:ascii="Times New Roman" w:eastAsia="Times New Roman" w:hAnsi="Times New Roman" w:cs="Times New Roman"/>
          <w:sz w:val="24"/>
          <w:szCs w:val="24"/>
          <w:lang w:val="en-US" w:eastAsia="en-GB" w:bidi="he-IL"/>
        </w:rPr>
        <w:t>scam</w:t>
      </w:r>
      <w:r w:rsidR="00F5466B" w:rsidRPr="0012484A">
        <w:rPr>
          <w:rFonts w:ascii="Times New Roman" w:eastAsia="Times New Roman" w:hAnsi="Times New Roman" w:cs="Times New Roman"/>
          <w:sz w:val="24"/>
          <w:szCs w:val="24"/>
          <w:lang w:val="en-US" w:eastAsia="en-GB" w:bidi="he-IL"/>
        </w:rPr>
        <w:t>mers</w:t>
      </w:r>
      <w:r w:rsidR="00E076EA" w:rsidRPr="0012484A">
        <w:rPr>
          <w:rFonts w:ascii="Times New Roman" w:eastAsia="Times New Roman" w:hAnsi="Times New Roman" w:cs="Times New Roman"/>
          <w:sz w:val="24"/>
          <w:szCs w:val="24"/>
          <w:lang w:val="en-US" w:eastAsia="en-GB" w:bidi="he-IL"/>
        </w:rPr>
        <w:t>. S</w:t>
      </w:r>
      <w:r w:rsidR="00853908" w:rsidRPr="0012484A">
        <w:rPr>
          <w:rFonts w:ascii="Times New Roman" w:eastAsia="Times New Roman" w:hAnsi="Times New Roman" w:cs="Times New Roman"/>
          <w:sz w:val="24"/>
          <w:szCs w:val="24"/>
          <w:lang w:val="en-US" w:eastAsia="en-GB" w:bidi="he-IL"/>
        </w:rPr>
        <w:t>cholars of persuasion techniques</w:t>
      </w:r>
      <w:r w:rsidR="003E5BA0" w:rsidRPr="0012484A">
        <w:rPr>
          <w:rFonts w:ascii="Times New Roman" w:eastAsia="Times New Roman" w:hAnsi="Times New Roman" w:cs="Times New Roman"/>
          <w:sz w:val="24"/>
          <w:szCs w:val="24"/>
          <w:lang w:val="en-US" w:eastAsia="en-GB" w:bidi="he-IL"/>
        </w:rPr>
        <w:t xml:space="preserve"> </w:t>
      </w:r>
      <w:r w:rsidR="00853908" w:rsidRPr="0012484A">
        <w:rPr>
          <w:rFonts w:ascii="Times New Roman" w:eastAsia="Times New Roman" w:hAnsi="Times New Roman" w:cs="Times New Roman"/>
          <w:sz w:val="24"/>
          <w:szCs w:val="24"/>
          <w:lang w:val="en-US" w:eastAsia="en-GB" w:bidi="he-IL"/>
        </w:rPr>
        <w:t xml:space="preserve">would be quick to recognize that scammers often utilize at least two principles of </w:t>
      </w:r>
      <w:r w:rsidR="00853908" w:rsidRPr="0012484A">
        <w:rPr>
          <w:rFonts w:ascii="Times New Roman" w:eastAsia="Times New Roman" w:hAnsi="Times New Roman" w:cs="Times New Roman"/>
          <w:sz w:val="24"/>
          <w:szCs w:val="24"/>
          <w:lang w:val="en-US" w:eastAsia="en-GB" w:bidi="he-IL"/>
        </w:rPr>
        <w:lastRenderedPageBreak/>
        <w:t xml:space="preserve">persuasion: authority (e.g., government) and scarcity (e.g., time </w:t>
      </w:r>
      <w:r w:rsidR="00666AFD" w:rsidRPr="0012484A">
        <w:rPr>
          <w:rFonts w:ascii="Times New Roman" w:eastAsia="Times New Roman" w:hAnsi="Times New Roman" w:cs="Times New Roman"/>
          <w:sz w:val="24"/>
          <w:szCs w:val="24"/>
          <w:lang w:val="en-US" w:eastAsia="en-GB" w:bidi="he-IL"/>
        </w:rPr>
        <w:t xml:space="preserve">pressure </w:t>
      </w:r>
      <w:r w:rsidR="00853908" w:rsidRPr="0012484A">
        <w:rPr>
          <w:rFonts w:ascii="Times New Roman" w:eastAsia="Times New Roman" w:hAnsi="Times New Roman" w:cs="Times New Roman"/>
          <w:sz w:val="24"/>
          <w:szCs w:val="24"/>
          <w:lang w:val="en-US" w:eastAsia="en-GB" w:bidi="he-IL"/>
        </w:rPr>
        <w:t xml:space="preserve">or </w:t>
      </w:r>
      <w:r w:rsidR="00801CE5">
        <w:rPr>
          <w:rFonts w:ascii="Times New Roman" w:eastAsia="Times New Roman" w:hAnsi="Times New Roman" w:cs="Times New Roman"/>
          <w:sz w:val="24"/>
          <w:szCs w:val="24"/>
          <w:lang w:val="en-US" w:eastAsia="en-GB" w:bidi="he-IL"/>
        </w:rPr>
        <w:t xml:space="preserve">limited </w:t>
      </w:r>
      <w:r w:rsidR="00853908" w:rsidRPr="0012484A">
        <w:rPr>
          <w:rFonts w:ascii="Times New Roman" w:eastAsia="Times New Roman" w:hAnsi="Times New Roman" w:cs="Times New Roman"/>
          <w:sz w:val="24"/>
          <w:szCs w:val="24"/>
          <w:lang w:val="en-US" w:eastAsia="en-GB" w:bidi="he-IL"/>
        </w:rPr>
        <w:t xml:space="preserve">number of prizes). </w:t>
      </w:r>
    </w:p>
    <w:p w14:paraId="12AE3BEC" w14:textId="0CDB49E3" w:rsidR="009622C1" w:rsidRPr="0012484A" w:rsidRDefault="004B2C5E" w:rsidP="00030EB9">
      <w:pPr>
        <w:spacing w:after="0" w:line="480" w:lineRule="auto"/>
        <w:ind w:firstLine="720"/>
        <w:rPr>
          <w:rFonts w:ascii="Times New Roman" w:eastAsia="Times New Roman" w:hAnsi="Times New Roman" w:cs="Times New Roman"/>
          <w:sz w:val="24"/>
          <w:szCs w:val="24"/>
          <w:lang w:val="en-US"/>
        </w:rPr>
      </w:pPr>
      <w:r w:rsidRPr="0012484A">
        <w:rPr>
          <w:rFonts w:ascii="Times New Roman" w:eastAsia="Times New Roman" w:hAnsi="Times New Roman" w:cs="Times New Roman"/>
          <w:sz w:val="24"/>
          <w:szCs w:val="24"/>
          <w:lang w:val="en-US" w:eastAsia="en-GB" w:bidi="he-IL"/>
        </w:rPr>
        <w:t xml:space="preserve">A study by </w:t>
      </w:r>
      <w:r w:rsidR="003778D2" w:rsidRPr="0012484A">
        <w:rPr>
          <w:rFonts w:ascii="Times New Roman" w:eastAsia="Times New Roman" w:hAnsi="Times New Roman" w:cs="Times New Roman"/>
          <w:sz w:val="24"/>
          <w:szCs w:val="24"/>
          <w:lang w:val="en-US" w:eastAsia="en-GB" w:bidi="he-IL"/>
        </w:rPr>
        <w:t>F</w:t>
      </w:r>
      <w:r w:rsidRPr="0012484A">
        <w:rPr>
          <w:rFonts w:ascii="Times New Roman" w:eastAsia="Times New Roman" w:hAnsi="Times New Roman" w:cs="Times New Roman"/>
          <w:sz w:val="24"/>
          <w:szCs w:val="24"/>
          <w:lang w:val="en-US" w:eastAsia="en-GB" w:bidi="he-IL"/>
        </w:rPr>
        <w:t>isher et al. (2013) employed two research methods to examine</w:t>
      </w:r>
      <w:r w:rsidR="00801CE5">
        <w:rPr>
          <w:rFonts w:ascii="Times New Roman" w:eastAsia="Times New Roman" w:hAnsi="Times New Roman" w:cs="Times New Roman"/>
          <w:sz w:val="24"/>
          <w:szCs w:val="24"/>
          <w:lang w:val="en-US" w:eastAsia="en-GB" w:bidi="he-IL"/>
        </w:rPr>
        <w:t xml:space="preserve"> (a)</w:t>
      </w:r>
      <w:r w:rsidRPr="0012484A">
        <w:rPr>
          <w:rFonts w:ascii="Times New Roman" w:eastAsia="Times New Roman" w:hAnsi="Times New Roman" w:cs="Times New Roman"/>
          <w:sz w:val="24"/>
          <w:szCs w:val="24"/>
          <w:lang w:val="en-US" w:eastAsia="en-GB" w:bidi="he-IL"/>
        </w:rPr>
        <w:t xml:space="preserve"> the content of real scams and</w:t>
      </w:r>
      <w:r w:rsidR="00801CE5">
        <w:rPr>
          <w:rFonts w:ascii="Times New Roman" w:eastAsia="Times New Roman" w:hAnsi="Times New Roman" w:cs="Times New Roman"/>
          <w:sz w:val="24"/>
          <w:szCs w:val="24"/>
          <w:lang w:val="en-US" w:eastAsia="en-GB" w:bidi="he-IL"/>
        </w:rPr>
        <w:t xml:space="preserve"> (b)</w:t>
      </w:r>
      <w:r w:rsidRPr="0012484A">
        <w:rPr>
          <w:rFonts w:ascii="Times New Roman" w:eastAsia="Times New Roman" w:hAnsi="Times New Roman" w:cs="Times New Roman"/>
          <w:sz w:val="24"/>
          <w:szCs w:val="24"/>
          <w:lang w:val="en-US" w:eastAsia="en-GB" w:bidi="he-IL"/>
        </w:rPr>
        <w:t xml:space="preserve"> </w:t>
      </w:r>
      <w:r w:rsidR="00DD33FB">
        <w:rPr>
          <w:rFonts w:ascii="Times New Roman" w:eastAsia="Times New Roman" w:hAnsi="Times New Roman" w:cs="Times New Roman"/>
          <w:sz w:val="24"/>
          <w:szCs w:val="24"/>
          <w:lang w:val="en-US" w:eastAsia="en-GB" w:bidi="he-IL"/>
        </w:rPr>
        <w:t>its</w:t>
      </w:r>
      <w:r w:rsidR="00DD33FB" w:rsidRPr="0012484A">
        <w:rPr>
          <w:rFonts w:ascii="Times New Roman" w:eastAsia="Times New Roman" w:hAnsi="Times New Roman" w:cs="Times New Roman"/>
          <w:sz w:val="24"/>
          <w:szCs w:val="24"/>
          <w:lang w:val="en-US" w:eastAsia="en-GB" w:bidi="he-IL"/>
        </w:rPr>
        <w:t xml:space="preserve"> </w:t>
      </w:r>
      <w:r w:rsidRPr="0012484A">
        <w:rPr>
          <w:rFonts w:ascii="Times New Roman" w:eastAsia="Times New Roman" w:hAnsi="Times New Roman" w:cs="Times New Roman"/>
          <w:sz w:val="24"/>
          <w:szCs w:val="24"/>
          <w:lang w:val="en-US" w:eastAsia="en-GB" w:bidi="he-IL"/>
        </w:rPr>
        <w:t xml:space="preserve">influence on the </w:t>
      </w:r>
      <w:r w:rsidR="009A0700" w:rsidRPr="0012484A">
        <w:rPr>
          <w:rFonts w:ascii="Times New Roman" w:eastAsia="Times New Roman" w:hAnsi="Times New Roman" w:cs="Times New Roman"/>
          <w:sz w:val="24"/>
          <w:szCs w:val="24"/>
          <w:lang w:val="en-US" w:eastAsia="en-GB" w:bidi="he-IL"/>
        </w:rPr>
        <w:t>likelihood</w:t>
      </w:r>
      <w:r w:rsidRPr="0012484A">
        <w:rPr>
          <w:rFonts w:ascii="Times New Roman" w:eastAsia="Times New Roman" w:hAnsi="Times New Roman" w:cs="Times New Roman"/>
          <w:sz w:val="24"/>
          <w:szCs w:val="24"/>
          <w:lang w:val="en-US" w:eastAsia="en-GB" w:bidi="he-IL"/>
        </w:rPr>
        <w:t xml:space="preserve"> of responding to them. </w:t>
      </w:r>
      <w:r w:rsidR="00DD33FB">
        <w:rPr>
          <w:rFonts w:ascii="Times New Roman" w:eastAsia="Times New Roman" w:hAnsi="Times New Roman" w:cs="Times New Roman"/>
          <w:sz w:val="24"/>
          <w:szCs w:val="24"/>
          <w:lang w:val="en-US" w:eastAsia="en-GB" w:bidi="he-IL"/>
        </w:rPr>
        <w:t>After examining</w:t>
      </w:r>
      <w:r w:rsidRPr="0012484A">
        <w:rPr>
          <w:rFonts w:ascii="Times New Roman" w:eastAsia="Times New Roman" w:hAnsi="Times New Roman" w:cs="Times New Roman"/>
          <w:sz w:val="24"/>
          <w:szCs w:val="24"/>
          <w:lang w:val="en-US" w:eastAsia="en-GB" w:bidi="he-IL"/>
        </w:rPr>
        <w:t xml:space="preserve"> over 580 different scams, the authors found that scammers often used “</w:t>
      </w:r>
      <w:r w:rsidRPr="0012484A">
        <w:rPr>
          <w:rFonts w:ascii="Times New Roman" w:hAnsi="Times New Roman" w:cs="Times New Roman"/>
          <w:sz w:val="24"/>
          <w:szCs w:val="24"/>
          <w:lang w:val="en-US"/>
        </w:rPr>
        <w:t xml:space="preserve">emotional cues, trust and authority cues, cost–benefit considerations (size of prize), </w:t>
      </w:r>
      <w:proofErr w:type="spellStart"/>
      <w:r w:rsidR="00F33BA2" w:rsidRPr="0012484A">
        <w:rPr>
          <w:rFonts w:ascii="Times New Roman" w:hAnsi="Times New Roman" w:cs="Times New Roman"/>
          <w:sz w:val="24"/>
          <w:szCs w:val="24"/>
          <w:lang w:val="en-US"/>
        </w:rPr>
        <w:t>behavioural</w:t>
      </w:r>
      <w:proofErr w:type="spellEnd"/>
      <w:r w:rsidRPr="0012484A">
        <w:rPr>
          <w:rFonts w:ascii="Times New Roman" w:hAnsi="Times New Roman" w:cs="Times New Roman"/>
          <w:sz w:val="24"/>
          <w:szCs w:val="24"/>
          <w:lang w:val="en-US"/>
        </w:rPr>
        <w:t xml:space="preserve"> commitments,</w:t>
      </w:r>
      <w:r w:rsidR="00061CC0">
        <w:rPr>
          <w:rFonts w:ascii="Times New Roman" w:hAnsi="Times New Roman" w:cs="Times New Roman"/>
          <w:sz w:val="24"/>
          <w:szCs w:val="24"/>
          <w:lang w:val="en-US"/>
        </w:rPr>
        <w:t xml:space="preserve"> and</w:t>
      </w:r>
      <w:r w:rsidRPr="0012484A">
        <w:rPr>
          <w:rFonts w:ascii="Times New Roman" w:hAnsi="Times New Roman" w:cs="Times New Roman"/>
          <w:sz w:val="24"/>
          <w:szCs w:val="24"/>
          <w:lang w:val="en-US"/>
        </w:rPr>
        <w:t xml:space="preserve"> sunk–cost considerations” (p. 2063). In a second experiment, the authors </w:t>
      </w:r>
      <w:r w:rsidR="00DD33FB">
        <w:rPr>
          <w:rFonts w:ascii="Times New Roman" w:hAnsi="Times New Roman" w:cs="Times New Roman"/>
          <w:sz w:val="24"/>
          <w:szCs w:val="24"/>
          <w:lang w:val="en-US"/>
        </w:rPr>
        <w:t>identified</w:t>
      </w:r>
      <w:r w:rsidR="00DD33FB" w:rsidRPr="0012484A">
        <w:rPr>
          <w:rFonts w:ascii="Times New Roman" w:hAnsi="Times New Roman" w:cs="Times New Roman"/>
          <w:sz w:val="24"/>
          <w:szCs w:val="24"/>
          <w:lang w:val="en-US"/>
        </w:rPr>
        <w:t xml:space="preserve"> </w:t>
      </w:r>
      <w:r w:rsidRPr="0012484A">
        <w:rPr>
          <w:rFonts w:ascii="Times New Roman" w:hAnsi="Times New Roman" w:cs="Times New Roman"/>
          <w:sz w:val="24"/>
          <w:szCs w:val="24"/>
          <w:lang w:val="en-US"/>
        </w:rPr>
        <w:t>eight different type</w:t>
      </w:r>
      <w:r w:rsidR="00DD33FB">
        <w:rPr>
          <w:rFonts w:ascii="Times New Roman" w:hAnsi="Times New Roman" w:cs="Times New Roman"/>
          <w:sz w:val="24"/>
          <w:szCs w:val="24"/>
          <w:lang w:val="en-US"/>
        </w:rPr>
        <w:t>s</w:t>
      </w:r>
      <w:r w:rsidRPr="0012484A">
        <w:rPr>
          <w:rFonts w:ascii="Times New Roman" w:hAnsi="Times New Roman" w:cs="Times New Roman"/>
          <w:sz w:val="24"/>
          <w:szCs w:val="24"/>
          <w:lang w:val="en-US"/>
        </w:rPr>
        <w:t xml:space="preserve"> of scams (see </w:t>
      </w:r>
      <w:r w:rsidR="00DD33FB">
        <w:rPr>
          <w:rFonts w:ascii="Times New Roman" w:hAnsi="Times New Roman" w:cs="Times New Roman"/>
          <w:sz w:val="24"/>
          <w:szCs w:val="24"/>
          <w:lang w:val="en-US"/>
        </w:rPr>
        <w:t>their T</w:t>
      </w:r>
      <w:r w:rsidRPr="0012484A">
        <w:rPr>
          <w:rFonts w:ascii="Times New Roman" w:hAnsi="Times New Roman" w:cs="Times New Roman"/>
          <w:sz w:val="24"/>
          <w:szCs w:val="24"/>
          <w:lang w:val="en-US"/>
        </w:rPr>
        <w:t>able 3, p. 2069) that differ in their deliver</w:t>
      </w:r>
      <w:r w:rsidR="003E5BA0" w:rsidRPr="0012484A">
        <w:rPr>
          <w:rFonts w:ascii="Times New Roman" w:hAnsi="Times New Roman" w:cs="Times New Roman"/>
          <w:sz w:val="24"/>
          <w:szCs w:val="24"/>
          <w:lang w:val="en-US"/>
        </w:rPr>
        <w:t>y</w:t>
      </w:r>
      <w:r w:rsidRPr="0012484A">
        <w:rPr>
          <w:rFonts w:ascii="Times New Roman" w:hAnsi="Times New Roman" w:cs="Times New Roman"/>
          <w:sz w:val="24"/>
          <w:szCs w:val="24"/>
          <w:lang w:val="en-US"/>
        </w:rPr>
        <w:t xml:space="preserve"> mode</w:t>
      </w:r>
      <w:r w:rsidR="00030EB9" w:rsidRPr="0012484A">
        <w:rPr>
          <w:rFonts w:ascii="Times New Roman" w:hAnsi="Times New Roman" w:cs="Times New Roman"/>
          <w:sz w:val="24"/>
          <w:szCs w:val="24"/>
          <w:lang w:val="en-US"/>
        </w:rPr>
        <w:t xml:space="preserve"> (or content):</w:t>
      </w:r>
      <w:r w:rsidR="009E7D89" w:rsidRPr="0012484A">
        <w:rPr>
          <w:rFonts w:ascii="Times New Roman" w:hAnsi="Times New Roman" w:cs="Times New Roman"/>
          <w:sz w:val="24"/>
          <w:szCs w:val="24"/>
          <w:lang w:val="en-US"/>
        </w:rPr>
        <w:t xml:space="preserve"> whether the scam offer appeared </w:t>
      </w:r>
      <w:r w:rsidR="00851027">
        <w:rPr>
          <w:rFonts w:ascii="Times New Roman" w:hAnsi="Times New Roman" w:cs="Times New Roman"/>
          <w:sz w:val="24"/>
          <w:szCs w:val="24"/>
          <w:lang w:val="en-US"/>
        </w:rPr>
        <w:t>early</w:t>
      </w:r>
      <w:r w:rsidR="00851027" w:rsidRPr="0012484A">
        <w:rPr>
          <w:rFonts w:ascii="Times New Roman" w:hAnsi="Times New Roman" w:cs="Times New Roman"/>
          <w:sz w:val="24"/>
          <w:szCs w:val="24"/>
          <w:lang w:val="en-US"/>
        </w:rPr>
        <w:t xml:space="preserve"> </w:t>
      </w:r>
      <w:r w:rsidR="009E7D89" w:rsidRPr="0012484A">
        <w:rPr>
          <w:rFonts w:ascii="Times New Roman" w:hAnsi="Times New Roman" w:cs="Times New Roman"/>
          <w:sz w:val="24"/>
          <w:szCs w:val="24"/>
          <w:lang w:val="en-US"/>
        </w:rPr>
        <w:t>or later</w:t>
      </w:r>
      <w:r w:rsidRPr="0012484A">
        <w:rPr>
          <w:rFonts w:ascii="Times New Roman" w:hAnsi="Times New Roman" w:cs="Times New Roman"/>
          <w:sz w:val="24"/>
          <w:szCs w:val="24"/>
          <w:lang w:val="en-US"/>
        </w:rPr>
        <w:t xml:space="preserve">, prize amount, symbols of authority, </w:t>
      </w:r>
      <w:r w:rsidR="00DD33FB">
        <w:rPr>
          <w:rFonts w:ascii="Times New Roman" w:hAnsi="Times New Roman" w:cs="Times New Roman"/>
          <w:sz w:val="24"/>
          <w:szCs w:val="24"/>
          <w:lang w:val="en-US"/>
        </w:rPr>
        <w:t xml:space="preserve">and </w:t>
      </w:r>
      <w:r w:rsidRPr="0012484A">
        <w:rPr>
          <w:rFonts w:ascii="Times New Roman" w:hAnsi="Times New Roman" w:cs="Times New Roman"/>
          <w:sz w:val="24"/>
          <w:szCs w:val="24"/>
          <w:lang w:val="en-US"/>
        </w:rPr>
        <w:t>triggers of positive emotions</w:t>
      </w:r>
      <w:r w:rsidR="00030EB9" w:rsidRPr="0012484A">
        <w:rPr>
          <w:rFonts w:ascii="Times New Roman" w:hAnsi="Times New Roman" w:cs="Times New Roman"/>
          <w:sz w:val="24"/>
          <w:szCs w:val="24"/>
          <w:lang w:val="en-US"/>
        </w:rPr>
        <w:t>. The result</w:t>
      </w:r>
      <w:r w:rsidR="00851027">
        <w:rPr>
          <w:rFonts w:ascii="Times New Roman" w:hAnsi="Times New Roman" w:cs="Times New Roman"/>
          <w:sz w:val="24"/>
          <w:szCs w:val="24"/>
          <w:lang w:val="en-US"/>
        </w:rPr>
        <w:t>s</w:t>
      </w:r>
      <w:r w:rsidR="00030EB9" w:rsidRPr="0012484A">
        <w:rPr>
          <w:rFonts w:ascii="Times New Roman" w:hAnsi="Times New Roman" w:cs="Times New Roman"/>
          <w:sz w:val="24"/>
          <w:szCs w:val="24"/>
          <w:lang w:val="en-US"/>
        </w:rPr>
        <w:t xml:space="preserve"> show </w:t>
      </w:r>
      <w:r w:rsidR="00061CC0">
        <w:rPr>
          <w:rFonts w:ascii="Times New Roman" w:hAnsi="Times New Roman" w:cs="Times New Roman"/>
          <w:sz w:val="24"/>
          <w:szCs w:val="24"/>
          <w:lang w:val="en-US"/>
        </w:rPr>
        <w:t xml:space="preserve">that </w:t>
      </w:r>
      <w:r w:rsidR="00030EB9" w:rsidRPr="0012484A">
        <w:rPr>
          <w:rFonts w:ascii="Times New Roman" w:hAnsi="Times New Roman" w:cs="Times New Roman"/>
          <w:sz w:val="24"/>
          <w:szCs w:val="24"/>
          <w:lang w:val="en-US"/>
        </w:rPr>
        <w:t>the response rate was generally similar regardless of the prize amount, the existence of symbols of authority</w:t>
      </w:r>
      <w:r w:rsidR="0067795A">
        <w:rPr>
          <w:rFonts w:ascii="Times New Roman" w:hAnsi="Times New Roman" w:cs="Times New Roman"/>
          <w:sz w:val="24"/>
          <w:szCs w:val="24"/>
          <w:lang w:val="en-US"/>
        </w:rPr>
        <w:t>,</w:t>
      </w:r>
      <w:r w:rsidR="00030EB9" w:rsidRPr="0012484A">
        <w:rPr>
          <w:rFonts w:ascii="Times New Roman" w:hAnsi="Times New Roman" w:cs="Times New Roman"/>
          <w:sz w:val="24"/>
          <w:szCs w:val="24"/>
          <w:lang w:val="en-US"/>
        </w:rPr>
        <w:t xml:space="preserve"> or triggers of positive emotions. </w:t>
      </w:r>
      <w:r w:rsidR="00951C27">
        <w:rPr>
          <w:rFonts w:ascii="Times New Roman" w:hAnsi="Times New Roman" w:cs="Times New Roman"/>
          <w:sz w:val="24"/>
          <w:szCs w:val="24"/>
          <w:lang w:val="en-US"/>
        </w:rPr>
        <w:t>When</w:t>
      </w:r>
      <w:r w:rsidR="00951C27" w:rsidRPr="0012484A">
        <w:rPr>
          <w:rFonts w:ascii="Times New Roman" w:hAnsi="Times New Roman" w:cs="Times New Roman"/>
          <w:sz w:val="24"/>
          <w:szCs w:val="24"/>
          <w:lang w:val="en-US"/>
        </w:rPr>
        <w:t xml:space="preserve"> </w:t>
      </w:r>
      <w:r w:rsidR="00030EB9" w:rsidRPr="0012484A">
        <w:rPr>
          <w:rFonts w:ascii="Times New Roman" w:hAnsi="Times New Roman" w:cs="Times New Roman"/>
          <w:sz w:val="24"/>
          <w:szCs w:val="24"/>
          <w:lang w:val="en-US"/>
        </w:rPr>
        <w:t xml:space="preserve">the solicitation was </w:t>
      </w:r>
      <w:r w:rsidR="00F4775A">
        <w:rPr>
          <w:rFonts w:ascii="Times New Roman" w:hAnsi="Times New Roman" w:cs="Times New Roman"/>
          <w:sz w:val="24"/>
          <w:szCs w:val="24"/>
          <w:lang w:val="en-US"/>
        </w:rPr>
        <w:t>“</w:t>
      </w:r>
      <w:r w:rsidR="00030EB9" w:rsidRPr="0012484A">
        <w:rPr>
          <w:rFonts w:ascii="Times New Roman" w:hAnsi="Times New Roman" w:cs="Times New Roman"/>
          <w:sz w:val="24"/>
          <w:szCs w:val="24"/>
          <w:lang w:val="en-US"/>
        </w:rPr>
        <w:t>hot</w:t>
      </w:r>
      <w:r w:rsidR="00F4775A">
        <w:rPr>
          <w:rFonts w:ascii="Times New Roman" w:hAnsi="Times New Roman" w:cs="Times New Roman"/>
          <w:sz w:val="24"/>
          <w:szCs w:val="24"/>
          <w:lang w:val="en-US"/>
        </w:rPr>
        <w:t>”</w:t>
      </w:r>
      <w:r w:rsidR="00030EB9" w:rsidRPr="0012484A">
        <w:rPr>
          <w:rFonts w:ascii="Times New Roman" w:hAnsi="Times New Roman" w:cs="Times New Roman"/>
          <w:sz w:val="24"/>
          <w:szCs w:val="24"/>
          <w:lang w:val="en-US"/>
        </w:rPr>
        <w:t xml:space="preserve"> </w:t>
      </w:r>
      <w:r w:rsidR="00951C27">
        <w:rPr>
          <w:rFonts w:ascii="Times New Roman" w:hAnsi="Times New Roman" w:cs="Times New Roman"/>
          <w:sz w:val="24"/>
          <w:szCs w:val="24"/>
          <w:lang w:val="en-US"/>
        </w:rPr>
        <w:t xml:space="preserve">vs. </w:t>
      </w:r>
      <w:r w:rsidR="00F4775A">
        <w:rPr>
          <w:rFonts w:ascii="Times New Roman" w:hAnsi="Times New Roman" w:cs="Times New Roman"/>
          <w:sz w:val="24"/>
          <w:szCs w:val="24"/>
          <w:lang w:val="en-US"/>
        </w:rPr>
        <w:t>“</w:t>
      </w:r>
      <w:r w:rsidR="00030EB9" w:rsidRPr="0012484A">
        <w:rPr>
          <w:rFonts w:ascii="Times New Roman" w:hAnsi="Times New Roman" w:cs="Times New Roman"/>
          <w:sz w:val="24"/>
          <w:szCs w:val="24"/>
          <w:lang w:val="en-US"/>
        </w:rPr>
        <w:t>cold</w:t>
      </w:r>
      <w:r w:rsidR="00F4775A">
        <w:rPr>
          <w:rFonts w:ascii="Times New Roman" w:hAnsi="Times New Roman" w:cs="Times New Roman"/>
          <w:sz w:val="24"/>
          <w:szCs w:val="24"/>
          <w:lang w:val="en-US"/>
        </w:rPr>
        <w:t>”</w:t>
      </w:r>
      <w:r w:rsidR="00951C27">
        <w:rPr>
          <w:rFonts w:ascii="Times New Roman" w:hAnsi="Times New Roman" w:cs="Times New Roman"/>
          <w:sz w:val="24"/>
          <w:szCs w:val="24"/>
          <w:lang w:val="en-US"/>
        </w:rPr>
        <w:t>,</w:t>
      </w:r>
      <w:r w:rsidR="00030EB9" w:rsidRPr="0012484A">
        <w:rPr>
          <w:rFonts w:ascii="Times New Roman" w:hAnsi="Times New Roman" w:cs="Times New Roman"/>
          <w:sz w:val="24"/>
          <w:szCs w:val="24"/>
          <w:lang w:val="en-US"/>
        </w:rPr>
        <w:t xml:space="preserve"> participants</w:t>
      </w:r>
      <w:r w:rsidR="003E5BA0" w:rsidRPr="0012484A">
        <w:rPr>
          <w:rFonts w:ascii="Times New Roman" w:hAnsi="Times New Roman" w:cs="Times New Roman"/>
          <w:sz w:val="24"/>
          <w:szCs w:val="24"/>
          <w:lang w:val="en-US"/>
        </w:rPr>
        <w:t>’</w:t>
      </w:r>
      <w:r w:rsidR="00030EB9" w:rsidRPr="0012484A">
        <w:rPr>
          <w:rFonts w:ascii="Times New Roman" w:hAnsi="Times New Roman" w:cs="Times New Roman"/>
          <w:sz w:val="24"/>
          <w:szCs w:val="24"/>
          <w:lang w:val="en-US"/>
        </w:rPr>
        <w:t xml:space="preserve"> response rate</w:t>
      </w:r>
      <w:r w:rsidR="00951C27">
        <w:rPr>
          <w:rFonts w:ascii="Times New Roman" w:hAnsi="Times New Roman" w:cs="Times New Roman"/>
          <w:sz w:val="24"/>
          <w:szCs w:val="24"/>
          <w:lang w:val="en-US"/>
        </w:rPr>
        <w:t xml:space="preserve"> increased</w:t>
      </w:r>
      <w:r w:rsidR="00030EB9" w:rsidRPr="0012484A">
        <w:rPr>
          <w:rFonts w:ascii="Times New Roman" w:hAnsi="Times New Roman" w:cs="Times New Roman"/>
          <w:sz w:val="24"/>
          <w:szCs w:val="24"/>
          <w:lang w:val="en-US"/>
        </w:rPr>
        <w:t xml:space="preserve">, but only among those who </w:t>
      </w:r>
      <w:r w:rsidR="0067795A">
        <w:rPr>
          <w:rFonts w:ascii="Times New Roman" w:hAnsi="Times New Roman" w:cs="Times New Roman"/>
          <w:sz w:val="24"/>
          <w:szCs w:val="24"/>
          <w:lang w:val="en-US"/>
        </w:rPr>
        <w:t>had</w:t>
      </w:r>
      <w:r w:rsidR="0067795A" w:rsidRPr="0012484A">
        <w:rPr>
          <w:rFonts w:ascii="Times New Roman" w:hAnsi="Times New Roman" w:cs="Times New Roman"/>
          <w:sz w:val="24"/>
          <w:szCs w:val="24"/>
          <w:lang w:val="en-US"/>
        </w:rPr>
        <w:t xml:space="preserve"> </w:t>
      </w:r>
      <w:r w:rsidR="00030EB9" w:rsidRPr="0012484A">
        <w:rPr>
          <w:rFonts w:ascii="Times New Roman" w:hAnsi="Times New Roman" w:cs="Times New Roman"/>
          <w:sz w:val="24"/>
          <w:szCs w:val="24"/>
          <w:lang w:val="en-US"/>
        </w:rPr>
        <w:t xml:space="preserve">reported being scammed before. </w:t>
      </w:r>
      <w:r w:rsidR="00030EB9" w:rsidRPr="0012484A">
        <w:rPr>
          <w:rFonts w:ascii="Times New Roman" w:eastAsia="Times New Roman" w:hAnsi="Times New Roman" w:cs="Times New Roman"/>
          <w:sz w:val="24"/>
          <w:szCs w:val="24"/>
          <w:lang w:val="en-US" w:eastAsia="en-GB" w:bidi="he-IL"/>
        </w:rPr>
        <w:t>In a more recent study, W</w:t>
      </w:r>
      <w:r w:rsidR="00666AFD" w:rsidRPr="0012484A">
        <w:rPr>
          <w:rFonts w:ascii="Times New Roman" w:eastAsia="Times New Roman" w:hAnsi="Times New Roman" w:cs="Times New Roman"/>
          <w:sz w:val="24"/>
          <w:szCs w:val="24"/>
          <w:lang w:val="en-US" w:eastAsia="en-GB" w:bidi="he-IL"/>
        </w:rPr>
        <w:t xml:space="preserve">ood et al. (2018) presented participants </w:t>
      </w:r>
      <w:r w:rsidR="00E076EA" w:rsidRPr="0012484A">
        <w:rPr>
          <w:rFonts w:ascii="Times New Roman" w:eastAsia="Times New Roman" w:hAnsi="Times New Roman" w:cs="Times New Roman"/>
          <w:sz w:val="24"/>
          <w:szCs w:val="24"/>
          <w:lang w:val="en-US" w:eastAsia="en-GB" w:bidi="he-IL"/>
        </w:rPr>
        <w:t xml:space="preserve">with </w:t>
      </w:r>
      <w:r w:rsidR="00CE0056" w:rsidRPr="0012484A">
        <w:rPr>
          <w:rFonts w:ascii="Times New Roman" w:eastAsia="Times New Roman" w:hAnsi="Times New Roman" w:cs="Times New Roman"/>
          <w:sz w:val="24"/>
          <w:szCs w:val="24"/>
          <w:lang w:val="en-US" w:eastAsia="en-GB" w:bidi="he-IL"/>
        </w:rPr>
        <w:t>MMS</w:t>
      </w:r>
      <w:r w:rsidR="0067795A">
        <w:rPr>
          <w:rFonts w:ascii="Times New Roman" w:eastAsia="Times New Roman" w:hAnsi="Times New Roman" w:cs="Times New Roman"/>
          <w:sz w:val="24"/>
          <w:szCs w:val="24"/>
          <w:lang w:val="en-US" w:eastAsia="en-GB" w:bidi="he-IL"/>
        </w:rPr>
        <w:t>s</w:t>
      </w:r>
      <w:r w:rsidR="00CE0056" w:rsidRPr="0012484A">
        <w:rPr>
          <w:rFonts w:ascii="Times New Roman" w:eastAsia="Times New Roman" w:hAnsi="Times New Roman" w:cs="Times New Roman"/>
          <w:sz w:val="24"/>
          <w:szCs w:val="24"/>
          <w:lang w:val="en-US" w:eastAsia="en-GB" w:bidi="he-IL"/>
        </w:rPr>
        <w:t xml:space="preserve"> </w:t>
      </w:r>
      <w:r w:rsidR="00666AFD" w:rsidRPr="0012484A">
        <w:rPr>
          <w:rFonts w:ascii="Times New Roman" w:eastAsia="Times New Roman" w:hAnsi="Times New Roman" w:cs="Times New Roman"/>
          <w:sz w:val="24"/>
          <w:szCs w:val="24"/>
          <w:lang w:val="en-US" w:eastAsia="en-GB" w:bidi="he-IL"/>
        </w:rPr>
        <w:t>that diverge</w:t>
      </w:r>
      <w:r w:rsidR="0067795A">
        <w:rPr>
          <w:rFonts w:ascii="Times New Roman" w:eastAsia="Times New Roman" w:hAnsi="Times New Roman" w:cs="Times New Roman"/>
          <w:sz w:val="24"/>
          <w:szCs w:val="24"/>
          <w:lang w:val="en-US" w:eastAsia="en-GB" w:bidi="he-IL"/>
        </w:rPr>
        <w:t>d</w:t>
      </w:r>
      <w:r w:rsidR="00666AFD" w:rsidRPr="0012484A">
        <w:rPr>
          <w:rFonts w:ascii="Times New Roman" w:eastAsia="Times New Roman" w:hAnsi="Times New Roman" w:cs="Times New Roman"/>
          <w:sz w:val="24"/>
          <w:szCs w:val="24"/>
          <w:lang w:val="en-US" w:eastAsia="en-GB" w:bidi="he-IL"/>
        </w:rPr>
        <w:t xml:space="preserve"> in their authority (Walmart vs. </w:t>
      </w:r>
      <w:r w:rsidR="003E5BA0" w:rsidRPr="0012484A">
        <w:rPr>
          <w:rFonts w:ascii="Times New Roman" w:eastAsia="Times New Roman" w:hAnsi="Times New Roman" w:cs="Times New Roman"/>
          <w:sz w:val="24"/>
          <w:szCs w:val="24"/>
          <w:lang w:val="en-US" w:eastAsia="en-GB" w:bidi="he-IL"/>
        </w:rPr>
        <w:t>unknown</w:t>
      </w:r>
      <w:r w:rsidR="00666AFD" w:rsidRPr="0012484A">
        <w:rPr>
          <w:rFonts w:ascii="Times New Roman" w:eastAsia="Times New Roman" w:hAnsi="Times New Roman" w:cs="Times New Roman"/>
          <w:sz w:val="24"/>
          <w:szCs w:val="24"/>
          <w:lang w:val="en-US" w:eastAsia="en-GB" w:bidi="he-IL"/>
        </w:rPr>
        <w:t xml:space="preserve"> vendor) and scarcity (a time deadline or no time deadline). The authors reported no differences in respon</w:t>
      </w:r>
      <w:r w:rsidR="00E076EA" w:rsidRPr="0012484A">
        <w:rPr>
          <w:rFonts w:ascii="Times New Roman" w:eastAsia="Times New Roman" w:hAnsi="Times New Roman" w:cs="Times New Roman"/>
          <w:sz w:val="24"/>
          <w:szCs w:val="24"/>
          <w:lang w:val="en-US" w:eastAsia="en-GB" w:bidi="he-IL"/>
        </w:rPr>
        <w:t>se</w:t>
      </w:r>
      <w:r w:rsidR="00666AFD" w:rsidRPr="0012484A">
        <w:rPr>
          <w:rFonts w:ascii="Times New Roman" w:eastAsia="Times New Roman" w:hAnsi="Times New Roman" w:cs="Times New Roman"/>
          <w:sz w:val="24"/>
          <w:szCs w:val="24"/>
          <w:lang w:val="en-US" w:eastAsia="en-GB" w:bidi="he-IL"/>
        </w:rPr>
        <w:t xml:space="preserve"> rate</w:t>
      </w:r>
      <w:r w:rsidR="003E5BA0" w:rsidRPr="0012484A">
        <w:rPr>
          <w:rFonts w:ascii="Times New Roman" w:eastAsia="Times New Roman" w:hAnsi="Times New Roman" w:cs="Times New Roman"/>
          <w:sz w:val="24"/>
          <w:szCs w:val="24"/>
          <w:lang w:val="en-US" w:eastAsia="en-GB" w:bidi="he-IL"/>
        </w:rPr>
        <w:t>s</w:t>
      </w:r>
      <w:r w:rsidR="00666AFD" w:rsidRPr="0012484A">
        <w:rPr>
          <w:rFonts w:ascii="Times New Roman" w:eastAsia="Times New Roman" w:hAnsi="Times New Roman" w:cs="Times New Roman"/>
          <w:sz w:val="24"/>
          <w:szCs w:val="24"/>
          <w:lang w:val="en-US" w:eastAsia="en-GB" w:bidi="he-IL"/>
        </w:rPr>
        <w:t xml:space="preserve"> nor differences in participants</w:t>
      </w:r>
      <w:r w:rsidR="003E5BA0" w:rsidRPr="0012484A">
        <w:rPr>
          <w:rFonts w:ascii="Times New Roman" w:eastAsia="Times New Roman" w:hAnsi="Times New Roman" w:cs="Times New Roman"/>
          <w:sz w:val="24"/>
          <w:szCs w:val="24"/>
          <w:lang w:val="en-US" w:eastAsia="en-GB" w:bidi="he-IL"/>
        </w:rPr>
        <w:t>’</w:t>
      </w:r>
      <w:r w:rsidR="00666AFD" w:rsidRPr="0012484A">
        <w:rPr>
          <w:rFonts w:ascii="Times New Roman" w:eastAsia="Times New Roman" w:hAnsi="Times New Roman" w:cs="Times New Roman"/>
          <w:sz w:val="24"/>
          <w:szCs w:val="24"/>
          <w:lang w:val="en-US" w:eastAsia="en-GB" w:bidi="he-IL"/>
        </w:rPr>
        <w:t xml:space="preserve"> risk and benefit perception</w:t>
      </w:r>
      <w:r w:rsidR="007D3C91">
        <w:rPr>
          <w:rFonts w:ascii="Times New Roman" w:eastAsia="Times New Roman" w:hAnsi="Times New Roman" w:cs="Times New Roman"/>
          <w:sz w:val="24"/>
          <w:szCs w:val="24"/>
          <w:lang w:val="en-US" w:eastAsia="en-GB" w:bidi="he-IL"/>
        </w:rPr>
        <w:t>s</w:t>
      </w:r>
      <w:r w:rsidR="00E076EA" w:rsidRPr="0012484A">
        <w:rPr>
          <w:rFonts w:ascii="Times New Roman" w:eastAsia="Times New Roman" w:hAnsi="Times New Roman" w:cs="Times New Roman"/>
          <w:sz w:val="24"/>
          <w:szCs w:val="24"/>
          <w:lang w:val="en-US" w:eastAsia="en-GB" w:bidi="he-IL"/>
        </w:rPr>
        <w:t xml:space="preserve"> of the different scams</w:t>
      </w:r>
      <w:r w:rsidR="00666AFD" w:rsidRPr="0012484A">
        <w:rPr>
          <w:rFonts w:ascii="Times New Roman" w:eastAsia="Times New Roman" w:hAnsi="Times New Roman" w:cs="Times New Roman"/>
          <w:sz w:val="24"/>
          <w:szCs w:val="24"/>
          <w:lang w:val="en-US" w:eastAsia="en-GB" w:bidi="he-IL"/>
        </w:rPr>
        <w:t xml:space="preserve">. In a second study, the authors included a small financial activation cost (which often accompanies </w:t>
      </w:r>
      <w:r w:rsidR="007D3C91">
        <w:rPr>
          <w:rFonts w:ascii="Times New Roman" w:eastAsia="Times New Roman" w:hAnsi="Times New Roman" w:cs="Times New Roman"/>
          <w:sz w:val="24"/>
          <w:szCs w:val="24"/>
          <w:lang w:val="en-US" w:eastAsia="en-GB" w:bidi="he-IL"/>
        </w:rPr>
        <w:t>MMSs</w:t>
      </w:r>
      <w:r w:rsidR="00666AFD" w:rsidRPr="0012484A">
        <w:rPr>
          <w:rFonts w:ascii="Times New Roman" w:eastAsia="Times New Roman" w:hAnsi="Times New Roman" w:cs="Times New Roman"/>
          <w:sz w:val="24"/>
          <w:szCs w:val="24"/>
          <w:lang w:val="en-US" w:eastAsia="en-GB" w:bidi="he-IL"/>
        </w:rPr>
        <w:t xml:space="preserve">) of either $5 or $100. This time, </w:t>
      </w:r>
      <w:r w:rsidR="00CE0056" w:rsidRPr="0012484A">
        <w:rPr>
          <w:rFonts w:ascii="Times New Roman" w:eastAsia="Times New Roman" w:hAnsi="Times New Roman" w:cs="Times New Roman"/>
          <w:sz w:val="24"/>
          <w:szCs w:val="24"/>
          <w:lang w:val="en-US" w:eastAsia="en-GB" w:bidi="he-IL"/>
        </w:rPr>
        <w:t>participants</w:t>
      </w:r>
      <w:r w:rsidR="00666AFD" w:rsidRPr="0012484A">
        <w:rPr>
          <w:rFonts w:ascii="Times New Roman" w:eastAsia="Times New Roman" w:hAnsi="Times New Roman" w:cs="Times New Roman"/>
          <w:sz w:val="24"/>
          <w:szCs w:val="24"/>
          <w:lang w:val="en-US" w:eastAsia="en-GB" w:bidi="he-IL"/>
        </w:rPr>
        <w:t xml:space="preserve"> who were asked t</w:t>
      </w:r>
      <w:r w:rsidR="00CE0056" w:rsidRPr="0012484A">
        <w:rPr>
          <w:rFonts w:ascii="Times New Roman" w:eastAsia="Times New Roman" w:hAnsi="Times New Roman" w:cs="Times New Roman"/>
          <w:sz w:val="24"/>
          <w:szCs w:val="24"/>
          <w:lang w:val="en-US" w:eastAsia="en-GB" w:bidi="he-IL"/>
        </w:rPr>
        <w:t>o</w:t>
      </w:r>
      <w:r w:rsidR="00666AFD" w:rsidRPr="0012484A">
        <w:rPr>
          <w:rFonts w:ascii="Times New Roman" w:eastAsia="Times New Roman" w:hAnsi="Times New Roman" w:cs="Times New Roman"/>
          <w:sz w:val="24"/>
          <w:szCs w:val="24"/>
          <w:lang w:val="en-US" w:eastAsia="en-GB" w:bidi="he-IL"/>
        </w:rPr>
        <w:t xml:space="preserve"> pay</w:t>
      </w:r>
      <w:r w:rsidR="007D3C91">
        <w:rPr>
          <w:rFonts w:ascii="Times New Roman" w:eastAsia="Times New Roman" w:hAnsi="Times New Roman" w:cs="Times New Roman"/>
          <w:sz w:val="24"/>
          <w:szCs w:val="24"/>
          <w:lang w:val="en-US" w:eastAsia="en-GB" w:bidi="he-IL"/>
        </w:rPr>
        <w:t xml:space="preserve"> a</w:t>
      </w:r>
      <w:r w:rsidR="00666AFD" w:rsidRPr="0012484A">
        <w:rPr>
          <w:rFonts w:ascii="Times New Roman" w:eastAsia="Times New Roman" w:hAnsi="Times New Roman" w:cs="Times New Roman"/>
          <w:sz w:val="24"/>
          <w:szCs w:val="24"/>
          <w:lang w:val="en-US" w:eastAsia="en-GB" w:bidi="he-IL"/>
        </w:rPr>
        <w:t xml:space="preserve"> $100 activation fee wer</w:t>
      </w:r>
      <w:r w:rsidR="00CE0056" w:rsidRPr="0012484A">
        <w:rPr>
          <w:rFonts w:ascii="Times New Roman" w:eastAsia="Times New Roman" w:hAnsi="Times New Roman" w:cs="Times New Roman"/>
          <w:sz w:val="24"/>
          <w:szCs w:val="24"/>
          <w:lang w:val="en-US" w:eastAsia="en-GB" w:bidi="he-IL"/>
        </w:rPr>
        <w:t>e</w:t>
      </w:r>
      <w:r w:rsidR="00666AFD" w:rsidRPr="0012484A">
        <w:rPr>
          <w:rFonts w:ascii="Times New Roman" w:eastAsia="Times New Roman" w:hAnsi="Times New Roman" w:cs="Times New Roman"/>
          <w:sz w:val="24"/>
          <w:szCs w:val="24"/>
          <w:lang w:val="en-US" w:eastAsia="en-GB" w:bidi="he-IL"/>
        </w:rPr>
        <w:t xml:space="preserve"> less likely </w:t>
      </w:r>
      <w:r w:rsidR="00CE0056" w:rsidRPr="0012484A">
        <w:rPr>
          <w:rFonts w:ascii="Times New Roman" w:eastAsia="Times New Roman" w:hAnsi="Times New Roman" w:cs="Times New Roman"/>
          <w:sz w:val="24"/>
          <w:szCs w:val="24"/>
          <w:lang w:val="en-US" w:eastAsia="en-GB" w:bidi="he-IL"/>
        </w:rPr>
        <w:t>to respond to the MMS.</w:t>
      </w:r>
      <w:r w:rsidR="00202E3C" w:rsidRPr="0012484A">
        <w:rPr>
          <w:rFonts w:ascii="Times New Roman" w:eastAsia="Times New Roman" w:hAnsi="Times New Roman" w:cs="Times New Roman"/>
          <w:sz w:val="24"/>
          <w:szCs w:val="24"/>
          <w:lang w:val="en-US" w:eastAsia="en-GB" w:bidi="he-IL"/>
        </w:rPr>
        <w:t xml:space="preserve"> </w:t>
      </w:r>
      <w:r w:rsidR="007D3C91">
        <w:rPr>
          <w:rFonts w:ascii="Times New Roman" w:eastAsia="Times New Roman" w:hAnsi="Times New Roman" w:cs="Times New Roman"/>
          <w:sz w:val="24"/>
          <w:szCs w:val="24"/>
          <w:lang w:val="en-US" w:eastAsia="en-GB" w:bidi="he-IL"/>
        </w:rPr>
        <w:t>These studies</w:t>
      </w:r>
      <w:r w:rsidR="00202E3C" w:rsidRPr="0012484A">
        <w:rPr>
          <w:rFonts w:ascii="Times New Roman" w:eastAsia="Times New Roman" w:hAnsi="Times New Roman" w:cs="Times New Roman"/>
          <w:sz w:val="24"/>
          <w:szCs w:val="24"/>
          <w:lang w:val="en-US" w:eastAsia="en-GB" w:bidi="he-IL"/>
        </w:rPr>
        <w:t xml:space="preserve"> (see also Jones et al., 2019</w:t>
      </w:r>
      <w:r w:rsidR="007D3C91">
        <w:rPr>
          <w:rFonts w:ascii="Times New Roman" w:eastAsia="Times New Roman" w:hAnsi="Times New Roman" w:cs="Times New Roman"/>
          <w:sz w:val="24"/>
          <w:szCs w:val="24"/>
          <w:lang w:val="en-US" w:eastAsia="en-GB" w:bidi="he-IL"/>
        </w:rPr>
        <w:t>,</w:t>
      </w:r>
      <w:r w:rsidR="00202E3C" w:rsidRPr="0012484A">
        <w:rPr>
          <w:rFonts w:ascii="Times New Roman" w:eastAsia="Times New Roman" w:hAnsi="Times New Roman" w:cs="Times New Roman"/>
          <w:sz w:val="24"/>
          <w:szCs w:val="24"/>
          <w:lang w:val="en-US" w:eastAsia="en-GB" w:bidi="he-IL"/>
        </w:rPr>
        <w:t xml:space="preserve"> for including time pressure) are among the few that have experimentally manipulated key scam variables. More work is clearly needed. </w:t>
      </w:r>
      <w:r w:rsidR="00202E3C" w:rsidRPr="00925818">
        <w:rPr>
          <w:rFonts w:ascii="Times New Roman" w:eastAsia="Times New Roman" w:hAnsi="Times New Roman" w:cs="Times New Roman"/>
          <w:sz w:val="24"/>
          <w:szCs w:val="24"/>
          <w:lang w:val="en-US" w:eastAsia="en-GB" w:bidi="he-IL"/>
        </w:rPr>
        <w:t>Other researche</w:t>
      </w:r>
      <w:r w:rsidR="007D3C91" w:rsidRPr="00925818">
        <w:rPr>
          <w:rFonts w:ascii="Times New Roman" w:eastAsia="Times New Roman" w:hAnsi="Times New Roman" w:cs="Times New Roman"/>
          <w:sz w:val="24"/>
          <w:szCs w:val="24"/>
          <w:lang w:val="en-US" w:eastAsia="en-GB" w:bidi="he-IL"/>
        </w:rPr>
        <w:t>r</w:t>
      </w:r>
      <w:r w:rsidR="00931A85" w:rsidRPr="00925818">
        <w:rPr>
          <w:rFonts w:ascii="Times New Roman" w:eastAsia="Times New Roman" w:hAnsi="Times New Roman" w:cs="Times New Roman"/>
          <w:sz w:val="24"/>
          <w:szCs w:val="24"/>
          <w:lang w:val="en-US" w:eastAsia="en-GB" w:bidi="he-IL"/>
        </w:rPr>
        <w:t>s</w:t>
      </w:r>
      <w:r w:rsidR="00202E3C" w:rsidRPr="00925818">
        <w:rPr>
          <w:rFonts w:ascii="Times New Roman" w:eastAsia="Times New Roman" w:hAnsi="Times New Roman" w:cs="Times New Roman"/>
          <w:sz w:val="24"/>
          <w:szCs w:val="24"/>
          <w:lang w:val="en-US" w:eastAsia="en-GB" w:bidi="he-IL"/>
        </w:rPr>
        <w:t xml:space="preserve"> (e.g., Gregory &amp;</w:t>
      </w:r>
      <w:r w:rsidR="00202E3C" w:rsidRPr="00925818">
        <w:rPr>
          <w:rFonts w:ascii="Times New Roman" w:hAnsi="Times New Roman" w:cs="Times New Roman"/>
          <w:sz w:val="24"/>
          <w:szCs w:val="24"/>
          <w:lang w:val="en-US"/>
        </w:rPr>
        <w:t xml:space="preserve"> </w:t>
      </w:r>
      <w:proofErr w:type="spellStart"/>
      <w:r w:rsidR="00202E3C" w:rsidRPr="00925818">
        <w:rPr>
          <w:rFonts w:ascii="Times New Roman" w:eastAsia="Times New Roman" w:hAnsi="Times New Roman" w:cs="Times New Roman"/>
          <w:sz w:val="24"/>
          <w:szCs w:val="24"/>
          <w:lang w:val="en-US" w:eastAsia="en-GB" w:bidi="he-IL"/>
        </w:rPr>
        <w:t>Nikiforova</w:t>
      </w:r>
      <w:proofErr w:type="spellEnd"/>
      <w:r w:rsidR="00202E3C" w:rsidRPr="00925818">
        <w:rPr>
          <w:rFonts w:ascii="Times New Roman" w:eastAsia="Times New Roman" w:hAnsi="Times New Roman" w:cs="Times New Roman"/>
          <w:sz w:val="24"/>
          <w:szCs w:val="24"/>
          <w:lang w:val="en-US" w:eastAsia="en-GB" w:bidi="he-IL"/>
        </w:rPr>
        <w:t xml:space="preserve">, 2012) have used various types of content analysis approaches to capture the key techniques used by scammers—demonstrating that the Nigerian </w:t>
      </w:r>
      <w:r w:rsidR="00724648" w:rsidRPr="00925818">
        <w:rPr>
          <w:rFonts w:ascii="Times New Roman" w:eastAsia="Times New Roman" w:hAnsi="Times New Roman" w:cs="Times New Roman"/>
          <w:sz w:val="24"/>
          <w:szCs w:val="24"/>
          <w:lang w:val="en-US" w:eastAsia="en-GB" w:bidi="he-IL"/>
        </w:rPr>
        <w:t xml:space="preserve">scam </w:t>
      </w:r>
      <w:r w:rsidR="00202E3C" w:rsidRPr="00925818">
        <w:rPr>
          <w:rFonts w:ascii="Times New Roman" w:eastAsia="Times New Roman" w:hAnsi="Times New Roman" w:cs="Times New Roman"/>
          <w:sz w:val="24"/>
          <w:szCs w:val="24"/>
          <w:lang w:val="en-US" w:eastAsia="en-GB" w:bidi="he-IL"/>
        </w:rPr>
        <w:t xml:space="preserve">has not only been around for </w:t>
      </w:r>
      <w:r w:rsidR="00747FEA" w:rsidRPr="00925818">
        <w:rPr>
          <w:rFonts w:ascii="Times New Roman" w:eastAsia="Times New Roman" w:hAnsi="Times New Roman" w:cs="Times New Roman"/>
          <w:sz w:val="24"/>
          <w:szCs w:val="24"/>
          <w:lang w:val="en-US" w:eastAsia="en-GB" w:bidi="he-IL"/>
        </w:rPr>
        <w:t>a long while (</w:t>
      </w:r>
      <w:proofErr w:type="spellStart"/>
      <w:r w:rsidR="007B3093" w:rsidRPr="00925818">
        <w:rPr>
          <w:rFonts w:asciiTheme="majorBidi" w:hAnsiTheme="majorBidi" w:cstheme="majorBidi"/>
          <w:sz w:val="24"/>
          <w:szCs w:val="24"/>
        </w:rPr>
        <w:t>Cukier</w:t>
      </w:r>
      <w:proofErr w:type="spellEnd"/>
      <w:r w:rsidR="007B3093" w:rsidRPr="00925818">
        <w:rPr>
          <w:rFonts w:asciiTheme="majorBidi" w:hAnsiTheme="majorBidi" w:cstheme="majorBidi"/>
          <w:sz w:val="24"/>
          <w:szCs w:val="24"/>
        </w:rPr>
        <w:t xml:space="preserve">, </w:t>
      </w:r>
      <w:proofErr w:type="spellStart"/>
      <w:r w:rsidR="007B3093" w:rsidRPr="00925818">
        <w:rPr>
          <w:rFonts w:asciiTheme="majorBidi" w:hAnsiTheme="majorBidi" w:cstheme="majorBidi"/>
          <w:sz w:val="24"/>
          <w:szCs w:val="24"/>
        </w:rPr>
        <w:t>Nesselroth</w:t>
      </w:r>
      <w:proofErr w:type="spellEnd"/>
      <w:r w:rsidR="007B3093" w:rsidRPr="00925818">
        <w:rPr>
          <w:rFonts w:asciiTheme="majorBidi" w:hAnsiTheme="majorBidi" w:cstheme="majorBidi"/>
          <w:sz w:val="24"/>
          <w:szCs w:val="24"/>
        </w:rPr>
        <w:t xml:space="preserve">, </w:t>
      </w:r>
      <w:r w:rsidR="00535EB6" w:rsidRPr="00925818">
        <w:rPr>
          <w:rFonts w:asciiTheme="majorBidi" w:hAnsiTheme="majorBidi" w:cstheme="majorBidi"/>
          <w:sz w:val="24"/>
          <w:szCs w:val="24"/>
        </w:rPr>
        <w:t>&amp;</w:t>
      </w:r>
      <w:r w:rsidR="007B3093" w:rsidRPr="00925818">
        <w:rPr>
          <w:rFonts w:asciiTheme="majorBidi" w:hAnsiTheme="majorBidi" w:cstheme="majorBidi"/>
          <w:sz w:val="24"/>
          <w:szCs w:val="24"/>
        </w:rPr>
        <w:t xml:space="preserve"> Cody</w:t>
      </w:r>
      <w:r w:rsidR="00747FEA" w:rsidRPr="00925818">
        <w:rPr>
          <w:rFonts w:asciiTheme="majorBidi" w:hAnsiTheme="majorBidi" w:cstheme="majorBidi"/>
          <w:sz w:val="24"/>
          <w:szCs w:val="24"/>
        </w:rPr>
        <w:t>, 2</w:t>
      </w:r>
      <w:r w:rsidR="007B3093" w:rsidRPr="00925818">
        <w:rPr>
          <w:rFonts w:asciiTheme="majorBidi" w:hAnsiTheme="majorBidi" w:cstheme="majorBidi"/>
          <w:sz w:val="24"/>
          <w:szCs w:val="24"/>
        </w:rPr>
        <w:t>007</w:t>
      </w:r>
      <w:r w:rsidR="00747FEA" w:rsidRPr="00925818">
        <w:rPr>
          <w:rFonts w:asciiTheme="majorBidi" w:hAnsiTheme="majorBidi" w:cstheme="majorBidi"/>
          <w:sz w:val="24"/>
          <w:szCs w:val="24"/>
        </w:rPr>
        <w:t xml:space="preserve">) </w:t>
      </w:r>
      <w:r w:rsidR="00202E3C" w:rsidRPr="00925818">
        <w:rPr>
          <w:rFonts w:ascii="Times New Roman" w:eastAsia="Times New Roman" w:hAnsi="Times New Roman" w:cs="Times New Roman"/>
          <w:sz w:val="24"/>
          <w:szCs w:val="24"/>
          <w:lang w:val="en-US" w:eastAsia="en-GB" w:bidi="he-IL"/>
        </w:rPr>
        <w:t>but has changed very little</w:t>
      </w:r>
      <w:r w:rsidR="00045204" w:rsidRPr="00925818">
        <w:rPr>
          <w:rFonts w:ascii="Times New Roman" w:eastAsia="Times New Roman" w:hAnsi="Times New Roman" w:cs="Times New Roman"/>
          <w:sz w:val="24"/>
          <w:szCs w:val="24"/>
          <w:lang w:val="en-US" w:eastAsia="en-GB" w:bidi="he-IL"/>
        </w:rPr>
        <w:t>.</w:t>
      </w:r>
      <w:r w:rsidR="00DC6BC5">
        <w:rPr>
          <w:rFonts w:ascii="Times New Roman" w:eastAsia="Times New Roman" w:hAnsi="Times New Roman" w:cs="Times New Roman"/>
          <w:sz w:val="24"/>
          <w:szCs w:val="24"/>
          <w:lang w:val="en-US" w:eastAsia="en-GB" w:bidi="he-IL"/>
        </w:rPr>
        <w:t xml:space="preserve"> </w:t>
      </w:r>
      <w:r w:rsidR="00F33BA2" w:rsidRPr="0012484A">
        <w:rPr>
          <w:rFonts w:ascii="Times New Roman" w:eastAsia="Times New Roman" w:hAnsi="Times New Roman" w:cs="Times New Roman"/>
          <w:sz w:val="24"/>
          <w:szCs w:val="24"/>
          <w:lang w:val="en-US" w:eastAsia="en-GB" w:bidi="he-IL"/>
        </w:rPr>
        <w:t>E</w:t>
      </w:r>
      <w:r w:rsidR="00672409" w:rsidRPr="0012484A">
        <w:rPr>
          <w:rFonts w:ascii="Times New Roman" w:eastAsia="Times New Roman" w:hAnsi="Times New Roman" w:cs="Times New Roman"/>
          <w:sz w:val="24"/>
          <w:szCs w:val="24"/>
          <w:lang w:val="en-US" w:eastAsia="en-GB" w:bidi="he-IL"/>
        </w:rPr>
        <w:t xml:space="preserve">mploying both qualitative </w:t>
      </w:r>
      <w:r w:rsidR="00672409" w:rsidRPr="0012484A">
        <w:rPr>
          <w:rFonts w:ascii="Times New Roman" w:eastAsia="Times New Roman" w:hAnsi="Times New Roman" w:cs="Times New Roman"/>
          <w:sz w:val="24"/>
          <w:szCs w:val="24"/>
          <w:lang w:val="en-US" w:eastAsia="en-GB" w:bidi="he-IL"/>
        </w:rPr>
        <w:lastRenderedPageBreak/>
        <w:t xml:space="preserve">and </w:t>
      </w:r>
      <w:r w:rsidR="00F33BA2" w:rsidRPr="0012484A">
        <w:rPr>
          <w:rFonts w:ascii="Times New Roman" w:eastAsia="Times New Roman" w:hAnsi="Times New Roman" w:cs="Times New Roman"/>
          <w:sz w:val="24"/>
          <w:szCs w:val="24"/>
          <w:lang w:val="en-US" w:eastAsia="en-GB" w:bidi="he-IL"/>
        </w:rPr>
        <w:t>quantitative</w:t>
      </w:r>
      <w:r w:rsidR="00672409" w:rsidRPr="0012484A">
        <w:rPr>
          <w:rFonts w:ascii="Times New Roman" w:eastAsia="Times New Roman" w:hAnsi="Times New Roman" w:cs="Times New Roman"/>
          <w:sz w:val="24"/>
          <w:szCs w:val="24"/>
          <w:lang w:val="en-US" w:eastAsia="en-GB" w:bidi="he-IL"/>
        </w:rPr>
        <w:t xml:space="preserve"> methods to capture scammers</w:t>
      </w:r>
      <w:r w:rsidR="00931A85" w:rsidRPr="0012484A">
        <w:rPr>
          <w:rFonts w:ascii="Times New Roman" w:eastAsia="Times New Roman" w:hAnsi="Times New Roman" w:cs="Times New Roman"/>
          <w:sz w:val="24"/>
          <w:szCs w:val="24"/>
          <w:lang w:val="en-US" w:eastAsia="en-GB" w:bidi="he-IL"/>
        </w:rPr>
        <w:t>’</w:t>
      </w:r>
      <w:r w:rsidR="00F33BA2" w:rsidRPr="0012484A">
        <w:rPr>
          <w:rFonts w:ascii="Times New Roman" w:eastAsia="Times New Roman" w:hAnsi="Times New Roman" w:cs="Times New Roman"/>
          <w:sz w:val="24"/>
          <w:szCs w:val="24"/>
          <w:lang w:val="en-US" w:eastAsia="en-GB" w:bidi="he-IL"/>
        </w:rPr>
        <w:t xml:space="preserve"> techniques, we believe, offers the best way to develop preventive measures.  </w:t>
      </w:r>
      <w:r w:rsidR="00672409" w:rsidRPr="0012484A">
        <w:rPr>
          <w:rFonts w:ascii="Times New Roman" w:eastAsia="Times New Roman" w:hAnsi="Times New Roman" w:cs="Times New Roman"/>
          <w:sz w:val="24"/>
          <w:szCs w:val="24"/>
          <w:lang w:val="en-US" w:eastAsia="en-GB" w:bidi="he-IL"/>
        </w:rPr>
        <w:t xml:space="preserve"> </w:t>
      </w:r>
      <w:r w:rsidR="00202E3C" w:rsidRPr="0012484A">
        <w:rPr>
          <w:rFonts w:ascii="Times New Roman" w:eastAsia="Times New Roman" w:hAnsi="Times New Roman" w:cs="Times New Roman"/>
          <w:sz w:val="24"/>
          <w:szCs w:val="24"/>
          <w:lang w:val="en-US" w:eastAsia="en-GB" w:bidi="he-IL"/>
        </w:rPr>
        <w:t xml:space="preserve">  </w:t>
      </w:r>
    </w:p>
    <w:p w14:paraId="194534A1" w14:textId="75471998" w:rsidR="00DE1BCB" w:rsidRPr="0012484A" w:rsidRDefault="00DE1BCB" w:rsidP="0093697F">
      <w:pPr>
        <w:spacing w:after="0" w:line="480" w:lineRule="auto"/>
        <w:rPr>
          <w:rFonts w:ascii="Times New Roman" w:eastAsia="Times New Roman" w:hAnsi="Times New Roman" w:cs="Times New Roman"/>
          <w:b/>
          <w:bCs/>
          <w:sz w:val="24"/>
          <w:szCs w:val="24"/>
          <w:lang w:val="en-US" w:eastAsia="en-GB" w:bidi="he-IL"/>
        </w:rPr>
      </w:pPr>
      <w:r w:rsidRPr="0012484A">
        <w:rPr>
          <w:rFonts w:ascii="Times New Roman" w:eastAsia="Times New Roman" w:hAnsi="Times New Roman" w:cs="Times New Roman"/>
          <w:b/>
          <w:bCs/>
          <w:sz w:val="24"/>
          <w:szCs w:val="24"/>
          <w:lang w:val="en-US" w:eastAsia="en-GB" w:bidi="he-IL"/>
        </w:rPr>
        <w:t>Conclusion</w:t>
      </w:r>
    </w:p>
    <w:p w14:paraId="75E342C5" w14:textId="5D498E7D" w:rsidR="003F4323" w:rsidRPr="0012484A" w:rsidRDefault="00B61C75" w:rsidP="00E23390">
      <w:pPr>
        <w:spacing w:after="0" w:line="480" w:lineRule="auto"/>
        <w:rPr>
          <w:rFonts w:ascii="Times New Roman" w:eastAsia="Times New Roman" w:hAnsi="Times New Roman" w:cs="Times New Roman"/>
          <w:sz w:val="24"/>
          <w:szCs w:val="24"/>
          <w:lang w:val="en-US" w:eastAsia="en-GB" w:bidi="he-IL"/>
        </w:rPr>
      </w:pPr>
      <w:r>
        <w:rPr>
          <w:rFonts w:ascii="Times New Roman" w:eastAsia="Times New Roman" w:hAnsi="Times New Roman" w:cs="Times New Roman"/>
          <w:sz w:val="24"/>
          <w:szCs w:val="24"/>
          <w:lang w:val="en-US" w:eastAsia="en-GB" w:bidi="he-IL"/>
        </w:rPr>
        <w:t xml:space="preserve">Scams, as the review above suggests, present a multidimensional and dynamic problem. </w:t>
      </w:r>
      <w:r w:rsidR="00DE1BCB" w:rsidRPr="0012484A">
        <w:rPr>
          <w:rFonts w:ascii="Times New Roman" w:eastAsia="Times New Roman" w:hAnsi="Times New Roman" w:cs="Times New Roman"/>
          <w:sz w:val="24"/>
          <w:szCs w:val="24"/>
          <w:lang w:val="en-US" w:eastAsia="en-GB" w:bidi="he-IL"/>
        </w:rPr>
        <w:t xml:space="preserve"> </w:t>
      </w:r>
      <w:r>
        <w:rPr>
          <w:rFonts w:ascii="Times New Roman" w:eastAsia="Times New Roman" w:hAnsi="Times New Roman" w:cs="Times New Roman"/>
          <w:sz w:val="24"/>
          <w:szCs w:val="24"/>
          <w:lang w:val="en-US" w:eastAsia="en-GB" w:bidi="he-IL"/>
        </w:rPr>
        <w:t>Scammers</w:t>
      </w:r>
      <w:r w:rsidR="006616A3" w:rsidRPr="0012484A">
        <w:rPr>
          <w:rFonts w:ascii="Times New Roman" w:eastAsia="Times New Roman" w:hAnsi="Times New Roman" w:cs="Times New Roman"/>
          <w:sz w:val="24"/>
          <w:szCs w:val="24"/>
          <w:lang w:val="en-US" w:eastAsia="en-GB" w:bidi="he-IL"/>
        </w:rPr>
        <w:t xml:space="preserve"> attack individuals of all background</w:t>
      </w:r>
      <w:r w:rsidR="00027D6E" w:rsidRPr="0012484A">
        <w:rPr>
          <w:rFonts w:ascii="Times New Roman" w:eastAsia="Times New Roman" w:hAnsi="Times New Roman" w:cs="Times New Roman"/>
          <w:sz w:val="24"/>
          <w:szCs w:val="24"/>
          <w:lang w:val="en-US" w:eastAsia="en-GB" w:bidi="he-IL"/>
        </w:rPr>
        <w:t>s, in every corner of the world</w:t>
      </w:r>
      <w:r>
        <w:rPr>
          <w:rFonts w:ascii="Times New Roman" w:eastAsia="Times New Roman" w:hAnsi="Times New Roman" w:cs="Times New Roman"/>
          <w:sz w:val="24"/>
          <w:szCs w:val="24"/>
          <w:lang w:val="en-US" w:eastAsia="en-GB" w:bidi="he-IL"/>
        </w:rPr>
        <w:t>, and with novel and changing techniques and lures</w:t>
      </w:r>
      <w:r w:rsidR="006616A3" w:rsidRPr="0012484A">
        <w:rPr>
          <w:rFonts w:ascii="Times New Roman" w:eastAsia="Times New Roman" w:hAnsi="Times New Roman" w:cs="Times New Roman"/>
          <w:sz w:val="24"/>
          <w:szCs w:val="24"/>
          <w:lang w:val="en-US" w:eastAsia="en-GB" w:bidi="he-IL"/>
        </w:rPr>
        <w:t xml:space="preserve">. </w:t>
      </w:r>
      <w:r w:rsidR="00027D6E" w:rsidRPr="0012484A">
        <w:rPr>
          <w:rFonts w:ascii="Times New Roman" w:eastAsia="Times New Roman" w:hAnsi="Times New Roman" w:cs="Times New Roman"/>
          <w:sz w:val="24"/>
          <w:szCs w:val="24"/>
          <w:lang w:val="en-US" w:eastAsia="en-GB" w:bidi="he-IL"/>
        </w:rPr>
        <w:t xml:space="preserve">With millions </w:t>
      </w:r>
      <w:r w:rsidR="003778D2" w:rsidRPr="0012484A">
        <w:rPr>
          <w:rFonts w:ascii="Times New Roman" w:eastAsia="Times New Roman" w:hAnsi="Times New Roman" w:cs="Times New Roman"/>
          <w:sz w:val="24"/>
          <w:szCs w:val="24"/>
          <w:lang w:val="en-US" w:eastAsia="en-GB" w:bidi="he-IL"/>
        </w:rPr>
        <w:t xml:space="preserve">of </w:t>
      </w:r>
      <w:r w:rsidR="0098734B" w:rsidRPr="0012484A">
        <w:rPr>
          <w:rFonts w:ascii="Times New Roman" w:eastAsia="Times New Roman" w:hAnsi="Times New Roman" w:cs="Times New Roman"/>
          <w:sz w:val="24"/>
          <w:szCs w:val="24"/>
          <w:lang w:val="en-US" w:eastAsia="en-GB" w:bidi="he-IL"/>
        </w:rPr>
        <w:t>scam</w:t>
      </w:r>
      <w:r w:rsidR="00027D6E" w:rsidRPr="0012484A">
        <w:rPr>
          <w:rFonts w:ascii="Times New Roman" w:eastAsia="Times New Roman" w:hAnsi="Times New Roman" w:cs="Times New Roman"/>
          <w:sz w:val="24"/>
          <w:szCs w:val="24"/>
          <w:lang w:val="en-US" w:eastAsia="en-GB" w:bidi="he-IL"/>
        </w:rPr>
        <w:t xml:space="preserve"> victim</w:t>
      </w:r>
      <w:r w:rsidR="003778D2" w:rsidRPr="0012484A">
        <w:rPr>
          <w:rFonts w:ascii="Times New Roman" w:eastAsia="Times New Roman" w:hAnsi="Times New Roman" w:cs="Times New Roman"/>
          <w:sz w:val="24"/>
          <w:szCs w:val="24"/>
          <w:lang w:val="en-US" w:eastAsia="en-GB" w:bidi="he-IL"/>
        </w:rPr>
        <w:t>s</w:t>
      </w:r>
      <w:r w:rsidR="00027D6E" w:rsidRPr="0012484A">
        <w:rPr>
          <w:rFonts w:ascii="Times New Roman" w:eastAsia="Times New Roman" w:hAnsi="Times New Roman" w:cs="Times New Roman"/>
          <w:sz w:val="24"/>
          <w:szCs w:val="24"/>
          <w:lang w:val="en-US" w:eastAsia="en-GB" w:bidi="he-IL"/>
        </w:rPr>
        <w:t xml:space="preserve"> every year, there is </w:t>
      </w:r>
      <w:r w:rsidR="00F5466B" w:rsidRPr="0012484A">
        <w:rPr>
          <w:rFonts w:ascii="Times New Roman" w:eastAsia="Times New Roman" w:hAnsi="Times New Roman" w:cs="Times New Roman"/>
          <w:sz w:val="24"/>
          <w:szCs w:val="24"/>
          <w:lang w:val="en-US" w:eastAsia="en-GB" w:bidi="he-IL"/>
        </w:rPr>
        <w:t xml:space="preserve">a </w:t>
      </w:r>
      <w:r w:rsidR="00027D6E" w:rsidRPr="0012484A">
        <w:rPr>
          <w:rFonts w:ascii="Times New Roman" w:eastAsia="Times New Roman" w:hAnsi="Times New Roman" w:cs="Times New Roman"/>
          <w:sz w:val="24"/>
          <w:szCs w:val="24"/>
          <w:lang w:val="en-US" w:eastAsia="en-GB" w:bidi="he-IL"/>
        </w:rPr>
        <w:t>pressing need to identify what factors render individuals more vulnerable to scam solicitations and</w:t>
      </w:r>
      <w:r w:rsidR="0098734B" w:rsidRPr="0012484A">
        <w:rPr>
          <w:rFonts w:ascii="Times New Roman" w:eastAsia="Times New Roman" w:hAnsi="Times New Roman" w:cs="Times New Roman"/>
          <w:sz w:val="24"/>
          <w:szCs w:val="24"/>
          <w:lang w:val="en-US" w:eastAsia="en-GB" w:bidi="he-IL"/>
        </w:rPr>
        <w:t xml:space="preserve">, more importantly, what preventive measures can be </w:t>
      </w:r>
      <w:r w:rsidR="001D772D" w:rsidRPr="0012484A">
        <w:rPr>
          <w:rFonts w:ascii="Times New Roman" w:eastAsia="Times New Roman" w:hAnsi="Times New Roman" w:cs="Times New Roman"/>
          <w:sz w:val="24"/>
          <w:szCs w:val="24"/>
          <w:lang w:val="en-US" w:eastAsia="en-GB" w:bidi="he-IL"/>
        </w:rPr>
        <w:t>used to</w:t>
      </w:r>
      <w:r w:rsidR="0098734B" w:rsidRPr="0012484A">
        <w:rPr>
          <w:rFonts w:ascii="Times New Roman" w:eastAsia="Times New Roman" w:hAnsi="Times New Roman" w:cs="Times New Roman"/>
          <w:sz w:val="24"/>
          <w:szCs w:val="24"/>
          <w:lang w:val="en-US" w:eastAsia="en-GB" w:bidi="he-IL"/>
        </w:rPr>
        <w:t xml:space="preserve"> alleviate this problem</w:t>
      </w:r>
      <w:r w:rsidR="00027D6E" w:rsidRPr="0012484A">
        <w:rPr>
          <w:rFonts w:ascii="Times New Roman" w:eastAsia="Times New Roman" w:hAnsi="Times New Roman" w:cs="Times New Roman"/>
          <w:sz w:val="24"/>
          <w:szCs w:val="24"/>
          <w:lang w:val="en-US" w:eastAsia="en-GB" w:bidi="he-IL"/>
        </w:rPr>
        <w:t xml:space="preserve">. Most, if not all, of the </w:t>
      </w:r>
      <w:r w:rsidR="004129A0" w:rsidRPr="0012484A">
        <w:rPr>
          <w:rFonts w:ascii="Times New Roman" w:eastAsia="Times New Roman" w:hAnsi="Times New Roman" w:cs="Times New Roman"/>
          <w:sz w:val="24"/>
          <w:szCs w:val="24"/>
          <w:lang w:val="en-US" w:eastAsia="en-GB" w:bidi="he-IL"/>
        </w:rPr>
        <w:t>advice that exists</w:t>
      </w:r>
      <w:r w:rsidR="00027D6E" w:rsidRPr="0012484A">
        <w:rPr>
          <w:rFonts w:ascii="Times New Roman" w:eastAsia="Times New Roman" w:hAnsi="Times New Roman" w:cs="Times New Roman"/>
          <w:sz w:val="24"/>
          <w:szCs w:val="24"/>
          <w:lang w:val="en-US" w:eastAsia="en-GB" w:bidi="he-IL"/>
        </w:rPr>
        <w:t xml:space="preserve"> ha</w:t>
      </w:r>
      <w:r w:rsidR="004129A0" w:rsidRPr="0012484A">
        <w:rPr>
          <w:rFonts w:ascii="Times New Roman" w:eastAsia="Times New Roman" w:hAnsi="Times New Roman" w:cs="Times New Roman"/>
          <w:sz w:val="24"/>
          <w:szCs w:val="24"/>
          <w:lang w:val="en-US" w:eastAsia="en-GB" w:bidi="he-IL"/>
        </w:rPr>
        <w:t>s</w:t>
      </w:r>
      <w:r w:rsidR="00027D6E" w:rsidRPr="0012484A">
        <w:rPr>
          <w:rFonts w:ascii="Times New Roman" w:eastAsia="Times New Roman" w:hAnsi="Times New Roman" w:cs="Times New Roman"/>
          <w:sz w:val="24"/>
          <w:szCs w:val="24"/>
          <w:lang w:val="en-US" w:eastAsia="en-GB" w:bidi="he-IL"/>
        </w:rPr>
        <w:t xml:space="preserve"> not been tested</w:t>
      </w:r>
      <w:r w:rsidR="00724648">
        <w:rPr>
          <w:rFonts w:ascii="Times New Roman" w:eastAsia="Times New Roman" w:hAnsi="Times New Roman" w:cs="Times New Roman"/>
          <w:sz w:val="24"/>
          <w:szCs w:val="24"/>
          <w:lang w:val="en-US" w:eastAsia="en-GB" w:bidi="he-IL"/>
        </w:rPr>
        <w:t>;</w:t>
      </w:r>
      <w:r w:rsidR="00027D6E" w:rsidRPr="0012484A">
        <w:rPr>
          <w:rFonts w:ascii="Times New Roman" w:eastAsia="Times New Roman" w:hAnsi="Times New Roman" w:cs="Times New Roman"/>
          <w:sz w:val="24"/>
          <w:szCs w:val="24"/>
          <w:lang w:val="en-US" w:eastAsia="en-GB" w:bidi="he-IL"/>
        </w:rPr>
        <w:t xml:space="preserve"> nor do</w:t>
      </w:r>
      <w:r w:rsidR="004129A0" w:rsidRPr="0012484A">
        <w:rPr>
          <w:rFonts w:ascii="Times New Roman" w:eastAsia="Times New Roman" w:hAnsi="Times New Roman" w:cs="Times New Roman"/>
          <w:sz w:val="24"/>
          <w:szCs w:val="24"/>
          <w:lang w:val="en-US" w:eastAsia="en-GB" w:bidi="he-IL"/>
        </w:rPr>
        <w:t>es</w:t>
      </w:r>
      <w:r w:rsidR="00027D6E" w:rsidRPr="0012484A">
        <w:rPr>
          <w:rFonts w:ascii="Times New Roman" w:eastAsia="Times New Roman" w:hAnsi="Times New Roman" w:cs="Times New Roman"/>
          <w:sz w:val="24"/>
          <w:szCs w:val="24"/>
          <w:lang w:val="en-US" w:eastAsia="en-GB" w:bidi="he-IL"/>
        </w:rPr>
        <w:t xml:space="preserve"> </w:t>
      </w:r>
      <w:r w:rsidR="004129A0" w:rsidRPr="0012484A">
        <w:rPr>
          <w:rFonts w:ascii="Times New Roman" w:eastAsia="Times New Roman" w:hAnsi="Times New Roman" w:cs="Times New Roman"/>
          <w:sz w:val="24"/>
          <w:szCs w:val="24"/>
          <w:lang w:val="en-US" w:eastAsia="en-GB" w:bidi="he-IL"/>
        </w:rPr>
        <w:t>it</w:t>
      </w:r>
      <w:r w:rsidR="00027D6E" w:rsidRPr="0012484A">
        <w:rPr>
          <w:rFonts w:ascii="Times New Roman" w:eastAsia="Times New Roman" w:hAnsi="Times New Roman" w:cs="Times New Roman"/>
          <w:sz w:val="24"/>
          <w:szCs w:val="24"/>
          <w:lang w:val="en-US" w:eastAsia="en-GB" w:bidi="he-IL"/>
        </w:rPr>
        <w:t xml:space="preserve"> seem to work—as </w:t>
      </w:r>
      <w:r w:rsidR="00724648">
        <w:rPr>
          <w:rFonts w:ascii="Times New Roman" w:eastAsia="Times New Roman" w:hAnsi="Times New Roman" w:cs="Times New Roman"/>
          <w:sz w:val="24"/>
          <w:szCs w:val="24"/>
          <w:lang w:val="en-US" w:eastAsia="en-GB" w:bidi="he-IL"/>
        </w:rPr>
        <w:t xml:space="preserve">is </w:t>
      </w:r>
      <w:r w:rsidR="00027D6E" w:rsidRPr="0012484A">
        <w:rPr>
          <w:rFonts w:ascii="Times New Roman" w:eastAsia="Times New Roman" w:hAnsi="Times New Roman" w:cs="Times New Roman"/>
          <w:sz w:val="24"/>
          <w:szCs w:val="24"/>
          <w:lang w:val="en-US" w:eastAsia="en-GB" w:bidi="he-IL"/>
        </w:rPr>
        <w:t>evident in the increase</w:t>
      </w:r>
      <w:r w:rsidR="00724648">
        <w:rPr>
          <w:rFonts w:ascii="Times New Roman" w:eastAsia="Times New Roman" w:hAnsi="Times New Roman" w:cs="Times New Roman"/>
          <w:sz w:val="24"/>
          <w:szCs w:val="24"/>
          <w:lang w:val="en-US" w:eastAsia="en-GB" w:bidi="he-IL"/>
        </w:rPr>
        <w:t>d</w:t>
      </w:r>
      <w:r w:rsidR="00027D6E" w:rsidRPr="0012484A">
        <w:rPr>
          <w:rFonts w:ascii="Times New Roman" w:eastAsia="Times New Roman" w:hAnsi="Times New Roman" w:cs="Times New Roman"/>
          <w:sz w:val="24"/>
          <w:szCs w:val="24"/>
          <w:lang w:val="en-US" w:eastAsia="en-GB" w:bidi="he-IL"/>
        </w:rPr>
        <w:t xml:space="preserve"> number of victims. </w:t>
      </w:r>
      <w:r w:rsidR="009A0700" w:rsidRPr="0012484A">
        <w:rPr>
          <w:rFonts w:ascii="Times New Roman" w:eastAsia="Times New Roman" w:hAnsi="Times New Roman" w:cs="Times New Roman"/>
          <w:sz w:val="24"/>
          <w:szCs w:val="24"/>
          <w:lang w:val="en-US" w:eastAsia="en-GB" w:bidi="he-IL"/>
        </w:rPr>
        <w:t>Psychologists, as well as other behavioral scientists</w:t>
      </w:r>
      <w:r w:rsidR="0098734B" w:rsidRPr="0012484A">
        <w:rPr>
          <w:rFonts w:ascii="Times New Roman" w:eastAsia="Times New Roman" w:hAnsi="Times New Roman" w:cs="Times New Roman"/>
          <w:sz w:val="24"/>
          <w:szCs w:val="24"/>
          <w:lang w:val="en-US" w:eastAsia="en-GB" w:bidi="he-IL"/>
        </w:rPr>
        <w:t xml:space="preserve">, with their insight </w:t>
      </w:r>
      <w:r w:rsidR="00F4775A">
        <w:rPr>
          <w:rFonts w:ascii="Times New Roman" w:eastAsia="Times New Roman" w:hAnsi="Times New Roman" w:cs="Times New Roman"/>
          <w:sz w:val="24"/>
          <w:szCs w:val="24"/>
          <w:lang w:val="en-US" w:eastAsia="en-GB" w:bidi="he-IL"/>
        </w:rPr>
        <w:t>and training</w:t>
      </w:r>
      <w:r w:rsidR="0098734B" w:rsidRPr="0012484A">
        <w:rPr>
          <w:rFonts w:ascii="Times New Roman" w:eastAsia="Times New Roman" w:hAnsi="Times New Roman" w:cs="Times New Roman"/>
          <w:sz w:val="24"/>
          <w:szCs w:val="24"/>
          <w:lang w:val="en-US" w:eastAsia="en-GB" w:bidi="he-IL"/>
        </w:rPr>
        <w:t xml:space="preserve"> are perfectly placed to </w:t>
      </w:r>
      <w:r w:rsidR="00724648">
        <w:rPr>
          <w:rFonts w:ascii="Times New Roman" w:eastAsia="Times New Roman" w:hAnsi="Times New Roman" w:cs="Times New Roman"/>
          <w:sz w:val="24"/>
          <w:szCs w:val="24"/>
          <w:lang w:val="en-US" w:eastAsia="en-GB" w:bidi="he-IL"/>
        </w:rPr>
        <w:t>use</w:t>
      </w:r>
      <w:r w:rsidR="00724648" w:rsidRPr="0012484A">
        <w:rPr>
          <w:rFonts w:ascii="Times New Roman" w:eastAsia="Times New Roman" w:hAnsi="Times New Roman" w:cs="Times New Roman"/>
          <w:sz w:val="24"/>
          <w:szCs w:val="24"/>
          <w:lang w:val="en-US" w:eastAsia="en-GB" w:bidi="he-IL"/>
        </w:rPr>
        <w:t xml:space="preserve"> </w:t>
      </w:r>
      <w:r w:rsidR="00027D6E" w:rsidRPr="0012484A">
        <w:rPr>
          <w:rFonts w:ascii="Times New Roman" w:eastAsia="Times New Roman" w:hAnsi="Times New Roman" w:cs="Times New Roman"/>
          <w:sz w:val="24"/>
          <w:szCs w:val="24"/>
          <w:lang w:val="en-US" w:eastAsia="en-GB" w:bidi="he-IL"/>
        </w:rPr>
        <w:t>the</w:t>
      </w:r>
      <w:r w:rsidR="0098734B" w:rsidRPr="0012484A">
        <w:rPr>
          <w:rFonts w:ascii="Times New Roman" w:eastAsia="Times New Roman" w:hAnsi="Times New Roman" w:cs="Times New Roman"/>
          <w:sz w:val="24"/>
          <w:szCs w:val="24"/>
          <w:lang w:val="en-US" w:eastAsia="en-GB" w:bidi="he-IL"/>
        </w:rPr>
        <w:t>ir</w:t>
      </w:r>
      <w:r w:rsidR="00027D6E" w:rsidRPr="0012484A">
        <w:rPr>
          <w:rFonts w:ascii="Times New Roman" w:eastAsia="Times New Roman" w:hAnsi="Times New Roman" w:cs="Times New Roman"/>
          <w:sz w:val="24"/>
          <w:szCs w:val="24"/>
          <w:lang w:val="en-US" w:eastAsia="en-GB" w:bidi="he-IL"/>
        </w:rPr>
        <w:t xml:space="preserve"> </w:t>
      </w:r>
      <w:r w:rsidR="0098734B" w:rsidRPr="0012484A">
        <w:rPr>
          <w:rFonts w:ascii="Times New Roman" w:eastAsia="Times New Roman" w:hAnsi="Times New Roman" w:cs="Times New Roman"/>
          <w:sz w:val="24"/>
          <w:szCs w:val="24"/>
          <w:lang w:val="en-US" w:eastAsia="en-GB" w:bidi="he-IL"/>
        </w:rPr>
        <w:t xml:space="preserve">expertise to tackle </w:t>
      </w:r>
      <w:r w:rsidR="004129A0" w:rsidRPr="0012484A">
        <w:rPr>
          <w:rFonts w:ascii="Times New Roman" w:eastAsia="Times New Roman" w:hAnsi="Times New Roman" w:cs="Times New Roman"/>
          <w:sz w:val="24"/>
          <w:szCs w:val="24"/>
          <w:lang w:val="en-US" w:eastAsia="en-GB" w:bidi="he-IL"/>
        </w:rPr>
        <w:t>this</w:t>
      </w:r>
      <w:r w:rsidR="00027D6E" w:rsidRPr="0012484A">
        <w:rPr>
          <w:rFonts w:ascii="Times New Roman" w:eastAsia="Times New Roman" w:hAnsi="Times New Roman" w:cs="Times New Roman"/>
          <w:sz w:val="24"/>
          <w:szCs w:val="24"/>
          <w:lang w:val="en-US" w:eastAsia="en-GB" w:bidi="he-IL"/>
        </w:rPr>
        <w:t xml:space="preserve"> problem. Despite the valuable knowledge gained from studies present</w:t>
      </w:r>
      <w:r w:rsidR="0098734B" w:rsidRPr="0012484A">
        <w:rPr>
          <w:rFonts w:ascii="Times New Roman" w:eastAsia="Times New Roman" w:hAnsi="Times New Roman" w:cs="Times New Roman"/>
          <w:sz w:val="24"/>
          <w:szCs w:val="24"/>
          <w:lang w:val="en-US" w:eastAsia="en-GB" w:bidi="he-IL"/>
        </w:rPr>
        <w:t>ed</w:t>
      </w:r>
      <w:r w:rsidR="00027D6E" w:rsidRPr="0012484A">
        <w:rPr>
          <w:rFonts w:ascii="Times New Roman" w:eastAsia="Times New Roman" w:hAnsi="Times New Roman" w:cs="Times New Roman"/>
          <w:sz w:val="24"/>
          <w:szCs w:val="24"/>
          <w:lang w:val="en-US" w:eastAsia="en-GB" w:bidi="he-IL"/>
        </w:rPr>
        <w:t xml:space="preserve"> her</w:t>
      </w:r>
      <w:r w:rsidR="004129A0" w:rsidRPr="0012484A">
        <w:rPr>
          <w:rFonts w:ascii="Times New Roman" w:eastAsia="Times New Roman" w:hAnsi="Times New Roman" w:cs="Times New Roman"/>
          <w:sz w:val="24"/>
          <w:szCs w:val="24"/>
          <w:lang w:val="en-US" w:eastAsia="en-GB" w:bidi="he-IL"/>
        </w:rPr>
        <w:t>e</w:t>
      </w:r>
      <w:r w:rsidR="00027D6E" w:rsidRPr="0012484A">
        <w:rPr>
          <w:rFonts w:ascii="Times New Roman" w:eastAsia="Times New Roman" w:hAnsi="Times New Roman" w:cs="Times New Roman"/>
          <w:sz w:val="24"/>
          <w:szCs w:val="24"/>
          <w:lang w:val="en-US" w:eastAsia="en-GB" w:bidi="he-IL"/>
        </w:rPr>
        <w:t xml:space="preserve">, there is </w:t>
      </w:r>
      <w:r w:rsidR="004129A0" w:rsidRPr="0012484A">
        <w:rPr>
          <w:rFonts w:ascii="Times New Roman" w:eastAsia="Times New Roman" w:hAnsi="Times New Roman" w:cs="Times New Roman"/>
          <w:sz w:val="24"/>
          <w:szCs w:val="24"/>
          <w:lang w:val="en-US" w:eastAsia="en-GB" w:bidi="he-IL"/>
        </w:rPr>
        <w:t>plenty of</w:t>
      </w:r>
      <w:r w:rsidR="00027D6E" w:rsidRPr="0012484A">
        <w:rPr>
          <w:rFonts w:ascii="Times New Roman" w:eastAsia="Times New Roman" w:hAnsi="Times New Roman" w:cs="Times New Roman"/>
          <w:sz w:val="24"/>
          <w:szCs w:val="24"/>
          <w:lang w:val="en-US" w:eastAsia="en-GB" w:bidi="he-IL"/>
        </w:rPr>
        <w:t xml:space="preserve"> room for a wide range of work to be conducted. </w:t>
      </w:r>
      <w:bookmarkStart w:id="6" w:name="_Hlk61863082"/>
      <w:r w:rsidR="001D6BEC">
        <w:rPr>
          <w:rFonts w:ascii="Times New Roman" w:eastAsia="Times New Roman" w:hAnsi="Times New Roman" w:cs="Times New Roman"/>
          <w:sz w:val="24"/>
          <w:szCs w:val="24"/>
          <w:lang w:val="en-US" w:eastAsia="en-GB" w:bidi="he-IL"/>
        </w:rPr>
        <w:t xml:space="preserve">First, </w:t>
      </w:r>
      <w:r w:rsidR="00E41DAC">
        <w:rPr>
          <w:rFonts w:ascii="Times New Roman" w:eastAsia="Times New Roman" w:hAnsi="Times New Roman" w:cs="Times New Roman"/>
          <w:sz w:val="24"/>
          <w:szCs w:val="24"/>
          <w:lang w:val="en-US" w:eastAsia="en-GB" w:bidi="he-IL"/>
        </w:rPr>
        <w:t>t</w:t>
      </w:r>
      <w:r w:rsidR="001D6BEC">
        <w:rPr>
          <w:rFonts w:ascii="Times New Roman" w:eastAsia="Times New Roman" w:hAnsi="Times New Roman" w:cs="Times New Roman"/>
          <w:sz w:val="24"/>
          <w:szCs w:val="24"/>
          <w:lang w:val="en-US" w:eastAsia="en-GB" w:bidi="he-IL"/>
        </w:rPr>
        <w:t>here is a growing need to develop theoretical frameworks—</w:t>
      </w:r>
      <w:r w:rsidR="002E26DE">
        <w:rPr>
          <w:rFonts w:ascii="Times New Roman" w:eastAsia="Times New Roman" w:hAnsi="Times New Roman" w:cs="Times New Roman"/>
          <w:sz w:val="24"/>
          <w:szCs w:val="24"/>
          <w:lang w:val="en-US" w:eastAsia="en-GB" w:bidi="he-IL"/>
        </w:rPr>
        <w:t>ones that</w:t>
      </w:r>
      <w:r w:rsidR="001D6BEC">
        <w:rPr>
          <w:rFonts w:ascii="Times New Roman" w:eastAsia="Times New Roman" w:hAnsi="Times New Roman" w:cs="Times New Roman"/>
          <w:sz w:val="24"/>
          <w:szCs w:val="24"/>
          <w:lang w:val="en-US" w:eastAsia="en-GB" w:bidi="he-IL"/>
        </w:rPr>
        <w:t xml:space="preserve"> incorporate cognitive abilities, neurological insights, </w:t>
      </w:r>
      <w:r w:rsidR="002E26DE">
        <w:rPr>
          <w:rFonts w:ascii="Times New Roman" w:eastAsia="Times New Roman" w:hAnsi="Times New Roman" w:cs="Times New Roman"/>
          <w:sz w:val="24"/>
          <w:szCs w:val="24"/>
          <w:lang w:val="en-US" w:eastAsia="en-GB" w:bidi="he-IL"/>
        </w:rPr>
        <w:t>and</w:t>
      </w:r>
      <w:r w:rsidR="001D6BEC">
        <w:rPr>
          <w:rFonts w:ascii="Times New Roman" w:eastAsia="Times New Roman" w:hAnsi="Times New Roman" w:cs="Times New Roman"/>
          <w:sz w:val="24"/>
          <w:szCs w:val="24"/>
          <w:lang w:val="en-US" w:eastAsia="en-GB" w:bidi="he-IL"/>
        </w:rPr>
        <w:t xml:space="preserve"> personality research—</w:t>
      </w:r>
      <w:r w:rsidR="002E26DE">
        <w:rPr>
          <w:rFonts w:ascii="Times New Roman" w:eastAsia="Times New Roman" w:hAnsi="Times New Roman" w:cs="Times New Roman"/>
          <w:sz w:val="24"/>
          <w:szCs w:val="24"/>
          <w:lang w:val="en-US" w:eastAsia="en-GB" w:bidi="he-IL"/>
        </w:rPr>
        <w:t>that can better guide our</w:t>
      </w:r>
      <w:r w:rsidR="001D6BEC">
        <w:rPr>
          <w:rFonts w:ascii="Times New Roman" w:eastAsia="Times New Roman" w:hAnsi="Times New Roman" w:cs="Times New Roman"/>
          <w:sz w:val="24"/>
          <w:szCs w:val="24"/>
          <w:lang w:val="en-US" w:eastAsia="en-GB" w:bidi="he-IL"/>
        </w:rPr>
        <w:t xml:space="preserve"> understanding of scam </w:t>
      </w:r>
      <w:r w:rsidR="002E26DE">
        <w:rPr>
          <w:rFonts w:ascii="Times New Roman" w:eastAsia="Times New Roman" w:hAnsi="Times New Roman" w:cs="Times New Roman"/>
          <w:sz w:val="24"/>
          <w:szCs w:val="24"/>
          <w:lang w:val="en-US" w:eastAsia="en-GB" w:bidi="he-IL"/>
        </w:rPr>
        <w:t xml:space="preserve">susceptibility. Empirical research, moreover, must improve its external validity and conceive ways </w:t>
      </w:r>
      <w:r w:rsidR="00E41DAC">
        <w:rPr>
          <w:rFonts w:ascii="Times New Roman" w:eastAsia="Times New Roman" w:hAnsi="Times New Roman" w:cs="Times New Roman"/>
          <w:sz w:val="24"/>
          <w:szCs w:val="24"/>
          <w:lang w:val="en-US" w:eastAsia="en-GB" w:bidi="he-IL"/>
        </w:rPr>
        <w:t>to</w:t>
      </w:r>
      <w:r w:rsidR="002E26DE">
        <w:rPr>
          <w:rFonts w:ascii="Times New Roman" w:eastAsia="Times New Roman" w:hAnsi="Times New Roman" w:cs="Times New Roman"/>
          <w:sz w:val="24"/>
          <w:szCs w:val="24"/>
          <w:lang w:val="en-US" w:eastAsia="en-GB" w:bidi="he-IL"/>
        </w:rPr>
        <w:t xml:space="preserve"> conduct</w:t>
      </w:r>
      <w:r w:rsidR="00E41DAC">
        <w:rPr>
          <w:rFonts w:ascii="Times New Roman" w:eastAsia="Times New Roman" w:hAnsi="Times New Roman" w:cs="Times New Roman"/>
          <w:sz w:val="24"/>
          <w:szCs w:val="24"/>
          <w:lang w:val="en-US" w:eastAsia="en-GB" w:bidi="he-IL"/>
        </w:rPr>
        <w:t xml:space="preserve"> more realistic</w:t>
      </w:r>
      <w:r w:rsidR="002E26DE">
        <w:rPr>
          <w:rFonts w:ascii="Times New Roman" w:eastAsia="Times New Roman" w:hAnsi="Times New Roman" w:cs="Times New Roman"/>
          <w:sz w:val="24"/>
          <w:szCs w:val="24"/>
          <w:lang w:val="en-US" w:eastAsia="en-GB" w:bidi="he-IL"/>
        </w:rPr>
        <w:t xml:space="preserve"> </w:t>
      </w:r>
      <w:r w:rsidR="00715793">
        <w:rPr>
          <w:rFonts w:ascii="Times New Roman" w:eastAsia="Times New Roman" w:hAnsi="Times New Roman" w:cs="Times New Roman"/>
          <w:sz w:val="24"/>
          <w:szCs w:val="24"/>
          <w:lang w:val="en-US" w:eastAsia="en-GB" w:bidi="he-IL"/>
        </w:rPr>
        <w:t xml:space="preserve">and natural </w:t>
      </w:r>
      <w:r w:rsidR="007B3093">
        <w:rPr>
          <w:rFonts w:ascii="Times New Roman" w:eastAsia="Times New Roman" w:hAnsi="Times New Roman" w:cs="Times New Roman"/>
          <w:sz w:val="24"/>
          <w:szCs w:val="24"/>
          <w:lang w:val="en-US" w:eastAsia="en-GB" w:bidi="he-IL"/>
        </w:rPr>
        <w:t>(</w:t>
      </w:r>
      <w:r w:rsidR="002E26DE">
        <w:rPr>
          <w:rFonts w:ascii="Times New Roman" w:eastAsia="Times New Roman" w:hAnsi="Times New Roman" w:cs="Times New Roman"/>
          <w:sz w:val="24"/>
          <w:szCs w:val="24"/>
          <w:lang w:val="en-US" w:eastAsia="en-GB" w:bidi="he-IL"/>
        </w:rPr>
        <w:t>field</w:t>
      </w:r>
      <w:r w:rsidR="007B3093">
        <w:rPr>
          <w:rFonts w:ascii="Times New Roman" w:eastAsia="Times New Roman" w:hAnsi="Times New Roman" w:cs="Times New Roman"/>
          <w:sz w:val="24"/>
          <w:szCs w:val="24"/>
          <w:lang w:val="en-US" w:eastAsia="en-GB" w:bidi="he-IL"/>
        </w:rPr>
        <w:t>)</w:t>
      </w:r>
      <w:r w:rsidR="002E26DE">
        <w:rPr>
          <w:rFonts w:ascii="Times New Roman" w:eastAsia="Times New Roman" w:hAnsi="Times New Roman" w:cs="Times New Roman"/>
          <w:sz w:val="24"/>
          <w:szCs w:val="24"/>
          <w:lang w:val="en-US" w:eastAsia="en-GB" w:bidi="he-IL"/>
        </w:rPr>
        <w:t xml:space="preserve"> studies (e.g., Ebner 2018).</w:t>
      </w:r>
      <w:r w:rsidR="00E41DAC">
        <w:rPr>
          <w:rFonts w:ascii="Times New Roman" w:eastAsia="Times New Roman" w:hAnsi="Times New Roman" w:cs="Times New Roman"/>
          <w:sz w:val="24"/>
          <w:szCs w:val="24"/>
          <w:lang w:val="en-US" w:eastAsia="en-GB" w:bidi="he-IL"/>
        </w:rPr>
        <w:t xml:space="preserve"> We know, furthermore, little on how to reduce scam compliance</w:t>
      </w:r>
      <w:r w:rsidR="00715793">
        <w:rPr>
          <w:rFonts w:ascii="Times New Roman" w:eastAsia="Times New Roman" w:hAnsi="Times New Roman" w:cs="Times New Roman"/>
          <w:sz w:val="24"/>
          <w:szCs w:val="24"/>
          <w:lang w:val="en-US" w:eastAsia="en-GB" w:bidi="he-IL"/>
        </w:rPr>
        <w:t xml:space="preserve">. Hence, developing decision aids and tools to reduce scam compliance are urgently needed. </w:t>
      </w:r>
      <w:r w:rsidR="00783F95">
        <w:rPr>
          <w:rFonts w:ascii="Times New Roman" w:eastAsia="Times New Roman" w:hAnsi="Times New Roman" w:cs="Times New Roman"/>
          <w:sz w:val="24"/>
          <w:szCs w:val="24"/>
          <w:lang w:val="en-US" w:eastAsia="en-GB" w:bidi="he-IL"/>
        </w:rPr>
        <w:t xml:space="preserve">Furthermore, while </w:t>
      </w:r>
      <w:r w:rsidR="00E23390">
        <w:rPr>
          <w:rFonts w:ascii="Times New Roman" w:eastAsia="Times New Roman" w:hAnsi="Times New Roman" w:cs="Times New Roman"/>
          <w:sz w:val="24"/>
          <w:szCs w:val="24"/>
          <w:lang w:val="en-US" w:eastAsia="en-GB" w:bidi="he-IL"/>
        </w:rPr>
        <w:t xml:space="preserve">many sources </w:t>
      </w:r>
      <w:proofErr w:type="gramStart"/>
      <w:r w:rsidR="00E23390">
        <w:rPr>
          <w:rFonts w:ascii="Times New Roman" w:eastAsia="Times New Roman" w:hAnsi="Times New Roman" w:cs="Times New Roman"/>
          <w:sz w:val="24"/>
          <w:szCs w:val="24"/>
          <w:lang w:val="en-US" w:eastAsia="en-GB" w:bidi="he-IL"/>
        </w:rPr>
        <w:t>in</w:t>
      </w:r>
      <w:proofErr w:type="gramEnd"/>
      <w:r w:rsidR="00E23390">
        <w:rPr>
          <w:rFonts w:ascii="Times New Roman" w:eastAsia="Times New Roman" w:hAnsi="Times New Roman" w:cs="Times New Roman"/>
          <w:sz w:val="24"/>
          <w:szCs w:val="24"/>
          <w:lang w:val="en-US" w:eastAsia="en-GB" w:bidi="he-IL"/>
        </w:rPr>
        <w:t xml:space="preserve"> the </w:t>
      </w:r>
      <w:r w:rsidR="00783F95">
        <w:rPr>
          <w:rFonts w:ascii="Times New Roman" w:eastAsia="Times New Roman" w:hAnsi="Times New Roman" w:cs="Times New Roman"/>
          <w:sz w:val="24"/>
          <w:szCs w:val="24"/>
          <w:lang w:val="en-US" w:eastAsia="en-GB" w:bidi="he-IL"/>
        </w:rPr>
        <w:t xml:space="preserve">internet </w:t>
      </w:r>
      <w:r w:rsidR="00E23390">
        <w:rPr>
          <w:rFonts w:ascii="Times New Roman" w:eastAsia="Times New Roman" w:hAnsi="Times New Roman" w:cs="Times New Roman"/>
          <w:sz w:val="24"/>
          <w:szCs w:val="24"/>
          <w:lang w:val="en-US" w:eastAsia="en-GB" w:bidi="he-IL"/>
        </w:rPr>
        <w:t>offer</w:t>
      </w:r>
      <w:r w:rsidR="00783F95">
        <w:rPr>
          <w:rFonts w:ascii="Times New Roman" w:eastAsia="Times New Roman" w:hAnsi="Times New Roman" w:cs="Times New Roman"/>
          <w:sz w:val="24"/>
          <w:szCs w:val="24"/>
          <w:lang w:val="en-US" w:eastAsia="en-GB" w:bidi="he-IL"/>
        </w:rPr>
        <w:t xml:space="preserve"> valuable </w:t>
      </w:r>
      <w:r w:rsidR="00E23390" w:rsidRPr="00E23390">
        <w:rPr>
          <w:rFonts w:asciiTheme="majorBidi" w:hAnsiTheme="majorBidi" w:cstheme="majorBidi"/>
          <w:sz w:val="24"/>
          <w:szCs w:val="24"/>
        </w:rPr>
        <w:t>advice (see Table 1), many fail to follow them (</w:t>
      </w:r>
      <w:r w:rsidR="00EC4B1B">
        <w:rPr>
          <w:rFonts w:asciiTheme="majorBidi" w:hAnsiTheme="majorBidi" w:cstheme="majorBidi"/>
          <w:sz w:val="24"/>
          <w:szCs w:val="24"/>
        </w:rPr>
        <w:t xml:space="preserve">using </w:t>
      </w:r>
      <w:r w:rsidR="00E23390" w:rsidRPr="00E23390">
        <w:rPr>
          <w:rStyle w:val="gmail-hgkelc"/>
          <w:rFonts w:asciiTheme="majorBidi" w:hAnsiTheme="majorBidi" w:cstheme="majorBidi"/>
          <w:sz w:val="24"/>
          <w:szCs w:val="24"/>
        </w:rPr>
        <w:t xml:space="preserve">123456 </w:t>
      </w:r>
      <w:r w:rsidR="00EC4B1B">
        <w:rPr>
          <w:rStyle w:val="gmail-hgkelc"/>
          <w:rFonts w:asciiTheme="majorBidi" w:hAnsiTheme="majorBidi" w:cstheme="majorBidi"/>
          <w:sz w:val="24"/>
          <w:szCs w:val="24"/>
        </w:rPr>
        <w:t xml:space="preserve">as their </w:t>
      </w:r>
      <w:r w:rsidR="00E23390" w:rsidRPr="00E23390">
        <w:rPr>
          <w:rFonts w:asciiTheme="majorBidi" w:hAnsiTheme="majorBidi" w:cstheme="majorBidi"/>
          <w:sz w:val="24"/>
          <w:szCs w:val="24"/>
        </w:rPr>
        <w:t xml:space="preserve">password). Whether nudges or other behavioural modification techniques can improve adherence to these simple rules is, likewise, an open question. Given the complex nature of the problem, closer collaborations between disciplines (e.g., computer scientists and psychologists) is likely to be fruitful. </w:t>
      </w:r>
      <w:r w:rsidR="00E41DAC" w:rsidRPr="00E23390">
        <w:rPr>
          <w:rFonts w:asciiTheme="majorBidi" w:eastAsia="Times New Roman" w:hAnsiTheme="majorBidi" w:cstheme="majorBidi"/>
          <w:sz w:val="24"/>
          <w:szCs w:val="24"/>
          <w:lang w:val="en-US" w:eastAsia="en-GB" w:bidi="he-IL"/>
        </w:rPr>
        <w:t>F</w:t>
      </w:r>
      <w:r w:rsidR="00E41DAC">
        <w:rPr>
          <w:rFonts w:ascii="Times New Roman" w:eastAsia="Times New Roman" w:hAnsi="Times New Roman" w:cs="Times New Roman"/>
          <w:sz w:val="24"/>
          <w:szCs w:val="24"/>
          <w:lang w:val="en-US" w:eastAsia="en-GB" w:bidi="he-IL"/>
        </w:rPr>
        <w:t xml:space="preserve">inally, given the emotional effect of scams, clinical </w:t>
      </w:r>
      <w:r w:rsidR="00E41DAC">
        <w:rPr>
          <w:rFonts w:ascii="Times New Roman" w:eastAsia="Times New Roman" w:hAnsi="Times New Roman" w:cs="Times New Roman"/>
          <w:sz w:val="24"/>
          <w:szCs w:val="24"/>
          <w:lang w:val="en-US" w:eastAsia="en-GB" w:bidi="he-IL"/>
        </w:rPr>
        <w:lastRenderedPageBreak/>
        <w:t>work needs to gain better understanding about the impact of fraud on victims’ psychological well-being and, importantly, on the type of method(s) that can provide help.</w:t>
      </w:r>
      <w:r w:rsidR="00027D6E" w:rsidRPr="0012484A">
        <w:rPr>
          <w:rFonts w:ascii="Times New Roman" w:eastAsia="Times New Roman" w:hAnsi="Times New Roman" w:cs="Times New Roman"/>
          <w:sz w:val="24"/>
          <w:szCs w:val="24"/>
          <w:lang w:val="en-US" w:eastAsia="en-GB" w:bidi="he-IL"/>
        </w:rPr>
        <w:t xml:space="preserve"> </w:t>
      </w:r>
      <w:bookmarkEnd w:id="6"/>
    </w:p>
    <w:p w14:paraId="70609FEE" w14:textId="77777777" w:rsidR="009A0700" w:rsidRPr="0012484A" w:rsidRDefault="009A0700" w:rsidP="00390A78">
      <w:pPr>
        <w:pStyle w:val="Heading1"/>
        <w:spacing w:after="0" w:line="480" w:lineRule="auto"/>
        <w:jc w:val="center"/>
        <w:rPr>
          <w:rFonts w:eastAsia="Times New Roman"/>
          <w:b w:val="0"/>
          <w:bCs w:val="0"/>
          <w:sz w:val="24"/>
          <w:szCs w:val="24"/>
        </w:rPr>
      </w:pPr>
    </w:p>
    <w:p w14:paraId="467CCF04" w14:textId="02581562" w:rsidR="00390A78" w:rsidRPr="0012484A" w:rsidRDefault="00390A78" w:rsidP="00390A78">
      <w:pPr>
        <w:pStyle w:val="Heading1"/>
        <w:spacing w:after="0" w:line="480" w:lineRule="auto"/>
        <w:jc w:val="center"/>
        <w:rPr>
          <w:rFonts w:eastAsia="Times New Roman"/>
          <w:b w:val="0"/>
          <w:bCs w:val="0"/>
          <w:sz w:val="24"/>
          <w:szCs w:val="24"/>
        </w:rPr>
      </w:pPr>
      <w:r w:rsidRPr="0012484A">
        <w:rPr>
          <w:rFonts w:eastAsia="Times New Roman"/>
          <w:b w:val="0"/>
          <w:bCs w:val="0"/>
          <w:sz w:val="24"/>
          <w:szCs w:val="24"/>
        </w:rPr>
        <w:t>Acknowledgments and endnotes</w:t>
      </w:r>
    </w:p>
    <w:p w14:paraId="5C8AEC29" w14:textId="31D81B74" w:rsidR="00390A78" w:rsidRPr="0012484A" w:rsidRDefault="00390A78" w:rsidP="007020C4">
      <w:pPr>
        <w:pStyle w:val="Heading1"/>
        <w:spacing w:before="0" w:beforeAutospacing="0" w:after="0" w:afterAutospacing="0" w:line="480" w:lineRule="auto"/>
        <w:rPr>
          <w:rFonts w:eastAsia="Times New Roman"/>
          <w:b w:val="0"/>
          <w:bCs w:val="0"/>
          <w:sz w:val="24"/>
          <w:szCs w:val="24"/>
        </w:rPr>
      </w:pPr>
      <w:r w:rsidRPr="0012484A">
        <w:rPr>
          <w:rFonts w:eastAsia="Times New Roman"/>
          <w:b w:val="0"/>
          <w:bCs w:val="0"/>
          <w:sz w:val="24"/>
          <w:szCs w:val="24"/>
        </w:rPr>
        <w:t xml:space="preserve"> 1</w:t>
      </w:r>
      <w:r w:rsidR="007020C4" w:rsidRPr="0012484A">
        <w:rPr>
          <w:rFonts w:eastAsia="Times New Roman"/>
          <w:b w:val="0"/>
          <w:bCs w:val="0"/>
          <w:sz w:val="24"/>
          <w:szCs w:val="24"/>
        </w:rPr>
        <w:t xml:space="preserve">. </w:t>
      </w:r>
      <w:r w:rsidRPr="0012484A">
        <w:rPr>
          <w:rFonts w:eastAsia="Times New Roman"/>
          <w:b w:val="0"/>
          <w:bCs w:val="0"/>
          <w:sz w:val="24"/>
          <w:szCs w:val="24"/>
        </w:rPr>
        <w:t>Address correspondence to Yaniv Hanoch</w:t>
      </w:r>
      <w:r w:rsidR="00724648">
        <w:rPr>
          <w:rFonts w:eastAsia="Times New Roman"/>
          <w:b w:val="0"/>
          <w:bCs w:val="0"/>
          <w:sz w:val="24"/>
          <w:szCs w:val="24"/>
        </w:rPr>
        <w:t>,</w:t>
      </w:r>
      <w:r w:rsidRPr="0012484A">
        <w:rPr>
          <w:rFonts w:eastAsia="Times New Roman"/>
          <w:b w:val="0"/>
          <w:bCs w:val="0"/>
          <w:sz w:val="24"/>
          <w:szCs w:val="24"/>
        </w:rPr>
        <w:t xml:space="preserve"> Southampton Business </w:t>
      </w:r>
      <w:r w:rsidR="00724648">
        <w:rPr>
          <w:rFonts w:eastAsia="Times New Roman"/>
          <w:b w:val="0"/>
          <w:bCs w:val="0"/>
          <w:sz w:val="24"/>
          <w:szCs w:val="24"/>
        </w:rPr>
        <w:t>S</w:t>
      </w:r>
      <w:r w:rsidRPr="0012484A">
        <w:rPr>
          <w:rFonts w:eastAsia="Times New Roman"/>
          <w:b w:val="0"/>
          <w:bCs w:val="0"/>
          <w:sz w:val="24"/>
          <w:szCs w:val="24"/>
        </w:rPr>
        <w:t xml:space="preserve">chool, University of Southampton, Southampton, </w:t>
      </w:r>
      <w:r w:rsidR="004B5022" w:rsidRPr="0012484A">
        <w:rPr>
          <w:b w:val="0"/>
          <w:bCs w:val="0"/>
          <w:color w:val="000000"/>
          <w:sz w:val="24"/>
          <w:szCs w:val="24"/>
        </w:rPr>
        <w:t xml:space="preserve">SO17 1BJ, </w:t>
      </w:r>
      <w:r w:rsidR="006F5DCF">
        <w:rPr>
          <w:rFonts w:eastAsia="Times New Roman"/>
          <w:b w:val="0"/>
          <w:bCs w:val="0"/>
          <w:sz w:val="24"/>
          <w:szCs w:val="24"/>
        </w:rPr>
        <w:t>England</w:t>
      </w:r>
      <w:r w:rsidR="0078270E" w:rsidRPr="0012484A">
        <w:rPr>
          <w:rFonts w:eastAsia="Times New Roman"/>
          <w:b w:val="0"/>
          <w:bCs w:val="0"/>
          <w:sz w:val="24"/>
          <w:szCs w:val="24"/>
        </w:rPr>
        <w:t>.</w:t>
      </w:r>
    </w:p>
    <w:p w14:paraId="01631321" w14:textId="3F97FEB4" w:rsidR="004975EC" w:rsidRPr="0012484A" w:rsidRDefault="004975EC" w:rsidP="007020C4">
      <w:pPr>
        <w:pStyle w:val="Heading1"/>
        <w:spacing w:before="0" w:beforeAutospacing="0" w:after="0" w:afterAutospacing="0" w:line="480" w:lineRule="auto"/>
        <w:rPr>
          <w:rFonts w:eastAsia="Times New Roman"/>
          <w:b w:val="0"/>
          <w:bCs w:val="0"/>
          <w:sz w:val="24"/>
          <w:szCs w:val="24"/>
        </w:rPr>
      </w:pPr>
      <w:r w:rsidRPr="0012484A">
        <w:rPr>
          <w:rFonts w:eastAsia="Times New Roman"/>
          <w:b w:val="0"/>
          <w:bCs w:val="0"/>
          <w:sz w:val="24"/>
          <w:szCs w:val="24"/>
        </w:rPr>
        <w:t xml:space="preserve">2. We would like to thank Michaela </w:t>
      </w:r>
      <w:proofErr w:type="spellStart"/>
      <w:r w:rsidRPr="0012484A">
        <w:rPr>
          <w:rFonts w:eastAsia="Times New Roman"/>
          <w:b w:val="0"/>
          <w:bCs w:val="0"/>
          <w:sz w:val="24"/>
          <w:szCs w:val="24"/>
        </w:rPr>
        <w:t>Gummerum</w:t>
      </w:r>
      <w:proofErr w:type="spellEnd"/>
      <w:r w:rsidRPr="0012484A">
        <w:rPr>
          <w:rFonts w:eastAsia="Times New Roman"/>
          <w:b w:val="0"/>
          <w:bCs w:val="0"/>
          <w:sz w:val="24"/>
          <w:szCs w:val="24"/>
        </w:rPr>
        <w:t xml:space="preserve"> and Paurav Shukla for valuable comments on earlier drafts.</w:t>
      </w:r>
    </w:p>
    <w:p w14:paraId="1696862A" w14:textId="77777777" w:rsidR="00067045" w:rsidRPr="0012484A" w:rsidRDefault="00067045">
      <w:pPr>
        <w:rPr>
          <w:rFonts w:ascii="Times New Roman" w:eastAsia="Times New Roman" w:hAnsi="Times New Roman" w:cs="Times New Roman"/>
          <w:b/>
          <w:bCs/>
          <w:kern w:val="36"/>
          <w:sz w:val="24"/>
          <w:szCs w:val="24"/>
          <w:lang w:val="en-US"/>
        </w:rPr>
      </w:pPr>
      <w:r w:rsidRPr="0012484A">
        <w:rPr>
          <w:rFonts w:eastAsia="Times New Roman"/>
          <w:sz w:val="24"/>
          <w:szCs w:val="24"/>
          <w:lang w:val="en-US"/>
        </w:rPr>
        <w:br w:type="page"/>
      </w:r>
    </w:p>
    <w:p w14:paraId="7AFEFA3F" w14:textId="6D0C93FF" w:rsidR="000B1DFA" w:rsidRPr="0012484A" w:rsidRDefault="00390A78" w:rsidP="00FF3E1F">
      <w:pPr>
        <w:pStyle w:val="Heading1"/>
        <w:spacing w:before="0" w:beforeAutospacing="0" w:after="0" w:afterAutospacing="0" w:line="480" w:lineRule="auto"/>
        <w:jc w:val="center"/>
        <w:rPr>
          <w:rFonts w:eastAsia="Times New Roman"/>
          <w:sz w:val="24"/>
          <w:szCs w:val="24"/>
        </w:rPr>
      </w:pPr>
      <w:r w:rsidRPr="0012484A">
        <w:rPr>
          <w:rFonts w:eastAsia="Times New Roman"/>
          <w:sz w:val="24"/>
          <w:szCs w:val="24"/>
        </w:rPr>
        <w:lastRenderedPageBreak/>
        <w:t>R</w:t>
      </w:r>
      <w:r w:rsidR="000B1DFA" w:rsidRPr="0012484A">
        <w:rPr>
          <w:rFonts w:eastAsia="Times New Roman"/>
          <w:sz w:val="24"/>
          <w:szCs w:val="24"/>
        </w:rPr>
        <w:t>eferences</w:t>
      </w:r>
    </w:p>
    <w:p w14:paraId="0D5FE88B" w14:textId="41420242" w:rsidR="000960F3" w:rsidRPr="0012484A" w:rsidRDefault="000960F3" w:rsidP="00FF3E1F">
      <w:pPr>
        <w:widowControl w:val="0"/>
        <w:autoSpaceDE w:val="0"/>
        <w:autoSpaceDN w:val="0"/>
        <w:adjustRightInd w:val="0"/>
        <w:spacing w:after="0" w:line="480" w:lineRule="auto"/>
        <w:ind w:left="720" w:hanging="720"/>
        <w:rPr>
          <w:rFonts w:ascii="Times New Roman" w:hAnsi="Times New Roman" w:cs="Times New Roman"/>
          <w:sz w:val="24"/>
          <w:szCs w:val="24"/>
          <w:lang w:val="en-US"/>
        </w:rPr>
      </w:pPr>
      <w:bookmarkStart w:id="7" w:name="_Hlk48901974"/>
      <w:r w:rsidRPr="0012484A">
        <w:rPr>
          <w:rFonts w:ascii="Times New Roman" w:hAnsi="Times New Roman" w:cs="Times New Roman"/>
          <w:sz w:val="24"/>
          <w:szCs w:val="24"/>
          <w:lang w:val="en-US"/>
        </w:rPr>
        <w:t>AARP</w:t>
      </w:r>
      <w:r w:rsidR="00C269F3">
        <w:rPr>
          <w:rFonts w:ascii="Times New Roman" w:hAnsi="Times New Roman" w:cs="Times New Roman"/>
          <w:sz w:val="24"/>
          <w:szCs w:val="24"/>
          <w:lang w:val="en-US"/>
        </w:rPr>
        <w:t>.</w:t>
      </w:r>
      <w:r w:rsidRPr="0012484A">
        <w:rPr>
          <w:rFonts w:ascii="Times New Roman" w:hAnsi="Times New Roman" w:cs="Times New Roman"/>
          <w:sz w:val="24"/>
          <w:szCs w:val="24"/>
          <w:lang w:val="en-US"/>
        </w:rPr>
        <w:t xml:space="preserve"> (2003). </w:t>
      </w:r>
      <w:r w:rsidRPr="00851027">
        <w:rPr>
          <w:rFonts w:ascii="Times New Roman" w:hAnsi="Times New Roman" w:cs="Times New Roman"/>
          <w:i/>
          <w:iCs/>
          <w:sz w:val="24"/>
          <w:szCs w:val="24"/>
          <w:lang w:val="en-US"/>
        </w:rPr>
        <w:t>Off the hook: Reducing participation in telemarketing fraud</w:t>
      </w:r>
      <w:r w:rsidRPr="0012484A">
        <w:rPr>
          <w:rFonts w:ascii="Times New Roman" w:hAnsi="Times New Roman" w:cs="Times New Roman"/>
          <w:sz w:val="24"/>
          <w:szCs w:val="24"/>
          <w:lang w:val="en-US"/>
        </w:rPr>
        <w:t>. https://assets.aarp.org/rgcenter/consume/d17812_fraud.pdf</w:t>
      </w:r>
    </w:p>
    <w:p w14:paraId="2CE6785F" w14:textId="1E729D1E" w:rsidR="000B1DFA" w:rsidRPr="0012484A" w:rsidRDefault="000B1DFA" w:rsidP="00FF3E1F">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sidRPr="0012484A">
        <w:rPr>
          <w:rFonts w:ascii="Times New Roman" w:hAnsi="Times New Roman" w:cs="Times New Roman"/>
          <w:color w:val="000000"/>
          <w:sz w:val="24"/>
          <w:szCs w:val="24"/>
          <w:lang w:val="en-US"/>
        </w:rPr>
        <w:t xml:space="preserve">Anderson, K. B. (2019). </w:t>
      </w:r>
      <w:r w:rsidRPr="0012484A">
        <w:rPr>
          <w:rFonts w:ascii="Times New Roman" w:hAnsi="Times New Roman" w:cs="Times New Roman"/>
          <w:i/>
          <w:iCs/>
          <w:color w:val="000000"/>
          <w:sz w:val="24"/>
          <w:szCs w:val="24"/>
          <w:lang w:val="en-US"/>
        </w:rPr>
        <w:t xml:space="preserve">Mass-market consumer fraud in the United States: A 2017 update </w:t>
      </w:r>
      <w:r w:rsidR="00E40CA3">
        <w:rPr>
          <w:rFonts w:ascii="Times New Roman" w:hAnsi="Times New Roman" w:cs="Times New Roman"/>
          <w:color w:val="000000"/>
          <w:sz w:val="24"/>
          <w:szCs w:val="24"/>
          <w:lang w:val="en-US"/>
        </w:rPr>
        <w:t>[</w:t>
      </w:r>
      <w:r w:rsidRPr="0012484A">
        <w:rPr>
          <w:rFonts w:ascii="Times New Roman" w:hAnsi="Times New Roman" w:cs="Times New Roman"/>
          <w:sz w:val="24"/>
          <w:szCs w:val="24"/>
          <w:lang w:val="en-US"/>
        </w:rPr>
        <w:t xml:space="preserve">Staff </w:t>
      </w:r>
      <w:r w:rsidR="00E40CA3">
        <w:rPr>
          <w:rFonts w:ascii="Times New Roman" w:hAnsi="Times New Roman" w:cs="Times New Roman"/>
          <w:sz w:val="24"/>
          <w:szCs w:val="24"/>
          <w:lang w:val="en-US"/>
        </w:rPr>
        <w:t>r</w:t>
      </w:r>
      <w:r w:rsidRPr="0012484A">
        <w:rPr>
          <w:rFonts w:ascii="Times New Roman" w:hAnsi="Times New Roman" w:cs="Times New Roman"/>
          <w:sz w:val="24"/>
          <w:szCs w:val="24"/>
          <w:lang w:val="en-US"/>
        </w:rPr>
        <w:t>eport</w:t>
      </w:r>
      <w:r w:rsidR="00E40CA3">
        <w:rPr>
          <w:rFonts w:ascii="Times New Roman" w:hAnsi="Times New Roman" w:cs="Times New Roman"/>
          <w:sz w:val="24"/>
          <w:szCs w:val="24"/>
          <w:lang w:val="en-US"/>
        </w:rPr>
        <w:t>].</w:t>
      </w:r>
      <w:r w:rsidRPr="0012484A">
        <w:rPr>
          <w:rFonts w:ascii="Times New Roman" w:hAnsi="Times New Roman" w:cs="Times New Roman"/>
          <w:sz w:val="24"/>
          <w:szCs w:val="24"/>
          <w:lang w:val="en-US"/>
        </w:rPr>
        <w:t xml:space="preserve"> Bureau of Economics</w:t>
      </w:r>
      <w:r w:rsidR="00E40CA3">
        <w:rPr>
          <w:rFonts w:ascii="Times New Roman" w:hAnsi="Times New Roman" w:cs="Times New Roman"/>
          <w:sz w:val="24"/>
          <w:szCs w:val="24"/>
          <w:lang w:val="en-US"/>
        </w:rPr>
        <w:t xml:space="preserve"> of the</w:t>
      </w:r>
      <w:r w:rsidRPr="0012484A">
        <w:rPr>
          <w:rFonts w:ascii="Times New Roman" w:hAnsi="Times New Roman" w:cs="Times New Roman"/>
          <w:sz w:val="24"/>
          <w:szCs w:val="24"/>
          <w:lang w:val="en-US"/>
        </w:rPr>
        <w:t xml:space="preserve"> Federal Trade Commission.</w:t>
      </w:r>
      <w:r w:rsidR="00E40CA3">
        <w:rPr>
          <w:rFonts w:ascii="Times New Roman" w:hAnsi="Times New Roman" w:cs="Times New Roman"/>
          <w:sz w:val="24"/>
          <w:szCs w:val="24"/>
          <w:lang w:val="en-US"/>
        </w:rPr>
        <w:t xml:space="preserve"> </w:t>
      </w:r>
      <w:hyperlink r:id="rId10" w:history="1">
        <w:r w:rsidR="00E40CA3" w:rsidRPr="00E40CA3">
          <w:rPr>
            <w:rStyle w:val="Hyperlink"/>
            <w:rFonts w:ascii="Times New Roman" w:hAnsi="Times New Roman" w:cs="Times New Roman"/>
            <w:sz w:val="24"/>
            <w:szCs w:val="24"/>
          </w:rPr>
          <w:t>https://www.ftc.gov/system/files/documents/reports/mass-market-consumer-fraud-united-states-2017-update/p105502massmarketconsumerfraud2017report.pdf</w:t>
        </w:r>
      </w:hyperlink>
    </w:p>
    <w:p w14:paraId="6DD07F9B" w14:textId="211B56B7" w:rsidR="00A04765" w:rsidRPr="00A04765" w:rsidRDefault="00A04765" w:rsidP="00FF3E1F">
      <w:pPr>
        <w:spacing w:after="0" w:line="480" w:lineRule="auto"/>
        <w:ind w:left="720" w:hanging="720"/>
        <w:rPr>
          <w:rFonts w:ascii="Times New Roman" w:hAnsi="Times New Roman" w:cs="Times New Roman"/>
          <w:color w:val="000000" w:themeColor="text1"/>
          <w:sz w:val="24"/>
          <w:szCs w:val="24"/>
          <w:lang w:val="en-US"/>
        </w:rPr>
      </w:pPr>
      <w:bookmarkStart w:id="8" w:name="_Hlk47426487"/>
      <w:proofErr w:type="spellStart"/>
      <w:r w:rsidRPr="00A04765">
        <w:rPr>
          <w:rFonts w:ascii="Times New Roman" w:hAnsi="Times New Roman" w:cs="Times New Roman"/>
          <w:color w:val="000000" w:themeColor="text1"/>
          <w:sz w:val="24"/>
          <w:szCs w:val="24"/>
          <w:lang w:val="en-US"/>
        </w:rPr>
        <w:t>Brashier</w:t>
      </w:r>
      <w:proofErr w:type="spellEnd"/>
      <w:r w:rsidRPr="00A04765">
        <w:rPr>
          <w:rFonts w:ascii="Times New Roman" w:hAnsi="Times New Roman" w:cs="Times New Roman"/>
          <w:color w:val="000000" w:themeColor="text1"/>
          <w:sz w:val="24"/>
          <w:szCs w:val="24"/>
          <w:lang w:val="en-US"/>
        </w:rPr>
        <w:t xml:space="preserve">, N. M., &amp; Schacter, D. L. (2020). Aging in an Era of Fake news. </w:t>
      </w:r>
      <w:r w:rsidRPr="00A04765">
        <w:rPr>
          <w:rFonts w:ascii="Times New Roman" w:hAnsi="Times New Roman" w:cs="Times New Roman"/>
          <w:i/>
          <w:iCs/>
          <w:color w:val="000000" w:themeColor="text1"/>
          <w:sz w:val="24"/>
          <w:szCs w:val="24"/>
          <w:lang w:val="en-US"/>
        </w:rPr>
        <w:t>Current Directions in Psychological Science</w:t>
      </w:r>
      <w:r w:rsidRPr="00A04765">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29, 316-323. </w:t>
      </w:r>
      <w:hyperlink r:id="rId11" w:history="1">
        <w:r w:rsidRPr="00F36AC0">
          <w:rPr>
            <w:rStyle w:val="Hyperlink"/>
            <w:rFonts w:ascii="Times New Roman" w:hAnsi="Times New Roman" w:cs="Times New Roman"/>
            <w:sz w:val="24"/>
            <w:szCs w:val="24"/>
          </w:rPr>
          <w:t>https://doi.org/10.1177/0963721420915872</w:t>
        </w:r>
      </w:hyperlink>
    </w:p>
    <w:p w14:paraId="41345FE9" w14:textId="7EF82D61" w:rsidR="00935F96" w:rsidRPr="00935F96" w:rsidRDefault="00935F96" w:rsidP="00FF3E1F">
      <w:pPr>
        <w:spacing w:after="0" w:line="480" w:lineRule="auto"/>
        <w:ind w:left="720" w:hanging="720"/>
        <w:rPr>
          <w:rFonts w:asciiTheme="majorBidi" w:hAnsiTheme="majorBidi" w:cstheme="majorBidi"/>
          <w:color w:val="000000" w:themeColor="text1"/>
          <w:sz w:val="24"/>
          <w:szCs w:val="24"/>
          <w:lang w:val="en-US"/>
        </w:rPr>
      </w:pPr>
      <w:r w:rsidRPr="00935F96">
        <w:rPr>
          <w:rFonts w:asciiTheme="majorBidi" w:hAnsiTheme="majorBidi" w:cstheme="majorBidi"/>
          <w:sz w:val="24"/>
          <w:szCs w:val="24"/>
        </w:rPr>
        <w:t xml:space="preserve">Bronstein, M., Pennycook, G., Bear, A., Rand, D. G., &amp; Cannon, T. (2018). Belief in fake news is associated with delusionality, dogmatism, religious fundamentalism, and reduced analytic thinking. </w:t>
      </w:r>
      <w:r w:rsidRPr="00535EB6">
        <w:rPr>
          <w:rFonts w:asciiTheme="majorBidi" w:hAnsiTheme="majorBidi" w:cstheme="majorBidi"/>
          <w:i/>
          <w:iCs/>
          <w:sz w:val="24"/>
          <w:szCs w:val="24"/>
        </w:rPr>
        <w:t>Journal of Applied Research in Memory and Cognition</w:t>
      </w:r>
      <w:r w:rsidRPr="00935F96">
        <w:rPr>
          <w:rFonts w:asciiTheme="majorBidi" w:hAnsiTheme="majorBidi" w:cstheme="majorBidi"/>
          <w:sz w:val="24"/>
          <w:szCs w:val="24"/>
        </w:rPr>
        <w:t>, 8, 108–117. https://doi.org/10.1016/j.jarmac.2018.09.005</w:t>
      </w:r>
    </w:p>
    <w:p w14:paraId="37D5083E" w14:textId="49303C7E" w:rsidR="00397270" w:rsidRPr="0012484A" w:rsidRDefault="00397270" w:rsidP="00535EB6">
      <w:pPr>
        <w:spacing w:after="0" w:line="480" w:lineRule="auto"/>
        <w:ind w:left="720" w:hanging="720"/>
        <w:rPr>
          <w:rFonts w:ascii="Times New Roman" w:hAnsi="Times New Roman" w:cs="Times New Roman"/>
          <w:color w:val="000000" w:themeColor="text1"/>
          <w:sz w:val="24"/>
          <w:szCs w:val="24"/>
          <w:lang w:val="en-US"/>
        </w:rPr>
      </w:pPr>
      <w:r w:rsidRPr="0012484A">
        <w:rPr>
          <w:rFonts w:ascii="Times New Roman" w:hAnsi="Times New Roman" w:cs="Times New Roman"/>
          <w:color w:val="000000" w:themeColor="text1"/>
          <w:sz w:val="24"/>
          <w:szCs w:val="24"/>
          <w:lang w:val="en-US"/>
        </w:rPr>
        <w:t xml:space="preserve">Burnes, D., Henderson, C. R., Sheppard, C., Zhao, R., Pillemer, K., &amp; </w:t>
      </w:r>
      <w:proofErr w:type="spellStart"/>
      <w:r w:rsidRPr="0012484A">
        <w:rPr>
          <w:rFonts w:ascii="Times New Roman" w:hAnsi="Times New Roman" w:cs="Times New Roman"/>
          <w:color w:val="000000" w:themeColor="text1"/>
          <w:sz w:val="24"/>
          <w:szCs w:val="24"/>
          <w:lang w:val="en-US"/>
        </w:rPr>
        <w:t>Lachs</w:t>
      </w:r>
      <w:proofErr w:type="spellEnd"/>
      <w:r w:rsidRPr="0012484A">
        <w:rPr>
          <w:rFonts w:ascii="Times New Roman" w:hAnsi="Times New Roman" w:cs="Times New Roman"/>
          <w:color w:val="000000" w:themeColor="text1"/>
          <w:sz w:val="24"/>
          <w:szCs w:val="24"/>
          <w:lang w:val="en-US"/>
        </w:rPr>
        <w:t xml:space="preserve">, M. S. (2017). Prevalence of </w:t>
      </w:r>
      <w:r w:rsidR="00E40CA3" w:rsidRPr="0012484A">
        <w:rPr>
          <w:rFonts w:ascii="Times New Roman" w:hAnsi="Times New Roman" w:cs="Times New Roman"/>
          <w:color w:val="000000" w:themeColor="text1"/>
          <w:sz w:val="24"/>
          <w:szCs w:val="24"/>
          <w:lang w:val="en-US"/>
        </w:rPr>
        <w:t xml:space="preserve">financial fraud and scams among older adults </w:t>
      </w:r>
      <w:r w:rsidRPr="0012484A">
        <w:rPr>
          <w:rFonts w:ascii="Times New Roman" w:hAnsi="Times New Roman" w:cs="Times New Roman"/>
          <w:color w:val="000000" w:themeColor="text1"/>
          <w:sz w:val="24"/>
          <w:szCs w:val="24"/>
          <w:lang w:val="en-US"/>
        </w:rPr>
        <w:t xml:space="preserve">in the United States: A </w:t>
      </w:r>
      <w:r w:rsidR="00E40CA3" w:rsidRPr="0012484A">
        <w:rPr>
          <w:rFonts w:ascii="Times New Roman" w:hAnsi="Times New Roman" w:cs="Times New Roman"/>
          <w:color w:val="000000" w:themeColor="text1"/>
          <w:sz w:val="24"/>
          <w:szCs w:val="24"/>
          <w:lang w:val="en-US"/>
        </w:rPr>
        <w:t>systematic review and meta-analysis</w:t>
      </w:r>
      <w:r w:rsidRPr="0012484A">
        <w:rPr>
          <w:rFonts w:ascii="Times New Roman" w:hAnsi="Times New Roman" w:cs="Times New Roman"/>
          <w:color w:val="000000" w:themeColor="text1"/>
          <w:sz w:val="24"/>
          <w:szCs w:val="24"/>
          <w:lang w:val="en-US"/>
        </w:rPr>
        <w:t xml:space="preserve">. </w:t>
      </w:r>
      <w:r w:rsidRPr="0012484A">
        <w:rPr>
          <w:rFonts w:ascii="Times New Roman" w:hAnsi="Times New Roman" w:cs="Times New Roman"/>
          <w:i/>
          <w:iCs/>
          <w:color w:val="000000" w:themeColor="text1"/>
          <w:sz w:val="24"/>
          <w:szCs w:val="24"/>
          <w:lang w:val="en-US"/>
        </w:rPr>
        <w:t>American Journal of Public Health</w:t>
      </w:r>
      <w:r w:rsidRPr="0012484A">
        <w:rPr>
          <w:rFonts w:ascii="Times New Roman" w:hAnsi="Times New Roman" w:cs="Times New Roman"/>
          <w:color w:val="000000" w:themeColor="text1"/>
          <w:sz w:val="24"/>
          <w:szCs w:val="24"/>
          <w:lang w:val="en-US"/>
        </w:rPr>
        <w:t xml:space="preserve">, </w:t>
      </w:r>
      <w:r w:rsidRPr="0012484A">
        <w:rPr>
          <w:rFonts w:ascii="Times New Roman" w:hAnsi="Times New Roman" w:cs="Times New Roman"/>
          <w:i/>
          <w:iCs/>
          <w:color w:val="000000" w:themeColor="text1"/>
          <w:sz w:val="24"/>
          <w:szCs w:val="24"/>
          <w:lang w:val="en-US"/>
        </w:rPr>
        <w:t>107</w:t>
      </w:r>
      <w:r w:rsidRPr="0012484A">
        <w:rPr>
          <w:rFonts w:ascii="Times New Roman" w:hAnsi="Times New Roman" w:cs="Times New Roman"/>
          <w:color w:val="000000" w:themeColor="text1"/>
          <w:sz w:val="24"/>
          <w:szCs w:val="24"/>
          <w:lang w:val="en-US"/>
        </w:rPr>
        <w:t xml:space="preserve">(8), e13–e21. </w:t>
      </w:r>
      <w:hyperlink r:id="rId12" w:history="1">
        <w:r w:rsidRPr="0012484A">
          <w:rPr>
            <w:rStyle w:val="Hyperlink"/>
            <w:rFonts w:ascii="Times New Roman" w:hAnsi="Times New Roman" w:cs="Times New Roman"/>
            <w:sz w:val="24"/>
            <w:szCs w:val="24"/>
            <w:lang w:val="en-US"/>
          </w:rPr>
          <w:t>https://doi.org/10.2105/AJPH.2017.303821</w:t>
        </w:r>
      </w:hyperlink>
    </w:p>
    <w:bookmarkEnd w:id="8"/>
    <w:p w14:paraId="3DC9C766" w14:textId="63AAFBC3" w:rsidR="00D73F61" w:rsidRDefault="00D73F61" w:rsidP="00D73F61">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 Button, M., Lewis, C., &amp; Tapley, J. (2009). Fraud typologies and victims of fraud: Literature review. </w:t>
      </w:r>
      <w:r w:rsidRPr="00535EB6">
        <w:rPr>
          <w:rFonts w:ascii="Times New Roman" w:hAnsi="Times New Roman" w:cs="Times New Roman"/>
          <w:i/>
          <w:iCs/>
          <w:sz w:val="24"/>
          <w:szCs w:val="24"/>
          <w:lang w:val="en-US"/>
        </w:rPr>
        <w:t>National Fraud Authority</w:t>
      </w:r>
      <w:r>
        <w:rPr>
          <w:rFonts w:ascii="Times New Roman" w:hAnsi="Times New Roman" w:cs="Times New Roman"/>
          <w:sz w:val="24"/>
          <w:szCs w:val="24"/>
          <w:lang w:val="en-US"/>
        </w:rPr>
        <w:t xml:space="preserve">. Retrieved from </w:t>
      </w:r>
      <w:hyperlink r:id="rId13" w:history="1">
        <w:r w:rsidR="00FA6937" w:rsidRPr="00C001C7">
          <w:rPr>
            <w:rStyle w:val="Hyperlink"/>
            <w:rFonts w:ascii="Times New Roman" w:hAnsi="Times New Roman" w:cs="Times New Roman"/>
            <w:sz w:val="24"/>
            <w:szCs w:val="24"/>
            <w:lang w:val="en-US"/>
          </w:rPr>
          <w:t>https://assets.publishing.service.gov.uk/government/uploads/system/uploads/attachment_data/file/118469/fraud-typologies.pdf</w:t>
        </w:r>
      </w:hyperlink>
    </w:p>
    <w:p w14:paraId="7A403F36" w14:textId="24EF6AFF" w:rsidR="00DC1144" w:rsidRPr="00EC46F1" w:rsidRDefault="00DC1144" w:rsidP="00897D99">
      <w:pPr>
        <w:spacing w:after="0" w:line="480" w:lineRule="auto"/>
        <w:ind w:left="720" w:hanging="720"/>
        <w:rPr>
          <w:rFonts w:asciiTheme="majorBidi" w:hAnsiTheme="majorBidi" w:cstheme="majorBidi"/>
          <w:b/>
          <w:bCs/>
          <w:sz w:val="24"/>
          <w:szCs w:val="24"/>
          <w:lang w:val="en-US"/>
        </w:rPr>
      </w:pPr>
      <w:r w:rsidRPr="0012484A">
        <w:rPr>
          <w:rFonts w:ascii="Times New Roman" w:hAnsi="Times New Roman" w:cs="Times New Roman"/>
          <w:sz w:val="24"/>
          <w:szCs w:val="24"/>
          <w:lang w:val="en-US"/>
        </w:rPr>
        <w:t xml:space="preserve">Chen, H., </w:t>
      </w:r>
      <w:r w:rsidR="000960F3" w:rsidRPr="0012484A">
        <w:rPr>
          <w:rFonts w:ascii="Times New Roman" w:hAnsi="Times New Roman" w:cs="Times New Roman"/>
          <w:sz w:val="24"/>
          <w:szCs w:val="24"/>
          <w:lang w:val="en-US"/>
        </w:rPr>
        <w:t xml:space="preserve">Beaudoin, C. E., &amp; Hong, T. (2017). Securing online privacy: An empirical test on internet scam victimization, online privacy concerns, and </w:t>
      </w:r>
      <w:r w:rsidR="004975EC" w:rsidRPr="0012484A">
        <w:rPr>
          <w:rFonts w:ascii="Times New Roman" w:hAnsi="Times New Roman" w:cs="Times New Roman"/>
          <w:sz w:val="24"/>
          <w:szCs w:val="24"/>
          <w:lang w:val="en-US"/>
        </w:rPr>
        <w:t>privacy</w:t>
      </w:r>
      <w:r w:rsidR="000960F3" w:rsidRPr="0012484A">
        <w:rPr>
          <w:rFonts w:ascii="Times New Roman" w:hAnsi="Times New Roman" w:cs="Times New Roman"/>
          <w:sz w:val="24"/>
          <w:szCs w:val="24"/>
          <w:lang w:val="en-US"/>
        </w:rPr>
        <w:t xml:space="preserve"> protection behaviours. </w:t>
      </w:r>
      <w:r w:rsidR="000960F3" w:rsidRPr="0012484A">
        <w:rPr>
          <w:rFonts w:ascii="Times New Roman" w:hAnsi="Times New Roman" w:cs="Times New Roman"/>
          <w:i/>
          <w:iCs/>
          <w:sz w:val="24"/>
          <w:szCs w:val="24"/>
          <w:lang w:val="en-US"/>
        </w:rPr>
        <w:t xml:space="preserve">Computers in Human </w:t>
      </w:r>
      <w:proofErr w:type="spellStart"/>
      <w:r w:rsidR="000960F3" w:rsidRPr="0012484A">
        <w:rPr>
          <w:rFonts w:ascii="Times New Roman" w:hAnsi="Times New Roman" w:cs="Times New Roman"/>
          <w:i/>
          <w:iCs/>
          <w:sz w:val="24"/>
          <w:szCs w:val="24"/>
          <w:lang w:val="en-US"/>
        </w:rPr>
        <w:t>Behaviour</w:t>
      </w:r>
      <w:proofErr w:type="spellEnd"/>
      <w:r w:rsidR="000960F3" w:rsidRPr="0012484A">
        <w:rPr>
          <w:rFonts w:ascii="Times New Roman" w:hAnsi="Times New Roman" w:cs="Times New Roman"/>
          <w:sz w:val="24"/>
          <w:szCs w:val="24"/>
          <w:lang w:val="en-US"/>
        </w:rPr>
        <w:t xml:space="preserve">, </w:t>
      </w:r>
      <w:r w:rsidR="000960F3" w:rsidRPr="00851027">
        <w:rPr>
          <w:rFonts w:ascii="Times New Roman" w:hAnsi="Times New Roman" w:cs="Times New Roman"/>
          <w:i/>
          <w:iCs/>
          <w:sz w:val="24"/>
          <w:szCs w:val="24"/>
          <w:lang w:val="en-US"/>
        </w:rPr>
        <w:t>70</w:t>
      </w:r>
      <w:r w:rsidR="000960F3" w:rsidRPr="0012484A">
        <w:rPr>
          <w:rFonts w:ascii="Times New Roman" w:hAnsi="Times New Roman" w:cs="Times New Roman"/>
          <w:sz w:val="24"/>
          <w:szCs w:val="24"/>
          <w:lang w:val="en-US"/>
        </w:rPr>
        <w:t>, 291</w:t>
      </w:r>
      <w:r w:rsidR="00E40CA3">
        <w:rPr>
          <w:rFonts w:ascii="Times New Roman" w:hAnsi="Times New Roman" w:cs="Times New Roman"/>
          <w:sz w:val="24"/>
          <w:szCs w:val="24"/>
          <w:lang w:val="en-US"/>
        </w:rPr>
        <w:t>–</w:t>
      </w:r>
      <w:r w:rsidR="000960F3" w:rsidRPr="0012484A">
        <w:rPr>
          <w:rFonts w:ascii="Times New Roman" w:hAnsi="Times New Roman" w:cs="Times New Roman"/>
          <w:sz w:val="24"/>
          <w:szCs w:val="24"/>
          <w:lang w:val="en-US"/>
        </w:rPr>
        <w:t xml:space="preserve">302. </w:t>
      </w:r>
      <w:hyperlink r:id="rId14" w:tgtFrame="_blank" w:tooltip="Persistent link using digital object identifier" w:history="1">
        <w:r w:rsidR="00EC46F1" w:rsidRPr="00EC46F1">
          <w:rPr>
            <w:rStyle w:val="Hyperlink"/>
            <w:rFonts w:asciiTheme="majorBidi" w:hAnsiTheme="majorBidi" w:cstheme="majorBidi"/>
            <w:sz w:val="24"/>
            <w:szCs w:val="24"/>
          </w:rPr>
          <w:t>https://doi.org/10.1016/j.chb.2017.01.003</w:t>
        </w:r>
      </w:hyperlink>
    </w:p>
    <w:p w14:paraId="3FE72350" w14:textId="77777777" w:rsidR="00DC6BC5" w:rsidRDefault="00DC6BC5" w:rsidP="00897D99">
      <w:pPr>
        <w:spacing w:after="0" w:line="480" w:lineRule="auto"/>
        <w:ind w:left="720" w:hanging="720"/>
      </w:pPr>
      <w:proofErr w:type="spellStart"/>
      <w:r w:rsidRPr="00DC6BC5">
        <w:rPr>
          <w:rFonts w:asciiTheme="majorBidi" w:hAnsiTheme="majorBidi" w:cstheme="majorBidi"/>
          <w:sz w:val="24"/>
          <w:szCs w:val="24"/>
        </w:rPr>
        <w:lastRenderedPageBreak/>
        <w:t>Cukier</w:t>
      </w:r>
      <w:proofErr w:type="spellEnd"/>
      <w:r w:rsidRPr="00DC6BC5">
        <w:rPr>
          <w:rFonts w:asciiTheme="majorBidi" w:hAnsiTheme="majorBidi" w:cstheme="majorBidi"/>
          <w:sz w:val="24"/>
          <w:szCs w:val="24"/>
        </w:rPr>
        <w:t xml:space="preserve">, W. L., </w:t>
      </w:r>
      <w:proofErr w:type="spellStart"/>
      <w:r w:rsidRPr="00DC6BC5">
        <w:rPr>
          <w:rFonts w:asciiTheme="majorBidi" w:hAnsiTheme="majorBidi" w:cstheme="majorBidi"/>
          <w:sz w:val="24"/>
          <w:szCs w:val="24"/>
        </w:rPr>
        <w:t>Nesselroth</w:t>
      </w:r>
      <w:proofErr w:type="spellEnd"/>
      <w:r w:rsidRPr="00DC6BC5">
        <w:rPr>
          <w:rFonts w:asciiTheme="majorBidi" w:hAnsiTheme="majorBidi" w:cstheme="majorBidi"/>
          <w:sz w:val="24"/>
          <w:szCs w:val="24"/>
        </w:rPr>
        <w:t>, E. J., &amp; Cody, S. (2007). Genre, Narrative and the "Nigerian Letter" in Electronic Mail. Paper presented at the 40th Annual Hawaii International Conference on System Sciences (HICSS'07), Hilton Waikoloa Village, Big Island</w:t>
      </w:r>
      <w:r>
        <w:t xml:space="preserve">. </w:t>
      </w:r>
    </w:p>
    <w:p w14:paraId="34EE54B5" w14:textId="65E683B2" w:rsidR="00714E80" w:rsidRPr="00EC46F1" w:rsidRDefault="00714E80" w:rsidP="00897D99">
      <w:pPr>
        <w:spacing w:after="0" w:line="480" w:lineRule="auto"/>
        <w:ind w:left="720" w:hanging="720"/>
        <w:rPr>
          <w:rFonts w:asciiTheme="majorBidi" w:hAnsiTheme="majorBidi" w:cstheme="majorBidi"/>
          <w:b/>
          <w:bCs/>
          <w:sz w:val="24"/>
          <w:szCs w:val="24"/>
          <w:lang w:val="en-US"/>
        </w:rPr>
      </w:pPr>
      <w:proofErr w:type="spellStart"/>
      <w:r w:rsidRPr="0012484A">
        <w:rPr>
          <w:rFonts w:ascii="Times New Roman" w:hAnsi="Times New Roman" w:cs="Times New Roman"/>
          <w:sz w:val="24"/>
          <w:szCs w:val="24"/>
          <w:lang w:val="en-US"/>
        </w:rPr>
        <w:t>DeLiema</w:t>
      </w:r>
      <w:proofErr w:type="spellEnd"/>
      <w:r w:rsidRPr="0012484A">
        <w:rPr>
          <w:rFonts w:ascii="Times New Roman" w:hAnsi="Times New Roman" w:cs="Times New Roman"/>
          <w:sz w:val="24"/>
          <w:szCs w:val="24"/>
          <w:lang w:val="en-US"/>
        </w:rPr>
        <w:t xml:space="preserve">, M., </w:t>
      </w:r>
      <w:proofErr w:type="spellStart"/>
      <w:r w:rsidRPr="0012484A">
        <w:rPr>
          <w:rFonts w:ascii="Times New Roman" w:hAnsi="Times New Roman" w:cs="Times New Roman"/>
          <w:sz w:val="24"/>
          <w:szCs w:val="24"/>
          <w:lang w:val="en-US"/>
        </w:rPr>
        <w:t>Deevy</w:t>
      </w:r>
      <w:proofErr w:type="spellEnd"/>
      <w:r w:rsidRPr="0012484A">
        <w:rPr>
          <w:rFonts w:ascii="Times New Roman" w:hAnsi="Times New Roman" w:cs="Times New Roman"/>
          <w:sz w:val="24"/>
          <w:szCs w:val="24"/>
          <w:lang w:val="en-US"/>
        </w:rPr>
        <w:t xml:space="preserve">, M., Lusardi, A., &amp; Mitchell, O. S. (2017). Financial fraud among older Americans: Evidence and implications. </w:t>
      </w:r>
      <w:r w:rsidRPr="0012484A">
        <w:rPr>
          <w:rFonts w:ascii="Times New Roman" w:hAnsi="Times New Roman" w:cs="Times New Roman"/>
          <w:i/>
          <w:iCs/>
          <w:sz w:val="24"/>
          <w:szCs w:val="24"/>
          <w:lang w:val="en-US"/>
        </w:rPr>
        <w:t>The Journal of Gerontology: Series B</w:t>
      </w:r>
      <w:r w:rsidRPr="0012484A">
        <w:rPr>
          <w:rFonts w:ascii="Times New Roman" w:hAnsi="Times New Roman" w:cs="Times New Roman"/>
          <w:sz w:val="24"/>
          <w:szCs w:val="24"/>
          <w:lang w:val="en-US"/>
        </w:rPr>
        <w:t xml:space="preserve">, </w:t>
      </w:r>
      <w:r w:rsidRPr="00851027">
        <w:rPr>
          <w:rFonts w:ascii="Times New Roman" w:hAnsi="Times New Roman" w:cs="Times New Roman"/>
          <w:i/>
          <w:iCs/>
          <w:sz w:val="24"/>
          <w:szCs w:val="24"/>
          <w:lang w:val="en-US"/>
        </w:rPr>
        <w:t>75</w:t>
      </w:r>
      <w:r w:rsidRPr="0012484A">
        <w:rPr>
          <w:rFonts w:ascii="Times New Roman" w:hAnsi="Times New Roman" w:cs="Times New Roman"/>
          <w:sz w:val="24"/>
          <w:szCs w:val="24"/>
          <w:lang w:val="en-US"/>
        </w:rPr>
        <w:t>, 861</w:t>
      </w:r>
      <w:r w:rsidR="00E40CA3">
        <w:rPr>
          <w:rFonts w:ascii="Times New Roman" w:hAnsi="Times New Roman" w:cs="Times New Roman"/>
          <w:sz w:val="24"/>
          <w:szCs w:val="24"/>
          <w:lang w:val="en-US"/>
        </w:rPr>
        <w:t>–</w:t>
      </w:r>
      <w:r w:rsidRPr="0012484A">
        <w:rPr>
          <w:rFonts w:ascii="Times New Roman" w:hAnsi="Times New Roman" w:cs="Times New Roman"/>
          <w:sz w:val="24"/>
          <w:szCs w:val="24"/>
          <w:lang w:val="en-US"/>
        </w:rPr>
        <w:t xml:space="preserve">868. </w:t>
      </w:r>
      <w:r w:rsidR="00EC46F1" w:rsidRPr="00EC46F1">
        <w:rPr>
          <w:rStyle w:val="citation-doi"/>
          <w:rFonts w:asciiTheme="majorBidi" w:hAnsiTheme="majorBidi" w:cstheme="majorBidi"/>
          <w:sz w:val="24"/>
          <w:szCs w:val="24"/>
        </w:rPr>
        <w:t>10.1093/</w:t>
      </w:r>
      <w:proofErr w:type="spellStart"/>
      <w:r w:rsidR="00EC46F1" w:rsidRPr="00EC46F1">
        <w:rPr>
          <w:rStyle w:val="citation-doi"/>
          <w:rFonts w:asciiTheme="majorBidi" w:hAnsiTheme="majorBidi" w:cstheme="majorBidi"/>
          <w:sz w:val="24"/>
          <w:szCs w:val="24"/>
        </w:rPr>
        <w:t>geronb</w:t>
      </w:r>
      <w:proofErr w:type="spellEnd"/>
      <w:r w:rsidR="00EC46F1" w:rsidRPr="00EC46F1">
        <w:rPr>
          <w:rStyle w:val="citation-doi"/>
          <w:rFonts w:asciiTheme="majorBidi" w:hAnsiTheme="majorBidi" w:cstheme="majorBidi"/>
          <w:sz w:val="24"/>
          <w:szCs w:val="24"/>
        </w:rPr>
        <w:t>/gby151</w:t>
      </w:r>
    </w:p>
    <w:p w14:paraId="0A8635BF" w14:textId="2630983C" w:rsidR="00317A3F" w:rsidRPr="00EC46F1" w:rsidRDefault="00077843" w:rsidP="00897D99">
      <w:pPr>
        <w:spacing w:after="0" w:line="480" w:lineRule="auto"/>
        <w:ind w:left="720" w:hanging="720"/>
        <w:rPr>
          <w:rStyle w:val="Emphasis"/>
          <w:rFonts w:asciiTheme="majorBidi" w:hAnsiTheme="majorBidi" w:cstheme="majorBidi"/>
          <w:b/>
          <w:sz w:val="24"/>
          <w:szCs w:val="24"/>
          <w:lang w:val="en-US"/>
        </w:rPr>
      </w:pPr>
      <w:r w:rsidRPr="0012484A">
        <w:rPr>
          <w:rStyle w:val="Strong"/>
          <w:rFonts w:ascii="Times New Roman" w:hAnsi="Times New Roman" w:cs="Times New Roman"/>
          <w:b w:val="0"/>
          <w:bCs w:val="0"/>
          <w:sz w:val="24"/>
          <w:szCs w:val="24"/>
          <w:lang w:val="en-US"/>
        </w:rPr>
        <w:t>Ebner, N. C.</w:t>
      </w:r>
      <w:r w:rsidRPr="0012484A">
        <w:rPr>
          <w:rFonts w:ascii="Times New Roman" w:hAnsi="Times New Roman" w:cs="Times New Roman"/>
          <w:bCs/>
          <w:sz w:val="24"/>
          <w:szCs w:val="24"/>
          <w:lang w:val="en-US"/>
        </w:rPr>
        <w:t>,</w:t>
      </w:r>
      <w:r w:rsidRPr="0012484A">
        <w:rPr>
          <w:rFonts w:ascii="Times New Roman" w:hAnsi="Times New Roman" w:cs="Times New Roman"/>
          <w:sz w:val="24"/>
          <w:szCs w:val="24"/>
          <w:lang w:val="en-US"/>
        </w:rPr>
        <w:t xml:space="preserve"> Ellis, D. M., Lin. T., Rocha, H. A., Yang. H., </w:t>
      </w:r>
      <w:proofErr w:type="spellStart"/>
      <w:r w:rsidRPr="0012484A">
        <w:rPr>
          <w:rFonts w:ascii="Times New Roman" w:hAnsi="Times New Roman" w:cs="Times New Roman"/>
          <w:sz w:val="24"/>
          <w:szCs w:val="24"/>
          <w:lang w:val="en-US"/>
        </w:rPr>
        <w:t>Dommaraju</w:t>
      </w:r>
      <w:proofErr w:type="spellEnd"/>
      <w:r w:rsidRPr="0012484A">
        <w:rPr>
          <w:rFonts w:ascii="Times New Roman" w:hAnsi="Times New Roman" w:cs="Times New Roman"/>
          <w:sz w:val="24"/>
          <w:szCs w:val="24"/>
          <w:lang w:val="en-US"/>
        </w:rPr>
        <w:t xml:space="preserve">, S., Soliman, A., Woodard, D. L., Turner, G. R., </w:t>
      </w:r>
      <w:proofErr w:type="spellStart"/>
      <w:r w:rsidRPr="0012484A">
        <w:rPr>
          <w:rFonts w:ascii="Times New Roman" w:hAnsi="Times New Roman" w:cs="Times New Roman"/>
          <w:sz w:val="24"/>
          <w:szCs w:val="24"/>
          <w:lang w:val="en-US"/>
        </w:rPr>
        <w:t>Spreng</w:t>
      </w:r>
      <w:proofErr w:type="spellEnd"/>
      <w:r w:rsidRPr="0012484A">
        <w:rPr>
          <w:rFonts w:ascii="Times New Roman" w:hAnsi="Times New Roman" w:cs="Times New Roman"/>
          <w:sz w:val="24"/>
          <w:szCs w:val="24"/>
          <w:lang w:val="en-US"/>
        </w:rPr>
        <w:t>, R. N., &amp; Oliveira,</w:t>
      </w:r>
      <w:r w:rsidR="00291346" w:rsidRPr="0012484A">
        <w:rPr>
          <w:rFonts w:ascii="Times New Roman" w:hAnsi="Times New Roman" w:cs="Times New Roman"/>
          <w:sz w:val="24"/>
          <w:szCs w:val="24"/>
          <w:lang w:val="en-US"/>
        </w:rPr>
        <w:t xml:space="preserve"> </w:t>
      </w:r>
      <w:r w:rsidRPr="0012484A">
        <w:rPr>
          <w:rFonts w:ascii="Times New Roman" w:hAnsi="Times New Roman" w:cs="Times New Roman"/>
          <w:sz w:val="24"/>
          <w:szCs w:val="24"/>
          <w:lang w:val="en-US"/>
        </w:rPr>
        <w:t>D. S. (</w:t>
      </w:r>
      <w:r w:rsidR="002E6923" w:rsidRPr="0012484A">
        <w:rPr>
          <w:rFonts w:ascii="Times New Roman" w:hAnsi="Times New Roman" w:cs="Times New Roman"/>
          <w:sz w:val="24"/>
          <w:szCs w:val="24"/>
          <w:lang w:val="en-US"/>
        </w:rPr>
        <w:t>20</w:t>
      </w:r>
      <w:r w:rsidR="002E26DE">
        <w:rPr>
          <w:rFonts w:ascii="Times New Roman" w:hAnsi="Times New Roman" w:cs="Times New Roman"/>
          <w:sz w:val="24"/>
          <w:szCs w:val="24"/>
          <w:lang w:val="en-US"/>
        </w:rPr>
        <w:t>18</w:t>
      </w:r>
      <w:r w:rsidRPr="0012484A">
        <w:rPr>
          <w:rFonts w:ascii="Times New Roman" w:hAnsi="Times New Roman" w:cs="Times New Roman"/>
          <w:sz w:val="24"/>
          <w:szCs w:val="24"/>
          <w:lang w:val="en-US"/>
        </w:rPr>
        <w:t xml:space="preserve">). Uncovering susceptibility risk to online deception in aging. </w:t>
      </w:r>
      <w:r w:rsidRPr="0012484A">
        <w:rPr>
          <w:rStyle w:val="Emphasis"/>
          <w:rFonts w:ascii="Times New Roman" w:hAnsi="Times New Roman" w:cs="Times New Roman"/>
          <w:sz w:val="24"/>
          <w:szCs w:val="24"/>
          <w:lang w:val="en-US"/>
        </w:rPr>
        <w:t>Journals of Gerontology</w:t>
      </w:r>
      <w:r w:rsidR="00224F38" w:rsidRPr="00224F38">
        <w:rPr>
          <w:rStyle w:val="Emphasis"/>
          <w:rFonts w:ascii="Times New Roman" w:hAnsi="Times New Roman" w:cs="Times New Roman"/>
          <w:i w:val="0"/>
          <w:iCs w:val="0"/>
          <w:sz w:val="24"/>
          <w:szCs w:val="24"/>
          <w:lang w:val="en-US"/>
        </w:rPr>
        <w:t>,</w:t>
      </w:r>
      <w:r w:rsidRPr="0012484A">
        <w:rPr>
          <w:rStyle w:val="Emphasis"/>
          <w:rFonts w:ascii="Times New Roman" w:hAnsi="Times New Roman" w:cs="Times New Roman"/>
          <w:sz w:val="24"/>
          <w:szCs w:val="24"/>
          <w:lang w:val="en-US"/>
        </w:rPr>
        <w:t xml:space="preserve"> Psychological Sciences</w:t>
      </w:r>
      <w:r w:rsidR="002E6923" w:rsidRPr="00851027">
        <w:rPr>
          <w:rStyle w:val="Emphasis"/>
          <w:rFonts w:ascii="Times New Roman" w:hAnsi="Times New Roman" w:cs="Times New Roman"/>
          <w:i w:val="0"/>
          <w:iCs w:val="0"/>
          <w:sz w:val="24"/>
          <w:szCs w:val="24"/>
          <w:lang w:val="en-US"/>
        </w:rPr>
        <w:t>,</w:t>
      </w:r>
      <w:r w:rsidR="002E6923" w:rsidRPr="0012484A">
        <w:rPr>
          <w:rStyle w:val="Emphasis"/>
          <w:rFonts w:ascii="Times New Roman" w:hAnsi="Times New Roman" w:cs="Times New Roman"/>
          <w:sz w:val="24"/>
          <w:szCs w:val="24"/>
          <w:lang w:val="en-US"/>
        </w:rPr>
        <w:t xml:space="preserve"> 17</w:t>
      </w:r>
      <w:r w:rsidR="002E6923" w:rsidRPr="00851027">
        <w:rPr>
          <w:rStyle w:val="Emphasis"/>
          <w:rFonts w:ascii="Times New Roman" w:hAnsi="Times New Roman" w:cs="Times New Roman"/>
          <w:i w:val="0"/>
          <w:iCs w:val="0"/>
          <w:sz w:val="24"/>
          <w:szCs w:val="24"/>
          <w:lang w:val="en-US"/>
        </w:rPr>
        <w:t>, 522-533</w:t>
      </w:r>
      <w:r w:rsidR="002E6923" w:rsidRPr="00EC46F1">
        <w:rPr>
          <w:rStyle w:val="Emphasis"/>
          <w:rFonts w:asciiTheme="majorBidi" w:hAnsiTheme="majorBidi" w:cstheme="majorBidi"/>
          <w:i w:val="0"/>
          <w:iCs w:val="0"/>
          <w:sz w:val="24"/>
          <w:szCs w:val="24"/>
          <w:lang w:val="en-US"/>
        </w:rPr>
        <w:t>.</w:t>
      </w:r>
      <w:r w:rsidRPr="00EC46F1">
        <w:rPr>
          <w:rStyle w:val="Emphasis"/>
          <w:rFonts w:asciiTheme="majorBidi" w:hAnsiTheme="majorBidi" w:cstheme="majorBidi"/>
          <w:sz w:val="24"/>
          <w:szCs w:val="24"/>
          <w:lang w:val="en-US"/>
        </w:rPr>
        <w:t> </w:t>
      </w:r>
      <w:hyperlink r:id="rId15" w:tgtFrame="_blank" w:history="1">
        <w:r w:rsidR="00EC46F1" w:rsidRPr="00EC46F1">
          <w:rPr>
            <w:rStyle w:val="Hyperlink"/>
            <w:rFonts w:asciiTheme="majorBidi" w:hAnsiTheme="majorBidi" w:cstheme="majorBidi"/>
            <w:sz w:val="24"/>
            <w:szCs w:val="24"/>
          </w:rPr>
          <w:t>10.1145/3336141</w:t>
        </w:r>
      </w:hyperlink>
      <w:r w:rsidR="00EC46F1" w:rsidRPr="00EC46F1">
        <w:rPr>
          <w:rStyle w:val="metadata--doi"/>
          <w:rFonts w:asciiTheme="majorBidi" w:hAnsiTheme="majorBidi" w:cstheme="majorBidi"/>
          <w:sz w:val="24"/>
          <w:szCs w:val="24"/>
        </w:rPr>
        <w:t> </w:t>
      </w:r>
    </w:p>
    <w:p w14:paraId="5572006A" w14:textId="40EE8382" w:rsidR="00317A3F" w:rsidRPr="0012484A" w:rsidRDefault="00317A3F" w:rsidP="00897D99">
      <w:pPr>
        <w:spacing w:after="0" w:line="480" w:lineRule="auto"/>
        <w:ind w:left="720" w:hanging="720"/>
        <w:rPr>
          <w:rFonts w:ascii="Times New Roman" w:hAnsi="Times New Roman" w:cs="Times New Roman"/>
          <w:b/>
          <w:i/>
          <w:iCs/>
          <w:sz w:val="24"/>
          <w:szCs w:val="24"/>
          <w:lang w:val="en-US"/>
        </w:rPr>
      </w:pPr>
      <w:proofErr w:type="spellStart"/>
      <w:r w:rsidRPr="0012484A">
        <w:rPr>
          <w:rFonts w:ascii="Times New Roman" w:hAnsi="Times New Roman" w:cs="Times New Roman"/>
          <w:sz w:val="24"/>
          <w:szCs w:val="24"/>
          <w:lang w:val="en-US"/>
        </w:rPr>
        <w:t>Ellin</w:t>
      </w:r>
      <w:proofErr w:type="spellEnd"/>
      <w:r w:rsidRPr="0012484A">
        <w:rPr>
          <w:rFonts w:ascii="Times New Roman" w:hAnsi="Times New Roman" w:cs="Times New Roman"/>
          <w:sz w:val="24"/>
          <w:szCs w:val="24"/>
          <w:lang w:val="en-US"/>
        </w:rPr>
        <w:t>, A. (2019</w:t>
      </w:r>
      <w:r w:rsidR="00716042">
        <w:rPr>
          <w:rFonts w:ascii="Times New Roman" w:hAnsi="Times New Roman" w:cs="Times New Roman"/>
          <w:sz w:val="24"/>
          <w:szCs w:val="24"/>
          <w:lang w:val="en-US"/>
        </w:rPr>
        <w:t>, September 12</w:t>
      </w:r>
      <w:r w:rsidRPr="0012484A">
        <w:rPr>
          <w:rFonts w:ascii="Times New Roman" w:hAnsi="Times New Roman" w:cs="Times New Roman"/>
          <w:sz w:val="24"/>
          <w:szCs w:val="24"/>
          <w:lang w:val="en-US"/>
        </w:rPr>
        <w:t xml:space="preserve">). Scammers </w:t>
      </w:r>
      <w:r w:rsidR="00E40CA3" w:rsidRPr="0012484A">
        <w:rPr>
          <w:rFonts w:ascii="Times New Roman" w:hAnsi="Times New Roman" w:cs="Times New Roman"/>
          <w:sz w:val="24"/>
          <w:szCs w:val="24"/>
          <w:lang w:val="en-US"/>
        </w:rPr>
        <w:t xml:space="preserve">look for </w:t>
      </w:r>
      <w:proofErr w:type="gramStart"/>
      <w:r w:rsidR="00E40CA3" w:rsidRPr="0012484A">
        <w:rPr>
          <w:rFonts w:ascii="Times New Roman" w:hAnsi="Times New Roman" w:cs="Times New Roman"/>
          <w:sz w:val="24"/>
          <w:szCs w:val="24"/>
          <w:lang w:val="en-US"/>
        </w:rPr>
        <w:t>vulnerability, and</w:t>
      </w:r>
      <w:proofErr w:type="gramEnd"/>
      <w:r w:rsidR="00E40CA3" w:rsidRPr="0012484A">
        <w:rPr>
          <w:rFonts w:ascii="Times New Roman" w:hAnsi="Times New Roman" w:cs="Times New Roman"/>
          <w:sz w:val="24"/>
          <w:szCs w:val="24"/>
          <w:lang w:val="en-US"/>
        </w:rPr>
        <w:t xml:space="preserve"> find it in older people</w:t>
      </w:r>
      <w:r w:rsidRPr="0012484A">
        <w:rPr>
          <w:rFonts w:ascii="Times New Roman" w:hAnsi="Times New Roman" w:cs="Times New Roman"/>
          <w:sz w:val="24"/>
          <w:szCs w:val="24"/>
          <w:lang w:val="en-US"/>
        </w:rPr>
        <w:t xml:space="preserve">. </w:t>
      </w:r>
      <w:r w:rsidR="00716042" w:rsidRPr="00851027">
        <w:rPr>
          <w:rFonts w:ascii="Times New Roman" w:hAnsi="Times New Roman" w:cs="Times New Roman"/>
          <w:i/>
          <w:iCs/>
          <w:sz w:val="24"/>
          <w:szCs w:val="24"/>
          <w:lang w:val="en-US"/>
        </w:rPr>
        <w:t xml:space="preserve">The </w:t>
      </w:r>
      <w:r w:rsidRPr="00851027">
        <w:rPr>
          <w:rFonts w:ascii="Times New Roman" w:hAnsi="Times New Roman" w:cs="Times New Roman"/>
          <w:i/>
          <w:iCs/>
          <w:sz w:val="24"/>
          <w:szCs w:val="24"/>
          <w:lang w:val="en-US"/>
        </w:rPr>
        <w:t>New York Times</w:t>
      </w:r>
      <w:r w:rsidRPr="0012484A">
        <w:rPr>
          <w:rFonts w:ascii="Times New Roman" w:hAnsi="Times New Roman" w:cs="Times New Roman"/>
          <w:sz w:val="24"/>
          <w:szCs w:val="24"/>
          <w:lang w:val="en-US"/>
        </w:rPr>
        <w:t>. https://www.nytimes.com/2019/09/12/business/retirement/scams-elderly-retirement.html</w:t>
      </w:r>
    </w:p>
    <w:p w14:paraId="14183897" w14:textId="0F5FD142" w:rsidR="00BD1EA6" w:rsidRPr="0012484A" w:rsidRDefault="00BD1EA6" w:rsidP="00897D99">
      <w:pPr>
        <w:spacing w:after="0" w:line="480" w:lineRule="auto"/>
        <w:ind w:left="720" w:hanging="720"/>
        <w:rPr>
          <w:rFonts w:ascii="Times New Roman" w:hAnsi="Times New Roman" w:cs="Times New Roman"/>
          <w:sz w:val="24"/>
          <w:szCs w:val="24"/>
          <w:lang w:val="en-US"/>
        </w:rPr>
      </w:pPr>
      <w:bookmarkStart w:id="9" w:name="_Hlk47426513"/>
      <w:r w:rsidRPr="0012484A">
        <w:rPr>
          <w:rFonts w:ascii="Times New Roman" w:hAnsi="Times New Roman" w:cs="Times New Roman"/>
          <w:sz w:val="24"/>
          <w:szCs w:val="24"/>
          <w:lang w:val="en-US"/>
        </w:rPr>
        <w:t xml:space="preserve">European </w:t>
      </w:r>
      <w:r w:rsidR="004975EC" w:rsidRPr="0012484A">
        <w:rPr>
          <w:rFonts w:ascii="Times New Roman" w:hAnsi="Times New Roman" w:cs="Times New Roman"/>
          <w:sz w:val="24"/>
          <w:szCs w:val="24"/>
          <w:lang w:val="en-US"/>
        </w:rPr>
        <w:t>Commission</w:t>
      </w:r>
      <w:r w:rsidR="00716042">
        <w:rPr>
          <w:rFonts w:ascii="Times New Roman" w:hAnsi="Times New Roman" w:cs="Times New Roman"/>
          <w:sz w:val="24"/>
          <w:szCs w:val="24"/>
          <w:lang w:val="en-US"/>
        </w:rPr>
        <w:t>.</w:t>
      </w:r>
      <w:r w:rsidRPr="0012484A">
        <w:rPr>
          <w:rFonts w:ascii="Times New Roman" w:hAnsi="Times New Roman" w:cs="Times New Roman"/>
          <w:sz w:val="24"/>
          <w:szCs w:val="24"/>
          <w:lang w:val="en-US"/>
        </w:rPr>
        <w:t xml:space="preserve"> (2020). </w:t>
      </w:r>
      <w:r w:rsidRPr="00851027">
        <w:rPr>
          <w:rFonts w:ascii="Times New Roman" w:hAnsi="Times New Roman" w:cs="Times New Roman"/>
          <w:i/>
          <w:iCs/>
          <w:sz w:val="24"/>
          <w:szCs w:val="24"/>
          <w:lang w:val="en-US"/>
        </w:rPr>
        <w:t>Survey on “scams and fraud experience</w:t>
      </w:r>
      <w:r w:rsidR="00716042" w:rsidRPr="00851027">
        <w:rPr>
          <w:rFonts w:ascii="Times New Roman" w:hAnsi="Times New Roman" w:cs="Times New Roman"/>
          <w:i/>
          <w:iCs/>
          <w:sz w:val="24"/>
          <w:szCs w:val="24"/>
          <w:lang w:val="en-US"/>
        </w:rPr>
        <w:t>d</w:t>
      </w:r>
      <w:r w:rsidRPr="00851027">
        <w:rPr>
          <w:rFonts w:ascii="Times New Roman" w:hAnsi="Times New Roman" w:cs="Times New Roman"/>
          <w:i/>
          <w:iCs/>
          <w:sz w:val="24"/>
          <w:szCs w:val="24"/>
          <w:lang w:val="en-US"/>
        </w:rPr>
        <w:t xml:space="preserve"> by consumers.</w:t>
      </w:r>
      <w:r w:rsidR="00716042" w:rsidRPr="00851027">
        <w:rPr>
          <w:rFonts w:ascii="Times New Roman" w:hAnsi="Times New Roman" w:cs="Times New Roman"/>
          <w:i/>
          <w:iCs/>
          <w:sz w:val="24"/>
          <w:szCs w:val="24"/>
          <w:lang w:val="en-US"/>
        </w:rPr>
        <w:t>”</w:t>
      </w:r>
      <w:r w:rsidRPr="0012484A">
        <w:rPr>
          <w:rFonts w:ascii="Times New Roman" w:hAnsi="Times New Roman" w:cs="Times New Roman"/>
          <w:sz w:val="24"/>
          <w:szCs w:val="24"/>
          <w:lang w:val="en-US"/>
        </w:rPr>
        <w:t xml:space="preserve"> https://ec.europa.eu/info/sites/info/files/aid_development_cooperation_fundamental_rights/ensuring_aid_effectiveness/documents/survey_on_scams_and_fraud_experienced_by_consumers_-_final_report.pdf</w:t>
      </w:r>
    </w:p>
    <w:p w14:paraId="774AC411" w14:textId="2E23CCB2" w:rsidR="00A8504C" w:rsidRPr="0012484A" w:rsidRDefault="00A8504C" w:rsidP="00897D99">
      <w:pPr>
        <w:spacing w:after="0" w:line="480" w:lineRule="auto"/>
        <w:ind w:left="720" w:hanging="720"/>
        <w:rPr>
          <w:rFonts w:ascii="Times New Roman" w:hAnsi="Times New Roman" w:cs="Times New Roman"/>
          <w:sz w:val="24"/>
          <w:szCs w:val="24"/>
          <w:lang w:val="en-US"/>
        </w:rPr>
      </w:pPr>
      <w:r w:rsidRPr="0012484A">
        <w:rPr>
          <w:rFonts w:ascii="Times New Roman" w:hAnsi="Times New Roman" w:cs="Times New Roman"/>
          <w:sz w:val="24"/>
          <w:szCs w:val="24"/>
          <w:lang w:val="en-US"/>
        </w:rPr>
        <w:t>Federal Trade Commission</w:t>
      </w:r>
      <w:r w:rsidR="00716042">
        <w:rPr>
          <w:rFonts w:ascii="Times New Roman" w:hAnsi="Times New Roman" w:cs="Times New Roman"/>
          <w:sz w:val="24"/>
          <w:szCs w:val="24"/>
          <w:lang w:val="en-US"/>
        </w:rPr>
        <w:t>.</w:t>
      </w:r>
      <w:r w:rsidRPr="0012484A">
        <w:rPr>
          <w:rFonts w:ascii="Times New Roman" w:hAnsi="Times New Roman" w:cs="Times New Roman"/>
          <w:sz w:val="24"/>
          <w:szCs w:val="24"/>
          <w:lang w:val="en-US"/>
        </w:rPr>
        <w:t xml:space="preserve"> (2020). </w:t>
      </w:r>
      <w:r w:rsidRPr="0012484A">
        <w:rPr>
          <w:rFonts w:ascii="Times New Roman" w:hAnsi="Times New Roman" w:cs="Times New Roman"/>
          <w:i/>
          <w:sz w:val="24"/>
          <w:szCs w:val="24"/>
          <w:lang w:val="en-US"/>
        </w:rPr>
        <w:t>FTC COVID-19 and stimulus reports</w:t>
      </w:r>
      <w:r w:rsidRPr="0012484A">
        <w:rPr>
          <w:rFonts w:ascii="Times New Roman" w:hAnsi="Times New Roman" w:cs="Times New Roman"/>
          <w:sz w:val="24"/>
          <w:szCs w:val="24"/>
          <w:lang w:val="en-US"/>
        </w:rPr>
        <w:t>. https://public.tableau.com/profile/federal.trade.commission#!/vizhome/COVID-19andStimulusReports/FraudLosses</w:t>
      </w:r>
    </w:p>
    <w:bookmarkEnd w:id="9"/>
    <w:p w14:paraId="2D47EBC8" w14:textId="763E1345" w:rsidR="000B1DFA" w:rsidRPr="0012484A" w:rsidRDefault="000B1DFA" w:rsidP="00897D99">
      <w:pPr>
        <w:spacing w:after="0" w:line="480" w:lineRule="auto"/>
        <w:ind w:left="720" w:hanging="720"/>
        <w:rPr>
          <w:rStyle w:val="hlfld-contribauthor"/>
          <w:rFonts w:ascii="Times New Roman" w:hAnsi="Times New Roman" w:cs="Times New Roman"/>
          <w:b/>
          <w:sz w:val="24"/>
          <w:szCs w:val="24"/>
          <w:lang w:val="en-US"/>
        </w:rPr>
      </w:pPr>
      <w:r w:rsidRPr="0012484A">
        <w:rPr>
          <w:rStyle w:val="hlfld-contribauthor"/>
          <w:rFonts w:ascii="Times New Roman" w:eastAsia="Times New Roman" w:hAnsi="Times New Roman" w:cs="Times New Roman"/>
          <w:sz w:val="24"/>
          <w:szCs w:val="24"/>
          <w:lang w:val="en-US"/>
        </w:rPr>
        <w:t xml:space="preserve">Fischer, P., Lea, S. E. G., &amp; Evans, K. (2013). </w:t>
      </w:r>
      <w:r w:rsidRPr="0012484A">
        <w:rPr>
          <w:rFonts w:ascii="Times New Roman" w:hAnsi="Times New Roman" w:cs="Times New Roman"/>
          <w:sz w:val="24"/>
          <w:szCs w:val="24"/>
          <w:lang w:val="en-US"/>
        </w:rPr>
        <w:t xml:space="preserve">Why do individuals respond to fraudulent scam communications and lose money? The psychological determinants of scam compliance. </w:t>
      </w:r>
      <w:r w:rsidRPr="0012484A">
        <w:rPr>
          <w:rFonts w:ascii="Times New Roman" w:hAnsi="Times New Roman" w:cs="Times New Roman"/>
          <w:i/>
          <w:sz w:val="24"/>
          <w:szCs w:val="24"/>
          <w:lang w:val="en-US"/>
        </w:rPr>
        <w:t>Journal of Applied Social Psychology</w:t>
      </w:r>
      <w:r w:rsidR="00224F38" w:rsidRPr="00224F38">
        <w:rPr>
          <w:rFonts w:ascii="Times New Roman" w:hAnsi="Times New Roman" w:cs="Times New Roman"/>
          <w:sz w:val="24"/>
          <w:szCs w:val="24"/>
          <w:lang w:val="en-US"/>
        </w:rPr>
        <w:t>,</w:t>
      </w:r>
      <w:r w:rsidRPr="0012484A">
        <w:rPr>
          <w:rFonts w:ascii="Times New Roman" w:hAnsi="Times New Roman" w:cs="Times New Roman"/>
          <w:i/>
          <w:sz w:val="24"/>
          <w:szCs w:val="24"/>
          <w:lang w:val="en-US"/>
        </w:rPr>
        <w:t xml:space="preserve"> 43</w:t>
      </w:r>
      <w:r w:rsidRPr="0012484A">
        <w:rPr>
          <w:rFonts w:ascii="Times New Roman" w:hAnsi="Times New Roman" w:cs="Times New Roman"/>
          <w:sz w:val="24"/>
          <w:szCs w:val="24"/>
          <w:lang w:val="en-US"/>
        </w:rPr>
        <w:t>(10), 2060</w:t>
      </w:r>
      <w:r w:rsidR="00224F38">
        <w:rPr>
          <w:rFonts w:ascii="Times New Roman" w:hAnsi="Times New Roman" w:cs="Times New Roman"/>
          <w:sz w:val="24"/>
          <w:szCs w:val="24"/>
          <w:lang w:val="en-US"/>
        </w:rPr>
        <w:t>–</w:t>
      </w:r>
      <w:r w:rsidRPr="0012484A">
        <w:rPr>
          <w:rFonts w:ascii="Times New Roman" w:hAnsi="Times New Roman" w:cs="Times New Roman"/>
          <w:sz w:val="24"/>
          <w:szCs w:val="24"/>
          <w:lang w:val="en-US"/>
        </w:rPr>
        <w:t xml:space="preserve">2072. </w:t>
      </w:r>
      <w:r w:rsidR="00EC46F1" w:rsidRPr="00EC46F1">
        <w:rPr>
          <w:rFonts w:ascii="Times New Roman" w:hAnsi="Times New Roman" w:cs="Times New Roman"/>
          <w:sz w:val="24"/>
          <w:szCs w:val="24"/>
          <w:lang w:val="en-US"/>
        </w:rPr>
        <w:t>https://doi.org/10.1111/jasp.12158</w:t>
      </w:r>
    </w:p>
    <w:p w14:paraId="5C673F65" w14:textId="31E24392" w:rsidR="00BD1EA6" w:rsidRPr="0012484A" w:rsidRDefault="00BD1EA6" w:rsidP="00897D99">
      <w:pPr>
        <w:spacing w:after="0" w:line="480" w:lineRule="auto"/>
        <w:ind w:left="720" w:hanging="720"/>
        <w:rPr>
          <w:rFonts w:ascii="Times New Roman" w:hAnsi="Times New Roman" w:cs="Times New Roman"/>
          <w:b/>
          <w:sz w:val="24"/>
          <w:szCs w:val="24"/>
          <w:lang w:val="en-US"/>
        </w:rPr>
      </w:pPr>
      <w:proofErr w:type="spellStart"/>
      <w:r w:rsidRPr="0012484A">
        <w:rPr>
          <w:rFonts w:ascii="Times New Roman" w:hAnsi="Times New Roman" w:cs="Times New Roman"/>
          <w:sz w:val="24"/>
          <w:szCs w:val="24"/>
          <w:lang w:val="en-US"/>
        </w:rPr>
        <w:lastRenderedPageBreak/>
        <w:t>Gavett</w:t>
      </w:r>
      <w:proofErr w:type="spellEnd"/>
      <w:r w:rsidRPr="0012484A">
        <w:rPr>
          <w:rFonts w:ascii="Times New Roman" w:hAnsi="Times New Roman" w:cs="Times New Roman"/>
          <w:sz w:val="24"/>
          <w:szCs w:val="24"/>
          <w:lang w:val="en-US"/>
        </w:rPr>
        <w:t xml:space="preserve">, B. E., Zhao, R., John, S. E., Bussell, C. A., Roberts, J. R., &amp; Yue, C. (2017). Phishing suspiciousness in older and younger adults: The role of executive functioning. </w:t>
      </w:r>
      <w:proofErr w:type="spellStart"/>
      <w:r w:rsidRPr="0012484A">
        <w:rPr>
          <w:rFonts w:ascii="Times New Roman" w:hAnsi="Times New Roman" w:cs="Times New Roman"/>
          <w:i/>
          <w:iCs/>
          <w:sz w:val="24"/>
          <w:szCs w:val="24"/>
          <w:lang w:val="en-US"/>
        </w:rPr>
        <w:t>PLoS</w:t>
      </w:r>
      <w:proofErr w:type="spellEnd"/>
      <w:r w:rsidRPr="0012484A">
        <w:rPr>
          <w:rFonts w:ascii="Times New Roman" w:hAnsi="Times New Roman" w:cs="Times New Roman"/>
          <w:i/>
          <w:iCs/>
          <w:sz w:val="24"/>
          <w:szCs w:val="24"/>
          <w:lang w:val="en-US"/>
        </w:rPr>
        <w:t xml:space="preserve"> ONE</w:t>
      </w:r>
      <w:r w:rsidRPr="0012484A">
        <w:rPr>
          <w:rFonts w:ascii="Times New Roman" w:hAnsi="Times New Roman" w:cs="Times New Roman"/>
          <w:sz w:val="24"/>
          <w:szCs w:val="24"/>
          <w:lang w:val="en-US"/>
        </w:rPr>
        <w:t xml:space="preserve">, 12(2), </w:t>
      </w:r>
      <w:r w:rsidR="00402B1F">
        <w:rPr>
          <w:rFonts w:ascii="Times New Roman" w:hAnsi="Times New Roman" w:cs="Times New Roman"/>
          <w:sz w:val="24"/>
          <w:szCs w:val="24"/>
          <w:lang w:val="en-US"/>
        </w:rPr>
        <w:t xml:space="preserve">Article </w:t>
      </w:r>
      <w:r w:rsidRPr="0012484A">
        <w:rPr>
          <w:rFonts w:ascii="Times New Roman" w:hAnsi="Times New Roman" w:cs="Times New Roman"/>
          <w:sz w:val="24"/>
          <w:szCs w:val="24"/>
          <w:lang w:val="en-US"/>
        </w:rPr>
        <w:t>e0171620.</w:t>
      </w:r>
    </w:p>
    <w:p w14:paraId="5529910A" w14:textId="29DE99CA" w:rsidR="00317A3F" w:rsidRPr="0012484A" w:rsidRDefault="00317A3F" w:rsidP="00897D99">
      <w:pPr>
        <w:spacing w:after="0" w:line="480" w:lineRule="auto"/>
        <w:ind w:left="720" w:hanging="720"/>
        <w:rPr>
          <w:rFonts w:ascii="Times New Roman" w:hAnsi="Times New Roman" w:cs="Times New Roman"/>
          <w:b/>
          <w:sz w:val="24"/>
          <w:szCs w:val="24"/>
          <w:lang w:val="en-US"/>
        </w:rPr>
      </w:pPr>
      <w:r w:rsidRPr="0012484A">
        <w:rPr>
          <w:rFonts w:ascii="Times New Roman" w:hAnsi="Times New Roman" w:cs="Times New Roman"/>
          <w:sz w:val="24"/>
          <w:szCs w:val="24"/>
          <w:lang w:val="en-US"/>
        </w:rPr>
        <w:t>Gee, J.</w:t>
      </w:r>
      <w:r w:rsidR="00501848">
        <w:rPr>
          <w:rFonts w:ascii="Times New Roman" w:hAnsi="Times New Roman" w:cs="Times New Roman"/>
          <w:sz w:val="24"/>
          <w:szCs w:val="24"/>
          <w:lang w:val="en-US"/>
        </w:rPr>
        <w:t>,</w:t>
      </w:r>
      <w:r w:rsidRPr="0012484A">
        <w:rPr>
          <w:rFonts w:ascii="Times New Roman" w:hAnsi="Times New Roman" w:cs="Times New Roman"/>
          <w:sz w:val="24"/>
          <w:szCs w:val="24"/>
          <w:lang w:val="en-US"/>
        </w:rPr>
        <w:t xml:space="preserve"> &amp; Button, M. (2019). The financial cost of fraud 2019. </w:t>
      </w:r>
      <w:hyperlink r:id="rId16" w:history="1">
        <w:r w:rsidR="00501848" w:rsidRPr="00501848">
          <w:rPr>
            <w:rStyle w:val="Hyperlink"/>
            <w:rFonts w:ascii="Times New Roman" w:hAnsi="Times New Roman" w:cs="Times New Roman"/>
            <w:sz w:val="24"/>
            <w:szCs w:val="24"/>
          </w:rPr>
          <w:t>http://www.crowe.ie/wp-content/uploads/2019/08/The-Financial-Cost-of-Fraud-2019.pdf</w:t>
        </w:r>
      </w:hyperlink>
      <w:r w:rsidR="00501848">
        <w:rPr>
          <w:rFonts w:ascii="Times New Roman" w:hAnsi="Times New Roman" w:cs="Times New Roman"/>
          <w:sz w:val="24"/>
          <w:szCs w:val="24"/>
          <w:lang w:val="en-US"/>
        </w:rPr>
        <w:t xml:space="preserve"> </w:t>
      </w:r>
    </w:p>
    <w:p w14:paraId="6A7E4601" w14:textId="5BBEAEAD" w:rsidR="00291346" w:rsidRPr="0012484A" w:rsidRDefault="00291346" w:rsidP="00897D99">
      <w:pPr>
        <w:spacing w:after="0" w:line="480" w:lineRule="auto"/>
        <w:ind w:left="720" w:hanging="720"/>
        <w:rPr>
          <w:rFonts w:ascii="Times New Roman" w:hAnsi="Times New Roman" w:cs="Times New Roman"/>
          <w:b/>
          <w:bCs/>
          <w:sz w:val="24"/>
          <w:szCs w:val="24"/>
          <w:lang w:val="en-US"/>
        </w:rPr>
      </w:pPr>
      <w:bookmarkStart w:id="10" w:name="_Hlk47426532"/>
      <w:r w:rsidRPr="0012484A">
        <w:rPr>
          <w:rFonts w:ascii="Times New Roman" w:hAnsi="Times New Roman" w:cs="Times New Roman"/>
          <w:sz w:val="24"/>
          <w:szCs w:val="24"/>
          <w:lang w:val="en-US"/>
        </w:rPr>
        <w:t xml:space="preserve">Gregory, D. &amp; </w:t>
      </w:r>
      <w:proofErr w:type="spellStart"/>
      <w:r w:rsidRPr="0012484A">
        <w:rPr>
          <w:rFonts w:ascii="Times New Roman" w:hAnsi="Times New Roman" w:cs="Times New Roman"/>
          <w:sz w:val="24"/>
          <w:szCs w:val="24"/>
          <w:lang w:val="en-US"/>
        </w:rPr>
        <w:t>Nikiforova</w:t>
      </w:r>
      <w:proofErr w:type="spellEnd"/>
      <w:r w:rsidRPr="0012484A">
        <w:rPr>
          <w:rFonts w:ascii="Times New Roman" w:hAnsi="Times New Roman" w:cs="Times New Roman"/>
          <w:sz w:val="24"/>
          <w:szCs w:val="24"/>
          <w:lang w:val="en-US"/>
        </w:rPr>
        <w:t xml:space="preserve">, B. (2012). A </w:t>
      </w:r>
      <w:r w:rsidR="00501848" w:rsidRPr="0012484A">
        <w:rPr>
          <w:rFonts w:ascii="Times New Roman" w:hAnsi="Times New Roman" w:cs="Times New Roman"/>
          <w:sz w:val="24"/>
          <w:szCs w:val="24"/>
          <w:lang w:val="en-US"/>
        </w:rPr>
        <w:t xml:space="preserve">sweetheart </w:t>
      </w:r>
      <w:r w:rsidRPr="0012484A">
        <w:rPr>
          <w:rFonts w:ascii="Times New Roman" w:hAnsi="Times New Roman" w:cs="Times New Roman"/>
          <w:sz w:val="24"/>
          <w:szCs w:val="24"/>
          <w:lang w:val="en-US"/>
        </w:rPr>
        <w:t xml:space="preserve">of a Deal: How </w:t>
      </w:r>
      <w:r w:rsidR="00501848" w:rsidRPr="0012484A">
        <w:rPr>
          <w:rFonts w:ascii="Times New Roman" w:hAnsi="Times New Roman" w:cs="Times New Roman"/>
          <w:sz w:val="24"/>
          <w:szCs w:val="24"/>
          <w:lang w:val="en-US"/>
        </w:rPr>
        <w:t>people get hooked and reeled in by financial scams</w:t>
      </w:r>
      <w:r w:rsidR="00123B11" w:rsidRPr="0012484A">
        <w:rPr>
          <w:rFonts w:ascii="Times New Roman" w:hAnsi="Times New Roman" w:cs="Times New Roman"/>
          <w:sz w:val="24"/>
          <w:szCs w:val="24"/>
          <w:lang w:val="en-US"/>
        </w:rPr>
        <w:t>.</w:t>
      </w:r>
      <w:r w:rsidRPr="0012484A">
        <w:rPr>
          <w:rFonts w:ascii="Times New Roman" w:hAnsi="Times New Roman" w:cs="Times New Roman"/>
          <w:sz w:val="24"/>
          <w:szCs w:val="24"/>
          <w:lang w:val="en-US"/>
        </w:rPr>
        <w:t xml:space="preserve"> </w:t>
      </w:r>
      <w:r w:rsidRPr="0012484A">
        <w:rPr>
          <w:rFonts w:ascii="Times New Roman" w:hAnsi="Times New Roman" w:cs="Times New Roman"/>
          <w:i/>
          <w:iCs/>
          <w:sz w:val="24"/>
          <w:szCs w:val="24"/>
          <w:lang w:val="en-US"/>
        </w:rPr>
        <w:t xml:space="preserve">The Journal of </w:t>
      </w:r>
      <w:proofErr w:type="spellStart"/>
      <w:r w:rsidRPr="0012484A">
        <w:rPr>
          <w:rFonts w:ascii="Times New Roman" w:hAnsi="Times New Roman" w:cs="Times New Roman"/>
          <w:i/>
          <w:iCs/>
          <w:sz w:val="24"/>
          <w:szCs w:val="24"/>
          <w:lang w:val="en-US"/>
        </w:rPr>
        <w:t>Behavioural</w:t>
      </w:r>
      <w:proofErr w:type="spellEnd"/>
      <w:r w:rsidRPr="0012484A">
        <w:rPr>
          <w:rFonts w:ascii="Times New Roman" w:hAnsi="Times New Roman" w:cs="Times New Roman"/>
          <w:i/>
          <w:iCs/>
          <w:sz w:val="24"/>
          <w:szCs w:val="24"/>
          <w:lang w:val="en-US"/>
        </w:rPr>
        <w:t xml:space="preserve"> Finance and Economics</w:t>
      </w:r>
      <w:r w:rsidRPr="0012484A">
        <w:rPr>
          <w:rFonts w:ascii="Times New Roman" w:hAnsi="Times New Roman" w:cs="Times New Roman"/>
          <w:sz w:val="24"/>
          <w:szCs w:val="24"/>
          <w:lang w:val="en-US"/>
        </w:rPr>
        <w:t xml:space="preserve">, </w:t>
      </w:r>
      <w:r w:rsidRPr="00851027">
        <w:rPr>
          <w:rFonts w:ascii="Times New Roman" w:hAnsi="Times New Roman" w:cs="Times New Roman"/>
          <w:i/>
          <w:iCs/>
          <w:sz w:val="24"/>
          <w:szCs w:val="24"/>
          <w:lang w:val="en-US"/>
        </w:rPr>
        <w:t>2</w:t>
      </w:r>
      <w:r w:rsidR="00123B11" w:rsidRPr="0012484A">
        <w:rPr>
          <w:rFonts w:ascii="Times New Roman" w:hAnsi="Times New Roman" w:cs="Times New Roman"/>
          <w:sz w:val="24"/>
          <w:szCs w:val="24"/>
          <w:lang w:val="en-US"/>
        </w:rPr>
        <w:t>,</w:t>
      </w:r>
      <w:r w:rsidRPr="0012484A">
        <w:rPr>
          <w:rFonts w:ascii="Times New Roman" w:hAnsi="Times New Roman" w:cs="Times New Roman"/>
          <w:sz w:val="24"/>
          <w:szCs w:val="24"/>
          <w:lang w:val="en-US"/>
        </w:rPr>
        <w:t xml:space="preserve"> 96–122.</w:t>
      </w:r>
    </w:p>
    <w:bookmarkEnd w:id="10"/>
    <w:p w14:paraId="27B69416" w14:textId="7E70B57E" w:rsidR="000B1DFA" w:rsidRPr="00EC46F1" w:rsidRDefault="000B1DFA" w:rsidP="00897D99">
      <w:pPr>
        <w:spacing w:after="0" w:line="480" w:lineRule="auto"/>
        <w:ind w:left="720" w:hanging="720"/>
        <w:rPr>
          <w:rFonts w:asciiTheme="majorBidi" w:hAnsiTheme="majorBidi" w:cstheme="majorBidi"/>
          <w:b/>
          <w:sz w:val="24"/>
          <w:szCs w:val="24"/>
          <w:lang w:val="en-US"/>
        </w:rPr>
      </w:pPr>
      <w:r w:rsidRPr="0012484A">
        <w:rPr>
          <w:rFonts w:ascii="Times New Roman" w:hAnsi="Times New Roman" w:cs="Times New Roman"/>
          <w:sz w:val="24"/>
          <w:szCs w:val="24"/>
          <w:lang w:val="en-US"/>
        </w:rPr>
        <w:t xml:space="preserve">James, B. D., Boyle, P. A., &amp; Bennett, D. A. (2014). Correlates of susceptibility to scams in older adults without dementia. </w:t>
      </w:r>
      <w:r w:rsidRPr="0012484A">
        <w:rPr>
          <w:rFonts w:ascii="Times New Roman" w:hAnsi="Times New Roman" w:cs="Times New Roman"/>
          <w:i/>
          <w:sz w:val="24"/>
          <w:szCs w:val="24"/>
          <w:lang w:val="en-US"/>
        </w:rPr>
        <w:t>Elder Abuse and Neglect</w:t>
      </w:r>
      <w:r w:rsidR="00224F38" w:rsidRPr="00224F38">
        <w:rPr>
          <w:rFonts w:ascii="Times New Roman" w:hAnsi="Times New Roman" w:cs="Times New Roman"/>
          <w:sz w:val="24"/>
          <w:szCs w:val="24"/>
          <w:lang w:val="en-US"/>
        </w:rPr>
        <w:t>,</w:t>
      </w:r>
      <w:r w:rsidRPr="0012484A">
        <w:rPr>
          <w:rFonts w:ascii="Times New Roman" w:hAnsi="Times New Roman" w:cs="Times New Roman"/>
          <w:i/>
          <w:sz w:val="24"/>
          <w:szCs w:val="24"/>
          <w:lang w:val="en-US"/>
        </w:rPr>
        <w:t xml:space="preserve"> 26</w:t>
      </w:r>
      <w:r w:rsidRPr="0012484A">
        <w:rPr>
          <w:rFonts w:ascii="Times New Roman" w:hAnsi="Times New Roman" w:cs="Times New Roman"/>
          <w:sz w:val="24"/>
          <w:szCs w:val="24"/>
          <w:lang w:val="en-US"/>
        </w:rPr>
        <w:t>(2), 107</w:t>
      </w:r>
      <w:r w:rsidR="00584560">
        <w:rPr>
          <w:rFonts w:ascii="Times New Roman" w:hAnsi="Times New Roman" w:cs="Times New Roman"/>
          <w:sz w:val="24"/>
          <w:szCs w:val="24"/>
          <w:lang w:val="en-US"/>
        </w:rPr>
        <w:t>–</w:t>
      </w:r>
      <w:r w:rsidRPr="0012484A">
        <w:rPr>
          <w:rFonts w:ascii="Times New Roman" w:hAnsi="Times New Roman" w:cs="Times New Roman"/>
          <w:sz w:val="24"/>
          <w:szCs w:val="24"/>
          <w:lang w:val="en-US"/>
        </w:rPr>
        <w:t>122.</w:t>
      </w:r>
      <w:r w:rsidR="00EC46F1" w:rsidRPr="00EC46F1">
        <w:t xml:space="preserve"> </w:t>
      </w:r>
      <w:hyperlink r:id="rId17" w:tgtFrame="pmc_ext" w:history="1">
        <w:r w:rsidR="00EC46F1" w:rsidRPr="00EC46F1">
          <w:rPr>
            <w:rStyle w:val="Hyperlink"/>
            <w:rFonts w:asciiTheme="majorBidi" w:hAnsiTheme="majorBidi" w:cstheme="majorBidi"/>
            <w:sz w:val="24"/>
            <w:szCs w:val="24"/>
          </w:rPr>
          <w:t>10.1080/08946566.2013.821809</w:t>
        </w:r>
      </w:hyperlink>
    </w:p>
    <w:p w14:paraId="08505EC1" w14:textId="6EED96C2" w:rsidR="00BD1EA6" w:rsidRPr="0012484A" w:rsidRDefault="00BD1EA6" w:rsidP="00897D99">
      <w:pPr>
        <w:spacing w:after="0" w:line="480" w:lineRule="auto"/>
        <w:ind w:left="720" w:hanging="720"/>
        <w:rPr>
          <w:rFonts w:ascii="Times New Roman" w:hAnsi="Times New Roman" w:cs="Times New Roman"/>
          <w:b/>
          <w:bCs/>
          <w:sz w:val="24"/>
          <w:szCs w:val="24"/>
          <w:lang w:val="en-US"/>
        </w:rPr>
      </w:pPr>
      <w:r w:rsidRPr="0012484A">
        <w:rPr>
          <w:rFonts w:ascii="Times New Roman" w:hAnsi="Times New Roman" w:cs="Times New Roman"/>
          <w:sz w:val="24"/>
          <w:szCs w:val="24"/>
          <w:lang w:val="en-US"/>
        </w:rPr>
        <w:t xml:space="preserve">Jones, H. S., Towse, J. N., Race, N., &amp; Harrison, T. (2019). Email fraud: The search for psychological predictors of susceptibility. </w:t>
      </w:r>
      <w:proofErr w:type="spellStart"/>
      <w:r w:rsidRPr="0012484A">
        <w:rPr>
          <w:rFonts w:ascii="Times New Roman" w:hAnsi="Times New Roman" w:cs="Times New Roman"/>
          <w:i/>
          <w:iCs/>
          <w:sz w:val="24"/>
          <w:szCs w:val="24"/>
          <w:lang w:val="en-US"/>
        </w:rPr>
        <w:t>P</w:t>
      </w:r>
      <w:r w:rsidR="00584560">
        <w:rPr>
          <w:rFonts w:ascii="Times New Roman" w:hAnsi="Times New Roman" w:cs="Times New Roman"/>
          <w:i/>
          <w:iCs/>
          <w:sz w:val="24"/>
          <w:szCs w:val="24"/>
          <w:lang w:val="en-US"/>
        </w:rPr>
        <w:t>L</w:t>
      </w:r>
      <w:r w:rsidRPr="0012484A">
        <w:rPr>
          <w:rFonts w:ascii="Times New Roman" w:hAnsi="Times New Roman" w:cs="Times New Roman"/>
          <w:i/>
          <w:iCs/>
          <w:sz w:val="24"/>
          <w:szCs w:val="24"/>
          <w:lang w:val="en-US"/>
        </w:rPr>
        <w:t>oS</w:t>
      </w:r>
      <w:proofErr w:type="spellEnd"/>
      <w:r w:rsidRPr="0012484A">
        <w:rPr>
          <w:rFonts w:ascii="Times New Roman" w:hAnsi="Times New Roman" w:cs="Times New Roman"/>
          <w:i/>
          <w:iCs/>
          <w:sz w:val="24"/>
          <w:szCs w:val="24"/>
          <w:lang w:val="en-US"/>
        </w:rPr>
        <w:t xml:space="preserve"> O</w:t>
      </w:r>
      <w:r w:rsidR="00584560">
        <w:rPr>
          <w:rFonts w:ascii="Times New Roman" w:hAnsi="Times New Roman" w:cs="Times New Roman"/>
          <w:i/>
          <w:iCs/>
          <w:sz w:val="24"/>
          <w:szCs w:val="24"/>
          <w:lang w:val="en-US"/>
        </w:rPr>
        <w:t>NE</w:t>
      </w:r>
      <w:r w:rsidRPr="0012484A">
        <w:rPr>
          <w:rFonts w:ascii="Times New Roman" w:hAnsi="Times New Roman" w:cs="Times New Roman"/>
          <w:sz w:val="24"/>
          <w:szCs w:val="24"/>
          <w:lang w:val="en-US"/>
        </w:rPr>
        <w:t xml:space="preserve">, 14(1), </w:t>
      </w:r>
      <w:r w:rsidR="00584560">
        <w:rPr>
          <w:rFonts w:ascii="Times New Roman" w:hAnsi="Times New Roman" w:cs="Times New Roman"/>
          <w:sz w:val="24"/>
          <w:szCs w:val="24"/>
          <w:lang w:val="en-US"/>
        </w:rPr>
        <w:t xml:space="preserve">Article </w:t>
      </w:r>
      <w:r w:rsidRPr="0012484A">
        <w:rPr>
          <w:rFonts w:ascii="Times New Roman" w:hAnsi="Times New Roman" w:cs="Times New Roman"/>
          <w:sz w:val="24"/>
          <w:szCs w:val="24"/>
          <w:lang w:val="en-US"/>
        </w:rPr>
        <w:t>e0209684.</w:t>
      </w:r>
    </w:p>
    <w:p w14:paraId="666AACB2" w14:textId="581AEBE8" w:rsidR="00026644" w:rsidRPr="0012484A" w:rsidRDefault="00026644" w:rsidP="00897D99">
      <w:pPr>
        <w:spacing w:after="0" w:line="480" w:lineRule="auto"/>
        <w:ind w:left="720" w:hanging="720"/>
        <w:rPr>
          <w:rFonts w:ascii="Times New Roman" w:hAnsi="Times New Roman" w:cs="Times New Roman"/>
          <w:b/>
          <w:bCs/>
          <w:sz w:val="24"/>
          <w:szCs w:val="24"/>
          <w:lang w:val="en-US"/>
        </w:rPr>
      </w:pPr>
      <w:r w:rsidRPr="0012484A">
        <w:rPr>
          <w:rStyle w:val="mixed-citation"/>
          <w:rFonts w:ascii="Times New Roman" w:eastAsia="Times New Roman" w:hAnsi="Times New Roman" w:cs="Times New Roman"/>
          <w:sz w:val="24"/>
          <w:szCs w:val="24"/>
          <w:lang w:val="en-US"/>
        </w:rPr>
        <w:t xml:space="preserve">Kumaran, N., &amp; </w:t>
      </w:r>
      <w:proofErr w:type="spellStart"/>
      <w:r w:rsidRPr="0012484A">
        <w:rPr>
          <w:rStyle w:val="mixed-citation"/>
          <w:rFonts w:ascii="Times New Roman" w:eastAsia="Times New Roman" w:hAnsi="Times New Roman" w:cs="Times New Roman"/>
          <w:sz w:val="24"/>
          <w:szCs w:val="24"/>
          <w:lang w:val="en-US"/>
        </w:rPr>
        <w:t>Lugani</w:t>
      </w:r>
      <w:proofErr w:type="spellEnd"/>
      <w:r w:rsidRPr="0012484A">
        <w:rPr>
          <w:rStyle w:val="mixed-citation"/>
          <w:rFonts w:ascii="Times New Roman" w:eastAsia="Times New Roman" w:hAnsi="Times New Roman" w:cs="Times New Roman"/>
          <w:sz w:val="24"/>
          <w:szCs w:val="24"/>
          <w:lang w:val="en-US"/>
        </w:rPr>
        <w:t>, S. (2020)</w:t>
      </w:r>
      <w:r w:rsidR="00317A3F" w:rsidRPr="0012484A">
        <w:rPr>
          <w:rStyle w:val="mixed-citation"/>
          <w:rFonts w:ascii="Times New Roman" w:eastAsia="Times New Roman" w:hAnsi="Times New Roman" w:cs="Times New Roman"/>
          <w:sz w:val="24"/>
          <w:szCs w:val="24"/>
          <w:lang w:val="en-US"/>
        </w:rPr>
        <w:t xml:space="preserve">. </w:t>
      </w:r>
      <w:r w:rsidR="00317A3F" w:rsidRPr="0012484A">
        <w:rPr>
          <w:rStyle w:val="mixed-citation"/>
          <w:rFonts w:ascii="Times New Roman" w:eastAsia="Times New Roman" w:hAnsi="Times New Roman" w:cs="Times New Roman"/>
          <w:i/>
          <w:iCs/>
          <w:sz w:val="24"/>
          <w:szCs w:val="24"/>
          <w:lang w:val="en-US"/>
        </w:rPr>
        <w:t>Protecting business against cyber threats during COVID-19 and beyond</w:t>
      </w:r>
      <w:r w:rsidR="00317A3F" w:rsidRPr="0012484A">
        <w:rPr>
          <w:rStyle w:val="mixed-citation"/>
          <w:rFonts w:ascii="Times New Roman" w:eastAsia="Times New Roman" w:hAnsi="Times New Roman" w:cs="Times New Roman"/>
          <w:sz w:val="24"/>
          <w:szCs w:val="24"/>
          <w:lang w:val="en-US"/>
        </w:rPr>
        <w:t xml:space="preserve">. </w:t>
      </w:r>
      <w:r w:rsidR="0071166F" w:rsidRPr="0012484A">
        <w:rPr>
          <w:rStyle w:val="mixed-citation"/>
          <w:rFonts w:ascii="Times New Roman" w:eastAsia="Times New Roman" w:hAnsi="Times New Roman" w:cs="Times New Roman"/>
          <w:sz w:val="24"/>
          <w:szCs w:val="24"/>
          <w:lang w:val="en-US"/>
        </w:rPr>
        <w:t>Retrieved</w:t>
      </w:r>
      <w:r w:rsidR="00317A3F" w:rsidRPr="0012484A">
        <w:rPr>
          <w:rStyle w:val="mixed-citation"/>
          <w:rFonts w:ascii="Times New Roman" w:eastAsia="Times New Roman" w:hAnsi="Times New Roman" w:cs="Times New Roman"/>
          <w:sz w:val="24"/>
          <w:szCs w:val="24"/>
          <w:lang w:val="en-US"/>
        </w:rPr>
        <w:t xml:space="preserve"> from https://cloud.google.com/blog/products/identity-security/protecting-against-cyber-threats-during-covid-19-and-beyond</w:t>
      </w:r>
    </w:p>
    <w:p w14:paraId="76AF9A56" w14:textId="482E0D72" w:rsidR="00EC46F1" w:rsidRPr="00EC46F1" w:rsidRDefault="00EC46F1" w:rsidP="00897D99">
      <w:pPr>
        <w:spacing w:after="0" w:line="480" w:lineRule="auto"/>
        <w:ind w:left="720" w:hanging="720"/>
        <w:rPr>
          <w:rFonts w:asciiTheme="majorBidi" w:hAnsiTheme="majorBidi" w:cstheme="majorBidi"/>
          <w:sz w:val="24"/>
          <w:szCs w:val="24"/>
        </w:rPr>
      </w:pPr>
      <w:bookmarkStart w:id="11" w:name="_Hlk47426582"/>
      <w:r w:rsidRPr="00EC46F1">
        <w:rPr>
          <w:rFonts w:asciiTheme="majorBidi" w:hAnsiTheme="majorBidi" w:cstheme="majorBidi"/>
          <w:sz w:val="24"/>
          <w:szCs w:val="24"/>
        </w:rPr>
        <w:t xml:space="preserve">Lee, J., &amp; </w:t>
      </w:r>
      <w:proofErr w:type="spellStart"/>
      <w:r w:rsidRPr="00EC46F1">
        <w:rPr>
          <w:rFonts w:asciiTheme="majorBidi" w:hAnsiTheme="majorBidi" w:cstheme="majorBidi"/>
          <w:sz w:val="24"/>
          <w:szCs w:val="24"/>
        </w:rPr>
        <w:t>Geistfeld</w:t>
      </w:r>
      <w:proofErr w:type="spellEnd"/>
      <w:r w:rsidRPr="00EC46F1">
        <w:rPr>
          <w:rFonts w:asciiTheme="majorBidi" w:hAnsiTheme="majorBidi" w:cstheme="majorBidi"/>
          <w:sz w:val="24"/>
          <w:szCs w:val="24"/>
        </w:rPr>
        <w:t xml:space="preserve">, L. (1999). Elderly Consumers' Receptiveness to Telemarketing Fraud. </w:t>
      </w:r>
      <w:r w:rsidRPr="00EC46F1">
        <w:rPr>
          <w:rFonts w:asciiTheme="majorBidi" w:hAnsiTheme="majorBidi" w:cstheme="majorBidi"/>
          <w:i/>
          <w:iCs/>
          <w:sz w:val="24"/>
          <w:szCs w:val="24"/>
        </w:rPr>
        <w:t>Journal of Public Policy &amp; Marketing,</w:t>
      </w:r>
      <w:r w:rsidRPr="00EC46F1">
        <w:rPr>
          <w:rFonts w:asciiTheme="majorBidi" w:hAnsiTheme="majorBidi" w:cstheme="majorBidi"/>
          <w:sz w:val="24"/>
          <w:szCs w:val="24"/>
        </w:rPr>
        <w:t xml:space="preserve"> </w:t>
      </w:r>
      <w:r w:rsidRPr="00EC46F1">
        <w:rPr>
          <w:rFonts w:asciiTheme="majorBidi" w:hAnsiTheme="majorBidi" w:cstheme="majorBidi"/>
          <w:i/>
          <w:iCs/>
          <w:sz w:val="24"/>
          <w:szCs w:val="24"/>
        </w:rPr>
        <w:t>18</w:t>
      </w:r>
      <w:r w:rsidRPr="00EC46F1">
        <w:rPr>
          <w:rFonts w:asciiTheme="majorBidi" w:hAnsiTheme="majorBidi" w:cstheme="majorBidi"/>
          <w:sz w:val="24"/>
          <w:szCs w:val="24"/>
        </w:rPr>
        <w:t xml:space="preserve">(2), 208-217. Retrieved January 19, 2021, from </w:t>
      </w:r>
      <w:hyperlink r:id="rId18" w:history="1">
        <w:r w:rsidRPr="00EC46F1">
          <w:rPr>
            <w:rStyle w:val="Hyperlink"/>
            <w:rFonts w:asciiTheme="majorBidi" w:hAnsiTheme="majorBidi" w:cstheme="majorBidi"/>
            <w:sz w:val="24"/>
            <w:szCs w:val="24"/>
          </w:rPr>
          <w:t>http://www.jstor.org/stable/30000541</w:t>
        </w:r>
      </w:hyperlink>
    </w:p>
    <w:p w14:paraId="38BC3998" w14:textId="52CF52FD" w:rsidR="00397270" w:rsidRPr="0012484A" w:rsidRDefault="00397270" w:rsidP="00897D99">
      <w:pPr>
        <w:spacing w:after="0" w:line="480" w:lineRule="auto"/>
        <w:ind w:left="720" w:hanging="720"/>
        <w:rPr>
          <w:rFonts w:ascii="Times New Roman" w:hAnsi="Times New Roman" w:cs="Times New Roman"/>
          <w:sz w:val="24"/>
          <w:szCs w:val="24"/>
          <w:lang w:val="en-US"/>
        </w:rPr>
      </w:pPr>
      <w:r w:rsidRPr="0012484A">
        <w:rPr>
          <w:rFonts w:ascii="Times New Roman" w:hAnsi="Times New Roman" w:cs="Times New Roman"/>
          <w:sz w:val="24"/>
          <w:szCs w:val="24"/>
          <w:lang w:val="en-US"/>
        </w:rPr>
        <w:t xml:space="preserve">Lichtenberg, P. A., Sugarman, M. A., Paulson, D., </w:t>
      </w:r>
      <w:proofErr w:type="spellStart"/>
      <w:r w:rsidRPr="0012484A">
        <w:rPr>
          <w:rFonts w:ascii="Times New Roman" w:hAnsi="Times New Roman" w:cs="Times New Roman"/>
          <w:sz w:val="24"/>
          <w:szCs w:val="24"/>
          <w:lang w:val="en-US"/>
        </w:rPr>
        <w:t>Ficker</w:t>
      </w:r>
      <w:proofErr w:type="spellEnd"/>
      <w:r w:rsidRPr="0012484A">
        <w:rPr>
          <w:rFonts w:ascii="Times New Roman" w:hAnsi="Times New Roman" w:cs="Times New Roman"/>
          <w:sz w:val="24"/>
          <w:szCs w:val="24"/>
          <w:lang w:val="en-US"/>
        </w:rPr>
        <w:t>, L. J., &amp; Rahman-</w:t>
      </w:r>
      <w:proofErr w:type="spellStart"/>
      <w:r w:rsidRPr="0012484A">
        <w:rPr>
          <w:rFonts w:ascii="Times New Roman" w:hAnsi="Times New Roman" w:cs="Times New Roman"/>
          <w:sz w:val="24"/>
          <w:szCs w:val="24"/>
          <w:lang w:val="en-US"/>
        </w:rPr>
        <w:t>Filipiak</w:t>
      </w:r>
      <w:proofErr w:type="spellEnd"/>
      <w:r w:rsidRPr="0012484A">
        <w:rPr>
          <w:rFonts w:ascii="Times New Roman" w:hAnsi="Times New Roman" w:cs="Times New Roman"/>
          <w:sz w:val="24"/>
          <w:szCs w:val="24"/>
          <w:lang w:val="en-US"/>
        </w:rPr>
        <w:t xml:space="preserve">, A. (2016). Psychological and </w:t>
      </w:r>
      <w:r w:rsidR="001A4E66" w:rsidRPr="0012484A">
        <w:rPr>
          <w:rFonts w:ascii="Times New Roman" w:hAnsi="Times New Roman" w:cs="Times New Roman"/>
          <w:sz w:val="24"/>
          <w:szCs w:val="24"/>
          <w:lang w:val="en-US"/>
        </w:rPr>
        <w:t>functional vulnerability predicts fraud cases in older adults</w:t>
      </w:r>
      <w:r w:rsidRPr="0012484A">
        <w:rPr>
          <w:rFonts w:ascii="Times New Roman" w:hAnsi="Times New Roman" w:cs="Times New Roman"/>
          <w:sz w:val="24"/>
          <w:szCs w:val="24"/>
          <w:lang w:val="en-US"/>
        </w:rPr>
        <w:t xml:space="preserve">: Results of a </w:t>
      </w:r>
      <w:r w:rsidR="001A4E66" w:rsidRPr="0012484A">
        <w:rPr>
          <w:rFonts w:ascii="Times New Roman" w:hAnsi="Times New Roman" w:cs="Times New Roman"/>
          <w:sz w:val="24"/>
          <w:szCs w:val="24"/>
          <w:lang w:val="en-US"/>
        </w:rPr>
        <w:t>longitudinal study</w:t>
      </w:r>
      <w:r w:rsidRPr="0012484A">
        <w:rPr>
          <w:rFonts w:ascii="Times New Roman" w:hAnsi="Times New Roman" w:cs="Times New Roman"/>
          <w:sz w:val="24"/>
          <w:szCs w:val="24"/>
          <w:lang w:val="en-US"/>
        </w:rPr>
        <w:t xml:space="preserve">. </w:t>
      </w:r>
      <w:r w:rsidRPr="0012484A">
        <w:rPr>
          <w:rFonts w:ascii="Times New Roman" w:hAnsi="Times New Roman" w:cs="Times New Roman"/>
          <w:i/>
          <w:iCs/>
          <w:sz w:val="24"/>
          <w:szCs w:val="24"/>
          <w:lang w:val="en-US"/>
        </w:rPr>
        <w:t>Clinical Gerontologist: The Journal of Aging and Mental Health</w:t>
      </w:r>
      <w:r w:rsidRPr="0012484A">
        <w:rPr>
          <w:rFonts w:ascii="Times New Roman" w:hAnsi="Times New Roman" w:cs="Times New Roman"/>
          <w:sz w:val="24"/>
          <w:szCs w:val="24"/>
          <w:lang w:val="en-US"/>
        </w:rPr>
        <w:t xml:space="preserve">, </w:t>
      </w:r>
      <w:r w:rsidRPr="0012484A">
        <w:rPr>
          <w:rFonts w:ascii="Times New Roman" w:hAnsi="Times New Roman" w:cs="Times New Roman"/>
          <w:i/>
          <w:iCs/>
          <w:sz w:val="24"/>
          <w:szCs w:val="24"/>
          <w:lang w:val="en-US"/>
        </w:rPr>
        <w:t>39</w:t>
      </w:r>
      <w:r w:rsidRPr="0012484A">
        <w:rPr>
          <w:rFonts w:ascii="Times New Roman" w:hAnsi="Times New Roman" w:cs="Times New Roman"/>
          <w:sz w:val="24"/>
          <w:szCs w:val="24"/>
          <w:lang w:val="en-US"/>
        </w:rPr>
        <w:t>(1), 48–63. https://doi.org/10.1080/07317115.2015.1101632</w:t>
      </w:r>
    </w:p>
    <w:bookmarkEnd w:id="11"/>
    <w:p w14:paraId="4F133F22" w14:textId="550D62D1" w:rsidR="00641FC7" w:rsidRPr="0012484A" w:rsidRDefault="00641FC7" w:rsidP="00641FC7">
      <w:pPr>
        <w:spacing w:after="0" w:line="480" w:lineRule="auto"/>
        <w:ind w:left="720" w:hanging="720"/>
        <w:rPr>
          <w:rFonts w:ascii="Times New Roman" w:hAnsi="Times New Roman" w:cs="Times New Roman"/>
          <w:sz w:val="24"/>
          <w:szCs w:val="24"/>
          <w:shd w:val="clear" w:color="auto" w:fill="FFFFFF"/>
          <w:lang w:val="en-US"/>
        </w:rPr>
      </w:pPr>
      <w:proofErr w:type="spellStart"/>
      <w:r w:rsidRPr="0012484A">
        <w:rPr>
          <w:rFonts w:ascii="Times New Roman" w:hAnsi="Times New Roman" w:cs="Times New Roman"/>
          <w:sz w:val="24"/>
          <w:szCs w:val="24"/>
          <w:lang w:val="en-US"/>
        </w:rPr>
        <w:lastRenderedPageBreak/>
        <w:t>Modic</w:t>
      </w:r>
      <w:proofErr w:type="spellEnd"/>
      <w:r w:rsidRPr="0012484A">
        <w:rPr>
          <w:rFonts w:ascii="Times New Roman" w:hAnsi="Times New Roman" w:cs="Times New Roman"/>
          <w:sz w:val="24"/>
          <w:szCs w:val="24"/>
          <w:lang w:val="en-US"/>
        </w:rPr>
        <w:t>, D., Anderson, R. J.</w:t>
      </w:r>
      <w:r w:rsidR="001A4E66">
        <w:rPr>
          <w:rFonts w:ascii="Times New Roman" w:hAnsi="Times New Roman" w:cs="Times New Roman"/>
          <w:sz w:val="24"/>
          <w:szCs w:val="24"/>
          <w:lang w:val="en-US"/>
        </w:rPr>
        <w:t>,</w:t>
      </w:r>
      <w:r w:rsidRPr="0012484A">
        <w:rPr>
          <w:rFonts w:ascii="Times New Roman" w:hAnsi="Times New Roman" w:cs="Times New Roman"/>
          <w:sz w:val="24"/>
          <w:szCs w:val="24"/>
          <w:lang w:val="en-US"/>
        </w:rPr>
        <w:t xml:space="preserve"> &amp; </w:t>
      </w:r>
      <w:proofErr w:type="spellStart"/>
      <w:r w:rsidRPr="0012484A">
        <w:rPr>
          <w:rFonts w:ascii="Times New Roman" w:hAnsi="Times New Roman" w:cs="Times New Roman"/>
          <w:sz w:val="24"/>
          <w:szCs w:val="24"/>
          <w:lang w:val="en-US"/>
        </w:rPr>
        <w:t>Palomäki</w:t>
      </w:r>
      <w:proofErr w:type="spellEnd"/>
      <w:r w:rsidRPr="0012484A">
        <w:rPr>
          <w:rFonts w:ascii="Times New Roman" w:hAnsi="Times New Roman" w:cs="Times New Roman"/>
          <w:sz w:val="24"/>
          <w:szCs w:val="24"/>
          <w:lang w:val="en-US"/>
        </w:rPr>
        <w:t xml:space="preserve">, J. (2018). We </w:t>
      </w:r>
      <w:r w:rsidR="001A4E66" w:rsidRPr="0012484A">
        <w:rPr>
          <w:rFonts w:ascii="Times New Roman" w:hAnsi="Times New Roman" w:cs="Times New Roman"/>
          <w:sz w:val="24"/>
          <w:szCs w:val="24"/>
          <w:lang w:val="en-US"/>
        </w:rPr>
        <w:t>will make you like our research</w:t>
      </w:r>
      <w:r w:rsidRPr="0012484A">
        <w:rPr>
          <w:rFonts w:ascii="Times New Roman" w:hAnsi="Times New Roman" w:cs="Times New Roman"/>
          <w:sz w:val="24"/>
          <w:szCs w:val="24"/>
          <w:lang w:val="en-US"/>
        </w:rPr>
        <w:t xml:space="preserve">: The </w:t>
      </w:r>
      <w:r w:rsidR="001A4E66" w:rsidRPr="0012484A">
        <w:rPr>
          <w:rFonts w:ascii="Times New Roman" w:hAnsi="Times New Roman" w:cs="Times New Roman"/>
          <w:sz w:val="24"/>
          <w:szCs w:val="24"/>
          <w:lang w:val="en-US"/>
        </w:rPr>
        <w:t>development of a susceptibility-to-persuasion scale</w:t>
      </w:r>
      <w:r w:rsidRPr="0012484A">
        <w:rPr>
          <w:rFonts w:ascii="Times New Roman" w:hAnsi="Times New Roman" w:cs="Times New Roman"/>
          <w:sz w:val="24"/>
          <w:szCs w:val="24"/>
          <w:lang w:val="en-US"/>
        </w:rPr>
        <w:t>.</w:t>
      </w:r>
      <w:r w:rsidRPr="0012484A">
        <w:rPr>
          <w:rFonts w:ascii="Times New Roman" w:hAnsi="Times New Roman" w:cs="Times New Roman"/>
          <w:sz w:val="24"/>
          <w:szCs w:val="24"/>
          <w:shd w:val="clear" w:color="auto" w:fill="FFFFFF"/>
          <w:lang w:val="en-US"/>
        </w:rPr>
        <w:t xml:space="preserve"> </w:t>
      </w:r>
      <w:proofErr w:type="spellStart"/>
      <w:r w:rsidRPr="0012484A">
        <w:rPr>
          <w:rFonts w:ascii="Times New Roman" w:hAnsi="Times New Roman" w:cs="Times New Roman"/>
          <w:i/>
          <w:iCs/>
          <w:sz w:val="24"/>
          <w:szCs w:val="24"/>
          <w:lang w:val="en-US"/>
        </w:rPr>
        <w:t>PLoS</w:t>
      </w:r>
      <w:proofErr w:type="spellEnd"/>
      <w:r w:rsidRPr="0012484A">
        <w:rPr>
          <w:rFonts w:ascii="Times New Roman" w:hAnsi="Times New Roman" w:cs="Times New Roman"/>
          <w:i/>
          <w:iCs/>
          <w:sz w:val="24"/>
          <w:szCs w:val="24"/>
          <w:lang w:val="en-US"/>
        </w:rPr>
        <w:t xml:space="preserve"> O</w:t>
      </w:r>
      <w:r w:rsidR="00584560">
        <w:rPr>
          <w:rFonts w:ascii="Times New Roman" w:hAnsi="Times New Roman" w:cs="Times New Roman"/>
          <w:i/>
          <w:iCs/>
          <w:sz w:val="24"/>
          <w:szCs w:val="24"/>
          <w:lang w:val="en-US"/>
        </w:rPr>
        <w:t>NE</w:t>
      </w:r>
      <w:r w:rsidR="00224F38" w:rsidRPr="00224F38">
        <w:rPr>
          <w:rFonts w:ascii="Times New Roman" w:hAnsi="Times New Roman" w:cs="Times New Roman"/>
          <w:sz w:val="24"/>
          <w:szCs w:val="24"/>
          <w:shd w:val="clear" w:color="auto" w:fill="FFFFFF"/>
          <w:lang w:val="en-US"/>
        </w:rPr>
        <w:t>,</w:t>
      </w:r>
      <w:r w:rsidRPr="0012484A" w:rsidDel="00C90F8F">
        <w:rPr>
          <w:rFonts w:ascii="Times New Roman" w:hAnsi="Times New Roman" w:cs="Times New Roman"/>
          <w:i/>
          <w:iCs/>
          <w:sz w:val="24"/>
          <w:szCs w:val="24"/>
          <w:shd w:val="clear" w:color="auto" w:fill="FFFFFF"/>
          <w:lang w:val="en-US"/>
        </w:rPr>
        <w:t xml:space="preserve"> </w:t>
      </w:r>
      <w:r w:rsidRPr="0012484A">
        <w:rPr>
          <w:rFonts w:ascii="Times New Roman" w:hAnsi="Times New Roman" w:cs="Times New Roman"/>
          <w:i/>
          <w:iCs/>
          <w:sz w:val="24"/>
          <w:szCs w:val="24"/>
          <w:shd w:val="clear" w:color="auto" w:fill="FFFFFF"/>
          <w:lang w:val="en-US"/>
        </w:rPr>
        <w:t>13</w:t>
      </w:r>
      <w:r w:rsidRPr="0012484A">
        <w:rPr>
          <w:rFonts w:ascii="Times New Roman" w:hAnsi="Times New Roman" w:cs="Times New Roman"/>
          <w:sz w:val="24"/>
          <w:szCs w:val="24"/>
          <w:shd w:val="clear" w:color="auto" w:fill="FFFFFF"/>
          <w:lang w:val="en-US"/>
        </w:rPr>
        <w:t>(3)</w:t>
      </w:r>
      <w:r w:rsidR="001A4E66">
        <w:rPr>
          <w:rFonts w:ascii="Times New Roman" w:hAnsi="Times New Roman" w:cs="Times New Roman"/>
          <w:sz w:val="24"/>
          <w:szCs w:val="24"/>
          <w:shd w:val="clear" w:color="auto" w:fill="FFFFFF"/>
          <w:lang w:val="en-US"/>
        </w:rPr>
        <w:t xml:space="preserve">, Article </w:t>
      </w:r>
      <w:r w:rsidRPr="0012484A">
        <w:rPr>
          <w:rFonts w:ascii="Times New Roman" w:hAnsi="Times New Roman" w:cs="Times New Roman"/>
          <w:sz w:val="24"/>
          <w:szCs w:val="24"/>
          <w:shd w:val="clear" w:color="auto" w:fill="FFFFFF"/>
          <w:lang w:val="en-US"/>
        </w:rPr>
        <w:t xml:space="preserve">e0194119. </w:t>
      </w:r>
      <w:r w:rsidR="001A4E66" w:rsidRPr="0012484A">
        <w:rPr>
          <w:rFonts w:ascii="Times New Roman" w:hAnsi="Times New Roman" w:cs="Times New Roman"/>
          <w:sz w:val="24"/>
          <w:szCs w:val="24"/>
          <w:lang w:val="en-US"/>
        </w:rPr>
        <w:t>https://doi.org/</w:t>
      </w:r>
      <w:r w:rsidRPr="0012484A">
        <w:rPr>
          <w:rFonts w:ascii="Times New Roman" w:hAnsi="Times New Roman" w:cs="Times New Roman"/>
          <w:sz w:val="24"/>
          <w:szCs w:val="24"/>
          <w:shd w:val="clear" w:color="auto" w:fill="FFFFFF"/>
          <w:lang w:val="en-US"/>
        </w:rPr>
        <w:t>10.1371/journal.pone.0194119</w:t>
      </w:r>
    </w:p>
    <w:p w14:paraId="24EC3ECF" w14:textId="1ECFDEB1" w:rsidR="000B1DFA" w:rsidRDefault="000B1DFA" w:rsidP="00897D99">
      <w:pPr>
        <w:spacing w:after="0" w:line="480" w:lineRule="auto"/>
        <w:ind w:left="720" w:hanging="720"/>
        <w:rPr>
          <w:rFonts w:ascii="Times New Roman" w:hAnsi="Times New Roman" w:cs="Times New Roman"/>
          <w:sz w:val="24"/>
          <w:szCs w:val="24"/>
          <w:lang w:val="en-US"/>
        </w:rPr>
      </w:pPr>
      <w:proofErr w:type="spellStart"/>
      <w:r w:rsidRPr="0012484A">
        <w:rPr>
          <w:rFonts w:ascii="Times New Roman" w:hAnsi="Times New Roman" w:cs="Times New Roman"/>
          <w:sz w:val="24"/>
          <w:szCs w:val="24"/>
          <w:lang w:val="en-US"/>
        </w:rPr>
        <w:t>Modic</w:t>
      </w:r>
      <w:proofErr w:type="spellEnd"/>
      <w:r w:rsidRPr="0012484A">
        <w:rPr>
          <w:rFonts w:ascii="Times New Roman" w:hAnsi="Times New Roman" w:cs="Times New Roman"/>
          <w:sz w:val="24"/>
          <w:szCs w:val="24"/>
          <w:lang w:val="en-US"/>
        </w:rPr>
        <w:t xml:space="preserve">, D., &amp; Lea, S. E. G. (2013). Scam compliance and the psychology of persuasion. </w:t>
      </w:r>
      <w:r w:rsidRPr="0012484A">
        <w:rPr>
          <w:rFonts w:ascii="Times New Roman" w:hAnsi="Times New Roman" w:cs="Times New Roman"/>
          <w:i/>
          <w:sz w:val="24"/>
          <w:szCs w:val="24"/>
          <w:lang w:val="en-US"/>
        </w:rPr>
        <w:t>SSRN Electronic Journal</w:t>
      </w:r>
      <w:r w:rsidRPr="0012484A">
        <w:rPr>
          <w:rFonts w:ascii="Times New Roman" w:hAnsi="Times New Roman" w:cs="Times New Roman"/>
          <w:sz w:val="24"/>
          <w:szCs w:val="24"/>
          <w:lang w:val="en-US"/>
        </w:rPr>
        <w:t xml:space="preserve">. </w:t>
      </w:r>
      <w:hyperlink r:id="rId19" w:history="1">
        <w:r w:rsidR="00B67E68" w:rsidRPr="00D501A9">
          <w:rPr>
            <w:rStyle w:val="Hyperlink"/>
            <w:rFonts w:ascii="Times New Roman" w:hAnsi="Times New Roman" w:cs="Times New Roman"/>
            <w:sz w:val="24"/>
            <w:szCs w:val="24"/>
            <w:lang w:val="en-US"/>
          </w:rPr>
          <w:t>https://doi.org/10.2139/ssrn.2364464</w:t>
        </w:r>
      </w:hyperlink>
    </w:p>
    <w:p w14:paraId="2E60340D" w14:textId="77777777" w:rsidR="00B67E68" w:rsidRDefault="00B67E68" w:rsidP="00B67E68">
      <w:pPr>
        <w:spacing w:after="0" w:line="480" w:lineRule="auto"/>
        <w:ind w:left="720" w:hanging="720"/>
        <w:rPr>
          <w:rFonts w:asciiTheme="majorBidi" w:hAnsiTheme="majorBidi" w:cstheme="majorBidi"/>
          <w:sz w:val="24"/>
          <w:szCs w:val="24"/>
        </w:rPr>
      </w:pPr>
      <w:proofErr w:type="spellStart"/>
      <w:r w:rsidRPr="00B67E68">
        <w:rPr>
          <w:rFonts w:asciiTheme="majorBidi" w:hAnsiTheme="majorBidi" w:cstheme="majorBidi"/>
          <w:sz w:val="24"/>
          <w:szCs w:val="24"/>
        </w:rPr>
        <w:t>Modic</w:t>
      </w:r>
      <w:proofErr w:type="spellEnd"/>
      <w:r w:rsidRPr="00B67E68">
        <w:rPr>
          <w:rFonts w:asciiTheme="majorBidi" w:hAnsiTheme="majorBidi" w:cstheme="majorBidi"/>
          <w:sz w:val="24"/>
          <w:szCs w:val="24"/>
        </w:rPr>
        <w:t xml:space="preserve">, D., &amp; Anderson, R. (2015). It’s All Over but the Crying: The Emotional and Financial Impact of Internet Fraud. IEEE Security &amp; Privacy, 13(5), 99-103. </w:t>
      </w:r>
      <w:proofErr w:type="spellStart"/>
      <w:r w:rsidRPr="00B67E68">
        <w:rPr>
          <w:rFonts w:asciiTheme="majorBidi" w:hAnsiTheme="majorBidi" w:cstheme="majorBidi"/>
          <w:sz w:val="24"/>
          <w:szCs w:val="24"/>
        </w:rPr>
        <w:t>doi</w:t>
      </w:r>
      <w:proofErr w:type="spellEnd"/>
      <w:r w:rsidRPr="00B67E68">
        <w:rPr>
          <w:rFonts w:asciiTheme="majorBidi" w:hAnsiTheme="majorBidi" w:cstheme="majorBidi"/>
          <w:sz w:val="24"/>
          <w:szCs w:val="24"/>
        </w:rPr>
        <w:t>: 10.1109/MSP.2015.107</w:t>
      </w:r>
    </w:p>
    <w:p w14:paraId="64C2AD46" w14:textId="16860450" w:rsidR="000B1DFA" w:rsidRPr="00596B2C" w:rsidRDefault="000B1DFA" w:rsidP="00B67E68">
      <w:pPr>
        <w:spacing w:after="0" w:line="480" w:lineRule="auto"/>
        <w:ind w:left="720" w:hanging="720"/>
        <w:rPr>
          <w:rFonts w:ascii="Times New Roman" w:hAnsi="Times New Roman" w:cs="Times New Roman"/>
          <w:b/>
          <w:sz w:val="24"/>
          <w:szCs w:val="24"/>
          <w:lang w:val="en-US"/>
        </w:rPr>
      </w:pPr>
      <w:r w:rsidRPr="00596B2C">
        <w:rPr>
          <w:rFonts w:ascii="Times New Roman" w:hAnsi="Times New Roman" w:cs="Times New Roman"/>
          <w:sz w:val="24"/>
          <w:szCs w:val="24"/>
          <w:lang w:val="en-US"/>
        </w:rPr>
        <w:t xml:space="preserve">Mueller, E. A., Wood, S. A., Hanoch, Y., Huang, Y., &amp; Reed, C. (2020). Older and </w:t>
      </w:r>
      <w:r w:rsidRPr="00B40248">
        <w:rPr>
          <w:rFonts w:ascii="Times New Roman" w:hAnsi="Times New Roman" w:cs="Times New Roman"/>
          <w:sz w:val="24"/>
          <w:szCs w:val="24"/>
          <w:lang w:val="en-US"/>
        </w:rPr>
        <w:t xml:space="preserve">wiser: Age differences in susceptibility to financial fraud: </w:t>
      </w:r>
      <w:r w:rsidR="00596B2C" w:rsidRPr="00B40248">
        <w:rPr>
          <w:rFonts w:ascii="Times New Roman" w:hAnsi="Times New Roman" w:cs="Times New Roman"/>
          <w:sz w:val="24"/>
          <w:szCs w:val="24"/>
          <w:lang w:val="en-US"/>
        </w:rPr>
        <w:t xml:space="preserve">The </w:t>
      </w:r>
      <w:r w:rsidRPr="00B40248">
        <w:rPr>
          <w:rFonts w:ascii="Times New Roman" w:hAnsi="Times New Roman" w:cs="Times New Roman"/>
          <w:sz w:val="24"/>
          <w:szCs w:val="24"/>
          <w:lang w:val="en-US"/>
        </w:rPr>
        <w:t xml:space="preserve">protective role of </w:t>
      </w:r>
      <w:r w:rsidRPr="00CE0BB3">
        <w:rPr>
          <w:rFonts w:ascii="Times New Roman" w:hAnsi="Times New Roman" w:cs="Times New Roman"/>
          <w:sz w:val="24"/>
          <w:szCs w:val="24"/>
          <w:lang w:val="en-US"/>
        </w:rPr>
        <w:t>emotional intelligence.</w:t>
      </w:r>
      <w:r w:rsidRPr="005C1747">
        <w:rPr>
          <w:rFonts w:ascii="Times New Roman" w:hAnsi="Times New Roman" w:cs="Times New Roman"/>
          <w:i/>
          <w:iCs/>
          <w:sz w:val="24"/>
          <w:szCs w:val="24"/>
          <w:lang w:val="en-US"/>
        </w:rPr>
        <w:t xml:space="preserve"> Journal of Elder Abuse and Neglect</w:t>
      </w:r>
      <w:r w:rsidRPr="005C1747">
        <w:rPr>
          <w:rFonts w:ascii="Times New Roman" w:hAnsi="Times New Roman" w:cs="Times New Roman"/>
          <w:sz w:val="24"/>
          <w:szCs w:val="24"/>
          <w:lang w:val="en-US"/>
        </w:rPr>
        <w:t xml:space="preserve">, </w:t>
      </w:r>
      <w:r w:rsidRPr="00851027">
        <w:rPr>
          <w:rFonts w:ascii="Times New Roman" w:hAnsi="Times New Roman" w:cs="Times New Roman"/>
          <w:i/>
          <w:iCs/>
          <w:sz w:val="24"/>
          <w:szCs w:val="24"/>
          <w:lang w:val="en-US"/>
        </w:rPr>
        <w:t>32</w:t>
      </w:r>
      <w:r w:rsidRPr="00596B2C">
        <w:rPr>
          <w:rFonts w:ascii="Times New Roman" w:hAnsi="Times New Roman" w:cs="Times New Roman"/>
          <w:sz w:val="24"/>
          <w:szCs w:val="24"/>
          <w:lang w:val="en-US"/>
        </w:rPr>
        <w:t>(2), 152</w:t>
      </w:r>
      <w:r w:rsidR="00596B2C" w:rsidRPr="00B40248">
        <w:rPr>
          <w:rFonts w:ascii="Times New Roman" w:hAnsi="Times New Roman" w:cs="Times New Roman"/>
          <w:sz w:val="24"/>
          <w:szCs w:val="24"/>
          <w:lang w:val="en-US"/>
        </w:rPr>
        <w:t>–</w:t>
      </w:r>
      <w:r w:rsidRPr="00B40248">
        <w:rPr>
          <w:rFonts w:ascii="Times New Roman" w:hAnsi="Times New Roman" w:cs="Times New Roman"/>
          <w:sz w:val="24"/>
          <w:szCs w:val="24"/>
          <w:lang w:val="en-US"/>
        </w:rPr>
        <w:t xml:space="preserve">172. </w:t>
      </w:r>
      <w:hyperlink r:id="rId20" w:history="1">
        <w:r w:rsidR="00596B2C" w:rsidRPr="00B40248">
          <w:rPr>
            <w:rStyle w:val="Hyperlink"/>
            <w:rFonts w:ascii="Times New Roman" w:hAnsi="Times New Roman" w:cs="Times New Roman"/>
            <w:sz w:val="24"/>
            <w:szCs w:val="24"/>
            <w:lang w:val="en-US"/>
          </w:rPr>
          <w:t>https://doi.org/10.1080/08946566.2020.1736704</w:t>
        </w:r>
      </w:hyperlink>
    </w:p>
    <w:p w14:paraId="6A7BAE23" w14:textId="3AB194F0" w:rsidR="001115FC" w:rsidRPr="0012484A" w:rsidRDefault="001115FC" w:rsidP="00897D99">
      <w:pPr>
        <w:spacing w:after="0" w:line="480" w:lineRule="auto"/>
        <w:ind w:left="720" w:hanging="720"/>
        <w:rPr>
          <w:rFonts w:ascii="Times New Roman" w:hAnsi="Times New Roman" w:cs="Times New Roman"/>
          <w:sz w:val="24"/>
          <w:szCs w:val="24"/>
          <w:lang w:val="en-US"/>
        </w:rPr>
      </w:pPr>
      <w:bookmarkStart w:id="12" w:name="_Hlk47426598"/>
      <w:r w:rsidRPr="0012484A">
        <w:rPr>
          <w:rFonts w:ascii="Times New Roman" w:hAnsi="Times New Roman" w:cs="Times New Roman"/>
          <w:sz w:val="24"/>
          <w:szCs w:val="24"/>
          <w:lang w:val="en-US"/>
        </w:rPr>
        <w:t>Office for National Statistics</w:t>
      </w:r>
      <w:r w:rsidR="00B40248">
        <w:rPr>
          <w:rFonts w:ascii="Times New Roman" w:hAnsi="Times New Roman" w:cs="Times New Roman"/>
          <w:sz w:val="24"/>
          <w:szCs w:val="24"/>
          <w:lang w:val="en-US"/>
        </w:rPr>
        <w:t>.</w:t>
      </w:r>
      <w:r w:rsidRPr="0012484A">
        <w:rPr>
          <w:rFonts w:ascii="Times New Roman" w:hAnsi="Times New Roman" w:cs="Times New Roman"/>
          <w:sz w:val="24"/>
          <w:szCs w:val="24"/>
          <w:lang w:val="en-US"/>
        </w:rPr>
        <w:t xml:space="preserve"> (2016). </w:t>
      </w:r>
      <w:r w:rsidRPr="00851027">
        <w:rPr>
          <w:rFonts w:ascii="Times New Roman" w:hAnsi="Times New Roman" w:cs="Times New Roman"/>
          <w:i/>
          <w:iCs/>
          <w:sz w:val="24"/>
          <w:szCs w:val="24"/>
          <w:lang w:val="en-US"/>
        </w:rPr>
        <w:t xml:space="preserve">Overview of </w:t>
      </w:r>
      <w:r w:rsidR="00B40248" w:rsidRPr="00B40248">
        <w:rPr>
          <w:rFonts w:ascii="Times New Roman" w:hAnsi="Times New Roman" w:cs="Times New Roman"/>
          <w:i/>
          <w:iCs/>
          <w:sz w:val="24"/>
          <w:szCs w:val="24"/>
          <w:lang w:val="en-US"/>
        </w:rPr>
        <w:t>fraud statistics</w:t>
      </w:r>
      <w:r w:rsidRPr="00851027">
        <w:rPr>
          <w:rFonts w:ascii="Times New Roman" w:hAnsi="Times New Roman" w:cs="Times New Roman"/>
          <w:i/>
          <w:iCs/>
          <w:sz w:val="24"/>
          <w:szCs w:val="24"/>
          <w:lang w:val="en-US"/>
        </w:rPr>
        <w:t xml:space="preserve">: Year </w:t>
      </w:r>
      <w:r w:rsidR="00B40248" w:rsidRPr="00B40248">
        <w:rPr>
          <w:rFonts w:ascii="Times New Roman" w:hAnsi="Times New Roman" w:cs="Times New Roman"/>
          <w:i/>
          <w:iCs/>
          <w:sz w:val="24"/>
          <w:szCs w:val="24"/>
          <w:lang w:val="en-US"/>
        </w:rPr>
        <w:t xml:space="preserve">ending </w:t>
      </w:r>
      <w:r w:rsidRPr="00851027">
        <w:rPr>
          <w:rFonts w:ascii="Times New Roman" w:hAnsi="Times New Roman" w:cs="Times New Roman"/>
          <w:i/>
          <w:iCs/>
          <w:sz w:val="24"/>
          <w:szCs w:val="24"/>
          <w:lang w:val="en-US"/>
        </w:rPr>
        <w:t>Mar 2016.</w:t>
      </w:r>
      <w:r w:rsidRPr="0012484A">
        <w:rPr>
          <w:rFonts w:ascii="Times New Roman" w:hAnsi="Times New Roman" w:cs="Times New Roman"/>
          <w:sz w:val="24"/>
          <w:szCs w:val="24"/>
          <w:lang w:val="en-US"/>
        </w:rPr>
        <w:t xml:space="preserve"> </w:t>
      </w:r>
      <w:r w:rsidRPr="00851027">
        <w:rPr>
          <w:rFonts w:ascii="Times New Roman" w:hAnsi="Times New Roman" w:cs="Times New Roman"/>
          <w:sz w:val="24"/>
          <w:szCs w:val="24"/>
          <w:lang w:val="en-US"/>
        </w:rPr>
        <w:t>Office of National Statistics</w:t>
      </w:r>
      <w:r w:rsidRPr="00B40248">
        <w:rPr>
          <w:rFonts w:ascii="Times New Roman" w:hAnsi="Times New Roman" w:cs="Times New Roman"/>
          <w:sz w:val="24"/>
          <w:szCs w:val="24"/>
          <w:lang w:val="en-US"/>
        </w:rPr>
        <w:t>.</w:t>
      </w:r>
      <w:r w:rsidRPr="0012484A">
        <w:rPr>
          <w:rFonts w:ascii="Times New Roman" w:hAnsi="Times New Roman" w:cs="Times New Roman"/>
          <w:sz w:val="24"/>
          <w:szCs w:val="24"/>
          <w:lang w:val="en-US"/>
        </w:rPr>
        <w:t xml:space="preserve"> </w:t>
      </w:r>
      <w:hyperlink r:id="rId21" w:anchor="which-groups-in-society-are-most-likely-to-be-victims-of-fraud" w:history="1">
        <w:r w:rsidRPr="0012484A">
          <w:rPr>
            <w:rStyle w:val="Hyperlink"/>
            <w:rFonts w:ascii="Times New Roman" w:hAnsi="Times New Roman" w:cs="Times New Roman"/>
            <w:sz w:val="24"/>
            <w:szCs w:val="24"/>
            <w:lang w:val="en-US"/>
          </w:rPr>
          <w:t>https://www.ons.gov.uk/peoplepopulationandcommunity/crimeandjustice/articles/overviewoffraudstatistics/yearendingmarch2016#which-groups-in-society-are-most-likely-to-be-victims-of-fraud</w:t>
        </w:r>
      </w:hyperlink>
    </w:p>
    <w:p w14:paraId="2CF997E0" w14:textId="242969B2" w:rsidR="00DC1144" w:rsidRPr="0012484A" w:rsidRDefault="00DC1144" w:rsidP="00897D99">
      <w:pPr>
        <w:spacing w:after="0" w:line="480" w:lineRule="auto"/>
        <w:ind w:left="720" w:hanging="720"/>
        <w:rPr>
          <w:rFonts w:ascii="Times New Roman" w:hAnsi="Times New Roman" w:cs="Times New Roman"/>
          <w:sz w:val="24"/>
          <w:szCs w:val="24"/>
          <w:lang w:val="en-US"/>
        </w:rPr>
      </w:pPr>
      <w:bookmarkStart w:id="13" w:name="_Hlk47426613"/>
      <w:bookmarkEnd w:id="12"/>
      <w:r w:rsidRPr="0012484A">
        <w:rPr>
          <w:rFonts w:ascii="Times New Roman" w:hAnsi="Times New Roman" w:cs="Times New Roman"/>
          <w:sz w:val="24"/>
          <w:szCs w:val="24"/>
          <w:lang w:val="en-US"/>
        </w:rPr>
        <w:t xml:space="preserve">Ottaviani, C., &amp; </w:t>
      </w:r>
      <w:proofErr w:type="spellStart"/>
      <w:r w:rsidRPr="0012484A">
        <w:rPr>
          <w:rFonts w:ascii="Times New Roman" w:hAnsi="Times New Roman" w:cs="Times New Roman"/>
          <w:sz w:val="24"/>
          <w:szCs w:val="24"/>
          <w:lang w:val="en-US"/>
        </w:rPr>
        <w:t>Vandone</w:t>
      </w:r>
      <w:proofErr w:type="spellEnd"/>
      <w:r w:rsidRPr="0012484A">
        <w:rPr>
          <w:rFonts w:ascii="Times New Roman" w:hAnsi="Times New Roman" w:cs="Times New Roman"/>
          <w:sz w:val="24"/>
          <w:szCs w:val="24"/>
          <w:lang w:val="en-US"/>
        </w:rPr>
        <w:t>, D. (201</w:t>
      </w:r>
      <w:r w:rsidR="00C50C42">
        <w:rPr>
          <w:rFonts w:ascii="Times New Roman" w:hAnsi="Times New Roman" w:cs="Times New Roman"/>
          <w:sz w:val="24"/>
          <w:szCs w:val="24"/>
          <w:lang w:val="en-US"/>
        </w:rPr>
        <w:t>8</w:t>
      </w:r>
      <w:r w:rsidRPr="0012484A">
        <w:rPr>
          <w:rFonts w:ascii="Times New Roman" w:hAnsi="Times New Roman" w:cs="Times New Roman"/>
          <w:sz w:val="24"/>
          <w:szCs w:val="24"/>
          <w:lang w:val="en-US"/>
        </w:rPr>
        <w:t xml:space="preserve">). Financial literacy, debt burden and impulsivity: A mediation analysis. </w:t>
      </w:r>
      <w:r w:rsidRPr="0012484A">
        <w:rPr>
          <w:rFonts w:ascii="Times New Roman" w:hAnsi="Times New Roman" w:cs="Times New Roman"/>
          <w:i/>
          <w:iCs/>
          <w:sz w:val="24"/>
          <w:szCs w:val="24"/>
          <w:lang w:val="en-US"/>
        </w:rPr>
        <w:t>Economic Notes</w:t>
      </w:r>
      <w:r w:rsidRPr="0012484A">
        <w:rPr>
          <w:rFonts w:ascii="Times New Roman" w:hAnsi="Times New Roman" w:cs="Times New Roman"/>
          <w:sz w:val="24"/>
          <w:szCs w:val="24"/>
          <w:lang w:val="en-US"/>
        </w:rPr>
        <w:t xml:space="preserve">, </w:t>
      </w:r>
      <w:r w:rsidRPr="00851027">
        <w:rPr>
          <w:rFonts w:ascii="Times New Roman" w:hAnsi="Times New Roman" w:cs="Times New Roman"/>
          <w:i/>
          <w:iCs/>
          <w:sz w:val="24"/>
          <w:szCs w:val="24"/>
          <w:lang w:val="en-US"/>
        </w:rPr>
        <w:t>47</w:t>
      </w:r>
      <w:r w:rsidRPr="0012484A">
        <w:rPr>
          <w:rFonts w:ascii="Times New Roman" w:hAnsi="Times New Roman" w:cs="Times New Roman"/>
          <w:sz w:val="24"/>
          <w:szCs w:val="24"/>
          <w:lang w:val="en-US"/>
        </w:rPr>
        <w:t>, 439</w:t>
      </w:r>
      <w:r w:rsidR="00B40248">
        <w:rPr>
          <w:rFonts w:ascii="Times New Roman" w:hAnsi="Times New Roman" w:cs="Times New Roman"/>
          <w:sz w:val="24"/>
          <w:szCs w:val="24"/>
          <w:lang w:val="en-US"/>
        </w:rPr>
        <w:t>–</w:t>
      </w:r>
      <w:r w:rsidRPr="0012484A">
        <w:rPr>
          <w:rFonts w:ascii="Times New Roman" w:hAnsi="Times New Roman" w:cs="Times New Roman"/>
          <w:sz w:val="24"/>
          <w:szCs w:val="24"/>
          <w:lang w:val="en-US"/>
        </w:rPr>
        <w:t xml:space="preserve">453. </w:t>
      </w:r>
      <w:hyperlink r:id="rId22" w:history="1">
        <w:r w:rsidR="00B40248" w:rsidRPr="00851027">
          <w:rPr>
            <w:rStyle w:val="Hyperlink"/>
            <w:rFonts w:ascii="Times New Roman" w:hAnsi="Times New Roman" w:cs="Times New Roman"/>
            <w:sz w:val="24"/>
            <w:szCs w:val="24"/>
            <w:lang w:val="en-US"/>
          </w:rPr>
          <w:t>https://doi.org/10.1111/ecno.12115</w:t>
        </w:r>
      </w:hyperlink>
    </w:p>
    <w:p w14:paraId="21184EA4" w14:textId="3BB35AD0" w:rsidR="00BE36B8" w:rsidRPr="0012484A" w:rsidRDefault="00BE36B8" w:rsidP="00897D99">
      <w:pPr>
        <w:spacing w:after="0" w:line="480" w:lineRule="auto"/>
        <w:ind w:left="720" w:hanging="720"/>
        <w:rPr>
          <w:rFonts w:ascii="Times New Roman" w:hAnsi="Times New Roman" w:cs="Times New Roman"/>
          <w:sz w:val="24"/>
          <w:szCs w:val="24"/>
          <w:lang w:val="en-US"/>
        </w:rPr>
      </w:pPr>
      <w:r w:rsidRPr="0012484A">
        <w:rPr>
          <w:rFonts w:ascii="Times New Roman" w:hAnsi="Times New Roman" w:cs="Times New Roman"/>
          <w:sz w:val="24"/>
          <w:szCs w:val="24"/>
          <w:lang w:val="en-US"/>
        </w:rPr>
        <w:t xml:space="preserve">Shao, K., Zhang, Q., Ren, Y., Li, X., &amp; Lin, T. (2019). Why are older </w:t>
      </w:r>
      <w:proofErr w:type="gramStart"/>
      <w:r w:rsidRPr="0012484A">
        <w:rPr>
          <w:rFonts w:ascii="Times New Roman" w:hAnsi="Times New Roman" w:cs="Times New Roman"/>
          <w:sz w:val="24"/>
          <w:szCs w:val="24"/>
          <w:lang w:val="en-US"/>
        </w:rPr>
        <w:t>adults</w:t>
      </w:r>
      <w:proofErr w:type="gramEnd"/>
      <w:r w:rsidRPr="0012484A">
        <w:rPr>
          <w:rFonts w:ascii="Times New Roman" w:hAnsi="Times New Roman" w:cs="Times New Roman"/>
          <w:sz w:val="24"/>
          <w:szCs w:val="24"/>
          <w:lang w:val="en-US"/>
        </w:rPr>
        <w:t xml:space="preserve"> victims of fraud? Current knowledge and prospects regarding older adults’ vulnerability to fraud. </w:t>
      </w:r>
      <w:r w:rsidRPr="0012484A">
        <w:rPr>
          <w:rFonts w:ascii="Times New Roman" w:hAnsi="Times New Roman" w:cs="Times New Roman"/>
          <w:i/>
          <w:sz w:val="24"/>
          <w:szCs w:val="24"/>
          <w:lang w:val="en-US"/>
        </w:rPr>
        <w:t>Journal of Elder Abuse &amp; Neglect</w:t>
      </w:r>
      <w:r w:rsidR="00224F38" w:rsidRPr="00224F38">
        <w:rPr>
          <w:rFonts w:ascii="Times New Roman" w:hAnsi="Times New Roman" w:cs="Times New Roman"/>
          <w:sz w:val="24"/>
          <w:szCs w:val="24"/>
          <w:lang w:val="en-US"/>
        </w:rPr>
        <w:t>,</w:t>
      </w:r>
      <w:r w:rsidRPr="0012484A">
        <w:rPr>
          <w:rFonts w:ascii="Times New Roman" w:hAnsi="Times New Roman" w:cs="Times New Roman"/>
          <w:i/>
          <w:sz w:val="24"/>
          <w:szCs w:val="24"/>
          <w:lang w:val="en-US"/>
        </w:rPr>
        <w:t xml:space="preserve"> 31</w:t>
      </w:r>
      <w:r w:rsidRPr="0012484A">
        <w:rPr>
          <w:rFonts w:ascii="Times New Roman" w:hAnsi="Times New Roman" w:cs="Times New Roman"/>
          <w:sz w:val="24"/>
          <w:szCs w:val="24"/>
          <w:lang w:val="en-US"/>
        </w:rPr>
        <w:t xml:space="preserve">(3), 225–243. </w:t>
      </w:r>
      <w:hyperlink r:id="rId23" w:history="1">
        <w:r w:rsidR="001115FC" w:rsidRPr="0012484A">
          <w:rPr>
            <w:rStyle w:val="Hyperlink"/>
            <w:rFonts w:ascii="Times New Roman" w:eastAsia="Times New Roman" w:hAnsi="Times New Roman" w:cs="Times New Roman"/>
            <w:sz w:val="24"/>
            <w:szCs w:val="24"/>
            <w:lang w:val="en-US"/>
          </w:rPr>
          <w:t>https://doi.org/10.1080/08946566.2019.1625842</w:t>
        </w:r>
      </w:hyperlink>
    </w:p>
    <w:bookmarkEnd w:id="13"/>
    <w:p w14:paraId="6903E2C7" w14:textId="67E15937" w:rsidR="00604A8F" w:rsidRPr="00EC46F1" w:rsidRDefault="00604A8F" w:rsidP="00897D99">
      <w:pPr>
        <w:spacing w:after="0" w:line="480" w:lineRule="auto"/>
        <w:ind w:left="720" w:hanging="720"/>
        <w:rPr>
          <w:rFonts w:asciiTheme="majorBidi" w:hAnsiTheme="majorBidi" w:cstheme="majorBidi"/>
          <w:sz w:val="24"/>
          <w:szCs w:val="24"/>
        </w:rPr>
      </w:pPr>
      <w:r w:rsidRPr="00912D14">
        <w:rPr>
          <w:rFonts w:ascii="Times New Roman" w:hAnsi="Times New Roman" w:cs="Times New Roman"/>
          <w:sz w:val="24"/>
          <w:szCs w:val="24"/>
        </w:rPr>
        <w:t>Simon, H</w:t>
      </w:r>
      <w:r>
        <w:rPr>
          <w:rFonts w:ascii="Times New Roman" w:hAnsi="Times New Roman" w:cs="Times New Roman"/>
          <w:sz w:val="24"/>
          <w:szCs w:val="24"/>
        </w:rPr>
        <w:t>.</w:t>
      </w:r>
      <w:r w:rsidRPr="00912D14">
        <w:rPr>
          <w:rFonts w:ascii="Times New Roman" w:hAnsi="Times New Roman" w:cs="Times New Roman"/>
          <w:sz w:val="24"/>
          <w:szCs w:val="24"/>
        </w:rPr>
        <w:t xml:space="preserve"> A. (</w:t>
      </w:r>
      <w:r w:rsidRPr="000C2FF9">
        <w:rPr>
          <w:rFonts w:ascii="Times New Roman" w:hAnsi="Times New Roman" w:cs="Times New Roman"/>
          <w:sz w:val="24"/>
          <w:szCs w:val="24"/>
        </w:rPr>
        <w:t xml:space="preserve">1990). Invariants of human </w:t>
      </w:r>
      <w:proofErr w:type="spellStart"/>
      <w:r w:rsidRPr="000C2FF9">
        <w:rPr>
          <w:rFonts w:ascii="Times New Roman" w:hAnsi="Times New Roman" w:cs="Times New Roman"/>
          <w:sz w:val="24"/>
          <w:szCs w:val="24"/>
        </w:rPr>
        <w:t>behavior</w:t>
      </w:r>
      <w:proofErr w:type="spellEnd"/>
      <w:r w:rsidRPr="000C2FF9">
        <w:rPr>
          <w:rFonts w:ascii="Times New Roman" w:hAnsi="Times New Roman" w:cs="Times New Roman"/>
          <w:sz w:val="24"/>
          <w:szCs w:val="24"/>
        </w:rPr>
        <w:t xml:space="preserve">. </w:t>
      </w:r>
      <w:r w:rsidRPr="000C2FF9">
        <w:rPr>
          <w:rFonts w:ascii="Times New Roman" w:hAnsi="Times New Roman" w:cs="Times New Roman"/>
          <w:i/>
          <w:iCs/>
          <w:sz w:val="24"/>
          <w:szCs w:val="24"/>
        </w:rPr>
        <w:t>Annual Review of Psychology, 41</w:t>
      </w:r>
      <w:r w:rsidRPr="000C2FF9">
        <w:rPr>
          <w:rFonts w:ascii="Times New Roman" w:hAnsi="Times New Roman" w:cs="Times New Roman"/>
          <w:sz w:val="24"/>
          <w:szCs w:val="24"/>
        </w:rPr>
        <w:t>, 1–20.</w:t>
      </w:r>
      <w:r w:rsidR="00EC46F1">
        <w:rPr>
          <w:rFonts w:ascii="Times New Roman" w:hAnsi="Times New Roman" w:cs="Times New Roman"/>
          <w:sz w:val="24"/>
          <w:szCs w:val="24"/>
        </w:rPr>
        <w:t xml:space="preserve"> </w:t>
      </w:r>
      <w:hyperlink r:id="rId24" w:history="1">
        <w:r w:rsidR="00EC46F1" w:rsidRPr="00EC46F1">
          <w:rPr>
            <w:rStyle w:val="Hyperlink"/>
            <w:rFonts w:asciiTheme="majorBidi" w:hAnsiTheme="majorBidi" w:cstheme="majorBidi"/>
            <w:sz w:val="24"/>
            <w:szCs w:val="24"/>
          </w:rPr>
          <w:t>https://doi.org/10.1146/annurev.ps.41.020190.000245</w:t>
        </w:r>
      </w:hyperlink>
    </w:p>
    <w:p w14:paraId="13481B37" w14:textId="7AFA2254" w:rsidR="000B1DFA" w:rsidRPr="0012484A" w:rsidRDefault="000B1DFA" w:rsidP="00897D99">
      <w:pPr>
        <w:spacing w:after="0" w:line="480" w:lineRule="auto"/>
        <w:ind w:left="720" w:hanging="720"/>
        <w:rPr>
          <w:rFonts w:ascii="Times New Roman" w:hAnsi="Times New Roman" w:cs="Times New Roman"/>
          <w:sz w:val="24"/>
          <w:szCs w:val="24"/>
          <w:lang w:val="en-US"/>
        </w:rPr>
      </w:pPr>
      <w:r w:rsidRPr="0012484A">
        <w:rPr>
          <w:rFonts w:ascii="Times New Roman" w:hAnsi="Times New Roman" w:cs="Times New Roman"/>
          <w:sz w:val="24"/>
          <w:szCs w:val="24"/>
          <w:lang w:val="en-US"/>
        </w:rPr>
        <w:lastRenderedPageBreak/>
        <w:t>Titus, R.</w:t>
      </w:r>
      <w:r w:rsidR="00CE0BB3">
        <w:rPr>
          <w:rFonts w:ascii="Times New Roman" w:hAnsi="Times New Roman" w:cs="Times New Roman"/>
          <w:sz w:val="24"/>
          <w:szCs w:val="24"/>
          <w:lang w:val="en-US"/>
        </w:rPr>
        <w:t xml:space="preserve"> </w:t>
      </w:r>
      <w:r w:rsidRPr="0012484A">
        <w:rPr>
          <w:rFonts w:ascii="Times New Roman" w:hAnsi="Times New Roman" w:cs="Times New Roman"/>
          <w:sz w:val="24"/>
          <w:szCs w:val="24"/>
          <w:lang w:val="en-US"/>
        </w:rPr>
        <w:t xml:space="preserve">M., </w:t>
      </w:r>
      <w:proofErr w:type="spellStart"/>
      <w:r w:rsidRPr="0012484A">
        <w:rPr>
          <w:rFonts w:ascii="Times New Roman" w:hAnsi="Times New Roman" w:cs="Times New Roman"/>
          <w:sz w:val="24"/>
          <w:szCs w:val="24"/>
          <w:lang w:val="en-US"/>
        </w:rPr>
        <w:t>Heinzelmann</w:t>
      </w:r>
      <w:proofErr w:type="spellEnd"/>
      <w:r w:rsidRPr="0012484A">
        <w:rPr>
          <w:rFonts w:ascii="Times New Roman" w:hAnsi="Times New Roman" w:cs="Times New Roman"/>
          <w:sz w:val="24"/>
          <w:szCs w:val="24"/>
          <w:lang w:val="en-US"/>
        </w:rPr>
        <w:t xml:space="preserve">, F., &amp; Boyle, J. (1995). Victimization of persons by fraud. </w:t>
      </w:r>
      <w:r w:rsidRPr="0012484A">
        <w:rPr>
          <w:rFonts w:ascii="Times New Roman" w:hAnsi="Times New Roman" w:cs="Times New Roman"/>
          <w:i/>
          <w:sz w:val="24"/>
          <w:szCs w:val="24"/>
          <w:lang w:val="en-US"/>
        </w:rPr>
        <w:t>Crime &amp; Delinquency</w:t>
      </w:r>
      <w:r w:rsidR="00224F38" w:rsidRPr="00224F38">
        <w:rPr>
          <w:rFonts w:ascii="Times New Roman" w:hAnsi="Times New Roman" w:cs="Times New Roman"/>
          <w:sz w:val="24"/>
          <w:szCs w:val="24"/>
          <w:lang w:val="en-US"/>
        </w:rPr>
        <w:t>,</w:t>
      </w:r>
      <w:r w:rsidRPr="0012484A">
        <w:rPr>
          <w:rFonts w:ascii="Times New Roman" w:hAnsi="Times New Roman" w:cs="Times New Roman"/>
          <w:i/>
          <w:sz w:val="24"/>
          <w:szCs w:val="24"/>
          <w:lang w:val="en-US"/>
        </w:rPr>
        <w:t xml:space="preserve"> 41</w:t>
      </w:r>
      <w:r w:rsidRPr="0012484A">
        <w:rPr>
          <w:rFonts w:ascii="Times New Roman" w:hAnsi="Times New Roman" w:cs="Times New Roman"/>
          <w:sz w:val="24"/>
          <w:szCs w:val="24"/>
          <w:lang w:val="en-US"/>
        </w:rPr>
        <w:t>(l), 54</w:t>
      </w:r>
      <w:r w:rsidR="00CE0BB3">
        <w:rPr>
          <w:rFonts w:ascii="Times New Roman" w:hAnsi="Times New Roman" w:cs="Times New Roman"/>
          <w:sz w:val="24"/>
          <w:szCs w:val="24"/>
          <w:lang w:val="en-US"/>
        </w:rPr>
        <w:t>–</w:t>
      </w:r>
      <w:r w:rsidRPr="0012484A">
        <w:rPr>
          <w:rFonts w:ascii="Times New Roman" w:hAnsi="Times New Roman" w:cs="Times New Roman"/>
          <w:sz w:val="24"/>
          <w:szCs w:val="24"/>
          <w:lang w:val="en-US"/>
        </w:rPr>
        <w:t xml:space="preserve">72. </w:t>
      </w:r>
    </w:p>
    <w:p w14:paraId="4A3BD62D" w14:textId="2FD94848" w:rsidR="00FC2190" w:rsidRPr="0012484A" w:rsidRDefault="00FC2190" w:rsidP="00FC2190">
      <w:pPr>
        <w:spacing w:after="0" w:line="480" w:lineRule="auto"/>
        <w:ind w:left="720" w:hanging="720"/>
        <w:rPr>
          <w:rFonts w:ascii="Times New Roman" w:hAnsi="Times New Roman" w:cs="Times New Roman"/>
          <w:bCs/>
          <w:sz w:val="24"/>
          <w:szCs w:val="24"/>
          <w:lang w:val="en-US"/>
        </w:rPr>
      </w:pPr>
      <w:r w:rsidRPr="0012484A">
        <w:rPr>
          <w:rFonts w:ascii="Times New Roman" w:hAnsi="Times New Roman" w:cs="Times New Roman"/>
          <w:bCs/>
          <w:sz w:val="24"/>
          <w:szCs w:val="24"/>
          <w:lang w:val="en-US"/>
        </w:rPr>
        <w:t>Whitty, M. T. (2019</w:t>
      </w:r>
      <w:r>
        <w:rPr>
          <w:rFonts w:ascii="Times New Roman" w:hAnsi="Times New Roman" w:cs="Times New Roman"/>
          <w:bCs/>
          <w:sz w:val="24"/>
          <w:szCs w:val="24"/>
          <w:lang w:val="en-US"/>
        </w:rPr>
        <w:t>a</w:t>
      </w:r>
      <w:r w:rsidRPr="0012484A">
        <w:rPr>
          <w:rFonts w:ascii="Times New Roman" w:hAnsi="Times New Roman" w:cs="Times New Roman"/>
          <w:bCs/>
          <w:sz w:val="24"/>
          <w:szCs w:val="24"/>
          <w:lang w:val="en-US"/>
        </w:rPr>
        <w:t>).</w:t>
      </w:r>
      <w:r w:rsidRPr="0012484A">
        <w:rPr>
          <w:rFonts w:ascii="Times New Roman" w:hAnsi="Times New Roman" w:cs="Times New Roman"/>
          <w:sz w:val="24"/>
          <w:szCs w:val="24"/>
          <w:lang w:val="en-US"/>
        </w:rPr>
        <w:t xml:space="preserve"> Predicting susceptibility to cyber-fraud victimhood.</w:t>
      </w:r>
      <w:r w:rsidRPr="0012484A">
        <w:rPr>
          <w:rFonts w:ascii="Times New Roman" w:hAnsi="Times New Roman" w:cs="Times New Roman"/>
          <w:bCs/>
          <w:i/>
          <w:iCs/>
          <w:sz w:val="24"/>
          <w:szCs w:val="24"/>
          <w:lang w:val="en-US"/>
        </w:rPr>
        <w:t xml:space="preserve"> Journal of Financial Crime</w:t>
      </w:r>
      <w:r w:rsidRPr="0012484A">
        <w:rPr>
          <w:rFonts w:ascii="Times New Roman" w:hAnsi="Times New Roman" w:cs="Times New Roman"/>
          <w:bCs/>
          <w:sz w:val="24"/>
          <w:szCs w:val="24"/>
          <w:lang w:val="en-US"/>
        </w:rPr>
        <w:t xml:space="preserve">, </w:t>
      </w:r>
      <w:r w:rsidRPr="00851027">
        <w:rPr>
          <w:rFonts w:ascii="Times New Roman" w:hAnsi="Times New Roman" w:cs="Times New Roman"/>
          <w:bCs/>
          <w:i/>
          <w:iCs/>
          <w:sz w:val="24"/>
          <w:szCs w:val="24"/>
          <w:lang w:val="en-US"/>
        </w:rPr>
        <w:t>26</w:t>
      </w:r>
      <w:r w:rsidRPr="0012484A">
        <w:rPr>
          <w:rFonts w:ascii="Times New Roman" w:hAnsi="Times New Roman" w:cs="Times New Roman"/>
          <w:bCs/>
          <w:sz w:val="24"/>
          <w:szCs w:val="24"/>
          <w:lang w:val="en-US"/>
        </w:rPr>
        <w:t>, 277</w:t>
      </w:r>
      <w:r w:rsidR="00CE0BB3">
        <w:rPr>
          <w:rFonts w:ascii="Times New Roman" w:hAnsi="Times New Roman" w:cs="Times New Roman"/>
          <w:bCs/>
          <w:sz w:val="24"/>
          <w:szCs w:val="24"/>
          <w:lang w:val="en-US"/>
        </w:rPr>
        <w:t>–</w:t>
      </w:r>
      <w:r w:rsidRPr="0012484A">
        <w:rPr>
          <w:rFonts w:ascii="Times New Roman" w:hAnsi="Times New Roman" w:cs="Times New Roman"/>
          <w:bCs/>
          <w:sz w:val="24"/>
          <w:szCs w:val="24"/>
          <w:lang w:val="en-US"/>
        </w:rPr>
        <w:t xml:space="preserve">292. </w:t>
      </w:r>
      <w:hyperlink r:id="rId25" w:tooltip="DOI: https://doi.org/10.1108/JFC-10-2017-0095" w:history="1">
        <w:r w:rsidR="00CE0BB3" w:rsidRPr="00CE0BB3">
          <w:rPr>
            <w:rStyle w:val="Hyperlink"/>
            <w:rFonts w:ascii="Times New Roman" w:hAnsi="Times New Roman" w:cs="Times New Roman"/>
            <w:bCs/>
            <w:sz w:val="24"/>
            <w:szCs w:val="24"/>
          </w:rPr>
          <w:t>https://doi.org/10.1108/JFC-10-2017-0095</w:t>
        </w:r>
      </w:hyperlink>
    </w:p>
    <w:p w14:paraId="69ED9440" w14:textId="299A1D5A" w:rsidR="00BD1EA6" w:rsidRPr="0012484A" w:rsidRDefault="00BD1EA6" w:rsidP="00897D99">
      <w:pPr>
        <w:spacing w:after="0" w:line="480" w:lineRule="auto"/>
        <w:ind w:left="720" w:hanging="720"/>
        <w:rPr>
          <w:rFonts w:ascii="Times New Roman" w:hAnsi="Times New Roman" w:cs="Times New Roman"/>
          <w:bCs/>
          <w:sz w:val="24"/>
          <w:szCs w:val="24"/>
          <w:lang w:val="en-US"/>
        </w:rPr>
      </w:pPr>
      <w:r w:rsidRPr="0012484A">
        <w:rPr>
          <w:rFonts w:ascii="Times New Roman" w:hAnsi="Times New Roman" w:cs="Times New Roman"/>
          <w:bCs/>
          <w:sz w:val="24"/>
          <w:szCs w:val="24"/>
          <w:lang w:val="en-US"/>
        </w:rPr>
        <w:t>Whitty, M. T. (2019</w:t>
      </w:r>
      <w:r w:rsidR="00FC2190">
        <w:rPr>
          <w:rFonts w:ascii="Times New Roman" w:hAnsi="Times New Roman" w:cs="Times New Roman"/>
          <w:bCs/>
          <w:sz w:val="24"/>
          <w:szCs w:val="24"/>
          <w:lang w:val="en-US"/>
        </w:rPr>
        <w:t>b</w:t>
      </w:r>
      <w:r w:rsidRPr="0012484A">
        <w:rPr>
          <w:rFonts w:ascii="Times New Roman" w:hAnsi="Times New Roman" w:cs="Times New Roman"/>
          <w:bCs/>
          <w:sz w:val="24"/>
          <w:szCs w:val="24"/>
          <w:lang w:val="en-US"/>
        </w:rPr>
        <w:t>).</w:t>
      </w:r>
      <w:r w:rsidR="008B263E" w:rsidRPr="0012484A">
        <w:rPr>
          <w:rFonts w:ascii="Times New Roman" w:hAnsi="Times New Roman" w:cs="Times New Roman"/>
          <w:bCs/>
          <w:sz w:val="24"/>
          <w:szCs w:val="24"/>
          <w:lang w:val="en-US"/>
        </w:rPr>
        <w:t xml:space="preserve"> </w:t>
      </w:r>
      <w:r w:rsidRPr="0012484A">
        <w:rPr>
          <w:rFonts w:ascii="Times New Roman" w:hAnsi="Times New Roman" w:cs="Times New Roman"/>
          <w:bCs/>
          <w:sz w:val="24"/>
          <w:szCs w:val="24"/>
          <w:lang w:val="en-US"/>
        </w:rPr>
        <w:t>Who can spot an online romance scam</w:t>
      </w:r>
      <w:r w:rsidR="007020C4" w:rsidRPr="0012484A">
        <w:rPr>
          <w:rFonts w:ascii="Times New Roman" w:hAnsi="Times New Roman" w:cs="Times New Roman"/>
          <w:bCs/>
          <w:sz w:val="24"/>
          <w:szCs w:val="24"/>
          <w:lang w:val="en-US"/>
        </w:rPr>
        <w:t>?</w:t>
      </w:r>
      <w:r w:rsidRPr="0012484A">
        <w:rPr>
          <w:rFonts w:ascii="Times New Roman" w:hAnsi="Times New Roman" w:cs="Times New Roman"/>
          <w:bCs/>
          <w:sz w:val="24"/>
          <w:szCs w:val="24"/>
          <w:lang w:val="en-US"/>
        </w:rPr>
        <w:t xml:space="preserve"> </w:t>
      </w:r>
      <w:r w:rsidRPr="0012484A">
        <w:rPr>
          <w:rFonts w:ascii="Times New Roman" w:hAnsi="Times New Roman" w:cs="Times New Roman"/>
          <w:bCs/>
          <w:i/>
          <w:iCs/>
          <w:sz w:val="24"/>
          <w:szCs w:val="24"/>
          <w:lang w:val="en-US"/>
        </w:rPr>
        <w:t>Journal of Financial Crime</w:t>
      </w:r>
      <w:r w:rsidRPr="0012484A">
        <w:rPr>
          <w:rFonts w:ascii="Times New Roman" w:hAnsi="Times New Roman" w:cs="Times New Roman"/>
          <w:bCs/>
          <w:sz w:val="24"/>
          <w:szCs w:val="24"/>
          <w:lang w:val="en-US"/>
        </w:rPr>
        <w:t xml:space="preserve">, </w:t>
      </w:r>
      <w:r w:rsidRPr="00851027">
        <w:rPr>
          <w:rFonts w:ascii="Times New Roman" w:hAnsi="Times New Roman" w:cs="Times New Roman"/>
          <w:bCs/>
          <w:i/>
          <w:iCs/>
          <w:sz w:val="24"/>
          <w:szCs w:val="24"/>
          <w:lang w:val="en-US"/>
        </w:rPr>
        <w:t>26</w:t>
      </w:r>
      <w:r w:rsidRPr="0012484A">
        <w:rPr>
          <w:rFonts w:ascii="Times New Roman" w:hAnsi="Times New Roman" w:cs="Times New Roman"/>
          <w:bCs/>
          <w:sz w:val="24"/>
          <w:szCs w:val="24"/>
          <w:lang w:val="en-US"/>
        </w:rPr>
        <w:t>, 623</w:t>
      </w:r>
      <w:r w:rsidR="00CE0BB3">
        <w:rPr>
          <w:rFonts w:ascii="Times New Roman" w:hAnsi="Times New Roman" w:cs="Times New Roman"/>
          <w:bCs/>
          <w:sz w:val="24"/>
          <w:szCs w:val="24"/>
          <w:lang w:val="en-US"/>
        </w:rPr>
        <w:t>–</w:t>
      </w:r>
      <w:r w:rsidRPr="0012484A">
        <w:rPr>
          <w:rFonts w:ascii="Times New Roman" w:hAnsi="Times New Roman" w:cs="Times New Roman"/>
          <w:bCs/>
          <w:sz w:val="24"/>
          <w:szCs w:val="24"/>
          <w:lang w:val="en-US"/>
        </w:rPr>
        <w:t>633.</w:t>
      </w:r>
      <w:r w:rsidR="00CE0BB3">
        <w:rPr>
          <w:rFonts w:ascii="Times New Roman" w:hAnsi="Times New Roman" w:cs="Times New Roman"/>
          <w:bCs/>
          <w:sz w:val="24"/>
          <w:szCs w:val="24"/>
          <w:lang w:val="en-US"/>
        </w:rPr>
        <w:t xml:space="preserve"> </w:t>
      </w:r>
      <w:hyperlink r:id="rId26" w:tooltip="DOI: https://doi.org/10.1108/JFC-06-2018-0053" w:history="1">
        <w:r w:rsidR="00CE0BB3" w:rsidRPr="00CE0BB3">
          <w:rPr>
            <w:rStyle w:val="Hyperlink"/>
            <w:rFonts w:ascii="Times New Roman" w:hAnsi="Times New Roman" w:cs="Times New Roman"/>
            <w:bCs/>
            <w:sz w:val="24"/>
            <w:szCs w:val="24"/>
          </w:rPr>
          <w:t>https://doi.org/10.1108/JFC-06-2018-0053</w:t>
        </w:r>
      </w:hyperlink>
    </w:p>
    <w:p w14:paraId="45C779A6" w14:textId="74653A4B" w:rsidR="00BD1EA6" w:rsidRPr="0012484A" w:rsidRDefault="00BD1EA6" w:rsidP="00897D99">
      <w:pPr>
        <w:spacing w:after="0" w:line="480" w:lineRule="auto"/>
        <w:ind w:left="720" w:hanging="720"/>
        <w:rPr>
          <w:rFonts w:ascii="Times New Roman" w:hAnsi="Times New Roman" w:cs="Times New Roman"/>
          <w:sz w:val="24"/>
          <w:szCs w:val="24"/>
          <w:lang w:val="en-US"/>
        </w:rPr>
      </w:pPr>
      <w:r w:rsidRPr="0012484A">
        <w:rPr>
          <w:rFonts w:ascii="Times New Roman" w:hAnsi="Times New Roman" w:cs="Times New Roman"/>
          <w:sz w:val="24"/>
          <w:szCs w:val="24"/>
          <w:lang w:val="en-US"/>
        </w:rPr>
        <w:t xml:space="preserve">Wood, S. Liu, P. J., Hanoch, Y., Xi, P. M., &amp; </w:t>
      </w:r>
      <w:proofErr w:type="spellStart"/>
      <w:r w:rsidRPr="0012484A">
        <w:rPr>
          <w:rFonts w:ascii="Times New Roman" w:hAnsi="Times New Roman" w:cs="Times New Roman"/>
          <w:sz w:val="24"/>
          <w:szCs w:val="24"/>
          <w:lang w:val="en-US"/>
        </w:rPr>
        <w:t>Klapatch</w:t>
      </w:r>
      <w:proofErr w:type="spellEnd"/>
      <w:r w:rsidRPr="0012484A">
        <w:rPr>
          <w:rFonts w:ascii="Times New Roman" w:hAnsi="Times New Roman" w:cs="Times New Roman"/>
          <w:sz w:val="24"/>
          <w:szCs w:val="24"/>
          <w:lang w:val="en-US"/>
        </w:rPr>
        <w:t xml:space="preserve">, L. (2018). Call to claim your prize: Perceived benefits and risk drive intention to comply in a mass marketing scam. </w:t>
      </w:r>
      <w:r w:rsidRPr="0012484A">
        <w:rPr>
          <w:rFonts w:ascii="Times New Roman" w:hAnsi="Times New Roman" w:cs="Times New Roman"/>
          <w:i/>
          <w:sz w:val="24"/>
          <w:szCs w:val="24"/>
          <w:lang w:val="en-US"/>
        </w:rPr>
        <w:t>J</w:t>
      </w:r>
      <w:r w:rsidR="002A3A52" w:rsidRPr="0012484A">
        <w:rPr>
          <w:rFonts w:ascii="Times New Roman" w:hAnsi="Times New Roman" w:cs="Times New Roman"/>
          <w:i/>
          <w:sz w:val="24"/>
          <w:szCs w:val="24"/>
          <w:lang w:val="en-US"/>
        </w:rPr>
        <w:t xml:space="preserve">ournal of </w:t>
      </w:r>
      <w:r w:rsidR="0071166F" w:rsidRPr="0012484A">
        <w:rPr>
          <w:rFonts w:ascii="Times New Roman" w:hAnsi="Times New Roman" w:cs="Times New Roman"/>
          <w:i/>
          <w:sz w:val="24"/>
          <w:szCs w:val="24"/>
          <w:lang w:val="en-US"/>
        </w:rPr>
        <w:t>Experimental</w:t>
      </w:r>
      <w:r w:rsidR="002A3A52" w:rsidRPr="0012484A">
        <w:rPr>
          <w:rFonts w:ascii="Times New Roman" w:hAnsi="Times New Roman" w:cs="Times New Roman"/>
          <w:i/>
          <w:sz w:val="24"/>
          <w:szCs w:val="24"/>
          <w:lang w:val="en-US"/>
        </w:rPr>
        <w:t xml:space="preserve"> </w:t>
      </w:r>
      <w:r w:rsidRPr="0012484A">
        <w:rPr>
          <w:rFonts w:ascii="Times New Roman" w:hAnsi="Times New Roman" w:cs="Times New Roman"/>
          <w:i/>
          <w:sz w:val="24"/>
          <w:szCs w:val="24"/>
          <w:lang w:val="en-US"/>
        </w:rPr>
        <w:t>Psychol</w:t>
      </w:r>
      <w:r w:rsidR="002A3A52" w:rsidRPr="0012484A">
        <w:rPr>
          <w:rFonts w:ascii="Times New Roman" w:hAnsi="Times New Roman" w:cs="Times New Roman"/>
          <w:i/>
          <w:sz w:val="24"/>
          <w:szCs w:val="24"/>
          <w:lang w:val="en-US"/>
        </w:rPr>
        <w:t>ogy: Applied</w:t>
      </w:r>
      <w:r w:rsidR="00224F38" w:rsidRPr="00224F38">
        <w:rPr>
          <w:rFonts w:ascii="Times New Roman" w:hAnsi="Times New Roman" w:cs="Times New Roman"/>
          <w:sz w:val="24"/>
          <w:szCs w:val="24"/>
          <w:lang w:val="en-US"/>
        </w:rPr>
        <w:t>,</w:t>
      </w:r>
      <w:r w:rsidRPr="0012484A">
        <w:rPr>
          <w:rFonts w:ascii="Times New Roman" w:hAnsi="Times New Roman" w:cs="Times New Roman"/>
          <w:i/>
          <w:sz w:val="24"/>
          <w:szCs w:val="24"/>
          <w:lang w:val="en-US"/>
        </w:rPr>
        <w:t xml:space="preserve"> 24</w:t>
      </w:r>
      <w:r w:rsidRPr="0012484A">
        <w:rPr>
          <w:rFonts w:ascii="Times New Roman" w:hAnsi="Times New Roman" w:cs="Times New Roman"/>
          <w:sz w:val="24"/>
          <w:szCs w:val="24"/>
          <w:lang w:val="en-US"/>
        </w:rPr>
        <w:t>(2), 196</w:t>
      </w:r>
      <w:r w:rsidR="005C1747">
        <w:rPr>
          <w:rFonts w:ascii="Times New Roman" w:hAnsi="Times New Roman" w:cs="Times New Roman"/>
          <w:sz w:val="24"/>
          <w:szCs w:val="24"/>
          <w:lang w:val="en-US"/>
        </w:rPr>
        <w:t>–</w:t>
      </w:r>
      <w:r w:rsidRPr="0012484A">
        <w:rPr>
          <w:rFonts w:ascii="Times New Roman" w:hAnsi="Times New Roman" w:cs="Times New Roman"/>
          <w:sz w:val="24"/>
          <w:szCs w:val="24"/>
          <w:lang w:val="en-US"/>
        </w:rPr>
        <w:t xml:space="preserve">206. </w:t>
      </w:r>
      <w:r w:rsidR="005C1747" w:rsidRPr="005C1747">
        <w:rPr>
          <w:rFonts w:ascii="Times New Roman" w:hAnsi="Times New Roman" w:cs="Times New Roman"/>
          <w:sz w:val="24"/>
          <w:szCs w:val="24"/>
          <w:lang w:val="en-US"/>
        </w:rPr>
        <w:t>https://doi.org/</w:t>
      </w:r>
      <w:r w:rsidRPr="0012484A">
        <w:rPr>
          <w:rFonts w:ascii="Times New Roman" w:hAnsi="Times New Roman" w:cs="Times New Roman"/>
          <w:sz w:val="24"/>
          <w:szCs w:val="24"/>
          <w:lang w:val="en-US"/>
        </w:rPr>
        <w:t>10.1037/xap0000167</w:t>
      </w:r>
    </w:p>
    <w:p w14:paraId="080D3F79" w14:textId="0EBA7325" w:rsidR="00E1715B" w:rsidRPr="0012484A" w:rsidRDefault="00E1715B" w:rsidP="00374088">
      <w:pPr>
        <w:spacing w:after="0" w:line="480" w:lineRule="auto"/>
        <w:rPr>
          <w:rFonts w:ascii="Times New Roman" w:hAnsi="Times New Roman" w:cs="Times New Roman"/>
          <w:sz w:val="24"/>
          <w:szCs w:val="24"/>
          <w:lang w:val="en-US"/>
        </w:rPr>
      </w:pPr>
    </w:p>
    <w:p w14:paraId="5CE5F657" w14:textId="77777777" w:rsidR="00851027" w:rsidRDefault="00851027" w:rsidP="00897D99">
      <w:pPr>
        <w:spacing w:after="0" w:line="480" w:lineRule="auto"/>
        <w:jc w:val="center"/>
        <w:outlineLvl w:val="0"/>
        <w:rPr>
          <w:rFonts w:ascii="Times New Roman" w:hAnsi="Times New Roman" w:cs="Times New Roman"/>
          <w:b/>
          <w:bCs/>
          <w:sz w:val="24"/>
          <w:szCs w:val="24"/>
          <w:lang w:val="en-US"/>
        </w:rPr>
      </w:pPr>
    </w:p>
    <w:p w14:paraId="0CB9C036" w14:textId="77777777" w:rsidR="00851027" w:rsidRDefault="00851027" w:rsidP="00897D99">
      <w:pPr>
        <w:spacing w:after="0" w:line="480" w:lineRule="auto"/>
        <w:jc w:val="center"/>
        <w:outlineLvl w:val="0"/>
        <w:rPr>
          <w:rFonts w:ascii="Times New Roman" w:hAnsi="Times New Roman" w:cs="Times New Roman"/>
          <w:b/>
          <w:bCs/>
          <w:sz w:val="24"/>
          <w:szCs w:val="24"/>
          <w:lang w:val="en-US"/>
        </w:rPr>
      </w:pPr>
    </w:p>
    <w:p w14:paraId="66FEF8E8" w14:textId="2AA5A5CB" w:rsidR="00851027" w:rsidRDefault="00851027" w:rsidP="00897D99">
      <w:pPr>
        <w:spacing w:after="0" w:line="480" w:lineRule="auto"/>
        <w:jc w:val="center"/>
        <w:outlineLvl w:val="0"/>
        <w:rPr>
          <w:rFonts w:ascii="Times New Roman" w:hAnsi="Times New Roman" w:cs="Times New Roman"/>
          <w:b/>
          <w:bCs/>
          <w:sz w:val="24"/>
          <w:szCs w:val="24"/>
          <w:lang w:val="en-US"/>
        </w:rPr>
      </w:pPr>
    </w:p>
    <w:p w14:paraId="2FD637B6" w14:textId="48240839" w:rsidR="00045204" w:rsidRDefault="00045204" w:rsidP="00897D99">
      <w:pPr>
        <w:spacing w:after="0" w:line="480" w:lineRule="auto"/>
        <w:jc w:val="center"/>
        <w:outlineLvl w:val="0"/>
        <w:rPr>
          <w:rFonts w:ascii="Times New Roman" w:hAnsi="Times New Roman" w:cs="Times New Roman"/>
          <w:b/>
          <w:bCs/>
          <w:sz w:val="24"/>
          <w:szCs w:val="24"/>
          <w:lang w:val="en-US"/>
        </w:rPr>
      </w:pPr>
    </w:p>
    <w:p w14:paraId="295C5B02" w14:textId="571C2F92" w:rsidR="00045204" w:rsidRDefault="00045204" w:rsidP="00897D99">
      <w:pPr>
        <w:spacing w:after="0" w:line="480" w:lineRule="auto"/>
        <w:jc w:val="center"/>
        <w:outlineLvl w:val="0"/>
        <w:rPr>
          <w:rFonts w:ascii="Times New Roman" w:hAnsi="Times New Roman" w:cs="Times New Roman"/>
          <w:b/>
          <w:bCs/>
          <w:sz w:val="24"/>
          <w:szCs w:val="24"/>
          <w:lang w:val="en-US"/>
        </w:rPr>
      </w:pPr>
    </w:p>
    <w:p w14:paraId="6F59D7B1" w14:textId="64B49177" w:rsidR="00045204" w:rsidRDefault="00045204" w:rsidP="00897D99">
      <w:pPr>
        <w:spacing w:after="0" w:line="480" w:lineRule="auto"/>
        <w:jc w:val="center"/>
        <w:outlineLvl w:val="0"/>
        <w:rPr>
          <w:rFonts w:ascii="Times New Roman" w:hAnsi="Times New Roman" w:cs="Times New Roman"/>
          <w:b/>
          <w:bCs/>
          <w:sz w:val="24"/>
          <w:szCs w:val="24"/>
          <w:lang w:val="en-US"/>
        </w:rPr>
      </w:pPr>
    </w:p>
    <w:p w14:paraId="7E3D7F48" w14:textId="1848F36E" w:rsidR="00045204" w:rsidRDefault="00045204" w:rsidP="00897D99">
      <w:pPr>
        <w:spacing w:after="0" w:line="480" w:lineRule="auto"/>
        <w:jc w:val="center"/>
        <w:outlineLvl w:val="0"/>
        <w:rPr>
          <w:rFonts w:ascii="Times New Roman" w:hAnsi="Times New Roman" w:cs="Times New Roman"/>
          <w:b/>
          <w:bCs/>
          <w:sz w:val="24"/>
          <w:szCs w:val="24"/>
          <w:lang w:val="en-US"/>
        </w:rPr>
      </w:pPr>
    </w:p>
    <w:p w14:paraId="41AF899E" w14:textId="063F5741" w:rsidR="00045204" w:rsidRDefault="00045204" w:rsidP="00897D99">
      <w:pPr>
        <w:spacing w:after="0" w:line="480" w:lineRule="auto"/>
        <w:jc w:val="center"/>
        <w:outlineLvl w:val="0"/>
        <w:rPr>
          <w:rFonts w:ascii="Times New Roman" w:hAnsi="Times New Roman" w:cs="Times New Roman"/>
          <w:b/>
          <w:bCs/>
          <w:sz w:val="24"/>
          <w:szCs w:val="24"/>
          <w:lang w:val="en-US"/>
        </w:rPr>
      </w:pPr>
    </w:p>
    <w:p w14:paraId="47031ED2" w14:textId="5DC23FB2" w:rsidR="00045204" w:rsidRDefault="00045204" w:rsidP="00897D99">
      <w:pPr>
        <w:spacing w:after="0" w:line="480" w:lineRule="auto"/>
        <w:jc w:val="center"/>
        <w:outlineLvl w:val="0"/>
        <w:rPr>
          <w:rFonts w:ascii="Times New Roman" w:hAnsi="Times New Roman" w:cs="Times New Roman"/>
          <w:b/>
          <w:bCs/>
          <w:sz w:val="24"/>
          <w:szCs w:val="24"/>
          <w:lang w:val="en-US"/>
        </w:rPr>
      </w:pPr>
    </w:p>
    <w:p w14:paraId="00126E9A" w14:textId="5E29C2BD" w:rsidR="00045204" w:rsidRDefault="00045204" w:rsidP="00897D99">
      <w:pPr>
        <w:spacing w:after="0" w:line="480" w:lineRule="auto"/>
        <w:jc w:val="center"/>
        <w:outlineLvl w:val="0"/>
        <w:rPr>
          <w:rFonts w:ascii="Times New Roman" w:hAnsi="Times New Roman" w:cs="Times New Roman"/>
          <w:b/>
          <w:bCs/>
          <w:sz w:val="24"/>
          <w:szCs w:val="24"/>
          <w:lang w:val="en-US"/>
        </w:rPr>
      </w:pPr>
    </w:p>
    <w:p w14:paraId="0320C0BB" w14:textId="1A8E6E8C" w:rsidR="00045204" w:rsidRDefault="00045204" w:rsidP="00897D99">
      <w:pPr>
        <w:spacing w:after="0" w:line="480" w:lineRule="auto"/>
        <w:jc w:val="center"/>
        <w:outlineLvl w:val="0"/>
        <w:rPr>
          <w:rFonts w:ascii="Times New Roman" w:hAnsi="Times New Roman" w:cs="Times New Roman"/>
          <w:b/>
          <w:bCs/>
          <w:sz w:val="24"/>
          <w:szCs w:val="24"/>
          <w:lang w:val="en-US"/>
        </w:rPr>
      </w:pPr>
    </w:p>
    <w:p w14:paraId="6533B592" w14:textId="0BC9822D" w:rsidR="00045204" w:rsidRDefault="00045204" w:rsidP="00897D99">
      <w:pPr>
        <w:spacing w:after="0" w:line="480" w:lineRule="auto"/>
        <w:jc w:val="center"/>
        <w:outlineLvl w:val="0"/>
        <w:rPr>
          <w:rFonts w:ascii="Times New Roman" w:hAnsi="Times New Roman" w:cs="Times New Roman"/>
          <w:b/>
          <w:bCs/>
          <w:sz w:val="24"/>
          <w:szCs w:val="24"/>
          <w:lang w:val="en-US"/>
        </w:rPr>
      </w:pPr>
    </w:p>
    <w:p w14:paraId="4C93AD8C" w14:textId="5875AC59" w:rsidR="00045204" w:rsidRDefault="00045204" w:rsidP="00897D99">
      <w:pPr>
        <w:spacing w:after="0" w:line="480" w:lineRule="auto"/>
        <w:jc w:val="center"/>
        <w:outlineLvl w:val="0"/>
        <w:rPr>
          <w:rFonts w:ascii="Times New Roman" w:hAnsi="Times New Roman" w:cs="Times New Roman"/>
          <w:b/>
          <w:bCs/>
          <w:sz w:val="24"/>
          <w:szCs w:val="24"/>
          <w:lang w:val="en-US"/>
        </w:rPr>
      </w:pPr>
    </w:p>
    <w:p w14:paraId="3561C007" w14:textId="77777777" w:rsidR="00045204" w:rsidRDefault="00045204" w:rsidP="00897D99">
      <w:pPr>
        <w:spacing w:after="0" w:line="480" w:lineRule="auto"/>
        <w:jc w:val="center"/>
        <w:outlineLvl w:val="0"/>
        <w:rPr>
          <w:rFonts w:ascii="Times New Roman" w:hAnsi="Times New Roman" w:cs="Times New Roman"/>
          <w:b/>
          <w:bCs/>
          <w:sz w:val="24"/>
          <w:szCs w:val="24"/>
          <w:lang w:val="en-US"/>
        </w:rPr>
      </w:pPr>
    </w:p>
    <w:p w14:paraId="2CB2F666" w14:textId="05190B0F" w:rsidR="004975EC" w:rsidRPr="0012484A" w:rsidRDefault="004975EC" w:rsidP="00897D99">
      <w:pPr>
        <w:spacing w:after="0" w:line="480" w:lineRule="auto"/>
        <w:jc w:val="center"/>
        <w:outlineLvl w:val="0"/>
        <w:rPr>
          <w:rFonts w:ascii="Times New Roman" w:hAnsi="Times New Roman" w:cs="Times New Roman"/>
          <w:b/>
          <w:bCs/>
          <w:sz w:val="24"/>
          <w:szCs w:val="24"/>
          <w:lang w:val="en-US"/>
        </w:rPr>
      </w:pPr>
      <w:r w:rsidRPr="0012484A">
        <w:rPr>
          <w:rFonts w:ascii="Times New Roman" w:hAnsi="Times New Roman" w:cs="Times New Roman"/>
          <w:b/>
          <w:bCs/>
          <w:sz w:val="24"/>
          <w:szCs w:val="24"/>
          <w:lang w:val="en-US"/>
        </w:rPr>
        <w:lastRenderedPageBreak/>
        <w:t>Recommended reading</w:t>
      </w:r>
    </w:p>
    <w:p w14:paraId="2336BDC8" w14:textId="3DD3CBC8" w:rsidR="00851027" w:rsidRDefault="00851027" w:rsidP="00851027">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sidRPr="0012484A">
        <w:rPr>
          <w:rFonts w:ascii="Times New Roman" w:hAnsi="Times New Roman" w:cs="Times New Roman"/>
          <w:sz w:val="24"/>
          <w:szCs w:val="24"/>
          <w:lang w:val="en-US"/>
        </w:rPr>
        <w:t>AARP</w:t>
      </w:r>
      <w:r>
        <w:rPr>
          <w:rFonts w:ascii="Times New Roman" w:hAnsi="Times New Roman" w:cs="Times New Roman"/>
          <w:sz w:val="24"/>
          <w:szCs w:val="24"/>
          <w:lang w:val="en-US"/>
        </w:rPr>
        <w:t>.</w:t>
      </w:r>
      <w:r w:rsidRPr="0012484A">
        <w:rPr>
          <w:rFonts w:ascii="Times New Roman" w:hAnsi="Times New Roman" w:cs="Times New Roman"/>
          <w:sz w:val="24"/>
          <w:szCs w:val="24"/>
          <w:lang w:val="en-US"/>
        </w:rPr>
        <w:t xml:space="preserve"> (2003). </w:t>
      </w:r>
      <w:r w:rsidRPr="00851027">
        <w:rPr>
          <w:rFonts w:ascii="Times New Roman" w:hAnsi="Times New Roman" w:cs="Times New Roman"/>
          <w:i/>
          <w:iCs/>
          <w:sz w:val="24"/>
          <w:szCs w:val="24"/>
          <w:lang w:val="en-US"/>
        </w:rPr>
        <w:t>Off the hook: Reducing participation in telemarketing fraud</w:t>
      </w:r>
      <w:r w:rsidRPr="0012484A">
        <w:rPr>
          <w:rFonts w:ascii="Times New Roman" w:hAnsi="Times New Roman" w:cs="Times New Roman"/>
          <w:sz w:val="24"/>
          <w:szCs w:val="24"/>
          <w:lang w:val="en-US"/>
        </w:rPr>
        <w:t xml:space="preserve">. </w:t>
      </w:r>
      <w:hyperlink r:id="rId27" w:history="1">
        <w:r w:rsidR="00045204" w:rsidRPr="006D0B0C">
          <w:rPr>
            <w:rStyle w:val="Hyperlink"/>
            <w:rFonts w:ascii="Times New Roman" w:hAnsi="Times New Roman" w:cs="Times New Roman"/>
            <w:sz w:val="24"/>
            <w:szCs w:val="24"/>
            <w:lang w:val="en-US"/>
          </w:rPr>
          <w:t>https://assets.aarp.org/rgcenter/consume/d17812_fraud.pdf</w:t>
        </w:r>
      </w:hyperlink>
    </w:p>
    <w:p w14:paraId="19569A69" w14:textId="5A5774C2" w:rsidR="00045204" w:rsidRPr="0012484A" w:rsidRDefault="0079012C" w:rsidP="00851027">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O</w:t>
      </w:r>
      <w:r w:rsidR="00045204">
        <w:rPr>
          <w:rFonts w:ascii="Times New Roman" w:hAnsi="Times New Roman" w:cs="Times New Roman"/>
          <w:sz w:val="24"/>
          <w:szCs w:val="24"/>
          <w:lang w:val="en-US"/>
        </w:rPr>
        <w:t xml:space="preserve">ne of the only studies </w:t>
      </w:r>
      <w:r>
        <w:rPr>
          <w:rFonts w:ascii="Times New Roman" w:hAnsi="Times New Roman" w:cs="Times New Roman"/>
          <w:sz w:val="24"/>
          <w:szCs w:val="24"/>
          <w:lang w:val="en-US"/>
        </w:rPr>
        <w:t>to</w:t>
      </w:r>
      <w:r w:rsidR="00045204">
        <w:rPr>
          <w:rFonts w:ascii="Times New Roman" w:hAnsi="Times New Roman" w:cs="Times New Roman"/>
          <w:sz w:val="24"/>
          <w:szCs w:val="24"/>
          <w:lang w:val="en-US"/>
        </w:rPr>
        <w:t xml:space="preserve"> have examine</w:t>
      </w:r>
      <w:r>
        <w:rPr>
          <w:rFonts w:ascii="Times New Roman" w:hAnsi="Times New Roman" w:cs="Times New Roman"/>
          <w:sz w:val="24"/>
          <w:szCs w:val="24"/>
          <w:lang w:val="en-US"/>
        </w:rPr>
        <w:t>d</w:t>
      </w:r>
      <w:r w:rsidR="00045204">
        <w:rPr>
          <w:rFonts w:ascii="Times New Roman" w:hAnsi="Times New Roman" w:cs="Times New Roman"/>
          <w:sz w:val="24"/>
          <w:szCs w:val="24"/>
          <w:lang w:val="en-US"/>
        </w:rPr>
        <w:t xml:space="preserve"> preventive measures to reduce scam compliance. </w:t>
      </w:r>
    </w:p>
    <w:p w14:paraId="68A3616C" w14:textId="3E2996C4" w:rsidR="004975EC" w:rsidRDefault="004975EC" w:rsidP="004975EC">
      <w:pPr>
        <w:widowControl w:val="0"/>
        <w:autoSpaceDE w:val="0"/>
        <w:autoSpaceDN w:val="0"/>
        <w:adjustRightInd w:val="0"/>
        <w:spacing w:after="0" w:line="480" w:lineRule="auto"/>
        <w:ind w:left="720" w:hanging="720"/>
        <w:rPr>
          <w:rStyle w:val="Hyperlink"/>
          <w:rFonts w:ascii="Times New Roman" w:hAnsi="Times New Roman" w:cs="Times New Roman"/>
          <w:sz w:val="24"/>
          <w:szCs w:val="24"/>
        </w:rPr>
      </w:pPr>
      <w:r w:rsidRPr="0012484A">
        <w:rPr>
          <w:rFonts w:ascii="Times New Roman" w:hAnsi="Times New Roman" w:cs="Times New Roman"/>
          <w:color w:val="000000"/>
          <w:sz w:val="24"/>
          <w:szCs w:val="24"/>
          <w:lang w:val="en-US"/>
        </w:rPr>
        <w:t xml:space="preserve">Anderson, K. B. (2019). </w:t>
      </w:r>
      <w:r w:rsidR="005C1747" w:rsidRPr="0012484A">
        <w:rPr>
          <w:rFonts w:ascii="Times New Roman" w:hAnsi="Times New Roman" w:cs="Times New Roman"/>
          <w:i/>
          <w:iCs/>
          <w:color w:val="000000"/>
          <w:sz w:val="24"/>
          <w:szCs w:val="24"/>
          <w:lang w:val="en-US"/>
        </w:rPr>
        <w:t xml:space="preserve">Mass-market consumer fraud in the United States: A 2017 update </w:t>
      </w:r>
      <w:r w:rsidR="005C1747">
        <w:rPr>
          <w:rFonts w:ascii="Times New Roman" w:hAnsi="Times New Roman" w:cs="Times New Roman"/>
          <w:color w:val="000000"/>
          <w:sz w:val="24"/>
          <w:szCs w:val="24"/>
          <w:lang w:val="en-US"/>
        </w:rPr>
        <w:t>[</w:t>
      </w:r>
      <w:r w:rsidR="005C1747" w:rsidRPr="0012484A">
        <w:rPr>
          <w:rFonts w:ascii="Times New Roman" w:hAnsi="Times New Roman" w:cs="Times New Roman"/>
          <w:sz w:val="24"/>
          <w:szCs w:val="24"/>
          <w:lang w:val="en-US"/>
        </w:rPr>
        <w:t xml:space="preserve">Staff </w:t>
      </w:r>
      <w:r w:rsidR="005C1747">
        <w:rPr>
          <w:rFonts w:ascii="Times New Roman" w:hAnsi="Times New Roman" w:cs="Times New Roman"/>
          <w:sz w:val="24"/>
          <w:szCs w:val="24"/>
          <w:lang w:val="en-US"/>
        </w:rPr>
        <w:t>r</w:t>
      </w:r>
      <w:r w:rsidR="005C1747" w:rsidRPr="0012484A">
        <w:rPr>
          <w:rFonts w:ascii="Times New Roman" w:hAnsi="Times New Roman" w:cs="Times New Roman"/>
          <w:sz w:val="24"/>
          <w:szCs w:val="24"/>
          <w:lang w:val="en-US"/>
        </w:rPr>
        <w:t>eport</w:t>
      </w:r>
      <w:r w:rsidR="005C1747">
        <w:rPr>
          <w:rFonts w:ascii="Times New Roman" w:hAnsi="Times New Roman" w:cs="Times New Roman"/>
          <w:sz w:val="24"/>
          <w:szCs w:val="24"/>
          <w:lang w:val="en-US"/>
        </w:rPr>
        <w:t>].</w:t>
      </w:r>
      <w:r w:rsidR="005C1747" w:rsidRPr="0012484A">
        <w:rPr>
          <w:rFonts w:ascii="Times New Roman" w:hAnsi="Times New Roman" w:cs="Times New Roman"/>
          <w:sz w:val="24"/>
          <w:szCs w:val="24"/>
          <w:lang w:val="en-US"/>
        </w:rPr>
        <w:t xml:space="preserve"> Bureau of Economics</w:t>
      </w:r>
      <w:r w:rsidR="005C1747">
        <w:rPr>
          <w:rFonts w:ascii="Times New Roman" w:hAnsi="Times New Roman" w:cs="Times New Roman"/>
          <w:sz w:val="24"/>
          <w:szCs w:val="24"/>
          <w:lang w:val="en-US"/>
        </w:rPr>
        <w:t xml:space="preserve"> of the</w:t>
      </w:r>
      <w:r w:rsidR="005C1747" w:rsidRPr="0012484A">
        <w:rPr>
          <w:rFonts w:ascii="Times New Roman" w:hAnsi="Times New Roman" w:cs="Times New Roman"/>
          <w:sz w:val="24"/>
          <w:szCs w:val="24"/>
          <w:lang w:val="en-US"/>
        </w:rPr>
        <w:t xml:space="preserve"> Federal Trade Commission.</w:t>
      </w:r>
      <w:r w:rsidR="005C1747">
        <w:rPr>
          <w:rFonts w:ascii="Times New Roman" w:hAnsi="Times New Roman" w:cs="Times New Roman"/>
          <w:sz w:val="24"/>
          <w:szCs w:val="24"/>
          <w:lang w:val="en-US"/>
        </w:rPr>
        <w:t xml:space="preserve"> </w:t>
      </w:r>
      <w:hyperlink r:id="rId28" w:history="1">
        <w:r w:rsidR="005C1747" w:rsidRPr="00E40CA3">
          <w:rPr>
            <w:rStyle w:val="Hyperlink"/>
            <w:rFonts w:ascii="Times New Roman" w:hAnsi="Times New Roman" w:cs="Times New Roman"/>
            <w:sz w:val="24"/>
            <w:szCs w:val="24"/>
          </w:rPr>
          <w:t>https://www.ftc.gov/system/files/documents/reports/mass-market-consumer-fraud-united-states-2017-update/p105502massmarketconsumerfraud2017report.pdf</w:t>
        </w:r>
      </w:hyperlink>
    </w:p>
    <w:p w14:paraId="5C89BCBC" w14:textId="13BA6D07" w:rsidR="00045204" w:rsidRPr="00604A8F" w:rsidRDefault="0079012C" w:rsidP="004975EC">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sidRPr="00604A8F">
        <w:rPr>
          <w:rStyle w:val="Hyperlink"/>
          <w:rFonts w:ascii="Times New Roman" w:hAnsi="Times New Roman" w:cs="Times New Roman"/>
          <w:color w:val="auto"/>
          <w:sz w:val="24"/>
          <w:szCs w:val="24"/>
          <w:u w:val="none"/>
        </w:rPr>
        <w:t>The paper is</w:t>
      </w:r>
      <w:r w:rsidR="00045204" w:rsidRPr="00604A8F">
        <w:rPr>
          <w:rStyle w:val="Hyperlink"/>
          <w:rFonts w:ascii="Times New Roman" w:hAnsi="Times New Roman" w:cs="Times New Roman"/>
          <w:color w:val="auto"/>
          <w:sz w:val="24"/>
          <w:szCs w:val="24"/>
          <w:u w:val="none"/>
        </w:rPr>
        <w:t xml:space="preserve"> one of the most comprehensive surveys on scam and its links to demographic and personality characteristics</w:t>
      </w:r>
      <w:r w:rsidR="00045204" w:rsidRPr="00604A8F">
        <w:rPr>
          <w:rStyle w:val="Hyperlink"/>
          <w:rFonts w:ascii="Times New Roman" w:hAnsi="Times New Roman" w:cs="Times New Roman"/>
          <w:color w:val="auto"/>
          <w:sz w:val="24"/>
          <w:szCs w:val="24"/>
        </w:rPr>
        <w:t xml:space="preserve">. </w:t>
      </w:r>
    </w:p>
    <w:p w14:paraId="5F8EE4FF" w14:textId="77777777" w:rsidR="00045204" w:rsidRPr="0012484A" w:rsidRDefault="00045204" w:rsidP="00045204">
      <w:pPr>
        <w:spacing w:after="0" w:line="480" w:lineRule="auto"/>
        <w:ind w:left="720" w:hanging="720"/>
        <w:rPr>
          <w:rStyle w:val="Emphasis"/>
          <w:rFonts w:ascii="Times New Roman" w:hAnsi="Times New Roman" w:cs="Times New Roman"/>
          <w:b/>
          <w:sz w:val="24"/>
          <w:szCs w:val="24"/>
          <w:lang w:val="en-US"/>
        </w:rPr>
      </w:pPr>
      <w:r w:rsidRPr="0012484A">
        <w:rPr>
          <w:rStyle w:val="Strong"/>
          <w:rFonts w:ascii="Times New Roman" w:hAnsi="Times New Roman" w:cs="Times New Roman"/>
          <w:b w:val="0"/>
          <w:bCs w:val="0"/>
          <w:sz w:val="24"/>
          <w:szCs w:val="24"/>
          <w:lang w:val="en-US"/>
        </w:rPr>
        <w:t>Ebner, N. C.</w:t>
      </w:r>
      <w:r w:rsidRPr="0012484A">
        <w:rPr>
          <w:rFonts w:ascii="Times New Roman" w:hAnsi="Times New Roman" w:cs="Times New Roman"/>
          <w:bCs/>
          <w:sz w:val="24"/>
          <w:szCs w:val="24"/>
          <w:lang w:val="en-US"/>
        </w:rPr>
        <w:t>,</w:t>
      </w:r>
      <w:r w:rsidRPr="0012484A">
        <w:rPr>
          <w:rFonts w:ascii="Times New Roman" w:hAnsi="Times New Roman" w:cs="Times New Roman"/>
          <w:sz w:val="24"/>
          <w:szCs w:val="24"/>
          <w:lang w:val="en-US"/>
        </w:rPr>
        <w:t xml:space="preserve"> Ellis, D. M., Lin. T., Rocha, H. A., Yang. H., </w:t>
      </w:r>
      <w:proofErr w:type="spellStart"/>
      <w:r w:rsidRPr="0012484A">
        <w:rPr>
          <w:rFonts w:ascii="Times New Roman" w:hAnsi="Times New Roman" w:cs="Times New Roman"/>
          <w:sz w:val="24"/>
          <w:szCs w:val="24"/>
          <w:lang w:val="en-US"/>
        </w:rPr>
        <w:t>Dommaraju</w:t>
      </w:r>
      <w:proofErr w:type="spellEnd"/>
      <w:r w:rsidRPr="0012484A">
        <w:rPr>
          <w:rFonts w:ascii="Times New Roman" w:hAnsi="Times New Roman" w:cs="Times New Roman"/>
          <w:sz w:val="24"/>
          <w:szCs w:val="24"/>
          <w:lang w:val="en-US"/>
        </w:rPr>
        <w:t xml:space="preserve">, S., Soliman, A., Woodard, D. L., Turner, G. R., </w:t>
      </w:r>
      <w:proofErr w:type="spellStart"/>
      <w:r w:rsidRPr="0012484A">
        <w:rPr>
          <w:rFonts w:ascii="Times New Roman" w:hAnsi="Times New Roman" w:cs="Times New Roman"/>
          <w:sz w:val="24"/>
          <w:szCs w:val="24"/>
          <w:lang w:val="en-US"/>
        </w:rPr>
        <w:t>Spreng</w:t>
      </w:r>
      <w:proofErr w:type="spellEnd"/>
      <w:r w:rsidRPr="0012484A">
        <w:rPr>
          <w:rFonts w:ascii="Times New Roman" w:hAnsi="Times New Roman" w:cs="Times New Roman"/>
          <w:sz w:val="24"/>
          <w:szCs w:val="24"/>
          <w:lang w:val="en-US"/>
        </w:rPr>
        <w:t>, R. N., &amp; Oliveira, D. S. (20</w:t>
      </w:r>
      <w:r>
        <w:rPr>
          <w:rFonts w:ascii="Times New Roman" w:hAnsi="Times New Roman" w:cs="Times New Roman"/>
          <w:sz w:val="24"/>
          <w:szCs w:val="24"/>
          <w:lang w:val="en-US"/>
        </w:rPr>
        <w:t>18</w:t>
      </w:r>
      <w:r w:rsidRPr="0012484A">
        <w:rPr>
          <w:rFonts w:ascii="Times New Roman" w:hAnsi="Times New Roman" w:cs="Times New Roman"/>
          <w:sz w:val="24"/>
          <w:szCs w:val="24"/>
          <w:lang w:val="en-US"/>
        </w:rPr>
        <w:t xml:space="preserve">). Uncovering susceptibility risk to online deception in aging. </w:t>
      </w:r>
      <w:r w:rsidRPr="0012484A">
        <w:rPr>
          <w:rStyle w:val="Emphasis"/>
          <w:rFonts w:ascii="Times New Roman" w:hAnsi="Times New Roman" w:cs="Times New Roman"/>
          <w:sz w:val="24"/>
          <w:szCs w:val="24"/>
          <w:lang w:val="en-US"/>
        </w:rPr>
        <w:t>Journals of Gerontology</w:t>
      </w:r>
      <w:r w:rsidRPr="00224F38">
        <w:rPr>
          <w:rStyle w:val="Emphasis"/>
          <w:rFonts w:ascii="Times New Roman" w:hAnsi="Times New Roman" w:cs="Times New Roman"/>
          <w:i w:val="0"/>
          <w:iCs w:val="0"/>
          <w:sz w:val="24"/>
          <w:szCs w:val="24"/>
          <w:lang w:val="en-US"/>
        </w:rPr>
        <w:t>,</w:t>
      </w:r>
      <w:r w:rsidRPr="0012484A">
        <w:rPr>
          <w:rStyle w:val="Emphasis"/>
          <w:rFonts w:ascii="Times New Roman" w:hAnsi="Times New Roman" w:cs="Times New Roman"/>
          <w:sz w:val="24"/>
          <w:szCs w:val="24"/>
          <w:lang w:val="en-US"/>
        </w:rPr>
        <w:t xml:space="preserve"> Psychological Sciences</w:t>
      </w:r>
      <w:r w:rsidRPr="00851027">
        <w:rPr>
          <w:rStyle w:val="Emphasis"/>
          <w:rFonts w:ascii="Times New Roman" w:hAnsi="Times New Roman" w:cs="Times New Roman"/>
          <w:i w:val="0"/>
          <w:iCs w:val="0"/>
          <w:sz w:val="24"/>
          <w:szCs w:val="24"/>
          <w:lang w:val="en-US"/>
        </w:rPr>
        <w:t>,</w:t>
      </w:r>
      <w:r w:rsidRPr="0012484A">
        <w:rPr>
          <w:rStyle w:val="Emphasis"/>
          <w:rFonts w:ascii="Times New Roman" w:hAnsi="Times New Roman" w:cs="Times New Roman"/>
          <w:sz w:val="24"/>
          <w:szCs w:val="24"/>
          <w:lang w:val="en-US"/>
        </w:rPr>
        <w:t xml:space="preserve"> 17</w:t>
      </w:r>
      <w:r w:rsidRPr="00851027">
        <w:rPr>
          <w:rStyle w:val="Emphasis"/>
          <w:rFonts w:ascii="Times New Roman" w:hAnsi="Times New Roman" w:cs="Times New Roman"/>
          <w:i w:val="0"/>
          <w:iCs w:val="0"/>
          <w:sz w:val="24"/>
          <w:szCs w:val="24"/>
          <w:lang w:val="en-US"/>
        </w:rPr>
        <w:t>, 522-533.</w:t>
      </w:r>
      <w:r w:rsidRPr="0012484A">
        <w:rPr>
          <w:rStyle w:val="Emphasis"/>
          <w:rFonts w:ascii="Times New Roman" w:hAnsi="Times New Roman" w:cs="Times New Roman"/>
          <w:sz w:val="24"/>
          <w:szCs w:val="24"/>
          <w:lang w:val="en-US"/>
        </w:rPr>
        <w:t> </w:t>
      </w:r>
    </w:p>
    <w:p w14:paraId="34B0358D" w14:textId="3D80FC5F" w:rsidR="00045204" w:rsidRDefault="00045204" w:rsidP="000C50E1">
      <w:pPr>
        <w:spacing w:after="0" w:line="480" w:lineRule="auto"/>
        <w:ind w:left="720"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work by Ebner and colleagues is among the few to employ clever naturalistic and realistic experimental design to examine response to scams. </w:t>
      </w:r>
    </w:p>
    <w:p w14:paraId="7AF8559E" w14:textId="185EA25A" w:rsidR="001E07ED" w:rsidRDefault="004975EC" w:rsidP="000C50E1">
      <w:pPr>
        <w:spacing w:after="0" w:line="480" w:lineRule="auto"/>
        <w:ind w:left="720" w:hanging="720"/>
        <w:rPr>
          <w:rFonts w:ascii="Times New Roman" w:hAnsi="Times New Roman" w:cs="Times New Roman"/>
          <w:sz w:val="24"/>
          <w:szCs w:val="24"/>
          <w:lang w:val="en-US"/>
        </w:rPr>
      </w:pPr>
      <w:r w:rsidRPr="0012484A">
        <w:rPr>
          <w:rFonts w:ascii="Times New Roman" w:eastAsia="Times New Roman" w:hAnsi="Times New Roman" w:cs="Times New Roman"/>
          <w:sz w:val="24"/>
          <w:szCs w:val="24"/>
          <w:lang w:val="en-US"/>
        </w:rPr>
        <w:t xml:space="preserve">Wood, S. Liu, P. J., Hanoch, Y., Xi, P. M., &amp; </w:t>
      </w:r>
      <w:proofErr w:type="spellStart"/>
      <w:r w:rsidRPr="0012484A">
        <w:rPr>
          <w:rFonts w:ascii="Times New Roman" w:eastAsia="Times New Roman" w:hAnsi="Times New Roman" w:cs="Times New Roman"/>
          <w:sz w:val="24"/>
          <w:szCs w:val="24"/>
          <w:lang w:val="en-US"/>
        </w:rPr>
        <w:t>Klapatch</w:t>
      </w:r>
      <w:proofErr w:type="spellEnd"/>
      <w:r w:rsidRPr="0012484A">
        <w:rPr>
          <w:rFonts w:ascii="Times New Roman" w:eastAsia="Times New Roman" w:hAnsi="Times New Roman" w:cs="Times New Roman"/>
          <w:sz w:val="24"/>
          <w:szCs w:val="24"/>
          <w:lang w:val="en-US"/>
        </w:rPr>
        <w:t xml:space="preserve">, L. (2018). Call to claim your prize: Perceived benefits and risk drive intention to comply in a mass marketing scam. </w:t>
      </w:r>
      <w:bookmarkEnd w:id="7"/>
      <w:r w:rsidR="005C1747" w:rsidRPr="0012484A">
        <w:rPr>
          <w:rFonts w:ascii="Times New Roman" w:hAnsi="Times New Roman" w:cs="Times New Roman"/>
          <w:i/>
          <w:sz w:val="24"/>
          <w:szCs w:val="24"/>
          <w:lang w:val="en-US"/>
        </w:rPr>
        <w:t>Journal of Experimental Psychology: Applied</w:t>
      </w:r>
      <w:r w:rsidR="005C1747" w:rsidRPr="00224F38">
        <w:rPr>
          <w:rFonts w:ascii="Times New Roman" w:hAnsi="Times New Roman" w:cs="Times New Roman"/>
          <w:sz w:val="24"/>
          <w:szCs w:val="24"/>
          <w:lang w:val="en-US"/>
        </w:rPr>
        <w:t>,</w:t>
      </w:r>
      <w:r w:rsidR="005C1747" w:rsidRPr="0012484A">
        <w:rPr>
          <w:rFonts w:ascii="Times New Roman" w:hAnsi="Times New Roman" w:cs="Times New Roman"/>
          <w:i/>
          <w:sz w:val="24"/>
          <w:szCs w:val="24"/>
          <w:lang w:val="en-US"/>
        </w:rPr>
        <w:t xml:space="preserve"> 24</w:t>
      </w:r>
      <w:r w:rsidR="005C1747" w:rsidRPr="0012484A">
        <w:rPr>
          <w:rFonts w:ascii="Times New Roman" w:hAnsi="Times New Roman" w:cs="Times New Roman"/>
          <w:sz w:val="24"/>
          <w:szCs w:val="24"/>
          <w:lang w:val="en-US"/>
        </w:rPr>
        <w:t>(2), 196</w:t>
      </w:r>
      <w:r w:rsidR="005C1747">
        <w:rPr>
          <w:rFonts w:ascii="Times New Roman" w:hAnsi="Times New Roman" w:cs="Times New Roman"/>
          <w:sz w:val="24"/>
          <w:szCs w:val="24"/>
          <w:lang w:val="en-US"/>
        </w:rPr>
        <w:t>–</w:t>
      </w:r>
      <w:r w:rsidR="005C1747" w:rsidRPr="0012484A">
        <w:rPr>
          <w:rFonts w:ascii="Times New Roman" w:hAnsi="Times New Roman" w:cs="Times New Roman"/>
          <w:sz w:val="24"/>
          <w:szCs w:val="24"/>
          <w:lang w:val="en-US"/>
        </w:rPr>
        <w:t xml:space="preserve">206. </w:t>
      </w:r>
      <w:hyperlink r:id="rId29" w:history="1">
        <w:r w:rsidR="00045204" w:rsidRPr="006D0B0C">
          <w:rPr>
            <w:rStyle w:val="Hyperlink"/>
            <w:rFonts w:ascii="Times New Roman" w:hAnsi="Times New Roman" w:cs="Times New Roman"/>
            <w:sz w:val="24"/>
            <w:szCs w:val="24"/>
            <w:lang w:val="en-US"/>
          </w:rPr>
          <w:t>https://doi.org/10.1037/xap0000167</w:t>
        </w:r>
      </w:hyperlink>
    </w:p>
    <w:p w14:paraId="233B62AA" w14:textId="0D21FC48" w:rsidR="00045204" w:rsidRDefault="00D716A9" w:rsidP="000C50E1">
      <w:pPr>
        <w:spacing w:after="0" w:line="480" w:lineRule="auto"/>
        <w:ind w:left="720"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Discuss how the manipulation of scams impact the tendency to respond to them. </w:t>
      </w:r>
    </w:p>
    <w:p w14:paraId="6BD80A61" w14:textId="5A131C3B" w:rsidR="00C81C92" w:rsidRDefault="00C81C92" w:rsidP="000C50E1">
      <w:pPr>
        <w:spacing w:after="0" w:line="480" w:lineRule="auto"/>
        <w:ind w:left="720" w:hanging="720"/>
        <w:rPr>
          <w:rFonts w:ascii="Times New Roman" w:eastAsia="Times New Roman" w:hAnsi="Times New Roman" w:cs="Times New Roman"/>
          <w:sz w:val="24"/>
          <w:szCs w:val="24"/>
          <w:lang w:val="en-US"/>
        </w:rPr>
      </w:pPr>
    </w:p>
    <w:p w14:paraId="2A2ED9FA" w14:textId="626D1DCA" w:rsidR="00C81C92" w:rsidRDefault="00C81C92" w:rsidP="000C50E1">
      <w:pPr>
        <w:spacing w:after="0" w:line="480" w:lineRule="auto"/>
        <w:ind w:left="720" w:hanging="720"/>
        <w:rPr>
          <w:rFonts w:ascii="Times New Roman" w:eastAsia="Times New Roman" w:hAnsi="Times New Roman" w:cs="Times New Roman"/>
          <w:sz w:val="24"/>
          <w:szCs w:val="24"/>
          <w:lang w:val="en-US"/>
        </w:rPr>
      </w:pPr>
    </w:p>
    <w:p w14:paraId="0F1CC3A6" w14:textId="5D8A750B" w:rsidR="00C81C92" w:rsidRDefault="00C81C92" w:rsidP="000C50E1">
      <w:pPr>
        <w:spacing w:after="0" w:line="480" w:lineRule="auto"/>
        <w:ind w:left="720" w:hanging="720"/>
        <w:rPr>
          <w:rFonts w:ascii="Times New Roman" w:eastAsia="Times New Roman" w:hAnsi="Times New Roman" w:cs="Times New Roman"/>
          <w:sz w:val="24"/>
          <w:szCs w:val="24"/>
          <w:lang w:val="en-US"/>
        </w:rPr>
      </w:pPr>
    </w:p>
    <w:p w14:paraId="23B91A9D" w14:textId="0F3EB6EE" w:rsidR="00C81C92" w:rsidRDefault="00C81C92" w:rsidP="000C50E1">
      <w:pPr>
        <w:spacing w:after="0" w:line="480" w:lineRule="auto"/>
        <w:ind w:left="720" w:hanging="720"/>
        <w:rPr>
          <w:rFonts w:ascii="Times New Roman" w:eastAsia="Times New Roman" w:hAnsi="Times New Roman" w:cs="Times New Roman"/>
          <w:sz w:val="24"/>
          <w:szCs w:val="24"/>
          <w:lang w:val="en-US"/>
        </w:rPr>
      </w:pPr>
    </w:p>
    <w:p w14:paraId="73FC7D48" w14:textId="385F3588" w:rsidR="00C81C92" w:rsidRDefault="00C81C92" w:rsidP="000C50E1">
      <w:pPr>
        <w:spacing w:after="0" w:line="480" w:lineRule="auto"/>
        <w:ind w:left="720" w:hanging="720"/>
        <w:rPr>
          <w:rFonts w:ascii="Times New Roman" w:eastAsia="Times New Roman" w:hAnsi="Times New Roman" w:cs="Times New Roman"/>
          <w:sz w:val="24"/>
          <w:szCs w:val="24"/>
          <w:lang w:val="en-US"/>
        </w:rPr>
      </w:pPr>
    </w:p>
    <w:p w14:paraId="7D1CCAEF" w14:textId="77777777" w:rsidR="00C81C92" w:rsidRPr="005A2CB7" w:rsidRDefault="00C81C92" w:rsidP="00C81C92">
      <w:pPr>
        <w:rPr>
          <w:rFonts w:asciiTheme="majorBidi" w:hAnsiTheme="majorBidi" w:cstheme="majorBidi"/>
        </w:rPr>
      </w:pPr>
      <w:r w:rsidRPr="005A2CB7">
        <w:rPr>
          <w:rFonts w:asciiTheme="majorBidi" w:hAnsiTheme="majorBidi" w:cstheme="majorBidi"/>
        </w:rPr>
        <w:t>Table 1</w:t>
      </w:r>
    </w:p>
    <w:p w14:paraId="6D6FA695" w14:textId="03DEB12B" w:rsidR="00C81C92" w:rsidRPr="005A2CB7" w:rsidRDefault="00C81C92" w:rsidP="00C81C92">
      <w:pPr>
        <w:rPr>
          <w:rFonts w:asciiTheme="majorBidi" w:hAnsiTheme="majorBidi" w:cstheme="majorBidi"/>
        </w:rPr>
      </w:pPr>
      <w:r w:rsidRPr="005A2CB7">
        <w:rPr>
          <w:rFonts w:asciiTheme="majorBidi" w:hAnsiTheme="majorBidi" w:cstheme="majorBidi"/>
        </w:rPr>
        <w:t>Common suggestions to reduce scam compliance.</w:t>
      </w:r>
    </w:p>
    <w:tbl>
      <w:tblPr>
        <w:tblStyle w:val="TableGrid"/>
        <w:tblpPr w:leftFromText="180" w:rightFromText="180" w:vertAnchor="page" w:horzAnchor="margin" w:tblpY="2086"/>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5"/>
        <w:gridCol w:w="3124"/>
      </w:tblGrid>
      <w:tr w:rsidR="00C81C92" w:rsidRPr="005A2CB7" w14:paraId="48ABAF00" w14:textId="77777777" w:rsidTr="00C81C92">
        <w:tc>
          <w:tcPr>
            <w:tcW w:w="4405" w:type="dxa"/>
            <w:tcBorders>
              <w:bottom w:val="single" w:sz="4" w:space="0" w:color="auto"/>
            </w:tcBorders>
          </w:tcPr>
          <w:p w14:paraId="6F568555" w14:textId="77777777" w:rsidR="00C81C92" w:rsidRPr="005A2CB7" w:rsidRDefault="00C81C92" w:rsidP="00C81C92">
            <w:pPr>
              <w:rPr>
                <w:rFonts w:asciiTheme="majorBidi" w:hAnsiTheme="majorBidi" w:cstheme="majorBidi"/>
              </w:rPr>
            </w:pPr>
            <w:r w:rsidRPr="005A2CB7">
              <w:rPr>
                <w:rFonts w:asciiTheme="majorBidi" w:hAnsiTheme="majorBidi" w:cstheme="majorBidi"/>
              </w:rPr>
              <w:lastRenderedPageBreak/>
              <w:t>Recommendations</w:t>
            </w:r>
          </w:p>
        </w:tc>
        <w:tc>
          <w:tcPr>
            <w:tcW w:w="3124" w:type="dxa"/>
            <w:tcBorders>
              <w:bottom w:val="single" w:sz="4" w:space="0" w:color="auto"/>
            </w:tcBorders>
          </w:tcPr>
          <w:p w14:paraId="6545FA99" w14:textId="77777777" w:rsidR="00C81C92" w:rsidRPr="005A2CB7" w:rsidRDefault="00C81C92" w:rsidP="00C81C92">
            <w:pPr>
              <w:rPr>
                <w:rFonts w:asciiTheme="majorBidi" w:hAnsiTheme="majorBidi" w:cstheme="majorBidi"/>
              </w:rPr>
            </w:pPr>
            <w:r w:rsidRPr="005A2CB7">
              <w:rPr>
                <w:rFonts w:asciiTheme="majorBidi" w:hAnsiTheme="majorBidi" w:cstheme="majorBidi"/>
              </w:rPr>
              <w:t>Source</w:t>
            </w:r>
          </w:p>
        </w:tc>
      </w:tr>
      <w:tr w:rsidR="00C81C92" w:rsidRPr="005A2CB7" w14:paraId="3D9DFCEF" w14:textId="77777777" w:rsidTr="00C81C92">
        <w:tc>
          <w:tcPr>
            <w:tcW w:w="4405" w:type="dxa"/>
            <w:tcBorders>
              <w:top w:val="single" w:sz="4" w:space="0" w:color="auto"/>
            </w:tcBorders>
          </w:tcPr>
          <w:p w14:paraId="7D6570A8" w14:textId="77777777" w:rsidR="00C81C92" w:rsidRDefault="00C81C92" w:rsidP="00C81C92">
            <w:pPr>
              <w:rPr>
                <w:rStyle w:val="Strong"/>
                <w:rFonts w:asciiTheme="majorBidi" w:hAnsiTheme="majorBidi" w:cstheme="majorBidi"/>
                <w:b w:val="0"/>
                <w:bCs w:val="0"/>
              </w:rPr>
            </w:pPr>
          </w:p>
          <w:p w14:paraId="379FDF2F" w14:textId="77777777" w:rsidR="00C81C92" w:rsidRPr="005A2CB7" w:rsidRDefault="00C81C92" w:rsidP="00C81C92">
            <w:pPr>
              <w:rPr>
                <w:rFonts w:asciiTheme="majorBidi" w:hAnsiTheme="majorBidi" w:cstheme="majorBidi"/>
              </w:rPr>
            </w:pPr>
            <w:r w:rsidRPr="005A2CB7">
              <w:rPr>
                <w:rStyle w:val="Strong"/>
                <w:rFonts w:asciiTheme="majorBidi" w:hAnsiTheme="majorBidi" w:cstheme="majorBidi"/>
              </w:rPr>
              <w:t>Never give your personal information over the phone</w:t>
            </w:r>
          </w:p>
        </w:tc>
        <w:tc>
          <w:tcPr>
            <w:tcW w:w="3124" w:type="dxa"/>
            <w:tcBorders>
              <w:top w:val="single" w:sz="4" w:space="0" w:color="auto"/>
            </w:tcBorders>
          </w:tcPr>
          <w:p w14:paraId="0B41D52F" w14:textId="77777777" w:rsidR="00C81C92" w:rsidRDefault="00C81C92" w:rsidP="00C81C92">
            <w:pPr>
              <w:rPr>
                <w:rFonts w:asciiTheme="majorBidi" w:hAnsiTheme="majorBidi" w:cstheme="majorBidi"/>
              </w:rPr>
            </w:pPr>
          </w:p>
          <w:p w14:paraId="779C2E02" w14:textId="77777777" w:rsidR="00C81C92" w:rsidRPr="005A2CB7" w:rsidRDefault="00C81C92" w:rsidP="00C81C92">
            <w:pPr>
              <w:rPr>
                <w:rFonts w:asciiTheme="majorBidi" w:hAnsiTheme="majorBidi" w:cstheme="majorBidi"/>
              </w:rPr>
            </w:pPr>
            <w:r w:rsidRPr="005A2CB7">
              <w:rPr>
                <w:rFonts w:asciiTheme="majorBidi" w:hAnsiTheme="majorBidi" w:cstheme="majorBidi"/>
              </w:rPr>
              <w:t xml:space="preserve">Canadian Business Association </w:t>
            </w:r>
          </w:p>
        </w:tc>
      </w:tr>
      <w:tr w:rsidR="00C81C92" w:rsidRPr="005A2CB7" w14:paraId="21C83621" w14:textId="77777777" w:rsidTr="00C81C92">
        <w:tc>
          <w:tcPr>
            <w:tcW w:w="4405" w:type="dxa"/>
          </w:tcPr>
          <w:p w14:paraId="70FD408D" w14:textId="77777777" w:rsidR="00C81C92" w:rsidRPr="005A2CB7" w:rsidRDefault="00C81C92" w:rsidP="00C81C92">
            <w:pPr>
              <w:rPr>
                <w:rFonts w:asciiTheme="majorBidi" w:hAnsiTheme="majorBidi" w:cstheme="majorBidi"/>
              </w:rPr>
            </w:pPr>
          </w:p>
          <w:p w14:paraId="3EA2585C" w14:textId="77777777" w:rsidR="00C81C92" w:rsidRPr="005A2CB7" w:rsidRDefault="00C81C92" w:rsidP="00C81C92">
            <w:pPr>
              <w:rPr>
                <w:rFonts w:asciiTheme="majorBidi" w:hAnsiTheme="majorBidi" w:cstheme="majorBidi"/>
              </w:rPr>
            </w:pPr>
            <w:r w:rsidRPr="005A2CB7">
              <w:rPr>
                <w:rFonts w:asciiTheme="majorBidi" w:hAnsiTheme="majorBidi" w:cstheme="majorBidi"/>
              </w:rPr>
              <w:t>Always log on to a website directly</w:t>
            </w:r>
          </w:p>
        </w:tc>
        <w:tc>
          <w:tcPr>
            <w:tcW w:w="3124" w:type="dxa"/>
          </w:tcPr>
          <w:p w14:paraId="75249411" w14:textId="77777777" w:rsidR="00C81C92" w:rsidRPr="005A2CB7" w:rsidRDefault="00C81C92" w:rsidP="00C81C92">
            <w:pPr>
              <w:rPr>
                <w:rFonts w:asciiTheme="majorBidi" w:hAnsiTheme="majorBidi" w:cstheme="majorBidi"/>
              </w:rPr>
            </w:pPr>
            <w:r w:rsidRPr="005A2CB7">
              <w:rPr>
                <w:rFonts w:asciiTheme="majorBidi" w:hAnsiTheme="majorBidi" w:cstheme="majorBidi"/>
              </w:rPr>
              <w:t xml:space="preserve"> </w:t>
            </w:r>
          </w:p>
          <w:p w14:paraId="1751376E" w14:textId="77777777" w:rsidR="00C81C92" w:rsidRPr="005A2CB7" w:rsidRDefault="00C81C92" w:rsidP="00C81C92">
            <w:pPr>
              <w:rPr>
                <w:rFonts w:asciiTheme="majorBidi" w:hAnsiTheme="majorBidi" w:cstheme="majorBidi"/>
              </w:rPr>
            </w:pPr>
            <w:proofErr w:type="spellStart"/>
            <w:r w:rsidRPr="005A2CB7">
              <w:rPr>
                <w:rFonts w:asciiTheme="majorBidi" w:hAnsiTheme="majorBidi" w:cstheme="majorBidi"/>
              </w:rPr>
              <w:t>Met.police</w:t>
            </w:r>
            <w:proofErr w:type="spellEnd"/>
          </w:p>
        </w:tc>
      </w:tr>
      <w:tr w:rsidR="00C81C92" w:rsidRPr="005A2CB7" w14:paraId="0946441A" w14:textId="77777777" w:rsidTr="00C81C92">
        <w:tc>
          <w:tcPr>
            <w:tcW w:w="4405" w:type="dxa"/>
          </w:tcPr>
          <w:p w14:paraId="18D14830" w14:textId="77777777" w:rsidR="00C81C92" w:rsidRPr="005A2CB7" w:rsidRDefault="00C81C92" w:rsidP="00C81C92">
            <w:pPr>
              <w:rPr>
                <w:rFonts w:asciiTheme="majorBidi" w:hAnsiTheme="majorBidi" w:cstheme="majorBidi"/>
              </w:rPr>
            </w:pPr>
          </w:p>
          <w:p w14:paraId="2FCB15C2" w14:textId="77777777" w:rsidR="00C81C92" w:rsidRPr="005A2CB7" w:rsidRDefault="00C81C92" w:rsidP="00C81C92">
            <w:pPr>
              <w:rPr>
                <w:rFonts w:asciiTheme="majorBidi" w:hAnsiTheme="majorBidi" w:cstheme="majorBidi"/>
              </w:rPr>
            </w:pPr>
            <w:r w:rsidRPr="005A2CB7">
              <w:rPr>
                <w:rFonts w:asciiTheme="majorBidi" w:hAnsiTheme="majorBidi" w:cstheme="majorBidi"/>
              </w:rPr>
              <w:t xml:space="preserve">Insist on time to get a third-party review </w:t>
            </w:r>
          </w:p>
        </w:tc>
        <w:tc>
          <w:tcPr>
            <w:tcW w:w="3124" w:type="dxa"/>
          </w:tcPr>
          <w:p w14:paraId="1D0E6F6C" w14:textId="77777777" w:rsidR="00C81C92" w:rsidRPr="005A2CB7" w:rsidRDefault="00C81C92" w:rsidP="00C81C92">
            <w:pPr>
              <w:rPr>
                <w:rFonts w:asciiTheme="majorBidi" w:hAnsiTheme="majorBidi" w:cstheme="majorBidi"/>
              </w:rPr>
            </w:pPr>
            <w:r w:rsidRPr="005A2CB7">
              <w:rPr>
                <w:rFonts w:asciiTheme="majorBidi" w:hAnsiTheme="majorBidi" w:cstheme="majorBidi"/>
              </w:rPr>
              <w:t xml:space="preserve"> </w:t>
            </w:r>
          </w:p>
          <w:p w14:paraId="4DD541B3" w14:textId="77777777" w:rsidR="00C81C92" w:rsidRPr="005A2CB7" w:rsidRDefault="00C81C92" w:rsidP="00C81C92">
            <w:pPr>
              <w:rPr>
                <w:rFonts w:asciiTheme="majorBidi" w:hAnsiTheme="majorBidi" w:cstheme="majorBidi"/>
              </w:rPr>
            </w:pPr>
            <w:proofErr w:type="spellStart"/>
            <w:r w:rsidRPr="005A2CB7">
              <w:rPr>
                <w:rFonts w:asciiTheme="majorBidi" w:hAnsiTheme="majorBidi" w:cstheme="majorBidi"/>
              </w:rPr>
              <w:t>Met.police</w:t>
            </w:r>
            <w:proofErr w:type="spellEnd"/>
          </w:p>
        </w:tc>
      </w:tr>
      <w:tr w:rsidR="00C81C92" w:rsidRPr="005A2CB7" w14:paraId="5DCF3FBB" w14:textId="77777777" w:rsidTr="00C81C92">
        <w:tc>
          <w:tcPr>
            <w:tcW w:w="4405" w:type="dxa"/>
          </w:tcPr>
          <w:p w14:paraId="67AF4547" w14:textId="77777777" w:rsidR="00C81C92" w:rsidRPr="005A2CB7" w:rsidRDefault="00C81C92" w:rsidP="00C81C92">
            <w:pPr>
              <w:rPr>
                <w:rFonts w:asciiTheme="majorBidi" w:hAnsiTheme="majorBidi" w:cstheme="majorBidi"/>
              </w:rPr>
            </w:pPr>
          </w:p>
          <w:p w14:paraId="4A019899" w14:textId="77777777" w:rsidR="00C81C92" w:rsidRPr="005A2CB7" w:rsidRDefault="00C81C92" w:rsidP="00C81C92">
            <w:pPr>
              <w:rPr>
                <w:rFonts w:asciiTheme="majorBidi" w:hAnsiTheme="majorBidi" w:cstheme="majorBidi"/>
              </w:rPr>
            </w:pPr>
            <w:r w:rsidRPr="005A2CB7">
              <w:rPr>
                <w:rFonts w:asciiTheme="majorBidi" w:hAnsiTheme="majorBidi" w:cstheme="majorBidi"/>
              </w:rPr>
              <w:t>Report scam victimization, it will help other consumers</w:t>
            </w:r>
          </w:p>
        </w:tc>
        <w:tc>
          <w:tcPr>
            <w:tcW w:w="3124" w:type="dxa"/>
          </w:tcPr>
          <w:p w14:paraId="3A47FD53" w14:textId="77777777" w:rsidR="00C81C92" w:rsidRPr="005A2CB7" w:rsidRDefault="00C81C92" w:rsidP="00C81C92">
            <w:pPr>
              <w:rPr>
                <w:rFonts w:asciiTheme="majorBidi" w:hAnsiTheme="majorBidi" w:cstheme="majorBidi"/>
              </w:rPr>
            </w:pPr>
            <w:r w:rsidRPr="005A2CB7">
              <w:rPr>
                <w:rFonts w:asciiTheme="majorBidi" w:hAnsiTheme="majorBidi" w:cstheme="majorBidi"/>
              </w:rPr>
              <w:t xml:space="preserve"> </w:t>
            </w:r>
          </w:p>
          <w:p w14:paraId="76CE2786" w14:textId="77777777" w:rsidR="00C81C92" w:rsidRPr="005A2CB7" w:rsidRDefault="00C81C92" w:rsidP="00C81C92">
            <w:pPr>
              <w:rPr>
                <w:rFonts w:asciiTheme="majorBidi" w:hAnsiTheme="majorBidi" w:cstheme="majorBidi"/>
              </w:rPr>
            </w:pPr>
            <w:proofErr w:type="spellStart"/>
            <w:r w:rsidRPr="005A2CB7">
              <w:rPr>
                <w:rFonts w:asciiTheme="majorBidi" w:hAnsiTheme="majorBidi" w:cstheme="majorBidi"/>
              </w:rPr>
              <w:t>Met.police</w:t>
            </w:r>
            <w:proofErr w:type="spellEnd"/>
          </w:p>
        </w:tc>
      </w:tr>
      <w:tr w:rsidR="00C81C92" w:rsidRPr="005A2CB7" w14:paraId="2C9462CA" w14:textId="77777777" w:rsidTr="00C81C92">
        <w:tc>
          <w:tcPr>
            <w:tcW w:w="4405" w:type="dxa"/>
          </w:tcPr>
          <w:p w14:paraId="72CCD31B" w14:textId="77777777" w:rsidR="00C81C92" w:rsidRPr="005A2CB7" w:rsidRDefault="00C81C92" w:rsidP="00C81C92">
            <w:pPr>
              <w:rPr>
                <w:rFonts w:asciiTheme="majorBidi" w:hAnsiTheme="majorBidi" w:cstheme="majorBidi"/>
              </w:rPr>
            </w:pPr>
          </w:p>
          <w:p w14:paraId="36CB9B69" w14:textId="77777777" w:rsidR="00C81C92" w:rsidRPr="005A2CB7" w:rsidRDefault="00C81C92" w:rsidP="00C81C92">
            <w:pPr>
              <w:rPr>
                <w:rFonts w:asciiTheme="majorBidi" w:hAnsiTheme="majorBidi" w:cstheme="majorBidi"/>
              </w:rPr>
            </w:pPr>
            <w:r w:rsidRPr="005A2CB7">
              <w:rPr>
                <w:rFonts w:asciiTheme="majorBidi" w:hAnsiTheme="majorBidi" w:cstheme="majorBidi"/>
              </w:rPr>
              <w:t>Use strong passwords</w:t>
            </w:r>
          </w:p>
        </w:tc>
        <w:tc>
          <w:tcPr>
            <w:tcW w:w="3124" w:type="dxa"/>
          </w:tcPr>
          <w:p w14:paraId="3C15D480" w14:textId="77777777" w:rsidR="00C81C92" w:rsidRPr="005A2CB7" w:rsidRDefault="00C81C92" w:rsidP="00C81C92">
            <w:pPr>
              <w:rPr>
                <w:rFonts w:asciiTheme="majorBidi" w:hAnsiTheme="majorBidi" w:cstheme="majorBidi"/>
              </w:rPr>
            </w:pPr>
          </w:p>
          <w:p w14:paraId="2C8605AC" w14:textId="77777777" w:rsidR="00C81C92" w:rsidRPr="005A2CB7" w:rsidRDefault="00C81C92" w:rsidP="00C81C92">
            <w:pPr>
              <w:rPr>
                <w:rFonts w:asciiTheme="majorBidi" w:hAnsiTheme="majorBidi" w:cstheme="majorBidi"/>
              </w:rPr>
            </w:pPr>
            <w:r w:rsidRPr="005A2CB7">
              <w:rPr>
                <w:rFonts w:asciiTheme="majorBidi" w:hAnsiTheme="majorBidi" w:cstheme="majorBidi"/>
              </w:rPr>
              <w:t>Citizens advice</w:t>
            </w:r>
            <w:r>
              <w:rPr>
                <w:rFonts w:asciiTheme="majorBidi" w:hAnsiTheme="majorBidi" w:cstheme="majorBidi"/>
              </w:rPr>
              <w:t>, UK</w:t>
            </w:r>
          </w:p>
        </w:tc>
      </w:tr>
      <w:tr w:rsidR="00C81C92" w:rsidRPr="005A2CB7" w14:paraId="61ED1F11" w14:textId="77777777" w:rsidTr="00C81C92">
        <w:tc>
          <w:tcPr>
            <w:tcW w:w="4405" w:type="dxa"/>
          </w:tcPr>
          <w:p w14:paraId="539EA7EA" w14:textId="77777777" w:rsidR="00C81C92" w:rsidRPr="005A2CB7" w:rsidRDefault="00C81C92" w:rsidP="00C81C92">
            <w:pPr>
              <w:rPr>
                <w:rFonts w:asciiTheme="majorBidi" w:hAnsiTheme="majorBidi" w:cstheme="majorBidi"/>
              </w:rPr>
            </w:pPr>
          </w:p>
          <w:p w14:paraId="089C8F42" w14:textId="77777777" w:rsidR="00C81C92" w:rsidRPr="005A2CB7" w:rsidRDefault="00C81C92" w:rsidP="00C81C92">
            <w:pPr>
              <w:rPr>
                <w:rFonts w:asciiTheme="majorBidi" w:hAnsiTheme="majorBidi" w:cstheme="majorBidi"/>
              </w:rPr>
            </w:pPr>
            <w:r w:rsidRPr="005A2CB7">
              <w:rPr>
                <w:rFonts w:asciiTheme="majorBidi" w:hAnsiTheme="majorBidi" w:cstheme="majorBidi"/>
              </w:rPr>
              <w:t>Keep virus software up to date</w:t>
            </w:r>
          </w:p>
        </w:tc>
        <w:tc>
          <w:tcPr>
            <w:tcW w:w="3124" w:type="dxa"/>
          </w:tcPr>
          <w:p w14:paraId="793082E2" w14:textId="77777777" w:rsidR="00C81C92" w:rsidRPr="005A2CB7" w:rsidRDefault="00C81C92" w:rsidP="00C81C92">
            <w:pPr>
              <w:rPr>
                <w:rFonts w:asciiTheme="majorBidi" w:hAnsiTheme="majorBidi" w:cstheme="majorBidi"/>
              </w:rPr>
            </w:pPr>
            <w:r w:rsidRPr="005A2CB7">
              <w:rPr>
                <w:rFonts w:asciiTheme="majorBidi" w:hAnsiTheme="majorBidi" w:cstheme="majorBidi"/>
              </w:rPr>
              <w:t xml:space="preserve"> </w:t>
            </w:r>
          </w:p>
          <w:p w14:paraId="551A02E0" w14:textId="77777777" w:rsidR="00C81C92" w:rsidRPr="005A2CB7" w:rsidRDefault="00C81C92" w:rsidP="00C81C92">
            <w:pPr>
              <w:rPr>
                <w:rFonts w:asciiTheme="majorBidi" w:hAnsiTheme="majorBidi" w:cstheme="majorBidi"/>
              </w:rPr>
            </w:pPr>
            <w:r w:rsidRPr="005A2CB7">
              <w:rPr>
                <w:rFonts w:asciiTheme="majorBidi" w:hAnsiTheme="majorBidi" w:cstheme="majorBidi"/>
              </w:rPr>
              <w:t>FBI.gov</w:t>
            </w:r>
          </w:p>
        </w:tc>
      </w:tr>
      <w:tr w:rsidR="00C81C92" w:rsidRPr="005A2CB7" w14:paraId="3EDC5E98" w14:textId="77777777" w:rsidTr="00C81C92">
        <w:tc>
          <w:tcPr>
            <w:tcW w:w="4405" w:type="dxa"/>
          </w:tcPr>
          <w:p w14:paraId="60CDCB41" w14:textId="77777777" w:rsidR="00C81C92" w:rsidRPr="005A2CB7" w:rsidRDefault="00C81C92" w:rsidP="00C81C92">
            <w:pPr>
              <w:rPr>
                <w:rFonts w:asciiTheme="majorBidi" w:hAnsiTheme="majorBidi" w:cstheme="majorBidi"/>
              </w:rPr>
            </w:pPr>
          </w:p>
          <w:p w14:paraId="51FB7506" w14:textId="77777777" w:rsidR="00C81C92" w:rsidRPr="005A2CB7" w:rsidRDefault="00C81C92" w:rsidP="00C81C92">
            <w:pPr>
              <w:rPr>
                <w:rFonts w:asciiTheme="majorBidi" w:hAnsiTheme="majorBidi" w:cstheme="majorBidi"/>
              </w:rPr>
            </w:pPr>
            <w:r w:rsidRPr="005A2CB7">
              <w:rPr>
                <w:rFonts w:asciiTheme="majorBidi" w:hAnsiTheme="majorBidi" w:cstheme="majorBidi"/>
              </w:rPr>
              <w:t>Use consumer resources such as Better Business Bureau to research companies</w:t>
            </w:r>
          </w:p>
        </w:tc>
        <w:tc>
          <w:tcPr>
            <w:tcW w:w="3124" w:type="dxa"/>
          </w:tcPr>
          <w:p w14:paraId="36C53D0C" w14:textId="77777777" w:rsidR="00C81C92" w:rsidRPr="005A2CB7" w:rsidRDefault="00C81C92" w:rsidP="00C81C92">
            <w:pPr>
              <w:rPr>
                <w:rFonts w:asciiTheme="majorBidi" w:hAnsiTheme="majorBidi" w:cstheme="majorBidi"/>
              </w:rPr>
            </w:pPr>
            <w:r w:rsidRPr="005A2CB7">
              <w:rPr>
                <w:rFonts w:asciiTheme="majorBidi" w:hAnsiTheme="majorBidi" w:cstheme="majorBidi"/>
              </w:rPr>
              <w:t xml:space="preserve"> </w:t>
            </w:r>
          </w:p>
          <w:p w14:paraId="47C3D558" w14:textId="77777777" w:rsidR="00C81C92" w:rsidRPr="005A2CB7" w:rsidRDefault="00C81C92" w:rsidP="00C81C92">
            <w:pPr>
              <w:rPr>
                <w:rFonts w:asciiTheme="majorBidi" w:hAnsiTheme="majorBidi" w:cstheme="majorBidi"/>
              </w:rPr>
            </w:pPr>
            <w:r w:rsidRPr="005A2CB7">
              <w:rPr>
                <w:rFonts w:asciiTheme="majorBidi" w:hAnsiTheme="majorBidi" w:cstheme="majorBidi"/>
              </w:rPr>
              <w:t>FTC.gov</w:t>
            </w:r>
          </w:p>
        </w:tc>
      </w:tr>
      <w:tr w:rsidR="00C81C92" w:rsidRPr="005A2CB7" w14:paraId="7C7320C2" w14:textId="77777777" w:rsidTr="00C81C92">
        <w:tc>
          <w:tcPr>
            <w:tcW w:w="4405" w:type="dxa"/>
          </w:tcPr>
          <w:p w14:paraId="2725CDF4" w14:textId="77777777" w:rsidR="00C81C92" w:rsidRPr="005A2CB7" w:rsidRDefault="00C81C92" w:rsidP="00C81C92">
            <w:pPr>
              <w:rPr>
                <w:rFonts w:asciiTheme="majorBidi" w:hAnsiTheme="majorBidi" w:cstheme="majorBidi"/>
              </w:rPr>
            </w:pPr>
          </w:p>
          <w:p w14:paraId="705AD038" w14:textId="77777777" w:rsidR="00C81C92" w:rsidRPr="005A2CB7" w:rsidRDefault="00C81C92" w:rsidP="00C81C92">
            <w:pPr>
              <w:rPr>
                <w:rFonts w:asciiTheme="majorBidi" w:hAnsiTheme="majorBidi" w:cstheme="majorBidi"/>
              </w:rPr>
            </w:pPr>
            <w:r w:rsidRPr="005A2CB7">
              <w:rPr>
                <w:rFonts w:asciiTheme="majorBidi" w:hAnsiTheme="majorBidi" w:cstheme="majorBidi"/>
              </w:rPr>
              <w:t>Consider identity theft protection service</w:t>
            </w:r>
          </w:p>
        </w:tc>
        <w:tc>
          <w:tcPr>
            <w:tcW w:w="3124" w:type="dxa"/>
          </w:tcPr>
          <w:p w14:paraId="66F2F897" w14:textId="77777777" w:rsidR="00C81C92" w:rsidRPr="005A2CB7" w:rsidRDefault="00C81C92" w:rsidP="00C81C92">
            <w:pPr>
              <w:rPr>
                <w:rFonts w:asciiTheme="majorBidi" w:hAnsiTheme="majorBidi" w:cstheme="majorBidi"/>
              </w:rPr>
            </w:pPr>
          </w:p>
          <w:p w14:paraId="1237A9A0" w14:textId="77777777" w:rsidR="00C81C92" w:rsidRPr="005A2CB7" w:rsidRDefault="00C81C92" w:rsidP="00C81C92">
            <w:pPr>
              <w:rPr>
                <w:rFonts w:asciiTheme="majorBidi" w:hAnsiTheme="majorBidi" w:cstheme="majorBidi"/>
              </w:rPr>
            </w:pPr>
            <w:r w:rsidRPr="005A2CB7">
              <w:rPr>
                <w:rFonts w:asciiTheme="majorBidi" w:hAnsiTheme="majorBidi" w:cstheme="majorBidi"/>
              </w:rPr>
              <w:t>FTC.gov</w:t>
            </w:r>
          </w:p>
        </w:tc>
      </w:tr>
      <w:tr w:rsidR="00C81C92" w:rsidRPr="005A2CB7" w14:paraId="4B04FB18" w14:textId="77777777" w:rsidTr="00C81C92">
        <w:tc>
          <w:tcPr>
            <w:tcW w:w="4405" w:type="dxa"/>
          </w:tcPr>
          <w:p w14:paraId="67BCB72C" w14:textId="77777777" w:rsidR="00C81C92" w:rsidRPr="005A2CB7" w:rsidRDefault="00C81C92" w:rsidP="00C81C92">
            <w:pPr>
              <w:rPr>
                <w:rFonts w:asciiTheme="majorBidi" w:hAnsiTheme="majorBidi" w:cstheme="majorBidi"/>
              </w:rPr>
            </w:pPr>
          </w:p>
          <w:p w14:paraId="4DCC0733" w14:textId="77777777" w:rsidR="00C81C92" w:rsidRPr="005A2CB7" w:rsidRDefault="00C81C92" w:rsidP="00C81C92">
            <w:pPr>
              <w:rPr>
                <w:rFonts w:asciiTheme="majorBidi" w:hAnsiTheme="majorBidi" w:cstheme="majorBidi"/>
              </w:rPr>
            </w:pPr>
            <w:r w:rsidRPr="005A2CB7">
              <w:rPr>
                <w:rFonts w:asciiTheme="majorBidi" w:hAnsiTheme="majorBidi" w:cstheme="majorBidi"/>
              </w:rPr>
              <w:t>Slow down and deliberate before responding to offers</w:t>
            </w:r>
            <w:r>
              <w:rPr>
                <w:rFonts w:asciiTheme="majorBidi" w:hAnsiTheme="majorBidi" w:cstheme="majorBidi"/>
              </w:rPr>
              <w:t>/resist pressure</w:t>
            </w:r>
            <w:r w:rsidRPr="005A2CB7">
              <w:rPr>
                <w:rFonts w:asciiTheme="majorBidi" w:hAnsiTheme="majorBidi" w:cstheme="majorBidi"/>
              </w:rPr>
              <w:t>.</w:t>
            </w:r>
          </w:p>
        </w:tc>
        <w:tc>
          <w:tcPr>
            <w:tcW w:w="3124" w:type="dxa"/>
          </w:tcPr>
          <w:p w14:paraId="273CFECE" w14:textId="77777777" w:rsidR="00C81C92" w:rsidRDefault="00C81C92" w:rsidP="00C81C92">
            <w:pPr>
              <w:rPr>
                <w:rFonts w:asciiTheme="majorBidi" w:hAnsiTheme="majorBidi" w:cstheme="majorBidi"/>
              </w:rPr>
            </w:pPr>
            <w:r w:rsidRPr="005A2CB7">
              <w:rPr>
                <w:rFonts w:asciiTheme="majorBidi" w:hAnsiTheme="majorBidi" w:cstheme="majorBidi"/>
              </w:rPr>
              <w:t xml:space="preserve"> </w:t>
            </w:r>
          </w:p>
          <w:p w14:paraId="6A07DF0E" w14:textId="77777777" w:rsidR="00C81C92" w:rsidRPr="005A2CB7" w:rsidRDefault="00C81C92" w:rsidP="00C81C92">
            <w:pPr>
              <w:rPr>
                <w:rFonts w:asciiTheme="majorBidi" w:hAnsiTheme="majorBidi" w:cstheme="majorBidi"/>
              </w:rPr>
            </w:pPr>
            <w:r>
              <w:rPr>
                <w:rFonts w:asciiTheme="majorBidi" w:hAnsiTheme="majorBidi" w:cstheme="majorBidi"/>
              </w:rPr>
              <w:t>FTC.gov</w:t>
            </w:r>
          </w:p>
        </w:tc>
      </w:tr>
      <w:tr w:rsidR="00C81C92" w:rsidRPr="005A2CB7" w14:paraId="4D33B5F5" w14:textId="77777777" w:rsidTr="00C81C92">
        <w:tc>
          <w:tcPr>
            <w:tcW w:w="4405" w:type="dxa"/>
          </w:tcPr>
          <w:p w14:paraId="1921ADD9" w14:textId="77777777" w:rsidR="00C81C92" w:rsidRPr="005A2CB7" w:rsidRDefault="00C81C92" w:rsidP="00C81C92">
            <w:pPr>
              <w:rPr>
                <w:rFonts w:asciiTheme="majorBidi" w:hAnsiTheme="majorBidi" w:cstheme="majorBidi"/>
              </w:rPr>
            </w:pPr>
          </w:p>
          <w:p w14:paraId="3C17276A" w14:textId="77777777" w:rsidR="00C81C92" w:rsidRPr="005A2CB7" w:rsidRDefault="00C81C92" w:rsidP="00C81C92">
            <w:pPr>
              <w:rPr>
                <w:rFonts w:asciiTheme="majorBidi" w:hAnsiTheme="majorBidi" w:cstheme="majorBidi"/>
              </w:rPr>
            </w:pPr>
            <w:r w:rsidRPr="005A2CB7">
              <w:rPr>
                <w:rFonts w:asciiTheme="majorBidi" w:hAnsiTheme="majorBidi" w:cstheme="majorBidi"/>
              </w:rPr>
              <w:t xml:space="preserve">Throw out all mailed sweepstakes solicitations. </w:t>
            </w:r>
          </w:p>
        </w:tc>
        <w:tc>
          <w:tcPr>
            <w:tcW w:w="3124" w:type="dxa"/>
          </w:tcPr>
          <w:p w14:paraId="5F4FCF38" w14:textId="77777777" w:rsidR="00C81C92" w:rsidRPr="005A2CB7" w:rsidRDefault="00C81C92" w:rsidP="00C81C92">
            <w:pPr>
              <w:rPr>
                <w:rFonts w:asciiTheme="majorBidi" w:hAnsiTheme="majorBidi" w:cstheme="majorBidi"/>
              </w:rPr>
            </w:pPr>
          </w:p>
          <w:p w14:paraId="13CD7CA6" w14:textId="77777777" w:rsidR="00C81C92" w:rsidRPr="005A2CB7" w:rsidRDefault="00C81C92" w:rsidP="00C81C92">
            <w:pPr>
              <w:rPr>
                <w:rFonts w:asciiTheme="majorBidi" w:hAnsiTheme="majorBidi" w:cstheme="majorBidi"/>
              </w:rPr>
            </w:pPr>
            <w:r w:rsidRPr="005A2CB7">
              <w:rPr>
                <w:rFonts w:asciiTheme="majorBidi" w:hAnsiTheme="majorBidi" w:cstheme="majorBidi"/>
              </w:rPr>
              <w:t>FTC.gov</w:t>
            </w:r>
          </w:p>
        </w:tc>
      </w:tr>
      <w:tr w:rsidR="00C81C92" w:rsidRPr="005A2CB7" w14:paraId="57AB1D77" w14:textId="77777777" w:rsidTr="00C81C92">
        <w:tc>
          <w:tcPr>
            <w:tcW w:w="4405" w:type="dxa"/>
          </w:tcPr>
          <w:p w14:paraId="53D8670C" w14:textId="77777777" w:rsidR="00C81C92" w:rsidRPr="005A2CB7" w:rsidRDefault="00C81C92" w:rsidP="00C81C92">
            <w:pPr>
              <w:rPr>
                <w:rFonts w:asciiTheme="majorBidi" w:hAnsiTheme="majorBidi" w:cstheme="majorBidi"/>
              </w:rPr>
            </w:pPr>
          </w:p>
          <w:p w14:paraId="2FF6188B" w14:textId="77777777" w:rsidR="00C81C92" w:rsidRPr="005A2CB7" w:rsidRDefault="00C81C92" w:rsidP="00C81C92">
            <w:pPr>
              <w:rPr>
                <w:rFonts w:asciiTheme="majorBidi" w:hAnsiTheme="majorBidi" w:cstheme="majorBidi"/>
              </w:rPr>
            </w:pPr>
            <w:r w:rsidRPr="005A2CB7">
              <w:rPr>
                <w:rFonts w:asciiTheme="majorBidi" w:hAnsiTheme="majorBidi" w:cstheme="majorBidi"/>
              </w:rPr>
              <w:t>Ask local contractors for license and permit and check websites for history</w:t>
            </w:r>
          </w:p>
        </w:tc>
        <w:tc>
          <w:tcPr>
            <w:tcW w:w="3124" w:type="dxa"/>
          </w:tcPr>
          <w:p w14:paraId="0F185687" w14:textId="77777777" w:rsidR="00C81C92" w:rsidRPr="005A2CB7" w:rsidRDefault="00C81C92" w:rsidP="00C81C92">
            <w:pPr>
              <w:rPr>
                <w:rFonts w:asciiTheme="majorBidi" w:hAnsiTheme="majorBidi" w:cstheme="majorBidi"/>
              </w:rPr>
            </w:pPr>
          </w:p>
          <w:p w14:paraId="33BC3E34" w14:textId="77777777" w:rsidR="00C81C92" w:rsidRPr="005A2CB7" w:rsidRDefault="00C81C92" w:rsidP="00C81C92">
            <w:pPr>
              <w:rPr>
                <w:rFonts w:asciiTheme="majorBidi" w:hAnsiTheme="majorBidi" w:cstheme="majorBidi"/>
              </w:rPr>
            </w:pPr>
            <w:r w:rsidRPr="005A2CB7">
              <w:rPr>
                <w:rFonts w:asciiTheme="majorBidi" w:hAnsiTheme="majorBidi" w:cstheme="majorBidi"/>
              </w:rPr>
              <w:t>FTC.gov</w:t>
            </w:r>
          </w:p>
        </w:tc>
      </w:tr>
      <w:tr w:rsidR="00C81C92" w:rsidRPr="005A2CB7" w14:paraId="319995D6" w14:textId="77777777" w:rsidTr="00C81C92">
        <w:tc>
          <w:tcPr>
            <w:tcW w:w="4405" w:type="dxa"/>
          </w:tcPr>
          <w:p w14:paraId="5A96507F" w14:textId="77777777" w:rsidR="00C81C92" w:rsidRPr="005A2CB7" w:rsidRDefault="00C81C92" w:rsidP="00C81C92">
            <w:pPr>
              <w:rPr>
                <w:rFonts w:asciiTheme="majorBidi" w:hAnsiTheme="majorBidi" w:cstheme="majorBidi"/>
              </w:rPr>
            </w:pPr>
          </w:p>
          <w:p w14:paraId="539AF20D" w14:textId="77777777" w:rsidR="00C81C92" w:rsidRPr="005A2CB7" w:rsidRDefault="00C81C92" w:rsidP="00C81C92">
            <w:pPr>
              <w:rPr>
                <w:rFonts w:asciiTheme="majorBidi" w:hAnsiTheme="majorBidi" w:cstheme="majorBidi"/>
              </w:rPr>
            </w:pPr>
            <w:r w:rsidRPr="005A2CB7">
              <w:rPr>
                <w:rFonts w:asciiTheme="majorBidi" w:hAnsiTheme="majorBidi" w:cstheme="majorBidi"/>
              </w:rPr>
              <w:t>Let your bank know your financial information might have been stolen</w:t>
            </w:r>
          </w:p>
        </w:tc>
        <w:tc>
          <w:tcPr>
            <w:tcW w:w="3124" w:type="dxa"/>
          </w:tcPr>
          <w:p w14:paraId="7A44B55C" w14:textId="77777777" w:rsidR="00C81C92" w:rsidRPr="005A2CB7" w:rsidRDefault="00C81C92" w:rsidP="00C81C92">
            <w:pPr>
              <w:rPr>
                <w:rFonts w:asciiTheme="majorBidi" w:hAnsiTheme="majorBidi" w:cstheme="majorBidi"/>
              </w:rPr>
            </w:pPr>
          </w:p>
          <w:p w14:paraId="38EE860E" w14:textId="77777777" w:rsidR="00C81C92" w:rsidRPr="005A2CB7" w:rsidRDefault="00C81C92" w:rsidP="00C81C92">
            <w:pPr>
              <w:rPr>
                <w:rFonts w:asciiTheme="majorBidi" w:hAnsiTheme="majorBidi" w:cstheme="majorBidi"/>
              </w:rPr>
            </w:pPr>
            <w:r w:rsidRPr="005A2CB7">
              <w:rPr>
                <w:rFonts w:asciiTheme="majorBidi" w:hAnsiTheme="majorBidi" w:cstheme="majorBidi"/>
              </w:rPr>
              <w:t>Citizen Advice, UK</w:t>
            </w:r>
          </w:p>
        </w:tc>
      </w:tr>
      <w:tr w:rsidR="00C81C92" w:rsidRPr="005A2CB7" w14:paraId="3C01B827" w14:textId="77777777" w:rsidTr="00C81C92">
        <w:tc>
          <w:tcPr>
            <w:tcW w:w="4405" w:type="dxa"/>
          </w:tcPr>
          <w:p w14:paraId="6C1608E8" w14:textId="77777777" w:rsidR="00C81C92" w:rsidRPr="005A2CB7" w:rsidRDefault="00C81C92" w:rsidP="00C81C92">
            <w:pPr>
              <w:rPr>
                <w:rFonts w:asciiTheme="majorBidi" w:hAnsiTheme="majorBidi" w:cstheme="majorBidi"/>
              </w:rPr>
            </w:pPr>
          </w:p>
          <w:p w14:paraId="2460A824" w14:textId="77777777" w:rsidR="00C81C92" w:rsidRPr="005A2CB7" w:rsidRDefault="00C81C92" w:rsidP="00C81C92">
            <w:pPr>
              <w:rPr>
                <w:rFonts w:asciiTheme="majorBidi" w:hAnsiTheme="majorBidi" w:cstheme="majorBidi"/>
              </w:rPr>
            </w:pPr>
            <w:r w:rsidRPr="005A2CB7">
              <w:rPr>
                <w:rFonts w:asciiTheme="majorBidi" w:hAnsiTheme="majorBidi" w:cstheme="majorBidi"/>
              </w:rPr>
              <w:t xml:space="preserve">Be wary of any unsolicited pop-up message on your device; </w:t>
            </w:r>
            <w:proofErr w:type="gramStart"/>
            <w:r w:rsidRPr="005A2CB7">
              <w:rPr>
                <w:rFonts w:asciiTheme="majorBidi" w:hAnsiTheme="majorBidi" w:cstheme="majorBidi"/>
              </w:rPr>
              <w:t>don’t</w:t>
            </w:r>
            <w:proofErr w:type="gramEnd"/>
            <w:r w:rsidRPr="005A2CB7">
              <w:rPr>
                <w:rFonts w:asciiTheme="majorBidi" w:hAnsiTheme="majorBidi" w:cstheme="majorBidi"/>
              </w:rPr>
              <w:t xml:space="preserve"> click on it and don’t call the number.</w:t>
            </w:r>
          </w:p>
        </w:tc>
        <w:tc>
          <w:tcPr>
            <w:tcW w:w="3124" w:type="dxa"/>
          </w:tcPr>
          <w:p w14:paraId="2B1F2A4C" w14:textId="77777777" w:rsidR="00C81C92" w:rsidRPr="005A2CB7" w:rsidRDefault="00C81C92" w:rsidP="00C81C92">
            <w:pPr>
              <w:rPr>
                <w:rFonts w:asciiTheme="majorBidi" w:hAnsiTheme="majorBidi" w:cstheme="majorBidi"/>
              </w:rPr>
            </w:pPr>
          </w:p>
          <w:p w14:paraId="65A66872" w14:textId="77777777" w:rsidR="00C81C92" w:rsidRPr="005A2CB7" w:rsidRDefault="00C81C92" w:rsidP="00C81C92">
            <w:pPr>
              <w:rPr>
                <w:rFonts w:asciiTheme="majorBidi" w:hAnsiTheme="majorBidi" w:cstheme="majorBidi"/>
              </w:rPr>
            </w:pPr>
            <w:r w:rsidRPr="005A2CB7">
              <w:rPr>
                <w:rFonts w:asciiTheme="majorBidi" w:hAnsiTheme="majorBidi" w:cstheme="majorBidi"/>
              </w:rPr>
              <w:t>Microsoft</w:t>
            </w:r>
          </w:p>
        </w:tc>
      </w:tr>
      <w:tr w:rsidR="00C81C92" w:rsidRPr="005A2CB7" w14:paraId="217F7B0F" w14:textId="77777777" w:rsidTr="00C81C92">
        <w:tc>
          <w:tcPr>
            <w:tcW w:w="4405" w:type="dxa"/>
          </w:tcPr>
          <w:p w14:paraId="290288BC" w14:textId="77777777" w:rsidR="00C81C92" w:rsidRPr="005A2CB7" w:rsidRDefault="00C81C92" w:rsidP="00C81C92">
            <w:pPr>
              <w:rPr>
                <w:rStyle w:val="Strong"/>
                <w:rFonts w:asciiTheme="majorBidi" w:hAnsiTheme="majorBidi" w:cstheme="majorBidi"/>
                <w:b w:val="0"/>
                <w:bCs w:val="0"/>
              </w:rPr>
            </w:pPr>
          </w:p>
          <w:p w14:paraId="61446298" w14:textId="77777777" w:rsidR="00C81C92" w:rsidRPr="005A2CB7" w:rsidRDefault="00C81C92" w:rsidP="00C81C92">
            <w:pPr>
              <w:rPr>
                <w:rFonts w:asciiTheme="majorBidi" w:hAnsiTheme="majorBidi" w:cstheme="majorBidi"/>
              </w:rPr>
            </w:pPr>
            <w:r w:rsidRPr="005A2CB7">
              <w:rPr>
                <w:rStyle w:val="Strong"/>
                <w:rFonts w:asciiTheme="majorBidi" w:hAnsiTheme="majorBidi" w:cstheme="majorBidi"/>
              </w:rPr>
              <w:t>Destroy all your financial documents before putting them in the garbage or recycling</w:t>
            </w:r>
          </w:p>
        </w:tc>
        <w:tc>
          <w:tcPr>
            <w:tcW w:w="3124" w:type="dxa"/>
          </w:tcPr>
          <w:p w14:paraId="17875A4E" w14:textId="77777777" w:rsidR="00C81C92" w:rsidRPr="005A2CB7" w:rsidRDefault="00C81C92" w:rsidP="00C81C92">
            <w:pPr>
              <w:rPr>
                <w:rFonts w:asciiTheme="majorBidi" w:hAnsiTheme="majorBidi" w:cstheme="majorBidi"/>
              </w:rPr>
            </w:pPr>
          </w:p>
          <w:p w14:paraId="3EA02A31" w14:textId="77777777" w:rsidR="00C81C92" w:rsidRPr="005A2CB7" w:rsidRDefault="00C81C92" w:rsidP="00C81C92">
            <w:pPr>
              <w:rPr>
                <w:rFonts w:asciiTheme="majorBidi" w:hAnsiTheme="majorBidi" w:cstheme="majorBidi"/>
              </w:rPr>
            </w:pPr>
            <w:r w:rsidRPr="005A2CB7">
              <w:rPr>
                <w:rFonts w:asciiTheme="majorBidi" w:hAnsiTheme="majorBidi" w:cstheme="majorBidi"/>
              </w:rPr>
              <w:t>Canadian Business Association</w:t>
            </w:r>
          </w:p>
        </w:tc>
      </w:tr>
      <w:tr w:rsidR="00C81C92" w:rsidRPr="005A2CB7" w14:paraId="56B1A1E0" w14:textId="77777777" w:rsidTr="00C81C92">
        <w:tc>
          <w:tcPr>
            <w:tcW w:w="4405" w:type="dxa"/>
          </w:tcPr>
          <w:p w14:paraId="32A0BF73" w14:textId="77777777" w:rsidR="00C81C92" w:rsidRPr="005A2CB7" w:rsidRDefault="00C81C92" w:rsidP="00C81C92">
            <w:pPr>
              <w:rPr>
                <w:rStyle w:val="Strong"/>
                <w:rFonts w:asciiTheme="majorBidi" w:hAnsiTheme="majorBidi" w:cstheme="majorBidi"/>
                <w:b w:val="0"/>
                <w:bCs w:val="0"/>
              </w:rPr>
            </w:pPr>
          </w:p>
        </w:tc>
        <w:tc>
          <w:tcPr>
            <w:tcW w:w="3124" w:type="dxa"/>
          </w:tcPr>
          <w:p w14:paraId="5BDD5FD0" w14:textId="77777777" w:rsidR="00C81C92" w:rsidRPr="005A2CB7" w:rsidRDefault="00C81C92" w:rsidP="00C81C92">
            <w:pPr>
              <w:rPr>
                <w:rFonts w:asciiTheme="majorBidi" w:hAnsiTheme="majorBidi" w:cstheme="majorBidi"/>
              </w:rPr>
            </w:pPr>
          </w:p>
        </w:tc>
      </w:tr>
      <w:tr w:rsidR="00C81C92" w:rsidRPr="005A2CB7" w14:paraId="671BBA2E" w14:textId="77777777" w:rsidTr="00C81C92">
        <w:tc>
          <w:tcPr>
            <w:tcW w:w="4405" w:type="dxa"/>
          </w:tcPr>
          <w:p w14:paraId="779BFD1E" w14:textId="77777777" w:rsidR="00C81C92" w:rsidRPr="005A2CB7" w:rsidRDefault="00C81C92" w:rsidP="00C81C92">
            <w:pPr>
              <w:rPr>
                <w:rStyle w:val="Strong"/>
                <w:rFonts w:asciiTheme="majorBidi" w:hAnsiTheme="majorBidi" w:cstheme="majorBidi"/>
                <w:b w:val="0"/>
                <w:bCs w:val="0"/>
              </w:rPr>
            </w:pPr>
            <w:r>
              <w:rPr>
                <w:rStyle w:val="Strong"/>
                <w:rFonts w:asciiTheme="majorBidi" w:hAnsiTheme="majorBidi" w:cstheme="majorBidi"/>
              </w:rPr>
              <w:t>Beware of advance payment.</w:t>
            </w:r>
          </w:p>
          <w:p w14:paraId="364A5392" w14:textId="77777777" w:rsidR="00C81C92" w:rsidRDefault="00C81C92" w:rsidP="00C81C92">
            <w:pPr>
              <w:rPr>
                <w:rStyle w:val="Strong"/>
                <w:rFonts w:asciiTheme="majorBidi" w:hAnsiTheme="majorBidi" w:cstheme="majorBidi"/>
                <w:b w:val="0"/>
                <w:bCs w:val="0"/>
              </w:rPr>
            </w:pPr>
          </w:p>
          <w:p w14:paraId="5C74E2A0" w14:textId="77777777" w:rsidR="00C81C92" w:rsidRDefault="00C81C92" w:rsidP="00C81C92">
            <w:pPr>
              <w:rPr>
                <w:rStyle w:val="Strong"/>
                <w:rFonts w:asciiTheme="majorBidi" w:hAnsiTheme="majorBidi" w:cstheme="majorBidi"/>
                <w:b w:val="0"/>
                <w:bCs w:val="0"/>
              </w:rPr>
            </w:pPr>
            <w:r w:rsidRPr="005A2CB7">
              <w:rPr>
                <w:rStyle w:val="Strong"/>
                <w:rFonts w:asciiTheme="majorBidi" w:hAnsiTheme="majorBidi" w:cstheme="majorBidi"/>
              </w:rPr>
              <w:t>Never share your PIN number or passwords with anyone and choose PINs and passwords that are hard to guess</w:t>
            </w:r>
            <w:r>
              <w:rPr>
                <w:rStyle w:val="Strong"/>
                <w:rFonts w:asciiTheme="majorBidi" w:hAnsiTheme="majorBidi" w:cstheme="majorBidi"/>
              </w:rPr>
              <w:t>.</w:t>
            </w:r>
          </w:p>
          <w:p w14:paraId="0B27051F" w14:textId="77777777" w:rsidR="00C81C92" w:rsidRDefault="00C81C92" w:rsidP="00C81C92">
            <w:pPr>
              <w:rPr>
                <w:rStyle w:val="Strong"/>
                <w:rFonts w:asciiTheme="majorBidi" w:hAnsiTheme="majorBidi" w:cstheme="majorBidi"/>
                <w:b w:val="0"/>
                <w:bCs w:val="0"/>
              </w:rPr>
            </w:pPr>
          </w:p>
          <w:p w14:paraId="72FC2670" w14:textId="77777777" w:rsidR="00C81C92" w:rsidRPr="005A2CB7" w:rsidRDefault="00C81C92" w:rsidP="00C81C92">
            <w:pPr>
              <w:rPr>
                <w:rStyle w:val="Strong"/>
                <w:rFonts w:asciiTheme="majorBidi" w:hAnsiTheme="majorBidi" w:cstheme="majorBidi"/>
                <w:b w:val="0"/>
                <w:bCs w:val="0"/>
              </w:rPr>
            </w:pPr>
            <w:r>
              <w:rPr>
                <w:rStyle w:val="Strong"/>
                <w:rFonts w:asciiTheme="majorBidi" w:hAnsiTheme="majorBidi" w:cstheme="majorBidi"/>
              </w:rPr>
              <w:t>Get advice from</w:t>
            </w:r>
            <w:r w:rsidRPr="00F210C9">
              <w:rPr>
                <w:rStyle w:val="Strong"/>
                <w:rFonts w:asciiTheme="majorBidi" w:hAnsiTheme="majorBidi" w:cstheme="majorBidi"/>
              </w:rPr>
              <w:t xml:space="preserve"> someone you trust.</w:t>
            </w:r>
          </w:p>
        </w:tc>
        <w:tc>
          <w:tcPr>
            <w:tcW w:w="3124" w:type="dxa"/>
          </w:tcPr>
          <w:p w14:paraId="4E5B8F06" w14:textId="77777777" w:rsidR="00C81C92" w:rsidRPr="005A2CB7" w:rsidRDefault="00C81C92" w:rsidP="00C81C92">
            <w:pPr>
              <w:rPr>
                <w:rFonts w:asciiTheme="majorBidi" w:hAnsiTheme="majorBidi" w:cstheme="majorBidi"/>
              </w:rPr>
            </w:pPr>
            <w:r>
              <w:rPr>
                <w:rFonts w:asciiTheme="majorBidi" w:hAnsiTheme="majorBidi" w:cstheme="majorBidi"/>
              </w:rPr>
              <w:t>AARP.org</w:t>
            </w:r>
          </w:p>
          <w:p w14:paraId="298AA83B" w14:textId="77777777" w:rsidR="00C81C92" w:rsidRDefault="00C81C92" w:rsidP="00C81C92">
            <w:pPr>
              <w:rPr>
                <w:rFonts w:asciiTheme="majorBidi" w:hAnsiTheme="majorBidi" w:cstheme="majorBidi"/>
              </w:rPr>
            </w:pPr>
          </w:p>
          <w:p w14:paraId="4764AB1C" w14:textId="77777777" w:rsidR="00C81C92" w:rsidRDefault="00C81C92" w:rsidP="00C81C92">
            <w:pPr>
              <w:rPr>
                <w:rFonts w:asciiTheme="majorBidi" w:hAnsiTheme="majorBidi" w:cstheme="majorBidi"/>
              </w:rPr>
            </w:pPr>
            <w:r w:rsidRPr="005A2CB7">
              <w:rPr>
                <w:rFonts w:asciiTheme="majorBidi" w:hAnsiTheme="majorBidi" w:cstheme="majorBidi"/>
              </w:rPr>
              <w:t xml:space="preserve">Canadian Business Association </w:t>
            </w:r>
          </w:p>
          <w:p w14:paraId="7C053C8A" w14:textId="77777777" w:rsidR="00C81C92" w:rsidRDefault="00C81C92" w:rsidP="00C81C92">
            <w:pPr>
              <w:rPr>
                <w:rFonts w:asciiTheme="majorBidi" w:hAnsiTheme="majorBidi" w:cstheme="majorBidi"/>
              </w:rPr>
            </w:pPr>
          </w:p>
          <w:p w14:paraId="6FF0857F" w14:textId="77777777" w:rsidR="00C81C92" w:rsidRDefault="00C81C92" w:rsidP="00C81C92">
            <w:pPr>
              <w:rPr>
                <w:rFonts w:asciiTheme="majorBidi" w:hAnsiTheme="majorBidi" w:cstheme="majorBidi"/>
              </w:rPr>
            </w:pPr>
          </w:p>
          <w:p w14:paraId="793E53A4" w14:textId="77777777" w:rsidR="00C81C92" w:rsidRPr="005A2CB7" w:rsidRDefault="00C81C92" w:rsidP="00C81C92">
            <w:pPr>
              <w:rPr>
                <w:rFonts w:asciiTheme="majorBidi" w:hAnsiTheme="majorBidi" w:cstheme="majorBidi"/>
              </w:rPr>
            </w:pPr>
            <w:r>
              <w:rPr>
                <w:rFonts w:asciiTheme="majorBidi" w:hAnsiTheme="majorBidi" w:cstheme="majorBidi"/>
              </w:rPr>
              <w:t>FTC.gov</w:t>
            </w:r>
          </w:p>
        </w:tc>
      </w:tr>
    </w:tbl>
    <w:p w14:paraId="2DC25D70" w14:textId="77777777" w:rsidR="00C81C92" w:rsidRPr="005A2CB7" w:rsidRDefault="00C81C92" w:rsidP="00C81C92">
      <w:pPr>
        <w:rPr>
          <w:rFonts w:asciiTheme="majorBidi" w:hAnsiTheme="majorBidi" w:cstheme="majorBidi"/>
        </w:rPr>
      </w:pPr>
    </w:p>
    <w:p w14:paraId="14876CA7" w14:textId="77777777" w:rsidR="00C81C92" w:rsidRPr="005A2CB7" w:rsidRDefault="00C81C92" w:rsidP="00C81C92">
      <w:pPr>
        <w:rPr>
          <w:rFonts w:asciiTheme="majorBidi" w:hAnsiTheme="majorBidi" w:cstheme="majorBidi"/>
        </w:rPr>
      </w:pPr>
    </w:p>
    <w:p w14:paraId="2A6009C7" w14:textId="77777777" w:rsidR="00C81C92" w:rsidRPr="005A2CB7" w:rsidRDefault="00C81C92" w:rsidP="00C81C92">
      <w:pPr>
        <w:rPr>
          <w:rFonts w:asciiTheme="majorBidi" w:hAnsiTheme="majorBidi" w:cstheme="majorBidi"/>
        </w:rPr>
      </w:pPr>
    </w:p>
    <w:p w14:paraId="4163D93B" w14:textId="77777777" w:rsidR="00C81C92" w:rsidRPr="005A2CB7" w:rsidRDefault="00C81C92" w:rsidP="00C81C92">
      <w:pPr>
        <w:rPr>
          <w:rFonts w:asciiTheme="majorBidi" w:hAnsiTheme="majorBidi" w:cstheme="majorBidi"/>
        </w:rPr>
      </w:pPr>
    </w:p>
    <w:p w14:paraId="2E918048" w14:textId="77777777" w:rsidR="00C81C92" w:rsidRPr="005A2CB7" w:rsidRDefault="00C81C92" w:rsidP="00C81C92">
      <w:pPr>
        <w:rPr>
          <w:rFonts w:asciiTheme="majorBidi" w:hAnsiTheme="majorBidi" w:cstheme="majorBidi"/>
        </w:rPr>
      </w:pPr>
    </w:p>
    <w:p w14:paraId="1EF30773" w14:textId="77777777" w:rsidR="00C81C92" w:rsidRPr="005A2CB7" w:rsidRDefault="00C81C92" w:rsidP="00C81C92">
      <w:pPr>
        <w:rPr>
          <w:rFonts w:asciiTheme="majorBidi" w:hAnsiTheme="majorBidi" w:cstheme="majorBidi"/>
        </w:rPr>
      </w:pPr>
    </w:p>
    <w:p w14:paraId="6C719094" w14:textId="77777777" w:rsidR="00C81C92" w:rsidRPr="005A2CB7" w:rsidRDefault="00C81C92" w:rsidP="00C81C92">
      <w:pPr>
        <w:rPr>
          <w:rFonts w:asciiTheme="majorBidi" w:hAnsiTheme="majorBidi" w:cstheme="majorBidi"/>
        </w:rPr>
      </w:pPr>
    </w:p>
    <w:p w14:paraId="5BC47ABF" w14:textId="77777777" w:rsidR="00C81C92" w:rsidRPr="005A2CB7" w:rsidRDefault="00C81C92" w:rsidP="00C81C92">
      <w:pPr>
        <w:rPr>
          <w:rFonts w:asciiTheme="majorBidi" w:hAnsiTheme="majorBidi" w:cstheme="majorBidi"/>
        </w:rPr>
      </w:pPr>
    </w:p>
    <w:p w14:paraId="1BA5CA54" w14:textId="77777777" w:rsidR="00C81C92" w:rsidRPr="005A2CB7" w:rsidRDefault="00C81C92" w:rsidP="00C81C92">
      <w:pPr>
        <w:rPr>
          <w:rFonts w:asciiTheme="majorBidi" w:hAnsiTheme="majorBidi" w:cstheme="majorBidi"/>
        </w:rPr>
      </w:pPr>
    </w:p>
    <w:p w14:paraId="37957E58" w14:textId="77777777" w:rsidR="00C81C92" w:rsidRPr="00C81C92" w:rsidRDefault="00C81C92" w:rsidP="000C50E1">
      <w:pPr>
        <w:spacing w:after="0" w:line="480" w:lineRule="auto"/>
        <w:ind w:left="720" w:hanging="720"/>
        <w:rPr>
          <w:rStyle w:val="mixed-citation"/>
          <w:rFonts w:ascii="Times New Roman" w:eastAsia="Times New Roman" w:hAnsi="Times New Roman" w:cs="Times New Roman"/>
          <w:sz w:val="24"/>
          <w:szCs w:val="24"/>
        </w:rPr>
      </w:pPr>
    </w:p>
    <w:sectPr w:rsidR="00C81C92" w:rsidRPr="00C81C92">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58B55" w14:textId="77777777" w:rsidR="00EF05EC" w:rsidRDefault="00EF05EC" w:rsidP="00390A78">
      <w:pPr>
        <w:spacing w:after="0" w:line="240" w:lineRule="auto"/>
      </w:pPr>
      <w:r>
        <w:separator/>
      </w:r>
    </w:p>
  </w:endnote>
  <w:endnote w:type="continuationSeparator" w:id="0">
    <w:p w14:paraId="7C21C85B" w14:textId="77777777" w:rsidR="00EF05EC" w:rsidRDefault="00EF05EC" w:rsidP="0039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3390476"/>
      <w:docPartObj>
        <w:docPartGallery w:val="Page Numbers (Bottom of Page)"/>
        <w:docPartUnique/>
      </w:docPartObj>
    </w:sdtPr>
    <w:sdtEndPr>
      <w:rPr>
        <w:rFonts w:ascii="Times New Roman" w:hAnsi="Times New Roman" w:cs="Times New Roman"/>
        <w:noProof/>
        <w:sz w:val="24"/>
        <w:szCs w:val="24"/>
      </w:rPr>
    </w:sdtEndPr>
    <w:sdtContent>
      <w:p w14:paraId="58B86AB2" w14:textId="63C70F93" w:rsidR="00E40CA3" w:rsidRPr="00390A78" w:rsidRDefault="00E40CA3">
        <w:pPr>
          <w:pStyle w:val="Footer"/>
          <w:jc w:val="right"/>
          <w:rPr>
            <w:rFonts w:ascii="Times New Roman" w:hAnsi="Times New Roman" w:cs="Times New Roman"/>
            <w:sz w:val="24"/>
            <w:szCs w:val="24"/>
          </w:rPr>
        </w:pPr>
        <w:r w:rsidRPr="00390A78">
          <w:rPr>
            <w:rFonts w:ascii="Times New Roman" w:hAnsi="Times New Roman" w:cs="Times New Roman"/>
            <w:sz w:val="24"/>
            <w:szCs w:val="24"/>
          </w:rPr>
          <w:fldChar w:fldCharType="begin"/>
        </w:r>
        <w:r w:rsidRPr="00390A78">
          <w:rPr>
            <w:rFonts w:ascii="Times New Roman" w:hAnsi="Times New Roman" w:cs="Times New Roman"/>
            <w:sz w:val="24"/>
            <w:szCs w:val="24"/>
          </w:rPr>
          <w:instrText xml:space="preserve"> PAGE   \* MERGEFORMAT </w:instrText>
        </w:r>
        <w:r w:rsidRPr="00390A78">
          <w:rPr>
            <w:rFonts w:ascii="Times New Roman" w:hAnsi="Times New Roman" w:cs="Times New Roman"/>
            <w:sz w:val="24"/>
            <w:szCs w:val="24"/>
          </w:rPr>
          <w:fldChar w:fldCharType="separate"/>
        </w:r>
        <w:r>
          <w:rPr>
            <w:rFonts w:ascii="Times New Roman" w:hAnsi="Times New Roman" w:cs="Times New Roman"/>
            <w:noProof/>
            <w:sz w:val="24"/>
            <w:szCs w:val="24"/>
          </w:rPr>
          <w:t>11</w:t>
        </w:r>
        <w:r w:rsidRPr="00390A78">
          <w:rPr>
            <w:rFonts w:ascii="Times New Roman" w:hAnsi="Times New Roman" w:cs="Times New Roman"/>
            <w:noProof/>
            <w:sz w:val="24"/>
            <w:szCs w:val="24"/>
          </w:rPr>
          <w:fldChar w:fldCharType="end"/>
        </w:r>
      </w:p>
    </w:sdtContent>
  </w:sdt>
  <w:p w14:paraId="112EC482" w14:textId="77777777" w:rsidR="00E40CA3" w:rsidRDefault="00E40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46B5B" w14:textId="77777777" w:rsidR="00EF05EC" w:rsidRDefault="00EF05EC" w:rsidP="00390A78">
      <w:pPr>
        <w:spacing w:after="0" w:line="240" w:lineRule="auto"/>
      </w:pPr>
      <w:r>
        <w:separator/>
      </w:r>
    </w:p>
  </w:footnote>
  <w:footnote w:type="continuationSeparator" w:id="0">
    <w:p w14:paraId="5F069FBA" w14:textId="77777777" w:rsidR="00EF05EC" w:rsidRDefault="00EF05EC" w:rsidP="00390A78">
      <w:pPr>
        <w:spacing w:after="0" w:line="240" w:lineRule="auto"/>
      </w:pPr>
      <w:r>
        <w:continuationSeparator/>
      </w:r>
    </w:p>
  </w:footnote>
  <w:footnote w:id="1">
    <w:p w14:paraId="0E55606F" w14:textId="2CB58D2B" w:rsidR="00E40CA3" w:rsidRDefault="00E40CA3" w:rsidP="008E0BCD">
      <w:pPr>
        <w:autoSpaceDE w:val="0"/>
        <w:autoSpaceDN w:val="0"/>
        <w:adjustRightInd w:val="0"/>
        <w:spacing w:after="0" w:line="240" w:lineRule="auto"/>
      </w:pPr>
      <w:r>
        <w:rPr>
          <w:rStyle w:val="FootnoteReference"/>
        </w:rPr>
        <w:footnoteRef/>
      </w:r>
      <w:r>
        <w:t xml:space="preserve"> </w:t>
      </w:r>
      <w:r w:rsidRPr="00CA2D31">
        <w:rPr>
          <w:rFonts w:ascii="Times New Roman" w:hAnsi="Times New Roman" w:cs="Times New Roman"/>
          <w:sz w:val="20"/>
          <w:szCs w:val="20"/>
        </w:rPr>
        <w:t xml:space="preserve">We use the terms scam and fraud interchangeably. </w:t>
      </w:r>
      <w:r w:rsidR="00415A4A" w:rsidRPr="008E0BCD">
        <w:rPr>
          <w:rFonts w:asciiTheme="majorBidi" w:hAnsiTheme="majorBidi" w:cstheme="majorBidi"/>
          <w:sz w:val="20"/>
          <w:szCs w:val="20"/>
        </w:rPr>
        <w:t xml:space="preserve">We use the terms </w:t>
      </w:r>
      <w:r w:rsidR="00CA2D31" w:rsidRPr="008E0BCD">
        <w:rPr>
          <w:rFonts w:asciiTheme="majorBidi" w:hAnsiTheme="majorBidi" w:cstheme="majorBidi"/>
          <w:sz w:val="20"/>
          <w:szCs w:val="20"/>
        </w:rPr>
        <w:t>fraud and scam</w:t>
      </w:r>
      <w:r w:rsidR="00204854">
        <w:rPr>
          <w:rFonts w:asciiTheme="majorBidi" w:hAnsiTheme="majorBidi" w:cstheme="majorBidi"/>
          <w:sz w:val="20"/>
          <w:szCs w:val="20"/>
        </w:rPr>
        <w:t>s</w:t>
      </w:r>
      <w:r w:rsidR="00CA2D31" w:rsidRPr="008E0BCD">
        <w:rPr>
          <w:rFonts w:asciiTheme="majorBidi" w:hAnsiTheme="majorBidi" w:cstheme="majorBidi"/>
          <w:sz w:val="20"/>
          <w:szCs w:val="20"/>
        </w:rPr>
        <w:t xml:space="preserve"> to denote </w:t>
      </w:r>
      <w:r w:rsidR="00CA2D31" w:rsidRPr="008E0BCD">
        <w:rPr>
          <w:rFonts w:asciiTheme="majorBidi" w:hAnsiTheme="majorBidi" w:cstheme="majorBidi"/>
          <w:color w:val="000000"/>
          <w:sz w:val="20"/>
          <w:szCs w:val="20"/>
          <w:lang w:val="en-US" w:bidi="he-IL"/>
        </w:rPr>
        <w:t>“the deliberate intent to deceive with promises of goods, services, or other financial benefits</w:t>
      </w:r>
      <w:r w:rsidR="00CA2D31">
        <w:rPr>
          <w:rFonts w:asciiTheme="majorBidi" w:hAnsiTheme="majorBidi" w:cstheme="majorBidi"/>
          <w:color w:val="000000"/>
          <w:sz w:val="20"/>
          <w:szCs w:val="20"/>
          <w:lang w:val="en-US" w:bidi="he-IL"/>
        </w:rPr>
        <w:t xml:space="preserve"> </w:t>
      </w:r>
      <w:r w:rsidR="00CA2D31" w:rsidRPr="008E0BCD">
        <w:rPr>
          <w:rFonts w:asciiTheme="majorBidi" w:hAnsiTheme="majorBidi" w:cstheme="majorBidi"/>
          <w:color w:val="000000"/>
          <w:sz w:val="20"/>
          <w:szCs w:val="20"/>
          <w:lang w:val="en-US" w:bidi="he-IL"/>
        </w:rPr>
        <w:t>that in fact do not exist or that were never intended to be provided” (</w:t>
      </w:r>
      <w:r w:rsidR="00CA2D31" w:rsidRPr="00903F26">
        <w:rPr>
          <w:rFonts w:asciiTheme="majorBidi" w:hAnsiTheme="majorBidi" w:cstheme="majorBidi"/>
          <w:color w:val="000000" w:themeColor="text1"/>
          <w:sz w:val="20"/>
          <w:szCs w:val="20"/>
          <w:lang w:val="en-US" w:bidi="he-IL"/>
        </w:rPr>
        <w:t>Titus</w:t>
      </w:r>
      <w:r w:rsidR="00903F26">
        <w:rPr>
          <w:rFonts w:asciiTheme="majorBidi" w:hAnsiTheme="majorBidi" w:cstheme="majorBidi"/>
          <w:color w:val="000000" w:themeColor="text1"/>
          <w:sz w:val="20"/>
          <w:szCs w:val="20"/>
          <w:lang w:val="en-US" w:bidi="he-IL"/>
        </w:rPr>
        <w:t xml:space="preserve"> et al., </w:t>
      </w:r>
      <w:r w:rsidR="00CA2D31" w:rsidRPr="00903F26">
        <w:rPr>
          <w:rFonts w:asciiTheme="majorBidi" w:hAnsiTheme="majorBidi" w:cstheme="majorBidi"/>
          <w:color w:val="000000" w:themeColor="text1"/>
          <w:sz w:val="20"/>
          <w:szCs w:val="20"/>
          <w:lang w:val="en-US" w:bidi="he-IL"/>
        </w:rPr>
        <w:t>1995</w:t>
      </w:r>
      <w:r w:rsidR="00CA2D31" w:rsidRPr="008E0BCD">
        <w:rPr>
          <w:rFonts w:asciiTheme="majorBidi" w:hAnsiTheme="majorBidi" w:cstheme="majorBidi"/>
          <w:color w:val="000000"/>
          <w:sz w:val="20"/>
          <w:szCs w:val="20"/>
          <w:lang w:val="en-US" w:bidi="he-IL"/>
        </w:rPr>
        <w:t>, p. 54)</w:t>
      </w:r>
      <w:r w:rsidR="00CA2D31">
        <w:rPr>
          <w:rFonts w:asciiTheme="majorBidi" w:hAnsiTheme="majorBidi" w:cstheme="majorBidi"/>
          <w:color w:val="000000"/>
          <w:sz w:val="20"/>
          <w:szCs w:val="20"/>
          <w:lang w:val="en-US" w:bidi="he-IL"/>
        </w:rPr>
        <w:t xml:space="preserve">. </w:t>
      </w:r>
    </w:p>
  </w:footnote>
  <w:footnote w:id="2">
    <w:p w14:paraId="4D5202E1" w14:textId="540AE99C" w:rsidR="000F3DEA" w:rsidRPr="000F3DEA" w:rsidRDefault="000F3DEA" w:rsidP="000F3DEA">
      <w:pPr>
        <w:pStyle w:val="FootnoteText"/>
        <w:rPr>
          <w:rFonts w:asciiTheme="majorBidi" w:hAnsiTheme="majorBidi" w:cstheme="majorBidi"/>
        </w:rPr>
      </w:pPr>
      <w:r>
        <w:rPr>
          <w:rStyle w:val="FootnoteReference"/>
        </w:rPr>
        <w:footnoteRef/>
      </w:r>
      <w:r>
        <w:rPr>
          <w:rFonts w:asciiTheme="majorBidi" w:hAnsiTheme="majorBidi" w:cstheme="majorBidi"/>
        </w:rPr>
        <w:t>While we have draw</w:t>
      </w:r>
      <w:r w:rsidR="00903F26">
        <w:rPr>
          <w:rFonts w:asciiTheme="majorBidi" w:hAnsiTheme="majorBidi" w:cstheme="majorBidi"/>
        </w:rPr>
        <w:t>n</w:t>
      </w:r>
      <w:r>
        <w:rPr>
          <w:rFonts w:asciiTheme="majorBidi" w:hAnsiTheme="majorBidi" w:cstheme="majorBidi"/>
        </w:rPr>
        <w:t xml:space="preserve"> on diverse literature, the scope of the work cited here </w:t>
      </w:r>
      <w:r w:rsidR="00870CC3">
        <w:rPr>
          <w:rFonts w:asciiTheme="majorBidi" w:hAnsiTheme="majorBidi" w:cstheme="majorBidi"/>
        </w:rPr>
        <w:t xml:space="preserve">is </w:t>
      </w:r>
      <w:r>
        <w:rPr>
          <w:rFonts w:asciiTheme="majorBidi" w:hAnsiTheme="majorBidi" w:cstheme="majorBidi"/>
        </w:rPr>
        <w:t>somewhat limited. For example, c</w:t>
      </w:r>
      <w:r w:rsidRPr="000F3DEA">
        <w:rPr>
          <w:rFonts w:asciiTheme="majorBidi" w:hAnsiTheme="majorBidi" w:cstheme="majorBidi"/>
        </w:rPr>
        <w:t xml:space="preserve">omputer scientists have provided important insights and (partial) solutions to the problem. They </w:t>
      </w:r>
      <w:r>
        <w:rPr>
          <w:rFonts w:asciiTheme="majorBidi" w:hAnsiTheme="majorBidi" w:cstheme="majorBidi"/>
        </w:rPr>
        <w:t xml:space="preserve">have </w:t>
      </w:r>
      <w:r w:rsidRPr="000F3DEA">
        <w:rPr>
          <w:rFonts w:asciiTheme="majorBidi" w:hAnsiTheme="majorBidi" w:cstheme="majorBidi"/>
        </w:rPr>
        <w:t>focus</w:t>
      </w:r>
      <w:r w:rsidR="00903F26">
        <w:rPr>
          <w:rFonts w:asciiTheme="majorBidi" w:hAnsiTheme="majorBidi" w:cstheme="majorBidi"/>
        </w:rPr>
        <w:t>ed</w:t>
      </w:r>
      <w:r w:rsidRPr="000F3DEA">
        <w:rPr>
          <w:rFonts w:asciiTheme="majorBidi" w:hAnsiTheme="majorBidi" w:cstheme="majorBidi"/>
        </w:rPr>
        <w:t xml:space="preserve"> </w:t>
      </w:r>
      <w:r>
        <w:rPr>
          <w:rFonts w:asciiTheme="majorBidi" w:hAnsiTheme="majorBidi" w:cstheme="majorBidi"/>
        </w:rPr>
        <w:t xml:space="preserve">mainly, however, </w:t>
      </w:r>
      <w:r w:rsidRPr="000F3DEA">
        <w:rPr>
          <w:rFonts w:asciiTheme="majorBidi" w:hAnsiTheme="majorBidi" w:cstheme="majorBidi"/>
        </w:rPr>
        <w:t xml:space="preserve">on preventing scams from reaching </w:t>
      </w:r>
      <w:r>
        <w:rPr>
          <w:rFonts w:asciiTheme="majorBidi" w:hAnsiTheme="majorBidi" w:cstheme="majorBidi"/>
        </w:rPr>
        <w:t>consumers (but see Ebner et al., 2018)</w:t>
      </w:r>
      <w:r w:rsidRPr="000F3DEA">
        <w:rPr>
          <w:rFonts w:asciiTheme="majorBidi" w:hAnsiTheme="majorBidi" w:cstheme="majorBidi"/>
        </w:rPr>
        <w:t xml:space="preserve">.  </w:t>
      </w:r>
    </w:p>
    <w:p w14:paraId="3DF3D671" w14:textId="5E45462E" w:rsidR="000F3DEA" w:rsidRDefault="000F3DEA">
      <w:pPr>
        <w:pStyle w:val="FootnoteText"/>
      </w:pPr>
    </w:p>
  </w:footnote>
  <w:footnote w:id="3">
    <w:p w14:paraId="7F29178E" w14:textId="096DF96B" w:rsidR="00E40CA3" w:rsidRPr="00FA1C2E" w:rsidRDefault="00E40CA3">
      <w:pPr>
        <w:pStyle w:val="FootnoteText"/>
        <w:rPr>
          <w:rFonts w:ascii="Times New Roman" w:hAnsi="Times New Roman" w:cs="Times New Roman"/>
        </w:rPr>
      </w:pPr>
      <w:r>
        <w:rPr>
          <w:rStyle w:val="FootnoteReference"/>
        </w:rPr>
        <w:footnoteRef/>
      </w:r>
      <w:r>
        <w:t xml:space="preserve"> </w:t>
      </w:r>
      <w:r w:rsidRPr="00FA1C2E">
        <w:rPr>
          <w:rFonts w:ascii="Times New Roman" w:hAnsi="Times New Roman" w:cs="Times New Roman"/>
        </w:rPr>
        <w:t>We</w:t>
      </w:r>
      <w:r>
        <w:rPr>
          <w:rFonts w:ascii="Times New Roman" w:hAnsi="Times New Roman" w:cs="Times New Roman"/>
        </w:rPr>
        <w:t xml:space="preserve"> are unable to cover all the personality and individual difference measures that have been used thus far. At the same time, there are many other measures—confidence, internet knowledge, financial literacy, gullibility, numeracy, the Big Five, and trust—that need further examination.  </w:t>
      </w:r>
    </w:p>
  </w:footnote>
  <w:footnote w:id="4">
    <w:p w14:paraId="26814EF9" w14:textId="1C7475A4" w:rsidR="00E40CA3" w:rsidRDefault="00E40CA3">
      <w:pPr>
        <w:pStyle w:val="FootnoteText"/>
      </w:pPr>
      <w:r>
        <w:rPr>
          <w:rStyle w:val="FootnoteReference"/>
        </w:rPr>
        <w:footnoteRef/>
      </w:r>
      <w:r w:rsidRPr="00A106FC">
        <w:rPr>
          <w:rFonts w:ascii="Times New Roman" w:hAnsi="Times New Roman" w:cs="Times New Roman"/>
        </w:rPr>
        <w:t xml:space="preserve">A paper in this journal has </w:t>
      </w:r>
      <w:r w:rsidR="00903F26">
        <w:rPr>
          <w:rFonts w:ascii="Times New Roman" w:hAnsi="Times New Roman" w:cs="Times New Roman"/>
        </w:rPr>
        <w:t xml:space="preserve">argued </w:t>
      </w:r>
      <w:r w:rsidRPr="00A106FC">
        <w:rPr>
          <w:rFonts w:ascii="Times New Roman" w:hAnsi="Times New Roman" w:cs="Times New Roman"/>
        </w:rPr>
        <w:t xml:space="preserve">that cognitive </w:t>
      </w:r>
      <w:r>
        <w:rPr>
          <w:rFonts w:ascii="Times New Roman" w:hAnsi="Times New Roman" w:cs="Times New Roman"/>
        </w:rPr>
        <w:t xml:space="preserve">ability </w:t>
      </w:r>
      <w:r w:rsidRPr="00A106FC">
        <w:rPr>
          <w:rFonts w:ascii="Times New Roman" w:hAnsi="Times New Roman" w:cs="Times New Roman"/>
        </w:rPr>
        <w:t xml:space="preserve">can help explain </w:t>
      </w:r>
      <w:r>
        <w:rPr>
          <w:rFonts w:ascii="Times New Roman" w:hAnsi="Times New Roman" w:cs="Times New Roman"/>
        </w:rPr>
        <w:t xml:space="preserve">older adults’ higher </w:t>
      </w:r>
      <w:r w:rsidRPr="00A106FC">
        <w:rPr>
          <w:rFonts w:ascii="Times New Roman" w:hAnsi="Times New Roman" w:cs="Times New Roman"/>
        </w:rPr>
        <w:t>susceptibility to fake news (</w:t>
      </w:r>
      <w:bookmarkStart w:id="4" w:name="_Hlk48913824"/>
      <w:r w:rsidRPr="00A106FC">
        <w:rPr>
          <w:rFonts w:ascii="Times New Roman" w:hAnsi="Times New Roman" w:cs="Times New Roman"/>
        </w:rPr>
        <w:t>Brashier &amp; Schacter, 2020</w:t>
      </w:r>
      <w:bookmarkEnd w:id="4"/>
      <w:r w:rsidRPr="00A106FC">
        <w:rPr>
          <w:rFonts w:ascii="Times New Roman" w:hAnsi="Times New Roman" w:cs="Times New Roman"/>
        </w:rPr>
        <w:t>)</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2510FA"/>
    <w:multiLevelType w:val="multilevel"/>
    <w:tmpl w:val="D8CE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0szQ3NzI2sDAzNzZX0lEKTi0uzszPAymwqAUAGiT1BCwAAAA="/>
  </w:docVars>
  <w:rsids>
    <w:rsidRoot w:val="009C3468"/>
    <w:rsid w:val="00000D77"/>
    <w:rsid w:val="00014B50"/>
    <w:rsid w:val="00026644"/>
    <w:rsid w:val="00027D6E"/>
    <w:rsid w:val="00030AC9"/>
    <w:rsid w:val="00030EB9"/>
    <w:rsid w:val="00035A9E"/>
    <w:rsid w:val="00045204"/>
    <w:rsid w:val="00053B9C"/>
    <w:rsid w:val="00061CC0"/>
    <w:rsid w:val="00067045"/>
    <w:rsid w:val="00073D09"/>
    <w:rsid w:val="000744AE"/>
    <w:rsid w:val="00076D37"/>
    <w:rsid w:val="00077843"/>
    <w:rsid w:val="00083AFF"/>
    <w:rsid w:val="00090CBF"/>
    <w:rsid w:val="000960F3"/>
    <w:rsid w:val="000A022A"/>
    <w:rsid w:val="000A54AE"/>
    <w:rsid w:val="000A54DC"/>
    <w:rsid w:val="000A738D"/>
    <w:rsid w:val="000B1DFA"/>
    <w:rsid w:val="000C50E1"/>
    <w:rsid w:val="000D0695"/>
    <w:rsid w:val="000E3E80"/>
    <w:rsid w:val="000E5078"/>
    <w:rsid w:val="000F2378"/>
    <w:rsid w:val="000F3DEA"/>
    <w:rsid w:val="000F4B3F"/>
    <w:rsid w:val="000F70E7"/>
    <w:rsid w:val="00103D2B"/>
    <w:rsid w:val="001115FC"/>
    <w:rsid w:val="00123B11"/>
    <w:rsid w:val="0012484A"/>
    <w:rsid w:val="00126412"/>
    <w:rsid w:val="00146720"/>
    <w:rsid w:val="00153018"/>
    <w:rsid w:val="001540F9"/>
    <w:rsid w:val="001855A7"/>
    <w:rsid w:val="0019544A"/>
    <w:rsid w:val="001A2E8E"/>
    <w:rsid w:val="001A4CB7"/>
    <w:rsid w:val="001A4E66"/>
    <w:rsid w:val="001D0E30"/>
    <w:rsid w:val="001D6BEC"/>
    <w:rsid w:val="001D772D"/>
    <w:rsid w:val="001E07ED"/>
    <w:rsid w:val="001F1C6E"/>
    <w:rsid w:val="00202E3C"/>
    <w:rsid w:val="00204854"/>
    <w:rsid w:val="0021166B"/>
    <w:rsid w:val="00224F38"/>
    <w:rsid w:val="00225088"/>
    <w:rsid w:val="002318F4"/>
    <w:rsid w:val="00241039"/>
    <w:rsid w:val="002440DD"/>
    <w:rsid w:val="002536E6"/>
    <w:rsid w:val="0026728E"/>
    <w:rsid w:val="002709D3"/>
    <w:rsid w:val="00270A85"/>
    <w:rsid w:val="00291346"/>
    <w:rsid w:val="002945DD"/>
    <w:rsid w:val="0029772E"/>
    <w:rsid w:val="00297D87"/>
    <w:rsid w:val="002A0F4E"/>
    <w:rsid w:val="002A1A24"/>
    <w:rsid w:val="002A3A52"/>
    <w:rsid w:val="002B586B"/>
    <w:rsid w:val="002B5C88"/>
    <w:rsid w:val="002E26DE"/>
    <w:rsid w:val="002E3E92"/>
    <w:rsid w:val="002E448F"/>
    <w:rsid w:val="002E6923"/>
    <w:rsid w:val="002F43C4"/>
    <w:rsid w:val="00302F40"/>
    <w:rsid w:val="00317A3F"/>
    <w:rsid w:val="00321513"/>
    <w:rsid w:val="003324FF"/>
    <w:rsid w:val="0034356D"/>
    <w:rsid w:val="00345362"/>
    <w:rsid w:val="00347A90"/>
    <w:rsid w:val="003527F5"/>
    <w:rsid w:val="00374088"/>
    <w:rsid w:val="003774EE"/>
    <w:rsid w:val="003778B2"/>
    <w:rsid w:val="003778D2"/>
    <w:rsid w:val="00383A7A"/>
    <w:rsid w:val="00386593"/>
    <w:rsid w:val="00390A78"/>
    <w:rsid w:val="00397270"/>
    <w:rsid w:val="003B0E28"/>
    <w:rsid w:val="003B681E"/>
    <w:rsid w:val="003C5E0F"/>
    <w:rsid w:val="003C6995"/>
    <w:rsid w:val="003D22A3"/>
    <w:rsid w:val="003E5BA0"/>
    <w:rsid w:val="003F27E0"/>
    <w:rsid w:val="003F4323"/>
    <w:rsid w:val="00402B1F"/>
    <w:rsid w:val="00404F67"/>
    <w:rsid w:val="0040638D"/>
    <w:rsid w:val="004129A0"/>
    <w:rsid w:val="00415A4A"/>
    <w:rsid w:val="00425DE3"/>
    <w:rsid w:val="004407EE"/>
    <w:rsid w:val="00474754"/>
    <w:rsid w:val="00485CE1"/>
    <w:rsid w:val="00486D19"/>
    <w:rsid w:val="004975EC"/>
    <w:rsid w:val="004B2C5E"/>
    <w:rsid w:val="004B3774"/>
    <w:rsid w:val="004B5022"/>
    <w:rsid w:val="004C7EF6"/>
    <w:rsid w:val="004D0F2B"/>
    <w:rsid w:val="004D2519"/>
    <w:rsid w:val="004E285E"/>
    <w:rsid w:val="004F2760"/>
    <w:rsid w:val="004F281A"/>
    <w:rsid w:val="005013DE"/>
    <w:rsid w:val="00501848"/>
    <w:rsid w:val="0050319B"/>
    <w:rsid w:val="005253EF"/>
    <w:rsid w:val="00535EB6"/>
    <w:rsid w:val="00560C53"/>
    <w:rsid w:val="005616FC"/>
    <w:rsid w:val="00565C8E"/>
    <w:rsid w:val="00584560"/>
    <w:rsid w:val="00586ADD"/>
    <w:rsid w:val="00596B2C"/>
    <w:rsid w:val="005A70C0"/>
    <w:rsid w:val="005C1747"/>
    <w:rsid w:val="005D5D2A"/>
    <w:rsid w:val="005E224A"/>
    <w:rsid w:val="005E6781"/>
    <w:rsid w:val="005E7F21"/>
    <w:rsid w:val="005F012A"/>
    <w:rsid w:val="005F256B"/>
    <w:rsid w:val="00604A8F"/>
    <w:rsid w:val="00615F41"/>
    <w:rsid w:val="00634C8B"/>
    <w:rsid w:val="00641FC7"/>
    <w:rsid w:val="006437EC"/>
    <w:rsid w:val="00644701"/>
    <w:rsid w:val="00654739"/>
    <w:rsid w:val="006616A3"/>
    <w:rsid w:val="00666AFD"/>
    <w:rsid w:val="00672409"/>
    <w:rsid w:val="0067795A"/>
    <w:rsid w:val="006A5829"/>
    <w:rsid w:val="006B0EB0"/>
    <w:rsid w:val="006B2F90"/>
    <w:rsid w:val="006B2FF3"/>
    <w:rsid w:val="006B6003"/>
    <w:rsid w:val="006D0479"/>
    <w:rsid w:val="006D6278"/>
    <w:rsid w:val="006E483B"/>
    <w:rsid w:val="006F5DCF"/>
    <w:rsid w:val="007020C4"/>
    <w:rsid w:val="007029E4"/>
    <w:rsid w:val="0071166F"/>
    <w:rsid w:val="007126EC"/>
    <w:rsid w:val="0071383B"/>
    <w:rsid w:val="00714E80"/>
    <w:rsid w:val="007152A7"/>
    <w:rsid w:val="00715793"/>
    <w:rsid w:val="00716042"/>
    <w:rsid w:val="00724648"/>
    <w:rsid w:val="00726C87"/>
    <w:rsid w:val="0072705E"/>
    <w:rsid w:val="007277C9"/>
    <w:rsid w:val="00744348"/>
    <w:rsid w:val="00747FEA"/>
    <w:rsid w:val="0076145F"/>
    <w:rsid w:val="00762ABC"/>
    <w:rsid w:val="00771DBD"/>
    <w:rsid w:val="007735BA"/>
    <w:rsid w:val="0078270E"/>
    <w:rsid w:val="00783F95"/>
    <w:rsid w:val="00786FBB"/>
    <w:rsid w:val="0079012C"/>
    <w:rsid w:val="007A0491"/>
    <w:rsid w:val="007B1A8E"/>
    <w:rsid w:val="007B23F3"/>
    <w:rsid w:val="007B3093"/>
    <w:rsid w:val="007C771E"/>
    <w:rsid w:val="007D3B47"/>
    <w:rsid w:val="007D3C91"/>
    <w:rsid w:val="007F532F"/>
    <w:rsid w:val="007F5C7D"/>
    <w:rsid w:val="00801CE5"/>
    <w:rsid w:val="00812090"/>
    <w:rsid w:val="008204F4"/>
    <w:rsid w:val="00827544"/>
    <w:rsid w:val="00836830"/>
    <w:rsid w:val="00836951"/>
    <w:rsid w:val="008443E2"/>
    <w:rsid w:val="00851027"/>
    <w:rsid w:val="0085194D"/>
    <w:rsid w:val="00853908"/>
    <w:rsid w:val="00861952"/>
    <w:rsid w:val="00864DA8"/>
    <w:rsid w:val="0087064A"/>
    <w:rsid w:val="00870CC3"/>
    <w:rsid w:val="00882736"/>
    <w:rsid w:val="00897D99"/>
    <w:rsid w:val="008B263E"/>
    <w:rsid w:val="008B6D5F"/>
    <w:rsid w:val="008C771A"/>
    <w:rsid w:val="008D2266"/>
    <w:rsid w:val="008D7FB9"/>
    <w:rsid w:val="008E0BCD"/>
    <w:rsid w:val="008E2C52"/>
    <w:rsid w:val="008E40FB"/>
    <w:rsid w:val="00903F26"/>
    <w:rsid w:val="00905B22"/>
    <w:rsid w:val="00906378"/>
    <w:rsid w:val="0091335A"/>
    <w:rsid w:val="00915E14"/>
    <w:rsid w:val="00925818"/>
    <w:rsid w:val="00931A85"/>
    <w:rsid w:val="00935F96"/>
    <w:rsid w:val="0093697F"/>
    <w:rsid w:val="009469B4"/>
    <w:rsid w:val="00950D76"/>
    <w:rsid w:val="00951C27"/>
    <w:rsid w:val="0095392D"/>
    <w:rsid w:val="00955004"/>
    <w:rsid w:val="009622C1"/>
    <w:rsid w:val="0096670E"/>
    <w:rsid w:val="00967E03"/>
    <w:rsid w:val="00984212"/>
    <w:rsid w:val="0098734B"/>
    <w:rsid w:val="00987949"/>
    <w:rsid w:val="009952AE"/>
    <w:rsid w:val="009A0700"/>
    <w:rsid w:val="009A57CA"/>
    <w:rsid w:val="009A6A97"/>
    <w:rsid w:val="009C3468"/>
    <w:rsid w:val="009D1814"/>
    <w:rsid w:val="009D648D"/>
    <w:rsid w:val="009D6FF0"/>
    <w:rsid w:val="009E314C"/>
    <w:rsid w:val="009E3A74"/>
    <w:rsid w:val="009E7312"/>
    <w:rsid w:val="009E7D89"/>
    <w:rsid w:val="009F60B6"/>
    <w:rsid w:val="009F7BC6"/>
    <w:rsid w:val="00A04120"/>
    <w:rsid w:val="00A04765"/>
    <w:rsid w:val="00A106FC"/>
    <w:rsid w:val="00A107B5"/>
    <w:rsid w:val="00A158E4"/>
    <w:rsid w:val="00A30023"/>
    <w:rsid w:val="00A557F8"/>
    <w:rsid w:val="00A8504C"/>
    <w:rsid w:val="00A85150"/>
    <w:rsid w:val="00A86D2C"/>
    <w:rsid w:val="00A901E1"/>
    <w:rsid w:val="00A96432"/>
    <w:rsid w:val="00AB6C68"/>
    <w:rsid w:val="00AC376B"/>
    <w:rsid w:val="00AD52A1"/>
    <w:rsid w:val="00B035D1"/>
    <w:rsid w:val="00B05C3B"/>
    <w:rsid w:val="00B073BC"/>
    <w:rsid w:val="00B27317"/>
    <w:rsid w:val="00B32FC8"/>
    <w:rsid w:val="00B40248"/>
    <w:rsid w:val="00B42E70"/>
    <w:rsid w:val="00B508C7"/>
    <w:rsid w:val="00B6040D"/>
    <w:rsid w:val="00B61C75"/>
    <w:rsid w:val="00B622B3"/>
    <w:rsid w:val="00B625D3"/>
    <w:rsid w:val="00B67E68"/>
    <w:rsid w:val="00B81FD9"/>
    <w:rsid w:val="00B82753"/>
    <w:rsid w:val="00B84308"/>
    <w:rsid w:val="00B84FE1"/>
    <w:rsid w:val="00B86305"/>
    <w:rsid w:val="00BA2D62"/>
    <w:rsid w:val="00BA3B1D"/>
    <w:rsid w:val="00BA684B"/>
    <w:rsid w:val="00BB27A5"/>
    <w:rsid w:val="00BB535D"/>
    <w:rsid w:val="00BD1EA6"/>
    <w:rsid w:val="00BD3E2F"/>
    <w:rsid w:val="00BE2E3D"/>
    <w:rsid w:val="00BE36B8"/>
    <w:rsid w:val="00BF4353"/>
    <w:rsid w:val="00C03A6A"/>
    <w:rsid w:val="00C061F8"/>
    <w:rsid w:val="00C06B48"/>
    <w:rsid w:val="00C06D5A"/>
    <w:rsid w:val="00C14B9D"/>
    <w:rsid w:val="00C2066A"/>
    <w:rsid w:val="00C2130C"/>
    <w:rsid w:val="00C269F3"/>
    <w:rsid w:val="00C27595"/>
    <w:rsid w:val="00C27962"/>
    <w:rsid w:val="00C36656"/>
    <w:rsid w:val="00C419E9"/>
    <w:rsid w:val="00C50C42"/>
    <w:rsid w:val="00C62B45"/>
    <w:rsid w:val="00C76656"/>
    <w:rsid w:val="00C81C92"/>
    <w:rsid w:val="00C85F42"/>
    <w:rsid w:val="00CA2D31"/>
    <w:rsid w:val="00CB26C2"/>
    <w:rsid w:val="00CB3C02"/>
    <w:rsid w:val="00CD477E"/>
    <w:rsid w:val="00CE0056"/>
    <w:rsid w:val="00CE0BB3"/>
    <w:rsid w:val="00CF2AE2"/>
    <w:rsid w:val="00D026B3"/>
    <w:rsid w:val="00D05930"/>
    <w:rsid w:val="00D226A1"/>
    <w:rsid w:val="00D24453"/>
    <w:rsid w:val="00D31A9C"/>
    <w:rsid w:val="00D42D47"/>
    <w:rsid w:val="00D44C61"/>
    <w:rsid w:val="00D601AF"/>
    <w:rsid w:val="00D716A9"/>
    <w:rsid w:val="00D7185F"/>
    <w:rsid w:val="00D73F61"/>
    <w:rsid w:val="00D87A6B"/>
    <w:rsid w:val="00DA1899"/>
    <w:rsid w:val="00DA4707"/>
    <w:rsid w:val="00DC1144"/>
    <w:rsid w:val="00DC6BC5"/>
    <w:rsid w:val="00DD233E"/>
    <w:rsid w:val="00DD33FB"/>
    <w:rsid w:val="00DD69CE"/>
    <w:rsid w:val="00DE033C"/>
    <w:rsid w:val="00DE1BCB"/>
    <w:rsid w:val="00DE4FCE"/>
    <w:rsid w:val="00DE5D48"/>
    <w:rsid w:val="00DF5DB4"/>
    <w:rsid w:val="00E076EA"/>
    <w:rsid w:val="00E07A14"/>
    <w:rsid w:val="00E11F2C"/>
    <w:rsid w:val="00E1715B"/>
    <w:rsid w:val="00E20658"/>
    <w:rsid w:val="00E23390"/>
    <w:rsid w:val="00E23C63"/>
    <w:rsid w:val="00E31A18"/>
    <w:rsid w:val="00E40CA3"/>
    <w:rsid w:val="00E41DAC"/>
    <w:rsid w:val="00E52EC2"/>
    <w:rsid w:val="00E72579"/>
    <w:rsid w:val="00EA0550"/>
    <w:rsid w:val="00EA349F"/>
    <w:rsid w:val="00EB0442"/>
    <w:rsid w:val="00EC46F1"/>
    <w:rsid w:val="00EC4B1B"/>
    <w:rsid w:val="00EF05EC"/>
    <w:rsid w:val="00F0122B"/>
    <w:rsid w:val="00F028E8"/>
    <w:rsid w:val="00F06247"/>
    <w:rsid w:val="00F07A61"/>
    <w:rsid w:val="00F15014"/>
    <w:rsid w:val="00F16667"/>
    <w:rsid w:val="00F26428"/>
    <w:rsid w:val="00F33BA2"/>
    <w:rsid w:val="00F41BAD"/>
    <w:rsid w:val="00F473A5"/>
    <w:rsid w:val="00F4775A"/>
    <w:rsid w:val="00F51A18"/>
    <w:rsid w:val="00F53912"/>
    <w:rsid w:val="00F5466B"/>
    <w:rsid w:val="00F63087"/>
    <w:rsid w:val="00F73284"/>
    <w:rsid w:val="00F733C4"/>
    <w:rsid w:val="00F772F4"/>
    <w:rsid w:val="00F81D5C"/>
    <w:rsid w:val="00F8288C"/>
    <w:rsid w:val="00F85488"/>
    <w:rsid w:val="00F9486A"/>
    <w:rsid w:val="00FA1C2E"/>
    <w:rsid w:val="00FA6937"/>
    <w:rsid w:val="00FC2190"/>
    <w:rsid w:val="00FC3574"/>
    <w:rsid w:val="00FE1E7E"/>
    <w:rsid w:val="00FE6D84"/>
    <w:rsid w:val="00FF2E74"/>
    <w:rsid w:val="00FF3E1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30EBD"/>
  <w15:chartTrackingRefBased/>
  <w15:docId w15:val="{8DA6EB03-7C66-4B61-A3EC-4C2A2B8D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1DFA"/>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786F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15B"/>
    <w:rPr>
      <w:rFonts w:ascii="Segoe UI" w:hAnsi="Segoe UI" w:cs="Segoe UI"/>
      <w:sz w:val="18"/>
      <w:szCs w:val="18"/>
    </w:rPr>
  </w:style>
  <w:style w:type="character" w:styleId="CommentReference">
    <w:name w:val="annotation reference"/>
    <w:basedOn w:val="DefaultParagraphFont"/>
    <w:uiPriority w:val="99"/>
    <w:semiHidden/>
    <w:unhideWhenUsed/>
    <w:rsid w:val="009A6A97"/>
    <w:rPr>
      <w:sz w:val="16"/>
      <w:szCs w:val="16"/>
    </w:rPr>
  </w:style>
  <w:style w:type="paragraph" w:styleId="CommentText">
    <w:name w:val="annotation text"/>
    <w:basedOn w:val="Normal"/>
    <w:link w:val="CommentTextChar"/>
    <w:uiPriority w:val="99"/>
    <w:unhideWhenUsed/>
    <w:rsid w:val="009A6A97"/>
    <w:pPr>
      <w:spacing w:line="240" w:lineRule="auto"/>
    </w:pPr>
    <w:rPr>
      <w:sz w:val="20"/>
      <w:szCs w:val="20"/>
      <w:lang w:val="en-US"/>
    </w:rPr>
  </w:style>
  <w:style w:type="character" w:customStyle="1" w:styleId="CommentTextChar">
    <w:name w:val="Comment Text Char"/>
    <w:basedOn w:val="DefaultParagraphFont"/>
    <w:link w:val="CommentText"/>
    <w:uiPriority w:val="99"/>
    <w:rsid w:val="009A6A97"/>
    <w:rPr>
      <w:sz w:val="20"/>
      <w:szCs w:val="20"/>
      <w:lang w:val="en-US"/>
    </w:rPr>
  </w:style>
  <w:style w:type="character" w:styleId="Hyperlink">
    <w:name w:val="Hyperlink"/>
    <w:basedOn w:val="DefaultParagraphFont"/>
    <w:uiPriority w:val="99"/>
    <w:unhideWhenUsed/>
    <w:rsid w:val="000B1DFA"/>
    <w:rPr>
      <w:color w:val="0563C1" w:themeColor="hyperlink"/>
      <w:u w:val="single"/>
    </w:rPr>
  </w:style>
  <w:style w:type="character" w:customStyle="1" w:styleId="UnresolvedMention1">
    <w:name w:val="Unresolved Mention1"/>
    <w:basedOn w:val="DefaultParagraphFont"/>
    <w:uiPriority w:val="99"/>
    <w:semiHidden/>
    <w:unhideWhenUsed/>
    <w:rsid w:val="000B1DFA"/>
    <w:rPr>
      <w:color w:val="605E5C"/>
      <w:shd w:val="clear" w:color="auto" w:fill="E1DFDD"/>
    </w:rPr>
  </w:style>
  <w:style w:type="character" w:customStyle="1" w:styleId="Heading1Char">
    <w:name w:val="Heading 1 Char"/>
    <w:basedOn w:val="DefaultParagraphFont"/>
    <w:link w:val="Heading1"/>
    <w:uiPriority w:val="9"/>
    <w:rsid w:val="000B1DFA"/>
    <w:rPr>
      <w:rFonts w:ascii="Times New Roman" w:eastAsiaTheme="minorEastAsia" w:hAnsi="Times New Roman" w:cs="Times New Roman"/>
      <w:b/>
      <w:bCs/>
      <w:kern w:val="36"/>
      <w:sz w:val="48"/>
      <w:szCs w:val="48"/>
      <w:lang w:val="en-US"/>
    </w:rPr>
  </w:style>
  <w:style w:type="character" w:styleId="Emphasis">
    <w:name w:val="Emphasis"/>
    <w:basedOn w:val="DefaultParagraphFont"/>
    <w:uiPriority w:val="20"/>
    <w:qFormat/>
    <w:rsid w:val="000B1DFA"/>
    <w:rPr>
      <w:i/>
      <w:iCs/>
    </w:rPr>
  </w:style>
  <w:style w:type="character" w:customStyle="1" w:styleId="il">
    <w:name w:val="il"/>
    <w:basedOn w:val="DefaultParagraphFont"/>
    <w:rsid w:val="000B1DFA"/>
  </w:style>
  <w:style w:type="character" w:customStyle="1" w:styleId="element-citation">
    <w:name w:val="element-citation"/>
    <w:basedOn w:val="DefaultParagraphFont"/>
    <w:rsid w:val="000B1DFA"/>
  </w:style>
  <w:style w:type="character" w:customStyle="1" w:styleId="ref-journal">
    <w:name w:val="ref-journal"/>
    <w:basedOn w:val="DefaultParagraphFont"/>
    <w:rsid w:val="000B1DFA"/>
  </w:style>
  <w:style w:type="character" w:customStyle="1" w:styleId="ref-vol">
    <w:name w:val="ref-vol"/>
    <w:basedOn w:val="DefaultParagraphFont"/>
    <w:rsid w:val="000B1DFA"/>
  </w:style>
  <w:style w:type="character" w:customStyle="1" w:styleId="hlfld-contribauthor">
    <w:name w:val="hlfld-contribauthor"/>
    <w:basedOn w:val="DefaultParagraphFont"/>
    <w:rsid w:val="000B1DFA"/>
  </w:style>
  <w:style w:type="character" w:styleId="Strong">
    <w:name w:val="Strong"/>
    <w:basedOn w:val="DefaultParagraphFont"/>
    <w:uiPriority w:val="22"/>
    <w:qFormat/>
    <w:rsid w:val="00077843"/>
    <w:rPr>
      <w:b/>
      <w:bCs/>
    </w:rPr>
  </w:style>
  <w:style w:type="paragraph" w:styleId="CommentSubject">
    <w:name w:val="annotation subject"/>
    <w:basedOn w:val="CommentText"/>
    <w:next w:val="CommentText"/>
    <w:link w:val="CommentSubjectChar"/>
    <w:uiPriority w:val="99"/>
    <w:semiHidden/>
    <w:unhideWhenUsed/>
    <w:rsid w:val="007B23F3"/>
    <w:rPr>
      <w:b/>
      <w:bCs/>
      <w:lang w:val="en-GB"/>
    </w:rPr>
  </w:style>
  <w:style w:type="character" w:customStyle="1" w:styleId="CommentSubjectChar">
    <w:name w:val="Comment Subject Char"/>
    <w:basedOn w:val="CommentTextChar"/>
    <w:link w:val="CommentSubject"/>
    <w:uiPriority w:val="99"/>
    <w:semiHidden/>
    <w:rsid w:val="007B23F3"/>
    <w:rPr>
      <w:b/>
      <w:bCs/>
      <w:sz w:val="20"/>
      <w:szCs w:val="20"/>
      <w:lang w:val="en-US"/>
    </w:rPr>
  </w:style>
  <w:style w:type="character" w:customStyle="1" w:styleId="UnresolvedMention2">
    <w:name w:val="Unresolved Mention2"/>
    <w:basedOn w:val="DefaultParagraphFont"/>
    <w:uiPriority w:val="99"/>
    <w:semiHidden/>
    <w:unhideWhenUsed/>
    <w:rsid w:val="00F51A18"/>
    <w:rPr>
      <w:color w:val="605E5C"/>
      <w:shd w:val="clear" w:color="auto" w:fill="E1DFDD"/>
    </w:rPr>
  </w:style>
  <w:style w:type="character" w:customStyle="1" w:styleId="orcid-id-https">
    <w:name w:val="orcid-id-https"/>
    <w:basedOn w:val="DefaultParagraphFont"/>
    <w:rsid w:val="00F51A18"/>
  </w:style>
  <w:style w:type="character" w:customStyle="1" w:styleId="mixed-citation">
    <w:name w:val="mixed-citation"/>
    <w:basedOn w:val="DefaultParagraphFont"/>
    <w:rsid w:val="001E07ED"/>
  </w:style>
  <w:style w:type="paragraph" w:styleId="Header">
    <w:name w:val="header"/>
    <w:basedOn w:val="Normal"/>
    <w:link w:val="HeaderChar"/>
    <w:uiPriority w:val="99"/>
    <w:unhideWhenUsed/>
    <w:rsid w:val="00390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A78"/>
  </w:style>
  <w:style w:type="paragraph" w:styleId="Footer">
    <w:name w:val="footer"/>
    <w:basedOn w:val="Normal"/>
    <w:link w:val="FooterChar"/>
    <w:uiPriority w:val="99"/>
    <w:unhideWhenUsed/>
    <w:rsid w:val="00390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A78"/>
  </w:style>
  <w:style w:type="paragraph" w:styleId="NormalWeb">
    <w:name w:val="Normal (Web)"/>
    <w:basedOn w:val="Normal"/>
    <w:uiPriority w:val="99"/>
    <w:semiHidden/>
    <w:unhideWhenUsed/>
    <w:rsid w:val="004B50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B84F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4FE1"/>
    <w:rPr>
      <w:sz w:val="20"/>
      <w:szCs w:val="20"/>
    </w:rPr>
  </w:style>
  <w:style w:type="character" w:styleId="FootnoteReference">
    <w:name w:val="footnote reference"/>
    <w:basedOn w:val="DefaultParagraphFont"/>
    <w:uiPriority w:val="99"/>
    <w:semiHidden/>
    <w:unhideWhenUsed/>
    <w:rsid w:val="00B84FE1"/>
    <w:rPr>
      <w:vertAlign w:val="superscript"/>
    </w:rPr>
  </w:style>
  <w:style w:type="paragraph" w:styleId="BodyText2">
    <w:name w:val="Body Text 2"/>
    <w:basedOn w:val="Normal"/>
    <w:link w:val="BodyText2Char"/>
    <w:uiPriority w:val="99"/>
    <w:unhideWhenUsed/>
    <w:rsid w:val="003F4323"/>
    <w:pPr>
      <w:keepNext/>
      <w:keepLines/>
      <w:spacing w:after="0" w:line="480" w:lineRule="auto"/>
      <w:ind w:right="720"/>
    </w:pPr>
    <w:rPr>
      <w:rFonts w:ascii="Times New Roman" w:hAnsi="Times New Roman" w:cs="Times New Roman"/>
      <w:color w:val="111111"/>
      <w:sz w:val="24"/>
      <w:lang w:val="en-US"/>
    </w:rPr>
  </w:style>
  <w:style w:type="character" w:customStyle="1" w:styleId="BodyText2Char">
    <w:name w:val="Body Text 2 Char"/>
    <w:basedOn w:val="DefaultParagraphFont"/>
    <w:link w:val="BodyText2"/>
    <w:uiPriority w:val="99"/>
    <w:rsid w:val="003F4323"/>
    <w:rPr>
      <w:rFonts w:ascii="Times New Roman" w:hAnsi="Times New Roman" w:cs="Times New Roman"/>
      <w:color w:val="111111"/>
      <w:sz w:val="24"/>
      <w:lang w:val="en-US"/>
    </w:rPr>
  </w:style>
  <w:style w:type="paragraph" w:styleId="EndnoteText">
    <w:name w:val="endnote text"/>
    <w:basedOn w:val="Normal"/>
    <w:link w:val="EndnoteTextChar"/>
    <w:uiPriority w:val="99"/>
    <w:unhideWhenUsed/>
    <w:rsid w:val="003F4323"/>
    <w:pPr>
      <w:spacing w:after="0" w:line="240" w:lineRule="auto"/>
    </w:pPr>
    <w:rPr>
      <w:rFonts w:ascii="Times New Roman" w:hAnsi="Times New Roman" w:cs="Times New Roman"/>
      <w:color w:val="111111"/>
      <w:sz w:val="20"/>
      <w:szCs w:val="20"/>
      <w:lang w:val="en-US"/>
    </w:rPr>
  </w:style>
  <w:style w:type="character" w:customStyle="1" w:styleId="EndnoteTextChar">
    <w:name w:val="Endnote Text Char"/>
    <w:basedOn w:val="DefaultParagraphFont"/>
    <w:link w:val="EndnoteText"/>
    <w:uiPriority w:val="99"/>
    <w:rsid w:val="003F4323"/>
    <w:rPr>
      <w:rFonts w:ascii="Times New Roman" w:hAnsi="Times New Roman" w:cs="Times New Roman"/>
      <w:color w:val="111111"/>
      <w:sz w:val="20"/>
      <w:szCs w:val="20"/>
      <w:lang w:val="en-US"/>
    </w:rPr>
  </w:style>
  <w:style w:type="character" w:styleId="EndnoteReference">
    <w:name w:val="endnote reference"/>
    <w:basedOn w:val="DefaultParagraphFont"/>
    <w:uiPriority w:val="99"/>
    <w:semiHidden/>
    <w:unhideWhenUsed/>
    <w:rsid w:val="003F4323"/>
    <w:rPr>
      <w:vertAlign w:val="superscript"/>
    </w:rPr>
  </w:style>
  <w:style w:type="paragraph" w:customStyle="1" w:styleId="Normal1">
    <w:name w:val="Normal1"/>
    <w:rsid w:val="009622C1"/>
    <w:rPr>
      <w:rFonts w:ascii="Calibri" w:eastAsia="Calibri" w:hAnsi="Calibri" w:cs="Calibri"/>
      <w:lang w:val="en-US"/>
    </w:rPr>
  </w:style>
  <w:style w:type="paragraph" w:styleId="Bibliography">
    <w:name w:val="Bibliography"/>
    <w:basedOn w:val="Normal"/>
    <w:next w:val="Normal"/>
    <w:uiPriority w:val="37"/>
    <w:semiHidden/>
    <w:unhideWhenUsed/>
    <w:rsid w:val="00397270"/>
  </w:style>
  <w:style w:type="paragraph" w:styleId="ListParagraph">
    <w:name w:val="List Paragraph"/>
    <w:basedOn w:val="Normal"/>
    <w:uiPriority w:val="34"/>
    <w:qFormat/>
    <w:rsid w:val="000960F3"/>
    <w:pPr>
      <w:ind w:left="720"/>
      <w:contextualSpacing/>
    </w:pPr>
  </w:style>
  <w:style w:type="character" w:styleId="FollowedHyperlink">
    <w:name w:val="FollowedHyperlink"/>
    <w:basedOn w:val="DefaultParagraphFont"/>
    <w:uiPriority w:val="99"/>
    <w:semiHidden/>
    <w:unhideWhenUsed/>
    <w:rsid w:val="007020C4"/>
    <w:rPr>
      <w:color w:val="954F72" w:themeColor="followedHyperlink"/>
      <w:u w:val="single"/>
    </w:rPr>
  </w:style>
  <w:style w:type="character" w:styleId="UnresolvedMention">
    <w:name w:val="Unresolved Mention"/>
    <w:basedOn w:val="DefaultParagraphFont"/>
    <w:uiPriority w:val="99"/>
    <w:semiHidden/>
    <w:unhideWhenUsed/>
    <w:rsid w:val="00E40CA3"/>
    <w:rPr>
      <w:color w:val="605E5C"/>
      <w:shd w:val="clear" w:color="auto" w:fill="E1DFDD"/>
    </w:rPr>
  </w:style>
  <w:style w:type="character" w:customStyle="1" w:styleId="Heading2Char">
    <w:name w:val="Heading 2 Char"/>
    <w:basedOn w:val="DefaultParagraphFont"/>
    <w:link w:val="Heading2"/>
    <w:uiPriority w:val="9"/>
    <w:semiHidden/>
    <w:rsid w:val="00786FBB"/>
    <w:rPr>
      <w:rFonts w:asciiTheme="majorHAnsi" w:eastAsiaTheme="majorEastAsia" w:hAnsiTheme="majorHAnsi" w:cstheme="majorBidi"/>
      <w:color w:val="2F5496" w:themeColor="accent1" w:themeShade="BF"/>
      <w:sz w:val="26"/>
      <w:szCs w:val="26"/>
    </w:rPr>
  </w:style>
  <w:style w:type="character" w:customStyle="1" w:styleId="citation-doi">
    <w:name w:val="citation-doi"/>
    <w:basedOn w:val="DefaultParagraphFont"/>
    <w:rsid w:val="00EC46F1"/>
  </w:style>
  <w:style w:type="character" w:customStyle="1" w:styleId="metadata--doi">
    <w:name w:val="metadata--doi"/>
    <w:basedOn w:val="DefaultParagraphFont"/>
    <w:rsid w:val="00EC46F1"/>
  </w:style>
  <w:style w:type="character" w:customStyle="1" w:styleId="doi">
    <w:name w:val="doi"/>
    <w:basedOn w:val="DefaultParagraphFont"/>
    <w:rsid w:val="00EC46F1"/>
  </w:style>
  <w:style w:type="character" w:customStyle="1" w:styleId="hgkelc">
    <w:name w:val="hgkelc"/>
    <w:basedOn w:val="DefaultParagraphFont"/>
    <w:rsid w:val="00E23390"/>
  </w:style>
  <w:style w:type="character" w:customStyle="1" w:styleId="gmail-hgkelc">
    <w:name w:val="gmail-hgkelc"/>
    <w:basedOn w:val="DefaultParagraphFont"/>
    <w:rsid w:val="00E23390"/>
  </w:style>
  <w:style w:type="table" w:styleId="TableGrid">
    <w:name w:val="Table Grid"/>
    <w:basedOn w:val="TableNormal"/>
    <w:uiPriority w:val="39"/>
    <w:rsid w:val="00C81C9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62854">
      <w:bodyDiv w:val="1"/>
      <w:marLeft w:val="0"/>
      <w:marRight w:val="0"/>
      <w:marTop w:val="0"/>
      <w:marBottom w:val="0"/>
      <w:divBdr>
        <w:top w:val="none" w:sz="0" w:space="0" w:color="auto"/>
        <w:left w:val="none" w:sz="0" w:space="0" w:color="auto"/>
        <w:bottom w:val="none" w:sz="0" w:space="0" w:color="auto"/>
        <w:right w:val="none" w:sz="0" w:space="0" w:color="auto"/>
      </w:divBdr>
    </w:div>
    <w:div w:id="806507614">
      <w:bodyDiv w:val="1"/>
      <w:marLeft w:val="0"/>
      <w:marRight w:val="0"/>
      <w:marTop w:val="0"/>
      <w:marBottom w:val="0"/>
      <w:divBdr>
        <w:top w:val="none" w:sz="0" w:space="0" w:color="auto"/>
        <w:left w:val="none" w:sz="0" w:space="0" w:color="auto"/>
        <w:bottom w:val="none" w:sz="0" w:space="0" w:color="auto"/>
        <w:right w:val="none" w:sz="0" w:space="0" w:color="auto"/>
      </w:divBdr>
    </w:div>
    <w:div w:id="969474397">
      <w:bodyDiv w:val="1"/>
      <w:marLeft w:val="0"/>
      <w:marRight w:val="0"/>
      <w:marTop w:val="0"/>
      <w:marBottom w:val="0"/>
      <w:divBdr>
        <w:top w:val="none" w:sz="0" w:space="0" w:color="auto"/>
        <w:left w:val="none" w:sz="0" w:space="0" w:color="auto"/>
        <w:bottom w:val="none" w:sz="0" w:space="0" w:color="auto"/>
        <w:right w:val="none" w:sz="0" w:space="0" w:color="auto"/>
      </w:divBdr>
    </w:div>
    <w:div w:id="1864636668">
      <w:bodyDiv w:val="1"/>
      <w:marLeft w:val="0"/>
      <w:marRight w:val="0"/>
      <w:marTop w:val="0"/>
      <w:marBottom w:val="0"/>
      <w:divBdr>
        <w:top w:val="none" w:sz="0" w:space="0" w:color="auto"/>
        <w:left w:val="none" w:sz="0" w:space="0" w:color="auto"/>
        <w:bottom w:val="none" w:sz="0" w:space="0" w:color="auto"/>
        <w:right w:val="none" w:sz="0" w:space="0" w:color="auto"/>
      </w:divBdr>
      <w:divsChild>
        <w:div w:id="221067231">
          <w:marLeft w:val="0"/>
          <w:marRight w:val="0"/>
          <w:marTop w:val="0"/>
          <w:marBottom w:val="0"/>
          <w:divBdr>
            <w:top w:val="none" w:sz="0" w:space="0" w:color="auto"/>
            <w:left w:val="none" w:sz="0" w:space="0" w:color="auto"/>
            <w:bottom w:val="none" w:sz="0" w:space="0" w:color="auto"/>
            <w:right w:val="none" w:sz="0" w:space="0" w:color="auto"/>
          </w:divBdr>
        </w:div>
      </w:divsChild>
    </w:div>
    <w:div w:id="1868172515">
      <w:bodyDiv w:val="1"/>
      <w:marLeft w:val="0"/>
      <w:marRight w:val="0"/>
      <w:marTop w:val="0"/>
      <w:marBottom w:val="0"/>
      <w:divBdr>
        <w:top w:val="none" w:sz="0" w:space="0" w:color="auto"/>
        <w:left w:val="none" w:sz="0" w:space="0" w:color="auto"/>
        <w:bottom w:val="none" w:sz="0" w:space="0" w:color="auto"/>
        <w:right w:val="none" w:sz="0" w:space="0" w:color="auto"/>
      </w:divBdr>
    </w:div>
    <w:div w:id="1912501091">
      <w:bodyDiv w:val="1"/>
      <w:marLeft w:val="0"/>
      <w:marRight w:val="0"/>
      <w:marTop w:val="0"/>
      <w:marBottom w:val="0"/>
      <w:divBdr>
        <w:top w:val="none" w:sz="0" w:space="0" w:color="auto"/>
        <w:left w:val="none" w:sz="0" w:space="0" w:color="auto"/>
        <w:bottom w:val="none" w:sz="0" w:space="0" w:color="auto"/>
        <w:right w:val="none" w:sz="0" w:space="0" w:color="auto"/>
      </w:divBdr>
    </w:div>
    <w:div w:id="206544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anoch@soton.ac.uk" TargetMode="External"/><Relationship Id="rId13" Type="http://schemas.openxmlformats.org/officeDocument/2006/relationships/hyperlink" Target="https://assets.publishing.service.gov.uk/government/uploads/system/uploads/attachment_data/file/118469/fraud-typologies.pdf" TargetMode="External"/><Relationship Id="rId18" Type="http://schemas.openxmlformats.org/officeDocument/2006/relationships/hyperlink" Target="http://www.jstor.org/stable/30000541" TargetMode="External"/><Relationship Id="rId26" Type="http://schemas.openxmlformats.org/officeDocument/2006/relationships/hyperlink" Target="https://doi.org/10.1108/JFC-06-2018-0053" TargetMode="External"/><Relationship Id="rId3" Type="http://schemas.openxmlformats.org/officeDocument/2006/relationships/styles" Target="styles.xml"/><Relationship Id="rId21" Type="http://schemas.openxmlformats.org/officeDocument/2006/relationships/hyperlink" Target="https://www.ons.gov.uk/peoplepopulationandcommunity/crimeandjustice/articles/overviewoffraudstatistics/yearendingmarch2016" TargetMode="External"/><Relationship Id="rId7" Type="http://schemas.openxmlformats.org/officeDocument/2006/relationships/endnotes" Target="endnotes.xml"/><Relationship Id="rId12" Type="http://schemas.openxmlformats.org/officeDocument/2006/relationships/hyperlink" Target="https://doi.org/10.2105/AJPH.2017.303821" TargetMode="External"/><Relationship Id="rId17" Type="http://schemas.openxmlformats.org/officeDocument/2006/relationships/hyperlink" Target="https://dx.doi.org/10.1080%2F08946566.2013.821809" TargetMode="External"/><Relationship Id="rId25" Type="http://schemas.openxmlformats.org/officeDocument/2006/relationships/hyperlink" Target="https://doi.org/10.1108/JFC-10-2017-0095" TargetMode="External"/><Relationship Id="rId2" Type="http://schemas.openxmlformats.org/officeDocument/2006/relationships/numbering" Target="numbering.xml"/><Relationship Id="rId16" Type="http://schemas.openxmlformats.org/officeDocument/2006/relationships/hyperlink" Target="http://www.crowe.ie/wp-content/uploads/2019/08/The-Financial-Cost-of-Fraud-2019.pdf" TargetMode="External"/><Relationship Id="rId20" Type="http://schemas.openxmlformats.org/officeDocument/2006/relationships/hyperlink" Target="https://doi.org/10.1080/08946566.2020.1736704" TargetMode="External"/><Relationship Id="rId29" Type="http://schemas.openxmlformats.org/officeDocument/2006/relationships/hyperlink" Target="https://doi.org/10.1037/xap00001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0963721420915872" TargetMode="External"/><Relationship Id="rId24" Type="http://schemas.openxmlformats.org/officeDocument/2006/relationships/hyperlink" Target="https://doi.org/10.1146/annurev.ps.41.020190.00024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45/3336141" TargetMode="External"/><Relationship Id="rId23" Type="http://schemas.openxmlformats.org/officeDocument/2006/relationships/hyperlink" Target="https://doi.org/10.1080/08946566.2019.1625842" TargetMode="External"/><Relationship Id="rId28" Type="http://schemas.openxmlformats.org/officeDocument/2006/relationships/hyperlink" Target="https://www.ftc.gov/system/files/documents/reports/mass-market-consumer-fraud-united-states-2017-update/p105502massmarketconsumerfraud2017report.pdf" TargetMode="External"/><Relationship Id="rId10" Type="http://schemas.openxmlformats.org/officeDocument/2006/relationships/hyperlink" Target="https://www.ftc.gov/system/files/documents/reports/mass-market-consumer-fraud-united-states-2017-update/p105502massmarketconsumerfraud2017report.pdf" TargetMode="External"/><Relationship Id="rId19" Type="http://schemas.openxmlformats.org/officeDocument/2006/relationships/hyperlink" Target="https://doi.org/10.2139/ssrn.236446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hanoch@soton.ac.uk" TargetMode="External"/><Relationship Id="rId14" Type="http://schemas.openxmlformats.org/officeDocument/2006/relationships/hyperlink" Target="https://doi.org/10.1016/j.chb.2017.01.003" TargetMode="External"/><Relationship Id="rId22" Type="http://schemas.openxmlformats.org/officeDocument/2006/relationships/hyperlink" Target="https://doi.org/10.1111/ecno.12115" TargetMode="External"/><Relationship Id="rId27" Type="http://schemas.openxmlformats.org/officeDocument/2006/relationships/hyperlink" Target="https://assets.aarp.org/rgcenter/consume/d17812_fraud.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65BD2-C7B7-894D-B31C-FC50E167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5299</Words>
  <Characters>30209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Yaniv Hanoch</dc:creator>
  <cp:keywords/>
  <dc:description/>
  <cp:lastModifiedBy>Yaniv</cp:lastModifiedBy>
  <cp:revision>7</cp:revision>
  <dcterms:created xsi:type="dcterms:W3CDTF">2021-01-20T08:51:00Z</dcterms:created>
  <dcterms:modified xsi:type="dcterms:W3CDTF">2021-01-30T12:41:00Z</dcterms:modified>
</cp:coreProperties>
</file>