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5DEAC0" w14:textId="1A009B43" w:rsidR="00796925" w:rsidRPr="000A5107" w:rsidRDefault="00796925" w:rsidP="00796925">
      <w:pPr>
        <w:rPr>
          <w:rFonts w:cstheme="minorHAnsi"/>
          <w:b/>
          <w:sz w:val="28"/>
        </w:rPr>
      </w:pPr>
      <w:r w:rsidRPr="000A5107">
        <w:rPr>
          <w:b/>
          <w:bCs/>
          <w:color w:val="201F1E"/>
          <w:sz w:val="28"/>
          <w:szCs w:val="28"/>
          <w:bdr w:val="none" w:sz="0" w:space="0" w:color="auto" w:frame="1"/>
          <w:shd w:val="clear" w:color="auto" w:fill="FFFFFF"/>
        </w:rPr>
        <w:t xml:space="preserve">Disrupted prevention: </w:t>
      </w:r>
      <w:r w:rsidR="00D77916">
        <w:rPr>
          <w:b/>
          <w:bCs/>
          <w:color w:val="201F1E"/>
          <w:sz w:val="28"/>
          <w:szCs w:val="28"/>
          <w:bdr w:val="none" w:sz="0" w:space="0" w:color="auto" w:frame="1"/>
          <w:shd w:val="clear" w:color="auto" w:fill="FFFFFF"/>
        </w:rPr>
        <w:t>C</w:t>
      </w:r>
      <w:r w:rsidRPr="000A5107">
        <w:rPr>
          <w:b/>
          <w:bCs/>
          <w:color w:val="201F1E"/>
          <w:sz w:val="28"/>
          <w:szCs w:val="28"/>
          <w:bdr w:val="none" w:sz="0" w:space="0" w:color="auto" w:frame="1"/>
          <w:shd w:val="clear" w:color="auto" w:fill="FFFFFF"/>
        </w:rPr>
        <w:t xml:space="preserve">ondom and contraception </w:t>
      </w:r>
      <w:r w:rsidR="00D77916">
        <w:rPr>
          <w:b/>
          <w:bCs/>
          <w:color w:val="201F1E"/>
          <w:sz w:val="28"/>
          <w:szCs w:val="28"/>
          <w:bdr w:val="none" w:sz="0" w:space="0" w:color="auto" w:frame="1"/>
          <w:shd w:val="clear" w:color="auto" w:fill="FFFFFF"/>
        </w:rPr>
        <w:t xml:space="preserve">access and use </w:t>
      </w:r>
      <w:r w:rsidRPr="000A5107">
        <w:rPr>
          <w:b/>
          <w:bCs/>
          <w:color w:val="201F1E"/>
          <w:sz w:val="28"/>
          <w:szCs w:val="28"/>
          <w:bdr w:val="none" w:sz="0" w:space="0" w:color="auto" w:frame="1"/>
          <w:shd w:val="clear" w:color="auto" w:fill="FFFFFF"/>
        </w:rPr>
        <w:t xml:space="preserve">among young adults during </w:t>
      </w:r>
      <w:r w:rsidR="002E07C4">
        <w:rPr>
          <w:b/>
          <w:bCs/>
          <w:color w:val="201F1E"/>
          <w:sz w:val="28"/>
          <w:szCs w:val="28"/>
          <w:bdr w:val="none" w:sz="0" w:space="0" w:color="auto" w:frame="1"/>
          <w:shd w:val="clear" w:color="auto" w:fill="FFFFFF"/>
        </w:rPr>
        <w:t xml:space="preserve">the </w:t>
      </w:r>
      <w:r w:rsidR="00D85E3B">
        <w:rPr>
          <w:b/>
          <w:bCs/>
          <w:color w:val="201F1E"/>
          <w:sz w:val="28"/>
          <w:szCs w:val="28"/>
          <w:bdr w:val="none" w:sz="0" w:space="0" w:color="auto" w:frame="1"/>
          <w:shd w:val="clear" w:color="auto" w:fill="FFFFFF"/>
        </w:rPr>
        <w:t xml:space="preserve">initial months of the </w:t>
      </w:r>
      <w:r>
        <w:rPr>
          <w:b/>
          <w:bCs/>
          <w:color w:val="201F1E"/>
          <w:sz w:val="28"/>
          <w:szCs w:val="28"/>
          <w:bdr w:val="none" w:sz="0" w:space="0" w:color="auto" w:frame="1"/>
          <w:shd w:val="clear" w:color="auto" w:fill="FFFFFF"/>
        </w:rPr>
        <w:t>COVID-19</w:t>
      </w:r>
      <w:r w:rsidR="002E07C4">
        <w:rPr>
          <w:b/>
          <w:bCs/>
          <w:color w:val="201F1E"/>
          <w:sz w:val="28"/>
          <w:szCs w:val="28"/>
          <w:bdr w:val="none" w:sz="0" w:space="0" w:color="auto" w:frame="1"/>
          <w:shd w:val="clear" w:color="auto" w:fill="FFFFFF"/>
        </w:rPr>
        <w:t xml:space="preserve"> pandemic</w:t>
      </w:r>
      <w:r w:rsidRPr="000A5107">
        <w:rPr>
          <w:b/>
          <w:bCs/>
          <w:color w:val="201F1E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>
        <w:rPr>
          <w:b/>
          <w:bCs/>
          <w:color w:val="201F1E"/>
          <w:sz w:val="28"/>
          <w:szCs w:val="28"/>
          <w:bdr w:val="none" w:sz="0" w:space="0" w:color="auto" w:frame="1"/>
          <w:shd w:val="clear" w:color="auto" w:fill="FFFFFF"/>
        </w:rPr>
        <w:t>An o</w:t>
      </w:r>
      <w:r w:rsidRPr="000A5107">
        <w:rPr>
          <w:b/>
          <w:bCs/>
          <w:color w:val="201F1E"/>
          <w:sz w:val="28"/>
          <w:szCs w:val="28"/>
          <w:bdr w:val="none" w:sz="0" w:space="0" w:color="auto" w:frame="1"/>
          <w:shd w:val="clear" w:color="auto" w:fill="FFFFFF"/>
        </w:rPr>
        <w:t>nline survey</w:t>
      </w:r>
    </w:p>
    <w:p w14:paraId="444E8A48" w14:textId="77777777" w:rsidR="000E5FD1" w:rsidRDefault="000E5FD1" w:rsidP="000E5FD1">
      <w:pPr>
        <w:rPr>
          <w:rFonts w:cstheme="minorHAnsi"/>
          <w:b/>
          <w:sz w:val="28"/>
        </w:rPr>
      </w:pPr>
    </w:p>
    <w:p w14:paraId="141BCD31" w14:textId="66DBC8F7" w:rsidR="000E5FD1" w:rsidRDefault="000E5FD1" w:rsidP="000E5FD1">
      <w:pPr>
        <w:rPr>
          <w:rFonts w:cstheme="minorHAnsi"/>
        </w:rPr>
      </w:pPr>
      <w:r w:rsidRPr="00DF0B98">
        <w:rPr>
          <w:rFonts w:cstheme="minorHAnsi"/>
        </w:rPr>
        <w:t>Ruth Lewis</w:t>
      </w:r>
      <w:r w:rsidRPr="000E5FD1">
        <w:rPr>
          <w:rFonts w:cstheme="minorHAnsi"/>
          <w:vertAlign w:val="superscript"/>
        </w:rPr>
        <w:t>1</w:t>
      </w:r>
      <w:r w:rsidRPr="00DF0B98">
        <w:rPr>
          <w:rFonts w:cstheme="minorHAnsi"/>
        </w:rPr>
        <w:t xml:space="preserve">, </w:t>
      </w:r>
      <w:r w:rsidRPr="00EA64D0">
        <w:rPr>
          <w:rFonts w:cstheme="minorHAnsi"/>
        </w:rPr>
        <w:t>Carolyn Blake</w:t>
      </w:r>
      <w:r w:rsidRPr="00EA64D0">
        <w:rPr>
          <w:rFonts w:cstheme="minorHAnsi"/>
          <w:vertAlign w:val="superscript"/>
        </w:rPr>
        <w:t>1</w:t>
      </w:r>
      <w:r w:rsidRPr="00EA64D0">
        <w:rPr>
          <w:rFonts w:cstheme="minorHAnsi"/>
        </w:rPr>
        <w:t xml:space="preserve">, </w:t>
      </w:r>
      <w:r w:rsidRPr="00EA64D0">
        <w:t xml:space="preserve">Michal </w:t>
      </w:r>
      <w:r w:rsidRPr="00EA64D0">
        <w:rPr>
          <w:bCs/>
        </w:rPr>
        <w:t>Shimonovich</w:t>
      </w:r>
      <w:r w:rsidRPr="00EA64D0">
        <w:rPr>
          <w:bCs/>
          <w:vertAlign w:val="superscript"/>
        </w:rPr>
        <w:t>1</w:t>
      </w:r>
      <w:r w:rsidRPr="00EA64D0">
        <w:rPr>
          <w:rFonts w:cstheme="minorHAnsi"/>
        </w:rPr>
        <w:t>, Nicky</w:t>
      </w:r>
      <w:r>
        <w:rPr>
          <w:rFonts w:cstheme="minorHAnsi"/>
        </w:rPr>
        <w:t xml:space="preserve"> Coia</w:t>
      </w:r>
      <w:r w:rsidRPr="000E5FD1">
        <w:rPr>
          <w:rFonts w:cstheme="minorHAnsi"/>
          <w:vertAlign w:val="superscript"/>
        </w:rPr>
        <w:t>2</w:t>
      </w:r>
      <w:r>
        <w:rPr>
          <w:rFonts w:cstheme="minorHAnsi"/>
        </w:rPr>
        <w:t>, Jo</w:t>
      </w:r>
      <w:r w:rsidR="00F4092F">
        <w:rPr>
          <w:rFonts w:cstheme="minorHAnsi"/>
        </w:rPr>
        <w:t>hann</w:t>
      </w:r>
      <w:r>
        <w:rPr>
          <w:rFonts w:cstheme="minorHAnsi"/>
        </w:rPr>
        <w:t xml:space="preserve"> Duffy</w:t>
      </w:r>
      <w:r w:rsidRPr="000E5FD1">
        <w:rPr>
          <w:rFonts w:cstheme="minorHAnsi"/>
          <w:vertAlign w:val="superscript"/>
        </w:rPr>
        <w:t>3</w:t>
      </w:r>
      <w:r>
        <w:rPr>
          <w:rFonts w:cstheme="minorHAnsi"/>
        </w:rPr>
        <w:t>, Yvonne Kerr</w:t>
      </w:r>
      <w:r w:rsidRPr="000E5FD1">
        <w:rPr>
          <w:rFonts w:cstheme="minorHAnsi"/>
          <w:vertAlign w:val="superscript"/>
        </w:rPr>
        <w:t>4</w:t>
      </w:r>
      <w:r>
        <w:rPr>
          <w:rFonts w:cstheme="minorHAnsi"/>
        </w:rPr>
        <w:t>, Jill Wilson</w:t>
      </w:r>
      <w:r w:rsidRPr="000E5FD1">
        <w:rPr>
          <w:rFonts w:cstheme="minorHAnsi"/>
          <w:vertAlign w:val="superscript"/>
        </w:rPr>
        <w:t>2</w:t>
      </w:r>
      <w:r>
        <w:rPr>
          <w:rFonts w:cstheme="minorHAnsi"/>
        </w:rPr>
        <w:t>, Cynthia Graham</w:t>
      </w:r>
      <w:r w:rsidRPr="000E5FD1">
        <w:rPr>
          <w:rFonts w:cstheme="minorHAnsi"/>
          <w:vertAlign w:val="superscript"/>
        </w:rPr>
        <w:t>5</w:t>
      </w:r>
      <w:r>
        <w:rPr>
          <w:rFonts w:cstheme="minorHAnsi"/>
        </w:rPr>
        <w:t xml:space="preserve"> and </w:t>
      </w:r>
      <w:r w:rsidRPr="00DF0B98">
        <w:rPr>
          <w:rFonts w:cstheme="minorHAnsi"/>
        </w:rPr>
        <w:t>Kirstin Mitchell</w:t>
      </w:r>
      <w:r w:rsidRPr="000E5FD1">
        <w:rPr>
          <w:rFonts w:cstheme="minorHAnsi"/>
          <w:vertAlign w:val="superscript"/>
        </w:rPr>
        <w:t>1</w:t>
      </w:r>
    </w:p>
    <w:p w14:paraId="22D607D6" w14:textId="07F76A39" w:rsidR="000E5FD1" w:rsidRDefault="000E5FD1" w:rsidP="000E5FD1">
      <w:pPr>
        <w:rPr>
          <w:rFonts w:cstheme="minorHAnsi"/>
        </w:rPr>
      </w:pPr>
    </w:p>
    <w:p w14:paraId="39B2B924" w14:textId="2D43CC1E" w:rsidR="000E5FD1" w:rsidRPr="00775BBA" w:rsidRDefault="000E5FD1" w:rsidP="000E5FD1">
      <w:r w:rsidRPr="00775BBA">
        <w:rPr>
          <w:vertAlign w:val="superscript"/>
        </w:rPr>
        <w:t xml:space="preserve">1 </w:t>
      </w:r>
      <w:r w:rsidRPr="00775BBA">
        <w:t xml:space="preserve">MRC/CSO Social and Public Health Sciences Unit, </w:t>
      </w:r>
      <w:r w:rsidR="005D076C" w:rsidRPr="00775BBA">
        <w:t xml:space="preserve">University of </w:t>
      </w:r>
      <w:r w:rsidRPr="00775BBA">
        <w:t xml:space="preserve">Glasgow, </w:t>
      </w:r>
      <w:r w:rsidR="005D076C" w:rsidRPr="00775BBA">
        <w:t xml:space="preserve">Glasgow, </w:t>
      </w:r>
      <w:r w:rsidR="00D8274E" w:rsidRPr="00775BBA">
        <w:t>UK</w:t>
      </w:r>
    </w:p>
    <w:p w14:paraId="01874176" w14:textId="05D868B3" w:rsidR="000E5FD1" w:rsidRPr="00F4092F" w:rsidRDefault="000E5FD1" w:rsidP="000E5FD1">
      <w:r w:rsidRPr="00F4092F">
        <w:rPr>
          <w:vertAlign w:val="superscript"/>
        </w:rPr>
        <w:t>2</w:t>
      </w:r>
      <w:r w:rsidR="00775BBA" w:rsidRPr="00F4092F">
        <w:rPr>
          <w:vertAlign w:val="superscript"/>
        </w:rPr>
        <w:t xml:space="preserve"> </w:t>
      </w:r>
      <w:r w:rsidR="00775BBA" w:rsidRPr="00F4092F">
        <w:rPr>
          <w:shd w:val="clear" w:color="auto" w:fill="FFFFFF"/>
        </w:rPr>
        <w:t>Sandyford Sexual Health Service, NHS Greater Glasgow and Clyde, Glasgow, UK</w:t>
      </w:r>
    </w:p>
    <w:p w14:paraId="01C74D91" w14:textId="5A317544" w:rsidR="000E5FD1" w:rsidRPr="00F4092F" w:rsidRDefault="000E5FD1" w:rsidP="000E5FD1">
      <w:r w:rsidRPr="00F4092F">
        <w:rPr>
          <w:vertAlign w:val="superscript"/>
        </w:rPr>
        <w:t>3</w:t>
      </w:r>
      <w:r w:rsidR="00633CF5" w:rsidRPr="00F4092F">
        <w:rPr>
          <w:vertAlign w:val="superscript"/>
        </w:rPr>
        <w:t xml:space="preserve"> </w:t>
      </w:r>
      <w:r w:rsidR="00F4092F" w:rsidRPr="00F4092F">
        <w:t>Health Improvement Department,</w:t>
      </w:r>
      <w:r w:rsidR="00F4092F" w:rsidRPr="00F4092F">
        <w:rPr>
          <w:vertAlign w:val="superscript"/>
        </w:rPr>
        <w:t xml:space="preserve"> </w:t>
      </w:r>
      <w:r w:rsidR="00633CF5" w:rsidRPr="00F4092F">
        <w:t xml:space="preserve">NHS Lanarkshire, </w:t>
      </w:r>
      <w:r w:rsidR="00F4092F" w:rsidRPr="00F4092F">
        <w:t xml:space="preserve">Lanarkshire, </w:t>
      </w:r>
      <w:r w:rsidR="00F56885" w:rsidRPr="00F4092F">
        <w:t>UK</w:t>
      </w:r>
      <w:r w:rsidR="00F4092F" w:rsidRPr="00F4092F">
        <w:t xml:space="preserve"> </w:t>
      </w:r>
    </w:p>
    <w:p w14:paraId="377A8AC7" w14:textId="5A35504D" w:rsidR="000E5FD1" w:rsidRPr="00775BBA" w:rsidRDefault="000E5FD1" w:rsidP="00775BBA">
      <w:pPr>
        <w:pStyle w:val="xmsonormal"/>
        <w:shd w:val="clear" w:color="auto" w:fill="FFFFFF"/>
        <w:spacing w:before="0" w:beforeAutospacing="0" w:after="0" w:afterAutospacing="0"/>
      </w:pPr>
      <w:r w:rsidRPr="00F4092F">
        <w:rPr>
          <w:vertAlign w:val="superscript"/>
        </w:rPr>
        <w:t>4</w:t>
      </w:r>
      <w:r w:rsidR="00775BBA" w:rsidRPr="00F4092F">
        <w:rPr>
          <w:vertAlign w:val="superscript"/>
        </w:rPr>
        <w:t xml:space="preserve"> </w:t>
      </w:r>
      <w:r w:rsidR="00775BBA" w:rsidRPr="00F4092F">
        <w:rPr>
          <w:bdr w:val="none" w:sz="0" w:space="0" w:color="auto" w:frame="1"/>
        </w:rPr>
        <w:t>Public Health</w:t>
      </w:r>
      <w:r w:rsidR="00775BBA" w:rsidRPr="00F4092F">
        <w:t xml:space="preserve">, </w:t>
      </w:r>
      <w:r w:rsidR="00775BBA" w:rsidRPr="00F4092F">
        <w:rPr>
          <w:bdr w:val="none" w:sz="0" w:space="0" w:color="auto" w:frame="1"/>
        </w:rPr>
        <w:t>NHS Lothian</w:t>
      </w:r>
      <w:r w:rsidR="00775BBA" w:rsidRPr="00F4092F">
        <w:t xml:space="preserve">, </w:t>
      </w:r>
      <w:r w:rsidR="00775BBA" w:rsidRPr="00F4092F">
        <w:rPr>
          <w:bdr w:val="none" w:sz="0" w:space="0" w:color="auto" w:frame="1"/>
        </w:rPr>
        <w:t>Edinburgh, UK</w:t>
      </w:r>
    </w:p>
    <w:p w14:paraId="05A0B528" w14:textId="51CC7643" w:rsidR="000E5FD1" w:rsidRPr="001A1EBA" w:rsidRDefault="000E5FD1" w:rsidP="000E5FD1">
      <w:r w:rsidRPr="00775BBA">
        <w:rPr>
          <w:vertAlign w:val="superscript"/>
        </w:rPr>
        <w:t>5</w:t>
      </w:r>
      <w:r w:rsidR="001A1EBA">
        <w:rPr>
          <w:vertAlign w:val="superscript"/>
        </w:rPr>
        <w:t xml:space="preserve"> </w:t>
      </w:r>
      <w:r w:rsidR="001A1EBA" w:rsidRPr="001A1EBA">
        <w:t>Psychology,</w:t>
      </w:r>
      <w:r w:rsidR="001A1EBA">
        <w:rPr>
          <w:vertAlign w:val="superscript"/>
        </w:rPr>
        <w:t xml:space="preserve"> </w:t>
      </w:r>
      <w:r w:rsidR="001A1EBA">
        <w:t>University of Southampton, Southampton, UK</w:t>
      </w:r>
    </w:p>
    <w:p w14:paraId="420D38E7" w14:textId="32B4452F" w:rsidR="00D8274E" w:rsidRPr="00D8274E" w:rsidRDefault="00D8274E" w:rsidP="000E5FD1">
      <w:pPr>
        <w:rPr>
          <w:rFonts w:cstheme="minorHAnsi"/>
          <w:u w:val="single"/>
        </w:rPr>
      </w:pPr>
      <w:r>
        <w:rPr>
          <w:rFonts w:cstheme="minorHAnsi"/>
          <w:vertAlign w:val="superscript"/>
        </w:rPr>
        <w:br/>
      </w:r>
      <w:r w:rsidRPr="00D8274E">
        <w:rPr>
          <w:rFonts w:cstheme="minorHAnsi"/>
          <w:u w:val="single"/>
        </w:rPr>
        <w:t>Corresponding author:</w:t>
      </w:r>
    </w:p>
    <w:p w14:paraId="48CEF7A3" w14:textId="0EAA25C9" w:rsidR="00D8274E" w:rsidRPr="00D8274E" w:rsidRDefault="00D8274E" w:rsidP="000E5FD1">
      <w:pPr>
        <w:rPr>
          <w:rFonts w:cstheme="minorHAnsi"/>
        </w:rPr>
      </w:pPr>
      <w:proofErr w:type="spellStart"/>
      <w:r w:rsidRPr="00D8274E">
        <w:rPr>
          <w:rFonts w:cstheme="minorHAnsi"/>
        </w:rPr>
        <w:t>Dr.</w:t>
      </w:r>
      <w:proofErr w:type="spellEnd"/>
      <w:r w:rsidRPr="00D8274E">
        <w:rPr>
          <w:rFonts w:cstheme="minorHAnsi"/>
        </w:rPr>
        <w:t xml:space="preserve"> Ruth Lewis</w:t>
      </w:r>
    </w:p>
    <w:p w14:paraId="28352BFD" w14:textId="2FDD6C33" w:rsidR="00D8274E" w:rsidRDefault="00D8274E" w:rsidP="00D8274E">
      <w:pPr>
        <w:rPr>
          <w:rFonts w:cstheme="minorHAnsi"/>
        </w:rPr>
      </w:pPr>
      <w:r w:rsidRPr="00D8274E">
        <w:rPr>
          <w:rFonts w:cstheme="minorHAnsi"/>
        </w:rPr>
        <w:t>MRC/CSO Social and Public Health Sciences Unit</w:t>
      </w:r>
    </w:p>
    <w:p w14:paraId="6827C9AD" w14:textId="098DAAB0" w:rsidR="00D8274E" w:rsidRDefault="00D8274E" w:rsidP="00D8274E">
      <w:pPr>
        <w:rPr>
          <w:rFonts w:cstheme="minorHAnsi"/>
        </w:rPr>
      </w:pPr>
      <w:r w:rsidRPr="00D8274E">
        <w:rPr>
          <w:rFonts w:cstheme="minorHAnsi"/>
        </w:rPr>
        <w:t>University of Glasgow</w:t>
      </w:r>
    </w:p>
    <w:p w14:paraId="5B61E125" w14:textId="40AAA7C1" w:rsidR="00D8274E" w:rsidRDefault="00D8274E" w:rsidP="00D8274E">
      <w:pPr>
        <w:rPr>
          <w:rFonts w:cstheme="minorHAnsi"/>
        </w:rPr>
      </w:pPr>
      <w:r w:rsidRPr="00D8274E">
        <w:rPr>
          <w:rFonts w:cstheme="minorHAnsi"/>
        </w:rPr>
        <w:t xml:space="preserve">Berkeley Square </w:t>
      </w:r>
    </w:p>
    <w:p w14:paraId="10F9B075" w14:textId="26F92FC7" w:rsidR="00D8274E" w:rsidRDefault="00D8274E" w:rsidP="00D8274E">
      <w:pPr>
        <w:rPr>
          <w:rFonts w:cstheme="minorHAnsi"/>
        </w:rPr>
      </w:pPr>
      <w:r w:rsidRPr="00D8274E">
        <w:rPr>
          <w:rFonts w:cstheme="minorHAnsi"/>
        </w:rPr>
        <w:t xml:space="preserve">99 Berkeley Street </w:t>
      </w:r>
    </w:p>
    <w:p w14:paraId="6C97B19A" w14:textId="650C612F" w:rsidR="00D8274E" w:rsidRDefault="00D8274E" w:rsidP="00D8274E">
      <w:pPr>
        <w:rPr>
          <w:rFonts w:cstheme="minorHAnsi"/>
        </w:rPr>
      </w:pPr>
      <w:r w:rsidRPr="00D8274E">
        <w:rPr>
          <w:rFonts w:cstheme="minorHAnsi"/>
        </w:rPr>
        <w:t xml:space="preserve">Glasgow </w:t>
      </w:r>
    </w:p>
    <w:p w14:paraId="146E2686" w14:textId="3FFC2043" w:rsidR="00D8274E" w:rsidRDefault="00D8274E" w:rsidP="00D8274E">
      <w:pPr>
        <w:rPr>
          <w:rFonts w:cstheme="minorHAnsi"/>
        </w:rPr>
      </w:pPr>
      <w:r w:rsidRPr="00D8274E">
        <w:rPr>
          <w:rFonts w:cstheme="minorHAnsi"/>
        </w:rPr>
        <w:t>G3 7HR</w:t>
      </w:r>
    </w:p>
    <w:p w14:paraId="466E775E" w14:textId="403E6192" w:rsidR="005D076C" w:rsidRDefault="00374291" w:rsidP="00D8274E">
      <w:pPr>
        <w:rPr>
          <w:rFonts w:cstheme="minorHAnsi"/>
        </w:rPr>
      </w:pPr>
      <w:hyperlink r:id="rId11" w:history="1">
        <w:r w:rsidR="005D076C" w:rsidRPr="0026793E">
          <w:rPr>
            <w:rStyle w:val="Hyperlink"/>
            <w:rFonts w:cstheme="minorHAnsi"/>
          </w:rPr>
          <w:t>Ruth.lewis@glasgow.ac.uk</w:t>
        </w:r>
      </w:hyperlink>
      <w:r w:rsidR="005D076C">
        <w:rPr>
          <w:rFonts w:cstheme="minorHAnsi"/>
        </w:rPr>
        <w:t xml:space="preserve"> </w:t>
      </w:r>
    </w:p>
    <w:p w14:paraId="5FD4A6C7" w14:textId="7C0F0631" w:rsidR="005D076C" w:rsidRDefault="005D076C" w:rsidP="00D8274E">
      <w:pPr>
        <w:rPr>
          <w:rFonts w:cstheme="minorHAnsi"/>
        </w:rPr>
      </w:pPr>
    </w:p>
    <w:p w14:paraId="676D8733" w14:textId="6FE8A40A" w:rsidR="005D076C" w:rsidRDefault="005D076C" w:rsidP="00D8274E">
      <w:pPr>
        <w:rPr>
          <w:rFonts w:cstheme="minorHAnsi"/>
        </w:rPr>
      </w:pPr>
    </w:p>
    <w:p w14:paraId="45492BDC" w14:textId="75A556C3" w:rsidR="005D076C" w:rsidRDefault="005D076C" w:rsidP="005D076C">
      <w:pPr>
        <w:spacing w:line="390" w:lineRule="atLeast"/>
        <w:textAlignment w:val="baseline"/>
        <w:rPr>
          <w:rFonts w:asciiTheme="majorBidi" w:hAnsiTheme="majorBidi" w:cstheme="majorBidi"/>
          <w:color w:val="000000"/>
          <w:bdr w:val="none" w:sz="0" w:space="0" w:color="auto" w:frame="1"/>
        </w:rPr>
      </w:pPr>
      <w:r w:rsidRPr="00F40298">
        <w:rPr>
          <w:rFonts w:asciiTheme="majorBidi" w:hAnsiTheme="majorBidi" w:cstheme="majorBidi"/>
          <w:color w:val="000000"/>
          <w:bdr w:val="none" w:sz="0" w:space="0" w:color="auto" w:frame="1"/>
        </w:rPr>
        <w:t>Word count (excluding title page, abstract, references, figures and tables):</w:t>
      </w:r>
      <w:r w:rsidR="00F40298" w:rsidRPr="00F40298">
        <w:rPr>
          <w:rFonts w:asciiTheme="majorBidi" w:hAnsiTheme="majorBidi" w:cstheme="majorBidi"/>
          <w:color w:val="000000"/>
          <w:bdr w:val="none" w:sz="0" w:space="0" w:color="auto" w:frame="1"/>
        </w:rPr>
        <w:t xml:space="preserve"> </w:t>
      </w:r>
      <w:r w:rsidR="00C633C9" w:rsidRPr="00D313CD">
        <w:rPr>
          <w:rFonts w:asciiTheme="majorBidi" w:hAnsiTheme="majorBidi" w:cstheme="majorBidi"/>
          <w:color w:val="000000"/>
          <w:bdr w:val="none" w:sz="0" w:space="0" w:color="auto" w:frame="1"/>
        </w:rPr>
        <w:t>2</w:t>
      </w:r>
      <w:r w:rsidR="00D313CD" w:rsidRPr="000A5107">
        <w:rPr>
          <w:rFonts w:asciiTheme="majorBidi" w:hAnsiTheme="majorBidi" w:cstheme="majorBidi"/>
          <w:color w:val="000000"/>
          <w:bdr w:val="none" w:sz="0" w:space="0" w:color="auto" w:frame="1"/>
        </w:rPr>
        <w:t>5</w:t>
      </w:r>
      <w:r w:rsidR="008319A5">
        <w:rPr>
          <w:rFonts w:asciiTheme="majorBidi" w:hAnsiTheme="majorBidi" w:cstheme="majorBidi"/>
          <w:color w:val="000000"/>
          <w:bdr w:val="none" w:sz="0" w:space="0" w:color="auto" w:frame="1"/>
        </w:rPr>
        <w:t>39</w:t>
      </w:r>
    </w:p>
    <w:p w14:paraId="43FD4CBA" w14:textId="77777777" w:rsidR="005D076C" w:rsidRPr="005D076C" w:rsidRDefault="005D076C" w:rsidP="005D076C">
      <w:pPr>
        <w:spacing w:line="390" w:lineRule="atLeast"/>
        <w:textAlignment w:val="baseline"/>
        <w:rPr>
          <w:rFonts w:asciiTheme="majorBidi" w:hAnsiTheme="majorBidi" w:cstheme="majorBidi"/>
          <w:color w:val="000000"/>
        </w:rPr>
      </w:pPr>
    </w:p>
    <w:p w14:paraId="4AE9FEC8" w14:textId="77777777" w:rsidR="005D076C" w:rsidRPr="00D8274E" w:rsidRDefault="005D076C" w:rsidP="00D8274E">
      <w:pPr>
        <w:rPr>
          <w:rFonts w:cstheme="minorHAnsi"/>
        </w:rPr>
      </w:pPr>
    </w:p>
    <w:p w14:paraId="7C1BDF32" w14:textId="2020F5F9" w:rsidR="005D076C" w:rsidRDefault="000E5FD1">
      <w:pPr>
        <w:spacing w:after="160" w:line="259" w:lineRule="auto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br w:type="page"/>
      </w:r>
    </w:p>
    <w:p w14:paraId="5B86DB19" w14:textId="2F6C8875" w:rsidR="000E5FD1" w:rsidRPr="00A54FA9" w:rsidRDefault="000E5FD1" w:rsidP="00A54FA9">
      <w:pPr>
        <w:pStyle w:val="Heading1"/>
        <w:jc w:val="center"/>
      </w:pPr>
      <w:r w:rsidRPr="005D076C">
        <w:lastRenderedPageBreak/>
        <w:t>Abstract</w:t>
      </w:r>
    </w:p>
    <w:p w14:paraId="3A676786" w14:textId="5F314FEE" w:rsidR="000E5FD1" w:rsidRPr="00387AE5" w:rsidRDefault="000E5FD1" w:rsidP="000E5FD1">
      <w:pPr>
        <w:spacing w:after="160" w:line="259" w:lineRule="auto"/>
        <w:rPr>
          <w:rFonts w:asciiTheme="majorBidi" w:hAnsiTheme="majorBidi" w:cstheme="majorBidi"/>
          <w:color w:val="000000"/>
        </w:rPr>
      </w:pPr>
      <w:r w:rsidRPr="0046687B">
        <w:rPr>
          <w:rFonts w:asciiTheme="majorBidi" w:hAnsiTheme="majorBidi" w:cstheme="majorBidi"/>
          <w:b/>
          <w:color w:val="000000"/>
        </w:rPr>
        <w:t>Background</w:t>
      </w:r>
      <w:r w:rsidR="0046687B">
        <w:rPr>
          <w:rFonts w:asciiTheme="majorBidi" w:hAnsiTheme="majorBidi" w:cstheme="majorBidi"/>
          <w:color w:val="000000"/>
        </w:rPr>
        <w:t>:</w:t>
      </w:r>
      <w:r w:rsidR="00BE417F">
        <w:rPr>
          <w:rFonts w:asciiTheme="majorBidi" w:hAnsiTheme="majorBidi" w:cstheme="majorBidi"/>
          <w:color w:val="000000"/>
        </w:rPr>
        <w:t xml:space="preserve"> </w:t>
      </w:r>
      <w:r w:rsidR="003C610B">
        <w:t xml:space="preserve">The initial response to </w:t>
      </w:r>
      <w:r w:rsidR="00796925">
        <w:t>COVID-19</w:t>
      </w:r>
      <w:r w:rsidR="003C610B">
        <w:t xml:space="preserve"> in </w:t>
      </w:r>
      <w:r w:rsidR="00A039E1">
        <w:t xml:space="preserve">the </w:t>
      </w:r>
      <w:r w:rsidR="003C610B">
        <w:t xml:space="preserve">UK involved a rapid contraction of face-to-face </w:t>
      </w:r>
      <w:r w:rsidR="00E438FA">
        <w:t>sexual and reproductive health (SRH)</w:t>
      </w:r>
      <w:r w:rsidR="003C610B">
        <w:t xml:space="preserve"> services and widespread use of remote workarounds. </w:t>
      </w:r>
      <w:r w:rsidR="00F62431">
        <w:t xml:space="preserve">This study sought to </w:t>
      </w:r>
      <w:r w:rsidR="00DF57AD">
        <w:t xml:space="preserve">illuminate </w:t>
      </w:r>
      <w:r w:rsidR="00F62431">
        <w:t>young people’s experiences of access</w:t>
      </w:r>
      <w:r w:rsidR="00387AE5">
        <w:t>ing</w:t>
      </w:r>
      <w:r w:rsidR="00F62431">
        <w:t xml:space="preserve"> and us</w:t>
      </w:r>
      <w:r w:rsidR="00387AE5">
        <w:t>ing</w:t>
      </w:r>
      <w:r w:rsidR="00F62431">
        <w:t xml:space="preserve"> condoms </w:t>
      </w:r>
      <w:r w:rsidR="00F62431" w:rsidRPr="00387AE5">
        <w:t>and contraception</w:t>
      </w:r>
      <w:r w:rsidR="008852F8" w:rsidRPr="00387AE5">
        <w:t xml:space="preserve"> </w:t>
      </w:r>
      <w:r w:rsidR="004812F6">
        <w:t>in the early months of the pandemic</w:t>
      </w:r>
      <w:r w:rsidR="00F62431" w:rsidRPr="00387AE5">
        <w:t>.</w:t>
      </w:r>
    </w:p>
    <w:p w14:paraId="59544160" w14:textId="77A23755" w:rsidR="008852F8" w:rsidRPr="005D076C" w:rsidRDefault="008852F8" w:rsidP="000E5FD1">
      <w:pPr>
        <w:spacing w:after="160" w:line="259" w:lineRule="auto"/>
        <w:rPr>
          <w:rFonts w:asciiTheme="majorBidi" w:hAnsiTheme="majorBidi" w:cstheme="majorBidi"/>
          <w:color w:val="000000"/>
        </w:rPr>
      </w:pPr>
      <w:r w:rsidRPr="00387AE5">
        <w:rPr>
          <w:rFonts w:asciiTheme="majorBidi" w:hAnsiTheme="majorBidi" w:cstheme="majorBidi"/>
          <w:b/>
          <w:color w:val="000000"/>
        </w:rPr>
        <w:t>Methods</w:t>
      </w:r>
      <w:r w:rsidRPr="00387AE5">
        <w:rPr>
          <w:rFonts w:asciiTheme="majorBidi" w:hAnsiTheme="majorBidi" w:cstheme="majorBidi"/>
          <w:color w:val="000000"/>
        </w:rPr>
        <w:t>: We analyse</w:t>
      </w:r>
      <w:r w:rsidR="00A039E1">
        <w:rPr>
          <w:rFonts w:asciiTheme="majorBidi" w:hAnsiTheme="majorBidi" w:cstheme="majorBidi"/>
          <w:color w:val="000000"/>
        </w:rPr>
        <w:t>d</w:t>
      </w:r>
      <w:r w:rsidRPr="00387AE5">
        <w:rPr>
          <w:rFonts w:asciiTheme="majorBidi" w:hAnsiTheme="majorBidi" w:cstheme="majorBidi"/>
          <w:color w:val="000000"/>
        </w:rPr>
        <w:t xml:space="preserve"> </w:t>
      </w:r>
      <w:r w:rsidR="00B30871">
        <w:rPr>
          <w:rFonts w:asciiTheme="majorBidi" w:hAnsiTheme="majorBidi" w:cstheme="majorBidi"/>
          <w:color w:val="000000"/>
        </w:rPr>
        <w:t xml:space="preserve">data, including </w:t>
      </w:r>
      <w:r w:rsidRPr="00387AE5">
        <w:rPr>
          <w:rFonts w:asciiTheme="majorBidi" w:hAnsiTheme="majorBidi" w:cstheme="majorBidi"/>
          <w:color w:val="000000"/>
        </w:rPr>
        <w:t>open text responses</w:t>
      </w:r>
      <w:r w:rsidR="00B30871">
        <w:rPr>
          <w:rFonts w:asciiTheme="majorBidi" w:hAnsiTheme="majorBidi" w:cstheme="majorBidi"/>
          <w:color w:val="000000"/>
        </w:rPr>
        <w:t>,</w:t>
      </w:r>
      <w:r w:rsidRPr="00387AE5">
        <w:rPr>
          <w:rFonts w:asciiTheme="majorBidi" w:hAnsiTheme="majorBidi" w:cstheme="majorBidi"/>
          <w:color w:val="000000"/>
        </w:rPr>
        <w:t xml:space="preserve"> from</w:t>
      </w:r>
      <w:r w:rsidR="009F1CC5" w:rsidRPr="00387AE5">
        <w:rPr>
          <w:rFonts w:asciiTheme="majorBidi" w:hAnsiTheme="majorBidi" w:cstheme="majorBidi"/>
          <w:color w:val="000000"/>
        </w:rPr>
        <w:t xml:space="preserve"> </w:t>
      </w:r>
      <w:r w:rsidR="004812F6">
        <w:rPr>
          <w:rFonts w:asciiTheme="majorBidi" w:hAnsiTheme="majorBidi" w:cstheme="majorBidi"/>
          <w:color w:val="000000"/>
        </w:rPr>
        <w:t xml:space="preserve">an online survey conducted </w:t>
      </w:r>
      <w:r w:rsidR="00FE4B71">
        <w:rPr>
          <w:rFonts w:asciiTheme="majorBidi" w:hAnsiTheme="majorBidi" w:cstheme="majorBidi"/>
          <w:color w:val="000000"/>
        </w:rPr>
        <w:t xml:space="preserve">in </w:t>
      </w:r>
      <w:r w:rsidR="004812F6">
        <w:rPr>
          <w:rFonts w:asciiTheme="majorBidi" w:hAnsiTheme="majorBidi" w:cstheme="majorBidi"/>
          <w:color w:val="000000"/>
        </w:rPr>
        <w:t>June-July 2020 with a convenience sample of 2</w:t>
      </w:r>
      <w:r w:rsidR="00A56E03">
        <w:rPr>
          <w:rFonts w:asciiTheme="majorBidi" w:hAnsiTheme="majorBidi" w:cstheme="majorBidi"/>
          <w:color w:val="000000"/>
        </w:rPr>
        <w:t>,</w:t>
      </w:r>
      <w:r w:rsidR="004812F6">
        <w:rPr>
          <w:rFonts w:asciiTheme="majorBidi" w:hAnsiTheme="majorBidi" w:cstheme="majorBidi"/>
          <w:color w:val="000000"/>
        </w:rPr>
        <w:t xml:space="preserve">005 </w:t>
      </w:r>
      <w:proofErr w:type="gramStart"/>
      <w:r w:rsidR="009F1CC5" w:rsidRPr="00387AE5">
        <w:rPr>
          <w:rFonts w:asciiTheme="majorBidi" w:hAnsiTheme="majorBidi" w:cstheme="majorBidi"/>
          <w:color w:val="000000"/>
        </w:rPr>
        <w:t>16-24 year</w:t>
      </w:r>
      <w:proofErr w:type="gramEnd"/>
      <w:r w:rsidR="009F1CC5" w:rsidRPr="00387AE5">
        <w:rPr>
          <w:rFonts w:asciiTheme="majorBidi" w:hAnsiTheme="majorBidi" w:cstheme="majorBidi"/>
          <w:color w:val="000000"/>
        </w:rPr>
        <w:t xml:space="preserve"> olds living in Scotland.</w:t>
      </w:r>
      <w:r w:rsidR="004812F6">
        <w:rPr>
          <w:rFonts w:asciiTheme="majorBidi" w:hAnsiTheme="majorBidi" w:cstheme="majorBidi"/>
          <w:color w:val="000000"/>
        </w:rPr>
        <w:t xml:space="preserve"> </w:t>
      </w:r>
    </w:p>
    <w:p w14:paraId="4D5BECA7" w14:textId="2E7340C9" w:rsidR="000E5FD1" w:rsidRPr="005D076C" w:rsidRDefault="000E5FD1" w:rsidP="000E5FD1">
      <w:pPr>
        <w:spacing w:after="160" w:line="259" w:lineRule="auto"/>
        <w:rPr>
          <w:rFonts w:asciiTheme="majorBidi" w:hAnsiTheme="majorBidi" w:cstheme="majorBidi"/>
          <w:color w:val="000000"/>
        </w:rPr>
      </w:pPr>
      <w:r w:rsidRPr="0046687B">
        <w:rPr>
          <w:rFonts w:asciiTheme="majorBidi" w:hAnsiTheme="majorBidi" w:cstheme="majorBidi"/>
          <w:b/>
          <w:color w:val="000000"/>
        </w:rPr>
        <w:t>Results</w:t>
      </w:r>
      <w:r w:rsidR="0046687B">
        <w:rPr>
          <w:rFonts w:asciiTheme="majorBidi" w:hAnsiTheme="majorBidi" w:cstheme="majorBidi"/>
          <w:color w:val="000000"/>
        </w:rPr>
        <w:t>:</w:t>
      </w:r>
      <w:r w:rsidR="0048686D">
        <w:rPr>
          <w:rFonts w:asciiTheme="majorBidi" w:hAnsiTheme="majorBidi" w:cstheme="majorBidi"/>
          <w:color w:val="000000"/>
        </w:rPr>
        <w:t xml:space="preserve"> Among those who used condoms and contraception, o</w:t>
      </w:r>
      <w:r w:rsidR="00F62431">
        <w:t xml:space="preserve">ne </w:t>
      </w:r>
      <w:r w:rsidR="00F62431" w:rsidRPr="00381AA3">
        <w:t xml:space="preserve">quarter reported that </w:t>
      </w:r>
      <w:r w:rsidR="00796925">
        <w:t>COVID-19</w:t>
      </w:r>
      <w:r w:rsidR="00F62431">
        <w:t xml:space="preserve"> mitigation</w:t>
      </w:r>
      <w:r w:rsidR="00F62431" w:rsidRPr="00381AA3">
        <w:t xml:space="preserve"> measures had made a difference to their access or use</w:t>
      </w:r>
      <w:r w:rsidR="00F62431">
        <w:t xml:space="preserve">. </w:t>
      </w:r>
      <w:r w:rsidR="0048686D">
        <w:t>O</w:t>
      </w:r>
      <w:r w:rsidR="00F62431">
        <w:t xml:space="preserve">pen text responses revealed a landscape of </w:t>
      </w:r>
      <w:r w:rsidR="00F62431" w:rsidRPr="00F62431">
        <w:rPr>
          <w:i/>
        </w:rPr>
        <w:t>disrupted prevention</w:t>
      </w:r>
      <w:r w:rsidR="00F62431">
        <w:t xml:space="preserve">, including changes to sexual risk-taking and preventive practices, unwanted contraceptive pathways, unmet need for </w:t>
      </w:r>
      <w:r w:rsidR="00E438FA">
        <w:t>sexually transmitted infection (</w:t>
      </w:r>
      <w:r w:rsidR="00F62431">
        <w:t>STI</w:t>
      </w:r>
      <w:r w:rsidR="00E438FA">
        <w:t>)</w:t>
      </w:r>
      <w:r w:rsidR="00F62431">
        <w:t xml:space="preserve"> </w:t>
      </w:r>
      <w:r w:rsidR="00E438FA">
        <w:t>testing</w:t>
      </w:r>
      <w:r w:rsidR="00F62431">
        <w:t>, and</w:t>
      </w:r>
      <w:r w:rsidR="009125A1">
        <w:t xml:space="preserve"> switching from freely provided to commercially sold</w:t>
      </w:r>
      <w:r w:rsidR="00F62431">
        <w:t xml:space="preserve"> </w:t>
      </w:r>
      <w:r w:rsidR="0048686D">
        <w:t xml:space="preserve">condoms and contraception. </w:t>
      </w:r>
      <w:r w:rsidR="000E5293">
        <w:t>P</w:t>
      </w:r>
      <w:r w:rsidR="008852F8">
        <w:t>andemic-related</w:t>
      </w:r>
      <w:r w:rsidR="0048686D">
        <w:t xml:space="preserve"> barriers </w:t>
      </w:r>
      <w:r w:rsidR="00FE4B71">
        <w:t>to accessing free condoms and contracepti</w:t>
      </w:r>
      <w:r w:rsidR="00D140B8">
        <w:t xml:space="preserve">on </w:t>
      </w:r>
      <w:r w:rsidR="000E5293">
        <w:t>included</w:t>
      </w:r>
      <w:r w:rsidR="0048686D">
        <w:t>: 1)</w:t>
      </w:r>
      <w:r w:rsidR="004A14F1">
        <w:t xml:space="preserve"> uncertainty about the </w:t>
      </w:r>
      <w:r w:rsidR="0048686D">
        <w:t xml:space="preserve">legitimacy of </w:t>
      </w:r>
      <w:r w:rsidR="009E2222">
        <w:t xml:space="preserve">accessing </w:t>
      </w:r>
      <w:r w:rsidR="0048686D">
        <w:t xml:space="preserve">SRH care and self-censorship of need; 2) confusion </w:t>
      </w:r>
      <w:r w:rsidR="0048686D" w:rsidRPr="009A07EB">
        <w:t xml:space="preserve">about differences </w:t>
      </w:r>
      <w:r w:rsidR="008852F8" w:rsidRPr="009A07EB">
        <w:t xml:space="preserve">between </w:t>
      </w:r>
      <w:r w:rsidR="004A14F1" w:rsidRPr="009A07EB">
        <w:t xml:space="preserve">SRH care and advice received from healthcare professionals during the pandemic compared to </w:t>
      </w:r>
      <w:r w:rsidR="008852F8" w:rsidRPr="009A07EB">
        <w:t>routine</w:t>
      </w:r>
      <w:r w:rsidR="004A14F1" w:rsidRPr="009A07EB">
        <w:t xml:space="preserve"> practice</w:t>
      </w:r>
      <w:r w:rsidR="00DF57AD" w:rsidRPr="009A07EB">
        <w:t xml:space="preserve">; 3) exacerbation of existing </w:t>
      </w:r>
      <w:r w:rsidR="009E2222">
        <w:t xml:space="preserve">access </w:t>
      </w:r>
      <w:r w:rsidR="00DF57AD" w:rsidRPr="009A07EB">
        <w:t>barriers</w:t>
      </w:r>
      <w:r w:rsidR="00387AE5" w:rsidRPr="009A07EB">
        <w:t xml:space="preserve">, </w:t>
      </w:r>
      <w:r w:rsidR="00864C2D" w:rsidRPr="009A07EB">
        <w:t xml:space="preserve">alongside </w:t>
      </w:r>
      <w:r w:rsidR="009E2222">
        <w:t>reduced</w:t>
      </w:r>
      <w:r w:rsidR="00864C2D" w:rsidRPr="009A07EB">
        <w:t xml:space="preserve"> social support and resources to navigate SRH care.</w:t>
      </w:r>
    </w:p>
    <w:p w14:paraId="2726DC6E" w14:textId="28DB08B2" w:rsidR="008658C2" w:rsidRDefault="000E5FD1" w:rsidP="000E5FD1">
      <w:pPr>
        <w:spacing w:after="160" w:line="259" w:lineRule="auto"/>
        <w:rPr>
          <w:rFonts w:asciiTheme="majorBidi" w:hAnsiTheme="majorBidi" w:cstheme="majorBidi"/>
          <w:color w:val="000000"/>
        </w:rPr>
      </w:pPr>
      <w:r w:rsidRPr="0046687B">
        <w:rPr>
          <w:rFonts w:asciiTheme="majorBidi" w:hAnsiTheme="majorBidi" w:cstheme="majorBidi"/>
          <w:b/>
          <w:color w:val="000000"/>
        </w:rPr>
        <w:t>Conclusions</w:t>
      </w:r>
      <w:r w:rsidR="0046687B">
        <w:rPr>
          <w:rFonts w:asciiTheme="majorBidi" w:hAnsiTheme="majorBidi" w:cstheme="majorBidi"/>
          <w:color w:val="000000"/>
        </w:rPr>
        <w:t>:</w:t>
      </w:r>
      <w:r w:rsidRPr="005D076C">
        <w:rPr>
          <w:rFonts w:asciiTheme="majorBidi" w:hAnsiTheme="majorBidi" w:cstheme="majorBidi"/>
          <w:color w:val="000000"/>
        </w:rPr>
        <w:t xml:space="preserve"> </w:t>
      </w:r>
      <w:r w:rsidR="000B3092">
        <w:rPr>
          <w:rFonts w:asciiTheme="majorBidi" w:hAnsiTheme="majorBidi" w:cstheme="majorBidi"/>
          <w:color w:val="000000"/>
        </w:rPr>
        <w:t xml:space="preserve">Emerging barriers to STI and pregnancy prevention within the context of </w:t>
      </w:r>
      <w:r w:rsidR="00796925">
        <w:rPr>
          <w:rFonts w:asciiTheme="majorBidi" w:hAnsiTheme="majorBidi" w:cstheme="majorBidi"/>
          <w:color w:val="000000"/>
        </w:rPr>
        <w:t>COVID-19</w:t>
      </w:r>
      <w:r w:rsidR="000B3092">
        <w:rPr>
          <w:rFonts w:asciiTheme="majorBidi" w:hAnsiTheme="majorBidi" w:cstheme="majorBidi"/>
          <w:color w:val="000000"/>
        </w:rPr>
        <w:t xml:space="preserve"> have</w:t>
      </w:r>
      <w:r w:rsidR="008852F8">
        <w:rPr>
          <w:rFonts w:asciiTheme="majorBidi" w:hAnsiTheme="majorBidi" w:cstheme="majorBidi"/>
          <w:color w:val="000000"/>
        </w:rPr>
        <w:t xml:space="preserve"> the potential to undermine positive </w:t>
      </w:r>
      <w:r w:rsidR="00FE4B71">
        <w:rPr>
          <w:rFonts w:asciiTheme="majorBidi" w:hAnsiTheme="majorBidi" w:cstheme="majorBidi"/>
          <w:color w:val="000000"/>
        </w:rPr>
        <w:t xml:space="preserve">SRH </w:t>
      </w:r>
      <w:r w:rsidR="00763B1F">
        <w:rPr>
          <w:rFonts w:asciiTheme="majorBidi" w:hAnsiTheme="majorBidi" w:cstheme="majorBidi"/>
          <w:color w:val="000000"/>
        </w:rPr>
        <w:t xml:space="preserve">practices, </w:t>
      </w:r>
      <w:r w:rsidR="000B3092">
        <w:rPr>
          <w:rFonts w:asciiTheme="majorBidi" w:hAnsiTheme="majorBidi" w:cstheme="majorBidi"/>
          <w:color w:val="000000"/>
        </w:rPr>
        <w:t>and widen inequalities</w:t>
      </w:r>
      <w:r w:rsidR="00D140B8">
        <w:rPr>
          <w:rFonts w:asciiTheme="majorBidi" w:hAnsiTheme="majorBidi" w:cstheme="majorBidi"/>
          <w:color w:val="000000"/>
        </w:rPr>
        <w:t>,</w:t>
      </w:r>
      <w:r w:rsidR="000B3092">
        <w:rPr>
          <w:rFonts w:asciiTheme="majorBidi" w:hAnsiTheme="majorBidi" w:cstheme="majorBidi"/>
          <w:color w:val="000000"/>
        </w:rPr>
        <w:t xml:space="preserve"> among young people. </w:t>
      </w:r>
      <w:r w:rsidR="001F1126">
        <w:rPr>
          <w:rFonts w:asciiTheme="majorBidi" w:hAnsiTheme="majorBidi" w:cstheme="majorBidi"/>
          <w:color w:val="000000"/>
        </w:rPr>
        <w:t xml:space="preserve">As </w:t>
      </w:r>
      <w:r w:rsidR="006D0916">
        <w:rPr>
          <w:rFonts w:asciiTheme="majorBidi" w:hAnsiTheme="majorBidi" w:cstheme="majorBidi"/>
          <w:color w:val="000000"/>
        </w:rPr>
        <w:t xml:space="preserve">SRH </w:t>
      </w:r>
      <w:r w:rsidR="00D140B8">
        <w:rPr>
          <w:rFonts w:asciiTheme="majorBidi" w:hAnsiTheme="majorBidi" w:cstheme="majorBidi"/>
          <w:color w:val="000000"/>
        </w:rPr>
        <w:t>services are restored</w:t>
      </w:r>
      <w:r w:rsidR="006D0916" w:rsidRPr="006D0916">
        <w:rPr>
          <w:rFonts w:asciiTheme="majorBidi" w:hAnsiTheme="majorBidi" w:cstheme="majorBidi"/>
          <w:color w:val="000000"/>
        </w:rPr>
        <w:t xml:space="preserve"> </w:t>
      </w:r>
      <w:r w:rsidR="006D0916">
        <w:rPr>
          <w:rFonts w:asciiTheme="majorBidi" w:hAnsiTheme="majorBidi" w:cstheme="majorBidi"/>
          <w:color w:val="000000"/>
        </w:rPr>
        <w:t>amid evolving pandemic restrictions</w:t>
      </w:r>
      <w:r w:rsidR="001F1126">
        <w:rPr>
          <w:rFonts w:asciiTheme="majorBidi" w:hAnsiTheme="majorBidi" w:cstheme="majorBidi"/>
          <w:color w:val="000000"/>
        </w:rPr>
        <w:t xml:space="preserve">, </w:t>
      </w:r>
      <w:r w:rsidR="000B3092">
        <w:rPr>
          <w:rFonts w:asciiTheme="majorBidi" w:hAnsiTheme="majorBidi" w:cstheme="majorBidi"/>
          <w:color w:val="000000"/>
        </w:rPr>
        <w:t>messaging</w:t>
      </w:r>
      <w:r w:rsidR="00D02310" w:rsidRPr="00D02310">
        <w:rPr>
          <w:rFonts w:asciiTheme="majorBidi" w:hAnsiTheme="majorBidi" w:cstheme="majorBidi"/>
          <w:color w:val="000000"/>
        </w:rPr>
        <w:t xml:space="preserve"> </w:t>
      </w:r>
      <w:r w:rsidR="00D02310">
        <w:rPr>
          <w:rFonts w:asciiTheme="majorBidi" w:hAnsiTheme="majorBidi" w:cstheme="majorBidi"/>
          <w:color w:val="000000"/>
        </w:rPr>
        <w:t xml:space="preserve">to support navigation of </w:t>
      </w:r>
      <w:r w:rsidR="006D0916">
        <w:rPr>
          <w:rFonts w:asciiTheme="majorBidi" w:hAnsiTheme="majorBidi" w:cstheme="majorBidi"/>
          <w:color w:val="000000"/>
        </w:rPr>
        <w:t>condom and contraception services</w:t>
      </w:r>
      <w:r w:rsidR="000B3092">
        <w:rPr>
          <w:rFonts w:asciiTheme="majorBidi" w:hAnsiTheme="majorBidi" w:cstheme="majorBidi"/>
          <w:color w:val="000000"/>
        </w:rPr>
        <w:t xml:space="preserve"> should be </w:t>
      </w:r>
      <w:r w:rsidR="00D02310">
        <w:rPr>
          <w:rFonts w:asciiTheme="majorBidi" w:hAnsiTheme="majorBidi" w:cstheme="majorBidi"/>
          <w:color w:val="000000"/>
        </w:rPr>
        <w:t>co-created with young people</w:t>
      </w:r>
      <w:r w:rsidR="000B3092">
        <w:rPr>
          <w:rFonts w:asciiTheme="majorBidi" w:hAnsiTheme="majorBidi" w:cstheme="majorBidi"/>
          <w:color w:val="000000"/>
        </w:rPr>
        <w:t>.</w:t>
      </w:r>
    </w:p>
    <w:p w14:paraId="4362D357" w14:textId="77777777" w:rsidR="00387AE5" w:rsidRDefault="00387AE5" w:rsidP="000E5FD1">
      <w:pPr>
        <w:spacing w:after="160" w:line="259" w:lineRule="auto"/>
        <w:rPr>
          <w:rFonts w:asciiTheme="majorBidi" w:hAnsiTheme="majorBidi" w:cstheme="majorBidi"/>
          <w:color w:val="000000"/>
        </w:rPr>
      </w:pPr>
    </w:p>
    <w:p w14:paraId="50FCAD40" w14:textId="1782166C" w:rsidR="00387AE5" w:rsidRPr="00387AE5" w:rsidRDefault="00A56E03">
      <w:pPr>
        <w:spacing w:after="160" w:line="259" w:lineRule="auto"/>
        <w:rPr>
          <w:rFonts w:asciiTheme="majorBidi" w:hAnsiTheme="majorBidi" w:cstheme="majorBidi"/>
          <w:color w:val="000000"/>
        </w:rPr>
      </w:pPr>
      <w:r w:rsidRPr="0046687B">
        <w:rPr>
          <w:rFonts w:asciiTheme="majorBidi" w:hAnsiTheme="majorBidi" w:cstheme="majorBidi"/>
          <w:b/>
          <w:noProof/>
          <w:color w:val="000000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996825" wp14:editId="466AF823">
                <wp:simplePos x="0" y="0"/>
                <wp:positionH relativeFrom="margin">
                  <wp:posOffset>-42545</wp:posOffset>
                </wp:positionH>
                <wp:positionV relativeFrom="paragraph">
                  <wp:posOffset>665480</wp:posOffset>
                </wp:positionV>
                <wp:extent cx="5695950" cy="2048510"/>
                <wp:effectExtent l="0" t="0" r="1905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2048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BA190" w14:textId="47951781" w:rsidR="00495F06" w:rsidRDefault="00495F06" w:rsidP="000E5FD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</w:rPr>
                            </w:pPr>
                            <w:r w:rsidRPr="005D076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</w:rPr>
                              <w:t>Key messages</w:t>
                            </w:r>
                          </w:p>
                          <w:p w14:paraId="164E8BB5" w14:textId="2D298EE6" w:rsidR="00495F06" w:rsidRPr="005470CB" w:rsidRDefault="00495F06" w:rsidP="005470CB">
                            <w:pPr>
                              <w:pStyle w:val="Quote"/>
                              <w:numPr>
                                <w:ilvl w:val="0"/>
                                <w:numId w:val="34"/>
                              </w:numPr>
                              <w:spacing w:before="0"/>
                              <w:rPr>
                                <w:rFonts w:eastAsiaTheme="minorHAnsi" w:cstheme="minorBidi"/>
                                <w:i w:val="0"/>
                                <w:iCs w:val="0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eastAsiaTheme="minorHAnsi" w:cstheme="minorBidi"/>
                                <w:i w:val="0"/>
                                <w:iCs w:val="0"/>
                                <w:color w:val="auto"/>
                                <w:sz w:val="24"/>
                              </w:rPr>
                              <w:t xml:space="preserve">COVID-19 related changes to </w:t>
                            </w:r>
                            <w:r w:rsidRPr="005470CB">
                              <w:rPr>
                                <w:rFonts w:eastAsiaTheme="minorHAnsi" w:cstheme="minorBidi"/>
                                <w:i w:val="0"/>
                                <w:iCs w:val="0"/>
                                <w:color w:val="auto"/>
                                <w:sz w:val="24"/>
                              </w:rPr>
                              <w:t>SRH service</w:t>
                            </w:r>
                            <w:r>
                              <w:rPr>
                                <w:rFonts w:eastAsiaTheme="minorHAnsi" w:cstheme="minorBidi"/>
                                <w:i w:val="0"/>
                                <w:iCs w:val="0"/>
                                <w:color w:val="auto"/>
                                <w:sz w:val="24"/>
                              </w:rPr>
                              <w:t>s</w:t>
                            </w:r>
                            <w:r w:rsidRPr="005470CB">
                              <w:rPr>
                                <w:rFonts w:eastAsiaTheme="minorHAnsi" w:cstheme="minorBidi"/>
                                <w:i w:val="0"/>
                                <w:iCs w:val="0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 w:cstheme="minorBidi"/>
                                <w:i w:val="0"/>
                                <w:iCs w:val="0"/>
                                <w:color w:val="auto"/>
                                <w:sz w:val="24"/>
                              </w:rPr>
                              <w:t>and routine advice</w:t>
                            </w:r>
                            <w:r w:rsidRPr="005470CB">
                              <w:rPr>
                                <w:rFonts w:eastAsiaTheme="minorHAnsi" w:cstheme="minorBidi"/>
                                <w:i w:val="0"/>
                                <w:iCs w:val="0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 w:cstheme="minorBidi"/>
                                <w:i w:val="0"/>
                                <w:iCs w:val="0"/>
                                <w:color w:val="auto"/>
                                <w:sz w:val="24"/>
                              </w:rPr>
                              <w:t xml:space="preserve">inhibited young people’s access to free condoms and </w:t>
                            </w:r>
                            <w:r w:rsidRPr="005470CB">
                              <w:rPr>
                                <w:rFonts w:eastAsiaTheme="minorHAnsi" w:cstheme="minorBidi"/>
                                <w:i w:val="0"/>
                                <w:iCs w:val="0"/>
                                <w:color w:val="auto"/>
                                <w:sz w:val="24"/>
                              </w:rPr>
                              <w:t>contraception</w:t>
                            </w:r>
                            <w:r>
                              <w:rPr>
                                <w:rFonts w:eastAsiaTheme="minorHAnsi" w:cstheme="minorBidi"/>
                                <w:i w:val="0"/>
                                <w:iCs w:val="0"/>
                                <w:color w:val="auto"/>
                                <w:sz w:val="24"/>
                              </w:rPr>
                              <w:t xml:space="preserve"> during the early stages of the pandemic. </w:t>
                            </w:r>
                          </w:p>
                          <w:p w14:paraId="3B2C3F09" w14:textId="63EBC11F" w:rsidR="00495F06" w:rsidRPr="00AD184C" w:rsidRDefault="00495F06" w:rsidP="00AD184C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160" w:line="259" w:lineRule="auto"/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</w:pPr>
                            <w:r w:rsidRPr="00AD184C"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>Young people reported feeling uncertain about the legitimacy of their SRH needs, confused by changes in professional advice on preventive practices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>,</w:t>
                            </w:r>
                            <w:r w:rsidRPr="00AD184C"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 xml:space="preserve"> and hesitant about remote consultations.</w:t>
                            </w:r>
                          </w:p>
                          <w:p w14:paraId="67E49FE5" w14:textId="14E496F4" w:rsidR="00495F06" w:rsidRPr="00C4332D" w:rsidRDefault="00495F06" w:rsidP="004827F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</w:pPr>
                            <w:r>
                              <w:t xml:space="preserve">Restoration of SRH services should be accompanied by clear public messaging, co-produced with young people, to address these uncertainties and concerns. </w:t>
                            </w:r>
                          </w:p>
                          <w:p w14:paraId="3DB399E3" w14:textId="062208E6" w:rsidR="00495F06" w:rsidRPr="00356EA4" w:rsidRDefault="00495F06" w:rsidP="00387A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968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35pt;margin-top:52.4pt;width:448.5pt;height:161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">
                <v:textbox>
                  <w:txbxContent>
                    <w:p w14:paraId="1A3BA190" w14:textId="47951781" w:rsidR="00495F06" w:rsidRDefault="00495F06" w:rsidP="000E5FD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</w:rPr>
                      </w:pPr>
                      <w:r w:rsidRPr="005D076C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</w:rPr>
                        <w:t>Key messages</w:t>
                      </w:r>
                    </w:p>
                    <w:p w14:paraId="164E8BB5" w14:textId="2D298EE6" w:rsidR="00495F06" w:rsidRPr="005470CB" w:rsidRDefault="00495F06" w:rsidP="005470CB">
                      <w:pPr>
                        <w:pStyle w:val="Quote"/>
                        <w:numPr>
                          <w:ilvl w:val="0"/>
                          <w:numId w:val="34"/>
                        </w:numPr>
                        <w:spacing w:before="0"/>
                        <w:rPr>
                          <w:rFonts w:eastAsiaTheme="minorHAnsi" w:cstheme="minorBidi"/>
                          <w:i w:val="0"/>
                          <w:iCs w:val="0"/>
                          <w:color w:val="auto"/>
                          <w:sz w:val="24"/>
                        </w:rPr>
                      </w:pPr>
                      <w:r>
                        <w:rPr>
                          <w:rFonts w:eastAsiaTheme="minorHAnsi" w:cstheme="minorBidi"/>
                          <w:i w:val="0"/>
                          <w:iCs w:val="0"/>
                          <w:color w:val="auto"/>
                          <w:sz w:val="24"/>
                        </w:rPr>
                        <w:t xml:space="preserve">COVID-19 related changes to </w:t>
                      </w:r>
                      <w:r w:rsidRPr="005470CB">
                        <w:rPr>
                          <w:rFonts w:eastAsiaTheme="minorHAnsi" w:cstheme="minorBidi"/>
                          <w:i w:val="0"/>
                          <w:iCs w:val="0"/>
                          <w:color w:val="auto"/>
                          <w:sz w:val="24"/>
                        </w:rPr>
                        <w:t>SRH service</w:t>
                      </w:r>
                      <w:r>
                        <w:rPr>
                          <w:rFonts w:eastAsiaTheme="minorHAnsi" w:cstheme="minorBidi"/>
                          <w:i w:val="0"/>
                          <w:iCs w:val="0"/>
                          <w:color w:val="auto"/>
                          <w:sz w:val="24"/>
                        </w:rPr>
                        <w:t>s</w:t>
                      </w:r>
                      <w:r w:rsidRPr="005470CB">
                        <w:rPr>
                          <w:rFonts w:eastAsiaTheme="minorHAnsi" w:cstheme="minorBidi"/>
                          <w:i w:val="0"/>
                          <w:iCs w:val="0"/>
                          <w:color w:val="auto"/>
                          <w:sz w:val="24"/>
                        </w:rPr>
                        <w:t xml:space="preserve"> </w:t>
                      </w:r>
                      <w:r>
                        <w:rPr>
                          <w:rFonts w:eastAsiaTheme="minorHAnsi" w:cstheme="minorBidi"/>
                          <w:i w:val="0"/>
                          <w:iCs w:val="0"/>
                          <w:color w:val="auto"/>
                          <w:sz w:val="24"/>
                        </w:rPr>
                        <w:t>and routine advice</w:t>
                      </w:r>
                      <w:r w:rsidRPr="005470CB">
                        <w:rPr>
                          <w:rFonts w:eastAsiaTheme="minorHAnsi" w:cstheme="minorBidi"/>
                          <w:i w:val="0"/>
                          <w:iCs w:val="0"/>
                          <w:color w:val="auto"/>
                          <w:sz w:val="24"/>
                        </w:rPr>
                        <w:t xml:space="preserve"> </w:t>
                      </w:r>
                      <w:r>
                        <w:rPr>
                          <w:rFonts w:eastAsiaTheme="minorHAnsi" w:cstheme="minorBidi"/>
                          <w:i w:val="0"/>
                          <w:iCs w:val="0"/>
                          <w:color w:val="auto"/>
                          <w:sz w:val="24"/>
                        </w:rPr>
                        <w:t xml:space="preserve">inhibited young people’s access to free condoms and </w:t>
                      </w:r>
                      <w:r w:rsidRPr="005470CB">
                        <w:rPr>
                          <w:rFonts w:eastAsiaTheme="minorHAnsi" w:cstheme="minorBidi"/>
                          <w:i w:val="0"/>
                          <w:iCs w:val="0"/>
                          <w:color w:val="auto"/>
                          <w:sz w:val="24"/>
                        </w:rPr>
                        <w:t>contraception</w:t>
                      </w:r>
                      <w:r>
                        <w:rPr>
                          <w:rFonts w:eastAsiaTheme="minorHAnsi" w:cstheme="minorBidi"/>
                          <w:i w:val="0"/>
                          <w:iCs w:val="0"/>
                          <w:color w:val="auto"/>
                          <w:sz w:val="24"/>
                        </w:rPr>
                        <w:t xml:space="preserve"> during the early stages of the pandemic. </w:t>
                      </w:r>
                    </w:p>
                    <w:p w14:paraId="3B2C3F09" w14:textId="63EBC11F" w:rsidR="00495F06" w:rsidRPr="00AD184C" w:rsidRDefault="00495F06" w:rsidP="00AD184C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160" w:line="259" w:lineRule="auto"/>
                        <w:rPr>
                          <w:rFonts w:asciiTheme="majorBidi" w:hAnsiTheme="majorBidi" w:cstheme="majorBidi"/>
                          <w:color w:val="000000"/>
                        </w:rPr>
                      </w:pPr>
                      <w:r w:rsidRPr="00AD184C">
                        <w:rPr>
                          <w:rFonts w:asciiTheme="majorBidi" w:hAnsiTheme="majorBidi" w:cstheme="majorBidi"/>
                          <w:color w:val="000000"/>
                        </w:rPr>
                        <w:t>Young people reported feeling uncertain about the legitimacy of their SRH needs, confused by changes in professional advice on preventive practices</w:t>
                      </w:r>
                      <w:r>
                        <w:rPr>
                          <w:rFonts w:asciiTheme="majorBidi" w:hAnsiTheme="majorBidi" w:cstheme="majorBidi"/>
                          <w:color w:val="000000"/>
                        </w:rPr>
                        <w:t>,</w:t>
                      </w:r>
                      <w:r w:rsidRPr="00AD184C">
                        <w:rPr>
                          <w:rFonts w:asciiTheme="majorBidi" w:hAnsiTheme="majorBidi" w:cstheme="majorBidi"/>
                          <w:color w:val="000000"/>
                        </w:rPr>
                        <w:t xml:space="preserve"> and hesitant about remote consultations.</w:t>
                      </w:r>
                    </w:p>
                    <w:p w14:paraId="67E49FE5" w14:textId="14E496F4" w:rsidR="00495F06" w:rsidRPr="00C4332D" w:rsidRDefault="00495F06" w:rsidP="004827F3">
                      <w:pPr>
                        <w:pStyle w:val="ListParagraph"/>
                        <w:numPr>
                          <w:ilvl w:val="0"/>
                          <w:numId w:val="34"/>
                        </w:numPr>
                      </w:pPr>
                      <w:r>
                        <w:t xml:space="preserve">Restoration of SRH services should be accompanied by clear public messaging, co-produced with young people, to address these uncertainties and concerns. </w:t>
                      </w:r>
                    </w:p>
                    <w:p w14:paraId="3DB399E3" w14:textId="062208E6" w:rsidR="00495F06" w:rsidRPr="00356EA4" w:rsidRDefault="00495F06" w:rsidP="00387AE5"/>
                  </w:txbxContent>
                </v:textbox>
                <w10:wrap type="square" anchorx="margin"/>
              </v:shape>
            </w:pict>
          </mc:Fallback>
        </mc:AlternateContent>
      </w:r>
      <w:r w:rsidR="005D076C" w:rsidRPr="0046687B">
        <w:rPr>
          <w:rFonts w:asciiTheme="majorBidi" w:hAnsiTheme="majorBidi" w:cstheme="majorBidi"/>
          <w:b/>
          <w:color w:val="000000"/>
        </w:rPr>
        <w:t>Keywords</w:t>
      </w:r>
      <w:r w:rsidR="005D076C">
        <w:rPr>
          <w:rFonts w:asciiTheme="majorBidi" w:hAnsiTheme="majorBidi" w:cstheme="majorBidi"/>
          <w:color w:val="000000"/>
        </w:rPr>
        <w:t>:</w:t>
      </w:r>
      <w:r w:rsidR="00F16399">
        <w:rPr>
          <w:rFonts w:asciiTheme="majorBidi" w:hAnsiTheme="majorBidi" w:cstheme="majorBidi"/>
          <w:color w:val="000000"/>
        </w:rPr>
        <w:t xml:space="preserve"> </w:t>
      </w:r>
      <w:r w:rsidR="00BE417F">
        <w:rPr>
          <w:rFonts w:asciiTheme="majorBidi" w:hAnsiTheme="majorBidi" w:cstheme="majorBidi"/>
          <w:color w:val="000000"/>
        </w:rPr>
        <w:t xml:space="preserve">condoms; </w:t>
      </w:r>
      <w:r w:rsidR="00F16399">
        <w:rPr>
          <w:rFonts w:asciiTheme="majorBidi" w:hAnsiTheme="majorBidi" w:cstheme="majorBidi"/>
          <w:color w:val="000000"/>
        </w:rPr>
        <w:t xml:space="preserve">contraception; </w:t>
      </w:r>
      <w:r w:rsidR="00BE417F">
        <w:rPr>
          <w:rFonts w:asciiTheme="majorBidi" w:hAnsiTheme="majorBidi" w:cstheme="majorBidi"/>
          <w:color w:val="000000"/>
        </w:rPr>
        <w:t xml:space="preserve">STI prevention; </w:t>
      </w:r>
      <w:r w:rsidR="00A039E1">
        <w:rPr>
          <w:rFonts w:asciiTheme="majorBidi" w:hAnsiTheme="majorBidi" w:cstheme="majorBidi"/>
          <w:color w:val="000000"/>
        </w:rPr>
        <w:t xml:space="preserve">unplanned </w:t>
      </w:r>
      <w:r w:rsidR="00BE417F">
        <w:rPr>
          <w:rFonts w:asciiTheme="majorBidi" w:hAnsiTheme="majorBidi" w:cstheme="majorBidi"/>
          <w:color w:val="000000"/>
        </w:rPr>
        <w:t xml:space="preserve">pregnancy prevention; </w:t>
      </w:r>
      <w:r w:rsidR="00F16399">
        <w:rPr>
          <w:rFonts w:asciiTheme="majorBidi" w:hAnsiTheme="majorBidi" w:cstheme="majorBidi"/>
          <w:color w:val="000000"/>
        </w:rPr>
        <w:t xml:space="preserve">sexual and reproductive health; </w:t>
      </w:r>
      <w:r w:rsidR="00014C9A">
        <w:rPr>
          <w:rFonts w:asciiTheme="majorBidi" w:hAnsiTheme="majorBidi" w:cstheme="majorBidi"/>
          <w:color w:val="000000"/>
        </w:rPr>
        <w:t xml:space="preserve">health services; </w:t>
      </w:r>
      <w:r w:rsidR="00F16399">
        <w:rPr>
          <w:rFonts w:asciiTheme="majorBidi" w:hAnsiTheme="majorBidi" w:cstheme="majorBidi"/>
          <w:color w:val="000000"/>
        </w:rPr>
        <w:t xml:space="preserve">young people; </w:t>
      </w:r>
      <w:r w:rsidR="00796925">
        <w:rPr>
          <w:rFonts w:asciiTheme="majorBidi" w:hAnsiTheme="majorBidi" w:cstheme="majorBidi"/>
          <w:color w:val="000000"/>
        </w:rPr>
        <w:t>COVID-19</w:t>
      </w:r>
      <w:r w:rsidR="00387AE5">
        <w:br w:type="page"/>
      </w:r>
    </w:p>
    <w:p w14:paraId="4F4804AC" w14:textId="01CA344F" w:rsidR="00590EC4" w:rsidRPr="000B3092" w:rsidRDefault="00590EC4" w:rsidP="000B3092">
      <w:pPr>
        <w:pStyle w:val="Heading1"/>
        <w:rPr>
          <w:rFonts w:ascii="Helvetica" w:hAnsi="Helvetica"/>
          <w:color w:val="000000"/>
        </w:rPr>
      </w:pPr>
      <w:r>
        <w:lastRenderedPageBreak/>
        <w:t>Introduction</w:t>
      </w:r>
      <w:r w:rsidR="00156271">
        <w:t xml:space="preserve"> </w:t>
      </w:r>
    </w:p>
    <w:p w14:paraId="7E8EAE08" w14:textId="69AA6946" w:rsidR="00380876" w:rsidRPr="00F405EE" w:rsidRDefault="00C56C9B" w:rsidP="007E1162">
      <w:pPr>
        <w:rPr>
          <w:szCs w:val="20"/>
        </w:rPr>
      </w:pPr>
      <w:r>
        <w:t>On March 11</w:t>
      </w:r>
      <w:r w:rsidRPr="009A0492">
        <w:rPr>
          <w:vertAlign w:val="superscript"/>
        </w:rPr>
        <w:t>th</w:t>
      </w:r>
      <w:r>
        <w:t xml:space="preserve"> 2020, WHO declared </w:t>
      </w:r>
      <w:r w:rsidR="00796925">
        <w:t>COVID-19</w:t>
      </w:r>
      <w:r>
        <w:t xml:space="preserve"> a pandemic. </w:t>
      </w:r>
      <w:r w:rsidR="007E1162">
        <w:t xml:space="preserve">The </w:t>
      </w:r>
      <w:r w:rsidR="00A9574E">
        <w:t xml:space="preserve">initial response </w:t>
      </w:r>
      <w:r>
        <w:t>of the Sexual and Reproductive Health (SRH)</w:t>
      </w:r>
      <w:r w:rsidR="009A0492">
        <w:t xml:space="preserve"> </w:t>
      </w:r>
      <w:r w:rsidR="009C27D0">
        <w:t xml:space="preserve">sector </w:t>
      </w:r>
      <w:r w:rsidR="00457772">
        <w:t>involved a rapid contraction of</w:t>
      </w:r>
      <w:r w:rsidR="00590EC4" w:rsidRPr="00CA2E78">
        <w:t xml:space="preserve"> service</w:t>
      </w:r>
      <w:r w:rsidR="00457772">
        <w:t>s</w:t>
      </w:r>
      <w:r w:rsidR="00B307BC">
        <w:t xml:space="preserve"> </w:t>
      </w:r>
      <w:r w:rsidR="00906876">
        <w:t>globall</w:t>
      </w:r>
      <w:r w:rsidR="00B307BC">
        <w:t>y</w:t>
      </w:r>
      <w:r w:rsidR="00E444C9">
        <w:t xml:space="preserve">, including those supporting contraception care and </w:t>
      </w:r>
      <w:r w:rsidR="00853EAC">
        <w:t xml:space="preserve">sexually transmitted infection (STI) </w:t>
      </w:r>
      <w:r w:rsidR="00BC689F">
        <w:t>preventio</w:t>
      </w:r>
      <w:r w:rsidR="00E444C9">
        <w:t>n</w:t>
      </w:r>
      <w:r w:rsidR="00457772">
        <w:t>.</w:t>
      </w:r>
      <w:r w:rsidR="00344287">
        <w:fldChar w:fldCharType="begin"/>
      </w:r>
      <w:r w:rsidR="00A87679">
        <w:instrText xml:space="preserve"> ADDIN EN.CITE &lt;EndNote&gt;&lt;Cite&gt;&lt;Author&gt;Bateson&lt;/Author&gt;&lt;Year&gt;2020&lt;/Year&gt;&lt;RecNum&gt;26&lt;/RecNum&gt;&lt;DisplayText&gt;&lt;style face="superscript"&gt;1&lt;/style&gt;&lt;/DisplayText&gt;&lt;record&gt;&lt;rec-number&gt;26&lt;/rec-number&gt;&lt;foreign-keys&gt;&lt;key app="EN" db-id="xx5xrdz2kpa9akesstq5e5fzvtps90exz5px" timestamp="1603963021"&gt;26&lt;/key&gt;&lt;/foreign-keys&gt;&lt;ref-type name="Journal Article"&gt;17&lt;/ref-type&gt;&lt;contributors&gt;&lt;authors&gt;&lt;author&gt;Bateson, Deborah J.&lt;/author&gt;&lt;author&gt;Lohr, Patricia A.&lt;/author&gt;&lt;author&gt;Norman, Wendy V.&lt;/author&gt;&lt;author&gt;Moreau, Caroline&lt;/author&gt;&lt;author&gt;Gemzell-Danielsson, Kristina&lt;/author&gt;&lt;author&gt;Blumenthal, Paul D.&lt;/author&gt;&lt;author&gt;Hoggart, Lesley&lt;/author&gt;&lt;author&gt;Li, Hang-Wun Raymond&lt;/author&gt;&lt;author&gt;Aiken, Abigail R. A.&lt;/author&gt;&lt;author&gt;Black, Kirsten I.&lt;/author&gt;&lt;/authors&gt;&lt;/contributors&gt;&lt;titles&gt;&lt;title&gt;The impact of COVID-19 on contraception and abortion care policy and practice: experiences from selected countries&lt;/title&gt;&lt;secondary-title&gt;BMJ Sexual &amp;amp; Reproductive Health,&lt;/secondary-title&gt;&lt;/titles&gt;&lt;periodical&gt;&lt;full-title&gt;BMJ Sexual &amp;amp; Reproductive Health,&lt;/full-title&gt;&lt;/periodical&gt;&lt;pages&gt;241&lt;/pages&gt;&lt;volume&gt;46&lt;/volume&gt;&lt;number&gt;4&lt;/number&gt;&lt;dates&gt;&lt;year&gt;2020&lt;/year&gt;&lt;/dates&gt;&lt;urls&gt;&lt;related-urls&gt;&lt;url&gt;http://jfprhc.bmj.com/content/46/4/241.abstract&lt;/url&gt;&lt;/related-urls&gt;&lt;/urls&gt;&lt;electronic-resource-num&gt;10.1136/bmjsrh-2020-200709&lt;/electronic-resource-num&gt;&lt;/record&gt;&lt;/Cite&gt;&lt;/EndNote&gt;</w:instrText>
      </w:r>
      <w:r w:rsidR="00344287">
        <w:fldChar w:fldCharType="separate"/>
      </w:r>
      <w:r w:rsidR="00A87679" w:rsidRPr="00A87679">
        <w:rPr>
          <w:noProof/>
          <w:vertAlign w:val="superscript"/>
        </w:rPr>
        <w:t>1</w:t>
      </w:r>
      <w:r w:rsidR="00344287">
        <w:fldChar w:fldCharType="end"/>
      </w:r>
      <w:r w:rsidR="007E1162">
        <w:t xml:space="preserve"> In the UK</w:t>
      </w:r>
      <w:r w:rsidR="009A0492">
        <w:t>,</w:t>
      </w:r>
      <w:r w:rsidR="00F16A01">
        <w:t xml:space="preserve"> </w:t>
      </w:r>
      <w:r w:rsidR="00457772">
        <w:t xml:space="preserve">some </w:t>
      </w:r>
      <w:r w:rsidR="000064F3">
        <w:t xml:space="preserve">SRH </w:t>
      </w:r>
      <w:r w:rsidR="00457772">
        <w:t xml:space="preserve">services were </w:t>
      </w:r>
      <w:r w:rsidR="002E0EBB">
        <w:t xml:space="preserve">largely </w:t>
      </w:r>
      <w:r w:rsidR="00457772">
        <w:t>halted (e.g. removal and reinsertion of long acting reversible contraception</w:t>
      </w:r>
      <w:r w:rsidR="006126E3">
        <w:t xml:space="preserve"> (LARC)</w:t>
      </w:r>
      <w:r w:rsidR="00457772">
        <w:t xml:space="preserve">, </w:t>
      </w:r>
      <w:r w:rsidR="009557D7">
        <w:t xml:space="preserve">drop-in services for young people, </w:t>
      </w:r>
      <w:r w:rsidR="00457772">
        <w:t>asymptomatic STI testing), while others continued at limited capacity</w:t>
      </w:r>
      <w:r w:rsidR="00B65601">
        <w:t xml:space="preserve"> (e.g. </w:t>
      </w:r>
      <w:r w:rsidR="00A953E4">
        <w:t xml:space="preserve">renewal of contraceptive prescriptions, </w:t>
      </w:r>
      <w:r w:rsidR="00B65601">
        <w:t>distribu</w:t>
      </w:r>
      <w:r w:rsidR="00F35BAA">
        <w:t xml:space="preserve">tion of </w:t>
      </w:r>
      <w:r w:rsidR="00B65601">
        <w:t>free condoms)</w:t>
      </w:r>
      <w:r w:rsidR="00457772">
        <w:t>, exacerbated by redeployment of some</w:t>
      </w:r>
      <w:r w:rsidR="002B1EBE">
        <w:t xml:space="preserve"> </w:t>
      </w:r>
      <w:r w:rsidR="00436FDA">
        <w:t xml:space="preserve">specialist </w:t>
      </w:r>
      <w:r w:rsidR="002B1EBE">
        <w:t>SRH staff.</w:t>
      </w:r>
      <w:r w:rsidR="004E4C0C">
        <w:fldChar w:fldCharType="begin"/>
      </w:r>
      <w:r w:rsidR="00A87679">
        <w:instrText xml:space="preserve"> ADDIN EN.CITE &lt;EndNote&gt;&lt;Cite&gt;&lt;Author&gt;BASHH&lt;/Author&gt;&lt;Year&gt;2020&lt;/Year&gt;&lt;RecNum&gt;1&lt;/RecNum&gt;&lt;DisplayText&gt;&lt;style face="superscript"&gt;2 3&lt;/style&gt;&lt;/DisplayText&gt;&lt;record&gt;&lt;rec-number&gt;1&lt;/rec-number&gt;&lt;foreign-keys&gt;&lt;key app="EN" db-id="d9rsve25qppxtae0d5dpxp9wzatrf5farras" timestamp="1603963245"&gt;1&lt;/key&gt;&lt;/foreign-keys&gt;&lt;ref-type name="Online Multimedia"&gt;48&lt;/ref-type&gt;&lt;contributors&gt;&lt;authors&gt;&lt;author&gt;BASHH&lt;/author&gt;&lt;/authors&gt;&lt;/contributors&gt;&lt;titles&gt;&lt;title&gt;BASHH COVID-19 Sexual Health ‘Clinical Thermometer’ Survey Initial Results Snapshot&lt;/title&gt;&lt;/titles&gt;&lt;pages&gt;https://members.bashh.org/Documents/COVID-19/BASHH%20COVID-19%20Clinical%20Thermometer%20Survey%20-%20First%20Round%20Results%20Snapshot%20.pdf&lt;/pages&gt;&lt;num-vols&gt;21st April 2020&lt;/num-vols&gt;&lt;dates&gt;&lt;year&gt;2020&lt;/year&gt;&lt;pub-dates&gt;&lt;date&gt;24th September 2020&lt;/date&gt;&lt;/pub-dates&gt;&lt;/dates&gt;&lt;publisher&gt;British Association for Sexual Health and HIV&lt;/publisher&gt;&lt;urls&gt;&lt;/urls&gt;&lt;/record&gt;&lt;/Cite&gt;&lt;Cite&gt;&lt;Author&gt;Faculty of Sexual &amp;amp; Reproductive Healthcare&lt;/Author&gt;&lt;Year&gt;2020&lt;/Year&gt;&lt;RecNum&gt;31&lt;/RecNum&gt;&lt;record&gt;&lt;rec-number&gt;31&lt;/rec-number&gt;&lt;foreign-keys&gt;&lt;key app="EN" db-id="xx5xrdz2kpa9akesstq5e5fzvtps90exz5px" timestamp="1603966905"&gt;31&lt;/key&gt;&lt;/foreign-keys&gt;&lt;ref-type name="Electronic Article"&gt;43&lt;/ref-type&gt;&lt;contributors&gt;&lt;authors&gt;&lt;author&gt;Faculty of Sexual &amp;amp; Reproductive Healthcare,&lt;/author&gt;&lt;/authors&gt;&lt;/contributors&gt;&lt;titles&gt;&lt;title&gt;FSRH COVID-19 Members Survey&lt;/title&gt;&lt;/titles&gt;&lt;pages&gt;https://www.fsrh.org/documents/covid-19-fsrh-survey-interim-results-07-may-2020/&lt;/pages&gt;&lt;dates&gt;&lt;year&gt;2020&lt;/year&gt;&lt;/dates&gt;&lt;publisher&gt;Faculty of Sexual and Reproductive Health&lt;/publisher&gt;&lt;urls&gt;&lt;related-urls&gt;&lt;url&gt;https://www.fsrh.org/documents/covid-19-fsrh-survey-interim-results-07-may-2020/&lt;/url&gt;&lt;/related-urls&gt;&lt;/urls&gt;&lt;/record&gt;&lt;/Cite&gt;&lt;/EndNote&gt;</w:instrText>
      </w:r>
      <w:r w:rsidR="004E4C0C">
        <w:fldChar w:fldCharType="separate"/>
      </w:r>
      <w:r w:rsidR="00A87679" w:rsidRPr="00A87679">
        <w:rPr>
          <w:noProof/>
          <w:vertAlign w:val="superscript"/>
        </w:rPr>
        <w:t>2 3</w:t>
      </w:r>
      <w:r w:rsidR="004E4C0C">
        <w:fldChar w:fldCharType="end"/>
      </w:r>
      <w:r w:rsidR="00457772">
        <w:t xml:space="preserve"> </w:t>
      </w:r>
      <w:r w:rsidR="009557D7">
        <w:rPr>
          <w:szCs w:val="20"/>
        </w:rPr>
        <w:t xml:space="preserve">At time of writing, </w:t>
      </w:r>
      <w:r w:rsidR="009557D7">
        <w:t xml:space="preserve">SRH services are still operating at reduced capacity. </w:t>
      </w:r>
      <w:r w:rsidR="0038078C">
        <w:t xml:space="preserve">Access to contraceptive </w:t>
      </w:r>
      <w:r w:rsidR="00CD5200">
        <w:t xml:space="preserve">information and </w:t>
      </w:r>
      <w:r w:rsidR="0038078C">
        <w:t>services is a right</w:t>
      </w:r>
      <w:r w:rsidR="00CD5200">
        <w:t xml:space="preserve"> </w:t>
      </w:r>
      <w:r w:rsidR="00CD5200">
        <w:fldChar w:fldCharType="begin"/>
      </w:r>
      <w:r w:rsidR="00A87679">
        <w:instrText xml:space="preserve"> ADDIN EN.CITE &lt;EndNote&gt;&lt;Cite&gt;&lt;Author&gt;Center for Reproductive Rights and UNFPA&lt;/Author&gt;&lt;Year&gt;2010&lt;/Year&gt;&lt;RecNum&gt;34&lt;/RecNum&gt;&lt;DisplayText&gt;&lt;style face="superscript"&gt;4&lt;/style&gt;&lt;/DisplayText&gt;&lt;record&gt;&lt;rec-number&gt;34&lt;/rec-number&gt;&lt;foreign-keys&gt;&lt;key app="EN" db-id="xx5xrdz2kpa9akesstq5e5fzvtps90exz5px" timestamp="1605259145"&gt;34&lt;/key&gt;&lt;/foreign-keys&gt;&lt;ref-type name="Electronic Article"&gt;43&lt;/ref-type&gt;&lt;contributors&gt;&lt;authors&gt;&lt;author&gt;Center for Reproductive Rights and UNFPA,&lt;/author&gt;&lt;/authors&gt;&lt;/contributors&gt;&lt;titles&gt;&lt;title&gt;The right to contraceptive information and services for women and adolescents&lt;/title&gt;&lt;/titles&gt;&lt;pages&gt;https://www.unfpa.org/sites/default/files/resource-pdf/Contraception.pdf&lt;/pages&gt;&lt;dates&gt;&lt;year&gt;2010&lt;/year&gt;&lt;/dates&gt;&lt;publisher&gt;UNFPA&lt;/publisher&gt;&lt;urls&gt;&lt;related-urls&gt;&lt;url&gt;https://www.unfpa.org/sites/default/files/resource-pdf/Contraception.pdf&lt;/url&gt;&lt;/related-urls&gt;&lt;/urls&gt;&lt;/record&gt;&lt;/Cite&gt;&lt;/EndNote&gt;</w:instrText>
      </w:r>
      <w:r w:rsidR="00CD5200">
        <w:fldChar w:fldCharType="separate"/>
      </w:r>
      <w:r w:rsidR="00A87679" w:rsidRPr="00A87679">
        <w:rPr>
          <w:noProof/>
          <w:vertAlign w:val="superscript"/>
        </w:rPr>
        <w:t>4</w:t>
      </w:r>
      <w:r w:rsidR="00CD5200">
        <w:fldChar w:fldCharType="end"/>
      </w:r>
      <w:r w:rsidR="0038078C">
        <w:t>, and c</w:t>
      </w:r>
      <w:r w:rsidR="005B39D7">
        <w:rPr>
          <w:szCs w:val="20"/>
        </w:rPr>
        <w:t xml:space="preserve">ontinuity of contraception provision </w:t>
      </w:r>
      <w:r w:rsidR="0038078C">
        <w:rPr>
          <w:szCs w:val="20"/>
        </w:rPr>
        <w:t xml:space="preserve">during </w:t>
      </w:r>
      <w:r w:rsidR="00796925">
        <w:rPr>
          <w:szCs w:val="20"/>
        </w:rPr>
        <w:t>COVID-19</w:t>
      </w:r>
      <w:r w:rsidR="0038078C">
        <w:rPr>
          <w:szCs w:val="20"/>
        </w:rPr>
        <w:t xml:space="preserve"> </w:t>
      </w:r>
      <w:r w:rsidR="001711E8">
        <w:rPr>
          <w:szCs w:val="20"/>
        </w:rPr>
        <w:t>i</w:t>
      </w:r>
      <w:r w:rsidR="00236329">
        <w:rPr>
          <w:szCs w:val="20"/>
        </w:rPr>
        <w:t>s</w:t>
      </w:r>
      <w:r w:rsidR="005B39D7">
        <w:rPr>
          <w:szCs w:val="20"/>
        </w:rPr>
        <w:t xml:space="preserve"> recognised </w:t>
      </w:r>
      <w:r w:rsidR="001711E8">
        <w:rPr>
          <w:szCs w:val="20"/>
        </w:rPr>
        <w:t xml:space="preserve">as essential </w:t>
      </w:r>
      <w:r w:rsidR="005B39D7">
        <w:rPr>
          <w:szCs w:val="20"/>
        </w:rPr>
        <w:t xml:space="preserve">by professional bodies </w:t>
      </w:r>
      <w:r w:rsidR="001711E8">
        <w:rPr>
          <w:szCs w:val="20"/>
        </w:rPr>
        <w:t>in the UK</w:t>
      </w:r>
      <w:r w:rsidR="00344287">
        <w:rPr>
          <w:szCs w:val="20"/>
        </w:rPr>
        <w:t xml:space="preserve"> </w:t>
      </w:r>
      <w:r w:rsidR="00344287">
        <w:rPr>
          <w:szCs w:val="20"/>
        </w:rPr>
        <w:fldChar w:fldCharType="begin"/>
      </w:r>
      <w:r w:rsidR="00F9613B">
        <w:rPr>
          <w:szCs w:val="20"/>
        </w:rPr>
        <w:instrText xml:space="preserve"> ADDIN EN.CITE &lt;EndNote&gt;&lt;Cite&gt;&lt;Author&gt;Faculty of Sexual &amp;amp; Reproductive Healthcare&lt;/Author&gt;&lt;Year&gt;2020&lt;/Year&gt;&lt;RecNum&gt;27&lt;/RecNum&gt;&lt;DisplayText&gt;&lt;style face="superscript"&gt;5&lt;/style&gt;&lt;/DisplayText&gt;&lt;record&gt;&lt;rec-number&gt;27&lt;/rec-number&gt;&lt;foreign-keys&gt;&lt;key app="EN" db-id="xx5xrdz2kpa9akesstq5e5fzvtps90exz5px" timestamp="1603963202"&gt;27&lt;/key&gt;&lt;/foreign-keys&gt;&lt;ref-type name="Report"&gt;27&lt;/ref-type&gt;&lt;contributors&gt;&lt;authors&gt;&lt;author&gt;Faculty of Sexual &amp;amp; Reproductive Healthcare,&lt;/author&gt;&lt;/authors&gt;&lt;/contributors&gt;&lt;titles&gt;&lt;title&gt;Essential services in sexual and reproductive healthcare&lt;/title&gt;&lt;/titles&gt;&lt;pages&gt;https://www.fsrh.org/documents/fsrh-position-essential-srh-services-during-covid-19-march-2020/fsrh-position-essential-srh-services-during-covid19-24-march-2020.pdf&lt;/pages&gt;&lt;dates&gt;&lt;year&gt;2020&lt;/year&gt;&lt;pub-dates&gt;&lt;date&gt;24th March 2020&lt;/date&gt;&lt;/pub-dates&gt;&lt;/dates&gt;&lt;urls&gt;&lt;related-urls&gt;&lt;url&gt;https://www.fsrh.org/fsrh-and-covid-19-resources-and-information-for-srh/&lt;/url&gt;&lt;/related-urls&gt;&lt;/urls&gt;&lt;/record&gt;&lt;/Cite&gt;&lt;/EndNote&gt;</w:instrText>
      </w:r>
      <w:r w:rsidR="00344287">
        <w:rPr>
          <w:szCs w:val="20"/>
        </w:rPr>
        <w:fldChar w:fldCharType="separate"/>
      </w:r>
      <w:r w:rsidR="00A87679" w:rsidRPr="00A87679">
        <w:rPr>
          <w:noProof/>
          <w:szCs w:val="20"/>
          <w:vertAlign w:val="superscript"/>
        </w:rPr>
        <w:t>5</w:t>
      </w:r>
      <w:r w:rsidR="00344287">
        <w:rPr>
          <w:szCs w:val="20"/>
        </w:rPr>
        <w:fldChar w:fldCharType="end"/>
      </w:r>
      <w:r w:rsidR="001711E8">
        <w:rPr>
          <w:szCs w:val="20"/>
        </w:rPr>
        <w:t>, and internationally</w:t>
      </w:r>
      <w:r w:rsidR="00CD5200">
        <w:rPr>
          <w:szCs w:val="20"/>
        </w:rPr>
        <w:t xml:space="preserve"> </w:t>
      </w:r>
      <w:r w:rsidR="00CD5200">
        <w:rPr>
          <w:szCs w:val="20"/>
        </w:rPr>
        <w:fldChar w:fldCharType="begin">
          <w:fldData xml:space="preserve">PEVuZE5vdGU+PENpdGU+PEF1dGhvcj5GSUdPIChJbnRlcm5hdGlvbmFsIEZlZGVyYXRpb24gR3lu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</w:fldData>
        </w:fldChar>
      </w:r>
      <w:r w:rsidR="00A87679">
        <w:rPr>
          <w:szCs w:val="20"/>
        </w:rPr>
        <w:instrText xml:space="preserve"> ADDIN EN.CITE </w:instrText>
      </w:r>
      <w:r w:rsidR="00A87679">
        <w:rPr>
          <w:szCs w:val="20"/>
        </w:rPr>
        <w:fldChar w:fldCharType="begin">
          <w:fldData xml:space="preserve">PEVuZE5vdGU+PENpdGU+PEF1dGhvcj5GSUdPIChJbnRlcm5hdGlvbmFsIEZlZGVyYXRpb24gR3lu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</w:fldData>
        </w:fldChar>
      </w:r>
      <w:r w:rsidR="00A87679">
        <w:rPr>
          <w:szCs w:val="20"/>
        </w:rPr>
        <w:instrText xml:space="preserve"> ADDIN EN.CITE.DATA </w:instrText>
      </w:r>
      <w:r w:rsidR="00A87679">
        <w:rPr>
          <w:szCs w:val="20"/>
        </w:rPr>
      </w:r>
      <w:r w:rsidR="00A87679">
        <w:rPr>
          <w:szCs w:val="20"/>
        </w:rPr>
        <w:fldChar w:fldCharType="end"/>
      </w:r>
      <w:r w:rsidR="00CD5200">
        <w:rPr>
          <w:szCs w:val="20"/>
        </w:rPr>
      </w:r>
      <w:r w:rsidR="00CD5200">
        <w:rPr>
          <w:szCs w:val="20"/>
        </w:rPr>
        <w:fldChar w:fldCharType="separate"/>
      </w:r>
      <w:r w:rsidR="00A87679" w:rsidRPr="00A87679">
        <w:rPr>
          <w:noProof/>
          <w:szCs w:val="20"/>
          <w:vertAlign w:val="superscript"/>
        </w:rPr>
        <w:t>6-9</w:t>
      </w:r>
      <w:r w:rsidR="00CD5200">
        <w:rPr>
          <w:szCs w:val="20"/>
        </w:rPr>
        <w:fldChar w:fldCharType="end"/>
      </w:r>
      <w:r w:rsidR="001C31BE">
        <w:rPr>
          <w:szCs w:val="20"/>
        </w:rPr>
        <w:t xml:space="preserve">. </w:t>
      </w:r>
      <w:r w:rsidR="00D47161">
        <w:t>A</w:t>
      </w:r>
      <w:r w:rsidR="008D6095">
        <w:rPr>
          <w:szCs w:val="20"/>
        </w:rPr>
        <w:t xml:space="preserve"> </w:t>
      </w:r>
      <w:r w:rsidR="0030020F">
        <w:rPr>
          <w:szCs w:val="20"/>
        </w:rPr>
        <w:t xml:space="preserve">range of </w:t>
      </w:r>
      <w:r w:rsidR="00BA206A">
        <w:rPr>
          <w:szCs w:val="20"/>
        </w:rPr>
        <w:t xml:space="preserve">remote </w:t>
      </w:r>
      <w:r w:rsidR="00375D6D">
        <w:rPr>
          <w:szCs w:val="20"/>
        </w:rPr>
        <w:t>workarounds</w:t>
      </w:r>
      <w:r w:rsidR="0030020F">
        <w:rPr>
          <w:szCs w:val="20"/>
        </w:rPr>
        <w:t xml:space="preserve"> </w:t>
      </w:r>
      <w:r w:rsidR="001568BD">
        <w:rPr>
          <w:szCs w:val="20"/>
        </w:rPr>
        <w:t>employed to enable contraceptive access</w:t>
      </w:r>
      <w:r w:rsidR="0038078C">
        <w:rPr>
          <w:szCs w:val="20"/>
        </w:rPr>
        <w:t xml:space="preserve"> </w:t>
      </w:r>
      <w:r w:rsidR="009C27D0">
        <w:rPr>
          <w:szCs w:val="20"/>
        </w:rPr>
        <w:t xml:space="preserve">during the pandemic </w:t>
      </w:r>
      <w:r w:rsidR="008D6095">
        <w:rPr>
          <w:szCs w:val="20"/>
        </w:rPr>
        <w:t>include</w:t>
      </w:r>
      <w:r w:rsidR="002571FA">
        <w:rPr>
          <w:szCs w:val="20"/>
        </w:rPr>
        <w:t>:</w:t>
      </w:r>
      <w:r w:rsidR="00B65601">
        <w:rPr>
          <w:szCs w:val="20"/>
        </w:rPr>
        <w:t xml:space="preserve"> </w:t>
      </w:r>
      <w:r w:rsidR="000064F3">
        <w:rPr>
          <w:szCs w:val="20"/>
        </w:rPr>
        <w:t>prescription of</w:t>
      </w:r>
      <w:r w:rsidR="00387AE5">
        <w:rPr>
          <w:szCs w:val="20"/>
        </w:rPr>
        <w:t xml:space="preserve"> </w:t>
      </w:r>
      <w:r w:rsidR="0093682B">
        <w:rPr>
          <w:szCs w:val="20"/>
        </w:rPr>
        <w:t>methods that do not require face-to-face appointments (e.g. progest</w:t>
      </w:r>
      <w:r w:rsidR="001C22DF">
        <w:rPr>
          <w:szCs w:val="20"/>
        </w:rPr>
        <w:t>ogen</w:t>
      </w:r>
      <w:r w:rsidR="0093682B">
        <w:rPr>
          <w:szCs w:val="20"/>
        </w:rPr>
        <w:t>-only pill; self-administered injection)</w:t>
      </w:r>
      <w:r w:rsidR="00570FC8">
        <w:rPr>
          <w:szCs w:val="20"/>
        </w:rPr>
        <w:t>;</w:t>
      </w:r>
      <w:r w:rsidR="0093682B">
        <w:rPr>
          <w:szCs w:val="20"/>
        </w:rPr>
        <w:t xml:space="preserve"> </w:t>
      </w:r>
      <w:r w:rsidR="001912F5">
        <w:rPr>
          <w:szCs w:val="20"/>
        </w:rPr>
        <w:t>contraceptive prescriptions being sent directly to pharmacies</w:t>
      </w:r>
      <w:r w:rsidR="001C22DF">
        <w:rPr>
          <w:szCs w:val="20"/>
        </w:rPr>
        <w:t xml:space="preserve"> and homes</w:t>
      </w:r>
      <w:r w:rsidR="001912F5">
        <w:rPr>
          <w:szCs w:val="20"/>
        </w:rPr>
        <w:t xml:space="preserve"> after telephone or video call</w:t>
      </w:r>
      <w:r w:rsidR="00F04D41">
        <w:rPr>
          <w:szCs w:val="20"/>
        </w:rPr>
        <w:t>s</w:t>
      </w:r>
      <w:r w:rsidR="001912F5">
        <w:rPr>
          <w:szCs w:val="20"/>
        </w:rPr>
        <w:t xml:space="preserve">; </w:t>
      </w:r>
      <w:r w:rsidR="0093682B">
        <w:rPr>
          <w:szCs w:val="20"/>
        </w:rPr>
        <w:t xml:space="preserve">remote repeat prescribing of the combined pill with </w:t>
      </w:r>
      <w:r w:rsidR="00F04D41">
        <w:rPr>
          <w:szCs w:val="20"/>
        </w:rPr>
        <w:t>re</w:t>
      </w:r>
      <w:r w:rsidR="001C22DF">
        <w:rPr>
          <w:szCs w:val="20"/>
        </w:rPr>
        <w:t>laxation</w:t>
      </w:r>
      <w:r w:rsidR="00F04D41">
        <w:rPr>
          <w:szCs w:val="20"/>
        </w:rPr>
        <w:t xml:space="preserve"> of</w:t>
      </w:r>
      <w:r w:rsidR="0093682B">
        <w:rPr>
          <w:szCs w:val="20"/>
        </w:rPr>
        <w:t xml:space="preserve"> requirements for blood pressure and BMI measurement; and </w:t>
      </w:r>
      <w:r w:rsidR="00375D6D">
        <w:rPr>
          <w:szCs w:val="20"/>
        </w:rPr>
        <w:t>off-label</w:t>
      </w:r>
      <w:r w:rsidR="00E444C9">
        <w:rPr>
          <w:szCs w:val="20"/>
        </w:rPr>
        <w:t xml:space="preserve"> </w:t>
      </w:r>
      <w:r w:rsidR="002571FA">
        <w:rPr>
          <w:szCs w:val="20"/>
        </w:rPr>
        <w:t>extended use of some forms of LARC (e.g. implant</w:t>
      </w:r>
      <w:r w:rsidR="0093682B">
        <w:rPr>
          <w:szCs w:val="20"/>
        </w:rPr>
        <w:t>)</w:t>
      </w:r>
      <w:r w:rsidR="00F9613B">
        <w:rPr>
          <w:szCs w:val="20"/>
        </w:rPr>
        <w:fldChar w:fldCharType="begin"/>
      </w:r>
      <w:r w:rsidR="00F9613B">
        <w:rPr>
          <w:szCs w:val="20"/>
        </w:rPr>
        <w:instrText xml:space="preserve"> ADDIN EN.CITE &lt;EndNote&gt;&lt;Cite&gt;&lt;Author&gt;Faculty of Sexual &amp;amp; Reproductive Healthcare&lt;/Author&gt;&lt;Year&gt;2020&lt;/Year&gt;&lt;RecNum&gt;27&lt;/RecNum&gt;&lt;DisplayText&gt;&lt;style face="superscript"&gt;5&lt;/style&gt;&lt;/DisplayText&gt;&lt;record&gt;&lt;rec-number&gt;27&lt;/rec-number&gt;&lt;foreign-keys&gt;&lt;key app="EN" db-id="xx5xrdz2kpa9akesstq5e5fzvtps90exz5px" timestamp="1603963202"&gt;27&lt;/key&gt;&lt;/foreign-keys&gt;&lt;ref-type name="Report"&gt;27&lt;/ref-type&gt;&lt;contributors&gt;&lt;authors&gt;&lt;author&gt;Faculty of Sexual &amp;amp; Reproductive Healthcare,&lt;/author&gt;&lt;/authors&gt;&lt;/contributors&gt;&lt;titles&gt;&lt;title&gt;Essential services in sexual and reproductive healthcare&lt;/title&gt;&lt;/titles&gt;&lt;pages&gt;https://www.fsrh.org/documents/fsrh-position-essential-srh-services-during-covid-19-march-2020/fsrh-position-essential-srh-services-during-covid19-24-march-2020.pdf&lt;/pages&gt;&lt;dates&gt;&lt;year&gt;2020&lt;/year&gt;&lt;pub-dates&gt;&lt;date&gt;24th March 2020&lt;/date&gt;&lt;/pub-dates&gt;&lt;/dates&gt;&lt;urls&gt;&lt;related-urls&gt;&lt;url&gt;https://www.fsrh.org/fsrh-and-covid-19-resources-and-information-for-srh/&lt;/url&gt;&lt;/related-urls&gt;&lt;/urls&gt;&lt;/record&gt;&lt;/Cite&gt;&lt;/EndNote&gt;</w:instrText>
      </w:r>
      <w:r w:rsidR="00F9613B">
        <w:rPr>
          <w:szCs w:val="20"/>
        </w:rPr>
        <w:fldChar w:fldCharType="separate"/>
      </w:r>
      <w:r w:rsidR="00F9613B" w:rsidRPr="00F9613B">
        <w:rPr>
          <w:noProof/>
          <w:szCs w:val="20"/>
          <w:vertAlign w:val="superscript"/>
        </w:rPr>
        <w:t>5</w:t>
      </w:r>
      <w:r w:rsidR="00F9613B">
        <w:rPr>
          <w:szCs w:val="20"/>
        </w:rPr>
        <w:fldChar w:fldCharType="end"/>
      </w:r>
      <w:r w:rsidR="00F405EE">
        <w:rPr>
          <w:szCs w:val="20"/>
        </w:rPr>
        <w:t>.</w:t>
      </w:r>
      <w:r w:rsidR="000C7795">
        <w:rPr>
          <w:szCs w:val="20"/>
        </w:rPr>
        <w:t xml:space="preserve"> </w:t>
      </w:r>
      <w:r w:rsidR="00D47161">
        <w:rPr>
          <w:szCs w:val="20"/>
        </w:rPr>
        <w:t>C</w:t>
      </w:r>
      <w:r w:rsidR="0093682B">
        <w:rPr>
          <w:szCs w:val="20"/>
        </w:rPr>
        <w:t>hanges to</w:t>
      </w:r>
      <w:r w:rsidR="00D47161">
        <w:rPr>
          <w:szCs w:val="20"/>
        </w:rPr>
        <w:t xml:space="preserve"> service </w:t>
      </w:r>
      <w:r w:rsidR="0093682B">
        <w:rPr>
          <w:szCs w:val="20"/>
        </w:rPr>
        <w:t>configuration</w:t>
      </w:r>
      <w:r w:rsidR="00D47161">
        <w:rPr>
          <w:szCs w:val="20"/>
        </w:rPr>
        <w:t>, including wider use of remote tools,</w:t>
      </w:r>
      <w:r w:rsidR="0093682B">
        <w:rPr>
          <w:szCs w:val="20"/>
        </w:rPr>
        <w:t xml:space="preserve"> </w:t>
      </w:r>
      <w:r w:rsidR="000C5A9D">
        <w:rPr>
          <w:szCs w:val="20"/>
        </w:rPr>
        <w:t>could</w:t>
      </w:r>
      <w:r w:rsidR="0093682B">
        <w:rPr>
          <w:szCs w:val="20"/>
        </w:rPr>
        <w:t xml:space="preserve"> </w:t>
      </w:r>
      <w:r w:rsidR="000C5A9D">
        <w:rPr>
          <w:szCs w:val="20"/>
        </w:rPr>
        <w:t xml:space="preserve">provide potential opportunities (e.g. for cost-savings, </w:t>
      </w:r>
      <w:r w:rsidR="001C22DF">
        <w:rPr>
          <w:szCs w:val="20"/>
        </w:rPr>
        <w:t>removal of</w:t>
      </w:r>
      <w:r w:rsidR="005B39D7" w:rsidRPr="005B39D7">
        <w:rPr>
          <w:szCs w:val="20"/>
        </w:rPr>
        <w:t xml:space="preserve"> barriers to care for some</w:t>
      </w:r>
      <w:r w:rsidR="000C5A9D">
        <w:rPr>
          <w:szCs w:val="20"/>
        </w:rPr>
        <w:t>)</w:t>
      </w:r>
      <w:r w:rsidR="00D47161">
        <w:rPr>
          <w:szCs w:val="20"/>
        </w:rPr>
        <w:t xml:space="preserve">, but also </w:t>
      </w:r>
      <w:r w:rsidR="005B39D7" w:rsidRPr="005B39D7">
        <w:rPr>
          <w:szCs w:val="20"/>
        </w:rPr>
        <w:t>risk creating new inequalities, for example, by digital literacy and exclusion</w:t>
      </w:r>
      <w:r w:rsidR="00692864">
        <w:rPr>
          <w:szCs w:val="20"/>
        </w:rPr>
        <w:t xml:space="preserve"> </w:t>
      </w:r>
      <w:r w:rsidR="00692864" w:rsidRPr="001C22DF">
        <w:rPr>
          <w:szCs w:val="20"/>
        </w:rPr>
        <w:fldChar w:fldCharType="begin"/>
      </w:r>
      <w:r w:rsidR="00A87679">
        <w:rPr>
          <w:szCs w:val="20"/>
        </w:rPr>
        <w:instrText xml:space="preserve"> ADDIN EN.CITE &lt;EndNote&gt;&lt;Cite&gt;&lt;Author&gt;McAuley&lt;/Author&gt;&lt;Year&gt;2014&lt;/Year&gt;&lt;RecNum&gt;39&lt;/RecNum&gt;&lt;DisplayText&gt;&lt;style face="superscript"&gt;10&lt;/style&gt;&lt;/DisplayText&gt;&lt;record&gt;&lt;rec-number&gt;39&lt;/rec-number&gt;&lt;foreign-keys&gt;&lt;key app="EN" db-id="xx5xrdz2kpa9akesstq5e5fzvtps90exz5px" timestamp="1605260279"&gt;39&lt;/key&gt;&lt;/foreign-keys&gt;&lt;ref-type name="Journal Article"&gt;17&lt;/ref-type&gt;&lt;contributors&gt;&lt;authors&gt;&lt;author&gt;McAuley, A.&lt;/author&gt;&lt;/authors&gt;&lt;/contributors&gt;&lt;auth-address&gt;NHS Health Scotland, Public Health Science Directorate, Meridian Court, Cadogan Street, Glasgow, G2 6QE, UK. Electronic address: andrew.mcauley@nhs.net.&lt;/auth-address&gt;&lt;titles&gt;&lt;title&gt;Digital health interventions: widening access or widening inequalities?&lt;/title&gt;&lt;secondary-title&gt;Public Health&lt;/secondary-title&gt;&lt;/titles&gt;&lt;periodical&gt;&lt;full-title&gt;Public Health&lt;/full-title&gt;&lt;/periodical&gt;&lt;pages&gt;1118-20&lt;/pages&gt;&lt;volume&gt;128&lt;/volume&gt;&lt;number&gt;12&lt;/number&gt;&lt;edition&gt;2014/12/03&lt;/edition&gt;&lt;keywords&gt;&lt;keyword&gt;Health Promotion/*methods&lt;/keyword&gt;&lt;keyword&gt;*Health Services Accessibility&lt;/keyword&gt;&lt;keyword&gt;*Health Status Disparities&lt;/keyword&gt;&lt;keyword&gt;Humans&lt;/keyword&gt;&lt;keyword&gt;*Internet&lt;/keyword&gt;&lt;keyword&gt;Socioeconomic Factors&lt;/keyword&gt;&lt;/keywords&gt;&lt;dates&gt;&lt;year&gt;2014&lt;/year&gt;&lt;pub-dates&gt;&lt;date&gt;Dec&lt;/date&gt;&lt;/pub-dates&gt;&lt;/dates&gt;&lt;isbn&gt;0033-3506&lt;/isbn&gt;&lt;accession-num&gt;25458115&lt;/accession-num&gt;&lt;urls&gt;&lt;/urls&gt;&lt;electronic-resource-num&gt;10.1016/j.puhe.2014.10.008&lt;/electronic-resource-num&gt;&lt;remote-database-provider&gt;NLM&lt;/remote-database-provider&gt;&lt;language&gt;eng&lt;/language&gt;&lt;/record&gt;&lt;/Cite&gt;&lt;/EndNote&gt;</w:instrText>
      </w:r>
      <w:r w:rsidR="00692864" w:rsidRPr="001C22DF">
        <w:rPr>
          <w:szCs w:val="20"/>
        </w:rPr>
        <w:fldChar w:fldCharType="separate"/>
      </w:r>
      <w:r w:rsidR="00A87679" w:rsidRPr="00A87679">
        <w:rPr>
          <w:noProof/>
          <w:szCs w:val="20"/>
          <w:vertAlign w:val="superscript"/>
        </w:rPr>
        <w:t>10</w:t>
      </w:r>
      <w:r w:rsidR="00692864" w:rsidRPr="001C22DF">
        <w:rPr>
          <w:szCs w:val="20"/>
        </w:rPr>
        <w:fldChar w:fldCharType="end"/>
      </w:r>
      <w:r w:rsidR="005B39D7" w:rsidRPr="001C22DF">
        <w:rPr>
          <w:szCs w:val="20"/>
        </w:rPr>
        <w:t>.</w:t>
      </w:r>
      <w:r w:rsidR="00B65601" w:rsidRPr="001C22DF">
        <w:rPr>
          <w:szCs w:val="20"/>
        </w:rPr>
        <w:t xml:space="preserve"> </w:t>
      </w:r>
      <w:r w:rsidR="000C5A9D" w:rsidRPr="001C22DF">
        <w:rPr>
          <w:szCs w:val="20"/>
        </w:rPr>
        <w:t xml:space="preserve">Data </w:t>
      </w:r>
      <w:r w:rsidR="00F04D41" w:rsidRPr="001C22DF">
        <w:rPr>
          <w:szCs w:val="20"/>
        </w:rPr>
        <w:t xml:space="preserve">are </w:t>
      </w:r>
      <w:r w:rsidR="000C5A9D" w:rsidRPr="001C22DF">
        <w:rPr>
          <w:szCs w:val="20"/>
        </w:rPr>
        <w:t>therefore needed regarding experiences of these changes</w:t>
      </w:r>
      <w:r w:rsidR="001A7946">
        <w:rPr>
          <w:szCs w:val="20"/>
        </w:rPr>
        <w:t xml:space="preserve"> to routine service provision and advice</w:t>
      </w:r>
      <w:r w:rsidR="00551A0A">
        <w:rPr>
          <w:szCs w:val="20"/>
        </w:rPr>
        <w:t xml:space="preserve"> among those with needs for </w:t>
      </w:r>
      <w:r w:rsidR="000C5A9D" w:rsidRPr="001C22DF">
        <w:rPr>
          <w:szCs w:val="20"/>
        </w:rPr>
        <w:t xml:space="preserve">SRH </w:t>
      </w:r>
      <w:r w:rsidR="00551A0A">
        <w:rPr>
          <w:szCs w:val="20"/>
        </w:rPr>
        <w:t>care</w:t>
      </w:r>
      <w:r w:rsidR="00953F9C">
        <w:rPr>
          <w:szCs w:val="20"/>
        </w:rPr>
        <w:t>.</w:t>
      </w:r>
    </w:p>
    <w:p w14:paraId="7B41FD7C" w14:textId="11014991" w:rsidR="00BA6CF0" w:rsidRDefault="00BA6CF0" w:rsidP="003E606E"/>
    <w:p w14:paraId="30C80253" w14:textId="488F4778" w:rsidR="003E606E" w:rsidRDefault="0030020F" w:rsidP="0019402E">
      <w:r>
        <w:t>R</w:t>
      </w:r>
      <w:r w:rsidR="00C95BD8">
        <w:t xml:space="preserve">educed access to </w:t>
      </w:r>
      <w:r w:rsidR="008C316F">
        <w:t xml:space="preserve">SRH </w:t>
      </w:r>
      <w:r w:rsidR="00C95BD8">
        <w:t>services</w:t>
      </w:r>
      <w:r w:rsidR="009269E0">
        <w:t xml:space="preserve"> </w:t>
      </w:r>
      <w:r>
        <w:t xml:space="preserve">has </w:t>
      </w:r>
      <w:r w:rsidR="007206C3">
        <w:t xml:space="preserve">particular implications for </w:t>
      </w:r>
      <w:r w:rsidR="009269E0">
        <w:t>y</w:t>
      </w:r>
      <w:r w:rsidR="007E1162">
        <w:t>oung people</w:t>
      </w:r>
      <w:r w:rsidR="00FA6DEF">
        <w:t xml:space="preserve"> – a group who</w:t>
      </w:r>
      <w:r w:rsidR="00C95BD8">
        <w:t xml:space="preserve"> already experience </w:t>
      </w:r>
      <w:r w:rsidR="007E1162">
        <w:t>high rates of sexually transmitted infections (STI)</w:t>
      </w:r>
      <w:r w:rsidR="0083248B" w:rsidRPr="0083248B">
        <w:t xml:space="preserve"> </w:t>
      </w:r>
      <w:r w:rsidR="007E1162">
        <w:t xml:space="preserve">and </w:t>
      </w:r>
      <w:r w:rsidR="006A3325">
        <w:t>unplanned conceptions</w:t>
      </w:r>
      <w:r w:rsidR="0083248B">
        <w:t xml:space="preserve"> </w:t>
      </w:r>
      <w:r w:rsidR="0083248B">
        <w:fldChar w:fldCharType="begin">
          <w:fldData xml:space="preserve">PEVuZE5vdGU+PENpdGU+PEF1dGhvcj5NaXRjaGVsbCBIPC9BdXRob3I+PFllYXI+MjAyMDwvWWVh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</w:fldData>
        </w:fldChar>
      </w:r>
      <w:r w:rsidR="00A87679">
        <w:instrText xml:space="preserve"> ADDIN EN.CITE </w:instrText>
      </w:r>
      <w:r w:rsidR="00A87679">
        <w:fldChar w:fldCharType="begin">
          <w:fldData xml:space="preserve">PEVuZE5vdGU+PENpdGU+PEF1dGhvcj5NaXRjaGVsbCBIPC9BdXRob3I+PFllYXI+MjAyMDwvWWVh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</w:fldData>
        </w:fldChar>
      </w:r>
      <w:r w:rsidR="00A87679">
        <w:instrText xml:space="preserve"> ADDIN EN.CITE.DATA </w:instrText>
      </w:r>
      <w:r w:rsidR="00A87679">
        <w:fldChar w:fldCharType="end"/>
      </w:r>
      <w:r w:rsidR="0083248B">
        <w:fldChar w:fldCharType="separate"/>
      </w:r>
      <w:r w:rsidR="00A87679" w:rsidRPr="00A87679">
        <w:rPr>
          <w:noProof/>
          <w:vertAlign w:val="superscript"/>
        </w:rPr>
        <w:t>11 12</w:t>
      </w:r>
      <w:r w:rsidR="0083248B">
        <w:fldChar w:fldCharType="end"/>
      </w:r>
      <w:r w:rsidR="007E1162">
        <w:t>.</w:t>
      </w:r>
      <w:r w:rsidR="0011138A">
        <w:t xml:space="preserve"> </w:t>
      </w:r>
      <w:r w:rsidR="00827553">
        <w:t>Commentaries have highlighted specific challenges</w:t>
      </w:r>
      <w:r w:rsidR="00FA6DEF">
        <w:t xml:space="preserve"> </w:t>
      </w:r>
      <w:r w:rsidR="00382E1B">
        <w:t xml:space="preserve">to SRH </w:t>
      </w:r>
      <w:r w:rsidR="00FA6DEF">
        <w:t>potentially</w:t>
      </w:r>
      <w:r w:rsidR="00827553">
        <w:t xml:space="preserve"> facing young people</w:t>
      </w:r>
      <w:r w:rsidR="00FA6DEF">
        <w:t xml:space="preserve"> </w:t>
      </w:r>
      <w:r w:rsidR="00382E1B">
        <w:t xml:space="preserve">during the </w:t>
      </w:r>
      <w:r w:rsidR="00796925">
        <w:t>COVID-19</w:t>
      </w:r>
      <w:r w:rsidR="00382E1B">
        <w:t xml:space="preserve"> pandemic </w:t>
      </w:r>
      <w:r w:rsidR="00FA6DEF">
        <w:fldChar w:fldCharType="begin">
          <w:fldData xml:space="preserve">PEVuZE5vdGU+PENpdGU+PEF1dGhvcj5NbWVqZTwvQXV0aG9yPjxZZWFyPjIwMjA8L1llYXI+PFJl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=
</w:fldData>
        </w:fldChar>
      </w:r>
      <w:r w:rsidR="00A87679">
        <w:instrText xml:space="preserve"> ADDIN EN.CITE </w:instrText>
      </w:r>
      <w:r w:rsidR="00A87679">
        <w:fldChar w:fldCharType="begin">
          <w:fldData xml:space="preserve">PEVuZE5vdGU+PENpdGU+PEF1dGhvcj5NbWVqZTwvQXV0aG9yPjxZZWFyPjIwMjA8L1llYXI+PFJl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=
</w:fldData>
        </w:fldChar>
      </w:r>
      <w:r w:rsidR="00A87679">
        <w:instrText xml:space="preserve"> ADDIN EN.CITE.DATA </w:instrText>
      </w:r>
      <w:r w:rsidR="00A87679">
        <w:fldChar w:fldCharType="end"/>
      </w:r>
      <w:r w:rsidR="00FA6DEF">
        <w:fldChar w:fldCharType="separate"/>
      </w:r>
      <w:r w:rsidR="00A87679" w:rsidRPr="00A87679">
        <w:rPr>
          <w:noProof/>
          <w:vertAlign w:val="superscript"/>
        </w:rPr>
        <w:t>13-15</w:t>
      </w:r>
      <w:r w:rsidR="00FA6DEF">
        <w:fldChar w:fldCharType="end"/>
      </w:r>
      <w:r w:rsidR="00FA6DEF">
        <w:t>, but</w:t>
      </w:r>
      <w:r w:rsidR="00827553">
        <w:t xml:space="preserve"> there is currently</w:t>
      </w:r>
      <w:r w:rsidR="002B1EBE">
        <w:t xml:space="preserve"> </w:t>
      </w:r>
      <w:r w:rsidR="00827553">
        <w:t>little empirical evidence of</w:t>
      </w:r>
      <w:r w:rsidR="0011138A">
        <w:t xml:space="preserve"> </w:t>
      </w:r>
      <w:r w:rsidR="00EC5F0F">
        <w:t>their</w:t>
      </w:r>
      <w:r w:rsidR="0011138A">
        <w:t xml:space="preserve"> experiences of navigating </w:t>
      </w:r>
      <w:r w:rsidR="002B1EBE">
        <w:t>access to condoms and contraception</w:t>
      </w:r>
      <w:r w:rsidR="0011138A">
        <w:t>.</w:t>
      </w:r>
      <w:r w:rsidR="0019402E">
        <w:t xml:space="preserve"> </w:t>
      </w:r>
      <w:r w:rsidR="003D5F93">
        <w:t>Understanding the impacts on young people – both short and longer-term –</w:t>
      </w:r>
      <w:r w:rsidR="00570FC8">
        <w:t xml:space="preserve"> </w:t>
      </w:r>
      <w:r w:rsidR="003D5F93">
        <w:t>will be key for guiding decision-makers tasked with planning both current and future SRH provision in the context of an uncertain social</w:t>
      </w:r>
      <w:r w:rsidR="001711E8">
        <w:t xml:space="preserve"> and</w:t>
      </w:r>
      <w:r w:rsidR="003D5F93">
        <w:t xml:space="preserve"> economic</w:t>
      </w:r>
      <w:r w:rsidR="001711E8">
        <w:t xml:space="preserve"> landscape</w:t>
      </w:r>
      <w:r w:rsidR="003D5F93">
        <w:t xml:space="preserve">. </w:t>
      </w:r>
    </w:p>
    <w:p w14:paraId="209730B7" w14:textId="77777777" w:rsidR="003D5F93" w:rsidRDefault="003D5F93" w:rsidP="00156271"/>
    <w:p w14:paraId="3BC52E25" w14:textId="321FA67B" w:rsidR="00027310" w:rsidRDefault="00156271" w:rsidP="00156271">
      <w:r>
        <w:t xml:space="preserve">This paper </w:t>
      </w:r>
      <w:r w:rsidR="00F04D41">
        <w:t>presents data on</w:t>
      </w:r>
      <w:r w:rsidR="00FA6DEF">
        <w:t xml:space="preserve"> self-reported</w:t>
      </w:r>
      <w:r>
        <w:t xml:space="preserve"> experiences and concerns </w:t>
      </w:r>
      <w:r w:rsidR="00375D6D">
        <w:t xml:space="preserve">relating to condom and contraception access and use </w:t>
      </w:r>
      <w:r w:rsidR="00381D80">
        <w:t xml:space="preserve">among </w:t>
      </w:r>
      <w:proofErr w:type="gramStart"/>
      <w:r w:rsidR="00381D80">
        <w:t>16-24 year</w:t>
      </w:r>
      <w:proofErr w:type="gramEnd"/>
      <w:r w:rsidR="00381D80">
        <w:t xml:space="preserve"> olds in Scotland </w:t>
      </w:r>
      <w:r w:rsidR="00F13C34">
        <w:t xml:space="preserve">during </w:t>
      </w:r>
      <w:r w:rsidR="0093244C">
        <w:t xml:space="preserve">the early stages of </w:t>
      </w:r>
      <w:r w:rsidR="00570FC8">
        <w:t xml:space="preserve">the </w:t>
      </w:r>
      <w:r w:rsidR="00796925">
        <w:t>COVID-19</w:t>
      </w:r>
      <w:r w:rsidR="00570FC8">
        <w:t xml:space="preserve"> pandemic</w:t>
      </w:r>
      <w:r w:rsidR="009A1703">
        <w:t>.</w:t>
      </w:r>
      <w:r w:rsidR="00381D80">
        <w:t xml:space="preserve"> </w:t>
      </w:r>
      <w:r w:rsidR="0093244C">
        <w:t xml:space="preserve">Within Scotland, contraception and condoms are available to young people free of charge via local service models across all health boards. Our </w:t>
      </w:r>
      <w:r w:rsidR="0046687B">
        <w:t xml:space="preserve">primary goal </w:t>
      </w:r>
      <w:r w:rsidR="0093244C">
        <w:t>is not to quantify the scale of disruption</w:t>
      </w:r>
      <w:r w:rsidR="00570FC8">
        <w:t xml:space="preserve">, </w:t>
      </w:r>
      <w:r w:rsidR="0093244C">
        <w:t xml:space="preserve">but rather to illuminate the range of implications for young people with SRH needs, including </w:t>
      </w:r>
      <w:r w:rsidR="00B307BC">
        <w:t>those</w:t>
      </w:r>
      <w:r w:rsidR="0093244C">
        <w:t xml:space="preserve"> who do not access </w:t>
      </w:r>
      <w:r w:rsidR="00953F9C">
        <w:t xml:space="preserve">clinical </w:t>
      </w:r>
      <w:r w:rsidR="00B307BC">
        <w:t xml:space="preserve">SRH </w:t>
      </w:r>
      <w:r w:rsidR="0093244C">
        <w:t>services.</w:t>
      </w:r>
      <w:r w:rsidR="0093244C" w:rsidRPr="00971B33">
        <w:t xml:space="preserve"> </w:t>
      </w:r>
    </w:p>
    <w:p w14:paraId="40827110" w14:textId="36E66FC3" w:rsidR="00370052" w:rsidRPr="009C4E65" w:rsidRDefault="00590EC4" w:rsidP="009C4E65">
      <w:pPr>
        <w:pStyle w:val="Heading1"/>
        <w:rPr>
          <w:rFonts w:eastAsiaTheme="minorHAnsi"/>
        </w:rPr>
      </w:pPr>
      <w:r>
        <w:rPr>
          <w:rFonts w:eastAsiaTheme="minorHAnsi"/>
        </w:rPr>
        <w:t>Methods</w:t>
      </w:r>
    </w:p>
    <w:p w14:paraId="7F842954" w14:textId="77777777" w:rsidR="009E42C4" w:rsidRDefault="009E42C4" w:rsidP="005D076C">
      <w:pPr>
        <w:pStyle w:val="Heading2"/>
      </w:pPr>
      <w:r w:rsidRPr="005D076C">
        <w:t>Design</w:t>
      </w:r>
      <w:r>
        <w:t xml:space="preserve"> and setting</w:t>
      </w:r>
    </w:p>
    <w:p w14:paraId="7DAD8E47" w14:textId="3EA65899" w:rsidR="00F16A01" w:rsidRDefault="00F16A01" w:rsidP="00A162CC">
      <w:r>
        <w:t xml:space="preserve">Data are analysed from an online convenience sample survey of 2,005 </w:t>
      </w:r>
      <w:proofErr w:type="gramStart"/>
      <w:r>
        <w:t>16-24 year</w:t>
      </w:r>
      <w:proofErr w:type="gramEnd"/>
      <w:r>
        <w:t xml:space="preserve"> olds</w:t>
      </w:r>
      <w:r w:rsidRPr="00F56EE8">
        <w:t xml:space="preserve"> </w:t>
      </w:r>
      <w:r>
        <w:t>living in Scotland.</w:t>
      </w:r>
      <w:r w:rsidRPr="00F56EE8">
        <w:t xml:space="preserve"> </w:t>
      </w:r>
      <w:r>
        <w:t>The survey was conducted as part of CONUNDRUM (</w:t>
      </w:r>
      <w:proofErr w:type="spellStart"/>
      <w:r>
        <w:t>CONdom</w:t>
      </w:r>
      <w:proofErr w:type="spellEnd"/>
      <w:r>
        <w:t xml:space="preserve"> and </w:t>
      </w:r>
      <w:proofErr w:type="spellStart"/>
      <w:r>
        <w:t>CONtraception</w:t>
      </w:r>
      <w:proofErr w:type="spellEnd"/>
      <w:r>
        <w:t xml:space="preserve"> </w:t>
      </w:r>
      <w:proofErr w:type="spellStart"/>
      <w:r>
        <w:t>UNDerstandings</w:t>
      </w:r>
      <w:proofErr w:type="spellEnd"/>
      <w:r>
        <w:t>: Researching Uptake &amp; Motivations) – a mixed methods study using focus groups and an online survey to explore the multi-level factors shaping use and non-use of condoms and contraception among young people in Scotland</w:t>
      </w:r>
      <w:r w:rsidR="00570FC8">
        <w:t xml:space="preserve">. </w:t>
      </w:r>
      <w:r>
        <w:t xml:space="preserve">The study was commissioned in 2019 by three Scottish NHS health boards, in partnership with Scottish Government, in response to observed declines in use of free condom schemes among 16-24 year olds and uptake of some forms of LARC (e.g. implant) among those under 20 </w:t>
      </w:r>
      <w:r>
        <w:fldChar w:fldCharType="begin"/>
      </w:r>
      <w:r w:rsidR="00E75F1F">
        <w:instrText xml:space="preserve"> ADDIN EN.CITE &lt;EndNote&gt;&lt;Cite&gt;&lt;Author&gt;Public Health Scotland&lt;/Author&gt;&lt;Year&gt;2019&lt;/Year&gt;&lt;RecNum&gt;28&lt;/RecNum&gt;&lt;DisplayText&gt;&lt;style face="superscript"&gt;16&lt;/style&gt;&lt;/DisplayText&gt;&lt;record&gt;&lt;rec-number&gt;28&lt;/rec-number&gt;&lt;foreign-keys&gt;&lt;key app="EN" db-id="xx5xrdz2kpa9akesstq5e5fzvtps90exz5px" timestamp="1603964165"&gt;28&lt;/key&gt;&lt;/foreign-keys&gt;&lt;ref-type name="Electronic Article"&gt;43&lt;/ref-type&gt;&lt;contributors&gt;&lt;authors&gt;&lt;author&gt;Public Health Scotland,&lt;/author&gt;&lt;/authors&gt;&lt;/contributors&gt;&lt;titles&gt;&lt;title&gt;Long Acting Reversible Methods of Contraception (LARC) in Scotland (Table 6 - Very long lasting methods of contraception by age group)&lt;/title&gt;&lt;/titles&gt;&lt;pages&gt;https://www.isdscotland.org/Health-Topics/Sexual-Health/Publications/data-tables2017.asp?id=2488#2488&lt;/pages&gt;&lt;dates&gt;&lt;year&gt;2019&lt;/year&gt;&lt;/dates&gt;&lt;urls&gt;&lt;related-urls&gt;&lt;url&gt;https://www.isdscotland.org/Health-Topics/Sexual-Health/Publications/data-tables2017.asp?id=2488#2488&lt;/url&gt;&lt;/related-urls&gt;&lt;/urls&gt;&lt;/record&gt;&lt;/Cite&gt;&lt;/EndNote&gt;</w:instrText>
      </w:r>
      <w:r>
        <w:fldChar w:fldCharType="separate"/>
      </w:r>
      <w:r w:rsidR="00E75F1F" w:rsidRPr="00E75F1F">
        <w:rPr>
          <w:noProof/>
          <w:vertAlign w:val="superscript"/>
        </w:rPr>
        <w:t>16</w:t>
      </w:r>
      <w:r>
        <w:fldChar w:fldCharType="end"/>
      </w:r>
      <w:r>
        <w:t xml:space="preserve">. </w:t>
      </w:r>
    </w:p>
    <w:p w14:paraId="0F13A4F8" w14:textId="77777777" w:rsidR="00F16A01" w:rsidRDefault="00F16A01" w:rsidP="00A162CC"/>
    <w:p w14:paraId="72260E0A" w14:textId="5554F6FD" w:rsidR="00433FBD" w:rsidRDefault="00F56EE8" w:rsidP="00A162CC">
      <w:r>
        <w:lastRenderedPageBreak/>
        <w:t>The survey was open between June 22</w:t>
      </w:r>
      <w:r w:rsidRPr="00370052">
        <w:rPr>
          <w:vertAlign w:val="superscript"/>
        </w:rPr>
        <w:t>nd</w:t>
      </w:r>
      <w:r>
        <w:t xml:space="preserve"> – July 31</w:t>
      </w:r>
      <w:r w:rsidRPr="007E6EE7">
        <w:rPr>
          <w:vertAlign w:val="superscript"/>
        </w:rPr>
        <w:t>st</w:t>
      </w:r>
      <w:r>
        <w:t xml:space="preserve"> 2020 – a six</w:t>
      </w:r>
      <w:r w:rsidR="00FD6F56">
        <w:t>-</w:t>
      </w:r>
      <w:r>
        <w:t xml:space="preserve">week period immediately </w:t>
      </w:r>
      <w:r w:rsidR="00C95F68">
        <w:t>following</w:t>
      </w:r>
      <w:r>
        <w:t xml:space="preserve"> </w:t>
      </w:r>
      <w:r w:rsidR="00CF51D8">
        <w:t>the</w:t>
      </w:r>
      <w:r w:rsidR="00570FC8">
        <w:t xml:space="preserve"> end of the</w:t>
      </w:r>
      <w:r w:rsidR="00CF51D8">
        <w:t xml:space="preserve"> first</w:t>
      </w:r>
      <w:r>
        <w:t xml:space="preserve"> </w:t>
      </w:r>
      <w:r w:rsidR="00A14E29">
        <w:t xml:space="preserve">UK-wide </w:t>
      </w:r>
      <w:r w:rsidR="00FD6F56">
        <w:t xml:space="preserve">lockdown, </w:t>
      </w:r>
      <w:r w:rsidR="00C95F68">
        <w:t xml:space="preserve">characterised by </w:t>
      </w:r>
      <w:r w:rsidR="00D54B33">
        <w:t>relaxation of some of the most severe restrictions but</w:t>
      </w:r>
      <w:r w:rsidR="00AF1FDC">
        <w:t xml:space="preserve"> continued disruption to</w:t>
      </w:r>
      <w:r>
        <w:t xml:space="preserve"> </w:t>
      </w:r>
      <w:r w:rsidR="00D54B33">
        <w:t xml:space="preserve">health </w:t>
      </w:r>
      <w:r>
        <w:t>services</w:t>
      </w:r>
      <w:r w:rsidR="00831C50">
        <w:t xml:space="preserve"> and daily life</w:t>
      </w:r>
      <w:r>
        <w:t xml:space="preserve">. Respondents were recruited via: 1) dissemination of </w:t>
      </w:r>
      <w:r w:rsidR="00872F48">
        <w:t>an</w:t>
      </w:r>
      <w:r>
        <w:t xml:space="preserve"> advert through stakeholder networks (</w:t>
      </w:r>
      <w:r w:rsidR="00CF51D8">
        <w:t xml:space="preserve">e.g. </w:t>
      </w:r>
      <w:r>
        <w:t xml:space="preserve">NHS </w:t>
      </w:r>
      <w:r w:rsidR="00CF51D8">
        <w:t>and</w:t>
      </w:r>
      <w:r>
        <w:t xml:space="preserve"> third sector organisations); 2) </w:t>
      </w:r>
      <w:r w:rsidR="00926725">
        <w:t xml:space="preserve">subsequent </w:t>
      </w:r>
      <w:r>
        <w:t>targeted social media advertising via YouTube, Facebook and Instagram</w:t>
      </w:r>
      <w:r w:rsidR="00570FC8">
        <w:t>,</w:t>
      </w:r>
      <w:r>
        <w:t xml:space="preserve"> with focus on increasing </w:t>
      </w:r>
      <w:r w:rsidR="00831C50">
        <w:t xml:space="preserve">respondents </w:t>
      </w:r>
      <w:r w:rsidR="00CF51D8">
        <w:t xml:space="preserve">from groups underrepresented in </w:t>
      </w:r>
      <w:r w:rsidR="00354BDD">
        <w:t>the sample</w:t>
      </w:r>
      <w:r w:rsidR="009C27D0">
        <w:t xml:space="preserve"> </w:t>
      </w:r>
      <w:r w:rsidR="00CF51D8">
        <w:t>(</w:t>
      </w:r>
      <w:r w:rsidR="00853EAC">
        <w:t xml:space="preserve">young </w:t>
      </w:r>
      <w:r>
        <w:t xml:space="preserve">men, and </w:t>
      </w:r>
      <w:r w:rsidR="00831C50">
        <w:t xml:space="preserve">those </w:t>
      </w:r>
      <w:r>
        <w:t>living in areas of higher social deprivation</w:t>
      </w:r>
      <w:r w:rsidR="00CF51D8">
        <w:t>)</w:t>
      </w:r>
      <w:r>
        <w:t xml:space="preserve">. </w:t>
      </w:r>
      <w:r w:rsidR="00433FBD">
        <w:t xml:space="preserve">Ethics approval was </w:t>
      </w:r>
      <w:r w:rsidR="0046143F">
        <w:t>granted</w:t>
      </w:r>
      <w:r w:rsidR="00433FBD">
        <w:t xml:space="preserve"> by the University of Glasgow</w:t>
      </w:r>
      <w:r w:rsidR="00874CDD">
        <w:t xml:space="preserve"> Medicine and Veterinary Life Sciences</w:t>
      </w:r>
      <w:r w:rsidR="00433FBD">
        <w:t xml:space="preserve"> </w:t>
      </w:r>
      <w:r w:rsidR="00874CDD">
        <w:t xml:space="preserve">Ethics </w:t>
      </w:r>
      <w:r w:rsidR="00433FBD">
        <w:t>committee</w:t>
      </w:r>
      <w:r w:rsidR="00874CDD">
        <w:t>.</w:t>
      </w:r>
    </w:p>
    <w:p w14:paraId="059423D3" w14:textId="27CC476A" w:rsidR="00FF4003" w:rsidRDefault="00FF4003" w:rsidP="00A162CC"/>
    <w:p w14:paraId="26DCD0B8" w14:textId="42BBB784" w:rsidR="00A71BD4" w:rsidRPr="00A71BD4" w:rsidRDefault="00A71BD4" w:rsidP="0053472C">
      <w:pPr>
        <w:spacing w:beforeAutospacing="1" w:afterAutospacing="1"/>
        <w:textAlignment w:val="baseline"/>
        <w:rPr>
          <w:rFonts w:ascii="inherit" w:hAnsi="inherit"/>
          <w:color w:val="000000"/>
        </w:rPr>
      </w:pPr>
      <w:r w:rsidRPr="00A71BD4">
        <w:rPr>
          <w:rStyle w:val="Heading2Char"/>
        </w:rPr>
        <w:t>Patient and Public Involvement</w:t>
      </w:r>
      <w:r w:rsidR="00853EAC">
        <w:rPr>
          <w:rStyle w:val="Heading2Char"/>
        </w:rPr>
        <w:t xml:space="preserve"> (PPI)</w:t>
      </w:r>
      <w:r w:rsidRPr="00A71BD4">
        <w:rPr>
          <w:rStyle w:val="Heading2Char"/>
        </w:rPr>
        <w:br/>
      </w:r>
      <w:r w:rsidR="00FD6F56" w:rsidRPr="00FD6F56">
        <w:rPr>
          <w:rFonts w:eastAsiaTheme="majorEastAsia"/>
        </w:rPr>
        <w:t xml:space="preserve">PPI was </w:t>
      </w:r>
      <w:r w:rsidR="00FD6F56">
        <w:rPr>
          <w:rFonts w:eastAsiaTheme="majorEastAsia"/>
        </w:rPr>
        <w:t xml:space="preserve">prioritised and </w:t>
      </w:r>
      <w:r w:rsidR="00FD6F56" w:rsidRPr="00FD6F56">
        <w:rPr>
          <w:rFonts w:eastAsiaTheme="majorEastAsia"/>
        </w:rPr>
        <w:t>embedded throughout</w:t>
      </w:r>
      <w:r w:rsidR="00FD6F56">
        <w:rPr>
          <w:rStyle w:val="Heading2Char"/>
        </w:rPr>
        <w:t xml:space="preserve"> </w:t>
      </w:r>
      <w:r w:rsidR="00FD6F56">
        <w:rPr>
          <w:rFonts w:eastAsiaTheme="majorEastAsia"/>
        </w:rPr>
        <w:t>the</w:t>
      </w:r>
      <w:r w:rsidR="009936E7" w:rsidRPr="00F8156B">
        <w:rPr>
          <w:rFonts w:eastAsiaTheme="majorEastAsia"/>
        </w:rPr>
        <w:t xml:space="preserve"> </w:t>
      </w:r>
      <w:r w:rsidR="00FD6F56">
        <w:t>study</w:t>
      </w:r>
      <w:r w:rsidR="009936E7">
        <w:t xml:space="preserve"> </w:t>
      </w:r>
      <w:r w:rsidR="00007F37">
        <w:t xml:space="preserve">via </w:t>
      </w:r>
      <w:r w:rsidR="00FD6F56">
        <w:t xml:space="preserve">multiple workshops and virtual meetings </w:t>
      </w:r>
      <w:r w:rsidR="0053472C">
        <w:t xml:space="preserve">with </w:t>
      </w:r>
      <w:r w:rsidR="00530C98">
        <w:t>over 100</w:t>
      </w:r>
      <w:r w:rsidR="0053472C">
        <w:t xml:space="preserve"> sexual health stakeholders</w:t>
      </w:r>
      <w:r w:rsidR="00530C98">
        <w:t xml:space="preserve">, including </w:t>
      </w:r>
      <w:r w:rsidR="00FE664E">
        <w:t xml:space="preserve">60 </w:t>
      </w:r>
      <w:r w:rsidR="00530C98">
        <w:t>young people,</w:t>
      </w:r>
      <w:r w:rsidR="0053472C">
        <w:t xml:space="preserve"> to co-develop </w:t>
      </w:r>
      <w:r w:rsidR="00D166CF">
        <w:t>research objectives</w:t>
      </w:r>
      <w:r w:rsidR="005572F3">
        <w:t>,</w:t>
      </w:r>
      <w:r w:rsidR="0053472C">
        <w:t xml:space="preserve"> methods, </w:t>
      </w:r>
      <w:r w:rsidR="005572F3">
        <w:t xml:space="preserve">and policy recommendations. </w:t>
      </w:r>
      <w:r w:rsidR="00926725">
        <w:t>Later-stage c</w:t>
      </w:r>
      <w:r w:rsidR="00FE664E">
        <w:t>o-design</w:t>
      </w:r>
      <w:r w:rsidR="00926725">
        <w:t xml:space="preserve"> of</w:t>
      </w:r>
      <w:r w:rsidR="00FE664E">
        <w:t xml:space="preserve"> the survey </w:t>
      </w:r>
      <w:r w:rsidR="0012754B">
        <w:t xml:space="preserve">occurred </w:t>
      </w:r>
      <w:r w:rsidR="00926725">
        <w:t>during the first UK lockdown</w:t>
      </w:r>
      <w:r w:rsidR="0012754B">
        <w:t>,</w:t>
      </w:r>
      <w:r w:rsidR="00D54B33">
        <w:t xml:space="preserve"> present</w:t>
      </w:r>
      <w:r w:rsidR="00926725">
        <w:t>ing</w:t>
      </w:r>
      <w:r w:rsidR="0053472C">
        <w:t xml:space="preserve"> opportunity to</w:t>
      </w:r>
      <w:r w:rsidR="00926725">
        <w:t xml:space="preserve"> assess</w:t>
      </w:r>
      <w:r w:rsidR="0053472C">
        <w:t xml:space="preserve"> impacts of </w:t>
      </w:r>
      <w:r w:rsidR="00154D6D">
        <w:t>pandemic mitigation</w:t>
      </w:r>
      <w:r w:rsidR="0053472C">
        <w:t xml:space="preserve"> measures on young people’s access to</w:t>
      </w:r>
      <w:r w:rsidR="000C7795">
        <w:t>,</w:t>
      </w:r>
      <w:r w:rsidR="000C7795" w:rsidRPr="000C7795">
        <w:t xml:space="preserve"> </w:t>
      </w:r>
      <w:r w:rsidR="000C7795">
        <w:t xml:space="preserve">and use of, </w:t>
      </w:r>
      <w:r w:rsidR="0053472C">
        <w:t>condoms and contraception</w:t>
      </w:r>
      <w:r w:rsidR="00154D6D">
        <w:t xml:space="preserve">. </w:t>
      </w:r>
      <w:r w:rsidR="00926725">
        <w:t xml:space="preserve">These questions were designed and piloted with input from 9 young people. </w:t>
      </w:r>
      <w:r w:rsidR="00154D6D">
        <w:t xml:space="preserve"> </w:t>
      </w:r>
    </w:p>
    <w:p w14:paraId="62DC6B9F" w14:textId="77777777" w:rsidR="00A71BD4" w:rsidRDefault="00A71BD4" w:rsidP="00A162CC"/>
    <w:p w14:paraId="15FFFF35" w14:textId="77777777" w:rsidR="00791BB3" w:rsidRDefault="00791BB3" w:rsidP="00791BB3">
      <w:pPr>
        <w:pStyle w:val="Heading2"/>
      </w:pPr>
      <w:r>
        <w:t>Measures</w:t>
      </w:r>
    </w:p>
    <w:p w14:paraId="77D2962A" w14:textId="37942499" w:rsidR="0012126A" w:rsidRDefault="00796925" w:rsidP="00A162CC">
      <w:r>
        <w:t>COVID-19</w:t>
      </w:r>
      <w:r w:rsidR="00C51D9B">
        <w:t>-related change</w:t>
      </w:r>
      <w:r w:rsidR="000C7795">
        <w:t xml:space="preserve"> </w:t>
      </w:r>
      <w:r w:rsidR="00C51D9B">
        <w:t xml:space="preserve">was measured by asking: </w:t>
      </w:r>
      <w:r w:rsidR="00791BB3">
        <w:t>“</w:t>
      </w:r>
      <w:r w:rsidR="00791BB3" w:rsidRPr="00976C8A">
        <w:rPr>
          <w:i/>
        </w:rPr>
        <w:t>Have social distancing measures (i.e. because of coronavirus) made any difference to the way you get or use condoms or contraception?</w:t>
      </w:r>
      <w:r w:rsidR="00791BB3">
        <w:t>”</w:t>
      </w:r>
      <w:r w:rsidR="0012126A">
        <w:t xml:space="preserve"> (</w:t>
      </w:r>
      <w:r w:rsidR="00791BB3">
        <w:t>options: I do not use condoms or contraception; No; Not sure; Yes</w:t>
      </w:r>
      <w:r w:rsidR="0012126A">
        <w:t>)</w:t>
      </w:r>
      <w:r w:rsidR="00791BB3">
        <w:t>. For those who responded yes, a follow up question (open text response) asked: “</w:t>
      </w:r>
      <w:r w:rsidR="00791BB3" w:rsidRPr="00976C8A">
        <w:rPr>
          <w:i/>
        </w:rPr>
        <w:t>Please tell us about how it has been different for you. This helps us understand how social distancing measures affect young people’s condom and contraception use</w:t>
      </w:r>
      <w:r w:rsidR="00791BB3" w:rsidRPr="00783C36">
        <w:t>.</w:t>
      </w:r>
      <w:r w:rsidR="00791BB3">
        <w:t xml:space="preserve">” </w:t>
      </w:r>
    </w:p>
    <w:p w14:paraId="6817D344" w14:textId="77777777" w:rsidR="0012126A" w:rsidRDefault="0012126A" w:rsidP="00A162CC"/>
    <w:p w14:paraId="4ACD4271" w14:textId="1A921984" w:rsidR="001050E1" w:rsidRDefault="001568BD" w:rsidP="00A162CC">
      <w:r>
        <w:t>Analyses are presented by three categories of gender identity: women, including trans women; men, including trans men; and a derived category titled “i</w:t>
      </w:r>
      <w:r w:rsidR="009C27D0">
        <w:t>dentify gender i</w:t>
      </w:r>
      <w:r>
        <w:t>n another way”, which includes participants identifying as non-binary, preferring to self-describe, or preferring not to say.</w:t>
      </w:r>
      <w:r w:rsidR="00116635">
        <w:t xml:space="preserve"> </w:t>
      </w:r>
      <w:r w:rsidR="00872F48">
        <w:t>Illustrative quotes include participants’ s</w:t>
      </w:r>
      <w:r w:rsidR="00116635">
        <w:t>exual identity</w:t>
      </w:r>
      <w:r w:rsidR="00872F48">
        <w:t>,</w:t>
      </w:r>
      <w:r w:rsidR="0012126A">
        <w:t xml:space="preserve"> </w:t>
      </w:r>
      <w:r w:rsidR="00116635">
        <w:t>with respondents able to</w:t>
      </w:r>
      <w:r w:rsidR="0012126A">
        <w:t xml:space="preserve"> select (one or more) from</w:t>
      </w:r>
      <w:r w:rsidR="00116635">
        <w:t>: Asexual, Bisexual, Gay or lesbian, Heterosexual/straight, Pansexual, Queer, I prefer to self-describe [with open text box], I prefer not to say.</w:t>
      </w:r>
    </w:p>
    <w:p w14:paraId="2841B3E1" w14:textId="77777777" w:rsidR="00B307BC" w:rsidRDefault="00B307BC" w:rsidP="00874CDD">
      <w:pPr>
        <w:pStyle w:val="Heading2"/>
      </w:pPr>
    </w:p>
    <w:p w14:paraId="239DF1C8" w14:textId="4696F4FF" w:rsidR="00140F7A" w:rsidRDefault="001050E1" w:rsidP="00874CDD">
      <w:pPr>
        <w:pStyle w:val="Heading2"/>
      </w:pPr>
      <w:r>
        <w:t>Analysis</w:t>
      </w:r>
    </w:p>
    <w:p w14:paraId="56BD6B60" w14:textId="109D38C6" w:rsidR="009936E7" w:rsidRDefault="00F268DE" w:rsidP="00A162CC">
      <w:r>
        <w:rPr>
          <w:rStyle w:val="normaltextrun"/>
          <w:color w:val="000000"/>
          <w:shd w:val="clear" w:color="auto" w:fill="FFFFFF"/>
        </w:rPr>
        <w:t xml:space="preserve">Survey data were </w:t>
      </w:r>
      <w:r w:rsidR="0012126A">
        <w:rPr>
          <w:rStyle w:val="normaltextrun"/>
          <w:color w:val="000000"/>
          <w:shd w:val="clear" w:color="auto" w:fill="FFFFFF"/>
        </w:rPr>
        <w:t xml:space="preserve">analysed in </w:t>
      </w:r>
      <w:r>
        <w:rPr>
          <w:rStyle w:val="normaltextrun"/>
          <w:color w:val="000000"/>
          <w:shd w:val="clear" w:color="auto" w:fill="FFFFFF"/>
        </w:rPr>
        <w:t xml:space="preserve">Stata 15. </w:t>
      </w:r>
      <w:r w:rsidR="00116635">
        <w:t xml:space="preserve">All survey respondents (N=2005) were asked about </w:t>
      </w:r>
      <w:r w:rsidR="0012126A">
        <w:t xml:space="preserve">the </w:t>
      </w:r>
      <w:r w:rsidR="00116635">
        <w:t xml:space="preserve">impact of </w:t>
      </w:r>
      <w:r w:rsidR="00796925">
        <w:t>COVID-19</w:t>
      </w:r>
      <w:r w:rsidR="00116635">
        <w:t xml:space="preserve"> on</w:t>
      </w:r>
      <w:r w:rsidR="0012126A">
        <w:t xml:space="preserve"> their</w:t>
      </w:r>
      <w:r w:rsidR="00116635">
        <w:t xml:space="preserve"> access and use of condoms and contraception. Among those who responded to this question (N=1992), 20% reported not using condoms or contraception and were excluded from subsequent analysis</w:t>
      </w:r>
      <w:r w:rsidR="0012126A">
        <w:t>. This left</w:t>
      </w:r>
      <w:r w:rsidR="00116635">
        <w:t xml:space="preserve"> an analytic sample of 1</w:t>
      </w:r>
      <w:r w:rsidR="00853EAC">
        <w:t>,</w:t>
      </w:r>
      <w:r w:rsidR="00116635">
        <w:t>588</w:t>
      </w:r>
      <w:r w:rsidR="0012126A">
        <w:t xml:space="preserve"> for descriptive analysis</w:t>
      </w:r>
      <w:r w:rsidR="00116635">
        <w:t>.</w:t>
      </w:r>
      <w:r w:rsidR="00354088" w:rsidRPr="00354088">
        <w:rPr>
          <w:rStyle w:val="normaltextrun"/>
          <w:color w:val="000000"/>
          <w:shd w:val="clear" w:color="auto" w:fill="FFFFFF"/>
        </w:rPr>
        <w:t xml:space="preserve"> </w:t>
      </w:r>
    </w:p>
    <w:p w14:paraId="65273BD7" w14:textId="77777777" w:rsidR="00116635" w:rsidRDefault="00116635" w:rsidP="00A162CC"/>
    <w:p w14:paraId="3BE3B68F" w14:textId="6A4C26B9" w:rsidR="00FF4003" w:rsidRDefault="00F16A01" w:rsidP="00A162CC">
      <w:r>
        <w:t xml:space="preserve">Qualitative analysis of open text responses was informed by </w:t>
      </w:r>
      <w:r w:rsidR="00D046A8">
        <w:t xml:space="preserve">the </w:t>
      </w:r>
      <w:r>
        <w:t xml:space="preserve">Framework </w:t>
      </w:r>
      <w:r w:rsidR="00D046A8">
        <w:t>Method</w:t>
      </w:r>
      <w:r w:rsidR="00D046A8">
        <w:fldChar w:fldCharType="begin"/>
      </w:r>
      <w:r w:rsidR="00570FC8">
        <w:instrText xml:space="preserve"> ADDIN EN.CITE &lt;EndNote&gt;&lt;Cite&gt;&lt;Author&gt;Ritchie&lt;/Author&gt;&lt;Year&gt;2003&lt;/Year&gt;&lt;RecNum&gt;48&lt;/RecNum&gt;&lt;DisplayText&gt;&lt;style face="superscript"&gt;17&lt;/style&gt;&lt;/DisplayText&gt;&lt;record&gt;&lt;rec-number&gt;48&lt;/rec-number&gt;&lt;foreign-keys&gt;&lt;key app="EN" db-id="xx5xrdz2kpa9akesstq5e5fzvtps90exz5px" timestamp="1610982316"&gt;48&lt;/key&gt;&lt;/foreign-keys&gt;&lt;ref-type name="Book"&gt;6&lt;/ref-type&gt;&lt;contributors&gt;&lt;authors&gt;&lt;author&gt;Ritchie, J.&lt;/author&gt;&lt;author&gt;Lewis, J.&lt;/author&gt;&lt;/authors&gt;&lt;/contributors&gt;&lt;titles&gt;&lt;title&gt;Qualitative research practice: a guide for social science students and researchers.&lt;/title&gt;&lt;/titles&gt;&lt;dates&gt;&lt;year&gt;2003&lt;/year&gt;&lt;/dates&gt;&lt;pub-location&gt;London&lt;/pub-location&gt;&lt;publisher&gt;Sage&lt;/publisher&gt;&lt;urls&gt;&lt;/urls&gt;&lt;/record&gt;&lt;/Cite&gt;&lt;/EndNote&gt;</w:instrText>
      </w:r>
      <w:r w:rsidR="00D046A8">
        <w:fldChar w:fldCharType="separate"/>
      </w:r>
      <w:r w:rsidR="00570FC8" w:rsidRPr="00570FC8">
        <w:rPr>
          <w:noProof/>
          <w:vertAlign w:val="superscript"/>
        </w:rPr>
        <w:t>17</w:t>
      </w:r>
      <w:r w:rsidR="00D046A8">
        <w:fldChar w:fldCharType="end"/>
      </w:r>
      <w:r>
        <w:t>.</w:t>
      </w:r>
      <w:r w:rsidR="00834011">
        <w:t xml:space="preserve"> </w:t>
      </w:r>
      <w:r>
        <w:t xml:space="preserve">An initial coding framework was developed via </w:t>
      </w:r>
      <w:r w:rsidR="00BA206A">
        <w:t>open cod</w:t>
      </w:r>
      <w:r>
        <w:t xml:space="preserve">ing, </w:t>
      </w:r>
      <w:r w:rsidR="00BA206A">
        <w:t>with</w:t>
      </w:r>
      <w:r>
        <w:t xml:space="preserve"> data then indexed and </w:t>
      </w:r>
      <w:r w:rsidR="00D046A8">
        <w:t xml:space="preserve">thematically </w:t>
      </w:r>
      <w:r>
        <w:t>charted</w:t>
      </w:r>
      <w:r w:rsidR="00D046A8">
        <w:t xml:space="preserve"> using a matrix</w:t>
      </w:r>
      <w:r>
        <w:t>. Mapping</w:t>
      </w:r>
      <w:r w:rsidR="00BA206A">
        <w:t xml:space="preserve"> </w:t>
      </w:r>
      <w:r>
        <w:t xml:space="preserve">and development of themes was </w:t>
      </w:r>
      <w:r w:rsidR="00BA206A">
        <w:t xml:space="preserve">refined and reviewed through team-based discussion. </w:t>
      </w:r>
      <w:r w:rsidR="00834011">
        <w:t>Illustrative quotations are presented with details of partic</w:t>
      </w:r>
      <w:r w:rsidR="000159D1">
        <w:t>i</w:t>
      </w:r>
      <w:r w:rsidR="00834011">
        <w:t>pant age</w:t>
      </w:r>
      <w:r w:rsidR="00354088">
        <w:t>,</w:t>
      </w:r>
      <w:r w:rsidR="00834011">
        <w:t xml:space="preserve"> gender</w:t>
      </w:r>
      <w:r w:rsidR="00354088">
        <w:t xml:space="preserve"> and sexual identity</w:t>
      </w:r>
      <w:r w:rsidR="00834011">
        <w:t>.</w:t>
      </w:r>
    </w:p>
    <w:p w14:paraId="4AA9C067" w14:textId="51C19B60" w:rsidR="00783C36" w:rsidRDefault="00D954B6" w:rsidP="00A162CC">
      <w:pPr>
        <w:pStyle w:val="Heading1"/>
      </w:pPr>
      <w:r>
        <w:t>Results</w:t>
      </w:r>
    </w:p>
    <w:p w14:paraId="73B7618D" w14:textId="0B2D24B8" w:rsidR="00C15713" w:rsidRDefault="0093244C" w:rsidP="00C15713">
      <w:r>
        <w:t xml:space="preserve">Sociodemographic characteristics of </w:t>
      </w:r>
      <w:r w:rsidR="00662413">
        <w:t>survey respondents</w:t>
      </w:r>
      <w:r w:rsidR="00794AA3">
        <w:t xml:space="preserve"> us</w:t>
      </w:r>
      <w:r w:rsidR="0012126A">
        <w:t>ing</w:t>
      </w:r>
      <w:r w:rsidR="00794AA3">
        <w:t xml:space="preserve"> condoms and/or contraception</w:t>
      </w:r>
      <w:r w:rsidR="00662413">
        <w:t xml:space="preserve"> (</w:t>
      </w:r>
      <w:r>
        <w:t>N=1588) are presented in Table 1.</w:t>
      </w:r>
    </w:p>
    <w:p w14:paraId="0B729D2D" w14:textId="77777777" w:rsidR="00874CDD" w:rsidRPr="00874CDD" w:rsidRDefault="00874CDD" w:rsidP="00874CDD"/>
    <w:p w14:paraId="587873C8" w14:textId="5684D468" w:rsidR="007E3E72" w:rsidRDefault="00F61DAF" w:rsidP="00F61DAF">
      <w:pPr>
        <w:rPr>
          <w:sz w:val="22"/>
        </w:rPr>
      </w:pPr>
      <w:r w:rsidRPr="00700337">
        <w:rPr>
          <w:b/>
          <w:sz w:val="22"/>
        </w:rPr>
        <w:lastRenderedPageBreak/>
        <w:t>Table 1</w:t>
      </w:r>
      <w:r w:rsidRPr="00700337">
        <w:rPr>
          <w:sz w:val="22"/>
        </w:rPr>
        <w:t xml:space="preserve">: Selected sociodemographic characteristics of </w:t>
      </w:r>
      <w:r w:rsidR="00116635">
        <w:rPr>
          <w:sz w:val="22"/>
        </w:rPr>
        <w:t>analytic</w:t>
      </w:r>
      <w:r w:rsidRPr="00700337">
        <w:rPr>
          <w:sz w:val="22"/>
        </w:rPr>
        <w:t xml:space="preserve"> sample</w:t>
      </w:r>
    </w:p>
    <w:tbl>
      <w:tblPr>
        <w:tblW w:w="8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0"/>
        <w:gridCol w:w="990"/>
        <w:gridCol w:w="1560"/>
      </w:tblGrid>
      <w:tr w:rsidR="007E3E72" w:rsidRPr="007E3E72" w14:paraId="031AD4A4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616574D3" w14:textId="77777777" w:rsidR="007E3E72" w:rsidRPr="007E3E72" w:rsidRDefault="007E3E72" w:rsidP="007E3E72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  <w:gridSpan w:val="2"/>
            <w:shd w:val="clear" w:color="auto" w:fill="auto"/>
            <w:vAlign w:val="bottom"/>
            <w:hideMark/>
          </w:tcPr>
          <w:p w14:paraId="0C3FB54C" w14:textId="77777777" w:rsidR="007E3E72" w:rsidRPr="007E3E72" w:rsidRDefault="007E3E72" w:rsidP="007E3E72">
            <w:pPr>
              <w:jc w:val="center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Total </w:t>
            </w:r>
          </w:p>
        </w:tc>
      </w:tr>
      <w:tr w:rsidR="007E3E72" w:rsidRPr="007E3E72" w14:paraId="667B580E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375C5B9D" w14:textId="7B9AD2C9" w:rsidR="007E3E72" w:rsidRPr="007E3E72" w:rsidRDefault="007E3E72" w:rsidP="007E3E72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D336D2D" w14:textId="7D956C11" w:rsidR="007E3E72" w:rsidRPr="007E3E72" w:rsidRDefault="007E3E72" w:rsidP="007E3E72">
            <w:pPr>
              <w:jc w:val="center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No.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68F051B4" w14:textId="685FBC8A" w:rsidR="007E3E72" w:rsidRPr="007E3E72" w:rsidRDefault="007E3E72" w:rsidP="007E3E72">
            <w:pPr>
              <w:jc w:val="center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%</w:t>
            </w:r>
          </w:p>
        </w:tc>
      </w:tr>
      <w:tr w:rsidR="007E3E72" w:rsidRPr="007E3E72" w14:paraId="4A770335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24EDFFFB" w14:textId="77777777" w:rsidR="007E3E72" w:rsidRPr="007E3E72" w:rsidRDefault="007E3E72" w:rsidP="007E3E72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b/>
                <w:bCs/>
                <w:color w:val="000000"/>
                <w:sz w:val="22"/>
                <w:szCs w:val="22"/>
              </w:rPr>
              <w:t>Age </w:t>
            </w:r>
            <w:r w:rsidRPr="007E3E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982136D" w14:textId="77777777" w:rsidR="007E3E72" w:rsidRPr="007E3E72" w:rsidRDefault="007E3E72" w:rsidP="007E3E72">
            <w:pPr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6E30353B" w14:textId="77777777" w:rsidR="007E3E72" w:rsidRPr="007E3E72" w:rsidRDefault="007E3E72" w:rsidP="007E3E72">
            <w:pPr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 </w:t>
            </w:r>
          </w:p>
        </w:tc>
      </w:tr>
      <w:tr w:rsidR="007E3E72" w:rsidRPr="007E3E72" w14:paraId="1FF4B572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52C2DBF3" w14:textId="77777777" w:rsidR="007E3E72" w:rsidRPr="007E3E72" w:rsidRDefault="007E3E72" w:rsidP="007E3E72">
            <w:pPr>
              <w:ind w:left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16-19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87CCF00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656 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071DDEB0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41.30% </w:t>
            </w:r>
          </w:p>
        </w:tc>
      </w:tr>
      <w:tr w:rsidR="007E3E72" w:rsidRPr="007E3E72" w14:paraId="20ACBDAF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09E1900A" w14:textId="77777777" w:rsidR="007E3E72" w:rsidRPr="007E3E72" w:rsidRDefault="007E3E72" w:rsidP="007E3E72">
            <w:pPr>
              <w:ind w:left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20-24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D5F76E6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932 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42610FED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58.70% </w:t>
            </w:r>
          </w:p>
        </w:tc>
      </w:tr>
      <w:tr w:rsidR="007E3E72" w:rsidRPr="007E3E72" w14:paraId="44033CE1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1DF59A19" w14:textId="77777777" w:rsidR="007E3E72" w:rsidRPr="007E3E72" w:rsidRDefault="007E3E72" w:rsidP="007E3E72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b/>
                <w:bCs/>
                <w:color w:val="000000"/>
                <w:sz w:val="22"/>
                <w:szCs w:val="22"/>
              </w:rPr>
              <w:t>Gender identity</w:t>
            </w:r>
            <w:r w:rsidRPr="007E3E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72257B68" w14:textId="77777777" w:rsidR="007E3E72" w:rsidRPr="007E3E72" w:rsidRDefault="007E3E72" w:rsidP="007E3E72">
            <w:pPr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22FC4C2E" w14:textId="77777777" w:rsidR="007E3E72" w:rsidRPr="007E3E72" w:rsidRDefault="007E3E72" w:rsidP="007E3E72">
            <w:pPr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 </w:t>
            </w:r>
          </w:p>
        </w:tc>
      </w:tr>
      <w:tr w:rsidR="007E3E72" w:rsidRPr="007E3E72" w14:paraId="0FD2D0B1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4B43581B" w14:textId="77777777" w:rsidR="007E3E72" w:rsidRPr="007E3E72" w:rsidRDefault="007E3E72" w:rsidP="007E3E72">
            <w:pPr>
              <w:ind w:left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Woman (including trans woman)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7197F1E0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880 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6D27180E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55.40% </w:t>
            </w:r>
          </w:p>
        </w:tc>
      </w:tr>
      <w:tr w:rsidR="007E3E72" w:rsidRPr="007E3E72" w14:paraId="6A2B875C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259CD6AB" w14:textId="77777777" w:rsidR="007E3E72" w:rsidRPr="007E3E72" w:rsidRDefault="007E3E72" w:rsidP="007E3E72">
            <w:pPr>
              <w:ind w:left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Man (including trans man)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CE412B9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649 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24AF0A51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40.90% </w:t>
            </w:r>
          </w:p>
        </w:tc>
      </w:tr>
      <w:tr w:rsidR="007E3E72" w:rsidRPr="007E3E72" w14:paraId="03195282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22F4CEA2" w14:textId="1E873491" w:rsidR="007E3E72" w:rsidRPr="007E3E72" w:rsidRDefault="007E3E72" w:rsidP="007E3E72">
            <w:pPr>
              <w:ind w:left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 xml:space="preserve">Identify </w:t>
            </w:r>
            <w:r>
              <w:rPr>
                <w:color w:val="000000"/>
                <w:sz w:val="22"/>
                <w:szCs w:val="22"/>
              </w:rPr>
              <w:t xml:space="preserve">gender </w:t>
            </w:r>
            <w:r w:rsidRPr="007E3E72">
              <w:rPr>
                <w:color w:val="000000"/>
                <w:sz w:val="22"/>
                <w:szCs w:val="22"/>
              </w:rPr>
              <w:t>in another way*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4A7DA25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59 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5668873F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3.70% </w:t>
            </w:r>
          </w:p>
        </w:tc>
      </w:tr>
      <w:tr w:rsidR="007E3E72" w:rsidRPr="007E3E72" w14:paraId="44324CDA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7D7EF7CD" w14:textId="77777777" w:rsidR="007E3E72" w:rsidRPr="007E3E72" w:rsidRDefault="007E3E72" w:rsidP="007E3E72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b/>
                <w:bCs/>
                <w:color w:val="000000"/>
                <w:sz w:val="22"/>
                <w:szCs w:val="22"/>
              </w:rPr>
              <w:t>Identify as trans</w:t>
            </w:r>
            <w:r w:rsidRPr="007E3E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AF5649F" w14:textId="77777777" w:rsidR="007E3E72" w:rsidRPr="007E3E72" w:rsidRDefault="007E3E72" w:rsidP="007E3E72">
            <w:pPr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0321D699" w14:textId="77777777" w:rsidR="007E3E72" w:rsidRPr="007E3E72" w:rsidRDefault="007E3E72" w:rsidP="007E3E72">
            <w:pPr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 </w:t>
            </w:r>
          </w:p>
        </w:tc>
      </w:tr>
      <w:tr w:rsidR="007E3E72" w:rsidRPr="007E3E72" w14:paraId="420F759C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16831ACB" w14:textId="77777777" w:rsidR="007E3E72" w:rsidRPr="007E3E72" w:rsidRDefault="007E3E72" w:rsidP="001E672A">
            <w:pPr>
              <w:ind w:left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No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3EA78BC1" w14:textId="77777777" w:rsidR="007E3E72" w:rsidRPr="007E3E72" w:rsidRDefault="007E3E72" w:rsidP="001E672A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1511 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3CA932D2" w14:textId="77777777" w:rsidR="007E3E72" w:rsidRPr="007E3E72" w:rsidRDefault="007E3E72" w:rsidP="001E672A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95.80% </w:t>
            </w:r>
          </w:p>
        </w:tc>
      </w:tr>
      <w:tr w:rsidR="007E3E72" w:rsidRPr="007E3E72" w14:paraId="12790701" w14:textId="77777777" w:rsidTr="001E672A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60BD4817" w14:textId="77777777" w:rsidR="007E3E72" w:rsidRPr="007E3E72" w:rsidRDefault="007E3E72" w:rsidP="001E672A">
            <w:pPr>
              <w:ind w:left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Yes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8838AE6" w14:textId="77777777" w:rsidR="007E3E72" w:rsidRPr="007E3E72" w:rsidRDefault="007E3E72" w:rsidP="001E672A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53 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49746CA6" w14:textId="77777777" w:rsidR="007E3E72" w:rsidRPr="007E3E72" w:rsidRDefault="007E3E72" w:rsidP="001E672A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3.40% </w:t>
            </w:r>
          </w:p>
        </w:tc>
      </w:tr>
      <w:tr w:rsidR="007E3E72" w:rsidRPr="007E3E72" w14:paraId="747778AC" w14:textId="77777777" w:rsidTr="001E672A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2A0EBA92" w14:textId="77777777" w:rsidR="007E3E72" w:rsidRPr="007E3E72" w:rsidRDefault="007E3E72" w:rsidP="001E672A">
            <w:pPr>
              <w:ind w:left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Not sure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2182D43" w14:textId="77777777" w:rsidR="007E3E72" w:rsidRPr="007E3E72" w:rsidRDefault="007E3E72" w:rsidP="001E672A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13 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448D1BFC" w14:textId="77777777" w:rsidR="007E3E72" w:rsidRPr="007E3E72" w:rsidRDefault="007E3E72" w:rsidP="001E672A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0.80% </w:t>
            </w:r>
          </w:p>
        </w:tc>
      </w:tr>
      <w:tr w:rsidR="007E3E72" w:rsidRPr="007E3E72" w14:paraId="56D780B6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58BB138C" w14:textId="77777777" w:rsidR="007E3E72" w:rsidRPr="007E3E72" w:rsidRDefault="007E3E72" w:rsidP="007E3E72">
            <w:pPr>
              <w:ind w:left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Prefer not to say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BE9D63A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1 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74CC25EA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0.10% </w:t>
            </w:r>
          </w:p>
        </w:tc>
      </w:tr>
      <w:tr w:rsidR="007E3E72" w:rsidRPr="007E3E72" w14:paraId="6C7FBEB0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5DE96166" w14:textId="77777777" w:rsidR="007E3E72" w:rsidRPr="007E3E72" w:rsidRDefault="007E3E72" w:rsidP="007E3E72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b/>
                <w:bCs/>
                <w:color w:val="000000"/>
                <w:sz w:val="22"/>
                <w:szCs w:val="22"/>
              </w:rPr>
              <w:t>Sexual identity</w:t>
            </w:r>
            <w:r w:rsidRPr="007E3E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D4A7CAA" w14:textId="77777777" w:rsidR="007E3E72" w:rsidRPr="007E3E72" w:rsidRDefault="007E3E72" w:rsidP="007E3E72">
            <w:pPr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0D9D7435" w14:textId="77777777" w:rsidR="007E3E72" w:rsidRPr="007E3E72" w:rsidRDefault="007E3E72" w:rsidP="007E3E72">
            <w:pPr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 </w:t>
            </w:r>
          </w:p>
        </w:tc>
      </w:tr>
      <w:tr w:rsidR="009C27D0" w:rsidRPr="007E3E72" w14:paraId="71F9E885" w14:textId="77777777" w:rsidTr="007B2EED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57A07BCA" w14:textId="77777777" w:rsidR="009C27D0" w:rsidRPr="007E3E72" w:rsidRDefault="009C27D0" w:rsidP="007B2EED">
            <w:pPr>
              <w:ind w:left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Heterosexual</w:t>
            </w:r>
            <w:r>
              <w:rPr>
                <w:color w:val="000000"/>
                <w:sz w:val="22"/>
                <w:szCs w:val="22"/>
              </w:rPr>
              <w:t>/straight</w:t>
            </w:r>
            <w:r w:rsidRPr="007E3E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0" w:type="dxa"/>
            <w:shd w:val="clear" w:color="auto" w:fill="auto"/>
            <w:hideMark/>
          </w:tcPr>
          <w:p w14:paraId="42B9D7E3" w14:textId="77777777" w:rsidR="009C27D0" w:rsidRPr="007E3E72" w:rsidRDefault="009C27D0" w:rsidP="007B2EED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1021 </w:t>
            </w:r>
          </w:p>
        </w:tc>
        <w:tc>
          <w:tcPr>
            <w:tcW w:w="1560" w:type="dxa"/>
            <w:shd w:val="clear" w:color="auto" w:fill="auto"/>
            <w:hideMark/>
          </w:tcPr>
          <w:p w14:paraId="6E9C01B1" w14:textId="77777777" w:rsidR="009C27D0" w:rsidRPr="007E3E72" w:rsidRDefault="009C27D0" w:rsidP="007B2EED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64.50% </w:t>
            </w:r>
          </w:p>
        </w:tc>
      </w:tr>
      <w:tr w:rsidR="009C27D0" w:rsidRPr="007E3E72" w14:paraId="2BEA0780" w14:textId="77777777" w:rsidTr="001A56D1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624E4BB0" w14:textId="77777777" w:rsidR="009C27D0" w:rsidRPr="007E3E72" w:rsidRDefault="009C27D0" w:rsidP="001A56D1">
            <w:pPr>
              <w:ind w:left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Bisexual </w:t>
            </w:r>
          </w:p>
        </w:tc>
        <w:tc>
          <w:tcPr>
            <w:tcW w:w="990" w:type="dxa"/>
            <w:shd w:val="clear" w:color="auto" w:fill="auto"/>
            <w:hideMark/>
          </w:tcPr>
          <w:p w14:paraId="70BA8596" w14:textId="77777777" w:rsidR="009C27D0" w:rsidRPr="007E3E72" w:rsidRDefault="009C27D0" w:rsidP="001A56D1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264 </w:t>
            </w:r>
          </w:p>
        </w:tc>
        <w:tc>
          <w:tcPr>
            <w:tcW w:w="1560" w:type="dxa"/>
            <w:shd w:val="clear" w:color="auto" w:fill="auto"/>
            <w:hideMark/>
          </w:tcPr>
          <w:p w14:paraId="3EA3C5DA" w14:textId="77777777" w:rsidR="009C27D0" w:rsidRPr="007E3E72" w:rsidRDefault="009C27D0" w:rsidP="001A56D1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16.70% </w:t>
            </w:r>
          </w:p>
        </w:tc>
      </w:tr>
      <w:tr w:rsidR="009C27D0" w:rsidRPr="007E3E72" w14:paraId="4D142213" w14:textId="77777777" w:rsidTr="00D03924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5C3C4F97" w14:textId="77777777" w:rsidR="009C27D0" w:rsidRPr="007E3E72" w:rsidRDefault="009C27D0" w:rsidP="00D03924">
            <w:pPr>
              <w:ind w:left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color w:val="000000"/>
                <w:sz w:val="22"/>
                <w:szCs w:val="22"/>
              </w:rPr>
              <w:t>Multiple</w:t>
            </w:r>
            <w:r w:rsidRPr="007E3E72">
              <w:rPr>
                <w:color w:val="000000"/>
                <w:sz w:val="22"/>
                <w:szCs w:val="22"/>
              </w:rPr>
              <w:t xml:space="preserve"> sexual identit</w:t>
            </w:r>
            <w:r>
              <w:rPr>
                <w:color w:val="000000"/>
                <w:sz w:val="22"/>
                <w:szCs w:val="22"/>
              </w:rPr>
              <w:t>ies**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0C636FD" w14:textId="77777777" w:rsidR="009C27D0" w:rsidRPr="007E3E72" w:rsidRDefault="009C27D0" w:rsidP="00D03924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90 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1F38474D" w14:textId="77777777" w:rsidR="009C27D0" w:rsidRPr="007E3E72" w:rsidRDefault="009C27D0" w:rsidP="00D03924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5.70% </w:t>
            </w:r>
          </w:p>
        </w:tc>
      </w:tr>
      <w:tr w:rsidR="009C27D0" w:rsidRPr="007E3E72" w14:paraId="3759B33C" w14:textId="77777777" w:rsidTr="006F77EF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5C9522F2" w14:textId="77777777" w:rsidR="009C27D0" w:rsidRPr="007E3E72" w:rsidRDefault="009C27D0" w:rsidP="006F77EF">
            <w:pPr>
              <w:ind w:left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Gay</w:t>
            </w:r>
            <w:r>
              <w:rPr>
                <w:color w:val="000000"/>
                <w:sz w:val="22"/>
                <w:szCs w:val="22"/>
              </w:rPr>
              <w:t xml:space="preserve"> or </w:t>
            </w:r>
            <w:r w:rsidRPr="007E3E72">
              <w:rPr>
                <w:color w:val="000000"/>
                <w:sz w:val="22"/>
                <w:szCs w:val="22"/>
              </w:rPr>
              <w:t>lesbian </w:t>
            </w:r>
          </w:p>
        </w:tc>
        <w:tc>
          <w:tcPr>
            <w:tcW w:w="990" w:type="dxa"/>
            <w:shd w:val="clear" w:color="auto" w:fill="auto"/>
            <w:hideMark/>
          </w:tcPr>
          <w:p w14:paraId="606A913A" w14:textId="77777777" w:rsidR="009C27D0" w:rsidRPr="007E3E72" w:rsidRDefault="009C27D0" w:rsidP="006F77EF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65 </w:t>
            </w:r>
          </w:p>
        </w:tc>
        <w:tc>
          <w:tcPr>
            <w:tcW w:w="1560" w:type="dxa"/>
            <w:shd w:val="clear" w:color="auto" w:fill="auto"/>
            <w:hideMark/>
          </w:tcPr>
          <w:p w14:paraId="73524CD0" w14:textId="77777777" w:rsidR="009C27D0" w:rsidRPr="007E3E72" w:rsidRDefault="009C27D0" w:rsidP="006F77EF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4.10% </w:t>
            </w:r>
          </w:p>
        </w:tc>
      </w:tr>
      <w:tr w:rsidR="009C27D0" w:rsidRPr="007E3E72" w14:paraId="2F93C51A" w14:textId="77777777" w:rsidTr="00855B89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404E4A23" w14:textId="77777777" w:rsidR="009C27D0" w:rsidRPr="007E3E72" w:rsidRDefault="009C27D0" w:rsidP="00855B89">
            <w:pPr>
              <w:ind w:left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Pansexual </w:t>
            </w:r>
          </w:p>
        </w:tc>
        <w:tc>
          <w:tcPr>
            <w:tcW w:w="990" w:type="dxa"/>
            <w:shd w:val="clear" w:color="auto" w:fill="auto"/>
            <w:hideMark/>
          </w:tcPr>
          <w:p w14:paraId="167EF8AF" w14:textId="77777777" w:rsidR="009C27D0" w:rsidRPr="007E3E72" w:rsidRDefault="009C27D0" w:rsidP="00855B89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45 </w:t>
            </w:r>
          </w:p>
        </w:tc>
        <w:tc>
          <w:tcPr>
            <w:tcW w:w="1560" w:type="dxa"/>
            <w:shd w:val="clear" w:color="auto" w:fill="auto"/>
            <w:hideMark/>
          </w:tcPr>
          <w:p w14:paraId="20170E7E" w14:textId="77777777" w:rsidR="009C27D0" w:rsidRPr="007E3E72" w:rsidRDefault="009C27D0" w:rsidP="00855B89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2.80% </w:t>
            </w:r>
          </w:p>
        </w:tc>
      </w:tr>
      <w:tr w:rsidR="007E3E72" w:rsidRPr="007E3E72" w14:paraId="231C90CB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7BC350EF" w14:textId="77777777" w:rsidR="007E3E72" w:rsidRPr="007E3E72" w:rsidRDefault="007E3E72" w:rsidP="007E3E72">
            <w:pPr>
              <w:ind w:left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Asexual </w:t>
            </w:r>
          </w:p>
        </w:tc>
        <w:tc>
          <w:tcPr>
            <w:tcW w:w="990" w:type="dxa"/>
            <w:shd w:val="clear" w:color="auto" w:fill="auto"/>
            <w:hideMark/>
          </w:tcPr>
          <w:p w14:paraId="0F04C95A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33 </w:t>
            </w:r>
          </w:p>
        </w:tc>
        <w:tc>
          <w:tcPr>
            <w:tcW w:w="1560" w:type="dxa"/>
            <w:shd w:val="clear" w:color="auto" w:fill="auto"/>
            <w:hideMark/>
          </w:tcPr>
          <w:p w14:paraId="45AD4428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2.10% </w:t>
            </w:r>
          </w:p>
        </w:tc>
      </w:tr>
      <w:tr w:rsidR="007E3E72" w:rsidRPr="007E3E72" w14:paraId="5ACC301A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6A327082" w14:textId="77777777" w:rsidR="007E3E72" w:rsidRPr="007E3E72" w:rsidRDefault="007E3E72" w:rsidP="007E3E72">
            <w:pPr>
              <w:ind w:left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Queer </w:t>
            </w:r>
          </w:p>
        </w:tc>
        <w:tc>
          <w:tcPr>
            <w:tcW w:w="990" w:type="dxa"/>
            <w:shd w:val="clear" w:color="auto" w:fill="auto"/>
            <w:hideMark/>
          </w:tcPr>
          <w:p w14:paraId="2C1312DB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22 </w:t>
            </w:r>
          </w:p>
        </w:tc>
        <w:tc>
          <w:tcPr>
            <w:tcW w:w="1560" w:type="dxa"/>
            <w:shd w:val="clear" w:color="auto" w:fill="auto"/>
            <w:hideMark/>
          </w:tcPr>
          <w:p w14:paraId="72C7170D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1.40% </w:t>
            </w:r>
          </w:p>
        </w:tc>
      </w:tr>
      <w:tr w:rsidR="007E3E72" w:rsidRPr="007E3E72" w14:paraId="1F4F27DD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1174F806" w14:textId="77777777" w:rsidR="007E3E72" w:rsidRPr="007E3E72" w:rsidRDefault="007E3E72" w:rsidP="007E3E72">
            <w:pPr>
              <w:ind w:left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Not sure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4F5BB9D2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25 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0CF49D9C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1.60% </w:t>
            </w:r>
          </w:p>
        </w:tc>
      </w:tr>
      <w:tr w:rsidR="007E3E72" w:rsidRPr="007E3E72" w14:paraId="003DB27E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3AB919FC" w14:textId="77777777" w:rsidR="007E3E72" w:rsidRPr="007E3E72" w:rsidRDefault="007E3E72" w:rsidP="007E3E72">
            <w:pPr>
              <w:ind w:left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Prefer not to say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A26A413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9 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67714A56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0.60% </w:t>
            </w:r>
          </w:p>
        </w:tc>
      </w:tr>
      <w:tr w:rsidR="007E3E72" w:rsidRPr="007E3E72" w14:paraId="39A66D95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59F538CE" w14:textId="77777777" w:rsidR="007E3E72" w:rsidRPr="007E3E72" w:rsidRDefault="007E3E72" w:rsidP="007E3E72">
            <w:pPr>
              <w:ind w:left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Prefer to self-describe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F91170C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8 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6C2DF1E9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0.50% </w:t>
            </w:r>
          </w:p>
        </w:tc>
      </w:tr>
      <w:tr w:rsidR="007E3E72" w:rsidRPr="007E3E72" w14:paraId="6599D4B6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40C6C35F" w14:textId="77777777" w:rsidR="007E3E72" w:rsidRPr="007E3E72" w:rsidRDefault="007E3E72" w:rsidP="007E3E72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b/>
                <w:bCs/>
                <w:color w:val="000000"/>
                <w:sz w:val="22"/>
                <w:szCs w:val="22"/>
              </w:rPr>
              <w:t>Ethnicity</w:t>
            </w:r>
            <w:r w:rsidRPr="007E3E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441EFFA" w14:textId="77777777" w:rsidR="007E3E72" w:rsidRPr="007E3E72" w:rsidRDefault="007E3E72" w:rsidP="007E3E72">
            <w:pPr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10A002D8" w14:textId="77777777" w:rsidR="007E3E72" w:rsidRPr="007E3E72" w:rsidRDefault="007E3E72" w:rsidP="007E3E72">
            <w:pPr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 </w:t>
            </w:r>
          </w:p>
        </w:tc>
      </w:tr>
      <w:tr w:rsidR="009C27D0" w:rsidRPr="007E3E72" w14:paraId="2FCD142A" w14:textId="77777777" w:rsidTr="002D6644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26CF3161" w14:textId="77777777" w:rsidR="009C27D0" w:rsidRPr="007E3E72" w:rsidRDefault="009C27D0" w:rsidP="002D6644">
            <w:pPr>
              <w:ind w:firstLine="6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White Scottish</w:t>
            </w:r>
            <w:r>
              <w:rPr>
                <w:color w:val="000000"/>
                <w:sz w:val="22"/>
                <w:szCs w:val="22"/>
              </w:rPr>
              <w:t xml:space="preserve"> or </w:t>
            </w:r>
            <w:r w:rsidRPr="007E3E72">
              <w:rPr>
                <w:color w:val="000000"/>
                <w:sz w:val="22"/>
                <w:szCs w:val="22"/>
              </w:rPr>
              <w:t>White British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75A6298E" w14:textId="77777777" w:rsidR="009C27D0" w:rsidRPr="007E3E72" w:rsidRDefault="009C27D0" w:rsidP="002D6644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1333 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02952C31" w14:textId="77777777" w:rsidR="009C27D0" w:rsidRPr="007E3E72" w:rsidRDefault="009C27D0" w:rsidP="002D6644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84.00% </w:t>
            </w:r>
          </w:p>
        </w:tc>
      </w:tr>
      <w:tr w:rsidR="009C27D0" w:rsidRPr="007E3E72" w14:paraId="5F594F75" w14:textId="77777777" w:rsidTr="00597840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29C0D18B" w14:textId="77777777" w:rsidR="009C27D0" w:rsidRPr="007E3E72" w:rsidRDefault="009C27D0" w:rsidP="00597840">
            <w:pPr>
              <w:ind w:firstLine="6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White, not Scottish or British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5337D23" w14:textId="77777777" w:rsidR="009C27D0" w:rsidRPr="007E3E72" w:rsidRDefault="009C27D0" w:rsidP="00597840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124 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03549809" w14:textId="77777777" w:rsidR="009C27D0" w:rsidRPr="007E3E72" w:rsidRDefault="009C27D0" w:rsidP="00597840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7.80% </w:t>
            </w:r>
          </w:p>
        </w:tc>
      </w:tr>
      <w:tr w:rsidR="009C27D0" w:rsidRPr="007E3E72" w14:paraId="761FA8C4" w14:textId="77777777" w:rsidTr="001029A3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5767D597" w14:textId="77777777" w:rsidR="009C27D0" w:rsidRPr="007E3E72" w:rsidRDefault="009C27D0" w:rsidP="001029A3">
            <w:pPr>
              <w:ind w:firstLine="6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Asian</w:t>
            </w:r>
            <w:r>
              <w:rPr>
                <w:color w:val="000000"/>
                <w:sz w:val="22"/>
                <w:szCs w:val="22"/>
              </w:rPr>
              <w:t xml:space="preserve">, </w:t>
            </w:r>
            <w:r w:rsidRPr="007E3E72">
              <w:rPr>
                <w:color w:val="000000"/>
                <w:sz w:val="22"/>
                <w:szCs w:val="22"/>
              </w:rPr>
              <w:t>Asian Scottish</w:t>
            </w:r>
            <w:r>
              <w:rPr>
                <w:color w:val="000000"/>
                <w:sz w:val="22"/>
                <w:szCs w:val="22"/>
              </w:rPr>
              <w:t xml:space="preserve"> or </w:t>
            </w:r>
            <w:r w:rsidRPr="007E3E72">
              <w:rPr>
                <w:color w:val="000000"/>
                <w:sz w:val="22"/>
                <w:szCs w:val="22"/>
              </w:rPr>
              <w:t>Asian British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4579EF7A" w14:textId="77777777" w:rsidR="009C27D0" w:rsidRPr="007E3E72" w:rsidRDefault="009C27D0" w:rsidP="001029A3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54 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71E4EB31" w14:textId="77777777" w:rsidR="009C27D0" w:rsidRPr="007E3E72" w:rsidRDefault="009C27D0" w:rsidP="001029A3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3.40% </w:t>
            </w:r>
          </w:p>
        </w:tc>
      </w:tr>
      <w:tr w:rsidR="009C27D0" w:rsidRPr="007E3E72" w14:paraId="435D9CBD" w14:textId="77777777" w:rsidTr="00F56A3E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2620776E" w14:textId="77777777" w:rsidR="009C27D0" w:rsidRPr="007E3E72" w:rsidRDefault="009C27D0" w:rsidP="00F56A3E">
            <w:pPr>
              <w:ind w:firstLine="6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Mixed or multiple ethnic group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46927573" w14:textId="77777777" w:rsidR="009C27D0" w:rsidRPr="007E3E72" w:rsidRDefault="009C27D0" w:rsidP="00F56A3E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41 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7BB0A958" w14:textId="77777777" w:rsidR="009C27D0" w:rsidRPr="007E3E72" w:rsidRDefault="009C27D0" w:rsidP="00F56A3E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2.60% </w:t>
            </w:r>
          </w:p>
        </w:tc>
      </w:tr>
      <w:tr w:rsidR="007E3E72" w:rsidRPr="007E3E72" w14:paraId="22B49B85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59822574" w14:textId="1F0A0101" w:rsidR="007E3E72" w:rsidRPr="007E3E72" w:rsidRDefault="007E3E72" w:rsidP="007E3E72">
            <w:pPr>
              <w:ind w:firstLine="6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color w:val="000000"/>
                <w:sz w:val="22"/>
                <w:szCs w:val="22"/>
              </w:rPr>
              <w:t xml:space="preserve">Black </w:t>
            </w:r>
            <w:r w:rsidRPr="007E3E72">
              <w:rPr>
                <w:color w:val="000000"/>
                <w:sz w:val="22"/>
                <w:szCs w:val="22"/>
              </w:rPr>
              <w:t>African</w:t>
            </w:r>
            <w:r>
              <w:rPr>
                <w:color w:val="000000"/>
                <w:sz w:val="22"/>
                <w:szCs w:val="22"/>
              </w:rPr>
              <w:t xml:space="preserve">, </w:t>
            </w:r>
            <w:r w:rsidRPr="007E3E72">
              <w:rPr>
                <w:color w:val="000000"/>
                <w:sz w:val="22"/>
                <w:szCs w:val="22"/>
              </w:rPr>
              <w:t>Car</w:t>
            </w:r>
            <w:r>
              <w:rPr>
                <w:color w:val="000000"/>
                <w:sz w:val="22"/>
                <w:szCs w:val="22"/>
              </w:rPr>
              <w:t>ib</w:t>
            </w:r>
            <w:r w:rsidRPr="007E3E72">
              <w:rPr>
                <w:color w:val="000000"/>
                <w:sz w:val="22"/>
                <w:szCs w:val="22"/>
              </w:rPr>
              <w:t>bean</w:t>
            </w:r>
            <w:r>
              <w:rPr>
                <w:color w:val="000000"/>
                <w:sz w:val="22"/>
                <w:szCs w:val="22"/>
              </w:rPr>
              <w:t xml:space="preserve">, </w:t>
            </w:r>
            <w:r w:rsidRPr="007E3E72">
              <w:rPr>
                <w:color w:val="000000"/>
                <w:sz w:val="22"/>
                <w:szCs w:val="22"/>
              </w:rPr>
              <w:t>Black Scottish</w:t>
            </w:r>
            <w:r>
              <w:rPr>
                <w:color w:val="000000"/>
                <w:sz w:val="22"/>
                <w:szCs w:val="22"/>
              </w:rPr>
              <w:t xml:space="preserve"> or </w:t>
            </w:r>
            <w:r w:rsidRPr="007E3E72">
              <w:rPr>
                <w:color w:val="000000"/>
                <w:sz w:val="22"/>
                <w:szCs w:val="22"/>
              </w:rPr>
              <w:t>Black British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70E3BD16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20 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6BD9EF0C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1.30% </w:t>
            </w:r>
          </w:p>
        </w:tc>
      </w:tr>
      <w:tr w:rsidR="007E3E72" w:rsidRPr="007E3E72" w14:paraId="0A8230D0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60F1F901" w14:textId="77777777" w:rsidR="007E3E72" w:rsidRPr="007E3E72" w:rsidRDefault="007E3E72" w:rsidP="007E3E72">
            <w:pPr>
              <w:ind w:firstLine="6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 w:rsidRPr="007E3E72">
              <w:rPr>
                <w:color w:val="000000"/>
                <w:sz w:val="22"/>
                <w:szCs w:val="22"/>
              </w:rPr>
              <w:t>Other</w:t>
            </w:r>
            <w:proofErr w:type="gramEnd"/>
            <w:r w:rsidRPr="007E3E72">
              <w:rPr>
                <w:color w:val="000000"/>
                <w:sz w:val="22"/>
                <w:szCs w:val="22"/>
              </w:rPr>
              <w:t> ethnic group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3DEA8C6E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10 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6A1A3578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0.60% </w:t>
            </w:r>
          </w:p>
        </w:tc>
      </w:tr>
      <w:tr w:rsidR="009C27D0" w:rsidRPr="007E3E72" w14:paraId="06D5742A" w14:textId="77777777" w:rsidTr="00105933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73EE54CD" w14:textId="77777777" w:rsidR="009C27D0" w:rsidRPr="007E3E72" w:rsidRDefault="009C27D0" w:rsidP="00105933">
            <w:pPr>
              <w:ind w:firstLine="6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Prefer not to say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93841D9" w14:textId="77777777" w:rsidR="009C27D0" w:rsidRPr="007E3E72" w:rsidRDefault="009C27D0" w:rsidP="00105933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4 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1E42E199" w14:textId="77777777" w:rsidR="009C27D0" w:rsidRPr="007E3E72" w:rsidRDefault="009C27D0" w:rsidP="00105933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0.30% </w:t>
            </w:r>
          </w:p>
        </w:tc>
      </w:tr>
      <w:tr w:rsidR="007E3E72" w:rsidRPr="007E3E72" w14:paraId="16176A35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3F974479" w14:textId="77777777" w:rsidR="007E3E72" w:rsidRPr="007E3E72" w:rsidRDefault="007E3E72" w:rsidP="007E3E72">
            <w:pPr>
              <w:ind w:firstLine="6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Not sure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92AB68B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1 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66A9AB24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0.10% </w:t>
            </w:r>
          </w:p>
        </w:tc>
      </w:tr>
      <w:tr w:rsidR="007E3E72" w:rsidRPr="007E3E72" w14:paraId="41315410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5C335838" w14:textId="77777777" w:rsidR="007E3E72" w:rsidRPr="007E3E72" w:rsidRDefault="007E3E72" w:rsidP="007E3E72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b/>
                <w:bCs/>
                <w:color w:val="000000"/>
                <w:sz w:val="22"/>
                <w:szCs w:val="22"/>
              </w:rPr>
              <w:t>Disability, physical or mental health condition</w:t>
            </w:r>
            <w:r w:rsidRPr="007E3E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38CC3D87" w14:textId="77777777" w:rsidR="007E3E72" w:rsidRPr="007E3E72" w:rsidRDefault="007E3E72" w:rsidP="007E3E72">
            <w:pPr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0E612E13" w14:textId="77777777" w:rsidR="007E3E72" w:rsidRPr="007E3E72" w:rsidRDefault="007E3E72" w:rsidP="007E3E72">
            <w:pPr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 </w:t>
            </w:r>
          </w:p>
        </w:tc>
      </w:tr>
      <w:tr w:rsidR="00872F48" w:rsidRPr="007E3E72" w14:paraId="29DDDEC9" w14:textId="77777777" w:rsidTr="00CC6907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568D8C56" w14:textId="77777777" w:rsidR="00872F48" w:rsidRPr="007E3E72" w:rsidRDefault="00872F48" w:rsidP="00CC6907">
            <w:pPr>
              <w:ind w:firstLine="6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No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F4D981C" w14:textId="77777777" w:rsidR="00872F48" w:rsidRPr="007E3E72" w:rsidRDefault="00872F48" w:rsidP="00CC6907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1170 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2ED12DFC" w14:textId="77777777" w:rsidR="00872F48" w:rsidRPr="007E3E72" w:rsidRDefault="00872F48" w:rsidP="00CC6907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73.80% </w:t>
            </w:r>
          </w:p>
        </w:tc>
      </w:tr>
      <w:tr w:rsidR="007E3E72" w:rsidRPr="007E3E72" w14:paraId="5C2711F9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1C72B664" w14:textId="77777777" w:rsidR="007E3E72" w:rsidRPr="007E3E72" w:rsidRDefault="007E3E72" w:rsidP="007E3E72">
            <w:pPr>
              <w:ind w:firstLine="6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Yes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77CBE63A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327 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644C3F58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20.60% </w:t>
            </w:r>
          </w:p>
        </w:tc>
      </w:tr>
      <w:tr w:rsidR="007E3E72" w:rsidRPr="007E3E72" w14:paraId="53489654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0D20D63D" w14:textId="77777777" w:rsidR="007E3E72" w:rsidRPr="007E3E72" w:rsidRDefault="007E3E72" w:rsidP="007E3E72">
            <w:pPr>
              <w:ind w:firstLine="6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Not sure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3FC7A512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65 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6914853E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4.10% </w:t>
            </w:r>
          </w:p>
        </w:tc>
      </w:tr>
      <w:tr w:rsidR="007E3E72" w:rsidRPr="007E3E72" w14:paraId="3C46B4FB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22BC098E" w14:textId="77777777" w:rsidR="007E3E72" w:rsidRPr="007E3E72" w:rsidRDefault="007E3E72" w:rsidP="007E3E72">
            <w:pPr>
              <w:ind w:firstLine="6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Prefer not to say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2C75BCA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23 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551907A2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1.50% </w:t>
            </w:r>
          </w:p>
        </w:tc>
      </w:tr>
      <w:tr w:rsidR="007E3E72" w:rsidRPr="007E3E72" w14:paraId="61A5E2D3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7F99E6EF" w14:textId="3029AB10" w:rsidR="007E3E72" w:rsidRPr="007E3E72" w:rsidRDefault="007E3E72" w:rsidP="007E3E72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Main l</w:t>
            </w:r>
            <w:r w:rsidRPr="007E3E72">
              <w:rPr>
                <w:b/>
                <w:bCs/>
                <w:color w:val="000000"/>
                <w:sz w:val="22"/>
                <w:szCs w:val="22"/>
              </w:rPr>
              <w:t>iving arrangement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in past year</w:t>
            </w:r>
            <w:r w:rsidRPr="007E3E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4E3D524A" w14:textId="77777777" w:rsidR="007E3E72" w:rsidRPr="007E3E72" w:rsidRDefault="007E3E72" w:rsidP="007E3E72">
            <w:pPr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218AB747" w14:textId="77777777" w:rsidR="007E3E72" w:rsidRPr="007E3E72" w:rsidRDefault="007E3E72" w:rsidP="007E3E72">
            <w:pPr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 </w:t>
            </w:r>
          </w:p>
        </w:tc>
      </w:tr>
      <w:tr w:rsidR="007E3E72" w:rsidRPr="007E3E72" w14:paraId="2C48A894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33FBB629" w14:textId="77777777" w:rsidR="007E3E72" w:rsidRPr="007E3E72" w:rsidRDefault="007E3E72" w:rsidP="007E3E72">
            <w:pPr>
              <w:ind w:firstLine="6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With my family/carers (e.g. parent or guardian)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A87FFE3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797 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2E707BC3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50.90% </w:t>
            </w:r>
          </w:p>
        </w:tc>
      </w:tr>
      <w:tr w:rsidR="007E3E72" w:rsidRPr="007E3E72" w14:paraId="3DF35AE1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7A780D34" w14:textId="77777777" w:rsidR="007E3E72" w:rsidRPr="007E3E72" w:rsidRDefault="007E3E72" w:rsidP="007E3E72">
            <w:pPr>
              <w:ind w:firstLine="6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In a flat or house share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A9F831E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331 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0476003A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21.10% </w:t>
            </w:r>
          </w:p>
        </w:tc>
      </w:tr>
      <w:tr w:rsidR="007E3E72" w:rsidRPr="007E3E72" w14:paraId="41F13265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3BF25137" w14:textId="77777777" w:rsidR="007E3E72" w:rsidRPr="007E3E72" w:rsidRDefault="007E3E72" w:rsidP="007E3E72">
            <w:pPr>
              <w:ind w:firstLine="6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With my partner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A227EE6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200 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786B282D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12.80% </w:t>
            </w:r>
          </w:p>
        </w:tc>
      </w:tr>
      <w:tr w:rsidR="007E3E72" w:rsidRPr="007E3E72" w14:paraId="6967F4F4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5D2723D5" w14:textId="77777777" w:rsidR="007E3E72" w:rsidRPr="007E3E72" w:rsidRDefault="007E3E72" w:rsidP="007E3E72">
            <w:pPr>
              <w:ind w:firstLine="6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In student accommodation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419685BC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118 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46955197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7.50% </w:t>
            </w:r>
          </w:p>
        </w:tc>
      </w:tr>
      <w:tr w:rsidR="007E3E72" w:rsidRPr="007E3E72" w14:paraId="10D5FD55" w14:textId="77777777" w:rsidTr="007E3E72">
        <w:trPr>
          <w:trHeight w:val="315"/>
        </w:trPr>
        <w:tc>
          <w:tcPr>
            <w:tcW w:w="6090" w:type="dxa"/>
            <w:shd w:val="clear" w:color="auto" w:fill="auto"/>
            <w:vAlign w:val="bottom"/>
            <w:hideMark/>
          </w:tcPr>
          <w:p w14:paraId="542D3272" w14:textId="77777777" w:rsidR="007E3E72" w:rsidRPr="007E3E72" w:rsidRDefault="007E3E72" w:rsidP="007E3E72">
            <w:pPr>
              <w:ind w:firstLine="6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On my own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4F51847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107 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29B145F8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6.80% </w:t>
            </w:r>
          </w:p>
        </w:tc>
      </w:tr>
      <w:tr w:rsidR="007E3E72" w:rsidRPr="007E3E72" w14:paraId="57044D53" w14:textId="77777777" w:rsidTr="007E3E72">
        <w:trPr>
          <w:trHeight w:val="315"/>
        </w:trPr>
        <w:tc>
          <w:tcPr>
            <w:tcW w:w="6090" w:type="dxa"/>
            <w:shd w:val="clear" w:color="auto" w:fill="auto"/>
            <w:vAlign w:val="bottom"/>
            <w:hideMark/>
          </w:tcPr>
          <w:p w14:paraId="7C646F3B" w14:textId="77777777" w:rsidR="007E3E72" w:rsidRPr="007E3E72" w:rsidRDefault="007E3E72" w:rsidP="007E3E72">
            <w:pPr>
              <w:ind w:firstLine="6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Experienced homelessness/no fixed accommodation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340C23F8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9 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50CCAC8C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0.60% </w:t>
            </w:r>
          </w:p>
        </w:tc>
      </w:tr>
      <w:tr w:rsidR="007E3E72" w:rsidRPr="007E3E72" w14:paraId="74EC5A3A" w14:textId="77777777" w:rsidTr="007E3E72">
        <w:trPr>
          <w:trHeight w:val="315"/>
        </w:trPr>
        <w:tc>
          <w:tcPr>
            <w:tcW w:w="6090" w:type="dxa"/>
            <w:shd w:val="clear" w:color="auto" w:fill="auto"/>
            <w:vAlign w:val="bottom"/>
            <w:hideMark/>
          </w:tcPr>
          <w:p w14:paraId="5B175A84" w14:textId="77777777" w:rsidR="007E3E72" w:rsidRPr="007E3E72" w:rsidRDefault="007E3E72" w:rsidP="007E3E72">
            <w:pPr>
              <w:ind w:firstLine="6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In supported accommodation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9F87357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5 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3B6D8DF9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0.30% </w:t>
            </w:r>
          </w:p>
        </w:tc>
      </w:tr>
      <w:tr w:rsidR="007E3E72" w:rsidRPr="007E3E72" w14:paraId="2D0591FD" w14:textId="77777777" w:rsidTr="007E3E72">
        <w:trPr>
          <w:trHeight w:val="315"/>
        </w:trPr>
        <w:tc>
          <w:tcPr>
            <w:tcW w:w="6090" w:type="dxa"/>
            <w:shd w:val="clear" w:color="auto" w:fill="auto"/>
            <w:vAlign w:val="bottom"/>
            <w:hideMark/>
          </w:tcPr>
          <w:p w14:paraId="2A4E5BEE" w14:textId="77777777" w:rsidR="007E3E72" w:rsidRPr="007E3E72" w:rsidRDefault="007E3E72" w:rsidP="007E3E72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b/>
                <w:bCs/>
                <w:color w:val="000000"/>
                <w:sz w:val="22"/>
                <w:szCs w:val="22"/>
              </w:rPr>
              <w:lastRenderedPageBreak/>
              <w:t>Scottish Index of Multiple Deprivation quintiles</w:t>
            </w:r>
            <w:r w:rsidRPr="007E3E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B2992DA" w14:textId="77777777" w:rsidR="007E3E72" w:rsidRPr="007E3E72" w:rsidRDefault="007E3E72" w:rsidP="007E3E72">
            <w:pPr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24F3836C" w14:textId="77777777" w:rsidR="007E3E72" w:rsidRPr="007E3E72" w:rsidRDefault="007E3E72" w:rsidP="007E3E72">
            <w:pPr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sz w:val="22"/>
                <w:szCs w:val="22"/>
              </w:rPr>
              <w:t> </w:t>
            </w:r>
          </w:p>
        </w:tc>
      </w:tr>
      <w:tr w:rsidR="007E3E72" w:rsidRPr="007E3E72" w14:paraId="1B1579D7" w14:textId="77777777" w:rsidTr="007E3E72">
        <w:trPr>
          <w:trHeight w:val="315"/>
        </w:trPr>
        <w:tc>
          <w:tcPr>
            <w:tcW w:w="6090" w:type="dxa"/>
            <w:shd w:val="clear" w:color="auto" w:fill="auto"/>
            <w:vAlign w:val="bottom"/>
            <w:hideMark/>
          </w:tcPr>
          <w:p w14:paraId="49BE62E3" w14:textId="77777777" w:rsidR="007E3E72" w:rsidRPr="007E3E72" w:rsidRDefault="007E3E72" w:rsidP="007E3E72">
            <w:pPr>
              <w:ind w:firstLine="6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1 (most deprived)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7E47F59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252 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03F64DDB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19.30% </w:t>
            </w:r>
          </w:p>
        </w:tc>
      </w:tr>
      <w:tr w:rsidR="007E3E72" w:rsidRPr="007E3E72" w14:paraId="0D06B663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21EFF830" w14:textId="77777777" w:rsidR="007E3E72" w:rsidRPr="007E3E72" w:rsidRDefault="007E3E72" w:rsidP="007E3E72">
            <w:pPr>
              <w:ind w:firstLine="6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2 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E10FD11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238 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3CC92E6C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18.20% </w:t>
            </w:r>
          </w:p>
        </w:tc>
      </w:tr>
      <w:tr w:rsidR="007E3E72" w:rsidRPr="007E3E72" w14:paraId="2CB55B69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558F9C93" w14:textId="77777777" w:rsidR="007E3E72" w:rsidRPr="007E3E72" w:rsidRDefault="007E3E72" w:rsidP="007E3E72">
            <w:pPr>
              <w:ind w:firstLine="6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3 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1769E7B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230 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3EAA7773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17.60% </w:t>
            </w:r>
          </w:p>
        </w:tc>
      </w:tr>
      <w:tr w:rsidR="007E3E72" w:rsidRPr="007E3E72" w14:paraId="799FC5D8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448087E9" w14:textId="77777777" w:rsidR="007E3E72" w:rsidRPr="007E3E72" w:rsidRDefault="007E3E72" w:rsidP="007E3E72">
            <w:pPr>
              <w:ind w:firstLine="6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4 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1EADB66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260 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79EFA527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19.90% </w:t>
            </w:r>
          </w:p>
        </w:tc>
      </w:tr>
      <w:tr w:rsidR="007E3E72" w:rsidRPr="007E3E72" w14:paraId="2FEBD94F" w14:textId="77777777" w:rsidTr="007E3E72">
        <w:trPr>
          <w:trHeight w:val="300"/>
        </w:trPr>
        <w:tc>
          <w:tcPr>
            <w:tcW w:w="6090" w:type="dxa"/>
            <w:shd w:val="clear" w:color="auto" w:fill="auto"/>
            <w:vAlign w:val="bottom"/>
            <w:hideMark/>
          </w:tcPr>
          <w:p w14:paraId="0175F944" w14:textId="77777777" w:rsidR="007E3E72" w:rsidRPr="007E3E72" w:rsidRDefault="007E3E72" w:rsidP="007E3E72">
            <w:pPr>
              <w:ind w:firstLine="6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E72">
              <w:rPr>
                <w:color w:val="000000"/>
                <w:sz w:val="22"/>
                <w:szCs w:val="22"/>
              </w:rPr>
              <w:t>5 (least deprived) 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5E85AAE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329 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14:paraId="5DEB88CC" w14:textId="77777777" w:rsidR="007E3E72" w:rsidRPr="007E3E72" w:rsidRDefault="007E3E72" w:rsidP="007E3E72">
            <w:pPr>
              <w:jc w:val="right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7E3E72">
              <w:rPr>
                <w:color w:val="000000"/>
                <w:sz w:val="22"/>
                <w:szCs w:val="22"/>
              </w:rPr>
              <w:t>25.10% </w:t>
            </w:r>
          </w:p>
        </w:tc>
      </w:tr>
    </w:tbl>
    <w:p w14:paraId="5559A7A1" w14:textId="4288221D" w:rsidR="00B27CF8" w:rsidRDefault="00B27CF8" w:rsidP="00B27CF8">
      <w:pPr>
        <w:rPr>
          <w:sz w:val="22"/>
        </w:rPr>
      </w:pPr>
      <w:r w:rsidRPr="00B27CF8">
        <w:rPr>
          <w:sz w:val="22"/>
        </w:rPr>
        <w:t xml:space="preserve">Denominators vary across variables because of item non-response. </w:t>
      </w:r>
    </w:p>
    <w:p w14:paraId="17590C5B" w14:textId="3A1DD0BA" w:rsidR="00D3306C" w:rsidRDefault="00D3306C" w:rsidP="00D3306C">
      <w:pPr>
        <w:rPr>
          <w:sz w:val="22"/>
          <w:szCs w:val="22"/>
        </w:rPr>
      </w:pPr>
      <w:r>
        <w:rPr>
          <w:sz w:val="22"/>
          <w:szCs w:val="22"/>
        </w:rPr>
        <w:t xml:space="preserve">* </w:t>
      </w:r>
      <w:r w:rsidRPr="00913935">
        <w:rPr>
          <w:sz w:val="22"/>
          <w:szCs w:val="22"/>
        </w:rPr>
        <w:t>Includes non-binary (n=38), prefer to self-describe (n=11), and prefer not to say (n=10)</w:t>
      </w:r>
      <w:r>
        <w:rPr>
          <w:sz w:val="22"/>
          <w:szCs w:val="22"/>
        </w:rPr>
        <w:t>.</w:t>
      </w:r>
    </w:p>
    <w:p w14:paraId="24DD4DE8" w14:textId="3D75427F" w:rsidR="00C715A3" w:rsidRPr="00913935" w:rsidRDefault="00C715A3" w:rsidP="00D3306C">
      <w:pPr>
        <w:rPr>
          <w:sz w:val="22"/>
          <w:szCs w:val="22"/>
        </w:rPr>
      </w:pPr>
      <w:r>
        <w:rPr>
          <w:sz w:val="22"/>
          <w:szCs w:val="22"/>
        </w:rPr>
        <w:t>** Includes people who ticked multiple</w:t>
      </w:r>
      <w:r w:rsidR="00662413">
        <w:rPr>
          <w:sz w:val="22"/>
          <w:szCs w:val="22"/>
        </w:rPr>
        <w:t xml:space="preserve"> sexual</w:t>
      </w:r>
      <w:r>
        <w:rPr>
          <w:sz w:val="22"/>
          <w:szCs w:val="22"/>
        </w:rPr>
        <w:t xml:space="preserve"> identity categories (e.g. bisexual AND queer; </w:t>
      </w:r>
      <w:r w:rsidR="00662413">
        <w:rPr>
          <w:sz w:val="22"/>
          <w:szCs w:val="22"/>
        </w:rPr>
        <w:t>queer AND prefer to self-describe)</w:t>
      </w:r>
    </w:p>
    <w:p w14:paraId="45F5B2D4" w14:textId="7DDA3705" w:rsidR="00E46ABB" w:rsidRDefault="00E46ABB" w:rsidP="00D3306C">
      <w:pPr>
        <w:rPr>
          <w:i/>
        </w:rPr>
      </w:pPr>
    </w:p>
    <w:p w14:paraId="2BB17FF5" w14:textId="61CB4F0D" w:rsidR="00AB5572" w:rsidRDefault="00794AA3">
      <w:r>
        <w:t>A</w:t>
      </w:r>
      <w:r w:rsidR="001050E1">
        <w:t xml:space="preserve">pproximately </w:t>
      </w:r>
      <w:r w:rsidR="00B7793A">
        <w:t xml:space="preserve">one </w:t>
      </w:r>
      <w:r w:rsidR="00B7793A" w:rsidRPr="00381AA3">
        <w:t xml:space="preserve">quarter </w:t>
      </w:r>
      <w:r w:rsidR="009C27D0">
        <w:t xml:space="preserve">of condom/contraception-using respondents </w:t>
      </w:r>
      <w:r w:rsidR="001050E1" w:rsidRPr="00381AA3">
        <w:t xml:space="preserve">reported that social distancing measures had made a difference to </w:t>
      </w:r>
      <w:r w:rsidR="00B7793A" w:rsidRPr="00381AA3">
        <w:t>their</w:t>
      </w:r>
      <w:r w:rsidR="001050E1" w:rsidRPr="00381AA3">
        <w:t xml:space="preserve"> </w:t>
      </w:r>
      <w:r w:rsidR="007D6408" w:rsidRPr="00381AA3">
        <w:t>access</w:t>
      </w:r>
      <w:r w:rsidR="001050E1" w:rsidRPr="00381AA3">
        <w:t xml:space="preserve"> or us</w:t>
      </w:r>
      <w:r w:rsidR="007D6408" w:rsidRPr="00381AA3">
        <w:t>e, while</w:t>
      </w:r>
      <w:r w:rsidR="00D166CF" w:rsidRPr="00381AA3">
        <w:t xml:space="preserve"> 59.8% </w:t>
      </w:r>
      <w:r w:rsidR="007D6408" w:rsidRPr="00381AA3">
        <w:t xml:space="preserve">indicated that </w:t>
      </w:r>
      <w:r w:rsidR="00C025EB" w:rsidRPr="00381AA3">
        <w:t>social distancing measures</w:t>
      </w:r>
      <w:r w:rsidR="007D6408" w:rsidRPr="00381AA3">
        <w:t xml:space="preserve"> had not made a difference</w:t>
      </w:r>
      <w:r w:rsidR="00B7793A" w:rsidRPr="00381AA3">
        <w:t>, and 15.3%</w:t>
      </w:r>
      <w:r w:rsidR="007D6408">
        <w:t xml:space="preserve"> were unsure</w:t>
      </w:r>
      <w:r w:rsidR="00786E56">
        <w:t xml:space="preserve"> (Table 2)</w:t>
      </w:r>
      <w:r w:rsidR="007D6408">
        <w:t xml:space="preserve">. </w:t>
      </w:r>
      <w:r w:rsidR="009C27D0">
        <w:t xml:space="preserve">Compared to </w:t>
      </w:r>
      <w:r w:rsidR="009C27D0" w:rsidRPr="00381AA3">
        <w:t>men</w:t>
      </w:r>
      <w:r w:rsidR="009C27D0">
        <w:t>, g</w:t>
      </w:r>
      <w:r w:rsidR="00AB5572">
        <w:t>reater proportion</w:t>
      </w:r>
      <w:r w:rsidR="005B220C">
        <w:t>s</w:t>
      </w:r>
      <w:r w:rsidR="00AB5572">
        <w:t xml:space="preserve"> of women</w:t>
      </w:r>
      <w:r w:rsidR="006E18AF">
        <w:t xml:space="preserve"> </w:t>
      </w:r>
      <w:r w:rsidR="005B220C">
        <w:t xml:space="preserve">and those identifying their gender in another way </w:t>
      </w:r>
      <w:r w:rsidR="006E18AF">
        <w:t>report</w:t>
      </w:r>
      <w:r w:rsidR="00B04850">
        <w:t>ed</w:t>
      </w:r>
      <w:r w:rsidR="00AB5572">
        <w:t xml:space="preserve"> that </w:t>
      </w:r>
      <w:r w:rsidR="006E18AF">
        <w:t>social distancing had impacted their access to, or use of, condoms and contraception</w:t>
      </w:r>
      <w:r w:rsidR="00913935">
        <w:t xml:space="preserve"> </w:t>
      </w:r>
      <w:r w:rsidR="006E18AF" w:rsidRPr="00381AA3">
        <w:t>(respectively</w:t>
      </w:r>
      <w:r w:rsidR="009C27D0">
        <w:t xml:space="preserve"> </w:t>
      </w:r>
      <w:r w:rsidR="009C27D0" w:rsidRPr="00381AA3">
        <w:t>20.3%</w:t>
      </w:r>
      <w:r w:rsidR="006E18AF" w:rsidRPr="00381AA3">
        <w:t xml:space="preserve"> </w:t>
      </w:r>
      <w:r w:rsidR="009C27D0" w:rsidRPr="00381AA3">
        <w:t xml:space="preserve">vs </w:t>
      </w:r>
      <w:r w:rsidR="006E18AF" w:rsidRPr="00381AA3">
        <w:t>2</w:t>
      </w:r>
      <w:r w:rsidR="00B7793A" w:rsidRPr="00381AA3">
        <w:t>7.8</w:t>
      </w:r>
      <w:r w:rsidR="006E18AF" w:rsidRPr="00381AA3">
        <w:t xml:space="preserve">% </w:t>
      </w:r>
      <w:r w:rsidR="00913935" w:rsidRPr="00381AA3">
        <w:t>and 32</w:t>
      </w:r>
      <w:r w:rsidR="00381AA3" w:rsidRPr="00381AA3">
        <w:t>.2</w:t>
      </w:r>
      <w:r w:rsidR="00913935" w:rsidRPr="00381AA3">
        <w:t>%</w:t>
      </w:r>
      <w:r w:rsidR="006E18AF" w:rsidRPr="00381AA3">
        <w:t>).</w:t>
      </w:r>
      <w:r w:rsidR="006E18AF">
        <w:t xml:space="preserve"> </w:t>
      </w:r>
    </w:p>
    <w:p w14:paraId="7C0450F7" w14:textId="77777777" w:rsidR="00AD1978" w:rsidRDefault="00AD1978">
      <w:pPr>
        <w:adjustRightInd w:val="0"/>
        <w:rPr>
          <w:b/>
          <w:bCs/>
          <w:color w:val="000000"/>
          <w:sz w:val="22"/>
          <w:szCs w:val="22"/>
        </w:rPr>
      </w:pPr>
      <w:bookmarkStart w:id="0" w:name="IDX"/>
      <w:bookmarkEnd w:id="0"/>
    </w:p>
    <w:p w14:paraId="4CA314AE" w14:textId="68829118" w:rsidR="00AD1978" w:rsidRDefault="00AB5572">
      <w:pPr>
        <w:adjustRightInd w:val="0"/>
        <w:rPr>
          <w:bCs/>
          <w:color w:val="000000"/>
          <w:sz w:val="22"/>
          <w:szCs w:val="22"/>
        </w:rPr>
      </w:pPr>
      <w:r w:rsidRPr="007D6408">
        <w:rPr>
          <w:b/>
          <w:bCs/>
          <w:color w:val="000000"/>
          <w:sz w:val="22"/>
          <w:szCs w:val="22"/>
        </w:rPr>
        <w:t xml:space="preserve">Table </w:t>
      </w:r>
      <w:r w:rsidR="00EC7287">
        <w:rPr>
          <w:b/>
          <w:bCs/>
          <w:color w:val="000000"/>
          <w:sz w:val="22"/>
          <w:szCs w:val="22"/>
        </w:rPr>
        <w:t>2</w:t>
      </w:r>
      <w:r w:rsidRPr="007D6408">
        <w:rPr>
          <w:b/>
          <w:bCs/>
          <w:color w:val="000000"/>
          <w:sz w:val="22"/>
          <w:szCs w:val="22"/>
        </w:rPr>
        <w:t xml:space="preserve">: </w:t>
      </w:r>
      <w:r w:rsidRPr="007D6408">
        <w:rPr>
          <w:bCs/>
          <w:color w:val="000000"/>
          <w:sz w:val="22"/>
          <w:szCs w:val="22"/>
        </w:rPr>
        <w:t xml:space="preserve">Perceived impact of social distancing measures on access to, or use of, condoms and contraception </w:t>
      </w:r>
      <w:r w:rsidR="00F8156B">
        <w:rPr>
          <w:bCs/>
          <w:color w:val="000000"/>
          <w:sz w:val="22"/>
          <w:szCs w:val="22"/>
        </w:rPr>
        <w:t xml:space="preserve">among young people who use condoms and contraception, </w:t>
      </w:r>
      <w:r w:rsidRPr="007D6408">
        <w:rPr>
          <w:bCs/>
          <w:color w:val="000000"/>
          <w:sz w:val="22"/>
          <w:szCs w:val="22"/>
        </w:rPr>
        <w:t>by gender</w:t>
      </w:r>
      <w:r w:rsidR="009C27D0">
        <w:rPr>
          <w:bCs/>
          <w:color w:val="000000"/>
          <w:sz w:val="22"/>
          <w:szCs w:val="22"/>
        </w:rPr>
        <w:t xml:space="preserve"> identity</w:t>
      </w:r>
      <w:r w:rsidR="00AE0EE2">
        <w:rPr>
          <w:bCs/>
          <w:color w:val="000000"/>
          <w:sz w:val="22"/>
          <w:szCs w:val="22"/>
        </w:rPr>
        <w:t xml:space="preserve"> </w:t>
      </w:r>
    </w:p>
    <w:p w14:paraId="3EA38DB5" w14:textId="23803405" w:rsidR="001D3593" w:rsidRDefault="001D3593">
      <w:pPr>
        <w:adjustRightInd w:val="0"/>
        <w:rPr>
          <w:bCs/>
          <w:color w:val="000000"/>
          <w:sz w:val="22"/>
          <w:szCs w:val="22"/>
        </w:rPr>
      </w:pPr>
    </w:p>
    <w:tbl>
      <w:tblPr>
        <w:tblW w:w="9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129"/>
        <w:gridCol w:w="1276"/>
        <w:gridCol w:w="895"/>
        <w:gridCol w:w="1276"/>
        <w:gridCol w:w="895"/>
        <w:gridCol w:w="1089"/>
        <w:gridCol w:w="1418"/>
        <w:gridCol w:w="850"/>
        <w:gridCol w:w="895"/>
      </w:tblGrid>
      <w:tr w:rsidR="00381AA3" w:rsidRPr="00381AA3" w14:paraId="01F97B4F" w14:textId="77777777" w:rsidTr="00817CFE">
        <w:trPr>
          <w:trHeight w:val="300"/>
        </w:trPr>
        <w:tc>
          <w:tcPr>
            <w:tcW w:w="1129" w:type="dxa"/>
            <w:vMerge w:val="restart"/>
            <w:noWrap/>
            <w:vAlign w:val="bottom"/>
            <w:hideMark/>
          </w:tcPr>
          <w:p w14:paraId="24C28FC8" w14:textId="77777777" w:rsidR="00381AA3" w:rsidRPr="00381AA3" w:rsidRDefault="00381AA3" w:rsidP="007871FD">
            <w:pPr>
              <w:rPr>
                <w:sz w:val="20"/>
                <w:szCs w:val="20"/>
              </w:rPr>
            </w:pPr>
          </w:p>
        </w:tc>
        <w:tc>
          <w:tcPr>
            <w:tcW w:w="8594" w:type="dxa"/>
            <w:gridSpan w:val="8"/>
            <w:vAlign w:val="bottom"/>
            <w:hideMark/>
          </w:tcPr>
          <w:p w14:paraId="5712A965" w14:textId="77777777" w:rsidR="00381AA3" w:rsidRPr="00381AA3" w:rsidRDefault="00381AA3" w:rsidP="007871F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1AA3">
              <w:rPr>
                <w:b/>
                <w:bCs/>
                <w:color w:val="000000"/>
                <w:sz w:val="22"/>
                <w:szCs w:val="22"/>
              </w:rPr>
              <w:t>Have social distancing measures (i.e. because of coronavirus) made any difference to the way you get or use condoms or contraception?</w:t>
            </w:r>
          </w:p>
        </w:tc>
      </w:tr>
      <w:tr w:rsidR="00381AA3" w:rsidRPr="00381AA3" w14:paraId="65E24002" w14:textId="77777777" w:rsidTr="00817CFE">
        <w:trPr>
          <w:trHeight w:val="300"/>
        </w:trPr>
        <w:tc>
          <w:tcPr>
            <w:tcW w:w="1129" w:type="dxa"/>
            <w:vMerge/>
            <w:tcBorders>
              <w:bottom w:val="single" w:sz="4" w:space="0" w:color="auto"/>
            </w:tcBorders>
            <w:noWrap/>
            <w:vAlign w:val="bottom"/>
          </w:tcPr>
          <w:p w14:paraId="5AFC4397" w14:textId="77777777" w:rsidR="00381AA3" w:rsidRPr="00381AA3" w:rsidRDefault="00381AA3" w:rsidP="007871F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94" w:type="dxa"/>
            <w:gridSpan w:val="8"/>
            <w:tcBorders>
              <w:bottom w:val="single" w:sz="4" w:space="0" w:color="auto"/>
            </w:tcBorders>
            <w:noWrap/>
            <w:vAlign w:val="bottom"/>
          </w:tcPr>
          <w:p w14:paraId="1AB9D30C" w14:textId="77777777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Gender identity</w:t>
            </w:r>
          </w:p>
        </w:tc>
      </w:tr>
      <w:tr w:rsidR="00381AA3" w:rsidRPr="00381AA3" w14:paraId="7BF405F3" w14:textId="77777777" w:rsidTr="00817CFE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9AEA2F" w14:textId="77777777" w:rsidR="00381AA3" w:rsidRPr="00381AA3" w:rsidRDefault="00381AA3" w:rsidP="00817C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16E75D" w14:textId="40EA687A" w:rsidR="00381AA3" w:rsidRPr="00381AA3" w:rsidRDefault="00381AA3" w:rsidP="00817CF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81AA3">
              <w:rPr>
                <w:bCs/>
                <w:color w:val="000000"/>
                <w:sz w:val="22"/>
                <w:szCs w:val="22"/>
              </w:rPr>
              <w:t>Women*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B6AFE8" w14:textId="7BB6E489" w:rsidR="00381AA3" w:rsidRPr="00381AA3" w:rsidRDefault="00381AA3" w:rsidP="00817CF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81AA3">
              <w:rPr>
                <w:bCs/>
                <w:color w:val="000000"/>
                <w:sz w:val="22"/>
                <w:szCs w:val="22"/>
              </w:rPr>
              <w:t>Men*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8717F2" w14:textId="017DEB08" w:rsidR="00381AA3" w:rsidRPr="00381AA3" w:rsidRDefault="00381AA3" w:rsidP="00817CF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81AA3">
              <w:rPr>
                <w:bCs/>
                <w:color w:val="000000"/>
                <w:sz w:val="22"/>
                <w:szCs w:val="22"/>
              </w:rPr>
              <w:t>I</w:t>
            </w:r>
            <w:r w:rsidR="00817CFE">
              <w:rPr>
                <w:bCs/>
                <w:color w:val="000000"/>
                <w:sz w:val="22"/>
                <w:szCs w:val="22"/>
              </w:rPr>
              <w:t>dentify i</w:t>
            </w:r>
            <w:r w:rsidRPr="00381AA3">
              <w:rPr>
                <w:bCs/>
                <w:color w:val="000000"/>
                <w:sz w:val="22"/>
                <w:szCs w:val="22"/>
              </w:rPr>
              <w:t>n another way**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AE6F63" w14:textId="77777777" w:rsidR="00381AA3" w:rsidRPr="00381AA3" w:rsidRDefault="00381AA3" w:rsidP="00817CF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81AA3">
              <w:rPr>
                <w:bCs/>
                <w:color w:val="000000"/>
                <w:sz w:val="22"/>
                <w:szCs w:val="22"/>
              </w:rPr>
              <w:t>Total</w:t>
            </w:r>
          </w:p>
        </w:tc>
      </w:tr>
      <w:tr w:rsidR="00381AA3" w:rsidRPr="00381AA3" w14:paraId="2D1E9597" w14:textId="77777777" w:rsidTr="00817CFE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952513" w14:textId="77777777" w:rsidR="00381AA3" w:rsidRPr="00381AA3" w:rsidRDefault="00381AA3" w:rsidP="007871F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BC3607" w14:textId="2121EE28" w:rsidR="00381AA3" w:rsidRPr="00381AA3" w:rsidRDefault="00381AA3" w:rsidP="007871F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1AA3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716223" w14:textId="77777777" w:rsidR="00381AA3" w:rsidRPr="00381AA3" w:rsidRDefault="00381AA3" w:rsidP="007871F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1AA3">
              <w:rPr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ED061" w14:textId="5D077F15" w:rsidR="00381AA3" w:rsidRPr="00381AA3" w:rsidRDefault="00381AA3" w:rsidP="007871F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1AA3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1CCFC9" w14:textId="77777777" w:rsidR="00381AA3" w:rsidRPr="00381AA3" w:rsidRDefault="00381AA3" w:rsidP="007871F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1AA3">
              <w:rPr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5C34D9" w14:textId="2656D148" w:rsidR="00381AA3" w:rsidRPr="00381AA3" w:rsidRDefault="00381AA3" w:rsidP="007871F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1AA3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645914" w14:textId="77777777" w:rsidR="00381AA3" w:rsidRPr="00381AA3" w:rsidRDefault="00381AA3" w:rsidP="007871F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1AA3">
              <w:rPr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BA0B7D" w14:textId="14DFEA6B" w:rsidR="00381AA3" w:rsidRPr="00381AA3" w:rsidRDefault="00381AA3" w:rsidP="007871F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1AA3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578F3B" w14:textId="77777777" w:rsidR="00381AA3" w:rsidRPr="00381AA3" w:rsidRDefault="00381AA3" w:rsidP="007871F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1AA3">
              <w:rPr>
                <w:b/>
                <w:bCs/>
                <w:color w:val="000000"/>
                <w:sz w:val="22"/>
                <w:szCs w:val="22"/>
              </w:rPr>
              <w:t>%</w:t>
            </w:r>
          </w:p>
        </w:tc>
      </w:tr>
      <w:tr w:rsidR="00381AA3" w:rsidRPr="00381AA3" w14:paraId="63E0642B" w14:textId="77777777" w:rsidTr="00817CFE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AAA718" w14:textId="77777777" w:rsidR="00381AA3" w:rsidRPr="00381AA3" w:rsidRDefault="00381AA3" w:rsidP="00381AA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381AA3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D93516" w14:textId="77777777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511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D66017" w14:textId="29CAC209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58.</w:t>
            </w:r>
            <w:r>
              <w:rPr>
                <w:color w:val="000000"/>
                <w:sz w:val="22"/>
                <w:szCs w:val="22"/>
              </w:rPr>
              <w:t>1</w:t>
            </w:r>
            <w:r w:rsidRPr="00381AA3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116B0" w14:textId="77777777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406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050F5" w14:textId="792DE19F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62.6%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E7396" w14:textId="77777777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551E41" w14:textId="5AC6A61F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54.2%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767883" w14:textId="77777777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949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F9E559" w14:textId="3701036A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59.8%</w:t>
            </w:r>
          </w:p>
        </w:tc>
      </w:tr>
      <w:tr w:rsidR="00381AA3" w:rsidRPr="00381AA3" w14:paraId="19804A81" w14:textId="77777777" w:rsidTr="00817CFE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6FA17C" w14:textId="77777777" w:rsidR="00381AA3" w:rsidRPr="00381AA3" w:rsidRDefault="00381AA3" w:rsidP="00381AA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381AA3">
              <w:rPr>
                <w:b/>
                <w:bCs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92E00B" w14:textId="77777777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245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A0992" w14:textId="6282A371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27.8%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3DFE61" w14:textId="77777777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132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4AF00" w14:textId="7035771C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20.3%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CA4BBA" w14:textId="77777777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C7BEF1" w14:textId="11DFD559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32.2%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F4E902" w14:textId="77777777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396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9BF12F" w14:textId="3CECC184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24.9%</w:t>
            </w:r>
          </w:p>
        </w:tc>
      </w:tr>
      <w:tr w:rsidR="00381AA3" w:rsidRPr="00381AA3" w14:paraId="669758D7" w14:textId="77777777" w:rsidTr="00817CFE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1BFC3A" w14:textId="77777777" w:rsidR="00381AA3" w:rsidRPr="00381AA3" w:rsidRDefault="00381AA3" w:rsidP="007871F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381AA3">
              <w:rPr>
                <w:b/>
                <w:bCs/>
                <w:color w:val="000000"/>
                <w:sz w:val="22"/>
                <w:szCs w:val="22"/>
              </w:rPr>
              <w:t>Not sure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A7F6C4" w14:textId="77777777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124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B291CC" w14:textId="77777777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14.1%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901BB8" w14:textId="77777777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111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844F2A" w14:textId="77777777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17.1%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DDD8B1" w14:textId="77777777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CF07B8" w14:textId="77777777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13.6%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C67FCC8" w14:textId="77777777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243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593D73" w14:textId="77777777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15.3%</w:t>
            </w:r>
          </w:p>
        </w:tc>
      </w:tr>
      <w:tr w:rsidR="00381AA3" w:rsidRPr="00381AA3" w14:paraId="1BE24096" w14:textId="77777777" w:rsidTr="00817CFE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6F3B4" w14:textId="77777777" w:rsidR="00381AA3" w:rsidRPr="00381AA3" w:rsidRDefault="00381AA3" w:rsidP="00381AA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381AA3">
              <w:rPr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AB02D1D" w14:textId="77777777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880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3BF7A84" w14:textId="50F710FF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100</w:t>
            </w:r>
            <w:r>
              <w:rPr>
                <w:color w:val="000000"/>
                <w:sz w:val="22"/>
                <w:szCs w:val="22"/>
              </w:rPr>
              <w:t>.0</w:t>
            </w:r>
            <w:r w:rsidRPr="00381AA3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CBF0A6" w14:textId="77777777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649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1DBC9D9" w14:textId="4E27722B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100.0%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7DB76DA" w14:textId="77777777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B6E0C" w14:textId="530861E4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100.0%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69AEEE" w14:textId="77777777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1588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68C1DF" w14:textId="61C8ADC8" w:rsidR="00381AA3" w:rsidRPr="00381AA3" w:rsidRDefault="00381AA3" w:rsidP="007871FD">
            <w:pPr>
              <w:jc w:val="center"/>
              <w:rPr>
                <w:color w:val="000000"/>
                <w:sz w:val="22"/>
                <w:szCs w:val="22"/>
              </w:rPr>
            </w:pPr>
            <w:r w:rsidRPr="00381AA3">
              <w:rPr>
                <w:color w:val="000000"/>
                <w:sz w:val="22"/>
                <w:szCs w:val="22"/>
              </w:rPr>
              <w:t>100.0%</w:t>
            </w:r>
          </w:p>
        </w:tc>
      </w:tr>
    </w:tbl>
    <w:p w14:paraId="5D9DCAB8" w14:textId="2DEBD7A9" w:rsidR="003C5B7D" w:rsidRDefault="005B220C" w:rsidP="005B220C">
      <w:pPr>
        <w:rPr>
          <w:sz w:val="22"/>
          <w:szCs w:val="22"/>
        </w:rPr>
      </w:pPr>
      <w:bookmarkStart w:id="1" w:name="IDX1"/>
      <w:bookmarkEnd w:id="1"/>
      <w:r w:rsidRPr="00913935">
        <w:rPr>
          <w:sz w:val="22"/>
          <w:szCs w:val="22"/>
        </w:rPr>
        <w:t xml:space="preserve">* </w:t>
      </w:r>
      <w:r w:rsidR="003C5B7D">
        <w:rPr>
          <w:sz w:val="22"/>
          <w:szCs w:val="22"/>
        </w:rPr>
        <w:t xml:space="preserve">Women includes trans women; men </w:t>
      </w:r>
      <w:proofErr w:type="gramStart"/>
      <w:r w:rsidR="003C5B7D">
        <w:rPr>
          <w:sz w:val="22"/>
          <w:szCs w:val="22"/>
        </w:rPr>
        <w:t>includes</w:t>
      </w:r>
      <w:proofErr w:type="gramEnd"/>
      <w:r w:rsidR="003C5B7D">
        <w:rPr>
          <w:sz w:val="22"/>
          <w:szCs w:val="22"/>
        </w:rPr>
        <w:t xml:space="preserve"> trans men. </w:t>
      </w:r>
      <w:r w:rsidR="00817CFE">
        <w:rPr>
          <w:sz w:val="22"/>
          <w:szCs w:val="22"/>
        </w:rPr>
        <w:t>3.</w:t>
      </w:r>
      <w:r w:rsidR="003C5B7D">
        <w:rPr>
          <w:sz w:val="22"/>
          <w:szCs w:val="22"/>
        </w:rPr>
        <w:t xml:space="preserve">4% of the </w:t>
      </w:r>
      <w:r w:rsidR="00817CFE">
        <w:rPr>
          <w:sz w:val="22"/>
          <w:szCs w:val="22"/>
        </w:rPr>
        <w:t>analytic</w:t>
      </w:r>
      <w:r w:rsidR="003C5B7D">
        <w:rPr>
          <w:sz w:val="22"/>
          <w:szCs w:val="22"/>
        </w:rPr>
        <w:t xml:space="preserve"> sample identified as trans.</w:t>
      </w:r>
    </w:p>
    <w:p w14:paraId="70472A38" w14:textId="1C88CA27" w:rsidR="005B220C" w:rsidRPr="008F6AC7" w:rsidRDefault="003C5B7D">
      <w:pPr>
        <w:rPr>
          <w:sz w:val="22"/>
          <w:szCs w:val="22"/>
        </w:rPr>
      </w:pPr>
      <w:r>
        <w:rPr>
          <w:sz w:val="22"/>
          <w:szCs w:val="22"/>
        </w:rPr>
        <w:t xml:space="preserve">** </w:t>
      </w:r>
      <w:r w:rsidR="005B220C" w:rsidRPr="00913935">
        <w:rPr>
          <w:sz w:val="22"/>
          <w:szCs w:val="22"/>
        </w:rPr>
        <w:t>Includes non-binary (n=</w:t>
      </w:r>
      <w:r w:rsidR="00913935" w:rsidRPr="00913935">
        <w:rPr>
          <w:sz w:val="22"/>
          <w:szCs w:val="22"/>
        </w:rPr>
        <w:t>38</w:t>
      </w:r>
      <w:r w:rsidR="005B220C" w:rsidRPr="00913935">
        <w:rPr>
          <w:sz w:val="22"/>
          <w:szCs w:val="22"/>
        </w:rPr>
        <w:t>), prefer to self-describe (n=</w:t>
      </w:r>
      <w:r w:rsidR="00913935" w:rsidRPr="00913935">
        <w:rPr>
          <w:sz w:val="22"/>
          <w:szCs w:val="22"/>
        </w:rPr>
        <w:t>11</w:t>
      </w:r>
      <w:r w:rsidR="005B220C" w:rsidRPr="00913935">
        <w:rPr>
          <w:sz w:val="22"/>
          <w:szCs w:val="22"/>
        </w:rPr>
        <w:t>), and prefer not to say (n=</w:t>
      </w:r>
      <w:r w:rsidR="00913935" w:rsidRPr="00913935">
        <w:rPr>
          <w:sz w:val="22"/>
          <w:szCs w:val="22"/>
        </w:rPr>
        <w:t>10</w:t>
      </w:r>
      <w:r w:rsidR="005B220C" w:rsidRPr="00913935">
        <w:rPr>
          <w:sz w:val="22"/>
          <w:szCs w:val="22"/>
        </w:rPr>
        <w:t>)</w:t>
      </w:r>
      <w:r w:rsidR="004D69BE">
        <w:rPr>
          <w:sz w:val="22"/>
          <w:szCs w:val="22"/>
        </w:rPr>
        <w:t>.</w:t>
      </w:r>
    </w:p>
    <w:p w14:paraId="5D720873" w14:textId="77777777" w:rsidR="005D076C" w:rsidRDefault="005D076C" w:rsidP="004B6534">
      <w:pPr>
        <w:pStyle w:val="Heading2"/>
      </w:pPr>
    </w:p>
    <w:p w14:paraId="36E0C6AE" w14:textId="421291D9" w:rsidR="007D6408" w:rsidRPr="007D6408" w:rsidRDefault="007D6408" w:rsidP="004B6534">
      <w:pPr>
        <w:pStyle w:val="Heading2"/>
      </w:pPr>
      <w:r>
        <w:t>Analysis of open text responses</w:t>
      </w:r>
    </w:p>
    <w:p w14:paraId="48530651" w14:textId="40FCBA51" w:rsidR="007D6408" w:rsidRDefault="007D6408" w:rsidP="007D6408">
      <w:r>
        <w:t xml:space="preserve">Among the </w:t>
      </w:r>
      <w:r w:rsidR="0019402E">
        <w:t>quarter</w:t>
      </w:r>
      <w:r>
        <w:t xml:space="preserve"> of young people (n=396) who indicated that social distancing measures had made a difference to their access or use of condoms and contraception, 91% entered an open text response</w:t>
      </w:r>
      <w:r w:rsidR="0012126A">
        <w:t xml:space="preserve">, ranging </w:t>
      </w:r>
      <w:r>
        <w:t>from one word to detailed explanations</w:t>
      </w:r>
      <w:r w:rsidR="00694D19">
        <w:t xml:space="preserve"> (</w:t>
      </w:r>
      <w:r w:rsidR="00B75C45">
        <w:t>range: 1-181</w:t>
      </w:r>
      <w:r>
        <w:t xml:space="preserve"> </w:t>
      </w:r>
      <w:r w:rsidR="00B75C45">
        <w:t>words; mean:</w:t>
      </w:r>
      <w:r>
        <w:t xml:space="preserve"> </w:t>
      </w:r>
      <w:r w:rsidR="00B75C45">
        <w:t>2</w:t>
      </w:r>
      <w:r w:rsidR="001D5C9D">
        <w:t>1</w:t>
      </w:r>
      <w:r w:rsidR="00715CEB">
        <w:t>)</w:t>
      </w:r>
      <w:r>
        <w:t xml:space="preserve">. Of the </w:t>
      </w:r>
      <w:r w:rsidR="00F8156B">
        <w:t xml:space="preserve">361 </w:t>
      </w:r>
      <w:r w:rsidR="00663EE7">
        <w:t xml:space="preserve">submitted </w:t>
      </w:r>
      <w:r>
        <w:t>responses, 62</w:t>
      </w:r>
      <w:r w:rsidR="00EC5390">
        <w:t>.5</w:t>
      </w:r>
      <w:r>
        <w:t>% were by women</w:t>
      </w:r>
      <w:r w:rsidR="0019402E">
        <w:t>,</w:t>
      </w:r>
      <w:r>
        <w:t xml:space="preserve"> 33% by men</w:t>
      </w:r>
      <w:r w:rsidR="0019402E">
        <w:t xml:space="preserve">, and </w:t>
      </w:r>
      <w:r w:rsidR="00B1054B">
        <w:t>4</w:t>
      </w:r>
      <w:r>
        <w:t xml:space="preserve">.5% by </w:t>
      </w:r>
      <w:r w:rsidR="00B1054B">
        <w:t xml:space="preserve">those identifying their gender in another way. </w:t>
      </w:r>
    </w:p>
    <w:p w14:paraId="48CA311A" w14:textId="0FCA8CE3" w:rsidR="007714C7" w:rsidRDefault="007714C7" w:rsidP="007D6408"/>
    <w:p w14:paraId="1CB8051A" w14:textId="3A8492B6" w:rsidR="00321BD7" w:rsidRDefault="00AE421C" w:rsidP="007D6408">
      <w:r>
        <w:t xml:space="preserve">A small minority of responses </w:t>
      </w:r>
      <w:r w:rsidR="006765A3">
        <w:t xml:space="preserve">indicated </w:t>
      </w:r>
      <w:r w:rsidR="009165BB">
        <w:t xml:space="preserve">that social distancing measures had made a </w:t>
      </w:r>
      <w:r w:rsidR="006765A3">
        <w:t xml:space="preserve">positive </w:t>
      </w:r>
      <w:r w:rsidR="009165BB">
        <w:t>difference to the</w:t>
      </w:r>
      <w:r w:rsidR="00354BDD">
        <w:t xml:space="preserve"> way they</w:t>
      </w:r>
      <w:r w:rsidR="009165BB">
        <w:t xml:space="preserve"> access</w:t>
      </w:r>
      <w:r w:rsidR="00354BDD">
        <w:t>ed</w:t>
      </w:r>
      <w:r w:rsidR="009165BB">
        <w:t xml:space="preserve"> or use</w:t>
      </w:r>
      <w:r w:rsidR="00354BDD">
        <w:t xml:space="preserve">d </w:t>
      </w:r>
      <w:r w:rsidR="009165BB">
        <w:t>condoms and contraception</w:t>
      </w:r>
      <w:r w:rsidR="000E18B8">
        <w:t xml:space="preserve">; for example, </w:t>
      </w:r>
      <w:r w:rsidR="009165BB">
        <w:t>“</w:t>
      </w:r>
      <w:r w:rsidR="009165BB" w:rsidRPr="009165BB">
        <w:rPr>
          <w:i/>
        </w:rPr>
        <w:t xml:space="preserve">I can now get them </w:t>
      </w:r>
      <w:r w:rsidR="009165BB" w:rsidRPr="009165BB">
        <w:t>[unspecified]</w:t>
      </w:r>
      <w:r w:rsidR="009165BB">
        <w:rPr>
          <w:i/>
        </w:rPr>
        <w:t xml:space="preserve"> </w:t>
      </w:r>
      <w:r w:rsidR="009165BB" w:rsidRPr="009165BB">
        <w:rPr>
          <w:i/>
        </w:rPr>
        <w:t>sent to my house which makes me more comfortable</w:t>
      </w:r>
      <w:r w:rsidR="009165BB">
        <w:t>”</w:t>
      </w:r>
      <w:r w:rsidR="00834011">
        <w:t xml:space="preserve"> (Man</w:t>
      </w:r>
      <w:r w:rsidR="00D45E65">
        <w:t>, 23, heterosexual/straight</w:t>
      </w:r>
      <w:r w:rsidR="00834011">
        <w:t>)</w:t>
      </w:r>
      <w:r w:rsidR="00321BD7">
        <w:t>, and:</w:t>
      </w:r>
    </w:p>
    <w:p w14:paraId="5E1A58D4" w14:textId="03A0A83C" w:rsidR="00321BD7" w:rsidRDefault="00321BD7" w:rsidP="00300B72">
      <w:pPr>
        <w:pStyle w:val="Quote"/>
        <w:ind w:left="720" w:right="851"/>
      </w:pPr>
      <w:r>
        <w:t>‘</w:t>
      </w:r>
      <w:r w:rsidRPr="00321BD7">
        <w:t>It has actually been easier which is a relief. I was able to email my GP practice for my prescription request and pick it up from the pharmacy without having to physically go to my practice or make an appointment</w:t>
      </w:r>
      <w:r>
        <w:t>”</w:t>
      </w:r>
      <w:r w:rsidR="000F160B">
        <w:t xml:space="preserve"> </w:t>
      </w:r>
      <w:r w:rsidR="000F160B" w:rsidRPr="009929E5">
        <w:rPr>
          <w:i w:val="0"/>
          <w:iCs w:val="0"/>
        </w:rPr>
        <w:t>(Woman</w:t>
      </w:r>
      <w:r w:rsidR="00D45E65">
        <w:rPr>
          <w:i w:val="0"/>
          <w:iCs w:val="0"/>
        </w:rPr>
        <w:t>, 22, heterosexual/straight</w:t>
      </w:r>
      <w:r w:rsidR="000F160B" w:rsidRPr="009929E5">
        <w:rPr>
          <w:i w:val="0"/>
          <w:iCs w:val="0"/>
        </w:rPr>
        <w:t>)</w:t>
      </w:r>
      <w:r w:rsidRPr="009929E5">
        <w:rPr>
          <w:i w:val="0"/>
          <w:iCs w:val="0"/>
        </w:rPr>
        <w:t>.</w:t>
      </w:r>
    </w:p>
    <w:p w14:paraId="34803E9E" w14:textId="4F44B791" w:rsidR="00D37597" w:rsidRDefault="00321BD7" w:rsidP="007D6408">
      <w:pPr>
        <w:rPr>
          <w:rFonts w:cstheme="minorHAnsi"/>
          <w:bCs/>
          <w:color w:val="000000"/>
        </w:rPr>
      </w:pPr>
      <w:r>
        <w:t xml:space="preserve">A </w:t>
      </w:r>
      <w:r w:rsidR="009165BB">
        <w:t xml:space="preserve">further minority described </w:t>
      </w:r>
      <w:r w:rsidR="00E5510F">
        <w:t xml:space="preserve">changes to access </w:t>
      </w:r>
      <w:r w:rsidR="009165BB">
        <w:t>and use in neutral terms</w:t>
      </w:r>
      <w:r w:rsidR="006C7514">
        <w:t xml:space="preserve"> with no/little sentiment expressed</w:t>
      </w:r>
      <w:r w:rsidR="00E5510F">
        <w:t>, e.g</w:t>
      </w:r>
      <w:r w:rsidR="00E5510F" w:rsidRPr="00084041">
        <w:t xml:space="preserve">. </w:t>
      </w:r>
      <w:r w:rsidR="00E5510F" w:rsidRPr="00084041">
        <w:rPr>
          <w:rFonts w:cstheme="minorHAnsi"/>
        </w:rPr>
        <w:t>“</w:t>
      </w:r>
      <w:r w:rsidR="00E5510F" w:rsidRPr="00084041">
        <w:rPr>
          <w:rFonts w:cstheme="minorHAnsi"/>
          <w:bCs/>
          <w:i/>
          <w:color w:val="000000"/>
        </w:rPr>
        <w:t>Had to order condoms online</w:t>
      </w:r>
      <w:r w:rsidR="00E5510F" w:rsidRPr="00084041">
        <w:rPr>
          <w:rFonts w:cstheme="minorHAnsi"/>
          <w:bCs/>
          <w:color w:val="000000"/>
        </w:rPr>
        <w:t>”</w:t>
      </w:r>
      <w:r w:rsidR="00834011" w:rsidRPr="00084041">
        <w:rPr>
          <w:rFonts w:cstheme="minorHAnsi"/>
          <w:bCs/>
          <w:color w:val="000000"/>
        </w:rPr>
        <w:t xml:space="preserve"> (Man</w:t>
      </w:r>
      <w:r w:rsidR="00D45E65">
        <w:rPr>
          <w:rFonts w:cstheme="minorHAnsi"/>
          <w:bCs/>
          <w:color w:val="000000"/>
        </w:rPr>
        <w:t>, 22, gay</w:t>
      </w:r>
      <w:r w:rsidR="00834011" w:rsidRPr="00084041">
        <w:rPr>
          <w:rFonts w:cstheme="minorHAnsi"/>
          <w:bCs/>
          <w:color w:val="000000"/>
        </w:rPr>
        <w:t>)</w:t>
      </w:r>
      <w:r w:rsidR="00F36039" w:rsidRPr="00084041">
        <w:rPr>
          <w:rFonts w:cstheme="minorHAnsi"/>
          <w:bCs/>
          <w:color w:val="000000"/>
        </w:rPr>
        <w:t>,</w:t>
      </w:r>
      <w:r w:rsidR="004732B6" w:rsidRPr="00084041">
        <w:rPr>
          <w:rFonts w:cstheme="minorHAnsi"/>
          <w:bCs/>
          <w:color w:val="000000"/>
        </w:rPr>
        <w:t xml:space="preserve"> </w:t>
      </w:r>
      <w:r w:rsidR="00F36039" w:rsidRPr="00084041">
        <w:rPr>
          <w:rFonts w:cstheme="minorHAnsi"/>
          <w:bCs/>
          <w:color w:val="000000"/>
        </w:rPr>
        <w:t>“</w:t>
      </w:r>
      <w:r w:rsidR="00F36039" w:rsidRPr="00084041">
        <w:rPr>
          <w:rFonts w:cstheme="minorHAnsi"/>
          <w:bCs/>
          <w:i/>
          <w:color w:val="000000"/>
        </w:rPr>
        <w:t xml:space="preserve">Before I went to a </w:t>
      </w:r>
      <w:r w:rsidR="00F36039" w:rsidRPr="00084041">
        <w:rPr>
          <w:rFonts w:cstheme="minorHAnsi"/>
          <w:bCs/>
          <w:i/>
          <w:color w:val="000000"/>
        </w:rPr>
        <w:lastRenderedPageBreak/>
        <w:t>sexual health clinic</w:t>
      </w:r>
      <w:r w:rsidR="00490093" w:rsidRPr="00084041">
        <w:rPr>
          <w:rFonts w:cstheme="minorHAnsi"/>
          <w:bCs/>
          <w:i/>
          <w:color w:val="000000"/>
        </w:rPr>
        <w:t>,</w:t>
      </w:r>
      <w:r w:rsidR="00F36039" w:rsidRPr="00084041">
        <w:rPr>
          <w:rFonts w:cstheme="minorHAnsi"/>
          <w:bCs/>
          <w:i/>
          <w:color w:val="000000"/>
        </w:rPr>
        <w:t xml:space="preserve"> now I get a prescription from the GP</w:t>
      </w:r>
      <w:r w:rsidR="00F36039" w:rsidRPr="00084041">
        <w:rPr>
          <w:rFonts w:cstheme="minorHAnsi"/>
          <w:bCs/>
          <w:color w:val="000000"/>
        </w:rPr>
        <w:t>”</w:t>
      </w:r>
      <w:r w:rsidR="00834011" w:rsidRPr="00084041">
        <w:rPr>
          <w:rFonts w:cstheme="minorHAnsi"/>
          <w:bCs/>
          <w:color w:val="000000"/>
        </w:rPr>
        <w:t xml:space="preserve"> (Woman</w:t>
      </w:r>
      <w:r w:rsidR="00D45E65">
        <w:rPr>
          <w:rFonts w:cstheme="minorHAnsi"/>
          <w:bCs/>
          <w:color w:val="000000"/>
        </w:rPr>
        <w:t>, 20, bisexual</w:t>
      </w:r>
      <w:r w:rsidR="00834011" w:rsidRPr="00084041">
        <w:rPr>
          <w:rFonts w:cstheme="minorHAnsi"/>
          <w:bCs/>
          <w:color w:val="000000"/>
        </w:rPr>
        <w:t>)</w:t>
      </w:r>
      <w:r w:rsidR="00084041" w:rsidRPr="00084041">
        <w:rPr>
          <w:rFonts w:cstheme="minorHAnsi"/>
          <w:bCs/>
          <w:color w:val="000000"/>
        </w:rPr>
        <w:t xml:space="preserve"> and </w:t>
      </w:r>
      <w:r w:rsidR="00E5510F" w:rsidRPr="00084041">
        <w:rPr>
          <w:rFonts w:cstheme="minorHAnsi"/>
          <w:bCs/>
          <w:color w:val="000000"/>
        </w:rPr>
        <w:t>“</w:t>
      </w:r>
      <w:r w:rsidR="00490093" w:rsidRPr="00084041">
        <w:rPr>
          <w:rFonts w:cstheme="minorHAnsi"/>
          <w:bCs/>
          <w:i/>
          <w:color w:val="000000"/>
        </w:rPr>
        <w:t>Started on a different contraception</w:t>
      </w:r>
      <w:r w:rsidR="00E5510F" w:rsidRPr="00084041">
        <w:rPr>
          <w:rFonts w:cstheme="minorHAnsi"/>
          <w:bCs/>
          <w:color w:val="000000"/>
        </w:rPr>
        <w:t>”</w:t>
      </w:r>
      <w:r w:rsidR="00834011" w:rsidRPr="00084041">
        <w:rPr>
          <w:rFonts w:cstheme="minorHAnsi"/>
          <w:bCs/>
          <w:color w:val="000000"/>
        </w:rPr>
        <w:t xml:space="preserve"> (Woman</w:t>
      </w:r>
      <w:r w:rsidR="00D45E65">
        <w:rPr>
          <w:rFonts w:cstheme="minorHAnsi"/>
          <w:bCs/>
          <w:color w:val="000000"/>
        </w:rPr>
        <w:t>, 23, heterosexual/straight</w:t>
      </w:r>
      <w:r w:rsidR="00834011" w:rsidRPr="00084041">
        <w:rPr>
          <w:rFonts w:cstheme="minorHAnsi"/>
          <w:bCs/>
          <w:color w:val="000000"/>
        </w:rPr>
        <w:t>)</w:t>
      </w:r>
      <w:r w:rsidR="00084041" w:rsidRPr="00084041">
        <w:rPr>
          <w:rFonts w:cstheme="minorHAnsi"/>
          <w:bCs/>
          <w:color w:val="000000"/>
        </w:rPr>
        <w:t>.</w:t>
      </w:r>
    </w:p>
    <w:p w14:paraId="7723E8C3" w14:textId="77777777" w:rsidR="003C5B7D" w:rsidRPr="00084041" w:rsidRDefault="003C5B7D" w:rsidP="007D6408">
      <w:pPr>
        <w:rPr>
          <w:rFonts w:cstheme="minorHAnsi"/>
          <w:bCs/>
          <w:color w:val="000000"/>
        </w:rPr>
      </w:pPr>
    </w:p>
    <w:p w14:paraId="60B587D6" w14:textId="1B27B27D" w:rsidR="007714C7" w:rsidRDefault="008F6AC7" w:rsidP="007D6408">
      <w:r>
        <w:t>T</w:t>
      </w:r>
      <w:r w:rsidR="00CD2F49">
        <w:t>he</w:t>
      </w:r>
      <w:r w:rsidR="000E18B8">
        <w:t xml:space="preserve"> vast majority of </w:t>
      </w:r>
      <w:r w:rsidR="00CD2F49">
        <w:t>young people</w:t>
      </w:r>
      <w:r w:rsidR="009165BB">
        <w:t xml:space="preserve">’s </w:t>
      </w:r>
      <w:r w:rsidR="007C75C3">
        <w:t>comments</w:t>
      </w:r>
      <w:r w:rsidR="00872F48">
        <w:t>, however,</w:t>
      </w:r>
      <w:r w:rsidR="007C75C3">
        <w:t xml:space="preserve"> indicated </w:t>
      </w:r>
      <w:r w:rsidR="00935393">
        <w:t xml:space="preserve">negative experiences and a plethora of </w:t>
      </w:r>
      <w:r w:rsidR="007C75C3">
        <w:t xml:space="preserve">challenges related to </w:t>
      </w:r>
      <w:r w:rsidR="009165BB">
        <w:t xml:space="preserve">condom and contraceptive access </w:t>
      </w:r>
      <w:r w:rsidR="002E0EBB">
        <w:t>and use</w:t>
      </w:r>
      <w:r w:rsidR="003E5383">
        <w:t xml:space="preserve">. </w:t>
      </w:r>
      <w:r w:rsidR="00F87EC4">
        <w:t xml:space="preserve">Figure 1 </w:t>
      </w:r>
      <w:r w:rsidR="003E5383">
        <w:t>present</w:t>
      </w:r>
      <w:r w:rsidR="00F87EC4">
        <w:t>s</w:t>
      </w:r>
      <w:r w:rsidR="003E5383">
        <w:t xml:space="preserve"> a </w:t>
      </w:r>
      <w:r w:rsidR="00F87EC4">
        <w:t xml:space="preserve">thematic </w:t>
      </w:r>
      <w:r w:rsidR="003E5383">
        <w:t xml:space="preserve">overview of young people’s accounts of factors </w:t>
      </w:r>
      <w:r w:rsidR="00DC5236">
        <w:t>affect</w:t>
      </w:r>
      <w:r w:rsidR="0094676A">
        <w:t>ing their</w:t>
      </w:r>
      <w:r w:rsidR="003E5383">
        <w:t xml:space="preserve"> access </w:t>
      </w:r>
      <w:r w:rsidR="0094676A">
        <w:t xml:space="preserve">to </w:t>
      </w:r>
      <w:r w:rsidR="003E5383">
        <w:t>condoms and contraception</w:t>
      </w:r>
      <w:r w:rsidR="008523B4">
        <w:t xml:space="preserve">. </w:t>
      </w:r>
      <w:r w:rsidR="00C9318C">
        <w:t xml:space="preserve">Overall, the picture is one of </w:t>
      </w:r>
      <w:r w:rsidR="00C9318C" w:rsidRPr="00C9318C">
        <w:rPr>
          <w:i/>
        </w:rPr>
        <w:t>disrupted prevention</w:t>
      </w:r>
      <w:r w:rsidR="00C9318C">
        <w:t>,</w:t>
      </w:r>
      <w:r w:rsidR="00914115">
        <w:t xml:space="preserve"> </w:t>
      </w:r>
      <w:r w:rsidR="00585D28">
        <w:t>including</w:t>
      </w:r>
      <w:r w:rsidR="004B7AA6">
        <w:t xml:space="preserve"> changes to </w:t>
      </w:r>
      <w:r w:rsidR="00565138">
        <w:t xml:space="preserve">sexual </w:t>
      </w:r>
      <w:r w:rsidR="004B7AA6">
        <w:t>risk-taking and preventive practices,</w:t>
      </w:r>
      <w:r w:rsidR="00585D28">
        <w:t xml:space="preserve"> unwanted contraceptive pathways, unmet need for STI prevention, </w:t>
      </w:r>
      <w:r w:rsidR="004B7AA6">
        <w:t>and alternative routes of access</w:t>
      </w:r>
      <w:r w:rsidR="0094676A">
        <w:t>.</w:t>
      </w:r>
      <w:r w:rsidR="00F87EC4">
        <w:t xml:space="preserve"> Below, we </w:t>
      </w:r>
      <w:r w:rsidR="00914115">
        <w:t xml:space="preserve">build on these accounts to </w:t>
      </w:r>
      <w:r w:rsidR="000B5360">
        <w:t xml:space="preserve">highlight </w:t>
      </w:r>
      <w:r w:rsidR="00DC5236">
        <w:t>three overarching</w:t>
      </w:r>
      <w:r w:rsidR="00914115" w:rsidRPr="000B5360">
        <w:t xml:space="preserve"> barriers </w:t>
      </w:r>
      <w:r w:rsidR="0025652A" w:rsidRPr="000B5360">
        <w:t xml:space="preserve">to young people’s pregnancy and STI prevention </w:t>
      </w:r>
      <w:r w:rsidR="00914115" w:rsidRPr="000B5360">
        <w:t xml:space="preserve">which may be </w:t>
      </w:r>
      <w:r w:rsidR="009159C1" w:rsidRPr="000B5360">
        <w:t>less immediately apparent</w:t>
      </w:r>
      <w:r w:rsidR="00914115" w:rsidRPr="000B5360">
        <w:t>, but could</w:t>
      </w:r>
      <w:r w:rsidR="00914115">
        <w:t xml:space="preserve"> </w:t>
      </w:r>
      <w:r w:rsidR="004F182C">
        <w:t>potentially have longer</w:t>
      </w:r>
      <w:r w:rsidR="00914115">
        <w:t xml:space="preserve"> term consequences</w:t>
      </w:r>
      <w:r w:rsidR="00FD32B2">
        <w:t>. Illustrative extracts relating to these three barriers are presented in Box 1</w:t>
      </w:r>
      <w:r w:rsidR="005510A5">
        <w:t>.</w:t>
      </w:r>
    </w:p>
    <w:p w14:paraId="2B4EE22B" w14:textId="77777777" w:rsidR="00F87EC4" w:rsidRDefault="00F87EC4" w:rsidP="007D6408"/>
    <w:p w14:paraId="29E3F35A" w14:textId="5CF72061" w:rsidR="00F87EC4" w:rsidRPr="00F87EC4" w:rsidRDefault="00F87EC4" w:rsidP="00F87EC4">
      <w:pPr>
        <w:jc w:val="center"/>
        <w:rPr>
          <w:i/>
        </w:rPr>
      </w:pPr>
      <w:r w:rsidRPr="00F87EC4">
        <w:rPr>
          <w:i/>
        </w:rPr>
        <w:t>[Figure 1 here]</w:t>
      </w:r>
    </w:p>
    <w:p w14:paraId="2093E28F" w14:textId="77777777" w:rsidR="00F87EC4" w:rsidRDefault="00F87EC4" w:rsidP="007D6408"/>
    <w:p w14:paraId="334143B3" w14:textId="00E22F69" w:rsidR="00E473E4" w:rsidRPr="005D076C" w:rsidRDefault="000B5360" w:rsidP="005510A5">
      <w:pPr>
        <w:pStyle w:val="Heading3"/>
        <w:rPr>
          <w:u w:val="single"/>
        </w:rPr>
      </w:pPr>
      <w:r w:rsidRPr="005D076C">
        <w:rPr>
          <w:u w:val="single"/>
        </w:rPr>
        <w:t>E</w:t>
      </w:r>
      <w:r w:rsidR="00E473E4" w:rsidRPr="005D076C">
        <w:rPr>
          <w:u w:val="single"/>
        </w:rPr>
        <w:t xml:space="preserve">merging barriers to </w:t>
      </w:r>
      <w:r w:rsidR="005510A5" w:rsidRPr="005D076C">
        <w:rPr>
          <w:u w:val="single"/>
        </w:rPr>
        <w:t>pregnancy and STI prevention</w:t>
      </w:r>
      <w:r w:rsidR="000B2291" w:rsidRPr="005D076C">
        <w:rPr>
          <w:u w:val="single"/>
        </w:rPr>
        <w:t xml:space="preserve"> </w:t>
      </w:r>
      <w:r w:rsidR="002C6FD6">
        <w:rPr>
          <w:u w:val="single"/>
        </w:rPr>
        <w:t>in the context of COVID-19</w:t>
      </w:r>
    </w:p>
    <w:p w14:paraId="65594706" w14:textId="77777777" w:rsidR="00472474" w:rsidRPr="00472474" w:rsidRDefault="00472474" w:rsidP="00472474"/>
    <w:p w14:paraId="68B3BD68" w14:textId="1DF0174B" w:rsidR="00472474" w:rsidRPr="001C1181" w:rsidRDefault="00F8156B" w:rsidP="005D076C">
      <w:pPr>
        <w:pStyle w:val="Heading4"/>
      </w:pPr>
      <w:r w:rsidRPr="001C1181">
        <w:t>S</w:t>
      </w:r>
      <w:r w:rsidR="00472474" w:rsidRPr="001C1181">
        <w:t xml:space="preserve">elf-censoring of </w:t>
      </w:r>
      <w:r w:rsidR="005F601A" w:rsidRPr="001C1181">
        <w:t xml:space="preserve">SRH </w:t>
      </w:r>
      <w:r w:rsidR="00472474" w:rsidRPr="001C1181">
        <w:t>need</w:t>
      </w:r>
      <w:r w:rsidR="005F601A" w:rsidRPr="001C1181">
        <w:t>s</w:t>
      </w:r>
    </w:p>
    <w:p w14:paraId="5D962D6B" w14:textId="3994482E" w:rsidR="00472474" w:rsidRDefault="00007276" w:rsidP="00472474">
      <w:r w:rsidRPr="001C1181">
        <w:t>Although elements of SRH services were deemed essential to keep running during lockdown, p</w:t>
      </w:r>
      <w:r w:rsidR="005372A2" w:rsidRPr="001C1181">
        <w:t xml:space="preserve">ublic health messaging </w:t>
      </w:r>
      <w:r w:rsidRPr="001C1181">
        <w:t xml:space="preserve">to only seek help for essential services and </w:t>
      </w:r>
      <w:r w:rsidR="005372A2" w:rsidRPr="001C1181">
        <w:t xml:space="preserve">reduce pressure on general practice and pharmacy services </w:t>
      </w:r>
      <w:r w:rsidR="0036163B" w:rsidRPr="001C1181">
        <w:t>appea</w:t>
      </w:r>
      <w:r w:rsidR="00912BA9" w:rsidRPr="001C1181">
        <w:t>r</w:t>
      </w:r>
      <w:r w:rsidR="005372A2" w:rsidRPr="001C1181">
        <w:t>s</w:t>
      </w:r>
      <w:r w:rsidR="0036163B" w:rsidRPr="001C1181">
        <w:t xml:space="preserve"> to have </w:t>
      </w:r>
      <w:r w:rsidRPr="001C1181">
        <w:t>been problematic as</w:t>
      </w:r>
      <w:r w:rsidR="0036163B" w:rsidRPr="001C1181">
        <w:t xml:space="preserve"> </w:t>
      </w:r>
      <w:r w:rsidR="005372A2" w:rsidRPr="001C1181">
        <w:t>young people</w:t>
      </w:r>
      <w:r w:rsidRPr="001C1181">
        <w:t xml:space="preserve"> were unsure what counted </w:t>
      </w:r>
      <w:r w:rsidR="005372A2" w:rsidRPr="001C1181">
        <w:t xml:space="preserve">as </w:t>
      </w:r>
      <w:r w:rsidRPr="001C1181">
        <w:t>essential care</w:t>
      </w:r>
      <w:r w:rsidR="0036163B" w:rsidRPr="001C1181">
        <w:t xml:space="preserve">, leading </w:t>
      </w:r>
      <w:r w:rsidR="00912BA9" w:rsidRPr="001C1181">
        <w:t>some to self-censor</w:t>
      </w:r>
      <w:r w:rsidR="0036163B" w:rsidRPr="001C1181">
        <w:t xml:space="preserve"> their need</w:t>
      </w:r>
      <w:r w:rsidR="00912BA9" w:rsidRPr="001C1181">
        <w:t xml:space="preserve"> </w:t>
      </w:r>
      <w:r w:rsidR="005372A2" w:rsidRPr="001C1181">
        <w:t>(e.g. for contraceptive care).</w:t>
      </w:r>
      <w:r w:rsidR="0027624B" w:rsidRPr="001C1181">
        <w:t xml:space="preserve"> </w:t>
      </w:r>
      <w:r w:rsidR="00354BDD" w:rsidRPr="001C1181">
        <w:t>C</w:t>
      </w:r>
      <w:r w:rsidR="0027624B" w:rsidRPr="001C1181">
        <w:t xml:space="preserve">onsequences </w:t>
      </w:r>
      <w:r w:rsidR="00354BDD" w:rsidRPr="001C1181">
        <w:t xml:space="preserve">reported by some </w:t>
      </w:r>
      <w:r w:rsidR="0027624B" w:rsidRPr="001C1181">
        <w:t>include</w:t>
      </w:r>
      <w:r w:rsidR="00354BDD" w:rsidRPr="001C1181">
        <w:t>d</w:t>
      </w:r>
      <w:r w:rsidR="0027624B" w:rsidRPr="001C1181">
        <w:t xml:space="preserve"> discontinui</w:t>
      </w:r>
      <w:r w:rsidR="00354BDD" w:rsidRPr="001C1181">
        <w:t>ng</w:t>
      </w:r>
      <w:r w:rsidR="0027624B" w:rsidRPr="001C1181">
        <w:t xml:space="preserve"> contraception, with potential implications for un</w:t>
      </w:r>
      <w:r w:rsidR="00F04D41" w:rsidRPr="001C1181">
        <w:t>intend</w:t>
      </w:r>
      <w:r w:rsidR="0027624B" w:rsidRPr="001C1181">
        <w:t>ed conceptions and abortion.</w:t>
      </w:r>
    </w:p>
    <w:p w14:paraId="0FD010C8" w14:textId="77777777" w:rsidR="0036163B" w:rsidRPr="00472474" w:rsidRDefault="0036163B" w:rsidP="00472474"/>
    <w:p w14:paraId="66DAB648" w14:textId="47CCF6A2" w:rsidR="000B2291" w:rsidRDefault="00B1054B" w:rsidP="00F8156B">
      <w:pPr>
        <w:pStyle w:val="Heading4"/>
      </w:pPr>
      <w:r>
        <w:t>Emerg</w:t>
      </w:r>
      <w:r w:rsidR="008B78B0">
        <w:t>ing confusion about positive prevention</w:t>
      </w:r>
      <w:r w:rsidR="00E4706C">
        <w:t xml:space="preserve"> </w:t>
      </w:r>
      <w:r w:rsidR="005F5BF2">
        <w:t>in context of contradictory messages</w:t>
      </w:r>
    </w:p>
    <w:p w14:paraId="69CEE811" w14:textId="5DC715EC" w:rsidR="00E473E4" w:rsidRDefault="008523B4" w:rsidP="00472474">
      <w:pPr>
        <w:tabs>
          <w:tab w:val="left" w:pos="1787"/>
        </w:tabs>
        <w:jc w:val="both"/>
      </w:pPr>
      <w:r>
        <w:t xml:space="preserve">The responses conveyed </w:t>
      </w:r>
      <w:r w:rsidR="00FE08FC">
        <w:t xml:space="preserve">a strong sense of anxiety and confusion regarding </w:t>
      </w:r>
      <w:r w:rsidR="00E04FD5">
        <w:t xml:space="preserve">sudden </w:t>
      </w:r>
      <w:r w:rsidR="00FE08FC">
        <w:t xml:space="preserve">changes to </w:t>
      </w:r>
      <w:r w:rsidR="0027624B">
        <w:t xml:space="preserve">standard care and </w:t>
      </w:r>
      <w:r w:rsidR="00FE08FC">
        <w:t>routine advice about contracepti</w:t>
      </w:r>
      <w:r w:rsidR="0027624B">
        <w:t>on</w:t>
      </w:r>
      <w:r w:rsidR="00FE08FC">
        <w:t xml:space="preserve"> and STI prevention</w:t>
      </w:r>
      <w:r w:rsidR="006C7F32">
        <w:t>. Where</w:t>
      </w:r>
      <w:r w:rsidR="00FE08FC">
        <w:t xml:space="preserve"> pr</w:t>
      </w:r>
      <w:r w:rsidR="006C7F32">
        <w:t>evious messaging had been absorbed about the importance of certain measures</w:t>
      </w:r>
      <w:r w:rsidR="00E473E4">
        <w:t xml:space="preserve"> (e.g. blood pressure</w:t>
      </w:r>
      <w:r w:rsidR="006C7F32">
        <w:t xml:space="preserve"> and BMI</w:t>
      </w:r>
      <w:r w:rsidR="00E473E4">
        <w:t xml:space="preserve"> checks</w:t>
      </w:r>
      <w:r w:rsidR="00762587">
        <w:t xml:space="preserve"> for prescription of the pill</w:t>
      </w:r>
      <w:r w:rsidR="00E473E4">
        <w:t xml:space="preserve">, </w:t>
      </w:r>
      <w:r w:rsidR="006C7F32">
        <w:t xml:space="preserve">timely replacement of implant, </w:t>
      </w:r>
      <w:r w:rsidR="00E473E4">
        <w:t xml:space="preserve">asymptomatic </w:t>
      </w:r>
      <w:r w:rsidR="006C7F32">
        <w:t>STI testing</w:t>
      </w:r>
      <w:r w:rsidR="00E473E4">
        <w:t>)</w:t>
      </w:r>
      <w:r w:rsidR="006C7F32">
        <w:t xml:space="preserve">, </w:t>
      </w:r>
      <w:r w:rsidR="00044188">
        <w:t>young people became confused because ‘new’ advice issued during lockdown (e.g. no need for checks</w:t>
      </w:r>
      <w:r w:rsidR="00B1054B">
        <w:t>; that it is safe to extend use of implant beyond 3 years</w:t>
      </w:r>
      <w:r w:rsidR="00E4706C">
        <w:t>; that asymptomatic testing is not essential</w:t>
      </w:r>
      <w:r w:rsidR="00044188">
        <w:t xml:space="preserve">) contradicted this. </w:t>
      </w:r>
      <w:r w:rsidR="0027624B">
        <w:t>Young people</w:t>
      </w:r>
      <w:r w:rsidR="00044188">
        <w:t xml:space="preserve"> sought confirmation regarding this new advice </w:t>
      </w:r>
      <w:r w:rsidR="0019402E">
        <w:t>online</w:t>
      </w:r>
      <w:r w:rsidR="00044188">
        <w:t xml:space="preserve">, but </w:t>
      </w:r>
      <w:r w:rsidR="00E4706C">
        <w:t>struggl</w:t>
      </w:r>
      <w:r w:rsidR="00044188">
        <w:t xml:space="preserve">ed to find </w:t>
      </w:r>
      <w:r w:rsidR="0019402E">
        <w:t>trusted sources they could easily understand</w:t>
      </w:r>
      <w:r w:rsidR="00044188">
        <w:t xml:space="preserve">. In </w:t>
      </w:r>
      <w:r w:rsidR="00E4706C">
        <w:t xml:space="preserve">the </w:t>
      </w:r>
      <w:r w:rsidR="00044188">
        <w:t>absence of reassurance</w:t>
      </w:r>
      <w:r w:rsidR="00E4706C">
        <w:t>,</w:t>
      </w:r>
      <w:r w:rsidR="00044188">
        <w:t xml:space="preserve"> confusion</w:t>
      </w:r>
      <w:r w:rsidR="008D6095">
        <w:t xml:space="preserve"> and anxiety</w:t>
      </w:r>
      <w:r w:rsidR="00044188">
        <w:t xml:space="preserve"> appeared to take hold</w:t>
      </w:r>
      <w:r w:rsidR="008F6AC7">
        <w:t xml:space="preserve"> among some young people</w:t>
      </w:r>
      <w:r w:rsidR="00044188">
        <w:t>.</w:t>
      </w:r>
      <w:r w:rsidR="00B1054B">
        <w:t xml:space="preserve"> </w:t>
      </w:r>
    </w:p>
    <w:p w14:paraId="708F1D36" w14:textId="77777777" w:rsidR="008B78B0" w:rsidRDefault="008B78B0" w:rsidP="001F5016"/>
    <w:p w14:paraId="616AE5D3" w14:textId="5982D156" w:rsidR="00627512" w:rsidRPr="008F6AC7" w:rsidRDefault="00330819" w:rsidP="006B1AAC">
      <w:pPr>
        <w:pStyle w:val="Heading4"/>
      </w:pPr>
      <w:r w:rsidRPr="008F6AC7">
        <w:t>Exacerbati</w:t>
      </w:r>
      <w:r w:rsidR="003A54F8" w:rsidRPr="008F6AC7">
        <w:t>on of</w:t>
      </w:r>
      <w:r w:rsidRPr="008F6AC7">
        <w:t xml:space="preserve"> existing barriers to accessing </w:t>
      </w:r>
      <w:r w:rsidR="001C1181">
        <w:t>condoms and contraceptive care</w:t>
      </w:r>
      <w:r w:rsidR="008B78B0" w:rsidRPr="008F6AC7">
        <w:t xml:space="preserve"> </w:t>
      </w:r>
    </w:p>
    <w:p w14:paraId="16BC81EF" w14:textId="759CCA5A" w:rsidR="006B1AAC" w:rsidRPr="006B1AAC" w:rsidRDefault="00A57CE2" w:rsidP="006B1AAC">
      <w:r w:rsidRPr="006B1AAC">
        <w:t>Pandemic</w:t>
      </w:r>
      <w:r w:rsidR="0008529F" w:rsidRPr="006B1AAC">
        <w:t xml:space="preserve">-related changes to </w:t>
      </w:r>
      <w:r w:rsidR="00072966">
        <w:t>provision of SRH products and services</w:t>
      </w:r>
      <w:r w:rsidR="0008529F" w:rsidRPr="006B1AAC">
        <w:t xml:space="preserve"> introduced new complexities within an already complex system. </w:t>
      </w:r>
      <w:r w:rsidR="006B1AAC">
        <w:t>Young people’s accounts indicate how b</w:t>
      </w:r>
      <w:r w:rsidR="0008529F" w:rsidRPr="006B1AAC">
        <w:t>arriers to access</w:t>
      </w:r>
      <w:r w:rsidR="0039385B">
        <w:t>ing condoms and contraception</w:t>
      </w:r>
      <w:r w:rsidR="0008529F" w:rsidRPr="006B1AAC">
        <w:t xml:space="preserve"> that existed pre-</w:t>
      </w:r>
      <w:proofErr w:type="spellStart"/>
      <w:r w:rsidR="0008529F" w:rsidRPr="006B1AAC">
        <w:t>Covid</w:t>
      </w:r>
      <w:proofErr w:type="spellEnd"/>
      <w:r w:rsidR="0008529F" w:rsidRPr="006B1AAC">
        <w:t xml:space="preserve"> (e.g. </w:t>
      </w:r>
      <w:r w:rsidR="0039385B">
        <w:t>embarrassment about face-to-face interactions to get condoms,</w:t>
      </w:r>
      <w:r w:rsidR="0039385B" w:rsidRPr="006B1AAC">
        <w:t xml:space="preserve"> </w:t>
      </w:r>
      <w:r w:rsidR="0008529F" w:rsidRPr="006B1AAC">
        <w:t>discomfort directly interacting with healthcare professionals, challenges getting appointment</w:t>
      </w:r>
      <w:r w:rsidR="0039385B">
        <w:t>s</w:t>
      </w:r>
      <w:r w:rsidR="0008529F" w:rsidRPr="006B1AAC">
        <w:t>) were exacerbated</w:t>
      </w:r>
      <w:r w:rsidR="002F3A6A">
        <w:t xml:space="preserve"> during the pandemic</w:t>
      </w:r>
      <w:r w:rsidR="0008529F" w:rsidRPr="006B1AAC">
        <w:t xml:space="preserve">, </w:t>
      </w:r>
      <w:r w:rsidR="002F3A6A">
        <w:t>and further compounded by</w:t>
      </w:r>
      <w:r w:rsidR="0008529F" w:rsidRPr="006B1AAC">
        <w:t xml:space="preserve"> reduction in resources </w:t>
      </w:r>
      <w:r w:rsidR="001C1181" w:rsidRPr="006B1AAC">
        <w:t xml:space="preserve">that previously enabled some to traverse these barriers </w:t>
      </w:r>
      <w:r w:rsidR="0008529F" w:rsidRPr="006B1AAC">
        <w:t>(e.g.</w:t>
      </w:r>
      <w:r w:rsidRPr="006B1AAC">
        <w:t xml:space="preserve"> </w:t>
      </w:r>
      <w:r w:rsidR="001C1181">
        <w:t xml:space="preserve">closure of </w:t>
      </w:r>
      <w:r w:rsidR="00325291" w:rsidRPr="006B1AAC">
        <w:t>community-based access points</w:t>
      </w:r>
      <w:r w:rsidR="001C1181">
        <w:t xml:space="preserve"> and</w:t>
      </w:r>
      <w:r w:rsidR="00325291" w:rsidRPr="006B1AAC">
        <w:t xml:space="preserve"> </w:t>
      </w:r>
      <w:r w:rsidR="0008529F" w:rsidRPr="006B1AAC">
        <w:t xml:space="preserve">dedicated </w:t>
      </w:r>
      <w:r w:rsidR="00325291">
        <w:t>young people’s SRH services</w:t>
      </w:r>
      <w:r w:rsidR="0008529F" w:rsidRPr="006B1AAC">
        <w:t xml:space="preserve">). </w:t>
      </w:r>
      <w:r w:rsidR="006B1AAC">
        <w:t>Thus, o</w:t>
      </w:r>
      <w:r w:rsidR="00091585" w:rsidRPr="006B1AAC">
        <w:t>btaining SRH care during the pandemic require</w:t>
      </w:r>
      <w:r w:rsidR="008F6AC7">
        <w:t>d</w:t>
      </w:r>
      <w:r w:rsidR="00091585" w:rsidRPr="006B1AAC">
        <w:t xml:space="preserve"> young people to advocate for their own SRH needs</w:t>
      </w:r>
      <w:r w:rsidR="00325291">
        <w:t xml:space="preserve"> </w:t>
      </w:r>
      <w:r w:rsidR="00E04FD5">
        <w:t xml:space="preserve">– a process </w:t>
      </w:r>
      <w:r w:rsidR="00091585" w:rsidRPr="006B1AAC">
        <w:t xml:space="preserve">inhibited by </w:t>
      </w:r>
      <w:r w:rsidR="006B1AAC" w:rsidRPr="006B1AAC">
        <w:t xml:space="preserve">multiple </w:t>
      </w:r>
      <w:r w:rsidR="00267C4B">
        <w:t>factors</w:t>
      </w:r>
      <w:r w:rsidR="006B1AAC" w:rsidRPr="006B1AAC">
        <w:t xml:space="preserve">, including </w:t>
      </w:r>
      <w:r w:rsidR="00091585" w:rsidRPr="006B1AAC">
        <w:t>gatekeeping</w:t>
      </w:r>
      <w:r w:rsidR="006B1AAC" w:rsidRPr="006B1AAC">
        <w:t xml:space="preserve"> of services</w:t>
      </w:r>
      <w:r w:rsidR="00091585" w:rsidRPr="006B1AAC">
        <w:t xml:space="preserve"> (e.g. by GP receptionists)</w:t>
      </w:r>
      <w:r w:rsidR="006B1AAC" w:rsidRPr="006B1AAC">
        <w:t xml:space="preserve">, lack of confidence interacting with healthcare professionals via telephone or video call, and constraints on independence and privacy to access SRH care if living in a parental home. </w:t>
      </w:r>
      <w:r w:rsidR="001C1181">
        <w:t xml:space="preserve">Some received social support (e.g. from parents, friends) to navigate these </w:t>
      </w:r>
      <w:r w:rsidR="00CE7E11">
        <w:t>barriers</w:t>
      </w:r>
      <w:r w:rsidR="001C1181">
        <w:t xml:space="preserve">; others did not. </w:t>
      </w:r>
      <w:r w:rsidR="006B1AAC" w:rsidRPr="006B1AAC">
        <w:t xml:space="preserve">For some young people, these challenges led to discontinuing </w:t>
      </w:r>
      <w:r w:rsidR="00267C4B">
        <w:t xml:space="preserve">condom or </w:t>
      </w:r>
      <w:r w:rsidR="006B1AAC" w:rsidRPr="006B1AAC">
        <w:t>contraception</w:t>
      </w:r>
      <w:r w:rsidR="00267C4B">
        <w:t xml:space="preserve"> use</w:t>
      </w:r>
      <w:r w:rsidR="006B1AAC" w:rsidRPr="006B1AAC">
        <w:t xml:space="preserve"> altogether. While some sought </w:t>
      </w:r>
      <w:r w:rsidR="006B1AAC" w:rsidRPr="006B1AAC">
        <w:lastRenderedPageBreak/>
        <w:t>to access</w:t>
      </w:r>
      <w:r w:rsidR="00E04FD5">
        <w:t xml:space="preserve"> </w:t>
      </w:r>
      <w:r w:rsidR="00D45E65">
        <w:t xml:space="preserve">products and STI testing </w:t>
      </w:r>
      <w:r w:rsidR="00E04FD5">
        <w:t>via</w:t>
      </w:r>
      <w:r w:rsidR="006B1AAC" w:rsidRPr="006B1AAC">
        <w:t xml:space="preserve"> retail settings, including online shops and pharmacies, </w:t>
      </w:r>
      <w:r w:rsidR="00D45E65">
        <w:t xml:space="preserve">those </w:t>
      </w:r>
      <w:r w:rsidR="00A668F9">
        <w:t xml:space="preserve">who </w:t>
      </w:r>
      <w:r w:rsidR="006B1AAC" w:rsidRPr="006B1AAC">
        <w:t xml:space="preserve">could not afford </w:t>
      </w:r>
      <w:r w:rsidR="002F3A6A">
        <w:t xml:space="preserve">to </w:t>
      </w:r>
      <w:r w:rsidR="006B1AAC" w:rsidRPr="006B1AAC">
        <w:t xml:space="preserve">went without, despite continuing to have sex. </w:t>
      </w:r>
    </w:p>
    <w:p w14:paraId="13FFAA95" w14:textId="523FDA63" w:rsidR="003C6BDF" w:rsidRDefault="003C6BDF" w:rsidP="0008529F"/>
    <w:p w14:paraId="38199092" w14:textId="40AEC542" w:rsidR="003C6BDF" w:rsidRDefault="003C6BDF" w:rsidP="003C6BDF">
      <w:pPr>
        <w:spacing w:after="160" w:line="259" w:lineRule="auto"/>
      </w:pPr>
      <w:r>
        <w:rPr>
          <w:b/>
        </w:rPr>
        <w:t xml:space="preserve">Box 1: </w:t>
      </w:r>
      <w:r>
        <w:t xml:space="preserve">Extracts from young people’s open text responses (n=361) illustrating emerging barriers to pregnancy and STI prevention in the context of Covid-19 </w:t>
      </w:r>
    </w:p>
    <w:tbl>
      <w:tblPr>
        <w:tblStyle w:val="TableGrid"/>
        <w:tblW w:w="10207" w:type="dxa"/>
        <w:tblInd w:w="-289" w:type="dxa"/>
        <w:tblLook w:val="04A0" w:firstRow="1" w:lastRow="0" w:firstColumn="1" w:lastColumn="0" w:noHBand="0" w:noVBand="1"/>
      </w:tblPr>
      <w:tblGrid>
        <w:gridCol w:w="1844"/>
        <w:gridCol w:w="8363"/>
      </w:tblGrid>
      <w:tr w:rsidR="003C6BDF" w14:paraId="74192579" w14:textId="77777777" w:rsidTr="007F1555">
        <w:tc>
          <w:tcPr>
            <w:tcW w:w="1844" w:type="dxa"/>
            <w:shd w:val="clear" w:color="auto" w:fill="D9D9D9" w:themeFill="background1" w:themeFillShade="D9"/>
          </w:tcPr>
          <w:p w14:paraId="47CBF5AC" w14:textId="77777777" w:rsidR="003C6BDF" w:rsidRDefault="003C6BDF" w:rsidP="007F155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Themes</w:t>
            </w:r>
          </w:p>
        </w:tc>
        <w:tc>
          <w:tcPr>
            <w:tcW w:w="8363" w:type="dxa"/>
            <w:shd w:val="clear" w:color="auto" w:fill="D9D9D9" w:themeFill="background1" w:themeFillShade="D9"/>
          </w:tcPr>
          <w:p w14:paraId="769CB002" w14:textId="77777777" w:rsidR="003C6BDF" w:rsidRDefault="003C6BDF" w:rsidP="007F155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Illustrative extracts</w:t>
            </w:r>
          </w:p>
        </w:tc>
      </w:tr>
      <w:tr w:rsidR="003C6BDF" w14:paraId="05B0098A" w14:textId="77777777" w:rsidTr="007F1555">
        <w:tc>
          <w:tcPr>
            <w:tcW w:w="1844" w:type="dxa"/>
            <w:shd w:val="clear" w:color="auto" w:fill="D9D9D9" w:themeFill="background1" w:themeFillShade="D9"/>
          </w:tcPr>
          <w:p w14:paraId="03BF90C4" w14:textId="77777777" w:rsidR="003C6BDF" w:rsidRDefault="003C6BDF" w:rsidP="007F155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Self-censoring of SRH needs </w:t>
            </w:r>
          </w:p>
        </w:tc>
        <w:tc>
          <w:tcPr>
            <w:tcW w:w="8363" w:type="dxa"/>
          </w:tcPr>
          <w:p w14:paraId="672161C7" w14:textId="77777777" w:rsidR="003C6BDF" w:rsidRPr="00144DF9" w:rsidRDefault="003C6BDF" w:rsidP="007F1555">
            <w:pPr>
              <w:pStyle w:val="Quote"/>
              <w:spacing w:before="0"/>
            </w:pPr>
            <w:r>
              <w:t>“</w:t>
            </w:r>
            <w:r w:rsidRPr="00144DF9">
              <w:t>Don’t want to bother the G</w:t>
            </w:r>
            <w:r>
              <w:t>P</w:t>
            </w:r>
            <w:r w:rsidRPr="00144DF9">
              <w:t xml:space="preserve"> </w:t>
            </w:r>
            <w:r>
              <w:t>p</w:t>
            </w:r>
            <w:r w:rsidRPr="00144DF9">
              <w:t>ractice at this time for the contraceptive pill</w:t>
            </w:r>
            <w:r>
              <w:t xml:space="preserve">” </w:t>
            </w:r>
            <w:r w:rsidRPr="00DB33BF">
              <w:rPr>
                <w:i w:val="0"/>
                <w:iCs w:val="0"/>
              </w:rPr>
              <w:t>(Woman, 19</w:t>
            </w:r>
            <w:r>
              <w:rPr>
                <w:i w:val="0"/>
                <w:iCs w:val="0"/>
              </w:rPr>
              <w:t>, heterosexual/straight</w:t>
            </w:r>
            <w:r w:rsidRPr="00DB33BF">
              <w:rPr>
                <w:i w:val="0"/>
                <w:iCs w:val="0"/>
              </w:rPr>
              <w:t>)</w:t>
            </w:r>
          </w:p>
          <w:p w14:paraId="06B10070" w14:textId="77777777" w:rsidR="003C6BDF" w:rsidRPr="00DB33BF" w:rsidRDefault="003C6BDF" w:rsidP="007F1555">
            <w:pPr>
              <w:pStyle w:val="Quote"/>
              <w:spacing w:before="0"/>
              <w:rPr>
                <w:i w:val="0"/>
                <w:iCs w:val="0"/>
              </w:rPr>
            </w:pPr>
            <w:r>
              <w:t>“</w:t>
            </w:r>
            <w:r w:rsidRPr="00144DF9">
              <w:t xml:space="preserve">Don’t want to go to </w:t>
            </w:r>
            <w:r>
              <w:t>GP</w:t>
            </w:r>
            <w:r w:rsidRPr="00144DF9">
              <w:t xml:space="preserve"> or pharmacy as I feel like I’m wasting time that they could help someone else</w:t>
            </w:r>
            <w:r>
              <w:t xml:space="preserve">” </w:t>
            </w:r>
            <w:r>
              <w:rPr>
                <w:i w:val="0"/>
                <w:iCs w:val="0"/>
              </w:rPr>
              <w:t>(Man, 16 heterosexual/straight)</w:t>
            </w:r>
          </w:p>
          <w:p w14:paraId="4F6A86CD" w14:textId="77777777" w:rsidR="003C6BDF" w:rsidRPr="00DB33BF" w:rsidRDefault="003C6BDF" w:rsidP="007F1555">
            <w:pPr>
              <w:pStyle w:val="Quote"/>
              <w:spacing w:before="0"/>
              <w:rPr>
                <w:i w:val="0"/>
                <w:iCs w:val="0"/>
              </w:rPr>
            </w:pPr>
            <w:r>
              <w:t>“</w:t>
            </w:r>
            <w:r w:rsidRPr="00144DF9">
              <w:t>I have found it difficult as most places only have time to see you if it’s an emergency and I feel embarrassed prioritising getting</w:t>
            </w:r>
            <w:r>
              <w:t xml:space="preserve"> </w:t>
            </w:r>
            <w:r w:rsidRPr="00144DF9">
              <w:t>contraception over someone who could have a serious problem</w:t>
            </w:r>
            <w:r>
              <w:t>”</w:t>
            </w:r>
            <w:r>
              <w:rPr>
                <w:i w:val="0"/>
                <w:iCs w:val="0"/>
              </w:rPr>
              <w:t xml:space="preserve"> (Woman, 19, heterosexual/straight)</w:t>
            </w:r>
          </w:p>
          <w:p w14:paraId="44C25691" w14:textId="77777777" w:rsidR="003C6BDF" w:rsidRPr="00DB19C2" w:rsidRDefault="003C6BDF" w:rsidP="007F1555">
            <w:pPr>
              <w:pStyle w:val="Quote"/>
              <w:spacing w:before="0"/>
            </w:pPr>
            <w:r>
              <w:t>“</w:t>
            </w:r>
            <w:r w:rsidRPr="00144DF9">
              <w:t>Although it isn't, it seems 'unnecessary' compared to other things</w:t>
            </w:r>
            <w:r>
              <w:t>”</w:t>
            </w:r>
            <w:r>
              <w:rPr>
                <w:i w:val="0"/>
                <w:iCs w:val="0"/>
              </w:rPr>
              <w:t xml:space="preserve"> (Woman, 20, bisexual)</w:t>
            </w:r>
          </w:p>
          <w:p w14:paraId="6E7FC852" w14:textId="77777777" w:rsidR="003C6BDF" w:rsidRDefault="003C6BDF" w:rsidP="007F1555">
            <w:pPr>
              <w:pStyle w:val="Quote"/>
              <w:spacing w:before="0"/>
            </w:pPr>
            <w:r>
              <w:t>“A</w:t>
            </w:r>
            <w:r w:rsidRPr="00B57D34">
              <w:t>t a pharmacy you have to queue to get in and feel like condoms really aren’t that necessary so feel like you are wasting people’s time who really need to be there</w:t>
            </w:r>
            <w:r>
              <w:t>.”</w:t>
            </w:r>
            <w:r>
              <w:rPr>
                <w:i w:val="0"/>
                <w:iCs w:val="0"/>
              </w:rPr>
              <w:t xml:space="preserve"> (Woman, 21, heterosexual/straight)</w:t>
            </w:r>
          </w:p>
          <w:p w14:paraId="3734F537" w14:textId="77777777" w:rsidR="003C6BDF" w:rsidRPr="0096198A" w:rsidRDefault="003C6BDF" w:rsidP="007F1555">
            <w:pPr>
              <w:pStyle w:val="Quote"/>
              <w:spacing w:before="0"/>
              <w:rPr>
                <w:i w:val="0"/>
                <w:iCs w:val="0"/>
              </w:rPr>
            </w:pPr>
            <w:r>
              <w:t>“</w:t>
            </w:r>
            <w:r w:rsidRPr="001A4D2B">
              <w:t>Don’t feel that it is appropriate to go in and use the c</w:t>
            </w:r>
            <w:r>
              <w:t>-</w:t>
            </w:r>
            <w:r w:rsidRPr="001A4D2B">
              <w:t>card scheme at the pharmacy right now so buy my own</w:t>
            </w:r>
            <w:r>
              <w:t xml:space="preserve">” </w:t>
            </w:r>
            <w:r w:rsidRPr="00F22D34">
              <w:rPr>
                <w:i w:val="0"/>
                <w:iCs w:val="0"/>
              </w:rPr>
              <w:t>(Man, 17, gay)</w:t>
            </w:r>
          </w:p>
        </w:tc>
      </w:tr>
      <w:tr w:rsidR="003C6BDF" w14:paraId="58E6698F" w14:textId="77777777" w:rsidTr="007F1555">
        <w:tc>
          <w:tcPr>
            <w:tcW w:w="1844" w:type="dxa"/>
            <w:shd w:val="clear" w:color="auto" w:fill="D9D9D9" w:themeFill="background1" w:themeFillShade="D9"/>
          </w:tcPr>
          <w:p w14:paraId="4D6A9C58" w14:textId="77777777" w:rsidR="003C6BDF" w:rsidRDefault="003C6BDF" w:rsidP="007F155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Emerging confusion and anxiety about positive prevention in context of contradictory messages</w:t>
            </w:r>
          </w:p>
        </w:tc>
        <w:tc>
          <w:tcPr>
            <w:tcW w:w="8363" w:type="dxa"/>
          </w:tcPr>
          <w:p w14:paraId="0DFCB211" w14:textId="77777777" w:rsidR="003C6BDF" w:rsidRPr="001B23A2" w:rsidRDefault="003C6BDF" w:rsidP="003C6BDF">
            <w:pPr>
              <w:pStyle w:val="Quote"/>
              <w:numPr>
                <w:ilvl w:val="0"/>
                <w:numId w:val="30"/>
              </w:numPr>
              <w:spacing w:before="0" w:after="0"/>
              <w:rPr>
                <w:b/>
                <w:i w:val="0"/>
                <w:sz w:val="24"/>
                <w:u w:val="single"/>
              </w:rPr>
            </w:pPr>
            <w:r w:rsidRPr="001B23A2">
              <w:rPr>
                <w:b/>
                <w:i w:val="0"/>
                <w:sz w:val="24"/>
                <w:u w:val="single"/>
              </w:rPr>
              <w:t xml:space="preserve">Confusion </w:t>
            </w:r>
            <w:r>
              <w:rPr>
                <w:b/>
                <w:i w:val="0"/>
                <w:sz w:val="24"/>
                <w:u w:val="single"/>
              </w:rPr>
              <w:t xml:space="preserve">and anxiety </w:t>
            </w:r>
            <w:r w:rsidRPr="001B23A2">
              <w:rPr>
                <w:b/>
                <w:i w:val="0"/>
                <w:sz w:val="24"/>
                <w:u w:val="single"/>
              </w:rPr>
              <w:t xml:space="preserve">about </w:t>
            </w:r>
            <w:r>
              <w:rPr>
                <w:b/>
                <w:i w:val="0"/>
                <w:sz w:val="24"/>
                <w:u w:val="single"/>
              </w:rPr>
              <w:t xml:space="preserve">changes to </w:t>
            </w:r>
            <w:r w:rsidRPr="001B23A2">
              <w:rPr>
                <w:b/>
                <w:i w:val="0"/>
                <w:sz w:val="24"/>
                <w:u w:val="single"/>
              </w:rPr>
              <w:t>contraception</w:t>
            </w:r>
            <w:r>
              <w:rPr>
                <w:b/>
                <w:i w:val="0"/>
                <w:sz w:val="24"/>
                <w:u w:val="single"/>
              </w:rPr>
              <w:t xml:space="preserve"> care</w:t>
            </w:r>
          </w:p>
          <w:p w14:paraId="0A2970DF" w14:textId="573D1122" w:rsidR="003C6BDF" w:rsidRPr="00812CC5" w:rsidRDefault="003C6BDF" w:rsidP="00812CC5">
            <w:pPr>
              <w:pStyle w:val="Quote"/>
              <w:spacing w:before="0"/>
              <w:rPr>
                <w:i w:val="0"/>
                <w:iCs w:val="0"/>
              </w:rPr>
            </w:pPr>
            <w:r>
              <w:t>“</w:t>
            </w:r>
            <w:r w:rsidRPr="00507BF7">
              <w:t>I have the implant which I was told lasted 3 years and it ran out a couple of months ago, now I</w:t>
            </w:r>
            <w:r>
              <w:t>’</w:t>
            </w:r>
            <w:r w:rsidRPr="00507BF7">
              <w:t>v</w:t>
            </w:r>
            <w:r>
              <w:t>e</w:t>
            </w:r>
            <w:r w:rsidRPr="00507BF7">
              <w:t xml:space="preserve"> been told it last</w:t>
            </w:r>
            <w:r>
              <w:t>s</w:t>
            </w:r>
            <w:r w:rsidRPr="00507BF7">
              <w:t xml:space="preserve"> for 4 years? I’ve checked online and nothing backs this up. Very worrying</w:t>
            </w:r>
            <w:r>
              <w:t xml:space="preserve">” </w:t>
            </w:r>
            <w:r>
              <w:rPr>
                <w:i w:val="0"/>
                <w:iCs w:val="0"/>
              </w:rPr>
              <w:t>(Woman, 24, heterosexual/straight)</w:t>
            </w:r>
          </w:p>
          <w:p w14:paraId="72DBD681" w14:textId="77777777" w:rsidR="003C6BDF" w:rsidRDefault="003C6BDF" w:rsidP="00812CC5">
            <w:pPr>
              <w:pStyle w:val="Quote"/>
              <w:spacing w:before="0"/>
            </w:pPr>
            <w:r>
              <w:t>“</w:t>
            </w:r>
            <w:r w:rsidRPr="00B91473">
              <w:t>I haven't had my blood pressure checked when I collected my prescription for the pill. Not sure when that will be possible again or the possible impact this will have.</w:t>
            </w:r>
            <w:r>
              <w:t>”</w:t>
            </w:r>
            <w:r>
              <w:rPr>
                <w:i w:val="0"/>
                <w:iCs w:val="0"/>
              </w:rPr>
              <w:t xml:space="preserve"> (Woman, 20, bisexual)</w:t>
            </w:r>
          </w:p>
          <w:p w14:paraId="76C0F53E" w14:textId="77777777" w:rsidR="003C6BDF" w:rsidRDefault="003C6BDF" w:rsidP="00812CC5">
            <w:pPr>
              <w:pStyle w:val="Quote"/>
              <w:spacing w:before="0"/>
            </w:pPr>
            <w:r>
              <w:t>“</w:t>
            </w:r>
            <w:r w:rsidRPr="00B91473">
              <w:t xml:space="preserve">Nurse ordered me another </w:t>
            </w:r>
            <w:proofErr w:type="gramStart"/>
            <w:r w:rsidRPr="00B91473">
              <w:t>6 month</w:t>
            </w:r>
            <w:proofErr w:type="gramEnd"/>
            <w:r w:rsidRPr="00B91473">
              <w:t xml:space="preserve"> prescription of the pill over the phone without being checked despite being asked to go for a </w:t>
            </w:r>
            <w:proofErr w:type="spellStart"/>
            <w:r w:rsidRPr="00B91473">
              <w:t>check up</w:t>
            </w:r>
            <w:proofErr w:type="spellEnd"/>
            <w:r w:rsidRPr="00B91473">
              <w:t xml:space="preserve"> last time </w:t>
            </w:r>
            <w:r>
              <w:t>I</w:t>
            </w:r>
            <w:r w:rsidRPr="00B91473">
              <w:t xml:space="preserve"> got more of the pill</w:t>
            </w:r>
            <w:r>
              <w:t xml:space="preserve">” </w:t>
            </w:r>
            <w:r>
              <w:rPr>
                <w:i w:val="0"/>
                <w:iCs w:val="0"/>
              </w:rPr>
              <w:t>(Woman, 19, heterosexual/straight)</w:t>
            </w:r>
          </w:p>
          <w:p w14:paraId="638D3864" w14:textId="77777777" w:rsidR="003C6BDF" w:rsidRDefault="003C6BDF" w:rsidP="00812CC5">
            <w:pPr>
              <w:pStyle w:val="Quote"/>
              <w:spacing w:before="0"/>
            </w:pPr>
            <w:r>
              <w:t>“</w:t>
            </w:r>
            <w:r w:rsidRPr="00B91473">
              <w:t xml:space="preserve">I would usually go in to my </w:t>
            </w:r>
            <w:r>
              <w:t>GP</w:t>
            </w:r>
            <w:r w:rsidRPr="00B91473">
              <w:t xml:space="preserve"> to make sure everything is okay and if I was having any issues before getting a top up. I needed a new type of birth control at the start of lockdown as the one I was on caused a lot of bleeding. Instead o</w:t>
            </w:r>
            <w:r>
              <w:t>f</w:t>
            </w:r>
            <w:r w:rsidRPr="00B91473">
              <w:t xml:space="preserve"> an appointment I was just given a new one to try without a discussion with a doctor.</w:t>
            </w:r>
            <w:r>
              <w:t xml:space="preserve">” </w:t>
            </w:r>
            <w:r>
              <w:rPr>
                <w:i w:val="0"/>
                <w:iCs w:val="0"/>
              </w:rPr>
              <w:t>(Woman, 23, heterosexual/straight)</w:t>
            </w:r>
          </w:p>
          <w:p w14:paraId="3BB951AF" w14:textId="77777777" w:rsidR="003C6BDF" w:rsidRPr="0096198A" w:rsidRDefault="003C6BDF" w:rsidP="007F1555">
            <w:pPr>
              <w:pStyle w:val="Quote"/>
              <w:spacing w:before="0"/>
              <w:rPr>
                <w:i w:val="0"/>
                <w:iCs w:val="0"/>
              </w:rPr>
            </w:pPr>
            <w:r>
              <w:t>“</w:t>
            </w:r>
            <w:r w:rsidRPr="00B91473">
              <w:t>It means I can’t get my blood pressure checked to make sure my contraception isn’t negatively impacting my health.</w:t>
            </w:r>
            <w:r>
              <w:t>”</w:t>
            </w:r>
            <w:r>
              <w:rPr>
                <w:i w:val="0"/>
                <w:iCs w:val="0"/>
              </w:rPr>
              <w:t xml:space="preserve"> (Woman, 20, heterosexual/straight)</w:t>
            </w:r>
          </w:p>
          <w:p w14:paraId="4F7F7BFE" w14:textId="77777777" w:rsidR="003C6BDF" w:rsidRPr="00970E02" w:rsidRDefault="003C6BDF" w:rsidP="003C6BDF">
            <w:pPr>
              <w:pStyle w:val="ListParagraph"/>
              <w:numPr>
                <w:ilvl w:val="0"/>
                <w:numId w:val="29"/>
              </w:numPr>
              <w:rPr>
                <w:b/>
                <w:u w:val="single"/>
              </w:rPr>
            </w:pPr>
            <w:r w:rsidRPr="00970E02">
              <w:rPr>
                <w:b/>
                <w:u w:val="single"/>
              </w:rPr>
              <w:t>Confusion and anxiety about changes to STI testing</w:t>
            </w:r>
          </w:p>
          <w:p w14:paraId="68C49BCF" w14:textId="77777777" w:rsidR="003C6BDF" w:rsidRDefault="003C6BDF" w:rsidP="007F1555">
            <w:pPr>
              <w:pStyle w:val="Quote"/>
              <w:spacing w:before="0"/>
            </w:pPr>
            <w:r>
              <w:t>“</w:t>
            </w:r>
            <w:r w:rsidRPr="00B57D34">
              <w:t>I regularly attended or pre</w:t>
            </w:r>
            <w:r>
              <w:t>-</w:t>
            </w:r>
            <w:r w:rsidRPr="00B57D34">
              <w:t>booked appointments with a sexual health clin</w:t>
            </w:r>
            <w:r>
              <w:t>i</w:t>
            </w:r>
            <w:r w:rsidRPr="00B57D34">
              <w:t>c before or after sexual encounters mainly for a chat,</w:t>
            </w:r>
            <w:r>
              <w:t xml:space="preserve"> </w:t>
            </w:r>
            <w:r w:rsidRPr="00B57D34">
              <w:t xml:space="preserve">information or peace of mind testing but recently from </w:t>
            </w:r>
            <w:r>
              <w:t>C</w:t>
            </w:r>
            <w:r w:rsidRPr="00B57D34">
              <w:t>ovid</w:t>
            </w:r>
            <w:r>
              <w:t>-</w:t>
            </w:r>
            <w:r w:rsidRPr="00B57D34">
              <w:t xml:space="preserve">19 I found this a difficult task or </w:t>
            </w:r>
            <w:r>
              <w:t xml:space="preserve">I </w:t>
            </w:r>
            <w:r w:rsidRPr="00B57D34">
              <w:t xml:space="preserve">felt that it would not be </w:t>
            </w:r>
            <w:r>
              <w:t>(</w:t>
            </w:r>
            <w:r w:rsidRPr="00B57D34">
              <w:t>or considered to be</w:t>
            </w:r>
            <w:r>
              <w:t>)</w:t>
            </w:r>
            <w:r w:rsidRPr="00B57D34">
              <w:t xml:space="preserve"> essential</w:t>
            </w:r>
            <w:r>
              <w:t>”</w:t>
            </w:r>
            <w:r>
              <w:rPr>
                <w:i w:val="0"/>
                <w:iCs w:val="0"/>
              </w:rPr>
              <w:t xml:space="preserve"> (Man, 22, bisexual)</w:t>
            </w:r>
          </w:p>
          <w:p w14:paraId="599A3A8D" w14:textId="77777777" w:rsidR="003C6BDF" w:rsidRDefault="003C6BDF" w:rsidP="007F1555">
            <w:pPr>
              <w:pStyle w:val="Quote"/>
              <w:spacing w:before="0"/>
            </w:pPr>
            <w:r>
              <w:t>“</w:t>
            </w:r>
            <w:r w:rsidRPr="000D048D">
              <w:t xml:space="preserve">I've waited months </w:t>
            </w:r>
            <w:proofErr w:type="spellStart"/>
            <w:r w:rsidRPr="000D048D">
              <w:t>past</w:t>
            </w:r>
            <w:proofErr w:type="spellEnd"/>
            <w:r w:rsidRPr="000D048D">
              <w:t xml:space="preserve"> since I have had symptoms of an STI/D due to not wanting to break social distancing/ not sure how sexual health clinics have been dealing with it.</w:t>
            </w:r>
            <w:r>
              <w:t xml:space="preserve">’ </w:t>
            </w:r>
            <w:r>
              <w:rPr>
                <w:i w:val="0"/>
                <w:iCs w:val="0"/>
              </w:rPr>
              <w:t>(Man, 21, pansexual)</w:t>
            </w:r>
          </w:p>
          <w:p w14:paraId="0CC511B6" w14:textId="77777777" w:rsidR="003C6BDF" w:rsidRDefault="003C6BDF" w:rsidP="007F1555">
            <w:pPr>
              <w:pStyle w:val="Quote"/>
              <w:spacing w:before="0"/>
            </w:pPr>
            <w:r>
              <w:t>“</w:t>
            </w:r>
            <w:r w:rsidRPr="000975D0">
              <w:t xml:space="preserve">Currently </w:t>
            </w:r>
            <w:r>
              <w:t>I</w:t>
            </w:r>
            <w:r w:rsidRPr="000975D0">
              <w:t xml:space="preserve"> have been trying to get a routine sexual health screening before </w:t>
            </w:r>
            <w:r>
              <w:t>I</w:t>
            </w:r>
            <w:r w:rsidRPr="000975D0">
              <w:t xml:space="preserve"> have sex with new people however </w:t>
            </w:r>
            <w:r>
              <w:t>d</w:t>
            </w:r>
            <w:r w:rsidRPr="000975D0">
              <w:t>ue to lockdown the sex clinic in my area is only taking emergency appointments</w:t>
            </w:r>
            <w:r>
              <w:t xml:space="preserve">” </w:t>
            </w:r>
            <w:r>
              <w:rPr>
                <w:i w:val="0"/>
                <w:iCs w:val="0"/>
              </w:rPr>
              <w:t>(Woman, 24, heterosexual/straight)</w:t>
            </w:r>
          </w:p>
          <w:p w14:paraId="7F452876" w14:textId="77777777" w:rsidR="003C6BDF" w:rsidRDefault="003C6BDF" w:rsidP="007F1555">
            <w:pPr>
              <w:pStyle w:val="Quote"/>
              <w:spacing w:before="0"/>
            </w:pPr>
            <w:r>
              <w:t>“</w:t>
            </w:r>
            <w:r w:rsidRPr="000975D0">
              <w:t>I have been sexually active during the lockdown with multiple partners. It has been extremely disa</w:t>
            </w:r>
            <w:r>
              <w:t>p</w:t>
            </w:r>
            <w:r w:rsidRPr="000975D0">
              <w:t>pointing that the sexual health clinics have (and still are) closed. I am unable to order STI postal kits. Why? I phone up the clinic and they said that they are not testing.</w:t>
            </w:r>
            <w:r>
              <w:t>”</w:t>
            </w:r>
            <w:r>
              <w:rPr>
                <w:i w:val="0"/>
                <w:iCs w:val="0"/>
              </w:rPr>
              <w:t xml:space="preserve"> (Woman, 24, heterosexual/straight)</w:t>
            </w:r>
          </w:p>
          <w:p w14:paraId="1B2E43A9" w14:textId="77777777" w:rsidR="003C6BDF" w:rsidRPr="0096198A" w:rsidRDefault="003C6BDF" w:rsidP="00812CC5">
            <w:pPr>
              <w:spacing w:after="120"/>
              <w:rPr>
                <w:i/>
                <w:sz w:val="21"/>
              </w:rPr>
            </w:pPr>
            <w:r w:rsidRPr="001B23A2">
              <w:rPr>
                <w:i/>
                <w:sz w:val="21"/>
              </w:rPr>
              <w:lastRenderedPageBreak/>
              <w:t xml:space="preserve">“I have had to seek out STI screening from a private company as the NHS service I use told me that I needed symptoms of something before I could be screened. I did NOT have this problem pre-lockdown.” </w:t>
            </w:r>
            <w:r w:rsidRPr="00817CFE">
              <w:rPr>
                <w:sz w:val="21"/>
                <w:szCs w:val="21"/>
              </w:rPr>
              <w:t>(Woman, 24, bisexual)</w:t>
            </w:r>
          </w:p>
        </w:tc>
      </w:tr>
      <w:tr w:rsidR="003C6BDF" w14:paraId="1557B13D" w14:textId="77777777" w:rsidTr="007F1555">
        <w:tc>
          <w:tcPr>
            <w:tcW w:w="1844" w:type="dxa"/>
            <w:shd w:val="clear" w:color="auto" w:fill="D9D9D9" w:themeFill="background1" w:themeFillShade="D9"/>
          </w:tcPr>
          <w:p w14:paraId="1A6C7183" w14:textId="77777777" w:rsidR="003C6BDF" w:rsidRDefault="003C6BDF" w:rsidP="007F155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lastRenderedPageBreak/>
              <w:t>Exacerbation of existing barriers to accessing condoms and contraceptive care</w:t>
            </w:r>
          </w:p>
        </w:tc>
        <w:tc>
          <w:tcPr>
            <w:tcW w:w="8363" w:type="dxa"/>
          </w:tcPr>
          <w:p w14:paraId="4D4B6AE8" w14:textId="77777777" w:rsidR="003C6BDF" w:rsidRPr="00970E02" w:rsidRDefault="003C6BDF" w:rsidP="003C6BDF">
            <w:pPr>
              <w:pStyle w:val="Quote"/>
              <w:numPr>
                <w:ilvl w:val="0"/>
                <w:numId w:val="28"/>
              </w:numPr>
              <w:spacing w:before="0" w:after="0"/>
              <w:rPr>
                <w:b/>
                <w:i w:val="0"/>
                <w:sz w:val="24"/>
                <w:u w:val="single"/>
              </w:rPr>
            </w:pPr>
            <w:r w:rsidRPr="00970E02">
              <w:rPr>
                <w:b/>
                <w:i w:val="0"/>
                <w:sz w:val="24"/>
                <w:u w:val="single"/>
              </w:rPr>
              <w:t>Gate-keeping of services</w:t>
            </w:r>
          </w:p>
          <w:p w14:paraId="61512896" w14:textId="77777777" w:rsidR="003C6BDF" w:rsidRDefault="003C6BDF" w:rsidP="007F1555">
            <w:pPr>
              <w:pStyle w:val="Quote"/>
              <w:spacing w:before="0"/>
            </w:pPr>
            <w:r>
              <w:t>“</w:t>
            </w:r>
            <w:r w:rsidRPr="00F9379C">
              <w:t>It’s almost impossible to get an appointment to receive my birth control injection. Not only that but I have been frequently judged and even asked</w:t>
            </w:r>
            <w:r>
              <w:t>,</w:t>
            </w:r>
            <w:r w:rsidRPr="00F9379C">
              <w:t xml:space="preserve"> “Do you really think that is important right now?” </w:t>
            </w:r>
            <w:r>
              <w:t>when making an appointment</w:t>
            </w:r>
            <w:r w:rsidRPr="00F9379C">
              <w:t>.</w:t>
            </w:r>
            <w:r>
              <w:t>”</w:t>
            </w:r>
            <w:r w:rsidRPr="00F9379C">
              <w:t xml:space="preserve"> </w:t>
            </w:r>
            <w:r>
              <w:rPr>
                <w:i w:val="0"/>
                <w:iCs w:val="0"/>
              </w:rPr>
              <w:t>(Woman, 23, heterosexual/straight)</w:t>
            </w:r>
          </w:p>
          <w:p w14:paraId="018EE853" w14:textId="77777777" w:rsidR="003C6BDF" w:rsidRDefault="003C6BDF" w:rsidP="007F1555">
            <w:pPr>
              <w:pStyle w:val="Quote"/>
              <w:spacing w:before="0"/>
            </w:pPr>
            <w:r>
              <w:t>“</w:t>
            </w:r>
            <w:r w:rsidRPr="00450838">
              <w:t>Harder to get an appointment. Seems like only the most urgent people get seen. Puts people off fighting for an appointment.</w:t>
            </w:r>
            <w:r>
              <w:t>”</w:t>
            </w:r>
            <w:r>
              <w:rPr>
                <w:i w:val="0"/>
                <w:iCs w:val="0"/>
              </w:rPr>
              <w:t xml:space="preserve"> (Woman, 24, bisexual)</w:t>
            </w:r>
          </w:p>
          <w:p w14:paraId="627365DB" w14:textId="77777777" w:rsidR="003C6BDF" w:rsidRPr="00970E02" w:rsidRDefault="003C6BDF" w:rsidP="003C6BDF">
            <w:pPr>
              <w:pStyle w:val="ListParagraph"/>
              <w:numPr>
                <w:ilvl w:val="0"/>
                <w:numId w:val="28"/>
              </w:numPr>
              <w:rPr>
                <w:b/>
                <w:u w:val="single"/>
              </w:rPr>
            </w:pPr>
            <w:r w:rsidRPr="00970E02">
              <w:rPr>
                <w:b/>
                <w:u w:val="single"/>
              </w:rPr>
              <w:t>Challenges advocating for own SRH needs</w:t>
            </w:r>
          </w:p>
          <w:p w14:paraId="00177B20" w14:textId="77777777" w:rsidR="003C6BDF" w:rsidRDefault="003C6BDF" w:rsidP="007F1555">
            <w:pPr>
              <w:pStyle w:val="Quote"/>
              <w:spacing w:before="0"/>
            </w:pPr>
            <w:r>
              <w:t>“</w:t>
            </w:r>
            <w:r w:rsidRPr="00A91D2C">
              <w:t>Had to get blood pressure check before they would renew my pill</w:t>
            </w:r>
            <w:r>
              <w:t>.</w:t>
            </w:r>
            <w:r w:rsidRPr="00A91D2C">
              <w:t xml:space="preserve"> Eventually after having run out for a month I told my</w:t>
            </w:r>
            <w:r>
              <w:t xml:space="preserve"> </w:t>
            </w:r>
            <w:r w:rsidRPr="00A91D2C">
              <w:t>Mum who sorted it out for me</w:t>
            </w:r>
            <w:r>
              <w:t>”</w:t>
            </w:r>
            <w:r>
              <w:rPr>
                <w:i w:val="0"/>
                <w:iCs w:val="0"/>
              </w:rPr>
              <w:t xml:space="preserve"> (Woman, 16, heterosexual/straight)</w:t>
            </w:r>
          </w:p>
          <w:p w14:paraId="1FDB1D2B" w14:textId="77777777" w:rsidR="003C6BDF" w:rsidRDefault="003C6BDF" w:rsidP="007F1555">
            <w:pPr>
              <w:pStyle w:val="Quote"/>
              <w:spacing w:before="0"/>
            </w:pPr>
            <w:r>
              <w:t>“</w:t>
            </w:r>
            <w:r w:rsidRPr="00A91D2C">
              <w:t>Difficult to get in contact with GP to get contraceptive pill - could not go to GP for blood pressure check etc. I was encouraged to change pill which I strongly did not want to do as it had previous adverse effects. After standing my ground, I got my prescription. However, when I was a few years younger I would have just left it and stopped taking my pill to avoid the difficult conversation</w:t>
            </w:r>
            <w:r>
              <w:t xml:space="preserve">s.” </w:t>
            </w:r>
            <w:r>
              <w:rPr>
                <w:i w:val="0"/>
                <w:iCs w:val="0"/>
              </w:rPr>
              <w:t>(Woman, 21, heterosexual/straight)</w:t>
            </w:r>
          </w:p>
          <w:p w14:paraId="33FACA59" w14:textId="77777777" w:rsidR="003C6BDF" w:rsidRPr="00970E02" w:rsidRDefault="003C6BDF" w:rsidP="003C6BDF">
            <w:pPr>
              <w:pStyle w:val="ListParagraph"/>
              <w:numPr>
                <w:ilvl w:val="0"/>
                <w:numId w:val="28"/>
              </w:numPr>
              <w:rPr>
                <w:b/>
                <w:u w:val="single"/>
              </w:rPr>
            </w:pPr>
            <w:r w:rsidRPr="00970E02">
              <w:rPr>
                <w:b/>
                <w:u w:val="single"/>
              </w:rPr>
              <w:t xml:space="preserve">Low confidence interacting </w:t>
            </w:r>
            <w:r>
              <w:rPr>
                <w:b/>
                <w:u w:val="single"/>
              </w:rPr>
              <w:t>remotely</w:t>
            </w:r>
            <w:r w:rsidRPr="00970E02">
              <w:rPr>
                <w:b/>
                <w:u w:val="single"/>
              </w:rPr>
              <w:t xml:space="preserve"> with healthcare professionals</w:t>
            </w:r>
            <w:r>
              <w:rPr>
                <w:b/>
                <w:u w:val="single"/>
              </w:rPr>
              <w:t xml:space="preserve"> </w:t>
            </w:r>
          </w:p>
          <w:p w14:paraId="373183A3" w14:textId="5C4F550B" w:rsidR="003C6BDF" w:rsidRDefault="003C6BDF" w:rsidP="007F1555">
            <w:pPr>
              <w:pStyle w:val="Quote"/>
              <w:spacing w:before="0"/>
            </w:pPr>
            <w:r>
              <w:t>“</w:t>
            </w:r>
            <w:r w:rsidRPr="00A91D2C">
              <w:t xml:space="preserve">Due to the virus, </w:t>
            </w:r>
            <w:r>
              <w:t>I</w:t>
            </w:r>
            <w:r w:rsidRPr="00A91D2C">
              <w:t>'ve need</w:t>
            </w:r>
            <w:r w:rsidR="008C2A17">
              <w:t>ed</w:t>
            </w:r>
            <w:r w:rsidRPr="00A91D2C">
              <w:t xml:space="preserve"> to phone my doctors and talk on the phone however </w:t>
            </w:r>
            <w:r>
              <w:t>I</w:t>
            </w:r>
            <w:r w:rsidRPr="00A91D2C">
              <w:t xml:space="preserve"> struggle to talk on the phone. </w:t>
            </w:r>
            <w:proofErr w:type="gramStart"/>
            <w:r w:rsidRPr="00A91D2C">
              <w:t>So</w:t>
            </w:r>
            <w:proofErr w:type="gramEnd"/>
            <w:r w:rsidRPr="00A91D2C">
              <w:t xml:space="preserve"> it</w:t>
            </w:r>
            <w:r>
              <w:t>’</w:t>
            </w:r>
            <w:r w:rsidRPr="00A91D2C">
              <w:t>s hard for me to order my contraception.</w:t>
            </w:r>
            <w:r>
              <w:t xml:space="preserve">” </w:t>
            </w:r>
            <w:r w:rsidRPr="008D38CF">
              <w:rPr>
                <w:i w:val="0"/>
                <w:iCs w:val="0"/>
              </w:rPr>
              <w:t>(Prefer to self-describe gender, 18, pansexual)</w:t>
            </w:r>
          </w:p>
          <w:p w14:paraId="0193CCC0" w14:textId="77777777" w:rsidR="003C6BDF" w:rsidRDefault="003C6BDF" w:rsidP="007F1555">
            <w:pPr>
              <w:pStyle w:val="Quote"/>
              <w:spacing w:before="0"/>
            </w:pPr>
            <w:r>
              <w:t>“</w:t>
            </w:r>
            <w:r w:rsidRPr="00A91D2C">
              <w:t>I’m too embarrassed to call up about it and I’m scared they will not allow me to have free condoms as I am a girl looking for them for me and my boyfriend.</w:t>
            </w:r>
            <w:r>
              <w:t>”</w:t>
            </w:r>
            <w:r>
              <w:rPr>
                <w:i w:val="0"/>
                <w:iCs w:val="0"/>
              </w:rPr>
              <w:t xml:space="preserve"> (Woman, 16, heterosexual/straight)</w:t>
            </w:r>
          </w:p>
          <w:p w14:paraId="1E228EA2" w14:textId="77777777" w:rsidR="003C6BDF" w:rsidRDefault="003C6BDF" w:rsidP="007F1555">
            <w:pPr>
              <w:rPr>
                <w:sz w:val="21"/>
                <w:szCs w:val="21"/>
              </w:rPr>
            </w:pPr>
            <w:r w:rsidRPr="00DA7879">
              <w:rPr>
                <w:i/>
                <w:sz w:val="21"/>
                <w:szCs w:val="21"/>
              </w:rPr>
              <w:t>“</w:t>
            </w:r>
            <w:r>
              <w:rPr>
                <w:i/>
                <w:sz w:val="21"/>
                <w:szCs w:val="21"/>
              </w:rPr>
              <w:t>H</w:t>
            </w:r>
            <w:r w:rsidRPr="00DA7879">
              <w:rPr>
                <w:i/>
                <w:sz w:val="21"/>
                <w:szCs w:val="21"/>
              </w:rPr>
              <w:t xml:space="preserve">ad a lot of issues trying to get the contraceptive pill whilst in lockdown. </w:t>
            </w:r>
            <w:r>
              <w:rPr>
                <w:i/>
                <w:sz w:val="21"/>
                <w:szCs w:val="21"/>
              </w:rPr>
              <w:t>H</w:t>
            </w:r>
            <w:r w:rsidRPr="00DA7879">
              <w:rPr>
                <w:i/>
                <w:sz w:val="21"/>
                <w:szCs w:val="21"/>
              </w:rPr>
              <w:t>ad issues with it and hard to explain to male doctors or on telephone</w:t>
            </w:r>
            <w:r>
              <w:rPr>
                <w:i/>
                <w:sz w:val="21"/>
                <w:szCs w:val="21"/>
              </w:rPr>
              <w:t>.</w:t>
            </w:r>
            <w:r w:rsidRPr="00DA7879">
              <w:rPr>
                <w:i/>
                <w:sz w:val="21"/>
                <w:szCs w:val="21"/>
              </w:rPr>
              <w:t>”</w:t>
            </w:r>
            <w:r w:rsidRPr="008D38CF">
              <w:rPr>
                <w:sz w:val="21"/>
                <w:szCs w:val="21"/>
              </w:rPr>
              <w:t xml:space="preserve"> (Woman, 18, bisexual)</w:t>
            </w:r>
          </w:p>
          <w:p w14:paraId="2EC6AF20" w14:textId="77777777" w:rsidR="003C6BDF" w:rsidRDefault="003C6BDF" w:rsidP="007F1555">
            <w:pPr>
              <w:rPr>
                <w:i/>
                <w:sz w:val="21"/>
                <w:szCs w:val="21"/>
              </w:rPr>
            </w:pPr>
          </w:p>
          <w:p w14:paraId="17392E8A" w14:textId="77777777" w:rsidR="003C6BDF" w:rsidRPr="00970E02" w:rsidRDefault="003C6BDF" w:rsidP="003C6BDF">
            <w:pPr>
              <w:pStyle w:val="ListParagraph"/>
              <w:numPr>
                <w:ilvl w:val="0"/>
                <w:numId w:val="28"/>
              </w:numPr>
              <w:rPr>
                <w:b/>
                <w:szCs w:val="21"/>
                <w:u w:val="single"/>
              </w:rPr>
            </w:pPr>
            <w:r>
              <w:rPr>
                <w:b/>
                <w:szCs w:val="21"/>
                <w:u w:val="single"/>
              </w:rPr>
              <w:t>Pandemic-related c</w:t>
            </w:r>
            <w:r w:rsidRPr="00970E02">
              <w:rPr>
                <w:b/>
                <w:szCs w:val="21"/>
                <w:u w:val="single"/>
              </w:rPr>
              <w:t>onstraints on privacy and independence</w:t>
            </w:r>
          </w:p>
          <w:p w14:paraId="07BB200B" w14:textId="0C2DD652" w:rsidR="003C6BDF" w:rsidRDefault="003C6BDF" w:rsidP="007F1555">
            <w:pPr>
              <w:pStyle w:val="Quote"/>
              <w:spacing w:before="0"/>
            </w:pPr>
            <w:r>
              <w:t>“</w:t>
            </w:r>
            <w:r w:rsidRPr="00892BF7">
              <w:t xml:space="preserve">Shops haven’t been opened resulting in not getting contraceptives and not being able </w:t>
            </w:r>
            <w:r w:rsidR="008C2A17">
              <w:t xml:space="preserve">to </w:t>
            </w:r>
            <w:r w:rsidRPr="00892BF7">
              <w:t>order them without keeping it a secret from family members</w:t>
            </w:r>
            <w:r>
              <w:t xml:space="preserve">” </w:t>
            </w:r>
            <w:r>
              <w:rPr>
                <w:i w:val="0"/>
                <w:iCs w:val="0"/>
              </w:rPr>
              <w:t>(Man, 16, heterosexual/straight)</w:t>
            </w:r>
          </w:p>
          <w:p w14:paraId="30C8EECC" w14:textId="77777777" w:rsidR="003C6BDF" w:rsidRPr="008D38CF" w:rsidRDefault="003C6BDF" w:rsidP="007F1555">
            <w:pPr>
              <w:pStyle w:val="Quote"/>
              <w:spacing w:before="0"/>
              <w:rPr>
                <w:i w:val="0"/>
                <w:iCs w:val="0"/>
              </w:rPr>
            </w:pPr>
            <w:r>
              <w:t>“</w:t>
            </w:r>
            <w:r w:rsidRPr="00892BF7">
              <w:t>I no longer do my own shopping because I’m shielding, so I feel embarrassed asking my mum to buy condoms.</w:t>
            </w:r>
            <w:r>
              <w:t xml:space="preserve">” </w:t>
            </w:r>
            <w:r w:rsidRPr="008D38CF">
              <w:rPr>
                <w:i w:val="0"/>
                <w:iCs w:val="0"/>
              </w:rPr>
              <w:t>(Woman, 19, queer)</w:t>
            </w:r>
          </w:p>
          <w:p w14:paraId="277DCB0F" w14:textId="77777777" w:rsidR="003C6BDF" w:rsidRDefault="003C6BDF" w:rsidP="007F1555">
            <w:pPr>
              <w:pStyle w:val="Quote"/>
              <w:spacing w:before="0"/>
            </w:pPr>
            <w:r>
              <w:t>“</w:t>
            </w:r>
            <w:r w:rsidRPr="00892BF7">
              <w:t xml:space="preserve">I used to just buy condoms at the shops but with </w:t>
            </w:r>
            <w:proofErr w:type="spellStart"/>
            <w:r>
              <w:t>C</w:t>
            </w:r>
            <w:r w:rsidRPr="00892BF7">
              <w:t>ovid</w:t>
            </w:r>
            <w:proofErr w:type="spellEnd"/>
            <w:r w:rsidRPr="00892BF7">
              <w:t xml:space="preserve"> I had to move in with my parents and my dad was doing the shopping... bit awkward asking him to get his daughter some condoms.</w:t>
            </w:r>
            <w:r>
              <w:t>”</w:t>
            </w:r>
            <w:r>
              <w:rPr>
                <w:i w:val="0"/>
                <w:iCs w:val="0"/>
              </w:rPr>
              <w:t xml:space="preserve"> (Woman, 23, heterosexual/straight)</w:t>
            </w:r>
          </w:p>
          <w:p w14:paraId="1FE3D076" w14:textId="1EA7D3C8" w:rsidR="003C6BDF" w:rsidRPr="00970E02" w:rsidRDefault="003C6BDF" w:rsidP="003C6BDF">
            <w:pPr>
              <w:pStyle w:val="ListParagraph"/>
              <w:numPr>
                <w:ilvl w:val="0"/>
                <w:numId w:val="28"/>
              </w:numPr>
              <w:rPr>
                <w:b/>
                <w:szCs w:val="21"/>
                <w:u w:val="single"/>
              </w:rPr>
            </w:pPr>
            <w:r w:rsidRPr="00970E02">
              <w:rPr>
                <w:b/>
                <w:szCs w:val="21"/>
                <w:u w:val="single"/>
              </w:rPr>
              <w:t xml:space="preserve">Changes to usual points of access that allow young people to overcome </w:t>
            </w:r>
            <w:r>
              <w:rPr>
                <w:b/>
                <w:szCs w:val="21"/>
                <w:u w:val="single"/>
              </w:rPr>
              <w:t xml:space="preserve">access </w:t>
            </w:r>
            <w:r w:rsidRPr="00970E02">
              <w:rPr>
                <w:b/>
                <w:szCs w:val="21"/>
                <w:u w:val="single"/>
              </w:rPr>
              <w:t>barriers</w:t>
            </w:r>
          </w:p>
          <w:p w14:paraId="01C0FE13" w14:textId="77777777" w:rsidR="003C6BDF" w:rsidRDefault="003C6BDF" w:rsidP="007F1555">
            <w:pPr>
              <w:pStyle w:val="Quote"/>
              <w:spacing w:before="0"/>
            </w:pPr>
            <w:r w:rsidRPr="00DA7879">
              <w:rPr>
                <w:szCs w:val="21"/>
              </w:rPr>
              <w:t>“</w:t>
            </w:r>
            <w:r>
              <w:rPr>
                <w:szCs w:val="21"/>
              </w:rPr>
              <w:t>B</w:t>
            </w:r>
            <w:r w:rsidRPr="00DA7879">
              <w:rPr>
                <w:szCs w:val="21"/>
              </w:rPr>
              <w:t xml:space="preserve">ecause the online service was temporarily stopped </w:t>
            </w:r>
            <w:r>
              <w:rPr>
                <w:szCs w:val="21"/>
              </w:rPr>
              <w:t>I</w:t>
            </w:r>
            <w:r w:rsidRPr="00DA7879">
              <w:rPr>
                <w:szCs w:val="21"/>
              </w:rPr>
              <w:t xml:space="preserve"> didn</w:t>
            </w:r>
            <w:r>
              <w:rPr>
                <w:szCs w:val="21"/>
              </w:rPr>
              <w:t>’</w:t>
            </w:r>
            <w:r w:rsidRPr="00DA7879">
              <w:rPr>
                <w:szCs w:val="21"/>
              </w:rPr>
              <w:t>t know where to get contraception for free and couldn't afford it”</w:t>
            </w:r>
            <w:r>
              <w:rPr>
                <w:szCs w:val="21"/>
              </w:rPr>
              <w:t xml:space="preserve"> (Man, 22, asexual)</w:t>
            </w:r>
            <w:r>
              <w:t xml:space="preserve"> </w:t>
            </w:r>
          </w:p>
          <w:p w14:paraId="63DFC766" w14:textId="77777777" w:rsidR="003C6BDF" w:rsidRDefault="003C6BDF" w:rsidP="007F1555">
            <w:pPr>
              <w:pStyle w:val="Quote"/>
              <w:spacing w:before="0"/>
            </w:pPr>
            <w:r>
              <w:t>“</w:t>
            </w:r>
            <w:r w:rsidRPr="00366C82">
              <w:t>Haven't been able to get free condoms as I've been unaware whether sexual health clinics were open and my usual place of obtaining them (my University) was shut.</w:t>
            </w:r>
            <w:r>
              <w:t>”</w:t>
            </w:r>
            <w:r>
              <w:rPr>
                <w:i w:val="0"/>
                <w:iCs w:val="0"/>
              </w:rPr>
              <w:t xml:space="preserve"> (Man, 24, bisexual)</w:t>
            </w:r>
          </w:p>
          <w:p w14:paraId="1AF187DC" w14:textId="77777777" w:rsidR="003C6BDF" w:rsidRDefault="003C6BDF" w:rsidP="007F1555">
            <w:pPr>
              <w:pStyle w:val="Quote"/>
              <w:spacing w:before="0"/>
            </w:pPr>
            <w:r>
              <w:t>“</w:t>
            </w:r>
            <w:r w:rsidRPr="00366C82">
              <w:t>I get my condoms from a youth group which is shut due to social distancing and do not feel comfortable getting them somewhere else</w:t>
            </w:r>
            <w:r>
              <w:t>”</w:t>
            </w:r>
            <w:r>
              <w:rPr>
                <w:i w:val="0"/>
                <w:iCs w:val="0"/>
              </w:rPr>
              <w:t xml:space="preserve"> (Man, 16, pansexual)</w:t>
            </w:r>
          </w:p>
          <w:p w14:paraId="3EF5D605" w14:textId="77777777" w:rsidR="003C6BDF" w:rsidRDefault="003C6BDF" w:rsidP="007F1555">
            <w:pPr>
              <w:spacing w:after="120"/>
            </w:pPr>
            <w:r>
              <w:t>“</w:t>
            </w:r>
            <w:r w:rsidRPr="00CD654D">
              <w:rPr>
                <w:i/>
                <w:sz w:val="22"/>
              </w:rPr>
              <w:t>The only place I knew and felt comfortable with getting condoms from was public bathrooms</w:t>
            </w:r>
            <w:r w:rsidRPr="00CD654D">
              <w:rPr>
                <w:sz w:val="22"/>
              </w:rPr>
              <w:t>.”</w:t>
            </w:r>
            <w:r w:rsidRPr="00CD654D">
              <w:rPr>
                <w:i/>
                <w:iCs/>
                <w:sz w:val="22"/>
              </w:rPr>
              <w:t xml:space="preserve"> </w:t>
            </w:r>
            <w:r w:rsidRPr="001434D4">
              <w:rPr>
                <w:sz w:val="21"/>
                <w:szCs w:val="21"/>
              </w:rPr>
              <w:t>(Man, 18, bisexual)</w:t>
            </w:r>
          </w:p>
          <w:p w14:paraId="78204226" w14:textId="77777777" w:rsidR="003C6BDF" w:rsidRPr="004F7193" w:rsidRDefault="003C6BDF" w:rsidP="007F1555">
            <w:pPr>
              <w:spacing w:after="120"/>
              <w:rPr>
                <w:i/>
                <w:sz w:val="21"/>
              </w:rPr>
            </w:pPr>
            <w:r w:rsidRPr="004F7193">
              <w:rPr>
                <w:i/>
                <w:sz w:val="21"/>
              </w:rPr>
              <w:t>“… the one</w:t>
            </w:r>
            <w:r>
              <w:rPr>
                <w:i/>
                <w:sz w:val="21"/>
              </w:rPr>
              <w:t>-</w:t>
            </w:r>
            <w:r w:rsidRPr="004F7193">
              <w:rPr>
                <w:i/>
                <w:sz w:val="21"/>
              </w:rPr>
              <w:t xml:space="preserve">way system and social distancing at the supermarkets </w:t>
            </w:r>
            <w:proofErr w:type="gramStart"/>
            <w:r w:rsidRPr="004F7193">
              <w:rPr>
                <w:i/>
                <w:sz w:val="21"/>
              </w:rPr>
              <w:t>has</w:t>
            </w:r>
            <w:proofErr w:type="gramEnd"/>
            <w:r w:rsidRPr="004F7193">
              <w:rPr>
                <w:i/>
                <w:sz w:val="21"/>
              </w:rPr>
              <w:t xml:space="preserve"> made it more embarrassing to buy from the shelves!”</w:t>
            </w:r>
            <w:r>
              <w:rPr>
                <w:i/>
                <w:sz w:val="21"/>
              </w:rPr>
              <w:t xml:space="preserve"> </w:t>
            </w:r>
            <w:r w:rsidRPr="001434D4">
              <w:rPr>
                <w:sz w:val="21"/>
                <w:szCs w:val="21"/>
              </w:rPr>
              <w:t>(Woman, 21, heterosexual/straight)</w:t>
            </w:r>
          </w:p>
          <w:p w14:paraId="08969ED3" w14:textId="77777777" w:rsidR="003C6BDF" w:rsidRPr="00ED70BB" w:rsidRDefault="003C6BDF" w:rsidP="007F1555">
            <w:pPr>
              <w:spacing w:after="120"/>
              <w:rPr>
                <w:sz w:val="21"/>
                <w:szCs w:val="21"/>
              </w:rPr>
            </w:pPr>
            <w:r w:rsidRPr="00DA7879">
              <w:rPr>
                <w:i/>
                <w:sz w:val="21"/>
                <w:szCs w:val="21"/>
              </w:rPr>
              <w:t xml:space="preserve">“Would normally get them late at night at supermarket but </w:t>
            </w:r>
            <w:proofErr w:type="spellStart"/>
            <w:r w:rsidRPr="00DA7879">
              <w:rPr>
                <w:i/>
                <w:sz w:val="21"/>
                <w:szCs w:val="21"/>
              </w:rPr>
              <w:t>nowhere’s</w:t>
            </w:r>
            <w:proofErr w:type="spellEnd"/>
            <w:r w:rsidRPr="00DA7879">
              <w:rPr>
                <w:i/>
                <w:sz w:val="21"/>
                <w:szCs w:val="21"/>
              </w:rPr>
              <w:t xml:space="preserve"> open and I’d be too embarrassed to get them anywhere or anytime else</w:t>
            </w:r>
            <w:r>
              <w:rPr>
                <w:i/>
                <w:sz w:val="21"/>
                <w:szCs w:val="21"/>
              </w:rPr>
              <w:t>.</w:t>
            </w:r>
            <w:r w:rsidRPr="00DA7879">
              <w:rPr>
                <w:i/>
                <w:sz w:val="21"/>
                <w:szCs w:val="21"/>
              </w:rPr>
              <w:t>”</w:t>
            </w:r>
            <w:r>
              <w:rPr>
                <w:i/>
                <w:sz w:val="21"/>
                <w:szCs w:val="21"/>
              </w:rPr>
              <w:t xml:space="preserve"> </w:t>
            </w:r>
            <w:r w:rsidRPr="001434D4">
              <w:rPr>
                <w:sz w:val="21"/>
                <w:szCs w:val="21"/>
              </w:rPr>
              <w:t>(Man, 19, bisexual)</w:t>
            </w:r>
          </w:p>
        </w:tc>
      </w:tr>
    </w:tbl>
    <w:p w14:paraId="6037278E" w14:textId="77777777" w:rsidR="003C6BDF" w:rsidRDefault="003C6BDF" w:rsidP="003C6BDF"/>
    <w:p w14:paraId="59B21FC2" w14:textId="5FA11917" w:rsidR="00704603" w:rsidRDefault="00874CDD" w:rsidP="003F426D">
      <w:pPr>
        <w:pStyle w:val="Heading1"/>
        <w:rPr>
          <w:highlight w:val="yellow"/>
        </w:rPr>
      </w:pPr>
      <w:r w:rsidRPr="006B1AAC">
        <w:lastRenderedPageBreak/>
        <w:t>Discussion</w:t>
      </w:r>
    </w:p>
    <w:p w14:paraId="4F8D8604" w14:textId="4CAAF5F2" w:rsidR="003E78D4" w:rsidRDefault="008F6AC7" w:rsidP="00AA09FB">
      <w:pPr>
        <w:tabs>
          <w:tab w:val="left" w:pos="1787"/>
        </w:tabs>
      </w:pPr>
      <w:r w:rsidRPr="003F426D">
        <w:t>Our study</w:t>
      </w:r>
      <w:r w:rsidR="0078291B" w:rsidRPr="003F426D">
        <w:t xml:space="preserve"> provide</w:t>
      </w:r>
      <w:r w:rsidRPr="003F426D">
        <w:t>s</w:t>
      </w:r>
      <w:r w:rsidR="0078291B" w:rsidRPr="003F426D">
        <w:t xml:space="preserve"> </w:t>
      </w:r>
      <w:r w:rsidR="001C4148">
        <w:t xml:space="preserve">insights into </w:t>
      </w:r>
      <w:r w:rsidR="003F426D" w:rsidRPr="003F426D">
        <w:t xml:space="preserve">young people’s </w:t>
      </w:r>
      <w:r w:rsidR="001C4148">
        <w:t xml:space="preserve">disrupted </w:t>
      </w:r>
      <w:r w:rsidR="003F426D" w:rsidRPr="003F426D">
        <w:t>access to, and use of, free condom and contraceptive services</w:t>
      </w:r>
      <w:r w:rsidR="0078291B" w:rsidRPr="003F426D">
        <w:t xml:space="preserve"> during the early stages of the </w:t>
      </w:r>
      <w:r w:rsidR="00796925">
        <w:t>COVID-19</w:t>
      </w:r>
      <w:r w:rsidR="0078291B" w:rsidRPr="003F426D">
        <w:t xml:space="preserve"> pandemic</w:t>
      </w:r>
      <w:r w:rsidRPr="003F426D">
        <w:t xml:space="preserve">. </w:t>
      </w:r>
      <w:r w:rsidR="00A53D13">
        <w:t>E</w:t>
      </w:r>
      <w:r w:rsidR="00D11405" w:rsidRPr="003F426D">
        <w:t>vident</w:t>
      </w:r>
      <w:r w:rsidR="0025535D" w:rsidRPr="003F426D">
        <w:t xml:space="preserve"> in their accounts</w:t>
      </w:r>
      <w:r w:rsidR="00D11405" w:rsidRPr="003F426D">
        <w:t xml:space="preserve"> is considerable </w:t>
      </w:r>
      <w:r w:rsidR="008E2ADD" w:rsidRPr="003F426D">
        <w:t xml:space="preserve">anxiety, </w:t>
      </w:r>
      <w:r w:rsidR="00D11405" w:rsidRPr="003F426D">
        <w:t>uncertainty</w:t>
      </w:r>
      <w:r w:rsidR="008E2ADD" w:rsidRPr="003F426D">
        <w:t xml:space="preserve"> and</w:t>
      </w:r>
      <w:r w:rsidR="00D11405" w:rsidRPr="003F426D">
        <w:t xml:space="preserve"> frustration</w:t>
      </w:r>
      <w:r w:rsidRPr="003F426D">
        <w:t xml:space="preserve"> due to</w:t>
      </w:r>
      <w:r w:rsidR="00D11405" w:rsidRPr="003F426D">
        <w:t xml:space="preserve"> lack of clarity about the legitimacy of trying to access SRH </w:t>
      </w:r>
      <w:r w:rsidR="003F426D" w:rsidRPr="003F426D">
        <w:t xml:space="preserve">services </w:t>
      </w:r>
      <w:r w:rsidR="00D11405" w:rsidRPr="003F426D">
        <w:t xml:space="preserve">during a pandemic, </w:t>
      </w:r>
      <w:r w:rsidR="00E206E1" w:rsidRPr="003F426D">
        <w:t>contradictions</w:t>
      </w:r>
      <w:r w:rsidR="00D11405" w:rsidRPr="003F426D">
        <w:t xml:space="preserve"> to advice previously received</w:t>
      </w:r>
      <w:r w:rsidR="000648F3" w:rsidRPr="003F426D">
        <w:t xml:space="preserve">, </w:t>
      </w:r>
      <w:r w:rsidR="00557388" w:rsidRPr="003F426D">
        <w:t>and</w:t>
      </w:r>
      <w:r w:rsidR="0078291B" w:rsidRPr="003F426D">
        <w:t xml:space="preserve"> </w:t>
      </w:r>
      <w:r w:rsidRPr="003F426D">
        <w:t>intensified difficulties navigating what was already a complex system of care</w:t>
      </w:r>
      <w:r w:rsidR="00D11405" w:rsidRPr="003F426D">
        <w:t>.</w:t>
      </w:r>
      <w:r w:rsidR="00BA6CF0" w:rsidRPr="002E0EBB">
        <w:t xml:space="preserve"> </w:t>
      </w:r>
    </w:p>
    <w:p w14:paraId="03376506" w14:textId="77777777" w:rsidR="0025535D" w:rsidRDefault="0025535D" w:rsidP="0025535D"/>
    <w:p w14:paraId="76D948B3" w14:textId="77777777" w:rsidR="00E438FA" w:rsidRDefault="00330819" w:rsidP="000A3211">
      <w:r w:rsidRPr="002E0EBB">
        <w:t>As</w:t>
      </w:r>
      <w:r w:rsidR="008523B4">
        <w:t xml:space="preserve"> discussions about </w:t>
      </w:r>
      <w:r w:rsidRPr="002E0EBB">
        <w:t>recovery strategies for SRH</w:t>
      </w:r>
      <w:r w:rsidR="008523B4">
        <w:t xml:space="preserve"> begin</w:t>
      </w:r>
      <w:r w:rsidRPr="002E0EBB">
        <w:t>, w</w:t>
      </w:r>
      <w:r w:rsidR="00C11157" w:rsidRPr="002E0EBB">
        <w:t>e suggest t</w:t>
      </w:r>
      <w:r w:rsidR="0025535D" w:rsidRPr="002E0EBB">
        <w:t>wo</w:t>
      </w:r>
      <w:r w:rsidR="008E2ADD" w:rsidRPr="002E0EBB">
        <w:t xml:space="preserve"> </w:t>
      </w:r>
      <w:r w:rsidRPr="002E0EBB">
        <w:t>‘big picture’ questions</w:t>
      </w:r>
      <w:r w:rsidR="0025535D" w:rsidRPr="002E0EBB">
        <w:t xml:space="preserve"> </w:t>
      </w:r>
      <w:r w:rsidR="009929E5" w:rsidRPr="002E0EBB">
        <w:t xml:space="preserve">that </w:t>
      </w:r>
      <w:r w:rsidR="0025535D" w:rsidRPr="002E0EBB">
        <w:t xml:space="preserve">merit </w:t>
      </w:r>
      <w:r w:rsidR="00C11157" w:rsidRPr="002E0EBB">
        <w:t>particular</w:t>
      </w:r>
      <w:r w:rsidR="00C11157">
        <w:t xml:space="preserve"> </w:t>
      </w:r>
      <w:r w:rsidR="0025535D">
        <w:t>consideration</w:t>
      </w:r>
      <w:r w:rsidR="007B560E">
        <w:t>. First,</w:t>
      </w:r>
      <w:r w:rsidR="0025535D">
        <w:t xml:space="preserve"> </w:t>
      </w:r>
      <w:r w:rsidR="00C11157">
        <w:t>how</w:t>
      </w:r>
      <w:r w:rsidR="00AA09FB">
        <w:t xml:space="preserve"> do we</w:t>
      </w:r>
      <w:r w:rsidR="00C11157">
        <w:t xml:space="preserve"> best address</w:t>
      </w:r>
      <w:r w:rsidR="0025535D">
        <w:t xml:space="preserve"> confusion arising from </w:t>
      </w:r>
      <w:r w:rsidR="00C11157">
        <w:t>changes to routine advice</w:t>
      </w:r>
      <w:r w:rsidR="00AA09FB">
        <w:t xml:space="preserve">? </w:t>
      </w:r>
      <w:r w:rsidR="00C11157">
        <w:t>Consensus about, and communication of, relative risk</w:t>
      </w:r>
      <w:r w:rsidR="00544CF7">
        <w:t>s</w:t>
      </w:r>
      <w:r w:rsidR="00C11157">
        <w:t xml:space="preserve"> in a rapidly evolving pandemic is inevitably complex</w:t>
      </w:r>
      <w:r w:rsidR="009340C5">
        <w:t xml:space="preserve">. </w:t>
      </w:r>
      <w:r w:rsidR="00C11157">
        <w:t>However, w</w:t>
      </w:r>
      <w:r w:rsidR="007B560E">
        <w:t xml:space="preserve">ithout action to </w:t>
      </w:r>
      <w:r w:rsidR="00E206E1">
        <w:t xml:space="preserve">quickly </w:t>
      </w:r>
      <w:r w:rsidR="007B560E">
        <w:t>clarify and widely communicate the rationale for changes in guidance, there is the po</w:t>
      </w:r>
      <w:r w:rsidR="009929E5">
        <w:t>ssibility</w:t>
      </w:r>
      <w:r w:rsidR="007B560E">
        <w:t xml:space="preserve"> for these conflicting messages to s</w:t>
      </w:r>
      <w:r w:rsidR="00AA09FB">
        <w:t>o</w:t>
      </w:r>
      <w:r w:rsidR="007B560E">
        <w:t xml:space="preserve">w seeds of confusion that undermine positive preventative practices for </w:t>
      </w:r>
      <w:r w:rsidR="009340C5">
        <w:t>future</w:t>
      </w:r>
      <w:r w:rsidR="007B560E">
        <w:t xml:space="preserve"> generations c</w:t>
      </w:r>
      <w:r w:rsidR="009340C5">
        <w:t>oming</w:t>
      </w:r>
      <w:r w:rsidR="007B560E">
        <w:t xml:space="preserve"> of sexual age.</w:t>
      </w:r>
      <w:r w:rsidR="0072445F">
        <w:t xml:space="preserve"> </w:t>
      </w:r>
      <w:r w:rsidR="009340C5">
        <w:t xml:space="preserve">It will be important to </w:t>
      </w:r>
      <w:r w:rsidR="00F31BAB">
        <w:t>collaborat</w:t>
      </w:r>
      <w:r w:rsidR="009340C5">
        <w:t>e</w:t>
      </w:r>
      <w:r w:rsidR="00F31BAB">
        <w:t xml:space="preserve"> with young people to create </w:t>
      </w:r>
      <w:r w:rsidR="002E0EBB">
        <w:t xml:space="preserve">messages that are easily </w:t>
      </w:r>
      <w:r w:rsidR="005F28EB">
        <w:t xml:space="preserve">understood and </w:t>
      </w:r>
      <w:r w:rsidR="00A668F9">
        <w:t>accessed</w:t>
      </w:r>
      <w:r w:rsidR="000A60CC">
        <w:t>, including via digital media</w:t>
      </w:r>
      <w:r w:rsidR="000A60CC">
        <w:fldChar w:fldCharType="begin"/>
      </w:r>
      <w:r w:rsidR="00570FC8">
        <w:instrText xml:space="preserve"> ADDIN EN.CITE &lt;EndNote&gt;&lt;Cite&gt;&lt;Author&gt;Bailey&lt;/Author&gt;&lt;Year&gt;2015&lt;/Year&gt;&lt;RecNum&gt;46&lt;/RecNum&gt;&lt;DisplayText&gt;&lt;style face="superscript"&gt;18&lt;/style&gt;&lt;/DisplayText&gt;&lt;record&gt;&lt;rec-number&gt;46&lt;/rec-number&gt;&lt;foreign-keys&gt;&lt;key app="EN" db-id="xx5xrdz2kpa9akesstq5e5fzvtps90exz5px" timestamp="1610981435"&gt;46&lt;/key&gt;&lt;/foreign-keys&gt;&lt;ref-type name="Report"&gt;27&lt;/ref-type&gt;&lt;contributors&gt;&lt;authors&gt;&lt;author&gt;Bailey, J.&lt;/author&gt;&lt;author&gt;Mann, S.&lt;/author&gt;&lt;author&gt;Wayal, S.&lt;/author&gt;&lt;author&gt;Hunter, R.&lt;/author&gt;&lt;author&gt;Free, C.&lt;/author&gt;&lt;author&gt;Abraham, C.&lt;/author&gt;&lt;author&gt;Murray, E.&lt;/author&gt;&lt;/authors&gt;&lt;secondary-authors&gt;&lt;author&gt;NIHR,&lt;/author&gt;&lt;/secondary-authors&gt;&lt;/contributors&gt;&lt;auth-address&gt;e-Health unit, Research Department of Primary Care and Population Health, University College London, London, UK&amp;#xD;Camberwell Sexual Health Centre, King’s College Hospital, London, UK&amp;#xD;PRIMENT Clinical Trials Unit, Research Department of Primary Care and Population Health, University College London, London, UK&amp;#xD;Faculty of Epidemiology and Population Health, London School of Hygiene and Tropical Medicine, London, UK&amp;#xD;Medical School, University of Exeter, Exeter, UK&lt;/auth-address&gt;&lt;titles&gt;&lt;title&gt;Sexual health promotion for young people delivered via digital media: a scoping review&lt;/title&gt;&lt;secondary-title&gt;Public Health Research&lt;/secondary-title&gt;&lt;/titles&gt;&lt;dates&gt;&lt;year&gt;2015&lt;/year&gt;&lt;/dates&gt;&lt;pub-location&gt;Southampton (UK)&lt;/pub-location&gt;&lt;publisher&gt;NIHR Journals Library&lt;/publisher&gt;&lt;accession-num&gt;26583166&lt;/accession-num&gt;&lt;urls&gt;&lt;/urls&gt;&lt;electronic-resource-num&gt;10.3310/phr03130&lt;/electronic-resource-num&gt;&lt;language&gt;eng&lt;/language&gt;&lt;/record&gt;&lt;/Cite&gt;&lt;/EndNote&gt;</w:instrText>
      </w:r>
      <w:r w:rsidR="000A60CC">
        <w:fldChar w:fldCharType="separate"/>
      </w:r>
      <w:r w:rsidR="00570FC8" w:rsidRPr="00570FC8">
        <w:rPr>
          <w:noProof/>
          <w:vertAlign w:val="superscript"/>
        </w:rPr>
        <w:t>18</w:t>
      </w:r>
      <w:r w:rsidR="000A60CC">
        <w:fldChar w:fldCharType="end"/>
      </w:r>
      <w:r w:rsidR="002E0EBB">
        <w:t>.</w:t>
      </w:r>
      <w:r w:rsidR="00A668F9">
        <w:t xml:space="preserve"> Clarity in messages would </w:t>
      </w:r>
      <w:r w:rsidR="00B307BC">
        <w:t xml:space="preserve">also </w:t>
      </w:r>
      <w:r w:rsidR="00A668F9">
        <w:t>support understanding among young people that SRH services are</w:t>
      </w:r>
      <w:r w:rsidR="00B307BC">
        <w:t>,</w:t>
      </w:r>
      <w:r w:rsidR="00A668F9">
        <w:t xml:space="preserve"> in fact</w:t>
      </w:r>
      <w:r w:rsidR="00B307BC">
        <w:t>,</w:t>
      </w:r>
      <w:r w:rsidR="00A668F9">
        <w:t xml:space="preserve"> essential primary health care services</w:t>
      </w:r>
      <w:r w:rsidR="0048622C">
        <w:fldChar w:fldCharType="begin"/>
      </w:r>
      <w:r w:rsidR="0048622C">
        <w:instrText xml:space="preserve"> ADDIN EN.CITE &lt;EndNote&gt;&lt;Cite&gt;&lt;Author&gt;WHO&lt;/Author&gt;&lt;Year&gt;2020&lt;/Year&gt;&lt;RecNum&gt;37&lt;/RecNum&gt;&lt;DisplayText&gt;&lt;style face="superscript"&gt;8 15&lt;/style&gt;&lt;/DisplayText&gt;&lt;record&gt;&lt;rec-number&gt;37&lt;/rec-number&gt;&lt;foreign-keys&gt;&lt;key app="EN" db-id="xx5xrdz2kpa9akesstq5e5fzvtps90exz5px" timestamp="1605259880"&gt;37&lt;/key&gt;&lt;/foreign-keys&gt;&lt;ref-type name="Electronic Article"&gt;43&lt;/ref-type&gt;&lt;contributors&gt;&lt;authors&gt;&lt;author&gt;WHO, &lt;/author&gt;&lt;/authors&gt;&lt;/contributors&gt;&lt;titles&gt;&lt;title&gt;Maintaining essential health services: operational guidance for the COVID-19 context interim guidance&lt;/title&gt;&lt;/titles&gt;&lt;pages&gt;https://www.who.int/publications/i/item/WHO-2019-nCoV-essential-health-services-2020.1&lt;/pages&gt;&lt;dates&gt;&lt;year&gt;2020&lt;/year&gt;&lt;/dates&gt;&lt;urls&gt;&lt;related-urls&gt;&lt;url&gt;https://www.who.int/publications/i/item/WHO-2019-nCoV-essential-health-services-2020.1&lt;/url&gt;&lt;/related-urls&gt;&lt;/urls&gt;&lt;/record&gt;&lt;/Cite&gt;&lt;Cite&gt;&lt;Author&gt;Lindberg&lt;/Author&gt;&lt;Year&gt;2020&lt;/Year&gt;&lt;RecNum&gt;44&lt;/RecNum&gt;&lt;record&gt;&lt;rec-number&gt;44&lt;/rec-number&gt;&lt;foreign-keys&gt;&lt;key app="EN" db-id="xx5xrdz2kpa9akesstq5e5fzvtps90exz5px" timestamp="1605538783"&gt;44&lt;/key&gt;&lt;/foreign-keys&gt;&lt;ref-type name="Journal Article"&gt;17&lt;/ref-type&gt;&lt;contributors&gt;&lt;authors&gt;&lt;author&gt;Lindberg, Laura D.&lt;/author&gt;&lt;author&gt;Bell, David L.&lt;/author&gt;&lt;author&gt;Kantor, Leslie M.&lt;/author&gt;&lt;/authors&gt;&lt;/contributors&gt;&lt;titles&gt;&lt;title&gt;The Sexual and Reproductive Health of Adolescents and Young Adults During the COVID-19 Pandemic&lt;/title&gt;&lt;secondary-title&gt;Perspectives on Sexual and Reproductive Health&lt;/secondary-title&gt;&lt;/titles&gt;&lt;periodical&gt;&lt;full-title&gt;Perspectives on Sexual and Reproductive Health&lt;/full-title&gt;&lt;/periodical&gt;&lt;pages&gt;75-79&lt;/pages&gt;&lt;volume&gt;52&lt;/volume&gt;&lt;number&gt;2&lt;/number&gt;&lt;dates&gt;&lt;year&gt;2020&lt;/year&gt;&lt;/dates&gt;&lt;isbn&gt;1538-6341&lt;/isbn&gt;&lt;urls&gt;&lt;related-urls&gt;&lt;url&gt;https://onlinelibrary.wiley.com/doi/abs/10.1363/psrh.12151&lt;/url&gt;&lt;/related-urls&gt;&lt;/urls&gt;&lt;electronic-resource-num&gt;https://doi.org/10.1363/psrh.12151&lt;/electronic-resource-num&gt;&lt;/record&gt;&lt;/Cite&gt;&lt;/EndNote&gt;</w:instrText>
      </w:r>
      <w:r w:rsidR="0048622C">
        <w:fldChar w:fldCharType="separate"/>
      </w:r>
      <w:r w:rsidR="0048622C" w:rsidRPr="0048622C">
        <w:rPr>
          <w:noProof/>
          <w:vertAlign w:val="superscript"/>
        </w:rPr>
        <w:t>8 15</w:t>
      </w:r>
      <w:r w:rsidR="0048622C">
        <w:fldChar w:fldCharType="end"/>
      </w:r>
      <w:r w:rsidR="00A668F9">
        <w:t>.</w:t>
      </w:r>
      <w:r w:rsidR="002E0EBB">
        <w:t xml:space="preserve"> </w:t>
      </w:r>
    </w:p>
    <w:p w14:paraId="5239BF65" w14:textId="77777777" w:rsidR="00E438FA" w:rsidRDefault="00E438FA" w:rsidP="000A3211"/>
    <w:p w14:paraId="68ACD60D" w14:textId="7A2B9ADB" w:rsidR="00CC6907" w:rsidRDefault="00AA09FB" w:rsidP="000A3211">
      <w:r>
        <w:t>Second, how do we mitigate</w:t>
      </w:r>
      <w:r w:rsidR="007B560E">
        <w:t xml:space="preserve"> </w:t>
      </w:r>
      <w:r w:rsidR="009340C5">
        <w:t xml:space="preserve">against </w:t>
      </w:r>
      <w:r w:rsidR="005830E8">
        <w:t xml:space="preserve">potential </w:t>
      </w:r>
      <w:r w:rsidR="0072445F">
        <w:t>widening of SRH inequalities</w:t>
      </w:r>
      <w:r w:rsidR="0072445F" w:rsidRPr="007B560E">
        <w:t xml:space="preserve"> </w:t>
      </w:r>
      <w:r w:rsidR="0072445F">
        <w:t>opened up by uneven access to</w:t>
      </w:r>
      <w:r w:rsidR="005830E8">
        <w:t xml:space="preserve"> the</w:t>
      </w:r>
      <w:r w:rsidR="002E0EBB">
        <w:t xml:space="preserve"> </w:t>
      </w:r>
      <w:r w:rsidR="0072445F">
        <w:t>resources (e.g. material, social support,</w:t>
      </w:r>
      <w:r w:rsidR="00A668F9">
        <w:t xml:space="preserve"> transport,</w:t>
      </w:r>
      <w:r w:rsidR="0072445F">
        <w:t xml:space="preserve"> </w:t>
      </w:r>
      <w:r w:rsidR="00C32CD4">
        <w:t xml:space="preserve">digital access and </w:t>
      </w:r>
      <w:r w:rsidR="0072445F">
        <w:t>health literacy) to navigate complex and rapidly changing SRH systems and information</w:t>
      </w:r>
      <w:r>
        <w:t>?</w:t>
      </w:r>
      <w:r w:rsidR="0072445F">
        <w:t xml:space="preserve"> </w:t>
      </w:r>
      <w:r w:rsidR="00BA6CF0">
        <w:t xml:space="preserve">Telemedicine, for instance, may offer new tools for </w:t>
      </w:r>
      <w:r w:rsidR="00DC5236">
        <w:t>contraceptive</w:t>
      </w:r>
      <w:r w:rsidR="00BA6CF0">
        <w:t xml:space="preserve"> consultations</w:t>
      </w:r>
      <w:r w:rsidR="005F28EB">
        <w:fldChar w:fldCharType="begin">
          <w:fldData xml:space="preserve">PEVuZE5vdGU+PENpdGU+PEF1dGhvcj5XaWxraW5zb248L0F1dGhvcj48WWVhcj4yMDIwPC9ZZWFy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==
</w:fldData>
        </w:fldChar>
      </w:r>
      <w:r w:rsidR="00570FC8">
        <w:instrText xml:space="preserve"> ADDIN EN.CITE </w:instrText>
      </w:r>
      <w:r w:rsidR="00570FC8">
        <w:fldChar w:fldCharType="begin">
          <w:fldData xml:space="preserve">PEVuZE5vdGU+PENpdGU+PEF1dGhvcj5XaWxraW5zb248L0F1dGhvcj48WWVhcj4yMDIwPC9ZZWFy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==
</w:fldData>
        </w:fldChar>
      </w:r>
      <w:r w:rsidR="00570FC8">
        <w:instrText xml:space="preserve"> ADDIN EN.CITE.DATA </w:instrText>
      </w:r>
      <w:r w:rsidR="00570FC8">
        <w:fldChar w:fldCharType="end"/>
      </w:r>
      <w:r w:rsidR="005F28EB">
        <w:fldChar w:fldCharType="separate"/>
      </w:r>
      <w:r w:rsidR="00570FC8" w:rsidRPr="00570FC8">
        <w:rPr>
          <w:noProof/>
          <w:vertAlign w:val="superscript"/>
        </w:rPr>
        <w:t>14 19</w:t>
      </w:r>
      <w:r w:rsidR="005F28EB">
        <w:fldChar w:fldCharType="end"/>
      </w:r>
      <w:r w:rsidR="00BA6CF0">
        <w:t>, but</w:t>
      </w:r>
      <w:r w:rsidR="009340C5">
        <w:t xml:space="preserve"> is unlikely to</w:t>
      </w:r>
      <w:r w:rsidR="00BA6CF0">
        <w:t xml:space="preserve"> be a panacea to provision for young people who lack </w:t>
      </w:r>
      <w:r w:rsidR="00523774">
        <w:t xml:space="preserve">the </w:t>
      </w:r>
      <w:r w:rsidR="00BA6CF0">
        <w:t xml:space="preserve">confidence </w:t>
      </w:r>
      <w:r w:rsidR="00523774">
        <w:t xml:space="preserve">or social support </w:t>
      </w:r>
      <w:r w:rsidR="00BA6CF0">
        <w:t xml:space="preserve">to communicate their needs to a healthcare professional remotely. </w:t>
      </w:r>
      <w:r w:rsidR="000A3211">
        <w:t xml:space="preserve">While </w:t>
      </w:r>
      <w:r w:rsidR="00237F5D">
        <w:t xml:space="preserve">switching to </w:t>
      </w:r>
      <w:r>
        <w:t>paying for condoms and contraception</w:t>
      </w:r>
      <w:r w:rsidR="000A3211">
        <w:t xml:space="preserve"> may </w:t>
      </w:r>
      <w:r w:rsidR="00BA6CF0">
        <w:t xml:space="preserve">offer an </w:t>
      </w:r>
      <w:r w:rsidR="000A3211">
        <w:t>eas</w:t>
      </w:r>
      <w:r w:rsidR="00BA6CF0">
        <w:t>y</w:t>
      </w:r>
      <w:r w:rsidR="000A3211">
        <w:t xml:space="preserve"> and convenien</w:t>
      </w:r>
      <w:r w:rsidR="00BA6CF0">
        <w:t>t alternative for</w:t>
      </w:r>
      <w:r w:rsidR="000A3211">
        <w:t xml:space="preserve"> some, </w:t>
      </w:r>
      <w:r w:rsidR="00237F5D">
        <w:t>financial barriers prohibi</w:t>
      </w:r>
      <w:r w:rsidR="00BA6CF0">
        <w:t>t</w:t>
      </w:r>
      <w:r w:rsidR="00237F5D">
        <w:t xml:space="preserve"> these routes for others. </w:t>
      </w:r>
      <w:r w:rsidR="00D72BEC">
        <w:t xml:space="preserve">Moreover, a </w:t>
      </w:r>
      <w:r w:rsidR="000A3211">
        <w:t xml:space="preserve">potential unintended consequence of </w:t>
      </w:r>
      <w:r w:rsidR="00D72BEC">
        <w:t xml:space="preserve">allowing commercial markets to displace </w:t>
      </w:r>
      <w:r w:rsidR="000A3211">
        <w:t>NHS</w:t>
      </w:r>
      <w:r w:rsidR="00D72BEC">
        <w:t xml:space="preserve">-run condom schemes and contraceptive services is the </w:t>
      </w:r>
      <w:r w:rsidR="000A3211">
        <w:t xml:space="preserve">loss of opportunities for health promotion messaging and monitoring of contraceptive use within the context of </w:t>
      </w:r>
      <w:r>
        <w:t xml:space="preserve">young people’s </w:t>
      </w:r>
      <w:r w:rsidR="000A3211">
        <w:t>wider health</w:t>
      </w:r>
      <w:r w:rsidR="00A668F9">
        <w:t xml:space="preserve"> and well-being</w:t>
      </w:r>
      <w:r w:rsidR="000A3211">
        <w:t>.</w:t>
      </w:r>
    </w:p>
    <w:p w14:paraId="5B7CAD54" w14:textId="591256D7" w:rsidR="00E438FA" w:rsidRDefault="00E438FA" w:rsidP="000A3211"/>
    <w:p w14:paraId="2F9A6274" w14:textId="347AE4C7" w:rsidR="00E438FA" w:rsidRDefault="00E438FA" w:rsidP="00E438FA">
      <w:pPr>
        <w:tabs>
          <w:tab w:val="left" w:pos="1787"/>
        </w:tabs>
      </w:pPr>
      <w:r w:rsidRPr="000F7AAC">
        <w:t>Strengths</w:t>
      </w:r>
      <w:r w:rsidR="005830E8">
        <w:t xml:space="preserve"> of this study</w:t>
      </w:r>
      <w:r w:rsidRPr="000F7AAC">
        <w:t xml:space="preserve"> include an open text question, co-designed with young people, allowing respondents to express issues of greatest salience, using their own words. </w:t>
      </w:r>
      <w:r>
        <w:t>L</w:t>
      </w:r>
      <w:r w:rsidRPr="000F7AAC">
        <w:t>imitation</w:t>
      </w:r>
      <w:r>
        <w:t>s</w:t>
      </w:r>
      <w:r w:rsidRPr="000F7AAC">
        <w:t xml:space="preserve"> include cross-sectional design</w:t>
      </w:r>
      <w:r>
        <w:t>, precluding assessment of change</w:t>
      </w:r>
      <w:r w:rsidRPr="000F7AAC">
        <w:t xml:space="preserve"> over time.</w:t>
      </w:r>
      <w:r>
        <w:t xml:space="preserve"> </w:t>
      </w:r>
      <w:r w:rsidRPr="000F7AAC">
        <w:t xml:space="preserve">While use of a convenience sample limits generalisability, our data reflect experiences of population groups who face considerable barriers to SRH care (e.g. gender, sexual and ethnic minorities; young people with disabilities). </w:t>
      </w:r>
    </w:p>
    <w:p w14:paraId="18062AC2" w14:textId="77777777" w:rsidR="00CC6907" w:rsidRDefault="00CC6907" w:rsidP="000A3211"/>
    <w:p w14:paraId="7905EFF8" w14:textId="38B87E18" w:rsidR="000A3211" w:rsidRDefault="00CC6907" w:rsidP="00E51163">
      <w:pPr>
        <w:pStyle w:val="Heading1"/>
      </w:pPr>
      <w:r>
        <w:t>Recommendations</w:t>
      </w:r>
      <w:r w:rsidR="00514CE6">
        <w:t xml:space="preserve"> </w:t>
      </w:r>
      <w:r>
        <w:t>and conclusion</w:t>
      </w:r>
    </w:p>
    <w:p w14:paraId="6B55B6EE" w14:textId="77777777" w:rsidR="003C6932" w:rsidRDefault="003C6932" w:rsidP="003C6932"/>
    <w:p w14:paraId="638899EB" w14:textId="575055DA" w:rsidR="00CD4444" w:rsidRDefault="00CD4444" w:rsidP="00B96459">
      <w:r>
        <w:t xml:space="preserve">Professional bodies have </w:t>
      </w:r>
      <w:r w:rsidR="009A623A">
        <w:t>develop</w:t>
      </w:r>
      <w:r>
        <w:t>ed recommendations</w:t>
      </w:r>
      <w:r w:rsidR="009A623A">
        <w:t xml:space="preserve"> and guiding principles</w:t>
      </w:r>
      <w:r>
        <w:t xml:space="preserve"> for restoration of SRH services</w:t>
      </w:r>
      <w:r w:rsidR="00C42142">
        <w:t xml:space="preserve"> </w:t>
      </w:r>
      <w:r w:rsidR="005830E8">
        <w:t xml:space="preserve">in the ongoing </w:t>
      </w:r>
      <w:r w:rsidR="00796925">
        <w:t>COVID-19</w:t>
      </w:r>
      <w:r w:rsidR="005830E8">
        <w:t xml:space="preserve"> pandemic</w:t>
      </w:r>
      <w:r w:rsidR="009B55FF">
        <w:t>.</w:t>
      </w:r>
      <w:r w:rsidR="004E4C0C">
        <w:fldChar w:fldCharType="begin">
          <w:fldData xml:space="preserve">PEVuZE5vdGU+PENpdGU+PEF1dGhvcj5GYWN1bHR5IG9mIFNleHVhbCAmYW1wOyBSZXByb2R1Y3Rp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</w:fldData>
        </w:fldChar>
      </w:r>
      <w:r w:rsidR="00570FC8">
        <w:instrText xml:space="preserve"> ADDIN EN.CITE </w:instrText>
      </w:r>
      <w:r w:rsidR="00570FC8">
        <w:fldChar w:fldCharType="begin">
          <w:fldData xml:space="preserve">PEVuZE5vdGU+PENpdGU+PEF1dGhvcj5GYWN1bHR5IG9mIFNleHVhbCAmYW1wOyBSZXByb2R1Y3Rp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</w:fldData>
        </w:fldChar>
      </w:r>
      <w:r w:rsidR="00570FC8">
        <w:instrText xml:space="preserve"> ADDIN EN.CITE.DATA </w:instrText>
      </w:r>
      <w:r w:rsidR="00570FC8">
        <w:fldChar w:fldCharType="end"/>
      </w:r>
      <w:r w:rsidR="004E4C0C">
        <w:fldChar w:fldCharType="separate"/>
      </w:r>
      <w:r w:rsidR="00570FC8" w:rsidRPr="00570FC8">
        <w:rPr>
          <w:noProof/>
          <w:vertAlign w:val="superscript"/>
        </w:rPr>
        <w:t>20 21</w:t>
      </w:r>
      <w:r w:rsidR="004E4C0C">
        <w:fldChar w:fldCharType="end"/>
      </w:r>
      <w:r w:rsidR="009B55FF">
        <w:t xml:space="preserve"> Below, we outline additional </w:t>
      </w:r>
      <w:r w:rsidR="00D72BEC">
        <w:t>suggestion</w:t>
      </w:r>
      <w:r w:rsidR="009B55FF">
        <w:t xml:space="preserve">s to support continuity of free condom and contraceptive </w:t>
      </w:r>
      <w:r w:rsidR="000A313D">
        <w:t xml:space="preserve">services </w:t>
      </w:r>
      <w:r w:rsidR="009B55FF">
        <w:t>to young people.</w:t>
      </w:r>
    </w:p>
    <w:p w14:paraId="1891C559" w14:textId="29F58427" w:rsidR="003C6932" w:rsidRDefault="003C6932" w:rsidP="00E03442"/>
    <w:p w14:paraId="6965ABA6" w14:textId="1C56C76D" w:rsidR="00D76052" w:rsidRDefault="00DC5236" w:rsidP="00D76052">
      <w:pPr>
        <w:pStyle w:val="ListParagraph"/>
        <w:numPr>
          <w:ilvl w:val="0"/>
          <w:numId w:val="4"/>
        </w:numPr>
      </w:pPr>
      <w:r>
        <w:t>Emphasis on p</w:t>
      </w:r>
      <w:r w:rsidR="00443364">
        <w:t xml:space="preserve">ublic </w:t>
      </w:r>
      <w:r w:rsidR="00354BDD">
        <w:t xml:space="preserve">SRH messaging that </w:t>
      </w:r>
      <w:r w:rsidR="00D76052">
        <w:t xml:space="preserve">supports young people to </w:t>
      </w:r>
      <w:r w:rsidR="000C7795">
        <w:t xml:space="preserve">easily </w:t>
      </w:r>
      <w:r w:rsidR="00D76052">
        <w:t xml:space="preserve">navigate SRH care within the context of </w:t>
      </w:r>
      <w:r w:rsidR="000F7D79">
        <w:t>evolving restrictions</w:t>
      </w:r>
      <w:r w:rsidR="00D76052">
        <w:t xml:space="preserve">. Messaging should be clear, </w:t>
      </w:r>
      <w:r w:rsidR="000F7D79">
        <w:t xml:space="preserve">co-produced with young people, and communicated widely </w:t>
      </w:r>
      <w:r>
        <w:t>via</w:t>
      </w:r>
      <w:r w:rsidR="000F7D79">
        <w:t xml:space="preserve"> digital and social media platforms. </w:t>
      </w:r>
      <w:r w:rsidR="00D76052">
        <w:t>Messaging should convey:</w:t>
      </w:r>
    </w:p>
    <w:p w14:paraId="5B21F8D0" w14:textId="6E86478D" w:rsidR="00443364" w:rsidRDefault="00443364" w:rsidP="00443364">
      <w:pPr>
        <w:pStyle w:val="ListParagraph"/>
        <w:numPr>
          <w:ilvl w:val="1"/>
          <w:numId w:val="4"/>
        </w:numPr>
      </w:pPr>
      <w:r>
        <w:lastRenderedPageBreak/>
        <w:t xml:space="preserve">That </w:t>
      </w:r>
      <w:r w:rsidR="00CA333B">
        <w:t xml:space="preserve">access to </w:t>
      </w:r>
      <w:r>
        <w:t>SRH</w:t>
      </w:r>
      <w:r w:rsidR="00CA333B">
        <w:t xml:space="preserve"> services</w:t>
      </w:r>
      <w:r>
        <w:t xml:space="preserve"> is a</w:t>
      </w:r>
      <w:r w:rsidR="000F7D79">
        <w:t xml:space="preserve"> fundamental</w:t>
      </w:r>
      <w:r>
        <w:t xml:space="preserve"> right</w:t>
      </w:r>
      <w:r w:rsidR="000F7D79">
        <w:t>,</w:t>
      </w:r>
      <w:r>
        <w:t xml:space="preserve"> and provision of contraception is essential care.</w:t>
      </w:r>
    </w:p>
    <w:p w14:paraId="6D367215" w14:textId="415EA9B4" w:rsidR="000A48B5" w:rsidRDefault="00D72BEC" w:rsidP="00D76052">
      <w:pPr>
        <w:pStyle w:val="ListParagraph"/>
        <w:numPr>
          <w:ilvl w:val="1"/>
          <w:numId w:val="4"/>
        </w:numPr>
      </w:pPr>
      <w:r>
        <w:t xml:space="preserve">That changes </w:t>
      </w:r>
      <w:r w:rsidR="00354BDD">
        <w:t xml:space="preserve">in standard SRH </w:t>
      </w:r>
      <w:r w:rsidR="00D76052">
        <w:t>car</w:t>
      </w:r>
      <w:r w:rsidR="00354BDD">
        <w:t xml:space="preserve">e (e.g. </w:t>
      </w:r>
      <w:r w:rsidR="00D76052">
        <w:t>re</w:t>
      </w:r>
      <w:r w:rsidR="000F7D79">
        <w:t>laxation</w:t>
      </w:r>
      <w:r w:rsidR="00D76052">
        <w:t xml:space="preserve"> of requirements for blood pressure and BMI checks, extended use of certain forms of LARC)</w:t>
      </w:r>
      <w:r>
        <w:t xml:space="preserve"> are safe but not best practice, which will be returned to post-pandemic</w:t>
      </w:r>
      <w:r w:rsidR="00D76052">
        <w:t xml:space="preserve">. </w:t>
      </w:r>
    </w:p>
    <w:p w14:paraId="5BA149F8" w14:textId="494139AA" w:rsidR="00D9679C" w:rsidRDefault="0066648E" w:rsidP="000F7D79">
      <w:pPr>
        <w:pStyle w:val="ListParagraph"/>
        <w:numPr>
          <w:ilvl w:val="0"/>
          <w:numId w:val="4"/>
        </w:numPr>
      </w:pPr>
      <w:r>
        <w:t xml:space="preserve">Prioritisation of structures that enable cross-sector sharing of resources and learning (e.g. between national and local government, NHS, third sector) </w:t>
      </w:r>
      <w:r w:rsidR="00D9679C">
        <w:t xml:space="preserve">to enable the SRH workforce to </w:t>
      </w:r>
      <w:r>
        <w:t>quickly develop public messaging that is</w:t>
      </w:r>
      <w:r w:rsidR="00D9679C">
        <w:t xml:space="preserve"> </w:t>
      </w:r>
      <w:r>
        <w:t xml:space="preserve">consistent, </w:t>
      </w:r>
      <w:r w:rsidR="00D9679C">
        <w:t xml:space="preserve">responsive to </w:t>
      </w:r>
      <w:r>
        <w:t>changing restrictions, and effectively communicated.</w:t>
      </w:r>
    </w:p>
    <w:p w14:paraId="3071B47F" w14:textId="122CC73E" w:rsidR="00D9679C" w:rsidRDefault="00D9679C" w:rsidP="0025535D">
      <w:pPr>
        <w:pStyle w:val="ListParagraph"/>
        <w:numPr>
          <w:ilvl w:val="0"/>
          <w:numId w:val="4"/>
        </w:numPr>
      </w:pPr>
      <w:r>
        <w:t>Greater investment in improving digital sexual health literacy, including how to find and evaluate accurate information</w:t>
      </w:r>
      <w:r w:rsidR="000059EC">
        <w:t xml:space="preserve"> online</w:t>
      </w:r>
      <w:r>
        <w:t xml:space="preserve">. </w:t>
      </w:r>
    </w:p>
    <w:p w14:paraId="64A47CCC" w14:textId="4B0B3E7F" w:rsidR="00581A3A" w:rsidRDefault="00D9679C" w:rsidP="0025535D">
      <w:pPr>
        <w:pStyle w:val="ListParagraph"/>
        <w:numPr>
          <w:ilvl w:val="0"/>
          <w:numId w:val="4"/>
        </w:numPr>
      </w:pPr>
      <w:r>
        <w:t xml:space="preserve">Wider </w:t>
      </w:r>
      <w:r w:rsidR="00443364">
        <w:t xml:space="preserve">promotion of </w:t>
      </w:r>
      <w:r>
        <w:t xml:space="preserve">existing </w:t>
      </w:r>
      <w:r w:rsidR="00443364" w:rsidRPr="00443364">
        <w:t>digital</w:t>
      </w:r>
      <w:r w:rsidR="00443364">
        <w:t xml:space="preserve"> </w:t>
      </w:r>
      <w:r w:rsidR="00443364" w:rsidRPr="00443364">
        <w:t>too</w:t>
      </w:r>
      <w:r w:rsidR="00443364">
        <w:t xml:space="preserve">ls that empower young people’s contraceptive </w:t>
      </w:r>
      <w:r>
        <w:t>decision-making</w:t>
      </w:r>
      <w:r w:rsidR="00443364">
        <w:t xml:space="preserve"> and use</w:t>
      </w:r>
      <w:r>
        <w:t xml:space="preserve"> (e.g. the Contraceptive Choices website)</w:t>
      </w:r>
      <w:r w:rsidR="00443364">
        <w:t>.</w:t>
      </w:r>
    </w:p>
    <w:p w14:paraId="3B76D38E" w14:textId="69AC0D60" w:rsidR="008E2ADD" w:rsidRPr="00443364" w:rsidRDefault="00590174" w:rsidP="0025535D">
      <w:pPr>
        <w:pStyle w:val="ListParagraph"/>
        <w:numPr>
          <w:ilvl w:val="0"/>
          <w:numId w:val="4"/>
        </w:numPr>
      </w:pPr>
      <w:r>
        <w:t xml:space="preserve">Prioritisation of </w:t>
      </w:r>
      <w:r w:rsidR="00581A3A">
        <w:t xml:space="preserve">choice in consultation format (e.g. phone, text messaging, </w:t>
      </w:r>
      <w:r>
        <w:t>video,</w:t>
      </w:r>
      <w:r w:rsidR="00581A3A">
        <w:t xml:space="preserve"> in-person) so that young people can access help confidentially using communication modes with which they feel comfortable.</w:t>
      </w:r>
    </w:p>
    <w:p w14:paraId="3F2DA631" w14:textId="29A49287" w:rsidR="00543391" w:rsidRDefault="00543391">
      <w:pPr>
        <w:tabs>
          <w:tab w:val="left" w:pos="1787"/>
        </w:tabs>
        <w:jc w:val="both"/>
      </w:pPr>
    </w:p>
    <w:p w14:paraId="12110535" w14:textId="088A10D7" w:rsidR="00A953E4" w:rsidRDefault="00CC6907">
      <w:pPr>
        <w:tabs>
          <w:tab w:val="left" w:pos="1787"/>
        </w:tabs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</w:rPr>
        <w:t xml:space="preserve">In conclusion, positive action (underpinned by adequate resources) will be required to ensure that emerging barriers to STI and pregnancy prevention within the context of </w:t>
      </w:r>
      <w:r w:rsidR="00796925">
        <w:rPr>
          <w:rFonts w:asciiTheme="majorBidi" w:hAnsiTheme="majorBidi" w:cstheme="majorBidi"/>
          <w:color w:val="000000"/>
        </w:rPr>
        <w:t>COVID-19</w:t>
      </w:r>
      <w:r>
        <w:rPr>
          <w:rFonts w:asciiTheme="majorBidi" w:hAnsiTheme="majorBidi" w:cstheme="majorBidi"/>
          <w:color w:val="000000"/>
        </w:rPr>
        <w:t xml:space="preserve"> do not undermine positive prevention practices, and widen SRH inequalities among young people in the longer term. </w:t>
      </w:r>
    </w:p>
    <w:p w14:paraId="23717A1A" w14:textId="20E39394" w:rsidR="00CC6907" w:rsidRDefault="00CC6907">
      <w:pPr>
        <w:tabs>
          <w:tab w:val="left" w:pos="1787"/>
        </w:tabs>
        <w:jc w:val="both"/>
      </w:pPr>
    </w:p>
    <w:p w14:paraId="4B5A6BD1" w14:textId="711F095F" w:rsidR="00495F06" w:rsidRDefault="00495F06" w:rsidP="000A5107">
      <w:pPr>
        <w:pStyle w:val="Heading2"/>
      </w:pPr>
      <w:proofErr w:type="spellStart"/>
      <w:r>
        <w:t>Contributorship</w:t>
      </w:r>
      <w:proofErr w:type="spellEnd"/>
      <w:r>
        <w:t xml:space="preserve"> statement</w:t>
      </w:r>
    </w:p>
    <w:p w14:paraId="52A3DDA1" w14:textId="24F427C9" w:rsidR="0013455D" w:rsidRDefault="0013455D">
      <w:pPr>
        <w:tabs>
          <w:tab w:val="left" w:pos="1787"/>
        </w:tabs>
        <w:jc w:val="both"/>
      </w:pPr>
      <w:r w:rsidRPr="0013455D">
        <w:t xml:space="preserve">RL and CB co-led the design and conduct of the study, with </w:t>
      </w:r>
      <w:r>
        <w:t>contributions</w:t>
      </w:r>
      <w:r w:rsidRPr="0013455D">
        <w:t xml:space="preserve"> from KM, NC, JD, YK, JW and CG. RL, CB</w:t>
      </w:r>
      <w:r>
        <w:t xml:space="preserve"> and</w:t>
      </w:r>
      <w:r w:rsidRPr="0013455D">
        <w:t xml:space="preserve"> KM conducted the qualitative analysis. MS conducted the statistical analysis</w:t>
      </w:r>
      <w:r>
        <w:t>. RL</w:t>
      </w:r>
      <w:r w:rsidR="00AC76BE">
        <w:t>, CB and KM</w:t>
      </w:r>
      <w:r w:rsidR="005830E8" w:rsidRPr="005830E8">
        <w:t xml:space="preserve"> </w:t>
      </w:r>
      <w:r w:rsidR="005830E8">
        <w:t>drafted the manuscript</w:t>
      </w:r>
      <w:r w:rsidRPr="0013455D">
        <w:t xml:space="preserve">. All authors </w:t>
      </w:r>
      <w:r>
        <w:t>have reviewed and approved the manuscript</w:t>
      </w:r>
      <w:r w:rsidRPr="0013455D">
        <w:t>.</w:t>
      </w:r>
    </w:p>
    <w:p w14:paraId="48AEB1B6" w14:textId="77777777" w:rsidR="00495F06" w:rsidRDefault="00495F06">
      <w:pPr>
        <w:tabs>
          <w:tab w:val="left" w:pos="1787"/>
        </w:tabs>
        <w:jc w:val="both"/>
      </w:pPr>
    </w:p>
    <w:p w14:paraId="1B9CCE4F" w14:textId="506A8FB7" w:rsidR="00F86493" w:rsidRDefault="00F86493" w:rsidP="00F86493">
      <w:pPr>
        <w:pStyle w:val="Heading2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Acknowledgments </w:t>
      </w:r>
    </w:p>
    <w:p w14:paraId="43A443EF" w14:textId="4FF17467" w:rsidR="00A87679" w:rsidRDefault="00A87679" w:rsidP="00A87679">
      <w:pPr>
        <w:rPr>
          <w:sz w:val="22"/>
          <w:szCs w:val="22"/>
          <w:lang w:eastAsia="zh-CN"/>
        </w:rPr>
      </w:pPr>
      <w:r>
        <w:t>The authors sincerely thank the young people who took part in this study.</w:t>
      </w:r>
    </w:p>
    <w:p w14:paraId="23182F35" w14:textId="77777777" w:rsidR="00F86493" w:rsidRPr="00F86493" w:rsidRDefault="00F86493" w:rsidP="00F86493"/>
    <w:p w14:paraId="404ADADE" w14:textId="71D7C1EB" w:rsidR="00F86493" w:rsidRDefault="00F86493" w:rsidP="00F86493">
      <w:pPr>
        <w:pStyle w:val="Heading2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Competing Interests </w:t>
      </w:r>
    </w:p>
    <w:p w14:paraId="7D374104" w14:textId="69DB80AD" w:rsidR="00F86493" w:rsidRDefault="00DD684E" w:rsidP="00F86493">
      <w:r>
        <w:t>The authors declare no competing interests.</w:t>
      </w:r>
    </w:p>
    <w:p w14:paraId="24E46077" w14:textId="77777777" w:rsidR="00DD684E" w:rsidRPr="00F86493" w:rsidRDefault="00DD684E" w:rsidP="00F86493"/>
    <w:p w14:paraId="6CDB4109" w14:textId="7D0B8681" w:rsidR="00F86493" w:rsidRPr="00A87679" w:rsidRDefault="00F86493" w:rsidP="00A87679">
      <w:pPr>
        <w:pStyle w:val="Heading2"/>
        <w:rPr>
          <w:sz w:val="24"/>
          <w:szCs w:val="24"/>
          <w:lang w:eastAsia="zh-CN"/>
        </w:rPr>
      </w:pPr>
      <w:r>
        <w:rPr>
          <w:bdr w:val="none" w:sz="0" w:space="0" w:color="auto" w:frame="1"/>
        </w:rPr>
        <w:t xml:space="preserve">Funding </w:t>
      </w:r>
    </w:p>
    <w:p w14:paraId="65B15D15" w14:textId="34A315AD" w:rsidR="00F86493" w:rsidRPr="00796925" w:rsidRDefault="00387AE5" w:rsidP="00796925">
      <w:pPr>
        <w:shd w:val="clear" w:color="auto" w:fill="FFFFFF"/>
        <w:textAlignment w:val="baseline"/>
        <w:rPr>
          <w:rFonts w:ascii="Segoe UI" w:hAnsi="Segoe UI" w:cs="Segoe UI"/>
          <w:color w:val="201F1E"/>
          <w:sz w:val="23"/>
          <w:szCs w:val="23"/>
        </w:rPr>
      </w:pPr>
      <w:r>
        <w:t xml:space="preserve">CONNDRUM was jointly funded by NHS Greater Glasgow and Clyde, NHS Lanarkshire and NHS Lothian, in partnership with Scottish Government. </w:t>
      </w:r>
      <w:r w:rsidR="00F86493">
        <w:t xml:space="preserve">RL, </w:t>
      </w:r>
      <w:r w:rsidR="00E50E37">
        <w:t xml:space="preserve">CB </w:t>
      </w:r>
      <w:r w:rsidR="00F86493">
        <w:t xml:space="preserve">and KM are supported by the United Kingdom Medical Research Council [grant </w:t>
      </w:r>
      <w:r w:rsidR="00796925">
        <w:t xml:space="preserve">codes </w:t>
      </w:r>
      <w:r w:rsidR="00F86493">
        <w:t>MC_UU_12017/11</w:t>
      </w:r>
      <w:r w:rsidR="00014C9A">
        <w:t xml:space="preserve"> and MC_UU_00022/3</w:t>
      </w:r>
      <w:r w:rsidR="00F86493">
        <w:t xml:space="preserve">], and the Scottish Government Chief Scientist Office [grant </w:t>
      </w:r>
      <w:r w:rsidR="00796925">
        <w:t xml:space="preserve">code </w:t>
      </w:r>
      <w:r w:rsidR="00F86493">
        <w:t>SPHSU11]. </w:t>
      </w:r>
      <w:r w:rsidR="00D04E7F">
        <w:t xml:space="preserve">MS is </w:t>
      </w:r>
      <w:r w:rsidR="00D04E7F" w:rsidRPr="003C6BDF">
        <w:t xml:space="preserve">supported by the United Kingdom Medical Research Council [grant </w:t>
      </w:r>
      <w:r w:rsidR="00796925" w:rsidRPr="003C6BDF">
        <w:t xml:space="preserve">codes </w:t>
      </w:r>
      <w:r w:rsidR="00D04E7F" w:rsidRPr="000A5107">
        <w:rPr>
          <w:color w:val="201F1E"/>
          <w:sz w:val="23"/>
          <w:szCs w:val="23"/>
        </w:rPr>
        <w:t>MC_ST_U18004</w:t>
      </w:r>
      <w:r w:rsidR="00796925" w:rsidRPr="000A5107">
        <w:rPr>
          <w:color w:val="201F1E"/>
          <w:sz w:val="23"/>
          <w:szCs w:val="23"/>
        </w:rPr>
        <w:t xml:space="preserve"> and </w:t>
      </w:r>
      <w:r w:rsidR="00D04E7F" w:rsidRPr="000A5107">
        <w:rPr>
          <w:color w:val="201F1E"/>
          <w:sz w:val="23"/>
          <w:szCs w:val="23"/>
        </w:rPr>
        <w:t>MC_UU_00022/2</w:t>
      </w:r>
      <w:r w:rsidR="00796925">
        <w:rPr>
          <w:rFonts w:ascii="Segoe UI" w:hAnsi="Segoe UI" w:cs="Segoe UI"/>
          <w:color w:val="201F1E"/>
          <w:sz w:val="23"/>
          <w:szCs w:val="23"/>
        </w:rPr>
        <w:t>.</w:t>
      </w:r>
    </w:p>
    <w:p w14:paraId="00486C04" w14:textId="75647E36" w:rsidR="00F86493" w:rsidRDefault="00F86493">
      <w:pPr>
        <w:tabs>
          <w:tab w:val="left" w:pos="1787"/>
        </w:tabs>
        <w:jc w:val="both"/>
      </w:pPr>
    </w:p>
    <w:p w14:paraId="2B4AD6A1" w14:textId="3EF95F9D" w:rsidR="00F86493" w:rsidRDefault="00864D6D" w:rsidP="00864D6D">
      <w:pPr>
        <w:pStyle w:val="Heading2"/>
      </w:pPr>
      <w:r>
        <w:t>Legend of Figures</w:t>
      </w:r>
    </w:p>
    <w:p w14:paraId="39D01638" w14:textId="1396A174" w:rsidR="00864D6D" w:rsidRPr="00864D6D" w:rsidRDefault="00864D6D" w:rsidP="00864D6D">
      <w:r w:rsidRPr="00864D6D">
        <w:rPr>
          <w:b/>
        </w:rPr>
        <w:t>Figure 1</w:t>
      </w:r>
      <w:r w:rsidRPr="00864D6D">
        <w:t>: Thematic overview of young people’s open text responses (n=361) explaining how social distancing measures have affected their condom and contraceptive access and use.</w:t>
      </w:r>
    </w:p>
    <w:p w14:paraId="2A799466" w14:textId="77777777" w:rsidR="00864D6D" w:rsidRDefault="00864D6D" w:rsidP="00864D6D">
      <w:pPr>
        <w:spacing w:after="160" w:line="259" w:lineRule="auto"/>
      </w:pPr>
    </w:p>
    <w:p w14:paraId="5AD1D24B" w14:textId="77777777" w:rsidR="00F86493" w:rsidRDefault="00F86493">
      <w:pPr>
        <w:tabs>
          <w:tab w:val="left" w:pos="1787"/>
        </w:tabs>
        <w:jc w:val="both"/>
      </w:pPr>
    </w:p>
    <w:p w14:paraId="0D408EB0" w14:textId="4C61C755" w:rsidR="00827553" w:rsidRPr="00E75F1F" w:rsidRDefault="00827553" w:rsidP="00E75F1F">
      <w:pPr>
        <w:pStyle w:val="Heading1"/>
        <w:jc w:val="center"/>
        <w:rPr>
          <w:rFonts w:cs="Times New Roman"/>
          <w:sz w:val="24"/>
          <w:szCs w:val="20"/>
        </w:rPr>
      </w:pPr>
      <w:r w:rsidRPr="00E75F1F">
        <w:rPr>
          <w:rFonts w:cs="Times New Roman"/>
          <w:sz w:val="24"/>
          <w:szCs w:val="20"/>
        </w:rPr>
        <w:lastRenderedPageBreak/>
        <w:t>References</w:t>
      </w:r>
    </w:p>
    <w:p w14:paraId="45308307" w14:textId="77777777" w:rsidR="00570FC8" w:rsidRPr="00203D8C" w:rsidRDefault="00827553" w:rsidP="00203D8C">
      <w:pPr>
        <w:pStyle w:val="EndNoteBibliography"/>
        <w:ind w:left="720" w:hanging="720"/>
        <w:jc w:val="left"/>
        <w:rPr>
          <w:rFonts w:ascii="Times New Roman" w:hAnsi="Times New Roman" w:cs="Times New Roman"/>
        </w:rPr>
      </w:pPr>
      <w:r w:rsidRPr="00203D8C">
        <w:rPr>
          <w:rFonts w:ascii="Times New Roman" w:hAnsi="Times New Roman" w:cs="Times New Roman"/>
          <w:szCs w:val="20"/>
        </w:rPr>
        <w:fldChar w:fldCharType="begin"/>
      </w:r>
      <w:r w:rsidRPr="00203D8C">
        <w:rPr>
          <w:rFonts w:ascii="Times New Roman" w:hAnsi="Times New Roman" w:cs="Times New Roman"/>
          <w:szCs w:val="20"/>
        </w:rPr>
        <w:instrText xml:space="preserve"> ADDIN EN.REFLIST </w:instrText>
      </w:r>
      <w:r w:rsidRPr="00203D8C">
        <w:rPr>
          <w:rFonts w:ascii="Times New Roman" w:hAnsi="Times New Roman" w:cs="Times New Roman"/>
          <w:szCs w:val="20"/>
        </w:rPr>
        <w:fldChar w:fldCharType="separate"/>
      </w:r>
      <w:r w:rsidR="00570FC8" w:rsidRPr="00203D8C">
        <w:rPr>
          <w:rFonts w:ascii="Times New Roman" w:hAnsi="Times New Roman" w:cs="Times New Roman"/>
        </w:rPr>
        <w:t xml:space="preserve">1. Bateson DJ, Lohr PA, Norman WV, et al. The impact of COVID-19 on contraception and abortion care policy and practice: experiences from selected countries. </w:t>
      </w:r>
      <w:r w:rsidR="00570FC8" w:rsidRPr="00203D8C">
        <w:rPr>
          <w:rFonts w:ascii="Times New Roman" w:hAnsi="Times New Roman" w:cs="Times New Roman"/>
          <w:i/>
        </w:rPr>
        <w:t>BMJ Sexual &amp; Reproductive Health,</w:t>
      </w:r>
      <w:r w:rsidR="00570FC8" w:rsidRPr="00203D8C">
        <w:rPr>
          <w:rFonts w:ascii="Times New Roman" w:hAnsi="Times New Roman" w:cs="Times New Roman"/>
        </w:rPr>
        <w:t xml:space="preserve"> 2020;46(4):241. doi: 10.1136/bmjsrh-2020-200709</w:t>
      </w:r>
    </w:p>
    <w:p w14:paraId="4CF65A0E" w14:textId="0535C1F5" w:rsidR="00570FC8" w:rsidRPr="00203D8C" w:rsidRDefault="00570FC8" w:rsidP="00203D8C">
      <w:pPr>
        <w:pStyle w:val="EndNoteBibliography"/>
        <w:ind w:left="720" w:hanging="720"/>
        <w:jc w:val="left"/>
        <w:rPr>
          <w:rFonts w:ascii="Times New Roman" w:hAnsi="Times New Roman" w:cs="Times New Roman"/>
        </w:rPr>
      </w:pPr>
      <w:r w:rsidRPr="00203D8C">
        <w:rPr>
          <w:rFonts w:ascii="Times New Roman" w:hAnsi="Times New Roman" w:cs="Times New Roman"/>
        </w:rPr>
        <w:t xml:space="preserve">2. BASHH. BASHH COVID-19 Sexual Health ‘Clinical Thermometer’ Survey Initial Results Snapshot: British Association for Sexual Health and HIV, </w:t>
      </w:r>
      <w:bookmarkStart w:id="2" w:name="_GoBack"/>
      <w:bookmarkEnd w:id="2"/>
      <w:r w:rsidRPr="00203D8C">
        <w:rPr>
          <w:rFonts w:ascii="Times New Roman" w:hAnsi="Times New Roman" w:cs="Times New Roman"/>
        </w:rPr>
        <w:t>2020:</w:t>
      </w:r>
      <w:hyperlink r:id="rId12" w:history="1">
        <w:r w:rsidRPr="00203D8C">
          <w:rPr>
            <w:rStyle w:val="Hyperlink"/>
            <w:rFonts w:ascii="Times New Roman" w:hAnsi="Times New Roman" w:cs="Times New Roman"/>
          </w:rPr>
          <w:t>https://members.bashh.org/Documents/COVID-19/BASHH%20COVID-19%20Clinical%20Thermometer%20Survey%20-%20First%20Round%20Results%20Snapshot%20.pdf</w:t>
        </w:r>
      </w:hyperlink>
      <w:r w:rsidRPr="00203D8C">
        <w:rPr>
          <w:rFonts w:ascii="Times New Roman" w:hAnsi="Times New Roman" w:cs="Times New Roman"/>
        </w:rPr>
        <w:t>.</w:t>
      </w:r>
    </w:p>
    <w:p w14:paraId="196940CB" w14:textId="094330D5" w:rsidR="00570FC8" w:rsidRPr="00203D8C" w:rsidRDefault="00570FC8" w:rsidP="00203D8C">
      <w:pPr>
        <w:pStyle w:val="EndNoteBibliography"/>
        <w:ind w:left="720" w:hanging="720"/>
        <w:jc w:val="left"/>
        <w:rPr>
          <w:rFonts w:ascii="Times New Roman" w:hAnsi="Times New Roman" w:cs="Times New Roman"/>
        </w:rPr>
      </w:pPr>
      <w:r w:rsidRPr="00203D8C">
        <w:rPr>
          <w:rFonts w:ascii="Times New Roman" w:hAnsi="Times New Roman" w:cs="Times New Roman"/>
        </w:rPr>
        <w:t xml:space="preserve">3. Faculty of Sexual &amp; Reproductive Healthcare. FSRH COVID-19 Members Survey. 2020. </w:t>
      </w:r>
      <w:hyperlink r:id="rId13" w:history="1">
        <w:r w:rsidRPr="00203D8C">
          <w:rPr>
            <w:rStyle w:val="Hyperlink"/>
            <w:rFonts w:ascii="Times New Roman" w:hAnsi="Times New Roman" w:cs="Times New Roman"/>
          </w:rPr>
          <w:t>https://www.fsrh.org/documents/covid-19-fsrh-survey-interim-results-07-may-2020/</w:t>
        </w:r>
      </w:hyperlink>
      <w:r w:rsidRPr="00203D8C">
        <w:rPr>
          <w:rFonts w:ascii="Times New Roman" w:hAnsi="Times New Roman" w:cs="Times New Roman"/>
        </w:rPr>
        <w:t>.</w:t>
      </w:r>
    </w:p>
    <w:p w14:paraId="01B98FA9" w14:textId="19C8A9FC" w:rsidR="00570FC8" w:rsidRPr="00203D8C" w:rsidRDefault="00570FC8" w:rsidP="00203D8C">
      <w:pPr>
        <w:pStyle w:val="EndNoteBibliography"/>
        <w:ind w:left="720" w:hanging="720"/>
        <w:jc w:val="left"/>
        <w:rPr>
          <w:rFonts w:ascii="Times New Roman" w:hAnsi="Times New Roman" w:cs="Times New Roman"/>
        </w:rPr>
      </w:pPr>
      <w:r w:rsidRPr="00203D8C">
        <w:rPr>
          <w:rFonts w:ascii="Times New Roman" w:hAnsi="Times New Roman" w:cs="Times New Roman"/>
        </w:rPr>
        <w:t xml:space="preserve">4. Center for Reproductive Rights and UNFPA. The right to contraceptive information and services for women and adolescents. 2010. </w:t>
      </w:r>
      <w:hyperlink r:id="rId14" w:history="1">
        <w:r w:rsidRPr="00203D8C">
          <w:rPr>
            <w:rStyle w:val="Hyperlink"/>
            <w:rFonts w:ascii="Times New Roman" w:hAnsi="Times New Roman" w:cs="Times New Roman"/>
          </w:rPr>
          <w:t>https://www.unfpa.org/sites/default/files/resource-pdf/Contraception.pdf</w:t>
        </w:r>
      </w:hyperlink>
      <w:r w:rsidRPr="00203D8C">
        <w:rPr>
          <w:rFonts w:ascii="Times New Roman" w:hAnsi="Times New Roman" w:cs="Times New Roman"/>
        </w:rPr>
        <w:t>.</w:t>
      </w:r>
    </w:p>
    <w:p w14:paraId="7D3252F1" w14:textId="5BFE93EF" w:rsidR="00570FC8" w:rsidRPr="00203D8C" w:rsidRDefault="00570FC8" w:rsidP="00203D8C">
      <w:pPr>
        <w:pStyle w:val="EndNoteBibliography"/>
        <w:ind w:left="720" w:hanging="720"/>
        <w:jc w:val="left"/>
        <w:rPr>
          <w:rFonts w:ascii="Times New Roman" w:hAnsi="Times New Roman" w:cs="Times New Roman"/>
        </w:rPr>
      </w:pPr>
      <w:r w:rsidRPr="00203D8C">
        <w:rPr>
          <w:rFonts w:ascii="Times New Roman" w:hAnsi="Times New Roman" w:cs="Times New Roman"/>
        </w:rPr>
        <w:t>5. Faculty of Sexual &amp; Reproductive Healthcare. Essential services in sexual and reproductive healthcare, 2020:</w:t>
      </w:r>
      <w:hyperlink r:id="rId15" w:history="1">
        <w:r w:rsidRPr="00203D8C">
          <w:rPr>
            <w:rStyle w:val="Hyperlink"/>
            <w:rFonts w:ascii="Times New Roman" w:hAnsi="Times New Roman" w:cs="Times New Roman"/>
          </w:rPr>
          <w:t>https://www.fsrh.org/documents/fsrh-position-essential-srh-services-during-covid-19-march-2020/fsrh-position-essential-srh-services-during-covid19-24-march-20.pdf</w:t>
        </w:r>
      </w:hyperlink>
      <w:r w:rsidRPr="00203D8C">
        <w:rPr>
          <w:rFonts w:ascii="Times New Roman" w:hAnsi="Times New Roman" w:cs="Times New Roman"/>
        </w:rPr>
        <w:t>.</w:t>
      </w:r>
    </w:p>
    <w:p w14:paraId="0DBC7241" w14:textId="0535A25C" w:rsidR="00570FC8" w:rsidRPr="00203D8C" w:rsidRDefault="00570FC8" w:rsidP="00203D8C">
      <w:pPr>
        <w:pStyle w:val="EndNoteBibliography"/>
        <w:ind w:left="720" w:hanging="720"/>
        <w:jc w:val="left"/>
        <w:rPr>
          <w:rFonts w:ascii="Times New Roman" w:hAnsi="Times New Roman" w:cs="Times New Roman"/>
        </w:rPr>
      </w:pPr>
      <w:r w:rsidRPr="00203D8C">
        <w:rPr>
          <w:rFonts w:ascii="Times New Roman" w:hAnsi="Times New Roman" w:cs="Times New Roman"/>
        </w:rPr>
        <w:t xml:space="preserve">6. FIGO (International Federation Gynecology and Obstetrics). COVID-19 Contraception and Family Planning. 2020. </w:t>
      </w:r>
      <w:hyperlink r:id="rId16" w:history="1">
        <w:r w:rsidRPr="00203D8C">
          <w:rPr>
            <w:rStyle w:val="Hyperlink"/>
            <w:rFonts w:ascii="Times New Roman" w:hAnsi="Times New Roman" w:cs="Times New Roman"/>
          </w:rPr>
          <w:t>https://www.figo.org/sites/default/files/2020-05/COVID%20contraception.pdf</w:t>
        </w:r>
      </w:hyperlink>
      <w:r w:rsidRPr="00203D8C">
        <w:rPr>
          <w:rFonts w:ascii="Times New Roman" w:hAnsi="Times New Roman" w:cs="Times New Roman"/>
        </w:rPr>
        <w:t>.</w:t>
      </w:r>
    </w:p>
    <w:p w14:paraId="6AFEC276" w14:textId="2A697BCA" w:rsidR="00570FC8" w:rsidRPr="00203D8C" w:rsidRDefault="00570FC8" w:rsidP="00203D8C">
      <w:pPr>
        <w:pStyle w:val="EndNoteBibliography"/>
        <w:ind w:left="720" w:hanging="720"/>
        <w:jc w:val="left"/>
        <w:rPr>
          <w:rFonts w:ascii="Times New Roman" w:hAnsi="Times New Roman" w:cs="Times New Roman"/>
        </w:rPr>
      </w:pPr>
      <w:r w:rsidRPr="00203D8C">
        <w:rPr>
          <w:rFonts w:ascii="Times New Roman" w:hAnsi="Times New Roman" w:cs="Times New Roman"/>
        </w:rPr>
        <w:t xml:space="preserve">7. IPPF (International Planned Parenthood Federation). IMAP Statement on COVID-19 and Sexual and Reproductive Health and Rights. </w:t>
      </w:r>
      <w:hyperlink r:id="rId17" w:history="1">
        <w:r w:rsidRPr="00203D8C">
          <w:rPr>
            <w:rStyle w:val="Hyperlink"/>
            <w:rFonts w:ascii="Times New Roman" w:hAnsi="Times New Roman" w:cs="Times New Roman"/>
          </w:rPr>
          <w:t>https://www.ippf.org/resource/imap-statement-covid-19-and-sexual-and-reproductive-health-and-rights</w:t>
        </w:r>
      </w:hyperlink>
      <w:r w:rsidRPr="00203D8C">
        <w:rPr>
          <w:rFonts w:ascii="Times New Roman" w:hAnsi="Times New Roman" w:cs="Times New Roman"/>
        </w:rPr>
        <w:t>.</w:t>
      </w:r>
    </w:p>
    <w:p w14:paraId="5946C459" w14:textId="1305962F" w:rsidR="00570FC8" w:rsidRPr="00203D8C" w:rsidRDefault="00570FC8" w:rsidP="00203D8C">
      <w:pPr>
        <w:pStyle w:val="EndNoteBibliography"/>
        <w:ind w:left="720" w:hanging="720"/>
        <w:jc w:val="left"/>
        <w:rPr>
          <w:rFonts w:ascii="Times New Roman" w:hAnsi="Times New Roman" w:cs="Times New Roman"/>
        </w:rPr>
      </w:pPr>
      <w:r w:rsidRPr="00203D8C">
        <w:rPr>
          <w:rFonts w:ascii="Times New Roman" w:hAnsi="Times New Roman" w:cs="Times New Roman"/>
        </w:rPr>
        <w:t xml:space="preserve">8. WHO. Maintaining essential health services: operational guidance for the COVID-19 context interim guidance. 2020. </w:t>
      </w:r>
      <w:hyperlink r:id="rId18" w:history="1">
        <w:r w:rsidRPr="00203D8C">
          <w:rPr>
            <w:rStyle w:val="Hyperlink"/>
            <w:rFonts w:ascii="Times New Roman" w:hAnsi="Times New Roman" w:cs="Times New Roman"/>
          </w:rPr>
          <w:t>https://www.who.int/publications/i/item/WHO-2019-nCoV-essential-health-services-2020.1</w:t>
        </w:r>
      </w:hyperlink>
      <w:r w:rsidRPr="00203D8C">
        <w:rPr>
          <w:rFonts w:ascii="Times New Roman" w:hAnsi="Times New Roman" w:cs="Times New Roman"/>
        </w:rPr>
        <w:t>.</w:t>
      </w:r>
    </w:p>
    <w:p w14:paraId="6B9E6AC6" w14:textId="7D7C3326" w:rsidR="00570FC8" w:rsidRPr="00203D8C" w:rsidRDefault="00570FC8" w:rsidP="00203D8C">
      <w:pPr>
        <w:pStyle w:val="EndNoteBibliography"/>
        <w:ind w:left="720" w:hanging="720"/>
        <w:jc w:val="left"/>
        <w:rPr>
          <w:rFonts w:ascii="Times New Roman" w:hAnsi="Times New Roman" w:cs="Times New Roman"/>
        </w:rPr>
      </w:pPr>
      <w:r w:rsidRPr="00203D8C">
        <w:rPr>
          <w:rFonts w:ascii="Times New Roman" w:hAnsi="Times New Roman" w:cs="Times New Roman"/>
        </w:rPr>
        <w:t xml:space="preserve">9. UNFPA. Coronavirus Disease (COVID-19) Pandemic UNFPA Global Response Plan. 2020. </w:t>
      </w:r>
      <w:hyperlink r:id="rId19" w:history="1">
        <w:r w:rsidRPr="00203D8C">
          <w:rPr>
            <w:rStyle w:val="Hyperlink"/>
            <w:rFonts w:ascii="Times New Roman" w:hAnsi="Times New Roman" w:cs="Times New Roman"/>
          </w:rPr>
          <w:t>https://www.unfpa.org/resources/coronavirus-disease-covid-19-pandemic-unfpa-global-response-plan</w:t>
        </w:r>
      </w:hyperlink>
      <w:r w:rsidRPr="00203D8C">
        <w:rPr>
          <w:rFonts w:ascii="Times New Roman" w:hAnsi="Times New Roman" w:cs="Times New Roman"/>
        </w:rPr>
        <w:t>.</w:t>
      </w:r>
    </w:p>
    <w:p w14:paraId="23C87E5E" w14:textId="77777777" w:rsidR="00570FC8" w:rsidRPr="00203D8C" w:rsidRDefault="00570FC8" w:rsidP="00203D8C">
      <w:pPr>
        <w:pStyle w:val="EndNoteBibliography"/>
        <w:ind w:left="720" w:hanging="720"/>
        <w:jc w:val="left"/>
        <w:rPr>
          <w:rFonts w:ascii="Times New Roman" w:hAnsi="Times New Roman" w:cs="Times New Roman"/>
        </w:rPr>
      </w:pPr>
      <w:r w:rsidRPr="00203D8C">
        <w:rPr>
          <w:rFonts w:ascii="Times New Roman" w:hAnsi="Times New Roman" w:cs="Times New Roman"/>
        </w:rPr>
        <w:t xml:space="preserve">10. McAuley A. Digital health interventions: widening access or widening inequalities? </w:t>
      </w:r>
      <w:r w:rsidRPr="00203D8C">
        <w:rPr>
          <w:rFonts w:ascii="Times New Roman" w:hAnsi="Times New Roman" w:cs="Times New Roman"/>
          <w:i/>
        </w:rPr>
        <w:t>Public Health</w:t>
      </w:r>
      <w:r w:rsidRPr="00203D8C">
        <w:rPr>
          <w:rFonts w:ascii="Times New Roman" w:hAnsi="Times New Roman" w:cs="Times New Roman"/>
        </w:rPr>
        <w:t xml:space="preserve"> 2014;128(12):1118-20. doi: 10.1016/j.puhe.2014.10.008 [published Online First: 2014/12/03]</w:t>
      </w:r>
    </w:p>
    <w:p w14:paraId="1E666F29" w14:textId="65EF1B5D" w:rsidR="00570FC8" w:rsidRPr="00203D8C" w:rsidRDefault="00570FC8" w:rsidP="00203D8C">
      <w:pPr>
        <w:pStyle w:val="EndNoteBibliography"/>
        <w:ind w:left="720" w:hanging="720"/>
        <w:jc w:val="left"/>
        <w:rPr>
          <w:rFonts w:ascii="Times New Roman" w:hAnsi="Times New Roman" w:cs="Times New Roman"/>
        </w:rPr>
      </w:pPr>
      <w:r w:rsidRPr="00203D8C">
        <w:rPr>
          <w:rFonts w:ascii="Times New Roman" w:hAnsi="Times New Roman" w:cs="Times New Roman"/>
        </w:rPr>
        <w:t xml:space="preserve">11. Mitchell H, Allen H, Sonubi T, et al. Sexually transmitted infections and screening for chlamydia in England, 2019. 2020. </w:t>
      </w:r>
      <w:hyperlink r:id="rId20" w:history="1">
        <w:r w:rsidRPr="00203D8C">
          <w:rPr>
            <w:rStyle w:val="Hyperlink"/>
            <w:rFonts w:ascii="Times New Roman" w:hAnsi="Times New Roman" w:cs="Times New Roman"/>
          </w:rPr>
          <w:t>https://assets.publishing.service.gov.uk/government/uploads/system/uploads/attachment_data/file/914184/STI_NCSP_report_2019.pdf</w:t>
        </w:r>
      </w:hyperlink>
      <w:r w:rsidRPr="00203D8C">
        <w:rPr>
          <w:rFonts w:ascii="Times New Roman" w:hAnsi="Times New Roman" w:cs="Times New Roman"/>
        </w:rPr>
        <w:t>.</w:t>
      </w:r>
    </w:p>
    <w:p w14:paraId="0E1994B5" w14:textId="77777777" w:rsidR="00570FC8" w:rsidRPr="00203D8C" w:rsidRDefault="00570FC8" w:rsidP="00203D8C">
      <w:pPr>
        <w:pStyle w:val="EndNoteBibliography"/>
        <w:ind w:left="720" w:hanging="720"/>
        <w:jc w:val="left"/>
        <w:rPr>
          <w:rFonts w:ascii="Times New Roman" w:hAnsi="Times New Roman" w:cs="Times New Roman"/>
        </w:rPr>
      </w:pPr>
      <w:r w:rsidRPr="00203D8C">
        <w:rPr>
          <w:rFonts w:ascii="Times New Roman" w:hAnsi="Times New Roman" w:cs="Times New Roman"/>
        </w:rPr>
        <w:t xml:space="preserve">12. Wellings K, Jones KG, Mercer CH, et al. The prevalence of unplanned pregnancy and associated factors in Britain: findings from the third National Survey of Sexual Attitudes and Lifestyles (Natsal-3). </w:t>
      </w:r>
      <w:r w:rsidRPr="00203D8C">
        <w:rPr>
          <w:rFonts w:ascii="Times New Roman" w:hAnsi="Times New Roman" w:cs="Times New Roman"/>
          <w:i/>
        </w:rPr>
        <w:t>The Lancet</w:t>
      </w:r>
      <w:r w:rsidRPr="00203D8C">
        <w:rPr>
          <w:rFonts w:ascii="Times New Roman" w:hAnsi="Times New Roman" w:cs="Times New Roman"/>
        </w:rPr>
        <w:t xml:space="preserve"> 2013;382(9907):1807-16. doi: 10.1016/S0140-6736(13)62071-1</w:t>
      </w:r>
    </w:p>
    <w:p w14:paraId="7F642852" w14:textId="77777777" w:rsidR="00570FC8" w:rsidRPr="00203D8C" w:rsidRDefault="00570FC8" w:rsidP="00203D8C">
      <w:pPr>
        <w:pStyle w:val="EndNoteBibliography"/>
        <w:ind w:left="720" w:hanging="720"/>
        <w:jc w:val="left"/>
        <w:rPr>
          <w:rFonts w:ascii="Times New Roman" w:hAnsi="Times New Roman" w:cs="Times New Roman"/>
        </w:rPr>
      </w:pPr>
      <w:r w:rsidRPr="00203D8C">
        <w:rPr>
          <w:rFonts w:ascii="Times New Roman" w:hAnsi="Times New Roman" w:cs="Times New Roman"/>
        </w:rPr>
        <w:t xml:space="preserve">13. Mmeje OO, Coleman JS, Chang T. Unintended Consequences of the COVID-19 Pandemic on the Sexual and Reproductive Health of Youth. </w:t>
      </w:r>
      <w:r w:rsidRPr="00203D8C">
        <w:rPr>
          <w:rFonts w:ascii="Times New Roman" w:hAnsi="Times New Roman" w:cs="Times New Roman"/>
          <w:i/>
        </w:rPr>
        <w:t>Journal of Adolescent Health</w:t>
      </w:r>
      <w:r w:rsidRPr="00203D8C">
        <w:rPr>
          <w:rFonts w:ascii="Times New Roman" w:hAnsi="Times New Roman" w:cs="Times New Roman"/>
        </w:rPr>
        <w:t xml:space="preserve"> 2020;67(3):326-27. doi: 10.1016/j.jadohealth.2020.06.019</w:t>
      </w:r>
    </w:p>
    <w:p w14:paraId="1D6561E1" w14:textId="77777777" w:rsidR="00570FC8" w:rsidRPr="00203D8C" w:rsidRDefault="00570FC8" w:rsidP="00203D8C">
      <w:pPr>
        <w:pStyle w:val="EndNoteBibliography"/>
        <w:ind w:left="720" w:hanging="720"/>
        <w:jc w:val="left"/>
        <w:rPr>
          <w:rFonts w:ascii="Times New Roman" w:hAnsi="Times New Roman" w:cs="Times New Roman"/>
        </w:rPr>
      </w:pPr>
      <w:r w:rsidRPr="00203D8C">
        <w:rPr>
          <w:rFonts w:ascii="Times New Roman" w:hAnsi="Times New Roman" w:cs="Times New Roman"/>
        </w:rPr>
        <w:t xml:space="preserve">14. Wilkinson TA, Kottke MJ, Berlan ED. Providing Contraception for Young People During a Pandemic Is Essential Health Care. </w:t>
      </w:r>
      <w:r w:rsidRPr="00203D8C">
        <w:rPr>
          <w:rFonts w:ascii="Times New Roman" w:hAnsi="Times New Roman" w:cs="Times New Roman"/>
          <w:i/>
        </w:rPr>
        <w:t>JAMA Pediatrics</w:t>
      </w:r>
      <w:r w:rsidRPr="00203D8C">
        <w:rPr>
          <w:rFonts w:ascii="Times New Roman" w:hAnsi="Times New Roman" w:cs="Times New Roman"/>
        </w:rPr>
        <w:t xml:space="preserve"> 2020;174(9):823-24. doi: 10.1001/jamapediatrics.2020.1884</w:t>
      </w:r>
    </w:p>
    <w:p w14:paraId="658A4F35" w14:textId="1A0001FD" w:rsidR="00570FC8" w:rsidRPr="00203D8C" w:rsidRDefault="00570FC8" w:rsidP="00203D8C">
      <w:pPr>
        <w:pStyle w:val="EndNoteBibliography"/>
        <w:ind w:left="720" w:hanging="720"/>
        <w:jc w:val="left"/>
        <w:rPr>
          <w:rFonts w:ascii="Times New Roman" w:hAnsi="Times New Roman" w:cs="Times New Roman"/>
        </w:rPr>
      </w:pPr>
      <w:r w:rsidRPr="00203D8C">
        <w:rPr>
          <w:rFonts w:ascii="Times New Roman" w:hAnsi="Times New Roman" w:cs="Times New Roman"/>
        </w:rPr>
        <w:t xml:space="preserve">15. Lindberg LD, Bell DL, Kantor LM. The Sexual and Reproductive Health of Adolescents and Young Adults During the COVID-19 Pandemic. </w:t>
      </w:r>
      <w:r w:rsidRPr="00203D8C">
        <w:rPr>
          <w:rFonts w:ascii="Times New Roman" w:hAnsi="Times New Roman" w:cs="Times New Roman"/>
          <w:i/>
        </w:rPr>
        <w:t>Perspectives on Sexual and Reproductive Health</w:t>
      </w:r>
      <w:r w:rsidRPr="00203D8C">
        <w:rPr>
          <w:rFonts w:ascii="Times New Roman" w:hAnsi="Times New Roman" w:cs="Times New Roman"/>
        </w:rPr>
        <w:t xml:space="preserve"> 2020;52(2):75-79. doi: </w:t>
      </w:r>
      <w:hyperlink r:id="rId21" w:history="1">
        <w:r w:rsidRPr="00203D8C">
          <w:rPr>
            <w:rStyle w:val="Hyperlink"/>
            <w:rFonts w:ascii="Times New Roman" w:hAnsi="Times New Roman" w:cs="Times New Roman"/>
          </w:rPr>
          <w:t>https://doi.org/10.1363/psrh.12151</w:t>
        </w:r>
      </w:hyperlink>
    </w:p>
    <w:p w14:paraId="2F7D30B3" w14:textId="141E996C" w:rsidR="00570FC8" w:rsidRPr="00203D8C" w:rsidRDefault="00570FC8" w:rsidP="00203D8C">
      <w:pPr>
        <w:pStyle w:val="EndNoteBibliography"/>
        <w:ind w:left="720" w:hanging="720"/>
        <w:jc w:val="left"/>
        <w:rPr>
          <w:rFonts w:ascii="Times New Roman" w:hAnsi="Times New Roman" w:cs="Times New Roman"/>
        </w:rPr>
      </w:pPr>
      <w:r w:rsidRPr="00203D8C">
        <w:rPr>
          <w:rFonts w:ascii="Times New Roman" w:hAnsi="Times New Roman" w:cs="Times New Roman"/>
        </w:rPr>
        <w:t xml:space="preserve">16. Public Health Scotland. Long Acting Reversible Methods of Contraception (LARC) in Scotland (Table 6 - Very long lasting methods of contraception by age group). 2019. </w:t>
      </w:r>
      <w:hyperlink r:id="rId22" w:anchor="2488" w:history="1">
        <w:r w:rsidRPr="00203D8C">
          <w:rPr>
            <w:rStyle w:val="Hyperlink"/>
            <w:rFonts w:ascii="Times New Roman" w:hAnsi="Times New Roman" w:cs="Times New Roman"/>
          </w:rPr>
          <w:t>https://www.isdscotland.org/Health-Topics/Sexual-Health/Publications/data-tables2017.asp?id=2488#2488</w:t>
        </w:r>
      </w:hyperlink>
      <w:r w:rsidRPr="00203D8C">
        <w:rPr>
          <w:rFonts w:ascii="Times New Roman" w:hAnsi="Times New Roman" w:cs="Times New Roman"/>
        </w:rPr>
        <w:t>.</w:t>
      </w:r>
    </w:p>
    <w:p w14:paraId="5FD1F9BA" w14:textId="77777777" w:rsidR="00570FC8" w:rsidRPr="00203D8C" w:rsidRDefault="00570FC8" w:rsidP="00203D8C">
      <w:pPr>
        <w:pStyle w:val="EndNoteBibliography"/>
        <w:ind w:left="720" w:hanging="720"/>
        <w:jc w:val="left"/>
        <w:rPr>
          <w:rFonts w:ascii="Times New Roman" w:hAnsi="Times New Roman" w:cs="Times New Roman"/>
        </w:rPr>
      </w:pPr>
      <w:r w:rsidRPr="00203D8C">
        <w:rPr>
          <w:rFonts w:ascii="Times New Roman" w:hAnsi="Times New Roman" w:cs="Times New Roman"/>
        </w:rPr>
        <w:t>17. Ritchie J, Lewis J. Qualitative research practice: a guide for social science students and researchers. London: Sage 2003.</w:t>
      </w:r>
    </w:p>
    <w:p w14:paraId="61B9560A" w14:textId="77777777" w:rsidR="00570FC8" w:rsidRPr="00203D8C" w:rsidRDefault="00570FC8" w:rsidP="00203D8C">
      <w:pPr>
        <w:pStyle w:val="EndNoteBibliography"/>
        <w:ind w:left="720" w:hanging="720"/>
        <w:jc w:val="left"/>
        <w:rPr>
          <w:rFonts w:ascii="Times New Roman" w:hAnsi="Times New Roman" w:cs="Times New Roman"/>
        </w:rPr>
      </w:pPr>
      <w:r w:rsidRPr="00203D8C">
        <w:rPr>
          <w:rFonts w:ascii="Times New Roman" w:hAnsi="Times New Roman" w:cs="Times New Roman"/>
        </w:rPr>
        <w:t>18. Bailey J, Mann S, Wayal S, et al. Sexual health promotion for young people delivered via digital media: a scoping review. In: NIHR, ed. Public Health Research. Southampton (UK): NIHR Journals Library, 2015.</w:t>
      </w:r>
    </w:p>
    <w:p w14:paraId="34160D71" w14:textId="77777777" w:rsidR="00570FC8" w:rsidRPr="00203D8C" w:rsidRDefault="00570FC8" w:rsidP="00203D8C">
      <w:pPr>
        <w:pStyle w:val="EndNoteBibliography"/>
        <w:ind w:left="720" w:hanging="720"/>
        <w:jc w:val="left"/>
        <w:rPr>
          <w:rFonts w:ascii="Times New Roman" w:hAnsi="Times New Roman" w:cs="Times New Roman"/>
        </w:rPr>
      </w:pPr>
      <w:r w:rsidRPr="00203D8C">
        <w:rPr>
          <w:rFonts w:ascii="Times New Roman" w:hAnsi="Times New Roman" w:cs="Times New Roman"/>
        </w:rPr>
        <w:t xml:space="preserve">19. Carlson JL, Goldstein R. Using the Electronic Health Record to Conduct Adolescent Telehealth Visits in the Time of COVID-19. </w:t>
      </w:r>
      <w:r w:rsidRPr="00203D8C">
        <w:rPr>
          <w:rFonts w:ascii="Times New Roman" w:hAnsi="Times New Roman" w:cs="Times New Roman"/>
          <w:i/>
        </w:rPr>
        <w:t>J Adolesc Health</w:t>
      </w:r>
      <w:r w:rsidRPr="00203D8C">
        <w:rPr>
          <w:rFonts w:ascii="Times New Roman" w:hAnsi="Times New Roman" w:cs="Times New Roman"/>
        </w:rPr>
        <w:t xml:space="preserve"> 2020;67(2):157-58. doi: 10.1016/j.jadohealth.2020.05.022 [published Online First: 2020/06/11]</w:t>
      </w:r>
    </w:p>
    <w:p w14:paraId="1486D395" w14:textId="01C12F97" w:rsidR="00570FC8" w:rsidRPr="00203D8C" w:rsidRDefault="00570FC8" w:rsidP="00203D8C">
      <w:pPr>
        <w:pStyle w:val="EndNoteBibliography"/>
        <w:ind w:left="720" w:hanging="720"/>
        <w:jc w:val="left"/>
        <w:rPr>
          <w:rFonts w:ascii="Times New Roman" w:hAnsi="Times New Roman" w:cs="Times New Roman"/>
        </w:rPr>
      </w:pPr>
      <w:r w:rsidRPr="00203D8C">
        <w:rPr>
          <w:rFonts w:ascii="Times New Roman" w:hAnsi="Times New Roman" w:cs="Times New Roman"/>
        </w:rPr>
        <w:t xml:space="preserve">20. Faculty of Sexual &amp; Reproductive Healthcare. Provision of contraception during the COVID-19 pandemic: FSRH update and overview statement. 2020. </w:t>
      </w:r>
      <w:hyperlink r:id="rId23" w:history="1">
        <w:r w:rsidRPr="00203D8C">
          <w:rPr>
            <w:rStyle w:val="Hyperlink"/>
            <w:rFonts w:ascii="Times New Roman" w:hAnsi="Times New Roman" w:cs="Times New Roman"/>
          </w:rPr>
          <w:t>https://www.fsrh.org/documents/fsrh-update-provision-of-contraception-during-covid19/</w:t>
        </w:r>
      </w:hyperlink>
      <w:r w:rsidRPr="00203D8C">
        <w:rPr>
          <w:rFonts w:ascii="Times New Roman" w:hAnsi="Times New Roman" w:cs="Times New Roman"/>
        </w:rPr>
        <w:t xml:space="preserve"> (accessed 16th October 2020).</w:t>
      </w:r>
    </w:p>
    <w:p w14:paraId="6C33F95D" w14:textId="2505FA59" w:rsidR="00570FC8" w:rsidRPr="00203D8C" w:rsidRDefault="00570FC8" w:rsidP="00203D8C">
      <w:pPr>
        <w:pStyle w:val="EndNoteBibliography"/>
        <w:ind w:left="720" w:hanging="720"/>
        <w:jc w:val="left"/>
        <w:rPr>
          <w:rFonts w:ascii="Times New Roman" w:hAnsi="Times New Roman" w:cs="Times New Roman"/>
        </w:rPr>
      </w:pPr>
      <w:r w:rsidRPr="00203D8C">
        <w:rPr>
          <w:rFonts w:ascii="Times New Roman" w:hAnsi="Times New Roman" w:cs="Times New Roman"/>
        </w:rPr>
        <w:t xml:space="preserve">21. British Association of Sexual Health &amp; HIV. Principles for Recovery for out-patient Genitourinary Medicine, Contraception and Sexual Health Services and outpatient HIV Services. 2020 9th June 2020. </w:t>
      </w:r>
      <w:hyperlink r:id="rId24" w:history="1">
        <w:r w:rsidRPr="00203D8C">
          <w:rPr>
            <w:rStyle w:val="Hyperlink"/>
            <w:rFonts w:ascii="Times New Roman" w:hAnsi="Times New Roman" w:cs="Times New Roman"/>
          </w:rPr>
          <w:t>https://members.bashh.org/Documents/COVID-19/Principles%20for%20Recovery%20of%20Sexual%20Health%20Draft%2008.06.2020%20-%20for%20website%20upload.pdf</w:t>
        </w:r>
      </w:hyperlink>
      <w:r w:rsidRPr="00203D8C">
        <w:rPr>
          <w:rFonts w:ascii="Times New Roman" w:hAnsi="Times New Roman" w:cs="Times New Roman"/>
        </w:rPr>
        <w:t xml:space="preserve"> (accessed 2nd November 2020).</w:t>
      </w:r>
    </w:p>
    <w:p w14:paraId="16C3B6AE" w14:textId="6CF0C7F5" w:rsidR="00D55696" w:rsidRPr="00864D6D" w:rsidRDefault="00827553" w:rsidP="00203D8C">
      <w:pPr>
        <w:tabs>
          <w:tab w:val="left" w:pos="1787"/>
        </w:tabs>
        <w:rPr>
          <w:rFonts w:asciiTheme="majorBidi" w:hAnsiTheme="majorBidi" w:cstheme="majorBidi"/>
        </w:rPr>
        <w:sectPr w:rsidR="00D55696" w:rsidRPr="00864D6D" w:rsidSect="009259E0">
          <w:headerReference w:type="even" r:id="rId25"/>
          <w:headerReference w:type="default" r:id="rId26"/>
          <w:footerReference w:type="even" r:id="rId27"/>
          <w:footerReference w:type="default" r:id="rId28"/>
          <w:pgSz w:w="11900" w:h="16820"/>
          <w:pgMar w:top="1134" w:right="1440" w:bottom="1247" w:left="1440" w:header="720" w:footer="357" w:gutter="0"/>
          <w:cols w:space="720"/>
          <w:docGrid w:linePitch="326"/>
        </w:sectPr>
      </w:pPr>
      <w:r w:rsidRPr="00203D8C">
        <w:rPr>
          <w:szCs w:val="20"/>
        </w:rPr>
        <w:fldChar w:fldCharType="end"/>
      </w:r>
    </w:p>
    <w:p w14:paraId="1BF6CC32" w14:textId="77777777" w:rsidR="00E65E89" w:rsidRPr="00864D6D" w:rsidRDefault="00E65E89" w:rsidP="00E65E89">
      <w:r w:rsidRPr="00864D6D">
        <w:rPr>
          <w:b/>
        </w:rPr>
        <w:lastRenderedPageBreak/>
        <w:t>Figure 1</w:t>
      </w:r>
      <w:r w:rsidRPr="00864D6D">
        <w:t>: Thematic overview of young people’s open text responses (n=361) explaining how social distancing measures have affected their condom and contraceptive access and use.</w:t>
      </w:r>
    </w:p>
    <w:p w14:paraId="660468FD" w14:textId="77777777" w:rsidR="00E65E89" w:rsidRDefault="00E65E89" w:rsidP="00E65E89">
      <w:pPr>
        <w:spacing w:after="160" w:line="259" w:lineRule="auto"/>
      </w:pPr>
    </w:p>
    <w:p w14:paraId="61C029BF" w14:textId="10D63AB9" w:rsidR="00543391" w:rsidRPr="000A48B5" w:rsidRDefault="00E65E89" w:rsidP="00B800FB">
      <w:pPr>
        <w:tabs>
          <w:tab w:val="left" w:pos="1787"/>
        </w:tabs>
        <w:jc w:val="both"/>
      </w:pPr>
      <w:r>
        <w:rPr>
          <w:noProof/>
        </w:rPr>
        <w:drawing>
          <wp:inline distT="0" distB="0" distL="0" distR="0" wp14:anchorId="0597734C" wp14:editId="07A17BA2">
            <wp:extent cx="8925169" cy="4653643"/>
            <wp:effectExtent l="25400" t="25400" r="28575" b="203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undrum Covid paper_Figure 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933430" cy="4657950"/>
                    </a:xfrm>
                    <a:prstGeom prst="rect">
                      <a:avLst/>
                    </a:prstGeom>
                    <a:ln w="254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sectPr w:rsidR="00543391" w:rsidRPr="000A48B5" w:rsidSect="00E65E89">
      <w:pgSz w:w="16820" w:h="11900" w:orient="landscape"/>
      <w:pgMar w:top="1304" w:right="1247" w:bottom="1440" w:left="1134" w:header="720" w:footer="357" w:gutter="0"/>
      <w:cols w:space="720"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42C46" w16cex:dateUtc="2021-01-21T16:37:00Z"/>
  <w16cex:commentExtensible w16cex:durableId="23B42F8A" w16cex:dateUtc="2021-01-21T16:51:00Z"/>
  <w16cex:commentExtensible w16cex:durableId="23B441C3" w16cex:dateUtc="2021-01-21T18:09:00Z"/>
  <w16cex:commentExtensible w16cex:durableId="23B441F4" w16cex:dateUtc="2021-01-21T18:09:00Z"/>
  <w16cex:commentExtensible w16cex:durableId="23B43004" w16cex:dateUtc="2021-01-21T16:53:00Z"/>
  <w16cex:commentExtensible w16cex:durableId="23B43224" w16cex:dateUtc="2021-01-21T17:02:00Z"/>
  <w16cex:commentExtensible w16cex:durableId="23B434B8" w16cex:dateUtc="2021-01-21T17:13:00Z"/>
  <w16cex:commentExtensible w16cex:durableId="23B4351A" w16cex:dateUtc="2021-01-21T17:1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95802" w14:textId="77777777" w:rsidR="00374291" w:rsidRDefault="00374291">
      <w:r>
        <w:separator/>
      </w:r>
    </w:p>
  </w:endnote>
  <w:endnote w:type="continuationSeparator" w:id="0">
    <w:p w14:paraId="6F3742B2" w14:textId="77777777" w:rsidR="00374291" w:rsidRDefault="00374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08692082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DE65F27" w14:textId="09273E5F" w:rsidR="00495F06" w:rsidRDefault="00495F06" w:rsidP="003B649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35395B" w14:textId="77777777" w:rsidR="00495F06" w:rsidRDefault="00495F06" w:rsidP="00BE4B3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2803837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A41200" w14:textId="26A7CBCA" w:rsidR="00495F06" w:rsidRDefault="00495F06" w:rsidP="003B649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9</w:t>
        </w:r>
        <w:r>
          <w:rPr>
            <w:rStyle w:val="PageNumber"/>
          </w:rPr>
          <w:fldChar w:fldCharType="end"/>
        </w:r>
      </w:p>
    </w:sdtContent>
  </w:sdt>
  <w:p w14:paraId="255858B4" w14:textId="77777777" w:rsidR="00495F06" w:rsidRDefault="00495F06" w:rsidP="00BE4B34">
    <w:pPr>
      <w:adjustRightInd w:val="0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CF144D" w14:textId="77777777" w:rsidR="00374291" w:rsidRDefault="00374291">
      <w:r>
        <w:separator/>
      </w:r>
    </w:p>
  </w:footnote>
  <w:footnote w:type="continuationSeparator" w:id="0">
    <w:p w14:paraId="6BD5ED9B" w14:textId="77777777" w:rsidR="00374291" w:rsidRDefault="003742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128545784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85DF2B2" w14:textId="25872B9A" w:rsidR="00495F06" w:rsidRDefault="00495F06" w:rsidP="003B6497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B726A3F" w14:textId="77777777" w:rsidR="00495F06" w:rsidRDefault="00495F06" w:rsidP="00BE4B34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94EA7" w14:textId="77777777" w:rsidR="00495F06" w:rsidRPr="00385A46" w:rsidRDefault="00495F06">
    <w:pPr>
      <w:adjustRightInd w:val="0"/>
      <w:rPr>
        <w:bCs/>
        <w:i/>
        <w:iCs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52509"/>
    <w:multiLevelType w:val="hybridMultilevel"/>
    <w:tmpl w:val="117867B4"/>
    <w:lvl w:ilvl="0" w:tplc="C8DC4380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F321B"/>
    <w:multiLevelType w:val="hybridMultilevel"/>
    <w:tmpl w:val="F208A5E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34FB9"/>
    <w:multiLevelType w:val="hybridMultilevel"/>
    <w:tmpl w:val="5B265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E260D"/>
    <w:multiLevelType w:val="hybridMultilevel"/>
    <w:tmpl w:val="E424B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C6F9B"/>
    <w:multiLevelType w:val="hybridMultilevel"/>
    <w:tmpl w:val="96D27A0E"/>
    <w:lvl w:ilvl="0" w:tplc="F84867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12BC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2006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EE37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9A04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941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E016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3612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6C27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7906F0"/>
    <w:multiLevelType w:val="hybridMultilevel"/>
    <w:tmpl w:val="9854404C"/>
    <w:lvl w:ilvl="0" w:tplc="C8DC438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405D6"/>
    <w:multiLevelType w:val="hybridMultilevel"/>
    <w:tmpl w:val="D37E37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409E7D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A4D0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C85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DC80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7045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6005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805F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D82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8AA2A45"/>
    <w:multiLevelType w:val="hybridMultilevel"/>
    <w:tmpl w:val="BA1AF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67587"/>
    <w:multiLevelType w:val="hybridMultilevel"/>
    <w:tmpl w:val="1652B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42079A"/>
    <w:multiLevelType w:val="hybridMultilevel"/>
    <w:tmpl w:val="C560859E"/>
    <w:lvl w:ilvl="0" w:tplc="08090001">
      <w:start w:val="1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23212A"/>
    <w:multiLevelType w:val="hybridMultilevel"/>
    <w:tmpl w:val="0C06890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82304F"/>
    <w:multiLevelType w:val="hybridMultilevel"/>
    <w:tmpl w:val="0AE8CFEC"/>
    <w:lvl w:ilvl="0" w:tplc="2EE0C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E0538C">
      <w:start w:val="157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BCB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1E47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9A9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58C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249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2F3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088F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0D16F86"/>
    <w:multiLevelType w:val="hybridMultilevel"/>
    <w:tmpl w:val="D7F21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125C97"/>
    <w:multiLevelType w:val="hybridMultilevel"/>
    <w:tmpl w:val="8D662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C3445F"/>
    <w:multiLevelType w:val="multilevel"/>
    <w:tmpl w:val="7D20A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D7033B9"/>
    <w:multiLevelType w:val="hybridMultilevel"/>
    <w:tmpl w:val="197049D0"/>
    <w:lvl w:ilvl="0" w:tplc="443E6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3E31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1031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7472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EE4E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8C81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D29F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3A93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4B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FAF5A1E"/>
    <w:multiLevelType w:val="multilevel"/>
    <w:tmpl w:val="EC96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4B818AB"/>
    <w:multiLevelType w:val="hybridMultilevel"/>
    <w:tmpl w:val="21481A76"/>
    <w:lvl w:ilvl="0" w:tplc="8A882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105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9619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D09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28DD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1EEF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AA89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9CDD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885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6340B39"/>
    <w:multiLevelType w:val="hybridMultilevel"/>
    <w:tmpl w:val="6386A11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92D35"/>
    <w:multiLevelType w:val="multilevel"/>
    <w:tmpl w:val="0A2EF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E6530BB"/>
    <w:multiLevelType w:val="multilevel"/>
    <w:tmpl w:val="C1E2A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571462F0"/>
    <w:multiLevelType w:val="multilevel"/>
    <w:tmpl w:val="0B063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A8454D6"/>
    <w:multiLevelType w:val="hybridMultilevel"/>
    <w:tmpl w:val="820440AA"/>
    <w:lvl w:ilvl="0" w:tplc="0409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F841B5D"/>
    <w:multiLevelType w:val="hybridMultilevel"/>
    <w:tmpl w:val="4CE8B2AE"/>
    <w:lvl w:ilvl="0" w:tplc="C8DC4380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E3B2CC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9CB7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6C9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E6D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32C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3496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78B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FC8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2103A8D"/>
    <w:multiLevelType w:val="hybridMultilevel"/>
    <w:tmpl w:val="B1185D0E"/>
    <w:lvl w:ilvl="0" w:tplc="C8DC438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3D1C0A"/>
    <w:multiLevelType w:val="hybridMultilevel"/>
    <w:tmpl w:val="E4F066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2651634"/>
    <w:multiLevelType w:val="hybridMultilevel"/>
    <w:tmpl w:val="E5463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516DBC"/>
    <w:multiLevelType w:val="multilevel"/>
    <w:tmpl w:val="413E6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6853755"/>
    <w:multiLevelType w:val="hybridMultilevel"/>
    <w:tmpl w:val="E57EB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81189F"/>
    <w:multiLevelType w:val="hybridMultilevel"/>
    <w:tmpl w:val="6A1E6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060C8B"/>
    <w:multiLevelType w:val="hybridMultilevel"/>
    <w:tmpl w:val="C122D9FA"/>
    <w:lvl w:ilvl="0" w:tplc="0BAE8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9E7D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A4D0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C85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DC80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7045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6005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805F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D82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C095DA0"/>
    <w:multiLevelType w:val="hybridMultilevel"/>
    <w:tmpl w:val="F516EC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2340B00"/>
    <w:multiLevelType w:val="hybridMultilevel"/>
    <w:tmpl w:val="9328CBBE"/>
    <w:lvl w:ilvl="0" w:tplc="C8DC4380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65470C"/>
    <w:multiLevelType w:val="hybridMultilevel"/>
    <w:tmpl w:val="9E221258"/>
    <w:lvl w:ilvl="0" w:tplc="C8DC4380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409E7D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A4D0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C85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DC80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7045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6005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805F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D82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6446D76"/>
    <w:multiLevelType w:val="hybridMultilevel"/>
    <w:tmpl w:val="2DAC66E8"/>
    <w:lvl w:ilvl="0" w:tplc="C8DC438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155D0F"/>
    <w:multiLevelType w:val="hybridMultilevel"/>
    <w:tmpl w:val="7F929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B7079C"/>
    <w:multiLevelType w:val="hybridMultilevel"/>
    <w:tmpl w:val="1AEAE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AF0DBA"/>
    <w:multiLevelType w:val="hybridMultilevel"/>
    <w:tmpl w:val="B31254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FC87CF3"/>
    <w:multiLevelType w:val="hybridMultilevel"/>
    <w:tmpl w:val="B50657DE"/>
    <w:lvl w:ilvl="0" w:tplc="7C0685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C8E3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D2B8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7AFD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C8B9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B074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78EE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EAED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04A9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2"/>
  </w:num>
  <w:num w:numId="2">
    <w:abstractNumId w:val="31"/>
  </w:num>
  <w:num w:numId="3">
    <w:abstractNumId w:val="37"/>
  </w:num>
  <w:num w:numId="4">
    <w:abstractNumId w:val="12"/>
  </w:num>
  <w:num w:numId="5">
    <w:abstractNumId w:val="16"/>
  </w:num>
  <w:num w:numId="6">
    <w:abstractNumId w:val="25"/>
  </w:num>
  <w:num w:numId="7">
    <w:abstractNumId w:val="29"/>
  </w:num>
  <w:num w:numId="8">
    <w:abstractNumId w:val="4"/>
  </w:num>
  <w:num w:numId="9">
    <w:abstractNumId w:val="38"/>
  </w:num>
  <w:num w:numId="10">
    <w:abstractNumId w:val="15"/>
  </w:num>
  <w:num w:numId="11">
    <w:abstractNumId w:val="32"/>
  </w:num>
  <w:num w:numId="12">
    <w:abstractNumId w:val="0"/>
  </w:num>
  <w:num w:numId="13">
    <w:abstractNumId w:val="17"/>
  </w:num>
  <w:num w:numId="14">
    <w:abstractNumId w:val="30"/>
  </w:num>
  <w:num w:numId="15">
    <w:abstractNumId w:val="23"/>
  </w:num>
  <w:num w:numId="16">
    <w:abstractNumId w:val="11"/>
  </w:num>
  <w:num w:numId="17">
    <w:abstractNumId w:val="33"/>
  </w:num>
  <w:num w:numId="18">
    <w:abstractNumId w:val="6"/>
  </w:num>
  <w:num w:numId="19">
    <w:abstractNumId w:val="1"/>
  </w:num>
  <w:num w:numId="20">
    <w:abstractNumId w:val="21"/>
  </w:num>
  <w:num w:numId="21">
    <w:abstractNumId w:val="2"/>
  </w:num>
  <w:num w:numId="22">
    <w:abstractNumId w:val="27"/>
  </w:num>
  <w:num w:numId="23">
    <w:abstractNumId w:val="8"/>
  </w:num>
  <w:num w:numId="24">
    <w:abstractNumId w:val="36"/>
  </w:num>
  <w:num w:numId="25">
    <w:abstractNumId w:val="20"/>
  </w:num>
  <w:num w:numId="26">
    <w:abstractNumId w:val="13"/>
  </w:num>
  <w:num w:numId="27">
    <w:abstractNumId w:val="9"/>
  </w:num>
  <w:num w:numId="28">
    <w:abstractNumId w:val="24"/>
  </w:num>
  <w:num w:numId="29">
    <w:abstractNumId w:val="34"/>
  </w:num>
  <w:num w:numId="30">
    <w:abstractNumId w:val="5"/>
  </w:num>
  <w:num w:numId="31">
    <w:abstractNumId w:val="19"/>
  </w:num>
  <w:num w:numId="32">
    <w:abstractNumId w:val="14"/>
  </w:num>
  <w:num w:numId="33">
    <w:abstractNumId w:val="10"/>
  </w:num>
  <w:num w:numId="34">
    <w:abstractNumId w:val="18"/>
  </w:num>
  <w:num w:numId="35">
    <w:abstractNumId w:val="3"/>
  </w:num>
  <w:num w:numId="36">
    <w:abstractNumId w:val="28"/>
  </w:num>
  <w:num w:numId="37">
    <w:abstractNumId w:val="7"/>
  </w:num>
  <w:num w:numId="38">
    <w:abstractNumId w:val="26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embedSystemFonts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J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05013C"/>
    <w:rsid w:val="000009D3"/>
    <w:rsid w:val="000059EC"/>
    <w:rsid w:val="000064F3"/>
    <w:rsid w:val="00007276"/>
    <w:rsid w:val="00007F37"/>
    <w:rsid w:val="00014C9A"/>
    <w:rsid w:val="000159D1"/>
    <w:rsid w:val="0002386C"/>
    <w:rsid w:val="000257D2"/>
    <w:rsid w:val="000258FB"/>
    <w:rsid w:val="00026C13"/>
    <w:rsid w:val="00026E82"/>
    <w:rsid w:val="00027310"/>
    <w:rsid w:val="0004297C"/>
    <w:rsid w:val="00044188"/>
    <w:rsid w:val="0005013C"/>
    <w:rsid w:val="00052229"/>
    <w:rsid w:val="0006124E"/>
    <w:rsid w:val="000648F3"/>
    <w:rsid w:val="00066DC4"/>
    <w:rsid w:val="00067E16"/>
    <w:rsid w:val="00071B76"/>
    <w:rsid w:val="00072966"/>
    <w:rsid w:val="000812C7"/>
    <w:rsid w:val="00084041"/>
    <w:rsid w:val="0008529F"/>
    <w:rsid w:val="0008541B"/>
    <w:rsid w:val="00091585"/>
    <w:rsid w:val="00091CC3"/>
    <w:rsid w:val="000975D0"/>
    <w:rsid w:val="000A313D"/>
    <w:rsid w:val="000A3211"/>
    <w:rsid w:val="000A48B5"/>
    <w:rsid w:val="000A5107"/>
    <w:rsid w:val="000A60CC"/>
    <w:rsid w:val="000B1FA6"/>
    <w:rsid w:val="000B2291"/>
    <w:rsid w:val="000B2432"/>
    <w:rsid w:val="000B3092"/>
    <w:rsid w:val="000B3AC3"/>
    <w:rsid w:val="000B4692"/>
    <w:rsid w:val="000B5360"/>
    <w:rsid w:val="000C39F2"/>
    <w:rsid w:val="000C5062"/>
    <w:rsid w:val="000C542D"/>
    <w:rsid w:val="000C5A9D"/>
    <w:rsid w:val="000C7795"/>
    <w:rsid w:val="000D048D"/>
    <w:rsid w:val="000D1851"/>
    <w:rsid w:val="000D240A"/>
    <w:rsid w:val="000D6D82"/>
    <w:rsid w:val="000D7FBD"/>
    <w:rsid w:val="000E18B8"/>
    <w:rsid w:val="000E5293"/>
    <w:rsid w:val="000E5FD1"/>
    <w:rsid w:val="000F118F"/>
    <w:rsid w:val="000F160B"/>
    <w:rsid w:val="000F7AAC"/>
    <w:rsid w:val="000F7D79"/>
    <w:rsid w:val="00100114"/>
    <w:rsid w:val="00102758"/>
    <w:rsid w:val="001050E1"/>
    <w:rsid w:val="0011138A"/>
    <w:rsid w:val="001113EB"/>
    <w:rsid w:val="00116635"/>
    <w:rsid w:val="0012126A"/>
    <w:rsid w:val="0012754B"/>
    <w:rsid w:val="0013455D"/>
    <w:rsid w:val="00140F7A"/>
    <w:rsid w:val="001434D4"/>
    <w:rsid w:val="00144DF9"/>
    <w:rsid w:val="001513DE"/>
    <w:rsid w:val="001541CD"/>
    <w:rsid w:val="00154D6D"/>
    <w:rsid w:val="0015543C"/>
    <w:rsid w:val="00156271"/>
    <w:rsid w:val="001568BD"/>
    <w:rsid w:val="00160E89"/>
    <w:rsid w:val="00170F71"/>
    <w:rsid w:val="001711E8"/>
    <w:rsid w:val="00172FB8"/>
    <w:rsid w:val="001773A7"/>
    <w:rsid w:val="00177831"/>
    <w:rsid w:val="001912F5"/>
    <w:rsid w:val="0019204E"/>
    <w:rsid w:val="0019402E"/>
    <w:rsid w:val="00194AB8"/>
    <w:rsid w:val="00195635"/>
    <w:rsid w:val="001A0AE7"/>
    <w:rsid w:val="001A1EBA"/>
    <w:rsid w:val="001A288E"/>
    <w:rsid w:val="001A42B5"/>
    <w:rsid w:val="001A4D2B"/>
    <w:rsid w:val="001A7946"/>
    <w:rsid w:val="001B192B"/>
    <w:rsid w:val="001B23A2"/>
    <w:rsid w:val="001B696E"/>
    <w:rsid w:val="001C1181"/>
    <w:rsid w:val="001C22DF"/>
    <w:rsid w:val="001C31BE"/>
    <w:rsid w:val="001C3909"/>
    <w:rsid w:val="001C4148"/>
    <w:rsid w:val="001C436B"/>
    <w:rsid w:val="001C5D32"/>
    <w:rsid w:val="001C7C01"/>
    <w:rsid w:val="001D04B2"/>
    <w:rsid w:val="001D1815"/>
    <w:rsid w:val="001D3593"/>
    <w:rsid w:val="001D5C9D"/>
    <w:rsid w:val="001D685D"/>
    <w:rsid w:val="001E0834"/>
    <w:rsid w:val="001E2AB9"/>
    <w:rsid w:val="001E2F7E"/>
    <w:rsid w:val="001E56FE"/>
    <w:rsid w:val="001E672A"/>
    <w:rsid w:val="001E67CE"/>
    <w:rsid w:val="001F1126"/>
    <w:rsid w:val="001F20E1"/>
    <w:rsid w:val="001F5016"/>
    <w:rsid w:val="00203D8C"/>
    <w:rsid w:val="0020482B"/>
    <w:rsid w:val="00220BE2"/>
    <w:rsid w:val="002339A1"/>
    <w:rsid w:val="00236329"/>
    <w:rsid w:val="00237F5D"/>
    <w:rsid w:val="002451EB"/>
    <w:rsid w:val="002455C4"/>
    <w:rsid w:val="0025048A"/>
    <w:rsid w:val="0025535D"/>
    <w:rsid w:val="00255A4C"/>
    <w:rsid w:val="00255BBB"/>
    <w:rsid w:val="0025652A"/>
    <w:rsid w:val="002571FA"/>
    <w:rsid w:val="00267C4B"/>
    <w:rsid w:val="00271998"/>
    <w:rsid w:val="00271EB9"/>
    <w:rsid w:val="00275395"/>
    <w:rsid w:val="0027624B"/>
    <w:rsid w:val="0027785B"/>
    <w:rsid w:val="00283DA1"/>
    <w:rsid w:val="0028478C"/>
    <w:rsid w:val="00290344"/>
    <w:rsid w:val="00294C21"/>
    <w:rsid w:val="002A1600"/>
    <w:rsid w:val="002A49D1"/>
    <w:rsid w:val="002B1EBE"/>
    <w:rsid w:val="002B3FC9"/>
    <w:rsid w:val="002B46DC"/>
    <w:rsid w:val="002B62AC"/>
    <w:rsid w:val="002C1528"/>
    <w:rsid w:val="002C6FD6"/>
    <w:rsid w:val="002D14CB"/>
    <w:rsid w:val="002E0747"/>
    <w:rsid w:val="002E07C4"/>
    <w:rsid w:val="002E0EBB"/>
    <w:rsid w:val="002E1061"/>
    <w:rsid w:val="002E2E67"/>
    <w:rsid w:val="002E6717"/>
    <w:rsid w:val="002E69B4"/>
    <w:rsid w:val="002E6D38"/>
    <w:rsid w:val="002E7B64"/>
    <w:rsid w:val="002F3A6A"/>
    <w:rsid w:val="002F4795"/>
    <w:rsid w:val="002F4A52"/>
    <w:rsid w:val="002F65A2"/>
    <w:rsid w:val="002F699E"/>
    <w:rsid w:val="002F71D6"/>
    <w:rsid w:val="0030020F"/>
    <w:rsid w:val="00300B72"/>
    <w:rsid w:val="0031512B"/>
    <w:rsid w:val="00317164"/>
    <w:rsid w:val="00317974"/>
    <w:rsid w:val="00321B03"/>
    <w:rsid w:val="00321BD7"/>
    <w:rsid w:val="00325291"/>
    <w:rsid w:val="00325663"/>
    <w:rsid w:val="00326844"/>
    <w:rsid w:val="00330819"/>
    <w:rsid w:val="00331DA9"/>
    <w:rsid w:val="0034119C"/>
    <w:rsid w:val="00344287"/>
    <w:rsid w:val="00346440"/>
    <w:rsid w:val="00353B35"/>
    <w:rsid w:val="00354088"/>
    <w:rsid w:val="00354BDD"/>
    <w:rsid w:val="00356EA4"/>
    <w:rsid w:val="00360319"/>
    <w:rsid w:val="0036163B"/>
    <w:rsid w:val="00365170"/>
    <w:rsid w:val="00366C82"/>
    <w:rsid w:val="003673C6"/>
    <w:rsid w:val="00370052"/>
    <w:rsid w:val="00373B64"/>
    <w:rsid w:val="00374291"/>
    <w:rsid w:val="00375D6D"/>
    <w:rsid w:val="0038078C"/>
    <w:rsid w:val="00380876"/>
    <w:rsid w:val="003819EC"/>
    <w:rsid w:val="00381AA3"/>
    <w:rsid w:val="00381D80"/>
    <w:rsid w:val="00382E1B"/>
    <w:rsid w:val="00385A46"/>
    <w:rsid w:val="00387AE5"/>
    <w:rsid w:val="0039385B"/>
    <w:rsid w:val="003A259B"/>
    <w:rsid w:val="003A4987"/>
    <w:rsid w:val="003A54F8"/>
    <w:rsid w:val="003A5B09"/>
    <w:rsid w:val="003B2027"/>
    <w:rsid w:val="003B426D"/>
    <w:rsid w:val="003B6497"/>
    <w:rsid w:val="003C2B8D"/>
    <w:rsid w:val="003C3383"/>
    <w:rsid w:val="003C5B7D"/>
    <w:rsid w:val="003C610B"/>
    <w:rsid w:val="003C6835"/>
    <w:rsid w:val="003C6932"/>
    <w:rsid w:val="003C6BDF"/>
    <w:rsid w:val="003D2293"/>
    <w:rsid w:val="003D5F93"/>
    <w:rsid w:val="003E0549"/>
    <w:rsid w:val="003E15C6"/>
    <w:rsid w:val="003E5383"/>
    <w:rsid w:val="003E606E"/>
    <w:rsid w:val="003E78D4"/>
    <w:rsid w:val="003F426D"/>
    <w:rsid w:val="003F6DDD"/>
    <w:rsid w:val="0040347D"/>
    <w:rsid w:val="00410B79"/>
    <w:rsid w:val="00412754"/>
    <w:rsid w:val="004129EE"/>
    <w:rsid w:val="00415543"/>
    <w:rsid w:val="00422BB2"/>
    <w:rsid w:val="00430B4B"/>
    <w:rsid w:val="00433FBD"/>
    <w:rsid w:val="00436FDA"/>
    <w:rsid w:val="00443364"/>
    <w:rsid w:val="00443453"/>
    <w:rsid w:val="004434D3"/>
    <w:rsid w:val="00445179"/>
    <w:rsid w:val="004457F4"/>
    <w:rsid w:val="00450838"/>
    <w:rsid w:val="00457772"/>
    <w:rsid w:val="0046143F"/>
    <w:rsid w:val="00463AB4"/>
    <w:rsid w:val="004653A6"/>
    <w:rsid w:val="0046680E"/>
    <w:rsid w:val="0046687B"/>
    <w:rsid w:val="00472474"/>
    <w:rsid w:val="004732B6"/>
    <w:rsid w:val="00475B6F"/>
    <w:rsid w:val="0048129E"/>
    <w:rsid w:val="004812F6"/>
    <w:rsid w:val="004827F3"/>
    <w:rsid w:val="00484B02"/>
    <w:rsid w:val="0048622C"/>
    <w:rsid w:val="0048656B"/>
    <w:rsid w:val="0048686D"/>
    <w:rsid w:val="0048760B"/>
    <w:rsid w:val="00490093"/>
    <w:rsid w:val="00492D5E"/>
    <w:rsid w:val="00495F06"/>
    <w:rsid w:val="00497443"/>
    <w:rsid w:val="004A14F1"/>
    <w:rsid w:val="004B4F33"/>
    <w:rsid w:val="004B6534"/>
    <w:rsid w:val="004B7AA6"/>
    <w:rsid w:val="004C07DA"/>
    <w:rsid w:val="004C3C7C"/>
    <w:rsid w:val="004C6A0A"/>
    <w:rsid w:val="004D1426"/>
    <w:rsid w:val="004D4778"/>
    <w:rsid w:val="004D4CDE"/>
    <w:rsid w:val="004D69BE"/>
    <w:rsid w:val="004E4C0C"/>
    <w:rsid w:val="004F182C"/>
    <w:rsid w:val="004F7193"/>
    <w:rsid w:val="00504FAB"/>
    <w:rsid w:val="00507BF7"/>
    <w:rsid w:val="00507EBD"/>
    <w:rsid w:val="0051014C"/>
    <w:rsid w:val="005119E3"/>
    <w:rsid w:val="00514CE6"/>
    <w:rsid w:val="00515025"/>
    <w:rsid w:val="00521F14"/>
    <w:rsid w:val="00523774"/>
    <w:rsid w:val="005240BD"/>
    <w:rsid w:val="00530C98"/>
    <w:rsid w:val="00532924"/>
    <w:rsid w:val="00532FFA"/>
    <w:rsid w:val="0053472C"/>
    <w:rsid w:val="005372A2"/>
    <w:rsid w:val="00540A5A"/>
    <w:rsid w:val="00543391"/>
    <w:rsid w:val="00544CF7"/>
    <w:rsid w:val="005470CB"/>
    <w:rsid w:val="005477C0"/>
    <w:rsid w:val="005510A5"/>
    <w:rsid w:val="00551A0A"/>
    <w:rsid w:val="00553F71"/>
    <w:rsid w:val="005572F3"/>
    <w:rsid w:val="00557388"/>
    <w:rsid w:val="00565138"/>
    <w:rsid w:val="005658EB"/>
    <w:rsid w:val="00570FC8"/>
    <w:rsid w:val="00577DB7"/>
    <w:rsid w:val="00580D23"/>
    <w:rsid w:val="00581A3A"/>
    <w:rsid w:val="005830E8"/>
    <w:rsid w:val="00585D28"/>
    <w:rsid w:val="00585D5B"/>
    <w:rsid w:val="00586C71"/>
    <w:rsid w:val="00587A8F"/>
    <w:rsid w:val="00590174"/>
    <w:rsid w:val="00590EC4"/>
    <w:rsid w:val="00592110"/>
    <w:rsid w:val="00592684"/>
    <w:rsid w:val="00594856"/>
    <w:rsid w:val="005948E4"/>
    <w:rsid w:val="00596532"/>
    <w:rsid w:val="005B220C"/>
    <w:rsid w:val="005B39D7"/>
    <w:rsid w:val="005B6509"/>
    <w:rsid w:val="005C0CCA"/>
    <w:rsid w:val="005C0E5A"/>
    <w:rsid w:val="005C16F0"/>
    <w:rsid w:val="005C271C"/>
    <w:rsid w:val="005C5255"/>
    <w:rsid w:val="005C70BC"/>
    <w:rsid w:val="005D076C"/>
    <w:rsid w:val="005D0AC4"/>
    <w:rsid w:val="005D1F98"/>
    <w:rsid w:val="005D79C5"/>
    <w:rsid w:val="005E3F13"/>
    <w:rsid w:val="005F28EB"/>
    <w:rsid w:val="005F4C7B"/>
    <w:rsid w:val="005F5BF2"/>
    <w:rsid w:val="005F601A"/>
    <w:rsid w:val="005F60DD"/>
    <w:rsid w:val="006126E3"/>
    <w:rsid w:val="00622AD4"/>
    <w:rsid w:val="0062377D"/>
    <w:rsid w:val="00626230"/>
    <w:rsid w:val="00627512"/>
    <w:rsid w:val="00633CF5"/>
    <w:rsid w:val="00633DCE"/>
    <w:rsid w:val="00635AE6"/>
    <w:rsid w:val="0064057F"/>
    <w:rsid w:val="00641447"/>
    <w:rsid w:val="006443FF"/>
    <w:rsid w:val="00644CDE"/>
    <w:rsid w:val="00653F9C"/>
    <w:rsid w:val="0065672A"/>
    <w:rsid w:val="00662211"/>
    <w:rsid w:val="00662413"/>
    <w:rsid w:val="00663A9A"/>
    <w:rsid w:val="00663EE7"/>
    <w:rsid w:val="0066648E"/>
    <w:rsid w:val="00673DAE"/>
    <w:rsid w:val="00674479"/>
    <w:rsid w:val="00675751"/>
    <w:rsid w:val="006765A3"/>
    <w:rsid w:val="00691F05"/>
    <w:rsid w:val="00692864"/>
    <w:rsid w:val="00693974"/>
    <w:rsid w:val="00694D19"/>
    <w:rsid w:val="006A3325"/>
    <w:rsid w:val="006B1805"/>
    <w:rsid w:val="006B1AAC"/>
    <w:rsid w:val="006B1E1B"/>
    <w:rsid w:val="006C4E23"/>
    <w:rsid w:val="006C7514"/>
    <w:rsid w:val="006C7F32"/>
    <w:rsid w:val="006D0916"/>
    <w:rsid w:val="006E18AF"/>
    <w:rsid w:val="006F605D"/>
    <w:rsid w:val="00700337"/>
    <w:rsid w:val="007034BF"/>
    <w:rsid w:val="00704603"/>
    <w:rsid w:val="00706F9C"/>
    <w:rsid w:val="00706FCD"/>
    <w:rsid w:val="00712085"/>
    <w:rsid w:val="00715CEB"/>
    <w:rsid w:val="007201B5"/>
    <w:rsid w:val="007206C3"/>
    <w:rsid w:val="00720B60"/>
    <w:rsid w:val="00723C8D"/>
    <w:rsid w:val="0072445F"/>
    <w:rsid w:val="00727C76"/>
    <w:rsid w:val="007414B1"/>
    <w:rsid w:val="00744F5D"/>
    <w:rsid w:val="00753E6F"/>
    <w:rsid w:val="007551E0"/>
    <w:rsid w:val="007609E5"/>
    <w:rsid w:val="0076116A"/>
    <w:rsid w:val="00762587"/>
    <w:rsid w:val="00763B1F"/>
    <w:rsid w:val="0076724D"/>
    <w:rsid w:val="007714C7"/>
    <w:rsid w:val="00775BBA"/>
    <w:rsid w:val="0078291B"/>
    <w:rsid w:val="00783C36"/>
    <w:rsid w:val="00785739"/>
    <w:rsid w:val="00786E56"/>
    <w:rsid w:val="007871FD"/>
    <w:rsid w:val="00790602"/>
    <w:rsid w:val="00791BB3"/>
    <w:rsid w:val="00794AA3"/>
    <w:rsid w:val="00796925"/>
    <w:rsid w:val="007B1128"/>
    <w:rsid w:val="007B2F39"/>
    <w:rsid w:val="007B560E"/>
    <w:rsid w:val="007B72C4"/>
    <w:rsid w:val="007C05AA"/>
    <w:rsid w:val="007C33B1"/>
    <w:rsid w:val="007C3486"/>
    <w:rsid w:val="007C390C"/>
    <w:rsid w:val="007C75C3"/>
    <w:rsid w:val="007C7FC5"/>
    <w:rsid w:val="007D3706"/>
    <w:rsid w:val="007D41AE"/>
    <w:rsid w:val="007D6408"/>
    <w:rsid w:val="007E1162"/>
    <w:rsid w:val="007E3E72"/>
    <w:rsid w:val="007E426C"/>
    <w:rsid w:val="007E6358"/>
    <w:rsid w:val="007E6EE7"/>
    <w:rsid w:val="007F0794"/>
    <w:rsid w:val="00801ED6"/>
    <w:rsid w:val="00811A5F"/>
    <w:rsid w:val="00812B7C"/>
    <w:rsid w:val="00812CC5"/>
    <w:rsid w:val="00813079"/>
    <w:rsid w:val="00814AAE"/>
    <w:rsid w:val="008154B1"/>
    <w:rsid w:val="00817CFE"/>
    <w:rsid w:val="00827553"/>
    <w:rsid w:val="008319A5"/>
    <w:rsid w:val="00831C50"/>
    <w:rsid w:val="0083248B"/>
    <w:rsid w:val="00834011"/>
    <w:rsid w:val="008363D2"/>
    <w:rsid w:val="00836508"/>
    <w:rsid w:val="00844F4E"/>
    <w:rsid w:val="00845DE1"/>
    <w:rsid w:val="0085071C"/>
    <w:rsid w:val="008523B4"/>
    <w:rsid w:val="00853626"/>
    <w:rsid w:val="00853EAC"/>
    <w:rsid w:val="008545E9"/>
    <w:rsid w:val="00857FBA"/>
    <w:rsid w:val="00860157"/>
    <w:rsid w:val="00860D60"/>
    <w:rsid w:val="00864C2D"/>
    <w:rsid w:val="00864D6D"/>
    <w:rsid w:val="008658C2"/>
    <w:rsid w:val="008721A0"/>
    <w:rsid w:val="00872F48"/>
    <w:rsid w:val="00874CDD"/>
    <w:rsid w:val="00876B00"/>
    <w:rsid w:val="008852F8"/>
    <w:rsid w:val="00892BF7"/>
    <w:rsid w:val="008B158A"/>
    <w:rsid w:val="008B3268"/>
    <w:rsid w:val="008B78B0"/>
    <w:rsid w:val="008C0E72"/>
    <w:rsid w:val="008C2487"/>
    <w:rsid w:val="008C2A17"/>
    <w:rsid w:val="008C316F"/>
    <w:rsid w:val="008C44F1"/>
    <w:rsid w:val="008C6D9A"/>
    <w:rsid w:val="008D3247"/>
    <w:rsid w:val="008D38CF"/>
    <w:rsid w:val="008D5C8C"/>
    <w:rsid w:val="008D6095"/>
    <w:rsid w:val="008E1B0B"/>
    <w:rsid w:val="008E2ADD"/>
    <w:rsid w:val="008F2519"/>
    <w:rsid w:val="008F6AC7"/>
    <w:rsid w:val="009022B4"/>
    <w:rsid w:val="009046E4"/>
    <w:rsid w:val="00904CB5"/>
    <w:rsid w:val="00906876"/>
    <w:rsid w:val="009125A1"/>
    <w:rsid w:val="00912BA9"/>
    <w:rsid w:val="00913935"/>
    <w:rsid w:val="00914115"/>
    <w:rsid w:val="00914AA0"/>
    <w:rsid w:val="009159C1"/>
    <w:rsid w:val="009165BB"/>
    <w:rsid w:val="00925124"/>
    <w:rsid w:val="009259E0"/>
    <w:rsid w:val="00925F38"/>
    <w:rsid w:val="00926725"/>
    <w:rsid w:val="009269E0"/>
    <w:rsid w:val="00931726"/>
    <w:rsid w:val="0093244C"/>
    <w:rsid w:val="009340C5"/>
    <w:rsid w:val="00934B30"/>
    <w:rsid w:val="00935393"/>
    <w:rsid w:val="0093682B"/>
    <w:rsid w:val="0094676A"/>
    <w:rsid w:val="00946880"/>
    <w:rsid w:val="00947A1B"/>
    <w:rsid w:val="00947AEC"/>
    <w:rsid w:val="00947DB4"/>
    <w:rsid w:val="00953714"/>
    <w:rsid w:val="00953AFA"/>
    <w:rsid w:val="00953F9C"/>
    <w:rsid w:val="009557D7"/>
    <w:rsid w:val="0096198A"/>
    <w:rsid w:val="009631EF"/>
    <w:rsid w:val="0096617F"/>
    <w:rsid w:val="00967A71"/>
    <w:rsid w:val="00970E02"/>
    <w:rsid w:val="00971B33"/>
    <w:rsid w:val="00976920"/>
    <w:rsid w:val="00976C8A"/>
    <w:rsid w:val="00981423"/>
    <w:rsid w:val="009834BB"/>
    <w:rsid w:val="009921AA"/>
    <w:rsid w:val="009929E5"/>
    <w:rsid w:val="009936E7"/>
    <w:rsid w:val="00993740"/>
    <w:rsid w:val="0099676C"/>
    <w:rsid w:val="009A0492"/>
    <w:rsid w:val="009A07EB"/>
    <w:rsid w:val="009A0A2B"/>
    <w:rsid w:val="009A1703"/>
    <w:rsid w:val="009A215A"/>
    <w:rsid w:val="009A623A"/>
    <w:rsid w:val="009B55FF"/>
    <w:rsid w:val="009B6BB5"/>
    <w:rsid w:val="009C27D0"/>
    <w:rsid w:val="009C4E65"/>
    <w:rsid w:val="009D02EC"/>
    <w:rsid w:val="009D16C3"/>
    <w:rsid w:val="009E2222"/>
    <w:rsid w:val="009E42C4"/>
    <w:rsid w:val="009E6D6E"/>
    <w:rsid w:val="009F1CC5"/>
    <w:rsid w:val="009F49A6"/>
    <w:rsid w:val="00A039E1"/>
    <w:rsid w:val="00A03A5F"/>
    <w:rsid w:val="00A05D7F"/>
    <w:rsid w:val="00A070D5"/>
    <w:rsid w:val="00A07EFD"/>
    <w:rsid w:val="00A14E29"/>
    <w:rsid w:val="00A15F3F"/>
    <w:rsid w:val="00A162CC"/>
    <w:rsid w:val="00A3406F"/>
    <w:rsid w:val="00A40D84"/>
    <w:rsid w:val="00A41CDE"/>
    <w:rsid w:val="00A53D13"/>
    <w:rsid w:val="00A54068"/>
    <w:rsid w:val="00A54AAF"/>
    <w:rsid w:val="00A54FA9"/>
    <w:rsid w:val="00A56E03"/>
    <w:rsid w:val="00A57CE2"/>
    <w:rsid w:val="00A57DAF"/>
    <w:rsid w:val="00A6447D"/>
    <w:rsid w:val="00A668F9"/>
    <w:rsid w:val="00A705E2"/>
    <w:rsid w:val="00A70F5D"/>
    <w:rsid w:val="00A71BD4"/>
    <w:rsid w:val="00A7574F"/>
    <w:rsid w:val="00A87679"/>
    <w:rsid w:val="00A9050A"/>
    <w:rsid w:val="00A91D2C"/>
    <w:rsid w:val="00A9451D"/>
    <w:rsid w:val="00A953E4"/>
    <w:rsid w:val="00A9574E"/>
    <w:rsid w:val="00A95DB3"/>
    <w:rsid w:val="00A96A51"/>
    <w:rsid w:val="00AA0987"/>
    <w:rsid w:val="00AA09FB"/>
    <w:rsid w:val="00AA2E66"/>
    <w:rsid w:val="00AA47B4"/>
    <w:rsid w:val="00AA6F32"/>
    <w:rsid w:val="00AB461F"/>
    <w:rsid w:val="00AB5572"/>
    <w:rsid w:val="00AC0812"/>
    <w:rsid w:val="00AC1160"/>
    <w:rsid w:val="00AC1BE2"/>
    <w:rsid w:val="00AC33E8"/>
    <w:rsid w:val="00AC5B90"/>
    <w:rsid w:val="00AC76BE"/>
    <w:rsid w:val="00AD184C"/>
    <w:rsid w:val="00AD1978"/>
    <w:rsid w:val="00AD747E"/>
    <w:rsid w:val="00AE0EE2"/>
    <w:rsid w:val="00AE1749"/>
    <w:rsid w:val="00AE2121"/>
    <w:rsid w:val="00AE2A84"/>
    <w:rsid w:val="00AE421C"/>
    <w:rsid w:val="00AF1FDC"/>
    <w:rsid w:val="00AF26D8"/>
    <w:rsid w:val="00AF4D33"/>
    <w:rsid w:val="00B04850"/>
    <w:rsid w:val="00B1054B"/>
    <w:rsid w:val="00B201AC"/>
    <w:rsid w:val="00B27875"/>
    <w:rsid w:val="00B27CF8"/>
    <w:rsid w:val="00B307BC"/>
    <w:rsid w:val="00B30871"/>
    <w:rsid w:val="00B4183D"/>
    <w:rsid w:val="00B425EC"/>
    <w:rsid w:val="00B43B94"/>
    <w:rsid w:val="00B57D34"/>
    <w:rsid w:val="00B63B81"/>
    <w:rsid w:val="00B65601"/>
    <w:rsid w:val="00B6598E"/>
    <w:rsid w:val="00B66D1E"/>
    <w:rsid w:val="00B70DA8"/>
    <w:rsid w:val="00B71754"/>
    <w:rsid w:val="00B721F2"/>
    <w:rsid w:val="00B75C45"/>
    <w:rsid w:val="00B76613"/>
    <w:rsid w:val="00B7793A"/>
    <w:rsid w:val="00B800FB"/>
    <w:rsid w:val="00B832AC"/>
    <w:rsid w:val="00B91473"/>
    <w:rsid w:val="00B91B7B"/>
    <w:rsid w:val="00B91CE3"/>
    <w:rsid w:val="00B91F83"/>
    <w:rsid w:val="00B945FF"/>
    <w:rsid w:val="00B96459"/>
    <w:rsid w:val="00BA09B1"/>
    <w:rsid w:val="00BA0AA3"/>
    <w:rsid w:val="00BA206A"/>
    <w:rsid w:val="00BA312D"/>
    <w:rsid w:val="00BA6CF0"/>
    <w:rsid w:val="00BB17DF"/>
    <w:rsid w:val="00BB184E"/>
    <w:rsid w:val="00BB3275"/>
    <w:rsid w:val="00BC204D"/>
    <w:rsid w:val="00BC689F"/>
    <w:rsid w:val="00BC79B1"/>
    <w:rsid w:val="00BD75AB"/>
    <w:rsid w:val="00BE417F"/>
    <w:rsid w:val="00BE498E"/>
    <w:rsid w:val="00BE4B34"/>
    <w:rsid w:val="00BF6792"/>
    <w:rsid w:val="00C025EB"/>
    <w:rsid w:val="00C06233"/>
    <w:rsid w:val="00C11157"/>
    <w:rsid w:val="00C15713"/>
    <w:rsid w:val="00C15A72"/>
    <w:rsid w:val="00C16CB6"/>
    <w:rsid w:val="00C20783"/>
    <w:rsid w:val="00C20A13"/>
    <w:rsid w:val="00C2318E"/>
    <w:rsid w:val="00C236FE"/>
    <w:rsid w:val="00C3227B"/>
    <w:rsid w:val="00C32CD4"/>
    <w:rsid w:val="00C34582"/>
    <w:rsid w:val="00C37860"/>
    <w:rsid w:val="00C41C39"/>
    <w:rsid w:val="00C42142"/>
    <w:rsid w:val="00C4332D"/>
    <w:rsid w:val="00C43D6D"/>
    <w:rsid w:val="00C4632A"/>
    <w:rsid w:val="00C47F29"/>
    <w:rsid w:val="00C50CAD"/>
    <w:rsid w:val="00C51D9B"/>
    <w:rsid w:val="00C525E1"/>
    <w:rsid w:val="00C5578F"/>
    <w:rsid w:val="00C56C9B"/>
    <w:rsid w:val="00C56EEA"/>
    <w:rsid w:val="00C574E8"/>
    <w:rsid w:val="00C5760C"/>
    <w:rsid w:val="00C60F6F"/>
    <w:rsid w:val="00C633C9"/>
    <w:rsid w:val="00C715A3"/>
    <w:rsid w:val="00C720EF"/>
    <w:rsid w:val="00C73C8A"/>
    <w:rsid w:val="00C76EA6"/>
    <w:rsid w:val="00C810C5"/>
    <w:rsid w:val="00C83320"/>
    <w:rsid w:val="00C91589"/>
    <w:rsid w:val="00C9318C"/>
    <w:rsid w:val="00C95BD8"/>
    <w:rsid w:val="00C95F68"/>
    <w:rsid w:val="00CA1C08"/>
    <w:rsid w:val="00CA2E78"/>
    <w:rsid w:val="00CA333B"/>
    <w:rsid w:val="00CB1119"/>
    <w:rsid w:val="00CB278A"/>
    <w:rsid w:val="00CB396D"/>
    <w:rsid w:val="00CB57F3"/>
    <w:rsid w:val="00CB7110"/>
    <w:rsid w:val="00CC324E"/>
    <w:rsid w:val="00CC3450"/>
    <w:rsid w:val="00CC5475"/>
    <w:rsid w:val="00CC6271"/>
    <w:rsid w:val="00CC6907"/>
    <w:rsid w:val="00CD2F49"/>
    <w:rsid w:val="00CD4444"/>
    <w:rsid w:val="00CD5200"/>
    <w:rsid w:val="00CD5949"/>
    <w:rsid w:val="00CD654D"/>
    <w:rsid w:val="00CE0A7E"/>
    <w:rsid w:val="00CE2EF7"/>
    <w:rsid w:val="00CE4430"/>
    <w:rsid w:val="00CE7E11"/>
    <w:rsid w:val="00CF0F54"/>
    <w:rsid w:val="00CF51D8"/>
    <w:rsid w:val="00D00E47"/>
    <w:rsid w:val="00D02310"/>
    <w:rsid w:val="00D03B1F"/>
    <w:rsid w:val="00D046A8"/>
    <w:rsid w:val="00D04E7F"/>
    <w:rsid w:val="00D11405"/>
    <w:rsid w:val="00D140B8"/>
    <w:rsid w:val="00D15932"/>
    <w:rsid w:val="00D166CF"/>
    <w:rsid w:val="00D212BE"/>
    <w:rsid w:val="00D22B42"/>
    <w:rsid w:val="00D2476D"/>
    <w:rsid w:val="00D313CD"/>
    <w:rsid w:val="00D32802"/>
    <w:rsid w:val="00D3306C"/>
    <w:rsid w:val="00D37597"/>
    <w:rsid w:val="00D45E65"/>
    <w:rsid w:val="00D47161"/>
    <w:rsid w:val="00D47233"/>
    <w:rsid w:val="00D52478"/>
    <w:rsid w:val="00D541C4"/>
    <w:rsid w:val="00D54B33"/>
    <w:rsid w:val="00D55696"/>
    <w:rsid w:val="00D60522"/>
    <w:rsid w:val="00D61924"/>
    <w:rsid w:val="00D72BEC"/>
    <w:rsid w:val="00D76052"/>
    <w:rsid w:val="00D77916"/>
    <w:rsid w:val="00D8274E"/>
    <w:rsid w:val="00D85E3B"/>
    <w:rsid w:val="00D90309"/>
    <w:rsid w:val="00D954B6"/>
    <w:rsid w:val="00D9679C"/>
    <w:rsid w:val="00D9739F"/>
    <w:rsid w:val="00DA1349"/>
    <w:rsid w:val="00DA6E62"/>
    <w:rsid w:val="00DA7879"/>
    <w:rsid w:val="00DB19C2"/>
    <w:rsid w:val="00DB33BF"/>
    <w:rsid w:val="00DB3578"/>
    <w:rsid w:val="00DC3363"/>
    <w:rsid w:val="00DC5236"/>
    <w:rsid w:val="00DD0E52"/>
    <w:rsid w:val="00DD2AD5"/>
    <w:rsid w:val="00DD5C62"/>
    <w:rsid w:val="00DD684E"/>
    <w:rsid w:val="00DE2BA5"/>
    <w:rsid w:val="00DE30F1"/>
    <w:rsid w:val="00DF0B98"/>
    <w:rsid w:val="00DF57AD"/>
    <w:rsid w:val="00DF7C4E"/>
    <w:rsid w:val="00E02C58"/>
    <w:rsid w:val="00E03442"/>
    <w:rsid w:val="00E04FD5"/>
    <w:rsid w:val="00E05AB7"/>
    <w:rsid w:val="00E06352"/>
    <w:rsid w:val="00E10416"/>
    <w:rsid w:val="00E104D2"/>
    <w:rsid w:val="00E206E1"/>
    <w:rsid w:val="00E27FDF"/>
    <w:rsid w:val="00E339A3"/>
    <w:rsid w:val="00E33D8C"/>
    <w:rsid w:val="00E3757B"/>
    <w:rsid w:val="00E40875"/>
    <w:rsid w:val="00E42DB6"/>
    <w:rsid w:val="00E438FA"/>
    <w:rsid w:val="00E444C9"/>
    <w:rsid w:val="00E46750"/>
    <w:rsid w:val="00E46ABB"/>
    <w:rsid w:val="00E46D58"/>
    <w:rsid w:val="00E4706C"/>
    <w:rsid w:val="00E473E4"/>
    <w:rsid w:val="00E47524"/>
    <w:rsid w:val="00E50E37"/>
    <w:rsid w:val="00E51163"/>
    <w:rsid w:val="00E52638"/>
    <w:rsid w:val="00E5510F"/>
    <w:rsid w:val="00E56F61"/>
    <w:rsid w:val="00E65E89"/>
    <w:rsid w:val="00E75F1F"/>
    <w:rsid w:val="00E76E3C"/>
    <w:rsid w:val="00E82D2E"/>
    <w:rsid w:val="00E85104"/>
    <w:rsid w:val="00E853A8"/>
    <w:rsid w:val="00E93929"/>
    <w:rsid w:val="00E961E4"/>
    <w:rsid w:val="00EA5EB2"/>
    <w:rsid w:val="00EA64D0"/>
    <w:rsid w:val="00EB0183"/>
    <w:rsid w:val="00EB19B4"/>
    <w:rsid w:val="00EC2CC0"/>
    <w:rsid w:val="00EC5390"/>
    <w:rsid w:val="00EC541B"/>
    <w:rsid w:val="00EC5F0F"/>
    <w:rsid w:val="00EC7287"/>
    <w:rsid w:val="00ED70BB"/>
    <w:rsid w:val="00EF0B47"/>
    <w:rsid w:val="00F00DFC"/>
    <w:rsid w:val="00F02666"/>
    <w:rsid w:val="00F02F96"/>
    <w:rsid w:val="00F03DFC"/>
    <w:rsid w:val="00F04D41"/>
    <w:rsid w:val="00F1326E"/>
    <w:rsid w:val="00F13C34"/>
    <w:rsid w:val="00F16399"/>
    <w:rsid w:val="00F16A01"/>
    <w:rsid w:val="00F16DC7"/>
    <w:rsid w:val="00F22D34"/>
    <w:rsid w:val="00F268DE"/>
    <w:rsid w:val="00F31BAB"/>
    <w:rsid w:val="00F35BAA"/>
    <w:rsid w:val="00F36039"/>
    <w:rsid w:val="00F36CC7"/>
    <w:rsid w:val="00F40298"/>
    <w:rsid w:val="00F405EE"/>
    <w:rsid w:val="00F4092F"/>
    <w:rsid w:val="00F42B2B"/>
    <w:rsid w:val="00F42FB0"/>
    <w:rsid w:val="00F4631F"/>
    <w:rsid w:val="00F51817"/>
    <w:rsid w:val="00F524D4"/>
    <w:rsid w:val="00F548FA"/>
    <w:rsid w:val="00F56885"/>
    <w:rsid w:val="00F56DE1"/>
    <w:rsid w:val="00F56EE8"/>
    <w:rsid w:val="00F57027"/>
    <w:rsid w:val="00F612DF"/>
    <w:rsid w:val="00F6199D"/>
    <w:rsid w:val="00F61DAF"/>
    <w:rsid w:val="00F62431"/>
    <w:rsid w:val="00F76D3C"/>
    <w:rsid w:val="00F8156B"/>
    <w:rsid w:val="00F86493"/>
    <w:rsid w:val="00F87EC4"/>
    <w:rsid w:val="00F9379C"/>
    <w:rsid w:val="00F94CF9"/>
    <w:rsid w:val="00F9613B"/>
    <w:rsid w:val="00FA55F9"/>
    <w:rsid w:val="00FA6DEF"/>
    <w:rsid w:val="00FB092E"/>
    <w:rsid w:val="00FB09D0"/>
    <w:rsid w:val="00FB1BC4"/>
    <w:rsid w:val="00FB1CAB"/>
    <w:rsid w:val="00FB272E"/>
    <w:rsid w:val="00FB36FC"/>
    <w:rsid w:val="00FB538F"/>
    <w:rsid w:val="00FC0E67"/>
    <w:rsid w:val="00FC4570"/>
    <w:rsid w:val="00FC4A30"/>
    <w:rsid w:val="00FC72EE"/>
    <w:rsid w:val="00FC7DD6"/>
    <w:rsid w:val="00FD32B2"/>
    <w:rsid w:val="00FD3D4A"/>
    <w:rsid w:val="00FD6F56"/>
    <w:rsid w:val="00FE08FC"/>
    <w:rsid w:val="00FE0B15"/>
    <w:rsid w:val="00FE366A"/>
    <w:rsid w:val="00FE4B71"/>
    <w:rsid w:val="00FE664E"/>
    <w:rsid w:val="00FF3CC2"/>
    <w:rsid w:val="00FF4003"/>
    <w:rsid w:val="00FF4071"/>
    <w:rsid w:val="00FF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292EC1"/>
  <w14:defaultImageDpi w14:val="96"/>
  <w15:docId w15:val="{2272DE38-798F-4618-9131-3052C02B0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68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076C"/>
    <w:pPr>
      <w:keepNext/>
      <w:keepLines/>
      <w:spacing w:before="240"/>
      <w:outlineLvl w:val="0"/>
    </w:pPr>
    <w:rPr>
      <w:rFonts w:eastAsiaTheme="majorEastAsia" w:cstheme="majorBidi"/>
      <w:b/>
      <w:smallCap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076C"/>
    <w:pPr>
      <w:keepNext/>
      <w:keepLines/>
      <w:spacing w:before="40"/>
      <w:outlineLvl w:val="1"/>
    </w:pPr>
    <w:rPr>
      <w:rFonts w:asciiTheme="majorBidi" w:eastAsiaTheme="majorEastAsia" w:hAnsiTheme="majorBid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076C"/>
    <w:pPr>
      <w:keepNext/>
      <w:keepLines/>
      <w:spacing w:before="4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D076C"/>
    <w:pPr>
      <w:keepNext/>
      <w:keepLines/>
      <w:spacing w:before="4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5A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5A46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85A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5A46"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BE4B34"/>
  </w:style>
  <w:style w:type="paragraph" w:styleId="ListParagraph">
    <w:name w:val="List Paragraph"/>
    <w:basedOn w:val="Normal"/>
    <w:link w:val="ListParagraphChar"/>
    <w:uiPriority w:val="34"/>
    <w:qFormat/>
    <w:rsid w:val="005240BD"/>
    <w:pPr>
      <w:ind w:left="720"/>
      <w:contextualSpacing/>
    </w:pPr>
    <w:rPr>
      <w:rFonts w:eastAsiaTheme="minorHAnsi" w:cstheme="minorBidi"/>
    </w:rPr>
  </w:style>
  <w:style w:type="character" w:customStyle="1" w:styleId="Heading1Char">
    <w:name w:val="Heading 1 Char"/>
    <w:basedOn w:val="DefaultParagraphFont"/>
    <w:link w:val="Heading1"/>
    <w:uiPriority w:val="9"/>
    <w:rsid w:val="005D076C"/>
    <w:rPr>
      <w:rFonts w:ascii="Times New Roman" w:eastAsiaTheme="majorEastAsia" w:hAnsi="Times New Roman" w:cstheme="majorBidi"/>
      <w:b/>
      <w:smallCaps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D076C"/>
    <w:rPr>
      <w:rFonts w:asciiTheme="majorBidi" w:eastAsiaTheme="majorEastAsia" w:hAnsiTheme="majorBidi" w:cstheme="majorBidi"/>
      <w:b/>
      <w:sz w:val="26"/>
      <w:szCs w:val="2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21F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1F1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1F14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1F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1F14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F1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F14"/>
    <w:rPr>
      <w:rFonts w:ascii="Times New Roman" w:hAnsi="Times New Roman" w:cs="Times New Roman"/>
      <w:sz w:val="18"/>
      <w:szCs w:val="18"/>
    </w:rPr>
  </w:style>
  <w:style w:type="paragraph" w:customStyle="1" w:styleId="paragraph">
    <w:name w:val="paragraph"/>
    <w:basedOn w:val="Normal"/>
    <w:rsid w:val="00635AE6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635AE6"/>
  </w:style>
  <w:style w:type="character" w:customStyle="1" w:styleId="eop">
    <w:name w:val="eop"/>
    <w:basedOn w:val="DefaultParagraphFont"/>
    <w:rsid w:val="00635AE6"/>
  </w:style>
  <w:style w:type="paragraph" w:styleId="Quote">
    <w:name w:val="Quote"/>
    <w:basedOn w:val="Normal"/>
    <w:next w:val="Normal"/>
    <w:link w:val="QuoteChar"/>
    <w:uiPriority w:val="29"/>
    <w:qFormat/>
    <w:rsid w:val="00DB19C2"/>
    <w:pPr>
      <w:spacing w:before="120" w:after="120"/>
    </w:pPr>
    <w:rPr>
      <w:i/>
      <w:iCs/>
      <w:color w:val="000000" w:themeColor="text1"/>
      <w:sz w:val="21"/>
    </w:rPr>
  </w:style>
  <w:style w:type="character" w:customStyle="1" w:styleId="QuoteChar">
    <w:name w:val="Quote Char"/>
    <w:basedOn w:val="DefaultParagraphFont"/>
    <w:link w:val="Quote"/>
    <w:uiPriority w:val="29"/>
    <w:rsid w:val="00DB19C2"/>
    <w:rPr>
      <w:rFonts w:cs="Times New Roman"/>
      <w:i/>
      <w:iCs/>
      <w:color w:val="000000" w:themeColor="text1"/>
      <w:sz w:val="21"/>
      <w:szCs w:val="20"/>
    </w:rPr>
  </w:style>
  <w:style w:type="table" w:styleId="TableGrid">
    <w:name w:val="Table Grid"/>
    <w:basedOn w:val="TableNormal"/>
    <w:uiPriority w:val="39"/>
    <w:rsid w:val="008C0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E116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1162"/>
    <w:rPr>
      <w:color w:val="605E5C"/>
      <w:shd w:val="clear" w:color="auto" w:fill="E1DFDD"/>
    </w:rPr>
  </w:style>
  <w:style w:type="character" w:customStyle="1" w:styleId="toptext">
    <w:name w:val="top__text"/>
    <w:basedOn w:val="DefaultParagraphFont"/>
    <w:rsid w:val="007E1162"/>
  </w:style>
  <w:style w:type="character" w:styleId="FollowedHyperlink">
    <w:name w:val="FollowedHyperlink"/>
    <w:basedOn w:val="DefaultParagraphFont"/>
    <w:uiPriority w:val="99"/>
    <w:semiHidden/>
    <w:unhideWhenUsed/>
    <w:rsid w:val="00FB092E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B092E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B092E"/>
    <w:rPr>
      <w:rFonts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B092E"/>
    <w:rPr>
      <w:vertAlign w:val="superscript"/>
    </w:rPr>
  </w:style>
  <w:style w:type="paragraph" w:customStyle="1" w:styleId="EndNoteBibliographyTitle">
    <w:name w:val="EndNote Bibliography Title"/>
    <w:basedOn w:val="Normal"/>
    <w:link w:val="EndNoteBibliographyTitleChar"/>
    <w:rsid w:val="00827553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27553"/>
    <w:rPr>
      <w:rFonts w:ascii="Calibri" w:eastAsia="Times New Roman" w:hAnsi="Calibri" w:cs="Calibri"/>
      <w:noProof/>
      <w:sz w:val="24"/>
      <w:szCs w:val="24"/>
      <w:lang w:eastAsia="en-US"/>
    </w:rPr>
  </w:style>
  <w:style w:type="paragraph" w:customStyle="1" w:styleId="EndNoteBibliography">
    <w:name w:val="EndNote Bibliography"/>
    <w:basedOn w:val="Normal"/>
    <w:link w:val="EndNoteBibliographyChar"/>
    <w:rsid w:val="00827553"/>
    <w:pPr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827553"/>
    <w:rPr>
      <w:rFonts w:ascii="Calibri" w:eastAsia="Times New Roman" w:hAnsi="Calibri" w:cs="Calibri"/>
      <w:noProof/>
      <w:sz w:val="24"/>
      <w:szCs w:val="24"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15025"/>
    <w:rPr>
      <w:color w:val="605E5C"/>
      <w:shd w:val="clear" w:color="auto" w:fill="E1DFDD"/>
    </w:rPr>
  </w:style>
  <w:style w:type="paragraph" w:customStyle="1" w:styleId="ListNos1THF">
    <w:name w:val="ListNos1 THF"/>
    <w:basedOn w:val="Heading1"/>
    <w:link w:val="ListNos1THFChar"/>
    <w:autoRedefine/>
    <w:qFormat/>
    <w:rsid w:val="001B192B"/>
    <w:pPr>
      <w:keepNext w:val="0"/>
      <w:keepLines w:val="0"/>
      <w:tabs>
        <w:tab w:val="left" w:pos="6521"/>
      </w:tabs>
      <w:spacing w:before="280" w:after="100" w:line="276" w:lineRule="auto"/>
      <w:ind w:left="31"/>
    </w:pPr>
    <w:rPr>
      <w:rFonts w:cs="Calibri"/>
      <w:color w:val="000000" w:themeColor="text1"/>
      <w:kern w:val="32"/>
    </w:rPr>
  </w:style>
  <w:style w:type="character" w:customStyle="1" w:styleId="ListNos1THFChar">
    <w:name w:val="ListNos1 THF Char"/>
    <w:basedOn w:val="Heading1Char"/>
    <w:link w:val="ListNos1THF"/>
    <w:locked/>
    <w:rsid w:val="001B192B"/>
    <w:rPr>
      <w:rFonts w:asciiTheme="majorHAnsi" w:eastAsiaTheme="majorEastAsia" w:hAnsiTheme="majorHAnsi" w:cs="Calibri"/>
      <w:b/>
      <w:smallCaps/>
      <w:color w:val="000000" w:themeColor="text1"/>
      <w:kern w:val="32"/>
      <w:sz w:val="32"/>
      <w:szCs w:val="32"/>
      <w:lang w:eastAsia="en-US"/>
    </w:rPr>
  </w:style>
  <w:style w:type="character" w:customStyle="1" w:styleId="cit-auth">
    <w:name w:val="cit-auth"/>
    <w:basedOn w:val="DefaultParagraphFont"/>
    <w:rsid w:val="00F02666"/>
  </w:style>
  <w:style w:type="character" w:styleId="HTMLCite">
    <w:name w:val="HTML Cite"/>
    <w:basedOn w:val="DefaultParagraphFont"/>
    <w:uiPriority w:val="99"/>
    <w:semiHidden/>
    <w:unhideWhenUsed/>
    <w:rsid w:val="00F02666"/>
    <w:rPr>
      <w:i/>
      <w:iCs/>
    </w:rPr>
  </w:style>
  <w:style w:type="character" w:customStyle="1" w:styleId="cit-article-title">
    <w:name w:val="cit-article-title"/>
    <w:basedOn w:val="DefaultParagraphFont"/>
    <w:rsid w:val="00F02666"/>
  </w:style>
  <w:style w:type="character" w:customStyle="1" w:styleId="cit-pub-date">
    <w:name w:val="cit-pub-date"/>
    <w:basedOn w:val="DefaultParagraphFont"/>
    <w:rsid w:val="00F02666"/>
  </w:style>
  <w:style w:type="paragraph" w:styleId="NormalWeb">
    <w:name w:val="Normal (Web)"/>
    <w:basedOn w:val="Normal"/>
    <w:uiPriority w:val="99"/>
    <w:unhideWhenUsed/>
    <w:rsid w:val="00F02666"/>
    <w:pPr>
      <w:spacing w:before="100" w:beforeAutospacing="1" w:after="100" w:afterAutospacing="1"/>
    </w:pPr>
  </w:style>
  <w:style w:type="character" w:customStyle="1" w:styleId="xref-sep">
    <w:name w:val="xref-sep"/>
    <w:basedOn w:val="DefaultParagraphFont"/>
    <w:rsid w:val="00F02666"/>
  </w:style>
  <w:style w:type="paragraph" w:styleId="Revision">
    <w:name w:val="Revision"/>
    <w:hidden/>
    <w:uiPriority w:val="99"/>
    <w:semiHidden/>
    <w:rsid w:val="004614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71BD4"/>
    <w:rPr>
      <w:b/>
      <w:bCs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C316F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5D076C"/>
    <w:rPr>
      <w:rFonts w:ascii="Times New Roman" w:eastAsiaTheme="majorEastAsia" w:hAnsi="Times New Roman" w:cstheme="majorBidi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5D076C"/>
    <w:rPr>
      <w:rFonts w:ascii="Times New Roman" w:eastAsiaTheme="majorEastAsia" w:hAnsi="Times New Roman" w:cstheme="majorBidi"/>
      <w:i/>
      <w:iCs/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C204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C204D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C204D"/>
    <w:rPr>
      <w:vertAlign w:val="superscript"/>
    </w:rPr>
  </w:style>
  <w:style w:type="paragraph" w:customStyle="1" w:styleId="xmsonormal">
    <w:name w:val="x_msonormal"/>
    <w:basedOn w:val="Normal"/>
    <w:rsid w:val="00775BBA"/>
    <w:pPr>
      <w:spacing w:before="100" w:beforeAutospacing="1" w:after="100" w:afterAutospacing="1"/>
    </w:pPr>
  </w:style>
  <w:style w:type="character" w:customStyle="1" w:styleId="ListParagraphChar">
    <w:name w:val="List Paragraph Char"/>
    <w:link w:val="ListParagraph"/>
    <w:uiPriority w:val="34"/>
    <w:rsid w:val="00F16A01"/>
    <w:rPr>
      <w:rFonts w:ascii="Times New Roman" w:eastAsiaTheme="minorHAnsi" w:hAnsi="Times New Roman"/>
      <w:sz w:val="24"/>
      <w:szCs w:val="24"/>
      <w:lang w:eastAsia="en-US"/>
    </w:rPr>
  </w:style>
  <w:style w:type="character" w:customStyle="1" w:styleId="personname">
    <w:name w:val="person_name"/>
    <w:basedOn w:val="DefaultParagraphFont"/>
    <w:rsid w:val="003E78D4"/>
  </w:style>
  <w:style w:type="character" w:customStyle="1" w:styleId="highwire-cite-doi">
    <w:name w:val="highwire-cite-doi"/>
    <w:basedOn w:val="DefaultParagraphFont"/>
    <w:rsid w:val="003E78D4"/>
  </w:style>
  <w:style w:type="character" w:customStyle="1" w:styleId="highwire-cite-article-as">
    <w:name w:val="highwire-cite-article-as"/>
    <w:basedOn w:val="DefaultParagraphFont"/>
    <w:rsid w:val="003E78D4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B19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7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5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68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7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41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7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64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6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0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7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8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4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0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72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40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7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51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5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0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0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13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43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1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93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7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0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6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6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0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5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31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2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73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91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5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24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4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2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6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90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8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7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1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0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0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63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5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1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5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8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77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79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5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7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6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5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5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6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6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6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93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5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0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85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2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1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5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95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85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9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0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2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4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5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5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9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9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66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9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9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0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156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07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1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3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79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0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5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450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40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33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32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141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30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35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73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280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104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451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17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0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5323">
          <w:marLeft w:val="0"/>
          <w:marRight w:val="0"/>
          <w:marTop w:val="15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31606">
          <w:marLeft w:val="0"/>
          <w:marRight w:val="0"/>
          <w:marTop w:val="15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654642">
          <w:marLeft w:val="0"/>
          <w:marRight w:val="0"/>
          <w:marTop w:val="15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6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2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3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07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6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2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79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4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0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31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02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6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9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9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6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4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8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7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1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86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80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6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42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54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3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9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0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8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1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7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0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2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0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9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9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2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17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6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0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4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27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3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4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75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3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92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8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60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9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33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1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0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0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0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4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5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9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4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46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8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6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7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1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0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3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8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3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0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80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8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9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8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62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8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03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7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60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7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3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4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4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1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79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80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7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96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7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1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16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62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83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6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7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70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9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57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0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0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21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8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96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12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6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3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213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3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835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28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6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45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39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63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17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3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4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6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4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06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35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1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7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5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0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9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00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9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17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1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6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74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76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26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6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4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8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5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97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5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4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81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8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13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19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1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7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8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96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8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09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91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3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63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5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87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1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4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7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95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1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3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54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4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3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52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97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4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9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74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0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4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3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6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1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2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1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0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1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6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12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9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6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9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3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79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2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3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4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47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4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7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6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8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77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2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9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1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3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87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9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31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1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1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9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46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32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95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1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05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28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36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71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4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4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20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7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7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5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93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7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8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0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7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7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7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8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7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68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7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18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18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3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15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3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6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2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3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1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2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35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0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6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9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6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36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9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9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7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90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5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6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4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72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96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4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26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5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9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1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7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8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3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74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35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03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7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8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2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4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2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2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8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3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3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3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22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0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3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7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0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7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1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0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5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8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6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9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25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2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1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0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3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1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5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39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44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98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87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7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9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7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90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1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0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2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6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9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0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8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87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6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7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2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50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01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9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9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srh.org/documents/covid-19-fsrh-survey-interim-results-07-may-2020/" TargetMode="External"/><Relationship Id="rId18" Type="http://schemas.openxmlformats.org/officeDocument/2006/relationships/hyperlink" Target="https://www.who.int/publications/i/item/WHO-2019-nCoV-essential-health-services-2020.1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doi.org/10.1363/psrh.12151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members.bashh.org/Documents/COVID-19/BASHH%20COVID-19%20Clinical%20Thermometer%20Survey%20-%20First%20Round%20Results%20Snapshot%20.pdf" TargetMode="External"/><Relationship Id="rId17" Type="http://schemas.openxmlformats.org/officeDocument/2006/relationships/hyperlink" Target="https://www.ippf.org/resource/imap-statement-covid-19-and-sexual-and-reproductive-health-and-rights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igo.org/sites/default/files/2020-05/COVID%20contraception.pdf" TargetMode="External"/><Relationship Id="rId20" Type="http://schemas.openxmlformats.org/officeDocument/2006/relationships/hyperlink" Target="https://assets.publishing.service.gov.uk/government/uploads/system/uploads/attachment_data/file/914184/STI_NCSP_report_2019.pdf" TargetMode="External"/><Relationship Id="rId29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uth.lewis@glasgow.ac.uk" TargetMode="External"/><Relationship Id="rId24" Type="http://schemas.openxmlformats.org/officeDocument/2006/relationships/hyperlink" Target="https://members.bashh.org/Documents/COVID-19/Principles%20for%20Recovery%20of%20Sexual%20Health%20Draft%2008.06.2020%20-%20for%20website%20upload.pdf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fsrh.org/documents/fsrh-position-essential-srh-services-during-covid-19-march-2020/fsrh-position-essential-srh-services-during-covid19-24-march-20.pdf" TargetMode="External"/><Relationship Id="rId23" Type="http://schemas.openxmlformats.org/officeDocument/2006/relationships/hyperlink" Target="https://www.fsrh.org/documents/fsrh-update-provision-of-contraception-during-covid19/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unfpa.org/resources/coronavirus-disease-covid-19-pandemic-unfpa-global-response-plan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fpa.org/sites/default/files/resource-pdf/Contraception.pdf" TargetMode="External"/><Relationship Id="rId22" Type="http://schemas.openxmlformats.org/officeDocument/2006/relationships/hyperlink" Target="https://www.isdscotland.org/Health-Topics/Sexual-Health/Publications/data-tables2017.asp?id=2488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Relationship Id="rId35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7416C77DF265489FA68EE48F887DA0" ma:contentTypeVersion="0" ma:contentTypeDescription="Create a new document." ma:contentTypeScope="" ma:versionID="96f26c6d0c36eb8ed8342b5caa9260f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85766-8430-488D-AC79-B0B22ED449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5781DF-3F9A-4F58-9C7B-D65895401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9070EA-4791-4615-8461-79E30F9AE1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99A43B9-EE20-DB44-B88B-34E7FD0A2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14</Pages>
  <Words>8086</Words>
  <Characters>42941</Characters>
  <Application>Microsoft Office Word</Application>
  <DocSecurity>0</DocSecurity>
  <Lines>766</Lines>
  <Paragraphs>240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Version 9.4 SAS System Output</vt:lpstr>
      <vt:lpstr>Version 9.4 SAS System Output</vt:lpstr>
    </vt:vector>
  </TitlesOfParts>
  <Company/>
  <LinksUpToDate>false</LinksUpToDate>
  <CharactersWithSpaces>50787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9.4 SAS System Output</dc:title>
  <dc:subject/>
  <dc:creator>SAS Version 9.4</dc:creator>
  <cp:keywords/>
  <dc:description/>
  <cp:lastModifiedBy>Ruth Lewis</cp:lastModifiedBy>
  <cp:revision>22</cp:revision>
  <cp:lastPrinted>2020-11-12T17:51:00Z</cp:lastPrinted>
  <dcterms:created xsi:type="dcterms:W3CDTF">2021-02-08T18:06:00Z</dcterms:created>
  <dcterms:modified xsi:type="dcterms:W3CDTF">2021-02-16T14:48:00Z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0x010100D37416C77DF265489FA68EE48F887DA0</vt:lpwstr>
  </property>
</Properties>
</file>