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CB4B3E" w14:textId="77777777" w:rsidR="003F661E" w:rsidRPr="003C60FB" w:rsidRDefault="003F661E" w:rsidP="00836B0F">
      <w:pPr>
        <w:spacing w:after="120" w:line="240" w:lineRule="auto"/>
        <w:rPr>
          <w:rFonts w:cs="Times New Roman"/>
          <w:b/>
          <w:bCs/>
          <w:sz w:val="24"/>
          <w:szCs w:val="24"/>
        </w:rPr>
      </w:pPr>
      <w:r w:rsidRPr="003C60FB">
        <w:rPr>
          <w:rFonts w:cs="Times New Roman"/>
          <w:b/>
          <w:bCs/>
          <w:sz w:val="24"/>
          <w:szCs w:val="24"/>
        </w:rPr>
        <w:t>Young women’s and midwives’ perspectives on improving nutritional support in pregnancy: the</w:t>
      </w:r>
      <w:r w:rsidRPr="003C60FB" w:rsidDel="00947A63">
        <w:rPr>
          <w:rFonts w:cs="Times New Roman"/>
          <w:b/>
          <w:bCs/>
          <w:sz w:val="24"/>
          <w:szCs w:val="24"/>
        </w:rPr>
        <w:t xml:space="preserve"> </w:t>
      </w:r>
      <w:r w:rsidRPr="003C60FB">
        <w:rPr>
          <w:rFonts w:cs="Times New Roman"/>
          <w:b/>
          <w:bCs/>
          <w:sz w:val="24"/>
          <w:szCs w:val="24"/>
        </w:rPr>
        <w:t xml:space="preserve">Babies, Eating and </w:t>
      </w:r>
      <w:proofErr w:type="spellStart"/>
      <w:r w:rsidRPr="003C60FB">
        <w:rPr>
          <w:rFonts w:cs="Times New Roman"/>
          <w:b/>
          <w:bCs/>
          <w:sz w:val="24"/>
          <w:szCs w:val="24"/>
        </w:rPr>
        <w:t>LifestyLe</w:t>
      </w:r>
      <w:proofErr w:type="spellEnd"/>
      <w:r w:rsidRPr="003C60FB">
        <w:rPr>
          <w:rFonts w:cs="Times New Roman"/>
          <w:b/>
          <w:bCs/>
          <w:sz w:val="24"/>
          <w:szCs w:val="24"/>
        </w:rPr>
        <w:t xml:space="preserve"> in Adolescence (BELLA) Study</w:t>
      </w:r>
    </w:p>
    <w:p w14:paraId="08127B45" w14:textId="77777777" w:rsidR="003F661E" w:rsidRPr="003C60FB" w:rsidRDefault="003F661E" w:rsidP="00836B0F">
      <w:pPr>
        <w:spacing w:after="120" w:line="240" w:lineRule="auto"/>
        <w:rPr>
          <w:rFonts w:cs="Times New Roman"/>
          <w:sz w:val="24"/>
          <w:szCs w:val="24"/>
          <w:vertAlign w:val="superscript"/>
        </w:rPr>
      </w:pPr>
      <w:r w:rsidRPr="003C60FB">
        <w:rPr>
          <w:rFonts w:cs="Times New Roman"/>
          <w:sz w:val="24"/>
          <w:szCs w:val="24"/>
        </w:rPr>
        <w:t>Sofia Strömmer</w:t>
      </w:r>
      <w:r w:rsidRPr="003C60FB">
        <w:rPr>
          <w:rFonts w:cs="Times New Roman"/>
          <w:sz w:val="24"/>
          <w:szCs w:val="24"/>
          <w:vertAlign w:val="superscript"/>
        </w:rPr>
        <w:t>1,2</w:t>
      </w:r>
      <w:r w:rsidRPr="003C60FB">
        <w:rPr>
          <w:rFonts w:cs="Times New Roman"/>
          <w:sz w:val="24"/>
          <w:szCs w:val="24"/>
        </w:rPr>
        <w:t>, Susie Weller</w:t>
      </w:r>
      <w:r w:rsidRPr="003C60FB">
        <w:rPr>
          <w:rFonts w:cs="Times New Roman"/>
          <w:sz w:val="24"/>
          <w:szCs w:val="24"/>
          <w:vertAlign w:val="superscript"/>
        </w:rPr>
        <w:t>3</w:t>
      </w:r>
      <w:r w:rsidRPr="003C60FB">
        <w:rPr>
          <w:rFonts w:cs="Times New Roman"/>
          <w:sz w:val="24"/>
          <w:szCs w:val="24"/>
        </w:rPr>
        <w:t>, Leanne Morrison</w:t>
      </w:r>
      <w:r w:rsidRPr="003C60FB">
        <w:rPr>
          <w:rFonts w:cs="Times New Roman"/>
          <w:sz w:val="24"/>
          <w:szCs w:val="24"/>
          <w:vertAlign w:val="superscript"/>
        </w:rPr>
        <w:t>4,5</w:t>
      </w:r>
      <w:r w:rsidRPr="003C60FB">
        <w:rPr>
          <w:rFonts w:cs="Times New Roman"/>
          <w:sz w:val="24"/>
          <w:szCs w:val="24"/>
        </w:rPr>
        <w:t>, Hora Soltani</w:t>
      </w:r>
      <w:r w:rsidRPr="003C60FB">
        <w:rPr>
          <w:rFonts w:cs="Times New Roman"/>
          <w:sz w:val="24"/>
          <w:szCs w:val="24"/>
          <w:vertAlign w:val="superscript"/>
        </w:rPr>
        <w:t>6</w:t>
      </w:r>
      <w:r w:rsidRPr="003C60FB">
        <w:rPr>
          <w:rFonts w:cs="Times New Roman"/>
          <w:sz w:val="24"/>
          <w:szCs w:val="24"/>
        </w:rPr>
        <w:t>, Judith Stephenson</w:t>
      </w:r>
      <w:r w:rsidRPr="003C60FB">
        <w:rPr>
          <w:rFonts w:cs="Times New Roman"/>
          <w:sz w:val="24"/>
          <w:szCs w:val="24"/>
          <w:vertAlign w:val="superscript"/>
        </w:rPr>
        <w:t>7</w:t>
      </w:r>
      <w:r w:rsidRPr="003C60FB">
        <w:rPr>
          <w:rFonts w:cs="Times New Roman"/>
          <w:sz w:val="24"/>
          <w:szCs w:val="24"/>
        </w:rPr>
        <w:t>, Melissa Whitworth</w:t>
      </w:r>
      <w:r>
        <w:rPr>
          <w:rFonts w:cs="Times New Roman"/>
          <w:sz w:val="24"/>
          <w:szCs w:val="24"/>
          <w:vertAlign w:val="superscript"/>
        </w:rPr>
        <w:t>8</w:t>
      </w:r>
      <w:r w:rsidRPr="003C60FB">
        <w:rPr>
          <w:rFonts w:cs="Times New Roman"/>
          <w:sz w:val="24"/>
          <w:szCs w:val="24"/>
        </w:rPr>
        <w:t>, Rachel Rundle</w:t>
      </w:r>
      <w:r w:rsidRPr="003C60FB">
        <w:rPr>
          <w:rFonts w:cs="Times New Roman"/>
          <w:sz w:val="24"/>
          <w:szCs w:val="24"/>
          <w:vertAlign w:val="superscript"/>
        </w:rPr>
        <w:t>9</w:t>
      </w:r>
      <w:r w:rsidRPr="003C60FB">
        <w:rPr>
          <w:rFonts w:cs="Times New Roman"/>
          <w:sz w:val="24"/>
          <w:szCs w:val="24"/>
        </w:rPr>
        <w:t>, Jane Brewin</w:t>
      </w:r>
      <w:r w:rsidRPr="003C60FB">
        <w:rPr>
          <w:rFonts w:cs="Times New Roman"/>
          <w:sz w:val="24"/>
          <w:szCs w:val="24"/>
          <w:vertAlign w:val="superscript"/>
        </w:rPr>
        <w:t>10</w:t>
      </w:r>
      <w:r w:rsidRPr="003C60FB">
        <w:rPr>
          <w:rFonts w:cs="Times New Roman"/>
          <w:sz w:val="24"/>
          <w:szCs w:val="24"/>
        </w:rPr>
        <w:t>, Lucilla Poston</w:t>
      </w:r>
      <w:r w:rsidRPr="003C60FB">
        <w:rPr>
          <w:rFonts w:cs="Times New Roman"/>
          <w:sz w:val="24"/>
          <w:szCs w:val="24"/>
          <w:vertAlign w:val="superscript"/>
        </w:rPr>
        <w:t>11</w:t>
      </w:r>
      <w:r w:rsidRPr="003C60FB">
        <w:rPr>
          <w:rFonts w:cs="Times New Roman"/>
          <w:sz w:val="24"/>
          <w:szCs w:val="24"/>
        </w:rPr>
        <w:t>, Wendy Lawrence</w:t>
      </w:r>
      <w:r w:rsidRPr="003C60FB">
        <w:rPr>
          <w:rFonts w:cs="Times New Roman"/>
          <w:sz w:val="24"/>
          <w:szCs w:val="24"/>
          <w:vertAlign w:val="superscript"/>
        </w:rPr>
        <w:t>1,2</w:t>
      </w:r>
      <w:r w:rsidRPr="003C60FB">
        <w:rPr>
          <w:rFonts w:cs="Times New Roman"/>
          <w:sz w:val="24"/>
          <w:szCs w:val="24"/>
        </w:rPr>
        <w:t xml:space="preserve"> &amp; Mary Barker</w:t>
      </w:r>
      <w:r w:rsidRPr="003C60FB">
        <w:rPr>
          <w:rFonts w:cs="Times New Roman"/>
          <w:sz w:val="24"/>
          <w:szCs w:val="24"/>
          <w:vertAlign w:val="superscript"/>
        </w:rPr>
        <w:t>1,2</w:t>
      </w:r>
    </w:p>
    <w:p w14:paraId="480FAF5A" w14:textId="77777777" w:rsidR="003F661E" w:rsidRPr="003C60FB" w:rsidRDefault="003F661E" w:rsidP="00836B0F">
      <w:pPr>
        <w:spacing w:after="120" w:line="240" w:lineRule="auto"/>
        <w:rPr>
          <w:rFonts w:cs="Times New Roman"/>
          <w:b/>
          <w:sz w:val="24"/>
          <w:szCs w:val="24"/>
        </w:rPr>
      </w:pPr>
      <w:r w:rsidRPr="003C60FB">
        <w:rPr>
          <w:rFonts w:cs="Times New Roman"/>
          <w:b/>
          <w:sz w:val="24"/>
          <w:szCs w:val="24"/>
        </w:rPr>
        <w:t xml:space="preserve">Affiliations: </w:t>
      </w:r>
    </w:p>
    <w:p w14:paraId="1CC6ECC2"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MRC Lifecourse Epidemiology Unit, University of Southampton, Southampton General Hospital, Southampton SO16 6YD</w:t>
      </w:r>
    </w:p>
    <w:p w14:paraId="167598E2"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color w:val="000000"/>
          <w:sz w:val="24"/>
          <w:szCs w:val="24"/>
        </w:rPr>
        <w:t>NIHR Southampton Biomedical Research Centre, University of Southampton and University Hospital Southampton NHS Foundation Trust, Southampton, UK</w:t>
      </w:r>
    </w:p>
    <w:p w14:paraId="3876D7BD" w14:textId="77777777" w:rsidR="003F661E" w:rsidRPr="003C60FB" w:rsidRDefault="003F661E" w:rsidP="00836B0F">
      <w:pPr>
        <w:pStyle w:val="ListParagraph"/>
        <w:numPr>
          <w:ilvl w:val="0"/>
          <w:numId w:val="66"/>
        </w:numPr>
        <w:spacing w:after="120" w:line="240" w:lineRule="auto"/>
        <w:ind w:left="284" w:hanging="142"/>
        <w:rPr>
          <w:rFonts w:cs="Times New Roman"/>
          <w:sz w:val="24"/>
          <w:szCs w:val="24"/>
        </w:rPr>
      </w:pPr>
      <w:r w:rsidRPr="00CD447A">
        <w:rPr>
          <w:rFonts w:cs="Times New Roman"/>
          <w:sz w:val="24"/>
          <w:szCs w:val="24"/>
        </w:rPr>
        <w:t>Clinical Ethics and Law (CELS), University of Southampton, UK.</w:t>
      </w:r>
    </w:p>
    <w:p w14:paraId="423F4BFF"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Centre for Clinical and Community Applications of Health Psychology, Southampton, UK</w:t>
      </w:r>
    </w:p>
    <w:p w14:paraId="1153436A"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Primary Care and Population Sciences, Southampton, UK</w:t>
      </w:r>
    </w:p>
    <w:p w14:paraId="424E01D0"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Faculty of Health and Wellbeing, Sheffield Hallam University, Sheffield, UK</w:t>
      </w:r>
    </w:p>
    <w:p w14:paraId="45A86D44"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 xml:space="preserve">UCL EGA Institute for Women's Health, Faculty of Population Health Sciences, University College London, London, UK </w:t>
      </w:r>
    </w:p>
    <w:p w14:paraId="6974A856"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color w:val="000000"/>
          <w:sz w:val="24"/>
          <w:szCs w:val="24"/>
        </w:rPr>
        <w:t>Manchester University Hospital NHS Foundation Trust, Manchester, UK</w:t>
      </w:r>
    </w:p>
    <w:p w14:paraId="3B6AD4E4"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Food and Nutrition Group, Sheffield Hallam University, Sheffield, UK.</w:t>
      </w:r>
    </w:p>
    <w:p w14:paraId="0C760D04"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Tommy's the Baby Charity</w:t>
      </w:r>
    </w:p>
    <w:p w14:paraId="27DE124B" w14:textId="77777777" w:rsidR="003F661E" w:rsidRPr="003C60FB" w:rsidRDefault="003F661E" w:rsidP="00836B0F">
      <w:pPr>
        <w:pStyle w:val="ListParagraph"/>
        <w:numPr>
          <w:ilvl w:val="0"/>
          <w:numId w:val="66"/>
        </w:numPr>
        <w:spacing w:after="120" w:line="240" w:lineRule="auto"/>
        <w:ind w:left="284" w:hanging="218"/>
        <w:rPr>
          <w:rFonts w:cs="Times New Roman"/>
          <w:sz w:val="24"/>
          <w:szCs w:val="24"/>
        </w:rPr>
      </w:pPr>
      <w:r w:rsidRPr="003C60FB">
        <w:rPr>
          <w:rFonts w:cs="Times New Roman"/>
          <w:sz w:val="24"/>
          <w:szCs w:val="24"/>
        </w:rPr>
        <w:t>Department of Women and Children's Health, King's College London, St Thomas' Hospital, London, UK</w:t>
      </w:r>
    </w:p>
    <w:p w14:paraId="0D7097CC" w14:textId="77777777" w:rsidR="003F661E" w:rsidRPr="003C60FB" w:rsidRDefault="003F661E" w:rsidP="00836B0F">
      <w:pPr>
        <w:spacing w:after="120" w:line="240" w:lineRule="auto"/>
        <w:rPr>
          <w:rFonts w:cs="Times New Roman"/>
          <w:sz w:val="24"/>
          <w:szCs w:val="24"/>
        </w:rPr>
      </w:pPr>
    </w:p>
    <w:p w14:paraId="337C2AB4" w14:textId="77777777" w:rsidR="003F661E" w:rsidRPr="003C60FB" w:rsidRDefault="003F661E" w:rsidP="00836B0F">
      <w:pPr>
        <w:spacing w:after="120" w:line="240" w:lineRule="auto"/>
        <w:rPr>
          <w:rFonts w:cs="Times New Roman"/>
          <w:sz w:val="24"/>
          <w:szCs w:val="24"/>
        </w:rPr>
      </w:pPr>
      <w:r w:rsidRPr="003C60FB">
        <w:rPr>
          <w:rFonts w:cs="Times New Roman"/>
          <w:b/>
          <w:sz w:val="24"/>
          <w:szCs w:val="24"/>
        </w:rPr>
        <w:t>Corresponding author:</w:t>
      </w:r>
      <w:r w:rsidRPr="003C60FB">
        <w:rPr>
          <w:rFonts w:cs="Times New Roman"/>
          <w:sz w:val="24"/>
          <w:szCs w:val="24"/>
        </w:rPr>
        <w:t xml:space="preserve"> Sofia Strömmer, MRC Lifecourse Epidemiology Unit, University of Southampton, Southampton General Hospital, Southampton SO16 6YD.  Tel: +44 (0)2380 7640 43 Email: ss3@mrc.soton.ac.uk</w:t>
      </w:r>
    </w:p>
    <w:p w14:paraId="3D7EFAB5" w14:textId="77777777" w:rsidR="003F661E" w:rsidRPr="003C60FB" w:rsidRDefault="003F661E" w:rsidP="00836B0F">
      <w:pPr>
        <w:spacing w:after="120" w:line="240" w:lineRule="auto"/>
        <w:rPr>
          <w:rFonts w:cs="Times New Roman"/>
          <w:b/>
          <w:sz w:val="24"/>
          <w:szCs w:val="24"/>
        </w:rPr>
      </w:pPr>
      <w:r w:rsidRPr="003C60FB">
        <w:rPr>
          <w:rFonts w:cs="Times New Roman"/>
          <w:b/>
          <w:sz w:val="24"/>
          <w:szCs w:val="24"/>
        </w:rPr>
        <w:t xml:space="preserve">Keywords: </w:t>
      </w:r>
      <w:r w:rsidRPr="003C60FB">
        <w:rPr>
          <w:rFonts w:cs="Times New Roman"/>
          <w:sz w:val="24"/>
          <w:szCs w:val="24"/>
        </w:rPr>
        <w:t>teenage pregnancy; diet; nutrition; midwives; qualitative study.</w:t>
      </w:r>
    </w:p>
    <w:p w14:paraId="4B64B7E3" w14:textId="77777777" w:rsidR="003F661E" w:rsidRPr="003C60FB" w:rsidRDefault="003F661E" w:rsidP="00836B0F">
      <w:pPr>
        <w:spacing w:after="120" w:line="240" w:lineRule="auto"/>
        <w:rPr>
          <w:rFonts w:cs="Times New Roman"/>
          <w:sz w:val="24"/>
          <w:szCs w:val="24"/>
        </w:rPr>
      </w:pPr>
      <w:r w:rsidRPr="003C60FB">
        <w:rPr>
          <w:rFonts w:cs="Times New Roman"/>
          <w:b/>
          <w:sz w:val="24"/>
          <w:szCs w:val="24"/>
        </w:rPr>
        <w:t xml:space="preserve">Running Title: </w:t>
      </w:r>
      <w:r w:rsidRPr="003C60FB">
        <w:rPr>
          <w:rFonts w:cs="Times New Roman"/>
          <w:sz w:val="24"/>
          <w:szCs w:val="24"/>
        </w:rPr>
        <w:t xml:space="preserve">Babies, Eating and </w:t>
      </w:r>
      <w:proofErr w:type="spellStart"/>
      <w:r w:rsidRPr="003C60FB">
        <w:rPr>
          <w:rFonts w:cs="Times New Roman"/>
          <w:sz w:val="24"/>
          <w:szCs w:val="24"/>
        </w:rPr>
        <w:t>LifestyLe</w:t>
      </w:r>
      <w:proofErr w:type="spellEnd"/>
      <w:r w:rsidRPr="003C60FB">
        <w:rPr>
          <w:rFonts w:cs="Times New Roman"/>
          <w:sz w:val="24"/>
          <w:szCs w:val="24"/>
        </w:rPr>
        <w:t xml:space="preserve"> in Adolescence (BELLA) Study</w:t>
      </w:r>
    </w:p>
    <w:p w14:paraId="71EF59E7" w14:textId="77777777" w:rsidR="003F661E" w:rsidRPr="00403DBE" w:rsidRDefault="003F661E" w:rsidP="00836B0F">
      <w:pPr>
        <w:spacing w:after="120" w:line="240" w:lineRule="auto"/>
        <w:rPr>
          <w:rFonts w:cs="Times New Roman"/>
          <w:sz w:val="24"/>
          <w:szCs w:val="24"/>
        </w:rPr>
      </w:pPr>
      <w:r w:rsidRPr="003C60FB">
        <w:rPr>
          <w:rFonts w:cs="Times New Roman"/>
          <w:b/>
          <w:sz w:val="24"/>
          <w:szCs w:val="24"/>
        </w:rPr>
        <w:t xml:space="preserve">Acknowledgements: </w:t>
      </w:r>
      <w:r w:rsidRPr="003C60FB">
        <w:rPr>
          <w:rFonts w:cs="Times New Roman"/>
          <w:sz w:val="24"/>
          <w:szCs w:val="24"/>
        </w:rPr>
        <w:t xml:space="preserve">We thank Jo and Caroline from </w:t>
      </w:r>
      <w:proofErr w:type="spellStart"/>
      <w:r w:rsidRPr="003C60FB">
        <w:rPr>
          <w:rFonts w:cs="Times New Roman"/>
          <w:sz w:val="24"/>
          <w:szCs w:val="24"/>
        </w:rPr>
        <w:t>ActivM</w:t>
      </w:r>
      <w:r w:rsidRPr="00891789">
        <w:rPr>
          <w:rFonts w:cs="Times New Roman"/>
          <w:sz w:val="24"/>
          <w:szCs w:val="24"/>
        </w:rPr>
        <w:t>ob</w:t>
      </w:r>
      <w:proofErr w:type="spellEnd"/>
      <w:r w:rsidRPr="00891789">
        <w:rPr>
          <w:rFonts w:cs="Times New Roman"/>
          <w:sz w:val="24"/>
          <w:szCs w:val="24"/>
        </w:rPr>
        <w:t xml:space="preserve"> for their help in identifying and recruiting participants and collecting data for this study.</w:t>
      </w:r>
      <w:r w:rsidRPr="00403DBE">
        <w:rPr>
          <w:rFonts w:cs="Times New Roman"/>
          <w:sz w:val="24"/>
          <w:szCs w:val="24"/>
        </w:rPr>
        <w:t xml:space="preserve"> We</w:t>
      </w:r>
      <w:r>
        <w:rPr>
          <w:rFonts w:cs="Times New Roman"/>
          <w:sz w:val="24"/>
          <w:szCs w:val="24"/>
        </w:rPr>
        <w:t xml:space="preserve"> also</w:t>
      </w:r>
      <w:r w:rsidRPr="00403DBE">
        <w:rPr>
          <w:rFonts w:cs="Times New Roman"/>
          <w:sz w:val="24"/>
          <w:szCs w:val="24"/>
        </w:rPr>
        <w:t xml:space="preserve"> thank all of the participants who spoke to us</w:t>
      </w:r>
      <w:r>
        <w:rPr>
          <w:rFonts w:cs="Times New Roman"/>
          <w:sz w:val="24"/>
          <w:szCs w:val="24"/>
        </w:rPr>
        <w:t>. We acknowledge c</w:t>
      </w:r>
      <w:r w:rsidRPr="00E52445">
        <w:rPr>
          <w:rFonts w:cs="Times New Roman"/>
          <w:sz w:val="24"/>
          <w:szCs w:val="24"/>
        </w:rPr>
        <w:t xml:space="preserve">ommunity matron Debby McKnight and teenage pregnancy lead Ricky Hurley </w:t>
      </w:r>
      <w:r>
        <w:rPr>
          <w:rFonts w:cs="Times New Roman"/>
          <w:sz w:val="24"/>
          <w:szCs w:val="24"/>
        </w:rPr>
        <w:t>from Women’s</w:t>
      </w:r>
      <w:r w:rsidRPr="00E52445">
        <w:rPr>
          <w:rFonts w:cs="Times New Roman"/>
          <w:sz w:val="24"/>
          <w:szCs w:val="24"/>
        </w:rPr>
        <w:t xml:space="preserve"> Hospital, Doncaster Royal Infirmary</w:t>
      </w:r>
      <w:r w:rsidRPr="00403DBE">
        <w:rPr>
          <w:rFonts w:cs="Times New Roman"/>
          <w:sz w:val="24"/>
          <w:szCs w:val="24"/>
        </w:rPr>
        <w:t xml:space="preserve"> who supported this research at each study site by facilitating access to services and health care professionals</w:t>
      </w:r>
      <w:r>
        <w:rPr>
          <w:rFonts w:cs="Times New Roman"/>
          <w:sz w:val="24"/>
          <w:szCs w:val="24"/>
        </w:rPr>
        <w:t xml:space="preserve"> for recruitment</w:t>
      </w:r>
      <w:r w:rsidRPr="00403DBE">
        <w:rPr>
          <w:rFonts w:cs="Times New Roman"/>
          <w:sz w:val="24"/>
          <w:szCs w:val="24"/>
        </w:rPr>
        <w:t xml:space="preserve">. </w:t>
      </w:r>
    </w:p>
    <w:p w14:paraId="0658D5FA" w14:textId="77777777" w:rsidR="003F661E" w:rsidRPr="00C6679C" w:rsidRDefault="003F661E" w:rsidP="00836B0F">
      <w:pPr>
        <w:spacing w:after="120" w:line="240" w:lineRule="auto"/>
        <w:rPr>
          <w:rFonts w:cs="Times New Roman"/>
          <w:sz w:val="24"/>
          <w:szCs w:val="24"/>
        </w:rPr>
      </w:pPr>
      <w:r w:rsidRPr="00C6679C">
        <w:rPr>
          <w:rFonts w:cs="Times New Roman"/>
          <w:b/>
          <w:sz w:val="24"/>
          <w:szCs w:val="24"/>
        </w:rPr>
        <w:t>Authors’ contributions:</w:t>
      </w:r>
      <w:r>
        <w:rPr>
          <w:rFonts w:cs="Times New Roman"/>
          <w:b/>
          <w:sz w:val="24"/>
          <w:szCs w:val="24"/>
        </w:rPr>
        <w:t xml:space="preserve"> </w:t>
      </w:r>
      <w:r w:rsidRPr="00C6679C">
        <w:rPr>
          <w:rFonts w:cs="Times New Roman"/>
          <w:sz w:val="24"/>
          <w:szCs w:val="24"/>
        </w:rPr>
        <w:t xml:space="preserve">All authors took part in the design of the study. </w:t>
      </w:r>
      <w:r>
        <w:rPr>
          <w:rFonts w:cs="Times New Roman"/>
          <w:sz w:val="24"/>
          <w:szCs w:val="24"/>
        </w:rPr>
        <w:t xml:space="preserve">JS and LP provided key input to the study design, recruitment strategies and the proposed implications of the study based on their extensive expertise in pregnancy in adolescence. MW facilitated study access, </w:t>
      </w:r>
      <w:proofErr w:type="gramStart"/>
      <w:r>
        <w:rPr>
          <w:rFonts w:cs="Times New Roman"/>
          <w:sz w:val="24"/>
          <w:szCs w:val="24"/>
        </w:rPr>
        <w:t>recruitment</w:t>
      </w:r>
      <w:proofErr w:type="gramEnd"/>
      <w:r>
        <w:rPr>
          <w:rFonts w:cs="Times New Roman"/>
          <w:sz w:val="24"/>
          <w:szCs w:val="24"/>
        </w:rPr>
        <w:t xml:space="preserve"> and activities in Manchester. HS, RR facilitated study access, </w:t>
      </w:r>
      <w:proofErr w:type="gramStart"/>
      <w:r>
        <w:rPr>
          <w:rFonts w:cs="Times New Roman"/>
          <w:sz w:val="24"/>
          <w:szCs w:val="24"/>
        </w:rPr>
        <w:t>recruitment</w:t>
      </w:r>
      <w:proofErr w:type="gramEnd"/>
      <w:r>
        <w:rPr>
          <w:rFonts w:cs="Times New Roman"/>
          <w:sz w:val="24"/>
          <w:szCs w:val="24"/>
        </w:rPr>
        <w:t xml:space="preserve"> and activities in Doncaster. SS and MB facilitated study access, </w:t>
      </w:r>
      <w:proofErr w:type="gramStart"/>
      <w:r>
        <w:rPr>
          <w:rFonts w:cs="Times New Roman"/>
          <w:sz w:val="24"/>
          <w:szCs w:val="24"/>
        </w:rPr>
        <w:t>recruitment</w:t>
      </w:r>
      <w:proofErr w:type="gramEnd"/>
      <w:r>
        <w:rPr>
          <w:rFonts w:cs="Times New Roman"/>
          <w:sz w:val="24"/>
          <w:szCs w:val="24"/>
        </w:rPr>
        <w:t xml:space="preserve"> and activities in Southampton. </w:t>
      </w:r>
      <w:r w:rsidRPr="00C6679C">
        <w:rPr>
          <w:rFonts w:cs="Times New Roman"/>
          <w:sz w:val="24"/>
          <w:szCs w:val="24"/>
        </w:rPr>
        <w:t xml:space="preserve">The data were analysed by SS, </w:t>
      </w:r>
      <w:r>
        <w:rPr>
          <w:rFonts w:cs="Times New Roman"/>
          <w:sz w:val="24"/>
          <w:szCs w:val="24"/>
        </w:rPr>
        <w:t>MB, SW and LM</w:t>
      </w:r>
      <w:r w:rsidRPr="00C6679C">
        <w:rPr>
          <w:rFonts w:cs="Times New Roman"/>
          <w:sz w:val="24"/>
          <w:szCs w:val="24"/>
        </w:rPr>
        <w:t>.</w:t>
      </w:r>
      <w:r>
        <w:rPr>
          <w:rFonts w:cs="Times New Roman"/>
          <w:sz w:val="24"/>
          <w:szCs w:val="24"/>
        </w:rPr>
        <w:t xml:space="preserve"> WL provided key input on the practical implications of the study findings for service improvement.</w:t>
      </w:r>
      <w:r w:rsidRPr="00C6679C">
        <w:rPr>
          <w:rFonts w:cs="Times New Roman"/>
          <w:sz w:val="24"/>
          <w:szCs w:val="24"/>
        </w:rPr>
        <w:t xml:space="preserve"> SS and MB drafted the manuscript with input from all authors.</w:t>
      </w:r>
      <w:r>
        <w:rPr>
          <w:rFonts w:cs="Times New Roman"/>
          <w:sz w:val="24"/>
          <w:szCs w:val="24"/>
        </w:rPr>
        <w:t xml:space="preserve"> JB co-ordinated the steering group and stakeholder partners in this project and facilitated all of the project group meetings. </w:t>
      </w:r>
      <w:r w:rsidRPr="00C6679C">
        <w:rPr>
          <w:rFonts w:cs="Times New Roman"/>
          <w:sz w:val="24"/>
          <w:szCs w:val="24"/>
        </w:rPr>
        <w:t xml:space="preserve">All </w:t>
      </w:r>
      <w:r w:rsidRPr="00C6679C">
        <w:rPr>
          <w:rFonts w:cs="Times New Roman"/>
          <w:sz w:val="24"/>
          <w:szCs w:val="24"/>
        </w:rPr>
        <w:lastRenderedPageBreak/>
        <w:t>authors participated in the preparation</w:t>
      </w:r>
      <w:r>
        <w:rPr>
          <w:rFonts w:cs="Times New Roman"/>
          <w:sz w:val="24"/>
          <w:szCs w:val="24"/>
        </w:rPr>
        <w:t xml:space="preserve"> of the </w:t>
      </w:r>
      <w:proofErr w:type="gramStart"/>
      <w:r>
        <w:rPr>
          <w:rFonts w:cs="Times New Roman"/>
          <w:sz w:val="24"/>
          <w:szCs w:val="24"/>
        </w:rPr>
        <w:t>manuscript</w:t>
      </w:r>
      <w:r w:rsidRPr="00C6679C">
        <w:rPr>
          <w:rFonts w:cs="Times New Roman"/>
          <w:sz w:val="24"/>
          <w:szCs w:val="24"/>
        </w:rPr>
        <w:t>, and</w:t>
      </w:r>
      <w:proofErr w:type="gramEnd"/>
      <w:r w:rsidRPr="00C6679C">
        <w:rPr>
          <w:rFonts w:cs="Times New Roman"/>
          <w:sz w:val="24"/>
          <w:szCs w:val="24"/>
        </w:rPr>
        <w:t xml:space="preserve"> approved the final manuscript for publication.</w:t>
      </w:r>
      <w:r>
        <w:rPr>
          <w:rFonts w:cs="Times New Roman"/>
          <w:sz w:val="24"/>
          <w:szCs w:val="24"/>
        </w:rPr>
        <w:t xml:space="preserve"> </w:t>
      </w:r>
    </w:p>
    <w:p w14:paraId="19159065" w14:textId="77777777" w:rsidR="003F661E" w:rsidRDefault="003F661E" w:rsidP="00836B0F">
      <w:pPr>
        <w:spacing w:after="120" w:line="240" w:lineRule="auto"/>
        <w:rPr>
          <w:rFonts w:cs="Times New Roman"/>
          <w:sz w:val="24"/>
          <w:szCs w:val="24"/>
        </w:rPr>
      </w:pPr>
      <w:r w:rsidRPr="003E51B4">
        <w:rPr>
          <w:rFonts w:cs="Times New Roman"/>
          <w:b/>
          <w:sz w:val="24"/>
          <w:szCs w:val="24"/>
        </w:rPr>
        <w:t>Grant numbers and/or funding information:</w:t>
      </w:r>
      <w:r>
        <w:rPr>
          <w:rFonts w:cs="Times New Roman"/>
          <w:b/>
          <w:sz w:val="24"/>
          <w:szCs w:val="24"/>
        </w:rPr>
        <w:t xml:space="preserve"> </w:t>
      </w:r>
      <w:r w:rsidRPr="002F646D">
        <w:rPr>
          <w:rFonts w:cs="Times New Roman"/>
          <w:sz w:val="24"/>
          <w:szCs w:val="24"/>
        </w:rPr>
        <w:t>The data collection for this study was funded by a grant from the MRC PHIND fund (</w:t>
      </w:r>
      <w:r w:rsidRPr="002A5279">
        <w:rPr>
          <w:rFonts w:cs="Times New Roman"/>
          <w:sz w:val="24"/>
          <w:szCs w:val="24"/>
        </w:rPr>
        <w:t>MR/N011848/1</w:t>
      </w:r>
      <w:r w:rsidRPr="002F646D">
        <w:rPr>
          <w:rFonts w:cs="Times New Roman"/>
          <w:sz w:val="24"/>
          <w:szCs w:val="24"/>
        </w:rPr>
        <w:t xml:space="preserve">). </w:t>
      </w:r>
      <w:r>
        <w:rPr>
          <w:rFonts w:cs="Times New Roman"/>
          <w:sz w:val="24"/>
          <w:szCs w:val="24"/>
        </w:rPr>
        <w:t xml:space="preserve">The study team and steering group meetings were hosted by </w:t>
      </w:r>
      <w:r w:rsidRPr="002F646D">
        <w:rPr>
          <w:rFonts w:cs="Times New Roman"/>
          <w:sz w:val="24"/>
          <w:szCs w:val="24"/>
        </w:rPr>
        <w:t>Tommy's the Baby Charity</w:t>
      </w:r>
      <w:r>
        <w:rPr>
          <w:rFonts w:cs="Times New Roman"/>
          <w:sz w:val="24"/>
          <w:szCs w:val="24"/>
        </w:rPr>
        <w:t xml:space="preserve">. </w:t>
      </w:r>
    </w:p>
    <w:p w14:paraId="6B512B7C" w14:textId="77777777" w:rsidR="003F661E" w:rsidRPr="003D5F02" w:rsidRDefault="003F661E" w:rsidP="00836B0F">
      <w:pPr>
        <w:spacing w:after="120" w:line="240" w:lineRule="auto"/>
        <w:rPr>
          <w:rFonts w:cs="Times New Roman"/>
          <w:sz w:val="24"/>
          <w:szCs w:val="24"/>
        </w:rPr>
      </w:pPr>
      <w:r w:rsidRPr="001B719C">
        <w:rPr>
          <w:rFonts w:cs="Times New Roman"/>
          <w:b/>
          <w:sz w:val="24"/>
          <w:szCs w:val="24"/>
        </w:rPr>
        <w:t xml:space="preserve">Disclosure statement: </w:t>
      </w:r>
      <w:r w:rsidRPr="00855C4A">
        <w:rPr>
          <w:rFonts w:cs="Times New Roman"/>
          <w:sz w:val="24"/>
          <w:szCs w:val="24"/>
        </w:rPr>
        <w:t>JS has received funding from NIHR (senior investigator award, 2019-2023)</w:t>
      </w:r>
      <w:r w:rsidRPr="00126D39">
        <w:rPr>
          <w:rFonts w:cs="Times New Roman"/>
          <w:sz w:val="24"/>
          <w:szCs w:val="24"/>
        </w:rPr>
        <w:t>, outside the submitted work</w:t>
      </w:r>
      <w:r w:rsidRPr="00855C4A">
        <w:rPr>
          <w:rFonts w:cs="Times New Roman"/>
          <w:sz w:val="24"/>
          <w:szCs w:val="24"/>
        </w:rPr>
        <w:t>.</w:t>
      </w:r>
      <w:r>
        <w:rPr>
          <w:rFonts w:cs="Times New Roman"/>
          <w:sz w:val="24"/>
          <w:szCs w:val="24"/>
        </w:rPr>
        <w:t xml:space="preserve"> LP is part of an aca</w:t>
      </w:r>
      <w:r w:rsidRPr="003D5F02">
        <w:rPr>
          <w:rFonts w:cs="Times New Roman"/>
          <w:sz w:val="24"/>
          <w:szCs w:val="24"/>
        </w:rPr>
        <w:t>demic consortium that has received research funding from Abbott</w:t>
      </w:r>
      <w:r>
        <w:rPr>
          <w:rFonts w:cs="Times New Roman"/>
          <w:sz w:val="24"/>
          <w:szCs w:val="24"/>
        </w:rPr>
        <w:t xml:space="preserve"> </w:t>
      </w:r>
      <w:r w:rsidRPr="003D5F02">
        <w:rPr>
          <w:rFonts w:cs="Times New Roman"/>
          <w:sz w:val="24"/>
          <w:szCs w:val="24"/>
        </w:rPr>
        <w:t>Nutrition and Danone</w:t>
      </w:r>
      <w:r>
        <w:rPr>
          <w:rFonts w:cs="Times New Roman"/>
          <w:sz w:val="24"/>
          <w:szCs w:val="24"/>
        </w:rPr>
        <w:t xml:space="preserve">. </w:t>
      </w:r>
      <w:r w:rsidRPr="00126D39">
        <w:rPr>
          <w:rFonts w:cs="Times New Roman"/>
          <w:sz w:val="24"/>
          <w:szCs w:val="24"/>
        </w:rPr>
        <w:t xml:space="preserve">WTL </w:t>
      </w:r>
      <w:r>
        <w:rPr>
          <w:rFonts w:cs="Times New Roman"/>
          <w:sz w:val="24"/>
          <w:szCs w:val="24"/>
        </w:rPr>
        <w:t xml:space="preserve">and MB </w:t>
      </w:r>
      <w:r w:rsidRPr="00126D39">
        <w:rPr>
          <w:rFonts w:cs="Times New Roman"/>
          <w:sz w:val="24"/>
          <w:szCs w:val="24"/>
        </w:rPr>
        <w:t xml:space="preserve">report personal fees, consultancy, lecture fees, and honoraria from Danone </w:t>
      </w:r>
      <w:proofErr w:type="spellStart"/>
      <w:r w:rsidRPr="00126D39">
        <w:rPr>
          <w:rFonts w:cs="Times New Roman"/>
          <w:sz w:val="24"/>
          <w:szCs w:val="24"/>
        </w:rPr>
        <w:t>Nutricia</w:t>
      </w:r>
      <w:proofErr w:type="spellEnd"/>
      <w:r w:rsidRPr="00126D39">
        <w:rPr>
          <w:rFonts w:cs="Times New Roman"/>
          <w:sz w:val="24"/>
          <w:szCs w:val="24"/>
        </w:rPr>
        <w:t>, outside the submitted work.</w:t>
      </w:r>
      <w:r>
        <w:rPr>
          <w:rFonts w:cs="Times New Roman"/>
          <w:sz w:val="24"/>
          <w:szCs w:val="24"/>
        </w:rPr>
        <w:t xml:space="preserve"> </w:t>
      </w:r>
      <w:r w:rsidRPr="00855C4A">
        <w:rPr>
          <w:rFonts w:cs="Times New Roman"/>
          <w:sz w:val="24"/>
          <w:szCs w:val="24"/>
        </w:rPr>
        <w:t>All other authors have no conflicts of interest to declare.</w:t>
      </w:r>
      <w:r>
        <w:rPr>
          <w:rFonts w:cs="Times New Roman"/>
          <w:sz w:val="24"/>
          <w:szCs w:val="24"/>
        </w:rPr>
        <w:t xml:space="preserve"> </w:t>
      </w:r>
    </w:p>
    <w:p w14:paraId="23FE281D" w14:textId="77777777" w:rsidR="003F661E" w:rsidRPr="003C60FB" w:rsidRDefault="003F661E" w:rsidP="00836B0F">
      <w:pPr>
        <w:spacing w:line="240" w:lineRule="auto"/>
        <w:rPr>
          <w:rFonts w:eastAsia="Times New Roman" w:cs="Times New Roman"/>
          <w:b/>
          <w:bCs/>
          <w:color w:val="000000"/>
          <w:sz w:val="24"/>
          <w:szCs w:val="24"/>
          <w:lang w:eastAsia="en-GB"/>
        </w:rPr>
      </w:pPr>
    </w:p>
    <w:p w14:paraId="7E05807A" w14:textId="77777777" w:rsidR="003F661E" w:rsidRDefault="003F661E" w:rsidP="00836B0F">
      <w:pPr>
        <w:spacing w:line="240" w:lineRule="auto"/>
        <w:rPr>
          <w:rFonts w:cs="Times New Roman"/>
          <w:b/>
          <w:sz w:val="24"/>
          <w:szCs w:val="24"/>
        </w:rPr>
      </w:pPr>
      <w:r>
        <w:rPr>
          <w:rFonts w:cs="Times New Roman"/>
          <w:b/>
          <w:sz w:val="24"/>
          <w:szCs w:val="24"/>
        </w:rPr>
        <w:br w:type="page"/>
      </w:r>
    </w:p>
    <w:p w14:paraId="3ED6A1DF" w14:textId="38BE77C5" w:rsidR="006E6015" w:rsidRPr="006A5127" w:rsidRDefault="00260584" w:rsidP="00836B0F">
      <w:pPr>
        <w:spacing w:after="120" w:line="240" w:lineRule="auto"/>
        <w:rPr>
          <w:rFonts w:cs="Times New Roman"/>
          <w:b/>
          <w:sz w:val="24"/>
          <w:szCs w:val="24"/>
        </w:rPr>
      </w:pPr>
      <w:r w:rsidRPr="006A5127">
        <w:rPr>
          <w:rFonts w:cs="Times New Roman"/>
          <w:b/>
          <w:sz w:val="24"/>
          <w:szCs w:val="24"/>
        </w:rPr>
        <w:lastRenderedPageBreak/>
        <w:t>Introduction</w:t>
      </w:r>
    </w:p>
    <w:p w14:paraId="6CE8EAC6" w14:textId="5EEAFE98" w:rsidR="00944784" w:rsidRPr="006A5127" w:rsidRDefault="00944784" w:rsidP="00836B0F">
      <w:pPr>
        <w:spacing w:after="120" w:line="240" w:lineRule="auto"/>
        <w:ind w:firstLine="720"/>
        <w:rPr>
          <w:rFonts w:cs="Times New Roman"/>
          <w:sz w:val="24"/>
          <w:szCs w:val="24"/>
        </w:rPr>
      </w:pPr>
      <w:r w:rsidRPr="006A5127">
        <w:rPr>
          <w:rFonts w:cs="Times New Roman"/>
          <w:sz w:val="24"/>
          <w:szCs w:val="24"/>
        </w:rPr>
        <w:t xml:space="preserve">Reduction in rates of teenage pregnancy is one of the </w:t>
      </w:r>
      <w:r w:rsidR="00C57F8C" w:rsidRPr="006A5127">
        <w:rPr>
          <w:rFonts w:cs="Times New Roman"/>
          <w:sz w:val="24"/>
          <w:szCs w:val="24"/>
        </w:rPr>
        <w:t xml:space="preserve">UK’s </w:t>
      </w:r>
      <w:r w:rsidRPr="006A5127">
        <w:rPr>
          <w:rFonts w:cs="Times New Roman"/>
          <w:sz w:val="24"/>
          <w:szCs w:val="24"/>
        </w:rPr>
        <w:t>public health success stories of the last two decades. The under-18 conception rate was 1</w:t>
      </w:r>
      <w:r w:rsidR="004443B5" w:rsidRPr="006A5127">
        <w:rPr>
          <w:rFonts w:cs="Times New Roman"/>
          <w:sz w:val="24"/>
          <w:szCs w:val="24"/>
        </w:rPr>
        <w:t>7</w:t>
      </w:r>
      <w:r w:rsidRPr="006A5127">
        <w:rPr>
          <w:rFonts w:cs="Times New Roman"/>
          <w:sz w:val="24"/>
          <w:szCs w:val="24"/>
        </w:rPr>
        <w:t>.9 conceptions per thousand women aged 15 to 17 years</w:t>
      </w:r>
      <w:r w:rsidR="004443B5" w:rsidRPr="006A5127">
        <w:rPr>
          <w:rFonts w:cs="Times New Roman"/>
          <w:sz w:val="24"/>
          <w:szCs w:val="24"/>
        </w:rPr>
        <w:t xml:space="preserve"> in 2017</w:t>
      </w:r>
      <w:r w:rsidRPr="006A5127">
        <w:rPr>
          <w:rFonts w:cs="Times New Roman"/>
          <w:sz w:val="24"/>
          <w:szCs w:val="24"/>
        </w:rPr>
        <w:t>, which is the lowest rate recorded since comparable statistics were first produced in 1969, and a 60% decline from rates in 1998</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&lt;EndNote&gt;&lt;Cite&gt;&lt;Author&gt;Statistics&lt;/Author&gt;&lt;Year&gt;2018&lt;/Year&gt;&lt;RecNum&gt;1109&lt;/RecNum&gt;&lt;DisplayText&gt;(Statistics, 2018)&lt;/DisplayText&gt;&lt;record&gt;&lt;rec-number&gt;1109&lt;/rec-number&gt;&lt;foreign-keys&gt;&lt;key app="EN" db-id="awsfdx9prtvv5jeepru509zbxatetp25awwx" timestamp="0" guid="fcd687fb-637e-4733-8cdb-a6c1eb4ff169"&gt;1109&lt;/key&gt;&lt;/foreign-keys&gt;&lt;ref-type name="Report"&gt;27&lt;/ref-type&gt;&lt;contributors&gt;&lt;authors&gt;&lt;author&gt;Office for National Statistics&lt;/author&gt;&lt;/authors&gt;&lt;secondary-authors&gt;&lt;author&gt;Nicola Haines&lt;/author&gt;&lt;/secondary-authors&gt;&lt;/contributors&gt;&lt;titles&gt;&lt;title&gt;Statistical bulletin: Conceptions in England and Wales: 2016&lt;/title&gt;&lt;secondary-title&gt;Annual statistics on conceptions to residents of England and Wales; numbers and rates, by age group including women aged under 18 years.&lt;/secondary-title&gt;&lt;/titles&gt;&lt;edition&gt;27 March 2018&lt;/edition&gt;&lt;dates&gt;&lt;year&gt;2018&lt;/year&gt;&lt;pub-dates&gt;&lt;date&gt;27 March 2018&lt;/date&gt;&lt;/pub-dates&gt;&lt;/dates&gt;&lt;urls&gt;&lt;related-urls&gt;&lt;url&gt;https://www.ons.gov.uk/peoplepopulationandcommunity/birthsdeathsandmarriages/conceptionandfertilityrates/bulletins/conceptionstatistics/2016#statisticians-comment&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(Statistics, 2018)</w:t>
      </w:r>
      <w:r w:rsidR="0009577A" w:rsidRPr="006A5127">
        <w:rPr>
          <w:rFonts w:cs="Times New Roman"/>
          <w:sz w:val="24"/>
          <w:szCs w:val="24"/>
        </w:rPr>
        <w:fldChar w:fldCharType="end"/>
      </w:r>
      <w:r w:rsidR="00DD705A" w:rsidRPr="006A5127">
        <w:rPr>
          <w:rFonts w:cs="Times New Roman"/>
          <w:sz w:val="24"/>
          <w:szCs w:val="24"/>
        </w:rPr>
        <w:t>.</w:t>
      </w:r>
      <w:r w:rsidRPr="006A5127">
        <w:rPr>
          <w:rFonts w:cs="Times New Roman"/>
          <w:sz w:val="24"/>
          <w:szCs w:val="24"/>
        </w:rPr>
        <w:t xml:space="preserve"> </w:t>
      </w:r>
      <w:r w:rsidR="004443B5" w:rsidRPr="006A5127">
        <w:rPr>
          <w:rFonts w:cs="Times New Roman"/>
          <w:sz w:val="24"/>
          <w:szCs w:val="24"/>
        </w:rPr>
        <w:t>Yet</w:t>
      </w:r>
      <w:r w:rsidRPr="006A5127">
        <w:rPr>
          <w:rFonts w:cs="Times New Roman"/>
          <w:sz w:val="24"/>
          <w:szCs w:val="24"/>
        </w:rPr>
        <w:t xml:space="preserve"> the UK </w:t>
      </w:r>
      <w:r w:rsidR="004443B5" w:rsidRPr="006A5127">
        <w:rPr>
          <w:rFonts w:cs="Times New Roman"/>
          <w:sz w:val="24"/>
          <w:szCs w:val="24"/>
        </w:rPr>
        <w:t>remains</w:t>
      </w:r>
      <w:r w:rsidRPr="006A5127">
        <w:rPr>
          <w:rFonts w:cs="Times New Roman"/>
          <w:sz w:val="24"/>
          <w:szCs w:val="24"/>
        </w:rPr>
        <w:t xml:space="preserve"> in </w:t>
      </w:r>
      <w:r w:rsidR="00C15FF9" w:rsidRPr="006A5127">
        <w:rPr>
          <w:rFonts w:cs="Times New Roman"/>
          <w:sz w:val="24"/>
          <w:szCs w:val="24"/>
        </w:rPr>
        <w:t>the top ten countries in Europe</w:t>
      </w:r>
      <w:r w:rsidRPr="006A5127">
        <w:rPr>
          <w:rFonts w:cs="Times New Roman"/>
          <w:sz w:val="24"/>
          <w:szCs w:val="24"/>
        </w:rPr>
        <w:t xml:space="preserve"> for births to young women aged 10-19</w:t>
      </w:r>
      <w:r w:rsidR="003318D9"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&lt;EndNote&gt;&lt;Cite&gt;&lt;Author&gt;Statistics&lt;/Author&gt;&lt;Year&gt;2016&lt;/Year&gt;&lt;RecNum&gt;1108&lt;/RecNum&gt;&lt;DisplayText&gt;(Statistics, 2016)&lt;/DisplayText&gt;&lt;record&gt;&lt;rec-number&gt;1108&lt;/rec-number&gt;&lt;foreign-keys&gt;&lt;key app="EN" db-id="awsfdx9prtvv5jeepru509zbxatetp25awwx" timestamp="0" guid="9e04554d-b804-4a66-a780-068c67115576"&gt;1108&lt;/key&gt;&lt;/foreign-keys&gt;&lt;ref-type name="Online Database"&gt;45&lt;/ref-type&gt;&lt;contributors&gt;&lt;authors&gt;&lt;author&gt;Office for National Statistics&lt;/author&gt;&lt;/authors&gt;&lt;/contributors&gt;&lt;titles&gt;&lt;title&gt;User requested data: Live births women aged &amp;apos;Under 18&amp;apos; and &amp;apos;Under 20&amp;apos;, (per 1,000 women aged 15 to 17 and 15 to 19) in EU28 countries, 2004, 2013 and 2014&lt;/title&gt;&lt;/titles&gt;&lt;edition&gt;11 March 2016&lt;/edition&gt;&lt;dates&gt;&lt;year&gt;2016&lt;/year&gt;&lt;pub-dates&gt;&lt;date&gt;28/06/2018&lt;/date&gt;&lt;/pub-dates&gt;&lt;/dates&gt;&lt;publisher&gt;Office for National Statistics&lt;/publisher&gt;&lt;label&gt;005466&lt;/label&gt;&lt;urls&gt;&lt;related-urls&gt;&lt;url&gt;https://www.ons.gov.uk/peoplepopulationandcommunity/birthsdeathsandmarriages/livebirths/adhocs/005466livebirthswomenagedunder18andunder20per1000womenaged15to17and15to19ineu28countries20042013and2014&lt;/url&gt;&lt;/related-urls&gt;&lt;/urls&gt;&lt;electronic-resource-num&gt;005466&lt;/electronic-resource-num&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(Statistics, 2016)</w:t>
      </w:r>
      <w:r w:rsidR="0009577A" w:rsidRPr="006A5127">
        <w:rPr>
          <w:rFonts w:cs="Times New Roman"/>
          <w:sz w:val="24"/>
          <w:szCs w:val="24"/>
        </w:rPr>
        <w:fldChar w:fldCharType="end"/>
      </w:r>
      <w:r w:rsidRPr="006A5127">
        <w:rPr>
          <w:rFonts w:cs="Times New Roman"/>
          <w:sz w:val="24"/>
          <w:szCs w:val="24"/>
        </w:rPr>
        <w:t xml:space="preserve"> </w:t>
      </w:r>
      <w:r w:rsidR="00C57F8C" w:rsidRPr="006A5127">
        <w:rPr>
          <w:rFonts w:cs="Times New Roman"/>
          <w:sz w:val="24"/>
          <w:szCs w:val="24"/>
        </w:rPr>
        <w:t>and UK</w:t>
      </w:r>
      <w:r w:rsidR="00B31C8E" w:rsidRPr="006A5127">
        <w:rPr>
          <w:rFonts w:cs="Times New Roman"/>
          <w:sz w:val="24"/>
          <w:szCs w:val="24"/>
        </w:rPr>
        <w:t>-</w:t>
      </w:r>
      <w:r w:rsidR="00C57F8C" w:rsidRPr="006A5127">
        <w:rPr>
          <w:rFonts w:cs="Times New Roman"/>
          <w:sz w:val="24"/>
          <w:szCs w:val="24"/>
        </w:rPr>
        <w:t xml:space="preserve">wide statistics mask figures for </w:t>
      </w:r>
      <w:r w:rsidR="0048172A" w:rsidRPr="006A5127">
        <w:rPr>
          <w:rFonts w:cs="Times New Roman"/>
          <w:sz w:val="24"/>
          <w:szCs w:val="24"/>
        </w:rPr>
        <w:t xml:space="preserve">specific </w:t>
      </w:r>
      <w:r w:rsidRPr="006A5127">
        <w:rPr>
          <w:rFonts w:cs="Times New Roman"/>
          <w:sz w:val="24"/>
          <w:szCs w:val="24"/>
        </w:rPr>
        <w:t>areas where rates remain high</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&lt;EndNote&gt;&lt;Cite&gt;&lt;Author&gt;Stanley&lt;/Author&gt;&lt;Year&gt;2005&lt;/Year&gt;&lt;RecNum&gt;1117&lt;/RecNum&gt;&lt;DisplayText&gt;(Stanley, 2005)&lt;/DisplayText&gt;&lt;record&gt;&lt;rec-number&gt;1117&lt;/rec-number&gt;&lt;foreign-keys&gt;&lt;key app="EN" db-id="awsfdx9prtvv5jeepru509zbxatetp25awwx" timestamp="0" guid="97d81468-b5bc-4e73-8af5-41b847cd62b8"&gt;1117&lt;/key&gt;&lt;/foreign-keys&gt;&lt;ref-type name="Journal Article"&gt;17&lt;/ref-type&gt;&lt;contributors&gt;&lt;authors&gt;&lt;author&gt;Stanley, Nicky&lt;/author&gt;&lt;/authors&gt;&lt;/contributors&gt;&lt;titles&gt;&lt;title&gt;Thrills and spills: Young people&amp;apos;s sexual behaviour andattitudes in seaside and rural areas&lt;/title&gt;&lt;secondary-title&gt;Health, risk &amp;amp; society&lt;/secondary-title&gt;&lt;/titles&gt;&lt;pages&gt;337-348&lt;/pages&gt;&lt;volume&gt;7&lt;/volume&gt;&lt;number&gt;4&lt;/number&gt;&lt;dates&gt;&lt;year&gt;2005&lt;/year&gt;&lt;/dates&gt;&lt;isbn&gt;1369-8575&lt;/isbn&gt;&lt;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(Stanley, 2005)</w:t>
      </w:r>
      <w:r w:rsidR="0009577A" w:rsidRPr="006A5127">
        <w:rPr>
          <w:rFonts w:cs="Times New Roman"/>
          <w:sz w:val="24"/>
          <w:szCs w:val="24"/>
        </w:rPr>
        <w:fldChar w:fldCharType="end"/>
      </w:r>
      <w:r w:rsidR="00DD705A" w:rsidRPr="006A5127">
        <w:rPr>
          <w:rFonts w:cs="Times New Roman"/>
          <w:sz w:val="24"/>
          <w:szCs w:val="24"/>
        </w:rPr>
        <w:t>.</w:t>
      </w:r>
      <w:r w:rsidRPr="006A5127">
        <w:rPr>
          <w:rFonts w:cs="Times New Roman"/>
          <w:sz w:val="24"/>
          <w:szCs w:val="24"/>
        </w:rPr>
        <w:t xml:space="preserve"> </w:t>
      </w:r>
    </w:p>
    <w:p w14:paraId="0DECCBB1" w14:textId="69A41EC1" w:rsidR="00944784" w:rsidRPr="006A5127" w:rsidRDefault="009D1397" w:rsidP="00836B0F">
      <w:pPr>
        <w:spacing w:after="120" w:line="240" w:lineRule="auto"/>
        <w:ind w:firstLine="720"/>
        <w:rPr>
          <w:rFonts w:cs="Times New Roman"/>
          <w:sz w:val="24"/>
          <w:szCs w:val="24"/>
        </w:rPr>
      </w:pPr>
      <w:r w:rsidRPr="006A5127">
        <w:rPr>
          <w:rFonts w:cs="Times New Roman"/>
          <w:sz w:val="24"/>
          <w:szCs w:val="24"/>
        </w:rPr>
        <w:t xml:space="preserve">Adolescent mothers are more likely to be out of education, employment or training, disengaged from sexual health services, and may therefore be most in need of support </w:t>
      </w:r>
      <w:r w:rsidRPr="006A5127">
        <w:rPr>
          <w:rFonts w:cs="Times New Roman"/>
          <w:sz w:val="24"/>
          <w:szCs w:val="24"/>
        </w:rPr>
        <w:fldChar w:fldCharType="begin"/>
      </w:r>
      <w:r w:rsidRPr="006A5127">
        <w:rPr>
          <w:rFonts w:cs="Times New Roman"/>
          <w:sz w:val="24"/>
          <w:szCs w:val="24"/>
        </w:rPr>
        <w:instrText xml:space="preserve"> ADDIN EN.CITE &lt;EndNote&gt;&lt;Cite&gt;&lt;Author&gt;Local Government Association&lt;/Author&gt;&lt;Year&gt;2018&lt;/Year&gt;&lt;RecNum&gt;1107&lt;/RecNum&gt;&lt;DisplayText&gt;(Local Government Association, 2018)&lt;/DisplayText&gt;&lt;record&gt;&lt;rec-number&gt;1107&lt;/rec-number&gt;&lt;foreign-keys&gt;&lt;key app="EN" db-id="awsfdx9prtvv5jeepru509zbxatetp25awwx" timestamp="0" guid="adadf366-bc0e-49e1-a357-0e0c90905001"&gt;1107&lt;/key&gt;&lt;/foreign-keys&gt;&lt;ref-type name="Report"&gt;27&lt;/ref-type&gt;&lt;contributors&gt;&lt;authors&gt;&lt;author&gt;Local Government Association, &lt;/author&gt;&lt;/authors&gt;&lt;tertiary-authors&gt;&lt;author&gt;Local Government Association;Public Health England&lt;/author&gt;&lt;/tertiary-authors&gt;&lt;/contributors&gt;&lt;titles&gt;&lt;title&gt;Good progress but more to do : teenage pregnancy and young parents&lt;/title&gt;&lt;/titles&gt;&lt;dates&gt;&lt;year&gt;2018&lt;/year&gt;&lt;pub-dates&gt;&lt;date&gt;30 May 2018&lt;/date&gt;&lt;/pub-dates&gt;&lt;/dates&gt;&lt;urls&gt;&lt;/urls&gt;&lt;/record&gt;&lt;/Cite&gt;&lt;/EndNote&gt;</w:instrText>
      </w:r>
      <w:r w:rsidRPr="006A5127">
        <w:rPr>
          <w:rFonts w:cs="Times New Roman"/>
          <w:sz w:val="24"/>
          <w:szCs w:val="24"/>
        </w:rPr>
        <w:fldChar w:fldCharType="separate"/>
      </w:r>
      <w:r w:rsidRPr="006A5127">
        <w:rPr>
          <w:rFonts w:cs="Times New Roman"/>
          <w:noProof/>
          <w:sz w:val="24"/>
          <w:szCs w:val="24"/>
        </w:rPr>
        <w:t>(Local Government Association, 2018)</w:t>
      </w:r>
      <w:r w:rsidRPr="006A5127">
        <w:rPr>
          <w:rFonts w:cs="Times New Roman"/>
          <w:sz w:val="24"/>
          <w:szCs w:val="24"/>
        </w:rPr>
        <w:fldChar w:fldCharType="end"/>
      </w:r>
      <w:r w:rsidRPr="006A5127">
        <w:rPr>
          <w:rFonts w:cs="Times New Roman"/>
          <w:sz w:val="24"/>
          <w:szCs w:val="24"/>
        </w:rPr>
        <w:t>. Moreover, b</w:t>
      </w:r>
      <w:r w:rsidR="00944784" w:rsidRPr="006A5127">
        <w:rPr>
          <w:rFonts w:cs="Times New Roman"/>
          <w:sz w:val="24"/>
          <w:szCs w:val="24"/>
        </w:rPr>
        <w:t xml:space="preserve">ecoming a parent </w:t>
      </w:r>
      <w:r w:rsidR="00E439DE" w:rsidRPr="006A5127">
        <w:rPr>
          <w:rFonts w:cs="Times New Roman"/>
          <w:sz w:val="24"/>
          <w:szCs w:val="24"/>
        </w:rPr>
        <w:t>in</w:t>
      </w:r>
      <w:r w:rsidR="00944784" w:rsidRPr="006A5127">
        <w:rPr>
          <w:rFonts w:cs="Times New Roman"/>
          <w:sz w:val="24"/>
          <w:szCs w:val="24"/>
        </w:rPr>
        <w:t xml:space="preserve"> adolescen</w:t>
      </w:r>
      <w:r w:rsidR="00E439DE" w:rsidRPr="006A5127">
        <w:rPr>
          <w:rFonts w:cs="Times New Roman"/>
          <w:sz w:val="24"/>
          <w:szCs w:val="24"/>
        </w:rPr>
        <w:t>ce</w:t>
      </w:r>
      <w:r w:rsidR="00944784" w:rsidRPr="006A5127">
        <w:rPr>
          <w:rFonts w:cs="Times New Roman"/>
          <w:sz w:val="24"/>
          <w:szCs w:val="24"/>
        </w:rPr>
        <w:t xml:space="preserve"> predicts poor outcomes for both mother and baby</w:t>
      </w:r>
      <w:r w:rsidR="00E439DE" w:rsidRPr="006A5127">
        <w:rPr>
          <w:rFonts w:cs="Times New Roman"/>
          <w:sz w:val="24"/>
          <w:szCs w:val="24"/>
        </w:rPr>
        <w:t xml:space="preserve"> </w:t>
      </w:r>
      <w:r w:rsidRPr="006A5127">
        <w:rPr>
          <w:rFonts w:cs="Times New Roman"/>
          <w:sz w:val="24"/>
          <w:szCs w:val="24"/>
        </w:rPr>
        <w:t xml:space="preserve">with young mothers more likely to experience poor mental health and to live in poverty in adulthood. Foetal </w:t>
      </w:r>
      <w:r w:rsidR="00405465" w:rsidRPr="006A5127">
        <w:rPr>
          <w:rFonts w:cs="Times New Roman"/>
          <w:sz w:val="24"/>
          <w:szCs w:val="24"/>
        </w:rPr>
        <w:t>stunting</w:t>
      </w:r>
      <w:r w:rsidRPr="006A5127">
        <w:rPr>
          <w:rFonts w:cs="Times New Roman"/>
          <w:sz w:val="24"/>
          <w:szCs w:val="24"/>
        </w:rPr>
        <w:t xml:space="preserve"> in pregnancy, </w:t>
      </w:r>
      <w:r w:rsidR="002358D5" w:rsidRPr="006A5127">
        <w:rPr>
          <w:rFonts w:cs="Times New Roman"/>
          <w:sz w:val="24"/>
          <w:szCs w:val="24"/>
        </w:rPr>
        <w:t xml:space="preserve">preterm birth, </w:t>
      </w:r>
      <w:r w:rsidR="00944784" w:rsidRPr="006A5127">
        <w:rPr>
          <w:rFonts w:cs="Times New Roman"/>
          <w:sz w:val="24"/>
          <w:szCs w:val="24"/>
        </w:rPr>
        <w:t>stillbirth</w:t>
      </w:r>
      <w:r w:rsidR="00926BBB" w:rsidRPr="006A5127">
        <w:rPr>
          <w:rFonts w:cs="Times New Roman"/>
          <w:sz w:val="24"/>
          <w:szCs w:val="24"/>
        </w:rPr>
        <w:t>,</w:t>
      </w:r>
      <w:r w:rsidR="00944784" w:rsidRPr="006A5127">
        <w:rPr>
          <w:rFonts w:cs="Times New Roman"/>
          <w:sz w:val="24"/>
          <w:szCs w:val="24"/>
        </w:rPr>
        <w:t xml:space="preserve"> and neonatal and infant death</w:t>
      </w:r>
      <w:r w:rsidRPr="006A5127">
        <w:rPr>
          <w:rFonts w:cs="Times New Roman"/>
          <w:sz w:val="24"/>
          <w:szCs w:val="24"/>
        </w:rPr>
        <w:t xml:space="preserve"> are more common in the babies of adolescent mothers </w:t>
      </w:r>
      <w:r w:rsidR="0009577A" w:rsidRPr="006A5127">
        <w:rPr>
          <w:rFonts w:cs="Times New Roman"/>
          <w:sz w:val="24"/>
          <w:szCs w:val="24"/>
        </w:rPr>
        <w:fldChar w:fldCharType="begin">
          <w:fldData xml:space="preserve">PEVuZE5vdGU+PENpdGU+PEF1dGhvcj5MZXBww6RsYWh0aTwvQXV0aG9yPjxZZWFyPjIwMTM8L1ll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</w:fldData>
        </w:fldChar>
      </w:r>
      <w:r w:rsidR="00D10828" w:rsidRPr="006A5127">
        <w:rPr>
          <w:rFonts w:cs="Times New Roman"/>
          <w:sz w:val="24"/>
          <w:szCs w:val="24"/>
        </w:rPr>
        <w:instrText xml:space="preserve"> ADDIN EN.CITE </w:instrText>
      </w:r>
      <w:r w:rsidR="00D10828" w:rsidRPr="006A5127">
        <w:rPr>
          <w:rFonts w:cs="Times New Roman"/>
          <w:sz w:val="24"/>
          <w:szCs w:val="24"/>
        </w:rPr>
        <w:fldChar w:fldCharType="begin">
          <w:fldData xml:space="preserve">PEVuZE5vdGU+PENpdGU+PEF1dGhvcj5MZXBww6RsYWh0aTwvQXV0aG9yPjxZZWFyPjIwMTM8L1ll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</w:fldData>
        </w:fldChar>
      </w:r>
      <w:r w:rsidR="00D10828" w:rsidRPr="006A5127">
        <w:rPr>
          <w:rFonts w:cs="Times New Roman"/>
          <w:sz w:val="24"/>
          <w:szCs w:val="24"/>
        </w:rPr>
        <w:instrText xml:space="preserve"> ADDIN EN.CITE.DATA </w:instrText>
      </w:r>
      <w:r w:rsidR="00D10828" w:rsidRPr="006A5127">
        <w:rPr>
          <w:rFonts w:cs="Times New Roman"/>
          <w:sz w:val="24"/>
          <w:szCs w:val="24"/>
        </w:rPr>
      </w:r>
      <w:r w:rsidR="00D10828"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(Chen et al., 2007; Jolly et al., 2000; Leppälahti et al., 2013; Marvin-Dowle et al., 2018; McCarthy et al., 2014)</w:t>
      </w:r>
      <w:r w:rsidR="0009577A" w:rsidRPr="006A5127">
        <w:rPr>
          <w:rFonts w:cs="Times New Roman"/>
          <w:sz w:val="24"/>
          <w:szCs w:val="24"/>
        </w:rPr>
        <w:fldChar w:fldCharType="end"/>
      </w:r>
      <w:r w:rsidR="00DD705A" w:rsidRPr="006A5127">
        <w:rPr>
          <w:rFonts w:cs="Times New Roman"/>
          <w:sz w:val="24"/>
          <w:szCs w:val="24"/>
        </w:rPr>
        <w:t>.</w:t>
      </w:r>
      <w:r w:rsidR="00944784" w:rsidRPr="006A5127">
        <w:rPr>
          <w:rFonts w:cs="Times New Roman"/>
          <w:color w:val="FF0000"/>
          <w:sz w:val="24"/>
          <w:szCs w:val="24"/>
        </w:rPr>
        <w:t xml:space="preserve"> </w:t>
      </w:r>
      <w:r w:rsidR="0005747D" w:rsidRPr="006A5127">
        <w:rPr>
          <w:rFonts w:cs="Times New Roman"/>
          <w:sz w:val="24"/>
          <w:szCs w:val="24"/>
        </w:rPr>
        <w:t xml:space="preserve"> </w:t>
      </w:r>
    </w:p>
    <w:p w14:paraId="2C0691E5" w14:textId="325294DB" w:rsidR="0005747D" w:rsidRPr="006A5127" w:rsidRDefault="00901790" w:rsidP="00836B0F">
      <w:pPr>
        <w:pStyle w:val="CommentText"/>
        <w:spacing w:after="120"/>
        <w:ind w:firstLine="720"/>
        <w:rPr>
          <w:rFonts w:cs="Times New Roman"/>
          <w:sz w:val="24"/>
          <w:szCs w:val="24"/>
        </w:rPr>
      </w:pPr>
      <w:r w:rsidRPr="006A5127">
        <w:rPr>
          <w:rFonts w:cs="Times New Roman"/>
          <w:sz w:val="24"/>
          <w:szCs w:val="24"/>
        </w:rPr>
        <w:t xml:space="preserve">Teenage girls </w:t>
      </w:r>
      <w:r w:rsidR="00885F2C" w:rsidRPr="006A5127">
        <w:rPr>
          <w:rFonts w:cs="Times New Roman"/>
          <w:sz w:val="24"/>
          <w:szCs w:val="24"/>
        </w:rPr>
        <w:t xml:space="preserve">also </w:t>
      </w:r>
      <w:r w:rsidR="0005747D" w:rsidRPr="006A5127">
        <w:rPr>
          <w:rFonts w:cs="Times New Roman"/>
          <w:sz w:val="24"/>
          <w:szCs w:val="24"/>
        </w:rPr>
        <w:t>have the poorest diets of any population group in the UK, which</w:t>
      </w:r>
      <w:r w:rsidR="00A41AEF" w:rsidRPr="006A5127">
        <w:rPr>
          <w:rFonts w:cs="Times New Roman"/>
          <w:sz w:val="24"/>
          <w:szCs w:val="24"/>
        </w:rPr>
        <w:t xml:space="preserve"> can</w:t>
      </w:r>
      <w:r w:rsidR="0005747D" w:rsidRPr="006A5127">
        <w:rPr>
          <w:rFonts w:cs="Times New Roman"/>
          <w:sz w:val="24"/>
          <w:szCs w:val="24"/>
        </w:rPr>
        <w:t xml:space="preserve"> leave them nutrient</w:t>
      </w:r>
      <w:r w:rsidR="00926BBB" w:rsidRPr="006A5127">
        <w:rPr>
          <w:rFonts w:cs="Times New Roman"/>
          <w:sz w:val="24"/>
          <w:szCs w:val="24"/>
        </w:rPr>
        <w:t>-</w:t>
      </w:r>
      <w:r w:rsidR="0005747D" w:rsidRPr="006A5127">
        <w:rPr>
          <w:rFonts w:cs="Times New Roman"/>
          <w:sz w:val="24"/>
          <w:szCs w:val="24"/>
        </w:rPr>
        <w:t>deprived</w:t>
      </w:r>
      <w:r w:rsidR="005D4B42" w:rsidRPr="006A5127">
        <w:rPr>
          <w:rFonts w:cs="Times New Roman"/>
          <w:sz w:val="24"/>
          <w:szCs w:val="24"/>
        </w:rPr>
        <w:t xml:space="preserve"> and </w:t>
      </w:r>
      <w:r w:rsidR="00FA4F69" w:rsidRPr="006A5127">
        <w:rPr>
          <w:rFonts w:cs="Times New Roman"/>
          <w:sz w:val="24"/>
          <w:szCs w:val="24"/>
        </w:rPr>
        <w:t>vulnerable to multiple risk behaviours</w:t>
      </w:r>
      <w:r w:rsidR="00D10828" w:rsidRPr="006A5127">
        <w:rPr>
          <w:rFonts w:cs="Times New Roman"/>
          <w:sz w:val="24"/>
          <w:szCs w:val="24"/>
        </w:rPr>
        <w:t xml:space="preserve"> </w:t>
      </w:r>
      <w:r w:rsidR="00D10828" w:rsidRPr="006A5127">
        <w:rPr>
          <w:rFonts w:cs="Times New Roman"/>
          <w:sz w:val="24"/>
          <w:szCs w:val="24"/>
        </w:rPr>
        <w:fldChar w:fldCharType="begin"/>
      </w:r>
      <w:r w:rsidR="00D10828" w:rsidRPr="006A5127">
        <w:rPr>
          <w:rFonts w:cs="Times New Roman"/>
          <w:sz w:val="24"/>
          <w:szCs w:val="24"/>
        </w:rPr>
        <w:instrText xml:space="preserve"> ADDIN EN.CITE &lt;EndNote&gt;&lt;Cite&gt;&lt;Author&gt;Bruckauf&lt;/Author&gt;&lt;Year&gt;2018&lt;/Year&gt;&lt;RecNum&gt;1654&lt;/RecNum&gt;&lt;DisplayText&gt;(Bruckauf &amp;amp; Walsh, 2018)&lt;/DisplayText&gt;&lt;record&gt;&lt;rec-number&gt;1654&lt;/rec-number&gt;&lt;foreign-keys&gt;&lt;key app="EN" db-id="awsfdx9prtvv5jeepru509zbxatetp25awwx" timestamp="1609950766" guid="065f9405-fb78-49a8-b705-34d40c86b321"&gt;1654&lt;/key&gt;&lt;/foreign-keys&gt;&lt;ref-type name="Journal Article"&gt;17&lt;/ref-type&gt;&lt;contributors&gt;&lt;authors&gt;&lt;author&gt;Bruckauf, Zlata&lt;/author&gt;&lt;author&gt;Walsh, Sophie D.&lt;/author&gt;&lt;/authors&gt;&lt;/contributors&gt;&lt;titles&gt;&lt;title&gt;Adolescents&amp;apos; multiple and individual risk behaviors: Examining the link with excessive sugar consumption across 26 industrialized countries&lt;/title&gt;&lt;secondary-title&gt;Social Science &amp;amp; Medicine&lt;/secondary-title&gt;&lt;/titles&gt;&lt;periodical&gt;&lt;full-title&gt;Social Science &amp;amp; Medicine&lt;/full-title&gt;&lt;/periodical&gt;&lt;pages&gt;133-141&lt;/pages&gt;&lt;volume&gt;216&lt;/volume&gt;&lt;keywords&gt;&lt;keyword&gt;Adolescents&lt;/keyword&gt;&lt;keyword&gt;Sugar consumption&lt;/keyword&gt;&lt;keyword&gt;Alcohol use&lt;/keyword&gt;&lt;keyword&gt;Cigarettes&lt;/keyword&gt;&lt;keyword&gt;Peer violence&lt;/keyword&gt;&lt;keyword&gt;HBSC&lt;/keyword&gt;&lt;/keywords&gt;&lt;dates&gt;&lt;year&gt;2018&lt;/year&gt;&lt;pub-dates&gt;&lt;date&gt;2018/11/01/&lt;/date&gt;&lt;/pub-dates&gt;&lt;/dates&gt;&lt;isbn&gt;0277-9536&lt;/isbn&gt;&lt;urls&gt;&lt;related-urls&gt;&lt;url&gt;http://www.sciencedirect.com/science/article/pii/S0277953618304532&lt;/url&gt;&lt;/related-urls&gt;&lt;/urls&gt;&lt;electronic-resource-num&gt;https://doi.org/10.1016/j.socscimed.2018.08.029&lt;/electronic-resource-num&gt;&lt;/record&gt;&lt;/Cite&gt;&lt;/EndNote&gt;</w:instrText>
      </w:r>
      <w:r w:rsidR="00D10828" w:rsidRPr="006A5127">
        <w:rPr>
          <w:rFonts w:cs="Times New Roman"/>
          <w:sz w:val="24"/>
          <w:szCs w:val="24"/>
        </w:rPr>
        <w:fldChar w:fldCharType="separate"/>
      </w:r>
      <w:r w:rsidR="00D10828" w:rsidRPr="006A5127">
        <w:rPr>
          <w:rFonts w:cs="Times New Roman"/>
          <w:noProof/>
          <w:sz w:val="24"/>
          <w:szCs w:val="24"/>
        </w:rPr>
        <w:t>(Bruckauf &amp; Walsh, 2018)</w:t>
      </w:r>
      <w:r w:rsidR="00D10828" w:rsidRPr="006A5127">
        <w:rPr>
          <w:rFonts w:cs="Times New Roman"/>
          <w:sz w:val="24"/>
          <w:szCs w:val="24"/>
        </w:rPr>
        <w:fldChar w:fldCharType="end"/>
      </w:r>
      <w:r w:rsidR="00CE23FB" w:rsidRPr="006A5127">
        <w:rPr>
          <w:rFonts w:cs="Times New Roman"/>
          <w:sz w:val="24"/>
          <w:szCs w:val="24"/>
        </w:rPr>
        <w:t xml:space="preserve">, adding to the </w:t>
      </w:r>
      <w:r w:rsidR="0005747D" w:rsidRPr="006A5127">
        <w:rPr>
          <w:rFonts w:cs="Times New Roman"/>
          <w:sz w:val="24"/>
          <w:szCs w:val="24"/>
        </w:rPr>
        <w:t>risk of poor pregnancy outcomes</w:t>
      </w:r>
      <w:r w:rsidR="00DD705A" w:rsidRPr="006A5127">
        <w:rPr>
          <w:rFonts w:cs="Times New Roman"/>
          <w:sz w:val="24"/>
          <w:szCs w:val="24"/>
        </w:rPr>
        <w:t xml:space="preserve"> </w:t>
      </w:r>
      <w:r w:rsidR="0009577A" w:rsidRPr="006A5127">
        <w:rPr>
          <w:rFonts w:cs="Times New Roman"/>
          <w:sz w:val="24"/>
          <w:szCs w:val="24"/>
        </w:rPr>
        <w:fldChar w:fldCharType="begin">
          <w:fldData xml:space="preserve">PEVuZE5vdGU+PENpdGU+PEF1dGhvcj5Tb2x0YW5pPC9BdXRob3I+PFllYXI+MjAxNzwvWWVhcj48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==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PEVuZE5vdGU+PENpdGU+PEF1dGhvcj5Tb2x0YW5pPC9BdXRob3I+PFllYXI+MjAxNzwvWWVhcj48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==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(Baker et al., 2009; Bates et al., 2014; Fall et al., 2003; Soltani et al., 2017)</w:t>
      </w:r>
      <w:r w:rsidR="0009577A" w:rsidRPr="006A5127">
        <w:rPr>
          <w:rFonts w:cs="Times New Roman"/>
          <w:sz w:val="24"/>
          <w:szCs w:val="24"/>
        </w:rPr>
        <w:fldChar w:fldCharType="end"/>
      </w:r>
      <w:r w:rsidR="00DD705A" w:rsidRPr="006A5127">
        <w:rPr>
          <w:rFonts w:cs="Times New Roman"/>
          <w:sz w:val="24"/>
          <w:szCs w:val="24"/>
        </w:rPr>
        <w:t>.</w:t>
      </w:r>
      <w:r w:rsidR="0005747D" w:rsidRPr="006A5127">
        <w:rPr>
          <w:rFonts w:cs="Times New Roman"/>
          <w:sz w:val="24"/>
          <w:szCs w:val="24"/>
        </w:rPr>
        <w:t xml:space="preserve"> Adolescent girls typically consume a high-energy diet, and their low intake of folate, iron and vitamin D </w:t>
      </w:r>
      <w:r w:rsidR="006D06A6" w:rsidRPr="006A5127">
        <w:rPr>
          <w:rFonts w:cs="Times New Roman"/>
          <w:sz w:val="24"/>
          <w:szCs w:val="24"/>
        </w:rPr>
        <w:t>jeopardise</w:t>
      </w:r>
      <w:r w:rsidR="0005747D" w:rsidRPr="006A5127">
        <w:rPr>
          <w:rFonts w:cs="Times New Roman"/>
          <w:sz w:val="24"/>
          <w:szCs w:val="24"/>
        </w:rPr>
        <w:t xml:space="preserve"> their health and</w:t>
      </w:r>
      <w:r w:rsidR="00CF3CC1" w:rsidRPr="006A5127">
        <w:rPr>
          <w:rFonts w:cs="Times New Roman"/>
          <w:sz w:val="24"/>
          <w:szCs w:val="24"/>
        </w:rPr>
        <w:t xml:space="preserve">, if pregnant, </w:t>
      </w:r>
      <w:r w:rsidR="0005747D" w:rsidRPr="006A5127">
        <w:rPr>
          <w:rFonts w:cs="Times New Roman"/>
          <w:sz w:val="24"/>
          <w:szCs w:val="24"/>
        </w:rPr>
        <w:t>that of their baby</w:t>
      </w:r>
      <w:r w:rsidR="00DD705A" w:rsidRPr="006A5127">
        <w:rPr>
          <w:rFonts w:cs="Times New Roman"/>
          <w:sz w:val="24"/>
          <w:szCs w:val="24"/>
        </w:rPr>
        <w:t xml:space="preserve"> </w:t>
      </w:r>
      <w:r w:rsidR="0009577A" w:rsidRPr="006A5127">
        <w:rPr>
          <w:rFonts w:cs="Times New Roman"/>
          <w:sz w:val="24"/>
          <w:szCs w:val="24"/>
        </w:rPr>
        <w:fldChar w:fldCharType="begin">
          <w:fldData xml:space="preserve">PEVuZE5vdGU+PENpdGU+PEF1dGhvcj5Nb3JhbjwvQXV0aG9yPjxZZWFyPjIwMDc8L1llYXI+PFJl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</w:fldData>
        </w:fldChar>
      </w:r>
      <w:r w:rsidR="00D10828" w:rsidRPr="006A5127">
        <w:rPr>
          <w:rFonts w:cs="Times New Roman"/>
          <w:sz w:val="24"/>
          <w:szCs w:val="24"/>
        </w:rPr>
        <w:instrText xml:space="preserve"> ADDIN EN.CITE </w:instrText>
      </w:r>
      <w:r w:rsidR="00D10828" w:rsidRPr="006A5127">
        <w:rPr>
          <w:rFonts w:cs="Times New Roman"/>
          <w:sz w:val="24"/>
          <w:szCs w:val="24"/>
        </w:rPr>
        <w:fldChar w:fldCharType="begin">
          <w:fldData xml:space="preserve">PEVuZE5vdGU+PENpdGU+PEF1dGhvcj5Nb3JhbjwvQXV0aG9yPjxZZWFyPjIwMDc8L1llYXI+PFJl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</w:fldData>
        </w:fldChar>
      </w:r>
      <w:r w:rsidR="00D10828" w:rsidRPr="006A5127">
        <w:rPr>
          <w:rFonts w:cs="Times New Roman"/>
          <w:sz w:val="24"/>
          <w:szCs w:val="24"/>
        </w:rPr>
        <w:instrText xml:space="preserve"> ADDIN EN.CITE.DATA </w:instrText>
      </w:r>
      <w:r w:rsidR="00D10828" w:rsidRPr="006A5127">
        <w:rPr>
          <w:rFonts w:cs="Times New Roman"/>
          <w:sz w:val="24"/>
          <w:szCs w:val="24"/>
        </w:rPr>
      </w:r>
      <w:r w:rsidR="00D10828"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(Bates et al., 2014; Marvin-Dowle et al., 2016; Moran, 2007)</w:t>
      </w:r>
      <w:r w:rsidR="0009577A" w:rsidRPr="006A5127">
        <w:rPr>
          <w:rFonts w:cs="Times New Roman"/>
          <w:sz w:val="24"/>
          <w:szCs w:val="24"/>
        </w:rPr>
        <w:fldChar w:fldCharType="end"/>
      </w:r>
      <w:r w:rsidR="00DD705A" w:rsidRPr="006A5127">
        <w:rPr>
          <w:rFonts w:cs="Times New Roman"/>
          <w:sz w:val="24"/>
          <w:szCs w:val="24"/>
        </w:rPr>
        <w:t>.</w:t>
      </w:r>
      <w:r w:rsidR="0005747D" w:rsidRPr="006A5127">
        <w:rPr>
          <w:rFonts w:cs="Times New Roman"/>
          <w:sz w:val="24"/>
          <w:szCs w:val="24"/>
        </w:rPr>
        <w:t xml:space="preserve"> The </w:t>
      </w:r>
      <w:r w:rsidR="007D1A10" w:rsidRPr="006A5127">
        <w:rPr>
          <w:rFonts w:cs="Times New Roman"/>
          <w:sz w:val="24"/>
          <w:szCs w:val="24"/>
        </w:rPr>
        <w:t>children</w:t>
      </w:r>
      <w:r w:rsidR="0005747D" w:rsidRPr="006A5127">
        <w:rPr>
          <w:rFonts w:cs="Times New Roman"/>
          <w:sz w:val="24"/>
          <w:szCs w:val="24"/>
        </w:rPr>
        <w:t xml:space="preserve"> of teenage mothers are more likely </w:t>
      </w:r>
      <w:r w:rsidR="00E957D0" w:rsidRPr="006A5127">
        <w:rPr>
          <w:rFonts w:cs="Times New Roman"/>
          <w:sz w:val="24"/>
          <w:szCs w:val="24"/>
        </w:rPr>
        <w:t>to have</w:t>
      </w:r>
      <w:r w:rsidR="0005747D" w:rsidRPr="006A5127">
        <w:rPr>
          <w:rFonts w:cs="Times New Roman"/>
          <w:sz w:val="24"/>
          <w:szCs w:val="24"/>
        </w:rPr>
        <w:t xml:space="preserve"> poor diets, live in poverty and become teenage parents themselves, thus perpetuating a cycle of socioeconomic, educational and health disadvantage</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&lt;EndNote&gt;&lt;Cite&gt;&lt;Author&gt;Mayhew&lt;/Author&gt;&lt;Year&gt;2005&lt;/Year&gt;&lt;RecNum&gt;1111&lt;/RecNum&gt;&lt;DisplayText&gt;(Mayhew &amp;amp; Bradshaw, 2005)&lt;/DisplayText&gt;&lt;record&gt;&lt;rec-number&gt;1111&lt;/rec-number&gt;&lt;foreign-keys&gt;&lt;key app="EN" db-id="awsfdx9prtvv5jeepru509zbxatetp25awwx" timestamp="0" guid="ae9fdc04-180c-44b7-93f8-dc98da35a36c"&gt;1111&lt;/key&gt;&lt;/foreign-keys&gt;&lt;ref-type name="Journal Article"&gt;17&lt;/ref-type&gt;&lt;contributors&gt;&lt;authors&gt;&lt;author&gt;Mayhew, E.&lt;/author&gt;&lt;author&gt;Bradshaw, J.&lt;/author&gt;&lt;/authors&gt;&lt;/contributors&gt;&lt;titles&gt;&lt;title&gt;Mothers, babies and the risks of poverty&lt;/title&gt;&lt;secondary-title&gt;Poverty&lt;/secondary-title&gt;&lt;/titles&gt;&lt;pages&gt;13-16&lt;/pages&gt;&lt;volume&gt;121&lt;/volume&gt;&lt;keywords&gt;&lt;keyword&gt;social exclusion, income, poverty&lt;/keyword&gt;&lt;keyword&gt;child well-being&lt;/keyword&gt;&lt;/keywords&gt;&lt;dates&gt;&lt;year&gt;2005&lt;/year&gt;&lt;/dates&gt;&lt;isbn&gt;0032-5856&lt;/isbn&gt;&lt;work-type&gt;Article&lt;/work-type&gt;&lt;urls&gt;&lt;/urls&gt;&lt;/record&gt;&lt;/Cite&gt;&lt;/EndNote&gt;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(Mayhew &amp; Bradshaw, 2005)</w:t>
      </w:r>
      <w:r w:rsidR="0009577A" w:rsidRPr="006A5127">
        <w:rPr>
          <w:rFonts w:cs="Times New Roman"/>
          <w:sz w:val="24"/>
          <w:szCs w:val="24"/>
        </w:rPr>
        <w:fldChar w:fldCharType="end"/>
      </w:r>
      <w:r w:rsidR="00DD705A" w:rsidRPr="006A5127">
        <w:rPr>
          <w:rFonts w:cs="Times New Roman"/>
          <w:sz w:val="24"/>
          <w:szCs w:val="24"/>
        </w:rPr>
        <w:t>.</w:t>
      </w:r>
      <w:r w:rsidR="0005747D" w:rsidRPr="006A5127">
        <w:rPr>
          <w:rFonts w:cs="Times New Roman"/>
          <w:sz w:val="24"/>
          <w:szCs w:val="24"/>
        </w:rPr>
        <w:t xml:space="preserve">  </w:t>
      </w:r>
    </w:p>
    <w:p w14:paraId="6BE6B42F" w14:textId="6B54564E" w:rsidR="00DF0182" w:rsidRPr="006A5127" w:rsidRDefault="00E957D0" w:rsidP="00836B0F">
      <w:pPr>
        <w:spacing w:after="120" w:line="240" w:lineRule="auto"/>
        <w:ind w:firstLine="720"/>
        <w:rPr>
          <w:rFonts w:cs="Times New Roman"/>
          <w:sz w:val="24"/>
          <w:szCs w:val="24"/>
        </w:rPr>
      </w:pPr>
      <w:r w:rsidRPr="006A5127">
        <w:rPr>
          <w:rFonts w:cs="Times New Roman"/>
          <w:sz w:val="24"/>
          <w:szCs w:val="24"/>
        </w:rPr>
        <w:t>T</w:t>
      </w:r>
      <w:r w:rsidR="00197C8E" w:rsidRPr="006A5127">
        <w:rPr>
          <w:rFonts w:cs="Times New Roman"/>
          <w:sz w:val="24"/>
          <w:szCs w:val="24"/>
        </w:rPr>
        <w:t>eenage motherhood</w:t>
      </w:r>
      <w:r w:rsidRPr="006A5127">
        <w:rPr>
          <w:rFonts w:cs="Times New Roman"/>
          <w:sz w:val="24"/>
          <w:szCs w:val="24"/>
        </w:rPr>
        <w:t xml:space="preserve"> can, </w:t>
      </w:r>
      <w:r w:rsidR="00050C3F" w:rsidRPr="006A5127">
        <w:rPr>
          <w:rFonts w:cs="Times New Roman"/>
          <w:sz w:val="24"/>
          <w:szCs w:val="24"/>
        </w:rPr>
        <w:t>however</w:t>
      </w:r>
      <w:r w:rsidRPr="006A5127">
        <w:rPr>
          <w:rFonts w:cs="Times New Roman"/>
          <w:sz w:val="24"/>
          <w:szCs w:val="24"/>
        </w:rPr>
        <w:t xml:space="preserve">, </w:t>
      </w:r>
      <w:r w:rsidR="00050C3F" w:rsidRPr="006A5127">
        <w:rPr>
          <w:rFonts w:cs="Times New Roman"/>
          <w:sz w:val="24"/>
          <w:szCs w:val="24"/>
        </w:rPr>
        <w:t>also</w:t>
      </w:r>
      <w:r w:rsidR="00197C8E" w:rsidRPr="006A5127">
        <w:rPr>
          <w:rFonts w:cs="Times New Roman"/>
          <w:sz w:val="24"/>
          <w:szCs w:val="24"/>
        </w:rPr>
        <w:t xml:space="preserve"> be a positive event </w:t>
      </w:r>
      <w:r w:rsidRPr="006A5127">
        <w:rPr>
          <w:rFonts w:cs="Times New Roman"/>
          <w:sz w:val="24"/>
          <w:szCs w:val="24"/>
        </w:rPr>
        <w:t>and/</w:t>
      </w:r>
      <w:r w:rsidR="00CF3CC1" w:rsidRPr="006A5127">
        <w:rPr>
          <w:rFonts w:cs="Times New Roman"/>
          <w:sz w:val="24"/>
          <w:szCs w:val="24"/>
        </w:rPr>
        <w:t xml:space="preserve">or </w:t>
      </w:r>
      <w:r w:rsidR="00197C8E" w:rsidRPr="006A5127">
        <w:rPr>
          <w:rFonts w:cs="Times New Roman"/>
          <w:sz w:val="24"/>
          <w:szCs w:val="24"/>
        </w:rPr>
        <w:t>a conscious choice</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&lt;EndNote&gt;&lt;Cite&gt;&lt;Author&gt;Arai&lt;/Author&gt;&lt;Year&gt;2009&lt;/Year&gt;&lt;RecNum&gt;1118&lt;/RecNum&gt;&lt;DisplayText&gt;(Arai, 2009; Corlyon &amp;amp; Stock, 2011)&lt;/DisplayText&gt;&lt;record&gt;&lt;rec-number&gt;1118&lt;/rec-number&gt;&lt;foreign-keys&gt;&lt;key app="EN" db-id="awsfdx9prtvv5jeepru509zbxatetp25awwx" timestamp="0" guid="73139bb3-103e-4b50-a6db-0f96cadeca29"&gt;1118&lt;/key&gt;&lt;/foreign-keys&gt;&lt;ref-type name="Book"&gt;6&lt;/ref-type&gt;&lt;contributors&gt;&lt;authors&gt;&lt;author&gt;Arai, Lisa&lt;/author&gt;&lt;/authors&gt;&lt;/contributors&gt;&lt;titles&gt;&lt;title&gt;Teenage pregnancy: The making and unmaking of a problem&lt;/title&gt;&lt;/titles&gt;&lt;dates&gt;&lt;year&gt;2009&lt;/year&gt;&lt;/dates&gt;&lt;publisher&gt;Policy Press&lt;/publisher&gt;&lt;isbn&gt;1847420745&lt;/isbn&gt;&lt;urls&gt;&lt;/urls&gt;&lt;/record&gt;&lt;/Cite&gt;&lt;Cite&gt;&lt;Author&gt;Corlyon&lt;/Author&gt;&lt;Year&gt;2011&lt;/Year&gt;&lt;RecNum&gt;1119&lt;/RecNum&gt;&lt;record&gt;&lt;rec-number&gt;1119&lt;/rec-number&gt;&lt;foreign-keys&gt;&lt;key app="EN" db-id="awsfdx9prtvv5jeepru509zbxatetp25awwx" timestamp="0" guid="22d8336a-ac72-49c0-b1c2-fb8ea8e82b85"&gt;1119&lt;/key&gt;&lt;/foreign-keys&gt;&lt;ref-type name="Journal Article"&gt;17&lt;/ref-type&gt;&lt;contributors&gt;&lt;authors&gt;&lt;author&gt;Corlyon, Judy&lt;/author&gt;&lt;author&gt;Stock, L&lt;/author&gt;&lt;/authors&gt;&lt;/contributors&gt;&lt;titles&gt;&lt;title&gt;Teenage Parenting Reference Manual&lt;/title&gt;&lt;secondary-title&gt;London, The Tavistock Institute&lt;/secondary-title&gt;&lt;/titles&gt;&lt;dates&gt;&lt;year&gt;2011&lt;/year&gt;&lt;/dates&gt;&lt;urls&gt;&lt;/urls&gt;&lt;/record&gt;&lt;/Cite&gt;&lt;/EndNote&gt;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(Arai, 2009; Corlyon &amp; Stock, 2011)</w:t>
      </w:r>
      <w:r w:rsidR="0009577A" w:rsidRPr="006A5127">
        <w:rPr>
          <w:rFonts w:cs="Times New Roman"/>
          <w:sz w:val="24"/>
          <w:szCs w:val="24"/>
        </w:rPr>
        <w:fldChar w:fldCharType="end"/>
      </w:r>
      <w:r w:rsidR="007843E7" w:rsidRPr="006A5127">
        <w:rPr>
          <w:rFonts w:cs="Times New Roman"/>
          <w:sz w:val="24"/>
          <w:szCs w:val="24"/>
        </w:rPr>
        <w:t xml:space="preserve">, which </w:t>
      </w:r>
      <w:r w:rsidR="005469AE" w:rsidRPr="006A5127">
        <w:rPr>
          <w:rFonts w:cs="Times New Roman"/>
          <w:sz w:val="24"/>
          <w:szCs w:val="24"/>
        </w:rPr>
        <w:t>ca</w:t>
      </w:r>
      <w:r w:rsidR="00197C8E" w:rsidRPr="006A5127">
        <w:rPr>
          <w:rFonts w:cs="Times New Roman"/>
          <w:sz w:val="24"/>
          <w:szCs w:val="24"/>
        </w:rPr>
        <w:t>n act as a catalyst that provides meaning and direction to young women’s lives</w:t>
      </w:r>
      <w:r w:rsidR="00DD705A" w:rsidRPr="006A5127">
        <w:rPr>
          <w:rFonts w:cs="Times New Roman"/>
          <w:sz w:val="24"/>
          <w:szCs w:val="24"/>
        </w:rPr>
        <w:t xml:space="preserve"> </w:t>
      </w:r>
      <w:r w:rsidR="0009577A" w:rsidRPr="006A5127">
        <w:rPr>
          <w:rFonts w:cs="Times New Roman"/>
          <w:sz w:val="24"/>
          <w:szCs w:val="24"/>
        </w:rPr>
        <w:fldChar w:fldCharType="begin">
          <w:fldData xml:space="preserve">PEVuZE5vdGU+PENpdGU+PEF1dGhvcj5DbGVtbWVuczwvQXV0aG9yPjxZZWFyPjIwMDM8L1llYXI+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PEVuZE5vdGU+PENpdGU+PEF1dGhvcj5DbGVtbWVuczwvQXV0aG9yPjxZZWFyPjIwMDM8L1llYXI+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(Clemmens, 2003; Corlyon &amp; Stock, 2011; Duncan et al., 2010; Wiggins et al., 2005)</w:t>
      </w:r>
      <w:r w:rsidR="0009577A" w:rsidRPr="006A5127">
        <w:rPr>
          <w:rFonts w:cs="Times New Roman"/>
          <w:sz w:val="24"/>
          <w:szCs w:val="24"/>
        </w:rPr>
        <w:fldChar w:fldCharType="end"/>
      </w:r>
      <w:r w:rsidR="00DD705A" w:rsidRPr="006A5127">
        <w:rPr>
          <w:rFonts w:cs="Times New Roman"/>
          <w:sz w:val="24"/>
          <w:szCs w:val="24"/>
        </w:rPr>
        <w:t>.</w:t>
      </w:r>
      <w:r w:rsidR="00197C8E" w:rsidRPr="006A5127">
        <w:rPr>
          <w:rFonts w:cs="Times New Roman"/>
          <w:sz w:val="24"/>
          <w:szCs w:val="24"/>
        </w:rPr>
        <w:t xml:space="preserve"> </w:t>
      </w:r>
      <w:r w:rsidR="0029796F" w:rsidRPr="006A5127">
        <w:rPr>
          <w:rFonts w:cs="Times New Roman"/>
          <w:sz w:val="24"/>
          <w:szCs w:val="24"/>
        </w:rPr>
        <w:t>Moreover, c</w:t>
      </w:r>
      <w:r w:rsidR="00182D1C" w:rsidRPr="006A5127">
        <w:rPr>
          <w:rFonts w:cs="Times New Roman"/>
          <w:sz w:val="24"/>
          <w:szCs w:val="24"/>
        </w:rPr>
        <w:t>onsultations with y</w:t>
      </w:r>
      <w:r w:rsidR="0057674B" w:rsidRPr="006A5127">
        <w:rPr>
          <w:rFonts w:cs="Times New Roman"/>
          <w:sz w:val="24"/>
          <w:szCs w:val="24"/>
        </w:rPr>
        <w:t>o</w:t>
      </w:r>
      <w:r w:rsidR="00182D1C" w:rsidRPr="006A5127">
        <w:rPr>
          <w:rFonts w:cs="Times New Roman"/>
          <w:sz w:val="24"/>
          <w:szCs w:val="24"/>
        </w:rPr>
        <w:t>u</w:t>
      </w:r>
      <w:r w:rsidR="0057674B" w:rsidRPr="006A5127">
        <w:rPr>
          <w:rFonts w:cs="Times New Roman"/>
          <w:sz w:val="24"/>
          <w:szCs w:val="24"/>
        </w:rPr>
        <w:t xml:space="preserve">ng mothers </w:t>
      </w:r>
      <w:r w:rsidR="00A16593" w:rsidRPr="006A5127">
        <w:rPr>
          <w:rFonts w:cs="Times New Roman"/>
          <w:sz w:val="24"/>
          <w:szCs w:val="24"/>
        </w:rPr>
        <w:t>themselves</w:t>
      </w:r>
      <w:r w:rsidR="00182D1C" w:rsidRPr="006A5127">
        <w:rPr>
          <w:rFonts w:cs="Times New Roman"/>
          <w:sz w:val="24"/>
          <w:szCs w:val="24"/>
        </w:rPr>
        <w:t xml:space="preserve"> demonstrate that they</w:t>
      </w:r>
      <w:r w:rsidR="00A16593" w:rsidRPr="006A5127">
        <w:rPr>
          <w:rFonts w:cs="Times New Roman"/>
          <w:sz w:val="24"/>
          <w:szCs w:val="24"/>
        </w:rPr>
        <w:t xml:space="preserve"> </w:t>
      </w:r>
      <w:r w:rsidR="002E336B" w:rsidRPr="006A5127">
        <w:rPr>
          <w:rFonts w:cs="Times New Roman"/>
          <w:sz w:val="24"/>
          <w:szCs w:val="24"/>
        </w:rPr>
        <w:t>understand</w:t>
      </w:r>
      <w:r w:rsidR="0057674B" w:rsidRPr="006A5127">
        <w:rPr>
          <w:rFonts w:cs="Times New Roman"/>
          <w:sz w:val="24"/>
          <w:szCs w:val="24"/>
        </w:rPr>
        <w:t xml:space="preserve"> th</w:t>
      </w:r>
      <w:r w:rsidR="0029796F" w:rsidRPr="006A5127">
        <w:rPr>
          <w:rFonts w:cs="Times New Roman"/>
          <w:sz w:val="24"/>
          <w:szCs w:val="24"/>
        </w:rPr>
        <w:t xml:space="preserve">e importance of </w:t>
      </w:r>
      <w:r w:rsidR="0057674B" w:rsidRPr="006A5127">
        <w:rPr>
          <w:rFonts w:cs="Times New Roman"/>
          <w:sz w:val="24"/>
          <w:szCs w:val="24"/>
        </w:rPr>
        <w:t>eating well in pregnancy</w:t>
      </w:r>
      <w:r w:rsidR="002E336B" w:rsidRPr="006A5127">
        <w:rPr>
          <w:rFonts w:cs="Times New Roman"/>
          <w:sz w:val="24"/>
          <w:szCs w:val="24"/>
        </w:rPr>
        <w:t xml:space="preserve"> </w:t>
      </w:r>
      <w:r w:rsidR="002E336B" w:rsidRPr="006A5127">
        <w:rPr>
          <w:rFonts w:cs="Times New Roman"/>
          <w:sz w:val="24"/>
          <w:szCs w:val="24"/>
        </w:rPr>
        <w:fldChar w:fldCharType="begin">
          <w:fldData xml:space="preserve">PEVuZE5vdGU+PENpdGU+PEF1dGhvcj5SdW5kbGU8L0F1dGhvcj48WWVhcj4yMDE4PC9ZZWFyPjxS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PEVuZE5vdGU+PENpdGU+PEF1dGhvcj5SdW5kbGU8L0F1dGhvcj48WWVhcj4yMDE4PC9ZZWFyPjxS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2E336B" w:rsidRPr="006A5127">
        <w:rPr>
          <w:rFonts w:cs="Times New Roman"/>
          <w:sz w:val="24"/>
          <w:szCs w:val="24"/>
        </w:rPr>
      </w:r>
      <w:r w:rsidR="002E336B" w:rsidRPr="006A5127">
        <w:rPr>
          <w:rFonts w:cs="Times New Roman"/>
          <w:sz w:val="24"/>
          <w:szCs w:val="24"/>
        </w:rPr>
        <w:fldChar w:fldCharType="separate"/>
      </w:r>
      <w:r w:rsidR="002E336B" w:rsidRPr="006A5127">
        <w:rPr>
          <w:rFonts w:cs="Times New Roman"/>
          <w:noProof/>
          <w:sz w:val="24"/>
          <w:szCs w:val="24"/>
        </w:rPr>
        <w:t>(Morrison et al., 2020; Rundle et al., 2018)</w:t>
      </w:r>
      <w:r w:rsidR="002E336B" w:rsidRPr="006A5127">
        <w:rPr>
          <w:rFonts w:cs="Times New Roman"/>
          <w:sz w:val="24"/>
          <w:szCs w:val="24"/>
        </w:rPr>
        <w:fldChar w:fldCharType="end"/>
      </w:r>
      <w:r w:rsidR="0057674B" w:rsidRPr="006A5127">
        <w:rPr>
          <w:rFonts w:cs="Times New Roman"/>
          <w:sz w:val="24"/>
          <w:szCs w:val="24"/>
        </w:rPr>
        <w:t>, but are not</w:t>
      </w:r>
      <w:r w:rsidR="002E336B" w:rsidRPr="006A5127">
        <w:rPr>
          <w:rFonts w:cs="Times New Roman"/>
          <w:sz w:val="24"/>
          <w:szCs w:val="24"/>
        </w:rPr>
        <w:t xml:space="preserve"> always</w:t>
      </w:r>
      <w:r w:rsidR="0057674B" w:rsidRPr="006A5127">
        <w:rPr>
          <w:rFonts w:cs="Times New Roman"/>
          <w:sz w:val="24"/>
          <w:szCs w:val="24"/>
        </w:rPr>
        <w:t xml:space="preserve"> sure </w:t>
      </w:r>
      <w:r w:rsidR="0029796F" w:rsidRPr="006A5127">
        <w:rPr>
          <w:rFonts w:cs="Times New Roman"/>
          <w:sz w:val="24"/>
          <w:szCs w:val="24"/>
        </w:rPr>
        <w:t>how</w:t>
      </w:r>
      <w:r w:rsidR="0057674B" w:rsidRPr="006A5127">
        <w:rPr>
          <w:rFonts w:cs="Times New Roman"/>
          <w:sz w:val="24"/>
          <w:szCs w:val="24"/>
        </w:rPr>
        <w:t xml:space="preserve"> to achieve this or how to do </w:t>
      </w:r>
      <w:r w:rsidR="0029796F" w:rsidRPr="006A5127">
        <w:rPr>
          <w:rFonts w:cs="Times New Roman"/>
          <w:sz w:val="24"/>
          <w:szCs w:val="24"/>
        </w:rPr>
        <w:t>so</w:t>
      </w:r>
      <w:r w:rsidR="0057674B" w:rsidRPr="006A5127">
        <w:rPr>
          <w:rFonts w:cs="Times New Roman"/>
          <w:sz w:val="24"/>
          <w:szCs w:val="24"/>
        </w:rPr>
        <w:t xml:space="preserve"> within the limits of their own food preferences. </w:t>
      </w:r>
      <w:r w:rsidR="00D74C98" w:rsidRPr="006A5127">
        <w:rPr>
          <w:rFonts w:cs="Times New Roman"/>
          <w:sz w:val="24"/>
          <w:szCs w:val="24"/>
        </w:rPr>
        <w:t xml:space="preserve">Barriers reported in previous research include </w:t>
      </w:r>
      <w:r w:rsidR="00F33A0D" w:rsidRPr="006A5127">
        <w:rPr>
          <w:rFonts w:cs="Times New Roman"/>
          <w:sz w:val="24"/>
          <w:szCs w:val="24"/>
        </w:rPr>
        <w:t xml:space="preserve">competing priorities such as financial concerns, convenience of </w:t>
      </w:r>
      <w:r w:rsidR="007D3B60" w:rsidRPr="006A5127">
        <w:rPr>
          <w:rFonts w:cs="Times New Roman"/>
          <w:sz w:val="24"/>
          <w:szCs w:val="24"/>
        </w:rPr>
        <w:t>less healthy options,</w:t>
      </w:r>
      <w:r w:rsidR="0013148F" w:rsidRPr="006A5127">
        <w:rPr>
          <w:rFonts w:cs="Times New Roman"/>
          <w:sz w:val="24"/>
          <w:szCs w:val="24"/>
        </w:rPr>
        <w:t xml:space="preserve"> rel</w:t>
      </w:r>
      <w:r w:rsidR="0029796F" w:rsidRPr="006A5127">
        <w:rPr>
          <w:rFonts w:cs="Times New Roman"/>
          <w:sz w:val="24"/>
          <w:szCs w:val="24"/>
        </w:rPr>
        <w:t>iance</w:t>
      </w:r>
      <w:r w:rsidR="0013148F" w:rsidRPr="006A5127">
        <w:rPr>
          <w:rFonts w:cs="Times New Roman"/>
          <w:sz w:val="24"/>
          <w:szCs w:val="24"/>
        </w:rPr>
        <w:t xml:space="preserve"> on other people </w:t>
      </w:r>
      <w:r w:rsidR="0029796F" w:rsidRPr="006A5127">
        <w:rPr>
          <w:rFonts w:cs="Times New Roman"/>
          <w:sz w:val="24"/>
          <w:szCs w:val="24"/>
        </w:rPr>
        <w:t>cooking</w:t>
      </w:r>
      <w:r w:rsidR="0013148F" w:rsidRPr="006A5127">
        <w:rPr>
          <w:rFonts w:cs="Times New Roman"/>
          <w:sz w:val="24"/>
          <w:szCs w:val="24"/>
        </w:rPr>
        <w:t xml:space="preserve"> for them,</w:t>
      </w:r>
      <w:r w:rsidR="007D3B60" w:rsidRPr="006A5127">
        <w:rPr>
          <w:rFonts w:cs="Times New Roman"/>
          <w:sz w:val="24"/>
          <w:szCs w:val="24"/>
        </w:rPr>
        <w:t xml:space="preserve"> low motivation and energy</w:t>
      </w:r>
      <w:r w:rsidR="00A33022" w:rsidRPr="006A5127">
        <w:rPr>
          <w:rFonts w:cs="Times New Roman"/>
          <w:sz w:val="24"/>
          <w:szCs w:val="24"/>
        </w:rPr>
        <w:t>, and cravings</w:t>
      </w:r>
      <w:r w:rsidR="0013148F" w:rsidRPr="006A5127">
        <w:rPr>
          <w:rFonts w:cs="Times New Roman"/>
          <w:sz w:val="24"/>
          <w:szCs w:val="24"/>
        </w:rPr>
        <w:t xml:space="preserve"> </w:t>
      </w:r>
      <w:r w:rsidR="0013148F" w:rsidRPr="006A5127">
        <w:rPr>
          <w:rFonts w:cs="Times New Roman"/>
          <w:sz w:val="24"/>
          <w:szCs w:val="24"/>
        </w:rPr>
        <w:fldChar w:fldCharType="begin"/>
      </w:r>
      <w:r w:rsidR="00A1033F" w:rsidRPr="006A5127">
        <w:rPr>
          <w:rFonts w:cs="Times New Roman"/>
          <w:sz w:val="24"/>
          <w:szCs w:val="24"/>
        </w:rPr>
        <w:instrText xml:space="preserve"> ADDIN EN.CITE &lt;EndNote&gt;&lt;Cite&gt;&lt;Author&gt;Morrison&lt;/Author&gt;&lt;Year&gt;2020&lt;/Year&gt;&lt;RecNum&gt;1514&lt;/RecNum&gt;&lt;DisplayText&gt;(Morrison et al., 2020)&lt;/DisplayText&gt;&lt;record&gt;&lt;rec-number&gt;1514&lt;/rec-number&gt;&lt;foreign-keys&gt;&lt;key app="EN" db-id="awsfdx9prtvv5jeepru509zbxatetp25awwx" timestamp="1594978758" guid="7815d554-8e94-4705-a203-2b5753d45413"&gt;1514&lt;/key&gt;&lt;/foreign-keys&gt;&lt;ref-type name="Journal Article"&gt;17&lt;/ref-type&gt;&lt;contributors&gt;&lt;authors&gt;&lt;author&gt;Morrison, Leigh&lt;/author&gt;&lt;author&gt;DeJonckheere, Melissa&lt;/author&gt;&lt;author&gt;Nichols, Lauren P&lt;/author&gt;&lt;author&gt;Smith, D Grace&lt;/author&gt;&lt;author&gt;Plegue, Melissa A&lt;/author&gt;&lt;author&gt;McKee, Kimberly&lt;/author&gt;&lt;author&gt;Koomen, Karissa&lt;/author&gt;&lt;author&gt;Mirchandani, Anicia&lt;/author&gt;&lt;author&gt;Adams, Emily&lt;/author&gt;&lt;author&gt;Chang, Tammy&lt;/author&gt;&lt;/authors&gt;&lt;/contributors&gt;&lt;titles&gt;&lt;title&gt;Knowledge, behaviors, and social factors that influence pregnancy weight gain among youth ages 16-24 years&lt;/title&gt;&lt;secondary-title&gt;Journal of pediatric and adolescent gynecology&lt;/secondary-title&gt;&lt;/titles&gt;&lt;periodical&gt;&lt;full-title&gt;Journal of pediatric and adolescent gynecology&lt;/full-title&gt;&lt;/periodical&gt;&lt;pages&gt;64-71&lt;/pages&gt;&lt;volume&gt;33&lt;/volume&gt;&lt;number&gt;1&lt;/number&gt;&lt;dates&gt;&lt;year&gt;2020&lt;/year&gt;&lt;/dates&gt;&lt;isbn&gt;1083-3188&lt;/isbn&gt;&lt;urls&gt;&lt;related-urls&gt;&lt;url&gt;https://www.ncbi.nlm.nih.gov/pmc/articles/PMC6981007/pdf/nihms-1064870.pdf&lt;/url&gt;&lt;/related-urls&gt;&lt;/urls&gt;&lt;/record&gt;&lt;/Cite&gt;&lt;/EndNote&gt;</w:instrText>
      </w:r>
      <w:r w:rsidR="0013148F" w:rsidRPr="006A5127">
        <w:rPr>
          <w:rFonts w:cs="Times New Roman"/>
          <w:sz w:val="24"/>
          <w:szCs w:val="24"/>
        </w:rPr>
        <w:fldChar w:fldCharType="separate"/>
      </w:r>
      <w:r w:rsidR="0013148F" w:rsidRPr="006A5127">
        <w:rPr>
          <w:rFonts w:cs="Times New Roman"/>
          <w:noProof/>
          <w:sz w:val="24"/>
          <w:szCs w:val="24"/>
        </w:rPr>
        <w:t>(Morrison et al., 2020)</w:t>
      </w:r>
      <w:r w:rsidR="0013148F" w:rsidRPr="006A5127">
        <w:rPr>
          <w:rFonts w:cs="Times New Roman"/>
          <w:sz w:val="24"/>
          <w:szCs w:val="24"/>
        </w:rPr>
        <w:fldChar w:fldCharType="end"/>
      </w:r>
      <w:r w:rsidR="00A33022" w:rsidRPr="006A5127">
        <w:rPr>
          <w:rFonts w:cs="Times New Roman"/>
          <w:sz w:val="24"/>
          <w:szCs w:val="24"/>
        </w:rPr>
        <w:t xml:space="preserve">. </w:t>
      </w:r>
      <w:r w:rsidR="0029796F" w:rsidRPr="006A5127">
        <w:rPr>
          <w:rFonts w:cs="Times New Roman"/>
          <w:sz w:val="24"/>
          <w:szCs w:val="24"/>
        </w:rPr>
        <w:t>Some studies have highlighted y</w:t>
      </w:r>
      <w:r w:rsidR="00C93433" w:rsidRPr="006A5127">
        <w:rPr>
          <w:rFonts w:cs="Times New Roman"/>
          <w:sz w:val="24"/>
          <w:szCs w:val="24"/>
        </w:rPr>
        <w:t>oung mothers</w:t>
      </w:r>
      <w:r w:rsidR="0029796F" w:rsidRPr="006A5127">
        <w:rPr>
          <w:rFonts w:cs="Times New Roman"/>
          <w:sz w:val="24"/>
          <w:szCs w:val="24"/>
        </w:rPr>
        <w:t>’</w:t>
      </w:r>
      <w:r w:rsidR="00C93433" w:rsidRPr="006A5127">
        <w:rPr>
          <w:rFonts w:cs="Times New Roman"/>
          <w:sz w:val="24"/>
          <w:szCs w:val="24"/>
        </w:rPr>
        <w:t xml:space="preserve"> misconceptions about the links between food and the baby, but once these </w:t>
      </w:r>
      <w:r w:rsidR="00926BBB" w:rsidRPr="006A5127">
        <w:rPr>
          <w:rFonts w:cs="Times New Roman"/>
          <w:sz w:val="24"/>
          <w:szCs w:val="24"/>
        </w:rPr>
        <w:t>we</w:t>
      </w:r>
      <w:r w:rsidR="00391D5E" w:rsidRPr="006A5127">
        <w:rPr>
          <w:rFonts w:cs="Times New Roman"/>
          <w:sz w:val="24"/>
          <w:szCs w:val="24"/>
        </w:rPr>
        <w:t xml:space="preserve">re addressed, </w:t>
      </w:r>
      <w:r w:rsidR="00D17E0F" w:rsidRPr="006A5127">
        <w:rPr>
          <w:rFonts w:cs="Times New Roman"/>
          <w:sz w:val="24"/>
          <w:szCs w:val="24"/>
        </w:rPr>
        <w:t>eating patterns were improved to ensure the</w:t>
      </w:r>
      <w:r w:rsidR="00926BBB" w:rsidRPr="006A5127">
        <w:rPr>
          <w:rFonts w:cs="Times New Roman"/>
          <w:sz w:val="24"/>
          <w:szCs w:val="24"/>
        </w:rPr>
        <w:t>ir baby’s</w:t>
      </w:r>
      <w:r w:rsidR="00D17E0F" w:rsidRPr="006A5127">
        <w:rPr>
          <w:rFonts w:cs="Times New Roman"/>
          <w:sz w:val="24"/>
          <w:szCs w:val="24"/>
        </w:rPr>
        <w:t xml:space="preserve"> wellbeing </w:t>
      </w:r>
      <w:r w:rsidR="0013148F" w:rsidRPr="006A5127">
        <w:rPr>
          <w:rFonts w:cs="Times New Roman"/>
          <w:sz w:val="24"/>
          <w:szCs w:val="24"/>
        </w:rPr>
        <w:fldChar w:fldCharType="begin"/>
      </w:r>
      <w:r w:rsidR="00A1033F" w:rsidRPr="006A5127">
        <w:rPr>
          <w:rFonts w:cs="Times New Roman"/>
          <w:sz w:val="24"/>
          <w:szCs w:val="24"/>
        </w:rPr>
        <w:instrText xml:space="preserve"> ADDIN EN.CITE &lt;EndNote&gt;&lt;Cite&gt;&lt;Author&gt;Rundle&lt;/Author&gt;&lt;Year&gt;2018&lt;/Year&gt;&lt;RecNum&gt;1295&lt;/RecNum&gt;&lt;DisplayText&gt;(Rundle et al., 2018)&lt;/DisplayText&gt;&lt;record&gt;&lt;rec-number&gt;1295&lt;/rec-number&gt;&lt;foreign-keys&gt;&lt;key app="EN" db-id="awsfdx9prtvv5jeepru509zbxatetp25awwx" timestamp="0" guid="75ad4c16-6275-4a1f-a6d7-c27c4569e448"&gt;1295&lt;/key&gt;&lt;/foreign-keys&gt;&lt;ref-type name="Journal Article"&gt;17&lt;/ref-type&gt;&lt;contributors&gt;&lt;authors&gt;&lt;author&gt;Rundle, Rachel&lt;/author&gt;&lt;author&gt;Soltani, Hora&lt;/author&gt;&lt;author&gt;Duxbury, Alexandra&lt;/author&gt;&lt;/authors&gt;&lt;/contributors&gt;&lt;titles&gt;&lt;title&gt;Exploring the views of young women and their healthcare professionals on dietary habits and supplementation practices in adolescent pregnancy: a qualitative study&lt;/title&gt;&lt;secondary-title&gt;BMC Nutrition&lt;/secondary-title&gt;&lt;/titles&gt;&lt;pages&gt;45&lt;/pages&gt;&lt;volume&gt;4&lt;/volume&gt;&lt;number&gt;1&lt;/number&gt;&lt;dates&gt;&lt;year&gt;2018&lt;/year&gt;&lt;/dates&gt;&lt;isbn&gt;2055-0928&lt;/isbn&gt;&lt;urls&gt;&lt;/urls&gt;&lt;/record&gt;&lt;/Cite&gt;&lt;/EndNote&gt;</w:instrText>
      </w:r>
      <w:r w:rsidR="0013148F" w:rsidRPr="006A5127">
        <w:rPr>
          <w:rFonts w:cs="Times New Roman"/>
          <w:sz w:val="24"/>
          <w:szCs w:val="24"/>
        </w:rPr>
        <w:fldChar w:fldCharType="separate"/>
      </w:r>
      <w:r w:rsidR="0013148F" w:rsidRPr="006A5127">
        <w:rPr>
          <w:rFonts w:cs="Times New Roman"/>
          <w:noProof/>
          <w:sz w:val="24"/>
          <w:szCs w:val="24"/>
        </w:rPr>
        <w:t>(Rundle et al., 2018)</w:t>
      </w:r>
      <w:r w:rsidR="0013148F" w:rsidRPr="006A5127">
        <w:rPr>
          <w:rFonts w:cs="Times New Roman"/>
          <w:sz w:val="24"/>
          <w:szCs w:val="24"/>
        </w:rPr>
        <w:fldChar w:fldCharType="end"/>
      </w:r>
      <w:r w:rsidR="00D17E0F" w:rsidRPr="006A5127">
        <w:rPr>
          <w:rFonts w:cs="Times New Roman"/>
          <w:sz w:val="24"/>
          <w:szCs w:val="24"/>
        </w:rPr>
        <w:t>.</w:t>
      </w:r>
      <w:r w:rsidR="00DF0182" w:rsidRPr="006A5127">
        <w:rPr>
          <w:rFonts w:cs="Times New Roman"/>
          <w:sz w:val="24"/>
          <w:szCs w:val="24"/>
        </w:rPr>
        <w:t xml:space="preserve"> Reliable and easy to access sources of information and support have been called for </w:t>
      </w:r>
      <w:r w:rsidR="00C07841" w:rsidRPr="006A5127">
        <w:rPr>
          <w:rFonts w:cs="Times New Roman"/>
          <w:sz w:val="24"/>
          <w:szCs w:val="24"/>
        </w:rPr>
        <w:t xml:space="preserve">to </w:t>
      </w:r>
      <w:r w:rsidR="009901A0" w:rsidRPr="006A5127">
        <w:rPr>
          <w:rFonts w:cs="Times New Roman"/>
          <w:sz w:val="24"/>
          <w:szCs w:val="24"/>
        </w:rPr>
        <w:t>help</w:t>
      </w:r>
      <w:r w:rsidR="00C07841" w:rsidRPr="006A5127">
        <w:rPr>
          <w:rFonts w:cs="Times New Roman"/>
          <w:sz w:val="24"/>
          <w:szCs w:val="24"/>
        </w:rPr>
        <w:t xml:space="preserve"> young mothers </w:t>
      </w:r>
      <w:r w:rsidR="009901A0" w:rsidRPr="006A5127">
        <w:rPr>
          <w:rFonts w:cs="Times New Roman"/>
          <w:sz w:val="24"/>
          <w:szCs w:val="24"/>
        </w:rPr>
        <w:t xml:space="preserve">to </w:t>
      </w:r>
      <w:r w:rsidR="00C07841" w:rsidRPr="006A5127">
        <w:rPr>
          <w:rFonts w:cs="Times New Roman"/>
          <w:sz w:val="24"/>
          <w:szCs w:val="24"/>
        </w:rPr>
        <w:t>eat well</w:t>
      </w:r>
      <w:r w:rsidR="00DF0182" w:rsidRPr="006A5127">
        <w:rPr>
          <w:rFonts w:cs="Times New Roman"/>
          <w:sz w:val="24"/>
          <w:szCs w:val="24"/>
        </w:rPr>
        <w:t>.</w:t>
      </w:r>
    </w:p>
    <w:p w14:paraId="59250644" w14:textId="29DECEF1" w:rsidR="00C31C84" w:rsidRPr="006A5127" w:rsidRDefault="007876DD" w:rsidP="00836B0F">
      <w:pPr>
        <w:spacing w:after="120" w:line="240" w:lineRule="auto"/>
        <w:ind w:firstLine="720"/>
        <w:rPr>
          <w:rFonts w:cs="Times New Roman"/>
          <w:sz w:val="24"/>
          <w:szCs w:val="24"/>
        </w:rPr>
      </w:pPr>
      <w:r w:rsidRPr="006A5127">
        <w:rPr>
          <w:rFonts w:cs="Times New Roman"/>
          <w:sz w:val="24"/>
          <w:szCs w:val="24"/>
        </w:rPr>
        <w:t>High quality</w:t>
      </w:r>
      <w:r w:rsidR="00E405D2" w:rsidRPr="006A5127">
        <w:rPr>
          <w:rFonts w:cs="Times New Roman"/>
          <w:sz w:val="24"/>
          <w:szCs w:val="24"/>
        </w:rPr>
        <w:t xml:space="preserve"> antenatal care </w:t>
      </w:r>
      <w:r w:rsidR="00AE36C5" w:rsidRPr="006A5127">
        <w:rPr>
          <w:rFonts w:cs="Times New Roman"/>
          <w:sz w:val="24"/>
          <w:szCs w:val="24"/>
        </w:rPr>
        <w:t>can</w:t>
      </w:r>
      <w:r w:rsidR="00E405D2" w:rsidRPr="006A5127">
        <w:rPr>
          <w:rFonts w:cs="Times New Roman"/>
          <w:sz w:val="24"/>
          <w:szCs w:val="24"/>
        </w:rPr>
        <w:t xml:space="preserve"> improve the health outcomes of </w:t>
      </w:r>
      <w:r w:rsidR="0017143F" w:rsidRPr="006A5127">
        <w:rPr>
          <w:rFonts w:cs="Times New Roman"/>
          <w:sz w:val="24"/>
          <w:szCs w:val="24"/>
        </w:rPr>
        <w:t xml:space="preserve">very </w:t>
      </w:r>
      <w:r w:rsidR="00E405D2" w:rsidRPr="006A5127">
        <w:rPr>
          <w:rFonts w:cs="Times New Roman"/>
          <w:sz w:val="24"/>
          <w:szCs w:val="24"/>
        </w:rPr>
        <w:t>young mothers</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&lt;EndNote&gt;&lt;Cite&gt;&lt;Author&gt;Swann&lt;/Author&gt;&lt;Year&gt;2003&lt;/Year&gt;&lt;RecNum&gt;1121&lt;/RecNum&gt;&lt;DisplayText&gt;(Corlyon &amp;amp; Stock, 2011; Swann et al., 2003)&lt;/DisplayText&gt;&lt;record&gt;&lt;rec-number&gt;1121&lt;/rec-number&gt;&lt;foreign-keys&gt;&lt;key app="EN" db-id="awsfdx9prtvv5jeepru509zbxatetp25awwx" timestamp="0" guid="28e2c2bd-e739-41a1-98a9-7246fb530c57"&gt;1121&lt;/key&gt;&lt;/foreign-keys&gt;&lt;ref-type name="Book"&gt;6&lt;/ref-type&gt;&lt;contributors&gt;&lt;authors&gt;&lt;author&gt;Swann, Catherine&lt;/author&gt;&lt;author&gt;Bowe, Kate&lt;/author&gt;&lt;author&gt;Kosmin, Michael&lt;/author&gt;&lt;author&gt;McCormick, Geraldine&lt;/author&gt;&lt;/authors&gt;&lt;/contributors&gt;&lt;titles&gt;&lt;title&gt;Teenage pregnancy and parenthood: a review of reviews. Evidence briefing&lt;/title&gt;&lt;/titles&gt;&lt;dates&gt;&lt;year&gt;2003&lt;/year&gt;&lt;/dates&gt;&lt;publisher&gt;Health Development Agency London&lt;/publisher&gt;&lt;isbn&gt;1842791303&lt;/isbn&gt;&lt;urls&gt;&lt;/urls&gt;&lt;/record&gt;&lt;/Cite&gt;&lt;Cite&gt;&lt;Author&gt;Corlyon&lt;/Author&gt;&lt;Year&gt;2011&lt;/Year&gt;&lt;RecNum&gt;1119&lt;/RecNum&gt;&lt;record&gt;&lt;rec-number&gt;1119&lt;/rec-number&gt;&lt;foreign-keys&gt;&lt;key app="EN" db-id="awsfdx9prtvv5jeepru509zbxatetp25awwx" timestamp="0" guid="22d8336a-ac72-49c0-b1c2-fb8ea8e82b85"&gt;1119&lt;/key&gt;&lt;/foreign-keys&gt;&lt;ref-type name="Journal Article"&gt;17&lt;/ref-type&gt;&lt;contributors&gt;&lt;authors&gt;&lt;author&gt;Corlyon, Judy&lt;/author&gt;&lt;author&gt;Stock, L&lt;/author&gt;&lt;/authors&gt;&lt;/contributors&gt;&lt;titles&gt;&lt;title&gt;Teenage Parenting Reference Manual&lt;/title&gt;&lt;secondary-title&gt;London, The Tavistock Institute&lt;/secondary-title&gt;&lt;/titles&gt;&lt;dates&gt;&lt;year&gt;2011&lt;/year&gt;&lt;/dates&gt;&lt;urls&gt;&lt;/urls&gt;&lt;/record&gt;&lt;/Cite&gt;&lt;/EndNote&gt;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(Corlyon &amp; Stock, 2011; Swann et al., 2003)</w:t>
      </w:r>
      <w:r w:rsidR="0009577A" w:rsidRPr="006A5127">
        <w:rPr>
          <w:rFonts w:cs="Times New Roman"/>
          <w:sz w:val="24"/>
          <w:szCs w:val="24"/>
        </w:rPr>
        <w:fldChar w:fldCharType="end"/>
      </w:r>
      <w:r w:rsidR="00DD705A" w:rsidRPr="006A5127">
        <w:rPr>
          <w:rFonts w:cs="Times New Roman"/>
          <w:sz w:val="24"/>
          <w:szCs w:val="24"/>
        </w:rPr>
        <w:t>.</w:t>
      </w:r>
      <w:r w:rsidR="00E405D2" w:rsidRPr="006A5127">
        <w:rPr>
          <w:rFonts w:cs="Times New Roman"/>
          <w:sz w:val="24"/>
          <w:szCs w:val="24"/>
        </w:rPr>
        <w:t xml:space="preserve"> </w:t>
      </w:r>
      <w:r w:rsidR="0017143F" w:rsidRPr="006A5127">
        <w:rPr>
          <w:rFonts w:cs="Times New Roman"/>
          <w:sz w:val="24"/>
          <w:szCs w:val="24"/>
        </w:rPr>
        <w:t>This gives a</w:t>
      </w:r>
      <w:r w:rsidR="001D4CCD" w:rsidRPr="006A5127">
        <w:rPr>
          <w:rFonts w:cs="Times New Roman"/>
          <w:sz w:val="24"/>
          <w:szCs w:val="24"/>
        </w:rPr>
        <w:t xml:space="preserve">ntenatal care </w:t>
      </w:r>
      <w:r w:rsidR="002D5579" w:rsidRPr="006A5127">
        <w:rPr>
          <w:rFonts w:cs="Times New Roman"/>
          <w:sz w:val="24"/>
          <w:szCs w:val="24"/>
        </w:rPr>
        <w:t xml:space="preserve">providers </w:t>
      </w:r>
      <w:r w:rsidR="001D4CCD" w:rsidRPr="006A5127">
        <w:rPr>
          <w:rFonts w:cs="Times New Roman"/>
          <w:sz w:val="24"/>
          <w:szCs w:val="24"/>
        </w:rPr>
        <w:t>a</w:t>
      </w:r>
      <w:r w:rsidR="0017143F" w:rsidRPr="006A5127">
        <w:rPr>
          <w:rFonts w:cs="Times New Roman"/>
          <w:sz w:val="24"/>
          <w:szCs w:val="24"/>
        </w:rPr>
        <w:t>n important</w:t>
      </w:r>
      <w:r w:rsidR="001D4CCD" w:rsidRPr="006A5127">
        <w:rPr>
          <w:rFonts w:cs="Times New Roman"/>
          <w:sz w:val="24"/>
          <w:szCs w:val="24"/>
        </w:rPr>
        <w:t xml:space="preserve"> </w:t>
      </w:r>
      <w:r w:rsidR="007A33FC" w:rsidRPr="006A5127">
        <w:rPr>
          <w:rFonts w:cs="Times New Roman"/>
          <w:sz w:val="24"/>
          <w:szCs w:val="24"/>
        </w:rPr>
        <w:t>responsibility for</w:t>
      </w:r>
      <w:r w:rsidR="001D4CCD" w:rsidRPr="006A5127">
        <w:rPr>
          <w:rFonts w:cs="Times New Roman"/>
          <w:sz w:val="24"/>
          <w:szCs w:val="24"/>
        </w:rPr>
        <w:t xml:space="preserve"> empower</w:t>
      </w:r>
      <w:r w:rsidR="007A33FC" w:rsidRPr="006A5127">
        <w:rPr>
          <w:rFonts w:cs="Times New Roman"/>
          <w:sz w:val="24"/>
          <w:szCs w:val="24"/>
        </w:rPr>
        <w:t>ing</w:t>
      </w:r>
      <w:r w:rsidR="001D4CCD" w:rsidRPr="006A5127">
        <w:rPr>
          <w:rFonts w:cs="Times New Roman"/>
          <w:sz w:val="24"/>
          <w:szCs w:val="24"/>
        </w:rPr>
        <w:t xml:space="preserve"> young women to take control of their lives and their health.</w:t>
      </w:r>
      <w:r w:rsidR="00DF0182" w:rsidRPr="006A5127">
        <w:rPr>
          <w:rFonts w:cs="Times New Roman"/>
          <w:sz w:val="24"/>
          <w:szCs w:val="24"/>
        </w:rPr>
        <w:t xml:space="preserve"> </w:t>
      </w:r>
      <w:r w:rsidR="004C1C3A" w:rsidRPr="006A5127">
        <w:rPr>
          <w:rFonts w:cs="Times New Roman"/>
          <w:sz w:val="24"/>
          <w:szCs w:val="24"/>
        </w:rPr>
        <w:t xml:space="preserve">Whilst </w:t>
      </w:r>
      <w:r w:rsidR="0029796F" w:rsidRPr="006A5127">
        <w:rPr>
          <w:rFonts w:cs="Times New Roman"/>
          <w:sz w:val="24"/>
          <w:szCs w:val="24"/>
        </w:rPr>
        <w:t xml:space="preserve">in the UK </w:t>
      </w:r>
      <w:r w:rsidR="004C1C3A" w:rsidRPr="006A5127">
        <w:rPr>
          <w:rFonts w:cs="Times New Roman"/>
          <w:sz w:val="24"/>
          <w:szCs w:val="24"/>
        </w:rPr>
        <w:t xml:space="preserve">midwives routinely provide nutrition advice, prompted at set points in the care </w:t>
      </w:r>
      <w:r w:rsidR="00926BBB" w:rsidRPr="006A5127">
        <w:rPr>
          <w:rFonts w:cs="Times New Roman"/>
          <w:sz w:val="24"/>
          <w:szCs w:val="24"/>
        </w:rPr>
        <w:t xml:space="preserve">pathway </w:t>
      </w:r>
      <w:r w:rsidR="0009577A" w:rsidRPr="006A5127">
        <w:rPr>
          <w:rFonts w:cs="Times New Roman"/>
          <w:sz w:val="24"/>
          <w:szCs w:val="24"/>
        </w:rPr>
        <w:fldChar w:fldCharType="begin">
          <w:fldData xml:space="preserve">PEVuZE5vdGU+PENpdGU+PEF1dGhvcj5OSUNFPC9BdXRob3I+PFllYXI+MjAwODwvWWVhcj48UmVj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PEVuZE5vdGU+PENpdGU+PEF1dGhvcj5OSUNFPC9BdXRob3I+PFllYXI+MjAwODwvWWVhcj48UmVj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(NICE, 2008a, b, 2010)</w:t>
      </w:r>
      <w:r w:rsidR="0009577A" w:rsidRPr="006A5127">
        <w:rPr>
          <w:rFonts w:cs="Times New Roman"/>
          <w:sz w:val="24"/>
          <w:szCs w:val="24"/>
        </w:rPr>
        <w:fldChar w:fldCharType="end"/>
      </w:r>
      <w:r w:rsidR="004C1C3A" w:rsidRPr="006A5127">
        <w:rPr>
          <w:rFonts w:cs="Times New Roman"/>
          <w:sz w:val="24"/>
          <w:szCs w:val="24"/>
        </w:rPr>
        <w:t xml:space="preserve">, many </w:t>
      </w:r>
      <w:r w:rsidR="00CE23FB" w:rsidRPr="006A5127">
        <w:rPr>
          <w:rFonts w:cs="Times New Roman"/>
          <w:sz w:val="24"/>
          <w:szCs w:val="24"/>
        </w:rPr>
        <w:t>feel</w:t>
      </w:r>
      <w:r w:rsidR="004C1C3A" w:rsidRPr="006A5127">
        <w:rPr>
          <w:rFonts w:cs="Times New Roman"/>
          <w:sz w:val="24"/>
          <w:szCs w:val="24"/>
        </w:rPr>
        <w:t xml:space="preserve"> </w:t>
      </w:r>
      <w:r w:rsidR="00D95F7A" w:rsidRPr="006A5127">
        <w:rPr>
          <w:rFonts w:cs="Times New Roman"/>
          <w:sz w:val="24"/>
          <w:szCs w:val="24"/>
        </w:rPr>
        <w:t>ill-</w:t>
      </w:r>
      <w:r w:rsidR="004C1C3A" w:rsidRPr="006A5127">
        <w:rPr>
          <w:rFonts w:cs="Times New Roman"/>
          <w:sz w:val="24"/>
          <w:szCs w:val="24"/>
        </w:rPr>
        <w:t xml:space="preserve">equipped to support </w:t>
      </w:r>
      <w:r w:rsidR="003F4040" w:rsidRPr="006A5127">
        <w:rPr>
          <w:rFonts w:cs="Times New Roman"/>
          <w:sz w:val="24"/>
          <w:szCs w:val="24"/>
        </w:rPr>
        <w:t>young</w:t>
      </w:r>
      <w:r w:rsidR="00C03E4C" w:rsidRPr="006A5127">
        <w:rPr>
          <w:rFonts w:cs="Times New Roman"/>
          <w:sz w:val="24"/>
          <w:szCs w:val="24"/>
        </w:rPr>
        <w:t xml:space="preserve"> mothers</w:t>
      </w:r>
      <w:r w:rsidR="004C1C3A" w:rsidRPr="006A5127">
        <w:rPr>
          <w:rFonts w:cs="Times New Roman"/>
          <w:sz w:val="24"/>
          <w:szCs w:val="24"/>
        </w:rPr>
        <w:t xml:space="preserve"> </w:t>
      </w:r>
      <w:r w:rsidR="00CE23FB" w:rsidRPr="006A5127">
        <w:rPr>
          <w:rFonts w:cs="Times New Roman"/>
          <w:sz w:val="24"/>
          <w:szCs w:val="24"/>
        </w:rPr>
        <w:t>to improve their diets</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&lt;EndNote&gt;&lt;Cite&gt;&lt;Author&gt;Rundle&lt;/Author&gt;&lt;Year&gt;2015&lt;/Year&gt;&lt;RecNum&gt;1122&lt;/RecNum&gt;&lt;DisplayText&gt;(Rundle et al., 2015; Rundle et al., 2018)&lt;/DisplayText&gt;&lt;record&gt;&lt;rec-number&gt;1122&lt;/rec-number&gt;&lt;foreign-keys&gt;&lt;key app="EN" db-id="awsfdx9prtvv5jeepru509zbxatetp25awwx" timestamp="0" guid="c9cdcfc9-e5b6-449c-bce1-834a00748db9"&gt;1122&lt;/key&gt;&lt;/foreign-keys&gt;&lt;ref-type name="Journal Article"&gt;17&lt;/ref-type&gt;&lt;contributors&gt;&lt;authors&gt;&lt;author&gt;Rundle, Rachel&lt;/author&gt;&lt;author&gt;Duxbury, Alexandra&lt;/author&gt;&lt;author&gt;Soltani, Hora&lt;/author&gt;&lt;/authors&gt;&lt;/contributors&gt;&lt;titles&gt;&lt;title&gt;An exploratory study of young women’s food choices and compliance with supplementation recommendations during pregnancy&lt;/title&gt;&lt;/titles&gt;&lt;dates&gt;&lt;year&gt;2015&lt;/year&gt;&lt;/dates&gt;&lt;urls&gt;&lt;/urls&gt;&lt;/record&gt;&lt;/Cite&gt;&lt;Cite&gt;&lt;Author&gt;Rundle&lt;/Author&gt;&lt;Year&gt;2018&lt;/Year&gt;&lt;RecNum&gt;1295&lt;/RecNum&gt;&lt;record&gt;&lt;rec-number&gt;1295&lt;/rec-number&gt;&lt;foreign-keys&gt;&lt;key app="EN" db-id="awsfdx9prtvv5jeepru509zbxatetp25awwx" timestamp="0" guid="75ad4c16-6275-4a1f-a6d7-c27c4569e448"&gt;1295&lt;/key&gt;&lt;/foreign-keys&gt;&lt;ref-type name="Journal Article"&gt;17&lt;/ref-type&gt;&lt;contributors&gt;&lt;authors&gt;&lt;author&gt;Rundle, Rachel&lt;/author&gt;&lt;author&gt;Soltani, Hora&lt;/author&gt;&lt;author&gt;Duxbury, Alexandra&lt;/author&gt;&lt;/authors&gt;&lt;/contributors&gt;&lt;titles&gt;&lt;title&gt;Exploring the views of young women and their healthcare professionals on dietary habits and supplementation practices in adolescent pregnancy: a qualitative study&lt;/title&gt;&lt;secondary-title&gt;BMC Nutrition&lt;/secondary-title&gt;&lt;/titles&gt;&lt;pages&gt;45&lt;/pages&gt;&lt;volume&gt;4&lt;/volume&gt;&lt;number&gt;1&lt;/number&gt;&lt;dates&gt;&lt;year&gt;2018&lt;/year&gt;&lt;/dates&gt;&lt;isbn&gt;2055-0928&lt;/isbn&gt;&lt;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(Rundle et al., 2015; Rundle et al., 2018)</w:t>
      </w:r>
      <w:r w:rsidR="0009577A" w:rsidRPr="006A5127">
        <w:rPr>
          <w:rFonts w:cs="Times New Roman"/>
          <w:sz w:val="24"/>
          <w:szCs w:val="24"/>
        </w:rPr>
        <w:fldChar w:fldCharType="end"/>
      </w:r>
      <w:r w:rsidR="00DD705A" w:rsidRPr="006A5127">
        <w:rPr>
          <w:rFonts w:cs="Times New Roman"/>
          <w:sz w:val="24"/>
          <w:szCs w:val="24"/>
        </w:rPr>
        <w:t>.</w:t>
      </w:r>
      <w:r w:rsidR="004C1C3A" w:rsidRPr="006A5127">
        <w:rPr>
          <w:rFonts w:cs="Times New Roman"/>
          <w:sz w:val="24"/>
          <w:szCs w:val="24"/>
        </w:rPr>
        <w:t xml:space="preserve"> </w:t>
      </w:r>
      <w:r w:rsidR="00617E5F" w:rsidRPr="006A5127">
        <w:rPr>
          <w:rFonts w:cs="Times New Roman"/>
          <w:sz w:val="24"/>
          <w:szCs w:val="24"/>
        </w:rPr>
        <w:t xml:space="preserve">Some of this is </w:t>
      </w:r>
      <w:r w:rsidR="00617E5F" w:rsidRPr="006A5127">
        <w:rPr>
          <w:rFonts w:cs="Times New Roman"/>
          <w:sz w:val="24"/>
          <w:szCs w:val="24"/>
        </w:rPr>
        <w:lastRenderedPageBreak/>
        <w:t xml:space="preserve">attributed to lack of time to have conversations, but midwives also describe feeling </w:t>
      </w:r>
      <w:r w:rsidR="00E36CA9" w:rsidRPr="006A5127">
        <w:rPr>
          <w:rFonts w:cs="Times New Roman"/>
          <w:sz w:val="24"/>
          <w:szCs w:val="24"/>
        </w:rPr>
        <w:t>deficient in</w:t>
      </w:r>
      <w:r w:rsidR="0029796F" w:rsidRPr="006A5127">
        <w:rPr>
          <w:rFonts w:cs="Times New Roman"/>
          <w:sz w:val="24"/>
          <w:szCs w:val="24"/>
        </w:rPr>
        <w:t xml:space="preserve"> relevant </w:t>
      </w:r>
      <w:r w:rsidR="00617E5F" w:rsidRPr="006A5127">
        <w:rPr>
          <w:rFonts w:cs="Times New Roman"/>
          <w:sz w:val="24"/>
          <w:szCs w:val="24"/>
        </w:rPr>
        <w:t xml:space="preserve">knowledge and confidence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&lt;EndNote&gt;&lt;Cite&gt;&lt;Author&gt;Soltani&lt;/Author&gt;&lt;Year&gt;2017&lt;/Year&gt;&lt;RecNum&gt;1123&lt;/RecNum&gt;&lt;DisplayText&gt;(Soltani et al., 2017)&lt;/DisplayText&gt;&lt;record&gt;&lt;rec-number&gt;1123&lt;/rec-number&gt;&lt;foreign-keys&gt;&lt;key app="EN" db-id="awsfdx9prtvv5jeepru509zbxatetp25awwx" timestamp="0" guid="04925d65-de52-4e77-93bf-6b0bfff01a77"&gt;1123&lt;/key&gt;&lt;/foreign-keys&gt;&lt;ref-type name="Journal Article"&gt;17&lt;/ref-type&gt;&lt;contributors&gt;&lt;authors&gt;&lt;author&gt;Soltani, Hora&lt;/author&gt;&lt;author&gt;Duxbury, Alexandra&lt;/author&gt;&lt;author&gt;Rundle, Rachel&lt;/author&gt;&lt;author&gt;Marvin-Dowle, Katie&lt;/author&gt;&lt;/authors&gt;&lt;/contributors&gt;&lt;titles&gt;&lt;title&gt;Dietary habits and supplementation practices of young women during pregnancy: an online cross-sectional survey of young mothers and health care professionals&lt;/title&gt;&lt;secondary-title&gt;BMC Nutrition&lt;/secondary-title&gt;&lt;/titles&gt;&lt;pages&gt;19&lt;/pages&gt;&lt;volume&gt;3&lt;/volume&gt;&lt;number&gt;1&lt;/number&gt;&lt;dates&gt;&lt;year&gt;2017&lt;/year&gt;&lt;pub-dates&gt;&lt;date&gt;March 01&lt;/date&gt;&lt;/pub-dates&gt;&lt;/dates&gt;&lt;isbn&gt;2055-0928&lt;/isbn&gt;&lt;label&gt;Soltani2017&lt;/label&gt;&lt;work-type&gt;journal article&lt;/work-type&gt;&lt;urls&gt;&lt;related-urls&gt;&lt;url&gt;https://doi.org/10.1186/s40795-017-0137-3&lt;/url&gt;&lt;url&gt;https://bmcnutr.biomedcentral.com/track/pdf/10.1186/s40795-017-0137-3&lt;/url&gt;&lt;/related-urls&gt;&lt;/urls&gt;&lt;electronic-resource-num&gt;10.1186/s40795-017-0137-3&lt;/electronic-resource-num&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(Soltani et al., 2017)</w:t>
      </w:r>
      <w:r w:rsidR="0009577A" w:rsidRPr="006A5127">
        <w:rPr>
          <w:rFonts w:cs="Times New Roman"/>
          <w:sz w:val="24"/>
          <w:szCs w:val="24"/>
        </w:rPr>
        <w:fldChar w:fldCharType="end"/>
      </w:r>
      <w:r w:rsidR="00DD705A" w:rsidRPr="006A5127">
        <w:rPr>
          <w:rFonts w:cs="Times New Roman"/>
          <w:sz w:val="24"/>
          <w:szCs w:val="24"/>
        </w:rPr>
        <w:t>.</w:t>
      </w:r>
      <w:r w:rsidR="003F4040" w:rsidRPr="006A5127">
        <w:rPr>
          <w:rFonts w:cs="Times New Roman"/>
          <w:sz w:val="24"/>
          <w:szCs w:val="24"/>
        </w:rPr>
        <w:t xml:space="preserve"> </w:t>
      </w:r>
      <w:r w:rsidR="0029796F" w:rsidRPr="006A5127">
        <w:rPr>
          <w:rFonts w:cs="Times New Roman"/>
          <w:sz w:val="24"/>
          <w:szCs w:val="24"/>
        </w:rPr>
        <w:t>Research has shown that y</w:t>
      </w:r>
      <w:r w:rsidR="00D92300" w:rsidRPr="006A5127">
        <w:rPr>
          <w:rFonts w:cs="Times New Roman"/>
          <w:sz w:val="24"/>
          <w:szCs w:val="24"/>
        </w:rPr>
        <w:t>oung</w:t>
      </w:r>
      <w:r w:rsidR="00C31C84" w:rsidRPr="006A5127">
        <w:rPr>
          <w:rFonts w:cs="Times New Roman"/>
          <w:sz w:val="24"/>
          <w:szCs w:val="24"/>
        </w:rPr>
        <w:t xml:space="preserve"> mothers trust </w:t>
      </w:r>
      <w:r w:rsidR="00E36CA9" w:rsidRPr="006A5127">
        <w:rPr>
          <w:rFonts w:cs="Times New Roman"/>
          <w:sz w:val="24"/>
          <w:szCs w:val="24"/>
        </w:rPr>
        <w:t xml:space="preserve">midwives’ </w:t>
      </w:r>
      <w:r w:rsidR="00C31C84" w:rsidRPr="006A5127">
        <w:rPr>
          <w:rFonts w:cs="Times New Roman"/>
          <w:sz w:val="24"/>
          <w:szCs w:val="24"/>
        </w:rPr>
        <w:t xml:space="preserve">advice and want support from them to make changes to improve </w:t>
      </w:r>
      <w:r w:rsidR="00E36CA9" w:rsidRPr="006A5127">
        <w:rPr>
          <w:rFonts w:cs="Times New Roman"/>
          <w:sz w:val="24"/>
          <w:szCs w:val="24"/>
        </w:rPr>
        <w:t>their own</w:t>
      </w:r>
      <w:r w:rsidR="00C31C84" w:rsidRPr="006A5127">
        <w:rPr>
          <w:rFonts w:cs="Times New Roman"/>
          <w:sz w:val="24"/>
          <w:szCs w:val="24"/>
        </w:rPr>
        <w:t xml:space="preserve"> and their baby</w:t>
      </w:r>
      <w:r w:rsidR="00E36CA9" w:rsidRPr="006A5127">
        <w:rPr>
          <w:rFonts w:cs="Times New Roman"/>
          <w:sz w:val="24"/>
          <w:szCs w:val="24"/>
        </w:rPr>
        <w:t>’s life</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&lt;EndNote&gt;&lt;Cite&gt;&lt;Author&gt;Soltani&lt;/Author&gt;&lt;Year&gt;2017&lt;/Year&gt;&lt;RecNum&gt;1123&lt;/RecNum&gt;&lt;DisplayText&gt;(Soltani et al., 2017)&lt;/DisplayText&gt;&lt;record&gt;&lt;rec-number&gt;1123&lt;/rec-number&gt;&lt;foreign-keys&gt;&lt;key app="EN" db-id="awsfdx9prtvv5jeepru509zbxatetp25awwx" timestamp="0" guid="04925d65-de52-4e77-93bf-6b0bfff01a77"&gt;1123&lt;/key&gt;&lt;/foreign-keys&gt;&lt;ref-type name="Journal Article"&gt;17&lt;/ref-type&gt;&lt;contributors&gt;&lt;authors&gt;&lt;author&gt;Soltani, Hora&lt;/author&gt;&lt;author&gt;Duxbury, Alexandra&lt;/author&gt;&lt;author&gt;Rundle, Rachel&lt;/author&gt;&lt;author&gt;Marvin-Dowle, Katie&lt;/author&gt;&lt;/authors&gt;&lt;/contributors&gt;&lt;titles&gt;&lt;title&gt;Dietary habits and supplementation practices of young women during pregnancy: an online cross-sectional survey of young mothers and health care professionals&lt;/title&gt;&lt;secondary-title&gt;BMC Nutrition&lt;/secondary-title&gt;&lt;/titles&gt;&lt;pages&gt;19&lt;/pages&gt;&lt;volume&gt;3&lt;/volume&gt;&lt;number&gt;1&lt;/number&gt;&lt;dates&gt;&lt;year&gt;2017&lt;/year&gt;&lt;pub-dates&gt;&lt;date&gt;March 01&lt;/date&gt;&lt;/pub-dates&gt;&lt;/dates&gt;&lt;isbn&gt;2055-0928&lt;/isbn&gt;&lt;label&gt;Soltani2017&lt;/label&gt;&lt;work-type&gt;journal article&lt;/work-type&gt;&lt;urls&gt;&lt;related-urls&gt;&lt;url&gt;https://doi.org/10.1186/s40795-017-0137-3&lt;/url&gt;&lt;url&gt;https://bmcnutr.biomedcentral.com/track/pdf/10.1186/s40795-017-0137-3&lt;/url&gt;&lt;/related-urls&gt;&lt;/urls&gt;&lt;electronic-resource-num&gt;10.1186/s40795-017-0137-3&lt;/electronic-resource-num&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(Soltani et al., 2017)</w:t>
      </w:r>
      <w:r w:rsidR="0009577A" w:rsidRPr="006A5127">
        <w:rPr>
          <w:rFonts w:cs="Times New Roman"/>
          <w:sz w:val="24"/>
          <w:szCs w:val="24"/>
        </w:rPr>
        <w:fldChar w:fldCharType="end"/>
      </w:r>
      <w:r w:rsidR="00DD705A" w:rsidRPr="006A5127">
        <w:rPr>
          <w:rFonts w:cs="Times New Roman"/>
          <w:sz w:val="24"/>
          <w:szCs w:val="24"/>
        </w:rPr>
        <w:t>.</w:t>
      </w:r>
      <w:r w:rsidR="00C31C84" w:rsidRPr="006A5127">
        <w:rPr>
          <w:rFonts w:cs="Times New Roman"/>
          <w:sz w:val="24"/>
          <w:szCs w:val="24"/>
        </w:rPr>
        <w:t xml:space="preserve"> </w:t>
      </w:r>
      <w:r w:rsidR="00356C10" w:rsidRPr="006A5127">
        <w:rPr>
          <w:rFonts w:cs="Times New Roman"/>
          <w:sz w:val="24"/>
          <w:szCs w:val="24"/>
        </w:rPr>
        <w:t>Effective strategies are needed to</w:t>
      </w:r>
      <w:r w:rsidR="009744E0" w:rsidRPr="006A5127">
        <w:rPr>
          <w:rFonts w:cs="Times New Roman"/>
          <w:sz w:val="24"/>
          <w:szCs w:val="24"/>
        </w:rPr>
        <w:t xml:space="preserve"> bridge the gap between the support young mothers’ want and need to make positive changes to their dietary habits and the support midwives feel able to offer. </w:t>
      </w:r>
    </w:p>
    <w:p w14:paraId="3AA3EB80" w14:textId="78A3901E" w:rsidR="00E405D2" w:rsidRPr="006A5127" w:rsidRDefault="00AB49BF" w:rsidP="00836B0F">
      <w:pPr>
        <w:spacing w:after="120" w:line="240" w:lineRule="auto"/>
        <w:ind w:firstLine="720"/>
        <w:rPr>
          <w:rFonts w:cs="Times New Roman"/>
          <w:b/>
          <w:sz w:val="24"/>
          <w:szCs w:val="24"/>
        </w:rPr>
      </w:pPr>
      <w:r w:rsidRPr="006A5127">
        <w:rPr>
          <w:rFonts w:cs="Times New Roman"/>
          <w:sz w:val="24"/>
          <w:szCs w:val="24"/>
        </w:rPr>
        <w:t xml:space="preserve">This paper </w:t>
      </w:r>
      <w:r w:rsidR="00356C10" w:rsidRPr="006A5127">
        <w:rPr>
          <w:rFonts w:cs="Times New Roman"/>
          <w:sz w:val="24"/>
          <w:szCs w:val="24"/>
        </w:rPr>
        <w:t>aim</w:t>
      </w:r>
      <w:r w:rsidR="00C51FCE" w:rsidRPr="006A5127">
        <w:rPr>
          <w:rFonts w:cs="Times New Roman"/>
          <w:sz w:val="24"/>
          <w:szCs w:val="24"/>
        </w:rPr>
        <w:t>ed</w:t>
      </w:r>
      <w:r w:rsidR="00356C10" w:rsidRPr="006A5127">
        <w:rPr>
          <w:rFonts w:cs="Times New Roman"/>
          <w:sz w:val="24"/>
          <w:szCs w:val="24"/>
        </w:rPr>
        <w:t xml:space="preserve"> to</w:t>
      </w:r>
      <w:r w:rsidRPr="006A5127">
        <w:rPr>
          <w:rFonts w:cs="Times New Roman"/>
          <w:sz w:val="24"/>
          <w:szCs w:val="24"/>
        </w:rPr>
        <w:t xml:space="preserve"> identify potential solutions to closing the antenatal support gap</w:t>
      </w:r>
      <w:r w:rsidR="00C51FCE" w:rsidRPr="006A5127">
        <w:rPr>
          <w:rFonts w:cs="Times New Roman"/>
          <w:sz w:val="24"/>
          <w:szCs w:val="24"/>
        </w:rPr>
        <w:t xml:space="preserve"> by exploring</w:t>
      </w:r>
      <w:r w:rsidRPr="006A5127">
        <w:rPr>
          <w:rFonts w:cs="Times New Roman"/>
          <w:sz w:val="24"/>
          <w:szCs w:val="24"/>
        </w:rPr>
        <w:t xml:space="preserve"> </w:t>
      </w:r>
      <w:r w:rsidR="007913E0" w:rsidRPr="006A5127">
        <w:rPr>
          <w:rFonts w:cs="Times New Roman"/>
          <w:sz w:val="24"/>
          <w:szCs w:val="24"/>
        </w:rPr>
        <w:t xml:space="preserve">young mothers’ and midwives’ </w:t>
      </w:r>
      <w:r w:rsidRPr="006A5127">
        <w:rPr>
          <w:rFonts w:cs="Times New Roman"/>
          <w:sz w:val="24"/>
          <w:szCs w:val="24"/>
        </w:rPr>
        <w:t>experiences of receiving</w:t>
      </w:r>
      <w:r w:rsidR="007913E0" w:rsidRPr="006A5127">
        <w:rPr>
          <w:rFonts w:cs="Times New Roman"/>
          <w:sz w:val="24"/>
          <w:szCs w:val="24"/>
        </w:rPr>
        <w:t>/</w:t>
      </w:r>
      <w:r w:rsidRPr="006A5127">
        <w:rPr>
          <w:rFonts w:cs="Times New Roman"/>
          <w:sz w:val="24"/>
          <w:szCs w:val="24"/>
        </w:rPr>
        <w:t xml:space="preserve"> providing maternity services in their current form and </w:t>
      </w:r>
      <w:r w:rsidR="00D95F7A" w:rsidRPr="006A5127">
        <w:rPr>
          <w:rFonts w:cs="Times New Roman"/>
          <w:sz w:val="24"/>
          <w:szCs w:val="24"/>
        </w:rPr>
        <w:t xml:space="preserve">identify </w:t>
      </w:r>
      <w:r w:rsidRPr="006A5127">
        <w:rPr>
          <w:rFonts w:cs="Times New Roman"/>
          <w:sz w:val="24"/>
          <w:szCs w:val="24"/>
        </w:rPr>
        <w:t xml:space="preserve">what could be done to better support young </w:t>
      </w:r>
      <w:r w:rsidR="007913E0" w:rsidRPr="006A5127">
        <w:rPr>
          <w:rFonts w:cs="Times New Roman"/>
          <w:sz w:val="24"/>
          <w:szCs w:val="24"/>
        </w:rPr>
        <w:t>women</w:t>
      </w:r>
      <w:r w:rsidRPr="006A5127">
        <w:rPr>
          <w:rFonts w:cs="Times New Roman"/>
          <w:sz w:val="24"/>
          <w:szCs w:val="24"/>
        </w:rPr>
        <w:t xml:space="preserve"> to eat well during pregnancy. </w:t>
      </w:r>
    </w:p>
    <w:p w14:paraId="39E25D53" w14:textId="3CC708A8" w:rsidR="00945FFD" w:rsidRPr="006A5127" w:rsidRDefault="00260584" w:rsidP="00836B0F">
      <w:pPr>
        <w:spacing w:after="120" w:line="240" w:lineRule="auto"/>
        <w:jc w:val="center"/>
        <w:rPr>
          <w:rFonts w:cs="Times New Roman"/>
          <w:b/>
          <w:sz w:val="24"/>
          <w:szCs w:val="24"/>
        </w:rPr>
      </w:pPr>
      <w:r w:rsidRPr="006A5127">
        <w:rPr>
          <w:rFonts w:cs="Times New Roman"/>
          <w:b/>
          <w:sz w:val="24"/>
          <w:szCs w:val="24"/>
        </w:rPr>
        <w:t>Methods</w:t>
      </w:r>
    </w:p>
    <w:p w14:paraId="2A17DAE0" w14:textId="340040B2" w:rsidR="00945FFD" w:rsidRPr="006A5127" w:rsidRDefault="00945FFD" w:rsidP="00836B0F">
      <w:pPr>
        <w:spacing w:after="120" w:line="240" w:lineRule="auto"/>
        <w:rPr>
          <w:rFonts w:cs="Times New Roman"/>
          <w:b/>
          <w:sz w:val="24"/>
          <w:szCs w:val="24"/>
        </w:rPr>
      </w:pPr>
      <w:r w:rsidRPr="006A5127">
        <w:rPr>
          <w:rFonts w:cs="Times New Roman"/>
          <w:b/>
          <w:sz w:val="24"/>
          <w:szCs w:val="24"/>
        </w:rPr>
        <w:t>Design</w:t>
      </w:r>
    </w:p>
    <w:p w14:paraId="0AE28D1E" w14:textId="7F4AA654" w:rsidR="006D6A47" w:rsidRPr="006A5127" w:rsidRDefault="001C1A7B" w:rsidP="00836B0F">
      <w:pPr>
        <w:spacing w:after="120" w:line="240" w:lineRule="auto"/>
        <w:ind w:firstLine="720"/>
        <w:rPr>
          <w:rFonts w:cs="Times New Roman"/>
          <w:sz w:val="24"/>
          <w:szCs w:val="24"/>
        </w:rPr>
      </w:pPr>
      <w:r w:rsidRPr="006A5127">
        <w:rPr>
          <w:rFonts w:cs="Times New Roman"/>
          <w:sz w:val="24"/>
          <w:szCs w:val="24"/>
        </w:rPr>
        <w:t xml:space="preserve">This </w:t>
      </w:r>
      <w:r w:rsidR="00A72584" w:rsidRPr="006A5127">
        <w:rPr>
          <w:rFonts w:cs="Times New Roman"/>
          <w:sz w:val="24"/>
          <w:szCs w:val="24"/>
        </w:rPr>
        <w:t>wa</w:t>
      </w:r>
      <w:r w:rsidRPr="006A5127">
        <w:rPr>
          <w:rFonts w:cs="Times New Roman"/>
          <w:sz w:val="24"/>
          <w:szCs w:val="24"/>
        </w:rPr>
        <w:t>s a qualitative</w:t>
      </w:r>
      <w:r w:rsidR="00A72584" w:rsidRPr="006A5127">
        <w:rPr>
          <w:rFonts w:cs="Times New Roman"/>
          <w:sz w:val="24"/>
          <w:szCs w:val="24"/>
        </w:rPr>
        <w:t xml:space="preserve"> study using </w:t>
      </w:r>
      <w:r w:rsidR="004B0C47" w:rsidRPr="006A5127">
        <w:rPr>
          <w:rFonts w:cs="Times New Roman"/>
          <w:sz w:val="24"/>
          <w:szCs w:val="24"/>
        </w:rPr>
        <w:t>individual</w:t>
      </w:r>
      <w:r w:rsidR="00A72584" w:rsidRPr="006A5127">
        <w:rPr>
          <w:rFonts w:cs="Times New Roman"/>
          <w:sz w:val="24"/>
          <w:szCs w:val="24"/>
        </w:rPr>
        <w:t xml:space="preserve"> and group </w:t>
      </w:r>
      <w:r w:rsidR="00B41D8E" w:rsidRPr="006A5127">
        <w:rPr>
          <w:rFonts w:cs="Times New Roman"/>
          <w:sz w:val="24"/>
          <w:szCs w:val="24"/>
        </w:rPr>
        <w:t>interviews</w:t>
      </w:r>
      <w:r w:rsidR="006D6A47" w:rsidRPr="006A5127">
        <w:rPr>
          <w:rFonts w:cs="Times New Roman"/>
          <w:sz w:val="24"/>
          <w:szCs w:val="24"/>
        </w:rPr>
        <w:t xml:space="preserve"> with </w:t>
      </w:r>
      <w:r w:rsidR="0011681F" w:rsidRPr="006A5127">
        <w:rPr>
          <w:rFonts w:cs="Times New Roman"/>
          <w:sz w:val="24"/>
          <w:szCs w:val="24"/>
        </w:rPr>
        <w:t xml:space="preserve">young women who were </w:t>
      </w:r>
      <w:r w:rsidR="006D6A47" w:rsidRPr="006A5127">
        <w:rPr>
          <w:rFonts w:cs="Times New Roman"/>
          <w:sz w:val="24"/>
          <w:szCs w:val="24"/>
        </w:rPr>
        <w:t xml:space="preserve">pregnant or </w:t>
      </w:r>
      <w:r w:rsidR="0011681F" w:rsidRPr="006A5127">
        <w:rPr>
          <w:rFonts w:cs="Times New Roman"/>
          <w:sz w:val="24"/>
          <w:szCs w:val="24"/>
        </w:rPr>
        <w:t>had been</w:t>
      </w:r>
      <w:r w:rsidR="006D6A47" w:rsidRPr="006A5127">
        <w:rPr>
          <w:rFonts w:cs="Times New Roman"/>
          <w:sz w:val="24"/>
          <w:szCs w:val="24"/>
        </w:rPr>
        <w:t xml:space="preserve"> pregnant </w:t>
      </w:r>
      <w:r w:rsidR="0011681F" w:rsidRPr="006A5127">
        <w:rPr>
          <w:rFonts w:cs="Times New Roman"/>
          <w:sz w:val="24"/>
          <w:szCs w:val="24"/>
        </w:rPr>
        <w:t>in the previous 12 months,</w:t>
      </w:r>
      <w:r w:rsidR="006D6A47" w:rsidRPr="006A5127">
        <w:rPr>
          <w:rFonts w:cs="Times New Roman"/>
          <w:sz w:val="24"/>
          <w:szCs w:val="24"/>
        </w:rPr>
        <w:t xml:space="preserve"> and </w:t>
      </w:r>
      <w:r w:rsidR="00100D04" w:rsidRPr="006A5127">
        <w:rPr>
          <w:rFonts w:cs="Times New Roman"/>
          <w:sz w:val="24"/>
          <w:szCs w:val="24"/>
        </w:rPr>
        <w:t xml:space="preserve">with </w:t>
      </w:r>
      <w:r w:rsidR="00166A2E" w:rsidRPr="006A5127">
        <w:rPr>
          <w:rFonts w:cs="Times New Roman"/>
          <w:sz w:val="24"/>
          <w:szCs w:val="24"/>
        </w:rPr>
        <w:t xml:space="preserve">midwives </w:t>
      </w:r>
      <w:r w:rsidR="003B748B" w:rsidRPr="006A5127">
        <w:rPr>
          <w:rFonts w:cs="Times New Roman"/>
          <w:sz w:val="24"/>
          <w:szCs w:val="24"/>
        </w:rPr>
        <w:t xml:space="preserve">who work with </w:t>
      </w:r>
      <w:r w:rsidR="00D92300" w:rsidRPr="006A5127">
        <w:rPr>
          <w:rFonts w:cs="Times New Roman"/>
          <w:sz w:val="24"/>
          <w:szCs w:val="24"/>
        </w:rPr>
        <w:t>young</w:t>
      </w:r>
      <w:r w:rsidR="00C03E4C" w:rsidRPr="006A5127">
        <w:rPr>
          <w:rFonts w:cs="Times New Roman"/>
          <w:sz w:val="24"/>
          <w:szCs w:val="24"/>
        </w:rPr>
        <w:t xml:space="preserve"> mothers</w:t>
      </w:r>
      <w:r w:rsidR="006D6A47" w:rsidRPr="006A5127">
        <w:rPr>
          <w:rFonts w:cs="Times New Roman"/>
          <w:sz w:val="24"/>
          <w:szCs w:val="24"/>
        </w:rPr>
        <w:t xml:space="preserve">. </w:t>
      </w:r>
      <w:r w:rsidR="00B41D8E" w:rsidRPr="006A5127">
        <w:rPr>
          <w:rFonts w:cs="Times New Roman"/>
          <w:sz w:val="24"/>
          <w:szCs w:val="24"/>
        </w:rPr>
        <w:t>Interviews</w:t>
      </w:r>
      <w:r w:rsidR="007639C4" w:rsidRPr="006A5127">
        <w:rPr>
          <w:rFonts w:cs="Times New Roman"/>
          <w:sz w:val="24"/>
          <w:szCs w:val="24"/>
        </w:rPr>
        <w:t xml:space="preserve"> with </w:t>
      </w:r>
      <w:r w:rsidR="007913E0" w:rsidRPr="006A5127">
        <w:rPr>
          <w:rFonts w:cs="Times New Roman"/>
          <w:sz w:val="24"/>
          <w:szCs w:val="24"/>
        </w:rPr>
        <w:t xml:space="preserve">the </w:t>
      </w:r>
      <w:r w:rsidR="007639C4" w:rsidRPr="006A5127">
        <w:rPr>
          <w:rFonts w:cs="Times New Roman"/>
          <w:sz w:val="24"/>
          <w:szCs w:val="24"/>
        </w:rPr>
        <w:t xml:space="preserve">young </w:t>
      </w:r>
      <w:r w:rsidR="007913E0" w:rsidRPr="006A5127">
        <w:rPr>
          <w:rFonts w:cs="Times New Roman"/>
          <w:sz w:val="24"/>
          <w:szCs w:val="24"/>
        </w:rPr>
        <w:t xml:space="preserve">women </w:t>
      </w:r>
      <w:r w:rsidR="006D6A47" w:rsidRPr="006A5127">
        <w:rPr>
          <w:rFonts w:cs="Times New Roman"/>
          <w:sz w:val="24"/>
          <w:szCs w:val="24"/>
        </w:rPr>
        <w:t xml:space="preserve">explored </w:t>
      </w:r>
      <w:r w:rsidR="00064E03" w:rsidRPr="006A5127">
        <w:rPr>
          <w:rFonts w:cs="Times New Roman"/>
          <w:sz w:val="24"/>
          <w:szCs w:val="24"/>
        </w:rPr>
        <w:t>their li</w:t>
      </w:r>
      <w:r w:rsidR="00100D04" w:rsidRPr="006A5127">
        <w:rPr>
          <w:rFonts w:cs="Times New Roman"/>
          <w:sz w:val="24"/>
          <w:szCs w:val="24"/>
        </w:rPr>
        <w:t>ves</w:t>
      </w:r>
      <w:r w:rsidR="00064E03" w:rsidRPr="006A5127">
        <w:rPr>
          <w:rFonts w:cs="Times New Roman"/>
          <w:sz w:val="24"/>
          <w:szCs w:val="24"/>
        </w:rPr>
        <w:t>, diet</w:t>
      </w:r>
      <w:r w:rsidR="00100D04" w:rsidRPr="006A5127">
        <w:rPr>
          <w:rFonts w:cs="Times New Roman"/>
          <w:sz w:val="24"/>
          <w:szCs w:val="24"/>
        </w:rPr>
        <w:t>s</w:t>
      </w:r>
      <w:r w:rsidR="002216B9" w:rsidRPr="006A5127">
        <w:rPr>
          <w:rFonts w:cs="Times New Roman"/>
          <w:sz w:val="24"/>
          <w:szCs w:val="24"/>
        </w:rPr>
        <w:t>, pregnancy</w:t>
      </w:r>
      <w:r w:rsidR="00064E03" w:rsidRPr="006A5127">
        <w:rPr>
          <w:rFonts w:cs="Times New Roman"/>
          <w:sz w:val="24"/>
          <w:szCs w:val="24"/>
        </w:rPr>
        <w:t>, and experiences of support.</w:t>
      </w:r>
      <w:r w:rsidR="007639C4" w:rsidRPr="006A5127">
        <w:rPr>
          <w:rFonts w:cs="Times New Roman"/>
          <w:sz w:val="24"/>
          <w:szCs w:val="24"/>
        </w:rPr>
        <w:t xml:space="preserve"> </w:t>
      </w:r>
      <w:r w:rsidR="00B41D8E" w:rsidRPr="006A5127">
        <w:rPr>
          <w:rFonts w:cs="Times New Roman"/>
          <w:sz w:val="24"/>
          <w:szCs w:val="24"/>
        </w:rPr>
        <w:t>Interviews</w:t>
      </w:r>
      <w:r w:rsidR="007639C4" w:rsidRPr="006A5127">
        <w:rPr>
          <w:rFonts w:cs="Times New Roman"/>
          <w:sz w:val="24"/>
          <w:szCs w:val="24"/>
        </w:rPr>
        <w:t xml:space="preserve"> with </w:t>
      </w:r>
      <w:r w:rsidR="00166A2E" w:rsidRPr="006A5127">
        <w:rPr>
          <w:rFonts w:cs="Times New Roman"/>
          <w:sz w:val="24"/>
          <w:szCs w:val="24"/>
        </w:rPr>
        <w:t xml:space="preserve">midwives </w:t>
      </w:r>
      <w:r w:rsidR="007639C4" w:rsidRPr="006A5127">
        <w:rPr>
          <w:rFonts w:cs="Times New Roman"/>
          <w:sz w:val="24"/>
          <w:szCs w:val="24"/>
        </w:rPr>
        <w:t>explored their interactions with young mothers, the</w:t>
      </w:r>
      <w:r w:rsidR="004F3B99" w:rsidRPr="006A5127">
        <w:rPr>
          <w:rFonts w:cs="Times New Roman"/>
          <w:sz w:val="24"/>
          <w:szCs w:val="24"/>
        </w:rPr>
        <w:t xml:space="preserve">ir perceptions of </w:t>
      </w:r>
      <w:r w:rsidR="00314436" w:rsidRPr="006A5127">
        <w:rPr>
          <w:rFonts w:cs="Times New Roman"/>
          <w:sz w:val="24"/>
          <w:szCs w:val="24"/>
        </w:rPr>
        <w:t xml:space="preserve">pregnancy </w:t>
      </w:r>
      <w:r w:rsidR="004F3B99" w:rsidRPr="006A5127">
        <w:rPr>
          <w:rFonts w:cs="Times New Roman"/>
          <w:sz w:val="24"/>
          <w:szCs w:val="24"/>
        </w:rPr>
        <w:t>health</w:t>
      </w:r>
      <w:r w:rsidR="00100D04" w:rsidRPr="006A5127">
        <w:rPr>
          <w:rFonts w:cs="Times New Roman"/>
          <w:sz w:val="24"/>
          <w:szCs w:val="24"/>
        </w:rPr>
        <w:t xml:space="preserve">, </w:t>
      </w:r>
      <w:r w:rsidR="004F3B99" w:rsidRPr="006A5127">
        <w:rPr>
          <w:rFonts w:cs="Times New Roman"/>
          <w:sz w:val="24"/>
          <w:szCs w:val="24"/>
        </w:rPr>
        <w:t>the</w:t>
      </w:r>
      <w:r w:rsidR="007639C4" w:rsidRPr="006A5127">
        <w:rPr>
          <w:rFonts w:cs="Times New Roman"/>
          <w:sz w:val="24"/>
          <w:szCs w:val="24"/>
        </w:rPr>
        <w:t xml:space="preserve"> importance of dietary support, and their role in supporting young </w:t>
      </w:r>
      <w:r w:rsidR="004C6330" w:rsidRPr="006A5127">
        <w:rPr>
          <w:rFonts w:cs="Times New Roman"/>
          <w:sz w:val="24"/>
          <w:szCs w:val="24"/>
        </w:rPr>
        <w:t>mothers</w:t>
      </w:r>
      <w:r w:rsidR="007639C4" w:rsidRPr="006A5127">
        <w:rPr>
          <w:rFonts w:cs="Times New Roman"/>
          <w:sz w:val="24"/>
          <w:szCs w:val="24"/>
        </w:rPr>
        <w:t xml:space="preserve">. </w:t>
      </w:r>
      <w:r w:rsidR="007A7E6A" w:rsidRPr="006A5127">
        <w:rPr>
          <w:rFonts w:cs="Times New Roman"/>
          <w:sz w:val="24"/>
          <w:szCs w:val="24"/>
        </w:rPr>
        <w:t xml:space="preserve">Each study site secured local ethics approval to conduct data collection. </w:t>
      </w:r>
      <w:r w:rsidR="002824EE" w:rsidRPr="006A5127">
        <w:rPr>
          <w:rFonts w:cs="Times New Roman"/>
          <w:sz w:val="24"/>
          <w:szCs w:val="24"/>
        </w:rPr>
        <w:t xml:space="preserve">The study received </w:t>
      </w:r>
      <w:r w:rsidR="007A7E6A" w:rsidRPr="006A5127">
        <w:rPr>
          <w:rFonts w:cs="Times New Roman"/>
          <w:sz w:val="24"/>
          <w:szCs w:val="24"/>
        </w:rPr>
        <w:t xml:space="preserve">overall </w:t>
      </w:r>
      <w:r w:rsidR="002824EE" w:rsidRPr="006A5127">
        <w:rPr>
          <w:rFonts w:cs="Times New Roman"/>
          <w:sz w:val="24"/>
          <w:szCs w:val="24"/>
        </w:rPr>
        <w:t xml:space="preserve">ethics approval </w:t>
      </w:r>
      <w:r w:rsidR="007A7E6A" w:rsidRPr="006A5127">
        <w:rPr>
          <w:rFonts w:cs="Times New Roman"/>
          <w:sz w:val="24"/>
          <w:szCs w:val="24"/>
        </w:rPr>
        <w:t>from</w:t>
      </w:r>
      <w:r w:rsidR="002824EE" w:rsidRPr="006A5127">
        <w:rPr>
          <w:rFonts w:cs="Times New Roman"/>
          <w:sz w:val="24"/>
          <w:szCs w:val="24"/>
        </w:rPr>
        <w:t xml:space="preserve"> the University </w:t>
      </w:r>
      <w:r w:rsidR="00AC25B2" w:rsidRPr="006A5127">
        <w:rPr>
          <w:rFonts w:cs="Times New Roman"/>
          <w:sz w:val="24"/>
          <w:szCs w:val="24"/>
        </w:rPr>
        <w:t>of Southampton</w:t>
      </w:r>
      <w:r w:rsidR="002824EE" w:rsidRPr="006A5127">
        <w:rPr>
          <w:rFonts w:cs="Times New Roman"/>
          <w:sz w:val="24"/>
          <w:szCs w:val="24"/>
        </w:rPr>
        <w:t xml:space="preserve"> Faculty of Medicine Ethics Committee [Ethics Number: </w:t>
      </w:r>
      <w:r w:rsidR="00BF4563" w:rsidRPr="006A5127">
        <w:rPr>
          <w:rFonts w:cs="Times New Roman"/>
          <w:sz w:val="24"/>
          <w:szCs w:val="24"/>
        </w:rPr>
        <w:t>17482</w:t>
      </w:r>
      <w:r w:rsidR="002824EE" w:rsidRPr="006A5127">
        <w:rPr>
          <w:rFonts w:cs="Times New Roman"/>
          <w:sz w:val="24"/>
          <w:szCs w:val="24"/>
        </w:rPr>
        <w:t>].</w:t>
      </w:r>
      <w:r w:rsidR="00141F01" w:rsidRPr="006A5127">
        <w:rPr>
          <w:rFonts w:cs="Times New Roman"/>
          <w:sz w:val="24"/>
          <w:szCs w:val="24"/>
        </w:rPr>
        <w:t xml:space="preserve"> The study is reported following </w:t>
      </w:r>
      <w:r w:rsidR="00666FFF" w:rsidRPr="006A5127">
        <w:rPr>
          <w:rFonts w:cs="Times New Roman"/>
          <w:sz w:val="24"/>
          <w:szCs w:val="24"/>
        </w:rPr>
        <w:t xml:space="preserve">a framework of </w:t>
      </w:r>
      <w:r w:rsidR="00141F01" w:rsidRPr="006A5127">
        <w:rPr>
          <w:sz w:val="24"/>
          <w:szCs w:val="24"/>
        </w:rPr>
        <w:t>C</w:t>
      </w:r>
      <w:r w:rsidR="00666FFF" w:rsidRPr="006A5127">
        <w:rPr>
          <w:sz w:val="24"/>
          <w:szCs w:val="24"/>
        </w:rPr>
        <w:t>onsolidated Criteria for Re</w:t>
      </w:r>
      <w:r w:rsidR="00141F01" w:rsidRPr="006A5127">
        <w:rPr>
          <w:sz w:val="24"/>
          <w:szCs w:val="24"/>
        </w:rPr>
        <w:t xml:space="preserve">porting Qualitative </w:t>
      </w:r>
      <w:r w:rsidR="00666FFF" w:rsidRPr="006A5127">
        <w:rPr>
          <w:sz w:val="24"/>
          <w:szCs w:val="24"/>
        </w:rPr>
        <w:t>R</w:t>
      </w:r>
      <w:r w:rsidR="00141F01" w:rsidRPr="006A5127">
        <w:rPr>
          <w:sz w:val="24"/>
          <w:szCs w:val="24"/>
        </w:rPr>
        <w:t>esearch</w:t>
      </w:r>
      <w:r w:rsidR="00666FFF" w:rsidRPr="006A5127">
        <w:rPr>
          <w:sz w:val="24"/>
          <w:szCs w:val="24"/>
        </w:rPr>
        <w:t xml:space="preserve"> (COREQ</w:t>
      </w:r>
      <w:r w:rsidR="00141F01" w:rsidRPr="006A5127">
        <w:rPr>
          <w:sz w:val="24"/>
          <w:szCs w:val="24"/>
        </w:rPr>
        <w:t>)</w:t>
      </w:r>
      <w:r w:rsidR="0009577A" w:rsidRPr="006A5127">
        <w:rPr>
          <w:sz w:val="24"/>
          <w:szCs w:val="24"/>
        </w:rPr>
        <w:fldChar w:fldCharType="begin"/>
      </w:r>
      <w:r w:rsidR="00D10828" w:rsidRPr="006A5127">
        <w:rPr>
          <w:sz w:val="24"/>
          <w:szCs w:val="24"/>
        </w:rPr>
        <w:instrText xml:space="preserve"> ADDIN EN.CITE &lt;EndNote&gt;&lt;Cite&gt;&lt;Author&gt;Tong&lt;/Author&gt;&lt;Year&gt;2007&lt;/Year&gt;&lt;RecNum&gt;1458&lt;/RecNum&gt;&lt;DisplayText&gt;(Tong et al., 2007)&lt;/DisplayText&gt;&lt;record&gt;&lt;rec-number&gt;1458&lt;/rec-number&gt;&lt;foreign-keys&gt;&lt;key app="EN" db-id="awsfdx9prtvv5jeepru509zbxatetp25awwx" timestamp="0" guid="dd656824-9517-4f30-9b51-deef3a59bca3"&gt;1458&lt;/key&gt;&lt;/foreign-keys&gt;&lt;ref-type name="Journal Article"&gt;17&lt;/ref-type&gt;&lt;contributors&gt;&lt;authors&gt;&lt;author&gt;Tong, Allison&lt;/author&gt;&lt;author&gt;Sainsbury, Peter&lt;/author&gt;&lt;author&gt;Craig, Jonathan&lt;/author&gt;&lt;/authors&gt;&lt;/contributors&gt;&lt;titles&gt;&lt;title&gt;Consolidated criteria for reporting qualitative research (COREQ): a 32-item checklist for interviews and focus groups&lt;/title&gt;&lt;secondary-title&gt;International journal for quality in health care&lt;/secondary-title&gt;&lt;/titles&gt;&lt;periodical&gt;&lt;full-title&gt;International journal for quality in health care&lt;/full-title&gt;&lt;/periodical&gt;&lt;pages&gt;349-357&lt;/pages&gt;&lt;volume&gt;19&lt;/volume&gt;&lt;number&gt;6&lt;/number&gt;&lt;dates&gt;&lt;year&gt;2007&lt;/year&gt;&lt;/dates&gt;&lt;isbn&gt;1353-4505&lt;/isbn&gt;&lt;urls&gt;&lt;related-urls&gt;&lt;url&gt;https://watermark.silverchair.com/mzm042.pdf?token=AQECAHi208BE49Ooan9kkhW_Ercy7Dm3ZL_9Cf3qfKAc485ysgAAAlwwggJYBgkqhkiG9w0BBwagggJJMIICRQIBADCCAj4GCSqGSIb3DQEHATAeBglghkgBZQMEAS4wEQQMQvPaNxT82a7YeP5dAgEQgIICDw5EYi6SEpdhc193ILN-xE2ylbGb2aWevvEuKHyG8El6miaE8d3mc__5tZEDe-HsBQADDK_jI05_47A3cHQfHZqIYAvRuptzPJPk5GiXU5f-uqfxprki423p5_rGCJ5yAQcr6GH9y4Y_J3osO-ZrDL84Td8oTm70KJVMm8a6ta8xnl5DTa8u1MMPF2SrfPejCy14gpaPxG-7Ek1JmFMQJTgTPsDQHOgxIvIz_xGCxfDS0EnMg2WQzx-o7SHVx90t8AvF7viWUcjlRZ1MdUKYQrT2m5YcotIscW_TSBfyBYyDgxMMYcrMoghj4Tph9g4epeV_L5ziOPhK5rUDg7LX_FSDllQ-IY8ChM3GN306z0HPa7l0VsQe27klIaYJLeFV_CltJ3IfJ00fNVnJk5Kd4bEm9Lz3ngGLb9NSrEV9apEHmoqT0oHhTlJjnzOvvkp1BnMo4B5gadFltEoDSIxP0VQlb8bFa6s6eOFoyB-CTN8vbdh_CpOpebUESHfJauiG7IAqYKkW-HBGK1p22djDQYfOGmFNRmbUnuCSMZ2RD82INQwclY6kWdmiC_yWNGV1_EQWpw7LKMwVl59fPv_CLDXfIPSLj6MOybdRAg3MrdjWSD9r2IH7jI6rE92hohZhFl-Aq8fXZkeJHCiEGIR_1PTriz5vZAYuOJ0dv-OUyi82GLCPMx8Md7M9cuOHqUCG&lt;/url&gt;&lt;/related-urls&gt;&lt;/urls&gt;&lt;/record&gt;&lt;/Cite&gt;&lt;/EndNote&gt;</w:instrText>
      </w:r>
      <w:r w:rsidR="0009577A" w:rsidRPr="006A5127">
        <w:rPr>
          <w:sz w:val="24"/>
          <w:szCs w:val="24"/>
        </w:rPr>
        <w:fldChar w:fldCharType="separate"/>
      </w:r>
      <w:r w:rsidR="0009577A" w:rsidRPr="006A5127">
        <w:rPr>
          <w:noProof/>
          <w:sz w:val="24"/>
          <w:szCs w:val="24"/>
        </w:rPr>
        <w:t>(Tong et al., 2007)</w:t>
      </w:r>
      <w:r w:rsidR="0009577A" w:rsidRPr="006A5127">
        <w:rPr>
          <w:sz w:val="24"/>
          <w:szCs w:val="24"/>
        </w:rPr>
        <w:fldChar w:fldCharType="end"/>
      </w:r>
      <w:r w:rsidR="00666FFF" w:rsidRPr="006A5127">
        <w:rPr>
          <w:sz w:val="24"/>
          <w:szCs w:val="24"/>
        </w:rPr>
        <w:t xml:space="preserve">. </w:t>
      </w:r>
    </w:p>
    <w:p w14:paraId="592A1ECB" w14:textId="4FA674F4" w:rsidR="0034141B" w:rsidRPr="006A5127" w:rsidRDefault="00E374A4" w:rsidP="00836B0F">
      <w:pPr>
        <w:spacing w:after="120" w:line="240" w:lineRule="auto"/>
        <w:ind w:firstLine="720"/>
        <w:rPr>
          <w:rFonts w:cs="Times New Roman"/>
          <w:sz w:val="24"/>
          <w:szCs w:val="24"/>
        </w:rPr>
      </w:pPr>
      <w:r w:rsidRPr="006A5127">
        <w:rPr>
          <w:rFonts w:cs="Times New Roman"/>
          <w:sz w:val="24"/>
          <w:szCs w:val="24"/>
        </w:rPr>
        <w:t>T</w:t>
      </w:r>
      <w:r w:rsidR="00100D04" w:rsidRPr="006A5127">
        <w:rPr>
          <w:rFonts w:cs="Times New Roman"/>
          <w:sz w:val="24"/>
          <w:szCs w:val="24"/>
        </w:rPr>
        <w:t xml:space="preserve">o engage young women </w:t>
      </w:r>
      <w:r w:rsidRPr="006A5127">
        <w:rPr>
          <w:rFonts w:cs="Times New Roman"/>
          <w:sz w:val="24"/>
          <w:szCs w:val="24"/>
        </w:rPr>
        <w:t>often regarded as</w:t>
      </w:r>
      <w:r w:rsidR="00100D04" w:rsidRPr="006A5127">
        <w:rPr>
          <w:rFonts w:cs="Times New Roman"/>
          <w:sz w:val="24"/>
          <w:szCs w:val="24"/>
        </w:rPr>
        <w:t xml:space="preserve"> ‘hard-to-reach’ or ‘seldom-heard’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&lt;EndNote&gt;&lt;Cite&gt;&lt;Author&gt;Sydor&lt;/Author&gt;&lt;Year&gt;2013&lt;/Year&gt;&lt;RecNum&gt;1311&lt;/RecNum&gt;&lt;DisplayText&gt;(Hackshaw-McGeagh et al., 2017; Sydor, 2013)&lt;/DisplayText&gt;&lt;record&gt;&lt;rec-number&gt;1311&lt;/rec-number&gt;&lt;foreign-keys&gt;&lt;key app="EN" db-id="awsfdx9prtvv5jeepru509zbxatetp25awwx" timestamp="0" guid="19912020-c769-4a43-ad1d-d8e85364e668"&gt;1311&lt;/key&gt;&lt;/foreign-keys&gt;&lt;ref-type name="Journal Article"&gt;17&lt;/ref-type&gt;&lt;contributors&gt;&lt;authors&gt;&lt;author&gt;Sydor, Anna&lt;/author&gt;&lt;/authors&gt;&lt;/contributors&gt;&lt;titles&gt;&lt;title&gt;Conducting research into hidden or hard-to-reach populations&lt;/title&gt;&lt;secondary-title&gt;Nurse researcher&lt;/secondary-title&gt;&lt;/titles&gt;&lt;volume&gt;20&lt;/volume&gt;&lt;number&gt;3&lt;/number&gt;&lt;dates&gt;&lt;year&gt;2013&lt;/year&gt;&lt;/dates&gt;&lt;isbn&gt;1351-5578&lt;/isbn&gt;&lt;urls&gt;&lt;/urls&gt;&lt;/record&gt;&lt;/Cite&gt;&lt;Cite&gt;&lt;Author&gt;Hackshaw-McGeagh&lt;/Author&gt;&lt;Year&gt;2017&lt;/Year&gt;&lt;RecNum&gt;1310&lt;/RecNum&gt;&lt;record&gt;&lt;rec-number&gt;1310&lt;/rec-number&gt;&lt;foreign-keys&gt;&lt;key app="EN" db-id="awsfdx9prtvv5jeepru509zbxatetp25awwx" timestamp="0" guid="fb676b8e-c57d-410f-8bd9-f728ffa4e554"&gt;1310&lt;/key&gt;&lt;/foreign-keys&gt;&lt;ref-type name="Journal Article"&gt;17&lt;/ref-type&gt;&lt;contributors&gt;&lt;authors&gt;&lt;author&gt;Hackshaw-McGeagh, Lucy&lt;/author&gt;&lt;author&gt;Jamie, Kimberly&lt;/author&gt;&lt;author&gt;Beynon, Rhona&lt;/author&gt;&lt;author&gt;O’Neill, Roisin&lt;/author&gt;&lt;/authors&gt;&lt;/contributors&gt;&lt;titles&gt;&lt;title&gt;Health behaviours of young mothers: Implications for health promotion and cancer prevention&lt;/title&gt;&lt;secondary-title&gt;Health Education Journal&lt;/secondary-title&gt;&lt;/titles&gt;&lt;pages&gt;277-292&lt;/pages&gt;&lt;volume&gt;77&lt;/volume&gt;&lt;number&gt;3&lt;/number&gt;&lt;dates&gt;&lt;year&gt;2017&lt;/year&gt;&lt;pub-dates&gt;&lt;date&gt;2018/04/01&lt;/date&gt;&lt;/pub-dates&gt;&lt;/dates&gt;&lt;publisher&gt;SAGE Publications Ltd&lt;/publisher&gt;&lt;isbn&gt;0017-8969&lt;/isbn&gt;&lt;urls&gt;&lt;related-urls&gt;&lt;url&gt;https://doi.org/10.1177/0017896917745106&lt;/url&gt;&lt;url&gt;https://www.ncbi.nlm.nih.gov/pmc/articles/PMC5898700/pdf/10.1177_0017896917745106.pdf&lt;/url&gt;&lt;/related-urls&gt;&lt;/urls&gt;&lt;electronic-resource-num&gt;10.1177/0017896917745106&lt;/electronic-resource-num&gt;&lt;access-date&gt;2019/04/26&lt;/access-date&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(Hackshaw-McGeagh et al., 2017; Sydor, 2013)</w:t>
      </w:r>
      <w:r w:rsidR="0009577A" w:rsidRPr="006A5127">
        <w:rPr>
          <w:rFonts w:cs="Times New Roman"/>
          <w:sz w:val="24"/>
          <w:szCs w:val="24"/>
        </w:rPr>
        <w:fldChar w:fldCharType="end"/>
      </w:r>
      <w:r w:rsidR="00100D04" w:rsidRPr="006A5127">
        <w:rPr>
          <w:rFonts w:cs="Times New Roman"/>
          <w:sz w:val="24"/>
          <w:szCs w:val="24"/>
        </w:rPr>
        <w:t xml:space="preserve"> </w:t>
      </w:r>
      <w:r w:rsidRPr="006A5127">
        <w:rPr>
          <w:rFonts w:cs="Times New Roman"/>
          <w:sz w:val="24"/>
          <w:szCs w:val="24"/>
        </w:rPr>
        <w:t xml:space="preserve">a novel approach was employed that comprised working in partnership with the social enterprise, </w:t>
      </w:r>
      <w:proofErr w:type="spellStart"/>
      <w:r w:rsidRPr="006A5127">
        <w:rPr>
          <w:rFonts w:cs="Times New Roman"/>
          <w:sz w:val="24"/>
          <w:szCs w:val="24"/>
        </w:rPr>
        <w:t>ActivMob</w:t>
      </w:r>
      <w:proofErr w:type="spellEnd"/>
      <w:r w:rsidRPr="006A5127">
        <w:rPr>
          <w:rFonts w:cs="Times New Roman"/>
          <w:sz w:val="24"/>
          <w:szCs w:val="24"/>
        </w:rPr>
        <w:t xml:space="preserve"> (</w:t>
      </w:r>
      <w:hyperlink r:id="rId11" w:history="1">
        <w:r w:rsidRPr="006A5127">
          <w:rPr>
            <w:rStyle w:val="Hyperlink"/>
            <w:rFonts w:cs="Times New Roman"/>
            <w:sz w:val="24"/>
            <w:szCs w:val="24"/>
          </w:rPr>
          <w:t>http://activmob.org/</w:t>
        </w:r>
      </w:hyperlink>
      <w:r w:rsidRPr="006A5127">
        <w:rPr>
          <w:rFonts w:cs="Times New Roman"/>
          <w:sz w:val="24"/>
          <w:szCs w:val="24"/>
        </w:rPr>
        <w:t xml:space="preserve">). </w:t>
      </w:r>
      <w:proofErr w:type="spellStart"/>
      <w:r w:rsidRPr="006A5127">
        <w:rPr>
          <w:rFonts w:cs="Times New Roman"/>
          <w:sz w:val="24"/>
          <w:szCs w:val="24"/>
        </w:rPr>
        <w:t>ActivMob</w:t>
      </w:r>
      <w:proofErr w:type="spellEnd"/>
      <w:r w:rsidRPr="006A5127">
        <w:rPr>
          <w:rFonts w:cs="Times New Roman"/>
          <w:sz w:val="24"/>
          <w:szCs w:val="24"/>
        </w:rPr>
        <w:t xml:space="preserve"> have expertise in engaging with</w:t>
      </w:r>
      <w:r w:rsidR="00E36CA9" w:rsidRPr="006A5127">
        <w:rPr>
          <w:rFonts w:cs="Times New Roman"/>
          <w:sz w:val="24"/>
          <w:szCs w:val="24"/>
        </w:rPr>
        <w:t xml:space="preserve"> marginalised</w:t>
      </w:r>
      <w:r w:rsidRPr="006A5127">
        <w:rPr>
          <w:rFonts w:cs="Times New Roman"/>
          <w:sz w:val="24"/>
          <w:szCs w:val="24"/>
        </w:rPr>
        <w:t xml:space="preserve"> individuals on a range of challenging issues. For this study two experienced researchers employed </w:t>
      </w:r>
      <w:proofErr w:type="spellStart"/>
      <w:r w:rsidRPr="006A5127">
        <w:rPr>
          <w:rFonts w:cs="Times New Roman"/>
          <w:sz w:val="24"/>
          <w:szCs w:val="24"/>
        </w:rPr>
        <w:t>ActivMob’s</w:t>
      </w:r>
      <w:proofErr w:type="spellEnd"/>
      <w:r w:rsidRPr="006A5127">
        <w:rPr>
          <w:rFonts w:cs="Times New Roman"/>
          <w:sz w:val="24"/>
          <w:szCs w:val="24"/>
        </w:rPr>
        <w:t xml:space="preserve"> unique 3-phase approach which comprised: 1) mapping the study locations to understand the places young pregnant women visit and contact</w:t>
      </w:r>
      <w:r w:rsidR="004911B4" w:rsidRPr="006A5127">
        <w:rPr>
          <w:rFonts w:cs="Times New Roman"/>
          <w:sz w:val="24"/>
          <w:szCs w:val="24"/>
        </w:rPr>
        <w:t>ing</w:t>
      </w:r>
      <w:r w:rsidRPr="006A5127">
        <w:rPr>
          <w:rFonts w:cs="Times New Roman"/>
          <w:sz w:val="24"/>
          <w:szCs w:val="24"/>
        </w:rPr>
        <w:t xml:space="preserve"> potential trusted people/organisations; 2) conduct</w:t>
      </w:r>
      <w:r w:rsidR="004911B4" w:rsidRPr="006A5127">
        <w:rPr>
          <w:rFonts w:cs="Times New Roman"/>
          <w:sz w:val="24"/>
          <w:szCs w:val="24"/>
        </w:rPr>
        <w:t>ing</w:t>
      </w:r>
      <w:r w:rsidRPr="006A5127">
        <w:rPr>
          <w:rFonts w:cs="Times New Roman"/>
          <w:sz w:val="24"/>
          <w:szCs w:val="24"/>
        </w:rPr>
        <w:t xml:space="preserve"> ‘shallow dives’ into the topic by speaking to people opportunistically around the locality; and 3) conduct</w:t>
      </w:r>
      <w:r w:rsidR="004911B4" w:rsidRPr="006A5127">
        <w:rPr>
          <w:rFonts w:cs="Times New Roman"/>
          <w:sz w:val="24"/>
          <w:szCs w:val="24"/>
        </w:rPr>
        <w:t>ing</w:t>
      </w:r>
      <w:r w:rsidRPr="006A5127">
        <w:rPr>
          <w:rFonts w:cs="Times New Roman"/>
          <w:sz w:val="24"/>
          <w:szCs w:val="24"/>
        </w:rPr>
        <w:t xml:space="preserve"> ‘deep dives’ or in-depth, formal interviews with young mothers and </w:t>
      </w:r>
      <w:r w:rsidR="004911B4" w:rsidRPr="006A5127">
        <w:rPr>
          <w:rFonts w:cs="Times New Roman"/>
          <w:sz w:val="24"/>
          <w:szCs w:val="24"/>
        </w:rPr>
        <w:t xml:space="preserve">relevant </w:t>
      </w:r>
      <w:r w:rsidRPr="006A5127">
        <w:rPr>
          <w:rFonts w:cs="Times New Roman"/>
          <w:sz w:val="24"/>
          <w:szCs w:val="24"/>
        </w:rPr>
        <w:t xml:space="preserve">professionals. </w:t>
      </w:r>
    </w:p>
    <w:p w14:paraId="2106C9F7" w14:textId="6642B000" w:rsidR="00536F5B" w:rsidRPr="006A5127" w:rsidRDefault="0087122C" w:rsidP="00836B0F">
      <w:pPr>
        <w:spacing w:after="120" w:line="240" w:lineRule="auto"/>
        <w:ind w:firstLine="720"/>
        <w:rPr>
          <w:rFonts w:cs="Times New Roman"/>
          <w:sz w:val="24"/>
          <w:szCs w:val="24"/>
        </w:rPr>
      </w:pPr>
      <w:r w:rsidRPr="006A5127">
        <w:rPr>
          <w:rFonts w:cs="Times New Roman"/>
          <w:sz w:val="24"/>
          <w:szCs w:val="24"/>
        </w:rPr>
        <w:t xml:space="preserve">This research </w:t>
      </w:r>
      <w:r w:rsidR="004911B4" w:rsidRPr="006A5127">
        <w:rPr>
          <w:rFonts w:cs="Times New Roman"/>
          <w:sz w:val="24"/>
          <w:szCs w:val="24"/>
        </w:rPr>
        <w:t xml:space="preserve">was </w:t>
      </w:r>
      <w:r w:rsidRPr="006A5127">
        <w:rPr>
          <w:rFonts w:cs="Times New Roman"/>
          <w:sz w:val="24"/>
          <w:szCs w:val="24"/>
        </w:rPr>
        <w:t xml:space="preserve">built on the premise that young women </w:t>
      </w:r>
      <w:r w:rsidR="00651E83" w:rsidRPr="006A5127">
        <w:rPr>
          <w:rFonts w:cs="Times New Roman"/>
          <w:sz w:val="24"/>
          <w:szCs w:val="24"/>
        </w:rPr>
        <w:t xml:space="preserve">are </w:t>
      </w:r>
      <w:r w:rsidRPr="006A5127">
        <w:rPr>
          <w:rFonts w:cs="Times New Roman"/>
          <w:sz w:val="24"/>
          <w:szCs w:val="24"/>
        </w:rPr>
        <w:t xml:space="preserve">the experts of their own experience and </w:t>
      </w:r>
      <w:r w:rsidR="00612B73" w:rsidRPr="006A5127">
        <w:rPr>
          <w:rFonts w:cs="Times New Roman"/>
          <w:sz w:val="24"/>
          <w:szCs w:val="24"/>
        </w:rPr>
        <w:t>c</w:t>
      </w:r>
      <w:r w:rsidRPr="006A5127">
        <w:rPr>
          <w:rFonts w:cs="Times New Roman"/>
          <w:sz w:val="24"/>
          <w:szCs w:val="24"/>
        </w:rPr>
        <w:t xml:space="preserve">rucial to the success of </w:t>
      </w:r>
      <w:r w:rsidR="00612B73" w:rsidRPr="006A5127">
        <w:rPr>
          <w:rFonts w:cs="Times New Roman"/>
          <w:sz w:val="24"/>
          <w:szCs w:val="24"/>
        </w:rPr>
        <w:t>engaging with them</w:t>
      </w:r>
      <w:r w:rsidRPr="006A5127">
        <w:rPr>
          <w:rFonts w:cs="Times New Roman"/>
          <w:sz w:val="24"/>
          <w:szCs w:val="24"/>
        </w:rPr>
        <w:t xml:space="preserve"> </w:t>
      </w:r>
      <w:r w:rsidR="004911B4" w:rsidRPr="006A5127">
        <w:rPr>
          <w:rFonts w:cs="Times New Roman"/>
          <w:sz w:val="24"/>
          <w:szCs w:val="24"/>
        </w:rPr>
        <w:t xml:space="preserve">was </w:t>
      </w:r>
      <w:r w:rsidRPr="006A5127">
        <w:rPr>
          <w:rFonts w:cs="Times New Roman"/>
          <w:sz w:val="24"/>
          <w:szCs w:val="24"/>
        </w:rPr>
        <w:t xml:space="preserve">the establishment of trust. </w:t>
      </w:r>
      <w:r w:rsidR="004911B4" w:rsidRPr="006A5127">
        <w:rPr>
          <w:rFonts w:cs="Times New Roman"/>
          <w:sz w:val="24"/>
          <w:szCs w:val="24"/>
        </w:rPr>
        <w:t xml:space="preserve">The interviews were not audio-recorded as </w:t>
      </w:r>
      <w:proofErr w:type="spellStart"/>
      <w:r w:rsidR="004911B4" w:rsidRPr="006A5127">
        <w:rPr>
          <w:rFonts w:cs="Times New Roman"/>
          <w:sz w:val="24"/>
          <w:szCs w:val="24"/>
        </w:rPr>
        <w:t>ActivMob’s</w:t>
      </w:r>
      <w:proofErr w:type="spellEnd"/>
      <w:r w:rsidR="004911B4" w:rsidRPr="006A5127">
        <w:rPr>
          <w:rFonts w:cs="Times New Roman"/>
          <w:sz w:val="24"/>
          <w:szCs w:val="24"/>
        </w:rPr>
        <w:t xml:space="preserve"> experience of working with marginalised groups had shown previously that this could </w:t>
      </w:r>
      <w:r w:rsidR="00FA379E" w:rsidRPr="006A5127">
        <w:rPr>
          <w:rFonts w:cs="Times New Roman"/>
          <w:sz w:val="24"/>
          <w:szCs w:val="24"/>
        </w:rPr>
        <w:t xml:space="preserve">inhibit </w:t>
      </w:r>
      <w:r w:rsidR="004911B4" w:rsidRPr="006A5127">
        <w:rPr>
          <w:rFonts w:cs="Times New Roman"/>
          <w:sz w:val="24"/>
          <w:szCs w:val="24"/>
        </w:rPr>
        <w:t xml:space="preserve">participation in the study. </w:t>
      </w:r>
      <w:proofErr w:type="gramStart"/>
      <w:r w:rsidR="00A00125" w:rsidRPr="006A5127">
        <w:rPr>
          <w:rFonts w:cs="Times New Roman"/>
          <w:sz w:val="24"/>
          <w:szCs w:val="24"/>
        </w:rPr>
        <w:t>Instead,</w:t>
      </w:r>
      <w:r w:rsidR="004911B4" w:rsidRPr="006A5127">
        <w:rPr>
          <w:rFonts w:cs="Times New Roman"/>
          <w:sz w:val="24"/>
          <w:szCs w:val="24"/>
        </w:rPr>
        <w:t xml:space="preserve"> </w:t>
      </w:r>
      <w:r w:rsidR="00536F5B" w:rsidRPr="006A5127">
        <w:rPr>
          <w:rFonts w:cs="Times New Roman"/>
          <w:sz w:val="24"/>
          <w:szCs w:val="24"/>
        </w:rPr>
        <w:t xml:space="preserve"> </w:t>
      </w:r>
      <w:r w:rsidR="004911B4" w:rsidRPr="006A5127">
        <w:rPr>
          <w:rFonts w:cs="Times New Roman"/>
          <w:sz w:val="24"/>
          <w:szCs w:val="24"/>
        </w:rPr>
        <w:t>f</w:t>
      </w:r>
      <w:r w:rsidR="007753E3" w:rsidRPr="006A5127">
        <w:rPr>
          <w:rFonts w:cs="Times New Roman"/>
          <w:sz w:val="24"/>
          <w:szCs w:val="24"/>
        </w:rPr>
        <w:t>ield</w:t>
      </w:r>
      <w:proofErr w:type="gramEnd"/>
      <w:r w:rsidR="007753E3" w:rsidRPr="006A5127">
        <w:rPr>
          <w:rFonts w:cs="Times New Roman"/>
          <w:sz w:val="24"/>
          <w:szCs w:val="24"/>
        </w:rPr>
        <w:t xml:space="preserve"> </w:t>
      </w:r>
      <w:r w:rsidR="00E36CA9" w:rsidRPr="006A5127">
        <w:rPr>
          <w:rFonts w:cs="Times New Roman"/>
          <w:sz w:val="24"/>
          <w:szCs w:val="24"/>
        </w:rPr>
        <w:t>notes</w:t>
      </w:r>
      <w:r w:rsidR="007753E3" w:rsidRPr="006A5127">
        <w:rPr>
          <w:rFonts w:cs="Times New Roman"/>
          <w:sz w:val="24"/>
          <w:szCs w:val="24"/>
        </w:rPr>
        <w:t xml:space="preserve">, including </w:t>
      </w:r>
      <w:r w:rsidR="00E36CA9" w:rsidRPr="006A5127">
        <w:rPr>
          <w:rFonts w:cs="Times New Roman"/>
          <w:sz w:val="24"/>
          <w:szCs w:val="24"/>
        </w:rPr>
        <w:t xml:space="preserve">direct </w:t>
      </w:r>
      <w:r w:rsidR="007753E3" w:rsidRPr="006A5127">
        <w:rPr>
          <w:rFonts w:cs="Times New Roman"/>
          <w:sz w:val="24"/>
          <w:szCs w:val="24"/>
        </w:rPr>
        <w:t>quot</w:t>
      </w:r>
      <w:r w:rsidR="00E36CA9" w:rsidRPr="006A5127">
        <w:rPr>
          <w:rFonts w:cs="Times New Roman"/>
          <w:sz w:val="24"/>
          <w:szCs w:val="24"/>
        </w:rPr>
        <w:t>ation</w:t>
      </w:r>
      <w:r w:rsidR="007753E3" w:rsidRPr="006A5127">
        <w:rPr>
          <w:rFonts w:cs="Times New Roman"/>
          <w:sz w:val="24"/>
          <w:szCs w:val="24"/>
        </w:rPr>
        <w:t xml:space="preserve">s, were taken during conversations and a </w:t>
      </w:r>
      <w:r w:rsidR="00A029CD" w:rsidRPr="006A5127">
        <w:rPr>
          <w:rFonts w:cs="Times New Roman"/>
          <w:sz w:val="24"/>
          <w:szCs w:val="24"/>
        </w:rPr>
        <w:t xml:space="preserve">summary </w:t>
      </w:r>
      <w:r w:rsidR="007753E3" w:rsidRPr="006A5127">
        <w:rPr>
          <w:rFonts w:cs="Times New Roman"/>
          <w:sz w:val="24"/>
          <w:szCs w:val="24"/>
        </w:rPr>
        <w:t xml:space="preserve">prepared after the conversation to record and highlight pertinent points. </w:t>
      </w:r>
      <w:r w:rsidR="00536F5B" w:rsidRPr="006A5127">
        <w:rPr>
          <w:rFonts w:cs="Times New Roman"/>
          <w:sz w:val="24"/>
          <w:szCs w:val="24"/>
        </w:rPr>
        <w:t>Data analysed in this paper are</w:t>
      </w:r>
      <w:r w:rsidR="00E36CA9" w:rsidRPr="006A5127">
        <w:rPr>
          <w:rFonts w:cs="Times New Roman"/>
          <w:sz w:val="24"/>
          <w:szCs w:val="24"/>
        </w:rPr>
        <w:t>,</w:t>
      </w:r>
      <w:r w:rsidR="00536F5B" w:rsidRPr="006A5127">
        <w:rPr>
          <w:rFonts w:cs="Times New Roman"/>
          <w:sz w:val="24"/>
          <w:szCs w:val="24"/>
        </w:rPr>
        <w:t xml:space="preserve"> </w:t>
      </w:r>
      <w:r w:rsidR="00103C4A" w:rsidRPr="006A5127">
        <w:rPr>
          <w:rFonts w:cs="Times New Roman"/>
          <w:sz w:val="24"/>
          <w:szCs w:val="24"/>
        </w:rPr>
        <w:t>the</w:t>
      </w:r>
      <w:r w:rsidR="00E36CA9" w:rsidRPr="006A5127">
        <w:rPr>
          <w:rFonts w:cs="Times New Roman"/>
          <w:sz w:val="24"/>
          <w:szCs w:val="24"/>
        </w:rPr>
        <w:t>refore,</w:t>
      </w:r>
      <w:r w:rsidR="00103C4A" w:rsidRPr="006A5127">
        <w:rPr>
          <w:rFonts w:cs="Times New Roman"/>
          <w:sz w:val="24"/>
          <w:szCs w:val="24"/>
        </w:rPr>
        <w:t xml:space="preserve"> field </w:t>
      </w:r>
      <w:r w:rsidR="00536F5B" w:rsidRPr="006A5127">
        <w:rPr>
          <w:rFonts w:cs="Times New Roman"/>
          <w:sz w:val="24"/>
          <w:szCs w:val="24"/>
        </w:rPr>
        <w:t>note</w:t>
      </w:r>
      <w:r w:rsidR="00E36CA9" w:rsidRPr="006A5127">
        <w:rPr>
          <w:rFonts w:cs="Times New Roman"/>
          <w:sz w:val="24"/>
          <w:szCs w:val="24"/>
        </w:rPr>
        <w:t xml:space="preserve">s </w:t>
      </w:r>
      <w:r w:rsidR="00536F5B" w:rsidRPr="006A5127">
        <w:rPr>
          <w:rFonts w:cs="Times New Roman"/>
          <w:sz w:val="24"/>
          <w:szCs w:val="24"/>
        </w:rPr>
        <w:t>rather than verbatim transcripts</w:t>
      </w:r>
      <w:r w:rsidR="007753E3" w:rsidRPr="006A5127">
        <w:rPr>
          <w:rFonts w:cs="Times New Roman"/>
          <w:sz w:val="24"/>
          <w:szCs w:val="24"/>
        </w:rPr>
        <w:t xml:space="preserve"> but the analytical approach is the same</w:t>
      </w:r>
      <w:r w:rsidR="00A62218" w:rsidRPr="006A5127">
        <w:rPr>
          <w:rFonts w:cs="Times New Roman"/>
          <w:sz w:val="24"/>
          <w:szCs w:val="24"/>
        </w:rPr>
        <w:t xml:space="preserve"> </w:t>
      </w:r>
      <w:r w:rsidR="0009577A" w:rsidRPr="006A5127">
        <w:rPr>
          <w:rFonts w:cs="Times New Roman"/>
          <w:sz w:val="24"/>
          <w:szCs w:val="24"/>
        </w:rPr>
        <w:fldChar w:fldCharType="begin"/>
      </w:r>
      <w:r w:rsidR="00D10828" w:rsidRPr="006A5127">
        <w:rPr>
          <w:rFonts w:cs="Times New Roman"/>
          <w:sz w:val="24"/>
          <w:szCs w:val="24"/>
        </w:rPr>
        <w:instrText xml:space="preserve"> ADDIN EN.CITE &lt;EndNote&gt;&lt;Cite&gt;&lt;Author&gt;Pope&lt;/Author&gt;&lt;Year&gt;2000&lt;/Year&gt;&lt;RecNum&gt;1390&lt;/RecNum&gt;&lt;DisplayText&gt;(Pope et al., 2000)&lt;/DisplayText&gt;&lt;record&gt;&lt;rec-number&gt;1390&lt;/rec-number&gt;&lt;foreign-keys&gt;&lt;key app="EN" db-id="awsfdx9prtvv5jeepru509zbxatetp25awwx" timestamp="0" guid="a7ac2bfd-5c3a-4337-a5d8-176b8ca07a13"&gt;1390&lt;/key&gt;&lt;/foreign-keys&gt;&lt;ref-type name="Journal Article"&gt;17&lt;/ref-type&gt;&lt;contributors&gt;&lt;authors&gt;&lt;author&gt;Pope, Catherine&lt;/author&gt;&lt;author&gt;Ziebland, Sue&lt;/author&gt;&lt;author&gt;Mays, Nicholas&lt;/author&gt;&lt;/authors&gt;&lt;/contributors&gt;&lt;titles&gt;&lt;title&gt;Analysing qualitative data&lt;/title&gt;&lt;secondary-title&gt;Bmj&lt;/secondary-title&gt;&lt;/titles&gt;&lt;periodical&gt;&lt;full-title&gt;Bmj&lt;/full-title&gt;&lt;/periodical&gt;&lt;pages&gt;114-116&lt;/pages&gt;&lt;volume&gt;320&lt;/volume&gt;&lt;number&gt;7227&lt;/number&gt;&lt;dates&gt;&lt;year&gt;2000&lt;/year&gt;&lt;/dates&gt;&lt;isbn&gt;0959-8138&lt;/isbn&gt;&lt;urls&gt;&lt;related-urls&gt;&lt;url&gt;https://www.ncbi.nlm.nih.gov/pmc/articles/PMC1117368/pdf/114.pdf&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(Pope et al., 2000)</w:t>
      </w:r>
      <w:r w:rsidR="0009577A" w:rsidRPr="006A5127">
        <w:rPr>
          <w:rFonts w:cs="Times New Roman"/>
          <w:sz w:val="24"/>
          <w:szCs w:val="24"/>
        </w:rPr>
        <w:fldChar w:fldCharType="end"/>
      </w:r>
      <w:r w:rsidR="00536F5B" w:rsidRPr="006A5127">
        <w:rPr>
          <w:rFonts w:cs="Times New Roman"/>
          <w:sz w:val="24"/>
          <w:szCs w:val="24"/>
        </w:rPr>
        <w:t xml:space="preserve">. </w:t>
      </w:r>
      <w:r w:rsidR="00F639A5" w:rsidRPr="006A5127">
        <w:rPr>
          <w:rFonts w:cs="Times New Roman"/>
          <w:sz w:val="24"/>
          <w:szCs w:val="24"/>
        </w:rPr>
        <w:t xml:space="preserve">It is recognised that such </w:t>
      </w:r>
      <w:r w:rsidR="00103C4A" w:rsidRPr="006A5127">
        <w:rPr>
          <w:rFonts w:cs="Times New Roman"/>
          <w:sz w:val="24"/>
          <w:szCs w:val="24"/>
        </w:rPr>
        <w:t xml:space="preserve">data </w:t>
      </w:r>
      <w:r w:rsidR="00F639A5" w:rsidRPr="006A5127">
        <w:rPr>
          <w:rFonts w:cs="Times New Roman"/>
          <w:sz w:val="24"/>
          <w:szCs w:val="24"/>
        </w:rPr>
        <w:t xml:space="preserve">inherently contain the </w:t>
      </w:r>
      <w:r w:rsidR="00CE3EC9" w:rsidRPr="006A5127">
        <w:rPr>
          <w:rFonts w:cs="Times New Roman"/>
          <w:sz w:val="24"/>
          <w:szCs w:val="24"/>
        </w:rPr>
        <w:t>field</w:t>
      </w:r>
      <w:r w:rsidR="002216B9" w:rsidRPr="006A5127">
        <w:rPr>
          <w:rFonts w:cs="Times New Roman"/>
          <w:sz w:val="24"/>
          <w:szCs w:val="24"/>
        </w:rPr>
        <w:t xml:space="preserve"> </w:t>
      </w:r>
      <w:r w:rsidR="00CE3EC9" w:rsidRPr="006A5127">
        <w:rPr>
          <w:rFonts w:cs="Times New Roman"/>
          <w:sz w:val="24"/>
          <w:szCs w:val="24"/>
        </w:rPr>
        <w:t>worker</w:t>
      </w:r>
      <w:r w:rsidR="00F639A5" w:rsidRPr="006A5127">
        <w:rPr>
          <w:rFonts w:cs="Times New Roman"/>
          <w:sz w:val="24"/>
          <w:szCs w:val="24"/>
        </w:rPr>
        <w:t>s</w:t>
      </w:r>
      <w:r w:rsidR="00D95F7A" w:rsidRPr="006A5127">
        <w:rPr>
          <w:rFonts w:cs="Times New Roman"/>
          <w:sz w:val="24"/>
          <w:szCs w:val="24"/>
        </w:rPr>
        <w:t>’</w:t>
      </w:r>
      <w:r w:rsidR="00F639A5" w:rsidRPr="006A5127">
        <w:rPr>
          <w:rFonts w:cs="Times New Roman"/>
          <w:sz w:val="24"/>
          <w:szCs w:val="24"/>
        </w:rPr>
        <w:t xml:space="preserve"> interpretation of </w:t>
      </w:r>
      <w:r w:rsidR="00B41D8E" w:rsidRPr="006A5127">
        <w:rPr>
          <w:rFonts w:cs="Times New Roman"/>
          <w:sz w:val="24"/>
          <w:szCs w:val="24"/>
        </w:rPr>
        <w:t>interviews</w:t>
      </w:r>
      <w:r w:rsidR="00F639A5" w:rsidRPr="006A5127">
        <w:rPr>
          <w:rFonts w:cs="Times New Roman"/>
          <w:sz w:val="24"/>
          <w:szCs w:val="24"/>
        </w:rPr>
        <w:t xml:space="preserve"> and events, </w:t>
      </w:r>
      <w:r w:rsidR="007C7536" w:rsidRPr="006A5127">
        <w:rPr>
          <w:rFonts w:cs="Times New Roman"/>
          <w:sz w:val="24"/>
          <w:szCs w:val="24"/>
        </w:rPr>
        <w:t xml:space="preserve">which in turn is influenced by </w:t>
      </w:r>
      <w:r w:rsidR="00F639A5" w:rsidRPr="006A5127">
        <w:rPr>
          <w:rFonts w:cs="Times New Roman"/>
          <w:sz w:val="24"/>
          <w:szCs w:val="24"/>
        </w:rPr>
        <w:t>their experiences and</w:t>
      </w:r>
      <w:r w:rsidR="007C7536" w:rsidRPr="006A5127">
        <w:rPr>
          <w:rFonts w:cs="Times New Roman"/>
          <w:sz w:val="24"/>
          <w:szCs w:val="24"/>
        </w:rPr>
        <w:t xml:space="preserve"> the wider society. </w:t>
      </w:r>
      <w:r w:rsidR="00497812" w:rsidRPr="006A5127">
        <w:rPr>
          <w:rFonts w:cs="Times New Roman"/>
          <w:sz w:val="24"/>
          <w:szCs w:val="24"/>
        </w:rPr>
        <w:t xml:space="preserve">Consequently, this paper is in effect a </w:t>
      </w:r>
      <w:r w:rsidR="00F639A5" w:rsidRPr="006A5127">
        <w:rPr>
          <w:rFonts w:cs="Times New Roman"/>
          <w:sz w:val="24"/>
          <w:szCs w:val="24"/>
        </w:rPr>
        <w:t>re-</w:t>
      </w:r>
      <w:r w:rsidR="00497812" w:rsidRPr="006A5127">
        <w:rPr>
          <w:rFonts w:cs="Times New Roman"/>
          <w:sz w:val="24"/>
          <w:szCs w:val="24"/>
        </w:rPr>
        <w:t xml:space="preserve">analysis of the </w:t>
      </w:r>
      <w:r w:rsidR="00B41D8E" w:rsidRPr="006A5127">
        <w:rPr>
          <w:rFonts w:cs="Times New Roman"/>
          <w:sz w:val="24"/>
          <w:szCs w:val="24"/>
        </w:rPr>
        <w:t>interviews</w:t>
      </w:r>
      <w:r w:rsidR="00497812" w:rsidRPr="006A5127">
        <w:rPr>
          <w:rFonts w:cs="Times New Roman"/>
          <w:sz w:val="24"/>
          <w:szCs w:val="24"/>
        </w:rPr>
        <w:t xml:space="preserve"> </w:t>
      </w:r>
      <w:r w:rsidR="00F639A5" w:rsidRPr="006A5127">
        <w:rPr>
          <w:rFonts w:cs="Times New Roman"/>
          <w:sz w:val="24"/>
          <w:szCs w:val="24"/>
        </w:rPr>
        <w:t>which therefore</w:t>
      </w:r>
      <w:r w:rsidR="00497812" w:rsidRPr="006A5127">
        <w:rPr>
          <w:rFonts w:cs="Times New Roman"/>
          <w:sz w:val="24"/>
          <w:szCs w:val="24"/>
        </w:rPr>
        <w:t xml:space="preserve"> limits the interpretation of meaning in participant</w:t>
      </w:r>
      <w:r w:rsidR="00E36CA9" w:rsidRPr="006A5127">
        <w:rPr>
          <w:rFonts w:cs="Times New Roman"/>
          <w:sz w:val="24"/>
          <w:szCs w:val="24"/>
        </w:rPr>
        <w:t>s’</w:t>
      </w:r>
      <w:r w:rsidR="00497812" w:rsidRPr="006A5127">
        <w:rPr>
          <w:rFonts w:cs="Times New Roman"/>
          <w:sz w:val="24"/>
          <w:szCs w:val="24"/>
        </w:rPr>
        <w:t xml:space="preserve"> accounts</w:t>
      </w:r>
      <w:r w:rsidR="00DD705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&lt;EndNote&gt;&lt;Cite&gt;&lt;Author&gt;Phillippi&lt;/Author&gt;&lt;Year&gt;2018&lt;/Year&gt;&lt;RecNum&gt;1391&lt;/RecNum&gt;&lt;DisplayText&gt;(Phillippi &amp;amp; Lauderdale, 2018)&lt;/DisplayText&gt;&lt;record&gt;&lt;rec-number&gt;1391&lt;/rec-number&gt;&lt;foreign-keys&gt;&lt;key app="EN" db-id="awsfdx9prtvv5jeepru509zbxatetp25awwx" timestamp="0" guid="92e75779-2471-4981-8f26-550aec7c5412"&gt;1391&lt;/key&gt;&lt;/foreign-keys&gt;&lt;ref-type name="Journal Article"&gt;17&lt;/ref-type&gt;&lt;contributors&gt;&lt;authors&gt;&lt;author&gt;Phillippi, Julia&lt;/author&gt;&lt;author&gt;Lauderdale, Jana&lt;/author&gt;&lt;/authors&gt;&lt;/contributors&gt;&lt;titles&gt;&lt;title&gt;A guide to field notes for qualitative research: Context and conversation&lt;/title&gt;&lt;secondary-title&gt;Qualitative Health Research&lt;/secondary-title&gt;&lt;/titles&gt;&lt;pages&gt;381-388&lt;/pages&gt;&lt;volume&gt;28&lt;/volume&gt;&lt;number&gt;3&lt;/number&gt;&lt;dates&gt;&lt;year&gt;2018&lt;/year&gt;&lt;/dates&gt;&lt;isbn&gt;1049-7323&lt;/isbn&gt;&lt;urls&gt;&lt;related-urls&gt;&lt;url&gt;https://journals.sagepub.com/doi/full/10.1177/1049732317697102?url_ver=Z39.88-2003&amp;amp;rfr_id=ori%3Arid%3Acrossref.org&amp;amp;rfr_dat=cr_pub%3Dpubmed&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(Phillippi &amp; Lauderdale, 2018)</w:t>
      </w:r>
      <w:r w:rsidR="0009577A" w:rsidRPr="006A5127">
        <w:rPr>
          <w:rFonts w:cs="Times New Roman"/>
          <w:sz w:val="24"/>
          <w:szCs w:val="24"/>
        </w:rPr>
        <w:fldChar w:fldCharType="end"/>
      </w:r>
      <w:r w:rsidR="00497812" w:rsidRPr="006A5127">
        <w:rPr>
          <w:rFonts w:cs="Times New Roman"/>
          <w:sz w:val="24"/>
          <w:szCs w:val="24"/>
        </w:rPr>
        <w:t xml:space="preserve">. </w:t>
      </w:r>
    </w:p>
    <w:p w14:paraId="2C666554" w14:textId="67A2898E" w:rsidR="00945FFD" w:rsidRPr="006A5127" w:rsidRDefault="00945FFD" w:rsidP="00836B0F">
      <w:pPr>
        <w:spacing w:after="120" w:line="240" w:lineRule="auto"/>
        <w:ind w:firstLine="720"/>
        <w:rPr>
          <w:rFonts w:cs="Times New Roman"/>
          <w:sz w:val="24"/>
          <w:szCs w:val="24"/>
        </w:rPr>
      </w:pPr>
      <w:r w:rsidRPr="006A5127">
        <w:rPr>
          <w:rFonts w:cs="Times New Roman"/>
          <w:sz w:val="24"/>
          <w:szCs w:val="24"/>
        </w:rPr>
        <w:lastRenderedPageBreak/>
        <w:t xml:space="preserve">The study is underpinned by a </w:t>
      </w:r>
      <w:r w:rsidRPr="006A5127">
        <w:rPr>
          <w:rFonts w:cs="Times New Roman"/>
          <w:i/>
          <w:sz w:val="24"/>
          <w:szCs w:val="24"/>
        </w:rPr>
        <w:t>critical realist</w:t>
      </w:r>
      <w:r w:rsidRPr="006A5127">
        <w:rPr>
          <w:rFonts w:cs="Times New Roman"/>
          <w:sz w:val="24"/>
          <w:szCs w:val="24"/>
        </w:rPr>
        <w:t xml:space="preserve"> </w:t>
      </w:r>
      <w:r w:rsidRPr="006A5127">
        <w:rPr>
          <w:rFonts w:cs="Times New Roman"/>
          <w:i/>
          <w:sz w:val="24"/>
          <w:szCs w:val="24"/>
        </w:rPr>
        <w:t xml:space="preserve">ontological </w:t>
      </w:r>
      <w:r w:rsidR="009918C2" w:rsidRPr="006A5127">
        <w:rPr>
          <w:rFonts w:cs="Times New Roman"/>
          <w:i/>
          <w:sz w:val="24"/>
          <w:szCs w:val="24"/>
        </w:rPr>
        <w:t>and subjective</w:t>
      </w:r>
      <w:r w:rsidR="009918C2" w:rsidRPr="006A5127">
        <w:rPr>
          <w:rFonts w:cs="Times New Roman"/>
          <w:sz w:val="24"/>
          <w:szCs w:val="24"/>
        </w:rPr>
        <w:t xml:space="preserve"> </w:t>
      </w:r>
      <w:r w:rsidR="009918C2" w:rsidRPr="006A5127">
        <w:rPr>
          <w:rFonts w:cs="Times New Roman"/>
          <w:i/>
          <w:sz w:val="24"/>
          <w:szCs w:val="24"/>
        </w:rPr>
        <w:t xml:space="preserve">epistemic </w:t>
      </w:r>
      <w:r w:rsidRPr="006A5127">
        <w:rPr>
          <w:rFonts w:cs="Times New Roman"/>
          <w:i/>
          <w:sz w:val="24"/>
          <w:szCs w:val="24"/>
        </w:rPr>
        <w:t>position</w:t>
      </w:r>
      <w:r w:rsidRPr="006A5127">
        <w:rPr>
          <w:rFonts w:cs="Times New Roman"/>
          <w:sz w:val="24"/>
          <w:szCs w:val="24"/>
        </w:rPr>
        <w:t xml:space="preserve"> proposing that external reality provides a foundation for knowledge, but that knowledge is socially constructed and </w:t>
      </w:r>
      <w:r w:rsidR="00984561" w:rsidRPr="006A5127">
        <w:rPr>
          <w:rFonts w:cs="Times New Roman"/>
          <w:sz w:val="24"/>
          <w:szCs w:val="24"/>
        </w:rPr>
        <w:t xml:space="preserve">always interpreted through a frame of reference based on personal experience and insight and is therefore contextual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&lt;EndNote&gt;&lt;Cite&gt;&lt;Author&gt;Dieronitou&lt;/Author&gt;&lt;Year&gt;2014&lt;/Year&gt;&lt;RecNum&gt;1028&lt;/RecNum&gt;&lt;DisplayText&gt;(Dieronitou, 2014; Punch, 2013)&lt;/DisplayText&gt;&lt;record&gt;&lt;rec-number&gt;1028&lt;/rec-number&gt;&lt;foreign-keys&gt;&lt;key app="EN" db-id="awsfdx9prtvv5jeepru509zbxatetp25awwx" timestamp="0" guid="ee3e6f37-2d35-4612-9fc3-437795851c32"&gt;1028&lt;/key&gt;&lt;/foreign-keys&gt;&lt;ref-type name="Journal Article"&gt;17&lt;/ref-type&gt;&lt;contributors&gt;&lt;authors&gt;&lt;author&gt;Dieronitou, Irene&lt;/author&gt;&lt;/authors&gt;&lt;/contributors&gt;&lt;titles&gt;&lt;title&gt;The ontological and epistemological foundations of qualitative and quantitative approaches to research&lt;/title&gt;&lt;secondary-title&gt;International Journal of Economics&lt;/secondary-title&gt;&lt;/titles&gt;&lt;pages&gt;1-17&lt;/pages&gt;&lt;volume&gt;2&lt;/volume&gt;&lt;number&gt;10&lt;/number&gt;&lt;dates&gt;&lt;year&gt;2014&lt;/year&gt;&lt;/dates&gt;&lt;urls&gt;&lt;/urls&gt;&lt;/record&gt;&lt;/Cite&gt;&lt;Cite&gt;&lt;Author&gt;Punch&lt;/Author&gt;&lt;Year&gt;2013&lt;/Year&gt;&lt;RecNum&gt;1244&lt;/RecNum&gt;&lt;record&gt;&lt;rec-number&gt;1244&lt;/rec-number&gt;&lt;foreign-keys&gt;&lt;key app="EN" db-id="awsfdx9prtvv5jeepru509zbxatetp25awwx" timestamp="0" guid="ed996364-b51f-43d7-b081-3a2e0d7be593"&gt;1244&lt;/key&gt;&lt;/foreign-keys&gt;&lt;ref-type name="Book"&gt;6&lt;/ref-type&gt;&lt;contributors&gt;&lt;authors&gt;&lt;author&gt;Punch, Keith F&lt;/author&gt;&lt;/authors&gt;&lt;/contributors&gt;&lt;titles&gt;&lt;title&gt;Introduction to social research: Quantitative and qualitative approaches&lt;/title&gt;&lt;/titles&gt;&lt;dates&gt;&lt;year&gt;2013&lt;/year&gt;&lt;/dates&gt;&lt;publisher&gt;sage&lt;/publisher&gt;&lt;isbn&gt;1446296164&lt;/isbn&gt;&lt;urls&gt;&lt;/urls&gt;&lt;/record&gt;&lt;/Cite&gt;&lt;/EndNote&gt;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(Dieronitou, 2014; Punch, 2013)</w:t>
      </w:r>
      <w:r w:rsidR="0009577A" w:rsidRPr="006A5127">
        <w:rPr>
          <w:rFonts w:cs="Times New Roman"/>
          <w:sz w:val="24"/>
          <w:szCs w:val="24"/>
        </w:rPr>
        <w:fldChar w:fldCharType="end"/>
      </w:r>
      <w:r w:rsidR="00DD705A" w:rsidRPr="006A5127">
        <w:rPr>
          <w:rFonts w:cs="Times New Roman"/>
          <w:sz w:val="24"/>
          <w:szCs w:val="24"/>
        </w:rPr>
        <w:t>.</w:t>
      </w:r>
      <w:r w:rsidRPr="006A5127">
        <w:rPr>
          <w:rFonts w:cs="Times New Roman"/>
          <w:sz w:val="24"/>
          <w:szCs w:val="24"/>
        </w:rPr>
        <w:t xml:space="preserve"> </w:t>
      </w:r>
    </w:p>
    <w:p w14:paraId="47B1E030" w14:textId="1DFA7962" w:rsidR="00AA4909" w:rsidRPr="006A5127" w:rsidRDefault="00AA4909" w:rsidP="00836B0F">
      <w:pPr>
        <w:spacing w:after="120" w:line="240" w:lineRule="auto"/>
        <w:rPr>
          <w:rFonts w:cs="Times New Roman"/>
          <w:b/>
          <w:sz w:val="24"/>
          <w:szCs w:val="24"/>
        </w:rPr>
      </w:pPr>
      <w:r w:rsidRPr="006A5127">
        <w:rPr>
          <w:rFonts w:cs="Times New Roman"/>
          <w:b/>
          <w:sz w:val="24"/>
          <w:szCs w:val="24"/>
        </w:rPr>
        <w:t>Setting</w:t>
      </w:r>
    </w:p>
    <w:p w14:paraId="1207EEDA" w14:textId="3781852F" w:rsidR="00345F61" w:rsidRPr="006A5127" w:rsidRDefault="00345F61" w:rsidP="00836B0F">
      <w:pPr>
        <w:spacing w:after="120" w:line="240" w:lineRule="auto"/>
        <w:ind w:firstLine="720"/>
        <w:rPr>
          <w:rFonts w:cs="Times New Roman"/>
          <w:sz w:val="24"/>
          <w:szCs w:val="24"/>
        </w:rPr>
      </w:pPr>
      <w:r w:rsidRPr="006A5127">
        <w:rPr>
          <w:rFonts w:cs="Times New Roman"/>
          <w:sz w:val="24"/>
          <w:szCs w:val="24"/>
        </w:rPr>
        <w:t xml:space="preserve">In the UK, adolescent mothers have their pregnancy confirmed by their </w:t>
      </w:r>
      <w:r w:rsidR="004911B4" w:rsidRPr="006A5127">
        <w:rPr>
          <w:rFonts w:cs="Times New Roman"/>
          <w:sz w:val="24"/>
          <w:szCs w:val="24"/>
        </w:rPr>
        <w:t>GP</w:t>
      </w:r>
      <w:r w:rsidRPr="006A5127">
        <w:rPr>
          <w:rFonts w:cs="Times New Roman"/>
          <w:sz w:val="24"/>
          <w:szCs w:val="24"/>
        </w:rPr>
        <w:t xml:space="preserve">, who then refer them to midwifery care, though young mothers are known to present for their first appointment late in their pregnancy </w:t>
      </w:r>
      <w:r w:rsidRPr="006A5127">
        <w:rPr>
          <w:rFonts w:cs="Times New Roman"/>
          <w:sz w:val="24"/>
          <w:szCs w:val="24"/>
        </w:rPr>
        <w:fldChar w:fldCharType="begin"/>
      </w:r>
      <w:r w:rsidRPr="006A5127">
        <w:rPr>
          <w:rFonts w:cs="Times New Roman"/>
          <w:sz w:val="24"/>
          <w:szCs w:val="24"/>
        </w:rPr>
        <w:instrText xml:space="preserve"> ADDIN EN.CITE &lt;EndNote&gt;&lt;Cite&gt;&lt;Author&gt;McDonald&lt;/Author&gt;&lt;Year&gt;2020&lt;/Year&gt;&lt;RecNum&gt;1516&lt;/RecNum&gt;&lt;DisplayText&gt;(McDonald et al., 2020)&lt;/DisplayText&gt;&lt;record&gt;&lt;rec-number&gt;1516&lt;/rec-number&gt;&lt;foreign-keys&gt;&lt;key app="EN" db-id="awsfdx9prtvv5jeepru509zbxatetp25awwx" timestamp="1596723096" guid="b6edf077-5138-4084-a902-caad3fd0ac4d"&gt;1516&lt;/key&gt;&lt;/foreign-keys&gt;&lt;ref-type name="Journal Article"&gt;17&lt;/ref-type&gt;&lt;contributors&gt;&lt;authors&gt;&lt;author&gt;McDonald, H&lt;/author&gt;&lt;author&gt;Moren, C&lt;/author&gt;&lt;author&gt;Scarlett, J&lt;/author&gt;&lt;/authors&gt;&lt;/contributors&gt;&lt;titles&gt;&lt;title&gt;Health inequalities in timely antenatal care: audit of pre-and post-referral delays in antenatal bookings in London 2015–16&lt;/title&gt;&lt;secondary-title&gt;Journal of Public Health&lt;/secondary-title&gt;&lt;/titles&gt;&lt;periodical&gt;&lt;full-title&gt;Journal of Public Health&lt;/full-title&gt;&lt;/periodical&gt;&lt;dates&gt;&lt;year&gt;2020&lt;/year&gt;&lt;/dates&gt;&lt;urls&gt;&lt;/urls&gt;&lt;/record&gt;&lt;/Cite&gt;&lt;/EndNote&gt;</w:instrText>
      </w:r>
      <w:r w:rsidRPr="006A5127">
        <w:rPr>
          <w:rFonts w:cs="Times New Roman"/>
          <w:sz w:val="24"/>
          <w:szCs w:val="24"/>
        </w:rPr>
        <w:fldChar w:fldCharType="separate"/>
      </w:r>
      <w:r w:rsidRPr="006A5127">
        <w:rPr>
          <w:rFonts w:cs="Times New Roman"/>
          <w:noProof/>
          <w:sz w:val="24"/>
          <w:szCs w:val="24"/>
        </w:rPr>
        <w:t>(McDonald et al., 2020)</w:t>
      </w:r>
      <w:r w:rsidRPr="006A5127">
        <w:rPr>
          <w:rFonts w:cs="Times New Roman"/>
          <w:sz w:val="24"/>
          <w:szCs w:val="24"/>
        </w:rPr>
        <w:fldChar w:fldCharType="end"/>
      </w:r>
      <w:r w:rsidRPr="006A5127">
        <w:rPr>
          <w:rFonts w:cs="Times New Roman"/>
          <w:sz w:val="24"/>
          <w:szCs w:val="24"/>
        </w:rPr>
        <w:t xml:space="preserve">. </w:t>
      </w:r>
      <w:r w:rsidR="00C15134" w:rsidRPr="006A5127">
        <w:rPr>
          <w:rFonts w:cs="Times New Roman"/>
          <w:sz w:val="24"/>
          <w:szCs w:val="24"/>
        </w:rPr>
        <w:t>It is traditionally considered part of a midwi</w:t>
      </w:r>
      <w:r w:rsidR="00E36CA9" w:rsidRPr="006A5127">
        <w:rPr>
          <w:rFonts w:cs="Times New Roman"/>
          <w:sz w:val="24"/>
          <w:szCs w:val="24"/>
        </w:rPr>
        <w:t>f</w:t>
      </w:r>
      <w:r w:rsidR="00C15134" w:rsidRPr="006A5127">
        <w:rPr>
          <w:rFonts w:cs="Times New Roman"/>
          <w:sz w:val="24"/>
          <w:szCs w:val="24"/>
        </w:rPr>
        <w:t>e</w:t>
      </w:r>
      <w:r w:rsidR="00E36CA9" w:rsidRPr="006A5127">
        <w:rPr>
          <w:rFonts w:cs="Times New Roman"/>
          <w:sz w:val="24"/>
          <w:szCs w:val="24"/>
        </w:rPr>
        <w:t>’</w:t>
      </w:r>
      <w:r w:rsidR="00C15134" w:rsidRPr="006A5127">
        <w:rPr>
          <w:rFonts w:cs="Times New Roman"/>
          <w:sz w:val="24"/>
          <w:szCs w:val="24"/>
        </w:rPr>
        <w:t>s or family nurse practitioner</w:t>
      </w:r>
      <w:r w:rsidR="00E36CA9" w:rsidRPr="006A5127">
        <w:rPr>
          <w:rFonts w:cs="Times New Roman"/>
          <w:sz w:val="24"/>
          <w:szCs w:val="24"/>
        </w:rPr>
        <w:t>’</w:t>
      </w:r>
      <w:r w:rsidR="00C15134" w:rsidRPr="006A5127">
        <w:rPr>
          <w:rFonts w:cs="Times New Roman"/>
          <w:sz w:val="24"/>
          <w:szCs w:val="24"/>
        </w:rPr>
        <w:t xml:space="preserve">s role to provide nutritional support </w:t>
      </w:r>
      <w:r w:rsidR="00C15134" w:rsidRPr="006A5127">
        <w:rPr>
          <w:rFonts w:cs="Times New Roman"/>
          <w:sz w:val="24"/>
          <w:szCs w:val="24"/>
        </w:rPr>
        <w:fldChar w:fldCharType="begin"/>
      </w:r>
      <w:r w:rsidR="00C15134" w:rsidRPr="006A5127">
        <w:rPr>
          <w:rFonts w:cs="Times New Roman"/>
          <w:sz w:val="24"/>
          <w:szCs w:val="24"/>
        </w:rPr>
        <w:instrText xml:space="preserve"> ADDIN EN.CITE &lt;EndNote&gt;&lt;Cite&gt;&lt;Author&gt;Soltani&lt;/Author&gt;&lt;Year&gt;2017&lt;/Year&gt;&lt;RecNum&gt;1123&lt;/RecNum&gt;&lt;DisplayText&gt;(Soltani et al., 2017)&lt;/DisplayText&gt;&lt;record&gt;&lt;rec-number&gt;1123&lt;/rec-number&gt;&lt;foreign-keys&gt;&lt;key app="EN" db-id="awsfdx9prtvv5jeepru509zbxatetp25awwx" timestamp="0" guid="04925d65-de52-4e77-93bf-6b0bfff01a77"&gt;1123&lt;/key&gt;&lt;/foreign-keys&gt;&lt;ref-type name="Journal Article"&gt;17&lt;/ref-type&gt;&lt;contributors&gt;&lt;authors&gt;&lt;author&gt;Soltani, Hora&lt;/author&gt;&lt;author&gt;Duxbury, Alexandra&lt;/author&gt;&lt;author&gt;Rundle, Rachel&lt;/author&gt;&lt;author&gt;Marvin-Dowle, Katie&lt;/author&gt;&lt;/authors&gt;&lt;/contributors&gt;&lt;titles&gt;&lt;title&gt;Dietary habits and supplementation practices of young women during pregnancy: an online cross-sectional survey of young mothers and health care professionals&lt;/title&gt;&lt;secondary-title&gt;BMC Nutrition&lt;/secondary-title&gt;&lt;/titles&gt;&lt;pages&gt;19&lt;/pages&gt;&lt;volume&gt;3&lt;/volume&gt;&lt;number&gt;1&lt;/number&gt;&lt;dates&gt;&lt;year&gt;2017&lt;/year&gt;&lt;pub-dates&gt;&lt;date&gt;March 01&lt;/date&gt;&lt;/pub-dates&gt;&lt;/dates&gt;&lt;isbn&gt;2055-0928&lt;/isbn&gt;&lt;label&gt;Soltani2017&lt;/label&gt;&lt;work-type&gt;journal article&lt;/work-type&gt;&lt;urls&gt;&lt;related-urls&gt;&lt;url&gt;https://doi.org/10.1186/s40795-017-0137-3&lt;/url&gt;&lt;url&gt;https://bmcnutr.biomedcentral.com/track/pdf/10.1186/s40795-017-0137-3&lt;/url&gt;&lt;/related-urls&gt;&lt;/urls&gt;&lt;electronic-resource-num&gt;10.1186/s40795-017-0137-3&lt;/electronic-resource-num&gt;&lt;/record&gt;&lt;/Cite&gt;&lt;/EndNote&gt;</w:instrText>
      </w:r>
      <w:r w:rsidR="00C15134" w:rsidRPr="006A5127">
        <w:rPr>
          <w:rFonts w:cs="Times New Roman"/>
          <w:sz w:val="24"/>
          <w:szCs w:val="24"/>
        </w:rPr>
        <w:fldChar w:fldCharType="separate"/>
      </w:r>
      <w:r w:rsidR="00C15134" w:rsidRPr="006A5127">
        <w:rPr>
          <w:rFonts w:cs="Times New Roman"/>
          <w:noProof/>
          <w:sz w:val="24"/>
          <w:szCs w:val="24"/>
        </w:rPr>
        <w:t>(Soltani et al., 2017)</w:t>
      </w:r>
      <w:r w:rsidR="00C15134" w:rsidRPr="006A5127">
        <w:rPr>
          <w:rFonts w:cs="Times New Roman"/>
          <w:sz w:val="24"/>
          <w:szCs w:val="24"/>
        </w:rPr>
        <w:fldChar w:fldCharType="end"/>
      </w:r>
      <w:r w:rsidR="00C15134" w:rsidRPr="006A5127">
        <w:rPr>
          <w:rFonts w:cs="Times New Roman"/>
          <w:sz w:val="24"/>
          <w:szCs w:val="24"/>
        </w:rPr>
        <w:t xml:space="preserve">. Young women who are underweight or obese are usually referred to specialist care with a doctor. </w:t>
      </w:r>
      <w:r w:rsidRPr="006A5127">
        <w:rPr>
          <w:rFonts w:cs="Times New Roman"/>
          <w:sz w:val="24"/>
          <w:szCs w:val="24"/>
        </w:rPr>
        <w:t>In areas where it is available, specialist teenage pregnancy midwives provide all or some of their care and may offer slightly longer appointment times. The Family Nurse Partnership (FNP) provides comprehensive support for adolescent mothers but only the most vulnerable are eligible and it is not available nationally.</w:t>
      </w:r>
      <w:r w:rsidR="00B42AAA" w:rsidRPr="006A5127">
        <w:rPr>
          <w:rFonts w:cs="Times New Roman"/>
          <w:sz w:val="24"/>
          <w:szCs w:val="24"/>
        </w:rPr>
        <w:t xml:space="preserve"> </w:t>
      </w:r>
      <w:r w:rsidR="00C30D8A" w:rsidRPr="006A5127">
        <w:rPr>
          <w:rFonts w:cs="Times New Roman"/>
          <w:sz w:val="24"/>
          <w:szCs w:val="24"/>
        </w:rPr>
        <w:t>Other care models include</w:t>
      </w:r>
      <w:r w:rsidR="00B42AAA" w:rsidRPr="006A5127">
        <w:rPr>
          <w:rFonts w:cs="Times New Roman"/>
          <w:sz w:val="24"/>
          <w:szCs w:val="24"/>
        </w:rPr>
        <w:t xml:space="preserve"> Mother and Baby Units</w:t>
      </w:r>
      <w:r w:rsidR="00C30D8A" w:rsidRPr="006A5127">
        <w:rPr>
          <w:rFonts w:cs="Times New Roman"/>
          <w:sz w:val="24"/>
          <w:szCs w:val="24"/>
        </w:rPr>
        <w:t>,</w:t>
      </w:r>
      <w:r w:rsidR="00B42AAA" w:rsidRPr="006A5127">
        <w:rPr>
          <w:rFonts w:cs="Times New Roman"/>
          <w:sz w:val="24"/>
          <w:szCs w:val="24"/>
        </w:rPr>
        <w:t xml:space="preserve"> a form of supported housing funded by NHS England as part of a national perinatal mental health programme. These units allow expectant and new mothers with mental health needs to be cared for with their babies.</w:t>
      </w:r>
      <w:r w:rsidRPr="006A5127">
        <w:rPr>
          <w:rFonts w:cs="Times New Roman"/>
          <w:sz w:val="24"/>
          <w:szCs w:val="24"/>
        </w:rPr>
        <w:t xml:space="preserve">   </w:t>
      </w:r>
    </w:p>
    <w:p w14:paraId="6F4DB477" w14:textId="0D017B82" w:rsidR="00023FFC" w:rsidRPr="006A5127" w:rsidRDefault="00AA4909" w:rsidP="00836B0F">
      <w:pPr>
        <w:spacing w:after="120" w:line="240" w:lineRule="auto"/>
        <w:ind w:firstLine="720"/>
        <w:rPr>
          <w:rFonts w:cs="Times New Roman"/>
          <w:sz w:val="24"/>
          <w:szCs w:val="24"/>
        </w:rPr>
      </w:pPr>
      <w:r w:rsidRPr="006A5127">
        <w:rPr>
          <w:rFonts w:cs="Times New Roman"/>
          <w:sz w:val="24"/>
          <w:szCs w:val="24"/>
        </w:rPr>
        <w:t xml:space="preserve">The study was carried out in three </w:t>
      </w:r>
      <w:r w:rsidR="004911B4" w:rsidRPr="006A5127">
        <w:rPr>
          <w:rFonts w:cs="Times New Roman"/>
          <w:sz w:val="24"/>
          <w:szCs w:val="24"/>
        </w:rPr>
        <w:t xml:space="preserve">urban </w:t>
      </w:r>
      <w:r w:rsidRPr="006A5127">
        <w:rPr>
          <w:rFonts w:cs="Times New Roman"/>
          <w:sz w:val="24"/>
          <w:szCs w:val="24"/>
        </w:rPr>
        <w:t>locations</w:t>
      </w:r>
      <w:r w:rsidR="00623B97" w:rsidRPr="006A5127">
        <w:rPr>
          <w:rFonts w:cs="Times New Roman"/>
          <w:sz w:val="24"/>
          <w:szCs w:val="24"/>
        </w:rPr>
        <w:t xml:space="preserve"> in</w:t>
      </w:r>
      <w:r w:rsidRPr="006A5127">
        <w:rPr>
          <w:rFonts w:cs="Times New Roman"/>
          <w:sz w:val="24"/>
          <w:szCs w:val="24"/>
        </w:rPr>
        <w:t xml:space="preserve"> </w:t>
      </w:r>
      <w:r w:rsidR="00623B97" w:rsidRPr="006A5127">
        <w:rPr>
          <w:rFonts w:cs="Times New Roman"/>
          <w:sz w:val="24"/>
          <w:szCs w:val="24"/>
        </w:rPr>
        <w:t xml:space="preserve">Doncaster, </w:t>
      </w:r>
      <w:proofErr w:type="gramStart"/>
      <w:r w:rsidR="00623B97" w:rsidRPr="006A5127">
        <w:rPr>
          <w:rFonts w:cs="Times New Roman"/>
          <w:sz w:val="24"/>
          <w:szCs w:val="24"/>
        </w:rPr>
        <w:t>Manchester</w:t>
      </w:r>
      <w:proofErr w:type="gramEnd"/>
      <w:r w:rsidR="00623B97" w:rsidRPr="006A5127">
        <w:rPr>
          <w:rFonts w:cs="Times New Roman"/>
          <w:sz w:val="24"/>
          <w:szCs w:val="24"/>
        </w:rPr>
        <w:t xml:space="preserve"> and Southampton, </w:t>
      </w:r>
      <w:r w:rsidRPr="006A5127">
        <w:rPr>
          <w:rFonts w:cs="Times New Roman"/>
          <w:sz w:val="24"/>
          <w:szCs w:val="24"/>
        </w:rPr>
        <w:t xml:space="preserve">in England </w:t>
      </w:r>
      <w:r w:rsidR="00DD705A" w:rsidRPr="006A5127">
        <w:rPr>
          <w:rFonts w:cs="Times New Roman"/>
          <w:sz w:val="24"/>
          <w:szCs w:val="24"/>
        </w:rPr>
        <w:t xml:space="preserve">in </w:t>
      </w:r>
      <w:r w:rsidRPr="006A5127">
        <w:rPr>
          <w:rFonts w:cs="Times New Roman"/>
          <w:sz w:val="24"/>
          <w:szCs w:val="24"/>
        </w:rPr>
        <w:t>2015</w:t>
      </w:r>
      <w:r w:rsidR="00DD705A" w:rsidRPr="006A5127">
        <w:rPr>
          <w:rFonts w:cs="Times New Roman"/>
          <w:sz w:val="24"/>
          <w:szCs w:val="24"/>
        </w:rPr>
        <w:t>-</w:t>
      </w:r>
      <w:r w:rsidRPr="006A5127">
        <w:rPr>
          <w:rFonts w:cs="Times New Roman"/>
          <w:sz w:val="24"/>
          <w:szCs w:val="24"/>
        </w:rPr>
        <w:t xml:space="preserve">2016. </w:t>
      </w:r>
      <w:r w:rsidR="00DD705A" w:rsidRPr="006A5127">
        <w:rPr>
          <w:rFonts w:cs="Times New Roman"/>
          <w:sz w:val="24"/>
          <w:szCs w:val="24"/>
        </w:rPr>
        <w:t>S</w:t>
      </w:r>
      <w:r w:rsidRPr="006A5127">
        <w:rPr>
          <w:rFonts w:cs="Times New Roman"/>
          <w:sz w:val="24"/>
          <w:szCs w:val="24"/>
        </w:rPr>
        <w:t>tudy sites</w:t>
      </w:r>
      <w:r w:rsidR="0068735E" w:rsidRPr="006A5127">
        <w:rPr>
          <w:rFonts w:cs="Times New Roman"/>
          <w:sz w:val="24"/>
          <w:szCs w:val="24"/>
        </w:rPr>
        <w:t xml:space="preserve"> were </w:t>
      </w:r>
      <w:r w:rsidRPr="006A5127">
        <w:rPr>
          <w:rFonts w:cs="Times New Roman"/>
          <w:sz w:val="24"/>
          <w:szCs w:val="24"/>
        </w:rPr>
        <w:t>chosen due to their high rates of teenage pregnancy</w:t>
      </w:r>
      <w:r w:rsidR="00F520A3" w:rsidRPr="006A5127">
        <w:rPr>
          <w:rFonts w:cs="Times New Roman"/>
          <w:sz w:val="24"/>
          <w:szCs w:val="24"/>
        </w:rPr>
        <w:t>, which a</w:t>
      </w:r>
      <w:r w:rsidR="00EF16FE" w:rsidRPr="006A5127">
        <w:rPr>
          <w:rFonts w:cs="Times New Roman"/>
          <w:sz w:val="24"/>
          <w:szCs w:val="24"/>
        </w:rPr>
        <w:t>t the time of data collection</w:t>
      </w:r>
      <w:r w:rsidR="00F520A3" w:rsidRPr="006A5127">
        <w:rPr>
          <w:rFonts w:cs="Times New Roman"/>
          <w:sz w:val="24"/>
          <w:szCs w:val="24"/>
        </w:rPr>
        <w:t xml:space="preserve"> were</w:t>
      </w:r>
      <w:r w:rsidR="00EF16FE" w:rsidRPr="006A5127">
        <w:rPr>
          <w:rFonts w:cs="Times New Roman"/>
          <w:sz w:val="24"/>
          <w:szCs w:val="24"/>
        </w:rPr>
        <w:t xml:space="preserve"> </w:t>
      </w:r>
      <w:r w:rsidR="00D855DB" w:rsidRPr="006A5127">
        <w:rPr>
          <w:rFonts w:cs="Times New Roman"/>
          <w:sz w:val="24"/>
          <w:szCs w:val="24"/>
        </w:rPr>
        <w:t>120</w:t>
      </w:r>
      <w:r w:rsidR="00B53529" w:rsidRPr="006A5127">
        <w:rPr>
          <w:rFonts w:cs="Times New Roman"/>
          <w:sz w:val="24"/>
          <w:szCs w:val="24"/>
        </w:rPr>
        <w:t xml:space="preserve"> per year</w:t>
      </w:r>
      <w:r w:rsidR="00D855DB" w:rsidRPr="006A5127">
        <w:rPr>
          <w:rFonts w:cs="Times New Roman"/>
          <w:sz w:val="24"/>
          <w:szCs w:val="24"/>
        </w:rPr>
        <w:t xml:space="preserve"> in </w:t>
      </w:r>
      <w:r w:rsidR="00EF16FE" w:rsidRPr="006A5127">
        <w:rPr>
          <w:rFonts w:cs="Times New Roman"/>
          <w:sz w:val="24"/>
          <w:szCs w:val="24"/>
        </w:rPr>
        <w:t>Doncaster</w:t>
      </w:r>
      <w:r w:rsidR="00787448" w:rsidRPr="006A5127">
        <w:rPr>
          <w:rFonts w:cs="Times New Roman"/>
          <w:sz w:val="24"/>
          <w:szCs w:val="24"/>
        </w:rPr>
        <w:t>,</w:t>
      </w:r>
      <w:r w:rsidR="00D855DB" w:rsidRPr="006A5127">
        <w:rPr>
          <w:rFonts w:cs="Times New Roman"/>
          <w:sz w:val="24"/>
          <w:szCs w:val="24"/>
        </w:rPr>
        <w:t xml:space="preserve"> </w:t>
      </w:r>
      <w:r w:rsidR="00EF16FE" w:rsidRPr="006A5127">
        <w:rPr>
          <w:rFonts w:cs="Times New Roman"/>
          <w:sz w:val="24"/>
          <w:szCs w:val="24"/>
        </w:rPr>
        <w:t>150</w:t>
      </w:r>
      <w:r w:rsidR="00D855DB" w:rsidRPr="006A5127">
        <w:rPr>
          <w:rFonts w:cs="Times New Roman"/>
          <w:sz w:val="24"/>
          <w:szCs w:val="24"/>
        </w:rPr>
        <w:t xml:space="preserve"> in Manchester</w:t>
      </w:r>
      <w:r w:rsidR="00787448" w:rsidRPr="006A5127">
        <w:rPr>
          <w:rFonts w:cs="Times New Roman"/>
          <w:sz w:val="24"/>
          <w:szCs w:val="24"/>
        </w:rPr>
        <w:t>,</w:t>
      </w:r>
      <w:r w:rsidR="00D855DB" w:rsidRPr="006A5127">
        <w:rPr>
          <w:rFonts w:cs="Times New Roman"/>
          <w:sz w:val="24"/>
          <w:szCs w:val="24"/>
        </w:rPr>
        <w:t xml:space="preserve"> and 75 in Southampton.</w:t>
      </w:r>
      <w:r w:rsidR="00887C32" w:rsidRPr="006A5127">
        <w:rPr>
          <w:rFonts w:cs="Times New Roman"/>
          <w:sz w:val="24"/>
          <w:szCs w:val="24"/>
        </w:rPr>
        <w:t xml:space="preserve"> </w:t>
      </w:r>
      <w:r w:rsidR="00D61D6A" w:rsidRPr="006A5127">
        <w:rPr>
          <w:rFonts w:cs="Times New Roman"/>
          <w:sz w:val="24"/>
          <w:szCs w:val="24"/>
        </w:rPr>
        <w:t xml:space="preserve">These </w:t>
      </w:r>
      <w:r w:rsidR="00363A93" w:rsidRPr="006A5127">
        <w:rPr>
          <w:rFonts w:cs="Times New Roman"/>
          <w:sz w:val="24"/>
          <w:szCs w:val="24"/>
        </w:rPr>
        <w:t>locations</w:t>
      </w:r>
      <w:r w:rsidR="00D61D6A" w:rsidRPr="006A5127">
        <w:rPr>
          <w:rFonts w:cs="Times New Roman"/>
          <w:sz w:val="24"/>
          <w:szCs w:val="24"/>
        </w:rPr>
        <w:t xml:space="preserve"> had the Family Nurse Partnership (FNP) to which young mothers were </w:t>
      </w:r>
      <w:r w:rsidR="00811877" w:rsidRPr="006A5127">
        <w:rPr>
          <w:rFonts w:cs="Times New Roman"/>
          <w:sz w:val="24"/>
          <w:szCs w:val="24"/>
        </w:rPr>
        <w:t xml:space="preserve">referred, but many locations lacked a teenage specialist midwife and </w:t>
      </w:r>
      <w:r w:rsidR="00363A93" w:rsidRPr="006A5127">
        <w:rPr>
          <w:rFonts w:cs="Times New Roman"/>
          <w:sz w:val="24"/>
          <w:szCs w:val="24"/>
        </w:rPr>
        <w:t>where one existed, they struggled with high caseloads.</w:t>
      </w:r>
      <w:r w:rsidR="00D61D6A" w:rsidRPr="006A5127">
        <w:rPr>
          <w:rFonts w:cs="Times New Roman"/>
          <w:sz w:val="24"/>
          <w:szCs w:val="24"/>
        </w:rPr>
        <w:t xml:space="preserve"> </w:t>
      </w:r>
    </w:p>
    <w:p w14:paraId="2A1962B3" w14:textId="2DD4619F" w:rsidR="00434FBF" w:rsidRPr="006A5127" w:rsidRDefault="00434FBF" w:rsidP="00836B0F">
      <w:pPr>
        <w:spacing w:after="120" w:line="240" w:lineRule="auto"/>
        <w:rPr>
          <w:rFonts w:cs="Times New Roman"/>
          <w:b/>
          <w:sz w:val="24"/>
          <w:szCs w:val="24"/>
        </w:rPr>
      </w:pPr>
      <w:r w:rsidRPr="006A5127">
        <w:rPr>
          <w:rFonts w:cs="Times New Roman"/>
          <w:b/>
          <w:sz w:val="24"/>
          <w:szCs w:val="24"/>
        </w:rPr>
        <w:t>Sampling</w:t>
      </w:r>
    </w:p>
    <w:p w14:paraId="3D7DBE73" w14:textId="528A3997" w:rsidR="00E3614F" w:rsidRPr="006A5127" w:rsidRDefault="00497812" w:rsidP="00836B0F">
      <w:pPr>
        <w:spacing w:after="120" w:line="240" w:lineRule="auto"/>
        <w:ind w:firstLine="720"/>
        <w:rPr>
          <w:rFonts w:cs="Times New Roman"/>
          <w:sz w:val="24"/>
          <w:szCs w:val="24"/>
        </w:rPr>
      </w:pPr>
      <w:r w:rsidRPr="006A5127">
        <w:rPr>
          <w:rFonts w:cs="Times New Roman"/>
          <w:i/>
          <w:sz w:val="24"/>
          <w:szCs w:val="24"/>
        </w:rPr>
        <w:t>Young mothers.</w:t>
      </w:r>
      <w:r w:rsidRPr="006A5127">
        <w:rPr>
          <w:rFonts w:cs="Times New Roman"/>
          <w:sz w:val="24"/>
          <w:szCs w:val="24"/>
        </w:rPr>
        <w:t xml:space="preserve"> </w:t>
      </w:r>
      <w:r w:rsidR="00C00EC4" w:rsidRPr="006A5127">
        <w:rPr>
          <w:rFonts w:cs="Times New Roman"/>
          <w:sz w:val="24"/>
          <w:szCs w:val="24"/>
        </w:rPr>
        <w:t xml:space="preserve">Young women were eligible to participate if they were </w:t>
      </w:r>
      <w:r w:rsidR="00457E5C" w:rsidRPr="006A5127">
        <w:rPr>
          <w:rFonts w:cs="Times New Roman"/>
          <w:sz w:val="24"/>
          <w:szCs w:val="24"/>
        </w:rPr>
        <w:t xml:space="preserve">between 16-22 years of age and were </w:t>
      </w:r>
      <w:r w:rsidR="00C00EC4" w:rsidRPr="006A5127">
        <w:rPr>
          <w:rFonts w:cs="Times New Roman"/>
          <w:sz w:val="24"/>
          <w:szCs w:val="24"/>
        </w:rPr>
        <w:t>pregnant or had an infant under 12 months old.</w:t>
      </w:r>
      <w:r w:rsidR="00D92300" w:rsidRPr="006A5127">
        <w:rPr>
          <w:rFonts w:cs="Times New Roman"/>
          <w:sz w:val="24"/>
          <w:szCs w:val="24"/>
        </w:rPr>
        <w:t xml:space="preserve"> </w:t>
      </w:r>
      <w:r w:rsidR="006D59FA" w:rsidRPr="006A5127">
        <w:rPr>
          <w:rFonts w:cs="Times New Roman"/>
          <w:sz w:val="24"/>
          <w:szCs w:val="24"/>
        </w:rPr>
        <w:t xml:space="preserve">This criteria reflects the </w:t>
      </w:r>
      <w:r w:rsidR="000E6455" w:rsidRPr="006A5127">
        <w:rPr>
          <w:rFonts w:cs="Times New Roman"/>
          <w:sz w:val="24"/>
          <w:szCs w:val="24"/>
        </w:rPr>
        <w:t xml:space="preserve">ethos that </w:t>
      </w:r>
      <w:r w:rsidR="001F7967" w:rsidRPr="006A5127">
        <w:rPr>
          <w:rFonts w:cs="Times New Roman"/>
          <w:sz w:val="24"/>
          <w:szCs w:val="24"/>
        </w:rPr>
        <w:t xml:space="preserve">young women who had </w:t>
      </w:r>
      <w:r w:rsidR="00A165F0" w:rsidRPr="006A5127">
        <w:rPr>
          <w:rFonts w:cs="Times New Roman"/>
          <w:sz w:val="24"/>
          <w:szCs w:val="24"/>
        </w:rPr>
        <w:t>given birth</w:t>
      </w:r>
      <w:r w:rsidR="001F7967" w:rsidRPr="006A5127">
        <w:rPr>
          <w:rFonts w:cs="Times New Roman"/>
          <w:sz w:val="24"/>
          <w:szCs w:val="24"/>
        </w:rPr>
        <w:t xml:space="preserve"> in the last year would still have gone through the experience of being pregnant in their adolescent years and that this experience was recent enough for them to remember the challenges  faced and reflect on the support received.</w:t>
      </w:r>
    </w:p>
    <w:p w14:paraId="1F0B620C" w14:textId="1BABBDE2" w:rsidR="006C086B" w:rsidRPr="006A5127" w:rsidRDefault="00E72700" w:rsidP="00836B0F">
      <w:pPr>
        <w:spacing w:after="120" w:line="240" w:lineRule="auto"/>
        <w:ind w:firstLine="720"/>
        <w:rPr>
          <w:rFonts w:cs="Times New Roman"/>
          <w:sz w:val="24"/>
          <w:szCs w:val="24"/>
        </w:rPr>
      </w:pPr>
      <w:r w:rsidRPr="006A5127">
        <w:rPr>
          <w:rFonts w:cs="Times New Roman"/>
          <w:sz w:val="24"/>
          <w:szCs w:val="24"/>
        </w:rPr>
        <w:t xml:space="preserve">Participants </w:t>
      </w:r>
      <w:r w:rsidR="00064E03" w:rsidRPr="006A5127">
        <w:rPr>
          <w:rFonts w:cs="Times New Roman"/>
          <w:sz w:val="24"/>
          <w:szCs w:val="24"/>
        </w:rPr>
        <w:t>were</w:t>
      </w:r>
      <w:r w:rsidR="0078795A" w:rsidRPr="006A5127">
        <w:rPr>
          <w:rFonts w:cs="Times New Roman"/>
          <w:sz w:val="24"/>
          <w:szCs w:val="24"/>
        </w:rPr>
        <w:t xml:space="preserve"> approache</w:t>
      </w:r>
      <w:r w:rsidR="002C659E" w:rsidRPr="006A5127">
        <w:rPr>
          <w:rFonts w:cs="Times New Roman"/>
          <w:sz w:val="24"/>
          <w:szCs w:val="24"/>
        </w:rPr>
        <w:t>d and recruited</w:t>
      </w:r>
      <w:r w:rsidR="002D3259" w:rsidRPr="006A5127">
        <w:rPr>
          <w:rFonts w:cs="Times New Roman"/>
          <w:sz w:val="24"/>
          <w:szCs w:val="24"/>
        </w:rPr>
        <w:t xml:space="preserve"> </w:t>
      </w:r>
      <w:r w:rsidR="002C659E" w:rsidRPr="006A5127">
        <w:rPr>
          <w:rFonts w:cs="Times New Roman"/>
          <w:sz w:val="24"/>
          <w:szCs w:val="24"/>
        </w:rPr>
        <w:t xml:space="preserve">in </w:t>
      </w:r>
      <w:r w:rsidR="00885A16" w:rsidRPr="006A5127">
        <w:rPr>
          <w:rFonts w:cs="Times New Roman"/>
          <w:sz w:val="24"/>
          <w:szCs w:val="24"/>
        </w:rPr>
        <w:t xml:space="preserve">public </w:t>
      </w:r>
      <w:r w:rsidR="00B32D87" w:rsidRPr="006A5127">
        <w:rPr>
          <w:rFonts w:cs="Times New Roman"/>
          <w:sz w:val="24"/>
          <w:szCs w:val="24"/>
        </w:rPr>
        <w:t xml:space="preserve">‘trusted </w:t>
      </w:r>
      <w:r w:rsidR="00FC70E5" w:rsidRPr="006A5127">
        <w:rPr>
          <w:rFonts w:cs="Times New Roman"/>
          <w:sz w:val="24"/>
          <w:szCs w:val="24"/>
        </w:rPr>
        <w:t>l</w:t>
      </w:r>
      <w:r w:rsidR="002C659E" w:rsidRPr="006A5127">
        <w:rPr>
          <w:rFonts w:cs="Times New Roman"/>
          <w:sz w:val="24"/>
          <w:szCs w:val="24"/>
        </w:rPr>
        <w:t>ocations</w:t>
      </w:r>
      <w:r w:rsidR="00B32D87" w:rsidRPr="006A5127">
        <w:rPr>
          <w:rFonts w:cs="Times New Roman"/>
          <w:sz w:val="24"/>
          <w:szCs w:val="24"/>
        </w:rPr>
        <w:t>’</w:t>
      </w:r>
      <w:r w:rsidR="00402418" w:rsidRPr="006A5127">
        <w:rPr>
          <w:rFonts w:cs="Times New Roman"/>
          <w:sz w:val="24"/>
          <w:szCs w:val="24"/>
        </w:rPr>
        <w:t xml:space="preserve"> </w:t>
      </w:r>
      <w:r w:rsidR="00023795" w:rsidRPr="006A5127">
        <w:rPr>
          <w:rFonts w:cs="Times New Roman"/>
          <w:sz w:val="24"/>
          <w:szCs w:val="24"/>
        </w:rPr>
        <w:t xml:space="preserve">such as </w:t>
      </w:r>
      <w:r w:rsidRPr="006A5127">
        <w:rPr>
          <w:rFonts w:cs="Times New Roman"/>
          <w:sz w:val="24"/>
          <w:szCs w:val="24"/>
        </w:rPr>
        <w:t>popular discount stores</w:t>
      </w:r>
      <w:r w:rsidR="002C659E" w:rsidRPr="006A5127">
        <w:rPr>
          <w:rFonts w:cs="Times New Roman"/>
          <w:sz w:val="24"/>
          <w:szCs w:val="24"/>
        </w:rPr>
        <w:t xml:space="preserve">, </w:t>
      </w:r>
      <w:r w:rsidRPr="006A5127">
        <w:rPr>
          <w:rFonts w:cs="Times New Roman"/>
          <w:sz w:val="24"/>
          <w:szCs w:val="24"/>
        </w:rPr>
        <w:t>fast food outlets</w:t>
      </w:r>
      <w:r w:rsidR="002C659E" w:rsidRPr="006A5127">
        <w:rPr>
          <w:rFonts w:cs="Times New Roman"/>
          <w:sz w:val="24"/>
          <w:szCs w:val="24"/>
        </w:rPr>
        <w:t xml:space="preserve">, cafés, </w:t>
      </w:r>
      <w:proofErr w:type="gramStart"/>
      <w:r w:rsidR="00141988" w:rsidRPr="006A5127">
        <w:rPr>
          <w:rFonts w:cs="Times New Roman"/>
          <w:sz w:val="24"/>
          <w:szCs w:val="24"/>
        </w:rPr>
        <w:t>mother</w:t>
      </w:r>
      <w:proofErr w:type="gramEnd"/>
      <w:r w:rsidR="00141988" w:rsidRPr="006A5127">
        <w:rPr>
          <w:rFonts w:cs="Times New Roman"/>
          <w:sz w:val="24"/>
          <w:szCs w:val="24"/>
        </w:rPr>
        <w:t xml:space="preserve"> and baby units, </w:t>
      </w:r>
      <w:r w:rsidR="002C659E" w:rsidRPr="006A5127">
        <w:rPr>
          <w:rFonts w:cs="Times New Roman"/>
          <w:sz w:val="24"/>
          <w:szCs w:val="24"/>
        </w:rPr>
        <w:t>supported housing units and children’s centres</w:t>
      </w:r>
      <w:r w:rsidR="0021061B" w:rsidRPr="006A5127">
        <w:rPr>
          <w:rFonts w:cs="Times New Roman"/>
          <w:sz w:val="24"/>
          <w:szCs w:val="24"/>
        </w:rPr>
        <w:t xml:space="preserve">, </w:t>
      </w:r>
      <w:r w:rsidR="006C086B" w:rsidRPr="006A5127">
        <w:rPr>
          <w:rFonts w:cs="Times New Roman"/>
          <w:sz w:val="24"/>
          <w:szCs w:val="24"/>
        </w:rPr>
        <w:t xml:space="preserve">and </w:t>
      </w:r>
      <w:r w:rsidR="0021061B" w:rsidRPr="006A5127">
        <w:rPr>
          <w:rFonts w:cs="Times New Roman"/>
          <w:sz w:val="24"/>
          <w:szCs w:val="24"/>
        </w:rPr>
        <w:t xml:space="preserve">were </w:t>
      </w:r>
      <w:r w:rsidR="006C086B" w:rsidRPr="006A5127">
        <w:rPr>
          <w:rFonts w:cs="Times New Roman"/>
          <w:sz w:val="24"/>
          <w:szCs w:val="24"/>
        </w:rPr>
        <w:t xml:space="preserve">asked if they might be willing to </w:t>
      </w:r>
      <w:r w:rsidR="0021061B" w:rsidRPr="006A5127">
        <w:rPr>
          <w:rFonts w:cs="Times New Roman"/>
          <w:sz w:val="24"/>
          <w:szCs w:val="24"/>
        </w:rPr>
        <w:t>be interviewed</w:t>
      </w:r>
      <w:r w:rsidR="006C086B" w:rsidRPr="006A5127">
        <w:rPr>
          <w:rFonts w:cs="Times New Roman"/>
          <w:sz w:val="24"/>
          <w:szCs w:val="24"/>
        </w:rPr>
        <w:t xml:space="preserve">. </w:t>
      </w:r>
      <w:r w:rsidR="00C820FA" w:rsidRPr="006A5127">
        <w:rPr>
          <w:rFonts w:cs="Times New Roman"/>
          <w:sz w:val="24"/>
          <w:szCs w:val="24"/>
        </w:rPr>
        <w:t xml:space="preserve"> </w:t>
      </w:r>
      <w:r w:rsidR="008D7D8F" w:rsidRPr="006A5127">
        <w:rPr>
          <w:rFonts w:cs="Times New Roman"/>
          <w:sz w:val="24"/>
          <w:szCs w:val="24"/>
        </w:rPr>
        <w:t>Participants did not have any existing relationship with the field workers.</w:t>
      </w:r>
      <w:r w:rsidR="00213170" w:rsidRPr="006A5127">
        <w:rPr>
          <w:rFonts w:cs="Times New Roman"/>
          <w:sz w:val="24"/>
          <w:szCs w:val="24"/>
        </w:rPr>
        <w:t xml:space="preserve"> </w:t>
      </w:r>
      <w:r w:rsidR="008D7D8F" w:rsidRPr="006A5127">
        <w:rPr>
          <w:rFonts w:cs="Times New Roman"/>
          <w:sz w:val="24"/>
          <w:szCs w:val="24"/>
        </w:rPr>
        <w:t xml:space="preserve">A </w:t>
      </w:r>
      <w:r w:rsidR="00C820FA" w:rsidRPr="006A5127">
        <w:rPr>
          <w:rFonts w:cs="Times New Roman"/>
          <w:sz w:val="24"/>
          <w:szCs w:val="24"/>
        </w:rPr>
        <w:t xml:space="preserve">snowball sampling procedure was then used, where a young </w:t>
      </w:r>
      <w:r w:rsidR="0021061B" w:rsidRPr="006A5127">
        <w:rPr>
          <w:rFonts w:cs="Times New Roman"/>
          <w:sz w:val="24"/>
          <w:szCs w:val="24"/>
        </w:rPr>
        <w:t xml:space="preserve">mother </w:t>
      </w:r>
      <w:r w:rsidR="00C820FA" w:rsidRPr="006A5127">
        <w:rPr>
          <w:rFonts w:cs="Times New Roman"/>
          <w:sz w:val="24"/>
          <w:szCs w:val="24"/>
        </w:rPr>
        <w:t>would introduce the researchers to her social network.</w:t>
      </w:r>
    </w:p>
    <w:p w14:paraId="6ABF81ED" w14:textId="26A04A3D" w:rsidR="0078795A" w:rsidRPr="006A5127" w:rsidRDefault="00B32D87" w:rsidP="00836B0F">
      <w:pPr>
        <w:pStyle w:val="Default"/>
        <w:spacing w:after="120"/>
        <w:ind w:firstLine="720"/>
        <w:rPr>
          <w:rFonts w:asciiTheme="minorHAnsi" w:hAnsiTheme="minorHAnsi" w:cs="Times New Roman"/>
        </w:rPr>
      </w:pPr>
      <w:r w:rsidRPr="006A5127">
        <w:rPr>
          <w:rFonts w:asciiTheme="minorHAnsi" w:hAnsiTheme="minorHAnsi" w:cs="Times New Roman"/>
        </w:rPr>
        <w:t>Potential participants</w:t>
      </w:r>
      <w:r w:rsidR="00023795" w:rsidRPr="006A5127">
        <w:rPr>
          <w:rFonts w:asciiTheme="minorHAnsi" w:hAnsiTheme="minorHAnsi" w:cs="Times New Roman"/>
        </w:rPr>
        <w:t xml:space="preserve"> </w:t>
      </w:r>
      <w:r w:rsidR="004048A1" w:rsidRPr="006A5127">
        <w:rPr>
          <w:rFonts w:asciiTheme="minorHAnsi" w:hAnsiTheme="minorHAnsi" w:cs="Times New Roman"/>
        </w:rPr>
        <w:t xml:space="preserve">were </w:t>
      </w:r>
      <w:r w:rsidR="00023795" w:rsidRPr="006A5127">
        <w:rPr>
          <w:rFonts w:asciiTheme="minorHAnsi" w:hAnsiTheme="minorHAnsi" w:cs="Times New Roman"/>
        </w:rPr>
        <w:t>given</w:t>
      </w:r>
      <w:r w:rsidR="004048A1" w:rsidRPr="006A5127">
        <w:rPr>
          <w:rFonts w:asciiTheme="minorHAnsi" w:hAnsiTheme="minorHAnsi" w:cs="Times New Roman"/>
        </w:rPr>
        <w:t xml:space="preserve"> an information sheet explaining the</w:t>
      </w:r>
      <w:r w:rsidR="006C086B" w:rsidRPr="006A5127">
        <w:rPr>
          <w:rFonts w:asciiTheme="minorHAnsi" w:hAnsiTheme="minorHAnsi" w:cs="Times New Roman"/>
        </w:rPr>
        <w:t xml:space="preserve"> study</w:t>
      </w:r>
      <w:r w:rsidR="00023795" w:rsidRPr="006A5127">
        <w:rPr>
          <w:rFonts w:asciiTheme="minorHAnsi" w:hAnsiTheme="minorHAnsi" w:cs="Times New Roman"/>
        </w:rPr>
        <w:t xml:space="preserve">, </w:t>
      </w:r>
      <w:r w:rsidR="006C086B" w:rsidRPr="006A5127">
        <w:rPr>
          <w:rFonts w:asciiTheme="minorHAnsi" w:hAnsiTheme="minorHAnsi" w:cs="Times New Roman"/>
        </w:rPr>
        <w:t xml:space="preserve">stressing that there </w:t>
      </w:r>
      <w:r w:rsidR="00023795" w:rsidRPr="006A5127">
        <w:rPr>
          <w:rFonts w:asciiTheme="minorHAnsi" w:hAnsiTheme="minorHAnsi" w:cs="Times New Roman"/>
        </w:rPr>
        <w:t xml:space="preserve">was </w:t>
      </w:r>
      <w:r w:rsidR="006C086B" w:rsidRPr="006A5127">
        <w:rPr>
          <w:rFonts w:asciiTheme="minorHAnsi" w:hAnsiTheme="minorHAnsi" w:cs="Times New Roman"/>
        </w:rPr>
        <w:t xml:space="preserve">no obligation to take part and </w:t>
      </w:r>
      <w:r w:rsidR="00023795" w:rsidRPr="006A5127">
        <w:rPr>
          <w:rFonts w:asciiTheme="minorHAnsi" w:hAnsiTheme="minorHAnsi" w:cs="Times New Roman"/>
        </w:rPr>
        <w:t xml:space="preserve">that </w:t>
      </w:r>
      <w:r w:rsidR="006C086B" w:rsidRPr="006A5127">
        <w:rPr>
          <w:rFonts w:asciiTheme="minorHAnsi" w:hAnsiTheme="minorHAnsi" w:cs="Times New Roman"/>
        </w:rPr>
        <w:t xml:space="preserve">they </w:t>
      </w:r>
      <w:r w:rsidR="00023795" w:rsidRPr="006A5127">
        <w:rPr>
          <w:rFonts w:asciiTheme="minorHAnsi" w:hAnsiTheme="minorHAnsi" w:cs="Times New Roman"/>
        </w:rPr>
        <w:t xml:space="preserve">could </w:t>
      </w:r>
      <w:r w:rsidR="006C086B" w:rsidRPr="006A5127">
        <w:rPr>
          <w:rFonts w:asciiTheme="minorHAnsi" w:hAnsiTheme="minorHAnsi" w:cs="Times New Roman"/>
        </w:rPr>
        <w:t>withdraw at any time.</w:t>
      </w:r>
      <w:r w:rsidR="004048A1" w:rsidRPr="006A5127">
        <w:rPr>
          <w:rFonts w:asciiTheme="minorHAnsi" w:hAnsiTheme="minorHAnsi" w:cs="Times New Roman"/>
        </w:rPr>
        <w:t xml:space="preserve"> </w:t>
      </w:r>
      <w:r w:rsidR="00B41D8E" w:rsidRPr="006A5127">
        <w:rPr>
          <w:rFonts w:asciiTheme="minorHAnsi" w:hAnsiTheme="minorHAnsi" w:cs="Times New Roman"/>
        </w:rPr>
        <w:t>P</w:t>
      </w:r>
      <w:r w:rsidRPr="006A5127">
        <w:rPr>
          <w:rFonts w:asciiTheme="minorHAnsi" w:hAnsiTheme="minorHAnsi" w:cs="Times New Roman"/>
        </w:rPr>
        <w:t>articipants</w:t>
      </w:r>
      <w:r w:rsidR="006C086B" w:rsidRPr="006A5127">
        <w:rPr>
          <w:rFonts w:asciiTheme="minorHAnsi" w:hAnsiTheme="minorHAnsi" w:cs="Times New Roman"/>
        </w:rPr>
        <w:t xml:space="preserve"> w</w:t>
      </w:r>
      <w:r w:rsidR="004048A1" w:rsidRPr="006A5127">
        <w:rPr>
          <w:rFonts w:asciiTheme="minorHAnsi" w:hAnsiTheme="minorHAnsi" w:cs="Times New Roman"/>
        </w:rPr>
        <w:t>ere</w:t>
      </w:r>
      <w:r w:rsidR="006C086B" w:rsidRPr="006A5127">
        <w:rPr>
          <w:rFonts w:asciiTheme="minorHAnsi" w:hAnsiTheme="minorHAnsi" w:cs="Times New Roman"/>
        </w:rPr>
        <w:t xml:space="preserve"> asked to sign a consent form. </w:t>
      </w:r>
      <w:r w:rsidR="00C053A6" w:rsidRPr="006A5127">
        <w:rPr>
          <w:rFonts w:asciiTheme="minorHAnsi" w:hAnsiTheme="minorHAnsi" w:cs="Times New Roman"/>
        </w:rPr>
        <w:t xml:space="preserve">The information sheet and consent form were designed to be accessible for young people who may have low levels of </w:t>
      </w:r>
      <w:r w:rsidR="00A62218" w:rsidRPr="006A5127">
        <w:rPr>
          <w:rFonts w:asciiTheme="minorHAnsi" w:hAnsiTheme="minorHAnsi" w:cs="Times New Roman"/>
        </w:rPr>
        <w:t>literacy</w:t>
      </w:r>
      <w:r w:rsidR="00C053A6" w:rsidRPr="006A5127">
        <w:rPr>
          <w:rFonts w:asciiTheme="minorHAnsi" w:hAnsiTheme="minorHAnsi" w:cs="Times New Roman"/>
        </w:rPr>
        <w:t xml:space="preserve"> </w:t>
      </w:r>
      <w:r w:rsidR="00FD2906" w:rsidRPr="006A5127">
        <w:rPr>
          <w:rFonts w:asciiTheme="minorHAnsi" w:hAnsiTheme="minorHAnsi" w:cs="Times New Roman"/>
        </w:rPr>
        <w:t xml:space="preserve">and had been </w:t>
      </w:r>
      <w:r w:rsidR="00C053A6" w:rsidRPr="006A5127">
        <w:rPr>
          <w:rFonts w:asciiTheme="minorHAnsi" w:hAnsiTheme="minorHAnsi" w:cs="Times New Roman"/>
        </w:rPr>
        <w:t>reviewed by a young people’s P</w:t>
      </w:r>
      <w:r w:rsidR="0021061B" w:rsidRPr="006A5127">
        <w:rPr>
          <w:rFonts w:asciiTheme="minorHAnsi" w:hAnsiTheme="minorHAnsi" w:cs="Times New Roman"/>
        </w:rPr>
        <w:t xml:space="preserve">atient and </w:t>
      </w:r>
      <w:r w:rsidR="00C053A6" w:rsidRPr="006A5127">
        <w:rPr>
          <w:rFonts w:asciiTheme="minorHAnsi" w:hAnsiTheme="minorHAnsi" w:cs="Times New Roman"/>
        </w:rPr>
        <w:t>P</w:t>
      </w:r>
      <w:r w:rsidR="0021061B" w:rsidRPr="006A5127">
        <w:rPr>
          <w:rFonts w:asciiTheme="minorHAnsi" w:hAnsiTheme="minorHAnsi" w:cs="Times New Roman"/>
        </w:rPr>
        <w:t xml:space="preserve">ublic </w:t>
      </w:r>
      <w:r w:rsidR="00C053A6" w:rsidRPr="006A5127">
        <w:rPr>
          <w:rFonts w:asciiTheme="minorHAnsi" w:hAnsiTheme="minorHAnsi" w:cs="Times New Roman"/>
        </w:rPr>
        <w:t>I</w:t>
      </w:r>
      <w:r w:rsidR="0021061B" w:rsidRPr="006A5127">
        <w:rPr>
          <w:rFonts w:asciiTheme="minorHAnsi" w:hAnsiTheme="minorHAnsi" w:cs="Times New Roman"/>
        </w:rPr>
        <w:t>nvolvement (PPI)</w:t>
      </w:r>
      <w:r w:rsidR="00C053A6" w:rsidRPr="006A5127">
        <w:rPr>
          <w:rFonts w:asciiTheme="minorHAnsi" w:hAnsiTheme="minorHAnsi" w:cs="Times New Roman"/>
        </w:rPr>
        <w:t xml:space="preserve"> group</w:t>
      </w:r>
      <w:r w:rsidR="0021061B" w:rsidRPr="006A5127">
        <w:rPr>
          <w:rFonts w:asciiTheme="minorHAnsi" w:hAnsiTheme="minorHAnsi" w:cs="Times New Roman"/>
        </w:rPr>
        <w:t xml:space="preserve"> and</w:t>
      </w:r>
      <w:r w:rsidR="00C053A6" w:rsidRPr="006A5127">
        <w:rPr>
          <w:rFonts w:asciiTheme="minorHAnsi" w:hAnsiTheme="minorHAnsi" w:cs="Times New Roman"/>
        </w:rPr>
        <w:t xml:space="preserve"> peer</w:t>
      </w:r>
      <w:r w:rsidR="00FD2906" w:rsidRPr="006A5127">
        <w:rPr>
          <w:rFonts w:asciiTheme="minorHAnsi" w:hAnsiTheme="minorHAnsi" w:cs="Times New Roman"/>
        </w:rPr>
        <w:t>-</w:t>
      </w:r>
      <w:r w:rsidR="00C053A6" w:rsidRPr="006A5127">
        <w:rPr>
          <w:rFonts w:asciiTheme="minorHAnsi" w:hAnsiTheme="minorHAnsi" w:cs="Times New Roman"/>
        </w:rPr>
        <w:t>reviewed by researchers</w:t>
      </w:r>
      <w:r w:rsidR="0021061B" w:rsidRPr="006A5127">
        <w:rPr>
          <w:rFonts w:asciiTheme="minorHAnsi" w:hAnsiTheme="minorHAnsi" w:cs="Times New Roman"/>
        </w:rPr>
        <w:t>.</w:t>
      </w:r>
      <w:r w:rsidR="00E77D8C" w:rsidRPr="006A5127">
        <w:rPr>
          <w:rFonts w:asciiTheme="minorHAnsi" w:hAnsiTheme="minorHAnsi" w:cs="Times New Roman"/>
        </w:rPr>
        <w:t xml:space="preserve"> </w:t>
      </w:r>
      <w:r w:rsidR="000F14F3" w:rsidRPr="006A5127">
        <w:rPr>
          <w:rFonts w:asciiTheme="minorHAnsi" w:hAnsiTheme="minorHAnsi" w:cs="Times New Roman"/>
        </w:rPr>
        <w:t>F</w:t>
      </w:r>
      <w:r w:rsidR="00355674" w:rsidRPr="006A5127">
        <w:rPr>
          <w:rFonts w:asciiTheme="minorHAnsi" w:hAnsiTheme="minorHAnsi" w:cs="Times New Roman"/>
        </w:rPr>
        <w:t>ieldworkers</w:t>
      </w:r>
      <w:r w:rsidR="006C086B" w:rsidRPr="006A5127">
        <w:rPr>
          <w:rFonts w:asciiTheme="minorHAnsi" w:hAnsiTheme="minorHAnsi" w:cs="Times New Roman"/>
        </w:rPr>
        <w:t xml:space="preserve"> did not actively approach mothers </w:t>
      </w:r>
      <w:r w:rsidR="00023795" w:rsidRPr="006A5127">
        <w:rPr>
          <w:rFonts w:asciiTheme="minorHAnsi" w:hAnsiTheme="minorHAnsi" w:cs="Times New Roman"/>
        </w:rPr>
        <w:t xml:space="preserve">who </w:t>
      </w:r>
      <w:r w:rsidR="00023795" w:rsidRPr="006A5127">
        <w:rPr>
          <w:rFonts w:asciiTheme="minorHAnsi" w:hAnsiTheme="minorHAnsi" w:cs="Times New Roman"/>
        </w:rPr>
        <w:lastRenderedPageBreak/>
        <w:t xml:space="preserve">appeared to be </w:t>
      </w:r>
      <w:r w:rsidR="006C086B" w:rsidRPr="006A5127">
        <w:rPr>
          <w:rFonts w:asciiTheme="minorHAnsi" w:hAnsiTheme="minorHAnsi" w:cs="Times New Roman"/>
        </w:rPr>
        <w:t xml:space="preserve">under 16. </w:t>
      </w:r>
      <w:r w:rsidR="004048A1" w:rsidRPr="006A5127">
        <w:rPr>
          <w:rFonts w:asciiTheme="minorHAnsi" w:hAnsiTheme="minorHAnsi" w:cs="Times New Roman"/>
        </w:rPr>
        <w:t xml:space="preserve">If </w:t>
      </w:r>
      <w:r w:rsidR="006C086B" w:rsidRPr="006A5127">
        <w:rPr>
          <w:rFonts w:asciiTheme="minorHAnsi" w:hAnsiTheme="minorHAnsi" w:cs="Times New Roman"/>
        </w:rPr>
        <w:t>a mother under 16 approach</w:t>
      </w:r>
      <w:r w:rsidR="004048A1" w:rsidRPr="006A5127">
        <w:rPr>
          <w:rFonts w:asciiTheme="minorHAnsi" w:hAnsiTheme="minorHAnsi" w:cs="Times New Roman"/>
        </w:rPr>
        <w:t>ed</w:t>
      </w:r>
      <w:r w:rsidR="006C086B" w:rsidRPr="006A5127">
        <w:rPr>
          <w:rFonts w:asciiTheme="minorHAnsi" w:hAnsiTheme="minorHAnsi" w:cs="Times New Roman"/>
        </w:rPr>
        <w:t xml:space="preserve"> them</w:t>
      </w:r>
      <w:r w:rsidR="00E77D8C" w:rsidRPr="006A5127">
        <w:rPr>
          <w:rFonts w:asciiTheme="minorHAnsi" w:hAnsiTheme="minorHAnsi" w:cs="Times New Roman"/>
        </w:rPr>
        <w:t xml:space="preserve"> </w:t>
      </w:r>
      <w:r w:rsidR="006C086B" w:rsidRPr="006A5127">
        <w:rPr>
          <w:rFonts w:asciiTheme="minorHAnsi" w:hAnsiTheme="minorHAnsi" w:cs="Times New Roman"/>
        </w:rPr>
        <w:t>and express</w:t>
      </w:r>
      <w:r w:rsidR="004048A1" w:rsidRPr="006A5127">
        <w:rPr>
          <w:rFonts w:asciiTheme="minorHAnsi" w:hAnsiTheme="minorHAnsi" w:cs="Times New Roman"/>
        </w:rPr>
        <w:t>ed</w:t>
      </w:r>
      <w:r w:rsidR="006C086B" w:rsidRPr="006A5127">
        <w:rPr>
          <w:rFonts w:asciiTheme="minorHAnsi" w:hAnsiTheme="minorHAnsi" w:cs="Times New Roman"/>
        </w:rPr>
        <w:t xml:space="preserve"> </w:t>
      </w:r>
      <w:r w:rsidR="00FD2906" w:rsidRPr="006A5127">
        <w:rPr>
          <w:rFonts w:asciiTheme="minorHAnsi" w:hAnsiTheme="minorHAnsi" w:cs="Times New Roman"/>
        </w:rPr>
        <w:t xml:space="preserve">a </w:t>
      </w:r>
      <w:r w:rsidR="006C086B" w:rsidRPr="006A5127">
        <w:rPr>
          <w:rFonts w:asciiTheme="minorHAnsi" w:hAnsiTheme="minorHAnsi" w:cs="Times New Roman"/>
        </w:rPr>
        <w:t>wish to</w:t>
      </w:r>
      <w:r w:rsidR="00E65CBE" w:rsidRPr="006A5127">
        <w:rPr>
          <w:rFonts w:asciiTheme="minorHAnsi" w:hAnsiTheme="minorHAnsi" w:cs="Times New Roman"/>
        </w:rPr>
        <w:t xml:space="preserve"> take part</w:t>
      </w:r>
      <w:r w:rsidR="006C086B" w:rsidRPr="006A5127">
        <w:rPr>
          <w:rFonts w:asciiTheme="minorHAnsi" w:hAnsiTheme="minorHAnsi" w:cs="Times New Roman"/>
        </w:rPr>
        <w:t xml:space="preserve">, </w:t>
      </w:r>
      <w:r w:rsidR="000F14F3" w:rsidRPr="006A5127">
        <w:rPr>
          <w:rFonts w:asciiTheme="minorHAnsi" w:hAnsiTheme="minorHAnsi" w:cs="Times New Roman"/>
        </w:rPr>
        <w:t xml:space="preserve">additional </w:t>
      </w:r>
      <w:r w:rsidR="006C086B" w:rsidRPr="006A5127">
        <w:rPr>
          <w:rFonts w:asciiTheme="minorHAnsi" w:hAnsiTheme="minorHAnsi" w:cs="Times New Roman"/>
        </w:rPr>
        <w:t xml:space="preserve">written </w:t>
      </w:r>
      <w:r w:rsidRPr="006A5127">
        <w:rPr>
          <w:rFonts w:asciiTheme="minorHAnsi" w:hAnsiTheme="minorHAnsi" w:cs="Times New Roman"/>
        </w:rPr>
        <w:t xml:space="preserve">parental/carer </w:t>
      </w:r>
      <w:r w:rsidR="006C086B" w:rsidRPr="006A5127">
        <w:rPr>
          <w:rFonts w:asciiTheme="minorHAnsi" w:hAnsiTheme="minorHAnsi" w:cs="Times New Roman"/>
        </w:rPr>
        <w:t xml:space="preserve">consent </w:t>
      </w:r>
      <w:r w:rsidR="00355674" w:rsidRPr="006A5127">
        <w:rPr>
          <w:rFonts w:asciiTheme="minorHAnsi" w:hAnsiTheme="minorHAnsi" w:cs="Times New Roman"/>
        </w:rPr>
        <w:t>was</w:t>
      </w:r>
      <w:r w:rsidR="004048A1" w:rsidRPr="006A5127">
        <w:rPr>
          <w:rFonts w:asciiTheme="minorHAnsi" w:hAnsiTheme="minorHAnsi" w:cs="Times New Roman"/>
        </w:rPr>
        <w:t xml:space="preserve"> </w:t>
      </w:r>
      <w:r w:rsidRPr="006A5127">
        <w:rPr>
          <w:rFonts w:asciiTheme="minorHAnsi" w:hAnsiTheme="minorHAnsi" w:cs="Times New Roman"/>
        </w:rPr>
        <w:t>obtained</w:t>
      </w:r>
      <w:r w:rsidR="00E7584A" w:rsidRPr="006A5127">
        <w:rPr>
          <w:rFonts w:asciiTheme="minorHAnsi" w:hAnsiTheme="minorHAnsi" w:cs="Times New Roman"/>
        </w:rPr>
        <w:t xml:space="preserve"> </w:t>
      </w:r>
      <w:r w:rsidR="0009577A" w:rsidRPr="006A5127">
        <w:rPr>
          <w:rFonts w:asciiTheme="minorHAnsi" w:hAnsiTheme="minorHAnsi" w:cs="Times New Roman"/>
        </w:rPr>
        <w:fldChar w:fldCharType="begin"/>
      </w:r>
      <w:r w:rsidR="00A1033F" w:rsidRPr="006A5127">
        <w:rPr>
          <w:rFonts w:asciiTheme="minorHAnsi" w:hAnsiTheme="minorHAnsi" w:cs="Times New Roman"/>
        </w:rPr>
        <w:instrText xml:space="preserve"> ADDIN EN.CITE &lt;EndNote&gt;&lt;Cite&gt;&lt;Author&gt;Medical Research Council&lt;/Author&gt;&lt;Year&gt;2004&lt;/Year&gt;&lt;RecNum&gt;1302&lt;/RecNum&gt;&lt;DisplayText&gt;(Medical Research Council, 2004)&lt;/DisplayText&gt;&lt;record&gt;&lt;rec-number&gt;1302&lt;/rec-number&gt;&lt;foreign-keys&gt;&lt;key app="EN" db-id="awsfdx9prtvv5jeepru509zbxatetp25awwx" timestamp="0" guid="8ec6930f-0141-4825-9d46-1f4ef62da53d"&gt;1302&lt;/key&gt;&lt;/foreign-keys&gt;&lt;ref-type name="Web Page"&gt;12&lt;/ref-type&gt;&lt;contributors&gt;&lt;authors&gt;&lt;author&gt;Medical Research Council, &lt;/author&gt;&lt;/authors&gt;&lt;/contributors&gt;&lt;titles&gt;&lt;title&gt;MRC Ethics Guide: Medical research involving children&lt;/title&gt;&lt;/titles&gt;&lt;volume&gt;2019&lt;/volume&gt;&lt;number&gt;25 April&lt;/number&gt;&lt;dates&gt;&lt;year&gt;2004&lt;/year&gt;&lt;/dates&gt;&lt;urls&gt;&lt;related-urls&gt;&lt;url&gt;https://mrc.ukri.org/research/policies-and-guidance-for-researchers/guidance-on-patient-consent/&lt;/url&gt;&lt;/related-urls&gt;&lt;/urls&gt;&lt;/record&gt;&lt;/Cite&gt;&lt;/EndNote&gt;</w:instrText>
      </w:r>
      <w:r w:rsidR="0009577A" w:rsidRPr="006A5127">
        <w:rPr>
          <w:rFonts w:asciiTheme="minorHAnsi" w:hAnsiTheme="minorHAnsi" w:cs="Times New Roman"/>
        </w:rPr>
        <w:fldChar w:fldCharType="separate"/>
      </w:r>
      <w:r w:rsidR="0009577A" w:rsidRPr="006A5127">
        <w:rPr>
          <w:rFonts w:asciiTheme="minorHAnsi" w:hAnsiTheme="minorHAnsi" w:cs="Times New Roman"/>
          <w:noProof/>
        </w:rPr>
        <w:t>(Medical Research Council, 2004)</w:t>
      </w:r>
      <w:r w:rsidR="0009577A" w:rsidRPr="006A5127">
        <w:rPr>
          <w:rFonts w:asciiTheme="minorHAnsi" w:hAnsiTheme="minorHAnsi" w:cs="Times New Roman"/>
        </w:rPr>
        <w:fldChar w:fldCharType="end"/>
      </w:r>
      <w:r w:rsidR="0021061B" w:rsidRPr="006A5127">
        <w:rPr>
          <w:rFonts w:asciiTheme="minorHAnsi" w:hAnsiTheme="minorHAnsi" w:cs="Times New Roman"/>
        </w:rPr>
        <w:t>.</w:t>
      </w:r>
    </w:p>
    <w:p w14:paraId="0C979168" w14:textId="27585340" w:rsidR="00075781" w:rsidRPr="006A5127" w:rsidRDefault="006F43A3" w:rsidP="00836B0F">
      <w:pPr>
        <w:spacing w:after="120" w:line="240" w:lineRule="auto"/>
        <w:ind w:firstLine="720"/>
        <w:rPr>
          <w:rFonts w:cs="Times New Roman"/>
          <w:sz w:val="24"/>
          <w:szCs w:val="24"/>
        </w:rPr>
      </w:pPr>
      <w:r w:rsidRPr="006A5127">
        <w:rPr>
          <w:rFonts w:cs="Times New Roman"/>
          <w:i/>
          <w:sz w:val="24"/>
          <w:szCs w:val="24"/>
        </w:rPr>
        <w:t>Midwives</w:t>
      </w:r>
      <w:r w:rsidR="00497812" w:rsidRPr="006A5127">
        <w:rPr>
          <w:rFonts w:cs="Times New Roman"/>
          <w:i/>
          <w:sz w:val="24"/>
          <w:szCs w:val="24"/>
        </w:rPr>
        <w:t>.</w:t>
      </w:r>
      <w:r w:rsidR="0054424A" w:rsidRPr="006A5127">
        <w:rPr>
          <w:rFonts w:cs="Times New Roman"/>
          <w:sz w:val="24"/>
          <w:szCs w:val="24"/>
        </w:rPr>
        <w:t xml:space="preserve"> M</w:t>
      </w:r>
      <w:r w:rsidRPr="006A5127">
        <w:rPr>
          <w:rFonts w:cs="Times New Roman"/>
          <w:sz w:val="24"/>
          <w:szCs w:val="24"/>
        </w:rPr>
        <w:t xml:space="preserve">idwives </w:t>
      </w:r>
      <w:r w:rsidR="00F3313D" w:rsidRPr="006A5127">
        <w:rPr>
          <w:rFonts w:cs="Times New Roman"/>
          <w:sz w:val="24"/>
          <w:szCs w:val="24"/>
        </w:rPr>
        <w:t>were eligible to participate if they worked at a Sure Start Children’s Centre</w:t>
      </w:r>
      <w:r w:rsidR="00971CF9" w:rsidRPr="006A5127">
        <w:rPr>
          <w:rFonts w:cs="Times New Roman"/>
          <w:sz w:val="24"/>
          <w:szCs w:val="24"/>
        </w:rPr>
        <w:t xml:space="preserve"> (SSCC)</w:t>
      </w:r>
      <w:r w:rsidR="006954F8" w:rsidRPr="006A5127">
        <w:rPr>
          <w:rFonts w:cs="Times New Roman"/>
          <w:sz w:val="24"/>
          <w:szCs w:val="24"/>
        </w:rPr>
        <w:t xml:space="preserve"> </w:t>
      </w:r>
      <w:r w:rsidR="00F3313D" w:rsidRPr="006A5127">
        <w:rPr>
          <w:rFonts w:cs="Times New Roman"/>
          <w:sz w:val="24"/>
          <w:szCs w:val="24"/>
        </w:rPr>
        <w:t>in one of the study sites and their clients included pregnant</w:t>
      </w:r>
      <w:r w:rsidR="00B32D87" w:rsidRPr="006A5127">
        <w:rPr>
          <w:rFonts w:cs="Times New Roman"/>
          <w:sz w:val="24"/>
          <w:szCs w:val="24"/>
        </w:rPr>
        <w:t>/</w:t>
      </w:r>
      <w:r w:rsidR="00F3313D" w:rsidRPr="006A5127">
        <w:rPr>
          <w:rFonts w:cs="Times New Roman"/>
          <w:sz w:val="24"/>
          <w:szCs w:val="24"/>
        </w:rPr>
        <w:t xml:space="preserve">recently </w:t>
      </w:r>
      <w:r w:rsidR="002E4FEE" w:rsidRPr="006A5127">
        <w:rPr>
          <w:rFonts w:cs="Times New Roman"/>
          <w:sz w:val="24"/>
          <w:szCs w:val="24"/>
        </w:rPr>
        <w:t>pregnant teenagers.</w:t>
      </w:r>
      <w:r w:rsidR="00CC60DB" w:rsidRPr="006A5127">
        <w:rPr>
          <w:rFonts w:cs="Times New Roman"/>
          <w:sz w:val="24"/>
          <w:szCs w:val="24"/>
        </w:rPr>
        <w:t xml:space="preserve"> </w:t>
      </w:r>
      <w:r w:rsidR="00A62218" w:rsidRPr="006A5127">
        <w:rPr>
          <w:rFonts w:cs="Times New Roman"/>
          <w:sz w:val="24"/>
          <w:szCs w:val="24"/>
        </w:rPr>
        <w:t>SSCCs</w:t>
      </w:r>
      <w:r w:rsidR="00CC60DB" w:rsidRPr="006A5127">
        <w:rPr>
          <w:rFonts w:cs="Times New Roman"/>
          <w:sz w:val="24"/>
          <w:szCs w:val="24"/>
        </w:rPr>
        <w:t xml:space="preserve"> give help and advice on child and family health, parenting, money, training and employment</w:t>
      </w:r>
      <w:r w:rsidR="00A62218"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&lt;EndNote&gt;&lt;Cite&gt;&lt;Author&gt;gov.uk&lt;/Author&gt;&lt;Year&gt;2010&lt;/Year&gt;&lt;RecNum&gt;1462&lt;/RecNum&gt;&lt;DisplayText&gt;(gov.uk, 2010)&lt;/DisplayText&gt;&lt;record&gt;&lt;rec-number&gt;1462&lt;/rec-number&gt;&lt;foreign-keys&gt;&lt;key app="EN" db-id="awsfdx9prtvv5jeepru509zbxatetp25awwx" timestamp="0" guid="af0e5e61-f9e7-4888-8e33-89395931d02a"&gt;1462&lt;/key&gt;&lt;/foreign-keys&gt;&lt;ref-type name="Web Page"&gt;12&lt;/ref-type&gt;&lt;contributors&gt;&lt;authors&gt;&lt;author&gt;gov.uk&lt;/author&gt;&lt;/authors&gt;&lt;/contributors&gt;&lt;titles&gt;&lt;title&gt;Find a Sure Start Children&amp;apos;s Centre&lt;/title&gt;&lt;/titles&gt;&lt;number&gt;17/12/2019&lt;/number&gt;&lt;dates&gt;&lt;year&gt;2010&lt;/year&gt;&lt;/dates&gt;&lt;publisher&gt;Government Digital Service&lt;/publisher&gt;&lt;urls&gt;&lt;related-urls&gt;&lt;url&gt;https://www.gov.uk/find-sure-start-childrens-centre&lt;/url&gt;&lt;/related-urls&gt;&lt;/urls&gt;&lt;/record&gt;&lt;/Cite&gt;&lt;/EndNote&gt;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(gov.uk, 2010)</w:t>
      </w:r>
      <w:r w:rsidR="0009577A" w:rsidRPr="006A5127">
        <w:rPr>
          <w:rFonts w:cs="Times New Roman"/>
          <w:sz w:val="24"/>
          <w:szCs w:val="24"/>
        </w:rPr>
        <w:fldChar w:fldCharType="end"/>
      </w:r>
      <w:r w:rsidR="00CC60DB" w:rsidRPr="006A5127">
        <w:rPr>
          <w:rFonts w:cs="Times New Roman"/>
          <w:sz w:val="24"/>
          <w:szCs w:val="24"/>
        </w:rPr>
        <w:t>.</w:t>
      </w:r>
      <w:r w:rsidR="002E4FEE" w:rsidRPr="006A5127">
        <w:rPr>
          <w:rFonts w:cs="Times New Roman"/>
          <w:sz w:val="24"/>
          <w:szCs w:val="24"/>
        </w:rPr>
        <w:t xml:space="preserve"> </w:t>
      </w:r>
      <w:r w:rsidR="00B32D87" w:rsidRPr="006A5127">
        <w:rPr>
          <w:rFonts w:cs="Times New Roman"/>
          <w:sz w:val="24"/>
          <w:szCs w:val="24"/>
        </w:rPr>
        <w:t xml:space="preserve">Midwives </w:t>
      </w:r>
      <w:r w:rsidR="009E63FA" w:rsidRPr="006A5127">
        <w:rPr>
          <w:rFonts w:cs="Times New Roman"/>
          <w:sz w:val="24"/>
          <w:szCs w:val="24"/>
        </w:rPr>
        <w:t xml:space="preserve">were </w:t>
      </w:r>
      <w:r w:rsidR="00023795" w:rsidRPr="006A5127">
        <w:rPr>
          <w:rFonts w:cs="Times New Roman"/>
          <w:sz w:val="24"/>
          <w:szCs w:val="24"/>
        </w:rPr>
        <w:t>given</w:t>
      </w:r>
      <w:r w:rsidR="009E63FA" w:rsidRPr="006A5127">
        <w:rPr>
          <w:rFonts w:cs="Times New Roman"/>
          <w:sz w:val="24"/>
          <w:szCs w:val="24"/>
        </w:rPr>
        <w:t xml:space="preserve"> an information sheet explaining the study </w:t>
      </w:r>
      <w:r w:rsidR="00F77BD0" w:rsidRPr="006A5127">
        <w:rPr>
          <w:rFonts w:cs="Times New Roman"/>
          <w:sz w:val="24"/>
          <w:szCs w:val="24"/>
        </w:rPr>
        <w:t>and if</w:t>
      </w:r>
      <w:r w:rsidR="009E63FA" w:rsidRPr="006A5127">
        <w:rPr>
          <w:rFonts w:cs="Times New Roman"/>
          <w:sz w:val="24"/>
          <w:szCs w:val="24"/>
        </w:rPr>
        <w:t xml:space="preserve"> they were willing to </w:t>
      </w:r>
      <w:r w:rsidR="00E65CBE" w:rsidRPr="006A5127">
        <w:rPr>
          <w:rFonts w:cs="Times New Roman"/>
          <w:sz w:val="24"/>
          <w:szCs w:val="24"/>
        </w:rPr>
        <w:t>take part</w:t>
      </w:r>
      <w:r w:rsidR="009E63FA" w:rsidRPr="006A5127">
        <w:rPr>
          <w:rFonts w:cs="Times New Roman"/>
          <w:sz w:val="24"/>
          <w:szCs w:val="24"/>
        </w:rPr>
        <w:t xml:space="preserve">, were asked to sign a consent form. </w:t>
      </w:r>
      <w:r w:rsidR="00B81A81" w:rsidRPr="006A5127">
        <w:rPr>
          <w:rFonts w:cs="Times New Roman"/>
          <w:sz w:val="24"/>
          <w:szCs w:val="24"/>
        </w:rPr>
        <w:t>All those approached were willing to participate and no one withdrew from the project.</w:t>
      </w:r>
    </w:p>
    <w:p w14:paraId="02B3CDF7" w14:textId="77777777" w:rsidR="00434FBF" w:rsidRPr="006A5127" w:rsidRDefault="00434FBF" w:rsidP="00836B0F">
      <w:pPr>
        <w:spacing w:after="120" w:line="240" w:lineRule="auto"/>
        <w:rPr>
          <w:rFonts w:cs="Times New Roman"/>
          <w:b/>
          <w:sz w:val="24"/>
          <w:szCs w:val="24"/>
        </w:rPr>
      </w:pPr>
      <w:r w:rsidRPr="006A5127">
        <w:rPr>
          <w:rFonts w:cs="Times New Roman"/>
          <w:b/>
          <w:sz w:val="24"/>
          <w:szCs w:val="24"/>
        </w:rPr>
        <w:t>Procedures</w:t>
      </w:r>
    </w:p>
    <w:p w14:paraId="5A3859D3" w14:textId="28549D11" w:rsidR="00363496" w:rsidRPr="006A5127" w:rsidRDefault="00B41D8E" w:rsidP="00836B0F">
      <w:pPr>
        <w:spacing w:after="120" w:line="240" w:lineRule="auto"/>
        <w:ind w:firstLine="720"/>
        <w:rPr>
          <w:rFonts w:cs="Times New Roman"/>
          <w:sz w:val="24"/>
          <w:szCs w:val="24"/>
        </w:rPr>
      </w:pPr>
      <w:r w:rsidRPr="006A5127">
        <w:rPr>
          <w:rFonts w:cs="Times New Roman"/>
          <w:sz w:val="24"/>
          <w:szCs w:val="24"/>
        </w:rPr>
        <w:t>Interviews</w:t>
      </w:r>
      <w:r w:rsidR="001F3B80" w:rsidRPr="006A5127">
        <w:rPr>
          <w:rFonts w:cs="Times New Roman"/>
          <w:sz w:val="24"/>
          <w:szCs w:val="24"/>
        </w:rPr>
        <w:t xml:space="preserve"> with young mothers</w:t>
      </w:r>
      <w:r w:rsidR="002E75B1" w:rsidRPr="006A5127">
        <w:rPr>
          <w:rFonts w:cs="Times New Roman"/>
          <w:sz w:val="24"/>
          <w:szCs w:val="24"/>
        </w:rPr>
        <w:t xml:space="preserve"> were conducted in two phases</w:t>
      </w:r>
      <w:r w:rsidR="007824FD" w:rsidRPr="006A5127">
        <w:rPr>
          <w:rFonts w:cs="Times New Roman"/>
          <w:sz w:val="24"/>
          <w:szCs w:val="24"/>
        </w:rPr>
        <w:t xml:space="preserve"> as described above. </w:t>
      </w:r>
      <w:r w:rsidR="002E75B1" w:rsidRPr="006A5127">
        <w:rPr>
          <w:rFonts w:cs="Times New Roman"/>
          <w:sz w:val="24"/>
          <w:szCs w:val="24"/>
        </w:rPr>
        <w:t xml:space="preserve"> </w:t>
      </w:r>
      <w:r w:rsidR="0068234B" w:rsidRPr="006A5127">
        <w:rPr>
          <w:rFonts w:cs="Times New Roman"/>
          <w:sz w:val="24"/>
          <w:szCs w:val="24"/>
        </w:rPr>
        <w:t xml:space="preserve">In the </w:t>
      </w:r>
      <w:r w:rsidR="0068234B" w:rsidRPr="006A5127">
        <w:rPr>
          <w:rFonts w:cs="Times New Roman"/>
          <w:i/>
          <w:sz w:val="24"/>
          <w:szCs w:val="24"/>
        </w:rPr>
        <w:t>shallow</w:t>
      </w:r>
      <w:r w:rsidR="002E75B1" w:rsidRPr="006A5127">
        <w:rPr>
          <w:rFonts w:cs="Times New Roman"/>
          <w:i/>
          <w:sz w:val="24"/>
          <w:szCs w:val="24"/>
        </w:rPr>
        <w:t xml:space="preserve"> dive</w:t>
      </w:r>
      <w:r w:rsidR="0068234B" w:rsidRPr="006A5127">
        <w:rPr>
          <w:rFonts w:cs="Times New Roman"/>
          <w:sz w:val="24"/>
          <w:szCs w:val="24"/>
        </w:rPr>
        <w:t xml:space="preserve"> phase,</w:t>
      </w:r>
      <w:r w:rsidR="002E75B1" w:rsidRPr="006A5127">
        <w:rPr>
          <w:rFonts w:cs="Times New Roman"/>
          <w:sz w:val="24"/>
          <w:szCs w:val="24"/>
        </w:rPr>
        <w:t xml:space="preserve"> </w:t>
      </w:r>
      <w:r w:rsidR="0068234B" w:rsidRPr="006A5127">
        <w:rPr>
          <w:rFonts w:cs="Times New Roman"/>
          <w:sz w:val="24"/>
          <w:szCs w:val="24"/>
        </w:rPr>
        <w:t>f</w:t>
      </w:r>
      <w:r w:rsidR="00E57074" w:rsidRPr="006A5127">
        <w:rPr>
          <w:rFonts w:cs="Times New Roman"/>
          <w:sz w:val="24"/>
          <w:szCs w:val="24"/>
        </w:rPr>
        <w:t xml:space="preserve">ieldworkers facilitated </w:t>
      </w:r>
      <w:r w:rsidR="002E75B1" w:rsidRPr="006A5127">
        <w:rPr>
          <w:rFonts w:cs="Times New Roman"/>
          <w:sz w:val="24"/>
          <w:szCs w:val="24"/>
        </w:rPr>
        <w:t xml:space="preserve">informal </w:t>
      </w:r>
      <w:r w:rsidR="00E57074" w:rsidRPr="006A5127">
        <w:rPr>
          <w:rFonts w:cs="Times New Roman"/>
          <w:sz w:val="24"/>
          <w:szCs w:val="24"/>
        </w:rPr>
        <w:t>one</w:t>
      </w:r>
      <w:r w:rsidR="000C6E5A" w:rsidRPr="006A5127">
        <w:rPr>
          <w:rFonts w:cs="Times New Roman"/>
          <w:sz w:val="24"/>
          <w:szCs w:val="24"/>
        </w:rPr>
        <w:t>-</w:t>
      </w:r>
      <w:r w:rsidR="00E57074" w:rsidRPr="006A5127">
        <w:rPr>
          <w:rFonts w:cs="Times New Roman"/>
          <w:sz w:val="24"/>
          <w:szCs w:val="24"/>
        </w:rPr>
        <w:t>to</w:t>
      </w:r>
      <w:r w:rsidR="000C6E5A" w:rsidRPr="006A5127">
        <w:rPr>
          <w:rFonts w:cs="Times New Roman"/>
          <w:sz w:val="24"/>
          <w:szCs w:val="24"/>
        </w:rPr>
        <w:t>-</w:t>
      </w:r>
      <w:r w:rsidR="00E57074" w:rsidRPr="006A5127">
        <w:rPr>
          <w:rFonts w:cs="Times New Roman"/>
          <w:sz w:val="24"/>
          <w:szCs w:val="24"/>
        </w:rPr>
        <w:t xml:space="preserve">one and group </w:t>
      </w:r>
      <w:r w:rsidRPr="006A5127">
        <w:rPr>
          <w:rFonts w:cs="Times New Roman"/>
          <w:sz w:val="24"/>
          <w:szCs w:val="24"/>
        </w:rPr>
        <w:t>interviews</w:t>
      </w:r>
      <w:r w:rsidR="00E57074" w:rsidRPr="006A5127">
        <w:rPr>
          <w:rFonts w:cs="Times New Roman"/>
          <w:sz w:val="24"/>
          <w:szCs w:val="24"/>
        </w:rPr>
        <w:t xml:space="preserve"> with young</w:t>
      </w:r>
      <w:r w:rsidR="00B32D87" w:rsidRPr="006A5127">
        <w:rPr>
          <w:rFonts w:cs="Times New Roman"/>
          <w:sz w:val="24"/>
          <w:szCs w:val="24"/>
        </w:rPr>
        <w:t xml:space="preserve"> women </w:t>
      </w:r>
      <w:r w:rsidR="00295BD8" w:rsidRPr="006A5127">
        <w:rPr>
          <w:rFonts w:cs="Times New Roman"/>
          <w:sz w:val="24"/>
          <w:szCs w:val="24"/>
        </w:rPr>
        <w:t>about their life, pregnancy</w:t>
      </w:r>
      <w:r w:rsidR="00B32D87" w:rsidRPr="006A5127">
        <w:rPr>
          <w:rFonts w:cs="Times New Roman"/>
          <w:sz w:val="24"/>
          <w:szCs w:val="24"/>
        </w:rPr>
        <w:t xml:space="preserve">, and the support services available. </w:t>
      </w:r>
      <w:r w:rsidR="00295BD8" w:rsidRPr="006A5127">
        <w:rPr>
          <w:rFonts w:cs="Times New Roman"/>
          <w:sz w:val="24"/>
          <w:szCs w:val="24"/>
        </w:rPr>
        <w:t xml:space="preserve"> The</w:t>
      </w:r>
      <w:r w:rsidR="0068234B" w:rsidRPr="006A5127">
        <w:rPr>
          <w:rFonts w:cs="Times New Roman"/>
          <w:sz w:val="24"/>
          <w:szCs w:val="24"/>
        </w:rPr>
        <w:t xml:space="preserve">se </w:t>
      </w:r>
      <w:r w:rsidRPr="006A5127">
        <w:rPr>
          <w:rFonts w:cs="Times New Roman"/>
          <w:sz w:val="24"/>
          <w:szCs w:val="24"/>
        </w:rPr>
        <w:t>interviews</w:t>
      </w:r>
      <w:r w:rsidR="007824FD" w:rsidRPr="006A5127">
        <w:rPr>
          <w:rFonts w:cs="Times New Roman"/>
          <w:sz w:val="24"/>
          <w:szCs w:val="24"/>
        </w:rPr>
        <w:t xml:space="preserve"> took</w:t>
      </w:r>
      <w:r w:rsidR="00295BD8" w:rsidRPr="006A5127">
        <w:rPr>
          <w:rFonts w:cs="Times New Roman"/>
          <w:sz w:val="24"/>
          <w:szCs w:val="24"/>
        </w:rPr>
        <w:t xml:space="preserve"> place</w:t>
      </w:r>
      <w:r w:rsidR="00E57074" w:rsidRPr="006A5127">
        <w:rPr>
          <w:rFonts w:cs="Times New Roman"/>
          <w:sz w:val="24"/>
          <w:szCs w:val="24"/>
        </w:rPr>
        <w:t xml:space="preserve"> </w:t>
      </w:r>
      <w:r w:rsidR="007824FD" w:rsidRPr="006A5127">
        <w:rPr>
          <w:rFonts w:cs="Times New Roman"/>
          <w:sz w:val="24"/>
          <w:szCs w:val="24"/>
        </w:rPr>
        <w:t>in the local community</w:t>
      </w:r>
      <w:r w:rsidR="002E75B1" w:rsidRPr="006A5127">
        <w:rPr>
          <w:rFonts w:cs="Times New Roman"/>
          <w:sz w:val="24"/>
          <w:szCs w:val="24"/>
        </w:rPr>
        <w:t xml:space="preserve"> facilities </w:t>
      </w:r>
      <w:r w:rsidR="0068234B" w:rsidRPr="006A5127">
        <w:rPr>
          <w:rFonts w:cs="Times New Roman"/>
          <w:sz w:val="24"/>
          <w:szCs w:val="24"/>
        </w:rPr>
        <w:t>and</w:t>
      </w:r>
      <w:r w:rsidR="00B32D87" w:rsidRPr="006A5127">
        <w:rPr>
          <w:rFonts w:cs="Times New Roman"/>
          <w:sz w:val="24"/>
          <w:szCs w:val="24"/>
        </w:rPr>
        <w:t xml:space="preserve"> public</w:t>
      </w:r>
      <w:r w:rsidR="0068234B" w:rsidRPr="006A5127">
        <w:rPr>
          <w:rFonts w:cs="Times New Roman"/>
          <w:sz w:val="24"/>
          <w:szCs w:val="24"/>
        </w:rPr>
        <w:t xml:space="preserve"> trusted places described above</w:t>
      </w:r>
      <w:r w:rsidR="002E75B1" w:rsidRPr="006A5127">
        <w:rPr>
          <w:rFonts w:cs="Times New Roman"/>
          <w:sz w:val="24"/>
          <w:szCs w:val="24"/>
        </w:rPr>
        <w:t xml:space="preserve">. </w:t>
      </w:r>
    </w:p>
    <w:p w14:paraId="6C3DBE9B" w14:textId="2A92C9BA" w:rsidR="00363496" w:rsidRPr="006A5127" w:rsidRDefault="00295BD8" w:rsidP="00836B0F">
      <w:pPr>
        <w:spacing w:after="120" w:line="240" w:lineRule="auto"/>
        <w:ind w:firstLine="720"/>
        <w:rPr>
          <w:rFonts w:cs="Times New Roman"/>
          <w:sz w:val="24"/>
          <w:szCs w:val="24"/>
        </w:rPr>
      </w:pPr>
      <w:r w:rsidRPr="006A5127">
        <w:rPr>
          <w:rFonts w:cs="Times New Roman"/>
          <w:sz w:val="24"/>
          <w:szCs w:val="24"/>
        </w:rPr>
        <w:t xml:space="preserve">In the </w:t>
      </w:r>
      <w:r w:rsidRPr="006A5127">
        <w:rPr>
          <w:rFonts w:cs="Times New Roman"/>
          <w:i/>
          <w:sz w:val="24"/>
          <w:szCs w:val="24"/>
        </w:rPr>
        <w:t xml:space="preserve">deep dive </w:t>
      </w:r>
      <w:r w:rsidRPr="006A5127">
        <w:rPr>
          <w:rFonts w:cs="Times New Roman"/>
          <w:sz w:val="24"/>
          <w:szCs w:val="24"/>
        </w:rPr>
        <w:t xml:space="preserve">phase, </w:t>
      </w:r>
      <w:r w:rsidR="00A62218" w:rsidRPr="006A5127">
        <w:rPr>
          <w:rFonts w:cs="Times New Roman"/>
          <w:sz w:val="24"/>
          <w:szCs w:val="24"/>
        </w:rPr>
        <w:t xml:space="preserve">interviews </w:t>
      </w:r>
      <w:r w:rsidRPr="006A5127">
        <w:rPr>
          <w:rFonts w:cs="Times New Roman"/>
          <w:sz w:val="24"/>
          <w:szCs w:val="24"/>
        </w:rPr>
        <w:t xml:space="preserve">focused </w:t>
      </w:r>
      <w:r w:rsidR="007436B1" w:rsidRPr="006A5127">
        <w:rPr>
          <w:rFonts w:cs="Times New Roman"/>
          <w:sz w:val="24"/>
          <w:szCs w:val="24"/>
        </w:rPr>
        <w:t xml:space="preserve">exclusively </w:t>
      </w:r>
      <w:r w:rsidRPr="006A5127">
        <w:rPr>
          <w:rFonts w:cs="Times New Roman"/>
          <w:sz w:val="24"/>
          <w:szCs w:val="24"/>
        </w:rPr>
        <w:t xml:space="preserve">on the topic of diet in pregnancy </w:t>
      </w:r>
      <w:r w:rsidR="00BB6784" w:rsidRPr="006A5127">
        <w:rPr>
          <w:rFonts w:cs="Times New Roman"/>
          <w:sz w:val="24"/>
          <w:szCs w:val="24"/>
        </w:rPr>
        <w:t xml:space="preserve">and </w:t>
      </w:r>
      <w:r w:rsidRPr="006A5127">
        <w:rPr>
          <w:rFonts w:cs="Times New Roman"/>
          <w:sz w:val="24"/>
          <w:szCs w:val="24"/>
        </w:rPr>
        <w:t xml:space="preserve">were organised with young women in supported housing units and </w:t>
      </w:r>
      <w:r w:rsidR="00971CF9" w:rsidRPr="006A5127">
        <w:rPr>
          <w:rFonts w:cs="Times New Roman"/>
          <w:sz w:val="24"/>
          <w:szCs w:val="24"/>
        </w:rPr>
        <w:t>SSCCs</w:t>
      </w:r>
      <w:r w:rsidRPr="006A5127">
        <w:rPr>
          <w:rFonts w:cs="Times New Roman"/>
          <w:sz w:val="24"/>
          <w:szCs w:val="24"/>
        </w:rPr>
        <w:t>.</w:t>
      </w:r>
      <w:r w:rsidR="00402915" w:rsidRPr="006A5127">
        <w:rPr>
          <w:rFonts w:cs="Times New Roman"/>
          <w:sz w:val="24"/>
          <w:szCs w:val="24"/>
        </w:rPr>
        <w:t xml:space="preserve"> </w:t>
      </w:r>
      <w:r w:rsidR="00A62218" w:rsidRPr="006A5127">
        <w:rPr>
          <w:rFonts w:cs="Times New Roman"/>
          <w:sz w:val="24"/>
          <w:szCs w:val="24"/>
        </w:rPr>
        <w:t>P</w:t>
      </w:r>
      <w:r w:rsidR="004D61AA" w:rsidRPr="006A5127">
        <w:rPr>
          <w:rFonts w:cs="Times New Roman"/>
          <w:sz w:val="24"/>
          <w:szCs w:val="24"/>
        </w:rPr>
        <w:t xml:space="preserve">articipants </w:t>
      </w:r>
      <w:r w:rsidR="00FD2906" w:rsidRPr="006A5127">
        <w:rPr>
          <w:rFonts w:cs="Times New Roman"/>
          <w:sz w:val="24"/>
          <w:szCs w:val="24"/>
        </w:rPr>
        <w:t xml:space="preserve">were </w:t>
      </w:r>
      <w:r w:rsidR="00A62218" w:rsidRPr="006A5127">
        <w:rPr>
          <w:rFonts w:cs="Times New Roman"/>
          <w:sz w:val="24"/>
          <w:szCs w:val="24"/>
        </w:rPr>
        <w:t>asked about</w:t>
      </w:r>
      <w:r w:rsidR="004D61AA" w:rsidRPr="006A5127">
        <w:rPr>
          <w:rFonts w:cs="Times New Roman"/>
          <w:sz w:val="24"/>
          <w:szCs w:val="24"/>
        </w:rPr>
        <w:t xml:space="preserve"> existing </w:t>
      </w:r>
      <w:r w:rsidR="000D0D93" w:rsidRPr="006A5127">
        <w:rPr>
          <w:rFonts w:cs="Times New Roman"/>
          <w:sz w:val="24"/>
          <w:szCs w:val="24"/>
        </w:rPr>
        <w:t xml:space="preserve">information </w:t>
      </w:r>
      <w:r w:rsidR="00907921" w:rsidRPr="006A5127">
        <w:rPr>
          <w:rFonts w:cs="Times New Roman"/>
          <w:sz w:val="24"/>
          <w:szCs w:val="24"/>
        </w:rPr>
        <w:t xml:space="preserve">sources </w:t>
      </w:r>
      <w:r w:rsidR="000D0D93" w:rsidRPr="006A5127">
        <w:rPr>
          <w:rFonts w:cs="Times New Roman"/>
          <w:sz w:val="24"/>
          <w:szCs w:val="24"/>
        </w:rPr>
        <w:t>about diet and health during pregnancy, e</w:t>
      </w:r>
      <w:r w:rsidR="00413E04" w:rsidRPr="006A5127">
        <w:rPr>
          <w:rFonts w:cs="Times New Roman"/>
          <w:sz w:val="24"/>
          <w:szCs w:val="24"/>
        </w:rPr>
        <w:t>.</w:t>
      </w:r>
      <w:r w:rsidR="000D0D93" w:rsidRPr="006A5127">
        <w:rPr>
          <w:rFonts w:cs="Times New Roman"/>
          <w:sz w:val="24"/>
          <w:szCs w:val="24"/>
        </w:rPr>
        <w:t>g. Tommy’s ‘</w:t>
      </w:r>
      <w:r w:rsidR="00413E04" w:rsidRPr="006A5127">
        <w:rPr>
          <w:rFonts w:cs="Times New Roman"/>
          <w:sz w:val="24"/>
          <w:szCs w:val="24"/>
        </w:rPr>
        <w:t>The</w:t>
      </w:r>
      <w:r w:rsidR="000D0D93" w:rsidRPr="006A5127">
        <w:rPr>
          <w:rFonts w:cs="Times New Roman"/>
          <w:sz w:val="24"/>
          <w:szCs w:val="24"/>
        </w:rPr>
        <w:t xml:space="preserve"> Young Woman’s Guide to Pregnancy’</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&lt;EndNote&gt;&lt;Cite&gt;&lt;Author&gt;Tommy’s&lt;/Author&gt;&lt;Year&gt;2011&lt;/Year&gt;&lt;RecNum&gt;1303&lt;/RecNum&gt;&lt;DisplayText&gt;(Tommy’s, 2011)&lt;/DisplayText&gt;&lt;record&gt;&lt;rec-number&gt;1303&lt;/rec-number&gt;&lt;foreign-keys&gt;&lt;key app="EN" db-id="awsfdx9prtvv5jeepru509zbxatetp25awwx" timestamp="0" guid="cc6ec818-e52c-438c-b879-c9734210bd6d"&gt;1303&lt;/key&gt;&lt;/foreign-keys&gt;&lt;ref-type name="Book"&gt;6&lt;/ref-type&gt;&lt;contributors&gt;&lt;authors&gt;&lt;author&gt;Tommy’s&lt;/author&gt;&lt;/authors&gt;&lt;tertiary-authors&gt;&lt;author&gt;Deirdre de Barra&lt;/author&gt;&lt;/tertiary-authors&gt;&lt;/contributors&gt;&lt;titles&gt;&lt;title&gt;The young woman&amp;apos;s guide to pregnancy&lt;/title&gt;&lt;/titles&gt;&lt;pages&gt;96&lt;/pages&gt;&lt;dates&gt;&lt;year&gt;2011&lt;/year&gt;&lt;/dates&gt;&lt;publisher&gt;Tommy’s&lt;/publisher&gt;&lt;orig-pub&gt;2008&lt;/orig-pub&gt;&lt;urls&gt;&lt;related-urls&gt;&lt;url&gt;www.tommys.org&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(Tommy’s, 2011)</w:t>
      </w:r>
      <w:r w:rsidR="0009577A" w:rsidRPr="006A5127">
        <w:rPr>
          <w:rFonts w:cs="Times New Roman"/>
          <w:sz w:val="24"/>
          <w:szCs w:val="24"/>
        </w:rPr>
        <w:fldChar w:fldCharType="end"/>
      </w:r>
      <w:r w:rsidR="004D61AA" w:rsidRPr="006A5127">
        <w:rPr>
          <w:rFonts w:cs="Times New Roman"/>
          <w:sz w:val="24"/>
          <w:szCs w:val="24"/>
        </w:rPr>
        <w:t xml:space="preserve">. </w:t>
      </w:r>
    </w:p>
    <w:p w14:paraId="25661B53" w14:textId="6382F50D" w:rsidR="00957E2C" w:rsidRPr="006A5127" w:rsidRDefault="00A62218" w:rsidP="00836B0F">
      <w:pPr>
        <w:spacing w:after="120" w:line="240" w:lineRule="auto"/>
        <w:ind w:firstLine="720"/>
        <w:rPr>
          <w:rFonts w:cs="Times New Roman"/>
          <w:sz w:val="24"/>
          <w:szCs w:val="24"/>
        </w:rPr>
      </w:pPr>
      <w:r w:rsidRPr="006A5127">
        <w:rPr>
          <w:rFonts w:cs="Times New Roman"/>
          <w:sz w:val="24"/>
          <w:szCs w:val="24"/>
        </w:rPr>
        <w:t>I</w:t>
      </w:r>
      <w:r w:rsidR="00B41D8E" w:rsidRPr="006A5127">
        <w:rPr>
          <w:rFonts w:cs="Times New Roman"/>
          <w:sz w:val="24"/>
          <w:szCs w:val="24"/>
        </w:rPr>
        <w:t>nterviews</w:t>
      </w:r>
      <w:r w:rsidR="001F3B80" w:rsidRPr="006A5127">
        <w:rPr>
          <w:rFonts w:cs="Times New Roman"/>
          <w:sz w:val="24"/>
          <w:szCs w:val="24"/>
        </w:rPr>
        <w:t xml:space="preserve"> in both phases were semi-structured</w:t>
      </w:r>
      <w:r w:rsidR="00726A25" w:rsidRPr="006A5127">
        <w:rPr>
          <w:rFonts w:cs="Times New Roman"/>
          <w:sz w:val="24"/>
          <w:szCs w:val="24"/>
        </w:rPr>
        <w:t xml:space="preserve"> </w:t>
      </w:r>
      <w:r w:rsidR="00FD2906" w:rsidRPr="006A5127">
        <w:rPr>
          <w:rFonts w:cs="Times New Roman"/>
          <w:sz w:val="24"/>
          <w:szCs w:val="24"/>
        </w:rPr>
        <w:t>(Table 1)</w:t>
      </w:r>
      <w:r w:rsidR="001F3B80" w:rsidRPr="006A5127">
        <w:rPr>
          <w:rFonts w:cs="Times New Roman"/>
          <w:sz w:val="24"/>
          <w:szCs w:val="24"/>
        </w:rPr>
        <w:t xml:space="preserve"> and lasted approximately 30 minutes. </w:t>
      </w:r>
      <w:r w:rsidR="00D64F5A" w:rsidRPr="006A5127">
        <w:rPr>
          <w:rFonts w:cs="Times New Roman"/>
          <w:sz w:val="24"/>
          <w:szCs w:val="24"/>
        </w:rPr>
        <w:t xml:space="preserve">Young women’s age, number of children, and housing status were also recorded. </w:t>
      </w:r>
      <w:r w:rsidR="004D1653" w:rsidRPr="006A5127">
        <w:rPr>
          <w:rFonts w:cs="Times New Roman"/>
          <w:sz w:val="24"/>
          <w:szCs w:val="24"/>
        </w:rPr>
        <w:t xml:space="preserve">Both </w:t>
      </w:r>
      <w:r w:rsidR="00CE3EC9" w:rsidRPr="006A5127">
        <w:rPr>
          <w:rFonts w:cs="Times New Roman"/>
          <w:sz w:val="24"/>
          <w:szCs w:val="24"/>
        </w:rPr>
        <w:t>fieldworker</w:t>
      </w:r>
      <w:r w:rsidR="004D1653" w:rsidRPr="006A5127">
        <w:rPr>
          <w:rFonts w:cs="Times New Roman"/>
          <w:sz w:val="24"/>
          <w:szCs w:val="24"/>
        </w:rPr>
        <w:t>s</w:t>
      </w:r>
      <w:r w:rsidR="00363496" w:rsidRPr="006A5127">
        <w:rPr>
          <w:rFonts w:cs="Times New Roman"/>
          <w:sz w:val="24"/>
          <w:szCs w:val="24"/>
        </w:rPr>
        <w:t xml:space="preserve"> were present at each </w:t>
      </w:r>
      <w:r w:rsidR="00D64F5A" w:rsidRPr="006A5127">
        <w:rPr>
          <w:rFonts w:cs="Times New Roman"/>
          <w:sz w:val="24"/>
          <w:szCs w:val="24"/>
        </w:rPr>
        <w:t>interview</w:t>
      </w:r>
      <w:r w:rsidR="00726A25" w:rsidRPr="006A5127">
        <w:rPr>
          <w:rFonts w:cs="Times New Roman"/>
          <w:sz w:val="24"/>
          <w:szCs w:val="24"/>
        </w:rPr>
        <w:t>, with one writing notes. B</w:t>
      </w:r>
      <w:r w:rsidR="00D64F5A" w:rsidRPr="006A5127">
        <w:rPr>
          <w:rFonts w:cs="Times New Roman"/>
          <w:sz w:val="24"/>
          <w:szCs w:val="24"/>
        </w:rPr>
        <w:t xml:space="preserve">oth collaboratively typed these up for analysis using templates (Appendix A). </w:t>
      </w:r>
    </w:p>
    <w:p w14:paraId="5B54B938" w14:textId="6C0A6782" w:rsidR="001F3B80" w:rsidRPr="006A5127" w:rsidRDefault="00B41D8E" w:rsidP="00836B0F">
      <w:pPr>
        <w:spacing w:after="120" w:line="240" w:lineRule="auto"/>
        <w:ind w:firstLine="720"/>
        <w:rPr>
          <w:rFonts w:cs="Times New Roman"/>
          <w:sz w:val="24"/>
          <w:szCs w:val="24"/>
        </w:rPr>
      </w:pPr>
      <w:r w:rsidRPr="006A5127">
        <w:rPr>
          <w:rFonts w:cs="Times New Roman"/>
          <w:sz w:val="24"/>
          <w:szCs w:val="24"/>
        </w:rPr>
        <w:t>Interviews</w:t>
      </w:r>
      <w:r w:rsidR="00907921" w:rsidRPr="006A5127">
        <w:rPr>
          <w:rFonts w:cs="Times New Roman"/>
          <w:sz w:val="24"/>
          <w:szCs w:val="24"/>
        </w:rPr>
        <w:t xml:space="preserve"> </w:t>
      </w:r>
      <w:r w:rsidR="00FD2906" w:rsidRPr="006A5127">
        <w:rPr>
          <w:rFonts w:cs="Times New Roman"/>
          <w:sz w:val="24"/>
          <w:szCs w:val="24"/>
        </w:rPr>
        <w:t xml:space="preserve">with midwives </w:t>
      </w:r>
      <w:r w:rsidR="00907921" w:rsidRPr="006A5127">
        <w:rPr>
          <w:rFonts w:cs="Times New Roman"/>
          <w:sz w:val="24"/>
          <w:szCs w:val="24"/>
        </w:rPr>
        <w:t xml:space="preserve">were conducted </w:t>
      </w:r>
      <w:r w:rsidR="00D64F5A" w:rsidRPr="006A5127">
        <w:rPr>
          <w:rFonts w:cs="Times New Roman"/>
          <w:sz w:val="24"/>
          <w:szCs w:val="24"/>
        </w:rPr>
        <w:t xml:space="preserve">in a single visit, </w:t>
      </w:r>
      <w:r w:rsidR="00422494" w:rsidRPr="006A5127">
        <w:rPr>
          <w:rFonts w:cs="Times New Roman"/>
          <w:sz w:val="24"/>
          <w:szCs w:val="24"/>
        </w:rPr>
        <w:t>one</w:t>
      </w:r>
      <w:r w:rsidR="004743CB" w:rsidRPr="006A5127">
        <w:rPr>
          <w:rFonts w:cs="Times New Roman"/>
          <w:sz w:val="24"/>
          <w:szCs w:val="24"/>
        </w:rPr>
        <w:t>-</w:t>
      </w:r>
      <w:r w:rsidR="00422494" w:rsidRPr="006A5127">
        <w:rPr>
          <w:rFonts w:cs="Times New Roman"/>
          <w:sz w:val="24"/>
          <w:szCs w:val="24"/>
        </w:rPr>
        <w:t>to</w:t>
      </w:r>
      <w:r w:rsidR="004743CB" w:rsidRPr="006A5127">
        <w:rPr>
          <w:rFonts w:cs="Times New Roman"/>
          <w:sz w:val="24"/>
          <w:szCs w:val="24"/>
        </w:rPr>
        <w:t>-</w:t>
      </w:r>
      <w:r w:rsidR="00422494" w:rsidRPr="006A5127">
        <w:rPr>
          <w:rFonts w:cs="Times New Roman"/>
          <w:sz w:val="24"/>
          <w:szCs w:val="24"/>
        </w:rPr>
        <w:t>one and in small groups in</w:t>
      </w:r>
      <w:r w:rsidR="00971CF9" w:rsidRPr="006A5127">
        <w:rPr>
          <w:rFonts w:cs="Times New Roman"/>
          <w:sz w:val="24"/>
          <w:szCs w:val="24"/>
        </w:rPr>
        <w:t xml:space="preserve"> quiet spaces in SSCCs</w:t>
      </w:r>
      <w:r w:rsidR="00907921" w:rsidRPr="006A5127">
        <w:rPr>
          <w:rFonts w:cs="Times New Roman"/>
          <w:sz w:val="24"/>
          <w:szCs w:val="24"/>
        </w:rPr>
        <w:t xml:space="preserve">. </w:t>
      </w:r>
      <w:r w:rsidR="004B0C47" w:rsidRPr="006A5127">
        <w:rPr>
          <w:rFonts w:cs="Times New Roman"/>
          <w:sz w:val="24"/>
          <w:szCs w:val="24"/>
        </w:rPr>
        <w:t xml:space="preserve">Fieldworkers asked </w:t>
      </w:r>
      <w:r w:rsidR="00907921" w:rsidRPr="006A5127">
        <w:rPr>
          <w:rFonts w:cs="Times New Roman"/>
          <w:sz w:val="24"/>
          <w:szCs w:val="24"/>
        </w:rPr>
        <w:t xml:space="preserve">midwives </w:t>
      </w:r>
      <w:r w:rsidR="008018F4" w:rsidRPr="006A5127">
        <w:rPr>
          <w:rFonts w:cs="Times New Roman"/>
          <w:sz w:val="24"/>
          <w:szCs w:val="24"/>
        </w:rPr>
        <w:t>abo</w:t>
      </w:r>
      <w:r w:rsidR="004B0C47" w:rsidRPr="006A5127">
        <w:rPr>
          <w:rFonts w:cs="Times New Roman"/>
          <w:sz w:val="24"/>
          <w:szCs w:val="24"/>
        </w:rPr>
        <w:t>ut</w:t>
      </w:r>
      <w:r w:rsidR="008018F4" w:rsidRPr="006A5127">
        <w:rPr>
          <w:rFonts w:cs="Times New Roman"/>
          <w:sz w:val="24"/>
          <w:szCs w:val="24"/>
        </w:rPr>
        <w:t>:</w:t>
      </w:r>
      <w:r w:rsidR="00907921" w:rsidRPr="006A5127">
        <w:rPr>
          <w:rFonts w:cs="Times New Roman"/>
          <w:sz w:val="24"/>
          <w:szCs w:val="24"/>
        </w:rPr>
        <w:t xml:space="preserve"> t</w:t>
      </w:r>
      <w:r w:rsidR="004B0C47" w:rsidRPr="006A5127">
        <w:rPr>
          <w:rFonts w:cs="Times New Roman"/>
          <w:sz w:val="24"/>
          <w:szCs w:val="24"/>
        </w:rPr>
        <w:t xml:space="preserve">heir work with </w:t>
      </w:r>
      <w:r w:rsidR="00D92300" w:rsidRPr="006A5127">
        <w:rPr>
          <w:rFonts w:cs="Times New Roman"/>
          <w:sz w:val="24"/>
          <w:szCs w:val="24"/>
        </w:rPr>
        <w:t>young</w:t>
      </w:r>
      <w:r w:rsidR="00C03E4C" w:rsidRPr="006A5127">
        <w:rPr>
          <w:rFonts w:cs="Times New Roman"/>
          <w:sz w:val="24"/>
          <w:szCs w:val="24"/>
        </w:rPr>
        <w:t xml:space="preserve"> </w:t>
      </w:r>
      <w:r w:rsidR="00D64F5A" w:rsidRPr="006A5127">
        <w:rPr>
          <w:rFonts w:cs="Times New Roman"/>
          <w:sz w:val="24"/>
          <w:szCs w:val="24"/>
        </w:rPr>
        <w:t>mothers;</w:t>
      </w:r>
      <w:r w:rsidR="00907921" w:rsidRPr="006A5127">
        <w:rPr>
          <w:rFonts w:cs="Times New Roman"/>
          <w:sz w:val="24"/>
          <w:szCs w:val="24"/>
        </w:rPr>
        <w:t xml:space="preserve"> challenges faced; barriers</w:t>
      </w:r>
      <w:r w:rsidR="008018F4" w:rsidRPr="006A5127">
        <w:rPr>
          <w:rFonts w:cs="Times New Roman"/>
          <w:sz w:val="24"/>
          <w:szCs w:val="24"/>
        </w:rPr>
        <w:t xml:space="preserve"> </w:t>
      </w:r>
      <w:r w:rsidR="00B0165D" w:rsidRPr="006A5127">
        <w:rPr>
          <w:rFonts w:cs="Times New Roman"/>
          <w:sz w:val="24"/>
          <w:szCs w:val="24"/>
        </w:rPr>
        <w:t>t</w:t>
      </w:r>
      <w:r w:rsidR="004B0C47" w:rsidRPr="006A5127">
        <w:rPr>
          <w:rFonts w:cs="Times New Roman"/>
          <w:sz w:val="24"/>
          <w:szCs w:val="24"/>
        </w:rPr>
        <w:t xml:space="preserve">o </w:t>
      </w:r>
      <w:r w:rsidR="00BB6784" w:rsidRPr="006A5127">
        <w:rPr>
          <w:rFonts w:cs="Times New Roman"/>
          <w:sz w:val="24"/>
          <w:szCs w:val="24"/>
        </w:rPr>
        <w:t xml:space="preserve">young </w:t>
      </w:r>
      <w:r w:rsidR="00B0165D" w:rsidRPr="006A5127">
        <w:rPr>
          <w:rFonts w:cs="Times New Roman"/>
          <w:sz w:val="24"/>
          <w:szCs w:val="24"/>
        </w:rPr>
        <w:t>women</w:t>
      </w:r>
      <w:r w:rsidR="00BB6784" w:rsidRPr="006A5127">
        <w:rPr>
          <w:rFonts w:cs="Times New Roman"/>
          <w:sz w:val="24"/>
          <w:szCs w:val="24"/>
        </w:rPr>
        <w:t xml:space="preserve"> eating </w:t>
      </w:r>
      <w:r w:rsidR="004B0C47" w:rsidRPr="006A5127">
        <w:rPr>
          <w:rFonts w:cs="Times New Roman"/>
          <w:sz w:val="24"/>
          <w:szCs w:val="24"/>
        </w:rPr>
        <w:t>health</w:t>
      </w:r>
      <w:r w:rsidR="00BB6784" w:rsidRPr="006A5127">
        <w:rPr>
          <w:rFonts w:cs="Times New Roman"/>
          <w:sz w:val="24"/>
          <w:szCs w:val="24"/>
        </w:rPr>
        <w:t>ily</w:t>
      </w:r>
      <w:r w:rsidR="00B0165D" w:rsidRPr="006A5127">
        <w:rPr>
          <w:rFonts w:cs="Times New Roman"/>
          <w:sz w:val="24"/>
          <w:szCs w:val="24"/>
        </w:rPr>
        <w:t>;</w:t>
      </w:r>
      <w:r w:rsidR="008018F4" w:rsidRPr="006A5127">
        <w:rPr>
          <w:rFonts w:cs="Times New Roman"/>
          <w:sz w:val="24"/>
          <w:szCs w:val="24"/>
        </w:rPr>
        <w:t xml:space="preserve"> </w:t>
      </w:r>
      <w:r w:rsidR="004B0C47" w:rsidRPr="006A5127">
        <w:rPr>
          <w:rFonts w:cs="Times New Roman"/>
          <w:sz w:val="24"/>
          <w:szCs w:val="24"/>
        </w:rPr>
        <w:t xml:space="preserve">and </w:t>
      </w:r>
      <w:r w:rsidR="00B0165D" w:rsidRPr="006A5127">
        <w:rPr>
          <w:rFonts w:cs="Times New Roman"/>
          <w:sz w:val="24"/>
          <w:szCs w:val="24"/>
        </w:rPr>
        <w:t>suggestions for</w:t>
      </w:r>
      <w:r w:rsidR="004B0C47" w:rsidRPr="006A5127">
        <w:rPr>
          <w:rFonts w:cs="Times New Roman"/>
          <w:sz w:val="24"/>
          <w:szCs w:val="24"/>
        </w:rPr>
        <w:t xml:space="preserve"> support</w:t>
      </w:r>
      <w:r w:rsidR="00B0165D" w:rsidRPr="006A5127">
        <w:rPr>
          <w:rFonts w:cs="Times New Roman"/>
          <w:sz w:val="24"/>
          <w:szCs w:val="24"/>
        </w:rPr>
        <w:t>ing</w:t>
      </w:r>
      <w:r w:rsidR="008018F4" w:rsidRPr="006A5127">
        <w:rPr>
          <w:rFonts w:cs="Times New Roman"/>
          <w:sz w:val="24"/>
          <w:szCs w:val="24"/>
        </w:rPr>
        <w:t xml:space="preserve"> improvements in</w:t>
      </w:r>
      <w:r w:rsidR="004B0C47" w:rsidRPr="006A5127">
        <w:rPr>
          <w:rFonts w:cs="Times New Roman"/>
          <w:sz w:val="24"/>
          <w:szCs w:val="24"/>
        </w:rPr>
        <w:t xml:space="preserve"> young </w:t>
      </w:r>
      <w:r w:rsidR="006F43A3" w:rsidRPr="006A5127">
        <w:rPr>
          <w:rFonts w:cs="Times New Roman"/>
          <w:sz w:val="24"/>
          <w:szCs w:val="24"/>
        </w:rPr>
        <w:t>mothers’</w:t>
      </w:r>
      <w:r w:rsidR="004B0C47" w:rsidRPr="006A5127">
        <w:rPr>
          <w:rFonts w:cs="Times New Roman"/>
          <w:sz w:val="24"/>
          <w:szCs w:val="24"/>
        </w:rPr>
        <w:t xml:space="preserve"> diets. </w:t>
      </w:r>
      <w:r w:rsidR="000109A4" w:rsidRPr="006A5127">
        <w:rPr>
          <w:rFonts w:cs="Times New Roman"/>
          <w:sz w:val="24"/>
          <w:szCs w:val="24"/>
        </w:rPr>
        <w:t>To</w:t>
      </w:r>
      <w:r w:rsidR="00E32394" w:rsidRPr="006A5127">
        <w:rPr>
          <w:rFonts w:cs="Times New Roman"/>
          <w:sz w:val="24"/>
          <w:szCs w:val="24"/>
        </w:rPr>
        <w:t xml:space="preserve"> reduc</w:t>
      </w:r>
      <w:r w:rsidR="008018F4" w:rsidRPr="006A5127">
        <w:rPr>
          <w:rFonts w:cs="Times New Roman"/>
          <w:sz w:val="24"/>
          <w:szCs w:val="24"/>
        </w:rPr>
        <w:t>e</w:t>
      </w:r>
      <w:r w:rsidR="00E32394" w:rsidRPr="006A5127">
        <w:rPr>
          <w:rFonts w:cs="Times New Roman"/>
          <w:sz w:val="24"/>
          <w:szCs w:val="24"/>
        </w:rPr>
        <w:t xml:space="preserve"> barriers to express</w:t>
      </w:r>
      <w:r w:rsidR="00634F34" w:rsidRPr="006A5127">
        <w:rPr>
          <w:rFonts w:cs="Times New Roman"/>
          <w:sz w:val="24"/>
          <w:szCs w:val="24"/>
        </w:rPr>
        <w:t>i</w:t>
      </w:r>
      <w:r w:rsidR="008018F4" w:rsidRPr="006A5127">
        <w:rPr>
          <w:rFonts w:cs="Times New Roman"/>
          <w:sz w:val="24"/>
          <w:szCs w:val="24"/>
        </w:rPr>
        <w:t>ng</w:t>
      </w:r>
      <w:r w:rsidR="00634F34" w:rsidRPr="006A5127">
        <w:rPr>
          <w:rFonts w:cs="Times New Roman"/>
          <w:sz w:val="24"/>
          <w:szCs w:val="24"/>
        </w:rPr>
        <w:t xml:space="preserve"> </w:t>
      </w:r>
      <w:r w:rsidR="00E32394" w:rsidRPr="006A5127">
        <w:rPr>
          <w:rFonts w:cs="Times New Roman"/>
          <w:sz w:val="24"/>
          <w:szCs w:val="24"/>
        </w:rPr>
        <w:t>honest opinions</w:t>
      </w:r>
      <w:r w:rsidR="008018F4" w:rsidRPr="006A5127">
        <w:rPr>
          <w:rFonts w:cs="Times New Roman"/>
          <w:sz w:val="24"/>
          <w:szCs w:val="24"/>
        </w:rPr>
        <w:t>,</w:t>
      </w:r>
      <w:r w:rsidR="00E32394" w:rsidRPr="006A5127">
        <w:rPr>
          <w:rFonts w:cs="Times New Roman"/>
          <w:sz w:val="24"/>
          <w:szCs w:val="24"/>
        </w:rPr>
        <w:t xml:space="preserve"> </w:t>
      </w:r>
      <w:r w:rsidR="00726A25" w:rsidRPr="006A5127">
        <w:rPr>
          <w:rFonts w:cs="Times New Roman"/>
          <w:sz w:val="24"/>
          <w:szCs w:val="24"/>
        </w:rPr>
        <w:t xml:space="preserve">the interview was captured using </w:t>
      </w:r>
      <w:r w:rsidR="00E32394" w:rsidRPr="006A5127">
        <w:rPr>
          <w:rFonts w:cs="Times New Roman"/>
          <w:sz w:val="24"/>
          <w:szCs w:val="24"/>
        </w:rPr>
        <w:t xml:space="preserve">field notes </w:t>
      </w:r>
      <w:r w:rsidR="00726A25" w:rsidRPr="006A5127">
        <w:rPr>
          <w:rFonts w:cs="Times New Roman"/>
          <w:sz w:val="24"/>
          <w:szCs w:val="24"/>
        </w:rPr>
        <w:t>(</w:t>
      </w:r>
      <w:r w:rsidR="00FE7CB7" w:rsidRPr="006A5127">
        <w:rPr>
          <w:rFonts w:cs="Times New Roman"/>
          <w:sz w:val="24"/>
          <w:szCs w:val="24"/>
        </w:rPr>
        <w:t>described above</w:t>
      </w:r>
      <w:r w:rsidR="00726A25" w:rsidRPr="006A5127">
        <w:rPr>
          <w:rFonts w:cs="Times New Roman"/>
          <w:sz w:val="24"/>
          <w:szCs w:val="24"/>
        </w:rPr>
        <w:t>)</w:t>
      </w:r>
      <w:r w:rsidR="00E32394" w:rsidRPr="006A5127">
        <w:rPr>
          <w:rFonts w:cs="Times New Roman"/>
          <w:sz w:val="24"/>
          <w:szCs w:val="24"/>
        </w:rPr>
        <w:t>.</w:t>
      </w:r>
    </w:p>
    <w:p w14:paraId="135CC3A6" w14:textId="116A47E6" w:rsidR="00C91F83" w:rsidRPr="006A5127" w:rsidRDefault="00C91F83" w:rsidP="00836B0F">
      <w:pPr>
        <w:spacing w:after="120" w:line="240" w:lineRule="auto"/>
        <w:rPr>
          <w:rFonts w:cs="Times New Roman"/>
          <w:b/>
          <w:sz w:val="24"/>
          <w:szCs w:val="24"/>
        </w:rPr>
      </w:pPr>
      <w:r w:rsidRPr="006A5127">
        <w:rPr>
          <w:rFonts w:cs="Times New Roman"/>
          <w:b/>
          <w:sz w:val="24"/>
          <w:szCs w:val="24"/>
        </w:rPr>
        <w:t>Analysis</w:t>
      </w:r>
    </w:p>
    <w:p w14:paraId="14368948" w14:textId="4F53BCDD" w:rsidR="00957E2C" w:rsidRPr="006A5127" w:rsidRDefault="00F0326D" w:rsidP="00836B0F">
      <w:pPr>
        <w:spacing w:after="120" w:line="240" w:lineRule="auto"/>
        <w:ind w:firstLine="720"/>
        <w:rPr>
          <w:rFonts w:cs="Times New Roman"/>
          <w:sz w:val="24"/>
          <w:szCs w:val="24"/>
        </w:rPr>
      </w:pPr>
      <w:r w:rsidRPr="006A5127">
        <w:rPr>
          <w:rFonts w:cs="Times New Roman"/>
          <w:sz w:val="24"/>
          <w:szCs w:val="24"/>
        </w:rPr>
        <w:t>Inductive t</w:t>
      </w:r>
      <w:r w:rsidR="00D232CA" w:rsidRPr="006A5127">
        <w:rPr>
          <w:rFonts w:cs="Times New Roman"/>
          <w:sz w:val="24"/>
          <w:szCs w:val="24"/>
        </w:rPr>
        <w:t xml:space="preserve">hematic analysis </w:t>
      </w:r>
      <w:r w:rsidR="002747B6" w:rsidRPr="006A5127">
        <w:rPr>
          <w:rFonts w:cs="Times New Roman"/>
          <w:sz w:val="24"/>
          <w:szCs w:val="24"/>
        </w:rPr>
        <w:t>was</w:t>
      </w:r>
      <w:r w:rsidR="00D232CA" w:rsidRPr="006A5127">
        <w:rPr>
          <w:rFonts w:cs="Times New Roman"/>
          <w:sz w:val="24"/>
          <w:szCs w:val="24"/>
        </w:rPr>
        <w:t xml:space="preserve"> conducted </w:t>
      </w:r>
      <w:r w:rsidR="004743CB" w:rsidRPr="006A5127">
        <w:rPr>
          <w:rFonts w:cs="Times New Roman"/>
          <w:sz w:val="24"/>
          <w:szCs w:val="24"/>
        </w:rPr>
        <w:t xml:space="preserve">with the aid </w:t>
      </w:r>
      <w:r w:rsidR="00FE34C0" w:rsidRPr="006A5127">
        <w:rPr>
          <w:rFonts w:cs="Times New Roman"/>
          <w:sz w:val="24"/>
          <w:szCs w:val="24"/>
        </w:rPr>
        <w:t>o</w:t>
      </w:r>
      <w:r w:rsidR="004743CB" w:rsidRPr="006A5127">
        <w:rPr>
          <w:rFonts w:cs="Times New Roman"/>
          <w:sz w:val="24"/>
          <w:szCs w:val="24"/>
        </w:rPr>
        <w:t xml:space="preserve">f qualitative analysis software, </w:t>
      </w:r>
      <w:r w:rsidR="00D232CA" w:rsidRPr="006A5127">
        <w:rPr>
          <w:rFonts w:cs="Times New Roman"/>
          <w:sz w:val="24"/>
          <w:szCs w:val="24"/>
        </w:rPr>
        <w:t xml:space="preserve">NVivo (version </w:t>
      </w:r>
      <w:r w:rsidR="00CE3EC9" w:rsidRPr="006A5127">
        <w:rPr>
          <w:rFonts w:cs="Times New Roman"/>
          <w:sz w:val="24"/>
          <w:szCs w:val="24"/>
        </w:rPr>
        <w:t>12</w:t>
      </w:r>
      <w:r w:rsidR="00D232CA" w:rsidRPr="006A5127">
        <w:rPr>
          <w:rFonts w:cs="Times New Roman"/>
          <w:sz w:val="24"/>
          <w:szCs w:val="24"/>
        </w:rPr>
        <w:t>)</w:t>
      </w:r>
      <w:r w:rsidR="00901AA8" w:rsidRPr="006A5127">
        <w:rPr>
          <w:rFonts w:cs="Times New Roman"/>
          <w:sz w:val="24"/>
          <w:szCs w:val="24"/>
        </w:rPr>
        <w:t xml:space="preserve"> by</w:t>
      </w:r>
      <w:r w:rsidR="007033FB" w:rsidRPr="006A5127">
        <w:rPr>
          <w:rFonts w:cs="Times New Roman"/>
          <w:sz w:val="24"/>
          <w:szCs w:val="24"/>
        </w:rPr>
        <w:t xml:space="preserve"> </w:t>
      </w:r>
      <w:r w:rsidR="00FE34C0" w:rsidRPr="006A5127">
        <w:rPr>
          <w:rFonts w:cs="Times New Roman"/>
          <w:sz w:val="24"/>
          <w:szCs w:val="24"/>
        </w:rPr>
        <w:t>SS; a psychologist with 7 years of experience of conducting qualitative research.</w:t>
      </w:r>
      <w:r w:rsidR="00D232CA" w:rsidRPr="006A5127">
        <w:rPr>
          <w:rFonts w:cs="Times New Roman"/>
          <w:sz w:val="24"/>
          <w:szCs w:val="24"/>
        </w:rPr>
        <w:t xml:space="preserve"> </w:t>
      </w:r>
      <w:r w:rsidR="00FE34C0" w:rsidRPr="006A5127">
        <w:rPr>
          <w:rFonts w:cs="Times New Roman"/>
          <w:sz w:val="24"/>
          <w:szCs w:val="24"/>
        </w:rPr>
        <w:t>Using NVivo, i</w:t>
      </w:r>
      <w:r w:rsidR="006F43A3" w:rsidRPr="006A5127">
        <w:rPr>
          <w:rFonts w:cs="Times New Roman"/>
          <w:sz w:val="24"/>
          <w:szCs w:val="24"/>
        </w:rPr>
        <w:t>nitial codes were developed as new topics arose</w:t>
      </w:r>
      <w:r w:rsidR="00DE7E95" w:rsidRPr="006A5127">
        <w:rPr>
          <w:rFonts w:cs="Times New Roman"/>
          <w:sz w:val="24"/>
          <w:szCs w:val="24"/>
        </w:rPr>
        <w:t xml:space="preserve"> during </w:t>
      </w:r>
      <w:r w:rsidR="00FE34C0" w:rsidRPr="006A5127">
        <w:rPr>
          <w:rFonts w:cs="Times New Roman"/>
          <w:sz w:val="24"/>
          <w:szCs w:val="24"/>
        </w:rPr>
        <w:t xml:space="preserve">the </w:t>
      </w:r>
      <w:r w:rsidR="00DE7E95" w:rsidRPr="006A5127">
        <w:rPr>
          <w:rFonts w:cs="Times New Roman"/>
          <w:sz w:val="24"/>
          <w:szCs w:val="24"/>
        </w:rPr>
        <w:t>first read</w:t>
      </w:r>
      <w:r w:rsidR="00FE34C0" w:rsidRPr="006A5127">
        <w:rPr>
          <w:rFonts w:cs="Times New Roman"/>
          <w:sz w:val="24"/>
          <w:szCs w:val="24"/>
        </w:rPr>
        <w:t>ing</w:t>
      </w:r>
      <w:r w:rsidR="00726A25" w:rsidRPr="006A5127">
        <w:rPr>
          <w:rFonts w:cs="Times New Roman"/>
          <w:sz w:val="24"/>
          <w:szCs w:val="24"/>
        </w:rPr>
        <w:t xml:space="preserve"> of the data</w:t>
      </w:r>
      <w:r w:rsidR="006F43A3" w:rsidRPr="006A5127">
        <w:rPr>
          <w:rFonts w:cs="Times New Roman"/>
          <w:sz w:val="24"/>
          <w:szCs w:val="24"/>
        </w:rPr>
        <w:t xml:space="preserve">. Where a section of text fitted into more than one code, it was categorised under all appropriate codes. </w:t>
      </w:r>
      <w:r w:rsidR="002747B6" w:rsidRPr="006A5127">
        <w:rPr>
          <w:rFonts w:cs="Times New Roman"/>
          <w:sz w:val="24"/>
          <w:szCs w:val="24"/>
        </w:rPr>
        <w:t xml:space="preserve">Individual coding frames were developed for </w:t>
      </w:r>
      <w:r w:rsidR="00726A25" w:rsidRPr="006A5127">
        <w:rPr>
          <w:rFonts w:cs="Times New Roman"/>
          <w:sz w:val="24"/>
          <w:szCs w:val="24"/>
        </w:rPr>
        <w:t xml:space="preserve">the </w:t>
      </w:r>
      <w:r w:rsidR="00DA0163" w:rsidRPr="006A5127">
        <w:rPr>
          <w:rFonts w:cs="Times New Roman"/>
          <w:sz w:val="24"/>
          <w:szCs w:val="24"/>
        </w:rPr>
        <w:t>young mothers’</w:t>
      </w:r>
      <w:r w:rsidR="002747B6" w:rsidRPr="006A5127">
        <w:rPr>
          <w:rFonts w:cs="Times New Roman"/>
          <w:sz w:val="24"/>
          <w:szCs w:val="24"/>
        </w:rPr>
        <w:t xml:space="preserve"> and midwives</w:t>
      </w:r>
      <w:r w:rsidR="00FE4EF5" w:rsidRPr="006A5127">
        <w:rPr>
          <w:rFonts w:cs="Times New Roman"/>
          <w:sz w:val="24"/>
          <w:szCs w:val="24"/>
        </w:rPr>
        <w:t>’</w:t>
      </w:r>
      <w:r w:rsidR="00726A25" w:rsidRPr="006A5127">
        <w:rPr>
          <w:rFonts w:cs="Times New Roman"/>
          <w:sz w:val="24"/>
          <w:szCs w:val="24"/>
        </w:rPr>
        <w:t xml:space="preserve"> data</w:t>
      </w:r>
      <w:r w:rsidR="002747B6" w:rsidRPr="006A5127">
        <w:rPr>
          <w:rFonts w:cs="Times New Roman"/>
          <w:sz w:val="24"/>
          <w:szCs w:val="24"/>
        </w:rPr>
        <w:t xml:space="preserve">. </w:t>
      </w:r>
      <w:r w:rsidR="009E5092" w:rsidRPr="006A5127">
        <w:rPr>
          <w:rFonts w:cs="Times New Roman"/>
          <w:sz w:val="24"/>
          <w:szCs w:val="24"/>
        </w:rPr>
        <w:t xml:space="preserve">All </w:t>
      </w:r>
      <w:r w:rsidR="00726A25" w:rsidRPr="006A5127">
        <w:rPr>
          <w:rFonts w:cs="Times New Roman"/>
          <w:sz w:val="24"/>
          <w:szCs w:val="24"/>
        </w:rPr>
        <w:t>data were</w:t>
      </w:r>
      <w:r w:rsidR="009E5092" w:rsidRPr="006A5127">
        <w:rPr>
          <w:rFonts w:cs="Times New Roman"/>
          <w:sz w:val="24"/>
          <w:szCs w:val="24"/>
        </w:rPr>
        <w:t xml:space="preserve"> then deductively analysed using the</w:t>
      </w:r>
      <w:r w:rsidR="0079314D" w:rsidRPr="006A5127">
        <w:rPr>
          <w:rFonts w:cs="Times New Roman"/>
          <w:sz w:val="24"/>
          <w:szCs w:val="24"/>
        </w:rPr>
        <w:t>ir respective</w:t>
      </w:r>
      <w:r w:rsidR="009E5092" w:rsidRPr="006A5127">
        <w:rPr>
          <w:rFonts w:cs="Times New Roman"/>
          <w:sz w:val="24"/>
          <w:szCs w:val="24"/>
        </w:rPr>
        <w:t xml:space="preserve"> coding frame</w:t>
      </w:r>
      <w:r w:rsidR="0079314D" w:rsidRPr="006A5127">
        <w:rPr>
          <w:rFonts w:cs="Times New Roman"/>
          <w:sz w:val="24"/>
          <w:szCs w:val="24"/>
        </w:rPr>
        <w:t>s</w:t>
      </w:r>
      <w:r w:rsidR="009E5092" w:rsidRPr="006A5127">
        <w:rPr>
          <w:rFonts w:cs="Times New Roman"/>
          <w:sz w:val="24"/>
          <w:szCs w:val="24"/>
        </w:rPr>
        <w:t>. The coding frame</w:t>
      </w:r>
      <w:r w:rsidR="0079314D" w:rsidRPr="006A5127">
        <w:rPr>
          <w:rFonts w:cs="Times New Roman"/>
          <w:sz w:val="24"/>
          <w:szCs w:val="24"/>
        </w:rPr>
        <w:t>s</w:t>
      </w:r>
      <w:r w:rsidR="009E5092" w:rsidRPr="006A5127">
        <w:rPr>
          <w:rFonts w:cs="Times New Roman"/>
          <w:sz w:val="24"/>
          <w:szCs w:val="24"/>
        </w:rPr>
        <w:t xml:space="preserve"> w</w:t>
      </w:r>
      <w:r w:rsidR="0079314D" w:rsidRPr="006A5127">
        <w:rPr>
          <w:rFonts w:cs="Times New Roman"/>
          <w:sz w:val="24"/>
          <w:szCs w:val="24"/>
        </w:rPr>
        <w:t>ere</w:t>
      </w:r>
      <w:r w:rsidR="0085503F" w:rsidRPr="006A5127">
        <w:rPr>
          <w:rFonts w:cs="Times New Roman"/>
          <w:sz w:val="24"/>
          <w:szCs w:val="24"/>
        </w:rPr>
        <w:t xml:space="preserve"> checked and verified through discussions with </w:t>
      </w:r>
      <w:r w:rsidR="00CE3EC9" w:rsidRPr="006A5127">
        <w:rPr>
          <w:rFonts w:cs="Times New Roman"/>
          <w:sz w:val="24"/>
          <w:szCs w:val="24"/>
        </w:rPr>
        <w:t>MB</w:t>
      </w:r>
      <w:r w:rsidR="00FE34C0" w:rsidRPr="006A5127">
        <w:rPr>
          <w:rFonts w:cs="Times New Roman"/>
          <w:sz w:val="24"/>
          <w:szCs w:val="24"/>
        </w:rPr>
        <w:t xml:space="preserve">; a </w:t>
      </w:r>
      <w:r w:rsidR="008F1969" w:rsidRPr="006A5127">
        <w:rPr>
          <w:rFonts w:cs="Times New Roman"/>
          <w:sz w:val="24"/>
          <w:szCs w:val="24"/>
        </w:rPr>
        <w:t>professor in psychology and behavioural science with 30 years of experience conducting qualitative research</w:t>
      </w:r>
      <w:r w:rsidR="00FE34C0" w:rsidRPr="006A5127">
        <w:rPr>
          <w:rFonts w:cs="Times New Roman"/>
          <w:sz w:val="24"/>
          <w:szCs w:val="24"/>
        </w:rPr>
        <w:t>.</w:t>
      </w:r>
      <w:r w:rsidR="006F43A3" w:rsidRPr="006A5127">
        <w:rPr>
          <w:rFonts w:cs="Times New Roman"/>
          <w:sz w:val="24"/>
          <w:szCs w:val="24"/>
        </w:rPr>
        <w:t xml:space="preserve"> </w:t>
      </w:r>
      <w:r w:rsidR="0079314D" w:rsidRPr="006A5127">
        <w:rPr>
          <w:rFonts w:cs="Times New Roman"/>
          <w:sz w:val="24"/>
          <w:szCs w:val="24"/>
        </w:rPr>
        <w:t xml:space="preserve">Codes </w:t>
      </w:r>
      <w:r w:rsidR="00977F4A" w:rsidRPr="006A5127">
        <w:rPr>
          <w:rFonts w:cs="Times New Roman"/>
          <w:sz w:val="24"/>
          <w:szCs w:val="24"/>
        </w:rPr>
        <w:t xml:space="preserve">from both </w:t>
      </w:r>
      <w:r w:rsidR="00FE34C0" w:rsidRPr="006A5127">
        <w:rPr>
          <w:rFonts w:cs="Times New Roman"/>
          <w:sz w:val="24"/>
          <w:szCs w:val="24"/>
        </w:rPr>
        <w:t xml:space="preserve">the </w:t>
      </w:r>
      <w:r w:rsidR="00977F4A" w:rsidRPr="006A5127">
        <w:rPr>
          <w:rFonts w:cs="Times New Roman"/>
          <w:sz w:val="24"/>
          <w:szCs w:val="24"/>
        </w:rPr>
        <w:t xml:space="preserve">shallow and deep dive </w:t>
      </w:r>
      <w:r w:rsidR="00726A25" w:rsidRPr="006A5127">
        <w:rPr>
          <w:rFonts w:cs="Times New Roman"/>
          <w:sz w:val="24"/>
          <w:szCs w:val="24"/>
        </w:rPr>
        <w:t xml:space="preserve">data </w:t>
      </w:r>
      <w:r w:rsidR="0079314D" w:rsidRPr="006A5127">
        <w:rPr>
          <w:rFonts w:cs="Times New Roman"/>
          <w:sz w:val="24"/>
          <w:szCs w:val="24"/>
        </w:rPr>
        <w:t xml:space="preserve">were then organised into sub-themes and themes </w:t>
      </w:r>
      <w:r w:rsidR="00977F4A" w:rsidRPr="006A5127">
        <w:rPr>
          <w:rFonts w:cs="Times New Roman"/>
          <w:sz w:val="24"/>
          <w:szCs w:val="24"/>
        </w:rPr>
        <w:t>representing accounts from all young mothers</w:t>
      </w:r>
      <w:r w:rsidR="0079314D" w:rsidRPr="006A5127">
        <w:rPr>
          <w:rFonts w:cs="Times New Roman"/>
          <w:sz w:val="24"/>
          <w:szCs w:val="24"/>
        </w:rPr>
        <w:t>.</w:t>
      </w:r>
      <w:r w:rsidR="00234F1F" w:rsidRPr="006A5127">
        <w:rPr>
          <w:rFonts w:cs="Times New Roman"/>
          <w:sz w:val="24"/>
          <w:szCs w:val="24"/>
        </w:rPr>
        <w:t xml:space="preserve"> Codes from midwife </w:t>
      </w:r>
      <w:r w:rsidR="00726A25" w:rsidRPr="006A5127">
        <w:rPr>
          <w:rFonts w:cs="Times New Roman"/>
          <w:sz w:val="24"/>
          <w:szCs w:val="24"/>
        </w:rPr>
        <w:t xml:space="preserve">data </w:t>
      </w:r>
      <w:r w:rsidR="00234F1F" w:rsidRPr="006A5127">
        <w:rPr>
          <w:rFonts w:cs="Times New Roman"/>
          <w:sz w:val="24"/>
          <w:szCs w:val="24"/>
        </w:rPr>
        <w:t>were similarly organised.</w:t>
      </w:r>
      <w:r w:rsidR="00977F4A" w:rsidRPr="006A5127">
        <w:rPr>
          <w:rFonts w:cs="Times New Roman"/>
          <w:sz w:val="24"/>
          <w:szCs w:val="24"/>
        </w:rPr>
        <w:t xml:space="preserve"> </w:t>
      </w:r>
      <w:r w:rsidR="0079314D" w:rsidRPr="006A5127">
        <w:rPr>
          <w:rFonts w:cs="Times New Roman"/>
          <w:sz w:val="24"/>
          <w:szCs w:val="24"/>
        </w:rPr>
        <w:t xml:space="preserve"> </w:t>
      </w:r>
      <w:r w:rsidR="00901AA8" w:rsidRPr="006A5127">
        <w:rPr>
          <w:rFonts w:cs="Times New Roman"/>
          <w:sz w:val="24"/>
          <w:szCs w:val="24"/>
        </w:rPr>
        <w:t>Finally</w:t>
      </w:r>
      <w:r w:rsidR="009E5092" w:rsidRPr="006A5127">
        <w:rPr>
          <w:rFonts w:cs="Times New Roman"/>
          <w:sz w:val="24"/>
          <w:szCs w:val="24"/>
        </w:rPr>
        <w:t xml:space="preserve">, </w:t>
      </w:r>
      <w:r w:rsidR="00234F1F" w:rsidRPr="006A5127">
        <w:rPr>
          <w:rFonts w:cs="Times New Roman"/>
          <w:sz w:val="24"/>
          <w:szCs w:val="24"/>
        </w:rPr>
        <w:t>all</w:t>
      </w:r>
      <w:r w:rsidR="009E5092" w:rsidRPr="006A5127">
        <w:rPr>
          <w:rFonts w:cs="Times New Roman"/>
          <w:sz w:val="24"/>
          <w:szCs w:val="24"/>
        </w:rPr>
        <w:t xml:space="preserve"> themes, codes and illustrative extracts were</w:t>
      </w:r>
      <w:r w:rsidR="008F1969" w:rsidRPr="006A5127">
        <w:rPr>
          <w:rFonts w:cs="Times New Roman"/>
          <w:sz w:val="24"/>
          <w:szCs w:val="24"/>
        </w:rPr>
        <w:t xml:space="preserve"> </w:t>
      </w:r>
      <w:r w:rsidR="009E4DC5" w:rsidRPr="006A5127">
        <w:rPr>
          <w:rFonts w:cs="Times New Roman"/>
          <w:sz w:val="24"/>
          <w:szCs w:val="24"/>
        </w:rPr>
        <w:t xml:space="preserve">compiled together (supplementary material table), and </w:t>
      </w:r>
      <w:r w:rsidR="008F1969" w:rsidRPr="006A5127">
        <w:rPr>
          <w:rFonts w:cs="Times New Roman"/>
          <w:sz w:val="24"/>
          <w:szCs w:val="24"/>
        </w:rPr>
        <w:t xml:space="preserve">discussed with senior authors </w:t>
      </w:r>
      <w:r w:rsidR="00B24D53" w:rsidRPr="006A5127">
        <w:rPr>
          <w:rFonts w:cs="Times New Roman"/>
          <w:sz w:val="24"/>
          <w:szCs w:val="24"/>
        </w:rPr>
        <w:t>M</w:t>
      </w:r>
      <w:r w:rsidR="00901AA8" w:rsidRPr="006A5127">
        <w:rPr>
          <w:rFonts w:cs="Times New Roman"/>
          <w:sz w:val="24"/>
          <w:szCs w:val="24"/>
        </w:rPr>
        <w:t>B</w:t>
      </w:r>
      <w:r w:rsidR="00726A25" w:rsidRPr="006A5127">
        <w:rPr>
          <w:rFonts w:cs="Times New Roman"/>
          <w:sz w:val="24"/>
          <w:szCs w:val="24"/>
        </w:rPr>
        <w:t xml:space="preserve"> and</w:t>
      </w:r>
      <w:r w:rsidR="00901AA8" w:rsidRPr="006A5127">
        <w:rPr>
          <w:rFonts w:cs="Times New Roman"/>
          <w:sz w:val="24"/>
          <w:szCs w:val="24"/>
        </w:rPr>
        <w:t xml:space="preserve"> SW</w:t>
      </w:r>
      <w:r w:rsidR="00726A25" w:rsidRPr="006A5127">
        <w:rPr>
          <w:rFonts w:cs="Times New Roman"/>
          <w:sz w:val="24"/>
          <w:szCs w:val="24"/>
        </w:rPr>
        <w:t xml:space="preserve">, </w:t>
      </w:r>
      <w:r w:rsidR="00FE34C0" w:rsidRPr="006A5127">
        <w:rPr>
          <w:rFonts w:cs="Times New Roman"/>
          <w:sz w:val="24"/>
          <w:szCs w:val="24"/>
        </w:rPr>
        <w:t xml:space="preserve">a </w:t>
      </w:r>
      <w:r w:rsidR="008F1969" w:rsidRPr="006A5127">
        <w:rPr>
          <w:rFonts w:cs="Times New Roman"/>
          <w:sz w:val="24"/>
          <w:szCs w:val="24"/>
        </w:rPr>
        <w:t>sociologist</w:t>
      </w:r>
      <w:r w:rsidR="00FE34C0" w:rsidRPr="006A5127">
        <w:rPr>
          <w:rFonts w:cs="Times New Roman"/>
          <w:sz w:val="24"/>
          <w:szCs w:val="24"/>
        </w:rPr>
        <w:t xml:space="preserve"> </w:t>
      </w:r>
      <w:r w:rsidR="008F1969" w:rsidRPr="006A5127">
        <w:rPr>
          <w:rFonts w:cs="Times New Roman"/>
          <w:sz w:val="24"/>
          <w:szCs w:val="24"/>
        </w:rPr>
        <w:t xml:space="preserve">with </w:t>
      </w:r>
      <w:r w:rsidR="00FE34C0" w:rsidRPr="006A5127">
        <w:rPr>
          <w:rFonts w:cs="Times New Roman"/>
          <w:sz w:val="24"/>
          <w:szCs w:val="24"/>
        </w:rPr>
        <w:t xml:space="preserve">20 </w:t>
      </w:r>
      <w:r w:rsidR="008F1969" w:rsidRPr="006A5127">
        <w:rPr>
          <w:rFonts w:cs="Times New Roman"/>
          <w:sz w:val="24"/>
          <w:szCs w:val="24"/>
        </w:rPr>
        <w:t>years</w:t>
      </w:r>
      <w:r w:rsidR="00726A25" w:rsidRPr="006A5127">
        <w:rPr>
          <w:rFonts w:cs="Times New Roman"/>
          <w:sz w:val="24"/>
          <w:szCs w:val="24"/>
        </w:rPr>
        <w:t>’</w:t>
      </w:r>
      <w:r w:rsidR="008F1969" w:rsidRPr="006A5127">
        <w:rPr>
          <w:rFonts w:cs="Times New Roman"/>
          <w:sz w:val="24"/>
          <w:szCs w:val="24"/>
        </w:rPr>
        <w:t xml:space="preserve"> experience </w:t>
      </w:r>
      <w:r w:rsidR="00FE34C0" w:rsidRPr="006A5127">
        <w:rPr>
          <w:rFonts w:cs="Times New Roman"/>
          <w:sz w:val="24"/>
          <w:szCs w:val="24"/>
        </w:rPr>
        <w:t xml:space="preserve">in </w:t>
      </w:r>
      <w:r w:rsidR="008F1969" w:rsidRPr="006A5127">
        <w:rPr>
          <w:rFonts w:cs="Times New Roman"/>
          <w:sz w:val="24"/>
          <w:szCs w:val="24"/>
        </w:rPr>
        <w:t>qualitative research</w:t>
      </w:r>
      <w:r w:rsidR="00726A25" w:rsidRPr="006A5127">
        <w:rPr>
          <w:rFonts w:cs="Times New Roman"/>
          <w:sz w:val="24"/>
          <w:szCs w:val="24"/>
        </w:rPr>
        <w:t xml:space="preserve">, </w:t>
      </w:r>
      <w:r w:rsidR="009E4DC5" w:rsidRPr="006A5127">
        <w:rPr>
          <w:rFonts w:cs="Times New Roman"/>
          <w:sz w:val="24"/>
          <w:szCs w:val="24"/>
        </w:rPr>
        <w:t>and</w:t>
      </w:r>
      <w:r w:rsidR="00901AA8" w:rsidRPr="006A5127">
        <w:rPr>
          <w:rFonts w:cs="Times New Roman"/>
          <w:sz w:val="24"/>
          <w:szCs w:val="24"/>
        </w:rPr>
        <w:t xml:space="preserve"> a </w:t>
      </w:r>
      <w:r w:rsidR="00AC5E86" w:rsidRPr="006A5127">
        <w:rPr>
          <w:rFonts w:cs="Times New Roman"/>
          <w:sz w:val="24"/>
          <w:szCs w:val="24"/>
        </w:rPr>
        <w:t>conceptual map</w:t>
      </w:r>
      <w:r w:rsidR="00901AA8" w:rsidRPr="006A5127">
        <w:rPr>
          <w:rFonts w:cs="Times New Roman"/>
          <w:sz w:val="24"/>
          <w:szCs w:val="24"/>
        </w:rPr>
        <w:t xml:space="preserve"> that would best address the research questions</w:t>
      </w:r>
      <w:r w:rsidR="00726A25" w:rsidRPr="006A5127">
        <w:rPr>
          <w:rFonts w:cs="Times New Roman"/>
          <w:sz w:val="24"/>
          <w:szCs w:val="24"/>
        </w:rPr>
        <w:t xml:space="preserve"> </w:t>
      </w:r>
      <w:r w:rsidR="009E4DC5" w:rsidRPr="006A5127">
        <w:rPr>
          <w:rFonts w:cs="Times New Roman"/>
          <w:sz w:val="24"/>
          <w:szCs w:val="24"/>
        </w:rPr>
        <w:t xml:space="preserve">was produced </w:t>
      </w:r>
      <w:r w:rsidR="00726A25" w:rsidRPr="006A5127">
        <w:rPr>
          <w:rFonts w:cs="Times New Roman"/>
          <w:sz w:val="24"/>
          <w:szCs w:val="24"/>
        </w:rPr>
        <w:t xml:space="preserve">(Figure </w:t>
      </w:r>
      <w:r w:rsidR="009E4DC5" w:rsidRPr="006A5127">
        <w:rPr>
          <w:rFonts w:cs="Times New Roman"/>
          <w:sz w:val="24"/>
          <w:szCs w:val="24"/>
        </w:rPr>
        <w:t>1</w:t>
      </w:r>
      <w:r w:rsidR="00726A25" w:rsidRPr="006A5127">
        <w:rPr>
          <w:rFonts w:cs="Times New Roman"/>
          <w:sz w:val="24"/>
          <w:szCs w:val="24"/>
        </w:rPr>
        <w:t>)</w:t>
      </w:r>
      <w:r w:rsidR="00901AA8" w:rsidRPr="006A5127">
        <w:rPr>
          <w:rFonts w:cs="Times New Roman"/>
          <w:sz w:val="24"/>
          <w:szCs w:val="24"/>
        </w:rPr>
        <w:t>.</w:t>
      </w:r>
    </w:p>
    <w:p w14:paraId="3972A2E1" w14:textId="1A78D9A1" w:rsidR="00260584" w:rsidRPr="006A5127" w:rsidRDefault="00260584" w:rsidP="00836B0F">
      <w:pPr>
        <w:spacing w:after="120" w:line="240" w:lineRule="auto"/>
        <w:rPr>
          <w:rFonts w:cs="Times New Roman"/>
          <w:b/>
          <w:sz w:val="24"/>
          <w:szCs w:val="24"/>
        </w:rPr>
      </w:pPr>
      <w:r w:rsidRPr="006A5127">
        <w:rPr>
          <w:rFonts w:cs="Times New Roman"/>
          <w:b/>
          <w:sz w:val="24"/>
          <w:szCs w:val="24"/>
        </w:rPr>
        <w:lastRenderedPageBreak/>
        <w:t>Results</w:t>
      </w:r>
    </w:p>
    <w:p w14:paraId="0FE61EB1" w14:textId="148E1FCD" w:rsidR="006C194E" w:rsidRPr="006A5127" w:rsidRDefault="000D43C3" w:rsidP="00836B0F">
      <w:pPr>
        <w:spacing w:after="120" w:line="240" w:lineRule="auto"/>
        <w:ind w:firstLine="720"/>
        <w:rPr>
          <w:rFonts w:cs="Times New Roman"/>
          <w:sz w:val="24"/>
          <w:szCs w:val="24"/>
        </w:rPr>
      </w:pPr>
      <w:r w:rsidRPr="006A5127">
        <w:rPr>
          <w:rFonts w:cs="Times New Roman"/>
          <w:sz w:val="24"/>
          <w:szCs w:val="24"/>
        </w:rPr>
        <w:t xml:space="preserve">Characteristics of young mothers interviewed in both the shallow and deep dives are presented in Table 3. </w:t>
      </w:r>
      <w:r w:rsidR="0012474B" w:rsidRPr="006A5127">
        <w:rPr>
          <w:rFonts w:cs="Times New Roman"/>
          <w:sz w:val="24"/>
          <w:szCs w:val="24"/>
        </w:rPr>
        <w:t xml:space="preserve">Of the 55 young mothers interviewed in the </w:t>
      </w:r>
      <w:r w:rsidR="0012474B" w:rsidRPr="006A5127">
        <w:rPr>
          <w:rFonts w:cs="Times New Roman"/>
          <w:i/>
          <w:iCs/>
          <w:sz w:val="24"/>
          <w:szCs w:val="24"/>
        </w:rPr>
        <w:t>shallow dives</w:t>
      </w:r>
      <w:r w:rsidR="0012474B" w:rsidRPr="006A5127">
        <w:rPr>
          <w:rFonts w:cs="Times New Roman"/>
          <w:sz w:val="24"/>
          <w:szCs w:val="24"/>
        </w:rPr>
        <w:t xml:space="preserve">, </w:t>
      </w:r>
      <w:r w:rsidR="00FD2906" w:rsidRPr="006A5127">
        <w:rPr>
          <w:rFonts w:cs="Times New Roman"/>
          <w:sz w:val="24"/>
          <w:szCs w:val="24"/>
        </w:rPr>
        <w:t xml:space="preserve">over half </w:t>
      </w:r>
      <w:r w:rsidR="006C194E" w:rsidRPr="006A5127">
        <w:rPr>
          <w:rFonts w:cs="Times New Roman"/>
          <w:sz w:val="24"/>
          <w:szCs w:val="24"/>
        </w:rPr>
        <w:t xml:space="preserve">were 19 or younger (58%) and lived in supported housing (58%). Most had had their first child in the past year (73%) and 4 were pregnant at the time of </w:t>
      </w:r>
      <w:r w:rsidR="00E33D9F" w:rsidRPr="006A5127">
        <w:rPr>
          <w:rFonts w:cs="Times New Roman"/>
          <w:sz w:val="24"/>
          <w:szCs w:val="24"/>
        </w:rPr>
        <w:t>interview</w:t>
      </w:r>
      <w:r w:rsidR="006C194E" w:rsidRPr="006A5127">
        <w:rPr>
          <w:rFonts w:cs="Times New Roman"/>
          <w:sz w:val="24"/>
          <w:szCs w:val="24"/>
        </w:rPr>
        <w:t xml:space="preserve">. </w:t>
      </w:r>
      <w:r w:rsidR="009D62D3" w:rsidRPr="006A5127">
        <w:rPr>
          <w:rFonts w:cs="Times New Roman"/>
          <w:sz w:val="24"/>
          <w:szCs w:val="24"/>
        </w:rPr>
        <w:t xml:space="preserve"> </w:t>
      </w:r>
      <w:r w:rsidR="006C194E" w:rsidRPr="006A5127">
        <w:rPr>
          <w:rFonts w:cs="Times New Roman"/>
          <w:sz w:val="24"/>
          <w:szCs w:val="24"/>
        </w:rPr>
        <w:t xml:space="preserve">A total of 58 young mothers took part in the </w:t>
      </w:r>
      <w:r w:rsidR="006C194E" w:rsidRPr="006A5127">
        <w:rPr>
          <w:rFonts w:cs="Times New Roman"/>
          <w:i/>
          <w:iCs/>
          <w:sz w:val="24"/>
          <w:szCs w:val="24"/>
        </w:rPr>
        <w:t>deep dive</w:t>
      </w:r>
      <w:r w:rsidR="006C194E" w:rsidRPr="006A5127">
        <w:rPr>
          <w:rFonts w:cs="Times New Roman"/>
          <w:sz w:val="24"/>
          <w:szCs w:val="24"/>
        </w:rPr>
        <w:t>, 7 of whom had also taken part in shallow dive interviews. Most young women interviewed in the deep dive were 19 or younger (</w:t>
      </w:r>
      <w:r w:rsidR="0061229A" w:rsidRPr="006A5127">
        <w:rPr>
          <w:rFonts w:cs="Times New Roman"/>
          <w:sz w:val="24"/>
          <w:szCs w:val="24"/>
        </w:rPr>
        <w:t>79%</w:t>
      </w:r>
      <w:r w:rsidR="006C194E" w:rsidRPr="006A5127">
        <w:rPr>
          <w:rFonts w:cs="Times New Roman"/>
          <w:sz w:val="24"/>
          <w:szCs w:val="24"/>
        </w:rPr>
        <w:t>), lived in supported housing (</w:t>
      </w:r>
      <w:r w:rsidR="0061229A" w:rsidRPr="006A5127">
        <w:rPr>
          <w:rFonts w:cs="Times New Roman"/>
          <w:sz w:val="24"/>
          <w:szCs w:val="24"/>
        </w:rPr>
        <w:t>53%</w:t>
      </w:r>
      <w:r w:rsidR="006C194E" w:rsidRPr="006A5127">
        <w:rPr>
          <w:rFonts w:cs="Times New Roman"/>
          <w:sz w:val="24"/>
          <w:szCs w:val="24"/>
        </w:rPr>
        <w:t xml:space="preserve">), although 14 did not disclose their living situation. Most young mothers in the deep dive sample had </w:t>
      </w:r>
      <w:r w:rsidR="00142C3E" w:rsidRPr="006A5127">
        <w:rPr>
          <w:rFonts w:cs="Times New Roman"/>
          <w:sz w:val="24"/>
          <w:szCs w:val="24"/>
        </w:rPr>
        <w:t xml:space="preserve">had </w:t>
      </w:r>
      <w:r w:rsidR="006C194E" w:rsidRPr="006A5127">
        <w:rPr>
          <w:rFonts w:cs="Times New Roman"/>
          <w:sz w:val="24"/>
          <w:szCs w:val="24"/>
        </w:rPr>
        <w:t>their first child in the past year (</w:t>
      </w:r>
      <w:r w:rsidR="00BE13A9" w:rsidRPr="006A5127">
        <w:rPr>
          <w:rFonts w:cs="Times New Roman"/>
          <w:sz w:val="24"/>
          <w:szCs w:val="24"/>
        </w:rPr>
        <w:t>57%</w:t>
      </w:r>
      <w:r w:rsidR="006C194E" w:rsidRPr="006A5127">
        <w:rPr>
          <w:rFonts w:cs="Times New Roman"/>
          <w:sz w:val="24"/>
          <w:szCs w:val="24"/>
        </w:rPr>
        <w:t xml:space="preserve">) and 19 were pregnant at the time of </w:t>
      </w:r>
      <w:r w:rsidR="00E33D9F" w:rsidRPr="006A5127">
        <w:rPr>
          <w:rFonts w:cs="Times New Roman"/>
          <w:sz w:val="24"/>
          <w:szCs w:val="24"/>
        </w:rPr>
        <w:t>interview</w:t>
      </w:r>
      <w:r w:rsidR="006C194E" w:rsidRPr="006A5127">
        <w:rPr>
          <w:rFonts w:cs="Times New Roman"/>
          <w:sz w:val="24"/>
          <w:szCs w:val="24"/>
        </w:rPr>
        <w:t xml:space="preserve">. </w:t>
      </w:r>
      <w:r w:rsidR="00125EE4" w:rsidRPr="006A5127">
        <w:rPr>
          <w:rFonts w:cs="Times New Roman"/>
          <w:sz w:val="24"/>
          <w:szCs w:val="24"/>
        </w:rPr>
        <w:t>Progressively with each age group,</w:t>
      </w:r>
      <w:r w:rsidR="00BB6ACA" w:rsidRPr="006A5127">
        <w:rPr>
          <w:rFonts w:cs="Times New Roman"/>
          <w:sz w:val="24"/>
          <w:szCs w:val="24"/>
        </w:rPr>
        <w:t xml:space="preserve"> young mothers </w:t>
      </w:r>
      <w:r w:rsidR="00CD5E79" w:rsidRPr="006A5127">
        <w:rPr>
          <w:rFonts w:cs="Times New Roman"/>
          <w:sz w:val="24"/>
          <w:szCs w:val="24"/>
        </w:rPr>
        <w:t>were less likely to live at home or in mother and baby units</w:t>
      </w:r>
      <w:r w:rsidR="00B67F02" w:rsidRPr="006A5127">
        <w:rPr>
          <w:rFonts w:cs="Times New Roman"/>
          <w:sz w:val="24"/>
          <w:szCs w:val="24"/>
        </w:rPr>
        <w:t xml:space="preserve">, and more of them were in social housing or privately renting </w:t>
      </w:r>
      <w:r w:rsidR="00E018A2" w:rsidRPr="006A5127">
        <w:rPr>
          <w:rFonts w:cs="Times New Roman"/>
          <w:sz w:val="24"/>
          <w:szCs w:val="24"/>
        </w:rPr>
        <w:t xml:space="preserve">which denote </w:t>
      </w:r>
      <w:r w:rsidR="00443F3A" w:rsidRPr="006A5127">
        <w:rPr>
          <w:rFonts w:cs="Times New Roman"/>
          <w:sz w:val="24"/>
          <w:szCs w:val="24"/>
        </w:rPr>
        <w:t xml:space="preserve">more independent forms of living </w:t>
      </w:r>
      <w:r w:rsidR="00B67F02" w:rsidRPr="006A5127">
        <w:rPr>
          <w:rFonts w:cs="Times New Roman"/>
          <w:sz w:val="24"/>
          <w:szCs w:val="24"/>
        </w:rPr>
        <w:t xml:space="preserve">(Table </w:t>
      </w:r>
      <w:r w:rsidR="0014790B" w:rsidRPr="006A5127">
        <w:rPr>
          <w:rFonts w:cs="Times New Roman"/>
          <w:sz w:val="24"/>
          <w:szCs w:val="24"/>
        </w:rPr>
        <w:t>3</w:t>
      </w:r>
      <w:r w:rsidR="00B67F02" w:rsidRPr="006A5127">
        <w:rPr>
          <w:rFonts w:cs="Times New Roman"/>
          <w:sz w:val="24"/>
          <w:szCs w:val="24"/>
        </w:rPr>
        <w:t>).</w:t>
      </w:r>
      <w:r w:rsidR="00DD4D18" w:rsidRPr="006A5127">
        <w:rPr>
          <w:rFonts w:cs="Times New Roman"/>
          <w:sz w:val="24"/>
          <w:szCs w:val="24"/>
        </w:rPr>
        <w:t xml:space="preserve"> The</w:t>
      </w:r>
      <w:r w:rsidR="009741BE" w:rsidRPr="006A5127">
        <w:rPr>
          <w:rFonts w:cs="Times New Roman"/>
          <w:sz w:val="24"/>
          <w:szCs w:val="24"/>
        </w:rPr>
        <w:t xml:space="preserve"> number of other children also went up with each age group, none of the young women </w:t>
      </w:r>
      <w:r w:rsidR="00D11277" w:rsidRPr="006A5127">
        <w:rPr>
          <w:rFonts w:cs="Times New Roman"/>
          <w:sz w:val="24"/>
          <w:szCs w:val="24"/>
        </w:rPr>
        <w:t>aged</w:t>
      </w:r>
      <w:r w:rsidR="009741BE" w:rsidRPr="006A5127">
        <w:rPr>
          <w:rFonts w:cs="Times New Roman"/>
          <w:sz w:val="24"/>
          <w:szCs w:val="24"/>
        </w:rPr>
        <w:t xml:space="preserve"> 20-22 </w:t>
      </w:r>
      <w:r w:rsidR="00D90D9D" w:rsidRPr="006A5127">
        <w:rPr>
          <w:rFonts w:cs="Times New Roman"/>
          <w:sz w:val="24"/>
          <w:szCs w:val="24"/>
        </w:rPr>
        <w:t xml:space="preserve">were </w:t>
      </w:r>
      <w:r w:rsidR="008F3BFA" w:rsidRPr="006A5127">
        <w:rPr>
          <w:rFonts w:cs="Times New Roman"/>
          <w:sz w:val="24"/>
          <w:szCs w:val="24"/>
        </w:rPr>
        <w:t>expecting their first child</w:t>
      </w:r>
      <w:r w:rsidR="00D90D9D" w:rsidRPr="006A5127">
        <w:rPr>
          <w:rFonts w:cs="Times New Roman"/>
          <w:sz w:val="24"/>
          <w:szCs w:val="24"/>
        </w:rPr>
        <w:t xml:space="preserve">, and </w:t>
      </w:r>
      <w:r w:rsidR="00F30F77" w:rsidRPr="006A5127">
        <w:rPr>
          <w:rFonts w:cs="Times New Roman"/>
          <w:sz w:val="24"/>
          <w:szCs w:val="24"/>
        </w:rPr>
        <w:t>34%</w:t>
      </w:r>
      <w:r w:rsidR="00D90D9D" w:rsidRPr="006A5127">
        <w:rPr>
          <w:rFonts w:cs="Times New Roman"/>
          <w:sz w:val="24"/>
          <w:szCs w:val="24"/>
        </w:rPr>
        <w:t xml:space="preserve"> had at least </w:t>
      </w:r>
      <w:r w:rsidR="00F30F77" w:rsidRPr="006A5127">
        <w:rPr>
          <w:rFonts w:cs="Times New Roman"/>
          <w:sz w:val="24"/>
          <w:szCs w:val="24"/>
        </w:rPr>
        <w:t>3</w:t>
      </w:r>
      <w:r w:rsidR="00D90D9D" w:rsidRPr="006A5127">
        <w:rPr>
          <w:rFonts w:cs="Times New Roman"/>
          <w:sz w:val="24"/>
          <w:szCs w:val="24"/>
        </w:rPr>
        <w:t xml:space="preserve"> other children. </w:t>
      </w:r>
    </w:p>
    <w:p w14:paraId="051D3D74" w14:textId="4DCB2D88" w:rsidR="00B76398" w:rsidRPr="006A5127" w:rsidRDefault="00B76398" w:rsidP="00836B0F">
      <w:pPr>
        <w:spacing w:after="120" w:line="240" w:lineRule="auto"/>
        <w:rPr>
          <w:rFonts w:cs="Times New Roman"/>
          <w:b/>
          <w:sz w:val="24"/>
          <w:szCs w:val="24"/>
        </w:rPr>
      </w:pPr>
      <w:r w:rsidRPr="006A5127">
        <w:rPr>
          <w:rFonts w:cs="Times New Roman"/>
          <w:b/>
          <w:sz w:val="24"/>
          <w:szCs w:val="24"/>
        </w:rPr>
        <w:t>Interview Themes</w:t>
      </w:r>
    </w:p>
    <w:p w14:paraId="6B758C51" w14:textId="5180DABF" w:rsidR="007F4062" w:rsidRPr="006A5127" w:rsidRDefault="008804F3" w:rsidP="00836B0F">
      <w:pPr>
        <w:spacing w:after="120" w:line="240" w:lineRule="auto"/>
        <w:ind w:firstLine="720"/>
        <w:rPr>
          <w:rFonts w:cs="Times New Roman"/>
          <w:sz w:val="24"/>
          <w:szCs w:val="24"/>
        </w:rPr>
      </w:pPr>
      <w:r w:rsidRPr="006A5127">
        <w:rPr>
          <w:rFonts w:cs="Times New Roman"/>
          <w:sz w:val="24"/>
          <w:szCs w:val="24"/>
        </w:rPr>
        <w:t xml:space="preserve">Across all interviews with young women, three thematic areas </w:t>
      </w:r>
      <w:r w:rsidR="00563282" w:rsidRPr="006A5127">
        <w:rPr>
          <w:rFonts w:cs="Times New Roman"/>
          <w:sz w:val="24"/>
          <w:szCs w:val="24"/>
        </w:rPr>
        <w:t xml:space="preserve">and 9 subthemes were identified. </w:t>
      </w:r>
      <w:r w:rsidR="00D567D3" w:rsidRPr="006A5127">
        <w:rPr>
          <w:rFonts w:cs="Times New Roman"/>
          <w:sz w:val="24"/>
          <w:szCs w:val="24"/>
        </w:rPr>
        <w:t xml:space="preserve">The </w:t>
      </w:r>
      <w:r w:rsidR="007927A4" w:rsidRPr="006A5127">
        <w:rPr>
          <w:rFonts w:cs="Times New Roman"/>
          <w:sz w:val="24"/>
          <w:szCs w:val="24"/>
        </w:rPr>
        <w:t xml:space="preserve">proposed </w:t>
      </w:r>
      <w:r w:rsidR="00D567D3" w:rsidRPr="006A5127">
        <w:rPr>
          <w:rFonts w:cs="Times New Roman"/>
          <w:sz w:val="24"/>
          <w:szCs w:val="24"/>
        </w:rPr>
        <w:t xml:space="preserve">relationship between these themes </w:t>
      </w:r>
      <w:r w:rsidR="007927A4" w:rsidRPr="006A5127">
        <w:rPr>
          <w:rFonts w:cs="Times New Roman"/>
          <w:sz w:val="24"/>
          <w:szCs w:val="24"/>
        </w:rPr>
        <w:t>is</w:t>
      </w:r>
      <w:r w:rsidR="00D567D3" w:rsidRPr="006A5127">
        <w:rPr>
          <w:rFonts w:cs="Times New Roman"/>
          <w:sz w:val="24"/>
          <w:szCs w:val="24"/>
        </w:rPr>
        <w:t xml:space="preserve"> represented in the thematic map (Figure </w:t>
      </w:r>
      <w:r w:rsidR="00C4625D" w:rsidRPr="006A5127">
        <w:rPr>
          <w:rFonts w:cs="Times New Roman"/>
          <w:sz w:val="24"/>
          <w:szCs w:val="24"/>
        </w:rPr>
        <w:t>1</w:t>
      </w:r>
      <w:r w:rsidR="00D567D3" w:rsidRPr="006A5127">
        <w:rPr>
          <w:rFonts w:cs="Times New Roman"/>
          <w:sz w:val="24"/>
          <w:szCs w:val="24"/>
        </w:rPr>
        <w:t xml:space="preserve">).  </w:t>
      </w:r>
      <w:r w:rsidR="007F4062" w:rsidRPr="006A5127">
        <w:rPr>
          <w:rFonts w:cs="Times New Roman"/>
          <w:sz w:val="24"/>
          <w:szCs w:val="24"/>
        </w:rPr>
        <w:t>The</w:t>
      </w:r>
      <w:r w:rsidR="00E759BD" w:rsidRPr="006A5127">
        <w:rPr>
          <w:rFonts w:cs="Times New Roman"/>
          <w:sz w:val="24"/>
          <w:szCs w:val="24"/>
        </w:rPr>
        <w:t xml:space="preserve"> three</w:t>
      </w:r>
      <w:r w:rsidR="007F4062" w:rsidRPr="006A5127">
        <w:rPr>
          <w:rFonts w:cs="Times New Roman"/>
          <w:sz w:val="24"/>
          <w:szCs w:val="24"/>
        </w:rPr>
        <w:t xml:space="preserve"> thematic areas</w:t>
      </w:r>
      <w:r w:rsidR="00563282" w:rsidRPr="006A5127">
        <w:rPr>
          <w:rFonts w:cs="Times New Roman"/>
          <w:sz w:val="24"/>
          <w:szCs w:val="24"/>
        </w:rPr>
        <w:t xml:space="preserve"> and their subthemes</w:t>
      </w:r>
      <w:r w:rsidR="007F4062" w:rsidRPr="006A5127">
        <w:rPr>
          <w:rFonts w:cs="Times New Roman"/>
          <w:sz w:val="24"/>
          <w:szCs w:val="24"/>
        </w:rPr>
        <w:t xml:space="preserve"> are summarised below with illustrative</w:t>
      </w:r>
      <w:r w:rsidR="006139B0" w:rsidRPr="006A5127">
        <w:rPr>
          <w:rFonts w:cs="Times New Roman"/>
          <w:sz w:val="24"/>
          <w:szCs w:val="24"/>
        </w:rPr>
        <w:t xml:space="preserve"> </w:t>
      </w:r>
      <w:r w:rsidR="008B648E" w:rsidRPr="006A5127">
        <w:rPr>
          <w:rFonts w:cs="Times New Roman"/>
          <w:sz w:val="24"/>
          <w:szCs w:val="24"/>
        </w:rPr>
        <w:t>extracts</w:t>
      </w:r>
      <w:r w:rsidR="00F2159A" w:rsidRPr="006A5127">
        <w:rPr>
          <w:rFonts w:cs="Times New Roman"/>
          <w:sz w:val="24"/>
          <w:szCs w:val="24"/>
        </w:rPr>
        <w:t xml:space="preserve">. </w:t>
      </w:r>
    </w:p>
    <w:p w14:paraId="72B35EDB" w14:textId="5754B27E" w:rsidR="00A35F90" w:rsidRPr="006A5127" w:rsidRDefault="00B76398" w:rsidP="00836B0F">
      <w:pPr>
        <w:pStyle w:val="ThemeTitle0"/>
        <w:spacing w:line="240" w:lineRule="auto"/>
        <w:rPr>
          <w:rFonts w:cs="Times New Roman"/>
          <w:sz w:val="24"/>
          <w:szCs w:val="24"/>
        </w:rPr>
      </w:pPr>
      <w:r w:rsidRPr="006A5127">
        <w:rPr>
          <w:rFonts w:cs="Times New Roman"/>
          <w:sz w:val="24"/>
          <w:szCs w:val="24"/>
        </w:rPr>
        <w:t xml:space="preserve">Theme 1: </w:t>
      </w:r>
      <w:r w:rsidR="00FD2EB0" w:rsidRPr="006A5127">
        <w:rPr>
          <w:rFonts w:cs="Times New Roman"/>
          <w:sz w:val="24"/>
          <w:szCs w:val="24"/>
        </w:rPr>
        <w:t>I want to be independent but other people are heavily involved in my life</w:t>
      </w:r>
    </w:p>
    <w:p w14:paraId="23EB04EF" w14:textId="748A09D7" w:rsidR="00A6522E" w:rsidRPr="006A5127" w:rsidRDefault="00884E20" w:rsidP="00836B0F">
      <w:pPr>
        <w:pStyle w:val="ListParagraph"/>
        <w:numPr>
          <w:ilvl w:val="0"/>
          <w:numId w:val="44"/>
        </w:numPr>
        <w:spacing w:line="240" w:lineRule="auto"/>
        <w:rPr>
          <w:rFonts w:cs="Times New Roman"/>
          <w:b/>
          <w:sz w:val="24"/>
          <w:szCs w:val="24"/>
        </w:rPr>
      </w:pPr>
      <w:r w:rsidRPr="006A5127">
        <w:rPr>
          <w:rFonts w:cs="Times New Roman"/>
          <w:b/>
          <w:sz w:val="24"/>
          <w:szCs w:val="24"/>
        </w:rPr>
        <w:t>Being a good mother and becoming autonomous are important to me</w:t>
      </w:r>
      <w:r w:rsidR="00435A85" w:rsidRPr="006A5127">
        <w:rPr>
          <w:rFonts w:cs="Times New Roman"/>
          <w:b/>
          <w:sz w:val="24"/>
          <w:szCs w:val="24"/>
        </w:rPr>
        <w:t>.</w:t>
      </w:r>
      <w:r w:rsidR="00435A85" w:rsidRPr="006A5127" w:rsidDel="00A35F90">
        <w:rPr>
          <w:rFonts w:cs="Times New Roman"/>
          <w:b/>
          <w:i/>
          <w:sz w:val="24"/>
          <w:szCs w:val="24"/>
        </w:rPr>
        <w:t xml:space="preserve"> </w:t>
      </w:r>
    </w:p>
    <w:p w14:paraId="3AA73E70" w14:textId="2EB5F660" w:rsidR="009E3620" w:rsidRPr="006A5127" w:rsidRDefault="003D20BB" w:rsidP="00836B0F">
      <w:pPr>
        <w:spacing w:line="240" w:lineRule="auto"/>
        <w:ind w:firstLine="567"/>
        <w:rPr>
          <w:rFonts w:cs="Times New Roman"/>
          <w:b/>
          <w:sz w:val="24"/>
          <w:szCs w:val="24"/>
        </w:rPr>
      </w:pPr>
      <w:r w:rsidRPr="006A5127">
        <w:rPr>
          <w:rFonts w:cs="Times New Roman"/>
          <w:iCs/>
          <w:sz w:val="24"/>
          <w:szCs w:val="24"/>
        </w:rPr>
        <w:t xml:space="preserve">Over half of the women in each age group spoke about </w:t>
      </w:r>
      <w:r w:rsidR="000F44EB" w:rsidRPr="006A5127">
        <w:rPr>
          <w:rFonts w:cs="Times New Roman"/>
          <w:sz w:val="24"/>
          <w:szCs w:val="24"/>
        </w:rPr>
        <w:t>aspiring</w:t>
      </w:r>
      <w:r w:rsidR="00A6522E" w:rsidRPr="006A5127">
        <w:rPr>
          <w:rFonts w:cs="Times New Roman"/>
          <w:sz w:val="24"/>
          <w:szCs w:val="24"/>
        </w:rPr>
        <w:t xml:space="preserve"> to be</w:t>
      </w:r>
      <w:r w:rsidR="009810B6" w:rsidRPr="006A5127">
        <w:rPr>
          <w:rFonts w:cs="Times New Roman"/>
          <w:sz w:val="24"/>
          <w:szCs w:val="24"/>
        </w:rPr>
        <w:t xml:space="preserve"> a good m</w:t>
      </w:r>
      <w:r w:rsidR="00957352" w:rsidRPr="006A5127">
        <w:rPr>
          <w:rFonts w:cs="Times New Roman"/>
          <w:sz w:val="24"/>
          <w:szCs w:val="24"/>
        </w:rPr>
        <w:t>other</w:t>
      </w:r>
      <w:r w:rsidR="000F44EB" w:rsidRPr="006A5127">
        <w:rPr>
          <w:rFonts w:cs="Times New Roman"/>
          <w:sz w:val="24"/>
          <w:szCs w:val="24"/>
        </w:rPr>
        <w:t>, with the</w:t>
      </w:r>
      <w:r w:rsidR="007F05DF" w:rsidRPr="006A5127">
        <w:rPr>
          <w:rFonts w:cs="Times New Roman"/>
          <w:sz w:val="24"/>
          <w:szCs w:val="24"/>
        </w:rPr>
        <w:t xml:space="preserve"> health and well-being of the</w:t>
      </w:r>
      <w:r w:rsidR="000F44EB" w:rsidRPr="006A5127">
        <w:rPr>
          <w:rFonts w:cs="Times New Roman"/>
          <w:sz w:val="24"/>
          <w:szCs w:val="24"/>
        </w:rPr>
        <w:t>ir</w:t>
      </w:r>
      <w:r w:rsidR="007F05DF" w:rsidRPr="006A5127">
        <w:rPr>
          <w:rFonts w:cs="Times New Roman"/>
          <w:sz w:val="24"/>
          <w:szCs w:val="24"/>
        </w:rPr>
        <w:t xml:space="preserve"> baby </w:t>
      </w:r>
      <w:r w:rsidR="000F44EB" w:rsidRPr="006A5127">
        <w:rPr>
          <w:rFonts w:cs="Times New Roman"/>
          <w:sz w:val="24"/>
          <w:szCs w:val="24"/>
        </w:rPr>
        <w:t>a key priority</w:t>
      </w:r>
      <w:r w:rsidR="007F05DF" w:rsidRPr="006A5127">
        <w:rPr>
          <w:rFonts w:cs="Times New Roman"/>
          <w:sz w:val="24"/>
          <w:szCs w:val="24"/>
        </w:rPr>
        <w:t>.</w:t>
      </w:r>
      <w:r w:rsidR="00D7189C" w:rsidRPr="006A5127">
        <w:rPr>
          <w:rFonts w:cs="Times New Roman"/>
          <w:sz w:val="24"/>
          <w:szCs w:val="24"/>
        </w:rPr>
        <w:t xml:space="preserve"> </w:t>
      </w:r>
      <w:r w:rsidR="00957352" w:rsidRPr="006A5127">
        <w:rPr>
          <w:rFonts w:cs="Times New Roman"/>
          <w:sz w:val="24"/>
          <w:szCs w:val="24"/>
        </w:rPr>
        <w:t>They wanted to pursue</w:t>
      </w:r>
      <w:r w:rsidR="00A2405F" w:rsidRPr="006A5127">
        <w:rPr>
          <w:rFonts w:cs="Times New Roman"/>
          <w:sz w:val="24"/>
          <w:szCs w:val="24"/>
        </w:rPr>
        <w:t xml:space="preserve"> education</w:t>
      </w:r>
      <w:r w:rsidR="00832723" w:rsidRPr="006A5127">
        <w:rPr>
          <w:rFonts w:cs="Times New Roman"/>
          <w:sz w:val="24"/>
          <w:szCs w:val="24"/>
        </w:rPr>
        <w:t xml:space="preserve"> or qualifications, secur</w:t>
      </w:r>
      <w:r w:rsidR="00B613B2" w:rsidRPr="006A5127">
        <w:rPr>
          <w:rFonts w:cs="Times New Roman"/>
          <w:sz w:val="24"/>
          <w:szCs w:val="24"/>
        </w:rPr>
        <w:t>e</w:t>
      </w:r>
      <w:r w:rsidR="00832723" w:rsidRPr="006A5127">
        <w:rPr>
          <w:rFonts w:cs="Times New Roman"/>
          <w:sz w:val="24"/>
          <w:szCs w:val="24"/>
        </w:rPr>
        <w:t xml:space="preserve"> employment, </w:t>
      </w:r>
      <w:r w:rsidR="000F44EB" w:rsidRPr="006A5127">
        <w:rPr>
          <w:rFonts w:cs="Times New Roman"/>
          <w:sz w:val="24"/>
          <w:szCs w:val="24"/>
        </w:rPr>
        <w:t xml:space="preserve">perhaps as a means of </w:t>
      </w:r>
      <w:r w:rsidR="00E945DF" w:rsidRPr="006A5127">
        <w:rPr>
          <w:rFonts w:cs="Times New Roman"/>
          <w:sz w:val="24"/>
          <w:szCs w:val="24"/>
        </w:rPr>
        <w:t xml:space="preserve">control over their lives and </w:t>
      </w:r>
      <w:r w:rsidR="00DB65EF" w:rsidRPr="006A5127">
        <w:rPr>
          <w:rFonts w:cs="Times New Roman"/>
          <w:sz w:val="24"/>
          <w:szCs w:val="24"/>
        </w:rPr>
        <w:t>build</w:t>
      </w:r>
      <w:r w:rsidR="000F44EB" w:rsidRPr="006A5127">
        <w:rPr>
          <w:rFonts w:cs="Times New Roman"/>
          <w:sz w:val="24"/>
          <w:szCs w:val="24"/>
        </w:rPr>
        <w:t>ing</w:t>
      </w:r>
      <w:r w:rsidR="00DB65EF" w:rsidRPr="006A5127">
        <w:rPr>
          <w:rFonts w:cs="Times New Roman"/>
          <w:sz w:val="24"/>
          <w:szCs w:val="24"/>
        </w:rPr>
        <w:t xml:space="preserve"> the conditions in which they could be a good mother.</w:t>
      </w:r>
    </w:p>
    <w:p w14:paraId="3449DAA6" w14:textId="15B97AA6" w:rsidR="009E3620" w:rsidRPr="006A5127" w:rsidRDefault="009E3620" w:rsidP="00836B0F">
      <w:pPr>
        <w:spacing w:after="120" w:line="240" w:lineRule="auto"/>
        <w:ind w:left="567" w:right="1088"/>
        <w:rPr>
          <w:rFonts w:cs="Times New Roman"/>
          <w:sz w:val="24"/>
          <w:szCs w:val="24"/>
        </w:rPr>
      </w:pPr>
      <w:r w:rsidRPr="006A5127">
        <w:rPr>
          <w:rFonts w:cs="Times New Roman"/>
          <w:i/>
          <w:sz w:val="24"/>
          <w:szCs w:val="24"/>
        </w:rPr>
        <w:t>Being the best mum. Getting a job, going back to college, supporting my family</w:t>
      </w:r>
      <w:r w:rsidRPr="006A5127">
        <w:rPr>
          <w:rFonts w:cs="Times New Roman"/>
          <w:sz w:val="24"/>
          <w:szCs w:val="24"/>
        </w:rPr>
        <w:t xml:space="preserve">. </w:t>
      </w:r>
      <w:r w:rsidR="00884980" w:rsidRPr="006A5127">
        <w:rPr>
          <w:rFonts w:cs="Times New Roman"/>
          <w:sz w:val="24"/>
          <w:szCs w:val="24"/>
        </w:rPr>
        <w:t>(</w:t>
      </w:r>
      <w:r w:rsidR="00B56965" w:rsidRPr="006A5127">
        <w:rPr>
          <w:rFonts w:cs="Times New Roman"/>
          <w:sz w:val="24"/>
          <w:szCs w:val="24"/>
        </w:rPr>
        <w:t>M</w:t>
      </w:r>
      <w:r w:rsidR="00884980" w:rsidRPr="006A5127">
        <w:rPr>
          <w:rFonts w:cs="Times New Roman"/>
          <w:sz w:val="24"/>
          <w:szCs w:val="24"/>
        </w:rPr>
        <w:t>um aged</w:t>
      </w:r>
      <w:r w:rsidR="00221D30" w:rsidRPr="006A5127">
        <w:rPr>
          <w:rFonts w:cs="Times New Roman"/>
          <w:sz w:val="24"/>
          <w:szCs w:val="24"/>
        </w:rPr>
        <w:t xml:space="preserve"> 16-17</w:t>
      </w:r>
      <w:r w:rsidRPr="006A5127">
        <w:rPr>
          <w:rFonts w:cs="Times New Roman"/>
          <w:sz w:val="24"/>
          <w:szCs w:val="24"/>
        </w:rPr>
        <w:t xml:space="preserve">, </w:t>
      </w:r>
      <w:r w:rsidR="00221D30" w:rsidRPr="006A5127">
        <w:rPr>
          <w:rFonts w:cs="Times New Roman"/>
          <w:sz w:val="24"/>
          <w:szCs w:val="24"/>
        </w:rPr>
        <w:t>2 children, mother &amp; baby unit</w:t>
      </w:r>
      <w:r w:rsidRPr="006A5127">
        <w:rPr>
          <w:rFonts w:cs="Times New Roman"/>
          <w:sz w:val="24"/>
          <w:szCs w:val="24"/>
        </w:rPr>
        <w:t>)</w:t>
      </w:r>
    </w:p>
    <w:p w14:paraId="2407A24E" w14:textId="70574B93" w:rsidR="00431207" w:rsidRPr="006A5127" w:rsidRDefault="00566B90" w:rsidP="00836B0F">
      <w:pPr>
        <w:spacing w:after="120" w:line="240" w:lineRule="auto"/>
        <w:ind w:right="95"/>
        <w:rPr>
          <w:rFonts w:cs="Times New Roman"/>
          <w:iCs/>
          <w:sz w:val="24"/>
          <w:szCs w:val="24"/>
        </w:rPr>
      </w:pPr>
      <w:r w:rsidRPr="006A5127">
        <w:rPr>
          <w:rFonts w:cs="Times New Roman"/>
          <w:iCs/>
          <w:sz w:val="24"/>
          <w:szCs w:val="24"/>
        </w:rPr>
        <w:t xml:space="preserve">Those in mother and baby units, </w:t>
      </w:r>
      <w:r w:rsidR="00126BB4" w:rsidRPr="006A5127">
        <w:rPr>
          <w:rFonts w:cs="Times New Roman"/>
          <w:iCs/>
          <w:sz w:val="24"/>
          <w:szCs w:val="24"/>
        </w:rPr>
        <w:t>which</w:t>
      </w:r>
      <w:r w:rsidR="005B3535" w:rsidRPr="006A5127">
        <w:rPr>
          <w:rFonts w:cs="Times New Roman"/>
          <w:iCs/>
          <w:sz w:val="24"/>
          <w:szCs w:val="24"/>
        </w:rPr>
        <w:t xml:space="preserve"> had a high number of staff who were involved in many aspects of the YMs lives, spoke more about wanting to live independently</w:t>
      </w:r>
      <w:r w:rsidR="00752913" w:rsidRPr="006A5127">
        <w:rPr>
          <w:rFonts w:cs="Times New Roman"/>
          <w:iCs/>
          <w:sz w:val="24"/>
          <w:szCs w:val="24"/>
        </w:rPr>
        <w:t>.</w:t>
      </w:r>
      <w:r w:rsidR="00E439CD" w:rsidRPr="006A5127">
        <w:rPr>
          <w:rFonts w:cs="Times New Roman"/>
          <w:iCs/>
          <w:sz w:val="24"/>
          <w:szCs w:val="24"/>
        </w:rPr>
        <w:t xml:space="preserve"> </w:t>
      </w:r>
      <w:r w:rsidR="00B613B2" w:rsidRPr="006A5127">
        <w:rPr>
          <w:rFonts w:cs="Times New Roman"/>
          <w:iCs/>
          <w:sz w:val="24"/>
          <w:szCs w:val="24"/>
        </w:rPr>
        <w:t>Aspirations to be a good mother</w:t>
      </w:r>
      <w:r w:rsidR="00266BF8" w:rsidRPr="006A5127">
        <w:rPr>
          <w:rFonts w:cs="Times New Roman"/>
          <w:iCs/>
          <w:sz w:val="24"/>
          <w:szCs w:val="24"/>
        </w:rPr>
        <w:t xml:space="preserve"> were similar between first time mothers and those with other children, though o</w:t>
      </w:r>
      <w:r w:rsidR="00946D3F" w:rsidRPr="006A5127">
        <w:rPr>
          <w:rFonts w:cs="Times New Roman"/>
          <w:iCs/>
          <w:sz w:val="24"/>
          <w:szCs w:val="24"/>
        </w:rPr>
        <w:t>ne young mother who had 3 other children</w:t>
      </w:r>
      <w:r w:rsidR="00CE67BF" w:rsidRPr="006A5127">
        <w:rPr>
          <w:rFonts w:cs="Times New Roman"/>
          <w:iCs/>
          <w:sz w:val="24"/>
          <w:szCs w:val="24"/>
        </w:rPr>
        <w:t xml:space="preserve"> specifically mentioned that being a good mother also meant looking after her other children. </w:t>
      </w:r>
    </w:p>
    <w:p w14:paraId="4742760B" w14:textId="617CC0EE" w:rsidR="00DB65EF" w:rsidRPr="006A5127" w:rsidRDefault="002F07B4" w:rsidP="00836B0F">
      <w:pPr>
        <w:pStyle w:val="ListParagraph"/>
        <w:numPr>
          <w:ilvl w:val="0"/>
          <w:numId w:val="44"/>
        </w:numPr>
        <w:spacing w:after="120" w:line="240" w:lineRule="auto"/>
        <w:ind w:left="0" w:firstLine="0"/>
        <w:rPr>
          <w:rFonts w:cs="Times New Roman"/>
          <w:bCs/>
          <w:sz w:val="24"/>
          <w:szCs w:val="24"/>
        </w:rPr>
      </w:pPr>
      <w:r w:rsidRPr="006A5127">
        <w:rPr>
          <w:rFonts w:cs="Times New Roman"/>
          <w:b/>
          <w:sz w:val="24"/>
          <w:szCs w:val="24"/>
        </w:rPr>
        <w:t>I sometimes feel like other people are controlling my life.</w:t>
      </w:r>
    </w:p>
    <w:p w14:paraId="29B95696" w14:textId="184FFE1E" w:rsidR="002F07B4" w:rsidRPr="006A5127" w:rsidRDefault="002F07B4" w:rsidP="00836B0F">
      <w:pPr>
        <w:pStyle w:val="ListParagraph"/>
        <w:spacing w:after="120" w:line="240" w:lineRule="auto"/>
        <w:ind w:left="0" w:firstLine="567"/>
        <w:rPr>
          <w:rFonts w:cs="Times New Roman"/>
          <w:sz w:val="24"/>
          <w:szCs w:val="24"/>
        </w:rPr>
      </w:pPr>
      <w:r w:rsidRPr="006A5127">
        <w:rPr>
          <w:rFonts w:cs="Times New Roman"/>
          <w:sz w:val="24"/>
          <w:szCs w:val="24"/>
        </w:rPr>
        <w:t xml:space="preserve">The young </w:t>
      </w:r>
      <w:r w:rsidR="00C07A55" w:rsidRPr="006A5127">
        <w:rPr>
          <w:rFonts w:cs="Times New Roman"/>
          <w:sz w:val="24"/>
          <w:szCs w:val="24"/>
        </w:rPr>
        <w:t>women’s</w:t>
      </w:r>
      <w:r w:rsidRPr="006A5127">
        <w:rPr>
          <w:rFonts w:cs="Times New Roman"/>
          <w:sz w:val="24"/>
          <w:szCs w:val="24"/>
        </w:rPr>
        <w:t xml:space="preserve">’ </w:t>
      </w:r>
      <w:r w:rsidR="009F37C6" w:rsidRPr="006A5127">
        <w:rPr>
          <w:rFonts w:cs="Times New Roman"/>
          <w:sz w:val="24"/>
          <w:szCs w:val="24"/>
        </w:rPr>
        <w:t>efforts to build autonomy seemed to stem from a sense of being controlled by others</w:t>
      </w:r>
      <w:r w:rsidR="004D15F4" w:rsidRPr="006A5127">
        <w:rPr>
          <w:rFonts w:cs="Times New Roman"/>
          <w:sz w:val="24"/>
          <w:szCs w:val="24"/>
        </w:rPr>
        <w:t xml:space="preserve"> in their life. </w:t>
      </w:r>
      <w:r w:rsidR="00C07A55" w:rsidRPr="006A5127">
        <w:rPr>
          <w:rFonts w:cs="Times New Roman"/>
          <w:sz w:val="24"/>
          <w:szCs w:val="24"/>
        </w:rPr>
        <w:t>Y</w:t>
      </w:r>
      <w:r w:rsidR="004D15F4" w:rsidRPr="006A5127">
        <w:rPr>
          <w:rFonts w:cs="Times New Roman"/>
          <w:sz w:val="24"/>
          <w:szCs w:val="24"/>
        </w:rPr>
        <w:t>oung women living in mother and baby units or</w:t>
      </w:r>
      <w:r w:rsidR="00FD3243" w:rsidRPr="006A5127">
        <w:rPr>
          <w:rFonts w:cs="Times New Roman"/>
          <w:sz w:val="24"/>
          <w:szCs w:val="24"/>
        </w:rPr>
        <w:t xml:space="preserve"> other</w:t>
      </w:r>
      <w:r w:rsidR="004D15F4" w:rsidRPr="006A5127">
        <w:rPr>
          <w:rFonts w:cs="Times New Roman"/>
          <w:sz w:val="24"/>
          <w:szCs w:val="24"/>
        </w:rPr>
        <w:t xml:space="preserve"> supported housing, wh</w:t>
      </w:r>
      <w:r w:rsidR="00AF2271" w:rsidRPr="006A5127">
        <w:rPr>
          <w:rFonts w:cs="Times New Roman"/>
          <w:sz w:val="24"/>
          <w:szCs w:val="24"/>
        </w:rPr>
        <w:t xml:space="preserve">ere staff members were involved in their life </w:t>
      </w:r>
      <w:r w:rsidR="00E9255A" w:rsidRPr="006A5127">
        <w:rPr>
          <w:rFonts w:cs="Times New Roman"/>
          <w:sz w:val="24"/>
          <w:szCs w:val="24"/>
        </w:rPr>
        <w:t>daily</w:t>
      </w:r>
      <w:r w:rsidR="00AF2271" w:rsidRPr="006A5127">
        <w:rPr>
          <w:rFonts w:cs="Times New Roman"/>
          <w:sz w:val="24"/>
          <w:szCs w:val="24"/>
        </w:rPr>
        <w:t xml:space="preserve">, spoke about feeling like </w:t>
      </w:r>
      <w:r w:rsidR="004D15CC" w:rsidRPr="006A5127">
        <w:rPr>
          <w:rFonts w:cs="Times New Roman"/>
          <w:sz w:val="24"/>
          <w:szCs w:val="24"/>
        </w:rPr>
        <w:t xml:space="preserve">they were being monitored and judged. </w:t>
      </w:r>
    </w:p>
    <w:p w14:paraId="6C1F0271" w14:textId="27274046" w:rsidR="009E3620" w:rsidRPr="006A5127" w:rsidRDefault="009E3620" w:rsidP="00836B0F">
      <w:pPr>
        <w:pStyle w:val="ListParagraph"/>
        <w:spacing w:after="120" w:line="240" w:lineRule="auto"/>
        <w:ind w:left="567" w:right="1088"/>
        <w:rPr>
          <w:rFonts w:cs="Times New Roman"/>
          <w:sz w:val="24"/>
          <w:szCs w:val="24"/>
        </w:rPr>
      </w:pPr>
      <w:r w:rsidRPr="006A5127">
        <w:rPr>
          <w:rFonts w:cs="Times New Roman"/>
          <w:i/>
          <w:sz w:val="24"/>
          <w:szCs w:val="24"/>
        </w:rPr>
        <w:t>Being independent, leaving mother and baby unit. Hate being watched, hate this place.</w:t>
      </w:r>
      <w:r w:rsidRPr="006A5127">
        <w:rPr>
          <w:rFonts w:cs="Times New Roman"/>
          <w:sz w:val="24"/>
          <w:szCs w:val="24"/>
        </w:rPr>
        <w:t xml:space="preserve"> </w:t>
      </w:r>
      <w:r w:rsidR="00884980" w:rsidRPr="006A5127">
        <w:rPr>
          <w:rFonts w:cs="Times New Roman"/>
          <w:sz w:val="24"/>
          <w:szCs w:val="24"/>
        </w:rPr>
        <w:t>(</w:t>
      </w:r>
      <w:r w:rsidR="00B56965" w:rsidRPr="006A5127">
        <w:rPr>
          <w:rFonts w:cs="Times New Roman"/>
          <w:sz w:val="24"/>
          <w:szCs w:val="24"/>
        </w:rPr>
        <w:t>M</w:t>
      </w:r>
      <w:r w:rsidR="00884980" w:rsidRPr="006A5127">
        <w:rPr>
          <w:rFonts w:cs="Times New Roman"/>
          <w:sz w:val="24"/>
          <w:szCs w:val="24"/>
        </w:rPr>
        <w:t>um aged</w:t>
      </w:r>
      <w:r w:rsidR="00221D30" w:rsidRPr="006A5127">
        <w:rPr>
          <w:rFonts w:cs="Times New Roman"/>
          <w:sz w:val="24"/>
          <w:szCs w:val="24"/>
        </w:rPr>
        <w:t xml:space="preserve"> 16-17, 1 child, mother &amp; baby unit</w:t>
      </w:r>
      <w:r w:rsidR="009A667C" w:rsidRPr="006A5127">
        <w:rPr>
          <w:rFonts w:cs="Times New Roman"/>
          <w:sz w:val="24"/>
          <w:szCs w:val="24"/>
        </w:rPr>
        <w:t>)</w:t>
      </w:r>
    </w:p>
    <w:p w14:paraId="3496F105" w14:textId="16EE5233" w:rsidR="00F437BA" w:rsidRPr="006A5127" w:rsidRDefault="00FD3243" w:rsidP="00836B0F">
      <w:pPr>
        <w:pStyle w:val="ListParagraph"/>
        <w:spacing w:after="120" w:line="240" w:lineRule="auto"/>
        <w:ind w:left="0"/>
        <w:rPr>
          <w:rFonts w:cs="Times New Roman"/>
          <w:bCs/>
          <w:sz w:val="24"/>
          <w:szCs w:val="24"/>
        </w:rPr>
      </w:pPr>
      <w:r w:rsidRPr="006A5127">
        <w:rPr>
          <w:rFonts w:cs="Times New Roman"/>
          <w:sz w:val="24"/>
          <w:szCs w:val="24"/>
        </w:rPr>
        <w:t xml:space="preserve">These environments, though designed to support young mothers, appeared to feel </w:t>
      </w:r>
      <w:r w:rsidR="002E42E7" w:rsidRPr="006A5127">
        <w:rPr>
          <w:rFonts w:cs="Times New Roman"/>
          <w:sz w:val="24"/>
          <w:szCs w:val="24"/>
        </w:rPr>
        <w:t>oppressive, w</w:t>
      </w:r>
      <w:r w:rsidR="00C07A55" w:rsidRPr="006A5127">
        <w:rPr>
          <w:rFonts w:cs="Times New Roman"/>
          <w:sz w:val="24"/>
          <w:szCs w:val="24"/>
        </w:rPr>
        <w:t>ith many suggesting they wanted t</w:t>
      </w:r>
      <w:r w:rsidR="00F437BA" w:rsidRPr="006A5127">
        <w:rPr>
          <w:rFonts w:cs="Times New Roman"/>
          <w:sz w:val="24"/>
          <w:szCs w:val="24"/>
        </w:rPr>
        <w:t xml:space="preserve">o live somewhere they felt safe and </w:t>
      </w:r>
      <w:r w:rsidR="00C07A55" w:rsidRPr="006A5127">
        <w:rPr>
          <w:rFonts w:cs="Times New Roman"/>
          <w:sz w:val="24"/>
          <w:szCs w:val="24"/>
        </w:rPr>
        <w:t xml:space="preserve">where they would be able to be </w:t>
      </w:r>
      <w:r w:rsidR="00F437BA" w:rsidRPr="006A5127">
        <w:rPr>
          <w:rFonts w:cs="Times New Roman"/>
          <w:sz w:val="24"/>
          <w:szCs w:val="24"/>
        </w:rPr>
        <w:t>independent</w:t>
      </w:r>
      <w:r w:rsidR="00C07A55" w:rsidRPr="006A5127">
        <w:rPr>
          <w:rFonts w:cs="Times New Roman"/>
          <w:sz w:val="24"/>
          <w:szCs w:val="24"/>
        </w:rPr>
        <w:t xml:space="preserve"> and free</w:t>
      </w:r>
      <w:r w:rsidR="00F437BA" w:rsidRPr="006A5127">
        <w:rPr>
          <w:rFonts w:cs="Times New Roman"/>
          <w:sz w:val="24"/>
          <w:szCs w:val="24"/>
        </w:rPr>
        <w:t xml:space="preserve"> from the judgement and control of others.  </w:t>
      </w:r>
      <w:r w:rsidR="008D07A9" w:rsidRPr="006A5127">
        <w:rPr>
          <w:rFonts w:cs="Times New Roman"/>
          <w:sz w:val="24"/>
          <w:szCs w:val="24"/>
        </w:rPr>
        <w:lastRenderedPageBreak/>
        <w:t>Y</w:t>
      </w:r>
      <w:r w:rsidR="00A71ECF" w:rsidRPr="006A5127">
        <w:rPr>
          <w:rFonts w:cs="Times New Roman"/>
          <w:sz w:val="24"/>
          <w:szCs w:val="24"/>
        </w:rPr>
        <w:t xml:space="preserve">oung mothers </w:t>
      </w:r>
      <w:r w:rsidR="00453F6C" w:rsidRPr="006A5127">
        <w:rPr>
          <w:rFonts w:cs="Times New Roman"/>
          <w:sz w:val="24"/>
          <w:szCs w:val="24"/>
        </w:rPr>
        <w:t xml:space="preserve">in the 16-17 age group described particularly chaotic living situations, </w:t>
      </w:r>
      <w:r w:rsidR="00836619" w:rsidRPr="006A5127">
        <w:rPr>
          <w:rFonts w:cs="Times New Roman"/>
          <w:sz w:val="24"/>
          <w:szCs w:val="24"/>
        </w:rPr>
        <w:t xml:space="preserve">51% living in mother </w:t>
      </w:r>
      <w:r w:rsidR="008D07A9" w:rsidRPr="006A5127">
        <w:rPr>
          <w:rFonts w:cs="Times New Roman"/>
          <w:sz w:val="24"/>
          <w:szCs w:val="24"/>
        </w:rPr>
        <w:t xml:space="preserve">&amp; babu units, </w:t>
      </w:r>
      <w:r w:rsidR="00453F6C" w:rsidRPr="006A5127">
        <w:rPr>
          <w:rFonts w:cs="Times New Roman"/>
          <w:sz w:val="24"/>
          <w:szCs w:val="24"/>
        </w:rPr>
        <w:t>some sofa surfing or living in hostels</w:t>
      </w:r>
      <w:r w:rsidR="008D07A9" w:rsidRPr="006A5127">
        <w:rPr>
          <w:rFonts w:cs="Times New Roman"/>
          <w:sz w:val="24"/>
          <w:szCs w:val="24"/>
        </w:rPr>
        <w:t xml:space="preserve">. Perhaps as a result, they felt particularly out of control when it came to </w:t>
      </w:r>
      <w:r w:rsidR="003C7472" w:rsidRPr="006A5127">
        <w:rPr>
          <w:rFonts w:cs="Times New Roman"/>
          <w:sz w:val="24"/>
          <w:szCs w:val="24"/>
        </w:rPr>
        <w:t>sourcing and preparing food</w:t>
      </w:r>
      <w:r w:rsidR="00676043" w:rsidRPr="006A5127">
        <w:rPr>
          <w:rFonts w:cs="Times New Roman"/>
          <w:sz w:val="24"/>
          <w:szCs w:val="24"/>
        </w:rPr>
        <w:t xml:space="preserve"> and</w:t>
      </w:r>
      <w:r w:rsidR="00206C13" w:rsidRPr="006A5127">
        <w:rPr>
          <w:rFonts w:cs="Times New Roman"/>
          <w:sz w:val="24"/>
          <w:szCs w:val="24"/>
        </w:rPr>
        <w:t xml:space="preserve"> felt unsupported in trying to change their situation. </w:t>
      </w:r>
      <w:r w:rsidR="006D1254" w:rsidRPr="006A5127">
        <w:rPr>
          <w:rFonts w:cs="Times New Roman"/>
          <w:sz w:val="24"/>
          <w:szCs w:val="24"/>
        </w:rPr>
        <w:t xml:space="preserve">Young mothers living at home with family members </w:t>
      </w:r>
      <w:r w:rsidR="005A5DF2" w:rsidRPr="006A5127">
        <w:rPr>
          <w:rFonts w:cs="Times New Roman"/>
          <w:sz w:val="24"/>
          <w:szCs w:val="24"/>
        </w:rPr>
        <w:t>spoke less about feeling</w:t>
      </w:r>
      <w:r w:rsidR="006B2930" w:rsidRPr="006A5127">
        <w:rPr>
          <w:rFonts w:cs="Times New Roman"/>
          <w:sz w:val="24"/>
          <w:szCs w:val="24"/>
        </w:rPr>
        <w:t xml:space="preserve"> out of control</w:t>
      </w:r>
      <w:r w:rsidR="00A71ECF" w:rsidRPr="006A5127">
        <w:rPr>
          <w:rFonts w:cs="Times New Roman"/>
          <w:sz w:val="24"/>
          <w:szCs w:val="24"/>
        </w:rPr>
        <w:t>, perhaps because they were being supported by people they trusted</w:t>
      </w:r>
      <w:r w:rsidR="005A5DF2" w:rsidRPr="006A5127">
        <w:rPr>
          <w:rFonts w:cs="Times New Roman"/>
          <w:sz w:val="24"/>
          <w:szCs w:val="24"/>
        </w:rPr>
        <w:t xml:space="preserve">. </w:t>
      </w:r>
    </w:p>
    <w:p w14:paraId="1721C431" w14:textId="110EBCB8" w:rsidR="00F70F87" w:rsidRPr="006A5127" w:rsidRDefault="00822347" w:rsidP="00836B0F">
      <w:pPr>
        <w:pStyle w:val="ListParagraph"/>
        <w:numPr>
          <w:ilvl w:val="0"/>
          <w:numId w:val="44"/>
        </w:numPr>
        <w:spacing w:line="240" w:lineRule="auto"/>
        <w:rPr>
          <w:rFonts w:cs="Times New Roman"/>
          <w:b/>
          <w:sz w:val="24"/>
          <w:szCs w:val="24"/>
        </w:rPr>
      </w:pPr>
      <w:r w:rsidRPr="006A5127">
        <w:rPr>
          <w:rFonts w:cs="Times New Roman"/>
          <w:b/>
          <w:sz w:val="24"/>
          <w:szCs w:val="24"/>
        </w:rPr>
        <w:t>I rely on people I trust to help me with things in my life.</w:t>
      </w:r>
    </w:p>
    <w:p w14:paraId="3F9D399B" w14:textId="3F242B13" w:rsidR="00D359D3" w:rsidRPr="006A5127" w:rsidRDefault="00F70F87" w:rsidP="00836B0F">
      <w:pPr>
        <w:pStyle w:val="ListParagraph"/>
        <w:spacing w:after="120" w:line="240" w:lineRule="auto"/>
        <w:ind w:left="0" w:firstLine="567"/>
        <w:rPr>
          <w:rFonts w:cs="Times New Roman"/>
          <w:bCs/>
          <w:sz w:val="24"/>
          <w:szCs w:val="24"/>
        </w:rPr>
      </w:pPr>
      <w:r w:rsidRPr="006A5127">
        <w:rPr>
          <w:rFonts w:cs="Times New Roman"/>
          <w:sz w:val="24"/>
          <w:szCs w:val="24"/>
        </w:rPr>
        <w:t xml:space="preserve">Although many described </w:t>
      </w:r>
      <w:proofErr w:type="gramStart"/>
      <w:r w:rsidR="00884150" w:rsidRPr="006A5127">
        <w:rPr>
          <w:rFonts w:cs="Times New Roman"/>
          <w:sz w:val="24"/>
          <w:szCs w:val="24"/>
        </w:rPr>
        <w:t>striving</w:t>
      </w:r>
      <w:proofErr w:type="gramEnd"/>
      <w:r w:rsidRPr="006A5127">
        <w:rPr>
          <w:rFonts w:cs="Times New Roman"/>
          <w:sz w:val="24"/>
          <w:szCs w:val="24"/>
        </w:rPr>
        <w:t xml:space="preserve"> to live independently, most</w:t>
      </w:r>
      <w:r w:rsidR="00884150" w:rsidRPr="006A5127">
        <w:rPr>
          <w:rFonts w:cs="Times New Roman"/>
          <w:sz w:val="24"/>
          <w:szCs w:val="24"/>
        </w:rPr>
        <w:t xml:space="preserve"> wanted and</w:t>
      </w:r>
      <w:r w:rsidRPr="006A5127">
        <w:rPr>
          <w:rFonts w:cs="Times New Roman"/>
          <w:sz w:val="24"/>
          <w:szCs w:val="24"/>
        </w:rPr>
        <w:t xml:space="preserve"> needed support from </w:t>
      </w:r>
      <w:r w:rsidR="00822347" w:rsidRPr="006A5127">
        <w:rPr>
          <w:rFonts w:cs="Times New Roman"/>
          <w:sz w:val="24"/>
          <w:szCs w:val="24"/>
        </w:rPr>
        <w:t>family members and people they trusted</w:t>
      </w:r>
      <w:r w:rsidRPr="006A5127">
        <w:rPr>
          <w:rFonts w:cs="Times New Roman"/>
          <w:sz w:val="24"/>
          <w:szCs w:val="24"/>
        </w:rPr>
        <w:t xml:space="preserve">. </w:t>
      </w:r>
      <w:r w:rsidR="00BE57BD" w:rsidRPr="006A5127">
        <w:rPr>
          <w:rFonts w:cs="Times New Roman"/>
          <w:sz w:val="24"/>
          <w:szCs w:val="24"/>
        </w:rPr>
        <w:t>For example, m</w:t>
      </w:r>
      <w:r w:rsidR="00D25E03" w:rsidRPr="006A5127">
        <w:rPr>
          <w:rFonts w:cs="Times New Roman"/>
          <w:sz w:val="24"/>
          <w:szCs w:val="24"/>
        </w:rPr>
        <w:t xml:space="preserve">any young women </w:t>
      </w:r>
      <w:r w:rsidR="00C07A55" w:rsidRPr="006A5127">
        <w:rPr>
          <w:rFonts w:cs="Times New Roman"/>
          <w:sz w:val="24"/>
          <w:szCs w:val="24"/>
        </w:rPr>
        <w:t>were</w:t>
      </w:r>
      <w:r w:rsidR="00847BF0" w:rsidRPr="006A5127">
        <w:rPr>
          <w:rFonts w:cs="Times New Roman"/>
          <w:sz w:val="24"/>
          <w:szCs w:val="24"/>
        </w:rPr>
        <w:t xml:space="preserve"> uninterested</w:t>
      </w:r>
      <w:r w:rsidR="00C07A55" w:rsidRPr="006A5127">
        <w:rPr>
          <w:rFonts w:cs="Times New Roman"/>
          <w:sz w:val="24"/>
          <w:szCs w:val="24"/>
        </w:rPr>
        <w:t>/u</w:t>
      </w:r>
      <w:r w:rsidR="00847BF0" w:rsidRPr="006A5127">
        <w:rPr>
          <w:rFonts w:cs="Times New Roman"/>
          <w:sz w:val="24"/>
          <w:szCs w:val="24"/>
        </w:rPr>
        <w:t xml:space="preserve">nmotivated to cook and </w:t>
      </w:r>
      <w:r w:rsidR="00D25E03" w:rsidRPr="006A5127">
        <w:rPr>
          <w:rFonts w:cs="Times New Roman"/>
          <w:sz w:val="24"/>
          <w:szCs w:val="24"/>
        </w:rPr>
        <w:t>seemed to relinquish responsibility for food preparation to others</w:t>
      </w:r>
      <w:r w:rsidR="004D415B" w:rsidRPr="006A5127">
        <w:rPr>
          <w:rFonts w:cs="Times New Roman"/>
          <w:sz w:val="24"/>
          <w:szCs w:val="24"/>
        </w:rPr>
        <w:t>, such as</w:t>
      </w:r>
      <w:r w:rsidR="00D359D3" w:rsidRPr="006A5127">
        <w:rPr>
          <w:rFonts w:cs="Times New Roman"/>
          <w:sz w:val="24"/>
          <w:szCs w:val="24"/>
        </w:rPr>
        <w:t xml:space="preserve"> their mother</w:t>
      </w:r>
      <w:r w:rsidR="004D415B" w:rsidRPr="006A5127">
        <w:rPr>
          <w:rFonts w:cs="Times New Roman"/>
          <w:sz w:val="24"/>
          <w:szCs w:val="24"/>
        </w:rPr>
        <w:t>,</w:t>
      </w:r>
      <w:r w:rsidR="00D359D3" w:rsidRPr="006A5127">
        <w:rPr>
          <w:rFonts w:cs="Times New Roman"/>
          <w:sz w:val="24"/>
          <w:szCs w:val="24"/>
        </w:rPr>
        <w:t xml:space="preserve"> </w:t>
      </w:r>
      <w:proofErr w:type="gramStart"/>
      <w:r w:rsidR="00D359D3" w:rsidRPr="006A5127">
        <w:rPr>
          <w:rFonts w:cs="Times New Roman"/>
          <w:sz w:val="24"/>
          <w:szCs w:val="24"/>
        </w:rPr>
        <w:t>grandmother</w:t>
      </w:r>
      <w:proofErr w:type="gramEnd"/>
      <w:r w:rsidR="004D415B" w:rsidRPr="006A5127">
        <w:rPr>
          <w:rFonts w:cs="Times New Roman"/>
          <w:sz w:val="24"/>
          <w:szCs w:val="24"/>
        </w:rPr>
        <w:t xml:space="preserve"> or partner</w:t>
      </w:r>
      <w:r w:rsidR="00D359D3" w:rsidRPr="006A5127">
        <w:rPr>
          <w:rFonts w:cs="Times New Roman"/>
          <w:sz w:val="24"/>
          <w:szCs w:val="24"/>
        </w:rPr>
        <w:t xml:space="preserve">. </w:t>
      </w:r>
    </w:p>
    <w:p w14:paraId="31B30DCB" w14:textId="699548AC" w:rsidR="00D53A7D" w:rsidRPr="006A5127" w:rsidRDefault="00D53A7D" w:rsidP="00836B0F">
      <w:pPr>
        <w:spacing w:after="120" w:line="240" w:lineRule="auto"/>
        <w:ind w:left="567" w:right="1088"/>
        <w:rPr>
          <w:rFonts w:cs="Times New Roman"/>
          <w:sz w:val="24"/>
          <w:szCs w:val="24"/>
        </w:rPr>
      </w:pPr>
      <w:r w:rsidRPr="006A5127">
        <w:rPr>
          <w:rFonts w:cs="Times New Roman"/>
          <w:i/>
          <w:sz w:val="24"/>
          <w:szCs w:val="24"/>
        </w:rPr>
        <w:t>Wasn’t interested and wouldn’t g</w:t>
      </w:r>
      <w:r w:rsidR="00694639" w:rsidRPr="006A5127">
        <w:rPr>
          <w:rFonts w:cs="Times New Roman"/>
          <w:i/>
          <w:sz w:val="24"/>
          <w:szCs w:val="24"/>
        </w:rPr>
        <w:t>et involved, that was mum’s job</w:t>
      </w:r>
      <w:r w:rsidRPr="006A5127">
        <w:rPr>
          <w:rFonts w:cs="Times New Roman"/>
          <w:i/>
          <w:sz w:val="24"/>
          <w:szCs w:val="24"/>
        </w:rPr>
        <w:t xml:space="preserve">. </w:t>
      </w:r>
      <w:r w:rsidR="00CA1408" w:rsidRPr="006A5127">
        <w:rPr>
          <w:rFonts w:cs="Times New Roman"/>
          <w:i/>
          <w:sz w:val="24"/>
          <w:szCs w:val="24"/>
        </w:rPr>
        <w:t>[I]</w:t>
      </w:r>
      <w:r w:rsidRPr="006A5127">
        <w:rPr>
          <w:rFonts w:cs="Times New Roman"/>
          <w:i/>
          <w:sz w:val="24"/>
          <w:szCs w:val="24"/>
        </w:rPr>
        <w:t xml:space="preserve"> eat what I want…. When</w:t>
      </w:r>
      <w:r w:rsidR="003C6C39" w:rsidRPr="006A5127">
        <w:rPr>
          <w:rFonts w:cs="Times New Roman"/>
          <w:i/>
          <w:sz w:val="24"/>
          <w:szCs w:val="24"/>
        </w:rPr>
        <w:t xml:space="preserve"> [I was]</w:t>
      </w:r>
      <w:r w:rsidRPr="006A5127">
        <w:rPr>
          <w:rFonts w:cs="Times New Roman"/>
          <w:i/>
          <w:sz w:val="24"/>
          <w:szCs w:val="24"/>
        </w:rPr>
        <w:t xml:space="preserve"> at home with mum</w:t>
      </w:r>
      <w:r w:rsidR="003C6C39" w:rsidRPr="006A5127">
        <w:rPr>
          <w:rFonts w:cs="Times New Roman"/>
          <w:i/>
          <w:sz w:val="24"/>
          <w:szCs w:val="24"/>
        </w:rPr>
        <w:t xml:space="preserve"> [it]</w:t>
      </w:r>
      <w:r w:rsidRPr="006A5127">
        <w:rPr>
          <w:rFonts w:cs="Times New Roman"/>
          <w:i/>
          <w:sz w:val="24"/>
          <w:szCs w:val="24"/>
        </w:rPr>
        <w:t xml:space="preserve"> was easier.</w:t>
      </w:r>
      <w:r w:rsidRPr="006A5127">
        <w:rPr>
          <w:rFonts w:cs="Times New Roman"/>
          <w:sz w:val="24"/>
          <w:szCs w:val="24"/>
        </w:rPr>
        <w:t xml:space="preserve"> </w:t>
      </w:r>
      <w:r w:rsidR="00884980" w:rsidRPr="006A5127">
        <w:rPr>
          <w:rFonts w:cs="Times New Roman"/>
          <w:sz w:val="24"/>
          <w:szCs w:val="24"/>
        </w:rPr>
        <w:t>(</w:t>
      </w:r>
      <w:r w:rsidR="00CA1408" w:rsidRPr="006A5127">
        <w:rPr>
          <w:rFonts w:cs="Times New Roman"/>
          <w:sz w:val="24"/>
          <w:szCs w:val="24"/>
        </w:rPr>
        <w:t>M</w:t>
      </w:r>
      <w:r w:rsidR="00884980" w:rsidRPr="006A5127">
        <w:rPr>
          <w:rFonts w:cs="Times New Roman"/>
          <w:sz w:val="24"/>
          <w:szCs w:val="24"/>
        </w:rPr>
        <w:t>um aged</w:t>
      </w:r>
      <w:r w:rsidR="00BC0BD9" w:rsidRPr="006A5127">
        <w:rPr>
          <w:rFonts w:cs="Times New Roman"/>
          <w:sz w:val="24"/>
          <w:szCs w:val="24"/>
        </w:rPr>
        <w:t xml:space="preserve"> 16-17, 1 child, mother &amp; baby unit</w:t>
      </w:r>
      <w:r w:rsidR="009A667C" w:rsidRPr="006A5127">
        <w:rPr>
          <w:rFonts w:cs="Times New Roman"/>
          <w:sz w:val="24"/>
          <w:szCs w:val="24"/>
        </w:rPr>
        <w:t>)</w:t>
      </w:r>
    </w:p>
    <w:p w14:paraId="50D5F38D" w14:textId="2BD9B12B" w:rsidR="00A35F90" w:rsidRPr="006A5127" w:rsidRDefault="00DA7E3C" w:rsidP="00836B0F">
      <w:pPr>
        <w:spacing w:after="120" w:line="240" w:lineRule="auto"/>
        <w:rPr>
          <w:rFonts w:cs="Times New Roman"/>
          <w:b/>
          <w:sz w:val="24"/>
          <w:szCs w:val="24"/>
        </w:rPr>
      </w:pPr>
      <w:r w:rsidRPr="006A5127">
        <w:rPr>
          <w:rFonts w:cs="Times New Roman"/>
          <w:sz w:val="24"/>
          <w:szCs w:val="24"/>
        </w:rPr>
        <w:t>M</w:t>
      </w:r>
      <w:r w:rsidR="006C3846" w:rsidRPr="006A5127">
        <w:rPr>
          <w:rFonts w:cs="Times New Roman"/>
          <w:sz w:val="24"/>
          <w:szCs w:val="24"/>
        </w:rPr>
        <w:t>others 15-17 years of age</w:t>
      </w:r>
      <w:r w:rsidRPr="006A5127">
        <w:rPr>
          <w:rFonts w:cs="Times New Roman"/>
          <w:sz w:val="24"/>
          <w:szCs w:val="24"/>
        </w:rPr>
        <w:t xml:space="preserve"> commonly cited </w:t>
      </w:r>
      <w:r w:rsidR="006C3846" w:rsidRPr="006A5127">
        <w:rPr>
          <w:rFonts w:cs="Times New Roman"/>
          <w:sz w:val="24"/>
          <w:szCs w:val="24"/>
        </w:rPr>
        <w:t xml:space="preserve">mothers and partners </w:t>
      </w:r>
      <w:r w:rsidRPr="006A5127">
        <w:rPr>
          <w:rFonts w:cs="Times New Roman"/>
          <w:sz w:val="24"/>
          <w:szCs w:val="24"/>
        </w:rPr>
        <w:t>as the</w:t>
      </w:r>
      <w:r w:rsidR="00110608" w:rsidRPr="006A5127">
        <w:rPr>
          <w:rFonts w:cs="Times New Roman"/>
          <w:sz w:val="24"/>
          <w:szCs w:val="24"/>
        </w:rPr>
        <w:t xml:space="preserve"> people who took responsibility for cooking for them, among 20-22-year-old mothers, there was more diversity in their support networks, which </w:t>
      </w:r>
      <w:r w:rsidR="00B95D36" w:rsidRPr="006A5127">
        <w:rPr>
          <w:rFonts w:cs="Times New Roman"/>
          <w:sz w:val="24"/>
          <w:szCs w:val="24"/>
        </w:rPr>
        <w:t xml:space="preserve">also </w:t>
      </w:r>
      <w:r w:rsidR="00110608" w:rsidRPr="006A5127">
        <w:rPr>
          <w:rFonts w:cs="Times New Roman"/>
          <w:sz w:val="24"/>
          <w:szCs w:val="24"/>
        </w:rPr>
        <w:t>included grandmothers</w:t>
      </w:r>
      <w:r w:rsidR="00B95D36" w:rsidRPr="006A5127">
        <w:rPr>
          <w:rFonts w:cs="Times New Roman"/>
          <w:sz w:val="24"/>
          <w:szCs w:val="24"/>
        </w:rPr>
        <w:t xml:space="preserve"> and</w:t>
      </w:r>
      <w:r w:rsidR="00110608" w:rsidRPr="006A5127">
        <w:rPr>
          <w:rFonts w:cs="Times New Roman"/>
          <w:sz w:val="24"/>
          <w:szCs w:val="24"/>
        </w:rPr>
        <w:t xml:space="preserve"> in-laws</w:t>
      </w:r>
      <w:r w:rsidR="00B95D36" w:rsidRPr="006A5127">
        <w:rPr>
          <w:rFonts w:cs="Times New Roman"/>
          <w:sz w:val="24"/>
          <w:szCs w:val="24"/>
        </w:rPr>
        <w:t xml:space="preserve">. </w:t>
      </w:r>
      <w:r w:rsidR="007B6A34" w:rsidRPr="006A5127">
        <w:rPr>
          <w:rFonts w:cs="Times New Roman"/>
          <w:sz w:val="24"/>
          <w:szCs w:val="24"/>
        </w:rPr>
        <w:t>Accounts were similar between first time mothers and those with other children</w:t>
      </w:r>
      <w:r w:rsidR="00440B11" w:rsidRPr="006A5127">
        <w:rPr>
          <w:rFonts w:cs="Times New Roman"/>
          <w:sz w:val="24"/>
          <w:szCs w:val="24"/>
        </w:rPr>
        <w:t>. S</w:t>
      </w:r>
      <w:r w:rsidR="007B6A34" w:rsidRPr="006A5127">
        <w:rPr>
          <w:rFonts w:cs="Times New Roman"/>
          <w:sz w:val="24"/>
          <w:szCs w:val="24"/>
        </w:rPr>
        <w:t xml:space="preserve">ome young mothers </w:t>
      </w:r>
      <w:r w:rsidR="00423D06" w:rsidRPr="006A5127">
        <w:rPr>
          <w:rFonts w:cs="Times New Roman"/>
          <w:sz w:val="24"/>
          <w:szCs w:val="24"/>
        </w:rPr>
        <w:t xml:space="preserve">in the 20-22 age group with multiple children described cooking more because they wanted to set a good example for their toddlers, </w:t>
      </w:r>
      <w:r w:rsidR="00440B11" w:rsidRPr="006A5127">
        <w:rPr>
          <w:rFonts w:cs="Times New Roman"/>
          <w:sz w:val="24"/>
          <w:szCs w:val="24"/>
        </w:rPr>
        <w:t xml:space="preserve">although they also described regularly ordering take away after their children had gone to bed. </w:t>
      </w:r>
      <w:r w:rsidRPr="006A5127">
        <w:rPr>
          <w:rFonts w:cs="Times New Roman"/>
          <w:sz w:val="24"/>
          <w:szCs w:val="24"/>
        </w:rPr>
        <w:t>It is w</w:t>
      </w:r>
      <w:r w:rsidR="00997421" w:rsidRPr="006A5127">
        <w:rPr>
          <w:rFonts w:cs="Times New Roman"/>
          <w:sz w:val="24"/>
          <w:szCs w:val="24"/>
        </w:rPr>
        <w:t>orth mentioning that n</w:t>
      </w:r>
      <w:r w:rsidR="00F30857" w:rsidRPr="006A5127">
        <w:rPr>
          <w:rFonts w:cs="Times New Roman"/>
          <w:sz w:val="24"/>
          <w:szCs w:val="24"/>
        </w:rPr>
        <w:t xml:space="preserve">ot all young mothers felt reliant on others for food and cooking, some said they enjoyed </w:t>
      </w:r>
      <w:r w:rsidR="00D912FE" w:rsidRPr="006A5127">
        <w:rPr>
          <w:rFonts w:cs="Times New Roman"/>
          <w:sz w:val="24"/>
          <w:szCs w:val="24"/>
        </w:rPr>
        <w:t>cooking</w:t>
      </w:r>
      <w:r w:rsidR="00997421" w:rsidRPr="006A5127">
        <w:rPr>
          <w:rFonts w:cs="Times New Roman"/>
          <w:sz w:val="24"/>
          <w:szCs w:val="24"/>
        </w:rPr>
        <w:t xml:space="preserve"> </w:t>
      </w:r>
      <w:r w:rsidR="00D0035A" w:rsidRPr="006A5127">
        <w:rPr>
          <w:rFonts w:cs="Times New Roman"/>
          <w:sz w:val="24"/>
          <w:szCs w:val="24"/>
        </w:rPr>
        <w:t>and were doing it more after having their baby</w:t>
      </w:r>
      <w:r w:rsidR="00BE7C49" w:rsidRPr="006A5127">
        <w:rPr>
          <w:rFonts w:cs="Times New Roman"/>
          <w:sz w:val="24"/>
          <w:szCs w:val="24"/>
        </w:rPr>
        <w:t xml:space="preserve">. </w:t>
      </w:r>
      <w:r w:rsidR="006D6097" w:rsidRPr="006A5127">
        <w:rPr>
          <w:rFonts w:cs="Times New Roman"/>
          <w:sz w:val="24"/>
          <w:szCs w:val="24"/>
        </w:rPr>
        <w:t>Regardless of whether they cooked for themselves or not,</w:t>
      </w:r>
      <w:r w:rsidR="00694639" w:rsidRPr="006A5127">
        <w:rPr>
          <w:rFonts w:cs="Times New Roman"/>
          <w:sz w:val="24"/>
          <w:szCs w:val="24"/>
        </w:rPr>
        <w:t xml:space="preserve"> most</w:t>
      </w:r>
      <w:r w:rsidR="006D6097" w:rsidRPr="006A5127">
        <w:rPr>
          <w:rFonts w:cs="Times New Roman"/>
          <w:sz w:val="24"/>
          <w:szCs w:val="24"/>
        </w:rPr>
        <w:t xml:space="preserve"> young mothers</w:t>
      </w:r>
      <w:r w:rsidR="00694639" w:rsidRPr="006A5127">
        <w:rPr>
          <w:rFonts w:cs="Times New Roman"/>
          <w:sz w:val="24"/>
          <w:szCs w:val="24"/>
        </w:rPr>
        <w:t xml:space="preserve"> </w:t>
      </w:r>
      <w:r w:rsidR="00C07A55" w:rsidRPr="006A5127">
        <w:rPr>
          <w:rFonts w:cs="Times New Roman"/>
          <w:sz w:val="24"/>
          <w:szCs w:val="24"/>
        </w:rPr>
        <w:t>had</w:t>
      </w:r>
      <w:r w:rsidR="00435A85" w:rsidRPr="006A5127">
        <w:rPr>
          <w:rFonts w:cs="Times New Roman"/>
          <w:sz w:val="24"/>
          <w:szCs w:val="24"/>
        </w:rPr>
        <w:t xml:space="preserve"> </w:t>
      </w:r>
      <w:r w:rsidR="00161549" w:rsidRPr="006A5127">
        <w:rPr>
          <w:rFonts w:cs="Times New Roman"/>
          <w:sz w:val="24"/>
          <w:szCs w:val="24"/>
        </w:rPr>
        <w:t>strong</w:t>
      </w:r>
      <w:r w:rsidR="00435A85" w:rsidRPr="006A5127">
        <w:rPr>
          <w:rFonts w:cs="Times New Roman"/>
          <w:sz w:val="24"/>
          <w:szCs w:val="24"/>
        </w:rPr>
        <w:t xml:space="preserve"> preferences for what they liked and </w:t>
      </w:r>
      <w:r w:rsidR="00161549" w:rsidRPr="006A5127">
        <w:rPr>
          <w:rFonts w:cs="Times New Roman"/>
          <w:sz w:val="24"/>
          <w:szCs w:val="24"/>
        </w:rPr>
        <w:t xml:space="preserve">wanted </w:t>
      </w:r>
      <w:r w:rsidR="00435A85" w:rsidRPr="006A5127">
        <w:rPr>
          <w:rFonts w:cs="Times New Roman"/>
          <w:sz w:val="24"/>
          <w:szCs w:val="24"/>
        </w:rPr>
        <w:t xml:space="preserve">to eat. </w:t>
      </w:r>
    </w:p>
    <w:p w14:paraId="794DC29D" w14:textId="00B9911D" w:rsidR="00B90513" w:rsidRPr="006A5127" w:rsidRDefault="008612E8" w:rsidP="00836B0F">
      <w:pPr>
        <w:pStyle w:val="ThemeTitle0"/>
        <w:spacing w:line="240" w:lineRule="auto"/>
        <w:rPr>
          <w:rFonts w:cs="Times New Roman"/>
          <w:sz w:val="24"/>
          <w:szCs w:val="24"/>
        </w:rPr>
      </w:pPr>
      <w:r w:rsidRPr="006A5127">
        <w:rPr>
          <w:rFonts w:cs="Times New Roman"/>
          <w:sz w:val="24"/>
          <w:szCs w:val="24"/>
        </w:rPr>
        <w:t>Theme 2:</w:t>
      </w:r>
      <w:r w:rsidR="00DC0785" w:rsidRPr="006A5127">
        <w:rPr>
          <w:rFonts w:cs="Times New Roman"/>
          <w:sz w:val="24"/>
          <w:szCs w:val="24"/>
        </w:rPr>
        <w:t xml:space="preserve"> I know I should eat better but I want to eat what I know and like</w:t>
      </w:r>
    </w:p>
    <w:p w14:paraId="2FA9C338" w14:textId="6A00C84B" w:rsidR="00EF5667" w:rsidRPr="006A5127" w:rsidRDefault="008D04E8" w:rsidP="00836B0F">
      <w:pPr>
        <w:pStyle w:val="ListParagraph"/>
        <w:numPr>
          <w:ilvl w:val="0"/>
          <w:numId w:val="44"/>
        </w:numPr>
        <w:spacing w:line="240" w:lineRule="auto"/>
        <w:ind w:left="0" w:firstLine="0"/>
        <w:rPr>
          <w:rFonts w:cs="Times New Roman"/>
          <w:bCs/>
          <w:sz w:val="24"/>
          <w:szCs w:val="24"/>
        </w:rPr>
      </w:pPr>
      <w:r w:rsidRPr="006A5127">
        <w:rPr>
          <w:rFonts w:cs="Times New Roman"/>
          <w:b/>
          <w:sz w:val="24"/>
          <w:szCs w:val="24"/>
        </w:rPr>
        <w:t>I feel connected to my baby and that guides what I eat</w:t>
      </w:r>
      <w:r w:rsidR="00B90513" w:rsidRPr="006A5127">
        <w:rPr>
          <w:rFonts w:cs="Times New Roman"/>
          <w:sz w:val="24"/>
          <w:szCs w:val="24"/>
        </w:rPr>
        <w:t xml:space="preserve">. </w:t>
      </w:r>
    </w:p>
    <w:p w14:paraId="372FFA0C" w14:textId="11567464" w:rsidR="00B90513" w:rsidRPr="006A5127" w:rsidRDefault="00B90513" w:rsidP="00836B0F">
      <w:pPr>
        <w:pStyle w:val="ListParagraph"/>
        <w:spacing w:line="240" w:lineRule="auto"/>
        <w:ind w:left="0" w:firstLine="567"/>
        <w:rPr>
          <w:rFonts w:cs="Times New Roman"/>
          <w:bCs/>
          <w:sz w:val="24"/>
          <w:szCs w:val="24"/>
        </w:rPr>
      </w:pPr>
      <w:r w:rsidRPr="006A5127">
        <w:rPr>
          <w:rFonts w:cs="Times New Roman"/>
          <w:sz w:val="24"/>
          <w:szCs w:val="24"/>
        </w:rPr>
        <w:t xml:space="preserve">Whereas being a good mother was </w:t>
      </w:r>
      <w:r w:rsidR="00CA1408" w:rsidRPr="006A5127">
        <w:rPr>
          <w:rFonts w:cs="Times New Roman"/>
          <w:sz w:val="24"/>
          <w:szCs w:val="24"/>
        </w:rPr>
        <w:t>a priority for many of these young women</w:t>
      </w:r>
      <w:r w:rsidRPr="006A5127">
        <w:rPr>
          <w:rFonts w:cs="Times New Roman"/>
          <w:sz w:val="24"/>
          <w:szCs w:val="24"/>
        </w:rPr>
        <w:t xml:space="preserve">, it did not always appear to be linked to eating well. </w:t>
      </w:r>
      <w:r w:rsidR="00936C44" w:rsidRPr="006A5127">
        <w:rPr>
          <w:rFonts w:cs="Times New Roman"/>
          <w:sz w:val="24"/>
          <w:szCs w:val="24"/>
        </w:rPr>
        <w:t>The</w:t>
      </w:r>
      <w:r w:rsidR="00821DF1" w:rsidRPr="006A5127">
        <w:rPr>
          <w:rFonts w:cs="Times New Roman"/>
          <w:sz w:val="24"/>
          <w:szCs w:val="24"/>
        </w:rPr>
        <w:t>ir food choices comprised of convenience foods</w:t>
      </w:r>
      <w:r w:rsidR="00B838D6" w:rsidRPr="006A5127">
        <w:rPr>
          <w:rFonts w:cs="Times New Roman"/>
          <w:sz w:val="24"/>
          <w:szCs w:val="24"/>
        </w:rPr>
        <w:t xml:space="preserve"> such as fast foods, high</w:t>
      </w:r>
      <w:r w:rsidR="009C3DCF" w:rsidRPr="006A5127">
        <w:rPr>
          <w:rFonts w:cs="Times New Roman"/>
          <w:sz w:val="24"/>
          <w:szCs w:val="24"/>
        </w:rPr>
        <w:t>-</w:t>
      </w:r>
      <w:r w:rsidR="00B838D6" w:rsidRPr="006A5127">
        <w:rPr>
          <w:rFonts w:cs="Times New Roman"/>
          <w:sz w:val="24"/>
          <w:szCs w:val="24"/>
        </w:rPr>
        <w:t>fat and high</w:t>
      </w:r>
      <w:r w:rsidR="00705085" w:rsidRPr="006A5127">
        <w:rPr>
          <w:rFonts w:cs="Times New Roman"/>
          <w:sz w:val="24"/>
          <w:szCs w:val="24"/>
        </w:rPr>
        <w:t>-</w:t>
      </w:r>
      <w:r w:rsidR="00B838D6" w:rsidRPr="006A5127">
        <w:rPr>
          <w:rFonts w:cs="Times New Roman"/>
          <w:sz w:val="24"/>
          <w:szCs w:val="24"/>
        </w:rPr>
        <w:t xml:space="preserve">sugar snacks. </w:t>
      </w:r>
      <w:r w:rsidR="004D415B" w:rsidRPr="006A5127">
        <w:rPr>
          <w:rFonts w:cs="Times New Roman"/>
          <w:sz w:val="24"/>
          <w:szCs w:val="24"/>
        </w:rPr>
        <w:t>M</w:t>
      </w:r>
      <w:r w:rsidRPr="006A5127">
        <w:rPr>
          <w:rFonts w:cs="Times New Roman"/>
          <w:sz w:val="24"/>
          <w:szCs w:val="24"/>
        </w:rPr>
        <w:t>any appeared to follow their cravings, but in their accounts, they often attributed th</w:t>
      </w:r>
      <w:r w:rsidR="00C07A55" w:rsidRPr="006A5127">
        <w:rPr>
          <w:rFonts w:cs="Times New Roman"/>
          <w:sz w:val="24"/>
          <w:szCs w:val="24"/>
        </w:rPr>
        <w:t xml:space="preserve">ese desires </w:t>
      </w:r>
      <w:r w:rsidRPr="006A5127">
        <w:rPr>
          <w:rFonts w:cs="Times New Roman"/>
          <w:sz w:val="24"/>
          <w:szCs w:val="24"/>
        </w:rPr>
        <w:t>to what the baby wanted them to eat</w:t>
      </w:r>
      <w:r w:rsidR="00B235E9" w:rsidRPr="006A5127">
        <w:rPr>
          <w:rFonts w:cs="Times New Roman"/>
          <w:sz w:val="24"/>
          <w:szCs w:val="24"/>
        </w:rPr>
        <w:t>, which positioned their unborn child as someone else in control of them</w:t>
      </w:r>
      <w:r w:rsidRPr="006A5127">
        <w:rPr>
          <w:rFonts w:cs="Times New Roman"/>
          <w:sz w:val="24"/>
          <w:szCs w:val="24"/>
        </w:rPr>
        <w:t>.</w:t>
      </w:r>
    </w:p>
    <w:p w14:paraId="59E5B028" w14:textId="3CBBE63D" w:rsidR="0057336B" w:rsidRPr="006A5127" w:rsidRDefault="0057336B" w:rsidP="00836B0F">
      <w:pPr>
        <w:spacing w:after="120" w:line="240" w:lineRule="auto"/>
        <w:ind w:left="567" w:right="1088"/>
        <w:rPr>
          <w:rFonts w:cs="Times New Roman"/>
          <w:sz w:val="24"/>
          <w:szCs w:val="24"/>
        </w:rPr>
      </w:pPr>
      <w:proofErr w:type="gramStart"/>
      <w:r w:rsidRPr="006A5127">
        <w:rPr>
          <w:rFonts w:cs="Times New Roman"/>
          <w:i/>
          <w:sz w:val="24"/>
          <w:szCs w:val="24"/>
        </w:rPr>
        <w:t>Bacon butties,</w:t>
      </w:r>
      <w:proofErr w:type="gramEnd"/>
      <w:r w:rsidRPr="006A5127">
        <w:rPr>
          <w:rFonts w:cs="Times New Roman"/>
          <w:i/>
          <w:sz w:val="24"/>
          <w:szCs w:val="24"/>
        </w:rPr>
        <w:t xml:space="preserve"> fry up. Chocolate, crisps, energy drinks, pickled onions…  Lots of takeaways… Went on what baby told me.</w:t>
      </w:r>
      <w:r w:rsidRPr="006A5127">
        <w:rPr>
          <w:rFonts w:cs="Times New Roman"/>
          <w:sz w:val="24"/>
          <w:szCs w:val="24"/>
        </w:rPr>
        <w:t xml:space="preserve"> </w:t>
      </w:r>
      <w:r w:rsidR="00884980" w:rsidRPr="006A5127">
        <w:rPr>
          <w:rFonts w:cs="Times New Roman"/>
          <w:sz w:val="24"/>
          <w:szCs w:val="24"/>
        </w:rPr>
        <w:t>(</w:t>
      </w:r>
      <w:r w:rsidR="00CA1408" w:rsidRPr="006A5127">
        <w:rPr>
          <w:rFonts w:cs="Times New Roman"/>
          <w:sz w:val="24"/>
          <w:szCs w:val="24"/>
        </w:rPr>
        <w:t>M</w:t>
      </w:r>
      <w:r w:rsidR="00884980" w:rsidRPr="006A5127">
        <w:rPr>
          <w:rFonts w:cs="Times New Roman"/>
          <w:sz w:val="24"/>
          <w:szCs w:val="24"/>
        </w:rPr>
        <w:t>um aged</w:t>
      </w:r>
      <w:r w:rsidR="00117B2E" w:rsidRPr="006A5127">
        <w:rPr>
          <w:rFonts w:cs="Times New Roman"/>
          <w:sz w:val="24"/>
          <w:szCs w:val="24"/>
        </w:rPr>
        <w:t xml:space="preserve"> 18-19, 1 child, mother &amp;</w:t>
      </w:r>
      <w:r w:rsidR="00CB243D" w:rsidRPr="006A5127">
        <w:rPr>
          <w:rFonts w:cs="Times New Roman"/>
          <w:sz w:val="24"/>
          <w:szCs w:val="24"/>
        </w:rPr>
        <w:t xml:space="preserve"> baby unit</w:t>
      </w:r>
      <w:r w:rsidR="009A667C" w:rsidRPr="006A5127">
        <w:rPr>
          <w:rFonts w:cs="Times New Roman"/>
          <w:sz w:val="24"/>
          <w:szCs w:val="24"/>
        </w:rPr>
        <w:t>)</w:t>
      </w:r>
    </w:p>
    <w:p w14:paraId="62ED5983" w14:textId="66042A70" w:rsidR="00F6145C" w:rsidRPr="006A5127" w:rsidRDefault="00B032E7" w:rsidP="00836B0F">
      <w:pPr>
        <w:spacing w:after="120" w:line="240" w:lineRule="auto"/>
        <w:rPr>
          <w:rFonts w:cs="Times New Roman"/>
          <w:sz w:val="24"/>
          <w:szCs w:val="24"/>
        </w:rPr>
      </w:pPr>
      <w:r w:rsidRPr="006A5127">
        <w:rPr>
          <w:rFonts w:cs="Times New Roman"/>
          <w:sz w:val="24"/>
          <w:szCs w:val="24"/>
        </w:rPr>
        <w:t>The sense that their baby was</w:t>
      </w:r>
      <w:r w:rsidR="00CA297B" w:rsidRPr="006A5127">
        <w:rPr>
          <w:rFonts w:cs="Times New Roman"/>
          <w:sz w:val="24"/>
          <w:szCs w:val="24"/>
        </w:rPr>
        <w:t xml:space="preserve"> guiding them in what to eat was described by both </w:t>
      </w:r>
      <w:r w:rsidR="00AF00A0" w:rsidRPr="006A5127">
        <w:rPr>
          <w:rFonts w:cs="Times New Roman"/>
          <w:sz w:val="24"/>
          <w:szCs w:val="24"/>
        </w:rPr>
        <w:t>first-time</w:t>
      </w:r>
      <w:r w:rsidR="00CA297B" w:rsidRPr="006A5127">
        <w:rPr>
          <w:rFonts w:cs="Times New Roman"/>
          <w:sz w:val="24"/>
          <w:szCs w:val="24"/>
        </w:rPr>
        <w:t xml:space="preserve"> mothers as well as those </w:t>
      </w:r>
      <w:r w:rsidR="00AF00A0" w:rsidRPr="006A5127">
        <w:rPr>
          <w:rFonts w:cs="Times New Roman"/>
          <w:sz w:val="24"/>
          <w:szCs w:val="24"/>
        </w:rPr>
        <w:t>with</w:t>
      </w:r>
      <w:r w:rsidR="00CA297B" w:rsidRPr="006A5127">
        <w:rPr>
          <w:rFonts w:cs="Times New Roman"/>
          <w:sz w:val="24"/>
          <w:szCs w:val="24"/>
        </w:rPr>
        <w:t xml:space="preserve"> other children. </w:t>
      </w:r>
      <w:r w:rsidR="00F6145C" w:rsidRPr="006A5127">
        <w:rPr>
          <w:rFonts w:cs="Times New Roman"/>
          <w:sz w:val="24"/>
          <w:szCs w:val="24"/>
        </w:rPr>
        <w:t xml:space="preserve">One young mother compared cravings </w:t>
      </w:r>
      <w:r w:rsidR="00511E04" w:rsidRPr="006A5127">
        <w:rPr>
          <w:rFonts w:cs="Times New Roman"/>
          <w:sz w:val="24"/>
          <w:szCs w:val="24"/>
        </w:rPr>
        <w:t xml:space="preserve">between her first and second pregnancies and noted that her babies had different wants: </w:t>
      </w:r>
    </w:p>
    <w:p w14:paraId="17726F5C" w14:textId="1741A0D2" w:rsidR="00511E04" w:rsidRPr="006A5127" w:rsidRDefault="00B40D00" w:rsidP="00836B0F">
      <w:pPr>
        <w:spacing w:after="120" w:line="240" w:lineRule="auto"/>
        <w:ind w:left="567" w:right="1088"/>
        <w:rPr>
          <w:rFonts w:cs="Times New Roman"/>
          <w:i/>
          <w:sz w:val="24"/>
          <w:szCs w:val="24"/>
        </w:rPr>
      </w:pPr>
      <w:r w:rsidRPr="006A5127">
        <w:rPr>
          <w:rFonts w:cs="Times New Roman"/>
          <w:i/>
          <w:sz w:val="24"/>
          <w:szCs w:val="24"/>
        </w:rPr>
        <w:t xml:space="preserve">My second pregnancy has been really different. This one is loving sugary </w:t>
      </w:r>
      <w:proofErr w:type="gramStart"/>
      <w:r w:rsidRPr="006A5127">
        <w:rPr>
          <w:rFonts w:cs="Times New Roman"/>
          <w:i/>
          <w:sz w:val="24"/>
          <w:szCs w:val="24"/>
        </w:rPr>
        <w:t>food,</w:t>
      </w:r>
      <w:proofErr w:type="gramEnd"/>
      <w:r w:rsidRPr="006A5127">
        <w:rPr>
          <w:rFonts w:cs="Times New Roman"/>
          <w:i/>
          <w:sz w:val="24"/>
          <w:szCs w:val="24"/>
        </w:rPr>
        <w:t xml:space="preserve"> I can’t get enough sweets. It’s totally different from last time</w:t>
      </w:r>
      <w:r w:rsidR="003932FE" w:rsidRPr="006A5127">
        <w:rPr>
          <w:rFonts w:cs="Times New Roman"/>
          <w:i/>
          <w:sz w:val="24"/>
          <w:szCs w:val="24"/>
        </w:rPr>
        <w:t>…</w:t>
      </w:r>
      <w:r w:rsidRPr="006A5127">
        <w:rPr>
          <w:rFonts w:cs="Times New Roman"/>
          <w:i/>
          <w:sz w:val="24"/>
          <w:szCs w:val="24"/>
        </w:rPr>
        <w:t xml:space="preserve"> he wanted so much spicy food. I know I probably should</w:t>
      </w:r>
      <w:r w:rsidR="003932FE" w:rsidRPr="006A5127">
        <w:rPr>
          <w:rFonts w:cs="Times New Roman"/>
          <w:i/>
          <w:sz w:val="24"/>
          <w:szCs w:val="24"/>
        </w:rPr>
        <w:t>n’t</w:t>
      </w:r>
      <w:r w:rsidRPr="006A5127">
        <w:rPr>
          <w:rFonts w:cs="Times New Roman"/>
          <w:i/>
          <w:sz w:val="24"/>
          <w:szCs w:val="24"/>
        </w:rPr>
        <w:t xml:space="preserve"> eat that much of it, but if it’s what he wants I can’t ignore it</w:t>
      </w:r>
      <w:r w:rsidR="00EF686E" w:rsidRPr="006A5127">
        <w:rPr>
          <w:rFonts w:cs="Times New Roman"/>
          <w:i/>
          <w:sz w:val="24"/>
          <w:szCs w:val="24"/>
        </w:rPr>
        <w:t>.</w:t>
      </w:r>
      <w:r w:rsidRPr="006A5127">
        <w:rPr>
          <w:rFonts w:cs="Times New Roman"/>
          <w:i/>
          <w:sz w:val="24"/>
          <w:szCs w:val="24"/>
        </w:rPr>
        <w:t xml:space="preserve"> (Mum aged 18-19,</w:t>
      </w:r>
      <w:r w:rsidR="00EF15BB" w:rsidRPr="006A5127">
        <w:rPr>
          <w:rFonts w:cs="Times New Roman"/>
          <w:i/>
          <w:sz w:val="24"/>
          <w:szCs w:val="24"/>
        </w:rPr>
        <w:t xml:space="preserve"> 1 child, family home</w:t>
      </w:r>
      <w:r w:rsidRPr="006A5127">
        <w:rPr>
          <w:rFonts w:cs="Times New Roman"/>
          <w:i/>
          <w:sz w:val="24"/>
          <w:szCs w:val="24"/>
        </w:rPr>
        <w:t>)</w:t>
      </w:r>
    </w:p>
    <w:p w14:paraId="393D7CD5" w14:textId="2E38BD5C" w:rsidR="0064094D" w:rsidRPr="006A5127" w:rsidRDefault="00085205" w:rsidP="00836B0F">
      <w:pPr>
        <w:spacing w:after="120" w:line="240" w:lineRule="auto"/>
        <w:rPr>
          <w:rFonts w:cs="Times New Roman"/>
          <w:i/>
          <w:color w:val="FF0000"/>
          <w:sz w:val="24"/>
          <w:szCs w:val="24"/>
        </w:rPr>
      </w:pPr>
      <w:r w:rsidRPr="006A5127">
        <w:rPr>
          <w:rFonts w:cs="Times New Roman"/>
          <w:sz w:val="24"/>
          <w:szCs w:val="24"/>
        </w:rPr>
        <w:lastRenderedPageBreak/>
        <w:t xml:space="preserve">Young women seemed to understand that what you </w:t>
      </w:r>
      <w:r w:rsidR="00C21678" w:rsidRPr="006A5127">
        <w:rPr>
          <w:rFonts w:cs="Times New Roman"/>
          <w:sz w:val="24"/>
          <w:szCs w:val="24"/>
        </w:rPr>
        <w:t>ate</w:t>
      </w:r>
      <w:r w:rsidRPr="006A5127">
        <w:rPr>
          <w:rFonts w:cs="Times New Roman"/>
          <w:sz w:val="24"/>
          <w:szCs w:val="24"/>
        </w:rPr>
        <w:t xml:space="preserve"> during pregnancy was importan</w:t>
      </w:r>
      <w:r w:rsidR="001D38A4" w:rsidRPr="006A5127">
        <w:rPr>
          <w:rFonts w:cs="Times New Roman"/>
          <w:sz w:val="24"/>
          <w:szCs w:val="24"/>
        </w:rPr>
        <w:t>t</w:t>
      </w:r>
      <w:r w:rsidRPr="006A5127">
        <w:rPr>
          <w:rFonts w:cs="Times New Roman"/>
          <w:sz w:val="24"/>
          <w:szCs w:val="24"/>
        </w:rPr>
        <w:t xml:space="preserve">, but </w:t>
      </w:r>
      <w:r w:rsidR="00C21678" w:rsidRPr="006A5127">
        <w:rPr>
          <w:rFonts w:cs="Times New Roman"/>
          <w:sz w:val="24"/>
          <w:szCs w:val="24"/>
        </w:rPr>
        <w:t xml:space="preserve">for many of them, </w:t>
      </w:r>
      <w:r w:rsidRPr="006A5127">
        <w:rPr>
          <w:rFonts w:cs="Times New Roman"/>
          <w:sz w:val="24"/>
          <w:szCs w:val="24"/>
        </w:rPr>
        <w:t xml:space="preserve">this equated to eating </w:t>
      </w:r>
      <w:r w:rsidR="00325265" w:rsidRPr="006A5127">
        <w:rPr>
          <w:rFonts w:cs="Times New Roman"/>
          <w:sz w:val="24"/>
          <w:szCs w:val="24"/>
        </w:rPr>
        <w:t>enough</w:t>
      </w:r>
      <w:r w:rsidRPr="006A5127">
        <w:rPr>
          <w:rFonts w:cs="Times New Roman"/>
          <w:sz w:val="24"/>
          <w:szCs w:val="24"/>
        </w:rPr>
        <w:t xml:space="preserve"> to </w:t>
      </w:r>
      <w:r w:rsidR="00325265" w:rsidRPr="006A5127">
        <w:rPr>
          <w:rFonts w:cs="Times New Roman"/>
          <w:sz w:val="24"/>
          <w:szCs w:val="24"/>
        </w:rPr>
        <w:t xml:space="preserve">ensure </w:t>
      </w:r>
      <w:r w:rsidR="00C07A55" w:rsidRPr="006A5127">
        <w:rPr>
          <w:rFonts w:cs="Times New Roman"/>
          <w:sz w:val="24"/>
          <w:szCs w:val="24"/>
        </w:rPr>
        <w:t xml:space="preserve">their </w:t>
      </w:r>
      <w:r w:rsidRPr="006A5127">
        <w:rPr>
          <w:rFonts w:cs="Times New Roman"/>
          <w:sz w:val="24"/>
          <w:szCs w:val="24"/>
        </w:rPr>
        <w:t xml:space="preserve">baby </w:t>
      </w:r>
      <w:r w:rsidR="00325265" w:rsidRPr="006A5127">
        <w:rPr>
          <w:rFonts w:cs="Times New Roman"/>
          <w:sz w:val="24"/>
          <w:szCs w:val="24"/>
        </w:rPr>
        <w:t>would</w:t>
      </w:r>
      <w:r w:rsidRPr="006A5127">
        <w:rPr>
          <w:rFonts w:cs="Times New Roman"/>
          <w:sz w:val="24"/>
          <w:szCs w:val="24"/>
        </w:rPr>
        <w:t xml:space="preserve"> grow. </w:t>
      </w:r>
      <w:r w:rsidR="002F7829" w:rsidRPr="006A5127">
        <w:rPr>
          <w:rFonts w:cs="Times New Roman"/>
          <w:sz w:val="24"/>
          <w:szCs w:val="24"/>
        </w:rPr>
        <w:t>Some</w:t>
      </w:r>
      <w:r w:rsidR="00242BB2" w:rsidRPr="006A5127">
        <w:rPr>
          <w:rFonts w:cs="Times New Roman"/>
          <w:sz w:val="24"/>
          <w:szCs w:val="24"/>
        </w:rPr>
        <w:t xml:space="preserve"> </w:t>
      </w:r>
      <w:r w:rsidR="0064094D" w:rsidRPr="006A5127">
        <w:rPr>
          <w:rFonts w:cs="Times New Roman"/>
          <w:sz w:val="24"/>
          <w:szCs w:val="24"/>
        </w:rPr>
        <w:t xml:space="preserve">understood </w:t>
      </w:r>
      <w:r w:rsidR="00A63F30" w:rsidRPr="006A5127">
        <w:rPr>
          <w:rFonts w:cs="Times New Roman"/>
          <w:sz w:val="24"/>
          <w:szCs w:val="24"/>
        </w:rPr>
        <w:t>that</w:t>
      </w:r>
      <w:r w:rsidR="0064094D" w:rsidRPr="006A5127">
        <w:rPr>
          <w:rFonts w:cs="Times New Roman"/>
          <w:sz w:val="24"/>
          <w:szCs w:val="24"/>
        </w:rPr>
        <w:t xml:space="preserve"> a healthy diet</w:t>
      </w:r>
      <w:r w:rsidR="00A63F30" w:rsidRPr="006A5127">
        <w:rPr>
          <w:rFonts w:cs="Times New Roman"/>
          <w:sz w:val="24"/>
          <w:szCs w:val="24"/>
        </w:rPr>
        <w:t xml:space="preserve"> </w:t>
      </w:r>
      <w:r w:rsidR="004F5B55" w:rsidRPr="006A5127">
        <w:rPr>
          <w:rFonts w:cs="Times New Roman"/>
          <w:sz w:val="24"/>
          <w:szCs w:val="24"/>
        </w:rPr>
        <w:t>meant</w:t>
      </w:r>
      <w:r w:rsidR="00C21678" w:rsidRPr="006A5127">
        <w:rPr>
          <w:rFonts w:cs="Times New Roman"/>
          <w:sz w:val="24"/>
          <w:szCs w:val="24"/>
        </w:rPr>
        <w:t xml:space="preserve"> </w:t>
      </w:r>
      <w:r w:rsidR="0064094D" w:rsidRPr="006A5127">
        <w:rPr>
          <w:rFonts w:cs="Times New Roman"/>
          <w:sz w:val="24"/>
          <w:szCs w:val="24"/>
        </w:rPr>
        <w:t>more fruit and ve</w:t>
      </w:r>
      <w:r w:rsidR="006C7EA9" w:rsidRPr="006A5127">
        <w:rPr>
          <w:rFonts w:cs="Times New Roman"/>
          <w:sz w:val="24"/>
          <w:szCs w:val="24"/>
        </w:rPr>
        <w:t xml:space="preserve">getables, </w:t>
      </w:r>
      <w:r w:rsidR="00B57516" w:rsidRPr="006A5127">
        <w:rPr>
          <w:rFonts w:cs="Times New Roman"/>
          <w:sz w:val="24"/>
          <w:szCs w:val="24"/>
        </w:rPr>
        <w:t xml:space="preserve">as well as </w:t>
      </w:r>
      <w:r w:rsidR="006C7EA9" w:rsidRPr="006A5127">
        <w:rPr>
          <w:rFonts w:cs="Times New Roman"/>
          <w:sz w:val="24"/>
          <w:szCs w:val="24"/>
        </w:rPr>
        <w:t>eating breakfast.</w:t>
      </w:r>
      <w:r w:rsidR="006C7EA9" w:rsidRPr="006A5127">
        <w:rPr>
          <w:rFonts w:cs="Times New Roman"/>
          <w:i/>
          <w:color w:val="FF0000"/>
          <w:sz w:val="24"/>
          <w:szCs w:val="24"/>
        </w:rPr>
        <w:t xml:space="preserve"> </w:t>
      </w:r>
    </w:p>
    <w:p w14:paraId="0985F918" w14:textId="31328A92" w:rsidR="00A955C1" w:rsidRPr="006A5127" w:rsidRDefault="00A955C1" w:rsidP="00836B0F">
      <w:pPr>
        <w:pStyle w:val="ListParagraph"/>
        <w:numPr>
          <w:ilvl w:val="0"/>
          <w:numId w:val="44"/>
        </w:numPr>
        <w:spacing w:line="240" w:lineRule="auto"/>
        <w:rPr>
          <w:rFonts w:cs="Times New Roman"/>
          <w:b/>
          <w:sz w:val="24"/>
          <w:szCs w:val="24"/>
        </w:rPr>
      </w:pPr>
      <w:r w:rsidRPr="006A5127">
        <w:rPr>
          <w:rFonts w:cs="Times New Roman"/>
          <w:b/>
          <w:sz w:val="24"/>
          <w:szCs w:val="24"/>
        </w:rPr>
        <w:t>My midwife tells me what not to eat and it’s not always helpful.</w:t>
      </w:r>
    </w:p>
    <w:p w14:paraId="69C0F932" w14:textId="25F637A8" w:rsidR="0031611D" w:rsidRPr="006A5127" w:rsidRDefault="00813DDE" w:rsidP="00836B0F">
      <w:pPr>
        <w:pStyle w:val="ListParagraph"/>
        <w:spacing w:after="120" w:line="240" w:lineRule="auto"/>
        <w:ind w:left="0" w:firstLine="709"/>
        <w:rPr>
          <w:rFonts w:cs="Times New Roman"/>
          <w:sz w:val="24"/>
          <w:szCs w:val="24"/>
        </w:rPr>
      </w:pPr>
      <w:r w:rsidRPr="006A5127">
        <w:rPr>
          <w:rFonts w:cs="Times New Roman"/>
          <w:sz w:val="24"/>
          <w:szCs w:val="24"/>
        </w:rPr>
        <w:t xml:space="preserve">Many young women </w:t>
      </w:r>
      <w:r w:rsidR="0031611D" w:rsidRPr="006A5127">
        <w:rPr>
          <w:rFonts w:cs="Times New Roman"/>
          <w:sz w:val="24"/>
          <w:szCs w:val="24"/>
        </w:rPr>
        <w:t>felt that conversations about food with midwives would be helpful and wanted their advice.  Nonetheless, most reported having had limited</w:t>
      </w:r>
      <w:r w:rsidRPr="006A5127">
        <w:rPr>
          <w:rFonts w:cs="Times New Roman"/>
          <w:sz w:val="24"/>
          <w:szCs w:val="24"/>
        </w:rPr>
        <w:t xml:space="preserve"> </w:t>
      </w:r>
      <w:r w:rsidR="0031611D" w:rsidRPr="006A5127">
        <w:rPr>
          <w:rFonts w:cs="Times New Roman"/>
          <w:sz w:val="24"/>
          <w:szCs w:val="24"/>
        </w:rPr>
        <w:t xml:space="preserve">discussion </w:t>
      </w:r>
      <w:r w:rsidRPr="006A5127">
        <w:rPr>
          <w:rFonts w:cs="Times New Roman"/>
          <w:sz w:val="24"/>
          <w:szCs w:val="24"/>
        </w:rPr>
        <w:t xml:space="preserve">about </w:t>
      </w:r>
      <w:r w:rsidR="006D721E" w:rsidRPr="006A5127">
        <w:rPr>
          <w:rFonts w:cs="Times New Roman"/>
          <w:sz w:val="24"/>
          <w:szCs w:val="24"/>
        </w:rPr>
        <w:t>diet</w:t>
      </w:r>
      <w:r w:rsidR="0031611D" w:rsidRPr="006A5127">
        <w:rPr>
          <w:rFonts w:cs="Times New Roman"/>
          <w:sz w:val="24"/>
          <w:szCs w:val="24"/>
        </w:rPr>
        <w:t xml:space="preserve">, and were disappointed with the emphasis on controlling and negative messages about food safety, </w:t>
      </w:r>
      <w:r w:rsidR="000D4EE5" w:rsidRPr="006A5127">
        <w:rPr>
          <w:rFonts w:cs="Times New Roman"/>
          <w:sz w:val="24"/>
          <w:szCs w:val="24"/>
        </w:rPr>
        <w:t>such as avoiding shellfish, limiting caffeine</w:t>
      </w:r>
      <w:r w:rsidR="003439F6" w:rsidRPr="006A5127">
        <w:rPr>
          <w:rFonts w:cs="Times New Roman"/>
          <w:sz w:val="24"/>
          <w:szCs w:val="24"/>
        </w:rPr>
        <w:t>,</w:t>
      </w:r>
      <w:r w:rsidR="000526D0" w:rsidRPr="006A5127">
        <w:rPr>
          <w:rFonts w:cs="Times New Roman"/>
          <w:sz w:val="24"/>
          <w:szCs w:val="24"/>
        </w:rPr>
        <w:t xml:space="preserve"> and</w:t>
      </w:r>
      <w:r w:rsidR="003439F6" w:rsidRPr="006A5127">
        <w:rPr>
          <w:rFonts w:cs="Times New Roman"/>
          <w:sz w:val="24"/>
          <w:szCs w:val="24"/>
        </w:rPr>
        <w:t xml:space="preserve"> reducing</w:t>
      </w:r>
      <w:r w:rsidR="000526D0" w:rsidRPr="006A5127">
        <w:rPr>
          <w:rFonts w:cs="Times New Roman"/>
          <w:sz w:val="24"/>
          <w:szCs w:val="24"/>
        </w:rPr>
        <w:t xml:space="preserve"> sugar</w:t>
      </w:r>
      <w:r w:rsidR="000D4EE5" w:rsidRPr="006A5127">
        <w:rPr>
          <w:rFonts w:cs="Times New Roman"/>
          <w:sz w:val="24"/>
          <w:szCs w:val="24"/>
        </w:rPr>
        <w:t xml:space="preserve"> intake</w:t>
      </w:r>
      <w:r w:rsidR="000526D0" w:rsidRPr="006A5127">
        <w:rPr>
          <w:rFonts w:cs="Times New Roman"/>
          <w:sz w:val="24"/>
          <w:szCs w:val="24"/>
        </w:rPr>
        <w:t xml:space="preserve">. </w:t>
      </w:r>
      <w:r w:rsidR="00FA4A10" w:rsidRPr="006A5127">
        <w:rPr>
          <w:rFonts w:cs="Times New Roman"/>
          <w:sz w:val="24"/>
          <w:szCs w:val="24"/>
        </w:rPr>
        <w:t>Young mothers felt this</w:t>
      </w:r>
      <w:r w:rsidR="000526D0" w:rsidRPr="006A5127">
        <w:rPr>
          <w:rFonts w:cs="Times New Roman"/>
          <w:sz w:val="24"/>
          <w:szCs w:val="24"/>
        </w:rPr>
        <w:t xml:space="preserve"> generic advice</w:t>
      </w:r>
      <w:r w:rsidR="00967DAE" w:rsidRPr="006A5127">
        <w:rPr>
          <w:rFonts w:cs="Times New Roman"/>
          <w:sz w:val="24"/>
          <w:szCs w:val="24"/>
        </w:rPr>
        <w:t xml:space="preserve"> given to all pregnant women</w:t>
      </w:r>
      <w:r w:rsidR="000526D0" w:rsidRPr="006A5127">
        <w:rPr>
          <w:rFonts w:cs="Times New Roman"/>
          <w:sz w:val="24"/>
          <w:szCs w:val="24"/>
        </w:rPr>
        <w:t xml:space="preserve"> </w:t>
      </w:r>
      <w:r w:rsidR="00FA4A10" w:rsidRPr="006A5127">
        <w:rPr>
          <w:rFonts w:cs="Times New Roman"/>
          <w:sz w:val="24"/>
          <w:szCs w:val="24"/>
        </w:rPr>
        <w:t>was</w:t>
      </w:r>
      <w:r w:rsidR="00B369A2" w:rsidRPr="006A5127">
        <w:rPr>
          <w:rFonts w:cs="Times New Roman"/>
          <w:sz w:val="24"/>
          <w:szCs w:val="24"/>
        </w:rPr>
        <w:t xml:space="preserve"> </w:t>
      </w:r>
      <w:r w:rsidR="009621ED" w:rsidRPr="006A5127">
        <w:rPr>
          <w:rFonts w:cs="Times New Roman"/>
          <w:sz w:val="24"/>
          <w:szCs w:val="24"/>
        </w:rPr>
        <w:t>unrelated to their life</w:t>
      </w:r>
      <w:r w:rsidR="00415226" w:rsidRPr="006A5127">
        <w:rPr>
          <w:rFonts w:cs="Times New Roman"/>
          <w:sz w:val="24"/>
          <w:szCs w:val="24"/>
        </w:rPr>
        <w:t xml:space="preserve"> or otherwise</w:t>
      </w:r>
      <w:r w:rsidR="0031611D" w:rsidRPr="006A5127">
        <w:rPr>
          <w:rFonts w:cs="Times New Roman"/>
          <w:sz w:val="24"/>
          <w:szCs w:val="24"/>
        </w:rPr>
        <w:t xml:space="preserve"> unhelpful and unclear. </w:t>
      </w:r>
    </w:p>
    <w:p w14:paraId="5F4FB7C1" w14:textId="33938A4F" w:rsidR="00813DDE" w:rsidRPr="006A5127" w:rsidRDefault="00040CAD" w:rsidP="00836B0F">
      <w:pPr>
        <w:pStyle w:val="ListParagraph"/>
        <w:spacing w:after="120" w:line="240" w:lineRule="auto"/>
        <w:ind w:left="709" w:right="1088"/>
        <w:rPr>
          <w:rFonts w:cs="Times New Roman"/>
          <w:i/>
          <w:color w:val="000000"/>
          <w:spacing w:val="-2"/>
          <w:sz w:val="24"/>
          <w:szCs w:val="24"/>
        </w:rPr>
      </w:pPr>
      <w:r w:rsidRPr="006A5127">
        <w:rPr>
          <w:rFonts w:cs="Times New Roman"/>
          <w:i/>
          <w:color w:val="000000"/>
          <w:spacing w:val="-2"/>
          <w:sz w:val="24"/>
          <w:szCs w:val="24"/>
        </w:rPr>
        <w:t>Sugar is key but the message is misleading as you do need to keep your sugar levels up.</w:t>
      </w:r>
      <w:r w:rsidR="00B1008C" w:rsidRPr="006A5127">
        <w:rPr>
          <w:rFonts w:cs="Times New Roman"/>
          <w:i/>
          <w:color w:val="000000"/>
          <w:spacing w:val="-2"/>
          <w:sz w:val="24"/>
          <w:szCs w:val="24"/>
        </w:rPr>
        <w:t xml:space="preserve"> </w:t>
      </w:r>
      <w:r w:rsidRPr="006A5127">
        <w:rPr>
          <w:rFonts w:cs="Times New Roman"/>
          <w:i/>
          <w:color w:val="000000"/>
          <w:spacing w:val="-2"/>
          <w:sz w:val="24"/>
          <w:szCs w:val="24"/>
        </w:rPr>
        <w:t>Messages need to be explain</w:t>
      </w:r>
      <w:r w:rsidR="00C50C9C" w:rsidRPr="006A5127">
        <w:rPr>
          <w:rFonts w:cs="Times New Roman"/>
          <w:i/>
          <w:color w:val="000000"/>
          <w:spacing w:val="-2"/>
          <w:sz w:val="24"/>
          <w:szCs w:val="24"/>
        </w:rPr>
        <w:t>ed</w:t>
      </w:r>
      <w:r w:rsidRPr="006A5127">
        <w:rPr>
          <w:rFonts w:cs="Times New Roman"/>
          <w:i/>
          <w:color w:val="000000"/>
          <w:spacing w:val="-2"/>
          <w:sz w:val="24"/>
          <w:szCs w:val="24"/>
        </w:rPr>
        <w:t xml:space="preserve"> better</w:t>
      </w:r>
      <w:r w:rsidRPr="006A5127">
        <w:rPr>
          <w:rFonts w:cs="Times New Roman"/>
          <w:iCs/>
          <w:color w:val="000000"/>
          <w:spacing w:val="-2"/>
          <w:sz w:val="24"/>
          <w:szCs w:val="24"/>
        </w:rPr>
        <w:t>. (</w:t>
      </w:r>
      <w:r w:rsidR="00995106" w:rsidRPr="006A5127">
        <w:rPr>
          <w:rFonts w:cs="Times New Roman"/>
          <w:iCs/>
          <w:color w:val="000000"/>
          <w:spacing w:val="-2"/>
          <w:sz w:val="24"/>
          <w:szCs w:val="24"/>
        </w:rPr>
        <w:t>Mum aged 18</w:t>
      </w:r>
      <w:r w:rsidR="00C50C9C" w:rsidRPr="006A5127">
        <w:rPr>
          <w:rFonts w:cs="Times New Roman"/>
          <w:iCs/>
          <w:color w:val="000000"/>
          <w:spacing w:val="-2"/>
          <w:sz w:val="24"/>
          <w:szCs w:val="24"/>
        </w:rPr>
        <w:t>-19, 1 child, social housing</w:t>
      </w:r>
      <w:r w:rsidR="00813DDE" w:rsidRPr="006A5127">
        <w:rPr>
          <w:rFonts w:cs="Times New Roman"/>
          <w:iCs/>
          <w:sz w:val="24"/>
          <w:szCs w:val="24"/>
        </w:rPr>
        <w:t>)</w:t>
      </w:r>
    </w:p>
    <w:p w14:paraId="2C80AA2C" w14:textId="520398C6" w:rsidR="00515DC1" w:rsidRPr="006A5127" w:rsidRDefault="00813DDE" w:rsidP="00836B0F">
      <w:pPr>
        <w:spacing w:after="120" w:line="240" w:lineRule="auto"/>
        <w:ind w:right="95"/>
        <w:rPr>
          <w:rFonts w:cs="Times New Roman"/>
          <w:iCs/>
          <w:sz w:val="24"/>
          <w:szCs w:val="24"/>
        </w:rPr>
      </w:pPr>
      <w:r w:rsidRPr="006A5127">
        <w:rPr>
          <w:rFonts w:cs="Times New Roman"/>
          <w:sz w:val="24"/>
          <w:szCs w:val="24"/>
        </w:rPr>
        <w:t>Young women described being aware of health messages related to diet,</w:t>
      </w:r>
      <w:r w:rsidR="000439F3" w:rsidRPr="006A5127">
        <w:rPr>
          <w:rFonts w:cs="Times New Roman"/>
          <w:sz w:val="24"/>
          <w:szCs w:val="24"/>
        </w:rPr>
        <w:t xml:space="preserve"> such as eating 5 portions of fruits and vegetables a day</w:t>
      </w:r>
      <w:r w:rsidR="003B2CC8" w:rsidRPr="006A5127">
        <w:rPr>
          <w:rFonts w:cs="Times New Roman"/>
          <w:sz w:val="24"/>
          <w:szCs w:val="24"/>
        </w:rPr>
        <w:t>, or eating a variety of different foods,</w:t>
      </w:r>
      <w:r w:rsidRPr="006A5127">
        <w:rPr>
          <w:rFonts w:cs="Times New Roman"/>
          <w:sz w:val="24"/>
          <w:szCs w:val="24"/>
        </w:rPr>
        <w:t xml:space="preserve"> but </w:t>
      </w:r>
      <w:r w:rsidR="003B2CC8" w:rsidRPr="006A5127">
        <w:rPr>
          <w:rFonts w:cs="Times New Roman"/>
          <w:sz w:val="24"/>
          <w:szCs w:val="24"/>
        </w:rPr>
        <w:t xml:space="preserve">they did not always </w:t>
      </w:r>
      <w:r w:rsidR="002B1B8C" w:rsidRPr="006A5127">
        <w:rPr>
          <w:rFonts w:cs="Times New Roman"/>
          <w:sz w:val="24"/>
          <w:szCs w:val="24"/>
        </w:rPr>
        <w:t>know</w:t>
      </w:r>
      <w:r w:rsidRPr="006A5127">
        <w:rPr>
          <w:rFonts w:cs="Times New Roman"/>
          <w:sz w:val="24"/>
          <w:szCs w:val="24"/>
        </w:rPr>
        <w:t xml:space="preserve"> what the</w:t>
      </w:r>
      <w:r w:rsidR="00EA58CE" w:rsidRPr="006A5127">
        <w:rPr>
          <w:rFonts w:cs="Times New Roman"/>
          <w:sz w:val="24"/>
          <w:szCs w:val="24"/>
        </w:rPr>
        <w:t xml:space="preserve">se rules </w:t>
      </w:r>
      <w:r w:rsidRPr="006A5127">
        <w:rPr>
          <w:rFonts w:cs="Times New Roman"/>
          <w:sz w:val="24"/>
          <w:szCs w:val="24"/>
        </w:rPr>
        <w:t>meant</w:t>
      </w:r>
      <w:r w:rsidR="003B2CC8" w:rsidRPr="006A5127">
        <w:rPr>
          <w:rFonts w:cs="Times New Roman"/>
          <w:sz w:val="24"/>
          <w:szCs w:val="24"/>
        </w:rPr>
        <w:t xml:space="preserve"> in practice</w:t>
      </w:r>
      <w:r w:rsidRPr="006A5127">
        <w:rPr>
          <w:rFonts w:cs="Times New Roman"/>
          <w:sz w:val="24"/>
          <w:szCs w:val="24"/>
        </w:rPr>
        <w:t xml:space="preserve">. </w:t>
      </w:r>
      <w:r w:rsidR="00515DC1" w:rsidRPr="006A5127">
        <w:rPr>
          <w:rFonts w:cs="Times New Roman"/>
          <w:sz w:val="24"/>
          <w:szCs w:val="24"/>
        </w:rPr>
        <w:t xml:space="preserve">Young mothers saw healthy eating messages as rules to control them, which led to a lack of trust in healthy eating guidance. </w:t>
      </w:r>
      <w:r w:rsidR="00D327A6" w:rsidRPr="006A5127">
        <w:rPr>
          <w:rFonts w:cs="Times New Roman"/>
          <w:sz w:val="24"/>
          <w:szCs w:val="24"/>
        </w:rPr>
        <w:t xml:space="preserve">Young mothers wanted conversations about </w:t>
      </w:r>
      <w:r w:rsidR="00E50D46" w:rsidRPr="006A5127">
        <w:rPr>
          <w:rFonts w:cs="Times New Roman"/>
          <w:sz w:val="24"/>
          <w:szCs w:val="24"/>
        </w:rPr>
        <w:t xml:space="preserve">nutrition and eating well for the baby but did not seem to feel able to initiate those conversations themselves and expected the midwives to offer opportunities for them to happen. </w:t>
      </w:r>
      <w:r w:rsidR="00943F65" w:rsidRPr="006A5127">
        <w:rPr>
          <w:rFonts w:cs="Times New Roman"/>
          <w:iCs/>
          <w:sz w:val="24"/>
          <w:szCs w:val="24"/>
        </w:rPr>
        <w:t>A</w:t>
      </w:r>
      <w:r w:rsidR="00903BFB" w:rsidRPr="006A5127">
        <w:rPr>
          <w:rFonts w:cs="Times New Roman"/>
          <w:iCs/>
          <w:sz w:val="24"/>
          <w:szCs w:val="24"/>
        </w:rPr>
        <w:t xml:space="preserve">ccounts about the lack of conversations with midwives about food, and confusion around food messaging was similar </w:t>
      </w:r>
      <w:r w:rsidR="00943F65" w:rsidRPr="006A5127">
        <w:rPr>
          <w:rFonts w:cs="Times New Roman"/>
          <w:iCs/>
          <w:sz w:val="24"/>
          <w:szCs w:val="24"/>
        </w:rPr>
        <w:t xml:space="preserve">among mothers regardless of their housing situation and number of children. </w:t>
      </w:r>
      <w:r w:rsidR="00F70A81" w:rsidRPr="006A5127">
        <w:rPr>
          <w:rFonts w:cs="Times New Roman"/>
          <w:iCs/>
          <w:sz w:val="24"/>
          <w:szCs w:val="24"/>
        </w:rPr>
        <w:t>However, o</w:t>
      </w:r>
      <w:r w:rsidR="00F5500D" w:rsidRPr="006A5127">
        <w:rPr>
          <w:rFonts w:cs="Times New Roman"/>
          <w:iCs/>
          <w:sz w:val="24"/>
          <w:szCs w:val="24"/>
        </w:rPr>
        <w:t xml:space="preserve">ne young mother with multiple children described having </w:t>
      </w:r>
      <w:r w:rsidR="007A3C1A" w:rsidRPr="006A5127">
        <w:rPr>
          <w:rFonts w:cs="Times New Roman"/>
          <w:iCs/>
          <w:sz w:val="24"/>
          <w:szCs w:val="24"/>
        </w:rPr>
        <w:t>even</w:t>
      </w:r>
      <w:r w:rsidR="00805061" w:rsidRPr="006A5127">
        <w:rPr>
          <w:rFonts w:cs="Times New Roman"/>
          <w:iCs/>
          <w:sz w:val="24"/>
          <w:szCs w:val="24"/>
        </w:rPr>
        <w:t xml:space="preserve"> fewer conversations </w:t>
      </w:r>
      <w:r w:rsidR="00F5500D" w:rsidRPr="006A5127">
        <w:rPr>
          <w:rFonts w:cs="Times New Roman"/>
          <w:iCs/>
          <w:sz w:val="24"/>
          <w:szCs w:val="24"/>
        </w:rPr>
        <w:t xml:space="preserve">with </w:t>
      </w:r>
      <w:r w:rsidR="00805061" w:rsidRPr="006A5127">
        <w:rPr>
          <w:rFonts w:cs="Times New Roman"/>
          <w:iCs/>
          <w:sz w:val="24"/>
          <w:szCs w:val="24"/>
        </w:rPr>
        <w:t>her</w:t>
      </w:r>
      <w:r w:rsidR="00F5500D" w:rsidRPr="006A5127">
        <w:rPr>
          <w:rFonts w:cs="Times New Roman"/>
          <w:iCs/>
          <w:sz w:val="24"/>
          <w:szCs w:val="24"/>
        </w:rPr>
        <w:t xml:space="preserve"> midwife</w:t>
      </w:r>
      <w:r w:rsidR="00805061" w:rsidRPr="006A5127">
        <w:rPr>
          <w:rFonts w:cs="Times New Roman"/>
          <w:iCs/>
          <w:sz w:val="24"/>
          <w:szCs w:val="24"/>
        </w:rPr>
        <w:t xml:space="preserve"> during her second pregnancy, and felt </w:t>
      </w:r>
      <w:r w:rsidR="00104E32" w:rsidRPr="006A5127">
        <w:rPr>
          <w:rFonts w:cs="Times New Roman"/>
          <w:iCs/>
          <w:sz w:val="24"/>
          <w:szCs w:val="24"/>
        </w:rPr>
        <w:t xml:space="preserve">this </w:t>
      </w:r>
      <w:r w:rsidR="00E57CE1" w:rsidRPr="006A5127">
        <w:rPr>
          <w:rFonts w:cs="Times New Roman"/>
          <w:iCs/>
          <w:sz w:val="24"/>
          <w:szCs w:val="24"/>
        </w:rPr>
        <w:t>inattention to be an</w:t>
      </w:r>
      <w:r w:rsidR="00C11ED0" w:rsidRPr="006A5127">
        <w:rPr>
          <w:rFonts w:cs="Times New Roman"/>
          <w:iCs/>
          <w:sz w:val="24"/>
          <w:szCs w:val="24"/>
        </w:rPr>
        <w:t xml:space="preserve"> unwarranted</w:t>
      </w:r>
      <w:r w:rsidR="00E57CE1" w:rsidRPr="006A5127">
        <w:rPr>
          <w:rFonts w:cs="Times New Roman"/>
          <w:iCs/>
          <w:sz w:val="24"/>
          <w:szCs w:val="24"/>
        </w:rPr>
        <w:t xml:space="preserve"> oversight: </w:t>
      </w:r>
    </w:p>
    <w:p w14:paraId="58DABB75" w14:textId="1FD80AE0" w:rsidR="00D856F1" w:rsidRPr="006A5127" w:rsidRDefault="00D856F1" w:rsidP="00836B0F">
      <w:pPr>
        <w:spacing w:after="120" w:line="240" w:lineRule="auto"/>
        <w:ind w:left="567" w:right="1088"/>
        <w:rPr>
          <w:rFonts w:cs="Times New Roman"/>
          <w:i/>
          <w:color w:val="000000"/>
          <w:spacing w:val="-2"/>
          <w:sz w:val="24"/>
          <w:szCs w:val="24"/>
        </w:rPr>
      </w:pPr>
      <w:r w:rsidRPr="006A5127">
        <w:rPr>
          <w:rFonts w:cs="Times New Roman"/>
          <w:i/>
          <w:color w:val="000000"/>
          <w:spacing w:val="-2"/>
          <w:sz w:val="24"/>
          <w:szCs w:val="24"/>
        </w:rPr>
        <w:t xml:space="preserve">“Not told much during 2nd pregnancy. Just because it’s not my first baby doesn’t mean I know it all! I still need help! Messages have changed and are confusing.” </w:t>
      </w:r>
      <w:r w:rsidRPr="006A5127">
        <w:rPr>
          <w:rFonts w:cs="Times New Roman"/>
          <w:iCs/>
          <w:color w:val="000000"/>
          <w:spacing w:val="-2"/>
          <w:sz w:val="24"/>
          <w:szCs w:val="24"/>
        </w:rPr>
        <w:t>(</w:t>
      </w:r>
      <w:r w:rsidR="00AA21BD" w:rsidRPr="006A5127">
        <w:rPr>
          <w:rFonts w:cs="Times New Roman"/>
          <w:iCs/>
          <w:color w:val="000000"/>
          <w:spacing w:val="-2"/>
          <w:sz w:val="24"/>
          <w:szCs w:val="24"/>
        </w:rPr>
        <w:t>Mum aged 18-19, 1 child, social housing</w:t>
      </w:r>
      <w:r w:rsidRPr="006A5127">
        <w:rPr>
          <w:rFonts w:cs="Times New Roman"/>
          <w:iCs/>
          <w:color w:val="000000"/>
          <w:spacing w:val="-2"/>
          <w:sz w:val="24"/>
          <w:szCs w:val="24"/>
        </w:rPr>
        <w:t>)</w:t>
      </w:r>
    </w:p>
    <w:p w14:paraId="6D1421D3" w14:textId="7517639B" w:rsidR="00F666FE" w:rsidRPr="006A5127" w:rsidRDefault="00F666FE" w:rsidP="00836B0F">
      <w:pPr>
        <w:pStyle w:val="ListParagraph"/>
        <w:numPr>
          <w:ilvl w:val="0"/>
          <w:numId w:val="44"/>
        </w:numPr>
        <w:spacing w:line="240" w:lineRule="auto"/>
        <w:rPr>
          <w:rStyle w:val="HTMLKeyboard"/>
          <w:rFonts w:asciiTheme="minorHAnsi" w:hAnsiTheme="minorHAnsi" w:cs="Times New Roman"/>
          <w:b/>
          <w:sz w:val="24"/>
          <w:szCs w:val="24"/>
        </w:rPr>
      </w:pPr>
      <w:r w:rsidRPr="006A5127">
        <w:rPr>
          <w:rFonts w:cs="Times New Roman"/>
          <w:b/>
          <w:sz w:val="24"/>
          <w:szCs w:val="24"/>
        </w:rPr>
        <w:t>I like foods I’m familiar with and I don’t want to give them up</w:t>
      </w:r>
      <w:r w:rsidR="00B90513" w:rsidRPr="006A5127">
        <w:rPr>
          <w:rFonts w:cs="Times New Roman"/>
          <w:b/>
          <w:sz w:val="24"/>
          <w:szCs w:val="24"/>
        </w:rPr>
        <w:t>.</w:t>
      </w:r>
    </w:p>
    <w:p w14:paraId="2D658461" w14:textId="36DCDB7E" w:rsidR="00083073" w:rsidRPr="006A5127" w:rsidRDefault="00705085" w:rsidP="00836B0F">
      <w:pPr>
        <w:spacing w:line="240" w:lineRule="auto"/>
        <w:ind w:firstLine="567"/>
        <w:rPr>
          <w:rFonts w:cs="Times New Roman"/>
          <w:b/>
          <w:sz w:val="24"/>
          <w:szCs w:val="24"/>
        </w:rPr>
      </w:pPr>
      <w:r w:rsidRPr="006A5127">
        <w:rPr>
          <w:rFonts w:cs="Times New Roman"/>
          <w:sz w:val="24"/>
          <w:szCs w:val="24"/>
        </w:rPr>
        <w:t>Participants</w:t>
      </w:r>
      <w:r w:rsidR="00083073" w:rsidRPr="006A5127">
        <w:rPr>
          <w:rFonts w:cs="Times New Roman"/>
          <w:sz w:val="24"/>
          <w:szCs w:val="24"/>
        </w:rPr>
        <w:t xml:space="preserve"> described </w:t>
      </w:r>
      <w:r w:rsidR="0085734A" w:rsidRPr="006A5127">
        <w:rPr>
          <w:rFonts w:cs="Times New Roman"/>
          <w:sz w:val="24"/>
          <w:szCs w:val="24"/>
        </w:rPr>
        <w:t>making</w:t>
      </w:r>
      <w:r w:rsidR="00083073" w:rsidRPr="006A5127">
        <w:rPr>
          <w:rFonts w:cs="Times New Roman"/>
          <w:sz w:val="24"/>
          <w:szCs w:val="24"/>
        </w:rPr>
        <w:t xml:space="preserve"> food choices </w:t>
      </w:r>
      <w:r w:rsidR="0085734A" w:rsidRPr="006A5127">
        <w:rPr>
          <w:rFonts w:cs="Times New Roman"/>
          <w:sz w:val="24"/>
          <w:szCs w:val="24"/>
        </w:rPr>
        <w:t xml:space="preserve">based on both </w:t>
      </w:r>
      <w:r w:rsidR="007E5319" w:rsidRPr="006A5127">
        <w:rPr>
          <w:rFonts w:cs="Times New Roman"/>
          <w:sz w:val="24"/>
          <w:szCs w:val="24"/>
        </w:rPr>
        <w:t>what they wanted for their baby</w:t>
      </w:r>
      <w:r w:rsidR="0085734A" w:rsidRPr="006A5127">
        <w:rPr>
          <w:rFonts w:cs="Times New Roman"/>
          <w:sz w:val="24"/>
          <w:szCs w:val="24"/>
        </w:rPr>
        <w:t xml:space="preserve"> and </w:t>
      </w:r>
      <w:r w:rsidR="00083073" w:rsidRPr="006A5127">
        <w:rPr>
          <w:rFonts w:cs="Times New Roman"/>
          <w:sz w:val="24"/>
          <w:szCs w:val="24"/>
        </w:rPr>
        <w:t>what they wanted for themselves</w:t>
      </w:r>
      <w:r w:rsidR="00B61079" w:rsidRPr="006A5127">
        <w:rPr>
          <w:rFonts w:cs="Times New Roman"/>
          <w:sz w:val="24"/>
          <w:szCs w:val="24"/>
        </w:rPr>
        <w:t>, which was primarily related to weight management</w:t>
      </w:r>
      <w:r w:rsidR="00083073" w:rsidRPr="006A5127">
        <w:rPr>
          <w:rFonts w:cs="Times New Roman"/>
          <w:sz w:val="24"/>
          <w:szCs w:val="24"/>
        </w:rPr>
        <w:t xml:space="preserve">.  </w:t>
      </w:r>
      <w:r w:rsidR="009A56AE" w:rsidRPr="006A5127">
        <w:rPr>
          <w:rFonts w:cs="Times New Roman"/>
          <w:sz w:val="24"/>
          <w:szCs w:val="24"/>
        </w:rPr>
        <w:t xml:space="preserve"> </w:t>
      </w:r>
      <w:r w:rsidR="00A560B5" w:rsidRPr="006A5127">
        <w:rPr>
          <w:rFonts w:cs="Times New Roman"/>
          <w:sz w:val="24"/>
          <w:szCs w:val="24"/>
        </w:rPr>
        <w:t xml:space="preserve"> </w:t>
      </w:r>
    </w:p>
    <w:p w14:paraId="6739401C" w14:textId="3F99519D" w:rsidR="008612E8" w:rsidRPr="006A5127" w:rsidRDefault="008612E8" w:rsidP="00836B0F">
      <w:pPr>
        <w:pStyle w:val="ListParagraph"/>
        <w:spacing w:after="120" w:line="240" w:lineRule="auto"/>
        <w:ind w:left="567" w:right="1088"/>
        <w:rPr>
          <w:rFonts w:cs="Times New Roman"/>
          <w:sz w:val="24"/>
          <w:szCs w:val="24"/>
        </w:rPr>
      </w:pPr>
      <w:r w:rsidRPr="006A5127">
        <w:rPr>
          <w:rFonts w:cs="Times New Roman"/>
          <w:i/>
          <w:color w:val="000000"/>
          <w:spacing w:val="-2"/>
          <w:sz w:val="24"/>
          <w:szCs w:val="24"/>
        </w:rPr>
        <w:t xml:space="preserve">Weight gain – I don’t want to put on too much weight! </w:t>
      </w:r>
      <w:r w:rsidR="009465A5" w:rsidRPr="006A5127">
        <w:rPr>
          <w:rFonts w:cs="Times New Roman"/>
          <w:i/>
          <w:color w:val="000000"/>
          <w:spacing w:val="-2"/>
          <w:sz w:val="24"/>
          <w:szCs w:val="24"/>
        </w:rPr>
        <w:t>[But also]</w:t>
      </w:r>
      <w:r w:rsidRPr="006A5127">
        <w:rPr>
          <w:rFonts w:cs="Times New Roman"/>
          <w:i/>
          <w:color w:val="000000"/>
          <w:spacing w:val="-2"/>
          <w:sz w:val="24"/>
          <w:szCs w:val="24"/>
        </w:rPr>
        <w:t xml:space="preserve"> what’s best, to keep </w:t>
      </w:r>
      <w:r w:rsidR="007C30B1" w:rsidRPr="006A5127">
        <w:rPr>
          <w:rFonts w:cs="Times New Roman"/>
          <w:i/>
          <w:color w:val="000000"/>
          <w:spacing w:val="-2"/>
          <w:sz w:val="24"/>
          <w:szCs w:val="24"/>
        </w:rPr>
        <w:t>[</w:t>
      </w:r>
      <w:r w:rsidR="0057336B" w:rsidRPr="006A5127">
        <w:rPr>
          <w:rFonts w:cs="Times New Roman"/>
          <w:i/>
          <w:color w:val="000000"/>
          <w:spacing w:val="-2"/>
          <w:sz w:val="24"/>
          <w:szCs w:val="24"/>
        </w:rPr>
        <w:t>the baby</w:t>
      </w:r>
      <w:r w:rsidR="007C30B1" w:rsidRPr="006A5127">
        <w:rPr>
          <w:rFonts w:cs="Times New Roman"/>
          <w:i/>
          <w:color w:val="000000"/>
          <w:spacing w:val="-2"/>
          <w:sz w:val="24"/>
          <w:szCs w:val="24"/>
        </w:rPr>
        <w:t xml:space="preserve">] </w:t>
      </w:r>
      <w:r w:rsidRPr="006A5127">
        <w:rPr>
          <w:rFonts w:cs="Times New Roman"/>
          <w:i/>
          <w:color w:val="000000"/>
          <w:spacing w:val="-2"/>
          <w:sz w:val="24"/>
          <w:szCs w:val="24"/>
        </w:rPr>
        <w:t>safe</w:t>
      </w:r>
      <w:r w:rsidR="00016A93" w:rsidRPr="006A5127">
        <w:rPr>
          <w:rFonts w:cs="Times New Roman"/>
          <w:i/>
          <w:color w:val="000000"/>
          <w:spacing w:val="-2"/>
          <w:sz w:val="24"/>
          <w:szCs w:val="24"/>
        </w:rPr>
        <w:t>.</w:t>
      </w:r>
      <w:r w:rsidR="007C30B1" w:rsidRPr="006A5127">
        <w:rPr>
          <w:rFonts w:cs="Times New Roman"/>
          <w:sz w:val="24"/>
          <w:szCs w:val="24"/>
        </w:rPr>
        <w:t xml:space="preserve"> </w:t>
      </w:r>
      <w:r w:rsidR="00884980" w:rsidRPr="006A5127">
        <w:rPr>
          <w:rFonts w:cs="Times New Roman"/>
          <w:sz w:val="24"/>
          <w:szCs w:val="24"/>
        </w:rPr>
        <w:t>(</w:t>
      </w:r>
      <w:r w:rsidR="00BA0299" w:rsidRPr="006A5127">
        <w:rPr>
          <w:rFonts w:cs="Times New Roman"/>
          <w:sz w:val="24"/>
          <w:szCs w:val="24"/>
        </w:rPr>
        <w:t>M</w:t>
      </w:r>
      <w:r w:rsidR="00884980" w:rsidRPr="006A5127">
        <w:rPr>
          <w:rFonts w:cs="Times New Roman"/>
          <w:sz w:val="24"/>
          <w:szCs w:val="24"/>
        </w:rPr>
        <w:t>um aged</w:t>
      </w:r>
      <w:r w:rsidR="00016A93" w:rsidRPr="006A5127">
        <w:rPr>
          <w:rFonts w:cs="Times New Roman"/>
          <w:sz w:val="24"/>
          <w:szCs w:val="24"/>
        </w:rPr>
        <w:t xml:space="preserve"> 18-19, pregnant with first child, housing not disclosed</w:t>
      </w:r>
      <w:r w:rsidR="009A667C" w:rsidRPr="006A5127">
        <w:rPr>
          <w:rFonts w:cs="Times New Roman"/>
          <w:sz w:val="24"/>
          <w:szCs w:val="24"/>
        </w:rPr>
        <w:t>)</w:t>
      </w:r>
    </w:p>
    <w:p w14:paraId="55D67B96" w14:textId="205EFF5E" w:rsidR="00B61D82" w:rsidRPr="006A5127" w:rsidRDefault="002A1682" w:rsidP="00836B0F">
      <w:pPr>
        <w:spacing w:after="120" w:line="240" w:lineRule="auto"/>
        <w:rPr>
          <w:rFonts w:cs="Times New Roman"/>
          <w:sz w:val="24"/>
          <w:szCs w:val="24"/>
        </w:rPr>
      </w:pPr>
      <w:r w:rsidRPr="006A5127">
        <w:rPr>
          <w:rFonts w:cs="Times New Roman"/>
          <w:sz w:val="24"/>
          <w:szCs w:val="24"/>
        </w:rPr>
        <w:t xml:space="preserve">Convenience was a major topic across all age groups of young mothers. </w:t>
      </w:r>
      <w:r w:rsidR="00982DCF" w:rsidRPr="006A5127">
        <w:rPr>
          <w:rFonts w:cs="Times New Roman"/>
          <w:sz w:val="24"/>
          <w:szCs w:val="24"/>
        </w:rPr>
        <w:t xml:space="preserve">Many young women described </w:t>
      </w:r>
      <w:r w:rsidR="00337175" w:rsidRPr="006A5127">
        <w:rPr>
          <w:rFonts w:cs="Times New Roman"/>
          <w:sz w:val="24"/>
          <w:szCs w:val="24"/>
        </w:rPr>
        <w:t xml:space="preserve">being disinterested in cooking </w:t>
      </w:r>
      <w:r w:rsidR="00CA03A0" w:rsidRPr="006A5127">
        <w:rPr>
          <w:rFonts w:cs="Times New Roman"/>
          <w:sz w:val="24"/>
          <w:szCs w:val="24"/>
        </w:rPr>
        <w:t xml:space="preserve">and </w:t>
      </w:r>
      <w:r w:rsidR="00982DCF" w:rsidRPr="006A5127">
        <w:rPr>
          <w:rFonts w:cs="Times New Roman"/>
          <w:sz w:val="24"/>
          <w:szCs w:val="24"/>
        </w:rPr>
        <w:t xml:space="preserve">feeling at a loss about how to prepare foods that would be good for them and that they might </w:t>
      </w:r>
      <w:r w:rsidR="00615062" w:rsidRPr="006A5127">
        <w:rPr>
          <w:rFonts w:cs="Times New Roman"/>
          <w:sz w:val="24"/>
          <w:szCs w:val="24"/>
        </w:rPr>
        <w:t xml:space="preserve">also </w:t>
      </w:r>
      <w:r w:rsidR="00982DCF" w:rsidRPr="006A5127">
        <w:rPr>
          <w:rFonts w:cs="Times New Roman"/>
          <w:sz w:val="24"/>
          <w:szCs w:val="24"/>
        </w:rPr>
        <w:t>enjoy.</w:t>
      </w:r>
      <w:r w:rsidR="008E1182" w:rsidRPr="006A5127">
        <w:rPr>
          <w:rFonts w:cs="Times New Roman"/>
          <w:sz w:val="24"/>
          <w:szCs w:val="24"/>
        </w:rPr>
        <w:t xml:space="preserve"> </w:t>
      </w:r>
      <w:r w:rsidR="00A2648E" w:rsidRPr="006A5127">
        <w:rPr>
          <w:rFonts w:cs="Times New Roman"/>
          <w:sz w:val="24"/>
          <w:szCs w:val="24"/>
        </w:rPr>
        <w:t xml:space="preserve">Many </w:t>
      </w:r>
      <w:r w:rsidR="00631EB8" w:rsidRPr="006A5127">
        <w:rPr>
          <w:rFonts w:cs="Times New Roman"/>
          <w:sz w:val="24"/>
          <w:szCs w:val="24"/>
        </w:rPr>
        <w:t>did not like the taste or texture of foods like salads and vegetables</w:t>
      </w:r>
      <w:r w:rsidR="00784906" w:rsidRPr="006A5127">
        <w:rPr>
          <w:rFonts w:cs="Times New Roman"/>
          <w:sz w:val="24"/>
          <w:szCs w:val="24"/>
        </w:rPr>
        <w:t xml:space="preserve"> and some mentioned self-soothing with food in stressful times</w:t>
      </w:r>
      <w:r w:rsidR="00A2648E" w:rsidRPr="006A5127">
        <w:rPr>
          <w:rFonts w:cs="Times New Roman"/>
          <w:sz w:val="24"/>
          <w:szCs w:val="24"/>
        </w:rPr>
        <w:t>.</w:t>
      </w:r>
      <w:r w:rsidR="00ED52CF" w:rsidRPr="006A5127">
        <w:rPr>
          <w:rFonts w:cs="Times New Roman"/>
          <w:sz w:val="24"/>
          <w:szCs w:val="24"/>
        </w:rPr>
        <w:t xml:space="preserve"> </w:t>
      </w:r>
      <w:r w:rsidR="00784906" w:rsidRPr="006A5127">
        <w:rPr>
          <w:rFonts w:cs="Times New Roman"/>
          <w:sz w:val="24"/>
          <w:szCs w:val="24"/>
        </w:rPr>
        <w:t xml:space="preserve"> </w:t>
      </w:r>
      <w:r w:rsidR="00C57331" w:rsidRPr="006A5127">
        <w:rPr>
          <w:rFonts w:cs="Times New Roman"/>
          <w:sz w:val="24"/>
          <w:szCs w:val="24"/>
        </w:rPr>
        <w:t xml:space="preserve">Food was more than </w:t>
      </w:r>
      <w:proofErr w:type="gramStart"/>
      <w:r w:rsidR="00C57331" w:rsidRPr="006A5127">
        <w:rPr>
          <w:rFonts w:cs="Times New Roman"/>
          <w:sz w:val="24"/>
          <w:szCs w:val="24"/>
        </w:rPr>
        <w:t>sustenance,</w:t>
      </w:r>
      <w:proofErr w:type="gramEnd"/>
      <w:r w:rsidR="00C57331" w:rsidRPr="006A5127">
        <w:rPr>
          <w:rFonts w:cs="Times New Roman"/>
          <w:sz w:val="24"/>
          <w:szCs w:val="24"/>
        </w:rPr>
        <w:t xml:space="preserve"> it was </w:t>
      </w:r>
      <w:r w:rsidR="004F7F95" w:rsidRPr="006A5127">
        <w:rPr>
          <w:rFonts w:cs="Times New Roman"/>
          <w:sz w:val="24"/>
          <w:szCs w:val="24"/>
        </w:rPr>
        <w:t xml:space="preserve">a reliable and pleasurable source of comfort for them. </w:t>
      </w:r>
    </w:p>
    <w:p w14:paraId="2EBCAB67" w14:textId="386DAB0F" w:rsidR="00982DCF" w:rsidRPr="006A5127" w:rsidRDefault="00784906" w:rsidP="00836B0F">
      <w:pPr>
        <w:spacing w:after="120" w:line="240" w:lineRule="auto"/>
        <w:ind w:firstLine="567"/>
        <w:rPr>
          <w:rFonts w:cs="Times New Roman"/>
          <w:sz w:val="24"/>
          <w:szCs w:val="24"/>
        </w:rPr>
      </w:pPr>
      <w:r w:rsidRPr="006A5127">
        <w:rPr>
          <w:rFonts w:cs="Times New Roman"/>
          <w:sz w:val="24"/>
          <w:szCs w:val="24"/>
        </w:rPr>
        <w:t>Most young mothers</w:t>
      </w:r>
      <w:r w:rsidR="00982DCF" w:rsidRPr="006A5127">
        <w:rPr>
          <w:rFonts w:cs="Times New Roman"/>
          <w:sz w:val="24"/>
          <w:szCs w:val="24"/>
        </w:rPr>
        <w:t xml:space="preserve"> described </w:t>
      </w:r>
      <w:r w:rsidR="004C1F3A" w:rsidRPr="006A5127">
        <w:rPr>
          <w:rFonts w:cs="Times New Roman"/>
          <w:sz w:val="24"/>
          <w:szCs w:val="24"/>
        </w:rPr>
        <w:t>experiencing</w:t>
      </w:r>
      <w:r w:rsidR="00982DCF" w:rsidRPr="006A5127">
        <w:rPr>
          <w:rFonts w:cs="Times New Roman"/>
          <w:sz w:val="24"/>
          <w:szCs w:val="24"/>
        </w:rPr>
        <w:t xml:space="preserve"> </w:t>
      </w:r>
      <w:r w:rsidR="00705085" w:rsidRPr="006A5127">
        <w:rPr>
          <w:rFonts w:cs="Times New Roman"/>
          <w:sz w:val="24"/>
          <w:szCs w:val="24"/>
        </w:rPr>
        <w:t>severe nausea</w:t>
      </w:r>
      <w:r w:rsidR="00982DCF" w:rsidRPr="006A5127">
        <w:rPr>
          <w:rFonts w:cs="Times New Roman"/>
          <w:sz w:val="24"/>
          <w:szCs w:val="24"/>
        </w:rPr>
        <w:t xml:space="preserve"> </w:t>
      </w:r>
      <w:r w:rsidR="00F43FF3" w:rsidRPr="006A5127">
        <w:rPr>
          <w:rFonts w:cs="Times New Roman"/>
          <w:sz w:val="24"/>
          <w:szCs w:val="24"/>
        </w:rPr>
        <w:t>and</w:t>
      </w:r>
      <w:r w:rsidR="00982DCF" w:rsidRPr="006A5127">
        <w:rPr>
          <w:rFonts w:cs="Times New Roman"/>
          <w:sz w:val="24"/>
          <w:szCs w:val="24"/>
        </w:rPr>
        <w:t xml:space="preserve"> </w:t>
      </w:r>
      <w:r w:rsidR="004C41D3" w:rsidRPr="006A5127">
        <w:rPr>
          <w:rFonts w:cs="Times New Roman"/>
          <w:sz w:val="24"/>
          <w:szCs w:val="24"/>
        </w:rPr>
        <w:t>ate</w:t>
      </w:r>
      <w:r w:rsidR="00982DCF" w:rsidRPr="006A5127">
        <w:rPr>
          <w:rFonts w:cs="Times New Roman"/>
          <w:sz w:val="24"/>
          <w:szCs w:val="24"/>
        </w:rPr>
        <w:t xml:space="preserve"> what they could </w:t>
      </w:r>
      <w:r w:rsidR="0031611D" w:rsidRPr="006A5127">
        <w:rPr>
          <w:rFonts w:cs="Times New Roman"/>
          <w:sz w:val="24"/>
          <w:szCs w:val="24"/>
        </w:rPr>
        <w:t>tolerate</w:t>
      </w:r>
      <w:r w:rsidR="00982DCF" w:rsidRPr="006A5127">
        <w:rPr>
          <w:rFonts w:cs="Times New Roman"/>
          <w:sz w:val="24"/>
          <w:szCs w:val="24"/>
        </w:rPr>
        <w:t>.</w:t>
      </w:r>
      <w:r w:rsidR="00611C47" w:rsidRPr="006A5127">
        <w:rPr>
          <w:rFonts w:cs="Times New Roman"/>
          <w:sz w:val="24"/>
          <w:szCs w:val="24"/>
        </w:rPr>
        <w:t xml:space="preserve"> </w:t>
      </w:r>
    </w:p>
    <w:p w14:paraId="7DD9E1C2" w14:textId="68BB7132" w:rsidR="002C7387" w:rsidRPr="006A5127" w:rsidRDefault="002C7387" w:rsidP="00836B0F">
      <w:pPr>
        <w:pStyle w:val="ListParagraph"/>
        <w:spacing w:after="120" w:line="240" w:lineRule="auto"/>
        <w:ind w:left="567" w:right="1088"/>
        <w:rPr>
          <w:rFonts w:cs="Times New Roman"/>
          <w:i/>
          <w:color w:val="000000"/>
          <w:spacing w:val="-2"/>
          <w:sz w:val="24"/>
          <w:szCs w:val="24"/>
        </w:rPr>
      </w:pPr>
      <w:r w:rsidRPr="006A5127">
        <w:rPr>
          <w:rFonts w:cs="Times New Roman"/>
          <w:i/>
          <w:color w:val="000000"/>
          <w:spacing w:val="-2"/>
          <w:sz w:val="24"/>
          <w:szCs w:val="24"/>
        </w:rPr>
        <w:lastRenderedPageBreak/>
        <w:t xml:space="preserve">Ginger biscuits helped with sickness. Not interested, not much knowledge or confidence in food prep so lots of convenience food. Anything I fancy. </w:t>
      </w:r>
      <w:r w:rsidR="00884980" w:rsidRPr="006A5127">
        <w:rPr>
          <w:rFonts w:cs="Times New Roman"/>
          <w:sz w:val="24"/>
          <w:szCs w:val="24"/>
        </w:rPr>
        <w:t>(</w:t>
      </w:r>
      <w:r w:rsidR="0085734A" w:rsidRPr="006A5127">
        <w:rPr>
          <w:rFonts w:cs="Times New Roman"/>
          <w:sz w:val="24"/>
          <w:szCs w:val="24"/>
        </w:rPr>
        <w:t>M</w:t>
      </w:r>
      <w:r w:rsidR="00884980" w:rsidRPr="006A5127">
        <w:rPr>
          <w:rFonts w:cs="Times New Roman"/>
          <w:sz w:val="24"/>
          <w:szCs w:val="24"/>
        </w:rPr>
        <w:t>um aged</w:t>
      </w:r>
      <w:r w:rsidR="000B43C0" w:rsidRPr="006A5127">
        <w:rPr>
          <w:rFonts w:cs="Times New Roman"/>
          <w:sz w:val="24"/>
          <w:szCs w:val="24"/>
        </w:rPr>
        <w:t xml:space="preserve"> 20-22, three children, in social housing)</w:t>
      </w:r>
      <w:r w:rsidR="000B43C0" w:rsidRPr="006A5127">
        <w:rPr>
          <w:rFonts w:cs="Times New Roman"/>
          <w:i/>
          <w:color w:val="000000"/>
          <w:spacing w:val="-2"/>
          <w:sz w:val="24"/>
          <w:szCs w:val="24"/>
        </w:rPr>
        <w:t xml:space="preserve"> </w:t>
      </w:r>
    </w:p>
    <w:p w14:paraId="46C9C60B" w14:textId="14A8DE71" w:rsidR="00083073" w:rsidRPr="006A5127" w:rsidRDefault="00105C12" w:rsidP="00836B0F">
      <w:pPr>
        <w:spacing w:after="120" w:line="240" w:lineRule="auto"/>
        <w:rPr>
          <w:rFonts w:cs="Times New Roman"/>
          <w:sz w:val="24"/>
          <w:szCs w:val="24"/>
        </w:rPr>
      </w:pPr>
      <w:r w:rsidRPr="006A5127">
        <w:rPr>
          <w:rFonts w:cs="Times New Roman"/>
          <w:sz w:val="24"/>
          <w:szCs w:val="24"/>
        </w:rPr>
        <w:t xml:space="preserve">Most mothers attributed nausea and the few palatable foods they could tolerate as another way in which their baby was guiding what they could eat. </w:t>
      </w:r>
      <w:r w:rsidR="00BF1B23" w:rsidRPr="006A5127">
        <w:rPr>
          <w:rFonts w:cs="Times New Roman"/>
          <w:sz w:val="24"/>
          <w:szCs w:val="24"/>
        </w:rPr>
        <w:t>Many young mothers</w:t>
      </w:r>
      <w:r w:rsidR="00FB57DE" w:rsidRPr="006A5127">
        <w:rPr>
          <w:rFonts w:cs="Times New Roman"/>
          <w:sz w:val="24"/>
          <w:szCs w:val="24"/>
        </w:rPr>
        <w:t xml:space="preserve"> </w:t>
      </w:r>
      <w:r w:rsidR="00307B72" w:rsidRPr="006A5127">
        <w:rPr>
          <w:rFonts w:cs="Times New Roman"/>
          <w:sz w:val="24"/>
          <w:szCs w:val="24"/>
        </w:rPr>
        <w:t>identified</w:t>
      </w:r>
      <w:r w:rsidR="00066EE7" w:rsidRPr="006A5127">
        <w:rPr>
          <w:rFonts w:cs="Times New Roman"/>
          <w:sz w:val="24"/>
          <w:szCs w:val="24"/>
        </w:rPr>
        <w:t xml:space="preserve"> </w:t>
      </w:r>
      <w:r w:rsidR="003162BD" w:rsidRPr="006A5127">
        <w:rPr>
          <w:rFonts w:cs="Times New Roman"/>
          <w:sz w:val="24"/>
          <w:szCs w:val="24"/>
        </w:rPr>
        <w:t xml:space="preserve">lack of </w:t>
      </w:r>
      <w:r w:rsidR="00891A79" w:rsidRPr="006A5127">
        <w:rPr>
          <w:rFonts w:cs="Times New Roman"/>
          <w:sz w:val="24"/>
          <w:szCs w:val="24"/>
        </w:rPr>
        <w:t xml:space="preserve">money </w:t>
      </w:r>
      <w:r w:rsidR="00066EE7" w:rsidRPr="006A5127">
        <w:rPr>
          <w:rFonts w:cs="Times New Roman"/>
          <w:sz w:val="24"/>
          <w:szCs w:val="24"/>
        </w:rPr>
        <w:t>as</w:t>
      </w:r>
      <w:r w:rsidR="00891A79" w:rsidRPr="006A5127">
        <w:rPr>
          <w:rFonts w:cs="Times New Roman"/>
          <w:sz w:val="24"/>
          <w:szCs w:val="24"/>
        </w:rPr>
        <w:t xml:space="preserve"> a barrier to eating well,</w:t>
      </w:r>
      <w:r w:rsidR="0085734A" w:rsidRPr="006A5127">
        <w:rPr>
          <w:rFonts w:cs="Times New Roman"/>
          <w:sz w:val="24"/>
          <w:szCs w:val="24"/>
        </w:rPr>
        <w:t xml:space="preserve"> </w:t>
      </w:r>
      <w:r w:rsidR="00307B72" w:rsidRPr="006A5127">
        <w:rPr>
          <w:rFonts w:cs="Times New Roman"/>
          <w:sz w:val="24"/>
          <w:szCs w:val="24"/>
        </w:rPr>
        <w:t>though</w:t>
      </w:r>
      <w:r w:rsidR="00B63B3D" w:rsidRPr="006A5127">
        <w:rPr>
          <w:rFonts w:cs="Times New Roman"/>
          <w:sz w:val="24"/>
          <w:szCs w:val="24"/>
        </w:rPr>
        <w:t xml:space="preserve"> </w:t>
      </w:r>
      <w:r w:rsidR="0085734A" w:rsidRPr="006A5127">
        <w:rPr>
          <w:rFonts w:cs="Times New Roman"/>
          <w:sz w:val="24"/>
          <w:szCs w:val="24"/>
        </w:rPr>
        <w:t xml:space="preserve">many </w:t>
      </w:r>
      <w:r w:rsidR="000F2CE6" w:rsidRPr="006A5127">
        <w:rPr>
          <w:rFonts w:cs="Times New Roman"/>
          <w:sz w:val="24"/>
          <w:szCs w:val="24"/>
        </w:rPr>
        <w:t xml:space="preserve">still </w:t>
      </w:r>
      <w:r w:rsidR="0031611D" w:rsidRPr="006A5127">
        <w:rPr>
          <w:rFonts w:cs="Times New Roman"/>
          <w:sz w:val="24"/>
          <w:szCs w:val="24"/>
        </w:rPr>
        <w:t>purchased</w:t>
      </w:r>
      <w:r w:rsidR="00891A79" w:rsidRPr="006A5127">
        <w:rPr>
          <w:rFonts w:cs="Times New Roman"/>
          <w:sz w:val="24"/>
          <w:szCs w:val="24"/>
        </w:rPr>
        <w:t xml:space="preserve"> takeaway foods and unhealthy snacks</w:t>
      </w:r>
      <w:r w:rsidR="00F2575C" w:rsidRPr="006A5127">
        <w:rPr>
          <w:rFonts w:cs="Times New Roman"/>
          <w:sz w:val="24"/>
          <w:szCs w:val="24"/>
        </w:rPr>
        <w:t xml:space="preserve"> for which the main drivers were convenience and </w:t>
      </w:r>
      <w:r w:rsidR="00337175" w:rsidRPr="006A5127">
        <w:rPr>
          <w:rFonts w:cs="Times New Roman"/>
          <w:sz w:val="24"/>
          <w:szCs w:val="24"/>
        </w:rPr>
        <w:t>taste</w:t>
      </w:r>
      <w:r w:rsidR="001F2ADB" w:rsidRPr="006A5127">
        <w:rPr>
          <w:rFonts w:cs="Times New Roman"/>
          <w:sz w:val="24"/>
          <w:szCs w:val="24"/>
        </w:rPr>
        <w:t xml:space="preserve">, suggesting that if food ticked other </w:t>
      </w:r>
      <w:r w:rsidR="00B63B3D" w:rsidRPr="006A5127">
        <w:rPr>
          <w:rFonts w:cs="Times New Roman"/>
          <w:sz w:val="24"/>
          <w:szCs w:val="24"/>
        </w:rPr>
        <w:t>boxes, it was seen as good value for money</w:t>
      </w:r>
      <w:r w:rsidR="00891A79" w:rsidRPr="006A5127">
        <w:rPr>
          <w:rFonts w:cs="Times New Roman"/>
          <w:sz w:val="24"/>
          <w:szCs w:val="24"/>
        </w:rPr>
        <w:t>.</w:t>
      </w:r>
    </w:p>
    <w:p w14:paraId="03EA6F31" w14:textId="2D6A5A36" w:rsidR="000D5939" w:rsidRPr="006A5127" w:rsidRDefault="007E5319" w:rsidP="00836B0F">
      <w:pPr>
        <w:spacing w:after="120" w:line="240" w:lineRule="auto"/>
        <w:rPr>
          <w:rFonts w:cs="Times New Roman"/>
          <w:b/>
          <w:i/>
          <w:sz w:val="24"/>
          <w:szCs w:val="24"/>
        </w:rPr>
      </w:pPr>
      <w:r w:rsidRPr="006A5127">
        <w:rPr>
          <w:rFonts w:cs="Times New Roman"/>
          <w:b/>
          <w:i/>
          <w:sz w:val="24"/>
          <w:szCs w:val="24"/>
        </w:rPr>
        <w:t xml:space="preserve">Theme 3: </w:t>
      </w:r>
      <w:r w:rsidR="003C0F83" w:rsidRPr="006A5127">
        <w:rPr>
          <w:rFonts w:cs="Times New Roman"/>
          <w:b/>
          <w:i/>
          <w:sz w:val="24"/>
          <w:szCs w:val="24"/>
        </w:rPr>
        <w:t xml:space="preserve"> I want someone to understand me and help me do well</w:t>
      </w:r>
    </w:p>
    <w:p w14:paraId="03C8E3FF" w14:textId="77777777" w:rsidR="00FD7010" w:rsidRPr="006A5127" w:rsidRDefault="00E551AD" w:rsidP="00836B0F">
      <w:pPr>
        <w:pStyle w:val="ListParagraph"/>
        <w:numPr>
          <w:ilvl w:val="0"/>
          <w:numId w:val="44"/>
        </w:numPr>
        <w:spacing w:after="120" w:line="240" w:lineRule="auto"/>
        <w:ind w:left="0" w:firstLine="0"/>
        <w:rPr>
          <w:rFonts w:cs="Times New Roman"/>
          <w:sz w:val="24"/>
          <w:szCs w:val="24"/>
        </w:rPr>
      </w:pPr>
      <w:r w:rsidRPr="006A5127">
        <w:rPr>
          <w:rFonts w:cs="Times New Roman"/>
          <w:b/>
          <w:sz w:val="24"/>
          <w:szCs w:val="24"/>
        </w:rPr>
        <w:t>Health care professionals didn’t support me like I hoped</w:t>
      </w:r>
      <w:r w:rsidR="004B4A43" w:rsidRPr="006A5127">
        <w:rPr>
          <w:rFonts w:cs="Times New Roman"/>
          <w:b/>
          <w:sz w:val="24"/>
          <w:szCs w:val="24"/>
        </w:rPr>
        <w:t>.</w:t>
      </w:r>
      <w:r w:rsidR="003A0291" w:rsidRPr="006A5127">
        <w:rPr>
          <w:rFonts w:cs="Times New Roman"/>
          <w:sz w:val="24"/>
          <w:szCs w:val="24"/>
        </w:rPr>
        <w:t xml:space="preserve"> </w:t>
      </w:r>
    </w:p>
    <w:p w14:paraId="75A4D949" w14:textId="4952AD23" w:rsidR="00B16CDB" w:rsidRPr="006A5127" w:rsidRDefault="006C78F5" w:rsidP="00836B0F">
      <w:pPr>
        <w:pStyle w:val="ListParagraph"/>
        <w:spacing w:after="120" w:line="240" w:lineRule="auto"/>
        <w:ind w:left="0" w:firstLine="567"/>
        <w:rPr>
          <w:rFonts w:cs="Times New Roman"/>
          <w:sz w:val="24"/>
          <w:szCs w:val="24"/>
        </w:rPr>
      </w:pPr>
      <w:r w:rsidRPr="006A5127">
        <w:rPr>
          <w:rFonts w:cs="Times New Roman"/>
          <w:sz w:val="24"/>
          <w:szCs w:val="24"/>
        </w:rPr>
        <w:t>Akin</w:t>
      </w:r>
      <w:r w:rsidR="00BF3D21" w:rsidRPr="006A5127">
        <w:rPr>
          <w:rFonts w:cs="Times New Roman"/>
          <w:sz w:val="24"/>
          <w:szCs w:val="24"/>
        </w:rPr>
        <w:t xml:space="preserve"> to </w:t>
      </w:r>
      <w:r w:rsidR="006A6F73" w:rsidRPr="006A5127">
        <w:rPr>
          <w:rFonts w:cs="Times New Roman"/>
          <w:sz w:val="24"/>
          <w:szCs w:val="24"/>
        </w:rPr>
        <w:t>food</w:t>
      </w:r>
      <w:r w:rsidRPr="006A5127">
        <w:rPr>
          <w:rFonts w:cs="Times New Roman"/>
          <w:sz w:val="24"/>
          <w:szCs w:val="24"/>
        </w:rPr>
        <w:t>-</w:t>
      </w:r>
      <w:r w:rsidR="006A6F73" w:rsidRPr="006A5127">
        <w:rPr>
          <w:rFonts w:cs="Times New Roman"/>
          <w:sz w:val="24"/>
          <w:szCs w:val="24"/>
        </w:rPr>
        <w:t xml:space="preserve">related conversations, the general advice and support from midwives and other </w:t>
      </w:r>
      <w:r w:rsidR="00083C9D" w:rsidRPr="006A5127">
        <w:rPr>
          <w:rFonts w:cs="Times New Roman"/>
          <w:sz w:val="24"/>
          <w:szCs w:val="24"/>
        </w:rPr>
        <w:t xml:space="preserve">health professionals did not feel helpful to these young women. </w:t>
      </w:r>
      <w:r w:rsidR="00463DF7" w:rsidRPr="006A5127">
        <w:rPr>
          <w:rFonts w:cs="Times New Roman"/>
          <w:iCs/>
          <w:color w:val="000000"/>
          <w:spacing w:val="-2"/>
          <w:sz w:val="24"/>
          <w:szCs w:val="24"/>
        </w:rPr>
        <w:t xml:space="preserve">Across age groups and regardless of housing situations, conversations young mothers wanted to have with their midwives were not happening, the advice they were given did not feel relevant to them and nor fit their life, and generic advice felt unclear and overwhelming. </w:t>
      </w:r>
    </w:p>
    <w:p w14:paraId="047E0895" w14:textId="4367B80E" w:rsidR="009E17EC" w:rsidRPr="006A5127" w:rsidRDefault="007067F8" w:rsidP="00836B0F">
      <w:pPr>
        <w:pStyle w:val="ListParagraph"/>
        <w:spacing w:after="120" w:line="240" w:lineRule="auto"/>
        <w:ind w:left="567" w:right="1088"/>
        <w:rPr>
          <w:rFonts w:cs="Times New Roman"/>
          <w:i/>
          <w:color w:val="000000"/>
          <w:spacing w:val="-2"/>
          <w:sz w:val="24"/>
          <w:szCs w:val="24"/>
        </w:rPr>
      </w:pPr>
      <w:r w:rsidRPr="006A5127">
        <w:rPr>
          <w:rFonts w:cs="Times New Roman"/>
          <w:i/>
          <w:color w:val="000000"/>
          <w:spacing w:val="-2"/>
          <w:sz w:val="24"/>
          <w:szCs w:val="24"/>
        </w:rPr>
        <w:t>N</w:t>
      </w:r>
      <w:r w:rsidR="009E17EC" w:rsidRPr="006A5127">
        <w:rPr>
          <w:rFonts w:cs="Times New Roman"/>
          <w:i/>
          <w:color w:val="000000"/>
          <w:spacing w:val="-2"/>
          <w:sz w:val="24"/>
          <w:szCs w:val="24"/>
        </w:rPr>
        <w:t>ot there when I asked for help</w:t>
      </w:r>
      <w:r w:rsidR="00745C50" w:rsidRPr="006A5127">
        <w:rPr>
          <w:rFonts w:cs="Times New Roman"/>
          <w:i/>
          <w:color w:val="000000"/>
          <w:spacing w:val="-2"/>
          <w:sz w:val="24"/>
          <w:szCs w:val="24"/>
        </w:rPr>
        <w:t>,</w:t>
      </w:r>
      <w:r w:rsidR="009E17EC" w:rsidRPr="006A5127">
        <w:rPr>
          <w:rFonts w:cs="Times New Roman"/>
          <w:i/>
          <w:color w:val="000000"/>
          <w:spacing w:val="-2"/>
          <w:sz w:val="24"/>
          <w:szCs w:val="24"/>
        </w:rPr>
        <w:t xml:space="preserve"> so why are they interested now</w:t>
      </w:r>
      <w:r w:rsidR="00745C50" w:rsidRPr="006A5127">
        <w:rPr>
          <w:rFonts w:cs="Times New Roman"/>
          <w:i/>
          <w:color w:val="000000"/>
          <w:spacing w:val="-2"/>
          <w:sz w:val="24"/>
          <w:szCs w:val="24"/>
        </w:rPr>
        <w:t>?</w:t>
      </w:r>
      <w:r w:rsidR="009E17EC" w:rsidRPr="006A5127">
        <w:rPr>
          <w:rFonts w:cs="Times New Roman"/>
          <w:i/>
          <w:color w:val="000000"/>
          <w:spacing w:val="-2"/>
          <w:sz w:val="24"/>
          <w:szCs w:val="24"/>
        </w:rPr>
        <w:t xml:space="preserve"> Professionals just butt-in, worried they will take my baby </w:t>
      </w:r>
      <w:r w:rsidR="005D73EE" w:rsidRPr="006A5127">
        <w:rPr>
          <w:rFonts w:cs="Times New Roman"/>
          <w:i/>
          <w:color w:val="000000"/>
          <w:spacing w:val="-2"/>
          <w:sz w:val="24"/>
          <w:szCs w:val="24"/>
        </w:rPr>
        <w:t xml:space="preserve">away if don’t pass assessment. </w:t>
      </w:r>
      <w:r w:rsidR="009E17EC" w:rsidRPr="006A5127">
        <w:rPr>
          <w:rFonts w:cs="Times New Roman"/>
          <w:i/>
          <w:color w:val="000000"/>
          <w:spacing w:val="-2"/>
          <w:sz w:val="24"/>
          <w:szCs w:val="24"/>
        </w:rPr>
        <w:t xml:space="preserve">No support with food prep or helpful information. </w:t>
      </w:r>
      <w:r w:rsidR="00884980" w:rsidRPr="006A5127">
        <w:rPr>
          <w:rFonts w:cs="Times New Roman"/>
          <w:sz w:val="24"/>
          <w:szCs w:val="24"/>
        </w:rPr>
        <w:t>(</w:t>
      </w:r>
      <w:r w:rsidRPr="006A5127">
        <w:rPr>
          <w:rFonts w:cs="Times New Roman"/>
          <w:sz w:val="24"/>
          <w:szCs w:val="24"/>
        </w:rPr>
        <w:t>M</w:t>
      </w:r>
      <w:r w:rsidR="00884980" w:rsidRPr="006A5127">
        <w:rPr>
          <w:rFonts w:cs="Times New Roman"/>
          <w:sz w:val="24"/>
          <w:szCs w:val="24"/>
        </w:rPr>
        <w:t>um aged</w:t>
      </w:r>
      <w:r w:rsidR="00565C94" w:rsidRPr="006A5127">
        <w:rPr>
          <w:rFonts w:cs="Times New Roman"/>
          <w:sz w:val="24"/>
          <w:szCs w:val="24"/>
        </w:rPr>
        <w:t xml:space="preserve"> 16-17, 1 child, mother &amp; baby unit)</w:t>
      </w:r>
    </w:p>
    <w:p w14:paraId="0625A6E2" w14:textId="6C22918D" w:rsidR="00745B41" w:rsidRPr="006A5127" w:rsidRDefault="00FE2767" w:rsidP="00836B0F">
      <w:pPr>
        <w:spacing w:after="120" w:line="240" w:lineRule="auto"/>
        <w:rPr>
          <w:rFonts w:cs="Times New Roman"/>
          <w:sz w:val="24"/>
          <w:szCs w:val="24"/>
        </w:rPr>
      </w:pPr>
      <w:r w:rsidRPr="006A5127">
        <w:rPr>
          <w:rFonts w:cs="Times New Roman"/>
          <w:color w:val="000000"/>
          <w:spacing w:val="-2"/>
          <w:sz w:val="24"/>
          <w:szCs w:val="24"/>
        </w:rPr>
        <w:t xml:space="preserve">This feeling persisted even for those women who had multiple children. </w:t>
      </w:r>
      <w:r w:rsidRPr="006A5127">
        <w:rPr>
          <w:rFonts w:cs="Times New Roman"/>
          <w:sz w:val="24"/>
          <w:szCs w:val="24"/>
        </w:rPr>
        <w:t xml:space="preserve"> </w:t>
      </w:r>
      <w:r w:rsidR="008F3690" w:rsidRPr="006A5127">
        <w:rPr>
          <w:rFonts w:cs="Times New Roman"/>
          <w:sz w:val="24"/>
          <w:szCs w:val="24"/>
        </w:rPr>
        <w:t>Nonetheless, m</w:t>
      </w:r>
      <w:r w:rsidR="00526592" w:rsidRPr="006A5127">
        <w:rPr>
          <w:rFonts w:cs="Times New Roman"/>
          <w:sz w:val="24"/>
          <w:szCs w:val="24"/>
        </w:rPr>
        <w:t>ost identif</w:t>
      </w:r>
      <w:r w:rsidR="00322E4D" w:rsidRPr="006A5127">
        <w:rPr>
          <w:rFonts w:cs="Times New Roman"/>
          <w:sz w:val="24"/>
          <w:szCs w:val="24"/>
        </w:rPr>
        <w:t>ied</w:t>
      </w:r>
      <w:r w:rsidR="00526592" w:rsidRPr="006A5127">
        <w:rPr>
          <w:rFonts w:cs="Times New Roman"/>
          <w:sz w:val="24"/>
          <w:szCs w:val="24"/>
        </w:rPr>
        <w:t xml:space="preserve"> their midwife as </w:t>
      </w:r>
      <w:r w:rsidR="006C78F5" w:rsidRPr="006A5127">
        <w:rPr>
          <w:rFonts w:cs="Times New Roman"/>
          <w:sz w:val="24"/>
          <w:szCs w:val="24"/>
        </w:rPr>
        <w:t xml:space="preserve">a </w:t>
      </w:r>
      <w:r w:rsidR="00526592" w:rsidRPr="006A5127">
        <w:rPr>
          <w:rFonts w:cs="Times New Roman"/>
          <w:sz w:val="24"/>
          <w:szCs w:val="24"/>
        </w:rPr>
        <w:t>person they</w:t>
      </w:r>
      <w:r w:rsidR="007C30B1" w:rsidRPr="006A5127">
        <w:rPr>
          <w:rFonts w:cs="Times New Roman"/>
          <w:sz w:val="24"/>
          <w:szCs w:val="24"/>
        </w:rPr>
        <w:t xml:space="preserve"> </w:t>
      </w:r>
      <w:r w:rsidR="00526592" w:rsidRPr="006A5127">
        <w:rPr>
          <w:rFonts w:cs="Times New Roman"/>
          <w:sz w:val="24"/>
          <w:szCs w:val="24"/>
        </w:rPr>
        <w:t>trust</w:t>
      </w:r>
      <w:r w:rsidR="00322E4D" w:rsidRPr="006A5127">
        <w:rPr>
          <w:rFonts w:cs="Times New Roman"/>
          <w:sz w:val="24"/>
          <w:szCs w:val="24"/>
        </w:rPr>
        <w:t>ed</w:t>
      </w:r>
      <w:r w:rsidR="00526592" w:rsidRPr="006A5127">
        <w:rPr>
          <w:rFonts w:cs="Times New Roman"/>
          <w:sz w:val="24"/>
          <w:szCs w:val="24"/>
        </w:rPr>
        <w:t xml:space="preserve"> and </w:t>
      </w:r>
      <w:r w:rsidR="006C78F5" w:rsidRPr="006A5127">
        <w:rPr>
          <w:rFonts w:cs="Times New Roman"/>
          <w:sz w:val="24"/>
          <w:szCs w:val="24"/>
        </w:rPr>
        <w:t xml:space="preserve">from whom they desired </w:t>
      </w:r>
      <w:r w:rsidR="00526592" w:rsidRPr="006A5127">
        <w:rPr>
          <w:rFonts w:cs="Times New Roman"/>
          <w:sz w:val="24"/>
          <w:szCs w:val="24"/>
        </w:rPr>
        <w:t>support.</w:t>
      </w:r>
      <w:r w:rsidR="00322E4D" w:rsidRPr="006A5127">
        <w:rPr>
          <w:rFonts w:cs="Times New Roman"/>
          <w:sz w:val="24"/>
          <w:szCs w:val="24"/>
        </w:rPr>
        <w:t xml:space="preserve"> A smaller group had lost faith in healthcare professionals</w:t>
      </w:r>
      <w:r w:rsidR="00A723D6" w:rsidRPr="006A5127">
        <w:rPr>
          <w:rFonts w:cs="Times New Roman"/>
          <w:sz w:val="24"/>
          <w:szCs w:val="24"/>
        </w:rPr>
        <w:t>, including midwives,</w:t>
      </w:r>
      <w:r w:rsidR="00322E4D" w:rsidRPr="006A5127">
        <w:rPr>
          <w:rFonts w:cs="Times New Roman"/>
          <w:sz w:val="24"/>
          <w:szCs w:val="24"/>
        </w:rPr>
        <w:t xml:space="preserve"> and wanted nothing to do with them.</w:t>
      </w:r>
      <w:r w:rsidR="00966E9B" w:rsidRPr="006A5127">
        <w:rPr>
          <w:rFonts w:cs="Times New Roman"/>
          <w:sz w:val="24"/>
          <w:szCs w:val="24"/>
        </w:rPr>
        <w:t xml:space="preserve"> </w:t>
      </w:r>
      <w:r w:rsidR="00745B41" w:rsidRPr="006A5127">
        <w:rPr>
          <w:rFonts w:cs="Times New Roman"/>
          <w:sz w:val="24"/>
          <w:szCs w:val="24"/>
        </w:rPr>
        <w:t xml:space="preserve">Some described turning to </w:t>
      </w:r>
      <w:r w:rsidR="00BA7F06" w:rsidRPr="006A5127">
        <w:rPr>
          <w:rFonts w:cs="Times New Roman"/>
          <w:sz w:val="24"/>
          <w:szCs w:val="24"/>
        </w:rPr>
        <w:t xml:space="preserve">online </w:t>
      </w:r>
      <w:r w:rsidR="00745B41" w:rsidRPr="006A5127">
        <w:rPr>
          <w:rFonts w:cs="Times New Roman"/>
          <w:sz w:val="24"/>
          <w:szCs w:val="24"/>
        </w:rPr>
        <w:t>communities</w:t>
      </w:r>
      <w:r w:rsidR="00BA7F06" w:rsidRPr="006A5127">
        <w:rPr>
          <w:rFonts w:cs="Times New Roman"/>
          <w:sz w:val="24"/>
          <w:szCs w:val="24"/>
        </w:rPr>
        <w:t xml:space="preserve"> of other young mothers</w:t>
      </w:r>
      <w:r w:rsidR="00745B41" w:rsidRPr="006A5127">
        <w:rPr>
          <w:rFonts w:cs="Times New Roman"/>
          <w:sz w:val="24"/>
          <w:szCs w:val="24"/>
        </w:rPr>
        <w:t xml:space="preserve"> and websites for information</w:t>
      </w:r>
      <w:r w:rsidR="004D24C4" w:rsidRPr="006A5127">
        <w:rPr>
          <w:rFonts w:cs="Times New Roman"/>
          <w:sz w:val="24"/>
          <w:szCs w:val="24"/>
        </w:rPr>
        <w:t>.</w:t>
      </w:r>
      <w:r w:rsidR="00745B41" w:rsidRPr="006A5127">
        <w:rPr>
          <w:rFonts w:cs="Times New Roman"/>
          <w:sz w:val="24"/>
          <w:szCs w:val="24"/>
        </w:rPr>
        <w:t xml:space="preserve"> </w:t>
      </w:r>
    </w:p>
    <w:p w14:paraId="78825661" w14:textId="0536CD61" w:rsidR="002372E4" w:rsidRPr="006A5127" w:rsidRDefault="00F2488A" w:rsidP="00836B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567" w:right="1229"/>
        <w:rPr>
          <w:rFonts w:cs="Times New Roman"/>
          <w:sz w:val="24"/>
          <w:szCs w:val="24"/>
        </w:rPr>
      </w:pPr>
      <w:r w:rsidRPr="006A5127">
        <w:rPr>
          <w:rFonts w:cs="Times New Roman"/>
          <w:i/>
          <w:color w:val="000000"/>
          <w:spacing w:val="-2"/>
          <w:sz w:val="24"/>
          <w:szCs w:val="24"/>
        </w:rPr>
        <w:t>Friends at community groups, with other young mums. Online information and social media for info</w:t>
      </w:r>
      <w:r w:rsidR="00745B41" w:rsidRPr="006A5127">
        <w:rPr>
          <w:rFonts w:cs="Times New Roman"/>
          <w:i/>
          <w:color w:val="000000"/>
          <w:spacing w:val="-2"/>
          <w:sz w:val="24"/>
          <w:szCs w:val="24"/>
        </w:rPr>
        <w:t>rmation</w:t>
      </w:r>
      <w:r w:rsidRPr="006A5127">
        <w:rPr>
          <w:rFonts w:cs="Times New Roman"/>
          <w:i/>
          <w:color w:val="000000"/>
          <w:spacing w:val="-2"/>
          <w:sz w:val="24"/>
          <w:szCs w:val="24"/>
        </w:rPr>
        <w:t xml:space="preserve">. </w:t>
      </w:r>
      <w:r w:rsidR="00884980" w:rsidRPr="006A5127">
        <w:rPr>
          <w:rFonts w:cs="Times New Roman"/>
          <w:sz w:val="24"/>
          <w:szCs w:val="24"/>
        </w:rPr>
        <w:t>(</w:t>
      </w:r>
      <w:r w:rsidR="00981BC0" w:rsidRPr="006A5127">
        <w:rPr>
          <w:rFonts w:cs="Times New Roman"/>
          <w:sz w:val="24"/>
          <w:szCs w:val="24"/>
        </w:rPr>
        <w:t>M</w:t>
      </w:r>
      <w:r w:rsidR="00884980" w:rsidRPr="006A5127">
        <w:rPr>
          <w:rFonts w:cs="Times New Roman"/>
          <w:sz w:val="24"/>
          <w:szCs w:val="24"/>
        </w:rPr>
        <w:t>um aged</w:t>
      </w:r>
      <w:r w:rsidR="007A6D18" w:rsidRPr="006A5127">
        <w:rPr>
          <w:rFonts w:cs="Times New Roman"/>
          <w:sz w:val="24"/>
          <w:szCs w:val="24"/>
        </w:rPr>
        <w:t xml:space="preserve"> 16-17, 1 child, social housing)</w:t>
      </w:r>
    </w:p>
    <w:p w14:paraId="27B3DCF2" w14:textId="2271BF28" w:rsidR="00F2488A" w:rsidRPr="006A5127" w:rsidRDefault="00E04336" w:rsidP="00836B0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8640"/>
          <w:tab w:val="left" w:pos="9360"/>
          <w:tab w:val="left" w:pos="10080"/>
        </w:tabs>
        <w:autoSpaceDE w:val="0"/>
        <w:autoSpaceDN w:val="0"/>
        <w:adjustRightInd w:val="0"/>
        <w:spacing w:after="120" w:line="240" w:lineRule="auto"/>
        <w:ind w:right="95"/>
        <w:rPr>
          <w:rFonts w:cs="Times New Roman"/>
          <w:i/>
          <w:color w:val="000000"/>
          <w:spacing w:val="-2"/>
          <w:sz w:val="24"/>
          <w:szCs w:val="24"/>
        </w:rPr>
      </w:pPr>
      <w:r w:rsidRPr="006A5127">
        <w:rPr>
          <w:rFonts w:cs="Times New Roman"/>
          <w:iCs/>
          <w:color w:val="000000"/>
          <w:spacing w:val="-2"/>
          <w:sz w:val="24"/>
          <w:szCs w:val="24"/>
        </w:rPr>
        <w:t>Many young mothers said they felt judged because of their weight, both low and high weight</w:t>
      </w:r>
      <w:r w:rsidR="00304483" w:rsidRPr="006A5127">
        <w:rPr>
          <w:rFonts w:cs="Times New Roman"/>
          <w:iCs/>
          <w:color w:val="000000"/>
          <w:spacing w:val="-2"/>
          <w:sz w:val="24"/>
          <w:szCs w:val="24"/>
        </w:rPr>
        <w:t>, they</w:t>
      </w:r>
      <w:r w:rsidR="005161C6" w:rsidRPr="006A5127">
        <w:rPr>
          <w:rFonts w:cs="Times New Roman"/>
          <w:iCs/>
          <w:color w:val="000000"/>
          <w:spacing w:val="-2"/>
          <w:sz w:val="24"/>
          <w:szCs w:val="24"/>
        </w:rPr>
        <w:t xml:space="preserve"> described</w:t>
      </w:r>
      <w:r w:rsidR="00304483" w:rsidRPr="006A5127">
        <w:rPr>
          <w:rFonts w:cs="Times New Roman"/>
          <w:iCs/>
          <w:color w:val="000000"/>
          <w:spacing w:val="-2"/>
          <w:sz w:val="24"/>
          <w:szCs w:val="24"/>
        </w:rPr>
        <w:t xml:space="preserve"> that </w:t>
      </w:r>
      <w:r w:rsidR="005B75C3" w:rsidRPr="006A5127">
        <w:rPr>
          <w:rFonts w:cs="Times New Roman"/>
          <w:iCs/>
          <w:color w:val="000000"/>
          <w:spacing w:val="-2"/>
          <w:sz w:val="24"/>
          <w:szCs w:val="24"/>
        </w:rPr>
        <w:t xml:space="preserve">changing their treatment strategy (e.g. by referral to specialist midwife or GP) or conversations based on such attributes was stigmatising and </w:t>
      </w:r>
      <w:r w:rsidR="003912CF" w:rsidRPr="006A5127">
        <w:rPr>
          <w:rFonts w:cs="Times New Roman"/>
          <w:iCs/>
          <w:color w:val="000000"/>
          <w:spacing w:val="-2"/>
          <w:sz w:val="24"/>
          <w:szCs w:val="24"/>
        </w:rPr>
        <w:t xml:space="preserve">caused them to disengage from conversations. </w:t>
      </w:r>
      <w:r w:rsidRPr="006A5127">
        <w:rPr>
          <w:rFonts w:cs="Times New Roman"/>
          <w:iCs/>
          <w:color w:val="000000"/>
          <w:spacing w:val="-2"/>
          <w:sz w:val="24"/>
          <w:szCs w:val="24"/>
        </w:rPr>
        <w:t xml:space="preserve"> </w:t>
      </w:r>
    </w:p>
    <w:p w14:paraId="7DD26623" w14:textId="70EED051" w:rsidR="00A1186B" w:rsidRPr="006A5127" w:rsidRDefault="00A1186B" w:rsidP="00836B0F">
      <w:pPr>
        <w:pStyle w:val="ListParagraph"/>
        <w:numPr>
          <w:ilvl w:val="0"/>
          <w:numId w:val="44"/>
        </w:numPr>
        <w:spacing w:line="240" w:lineRule="auto"/>
        <w:rPr>
          <w:rFonts w:cs="Times New Roman"/>
          <w:b/>
          <w:sz w:val="24"/>
          <w:szCs w:val="24"/>
        </w:rPr>
      </w:pPr>
      <w:r w:rsidRPr="006A5127">
        <w:rPr>
          <w:rFonts w:cs="Times New Roman"/>
          <w:b/>
          <w:sz w:val="24"/>
          <w:szCs w:val="24"/>
        </w:rPr>
        <w:t>I want clear and specific advice that is tailored to me and what my life is like</w:t>
      </w:r>
      <w:r w:rsidR="001A65B6" w:rsidRPr="006A5127">
        <w:rPr>
          <w:rFonts w:cs="Times New Roman"/>
          <w:b/>
          <w:sz w:val="24"/>
          <w:szCs w:val="24"/>
        </w:rPr>
        <w:t>.</w:t>
      </w:r>
    </w:p>
    <w:p w14:paraId="7EB343C8" w14:textId="76AF1449" w:rsidR="00E551AD" w:rsidRPr="006A5127" w:rsidRDefault="003A7033" w:rsidP="00836B0F">
      <w:pPr>
        <w:spacing w:after="120" w:line="240" w:lineRule="auto"/>
        <w:ind w:firstLine="567"/>
        <w:rPr>
          <w:rFonts w:cs="Times New Roman"/>
          <w:i/>
          <w:sz w:val="24"/>
          <w:szCs w:val="24"/>
        </w:rPr>
      </w:pPr>
      <w:r w:rsidRPr="006A5127">
        <w:rPr>
          <w:rFonts w:cs="Times New Roman"/>
          <w:bCs/>
          <w:sz w:val="24"/>
          <w:szCs w:val="24"/>
        </w:rPr>
        <w:t>Across age groups,</w:t>
      </w:r>
      <w:r w:rsidR="00E551AD" w:rsidRPr="006A5127">
        <w:rPr>
          <w:rFonts w:cs="Times New Roman"/>
          <w:sz w:val="24"/>
          <w:szCs w:val="24"/>
        </w:rPr>
        <w:t xml:space="preserve"> </w:t>
      </w:r>
      <w:r w:rsidR="006C78F5" w:rsidRPr="006A5127">
        <w:rPr>
          <w:rFonts w:cs="Times New Roman"/>
          <w:sz w:val="24"/>
          <w:szCs w:val="24"/>
        </w:rPr>
        <w:t>participants wanted evidence-based knowledge about h</w:t>
      </w:r>
      <w:r w:rsidR="00E551AD" w:rsidRPr="006A5127">
        <w:rPr>
          <w:rFonts w:cs="Times New Roman"/>
          <w:sz w:val="24"/>
          <w:szCs w:val="24"/>
        </w:rPr>
        <w:t xml:space="preserve">ow food choices </w:t>
      </w:r>
      <w:r w:rsidR="006C316D" w:rsidRPr="006A5127">
        <w:rPr>
          <w:rFonts w:cs="Times New Roman"/>
          <w:sz w:val="24"/>
          <w:szCs w:val="24"/>
        </w:rPr>
        <w:t xml:space="preserve">affect </w:t>
      </w:r>
      <w:r w:rsidR="00E551AD" w:rsidRPr="006A5127">
        <w:rPr>
          <w:rFonts w:cs="Times New Roman"/>
          <w:sz w:val="24"/>
          <w:szCs w:val="24"/>
        </w:rPr>
        <w:t>the</w:t>
      </w:r>
      <w:r w:rsidR="006C78F5" w:rsidRPr="006A5127">
        <w:rPr>
          <w:rFonts w:cs="Times New Roman"/>
          <w:sz w:val="24"/>
          <w:szCs w:val="24"/>
        </w:rPr>
        <w:t>ir unborn</w:t>
      </w:r>
      <w:r w:rsidR="00E551AD" w:rsidRPr="006A5127">
        <w:rPr>
          <w:rFonts w:cs="Times New Roman"/>
          <w:sz w:val="24"/>
          <w:szCs w:val="24"/>
        </w:rPr>
        <w:t xml:space="preserve"> baby</w:t>
      </w:r>
      <w:r w:rsidR="00E67000" w:rsidRPr="006A5127">
        <w:rPr>
          <w:rFonts w:cs="Times New Roman"/>
          <w:sz w:val="24"/>
          <w:szCs w:val="24"/>
        </w:rPr>
        <w:t xml:space="preserve">, so that they knew what </w:t>
      </w:r>
      <w:r w:rsidR="00BA10FF" w:rsidRPr="006A5127">
        <w:rPr>
          <w:rFonts w:cs="Times New Roman"/>
          <w:sz w:val="24"/>
          <w:szCs w:val="24"/>
        </w:rPr>
        <w:t>to eat</w:t>
      </w:r>
      <w:r w:rsidR="008F3690" w:rsidRPr="006A5127">
        <w:rPr>
          <w:rFonts w:cs="Times New Roman"/>
          <w:sz w:val="24"/>
          <w:szCs w:val="24"/>
        </w:rPr>
        <w:t>/</w:t>
      </w:r>
      <w:r w:rsidR="006C78F5" w:rsidRPr="006A5127">
        <w:rPr>
          <w:rFonts w:cs="Times New Roman"/>
          <w:sz w:val="24"/>
          <w:szCs w:val="24"/>
        </w:rPr>
        <w:t>avoid</w:t>
      </w:r>
      <w:r w:rsidR="00E67000" w:rsidRPr="006A5127">
        <w:rPr>
          <w:rFonts w:cs="Times New Roman"/>
          <w:sz w:val="24"/>
          <w:szCs w:val="24"/>
        </w:rPr>
        <w:t xml:space="preserve">. </w:t>
      </w:r>
    </w:p>
    <w:p w14:paraId="3E3C4EBC" w14:textId="35AA37DF" w:rsidR="00E551AD" w:rsidRPr="006A5127" w:rsidRDefault="00E551AD" w:rsidP="00836B0F">
      <w:pPr>
        <w:pStyle w:val="ListParagraph"/>
        <w:spacing w:after="120" w:line="240" w:lineRule="auto"/>
        <w:ind w:left="567" w:right="1088"/>
        <w:rPr>
          <w:rFonts w:cs="Times New Roman"/>
          <w:i/>
          <w:sz w:val="24"/>
          <w:szCs w:val="24"/>
          <w:lang w:val="en-US"/>
        </w:rPr>
      </w:pPr>
      <w:r w:rsidRPr="006A5127">
        <w:rPr>
          <w:rFonts w:cs="Times New Roman"/>
          <w:i/>
          <w:sz w:val="24"/>
          <w:szCs w:val="24"/>
        </w:rPr>
        <w:t xml:space="preserve">Food that just causes sickness, it doesn’t affect the baby growing, so why avoid it. Just tell us what affects the baby’s health. First at booking, then throughout, but they need to go through it with you. </w:t>
      </w:r>
      <w:r w:rsidR="00884980" w:rsidRPr="006A5127">
        <w:rPr>
          <w:rFonts w:cs="Times New Roman"/>
          <w:sz w:val="24"/>
          <w:szCs w:val="24"/>
        </w:rPr>
        <w:t>(</w:t>
      </w:r>
      <w:r w:rsidR="00AB14C5" w:rsidRPr="006A5127">
        <w:rPr>
          <w:rFonts w:cs="Times New Roman"/>
          <w:sz w:val="24"/>
          <w:szCs w:val="24"/>
        </w:rPr>
        <w:t>M</w:t>
      </w:r>
      <w:r w:rsidR="00884980" w:rsidRPr="006A5127">
        <w:rPr>
          <w:rFonts w:cs="Times New Roman"/>
          <w:sz w:val="24"/>
          <w:szCs w:val="24"/>
        </w:rPr>
        <w:t>um aged</w:t>
      </w:r>
      <w:r w:rsidR="00590A66" w:rsidRPr="006A5127">
        <w:rPr>
          <w:rFonts w:cs="Times New Roman"/>
          <w:sz w:val="24"/>
          <w:szCs w:val="24"/>
        </w:rPr>
        <w:t xml:space="preserve"> 18-19, 1 child, mother &amp; baby unit)</w:t>
      </w:r>
    </w:p>
    <w:p w14:paraId="2AA55E89" w14:textId="5C2DB43B" w:rsidR="00E551AD" w:rsidRPr="006A5127" w:rsidRDefault="00FC645F" w:rsidP="00836B0F">
      <w:pPr>
        <w:spacing w:after="120" w:line="240" w:lineRule="auto"/>
        <w:rPr>
          <w:rFonts w:cs="Times New Roman"/>
          <w:sz w:val="24"/>
          <w:szCs w:val="24"/>
        </w:rPr>
      </w:pPr>
      <w:r w:rsidRPr="006A5127">
        <w:rPr>
          <w:rFonts w:cs="Times New Roman"/>
          <w:sz w:val="24"/>
          <w:szCs w:val="24"/>
        </w:rPr>
        <w:t xml:space="preserve">Their accounts highlighted a need for connecting food choices </w:t>
      </w:r>
      <w:r w:rsidR="008F3690" w:rsidRPr="006A5127">
        <w:rPr>
          <w:rFonts w:cs="Times New Roman"/>
          <w:sz w:val="24"/>
          <w:szCs w:val="24"/>
        </w:rPr>
        <w:t xml:space="preserve">both to </w:t>
      </w:r>
      <w:r w:rsidRPr="006A5127">
        <w:rPr>
          <w:rFonts w:cs="Times New Roman"/>
          <w:sz w:val="24"/>
          <w:szCs w:val="24"/>
        </w:rPr>
        <w:t>their baby</w:t>
      </w:r>
      <w:r w:rsidR="008F3690" w:rsidRPr="006A5127">
        <w:rPr>
          <w:rFonts w:cs="Times New Roman"/>
          <w:sz w:val="24"/>
          <w:szCs w:val="24"/>
        </w:rPr>
        <w:t>’s</w:t>
      </w:r>
      <w:r w:rsidRPr="006A5127">
        <w:rPr>
          <w:rFonts w:cs="Times New Roman"/>
          <w:sz w:val="24"/>
          <w:szCs w:val="24"/>
        </w:rPr>
        <w:t xml:space="preserve"> and </w:t>
      </w:r>
      <w:r w:rsidR="008F3690" w:rsidRPr="006A5127">
        <w:rPr>
          <w:rFonts w:cs="Times New Roman"/>
          <w:sz w:val="24"/>
          <w:szCs w:val="24"/>
        </w:rPr>
        <w:t>own health</w:t>
      </w:r>
      <w:r w:rsidR="000A1420" w:rsidRPr="006A5127">
        <w:rPr>
          <w:rFonts w:cs="Times New Roman"/>
          <w:sz w:val="24"/>
          <w:szCs w:val="24"/>
        </w:rPr>
        <w:t xml:space="preserve"> throughout </w:t>
      </w:r>
      <w:proofErr w:type="gramStart"/>
      <w:r w:rsidR="000A1420" w:rsidRPr="006A5127">
        <w:rPr>
          <w:rFonts w:cs="Times New Roman"/>
          <w:sz w:val="24"/>
          <w:szCs w:val="24"/>
        </w:rPr>
        <w:t>pregnancy</w:t>
      </w:r>
      <w:r w:rsidRPr="006A5127">
        <w:rPr>
          <w:rFonts w:cs="Times New Roman"/>
          <w:sz w:val="24"/>
          <w:szCs w:val="24"/>
        </w:rPr>
        <w:t xml:space="preserve">, </w:t>
      </w:r>
      <w:r w:rsidR="008164FE" w:rsidRPr="006A5127">
        <w:rPr>
          <w:rFonts w:cs="Times New Roman"/>
          <w:sz w:val="24"/>
          <w:szCs w:val="24"/>
        </w:rPr>
        <w:t>and</w:t>
      </w:r>
      <w:proofErr w:type="gramEnd"/>
      <w:r w:rsidR="008164FE" w:rsidRPr="006A5127">
        <w:rPr>
          <w:rFonts w:cs="Times New Roman"/>
          <w:sz w:val="24"/>
          <w:szCs w:val="24"/>
        </w:rPr>
        <w:t xml:space="preserve"> </w:t>
      </w:r>
      <w:r w:rsidRPr="006A5127">
        <w:rPr>
          <w:rFonts w:cs="Times New Roman"/>
          <w:sz w:val="24"/>
          <w:szCs w:val="24"/>
        </w:rPr>
        <w:t xml:space="preserve">reflecting on the ways it benefits or </w:t>
      </w:r>
      <w:r w:rsidR="000A1420" w:rsidRPr="006A5127">
        <w:rPr>
          <w:rFonts w:cs="Times New Roman"/>
          <w:sz w:val="24"/>
          <w:szCs w:val="24"/>
        </w:rPr>
        <w:t>negatively affects their life.</w:t>
      </w:r>
      <w:r w:rsidR="005253DB" w:rsidRPr="006A5127">
        <w:rPr>
          <w:rFonts w:cs="Times New Roman"/>
          <w:sz w:val="24"/>
          <w:szCs w:val="24"/>
        </w:rPr>
        <w:t xml:space="preserve"> Although some young women described weight management as a personal reason for wanting to eat well, they did not want their midwife focusing on their weight as a starting point </w:t>
      </w:r>
      <w:r w:rsidR="00E45AD4" w:rsidRPr="006A5127">
        <w:rPr>
          <w:rFonts w:cs="Times New Roman"/>
          <w:sz w:val="24"/>
          <w:szCs w:val="24"/>
        </w:rPr>
        <w:t>for food related conversations.</w:t>
      </w:r>
      <w:r w:rsidR="000A1420" w:rsidRPr="006A5127">
        <w:rPr>
          <w:rFonts w:cs="Times New Roman"/>
          <w:sz w:val="24"/>
          <w:szCs w:val="24"/>
        </w:rPr>
        <w:t xml:space="preserve"> </w:t>
      </w:r>
      <w:r w:rsidR="004164B5" w:rsidRPr="006A5127">
        <w:rPr>
          <w:rFonts w:cs="Times New Roman"/>
          <w:sz w:val="24"/>
          <w:szCs w:val="24"/>
        </w:rPr>
        <w:t>T</w:t>
      </w:r>
      <w:r w:rsidR="00E551AD" w:rsidRPr="006A5127">
        <w:rPr>
          <w:rFonts w:cs="Times New Roman"/>
          <w:sz w:val="24"/>
          <w:szCs w:val="24"/>
        </w:rPr>
        <w:t>hese young women wanted</w:t>
      </w:r>
      <w:r w:rsidR="004164B5" w:rsidRPr="006A5127">
        <w:rPr>
          <w:rFonts w:cs="Times New Roman"/>
          <w:sz w:val="24"/>
          <w:szCs w:val="24"/>
        </w:rPr>
        <w:t xml:space="preserve"> support</w:t>
      </w:r>
      <w:r w:rsidR="00EE6DE5" w:rsidRPr="006A5127">
        <w:rPr>
          <w:rFonts w:cs="Times New Roman"/>
          <w:sz w:val="24"/>
          <w:szCs w:val="24"/>
        </w:rPr>
        <w:t xml:space="preserve"> </w:t>
      </w:r>
      <w:r w:rsidR="00BC4FE4" w:rsidRPr="006A5127">
        <w:rPr>
          <w:rFonts w:cs="Times New Roman"/>
          <w:sz w:val="24"/>
          <w:szCs w:val="24"/>
        </w:rPr>
        <w:t xml:space="preserve">to find </w:t>
      </w:r>
      <w:r w:rsidR="00BC4FE4" w:rsidRPr="006A5127">
        <w:rPr>
          <w:rFonts w:cs="Times New Roman"/>
          <w:sz w:val="24"/>
          <w:szCs w:val="24"/>
        </w:rPr>
        <w:lastRenderedPageBreak/>
        <w:t xml:space="preserve">ways to make good choices easily, and </w:t>
      </w:r>
      <w:r w:rsidR="00EE0C98" w:rsidRPr="006A5127">
        <w:rPr>
          <w:rFonts w:cs="Times New Roman"/>
          <w:sz w:val="24"/>
          <w:szCs w:val="24"/>
        </w:rPr>
        <w:t xml:space="preserve">to understand how to eat well within </w:t>
      </w:r>
      <w:r w:rsidR="00B56177" w:rsidRPr="006A5127">
        <w:rPr>
          <w:rFonts w:cs="Times New Roman"/>
          <w:sz w:val="24"/>
          <w:szCs w:val="24"/>
        </w:rPr>
        <w:t xml:space="preserve">the realms of </w:t>
      </w:r>
      <w:r w:rsidR="00EE0C98" w:rsidRPr="006A5127">
        <w:rPr>
          <w:rFonts w:cs="Times New Roman"/>
          <w:sz w:val="24"/>
          <w:szCs w:val="24"/>
        </w:rPr>
        <w:t xml:space="preserve">their own likes and dislikes. </w:t>
      </w:r>
      <w:r w:rsidR="00B40B9F" w:rsidRPr="006A5127">
        <w:rPr>
          <w:rFonts w:cs="Times New Roman"/>
          <w:sz w:val="24"/>
          <w:szCs w:val="24"/>
        </w:rPr>
        <w:t xml:space="preserve">Many </w:t>
      </w:r>
      <w:r w:rsidR="000F6EE0" w:rsidRPr="006A5127">
        <w:rPr>
          <w:rFonts w:cs="Times New Roman"/>
          <w:sz w:val="24"/>
          <w:szCs w:val="24"/>
        </w:rPr>
        <w:t xml:space="preserve">saw healthy foods as boring, </w:t>
      </w:r>
      <w:r w:rsidR="00043691" w:rsidRPr="006A5127">
        <w:rPr>
          <w:rFonts w:cs="Times New Roman"/>
          <w:sz w:val="24"/>
          <w:szCs w:val="24"/>
        </w:rPr>
        <w:t xml:space="preserve">time consuming and difficult to prepare, which inherently made them </w:t>
      </w:r>
      <w:r w:rsidR="00BC6730" w:rsidRPr="006A5127">
        <w:rPr>
          <w:rFonts w:cs="Times New Roman"/>
          <w:sz w:val="24"/>
          <w:szCs w:val="24"/>
        </w:rPr>
        <w:t xml:space="preserve">unsuitable to their </w:t>
      </w:r>
      <w:r w:rsidR="0058550C" w:rsidRPr="006A5127">
        <w:rPr>
          <w:rFonts w:cs="Times New Roman"/>
          <w:sz w:val="24"/>
          <w:szCs w:val="24"/>
        </w:rPr>
        <w:t>impulsive in-the-moment needs</w:t>
      </w:r>
      <w:r w:rsidR="00B034C2" w:rsidRPr="006A5127">
        <w:rPr>
          <w:rFonts w:cs="Times New Roman"/>
          <w:sz w:val="24"/>
          <w:szCs w:val="24"/>
        </w:rPr>
        <w:t xml:space="preserve"> and desire for stimulation</w:t>
      </w:r>
      <w:r w:rsidR="0058550C" w:rsidRPr="006A5127">
        <w:rPr>
          <w:rFonts w:cs="Times New Roman"/>
          <w:sz w:val="24"/>
          <w:szCs w:val="24"/>
        </w:rPr>
        <w:t xml:space="preserve">. </w:t>
      </w:r>
    </w:p>
    <w:p w14:paraId="59C666C5" w14:textId="606835DD" w:rsidR="00E551AD" w:rsidRPr="006A5127" w:rsidRDefault="00E551AD" w:rsidP="00836B0F">
      <w:pPr>
        <w:pStyle w:val="ListParagraph"/>
        <w:spacing w:after="120" w:line="240" w:lineRule="auto"/>
        <w:ind w:left="567" w:right="1089"/>
        <w:rPr>
          <w:rFonts w:cs="Times New Roman"/>
          <w:sz w:val="24"/>
          <w:szCs w:val="24"/>
        </w:rPr>
      </w:pPr>
      <w:r w:rsidRPr="006A5127">
        <w:rPr>
          <w:rFonts w:cs="Times New Roman"/>
          <w:i/>
          <w:sz w:val="24"/>
          <w:szCs w:val="24"/>
        </w:rPr>
        <w:t xml:space="preserve">Needs to be easy to do, convenience, snacks to suit when I’m hungry. Tips based on my lifestyle, easy to fit this change into my life. </w:t>
      </w:r>
      <w:r w:rsidR="00884980" w:rsidRPr="006A5127">
        <w:rPr>
          <w:rFonts w:cs="Times New Roman"/>
          <w:sz w:val="24"/>
          <w:szCs w:val="24"/>
        </w:rPr>
        <w:t>(</w:t>
      </w:r>
      <w:r w:rsidR="00AB14C5" w:rsidRPr="006A5127">
        <w:rPr>
          <w:rFonts w:cs="Times New Roman"/>
          <w:sz w:val="24"/>
          <w:szCs w:val="24"/>
        </w:rPr>
        <w:t>M</w:t>
      </w:r>
      <w:r w:rsidR="00884980" w:rsidRPr="006A5127">
        <w:rPr>
          <w:rFonts w:cs="Times New Roman"/>
          <w:sz w:val="24"/>
          <w:szCs w:val="24"/>
        </w:rPr>
        <w:t>um aged</w:t>
      </w:r>
      <w:r w:rsidR="00A27561" w:rsidRPr="006A5127">
        <w:rPr>
          <w:rFonts w:cs="Times New Roman"/>
          <w:sz w:val="24"/>
          <w:szCs w:val="24"/>
        </w:rPr>
        <w:t xml:space="preserve"> 16-17, 1 child, mother &amp; baby unit) </w:t>
      </w:r>
    </w:p>
    <w:p w14:paraId="5AEC9EAF" w14:textId="74329E2B" w:rsidR="00EE0C98" w:rsidRPr="006A5127" w:rsidRDefault="00EE0C98" w:rsidP="00836B0F">
      <w:pPr>
        <w:spacing w:after="120" w:line="240" w:lineRule="auto"/>
        <w:ind w:right="95"/>
        <w:rPr>
          <w:rFonts w:cs="Times New Roman"/>
          <w:iCs/>
          <w:sz w:val="24"/>
          <w:szCs w:val="24"/>
        </w:rPr>
      </w:pPr>
      <w:r w:rsidRPr="006A5127">
        <w:rPr>
          <w:rFonts w:cs="Times New Roman"/>
          <w:iCs/>
          <w:sz w:val="24"/>
          <w:szCs w:val="24"/>
        </w:rPr>
        <w:t xml:space="preserve">Food </w:t>
      </w:r>
      <w:r w:rsidR="008A081F" w:rsidRPr="006A5127">
        <w:rPr>
          <w:rFonts w:cs="Times New Roman"/>
          <w:iCs/>
          <w:sz w:val="24"/>
          <w:szCs w:val="24"/>
        </w:rPr>
        <w:t xml:space="preserve">was not intrinsically interesting or motivating to </w:t>
      </w:r>
      <w:r w:rsidR="00B56177" w:rsidRPr="006A5127">
        <w:rPr>
          <w:rFonts w:cs="Times New Roman"/>
          <w:iCs/>
          <w:sz w:val="24"/>
          <w:szCs w:val="24"/>
        </w:rPr>
        <w:t>participants</w:t>
      </w:r>
      <w:r w:rsidR="008A081F" w:rsidRPr="006A5127">
        <w:rPr>
          <w:rFonts w:cs="Times New Roman"/>
          <w:iCs/>
          <w:sz w:val="24"/>
          <w:szCs w:val="24"/>
        </w:rPr>
        <w:t>, but pregnancy was a life event that prompted many of them to think about their food choices</w:t>
      </w:r>
      <w:r w:rsidR="00243C7C" w:rsidRPr="006A5127">
        <w:rPr>
          <w:rFonts w:cs="Times New Roman"/>
          <w:iCs/>
          <w:sz w:val="24"/>
          <w:szCs w:val="24"/>
        </w:rPr>
        <w:t xml:space="preserve"> and consider potential impacts of them. </w:t>
      </w:r>
      <w:r w:rsidR="009A621E" w:rsidRPr="006A5127">
        <w:rPr>
          <w:rFonts w:cs="Times New Roman"/>
          <w:iCs/>
          <w:sz w:val="24"/>
          <w:szCs w:val="24"/>
        </w:rPr>
        <w:t xml:space="preserve">Their desire for advice that was </w:t>
      </w:r>
      <w:r w:rsidR="009D6ACC" w:rsidRPr="006A5127">
        <w:rPr>
          <w:rFonts w:cs="Times New Roman"/>
          <w:iCs/>
          <w:sz w:val="24"/>
          <w:szCs w:val="24"/>
        </w:rPr>
        <w:t xml:space="preserve">individually </w:t>
      </w:r>
      <w:r w:rsidR="009A621E" w:rsidRPr="006A5127">
        <w:rPr>
          <w:rFonts w:cs="Times New Roman"/>
          <w:iCs/>
          <w:sz w:val="24"/>
          <w:szCs w:val="24"/>
        </w:rPr>
        <w:t>tailored</w:t>
      </w:r>
      <w:r w:rsidR="006F387E" w:rsidRPr="006A5127">
        <w:rPr>
          <w:rFonts w:cs="Times New Roman"/>
          <w:iCs/>
          <w:sz w:val="24"/>
          <w:szCs w:val="24"/>
        </w:rPr>
        <w:t xml:space="preserve"> was true for young mothers in every housing situation, as th</w:t>
      </w:r>
      <w:r w:rsidR="009D6ACC" w:rsidRPr="006A5127">
        <w:rPr>
          <w:rFonts w:cs="Times New Roman"/>
          <w:iCs/>
          <w:sz w:val="24"/>
          <w:szCs w:val="24"/>
        </w:rPr>
        <w:t>eir living situation</w:t>
      </w:r>
      <w:r w:rsidR="006F387E" w:rsidRPr="006A5127">
        <w:rPr>
          <w:rFonts w:cs="Times New Roman"/>
          <w:iCs/>
          <w:sz w:val="24"/>
          <w:szCs w:val="24"/>
        </w:rPr>
        <w:t xml:space="preserve"> was </w:t>
      </w:r>
      <w:r w:rsidR="00D7205F" w:rsidRPr="006A5127">
        <w:rPr>
          <w:rFonts w:cs="Times New Roman"/>
          <w:iCs/>
          <w:sz w:val="24"/>
          <w:szCs w:val="24"/>
        </w:rPr>
        <w:t>part</w:t>
      </w:r>
      <w:r w:rsidR="006F387E" w:rsidRPr="006A5127">
        <w:rPr>
          <w:rFonts w:cs="Times New Roman"/>
          <w:iCs/>
          <w:sz w:val="24"/>
          <w:szCs w:val="24"/>
        </w:rPr>
        <w:t xml:space="preserve"> of what they wanted to be considered in the advice they were given</w:t>
      </w:r>
      <w:r w:rsidR="009D6ACC" w:rsidRPr="006A5127">
        <w:rPr>
          <w:rFonts w:cs="Times New Roman"/>
          <w:iCs/>
          <w:sz w:val="24"/>
          <w:szCs w:val="24"/>
        </w:rPr>
        <w:t xml:space="preserve">. </w:t>
      </w:r>
    </w:p>
    <w:p w14:paraId="268EB404" w14:textId="3090D714" w:rsidR="00D3644C" w:rsidRPr="006A5127" w:rsidRDefault="00D3644C" w:rsidP="00836B0F">
      <w:pPr>
        <w:pStyle w:val="ListParagraph"/>
        <w:numPr>
          <w:ilvl w:val="0"/>
          <w:numId w:val="44"/>
        </w:numPr>
        <w:spacing w:line="240" w:lineRule="auto"/>
        <w:rPr>
          <w:rFonts w:cs="Times New Roman"/>
          <w:b/>
          <w:sz w:val="24"/>
          <w:szCs w:val="24"/>
        </w:rPr>
      </w:pPr>
      <w:r w:rsidRPr="006A5127">
        <w:rPr>
          <w:rFonts w:cs="Times New Roman"/>
          <w:b/>
          <w:sz w:val="24"/>
          <w:szCs w:val="24"/>
        </w:rPr>
        <w:t xml:space="preserve">I want support from someone </w:t>
      </w:r>
      <w:r w:rsidR="00B56177" w:rsidRPr="006A5127">
        <w:rPr>
          <w:rFonts w:cs="Times New Roman"/>
          <w:b/>
          <w:sz w:val="24"/>
          <w:szCs w:val="24"/>
        </w:rPr>
        <w:t>who</w:t>
      </w:r>
      <w:r w:rsidRPr="006A5127">
        <w:rPr>
          <w:rFonts w:cs="Times New Roman"/>
          <w:b/>
          <w:sz w:val="24"/>
          <w:szCs w:val="24"/>
        </w:rPr>
        <w:t xml:space="preserve"> </w:t>
      </w:r>
      <w:r w:rsidR="008C7475" w:rsidRPr="006A5127">
        <w:rPr>
          <w:rFonts w:cs="Times New Roman"/>
          <w:b/>
          <w:sz w:val="24"/>
          <w:szCs w:val="24"/>
        </w:rPr>
        <w:t>makes</w:t>
      </w:r>
      <w:r w:rsidRPr="006A5127">
        <w:rPr>
          <w:rFonts w:cs="Times New Roman"/>
          <w:b/>
          <w:sz w:val="24"/>
          <w:szCs w:val="24"/>
        </w:rPr>
        <w:t xml:space="preserve"> time for me and </w:t>
      </w:r>
      <w:r w:rsidR="008C7475" w:rsidRPr="006A5127">
        <w:rPr>
          <w:rFonts w:cs="Times New Roman"/>
          <w:b/>
          <w:sz w:val="24"/>
          <w:szCs w:val="24"/>
        </w:rPr>
        <w:t>has compassion</w:t>
      </w:r>
      <w:r w:rsidR="00526592" w:rsidRPr="006A5127">
        <w:rPr>
          <w:rFonts w:cs="Times New Roman"/>
          <w:b/>
          <w:sz w:val="24"/>
          <w:szCs w:val="24"/>
        </w:rPr>
        <w:t>.</w:t>
      </w:r>
      <w:r w:rsidR="00526592" w:rsidRPr="006A5127">
        <w:rPr>
          <w:rFonts w:cs="Times New Roman"/>
          <w:sz w:val="24"/>
          <w:szCs w:val="24"/>
        </w:rPr>
        <w:t xml:space="preserve"> </w:t>
      </w:r>
    </w:p>
    <w:p w14:paraId="0997AB9B" w14:textId="31721DCE" w:rsidR="00B56177" w:rsidRPr="006A5127" w:rsidRDefault="004A33C9" w:rsidP="00836B0F">
      <w:pPr>
        <w:spacing w:line="240" w:lineRule="auto"/>
        <w:ind w:firstLine="567"/>
        <w:rPr>
          <w:rFonts w:cs="Times New Roman"/>
          <w:sz w:val="24"/>
          <w:szCs w:val="24"/>
        </w:rPr>
      </w:pPr>
      <w:r w:rsidRPr="006A5127">
        <w:rPr>
          <w:rFonts w:cs="Times New Roman"/>
          <w:sz w:val="24"/>
          <w:szCs w:val="24"/>
        </w:rPr>
        <w:t>Young women</w:t>
      </w:r>
      <w:r w:rsidR="00F8177B" w:rsidRPr="006A5127">
        <w:rPr>
          <w:rFonts w:cs="Times New Roman"/>
          <w:sz w:val="24"/>
          <w:szCs w:val="24"/>
        </w:rPr>
        <w:t xml:space="preserve"> </w:t>
      </w:r>
      <w:r w:rsidR="00B6216D" w:rsidRPr="006A5127">
        <w:rPr>
          <w:rFonts w:cs="Times New Roman"/>
          <w:sz w:val="24"/>
          <w:szCs w:val="24"/>
        </w:rPr>
        <w:t>felt that appointments were rushed</w:t>
      </w:r>
      <w:r w:rsidR="00752410" w:rsidRPr="006A5127">
        <w:rPr>
          <w:rFonts w:cs="Times New Roman"/>
          <w:sz w:val="24"/>
          <w:szCs w:val="24"/>
        </w:rPr>
        <w:t xml:space="preserve"> and</w:t>
      </w:r>
      <w:r w:rsidRPr="006A5127">
        <w:rPr>
          <w:rFonts w:cs="Times New Roman"/>
          <w:sz w:val="24"/>
          <w:szCs w:val="24"/>
        </w:rPr>
        <w:t xml:space="preserve"> </w:t>
      </w:r>
      <w:r w:rsidR="00B56177" w:rsidRPr="006A5127">
        <w:rPr>
          <w:rFonts w:cs="Times New Roman"/>
          <w:sz w:val="24"/>
          <w:szCs w:val="24"/>
        </w:rPr>
        <w:t>desired</w:t>
      </w:r>
      <w:r w:rsidRPr="006A5127">
        <w:rPr>
          <w:rFonts w:cs="Times New Roman"/>
          <w:sz w:val="24"/>
          <w:szCs w:val="24"/>
        </w:rPr>
        <w:t xml:space="preserve"> more </w:t>
      </w:r>
      <w:r w:rsidR="00EA2534" w:rsidRPr="006A5127">
        <w:rPr>
          <w:rFonts w:cs="Times New Roman"/>
          <w:sz w:val="24"/>
          <w:szCs w:val="24"/>
        </w:rPr>
        <w:t xml:space="preserve">time </w:t>
      </w:r>
      <w:r w:rsidRPr="006A5127">
        <w:rPr>
          <w:rFonts w:cs="Times New Roman"/>
          <w:sz w:val="24"/>
          <w:szCs w:val="24"/>
        </w:rPr>
        <w:t>from professionals</w:t>
      </w:r>
      <w:r w:rsidR="00752410" w:rsidRPr="006A5127">
        <w:rPr>
          <w:rFonts w:cs="Times New Roman"/>
          <w:sz w:val="24"/>
          <w:szCs w:val="24"/>
        </w:rPr>
        <w:t xml:space="preserve">. </w:t>
      </w:r>
      <w:r w:rsidR="00B56177" w:rsidRPr="006A5127">
        <w:rPr>
          <w:rFonts w:cs="Times New Roman"/>
          <w:sz w:val="24"/>
          <w:szCs w:val="24"/>
        </w:rPr>
        <w:t>Many</w:t>
      </w:r>
      <w:r w:rsidR="00752410" w:rsidRPr="006A5127">
        <w:rPr>
          <w:rFonts w:cs="Times New Roman"/>
          <w:sz w:val="24"/>
          <w:szCs w:val="24"/>
        </w:rPr>
        <w:t xml:space="preserve"> </w:t>
      </w:r>
      <w:r w:rsidR="00B56177" w:rsidRPr="006A5127">
        <w:rPr>
          <w:rFonts w:cs="Times New Roman"/>
          <w:sz w:val="24"/>
          <w:szCs w:val="24"/>
        </w:rPr>
        <w:t>wanted to be listened to, to have a safe space to raise concerns and ask questions, without fear of judgement or feeling under pressure to be concise</w:t>
      </w:r>
      <w:r w:rsidR="005059F3" w:rsidRPr="006A5127">
        <w:rPr>
          <w:rFonts w:cs="Times New Roman"/>
          <w:sz w:val="24"/>
          <w:szCs w:val="24"/>
        </w:rPr>
        <w:t xml:space="preserve"> due to time pressures</w:t>
      </w:r>
      <w:r w:rsidR="00B56177" w:rsidRPr="006A5127">
        <w:rPr>
          <w:rFonts w:cs="Times New Roman"/>
          <w:sz w:val="24"/>
          <w:szCs w:val="24"/>
        </w:rPr>
        <w:t>.</w:t>
      </w:r>
    </w:p>
    <w:p w14:paraId="7D6574B5" w14:textId="656FB3C4" w:rsidR="00701ED3" w:rsidRPr="006A5127" w:rsidRDefault="00701ED3" w:rsidP="00836B0F">
      <w:pPr>
        <w:pStyle w:val="ListParagraph"/>
        <w:spacing w:after="120" w:line="240" w:lineRule="auto"/>
        <w:ind w:left="567" w:right="1088"/>
        <w:rPr>
          <w:rFonts w:cs="Times New Roman"/>
          <w:sz w:val="24"/>
          <w:szCs w:val="24"/>
        </w:rPr>
      </w:pPr>
      <w:r w:rsidRPr="006A5127">
        <w:rPr>
          <w:rFonts w:cs="Times New Roman"/>
          <w:i/>
          <w:sz w:val="24"/>
          <w:szCs w:val="24"/>
        </w:rPr>
        <w:t xml:space="preserve">Honest conversation at the beginning, need to be able to carry it on when I need </w:t>
      </w:r>
      <w:r w:rsidR="004164B5" w:rsidRPr="006A5127">
        <w:rPr>
          <w:rFonts w:cs="Times New Roman"/>
          <w:i/>
          <w:sz w:val="24"/>
          <w:szCs w:val="24"/>
        </w:rPr>
        <w:t>[it]</w:t>
      </w:r>
      <w:r w:rsidRPr="006A5127">
        <w:rPr>
          <w:rFonts w:cs="Times New Roman"/>
          <w:i/>
          <w:sz w:val="24"/>
          <w:szCs w:val="24"/>
        </w:rPr>
        <w:t xml:space="preserve">. Don’t give me a load of leaflets. Listen to me, answer my </w:t>
      </w:r>
      <w:proofErr w:type="gramStart"/>
      <w:r w:rsidRPr="006A5127">
        <w:rPr>
          <w:rFonts w:cs="Times New Roman"/>
          <w:i/>
          <w:sz w:val="24"/>
          <w:szCs w:val="24"/>
        </w:rPr>
        <w:t>questions</w:t>
      </w:r>
      <w:proofErr w:type="gramEnd"/>
      <w:r w:rsidRPr="006A5127">
        <w:rPr>
          <w:rFonts w:cs="Times New Roman"/>
          <w:i/>
          <w:sz w:val="24"/>
          <w:szCs w:val="24"/>
        </w:rPr>
        <w:t xml:space="preserve"> and reassure me.</w:t>
      </w:r>
      <w:r w:rsidRPr="006A5127">
        <w:rPr>
          <w:rFonts w:cs="Times New Roman"/>
          <w:sz w:val="24"/>
          <w:szCs w:val="24"/>
        </w:rPr>
        <w:t xml:space="preserve"> </w:t>
      </w:r>
      <w:r w:rsidR="00884980" w:rsidRPr="006A5127">
        <w:rPr>
          <w:rFonts w:cs="Times New Roman"/>
          <w:sz w:val="24"/>
          <w:szCs w:val="24"/>
        </w:rPr>
        <w:t>(</w:t>
      </w:r>
      <w:r w:rsidR="00325935" w:rsidRPr="006A5127">
        <w:rPr>
          <w:rFonts w:cs="Times New Roman"/>
          <w:sz w:val="24"/>
          <w:szCs w:val="24"/>
        </w:rPr>
        <w:t>M</w:t>
      </w:r>
      <w:r w:rsidR="00884980" w:rsidRPr="006A5127">
        <w:rPr>
          <w:rFonts w:cs="Times New Roman"/>
          <w:sz w:val="24"/>
          <w:szCs w:val="24"/>
        </w:rPr>
        <w:t>um aged</w:t>
      </w:r>
      <w:r w:rsidR="00065250" w:rsidRPr="006A5127">
        <w:rPr>
          <w:rFonts w:cs="Times New Roman"/>
          <w:sz w:val="24"/>
          <w:szCs w:val="24"/>
        </w:rPr>
        <w:t xml:space="preserve"> 18-19, 2 children, mother &amp; baby unit) </w:t>
      </w:r>
    </w:p>
    <w:p w14:paraId="7EC1F438" w14:textId="5F3CDC11" w:rsidR="009168FD" w:rsidRPr="006A5127" w:rsidRDefault="00325935" w:rsidP="00836B0F">
      <w:pPr>
        <w:spacing w:after="120" w:line="240" w:lineRule="auto"/>
        <w:rPr>
          <w:rFonts w:cs="Times New Roman"/>
          <w:sz w:val="24"/>
          <w:szCs w:val="24"/>
        </w:rPr>
      </w:pPr>
      <w:r w:rsidRPr="006A5127">
        <w:rPr>
          <w:rFonts w:cs="Times New Roman"/>
          <w:sz w:val="24"/>
          <w:szCs w:val="24"/>
        </w:rPr>
        <w:t>To</w:t>
      </w:r>
      <w:r w:rsidR="009168FD" w:rsidRPr="006A5127">
        <w:rPr>
          <w:rFonts w:cs="Times New Roman"/>
          <w:sz w:val="24"/>
          <w:szCs w:val="24"/>
        </w:rPr>
        <w:t xml:space="preserve"> </w:t>
      </w:r>
      <w:r w:rsidR="00B56177" w:rsidRPr="006A5127">
        <w:rPr>
          <w:rFonts w:cs="Times New Roman"/>
          <w:sz w:val="24"/>
          <w:szCs w:val="24"/>
        </w:rPr>
        <w:t>improve their diet</w:t>
      </w:r>
      <w:r w:rsidR="009168FD" w:rsidRPr="006A5127">
        <w:rPr>
          <w:rFonts w:cs="Times New Roman"/>
          <w:sz w:val="24"/>
          <w:szCs w:val="24"/>
        </w:rPr>
        <w:t xml:space="preserve"> during pregnancy, young mothers </w:t>
      </w:r>
      <w:r w:rsidRPr="006A5127">
        <w:rPr>
          <w:rFonts w:cs="Times New Roman"/>
          <w:sz w:val="24"/>
          <w:szCs w:val="24"/>
        </w:rPr>
        <w:t>wanted</w:t>
      </w:r>
      <w:r w:rsidR="009168FD" w:rsidRPr="006A5127">
        <w:rPr>
          <w:rFonts w:cs="Times New Roman"/>
          <w:sz w:val="24"/>
          <w:szCs w:val="24"/>
        </w:rPr>
        <w:t xml:space="preserve"> someone who will take </w:t>
      </w:r>
      <w:r w:rsidR="006C6158" w:rsidRPr="006A5127">
        <w:rPr>
          <w:rFonts w:cs="Times New Roman"/>
          <w:sz w:val="24"/>
          <w:szCs w:val="24"/>
        </w:rPr>
        <w:t xml:space="preserve">an </w:t>
      </w:r>
      <w:r w:rsidR="009168FD" w:rsidRPr="006A5127">
        <w:rPr>
          <w:rFonts w:cs="Times New Roman"/>
          <w:sz w:val="24"/>
          <w:szCs w:val="24"/>
        </w:rPr>
        <w:t>interest in them</w:t>
      </w:r>
      <w:r w:rsidR="00B56177" w:rsidRPr="006A5127">
        <w:rPr>
          <w:rFonts w:cs="Times New Roman"/>
          <w:sz w:val="24"/>
          <w:szCs w:val="24"/>
        </w:rPr>
        <w:t xml:space="preserve"> personally and to </w:t>
      </w:r>
      <w:r w:rsidR="009168FD" w:rsidRPr="006A5127">
        <w:rPr>
          <w:rFonts w:cs="Times New Roman"/>
          <w:sz w:val="24"/>
          <w:szCs w:val="24"/>
        </w:rPr>
        <w:t xml:space="preserve">understand their preferences and concerns. </w:t>
      </w:r>
      <w:r w:rsidR="00B90898" w:rsidRPr="006A5127">
        <w:rPr>
          <w:rFonts w:cs="Times New Roman"/>
          <w:sz w:val="24"/>
          <w:szCs w:val="24"/>
        </w:rPr>
        <w:t xml:space="preserve">This feeling was the same regardless of housing situation, age group or number of children, because those elements of these young mother’s lives were exactly </w:t>
      </w:r>
      <w:r w:rsidR="009C4E14" w:rsidRPr="006A5127">
        <w:rPr>
          <w:rFonts w:cs="Times New Roman"/>
          <w:sz w:val="24"/>
          <w:szCs w:val="24"/>
        </w:rPr>
        <w:t>what they wanted to bring into their discussions with midwives, and to be</w:t>
      </w:r>
      <w:r w:rsidR="001E2F20" w:rsidRPr="006A5127">
        <w:rPr>
          <w:rFonts w:cs="Times New Roman"/>
          <w:sz w:val="24"/>
          <w:szCs w:val="24"/>
        </w:rPr>
        <w:t xml:space="preserve"> understood and accepted as guiding principles in discussions around pregnancy, food and life. Young mothers did not want </w:t>
      </w:r>
      <w:r w:rsidR="00FE5552" w:rsidRPr="006A5127">
        <w:rPr>
          <w:rFonts w:cs="Times New Roman"/>
          <w:sz w:val="24"/>
          <w:szCs w:val="24"/>
        </w:rPr>
        <w:t xml:space="preserve">contrived </w:t>
      </w:r>
      <w:r w:rsidR="00FE6EAD" w:rsidRPr="006A5127">
        <w:rPr>
          <w:rFonts w:cs="Times New Roman"/>
          <w:sz w:val="24"/>
          <w:szCs w:val="24"/>
        </w:rPr>
        <w:t>discussions</w:t>
      </w:r>
      <w:r w:rsidR="00FE5552" w:rsidRPr="006A5127">
        <w:rPr>
          <w:rFonts w:cs="Times New Roman"/>
          <w:sz w:val="24"/>
          <w:szCs w:val="24"/>
        </w:rPr>
        <w:t xml:space="preserve"> directed down a set path because of </w:t>
      </w:r>
      <w:r w:rsidR="00675748" w:rsidRPr="006A5127">
        <w:rPr>
          <w:rFonts w:cs="Times New Roman"/>
          <w:sz w:val="24"/>
          <w:szCs w:val="24"/>
        </w:rPr>
        <w:t xml:space="preserve">characteristics in their life, their main examples of this being discussions determined by their weight. They wanted genuine human connection that understood that they were </w:t>
      </w:r>
      <w:r w:rsidR="00C04EA0" w:rsidRPr="006A5127">
        <w:rPr>
          <w:rFonts w:cs="Times New Roman"/>
          <w:sz w:val="24"/>
          <w:szCs w:val="24"/>
        </w:rPr>
        <w:t xml:space="preserve">in unique and challenging situations and were trying their best. </w:t>
      </w:r>
      <w:r w:rsidR="00FE6EAD" w:rsidRPr="006A5127">
        <w:rPr>
          <w:rFonts w:cs="Times New Roman"/>
          <w:sz w:val="24"/>
          <w:szCs w:val="24"/>
        </w:rPr>
        <w:t xml:space="preserve"> </w:t>
      </w:r>
      <w:r w:rsidR="001E2F20" w:rsidRPr="006A5127">
        <w:rPr>
          <w:rFonts w:cs="Times New Roman"/>
          <w:sz w:val="24"/>
          <w:szCs w:val="24"/>
        </w:rPr>
        <w:t xml:space="preserve"> </w:t>
      </w:r>
    </w:p>
    <w:p w14:paraId="0F7B3DC4" w14:textId="428DA240" w:rsidR="006E5402" w:rsidRPr="006A5127" w:rsidRDefault="006E5402" w:rsidP="00836B0F">
      <w:pPr>
        <w:spacing w:after="120" w:line="240" w:lineRule="auto"/>
        <w:rPr>
          <w:rFonts w:cs="Times New Roman"/>
          <w:b/>
          <w:i/>
          <w:sz w:val="24"/>
          <w:szCs w:val="24"/>
        </w:rPr>
      </w:pPr>
      <w:r w:rsidRPr="006A5127">
        <w:rPr>
          <w:rFonts w:cs="Times New Roman"/>
          <w:b/>
          <w:i/>
          <w:sz w:val="24"/>
          <w:szCs w:val="24"/>
        </w:rPr>
        <w:t xml:space="preserve">Midwife </w:t>
      </w:r>
      <w:r w:rsidR="00110777" w:rsidRPr="006A5127">
        <w:rPr>
          <w:rFonts w:cs="Times New Roman"/>
          <w:b/>
          <w:i/>
          <w:sz w:val="24"/>
          <w:szCs w:val="24"/>
        </w:rPr>
        <w:t>Interviews</w:t>
      </w:r>
      <w:r w:rsidRPr="006A5127">
        <w:rPr>
          <w:rFonts w:cs="Times New Roman"/>
          <w:b/>
          <w:i/>
          <w:sz w:val="24"/>
          <w:szCs w:val="24"/>
        </w:rPr>
        <w:t xml:space="preserve"> </w:t>
      </w:r>
    </w:p>
    <w:p w14:paraId="1F53F17D" w14:textId="75F8ECA5" w:rsidR="00785E68" w:rsidRPr="006A5127" w:rsidRDefault="00C422F6" w:rsidP="00836B0F">
      <w:pPr>
        <w:spacing w:after="120" w:line="240" w:lineRule="auto"/>
        <w:ind w:firstLine="709"/>
        <w:rPr>
          <w:rFonts w:cs="Times New Roman"/>
          <w:sz w:val="24"/>
          <w:szCs w:val="24"/>
        </w:rPr>
      </w:pPr>
      <w:r w:rsidRPr="006A5127">
        <w:rPr>
          <w:rFonts w:cs="Times New Roman"/>
          <w:sz w:val="24"/>
          <w:szCs w:val="24"/>
        </w:rPr>
        <w:t>Twenty</w:t>
      </w:r>
      <w:r w:rsidR="00DA5908" w:rsidRPr="006A5127">
        <w:rPr>
          <w:rFonts w:cs="Times New Roman"/>
          <w:sz w:val="24"/>
          <w:szCs w:val="24"/>
        </w:rPr>
        <w:t xml:space="preserve"> midwives were interviewed</w:t>
      </w:r>
      <w:r w:rsidR="00310D4A" w:rsidRPr="006A5127">
        <w:rPr>
          <w:rFonts w:cs="Times New Roman"/>
          <w:sz w:val="24"/>
          <w:szCs w:val="24"/>
        </w:rPr>
        <w:t xml:space="preserve"> across the three sites</w:t>
      </w:r>
      <w:r w:rsidR="00DA5908" w:rsidRPr="006A5127">
        <w:rPr>
          <w:rFonts w:cs="Times New Roman"/>
          <w:sz w:val="24"/>
          <w:szCs w:val="24"/>
        </w:rPr>
        <w:t xml:space="preserve">. </w:t>
      </w:r>
      <w:r w:rsidR="00785E68" w:rsidRPr="006A5127">
        <w:rPr>
          <w:rFonts w:cs="Times New Roman"/>
          <w:sz w:val="24"/>
          <w:szCs w:val="24"/>
        </w:rPr>
        <w:t xml:space="preserve">Three themes were identified: </w:t>
      </w:r>
      <w:r w:rsidR="00046A9C" w:rsidRPr="006A5127">
        <w:rPr>
          <w:rFonts w:cs="Times New Roman"/>
          <w:sz w:val="24"/>
          <w:szCs w:val="24"/>
        </w:rPr>
        <w:t>M1</w:t>
      </w:r>
      <w:r w:rsidR="00785E68" w:rsidRPr="006A5127">
        <w:rPr>
          <w:rFonts w:cs="Times New Roman"/>
          <w:sz w:val="24"/>
          <w:szCs w:val="24"/>
        </w:rPr>
        <w:t xml:space="preserve">) </w:t>
      </w:r>
      <w:r w:rsidR="003836A6" w:rsidRPr="006A5127">
        <w:rPr>
          <w:rFonts w:cs="Times New Roman"/>
          <w:sz w:val="24"/>
          <w:szCs w:val="24"/>
        </w:rPr>
        <w:t>Young women are responsive to the right support</w:t>
      </w:r>
      <w:r w:rsidR="00785E68" w:rsidRPr="006A5127">
        <w:rPr>
          <w:rFonts w:cs="Times New Roman"/>
          <w:sz w:val="24"/>
          <w:szCs w:val="24"/>
        </w:rPr>
        <w:t xml:space="preserve">; </w:t>
      </w:r>
      <w:r w:rsidR="00046A9C" w:rsidRPr="006A5127">
        <w:rPr>
          <w:rFonts w:cs="Times New Roman"/>
          <w:sz w:val="24"/>
          <w:szCs w:val="24"/>
        </w:rPr>
        <w:t>M2</w:t>
      </w:r>
      <w:r w:rsidR="00785E68" w:rsidRPr="006A5127">
        <w:rPr>
          <w:rFonts w:cs="Times New Roman"/>
          <w:sz w:val="24"/>
          <w:szCs w:val="24"/>
        </w:rPr>
        <w:t xml:space="preserve">) </w:t>
      </w:r>
      <w:r w:rsidR="00046A9C" w:rsidRPr="006A5127">
        <w:rPr>
          <w:rFonts w:cs="Times New Roman"/>
          <w:sz w:val="24"/>
          <w:szCs w:val="24"/>
        </w:rPr>
        <w:t>I want shared responsibility across services</w:t>
      </w:r>
      <w:r w:rsidR="00785E68" w:rsidRPr="006A5127">
        <w:rPr>
          <w:rFonts w:cs="Times New Roman"/>
          <w:sz w:val="24"/>
          <w:szCs w:val="24"/>
        </w:rPr>
        <w:t xml:space="preserve">; and </w:t>
      </w:r>
      <w:r w:rsidR="00046A9C" w:rsidRPr="006A5127">
        <w:rPr>
          <w:rFonts w:cs="Times New Roman"/>
          <w:sz w:val="24"/>
          <w:szCs w:val="24"/>
        </w:rPr>
        <w:t>M3</w:t>
      </w:r>
      <w:r w:rsidR="00785E68" w:rsidRPr="006A5127">
        <w:rPr>
          <w:rFonts w:cs="Times New Roman"/>
          <w:sz w:val="24"/>
          <w:szCs w:val="24"/>
        </w:rPr>
        <w:t xml:space="preserve">) </w:t>
      </w:r>
      <w:r w:rsidR="00046A9C" w:rsidRPr="006A5127">
        <w:rPr>
          <w:rFonts w:cs="Times New Roman"/>
          <w:sz w:val="24"/>
          <w:szCs w:val="24"/>
        </w:rPr>
        <w:t>I want support for conversations about diet</w:t>
      </w:r>
      <w:r w:rsidR="00785E68" w:rsidRPr="006A5127">
        <w:rPr>
          <w:rFonts w:cs="Times New Roman"/>
          <w:sz w:val="24"/>
          <w:szCs w:val="24"/>
        </w:rPr>
        <w:t>.</w:t>
      </w:r>
      <w:r w:rsidR="00CB68B3" w:rsidRPr="006A5127">
        <w:rPr>
          <w:rFonts w:cs="Times New Roman"/>
          <w:sz w:val="24"/>
          <w:szCs w:val="24"/>
        </w:rPr>
        <w:t xml:space="preserve"> </w:t>
      </w:r>
      <w:r w:rsidR="008871F4" w:rsidRPr="006A5127">
        <w:rPr>
          <w:rFonts w:cs="Times New Roman"/>
          <w:sz w:val="24"/>
          <w:szCs w:val="24"/>
        </w:rPr>
        <w:t>Midwives were concerned about being identifi</w:t>
      </w:r>
      <w:r w:rsidR="00B56177" w:rsidRPr="006A5127">
        <w:rPr>
          <w:rFonts w:cs="Times New Roman"/>
          <w:sz w:val="24"/>
          <w:szCs w:val="24"/>
        </w:rPr>
        <w:t>ed</w:t>
      </w:r>
      <w:r w:rsidR="008871F4" w:rsidRPr="006A5127">
        <w:rPr>
          <w:rFonts w:cs="Times New Roman"/>
          <w:sz w:val="24"/>
          <w:szCs w:val="24"/>
        </w:rPr>
        <w:t xml:space="preserve"> because so few </w:t>
      </w:r>
      <w:proofErr w:type="gramStart"/>
      <w:r w:rsidR="008871F4" w:rsidRPr="006A5127">
        <w:rPr>
          <w:rFonts w:cs="Times New Roman"/>
          <w:sz w:val="24"/>
          <w:szCs w:val="24"/>
        </w:rPr>
        <w:t>work</w:t>
      </w:r>
      <w:proofErr w:type="gramEnd"/>
      <w:r w:rsidR="008871F4" w:rsidRPr="006A5127">
        <w:rPr>
          <w:rFonts w:cs="Times New Roman"/>
          <w:sz w:val="24"/>
          <w:szCs w:val="24"/>
        </w:rPr>
        <w:t xml:space="preserve"> with young mothers in each site. We therefore agreed not to record any details about their</w:t>
      </w:r>
      <w:r w:rsidR="00B56177" w:rsidRPr="006A5127">
        <w:rPr>
          <w:rFonts w:cs="Times New Roman"/>
          <w:sz w:val="24"/>
          <w:szCs w:val="24"/>
        </w:rPr>
        <w:t xml:space="preserve"> professional role or</w:t>
      </w:r>
      <w:r w:rsidR="008871F4" w:rsidRPr="006A5127">
        <w:rPr>
          <w:rFonts w:cs="Times New Roman"/>
          <w:sz w:val="24"/>
          <w:szCs w:val="24"/>
        </w:rPr>
        <w:t xml:space="preserve"> experience, or their</w:t>
      </w:r>
      <w:r w:rsidR="00BC0BCE" w:rsidRPr="006A5127">
        <w:rPr>
          <w:rFonts w:cs="Times New Roman"/>
          <w:sz w:val="24"/>
          <w:szCs w:val="24"/>
        </w:rPr>
        <w:t xml:space="preserve"> personal</w:t>
      </w:r>
      <w:r w:rsidR="008871F4" w:rsidRPr="006A5127">
        <w:rPr>
          <w:rFonts w:cs="Times New Roman"/>
          <w:sz w:val="24"/>
          <w:szCs w:val="24"/>
        </w:rPr>
        <w:t xml:space="preserve"> characteristics.</w:t>
      </w:r>
      <w:r w:rsidR="003C60FB" w:rsidRPr="006A5127">
        <w:rPr>
          <w:rFonts w:cs="Times New Roman"/>
          <w:sz w:val="24"/>
          <w:szCs w:val="24"/>
        </w:rPr>
        <w:t xml:space="preserve"> </w:t>
      </w:r>
    </w:p>
    <w:p w14:paraId="6D9C7587" w14:textId="36A0B705" w:rsidR="00110777" w:rsidRPr="006A5127" w:rsidRDefault="003836A6" w:rsidP="00836B0F">
      <w:pPr>
        <w:pStyle w:val="ListParagraph"/>
        <w:numPr>
          <w:ilvl w:val="0"/>
          <w:numId w:val="26"/>
        </w:numPr>
        <w:spacing w:after="120" w:line="240" w:lineRule="auto"/>
        <w:ind w:left="709"/>
        <w:rPr>
          <w:b/>
          <w:i/>
          <w:sz w:val="24"/>
          <w:szCs w:val="24"/>
          <w:lang w:val="en-US"/>
        </w:rPr>
      </w:pPr>
      <w:r w:rsidRPr="006A5127">
        <w:rPr>
          <w:b/>
          <w:i/>
          <w:sz w:val="24"/>
          <w:szCs w:val="24"/>
          <w:lang w:val="en-US"/>
        </w:rPr>
        <w:t>Young women are responsive to the right support</w:t>
      </w:r>
      <w:r w:rsidR="0015516E" w:rsidRPr="006A5127">
        <w:rPr>
          <w:rFonts w:cs="Times New Roman"/>
          <w:b/>
          <w:i/>
          <w:sz w:val="24"/>
          <w:szCs w:val="24"/>
        </w:rPr>
        <w:t xml:space="preserve">. </w:t>
      </w:r>
    </w:p>
    <w:p w14:paraId="18B16088" w14:textId="2A3C1A6B" w:rsidR="00110777" w:rsidRPr="006A5127" w:rsidRDefault="00BF046B" w:rsidP="00836B0F">
      <w:pPr>
        <w:spacing w:after="120" w:line="240" w:lineRule="auto"/>
        <w:ind w:left="-76" w:firstLine="643"/>
        <w:rPr>
          <w:rFonts w:cs="Times New Roman"/>
          <w:sz w:val="24"/>
          <w:szCs w:val="24"/>
        </w:rPr>
      </w:pPr>
      <w:r w:rsidRPr="006A5127">
        <w:rPr>
          <w:rFonts w:cs="Times New Roman"/>
          <w:sz w:val="24"/>
          <w:szCs w:val="24"/>
        </w:rPr>
        <w:t>M</w:t>
      </w:r>
      <w:r w:rsidR="00110777" w:rsidRPr="006A5127">
        <w:rPr>
          <w:rFonts w:cs="Times New Roman"/>
          <w:sz w:val="24"/>
          <w:szCs w:val="24"/>
        </w:rPr>
        <w:t>idwives</w:t>
      </w:r>
      <w:r w:rsidRPr="006A5127">
        <w:rPr>
          <w:rFonts w:cs="Times New Roman"/>
          <w:sz w:val="24"/>
          <w:szCs w:val="24"/>
        </w:rPr>
        <w:t xml:space="preserve"> varied in </w:t>
      </w:r>
      <w:r w:rsidR="00B57E3D" w:rsidRPr="006A5127">
        <w:rPr>
          <w:rFonts w:cs="Times New Roman"/>
          <w:sz w:val="24"/>
          <w:szCs w:val="24"/>
        </w:rPr>
        <w:t>their views about whether</w:t>
      </w:r>
      <w:r w:rsidR="00110777" w:rsidRPr="006A5127">
        <w:rPr>
          <w:rFonts w:cs="Times New Roman"/>
          <w:sz w:val="24"/>
          <w:szCs w:val="24"/>
        </w:rPr>
        <w:t xml:space="preserve"> conversations </w:t>
      </w:r>
      <w:r w:rsidRPr="006A5127">
        <w:rPr>
          <w:rFonts w:cs="Times New Roman"/>
          <w:sz w:val="24"/>
          <w:szCs w:val="24"/>
        </w:rPr>
        <w:t xml:space="preserve">with young mothers needed to </w:t>
      </w:r>
      <w:r w:rsidR="00110777" w:rsidRPr="006A5127">
        <w:rPr>
          <w:rFonts w:cs="Times New Roman"/>
          <w:sz w:val="24"/>
          <w:szCs w:val="24"/>
        </w:rPr>
        <w:t xml:space="preserve">differ </w:t>
      </w:r>
      <w:r w:rsidRPr="006A5127">
        <w:rPr>
          <w:rFonts w:cs="Times New Roman"/>
          <w:sz w:val="24"/>
          <w:szCs w:val="24"/>
        </w:rPr>
        <w:t xml:space="preserve">from those with older mothers. </w:t>
      </w:r>
      <w:r w:rsidR="00E81357" w:rsidRPr="006A5127">
        <w:rPr>
          <w:rFonts w:cs="Times New Roman"/>
          <w:sz w:val="24"/>
          <w:szCs w:val="24"/>
        </w:rPr>
        <w:t>R</w:t>
      </w:r>
      <w:r w:rsidRPr="006A5127">
        <w:rPr>
          <w:rFonts w:cs="Times New Roman"/>
          <w:sz w:val="24"/>
          <w:szCs w:val="24"/>
        </w:rPr>
        <w:t>ather th</w:t>
      </w:r>
      <w:r w:rsidR="00E81357" w:rsidRPr="006A5127">
        <w:rPr>
          <w:rFonts w:cs="Times New Roman"/>
          <w:sz w:val="24"/>
          <w:szCs w:val="24"/>
        </w:rPr>
        <w:t>an seeing them as a</w:t>
      </w:r>
      <w:r w:rsidRPr="006A5127">
        <w:rPr>
          <w:rFonts w:cs="Times New Roman"/>
          <w:sz w:val="24"/>
          <w:szCs w:val="24"/>
        </w:rPr>
        <w:t xml:space="preserve"> challenging group to work with, some felt that younger women were more likely to</w:t>
      </w:r>
      <w:r w:rsidR="00E81357" w:rsidRPr="006A5127">
        <w:rPr>
          <w:rFonts w:cs="Times New Roman"/>
          <w:sz w:val="24"/>
          <w:szCs w:val="24"/>
        </w:rPr>
        <w:t xml:space="preserve"> change</w:t>
      </w:r>
      <w:r w:rsidRPr="006A5127">
        <w:rPr>
          <w:rFonts w:cs="Times New Roman"/>
          <w:sz w:val="24"/>
          <w:szCs w:val="24"/>
        </w:rPr>
        <w:t xml:space="preserve"> their </w:t>
      </w:r>
      <w:r w:rsidR="00B57E3D" w:rsidRPr="006A5127">
        <w:rPr>
          <w:rFonts w:cs="Times New Roman"/>
          <w:sz w:val="24"/>
          <w:szCs w:val="24"/>
        </w:rPr>
        <w:t xml:space="preserve">eating </w:t>
      </w:r>
      <w:r w:rsidR="00E81357" w:rsidRPr="006A5127">
        <w:rPr>
          <w:rFonts w:cs="Times New Roman"/>
          <w:sz w:val="24"/>
          <w:szCs w:val="24"/>
        </w:rPr>
        <w:t>habits</w:t>
      </w:r>
      <w:r w:rsidRPr="006A5127">
        <w:rPr>
          <w:rFonts w:cs="Times New Roman"/>
          <w:sz w:val="24"/>
          <w:szCs w:val="24"/>
        </w:rPr>
        <w:t xml:space="preserve"> for the sake of the baby</w:t>
      </w:r>
      <w:r w:rsidR="008F3690" w:rsidRPr="006A5127">
        <w:rPr>
          <w:rFonts w:cs="Times New Roman"/>
          <w:sz w:val="24"/>
          <w:szCs w:val="24"/>
        </w:rPr>
        <w:t xml:space="preserve"> than older mothers.</w:t>
      </w:r>
    </w:p>
    <w:p w14:paraId="56CAEE36" w14:textId="3C0A1620" w:rsidR="00110777" w:rsidRPr="006A5127" w:rsidRDefault="0035274B" w:rsidP="00836B0F">
      <w:pPr>
        <w:tabs>
          <w:tab w:val="left" w:pos="7938"/>
        </w:tabs>
        <w:spacing w:after="120" w:line="240" w:lineRule="auto"/>
        <w:ind w:left="567" w:right="1088"/>
        <w:rPr>
          <w:rFonts w:cs="Times New Roman"/>
          <w:i/>
          <w:sz w:val="24"/>
          <w:szCs w:val="24"/>
        </w:rPr>
      </w:pPr>
      <w:r w:rsidRPr="006A5127">
        <w:rPr>
          <w:rFonts w:cs="Times New Roman"/>
          <w:i/>
          <w:sz w:val="24"/>
          <w:szCs w:val="24"/>
        </w:rPr>
        <w:lastRenderedPageBreak/>
        <w:t xml:space="preserve"> </w:t>
      </w:r>
      <w:r w:rsidR="0036236B" w:rsidRPr="006A5127">
        <w:rPr>
          <w:rFonts w:cs="Times New Roman"/>
          <w:i/>
          <w:sz w:val="24"/>
          <w:szCs w:val="24"/>
        </w:rPr>
        <w:t>This</w:t>
      </w:r>
      <w:r w:rsidR="00110777" w:rsidRPr="006A5127">
        <w:rPr>
          <w:rFonts w:cs="Times New Roman"/>
          <w:i/>
          <w:sz w:val="24"/>
          <w:szCs w:val="24"/>
        </w:rPr>
        <w:t xml:space="preserve"> group are most likely to do something compared to older mums</w:t>
      </w:r>
      <w:r w:rsidR="00BF046B" w:rsidRPr="006A5127">
        <w:rPr>
          <w:rFonts w:cs="Times New Roman"/>
          <w:i/>
          <w:sz w:val="24"/>
          <w:szCs w:val="24"/>
        </w:rPr>
        <w:t>.</w:t>
      </w:r>
      <w:r w:rsidR="00110777" w:rsidRPr="006A5127">
        <w:rPr>
          <w:rFonts w:cs="Times New Roman"/>
          <w:i/>
          <w:sz w:val="24"/>
          <w:szCs w:val="24"/>
        </w:rPr>
        <w:t xml:space="preserve"> </w:t>
      </w:r>
      <w:r w:rsidR="00BF046B" w:rsidRPr="006A5127">
        <w:rPr>
          <w:rFonts w:cs="Times New Roman"/>
          <w:i/>
          <w:sz w:val="24"/>
          <w:szCs w:val="24"/>
        </w:rPr>
        <w:t>O</w:t>
      </w:r>
      <w:r w:rsidR="00110777" w:rsidRPr="006A5127">
        <w:rPr>
          <w:rFonts w:cs="Times New Roman"/>
          <w:i/>
          <w:sz w:val="24"/>
          <w:szCs w:val="24"/>
        </w:rPr>
        <w:t xml:space="preserve">ften feel they have something to prove to themselves, others </w:t>
      </w:r>
      <w:r w:rsidR="00BF046B" w:rsidRPr="006A5127">
        <w:rPr>
          <w:rFonts w:cs="Times New Roman"/>
          <w:i/>
          <w:sz w:val="24"/>
          <w:szCs w:val="24"/>
        </w:rPr>
        <w:t xml:space="preserve">[in the] </w:t>
      </w:r>
      <w:r w:rsidR="00110777" w:rsidRPr="006A5127">
        <w:rPr>
          <w:rFonts w:cs="Times New Roman"/>
          <w:i/>
          <w:sz w:val="24"/>
          <w:szCs w:val="24"/>
        </w:rPr>
        <w:t>community</w:t>
      </w:r>
      <w:r w:rsidR="0036236B" w:rsidRPr="006A5127">
        <w:rPr>
          <w:rFonts w:cs="Times New Roman"/>
          <w:i/>
          <w:sz w:val="24"/>
          <w:szCs w:val="24"/>
        </w:rPr>
        <w:t xml:space="preserve">. [They] </w:t>
      </w:r>
      <w:r w:rsidR="00110777" w:rsidRPr="006A5127">
        <w:rPr>
          <w:rFonts w:cs="Times New Roman"/>
          <w:i/>
          <w:sz w:val="24"/>
          <w:szCs w:val="24"/>
        </w:rPr>
        <w:t>really want to be a good mum</w:t>
      </w:r>
      <w:r w:rsidR="00BF046B" w:rsidRPr="006A5127">
        <w:rPr>
          <w:rFonts w:cs="Times New Roman"/>
          <w:i/>
          <w:sz w:val="24"/>
          <w:szCs w:val="24"/>
        </w:rPr>
        <w:t>.</w:t>
      </w:r>
      <w:r w:rsidR="0036236B" w:rsidRPr="006A5127">
        <w:rPr>
          <w:rFonts w:cs="Times New Roman"/>
          <w:i/>
          <w:sz w:val="24"/>
          <w:szCs w:val="24"/>
        </w:rPr>
        <w:t xml:space="preserve"> </w:t>
      </w:r>
      <w:r w:rsidR="00BF046B" w:rsidRPr="006A5127">
        <w:rPr>
          <w:rFonts w:cs="Times New Roman"/>
          <w:i/>
          <w:sz w:val="24"/>
          <w:szCs w:val="24"/>
        </w:rPr>
        <w:t>A</w:t>
      </w:r>
      <w:r w:rsidR="00110777" w:rsidRPr="006A5127">
        <w:rPr>
          <w:rFonts w:cs="Times New Roman"/>
          <w:i/>
          <w:sz w:val="24"/>
          <w:szCs w:val="24"/>
        </w:rPr>
        <w:t>nd if you work with them and support them it’s amazing and r</w:t>
      </w:r>
      <w:r w:rsidRPr="006A5127">
        <w:rPr>
          <w:rFonts w:cs="Times New Roman"/>
          <w:i/>
          <w:sz w:val="24"/>
          <w:szCs w:val="24"/>
        </w:rPr>
        <w:t xml:space="preserve">ewarding. </w:t>
      </w:r>
    </w:p>
    <w:p w14:paraId="45283DCD" w14:textId="7BBA5A3F" w:rsidR="00110777" w:rsidRPr="006A5127" w:rsidRDefault="00110777" w:rsidP="00836B0F">
      <w:pPr>
        <w:spacing w:after="120" w:line="240" w:lineRule="auto"/>
        <w:rPr>
          <w:rFonts w:cs="Times New Roman"/>
          <w:sz w:val="24"/>
          <w:szCs w:val="24"/>
        </w:rPr>
      </w:pPr>
      <w:r w:rsidRPr="006A5127">
        <w:rPr>
          <w:rFonts w:cs="Times New Roman"/>
          <w:sz w:val="24"/>
          <w:szCs w:val="24"/>
        </w:rPr>
        <w:t xml:space="preserve">The notes also described an awareness of various barriers to young mothers </w:t>
      </w:r>
      <w:r w:rsidR="0020532B" w:rsidRPr="006A5127">
        <w:rPr>
          <w:rFonts w:cs="Times New Roman"/>
          <w:sz w:val="24"/>
          <w:szCs w:val="24"/>
        </w:rPr>
        <w:t>improving</w:t>
      </w:r>
      <w:r w:rsidRPr="006A5127">
        <w:rPr>
          <w:rFonts w:cs="Times New Roman"/>
          <w:sz w:val="24"/>
          <w:szCs w:val="24"/>
        </w:rPr>
        <w:t xml:space="preserve"> their diet. The </w:t>
      </w:r>
      <w:r w:rsidR="003C60FB" w:rsidRPr="006A5127">
        <w:rPr>
          <w:rFonts w:cs="Times New Roman"/>
          <w:sz w:val="24"/>
          <w:szCs w:val="24"/>
        </w:rPr>
        <w:t xml:space="preserve">notes </w:t>
      </w:r>
      <w:r w:rsidRPr="006A5127">
        <w:rPr>
          <w:rFonts w:cs="Times New Roman"/>
          <w:sz w:val="24"/>
          <w:szCs w:val="24"/>
        </w:rPr>
        <w:t>highlighted that midwives care about the young mothers</w:t>
      </w:r>
      <w:r w:rsidR="000D25B1" w:rsidRPr="006A5127">
        <w:rPr>
          <w:rFonts w:cs="Times New Roman"/>
          <w:sz w:val="24"/>
          <w:szCs w:val="24"/>
        </w:rPr>
        <w:t xml:space="preserve"> </w:t>
      </w:r>
      <w:r w:rsidRPr="006A5127">
        <w:rPr>
          <w:rFonts w:cs="Times New Roman"/>
          <w:sz w:val="24"/>
          <w:szCs w:val="24"/>
        </w:rPr>
        <w:t>and believe in their potential, whilst also recognising th</w:t>
      </w:r>
      <w:r w:rsidR="001D6ED6" w:rsidRPr="006A5127">
        <w:rPr>
          <w:rFonts w:cs="Times New Roman"/>
          <w:sz w:val="24"/>
          <w:szCs w:val="24"/>
        </w:rPr>
        <w:t xml:space="preserve">at the </w:t>
      </w:r>
      <w:r w:rsidR="008F3690" w:rsidRPr="006A5127">
        <w:rPr>
          <w:rFonts w:cs="Times New Roman"/>
          <w:sz w:val="24"/>
          <w:szCs w:val="24"/>
        </w:rPr>
        <w:t xml:space="preserve">wider </w:t>
      </w:r>
      <w:r w:rsidR="001D6ED6" w:rsidRPr="006A5127">
        <w:rPr>
          <w:rFonts w:cs="Times New Roman"/>
          <w:sz w:val="24"/>
          <w:szCs w:val="24"/>
        </w:rPr>
        <w:t>context of their lives can be a</w:t>
      </w:r>
      <w:r w:rsidRPr="006A5127">
        <w:rPr>
          <w:rFonts w:cs="Times New Roman"/>
          <w:sz w:val="24"/>
          <w:szCs w:val="24"/>
        </w:rPr>
        <w:t xml:space="preserve"> barrier to change.</w:t>
      </w:r>
    </w:p>
    <w:p w14:paraId="04C1FF8A" w14:textId="4A51FA8B" w:rsidR="00110777" w:rsidRPr="006A5127" w:rsidRDefault="00393B13" w:rsidP="00836B0F">
      <w:pPr>
        <w:pStyle w:val="ListParagraph"/>
        <w:numPr>
          <w:ilvl w:val="0"/>
          <w:numId w:val="26"/>
        </w:numPr>
        <w:spacing w:after="120" w:line="240" w:lineRule="auto"/>
        <w:ind w:left="709"/>
        <w:rPr>
          <w:rFonts w:cs="Times New Roman"/>
          <w:b/>
          <w:i/>
          <w:sz w:val="24"/>
          <w:szCs w:val="24"/>
        </w:rPr>
      </w:pPr>
      <w:r w:rsidRPr="006A5127">
        <w:rPr>
          <w:rFonts w:cs="Times New Roman"/>
          <w:b/>
          <w:i/>
          <w:sz w:val="24"/>
          <w:szCs w:val="24"/>
        </w:rPr>
        <w:t>I want shared responsibility across services.</w:t>
      </w:r>
    </w:p>
    <w:p w14:paraId="1F7E0B3D" w14:textId="24953424" w:rsidR="006C50CC" w:rsidRPr="006A5127" w:rsidRDefault="006C50CC" w:rsidP="00836B0F">
      <w:pPr>
        <w:spacing w:after="120" w:line="240" w:lineRule="auto"/>
        <w:ind w:firstLine="567"/>
        <w:rPr>
          <w:rFonts w:cs="Times New Roman"/>
          <w:sz w:val="24"/>
          <w:szCs w:val="24"/>
        </w:rPr>
      </w:pPr>
      <w:bookmarkStart w:id="0" w:name="_Hlk536710730"/>
      <w:r w:rsidRPr="006A5127">
        <w:rPr>
          <w:rFonts w:cs="Times New Roman"/>
          <w:sz w:val="24"/>
          <w:szCs w:val="24"/>
        </w:rPr>
        <w:t xml:space="preserve">The </w:t>
      </w:r>
      <w:r w:rsidR="00173437" w:rsidRPr="006A5127">
        <w:rPr>
          <w:rFonts w:cs="Times New Roman"/>
          <w:sz w:val="24"/>
          <w:szCs w:val="24"/>
        </w:rPr>
        <w:t>field</w:t>
      </w:r>
      <w:r w:rsidR="00C422F6" w:rsidRPr="006A5127">
        <w:rPr>
          <w:rFonts w:cs="Times New Roman"/>
          <w:sz w:val="24"/>
          <w:szCs w:val="24"/>
        </w:rPr>
        <w:t xml:space="preserve"> </w:t>
      </w:r>
      <w:r w:rsidRPr="006A5127">
        <w:rPr>
          <w:rFonts w:cs="Times New Roman"/>
          <w:sz w:val="24"/>
          <w:szCs w:val="24"/>
        </w:rPr>
        <w:t>notes</w:t>
      </w:r>
      <w:r w:rsidR="00173437" w:rsidRPr="006A5127">
        <w:rPr>
          <w:rFonts w:cs="Times New Roman"/>
          <w:sz w:val="24"/>
          <w:szCs w:val="24"/>
        </w:rPr>
        <w:t xml:space="preserve"> captured</w:t>
      </w:r>
      <w:r w:rsidRPr="006A5127">
        <w:rPr>
          <w:rFonts w:cs="Times New Roman"/>
          <w:sz w:val="24"/>
          <w:szCs w:val="24"/>
        </w:rPr>
        <w:t xml:space="preserve"> a frustration that </w:t>
      </w:r>
      <w:r w:rsidR="00173437" w:rsidRPr="006A5127">
        <w:rPr>
          <w:rFonts w:cs="Times New Roman"/>
          <w:sz w:val="24"/>
          <w:szCs w:val="24"/>
        </w:rPr>
        <w:t xml:space="preserve">there was no consistency between messages young mothers were getting from different services they saw during their pregnancy. </w:t>
      </w:r>
      <w:bookmarkEnd w:id="0"/>
      <w:r w:rsidRPr="006A5127">
        <w:rPr>
          <w:rFonts w:cs="Times New Roman"/>
          <w:sz w:val="24"/>
          <w:szCs w:val="24"/>
        </w:rPr>
        <w:t xml:space="preserve">Midwives </w:t>
      </w:r>
      <w:r w:rsidR="00173437" w:rsidRPr="006A5127">
        <w:rPr>
          <w:rFonts w:cs="Times New Roman"/>
          <w:sz w:val="24"/>
          <w:szCs w:val="24"/>
        </w:rPr>
        <w:t>wanted a shared</w:t>
      </w:r>
      <w:r w:rsidRPr="006A5127">
        <w:rPr>
          <w:rFonts w:cs="Times New Roman"/>
          <w:sz w:val="24"/>
          <w:szCs w:val="24"/>
        </w:rPr>
        <w:t xml:space="preserve"> responsibility </w:t>
      </w:r>
      <w:r w:rsidR="00A5723A" w:rsidRPr="006A5127">
        <w:rPr>
          <w:rFonts w:cs="Times New Roman"/>
          <w:sz w:val="24"/>
          <w:szCs w:val="24"/>
        </w:rPr>
        <w:t xml:space="preserve">for </w:t>
      </w:r>
      <w:r w:rsidRPr="006A5127">
        <w:rPr>
          <w:rFonts w:cs="Times New Roman"/>
          <w:sz w:val="24"/>
          <w:szCs w:val="24"/>
        </w:rPr>
        <w:t xml:space="preserve">discussions about diet </w:t>
      </w:r>
      <w:r w:rsidR="00173437" w:rsidRPr="006A5127">
        <w:rPr>
          <w:rFonts w:cs="Times New Roman"/>
          <w:sz w:val="24"/>
          <w:szCs w:val="24"/>
        </w:rPr>
        <w:t>across services</w:t>
      </w:r>
      <w:r w:rsidRPr="006A5127">
        <w:rPr>
          <w:rFonts w:cs="Times New Roman"/>
          <w:sz w:val="24"/>
          <w:szCs w:val="24"/>
        </w:rPr>
        <w:t>.</w:t>
      </w:r>
    </w:p>
    <w:p w14:paraId="4181D8F5" w14:textId="473F6D0A" w:rsidR="006C50CC" w:rsidRPr="006A5127" w:rsidRDefault="006C50CC" w:rsidP="00836B0F">
      <w:pPr>
        <w:spacing w:after="120" w:line="240" w:lineRule="auto"/>
        <w:ind w:left="567" w:right="1088"/>
        <w:rPr>
          <w:rFonts w:cs="Times New Roman"/>
          <w:i/>
          <w:sz w:val="24"/>
          <w:szCs w:val="24"/>
        </w:rPr>
      </w:pPr>
      <w:r w:rsidRPr="006A5127">
        <w:rPr>
          <w:rFonts w:cs="Times New Roman"/>
          <w:i/>
          <w:sz w:val="24"/>
          <w:szCs w:val="24"/>
        </w:rPr>
        <w:t>It needs to be a continuous conversation, starting with the GP and us continuing this</w:t>
      </w:r>
      <w:r w:rsidR="00A5723A" w:rsidRPr="006A5127">
        <w:rPr>
          <w:rFonts w:cs="Times New Roman"/>
          <w:i/>
          <w:sz w:val="24"/>
          <w:szCs w:val="24"/>
        </w:rPr>
        <w:t>, l</w:t>
      </w:r>
      <w:r w:rsidRPr="006A5127">
        <w:rPr>
          <w:rFonts w:cs="Times New Roman"/>
          <w:i/>
          <w:sz w:val="24"/>
          <w:szCs w:val="24"/>
        </w:rPr>
        <w:t>ooking at how it fits into their lives right now. We can plan</w:t>
      </w:r>
      <w:r w:rsidR="00A5723A" w:rsidRPr="006A5127">
        <w:rPr>
          <w:rFonts w:cs="Times New Roman"/>
          <w:i/>
          <w:sz w:val="24"/>
          <w:szCs w:val="24"/>
        </w:rPr>
        <w:t>t</w:t>
      </w:r>
      <w:r w:rsidRPr="006A5127">
        <w:rPr>
          <w:rFonts w:cs="Times New Roman"/>
          <w:i/>
          <w:sz w:val="24"/>
          <w:szCs w:val="24"/>
        </w:rPr>
        <w:t xml:space="preserve"> the seed at booking, and then filter the conversation throughout the antenatal visits</w:t>
      </w:r>
      <w:r w:rsidR="00A5723A" w:rsidRPr="006A5127">
        <w:rPr>
          <w:rFonts w:cs="Times New Roman"/>
          <w:i/>
          <w:sz w:val="24"/>
          <w:szCs w:val="24"/>
        </w:rPr>
        <w:t>.</w:t>
      </w:r>
      <w:r w:rsidR="00FE3EEF" w:rsidRPr="006A5127">
        <w:rPr>
          <w:rFonts w:cs="Times New Roman"/>
          <w:i/>
          <w:sz w:val="24"/>
          <w:szCs w:val="24"/>
        </w:rPr>
        <w:t xml:space="preserve"> </w:t>
      </w:r>
    </w:p>
    <w:p w14:paraId="4D603C77" w14:textId="4D4A3FB2" w:rsidR="006C50CC" w:rsidRPr="006A5127" w:rsidRDefault="008F3690" w:rsidP="00836B0F">
      <w:pPr>
        <w:spacing w:after="120" w:line="240" w:lineRule="auto"/>
        <w:ind w:right="95"/>
        <w:rPr>
          <w:rFonts w:cs="Times New Roman"/>
          <w:sz w:val="24"/>
          <w:szCs w:val="24"/>
        </w:rPr>
      </w:pPr>
      <w:r w:rsidRPr="006A5127">
        <w:rPr>
          <w:rFonts w:cs="Times New Roman"/>
          <w:sz w:val="24"/>
          <w:szCs w:val="24"/>
        </w:rPr>
        <w:t>S</w:t>
      </w:r>
      <w:r w:rsidR="006C50CC" w:rsidRPr="006A5127">
        <w:rPr>
          <w:rFonts w:cs="Times New Roman"/>
          <w:sz w:val="24"/>
          <w:szCs w:val="24"/>
        </w:rPr>
        <w:t>pecialist services</w:t>
      </w:r>
      <w:r w:rsidR="00C310C2" w:rsidRPr="006A5127">
        <w:rPr>
          <w:rFonts w:cs="Times New Roman"/>
          <w:sz w:val="24"/>
          <w:szCs w:val="24"/>
        </w:rPr>
        <w:t>, such as the FNP,</w:t>
      </w:r>
      <w:r w:rsidR="006C50CC" w:rsidRPr="006A5127">
        <w:rPr>
          <w:rFonts w:cs="Times New Roman"/>
          <w:sz w:val="24"/>
          <w:szCs w:val="24"/>
        </w:rPr>
        <w:t xml:space="preserve"> </w:t>
      </w:r>
      <w:r w:rsidRPr="006A5127">
        <w:rPr>
          <w:rFonts w:cs="Times New Roman"/>
          <w:sz w:val="24"/>
          <w:szCs w:val="24"/>
        </w:rPr>
        <w:t xml:space="preserve">were also regarded </w:t>
      </w:r>
      <w:r w:rsidR="006C50CC" w:rsidRPr="006A5127">
        <w:rPr>
          <w:rFonts w:cs="Times New Roman"/>
          <w:sz w:val="24"/>
          <w:szCs w:val="24"/>
        </w:rPr>
        <w:t xml:space="preserve">as key in the care of young </w:t>
      </w:r>
      <w:r w:rsidR="00242DB8" w:rsidRPr="006A5127">
        <w:rPr>
          <w:rFonts w:cs="Times New Roman"/>
          <w:sz w:val="24"/>
          <w:szCs w:val="24"/>
        </w:rPr>
        <w:t>mothers and</w:t>
      </w:r>
      <w:r w:rsidR="006C50CC" w:rsidRPr="006A5127">
        <w:rPr>
          <w:rFonts w:cs="Times New Roman"/>
          <w:sz w:val="24"/>
          <w:szCs w:val="24"/>
        </w:rPr>
        <w:t xml:space="preserve"> </w:t>
      </w:r>
      <w:r w:rsidRPr="006A5127">
        <w:rPr>
          <w:rFonts w:cs="Times New Roman"/>
          <w:sz w:val="24"/>
          <w:szCs w:val="24"/>
        </w:rPr>
        <w:t xml:space="preserve">the interviews </w:t>
      </w:r>
      <w:r w:rsidR="006C50CC" w:rsidRPr="006A5127">
        <w:rPr>
          <w:rFonts w:cs="Times New Roman"/>
          <w:sz w:val="24"/>
          <w:szCs w:val="24"/>
        </w:rPr>
        <w:t xml:space="preserve">captured a sense that sometimes </w:t>
      </w:r>
      <w:r w:rsidR="006C6158" w:rsidRPr="006A5127">
        <w:rPr>
          <w:rFonts w:cs="Times New Roman"/>
          <w:sz w:val="24"/>
          <w:szCs w:val="24"/>
        </w:rPr>
        <w:t xml:space="preserve">they </w:t>
      </w:r>
      <w:r w:rsidR="006C50CC" w:rsidRPr="006A5127">
        <w:rPr>
          <w:rFonts w:cs="Times New Roman"/>
          <w:sz w:val="24"/>
          <w:szCs w:val="24"/>
        </w:rPr>
        <w:t xml:space="preserve">were at a disadvantage if they only received </w:t>
      </w:r>
      <w:r w:rsidR="002311E5" w:rsidRPr="006A5127">
        <w:rPr>
          <w:rFonts w:cs="Times New Roman"/>
          <w:sz w:val="24"/>
          <w:szCs w:val="24"/>
        </w:rPr>
        <w:t>standard</w:t>
      </w:r>
      <w:r w:rsidR="006C50CC" w:rsidRPr="006A5127">
        <w:rPr>
          <w:rFonts w:cs="Times New Roman"/>
          <w:sz w:val="24"/>
          <w:szCs w:val="24"/>
        </w:rPr>
        <w:t xml:space="preserve"> care.</w:t>
      </w:r>
    </w:p>
    <w:p w14:paraId="7FFC7B11" w14:textId="6747019B" w:rsidR="006C50CC" w:rsidRPr="006A5127" w:rsidRDefault="006C50CC" w:rsidP="00836B0F">
      <w:pPr>
        <w:spacing w:after="120" w:line="240" w:lineRule="auto"/>
        <w:ind w:left="567" w:right="1088"/>
        <w:rPr>
          <w:rFonts w:cs="Times New Roman"/>
          <w:i/>
          <w:sz w:val="24"/>
          <w:szCs w:val="24"/>
        </w:rPr>
      </w:pPr>
      <w:r w:rsidRPr="006A5127">
        <w:rPr>
          <w:rFonts w:cs="Times New Roman"/>
          <w:i/>
          <w:sz w:val="24"/>
          <w:szCs w:val="24"/>
        </w:rPr>
        <w:t xml:space="preserve">Young underweight mums can have </w:t>
      </w:r>
      <w:r w:rsidR="00393B13" w:rsidRPr="006A5127">
        <w:rPr>
          <w:rFonts w:cs="Times New Roman"/>
          <w:i/>
          <w:sz w:val="24"/>
          <w:szCs w:val="24"/>
        </w:rPr>
        <w:t>[growth restricted and poorly]</w:t>
      </w:r>
      <w:r w:rsidRPr="006A5127">
        <w:rPr>
          <w:rFonts w:cs="Times New Roman"/>
          <w:i/>
          <w:sz w:val="24"/>
          <w:szCs w:val="24"/>
        </w:rPr>
        <w:t xml:space="preserve"> babies, but consultants only get involved with high BMI!</w:t>
      </w:r>
      <w:r w:rsidR="00FE3EEF" w:rsidRPr="006A5127">
        <w:rPr>
          <w:rFonts w:cs="Times New Roman"/>
          <w:i/>
          <w:sz w:val="24"/>
          <w:szCs w:val="24"/>
        </w:rPr>
        <w:t xml:space="preserve"> </w:t>
      </w:r>
    </w:p>
    <w:p w14:paraId="5BAD395A" w14:textId="347A77AA" w:rsidR="006C50CC" w:rsidRPr="006A5127" w:rsidRDefault="006C50CC" w:rsidP="00836B0F">
      <w:pPr>
        <w:tabs>
          <w:tab w:val="left" w:pos="7371"/>
        </w:tabs>
        <w:spacing w:after="120" w:line="240" w:lineRule="auto"/>
        <w:ind w:right="95"/>
        <w:rPr>
          <w:rFonts w:cs="Times New Roman"/>
          <w:sz w:val="24"/>
          <w:szCs w:val="24"/>
        </w:rPr>
      </w:pPr>
      <w:r w:rsidRPr="006A5127">
        <w:rPr>
          <w:rFonts w:cs="Times New Roman"/>
          <w:sz w:val="24"/>
          <w:szCs w:val="24"/>
        </w:rPr>
        <w:t>The notes</w:t>
      </w:r>
      <w:r w:rsidR="002311E5" w:rsidRPr="006A5127">
        <w:rPr>
          <w:rFonts w:cs="Times New Roman"/>
          <w:sz w:val="24"/>
          <w:szCs w:val="24"/>
        </w:rPr>
        <w:t xml:space="preserve"> suggested that midwives felt isolated </w:t>
      </w:r>
      <w:bookmarkStart w:id="1" w:name="_Hlk536710799"/>
      <w:r w:rsidR="002311E5" w:rsidRPr="006A5127">
        <w:rPr>
          <w:rFonts w:cs="Times New Roman"/>
          <w:sz w:val="24"/>
          <w:szCs w:val="24"/>
        </w:rPr>
        <w:t>with the</w:t>
      </w:r>
      <w:r w:rsidRPr="006A5127">
        <w:rPr>
          <w:rFonts w:cs="Times New Roman"/>
          <w:sz w:val="24"/>
          <w:szCs w:val="24"/>
        </w:rPr>
        <w:t xml:space="preserve"> </w:t>
      </w:r>
      <w:r w:rsidR="00BE2B65" w:rsidRPr="006A5127">
        <w:rPr>
          <w:rFonts w:cs="Times New Roman"/>
          <w:sz w:val="24"/>
          <w:szCs w:val="24"/>
        </w:rPr>
        <w:t xml:space="preserve">responsibility for </w:t>
      </w:r>
      <w:r w:rsidR="00173437" w:rsidRPr="006A5127">
        <w:rPr>
          <w:rFonts w:cs="Times New Roman"/>
          <w:sz w:val="24"/>
          <w:szCs w:val="24"/>
        </w:rPr>
        <w:t>discussing</w:t>
      </w:r>
      <w:r w:rsidR="002311E5" w:rsidRPr="006A5127">
        <w:rPr>
          <w:rFonts w:cs="Times New Roman"/>
          <w:sz w:val="24"/>
          <w:szCs w:val="24"/>
        </w:rPr>
        <w:t xml:space="preserve"> </w:t>
      </w:r>
      <w:r w:rsidRPr="006A5127">
        <w:rPr>
          <w:rFonts w:cs="Times New Roman"/>
          <w:sz w:val="24"/>
          <w:szCs w:val="24"/>
        </w:rPr>
        <w:t>diet</w:t>
      </w:r>
      <w:r w:rsidR="00173437" w:rsidRPr="006A5127">
        <w:rPr>
          <w:rFonts w:cs="Times New Roman"/>
          <w:sz w:val="24"/>
          <w:szCs w:val="24"/>
        </w:rPr>
        <w:t xml:space="preserve"> with young mothers</w:t>
      </w:r>
      <w:r w:rsidRPr="006A5127">
        <w:rPr>
          <w:rFonts w:cs="Times New Roman"/>
          <w:sz w:val="24"/>
          <w:szCs w:val="24"/>
        </w:rPr>
        <w:t xml:space="preserve"> and </w:t>
      </w:r>
      <w:r w:rsidR="002311E5" w:rsidRPr="006A5127">
        <w:rPr>
          <w:rFonts w:cs="Times New Roman"/>
          <w:sz w:val="24"/>
          <w:szCs w:val="24"/>
        </w:rPr>
        <w:t xml:space="preserve">in </w:t>
      </w:r>
      <w:r w:rsidRPr="006A5127">
        <w:rPr>
          <w:rFonts w:cs="Times New Roman"/>
          <w:sz w:val="24"/>
          <w:szCs w:val="24"/>
        </w:rPr>
        <w:t xml:space="preserve">deciding </w:t>
      </w:r>
      <w:r w:rsidR="008F3690" w:rsidRPr="006A5127">
        <w:rPr>
          <w:rFonts w:cs="Times New Roman"/>
          <w:sz w:val="24"/>
          <w:szCs w:val="24"/>
        </w:rPr>
        <w:t>who</w:t>
      </w:r>
      <w:r w:rsidRPr="006A5127">
        <w:rPr>
          <w:rFonts w:cs="Times New Roman"/>
          <w:sz w:val="24"/>
          <w:szCs w:val="24"/>
        </w:rPr>
        <w:t xml:space="preserve"> to refer to specialist services.</w:t>
      </w:r>
      <w:bookmarkEnd w:id="1"/>
      <w:r w:rsidRPr="006A5127">
        <w:rPr>
          <w:rFonts w:cs="Times New Roman"/>
          <w:sz w:val="24"/>
          <w:szCs w:val="24"/>
        </w:rPr>
        <w:t xml:space="preserve"> </w:t>
      </w:r>
    </w:p>
    <w:p w14:paraId="465BE78E" w14:textId="10F01135" w:rsidR="00110777" w:rsidRPr="006A5127" w:rsidRDefault="00E21F49" w:rsidP="00836B0F">
      <w:pPr>
        <w:pStyle w:val="ListParagraph"/>
        <w:numPr>
          <w:ilvl w:val="0"/>
          <w:numId w:val="26"/>
        </w:numPr>
        <w:spacing w:after="120" w:line="240" w:lineRule="auto"/>
        <w:ind w:left="709"/>
        <w:rPr>
          <w:rFonts w:cs="Times New Roman"/>
          <w:b/>
          <w:i/>
          <w:sz w:val="24"/>
          <w:szCs w:val="24"/>
        </w:rPr>
      </w:pPr>
      <w:bookmarkStart w:id="2" w:name="_Hlk536710894"/>
      <w:r w:rsidRPr="006A5127">
        <w:rPr>
          <w:rFonts w:cs="Times New Roman"/>
          <w:b/>
          <w:i/>
          <w:sz w:val="24"/>
          <w:szCs w:val="24"/>
        </w:rPr>
        <w:t>I want support for conversations about diet.</w:t>
      </w:r>
    </w:p>
    <w:bookmarkEnd w:id="2"/>
    <w:p w14:paraId="3AE6E964" w14:textId="326415B7" w:rsidR="003C60FB" w:rsidRPr="006A5127" w:rsidRDefault="009F0480" w:rsidP="00836B0F">
      <w:pPr>
        <w:spacing w:after="0" w:line="240" w:lineRule="auto"/>
        <w:ind w:right="96" w:firstLine="709"/>
        <w:rPr>
          <w:sz w:val="24"/>
          <w:szCs w:val="24"/>
        </w:rPr>
      </w:pPr>
      <w:r w:rsidRPr="006A5127">
        <w:rPr>
          <w:sz w:val="24"/>
          <w:szCs w:val="24"/>
        </w:rPr>
        <w:t xml:space="preserve">Measuring the mother’s weight was commonly regarded as </w:t>
      </w:r>
      <w:r w:rsidR="003C60FB" w:rsidRPr="006A5127">
        <w:rPr>
          <w:sz w:val="24"/>
          <w:szCs w:val="24"/>
        </w:rPr>
        <w:t>an opportun</w:t>
      </w:r>
      <w:r w:rsidRPr="006A5127">
        <w:rPr>
          <w:sz w:val="24"/>
          <w:szCs w:val="24"/>
        </w:rPr>
        <w:t>e time</w:t>
      </w:r>
      <w:r w:rsidR="003C60FB" w:rsidRPr="006A5127">
        <w:rPr>
          <w:sz w:val="24"/>
          <w:szCs w:val="24"/>
        </w:rPr>
        <w:t xml:space="preserve"> to start a conversation about diet.</w:t>
      </w:r>
    </w:p>
    <w:p w14:paraId="4794826F" w14:textId="44A1D736" w:rsidR="003C60FB" w:rsidRPr="006A5127" w:rsidRDefault="003C60FB" w:rsidP="00836B0F">
      <w:pPr>
        <w:pStyle w:val="ListParagraph"/>
        <w:spacing w:after="120" w:line="240" w:lineRule="auto"/>
        <w:ind w:left="1004" w:right="1088"/>
        <w:rPr>
          <w:rFonts w:cs="Times New Roman"/>
          <w:i/>
          <w:sz w:val="24"/>
          <w:szCs w:val="24"/>
        </w:rPr>
      </w:pPr>
      <w:r w:rsidRPr="006A5127">
        <w:rPr>
          <w:rFonts w:cs="Times New Roman"/>
          <w:i/>
          <w:sz w:val="24"/>
          <w:szCs w:val="24"/>
        </w:rPr>
        <w:t xml:space="preserve">Feels that weighing mums is a good lead into having the conversation. This is done at </w:t>
      </w:r>
      <w:r w:rsidR="00C310C2" w:rsidRPr="006A5127">
        <w:rPr>
          <w:rFonts w:cs="Times New Roman"/>
          <w:i/>
          <w:sz w:val="24"/>
          <w:szCs w:val="24"/>
        </w:rPr>
        <w:t>[first appointment]</w:t>
      </w:r>
      <w:r w:rsidRPr="006A5127">
        <w:rPr>
          <w:rFonts w:cs="Times New Roman"/>
          <w:i/>
          <w:sz w:val="24"/>
          <w:szCs w:val="24"/>
        </w:rPr>
        <w:t xml:space="preserve">, 26wks and 34wks. </w:t>
      </w:r>
    </w:p>
    <w:p w14:paraId="0778E8DE" w14:textId="0AF9230A" w:rsidR="006C50CC" w:rsidRPr="006A5127" w:rsidRDefault="0090265A" w:rsidP="00836B0F">
      <w:pPr>
        <w:spacing w:after="120" w:line="240" w:lineRule="auto"/>
        <w:rPr>
          <w:rFonts w:cs="Times New Roman"/>
          <w:sz w:val="24"/>
          <w:szCs w:val="24"/>
        </w:rPr>
      </w:pPr>
      <w:r w:rsidRPr="006A5127">
        <w:rPr>
          <w:rFonts w:cs="Times New Roman"/>
          <w:sz w:val="24"/>
          <w:szCs w:val="24"/>
        </w:rPr>
        <w:t>Midwives</w:t>
      </w:r>
      <w:r w:rsidR="00273370" w:rsidRPr="006A5127">
        <w:rPr>
          <w:rFonts w:cs="Times New Roman"/>
          <w:sz w:val="24"/>
          <w:szCs w:val="24"/>
        </w:rPr>
        <w:t xml:space="preserve"> </w:t>
      </w:r>
      <w:r w:rsidRPr="006A5127">
        <w:rPr>
          <w:rFonts w:cs="Times New Roman"/>
          <w:sz w:val="24"/>
          <w:szCs w:val="24"/>
        </w:rPr>
        <w:t>wanted</w:t>
      </w:r>
      <w:r w:rsidR="006C50CC" w:rsidRPr="006A5127">
        <w:rPr>
          <w:rFonts w:cs="Times New Roman"/>
          <w:sz w:val="24"/>
          <w:szCs w:val="24"/>
        </w:rPr>
        <w:t xml:space="preserve"> </w:t>
      </w:r>
      <w:bookmarkStart w:id="3" w:name="_Hlk536710945"/>
      <w:r w:rsidR="006C50CC" w:rsidRPr="006A5127">
        <w:rPr>
          <w:rFonts w:cs="Times New Roman"/>
          <w:sz w:val="24"/>
          <w:szCs w:val="24"/>
        </w:rPr>
        <w:t xml:space="preserve">more resources to support them in having conversations about diet </w:t>
      </w:r>
      <w:bookmarkEnd w:id="3"/>
      <w:r w:rsidR="006C50CC" w:rsidRPr="006A5127">
        <w:rPr>
          <w:rFonts w:cs="Times New Roman"/>
          <w:sz w:val="24"/>
          <w:szCs w:val="24"/>
        </w:rPr>
        <w:t xml:space="preserve">with young mothers.  </w:t>
      </w:r>
      <w:r w:rsidR="009F0480" w:rsidRPr="006A5127">
        <w:rPr>
          <w:rFonts w:cs="Times New Roman"/>
          <w:sz w:val="24"/>
          <w:szCs w:val="24"/>
        </w:rPr>
        <w:t>Many believed</w:t>
      </w:r>
      <w:r w:rsidR="006C50CC" w:rsidRPr="006A5127">
        <w:rPr>
          <w:rFonts w:cs="Times New Roman"/>
          <w:sz w:val="24"/>
          <w:szCs w:val="24"/>
        </w:rPr>
        <w:t xml:space="preserve"> young mothers would </w:t>
      </w:r>
      <w:r w:rsidR="009F0480" w:rsidRPr="006A5127">
        <w:rPr>
          <w:rFonts w:cs="Times New Roman"/>
          <w:sz w:val="24"/>
          <w:szCs w:val="24"/>
        </w:rPr>
        <w:t>engage with</w:t>
      </w:r>
      <w:r w:rsidR="006C50CC" w:rsidRPr="006A5127">
        <w:rPr>
          <w:rFonts w:cs="Times New Roman"/>
          <w:sz w:val="24"/>
          <w:szCs w:val="24"/>
        </w:rPr>
        <w:t xml:space="preserve"> visual materials related to dietary advice.</w:t>
      </w:r>
    </w:p>
    <w:p w14:paraId="05BCA975" w14:textId="2A158382" w:rsidR="006C50CC" w:rsidRPr="006A5127" w:rsidRDefault="00FE3EEF" w:rsidP="00836B0F">
      <w:pPr>
        <w:spacing w:after="120" w:line="240" w:lineRule="auto"/>
        <w:ind w:left="567" w:right="1088"/>
        <w:rPr>
          <w:rFonts w:cs="Times New Roman"/>
          <w:i/>
          <w:sz w:val="24"/>
          <w:szCs w:val="24"/>
        </w:rPr>
      </w:pPr>
      <w:r w:rsidRPr="006A5127">
        <w:rPr>
          <w:rFonts w:cs="Times New Roman"/>
          <w:i/>
          <w:sz w:val="24"/>
          <w:szCs w:val="24"/>
        </w:rPr>
        <w:t xml:space="preserve"> </w:t>
      </w:r>
      <w:r w:rsidR="006C50CC" w:rsidRPr="006A5127">
        <w:rPr>
          <w:rFonts w:cs="Times New Roman"/>
          <w:i/>
          <w:sz w:val="24"/>
          <w:szCs w:val="24"/>
        </w:rPr>
        <w:t xml:space="preserve">Young girls need visual to understand. </w:t>
      </w:r>
      <w:r w:rsidRPr="006A5127">
        <w:rPr>
          <w:rFonts w:cs="Times New Roman"/>
          <w:i/>
          <w:sz w:val="24"/>
          <w:szCs w:val="24"/>
        </w:rPr>
        <w:t>T</w:t>
      </w:r>
      <w:r w:rsidR="006C50CC" w:rsidRPr="006A5127">
        <w:rPr>
          <w:rFonts w:cs="Times New Roman"/>
          <w:i/>
          <w:sz w:val="24"/>
          <w:szCs w:val="24"/>
        </w:rPr>
        <w:t>hey respond so much better. For us it gives us tools to h</w:t>
      </w:r>
      <w:r w:rsidRPr="006A5127">
        <w:rPr>
          <w:rFonts w:cs="Times New Roman"/>
          <w:i/>
          <w:sz w:val="24"/>
          <w:szCs w:val="24"/>
        </w:rPr>
        <w:t xml:space="preserve">elp them, that’s what’s needed! </w:t>
      </w:r>
    </w:p>
    <w:p w14:paraId="31BDA447" w14:textId="12C1DE20" w:rsidR="006C50CC" w:rsidRPr="006A5127" w:rsidRDefault="006C50CC" w:rsidP="00836B0F">
      <w:pPr>
        <w:spacing w:after="120" w:line="240" w:lineRule="auto"/>
        <w:ind w:right="95"/>
        <w:rPr>
          <w:rFonts w:cs="Times New Roman"/>
          <w:sz w:val="24"/>
          <w:szCs w:val="24"/>
        </w:rPr>
      </w:pPr>
      <w:r w:rsidRPr="006A5127">
        <w:rPr>
          <w:rFonts w:cs="Times New Roman"/>
          <w:sz w:val="24"/>
          <w:szCs w:val="24"/>
        </w:rPr>
        <w:t xml:space="preserve">The midwives described a lack of training in nutrition topics and </w:t>
      </w:r>
      <w:r w:rsidR="007642E6" w:rsidRPr="006A5127">
        <w:rPr>
          <w:rFonts w:cs="Times New Roman"/>
          <w:sz w:val="24"/>
          <w:szCs w:val="24"/>
        </w:rPr>
        <w:t>wanting</w:t>
      </w:r>
      <w:r w:rsidRPr="006A5127">
        <w:rPr>
          <w:rFonts w:cs="Times New Roman"/>
          <w:sz w:val="24"/>
          <w:szCs w:val="24"/>
        </w:rPr>
        <w:t xml:space="preserve"> support </w:t>
      </w:r>
      <w:r w:rsidR="007642E6" w:rsidRPr="006A5127">
        <w:rPr>
          <w:rFonts w:cs="Times New Roman"/>
          <w:sz w:val="24"/>
          <w:szCs w:val="24"/>
        </w:rPr>
        <w:t>for</w:t>
      </w:r>
      <w:r w:rsidRPr="006A5127">
        <w:rPr>
          <w:rFonts w:cs="Times New Roman"/>
          <w:sz w:val="24"/>
          <w:szCs w:val="24"/>
        </w:rPr>
        <w:t xml:space="preserve"> having conversations with young mothers about their diet.</w:t>
      </w:r>
    </w:p>
    <w:p w14:paraId="5354092A" w14:textId="1662D0CB" w:rsidR="006C50CC" w:rsidRPr="006A5127" w:rsidRDefault="006C50CC" w:rsidP="00836B0F">
      <w:pPr>
        <w:spacing w:after="120" w:line="240" w:lineRule="auto"/>
        <w:ind w:left="567" w:right="1088"/>
        <w:rPr>
          <w:rFonts w:cs="Times New Roman"/>
          <w:i/>
          <w:sz w:val="24"/>
          <w:szCs w:val="24"/>
        </w:rPr>
      </w:pPr>
      <w:r w:rsidRPr="006A5127">
        <w:rPr>
          <w:rFonts w:cs="Times New Roman"/>
          <w:i/>
          <w:sz w:val="24"/>
          <w:szCs w:val="24"/>
        </w:rPr>
        <w:t>Don’t get any training to help give us the right information, no motivational training. The</w:t>
      </w:r>
      <w:r w:rsidR="00273370" w:rsidRPr="006A5127">
        <w:rPr>
          <w:rFonts w:cs="Times New Roman"/>
          <w:i/>
          <w:sz w:val="24"/>
          <w:szCs w:val="24"/>
        </w:rPr>
        <w:t xml:space="preserve"> [midwifery]</w:t>
      </w:r>
      <w:r w:rsidRPr="006A5127">
        <w:rPr>
          <w:rFonts w:cs="Times New Roman"/>
          <w:i/>
          <w:sz w:val="24"/>
          <w:szCs w:val="24"/>
        </w:rPr>
        <w:t xml:space="preserve"> students don’t talk about this as part of their programme either, so </w:t>
      </w:r>
      <w:r w:rsidR="00FE3EEF" w:rsidRPr="006A5127">
        <w:rPr>
          <w:rFonts w:cs="Times New Roman"/>
          <w:i/>
          <w:sz w:val="24"/>
          <w:szCs w:val="24"/>
        </w:rPr>
        <w:t xml:space="preserve">nothing appears to be changing. </w:t>
      </w:r>
    </w:p>
    <w:p w14:paraId="1F4351C1" w14:textId="603D2AB5" w:rsidR="008F4C27" w:rsidRPr="006A5127" w:rsidRDefault="006C50CC" w:rsidP="00836B0F">
      <w:pPr>
        <w:spacing w:after="120" w:line="240" w:lineRule="auto"/>
        <w:ind w:right="95"/>
        <w:rPr>
          <w:rFonts w:cs="Times New Roman"/>
          <w:sz w:val="24"/>
          <w:szCs w:val="24"/>
        </w:rPr>
      </w:pPr>
      <w:r w:rsidRPr="006A5127">
        <w:rPr>
          <w:rFonts w:cs="Times New Roman"/>
          <w:sz w:val="24"/>
          <w:szCs w:val="24"/>
        </w:rPr>
        <w:lastRenderedPageBreak/>
        <w:t xml:space="preserve">Midwives </w:t>
      </w:r>
      <w:r w:rsidR="00E21F49" w:rsidRPr="006A5127">
        <w:rPr>
          <w:rFonts w:cs="Times New Roman"/>
          <w:sz w:val="24"/>
          <w:szCs w:val="24"/>
        </w:rPr>
        <w:t xml:space="preserve">also </w:t>
      </w:r>
      <w:r w:rsidR="009F0480" w:rsidRPr="006A5127">
        <w:rPr>
          <w:rFonts w:cs="Times New Roman"/>
          <w:sz w:val="24"/>
          <w:szCs w:val="24"/>
        </w:rPr>
        <w:t xml:space="preserve">desired </w:t>
      </w:r>
      <w:r w:rsidRPr="006A5127">
        <w:rPr>
          <w:rFonts w:cs="Times New Roman"/>
          <w:sz w:val="24"/>
          <w:szCs w:val="24"/>
        </w:rPr>
        <w:t xml:space="preserve">training </w:t>
      </w:r>
      <w:r w:rsidR="00331E52" w:rsidRPr="006A5127">
        <w:rPr>
          <w:rFonts w:cs="Times New Roman"/>
          <w:sz w:val="24"/>
          <w:szCs w:val="24"/>
        </w:rPr>
        <w:t>in</w:t>
      </w:r>
      <w:r w:rsidRPr="006A5127">
        <w:rPr>
          <w:rFonts w:cs="Times New Roman"/>
          <w:sz w:val="24"/>
          <w:szCs w:val="24"/>
        </w:rPr>
        <w:t xml:space="preserve"> how to have the conversations </w:t>
      </w:r>
      <w:r w:rsidR="00E21F49" w:rsidRPr="006A5127">
        <w:rPr>
          <w:rFonts w:cs="Times New Roman"/>
          <w:sz w:val="24"/>
          <w:szCs w:val="24"/>
        </w:rPr>
        <w:t>to</w:t>
      </w:r>
      <w:r w:rsidRPr="006A5127">
        <w:rPr>
          <w:rFonts w:cs="Times New Roman"/>
          <w:sz w:val="24"/>
          <w:szCs w:val="24"/>
        </w:rPr>
        <w:t xml:space="preserve"> motivate young mothers. Some had received </w:t>
      </w:r>
      <w:r w:rsidR="009F0480" w:rsidRPr="006A5127">
        <w:rPr>
          <w:rFonts w:cs="Times New Roman"/>
          <w:sz w:val="24"/>
          <w:szCs w:val="24"/>
        </w:rPr>
        <w:t xml:space="preserve">tuition </w:t>
      </w:r>
      <w:r w:rsidRPr="006A5127">
        <w:rPr>
          <w:rFonts w:cs="Times New Roman"/>
          <w:sz w:val="24"/>
          <w:szCs w:val="24"/>
        </w:rPr>
        <w:t xml:space="preserve">in Motivational Interviewing but </w:t>
      </w:r>
      <w:r w:rsidR="009D4632" w:rsidRPr="006A5127">
        <w:rPr>
          <w:rFonts w:cs="Times New Roman"/>
          <w:sz w:val="24"/>
          <w:szCs w:val="24"/>
        </w:rPr>
        <w:t>felt that consultations did not give them the opportunity to use the skills</w:t>
      </w:r>
      <w:r w:rsidRPr="006A5127">
        <w:rPr>
          <w:rFonts w:cs="Times New Roman"/>
          <w:sz w:val="24"/>
          <w:szCs w:val="24"/>
        </w:rPr>
        <w:t xml:space="preserve">. </w:t>
      </w:r>
      <w:r w:rsidR="008F4C27" w:rsidRPr="006A5127">
        <w:rPr>
          <w:rFonts w:cs="Times New Roman"/>
          <w:sz w:val="24"/>
          <w:szCs w:val="24"/>
        </w:rPr>
        <w:br w:type="page"/>
      </w:r>
    </w:p>
    <w:p w14:paraId="1847E7C2" w14:textId="3E3C02C7" w:rsidR="00260584" w:rsidRPr="006A5127" w:rsidRDefault="00260584" w:rsidP="00836B0F">
      <w:pPr>
        <w:spacing w:after="120" w:line="240" w:lineRule="auto"/>
        <w:ind w:right="95"/>
        <w:rPr>
          <w:rFonts w:cs="Times New Roman"/>
          <w:b/>
          <w:sz w:val="24"/>
          <w:szCs w:val="24"/>
        </w:rPr>
      </w:pPr>
      <w:r w:rsidRPr="006A5127">
        <w:rPr>
          <w:rFonts w:cs="Times New Roman"/>
          <w:b/>
          <w:sz w:val="24"/>
          <w:szCs w:val="24"/>
        </w:rPr>
        <w:lastRenderedPageBreak/>
        <w:t>Discussion</w:t>
      </w:r>
    </w:p>
    <w:p w14:paraId="20500C70" w14:textId="77777777" w:rsidR="008E6E36" w:rsidRPr="006A5127" w:rsidRDefault="008E6E36" w:rsidP="00836B0F">
      <w:pPr>
        <w:pStyle w:val="Body"/>
        <w:tabs>
          <w:tab w:val="left" w:pos="8520"/>
        </w:tabs>
        <w:spacing w:after="120" w:line="240" w:lineRule="auto"/>
        <w:rPr>
          <w:rFonts w:asciiTheme="minorHAnsi" w:eastAsia="Times New Roman" w:hAnsiTheme="minorHAnsi" w:cs="Times New Roman"/>
          <w:b/>
          <w:bCs/>
          <w:color w:val="000000" w:themeColor="text1"/>
          <w:sz w:val="24"/>
          <w:szCs w:val="24"/>
        </w:rPr>
      </w:pPr>
      <w:r w:rsidRPr="006A5127">
        <w:rPr>
          <w:rFonts w:asciiTheme="minorHAnsi" w:hAnsiTheme="minorHAnsi" w:cs="Times New Roman"/>
          <w:b/>
          <w:bCs/>
          <w:color w:val="000000" w:themeColor="text1"/>
          <w:sz w:val="24"/>
          <w:szCs w:val="24"/>
        </w:rPr>
        <w:t>Main Findings</w:t>
      </w:r>
    </w:p>
    <w:p w14:paraId="05B51B43" w14:textId="499E49E4" w:rsidR="008F4C27" w:rsidRPr="006A5127" w:rsidRDefault="009B7C4F" w:rsidP="00836B0F">
      <w:pPr>
        <w:spacing w:after="120" w:line="240" w:lineRule="auto"/>
        <w:ind w:firstLine="720"/>
        <w:rPr>
          <w:rFonts w:cs="Times New Roman"/>
          <w:sz w:val="24"/>
          <w:szCs w:val="24"/>
        </w:rPr>
      </w:pPr>
      <w:r w:rsidRPr="006A5127">
        <w:rPr>
          <w:rFonts w:cs="Times New Roman"/>
          <w:color w:val="000000" w:themeColor="text1"/>
          <w:sz w:val="24"/>
          <w:szCs w:val="24"/>
        </w:rPr>
        <w:t xml:space="preserve">This study </w:t>
      </w:r>
      <w:r w:rsidR="008E6E36" w:rsidRPr="006A5127">
        <w:rPr>
          <w:rFonts w:cs="Times New Roman"/>
          <w:color w:val="000000" w:themeColor="text1"/>
          <w:sz w:val="24"/>
          <w:szCs w:val="24"/>
        </w:rPr>
        <w:t>explore</w:t>
      </w:r>
      <w:r w:rsidRPr="006A5127">
        <w:rPr>
          <w:rFonts w:cs="Times New Roman"/>
          <w:color w:val="000000" w:themeColor="text1"/>
          <w:sz w:val="24"/>
          <w:szCs w:val="24"/>
        </w:rPr>
        <w:t>d</w:t>
      </w:r>
      <w:r w:rsidR="008E6E36" w:rsidRPr="006A5127">
        <w:rPr>
          <w:rFonts w:cs="Times New Roman"/>
          <w:color w:val="000000" w:themeColor="text1"/>
          <w:sz w:val="24"/>
          <w:szCs w:val="24"/>
        </w:rPr>
        <w:t xml:space="preserve"> </w:t>
      </w:r>
      <w:r w:rsidR="00A55BEA" w:rsidRPr="006A5127">
        <w:rPr>
          <w:rFonts w:cs="Times New Roman"/>
          <w:sz w:val="24"/>
          <w:szCs w:val="24"/>
        </w:rPr>
        <w:t xml:space="preserve">young </w:t>
      </w:r>
      <w:r w:rsidR="00496935" w:rsidRPr="006A5127">
        <w:rPr>
          <w:rFonts w:cs="Times New Roman"/>
          <w:sz w:val="24"/>
          <w:szCs w:val="24"/>
        </w:rPr>
        <w:t xml:space="preserve">mother’s </w:t>
      </w:r>
      <w:r w:rsidR="008E6E36" w:rsidRPr="006A5127">
        <w:rPr>
          <w:rFonts w:cs="Times New Roman"/>
          <w:sz w:val="24"/>
          <w:szCs w:val="24"/>
        </w:rPr>
        <w:t>perceptions and experiences of diet in the context of pregnancy</w:t>
      </w:r>
      <w:r w:rsidR="006C6158" w:rsidRPr="006A5127">
        <w:rPr>
          <w:rFonts w:cs="Times New Roman"/>
          <w:sz w:val="24"/>
          <w:szCs w:val="24"/>
        </w:rPr>
        <w:t>,</w:t>
      </w:r>
      <w:r w:rsidR="008E6E36" w:rsidRPr="006A5127">
        <w:rPr>
          <w:rFonts w:cs="Times New Roman"/>
          <w:sz w:val="24"/>
          <w:szCs w:val="24"/>
        </w:rPr>
        <w:t xml:space="preserve"> and midwives</w:t>
      </w:r>
      <w:r w:rsidR="006C6158" w:rsidRPr="006A5127">
        <w:rPr>
          <w:rFonts w:cs="Times New Roman"/>
          <w:sz w:val="24"/>
          <w:szCs w:val="24"/>
        </w:rPr>
        <w:t>’</w:t>
      </w:r>
      <w:r w:rsidR="008E6E36" w:rsidRPr="006A5127">
        <w:rPr>
          <w:rFonts w:cs="Times New Roman"/>
          <w:sz w:val="24"/>
          <w:szCs w:val="24"/>
        </w:rPr>
        <w:t xml:space="preserve"> views of how to support improvements in the diets of </w:t>
      </w:r>
      <w:r w:rsidR="00A55BEA" w:rsidRPr="006A5127">
        <w:rPr>
          <w:rFonts w:cs="Times New Roman"/>
          <w:sz w:val="24"/>
          <w:szCs w:val="24"/>
        </w:rPr>
        <w:t>young</w:t>
      </w:r>
      <w:r w:rsidR="008E6E36" w:rsidRPr="006A5127">
        <w:rPr>
          <w:rFonts w:cs="Times New Roman"/>
          <w:sz w:val="24"/>
          <w:szCs w:val="24"/>
        </w:rPr>
        <w:t xml:space="preserve"> mothers. </w:t>
      </w:r>
      <w:r w:rsidRPr="006A5127">
        <w:rPr>
          <w:rFonts w:cs="Times New Roman"/>
          <w:sz w:val="24"/>
          <w:szCs w:val="24"/>
        </w:rPr>
        <w:t xml:space="preserve">The thematic map illustrates </w:t>
      </w:r>
      <w:r w:rsidR="00184468" w:rsidRPr="006A5127">
        <w:rPr>
          <w:rFonts w:cs="Times New Roman"/>
          <w:sz w:val="24"/>
          <w:szCs w:val="24"/>
        </w:rPr>
        <w:t xml:space="preserve">that the young mothers’ accounts reflect the basic psychological needs for </w:t>
      </w:r>
      <w:r w:rsidR="00184468" w:rsidRPr="006A5127">
        <w:rPr>
          <w:rFonts w:cs="Times New Roman"/>
          <w:i/>
          <w:sz w:val="24"/>
          <w:szCs w:val="24"/>
        </w:rPr>
        <w:t>autonomy, competence</w:t>
      </w:r>
      <w:r w:rsidR="00184468" w:rsidRPr="006A5127">
        <w:rPr>
          <w:rFonts w:cs="Times New Roman"/>
          <w:sz w:val="24"/>
          <w:szCs w:val="24"/>
        </w:rPr>
        <w:t xml:space="preserve"> and </w:t>
      </w:r>
      <w:r w:rsidR="00184468" w:rsidRPr="006A5127">
        <w:rPr>
          <w:rFonts w:cs="Times New Roman"/>
          <w:i/>
          <w:sz w:val="24"/>
          <w:szCs w:val="24"/>
        </w:rPr>
        <w:t xml:space="preserve">relatedness </w:t>
      </w:r>
      <w:r w:rsidR="00184468" w:rsidRPr="006A5127">
        <w:rPr>
          <w:rFonts w:cs="Times New Roman"/>
          <w:sz w:val="24"/>
          <w:szCs w:val="24"/>
        </w:rPr>
        <w:fldChar w:fldCharType="begin"/>
      </w:r>
      <w:r w:rsidR="00184468" w:rsidRPr="006A5127">
        <w:rPr>
          <w:rFonts w:cs="Times New Roman"/>
          <w:sz w:val="24"/>
          <w:szCs w:val="24"/>
        </w:rPr>
        <w:instrText xml:space="preserve"> ADDIN EN.CITE &lt;EndNote&gt;&lt;Cite&gt;&lt;Author&gt;Ryan&lt;/Author&gt;&lt;Year&gt;2000&lt;/Year&gt;&lt;RecNum&gt;147&lt;/RecNum&gt;&lt;DisplayText&gt;(Gillison et al., 2019; Ryan &amp;amp; Deci, 2000)&lt;/DisplayText&gt;&lt;record&gt;&lt;rec-number&gt;147&lt;/rec-number&gt;&lt;foreign-keys&gt;&lt;key app="EN" db-id="awsfdx9prtvv5jeepru509zbxatetp25awwx" timestamp="0" guid="e456fd83-9fe6-45fc-8d1a-0337ef42229a"&gt;147&lt;/key&gt;&lt;/foreign-keys&gt;&lt;ref-type name="Journal Article"&gt;17&lt;/ref-type&gt;&lt;contributors&gt;&lt;authors&gt;&lt;author&gt;Ryan, Richard M&lt;/author&gt;&lt;author&gt;Deci, Edward L&lt;/author&gt;&lt;/authors&gt;&lt;/contributors&gt;&lt;titles&gt;&lt;title&gt;Self-determination theory and the facilitation of intrinsic motivation, social development, and well-being&lt;/title&gt;&lt;secondary-title&gt;American psychologist&lt;/secondary-title&gt;&lt;/titles&gt;&lt;pages&gt;68&lt;/pages&gt;&lt;volume&gt;55&lt;/volume&gt;&lt;number&gt;1&lt;/number&gt;&lt;dates&gt;&lt;year&gt;2000&lt;/year&gt;&lt;/dates&gt;&lt;isbn&gt;1557987041&lt;/isbn&gt;&lt;urls&gt;&lt;/urls&gt;&lt;/record&gt;&lt;/Cite&gt;&lt;Cite&gt;&lt;Author&gt;Gillison&lt;/Author&gt;&lt;Year&gt;2019&lt;/Year&gt;&lt;RecNum&gt;1309&lt;/RecNum&gt;&lt;record&gt;&lt;rec-number&gt;1309&lt;/rec-number&gt;&lt;foreign-keys&gt;&lt;key app="EN" db-id="awsfdx9prtvv5jeepru509zbxatetp25awwx" timestamp="0" guid="4b474436-dbdb-4d01-9094-d2e78ad26edc"&gt;1309&lt;/key&gt;&lt;/foreign-keys&gt;&lt;ref-type name="Journal Article"&gt;17&lt;/ref-type&gt;&lt;contributors&gt;&lt;authors&gt;&lt;author&gt;Gillison, Fiona B&lt;/author&gt;&lt;author&gt;Rouse, Peter&lt;/author&gt;&lt;author&gt;Standage, Martyn&lt;/author&gt;&lt;author&gt;Sebire, Simon J&lt;/author&gt;&lt;author&gt;Ryan, Richard M&lt;/author&gt;&lt;/authors&gt;&lt;/contributors&gt;&lt;titles&gt;&lt;title&gt;A meta-analysis of techniques to promote motivation for health behaviour change from a self-determination theory perspective&lt;/title&gt;&lt;secondary-title&gt;Health psychology review&lt;/secondary-title&gt;&lt;/titles&gt;&lt;periodical&gt;&lt;full-title&gt;Health Psychology Review&lt;/full-title&gt;&lt;/periodical&gt;&lt;pages&gt;110-130&lt;/pages&gt;&lt;volume&gt;13&lt;/volume&gt;&lt;number&gt;1&lt;/number&gt;&lt;dates&gt;&lt;year&gt;2019&lt;/year&gt;&lt;/dates&gt;&lt;isbn&gt;1743-7199&lt;/isbn&gt;&lt;urls&gt;&lt;related-urls&gt;&lt;url&gt;https://www.tandfonline.com/doi/pdf/10.1080/17437199.2018.1534071?needAccess=true&lt;/url&gt;&lt;url&gt;https://www.tandfonline.com/doi/full/10.1080/17437199.2018.1534071&lt;/url&gt;&lt;/related-urls&gt;&lt;/urls&gt;&lt;/record&gt;&lt;/Cite&gt;&lt;/EndNote&gt;</w:instrText>
      </w:r>
      <w:r w:rsidR="00184468" w:rsidRPr="006A5127">
        <w:rPr>
          <w:rFonts w:cs="Times New Roman"/>
          <w:sz w:val="24"/>
          <w:szCs w:val="24"/>
        </w:rPr>
        <w:fldChar w:fldCharType="separate"/>
      </w:r>
      <w:r w:rsidR="00184468" w:rsidRPr="006A5127">
        <w:rPr>
          <w:rFonts w:cs="Times New Roman"/>
          <w:noProof/>
          <w:sz w:val="24"/>
          <w:szCs w:val="24"/>
        </w:rPr>
        <w:t>(Gillison et al., 2019; Ryan &amp; Deci, 2000)</w:t>
      </w:r>
      <w:r w:rsidR="00184468" w:rsidRPr="006A5127">
        <w:rPr>
          <w:rFonts w:cs="Times New Roman"/>
          <w:sz w:val="24"/>
          <w:szCs w:val="24"/>
        </w:rPr>
        <w:fldChar w:fldCharType="end"/>
      </w:r>
      <w:r w:rsidR="00184468" w:rsidRPr="006A5127">
        <w:rPr>
          <w:rFonts w:cs="Times New Roman"/>
          <w:sz w:val="24"/>
          <w:szCs w:val="24"/>
        </w:rPr>
        <w:t xml:space="preserve">. </w:t>
      </w:r>
      <w:r w:rsidR="00A35D44" w:rsidRPr="006A5127">
        <w:rPr>
          <w:rFonts w:cs="Times New Roman"/>
          <w:sz w:val="24"/>
          <w:szCs w:val="24"/>
        </w:rPr>
        <w:t xml:space="preserve">The findings related to these needs are discussed below. </w:t>
      </w:r>
      <w:r w:rsidR="00496935" w:rsidRPr="006A5127">
        <w:rPr>
          <w:rFonts w:cs="Times New Roman"/>
          <w:sz w:val="24"/>
          <w:szCs w:val="24"/>
        </w:rPr>
        <w:t xml:space="preserve">The thematic map incorporates the themes reflecting the </w:t>
      </w:r>
      <w:r w:rsidR="00627364" w:rsidRPr="006A5127">
        <w:rPr>
          <w:rFonts w:cs="Times New Roman"/>
          <w:sz w:val="24"/>
          <w:szCs w:val="24"/>
        </w:rPr>
        <w:t>Midwives</w:t>
      </w:r>
      <w:r w:rsidR="002E334A" w:rsidRPr="006A5127">
        <w:rPr>
          <w:rFonts w:cs="Times New Roman"/>
          <w:sz w:val="24"/>
          <w:szCs w:val="24"/>
        </w:rPr>
        <w:t>’</w:t>
      </w:r>
      <w:r w:rsidR="00627364" w:rsidRPr="006A5127">
        <w:rPr>
          <w:rFonts w:cs="Times New Roman"/>
          <w:sz w:val="24"/>
          <w:szCs w:val="24"/>
        </w:rPr>
        <w:t xml:space="preserve"> viewpoints intersect</w:t>
      </w:r>
      <w:r w:rsidR="00D94B95" w:rsidRPr="006A5127">
        <w:rPr>
          <w:rFonts w:cs="Times New Roman"/>
          <w:sz w:val="24"/>
          <w:szCs w:val="24"/>
        </w:rPr>
        <w:t>ing</w:t>
      </w:r>
      <w:r w:rsidR="002E334A" w:rsidRPr="006A5127">
        <w:rPr>
          <w:rFonts w:cs="Times New Roman"/>
          <w:sz w:val="24"/>
          <w:szCs w:val="24"/>
        </w:rPr>
        <w:t xml:space="preserve"> with</w:t>
      </w:r>
      <w:r w:rsidR="00867DC0" w:rsidRPr="006A5127">
        <w:rPr>
          <w:rFonts w:cs="Times New Roman"/>
          <w:sz w:val="24"/>
          <w:szCs w:val="24"/>
        </w:rPr>
        <w:t xml:space="preserve"> those of the young women</w:t>
      </w:r>
      <w:r w:rsidR="00891789" w:rsidRPr="006A5127">
        <w:rPr>
          <w:rFonts w:cs="Times New Roman"/>
          <w:sz w:val="24"/>
          <w:szCs w:val="24"/>
        </w:rPr>
        <w:t>.</w:t>
      </w:r>
      <w:r w:rsidR="00627364" w:rsidRPr="006A5127">
        <w:rPr>
          <w:rFonts w:cs="Times New Roman"/>
          <w:sz w:val="24"/>
          <w:szCs w:val="24"/>
        </w:rPr>
        <w:t xml:space="preserve"> </w:t>
      </w:r>
    </w:p>
    <w:p w14:paraId="4686A284" w14:textId="3E508F71" w:rsidR="00F54D10" w:rsidRPr="006A5127" w:rsidRDefault="00891789" w:rsidP="00836B0F">
      <w:pPr>
        <w:spacing w:after="120" w:line="240" w:lineRule="auto"/>
        <w:ind w:firstLine="720"/>
        <w:rPr>
          <w:rFonts w:cs="Times New Roman"/>
          <w:sz w:val="24"/>
          <w:szCs w:val="24"/>
        </w:rPr>
      </w:pPr>
      <w:r w:rsidRPr="006A5127">
        <w:rPr>
          <w:rFonts w:cs="Times New Roman"/>
          <w:sz w:val="24"/>
          <w:szCs w:val="24"/>
        </w:rPr>
        <w:t xml:space="preserve">Young women have their own needs and desires for their life, </w:t>
      </w:r>
      <w:proofErr w:type="gramStart"/>
      <w:r w:rsidRPr="006A5127">
        <w:rPr>
          <w:rFonts w:cs="Times New Roman"/>
          <w:sz w:val="24"/>
          <w:szCs w:val="24"/>
        </w:rPr>
        <w:t>diet</w:t>
      </w:r>
      <w:proofErr w:type="gramEnd"/>
      <w:r w:rsidRPr="006A5127">
        <w:rPr>
          <w:rFonts w:cs="Times New Roman"/>
          <w:sz w:val="24"/>
          <w:szCs w:val="24"/>
        </w:rPr>
        <w:t xml:space="preserve"> and pregnancy, whilst navigating the influences of others around them, like their midwife, family,</w:t>
      </w:r>
      <w:r w:rsidR="00DB1094" w:rsidRPr="006A5127">
        <w:rPr>
          <w:rFonts w:cs="Times New Roman"/>
          <w:sz w:val="24"/>
          <w:szCs w:val="24"/>
        </w:rPr>
        <w:t xml:space="preserve"> friends and their unborn child, as well as their </w:t>
      </w:r>
      <w:r w:rsidRPr="006A5127">
        <w:rPr>
          <w:rFonts w:cs="Times New Roman"/>
          <w:sz w:val="24"/>
          <w:szCs w:val="24"/>
        </w:rPr>
        <w:t>living conditions.</w:t>
      </w:r>
      <w:r w:rsidR="00AD2F78" w:rsidRPr="006A5127">
        <w:rPr>
          <w:rFonts w:cs="Times New Roman"/>
          <w:sz w:val="24"/>
          <w:szCs w:val="24"/>
        </w:rPr>
        <w:t xml:space="preserve"> </w:t>
      </w:r>
      <w:r w:rsidR="00F54D10" w:rsidRPr="006A5127">
        <w:rPr>
          <w:rFonts w:cs="Times New Roman"/>
          <w:sz w:val="24"/>
          <w:szCs w:val="24"/>
        </w:rPr>
        <w:t>Midwives recognised the challenges young women faced and understood their needs for nutrition support. However, midwives also contended with pressures and demands from their organisations</w:t>
      </w:r>
      <w:r w:rsidR="0018297A" w:rsidRPr="006A5127">
        <w:rPr>
          <w:rFonts w:cs="Times New Roman"/>
          <w:sz w:val="24"/>
          <w:szCs w:val="24"/>
        </w:rPr>
        <w:t>, and wider healthcare context,</w:t>
      </w:r>
      <w:r w:rsidR="00F54D10" w:rsidRPr="006A5127">
        <w:rPr>
          <w:rFonts w:cs="Times New Roman"/>
          <w:sz w:val="24"/>
          <w:szCs w:val="24"/>
        </w:rPr>
        <w:t xml:space="preserve"> which often conflicted with their own hopes for being able to provide the right kind of support to the young mothers.</w:t>
      </w:r>
    </w:p>
    <w:p w14:paraId="212F2E5A" w14:textId="6734BDC4" w:rsidR="009B191D" w:rsidRPr="006A5127" w:rsidRDefault="009B191D" w:rsidP="00836B0F">
      <w:pPr>
        <w:spacing w:after="120" w:line="240" w:lineRule="auto"/>
        <w:rPr>
          <w:rFonts w:cs="Times New Roman"/>
          <w:i/>
          <w:iCs/>
          <w:sz w:val="24"/>
          <w:szCs w:val="24"/>
        </w:rPr>
      </w:pPr>
      <w:r w:rsidRPr="006A5127">
        <w:rPr>
          <w:rFonts w:cs="Times New Roman"/>
          <w:i/>
          <w:iCs/>
          <w:sz w:val="24"/>
          <w:szCs w:val="24"/>
        </w:rPr>
        <w:t>Need for autonomy</w:t>
      </w:r>
    </w:p>
    <w:p w14:paraId="341E279B" w14:textId="225584F6" w:rsidR="002B0416" w:rsidRPr="006A5127" w:rsidRDefault="00DB1094" w:rsidP="00836B0F">
      <w:pPr>
        <w:spacing w:after="120" w:line="240" w:lineRule="auto"/>
        <w:ind w:firstLine="720"/>
        <w:rPr>
          <w:rFonts w:cs="Times New Roman"/>
          <w:sz w:val="24"/>
          <w:szCs w:val="24"/>
        </w:rPr>
      </w:pPr>
      <w:r w:rsidRPr="006A5127">
        <w:rPr>
          <w:rFonts w:cs="Times New Roman"/>
          <w:sz w:val="24"/>
          <w:szCs w:val="24"/>
        </w:rPr>
        <w:t>Participants</w:t>
      </w:r>
      <w:r w:rsidR="00CD0536" w:rsidRPr="006A5127">
        <w:rPr>
          <w:rFonts w:cs="Times New Roman"/>
          <w:sz w:val="24"/>
          <w:szCs w:val="24"/>
        </w:rPr>
        <w:t xml:space="preserve"> wanted support to take control of their lives and their health, they wanted to do what is right for them and their baby, but to do it on their own terms and not under pressure from services external to them (</w:t>
      </w:r>
      <w:r w:rsidR="00CD0536" w:rsidRPr="006A5127">
        <w:rPr>
          <w:rFonts w:cs="Times New Roman"/>
          <w:i/>
          <w:sz w:val="24"/>
          <w:szCs w:val="24"/>
        </w:rPr>
        <w:t>autonomy</w:t>
      </w:r>
      <w:r w:rsidR="00CD0536" w:rsidRPr="006A5127">
        <w:rPr>
          <w:rFonts w:cs="Times New Roman"/>
          <w:sz w:val="24"/>
          <w:szCs w:val="24"/>
        </w:rPr>
        <w:t xml:space="preserve">). </w:t>
      </w:r>
      <w:r w:rsidR="002B0416" w:rsidRPr="006A5127">
        <w:rPr>
          <w:rFonts w:cs="Times New Roman"/>
          <w:sz w:val="24"/>
          <w:szCs w:val="24"/>
        </w:rPr>
        <w:t xml:space="preserve">However, many found themselves in circumstances that may not support these hopes to become a reality. UK national statistics suggest that young mothers under 20 are more likely than older mothers to exist on the margins of society, being outside of education, employment and training and to face a future in poverty </w:t>
      </w:r>
      <w:r w:rsidR="002B0416" w:rsidRPr="006A5127">
        <w:rPr>
          <w:rFonts w:cs="Times New Roman"/>
          <w:sz w:val="24"/>
          <w:szCs w:val="24"/>
        </w:rPr>
        <w:fldChar w:fldCharType="begin"/>
      </w:r>
      <w:r w:rsidR="002B0416" w:rsidRPr="006A5127">
        <w:rPr>
          <w:rFonts w:cs="Times New Roman"/>
          <w:sz w:val="24"/>
          <w:szCs w:val="24"/>
        </w:rPr>
        <w:instrText xml:space="preserve"> ADDIN EN.CITE &lt;EndNote&gt;&lt;Cite&gt;&lt;Author&gt;Local Government Association&lt;/Author&gt;&lt;Year&gt;2018&lt;/Year&gt;&lt;RecNum&gt;1107&lt;/RecNum&gt;&lt;DisplayText&gt;(Local Government Association, 2018)&lt;/DisplayText&gt;&lt;record&gt;&lt;rec-number&gt;1107&lt;/rec-number&gt;&lt;foreign-keys&gt;&lt;key app="EN" db-id="awsfdx9prtvv5jeepru509zbxatetp25awwx" timestamp="0" guid="adadf366-bc0e-49e1-a357-0e0c90905001"&gt;1107&lt;/key&gt;&lt;/foreign-keys&gt;&lt;ref-type name="Report"&gt;27&lt;/ref-type&gt;&lt;contributors&gt;&lt;authors&gt;&lt;author&gt;Local Government Association, &lt;/author&gt;&lt;/authors&gt;&lt;tertiary-authors&gt;&lt;author&gt;Local Government Association;Public Health England&lt;/author&gt;&lt;/tertiary-authors&gt;&lt;/contributors&gt;&lt;titles&gt;&lt;title&gt;Good progress but more to do : teenage pregnancy and young parents&lt;/title&gt;&lt;/titles&gt;&lt;dates&gt;&lt;year&gt;2018&lt;/year&gt;&lt;pub-dates&gt;&lt;date&gt;30 May 2018&lt;/date&gt;&lt;/pub-dates&gt;&lt;/dates&gt;&lt;urls&gt;&lt;/urls&gt;&lt;/record&gt;&lt;/Cite&gt;&lt;/EndNote&gt;</w:instrText>
      </w:r>
      <w:r w:rsidR="002B0416" w:rsidRPr="006A5127">
        <w:rPr>
          <w:rFonts w:cs="Times New Roman"/>
          <w:sz w:val="24"/>
          <w:szCs w:val="24"/>
        </w:rPr>
        <w:fldChar w:fldCharType="separate"/>
      </w:r>
      <w:r w:rsidR="002B0416" w:rsidRPr="006A5127">
        <w:rPr>
          <w:rFonts w:cs="Times New Roman"/>
          <w:noProof/>
          <w:sz w:val="24"/>
          <w:szCs w:val="24"/>
        </w:rPr>
        <w:t>(Local Government Association, 2018)</w:t>
      </w:r>
      <w:r w:rsidR="002B0416" w:rsidRPr="006A5127">
        <w:rPr>
          <w:rFonts w:cs="Times New Roman"/>
          <w:sz w:val="24"/>
          <w:szCs w:val="24"/>
        </w:rPr>
        <w:fldChar w:fldCharType="end"/>
      </w:r>
      <w:r w:rsidR="002B0416" w:rsidRPr="006A5127">
        <w:rPr>
          <w:rFonts w:cs="Times New Roman"/>
          <w:sz w:val="24"/>
          <w:szCs w:val="24"/>
        </w:rPr>
        <w:t xml:space="preserve">.  This is in sad contrast to the aspirations of the young women in this study. </w:t>
      </w:r>
    </w:p>
    <w:p w14:paraId="260302F8" w14:textId="0D9A3BCA" w:rsidR="009B191D" w:rsidRPr="006A5127" w:rsidRDefault="009B191D" w:rsidP="00836B0F">
      <w:pPr>
        <w:spacing w:after="120" w:line="240" w:lineRule="auto"/>
        <w:rPr>
          <w:rFonts w:cs="Times New Roman"/>
          <w:i/>
          <w:iCs/>
          <w:sz w:val="24"/>
          <w:szCs w:val="24"/>
        </w:rPr>
      </w:pPr>
      <w:r w:rsidRPr="006A5127">
        <w:rPr>
          <w:rFonts w:cs="Times New Roman"/>
          <w:i/>
          <w:iCs/>
          <w:sz w:val="24"/>
          <w:szCs w:val="24"/>
        </w:rPr>
        <w:t>Need for competence</w:t>
      </w:r>
    </w:p>
    <w:p w14:paraId="28E3E4FB" w14:textId="548554F7" w:rsidR="004D43AA" w:rsidRPr="006A5127" w:rsidRDefault="00CD0536" w:rsidP="00836B0F">
      <w:pPr>
        <w:spacing w:after="120" w:line="240" w:lineRule="auto"/>
        <w:ind w:firstLine="720"/>
        <w:rPr>
          <w:rFonts w:cs="Times New Roman"/>
          <w:sz w:val="24"/>
          <w:szCs w:val="24"/>
        </w:rPr>
      </w:pPr>
      <w:r w:rsidRPr="006A5127">
        <w:rPr>
          <w:rFonts w:cs="Times New Roman"/>
          <w:sz w:val="24"/>
          <w:szCs w:val="24"/>
        </w:rPr>
        <w:t xml:space="preserve">The young women felt anxious about knowing what to eat </w:t>
      </w:r>
      <w:r w:rsidR="00DB1094" w:rsidRPr="006A5127">
        <w:rPr>
          <w:rFonts w:cs="Times New Roman"/>
          <w:sz w:val="24"/>
          <w:szCs w:val="24"/>
        </w:rPr>
        <w:t>to promote their</w:t>
      </w:r>
      <w:r w:rsidRPr="006A5127">
        <w:rPr>
          <w:rFonts w:cs="Times New Roman"/>
          <w:sz w:val="24"/>
          <w:szCs w:val="24"/>
        </w:rPr>
        <w:t xml:space="preserve"> baby’s growth and wanted ideas and solutions for incorporating healthy eating into their daily lives and how to be the best mother they could be (</w:t>
      </w:r>
      <w:r w:rsidRPr="006A5127">
        <w:rPr>
          <w:rFonts w:cs="Times New Roman"/>
          <w:i/>
          <w:sz w:val="24"/>
          <w:szCs w:val="24"/>
        </w:rPr>
        <w:t>competence</w:t>
      </w:r>
      <w:r w:rsidRPr="006A5127">
        <w:rPr>
          <w:rFonts w:cs="Times New Roman"/>
          <w:sz w:val="24"/>
          <w:szCs w:val="24"/>
        </w:rPr>
        <w:t xml:space="preserve">).  </w:t>
      </w:r>
      <w:r w:rsidR="004D43AA" w:rsidRPr="006A5127">
        <w:rPr>
          <w:rFonts w:cs="Times New Roman"/>
          <w:sz w:val="24"/>
          <w:szCs w:val="24"/>
        </w:rPr>
        <w:t xml:space="preserve">Despite recognising that diet was important for a healthy pregnancy, fast food, sweet and savoury snacks featured heavily. In this respect, these young mothers are like any other group of adolescents; a recent UK study of adolescents found that 40% of their energy came from snack foods, particularly soft drinks, crisps, chips, chocolate and biscuits </w:t>
      </w:r>
      <w:r w:rsidR="004D43AA" w:rsidRPr="006A5127">
        <w:rPr>
          <w:rFonts w:cs="Times New Roman"/>
          <w:sz w:val="24"/>
          <w:szCs w:val="24"/>
        </w:rPr>
        <w:fldChar w:fldCharType="begin"/>
      </w:r>
      <w:r w:rsidR="004D43AA" w:rsidRPr="006A5127">
        <w:rPr>
          <w:rFonts w:cs="Times New Roman"/>
          <w:sz w:val="24"/>
          <w:szCs w:val="24"/>
        </w:rPr>
        <w:instrText xml:space="preserve"> ADDIN EN.CITE &lt;EndNote&gt;&lt;Cite&gt;&lt;Author&gt;Toumpakari&lt;/Author&gt;&lt;Year&gt;2016&lt;/Year&gt;&lt;RecNum&gt;1306&lt;/RecNum&gt;&lt;DisplayText&gt;(Toumpakari et al., 2016)&lt;/DisplayText&gt;&lt;record&gt;&lt;rec-number&gt;1306&lt;/rec-number&gt;&lt;foreign-keys&gt;&lt;key app="EN" db-id="awsfdx9prtvv5jeepru509zbxatetp25awwx" timestamp="0" guid="d77f4c69-f2ed-4fe8-97c3-75256edc43c7"&gt;1306&lt;/key&gt;&lt;/foreign-keys&gt;&lt;ref-type name="Journal Article"&gt;17&lt;/ref-type&gt;&lt;contributors&gt;&lt;authors&gt;&lt;author&gt;Toumpakari, Zoi&lt;/author&gt;&lt;author&gt;Haase, Anne M&lt;/author&gt;&lt;author&gt;Johnson, Laura&lt;/author&gt;&lt;/authors&gt;&lt;/contributors&gt;&lt;titles&gt;&lt;title&gt;Adolescents’ non-core food intake: a description of what, where and with whom adolescents consume non-core foods&lt;/title&gt;&lt;secondary-title&gt;Public health nutrition&lt;/secondary-title&gt;&lt;/titles&gt;&lt;pages&gt;1645-1653&lt;/pages&gt;&lt;volume&gt;19&lt;/volume&gt;&lt;number&gt;9&lt;/number&gt;&lt;dates&gt;&lt;year&gt;2016&lt;/year&gt;&lt;/dates&gt;&lt;isbn&gt;1368-9800&lt;/isbn&gt;&lt;urls&gt;&lt;related-urls&gt;&lt;url&gt;https://www.cambridge.org/core/services/aop-cambridge-core/content/view/A4319010EF33EFC72EDEA1B75964057D/S1368980016000124a.pdf/div-class-title-adolescents-non-core-food-intake-a-description-of-what-where-and-with-whom-adolescents-consume-non-core-foods-div.pdf&lt;/url&gt;&lt;/related-urls&gt;&lt;/urls&gt;&lt;/record&gt;&lt;/Cite&gt;&lt;/EndNote&gt;</w:instrText>
      </w:r>
      <w:r w:rsidR="004D43AA" w:rsidRPr="006A5127">
        <w:rPr>
          <w:rFonts w:cs="Times New Roman"/>
          <w:sz w:val="24"/>
          <w:szCs w:val="24"/>
        </w:rPr>
        <w:fldChar w:fldCharType="separate"/>
      </w:r>
      <w:r w:rsidR="004D43AA" w:rsidRPr="006A5127">
        <w:rPr>
          <w:rFonts w:cs="Times New Roman"/>
          <w:noProof/>
          <w:sz w:val="24"/>
          <w:szCs w:val="24"/>
        </w:rPr>
        <w:t>(Toumpakari et al., 2016)</w:t>
      </w:r>
      <w:r w:rsidR="004D43AA" w:rsidRPr="006A5127">
        <w:rPr>
          <w:rFonts w:cs="Times New Roman"/>
          <w:sz w:val="24"/>
          <w:szCs w:val="24"/>
        </w:rPr>
        <w:fldChar w:fldCharType="end"/>
      </w:r>
      <w:r w:rsidR="004D43AA" w:rsidRPr="006A5127">
        <w:rPr>
          <w:rFonts w:cs="Times New Roman"/>
          <w:sz w:val="24"/>
          <w:szCs w:val="24"/>
        </w:rPr>
        <w:t xml:space="preserve">. Support from family and eating family meals is a major factor in protecting </w:t>
      </w:r>
      <w:r w:rsidR="002D5ABE" w:rsidRPr="006A5127">
        <w:rPr>
          <w:rFonts w:cs="Times New Roman"/>
          <w:sz w:val="24"/>
          <w:szCs w:val="24"/>
        </w:rPr>
        <w:t>young people’s diet</w:t>
      </w:r>
      <w:r w:rsidR="004D43AA" w:rsidRPr="006A5127">
        <w:rPr>
          <w:rFonts w:cs="Times New Roman"/>
          <w:sz w:val="24"/>
          <w:szCs w:val="24"/>
        </w:rPr>
        <w:t xml:space="preserve"> quality </w:t>
      </w:r>
      <w:r w:rsidR="004D43AA" w:rsidRPr="006A5127">
        <w:rPr>
          <w:rFonts w:cs="Times New Roman"/>
          <w:sz w:val="24"/>
          <w:szCs w:val="24"/>
        </w:rPr>
        <w:fldChar w:fldCharType="begin"/>
      </w:r>
      <w:r w:rsidR="00D10828" w:rsidRPr="006A5127">
        <w:rPr>
          <w:rFonts w:cs="Times New Roman"/>
          <w:sz w:val="24"/>
          <w:szCs w:val="24"/>
        </w:rPr>
        <w:instrText xml:space="preserve"> ADDIN EN.CITE &lt;EndNote&gt;&lt;Cite&gt;&lt;Author&gt;Neumark-Sztainer&lt;/Author&gt;&lt;Year&gt;2010&lt;/Year&gt;&lt;RecNum&gt;1307&lt;/RecNum&gt;&lt;DisplayText&gt;(Neumark-Sztainer et al., 2010)&lt;/DisplayText&gt;&lt;record&gt;&lt;rec-number&gt;1307&lt;/rec-number&gt;&lt;foreign-keys&gt;&lt;key app="EN" db-id="awsfdx9prtvv5jeepru509zbxatetp25awwx" timestamp="0" guid="b39391b9-5102-4cbf-9d98-6b3904d07269"&gt;1307&lt;/key&gt;&lt;/foreign-keys&gt;&lt;ref-type name="Journal Article"&gt;17&lt;/ref-type&gt;&lt;contributors&gt;&lt;authors&gt;&lt;author&gt;Neumark-Sztainer, Dianne&lt;/author&gt;&lt;author&gt;Bauer, Katherine W&lt;/author&gt;&lt;author&gt;Friend, Sarah&lt;/author&gt;&lt;author&gt;Hannan, Peter J&lt;/author&gt;&lt;author&gt;Story, Mary&lt;/author&gt;&lt;author&gt;Berge, Jerica M&lt;/author&gt;&lt;/authors&gt;&lt;/contributors&gt;&lt;titles&gt;&lt;title&gt;Family weight talk and dieting: how much do they matter for body dissatisfaction and disordered eating behaviors in adolescent girls?&lt;/title&gt;&lt;secondary-title&gt;Journal of Adolescent Health&lt;/secondary-title&gt;&lt;/titles&gt;&lt;periodical&gt;&lt;full-title&gt;Journal of Adolescent Health&lt;/full-title&gt;&lt;/periodical&gt;&lt;pages&gt;270-276&lt;/pages&gt;&lt;volume&gt;47&lt;/volume&gt;&lt;number&gt;3&lt;/number&gt;&lt;dates&gt;&lt;year&gt;2010&lt;/year&gt;&lt;/dates&gt;&lt;isbn&gt;1054-139X&lt;/isbn&gt;&lt;urls&gt;&lt;related-urls&gt;&lt;url&gt;https://www.ncbi.nlm.nih.gov/pmc/articles/PMC2921129/pdf/nihms199474.pdf&lt;/url&gt;&lt;/related-urls&gt;&lt;/urls&gt;&lt;/record&gt;&lt;/Cite&gt;&lt;/EndNote&gt;</w:instrText>
      </w:r>
      <w:r w:rsidR="004D43AA" w:rsidRPr="006A5127">
        <w:rPr>
          <w:rFonts w:cs="Times New Roman"/>
          <w:sz w:val="24"/>
          <w:szCs w:val="24"/>
        </w:rPr>
        <w:fldChar w:fldCharType="separate"/>
      </w:r>
      <w:r w:rsidR="004D43AA" w:rsidRPr="006A5127">
        <w:rPr>
          <w:rFonts w:cs="Times New Roman"/>
          <w:noProof/>
          <w:sz w:val="24"/>
          <w:szCs w:val="24"/>
        </w:rPr>
        <w:t>(Neumark-Sztainer et al., 2010)</w:t>
      </w:r>
      <w:r w:rsidR="004D43AA" w:rsidRPr="006A5127">
        <w:rPr>
          <w:rFonts w:cs="Times New Roman"/>
          <w:sz w:val="24"/>
          <w:szCs w:val="24"/>
        </w:rPr>
        <w:fldChar w:fldCharType="end"/>
      </w:r>
      <w:r w:rsidR="004D43AA" w:rsidRPr="006A5127">
        <w:rPr>
          <w:rFonts w:cs="Times New Roman"/>
          <w:sz w:val="24"/>
          <w:szCs w:val="24"/>
        </w:rPr>
        <w:t xml:space="preserve">. Findings reported here suggest that this may also be true for pregnant young women but raises concerns about the likely diet quality of those living on their own in social housing or hostels.  Like other young people, </w:t>
      </w:r>
      <w:r w:rsidR="00DB1094" w:rsidRPr="006A5127">
        <w:rPr>
          <w:rFonts w:cs="Times New Roman"/>
          <w:sz w:val="24"/>
          <w:szCs w:val="24"/>
        </w:rPr>
        <w:t>participants</w:t>
      </w:r>
      <w:r w:rsidR="004D43AA" w:rsidRPr="006A5127">
        <w:rPr>
          <w:rFonts w:cs="Times New Roman"/>
          <w:sz w:val="24"/>
          <w:szCs w:val="24"/>
        </w:rPr>
        <w:t xml:space="preserve"> reported eating in response to their emotions and the demands of the moment. Bassett </w:t>
      </w:r>
      <w:r w:rsidR="004D43AA" w:rsidRPr="006A5127">
        <w:rPr>
          <w:rFonts w:cs="Times New Roman"/>
          <w:sz w:val="24"/>
          <w:szCs w:val="24"/>
        </w:rPr>
        <w:fldChar w:fldCharType="begin"/>
      </w:r>
      <w:r w:rsidR="00D10828" w:rsidRPr="006A5127">
        <w:rPr>
          <w:rFonts w:cs="Times New Roman"/>
          <w:sz w:val="24"/>
          <w:szCs w:val="24"/>
        </w:rPr>
        <w:instrText xml:space="preserve"> ADDIN EN.CITE &lt;EndNote&gt;&lt;Cite ExcludeAuth="1"&gt;&lt;Author&gt;Bassett&lt;/Author&gt;&lt;Year&gt;2008&lt;/Year&gt;&lt;RecNum&gt;1165&lt;/RecNum&gt;&lt;DisplayText&gt;(2008)&lt;/DisplayText&gt;&lt;record&gt;&lt;rec-number&gt;1165&lt;/rec-number&gt;&lt;foreign-keys&gt;&lt;key app="EN" db-id="awsfdx9prtvv5jeepru509zbxatetp25awwx" timestamp="0" guid="6689dea6-966a-4605-8290-7a06aaca92fd"&gt;1165&lt;/key&gt;&lt;/foreign-keys&gt;&lt;ref-type name="Journal Article"&gt;17&lt;/ref-type&gt;&lt;contributors&gt;&lt;authors&gt;&lt;author&gt;Bassett, Raewyn&lt;/author&gt;&lt;author&gt;Chapman, Gwen E&lt;/author&gt;&lt;author&gt;Beagan, Brenda L&lt;/author&gt;&lt;/authors&gt;&lt;/contributors&gt;&lt;titles&gt;&lt;title&gt;Autonomy and control: the co-construction of adolescent food choice&lt;/title&gt;&lt;secondary-title&gt;Appetite&lt;/secondary-title&gt;&lt;/titles&gt;&lt;periodical&gt;&lt;full-title&gt;Appetite&lt;/full-title&gt;&lt;/periodical&gt;&lt;pages&gt;325-332&lt;/pages&gt;&lt;volume&gt;50&lt;/volume&gt;&lt;number&gt;2-3&lt;/number&gt;&lt;dates&gt;&lt;year&gt;2008&lt;/year&gt;&lt;/dates&gt;&lt;isbn&gt;0195-6663&lt;/isbn&gt;&lt;urls&gt;&lt;related-urls&gt;&lt;url&gt;https://ac.els-cdn.com/S0195666307003431/1-s2.0-S0195666307003431-main.pdf?_tid=9a15fc62-4a96-4e25-b5f2-6385115f8dbd&amp;amp;acdnat=1539175707_b8018dbe0e504a8fcf3ca2a6da7e133a&lt;/url&gt;&lt;/related-urls&gt;&lt;/urls&gt;&lt;/record&gt;&lt;/Cite&gt;&lt;/EndNote&gt;</w:instrText>
      </w:r>
      <w:r w:rsidR="004D43AA" w:rsidRPr="006A5127">
        <w:rPr>
          <w:rFonts w:cs="Times New Roman"/>
          <w:sz w:val="24"/>
          <w:szCs w:val="24"/>
        </w:rPr>
        <w:fldChar w:fldCharType="separate"/>
      </w:r>
      <w:r w:rsidR="004D43AA" w:rsidRPr="006A5127">
        <w:rPr>
          <w:rFonts w:cs="Times New Roman"/>
          <w:noProof/>
          <w:sz w:val="24"/>
          <w:szCs w:val="24"/>
        </w:rPr>
        <w:t>(2008)</w:t>
      </w:r>
      <w:r w:rsidR="004D43AA" w:rsidRPr="006A5127">
        <w:rPr>
          <w:rFonts w:cs="Times New Roman"/>
          <w:sz w:val="24"/>
          <w:szCs w:val="24"/>
        </w:rPr>
        <w:fldChar w:fldCharType="end"/>
      </w:r>
      <w:r w:rsidR="004D43AA" w:rsidRPr="006A5127">
        <w:rPr>
          <w:rFonts w:cs="Times New Roman"/>
          <w:sz w:val="24"/>
          <w:szCs w:val="24"/>
        </w:rPr>
        <w:t xml:space="preserve"> suggests that young people often use food as a means to negotiate autonomy within the family home. For many </w:t>
      </w:r>
      <w:r w:rsidR="00DB1094" w:rsidRPr="006A5127">
        <w:rPr>
          <w:rFonts w:cs="Times New Roman"/>
          <w:sz w:val="24"/>
          <w:szCs w:val="24"/>
        </w:rPr>
        <w:t>participants</w:t>
      </w:r>
      <w:r w:rsidR="004D43AA" w:rsidRPr="006A5127">
        <w:rPr>
          <w:rFonts w:cs="Times New Roman"/>
          <w:sz w:val="24"/>
          <w:szCs w:val="24"/>
        </w:rPr>
        <w:t xml:space="preserve">, it may be that control over food choices in pregnancy is similarly a means to establish autonomy in a situation where control over many aspects of their lives have been ceded to services and other authorities who control their access to housing and resources.    </w:t>
      </w:r>
    </w:p>
    <w:p w14:paraId="6E3CF480" w14:textId="568E5414" w:rsidR="00432D03" w:rsidRPr="006A5127" w:rsidRDefault="009B191D" w:rsidP="00836B0F">
      <w:pPr>
        <w:spacing w:after="120" w:line="240" w:lineRule="auto"/>
        <w:rPr>
          <w:rFonts w:cs="Times New Roman"/>
          <w:sz w:val="24"/>
          <w:szCs w:val="24"/>
        </w:rPr>
      </w:pPr>
      <w:r w:rsidRPr="006A5127">
        <w:rPr>
          <w:rFonts w:cs="Times New Roman"/>
          <w:i/>
          <w:iCs/>
          <w:sz w:val="24"/>
          <w:szCs w:val="24"/>
        </w:rPr>
        <w:t>Need for relatedness</w:t>
      </w:r>
    </w:p>
    <w:p w14:paraId="1B15E76D" w14:textId="61F06B9C" w:rsidR="00BF7F5C" w:rsidRPr="006A5127" w:rsidRDefault="00D83CEF" w:rsidP="00836B0F">
      <w:pPr>
        <w:spacing w:after="120" w:line="240" w:lineRule="auto"/>
        <w:ind w:firstLine="720"/>
        <w:rPr>
          <w:rFonts w:cs="Times New Roman"/>
          <w:sz w:val="24"/>
          <w:szCs w:val="24"/>
        </w:rPr>
      </w:pPr>
      <w:r w:rsidRPr="006A5127">
        <w:rPr>
          <w:rFonts w:cs="Times New Roman"/>
          <w:sz w:val="24"/>
          <w:szCs w:val="24"/>
        </w:rPr>
        <w:lastRenderedPageBreak/>
        <w:t>The young mothers wanted more time with their midwives, for them to listen to and understand their needs, and to have meaningful opportunities to ask questions (</w:t>
      </w:r>
      <w:r w:rsidRPr="006A5127">
        <w:rPr>
          <w:rFonts w:cs="Times New Roman"/>
          <w:i/>
          <w:sz w:val="24"/>
          <w:szCs w:val="24"/>
        </w:rPr>
        <w:t>relatedness</w:t>
      </w:r>
      <w:r w:rsidRPr="006A5127">
        <w:rPr>
          <w:rFonts w:cs="Times New Roman"/>
          <w:sz w:val="24"/>
          <w:szCs w:val="24"/>
        </w:rPr>
        <w:t xml:space="preserve">). </w:t>
      </w:r>
      <w:r w:rsidR="00EC3AD2" w:rsidRPr="006A5127">
        <w:rPr>
          <w:rFonts w:cs="Times New Roman"/>
          <w:sz w:val="24"/>
          <w:szCs w:val="24"/>
        </w:rPr>
        <w:t>The young mothers felt that too many</w:t>
      </w:r>
      <w:r w:rsidR="00FE3812" w:rsidRPr="006A5127">
        <w:rPr>
          <w:rFonts w:cs="Times New Roman"/>
          <w:sz w:val="24"/>
          <w:szCs w:val="24"/>
        </w:rPr>
        <w:t xml:space="preserve"> verbose</w:t>
      </w:r>
      <w:r w:rsidR="00EC3AD2" w:rsidRPr="006A5127">
        <w:rPr>
          <w:rFonts w:cs="Times New Roman"/>
          <w:sz w:val="24"/>
          <w:szCs w:val="24"/>
        </w:rPr>
        <w:t xml:space="preserve"> leaflets were used in lieu of conversations which, evidence has shown, do not provide value in supporting maternity care </w:t>
      </w:r>
      <w:r w:rsidR="00EC3AD2" w:rsidRPr="006A5127">
        <w:rPr>
          <w:rFonts w:cs="Times New Roman"/>
          <w:sz w:val="24"/>
          <w:szCs w:val="24"/>
        </w:rPr>
        <w:fldChar w:fldCharType="begin"/>
      </w:r>
      <w:r w:rsidR="00D10828" w:rsidRPr="006A5127">
        <w:rPr>
          <w:rFonts w:cs="Times New Roman"/>
          <w:sz w:val="24"/>
          <w:szCs w:val="24"/>
        </w:rPr>
        <w:instrText xml:space="preserve"> ADDIN EN.CITE &lt;EndNote&gt;&lt;Cite&gt;&lt;Author&gt;Stapleton&lt;/Author&gt;&lt;Year&gt;2002&lt;/Year&gt;&lt;RecNum&gt;1308&lt;/RecNum&gt;&lt;DisplayText&gt;(Stapleton et al., 2002)&lt;/DisplayText&gt;&lt;record&gt;&lt;rec-number&gt;1308&lt;/rec-number&gt;&lt;foreign-keys&gt;&lt;key app="EN" db-id="awsfdx9prtvv5jeepru509zbxatetp25awwx" timestamp="0" guid="a39f827b-e622-4fd2-b0ff-afb0143515dd"&gt;1308&lt;/key&gt;&lt;/foreign-keys&gt;&lt;ref-type name="Journal Article"&gt;17&lt;/ref-type&gt;&lt;contributors&gt;&lt;authors&gt;&lt;author&gt;Stapleton, Helen&lt;/author&gt;&lt;author&gt;Kirkham, Mavis&lt;/author&gt;&lt;author&gt;Thomas, Gwenan&lt;/author&gt;&lt;/authors&gt;&lt;/contributors&gt;&lt;titles&gt;&lt;title&gt;Qualitative study of evidence based leaflets in maternity care&lt;/title&gt;&lt;secondary-title&gt;Bmj&lt;/secondary-title&gt;&lt;/titles&gt;&lt;periodical&gt;&lt;full-title&gt;Bmj&lt;/full-title&gt;&lt;/periodical&gt;&lt;pages&gt;639&lt;/pages&gt;&lt;volume&gt;324&lt;/volume&gt;&lt;number&gt;7338&lt;/number&gt;&lt;dates&gt;&lt;year&gt;2002&lt;/year&gt;&lt;/dates&gt;&lt;isbn&gt;0959-8138&lt;/isbn&gt;&lt;urls&gt;&lt;related-urls&gt;&lt;url&gt;https://www.ncbi.nlm.nih.gov/pmc/articles/PMC84395/pdf/639.pdf&lt;/url&gt;&lt;/related-urls&gt;&lt;/urls&gt;&lt;/record&gt;&lt;/Cite&gt;&lt;/EndNote&gt;</w:instrText>
      </w:r>
      <w:r w:rsidR="00EC3AD2" w:rsidRPr="006A5127">
        <w:rPr>
          <w:rFonts w:cs="Times New Roman"/>
          <w:sz w:val="24"/>
          <w:szCs w:val="24"/>
        </w:rPr>
        <w:fldChar w:fldCharType="separate"/>
      </w:r>
      <w:r w:rsidR="00EC3AD2" w:rsidRPr="006A5127">
        <w:rPr>
          <w:rFonts w:cs="Times New Roman"/>
          <w:noProof/>
          <w:sz w:val="24"/>
          <w:szCs w:val="24"/>
        </w:rPr>
        <w:t>(Stapleton et al., 2002)</w:t>
      </w:r>
      <w:r w:rsidR="00EC3AD2" w:rsidRPr="006A5127">
        <w:rPr>
          <w:rFonts w:cs="Times New Roman"/>
          <w:sz w:val="24"/>
          <w:szCs w:val="24"/>
        </w:rPr>
        <w:fldChar w:fldCharType="end"/>
      </w:r>
      <w:r w:rsidR="00EC3AD2" w:rsidRPr="006A5127">
        <w:rPr>
          <w:rFonts w:cs="Times New Roman"/>
          <w:sz w:val="24"/>
          <w:szCs w:val="24"/>
        </w:rPr>
        <w:t xml:space="preserve">. </w:t>
      </w:r>
      <w:r w:rsidR="00BF7F5C" w:rsidRPr="006A5127">
        <w:rPr>
          <w:rFonts w:cs="Times New Roman"/>
          <w:sz w:val="24"/>
          <w:szCs w:val="24"/>
        </w:rPr>
        <w:t>Midwives, in turn, wanted visual materials and felt young women responded well to them. Suitable visual materials are needed that can aid conversations in appointments, as opposed to written materials given to young mothers to read on their own.</w:t>
      </w:r>
    </w:p>
    <w:p w14:paraId="09F99139" w14:textId="1EF4E589" w:rsidR="00EC3AD2" w:rsidRPr="006A5127" w:rsidRDefault="00EC3AD2" w:rsidP="00836B0F">
      <w:pPr>
        <w:spacing w:after="120" w:line="240" w:lineRule="auto"/>
        <w:ind w:firstLine="720"/>
        <w:rPr>
          <w:rFonts w:cs="Times New Roman"/>
          <w:sz w:val="24"/>
          <w:szCs w:val="24"/>
        </w:rPr>
      </w:pPr>
      <w:r w:rsidRPr="006A5127">
        <w:rPr>
          <w:rFonts w:cs="Times New Roman"/>
          <w:sz w:val="24"/>
          <w:szCs w:val="24"/>
        </w:rPr>
        <w:t>Young mothers often felt controlled by the professionals involved in their lives and were consequently resistant to their instructions; a lack of trust in services led them to seek information from other sources, such as online forums and websites. However, most young mothers in this study valued their midwives as credible sources of advice and support, confirming what ha</w:t>
      </w:r>
      <w:r w:rsidR="00DB1094" w:rsidRPr="006A5127">
        <w:rPr>
          <w:rFonts w:cs="Times New Roman"/>
          <w:sz w:val="24"/>
          <w:szCs w:val="24"/>
        </w:rPr>
        <w:t>s</w:t>
      </w:r>
      <w:r w:rsidRPr="006A5127">
        <w:rPr>
          <w:rFonts w:cs="Times New Roman"/>
          <w:sz w:val="24"/>
          <w:szCs w:val="24"/>
        </w:rPr>
        <w:t xml:space="preserve"> previously been established </w:t>
      </w:r>
      <w:r w:rsidRPr="006A5127">
        <w:rPr>
          <w:rFonts w:cs="Times New Roman"/>
          <w:sz w:val="24"/>
          <w:szCs w:val="24"/>
        </w:rPr>
        <w:fldChar w:fldCharType="begin">
          <w:fldData xml:space="preserve">PEVuZE5vdGU+PENpdGU+PEF1dGhvcj5SdW5kbGU8L0F1dGhvcj48WWVhcj4yMDE4PC9ZZWFyPjxS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</w:fldData>
        </w:fldChar>
      </w:r>
      <w:r w:rsidRPr="006A5127">
        <w:rPr>
          <w:rFonts w:cs="Times New Roman"/>
          <w:sz w:val="24"/>
          <w:szCs w:val="24"/>
        </w:rPr>
        <w:instrText xml:space="preserve"> ADDIN EN.CITE </w:instrText>
      </w:r>
      <w:r w:rsidRPr="006A5127">
        <w:rPr>
          <w:rFonts w:cs="Times New Roman"/>
          <w:sz w:val="24"/>
          <w:szCs w:val="24"/>
        </w:rPr>
        <w:fldChar w:fldCharType="begin">
          <w:fldData xml:space="preserve">PEVuZE5vdGU+PENpdGU+PEF1dGhvcj5SdW5kbGU8L0F1dGhvcj48WWVhcj4yMDE4PC9ZZWFyPjxS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</w:fldData>
        </w:fldChar>
      </w:r>
      <w:r w:rsidRPr="006A5127">
        <w:rPr>
          <w:rFonts w:cs="Times New Roman"/>
          <w:sz w:val="24"/>
          <w:szCs w:val="24"/>
        </w:rPr>
        <w:instrText xml:space="preserve"> ADDIN EN.CITE.DATA </w:instrText>
      </w:r>
      <w:r w:rsidRPr="006A5127">
        <w:rPr>
          <w:rFonts w:cs="Times New Roman"/>
          <w:sz w:val="24"/>
          <w:szCs w:val="24"/>
        </w:rPr>
      </w:r>
      <w:r w:rsidRPr="006A5127">
        <w:rPr>
          <w:rFonts w:cs="Times New Roman"/>
          <w:sz w:val="24"/>
          <w:szCs w:val="24"/>
        </w:rPr>
        <w:fldChar w:fldCharType="end"/>
      </w:r>
      <w:r w:rsidRPr="006A5127">
        <w:rPr>
          <w:rFonts w:cs="Times New Roman"/>
          <w:sz w:val="24"/>
          <w:szCs w:val="24"/>
        </w:rPr>
      </w:r>
      <w:r w:rsidRPr="006A5127">
        <w:rPr>
          <w:rFonts w:cs="Times New Roman"/>
          <w:sz w:val="24"/>
          <w:szCs w:val="24"/>
        </w:rPr>
        <w:fldChar w:fldCharType="separate"/>
      </w:r>
      <w:r w:rsidRPr="006A5127">
        <w:rPr>
          <w:rFonts w:cs="Times New Roman"/>
          <w:noProof/>
          <w:sz w:val="24"/>
          <w:szCs w:val="24"/>
        </w:rPr>
        <w:t>(Rundle et al., 2018; Soltani et al., 2017)</w:t>
      </w:r>
      <w:r w:rsidRPr="006A5127">
        <w:rPr>
          <w:rFonts w:cs="Times New Roman"/>
          <w:sz w:val="24"/>
          <w:szCs w:val="24"/>
        </w:rPr>
        <w:fldChar w:fldCharType="end"/>
      </w:r>
      <w:r w:rsidRPr="006A5127">
        <w:rPr>
          <w:rFonts w:cs="Times New Roman"/>
          <w:sz w:val="24"/>
          <w:szCs w:val="24"/>
        </w:rPr>
        <w:t xml:space="preserve">.  To not utilise this relationship of trust to support young women to make changes to their diets appears to be a missed opportunity </w:t>
      </w:r>
      <w:r w:rsidRPr="006A5127">
        <w:rPr>
          <w:rFonts w:cs="Times New Roman"/>
          <w:sz w:val="24"/>
          <w:szCs w:val="24"/>
        </w:rPr>
        <w:fldChar w:fldCharType="begin"/>
      </w:r>
      <w:r w:rsidRPr="006A5127">
        <w:rPr>
          <w:rFonts w:cs="Times New Roman"/>
          <w:sz w:val="24"/>
          <w:szCs w:val="24"/>
        </w:rPr>
        <w:instrText xml:space="preserve"> ADDIN EN.CITE &lt;EndNote&gt;&lt;Cite&gt;&lt;Author&gt;Arrish&lt;/Author&gt;&lt;Year&gt;2017&lt;/Year&gt;&lt;RecNum&gt;1&lt;/RecNum&gt;&lt;DisplayText&gt;(Arrish et al., 2017)&lt;/DisplayText&gt;&lt;record&gt;&lt;rec-number&gt;1&lt;/rec-number&gt;&lt;foreign-keys&gt;&lt;key app="EN" db-id="92waetwz5xfzxweaf9aprt262av2f0zpzwvw" timestamp="1594977134"&gt;1&lt;/key&gt;&lt;/foreign-keys&gt;&lt;ref-type name="Journal Article"&gt;17&lt;/ref-type&gt;&lt;contributors&gt;&lt;authors&gt;&lt;author&gt;Arrish, Jamila&lt;/author&gt;&lt;author&gt;Yeatman, Heather&lt;/author&gt;&lt;author&gt;Williamson, Moira&lt;/author&gt;&lt;/authors&gt;&lt;/contributors&gt;&lt;titles&gt;&lt;title&gt;Midwives’ Role in Providing Nutrition Advice during Pregnancy: Meeting the Challenges? A Qualitative Study&lt;/title&gt;&lt;secondary-title&gt;Nursing research and practice&lt;/secondary-title&gt;&lt;/titles&gt;&lt;volume&gt;2017&lt;/volume&gt;&lt;dates&gt;&lt;year&gt;2017&lt;/year&gt;&lt;/dates&gt;&lt;isbn&gt;2090-1429&lt;/isbn&gt;&lt;urls&gt;&lt;/urls&gt;&lt;/record&gt;&lt;/Cite&gt;&lt;/EndNote&gt;</w:instrText>
      </w:r>
      <w:r w:rsidRPr="006A5127">
        <w:rPr>
          <w:rFonts w:cs="Times New Roman"/>
          <w:sz w:val="24"/>
          <w:szCs w:val="24"/>
        </w:rPr>
        <w:fldChar w:fldCharType="separate"/>
      </w:r>
      <w:r w:rsidRPr="006A5127">
        <w:rPr>
          <w:rFonts w:cs="Times New Roman"/>
          <w:noProof/>
          <w:sz w:val="24"/>
          <w:szCs w:val="24"/>
        </w:rPr>
        <w:t>(Arrish et al., 2017)</w:t>
      </w:r>
      <w:r w:rsidRPr="006A5127">
        <w:rPr>
          <w:rFonts w:cs="Times New Roman"/>
          <w:sz w:val="24"/>
          <w:szCs w:val="24"/>
        </w:rPr>
        <w:fldChar w:fldCharType="end"/>
      </w:r>
      <w:r w:rsidRPr="006A5127">
        <w:rPr>
          <w:rFonts w:cs="Times New Roman"/>
          <w:sz w:val="24"/>
          <w:szCs w:val="24"/>
        </w:rPr>
        <w:t xml:space="preserve">.  </w:t>
      </w:r>
    </w:p>
    <w:p w14:paraId="76BB461D" w14:textId="5A5C4091" w:rsidR="00D83CEF" w:rsidRPr="006A5127" w:rsidRDefault="00D83CEF" w:rsidP="00836B0F">
      <w:pPr>
        <w:spacing w:after="120" w:line="240" w:lineRule="auto"/>
        <w:ind w:right="95" w:firstLine="720"/>
        <w:rPr>
          <w:rFonts w:cs="Times New Roman"/>
          <w:sz w:val="24"/>
          <w:szCs w:val="24"/>
        </w:rPr>
      </w:pPr>
      <w:r w:rsidRPr="006A5127">
        <w:rPr>
          <w:rFonts w:cs="Times New Roman"/>
          <w:sz w:val="24"/>
          <w:szCs w:val="24"/>
        </w:rPr>
        <w:t xml:space="preserve">Many midwives in this study acknowledged that young mothers had different needs to older mothers, and that many could/would change their diet provided they had a good reason and appropriate support to do so. </w:t>
      </w:r>
      <w:r w:rsidR="00B23707" w:rsidRPr="006A5127">
        <w:rPr>
          <w:rFonts w:cs="Times New Roman"/>
          <w:sz w:val="24"/>
          <w:szCs w:val="24"/>
        </w:rPr>
        <w:t xml:space="preserve">The struggle to </w:t>
      </w:r>
      <w:r w:rsidR="00541F69" w:rsidRPr="006A5127">
        <w:rPr>
          <w:rFonts w:cs="Times New Roman"/>
          <w:sz w:val="24"/>
          <w:szCs w:val="24"/>
        </w:rPr>
        <w:t xml:space="preserve">seize this opportunity comes from midwives feeling that they had neither the time nor the skills to discuss nutrition with the young women in their care, which echoes previous research </w:t>
      </w:r>
      <w:r w:rsidR="00541F69" w:rsidRPr="006A5127">
        <w:rPr>
          <w:rFonts w:cs="Times New Roman"/>
          <w:sz w:val="24"/>
          <w:szCs w:val="24"/>
        </w:rPr>
        <w:fldChar w:fldCharType="begin">
          <w:fldData xml:space="preserve">PEVuZE5vdGU+PENpdGU+PEF1dGhvcj5SdW5kbGU8L0F1dGhvcj48WWVhcj4yMDE4PC9ZZWFyPjxS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</w:fldData>
        </w:fldChar>
      </w:r>
      <w:r w:rsidR="00541F69" w:rsidRPr="006A5127">
        <w:rPr>
          <w:rFonts w:cs="Times New Roman"/>
          <w:sz w:val="24"/>
          <w:szCs w:val="24"/>
        </w:rPr>
        <w:instrText xml:space="preserve"> ADDIN EN.CITE </w:instrText>
      </w:r>
      <w:r w:rsidR="00541F69" w:rsidRPr="006A5127">
        <w:rPr>
          <w:rFonts w:cs="Times New Roman"/>
          <w:sz w:val="24"/>
          <w:szCs w:val="24"/>
        </w:rPr>
        <w:fldChar w:fldCharType="begin">
          <w:fldData xml:space="preserve">PEVuZE5vdGU+PENpdGU+PEF1dGhvcj5SdW5kbGU8L0F1dGhvcj48WWVhcj4yMDE4PC9ZZWFyPjxS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</w:fldData>
        </w:fldChar>
      </w:r>
      <w:r w:rsidR="00541F69" w:rsidRPr="006A5127">
        <w:rPr>
          <w:rFonts w:cs="Times New Roman"/>
          <w:sz w:val="24"/>
          <w:szCs w:val="24"/>
        </w:rPr>
        <w:instrText xml:space="preserve"> ADDIN EN.CITE.DATA </w:instrText>
      </w:r>
      <w:r w:rsidR="00541F69" w:rsidRPr="006A5127">
        <w:rPr>
          <w:rFonts w:cs="Times New Roman"/>
          <w:sz w:val="24"/>
          <w:szCs w:val="24"/>
        </w:rPr>
      </w:r>
      <w:r w:rsidR="00541F69" w:rsidRPr="006A5127">
        <w:rPr>
          <w:rFonts w:cs="Times New Roman"/>
          <w:sz w:val="24"/>
          <w:szCs w:val="24"/>
        </w:rPr>
        <w:fldChar w:fldCharType="end"/>
      </w:r>
      <w:r w:rsidR="00541F69" w:rsidRPr="006A5127">
        <w:rPr>
          <w:rFonts w:cs="Times New Roman"/>
          <w:sz w:val="24"/>
          <w:szCs w:val="24"/>
        </w:rPr>
      </w:r>
      <w:r w:rsidR="00541F69" w:rsidRPr="006A5127">
        <w:rPr>
          <w:rFonts w:cs="Times New Roman"/>
          <w:sz w:val="24"/>
          <w:szCs w:val="24"/>
        </w:rPr>
        <w:fldChar w:fldCharType="separate"/>
      </w:r>
      <w:r w:rsidR="00541F69" w:rsidRPr="006A5127">
        <w:rPr>
          <w:rFonts w:cs="Times New Roman"/>
          <w:noProof/>
          <w:sz w:val="24"/>
          <w:szCs w:val="24"/>
        </w:rPr>
        <w:t>(Holton et al., 2017; Rundle et al., 2018)</w:t>
      </w:r>
      <w:r w:rsidR="00541F69" w:rsidRPr="006A5127">
        <w:rPr>
          <w:rFonts w:cs="Times New Roman"/>
          <w:sz w:val="24"/>
          <w:szCs w:val="24"/>
        </w:rPr>
        <w:fldChar w:fldCharType="end"/>
      </w:r>
      <w:r w:rsidR="00541F69" w:rsidRPr="006A5127">
        <w:rPr>
          <w:rFonts w:cs="Times New Roman"/>
          <w:sz w:val="24"/>
          <w:szCs w:val="24"/>
        </w:rPr>
        <w:t>.</w:t>
      </w:r>
      <w:r w:rsidR="005E158B" w:rsidRPr="006A5127">
        <w:rPr>
          <w:rFonts w:cs="Times New Roman"/>
          <w:sz w:val="24"/>
          <w:szCs w:val="24"/>
        </w:rPr>
        <w:t xml:space="preserve"> This is despite </w:t>
      </w:r>
      <w:r w:rsidR="00CF7F46" w:rsidRPr="006A5127">
        <w:rPr>
          <w:rFonts w:cs="Times New Roman"/>
          <w:sz w:val="24"/>
          <w:szCs w:val="24"/>
        </w:rPr>
        <w:t>National Institute for Health and Care Excellence</w:t>
      </w:r>
      <w:r w:rsidR="00AF5517" w:rsidRPr="006A5127">
        <w:rPr>
          <w:rFonts w:cs="Times New Roman"/>
          <w:sz w:val="24"/>
          <w:szCs w:val="24"/>
        </w:rPr>
        <w:t xml:space="preserve"> (</w:t>
      </w:r>
      <w:r w:rsidR="005E158B" w:rsidRPr="006A5127">
        <w:rPr>
          <w:rFonts w:cs="Times New Roman"/>
          <w:sz w:val="24"/>
          <w:szCs w:val="24"/>
        </w:rPr>
        <w:t>NICE</w:t>
      </w:r>
      <w:r w:rsidR="00AF5517" w:rsidRPr="006A5127">
        <w:rPr>
          <w:rFonts w:cs="Times New Roman"/>
          <w:sz w:val="24"/>
          <w:szCs w:val="24"/>
        </w:rPr>
        <w:t>)</w:t>
      </w:r>
      <w:r w:rsidR="005E158B" w:rsidRPr="006A5127">
        <w:rPr>
          <w:rFonts w:cs="Times New Roman"/>
          <w:sz w:val="24"/>
          <w:szCs w:val="24"/>
        </w:rPr>
        <w:t xml:space="preserve"> guidelines that suggest </w:t>
      </w:r>
      <w:r w:rsidR="008D539C" w:rsidRPr="006A5127">
        <w:rPr>
          <w:rFonts w:cs="Times New Roman"/>
          <w:sz w:val="24"/>
          <w:szCs w:val="24"/>
        </w:rPr>
        <w:t>discussion of diet and nutrition at key points within the care pathway</w:t>
      </w:r>
      <w:r w:rsidR="000B1531" w:rsidRPr="006A5127">
        <w:rPr>
          <w:rFonts w:cs="Times New Roman"/>
          <w:sz w:val="24"/>
          <w:szCs w:val="24"/>
        </w:rPr>
        <w:t xml:space="preserve"> </w:t>
      </w:r>
      <w:r w:rsidR="0009577A" w:rsidRPr="006A5127">
        <w:rPr>
          <w:rFonts w:cs="Times New Roman"/>
          <w:sz w:val="24"/>
          <w:szCs w:val="24"/>
        </w:rPr>
        <w:fldChar w:fldCharType="begin">
          <w:fldData xml:space="preserve">PEVuZE5vdGU+PENpdGU+PEF1dGhvcj5OSUNFPC9BdXRob3I+PFllYXI+MjAwODwvWWVhcj48UmVj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PEVuZE5vdGU+PENpdGU+PEF1dGhvcj5OSUNFPC9BdXRob3I+PFllYXI+MjAwODwvWWVhcj48UmVj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(NICE, 2008a, b, 2010)</w:t>
      </w:r>
      <w:r w:rsidR="0009577A" w:rsidRPr="006A5127">
        <w:rPr>
          <w:rFonts w:cs="Times New Roman"/>
          <w:sz w:val="24"/>
          <w:szCs w:val="24"/>
        </w:rPr>
        <w:fldChar w:fldCharType="end"/>
      </w:r>
      <w:r w:rsidR="000B1531" w:rsidRPr="006A5127">
        <w:rPr>
          <w:rFonts w:cs="Times New Roman"/>
          <w:sz w:val="24"/>
          <w:szCs w:val="24"/>
        </w:rPr>
        <w:t xml:space="preserve">. </w:t>
      </w:r>
      <w:r w:rsidR="00824193" w:rsidRPr="006A5127">
        <w:rPr>
          <w:rFonts w:cs="Times New Roman"/>
          <w:sz w:val="24"/>
          <w:szCs w:val="24"/>
        </w:rPr>
        <w:t xml:space="preserve"> </w:t>
      </w:r>
    </w:p>
    <w:p w14:paraId="4341757D" w14:textId="773E4B8D" w:rsidR="00230670" w:rsidRPr="006A5127" w:rsidRDefault="00230670" w:rsidP="00836B0F">
      <w:pPr>
        <w:spacing w:after="120" w:line="240" w:lineRule="auto"/>
        <w:rPr>
          <w:rFonts w:cs="Times New Roman"/>
          <w:sz w:val="24"/>
          <w:szCs w:val="24"/>
        </w:rPr>
      </w:pPr>
      <w:r w:rsidRPr="006A5127">
        <w:rPr>
          <w:rFonts w:cs="Times New Roman"/>
          <w:b/>
          <w:sz w:val="24"/>
          <w:szCs w:val="24"/>
        </w:rPr>
        <w:t>Implications for intervention and for practice</w:t>
      </w:r>
    </w:p>
    <w:p w14:paraId="28573918" w14:textId="3BA509C3" w:rsidR="004A76E7" w:rsidRPr="006A5127" w:rsidRDefault="00183739" w:rsidP="00836B0F">
      <w:pPr>
        <w:spacing w:after="120" w:line="240" w:lineRule="auto"/>
        <w:ind w:firstLine="720"/>
        <w:rPr>
          <w:rFonts w:cs="Times New Roman"/>
          <w:sz w:val="24"/>
          <w:szCs w:val="24"/>
        </w:rPr>
      </w:pPr>
      <w:r w:rsidRPr="006A5127">
        <w:rPr>
          <w:rFonts w:cs="Times New Roman"/>
          <w:sz w:val="24"/>
          <w:szCs w:val="24"/>
        </w:rPr>
        <w:t xml:space="preserve">Young mothers </w:t>
      </w:r>
      <w:r w:rsidR="00231749" w:rsidRPr="006A5127">
        <w:rPr>
          <w:rFonts w:cs="Times New Roman"/>
          <w:sz w:val="24"/>
          <w:szCs w:val="24"/>
        </w:rPr>
        <w:t>face challenging living situations and struggle financially</w:t>
      </w:r>
      <w:r w:rsidR="008609DD" w:rsidRPr="006A5127">
        <w:rPr>
          <w:rFonts w:cs="Times New Roman"/>
          <w:sz w:val="24"/>
          <w:szCs w:val="24"/>
        </w:rPr>
        <w:t xml:space="preserve"> and could use direct and practical support with these resources. </w:t>
      </w:r>
      <w:r w:rsidR="00394D7D" w:rsidRPr="006A5127">
        <w:rPr>
          <w:rFonts w:cs="Times New Roman"/>
          <w:sz w:val="24"/>
          <w:szCs w:val="24"/>
        </w:rPr>
        <w:t>The findings also highlight that young mothers felt judged by</w:t>
      </w:r>
      <w:r w:rsidR="00084ED9" w:rsidRPr="006A5127">
        <w:rPr>
          <w:rFonts w:cs="Times New Roman"/>
          <w:sz w:val="24"/>
          <w:szCs w:val="24"/>
        </w:rPr>
        <w:t xml:space="preserve"> contrived</w:t>
      </w:r>
      <w:r w:rsidR="00394D7D" w:rsidRPr="006A5127">
        <w:rPr>
          <w:rFonts w:cs="Times New Roman"/>
          <w:sz w:val="24"/>
          <w:szCs w:val="24"/>
        </w:rPr>
        <w:t xml:space="preserve"> conversations that were clearly triggered by </w:t>
      </w:r>
      <w:r w:rsidR="00084ED9" w:rsidRPr="006A5127">
        <w:rPr>
          <w:rFonts w:cs="Times New Roman"/>
          <w:sz w:val="24"/>
          <w:szCs w:val="24"/>
        </w:rPr>
        <w:t xml:space="preserve">specific attributes such as weight, and tailoring discussions </w:t>
      </w:r>
      <w:r w:rsidR="00DA4003" w:rsidRPr="006A5127">
        <w:rPr>
          <w:rFonts w:cs="Times New Roman"/>
          <w:sz w:val="24"/>
          <w:szCs w:val="24"/>
        </w:rPr>
        <w:t xml:space="preserve">specifically around specific housing circumstances or family size is likely to result in a similar sense of being stigmatised. </w:t>
      </w:r>
      <w:r w:rsidR="00B60870" w:rsidRPr="006A5127">
        <w:rPr>
          <w:rFonts w:cs="Times New Roman"/>
          <w:sz w:val="24"/>
          <w:szCs w:val="24"/>
        </w:rPr>
        <w:t xml:space="preserve">Young women collectively called for a more person-centred approach to </w:t>
      </w:r>
      <w:r w:rsidR="00256673" w:rsidRPr="006A5127">
        <w:rPr>
          <w:rFonts w:cs="Times New Roman"/>
          <w:sz w:val="24"/>
          <w:szCs w:val="24"/>
        </w:rPr>
        <w:t xml:space="preserve">midwifery support, where they could feel seen and heard as individuals with unique priorities and concerns. </w:t>
      </w:r>
    </w:p>
    <w:p w14:paraId="12F4B6BF" w14:textId="1A28BFEA" w:rsidR="00080A19" w:rsidRPr="006A5127" w:rsidRDefault="000C204B" w:rsidP="00836B0F">
      <w:pPr>
        <w:spacing w:after="120" w:line="240" w:lineRule="auto"/>
        <w:rPr>
          <w:rFonts w:cs="Times New Roman"/>
          <w:sz w:val="24"/>
          <w:szCs w:val="24"/>
        </w:rPr>
      </w:pPr>
      <w:r w:rsidRPr="006A5127">
        <w:rPr>
          <w:rFonts w:cs="Times New Roman"/>
          <w:sz w:val="24"/>
          <w:szCs w:val="24"/>
        </w:rPr>
        <w:t>The data presented in this paper suggest that in order to make best use of the opportunity offered by pregnancy</w:t>
      </w:r>
      <w:r w:rsidR="00C160EF" w:rsidRPr="006A5127">
        <w:rPr>
          <w:rFonts w:cs="Times New Roman"/>
          <w:sz w:val="24"/>
          <w:szCs w:val="24"/>
        </w:rPr>
        <w:t xml:space="preserve"> and antenatal care</w:t>
      </w:r>
      <w:r w:rsidRPr="006A5127">
        <w:rPr>
          <w:rFonts w:cs="Times New Roman"/>
          <w:sz w:val="24"/>
          <w:szCs w:val="24"/>
        </w:rPr>
        <w:t>, young women need evidence-based support to improve their diets and midwives need training in knowledge and skills to engage young women in productive conversations about nutrition.</w:t>
      </w:r>
    </w:p>
    <w:p w14:paraId="5CBDA4B1" w14:textId="00BDD40F" w:rsidR="00D16F80" w:rsidRPr="006A5127" w:rsidRDefault="00562BD3" w:rsidP="00836B0F">
      <w:pPr>
        <w:spacing w:after="120" w:line="240" w:lineRule="auto"/>
        <w:ind w:firstLine="720"/>
        <w:rPr>
          <w:rFonts w:cs="Times New Roman"/>
          <w:sz w:val="24"/>
          <w:szCs w:val="24"/>
        </w:rPr>
      </w:pPr>
      <w:r w:rsidRPr="006A5127">
        <w:rPr>
          <w:rFonts w:cs="Times New Roman"/>
          <w:sz w:val="24"/>
          <w:szCs w:val="24"/>
        </w:rPr>
        <w:t>Findings suggest that</w:t>
      </w:r>
      <w:r w:rsidR="005E739B" w:rsidRPr="006A5127">
        <w:rPr>
          <w:rFonts w:cs="Times New Roman"/>
          <w:sz w:val="24"/>
          <w:szCs w:val="24"/>
        </w:rPr>
        <w:t xml:space="preserve"> </w:t>
      </w:r>
      <w:r w:rsidRPr="006A5127">
        <w:rPr>
          <w:rFonts w:cs="Times New Roman"/>
          <w:sz w:val="24"/>
          <w:szCs w:val="24"/>
        </w:rPr>
        <w:t>e</w:t>
      </w:r>
      <w:r w:rsidR="00994D3B" w:rsidRPr="006A5127">
        <w:rPr>
          <w:rFonts w:cs="Times New Roman"/>
          <w:sz w:val="24"/>
          <w:szCs w:val="24"/>
        </w:rPr>
        <w:t>ffective interventions to support young mothers to eat bet</w:t>
      </w:r>
      <w:r w:rsidR="00BD6F31" w:rsidRPr="006A5127">
        <w:rPr>
          <w:rFonts w:cs="Times New Roman"/>
          <w:sz w:val="24"/>
          <w:szCs w:val="24"/>
        </w:rPr>
        <w:t>ter</w:t>
      </w:r>
      <w:r w:rsidR="00994D3B" w:rsidRPr="006A5127">
        <w:rPr>
          <w:rFonts w:cs="Times New Roman"/>
          <w:sz w:val="24"/>
          <w:szCs w:val="24"/>
        </w:rPr>
        <w:t xml:space="preserve"> need to address their basic psychological needs for </w:t>
      </w:r>
      <w:r w:rsidR="00994D3B" w:rsidRPr="006A5127">
        <w:rPr>
          <w:rFonts w:cs="Times New Roman"/>
          <w:i/>
          <w:sz w:val="24"/>
          <w:szCs w:val="24"/>
        </w:rPr>
        <w:t>autonomy, competence</w:t>
      </w:r>
      <w:r w:rsidR="00994D3B" w:rsidRPr="006A5127">
        <w:rPr>
          <w:rFonts w:cs="Times New Roman"/>
          <w:sz w:val="24"/>
          <w:szCs w:val="24"/>
        </w:rPr>
        <w:t xml:space="preserve"> and </w:t>
      </w:r>
      <w:r w:rsidR="00994D3B" w:rsidRPr="006A5127">
        <w:rPr>
          <w:rFonts w:cs="Times New Roman"/>
          <w:i/>
          <w:sz w:val="24"/>
          <w:szCs w:val="24"/>
        </w:rPr>
        <w:t xml:space="preserve">relatedness </w:t>
      </w:r>
      <w:r w:rsidR="00994D3B" w:rsidRPr="006A5127">
        <w:rPr>
          <w:rFonts w:cs="Times New Roman"/>
          <w:sz w:val="24"/>
          <w:szCs w:val="24"/>
        </w:rPr>
        <w:fldChar w:fldCharType="begin"/>
      </w:r>
      <w:r w:rsidR="00994D3B" w:rsidRPr="006A5127">
        <w:rPr>
          <w:rFonts w:cs="Times New Roman"/>
          <w:sz w:val="24"/>
          <w:szCs w:val="24"/>
        </w:rPr>
        <w:instrText xml:space="preserve"> ADDIN EN.CITE &lt;EndNote&gt;&lt;Cite&gt;&lt;Author&gt;Ryan&lt;/Author&gt;&lt;Year&gt;2000&lt;/Year&gt;&lt;RecNum&gt;147&lt;/RecNum&gt;&lt;DisplayText&gt;(Gillison et al., 2019; Ryan &amp;amp; Deci, 2000)&lt;/DisplayText&gt;&lt;record&gt;&lt;rec-number&gt;147&lt;/rec-number&gt;&lt;foreign-keys&gt;&lt;key app="EN" db-id="awsfdx9prtvv5jeepru509zbxatetp25awwx" timestamp="0" guid="e456fd83-9fe6-45fc-8d1a-0337ef42229a"&gt;147&lt;/key&gt;&lt;/foreign-keys&gt;&lt;ref-type name="Journal Article"&gt;17&lt;/ref-type&gt;&lt;contributors&gt;&lt;authors&gt;&lt;author&gt;Ryan, Richard M&lt;/author&gt;&lt;author&gt;Deci, Edward L&lt;/author&gt;&lt;/authors&gt;&lt;/contributors&gt;&lt;titles&gt;&lt;title&gt;Self-determination theory and the facilitation of intrinsic motivation, social development, and well-being&lt;/title&gt;&lt;secondary-title&gt;American psychologist&lt;/secondary-title&gt;&lt;/titles&gt;&lt;pages&gt;68&lt;/pages&gt;&lt;volume&gt;55&lt;/volume&gt;&lt;number&gt;1&lt;/number&gt;&lt;dates&gt;&lt;year&gt;2000&lt;/year&gt;&lt;/dates&gt;&lt;isbn&gt;1557987041&lt;/isbn&gt;&lt;urls&gt;&lt;/urls&gt;&lt;/record&gt;&lt;/Cite&gt;&lt;Cite&gt;&lt;Author&gt;Gillison&lt;/Author&gt;&lt;Year&gt;2019&lt;/Year&gt;&lt;RecNum&gt;1309&lt;/RecNum&gt;&lt;record&gt;&lt;rec-number&gt;1309&lt;/rec-number&gt;&lt;foreign-keys&gt;&lt;key app="EN" db-id="awsfdx9prtvv5jeepru509zbxatetp25awwx" timestamp="0" guid="4b474436-dbdb-4d01-9094-d2e78ad26edc"&gt;1309&lt;/key&gt;&lt;/foreign-keys&gt;&lt;ref-type name="Journal Article"&gt;17&lt;/ref-type&gt;&lt;contributors&gt;&lt;authors&gt;&lt;author&gt;Gillison, Fiona B&lt;/author&gt;&lt;author&gt;Rouse, Peter&lt;/author&gt;&lt;author&gt;Standage, Martyn&lt;/author&gt;&lt;author&gt;Sebire, Simon J&lt;/author&gt;&lt;author&gt;Ryan, Richard M&lt;/author&gt;&lt;/authors&gt;&lt;/contributors&gt;&lt;titles&gt;&lt;title&gt;A meta-analysis of techniques to promote motivation for health behaviour change from a self-determination theory perspective&lt;/title&gt;&lt;secondary-title&gt;Health psychology review&lt;/secondary-title&gt;&lt;/titles&gt;&lt;periodical&gt;&lt;full-title&gt;Health Psychology Review&lt;/full-title&gt;&lt;/periodical&gt;&lt;pages&gt;110-130&lt;/pages&gt;&lt;volume&gt;13&lt;/volume&gt;&lt;number&gt;1&lt;/number&gt;&lt;dates&gt;&lt;year&gt;2019&lt;/year&gt;&lt;/dates&gt;&lt;isbn&gt;1743-7199&lt;/isbn&gt;&lt;urls&gt;&lt;related-urls&gt;&lt;url&gt;https://www.tandfonline.com/doi/pdf/10.1080/17437199.2018.1534071?needAccess=true&lt;/url&gt;&lt;url&gt;https://www.tandfonline.com/doi/full/10.1080/17437199.2018.1534071&lt;/url&gt;&lt;/related-urls&gt;&lt;/urls&gt;&lt;/record&gt;&lt;/Cite&gt;&lt;/EndNote&gt;</w:instrText>
      </w:r>
      <w:r w:rsidR="00994D3B" w:rsidRPr="006A5127">
        <w:rPr>
          <w:rFonts w:cs="Times New Roman"/>
          <w:sz w:val="24"/>
          <w:szCs w:val="24"/>
        </w:rPr>
        <w:fldChar w:fldCharType="separate"/>
      </w:r>
      <w:r w:rsidR="00994D3B" w:rsidRPr="006A5127">
        <w:rPr>
          <w:rFonts w:cs="Times New Roman"/>
          <w:noProof/>
          <w:sz w:val="24"/>
          <w:szCs w:val="24"/>
        </w:rPr>
        <w:t>(Gillison et al., 2019; Ryan &amp; Deci, 2000)</w:t>
      </w:r>
      <w:r w:rsidR="00994D3B" w:rsidRPr="006A5127">
        <w:rPr>
          <w:rFonts w:cs="Times New Roman"/>
          <w:sz w:val="24"/>
          <w:szCs w:val="24"/>
        </w:rPr>
        <w:fldChar w:fldCharType="end"/>
      </w:r>
      <w:r w:rsidR="00994D3B" w:rsidRPr="006A5127">
        <w:rPr>
          <w:rFonts w:cs="Times New Roman"/>
          <w:sz w:val="24"/>
          <w:szCs w:val="24"/>
        </w:rPr>
        <w:t xml:space="preserve">. </w:t>
      </w:r>
      <w:r w:rsidR="00FB00F4" w:rsidRPr="006A5127">
        <w:rPr>
          <w:rFonts w:cs="Times New Roman"/>
          <w:sz w:val="24"/>
          <w:szCs w:val="24"/>
        </w:rPr>
        <w:t xml:space="preserve">A recent review </w:t>
      </w:r>
      <w:r w:rsidR="00345079" w:rsidRPr="006A5127">
        <w:rPr>
          <w:rFonts w:cs="Times New Roman"/>
          <w:sz w:val="24"/>
          <w:szCs w:val="24"/>
        </w:rPr>
        <w:t xml:space="preserve">and meta-analysis summarised research evidence for </w:t>
      </w:r>
      <w:r w:rsidR="00A30C3F" w:rsidRPr="006A5127">
        <w:rPr>
          <w:rFonts w:cs="Times New Roman"/>
          <w:sz w:val="24"/>
          <w:szCs w:val="24"/>
        </w:rPr>
        <w:t xml:space="preserve">18 </w:t>
      </w:r>
      <w:r w:rsidR="00345079" w:rsidRPr="006A5127">
        <w:rPr>
          <w:rFonts w:cs="Times New Roman"/>
          <w:sz w:val="24"/>
          <w:szCs w:val="24"/>
        </w:rPr>
        <w:t>techniques to promote health behaviour change</w:t>
      </w:r>
      <w:r w:rsidR="00B01B7B" w:rsidRPr="006A5127">
        <w:rPr>
          <w:rFonts w:cs="Times New Roman"/>
          <w:sz w:val="24"/>
          <w:szCs w:val="24"/>
        </w:rPr>
        <w:t xml:space="preserve"> through mee</w:t>
      </w:r>
      <w:r w:rsidR="00A30C3F" w:rsidRPr="006A5127">
        <w:rPr>
          <w:rFonts w:cs="Times New Roman"/>
          <w:sz w:val="24"/>
          <w:szCs w:val="24"/>
        </w:rPr>
        <w:t xml:space="preserve">ting basic psychological needs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&lt;EndNote&gt;&lt;Cite&gt;&lt;Author&gt;Gillison&lt;/Author&gt;&lt;Year&gt;2019&lt;/Year&gt;&lt;RecNum&gt;1309&lt;/RecNum&gt;&lt;DisplayText&gt;(Gillison et al., 2019)&lt;/DisplayText&gt;&lt;record&gt;&lt;rec-number&gt;1309&lt;/rec-number&gt;&lt;foreign-keys&gt;&lt;key app="EN" db-id="awsfdx9prtvv5jeepru509zbxatetp25awwx" timestamp="0" guid="4b474436-dbdb-4d01-9094-d2e78ad26edc"&gt;1309&lt;/key&gt;&lt;/foreign-keys&gt;&lt;ref-type name="Journal Article"&gt;17&lt;/ref-type&gt;&lt;contributors&gt;&lt;authors&gt;&lt;author&gt;Gillison, Fiona B&lt;/author&gt;&lt;author&gt;Rouse, Peter&lt;/author&gt;&lt;author&gt;Standage, Martyn&lt;/author&gt;&lt;author&gt;Sebire, Simon J&lt;/author&gt;&lt;author&gt;Ryan, Richard M&lt;/author&gt;&lt;/authors&gt;&lt;/contributors&gt;&lt;titles&gt;&lt;title&gt;A meta-analysis of techniques to promote motivation for health behaviour change from a self-determination theory perspective&lt;/title&gt;&lt;secondary-title&gt;Health psychology review&lt;/secondary-title&gt;&lt;/titles&gt;&lt;periodical&gt;&lt;full-title&gt;Health Psychology Review&lt;/full-title&gt;&lt;/periodical&gt;&lt;pages&gt;110-130&lt;/pages&gt;&lt;volume&gt;13&lt;/volume&gt;&lt;number&gt;1&lt;/number&gt;&lt;dates&gt;&lt;year&gt;2019&lt;/year&gt;&lt;/dates&gt;&lt;isbn&gt;1743-7199&lt;/isbn&gt;&lt;urls&gt;&lt;related-urls&gt;&lt;url&gt;https://www.tandfonline.com/doi/pdf/10.1080/17437199.2018.1534071?needAccess=true&lt;/url&gt;&lt;url&gt;https://www.tandfonline.com/doi/full/10.1080/17437199.2018.1534071&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(Gillison et al., 2019)</w:t>
      </w:r>
      <w:r w:rsidR="0009577A" w:rsidRPr="006A5127">
        <w:rPr>
          <w:rFonts w:cs="Times New Roman"/>
          <w:sz w:val="24"/>
          <w:szCs w:val="24"/>
        </w:rPr>
        <w:fldChar w:fldCharType="end"/>
      </w:r>
      <w:r w:rsidR="00A30C3F" w:rsidRPr="006A5127">
        <w:rPr>
          <w:rFonts w:cs="Times New Roman"/>
          <w:sz w:val="24"/>
          <w:szCs w:val="24"/>
        </w:rPr>
        <w:t>.</w:t>
      </w:r>
      <w:r w:rsidR="00345079" w:rsidRPr="006A5127">
        <w:rPr>
          <w:rFonts w:cs="Times New Roman"/>
          <w:sz w:val="24"/>
          <w:szCs w:val="24"/>
        </w:rPr>
        <w:t xml:space="preserve"> </w:t>
      </w:r>
      <w:r w:rsidR="00B01B7B" w:rsidRPr="006A5127">
        <w:rPr>
          <w:rFonts w:cs="Times New Roman"/>
          <w:sz w:val="24"/>
          <w:szCs w:val="24"/>
        </w:rPr>
        <w:t>O</w:t>
      </w:r>
      <w:r w:rsidR="0072285C" w:rsidRPr="006A5127">
        <w:rPr>
          <w:rFonts w:cs="Times New Roman"/>
          <w:sz w:val="24"/>
          <w:szCs w:val="24"/>
        </w:rPr>
        <w:t xml:space="preserve">ne-to-one settings resulted in greater competence satisfaction, the use of non-controlling language promoted autonomy satisfaction, and the provision of a rationale was </w:t>
      </w:r>
      <w:r w:rsidR="00C62B07" w:rsidRPr="006A5127">
        <w:rPr>
          <w:rFonts w:cs="Times New Roman"/>
          <w:sz w:val="24"/>
          <w:szCs w:val="24"/>
        </w:rPr>
        <w:t>key to</w:t>
      </w:r>
      <w:r w:rsidR="0072285C" w:rsidRPr="006A5127">
        <w:rPr>
          <w:rFonts w:cs="Times New Roman"/>
          <w:sz w:val="24"/>
          <w:szCs w:val="24"/>
        </w:rPr>
        <w:t xml:space="preserve"> promoting autonomous motivation</w:t>
      </w:r>
      <w:r w:rsidR="00B01B7B" w:rsidRPr="006A5127">
        <w:rPr>
          <w:rFonts w:cs="Times New Roman"/>
          <w:sz w:val="24"/>
          <w:szCs w:val="24"/>
        </w:rPr>
        <w:t xml:space="preserve"> for changes to a range of health behaviours including food choices</w:t>
      </w:r>
      <w:r w:rsidR="0072285C" w:rsidRPr="006A5127">
        <w:rPr>
          <w:rFonts w:cs="Times New Roman"/>
          <w:sz w:val="24"/>
          <w:szCs w:val="24"/>
        </w:rPr>
        <w:t xml:space="preserve">.  </w:t>
      </w:r>
      <w:r w:rsidR="003D4168" w:rsidRPr="006A5127">
        <w:rPr>
          <w:rFonts w:cs="Times New Roman"/>
          <w:sz w:val="24"/>
          <w:szCs w:val="24"/>
        </w:rPr>
        <w:t>The paper also concluded that</w:t>
      </w:r>
      <w:r w:rsidR="00A30C3F" w:rsidRPr="006A5127">
        <w:rPr>
          <w:rFonts w:cs="Times New Roman"/>
          <w:sz w:val="24"/>
          <w:szCs w:val="24"/>
        </w:rPr>
        <w:t xml:space="preserve"> supporting basic psychological needs</w:t>
      </w:r>
      <w:r w:rsidR="003D4168" w:rsidRPr="006A5127">
        <w:rPr>
          <w:rFonts w:cs="Times New Roman"/>
          <w:sz w:val="24"/>
          <w:szCs w:val="24"/>
        </w:rPr>
        <w:t xml:space="preserve"> requires the combination of multiple co-acting techniques. </w:t>
      </w:r>
      <w:r w:rsidR="00D16F80" w:rsidRPr="006A5127">
        <w:rPr>
          <w:rFonts w:cs="Times New Roman"/>
          <w:sz w:val="24"/>
          <w:szCs w:val="24"/>
        </w:rPr>
        <w:t>The findings</w:t>
      </w:r>
      <w:r w:rsidR="00B01B7B" w:rsidRPr="006A5127">
        <w:rPr>
          <w:rFonts w:cs="Times New Roman"/>
          <w:sz w:val="24"/>
          <w:szCs w:val="24"/>
        </w:rPr>
        <w:t xml:space="preserve"> reported in this paper </w:t>
      </w:r>
      <w:r w:rsidR="00D16F80" w:rsidRPr="006A5127">
        <w:rPr>
          <w:rFonts w:cs="Times New Roman"/>
          <w:sz w:val="24"/>
          <w:szCs w:val="24"/>
        </w:rPr>
        <w:t>suggest</w:t>
      </w:r>
      <w:r w:rsidR="00F20A10" w:rsidRPr="006A5127">
        <w:rPr>
          <w:rFonts w:cs="Times New Roman"/>
          <w:sz w:val="24"/>
          <w:szCs w:val="24"/>
        </w:rPr>
        <w:t xml:space="preserve">, </w:t>
      </w:r>
      <w:r w:rsidR="007C064C" w:rsidRPr="006A5127">
        <w:rPr>
          <w:rFonts w:cs="Times New Roman"/>
          <w:sz w:val="24"/>
          <w:szCs w:val="24"/>
        </w:rPr>
        <w:t>that</w:t>
      </w:r>
      <w:r w:rsidR="008573D9" w:rsidRPr="006A5127">
        <w:rPr>
          <w:rFonts w:cs="Times New Roman"/>
          <w:sz w:val="24"/>
          <w:szCs w:val="24"/>
        </w:rPr>
        <w:t xml:space="preserve"> </w:t>
      </w:r>
      <w:r w:rsidR="00B01B7B" w:rsidRPr="006A5127">
        <w:rPr>
          <w:rFonts w:cs="Times New Roman"/>
          <w:sz w:val="24"/>
          <w:szCs w:val="24"/>
        </w:rPr>
        <w:t>m</w:t>
      </w:r>
      <w:r w:rsidR="00D16F80" w:rsidRPr="006A5127">
        <w:rPr>
          <w:rFonts w:cs="Times New Roman"/>
          <w:sz w:val="24"/>
          <w:szCs w:val="24"/>
        </w:rPr>
        <w:t xml:space="preserve">idwife </w:t>
      </w:r>
      <w:r w:rsidR="00D16F80" w:rsidRPr="006A5127">
        <w:rPr>
          <w:rFonts w:cs="Times New Roman"/>
          <w:sz w:val="24"/>
          <w:szCs w:val="24"/>
        </w:rPr>
        <w:lastRenderedPageBreak/>
        <w:t xml:space="preserve">appointments are </w:t>
      </w:r>
      <w:r w:rsidR="00F20A10" w:rsidRPr="006A5127">
        <w:rPr>
          <w:rFonts w:cs="Times New Roman"/>
          <w:sz w:val="24"/>
          <w:szCs w:val="24"/>
        </w:rPr>
        <w:t>key</w:t>
      </w:r>
      <w:r w:rsidR="007C064C" w:rsidRPr="006A5127">
        <w:rPr>
          <w:rFonts w:cs="Times New Roman"/>
          <w:sz w:val="24"/>
          <w:szCs w:val="24"/>
        </w:rPr>
        <w:t xml:space="preserve"> one-to-one settings for</w:t>
      </w:r>
      <w:r w:rsidR="00D16F80" w:rsidRPr="006A5127">
        <w:rPr>
          <w:rFonts w:cs="Times New Roman"/>
          <w:sz w:val="24"/>
          <w:szCs w:val="24"/>
        </w:rPr>
        <w:t xml:space="preserve"> empowering young mothers to improve their lives and health</w:t>
      </w:r>
      <w:r w:rsidR="007C064C" w:rsidRPr="006A5127">
        <w:rPr>
          <w:rFonts w:cs="Times New Roman"/>
          <w:sz w:val="24"/>
          <w:szCs w:val="24"/>
        </w:rPr>
        <w:t xml:space="preserve"> through supporting their basic psychological needs</w:t>
      </w:r>
      <w:r w:rsidR="00D16F80" w:rsidRPr="006A5127">
        <w:rPr>
          <w:rFonts w:cs="Times New Roman"/>
          <w:sz w:val="24"/>
          <w:szCs w:val="24"/>
        </w:rPr>
        <w:t>.</w:t>
      </w:r>
      <w:r w:rsidR="007C064C" w:rsidRPr="006A5127">
        <w:rPr>
          <w:rFonts w:cs="Times New Roman"/>
          <w:sz w:val="24"/>
          <w:szCs w:val="24"/>
        </w:rPr>
        <w:t xml:space="preserve"> In order to build rapport, trust and commitment to a shared agenda, young women need to feel listened to and that their problems are taken seriously by their health professional</w:t>
      </w:r>
      <w:r w:rsidR="00D16F80" w:rsidRPr="006A5127">
        <w:rPr>
          <w:rFonts w:cs="Times New Roman"/>
          <w:sz w:val="24"/>
          <w:szCs w:val="24"/>
        </w:rPr>
        <w:t xml:space="preserve"> </w:t>
      </w:r>
      <w:r w:rsidR="0009577A" w:rsidRPr="006A5127">
        <w:rPr>
          <w:rFonts w:cs="Times New Roman"/>
          <w:sz w:val="24"/>
          <w:szCs w:val="24"/>
        </w:rPr>
        <w:fldChar w:fldCharType="begin"/>
      </w:r>
      <w:r w:rsidR="00D10828" w:rsidRPr="006A5127">
        <w:rPr>
          <w:rFonts w:cs="Times New Roman"/>
          <w:sz w:val="24"/>
          <w:szCs w:val="24"/>
        </w:rPr>
        <w:instrText xml:space="preserve"> ADDIN EN.CITE &lt;EndNote&gt;&lt;Cite&gt;&lt;Author&gt;Croker&lt;/Author&gt;&lt;Year&gt;2013&lt;/Year&gt;&lt;RecNum&gt;269&lt;/RecNum&gt;&lt;DisplayText&gt;(Croker et al., 2013)&lt;/DisplayText&gt;&lt;record&gt;&lt;rec-number&gt;269&lt;/rec-number&gt;&lt;foreign-keys&gt;&lt;key app="EN" db-id="awsfdx9prtvv5jeepru509zbxatetp25awwx" timestamp="0" guid="957d08d3-e39b-450e-b5d8-da56a38b5e0a"&gt;269&lt;/key&gt;&lt;/foreign-keys&gt;&lt;ref-type name="Journal Article"&gt;17&lt;/ref-type&gt;&lt;contributors&gt;&lt;authors&gt;&lt;author&gt;Croker, Joanne E&lt;/author&gt;&lt;author&gt;Swancutt, Dawn R&lt;/author&gt;&lt;author&gt;Roberts, Martin J&lt;/author&gt;&lt;author&gt;Abel, Gary A&lt;/author&gt;&lt;author&gt;Roland, Martin&lt;/author&gt;&lt;author&gt;Campbell, John L&lt;/author&gt;&lt;/authors&gt;&lt;/contributors&gt;&lt;titles&gt;&lt;title&gt;Factors affecting patients’ trust and confidence in GPs: evidence from the English national GP patient survey&lt;/title&gt;&lt;secondary-title&gt;BMJ Open&lt;/secondary-title&gt;&lt;/titles&gt;&lt;periodical&gt;&lt;full-title&gt;BMJ Open&lt;/full-title&gt;&lt;/periodical&gt;&lt;volume&gt;3&lt;/volume&gt;&lt;number&gt;5&lt;/number&gt;&lt;dates&gt;&lt;year&gt;2013&lt;/year&gt;&lt;pub-dates&gt;&lt;date&gt;January 1, 2013&lt;/date&gt;&lt;/pub-dates&gt;&lt;/dates&gt;&lt;urls&gt;&lt;related-urls&gt;&lt;url&gt;http://bmjopen.bmj.com/content/3/5/e002762.abstract&lt;/url&gt;&lt;url&gt;http://bmjopen.bmj.com/content/3/5/e002762.full.pdf&lt;/url&gt;&lt;url&gt;https://bmjopen.bmj.com/content/bmjopen/3/5/e002762.full.pdf&lt;/url&gt;&lt;/related-urls&gt;&lt;/urls&gt;&lt;electronic-resource-num&gt;10.1136/bmjopen-2013-002762&lt;/electronic-resource-num&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(Croker et al., 2013)</w:t>
      </w:r>
      <w:r w:rsidR="0009577A" w:rsidRPr="006A5127">
        <w:rPr>
          <w:rFonts w:cs="Times New Roman"/>
          <w:sz w:val="24"/>
          <w:szCs w:val="24"/>
        </w:rPr>
        <w:fldChar w:fldCharType="end"/>
      </w:r>
      <w:r w:rsidR="007C064C" w:rsidRPr="006A5127">
        <w:rPr>
          <w:rFonts w:cs="Times New Roman"/>
          <w:sz w:val="24"/>
          <w:szCs w:val="24"/>
        </w:rPr>
        <w:t>.</w:t>
      </w:r>
      <w:r w:rsidR="00A82CB9" w:rsidRPr="006A5127">
        <w:rPr>
          <w:rFonts w:cs="Times New Roman"/>
          <w:sz w:val="24"/>
          <w:szCs w:val="24"/>
        </w:rPr>
        <w:t xml:space="preserve"> </w:t>
      </w:r>
      <w:r w:rsidR="00967A26" w:rsidRPr="006A5127">
        <w:rPr>
          <w:rFonts w:cs="Times New Roman"/>
          <w:sz w:val="24"/>
          <w:szCs w:val="24"/>
        </w:rPr>
        <w:t>Achieving this</w:t>
      </w:r>
      <w:r w:rsidR="00080A19" w:rsidRPr="006A5127">
        <w:rPr>
          <w:rFonts w:cs="Times New Roman"/>
          <w:sz w:val="24"/>
          <w:szCs w:val="24"/>
        </w:rPr>
        <w:t xml:space="preserve"> demands a particular style of communica</w:t>
      </w:r>
      <w:r w:rsidR="00A82CB9" w:rsidRPr="006A5127">
        <w:rPr>
          <w:rFonts w:cs="Times New Roman"/>
          <w:sz w:val="24"/>
          <w:szCs w:val="24"/>
        </w:rPr>
        <w:t>tion be adopted</w:t>
      </w:r>
      <w:r w:rsidR="00080A19" w:rsidRPr="006A5127">
        <w:rPr>
          <w:rFonts w:cs="Times New Roman"/>
          <w:sz w:val="24"/>
          <w:szCs w:val="24"/>
        </w:rPr>
        <w:t>.</w:t>
      </w:r>
      <w:r w:rsidR="00A82CB9" w:rsidRPr="006A5127">
        <w:rPr>
          <w:rFonts w:cs="Times New Roman"/>
          <w:sz w:val="24"/>
          <w:szCs w:val="24"/>
        </w:rPr>
        <w:t xml:space="preserve"> There is currently little training and support for midwives to enable them to achieve these outcomes. </w:t>
      </w:r>
      <w:r w:rsidR="00080A19" w:rsidRPr="006A5127">
        <w:rPr>
          <w:rFonts w:cs="Times New Roman"/>
          <w:sz w:val="24"/>
          <w:szCs w:val="24"/>
        </w:rPr>
        <w:t xml:space="preserve"> </w:t>
      </w:r>
    </w:p>
    <w:p w14:paraId="2FF946FF" w14:textId="41404711" w:rsidR="00901790" w:rsidRPr="006A5127" w:rsidRDefault="00BF7B82" w:rsidP="00836B0F">
      <w:pPr>
        <w:spacing w:after="120" w:line="240" w:lineRule="auto"/>
        <w:ind w:firstLine="720"/>
        <w:rPr>
          <w:rFonts w:cs="Times New Roman"/>
          <w:sz w:val="24"/>
          <w:szCs w:val="24"/>
        </w:rPr>
      </w:pPr>
      <w:r w:rsidRPr="006A5127">
        <w:rPr>
          <w:rFonts w:cs="Times New Roman"/>
          <w:sz w:val="24"/>
          <w:szCs w:val="24"/>
        </w:rPr>
        <w:t>H</w:t>
      </w:r>
      <w:r w:rsidR="00B01B7B" w:rsidRPr="006A5127">
        <w:rPr>
          <w:rFonts w:cs="Times New Roman"/>
          <w:sz w:val="24"/>
          <w:szCs w:val="24"/>
        </w:rPr>
        <w:t>ealthy Conversation Skills</w:t>
      </w:r>
      <w:r w:rsidR="00A82CB9" w:rsidRPr="006A5127">
        <w:rPr>
          <w:rFonts w:cs="Times New Roman"/>
          <w:sz w:val="24"/>
          <w:szCs w:val="24"/>
        </w:rPr>
        <w:t xml:space="preserve"> training </w:t>
      </w:r>
      <w:r w:rsidR="00B01B7B" w:rsidRPr="006A5127">
        <w:rPr>
          <w:rFonts w:cs="Times New Roman"/>
          <w:sz w:val="24"/>
          <w:szCs w:val="24"/>
        </w:rPr>
        <w:t>offers</w:t>
      </w:r>
      <w:r w:rsidRPr="006A5127">
        <w:rPr>
          <w:rFonts w:cs="Times New Roman"/>
          <w:sz w:val="24"/>
          <w:szCs w:val="24"/>
        </w:rPr>
        <w:t xml:space="preserve"> a set of accessible, theory-based </w:t>
      </w:r>
      <w:r w:rsidR="00B01B7B" w:rsidRPr="006A5127">
        <w:rPr>
          <w:rFonts w:cs="Times New Roman"/>
          <w:sz w:val="24"/>
          <w:szCs w:val="24"/>
        </w:rPr>
        <w:t xml:space="preserve">communication </w:t>
      </w:r>
      <w:r w:rsidRPr="006A5127">
        <w:rPr>
          <w:rFonts w:cs="Times New Roman"/>
          <w:sz w:val="24"/>
          <w:szCs w:val="24"/>
        </w:rPr>
        <w:t>skills for health and social care practitioners</w:t>
      </w:r>
      <w:r w:rsidR="007C064C" w:rsidRPr="006A5127">
        <w:rPr>
          <w:rFonts w:cs="Times New Roman"/>
          <w:sz w:val="24"/>
          <w:szCs w:val="24"/>
        </w:rPr>
        <w:t xml:space="preserve"> </w:t>
      </w:r>
      <w:r w:rsidR="0009577A" w:rsidRPr="006A5127">
        <w:rPr>
          <w:rFonts w:cs="Times New Roman"/>
          <w:sz w:val="24"/>
          <w:szCs w:val="24"/>
        </w:rPr>
        <w:fldChar w:fldCharType="begin">
          <w:fldData xml:space="preserve">PEVuZE5vdGU+PENpdGU+PEF1dGhvcj5CYXJrZXI8L0F1dGhvcj48WWVhcj4yMDEwPC9ZZWFyPjxS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PEVuZE5vdGU+PENpdGU+PEF1dGhvcj5CYXJrZXI8L0F1dGhvcj48WWVhcj4yMDEwPC9ZZWFyPjxS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(Barker et al., 2010; Lawrence et al., 2016)</w:t>
      </w:r>
      <w:r w:rsidR="0009577A" w:rsidRPr="006A5127">
        <w:rPr>
          <w:rFonts w:cs="Times New Roman"/>
          <w:sz w:val="24"/>
          <w:szCs w:val="24"/>
        </w:rPr>
        <w:fldChar w:fldCharType="end"/>
      </w:r>
      <w:r w:rsidR="007C064C" w:rsidRPr="006A5127">
        <w:rPr>
          <w:rFonts w:cs="Times New Roman"/>
          <w:sz w:val="24"/>
          <w:szCs w:val="24"/>
        </w:rPr>
        <w:t>.</w:t>
      </w:r>
      <w:r w:rsidRPr="006A5127">
        <w:rPr>
          <w:rFonts w:cs="Times New Roman"/>
          <w:sz w:val="24"/>
          <w:szCs w:val="24"/>
        </w:rPr>
        <w:t xml:space="preserve"> The training is designed to take into consideration the practical limitations of appointments, such as time </w:t>
      </w:r>
      <w:r w:rsidR="001E0DB0" w:rsidRPr="006A5127">
        <w:rPr>
          <w:rFonts w:cs="Times New Roman"/>
          <w:sz w:val="24"/>
          <w:szCs w:val="24"/>
        </w:rPr>
        <w:t>constraints</w:t>
      </w:r>
      <w:r w:rsidR="00A272E1" w:rsidRPr="006A5127">
        <w:rPr>
          <w:rFonts w:cs="Times New Roman"/>
          <w:sz w:val="24"/>
          <w:szCs w:val="24"/>
        </w:rPr>
        <w:t xml:space="preserve"> and having to contend with multiple pressing issues. </w:t>
      </w:r>
      <w:r w:rsidR="00757AE2" w:rsidRPr="006A5127">
        <w:rPr>
          <w:rFonts w:cs="Times New Roman"/>
          <w:sz w:val="24"/>
          <w:szCs w:val="24"/>
        </w:rPr>
        <w:t xml:space="preserve">Through a process of listening, reflecting and </w:t>
      </w:r>
      <w:r w:rsidR="002D5ABE" w:rsidRPr="006A5127">
        <w:rPr>
          <w:rFonts w:cs="Times New Roman"/>
          <w:sz w:val="24"/>
          <w:szCs w:val="24"/>
        </w:rPr>
        <w:t>goal setting</w:t>
      </w:r>
      <w:r w:rsidR="00A10A8E" w:rsidRPr="006A5127">
        <w:rPr>
          <w:rFonts w:cs="Times New Roman"/>
          <w:sz w:val="24"/>
          <w:szCs w:val="24"/>
        </w:rPr>
        <w:t>,</w:t>
      </w:r>
      <w:r w:rsidR="00757AE2" w:rsidRPr="006A5127">
        <w:rPr>
          <w:rFonts w:cs="Times New Roman"/>
          <w:sz w:val="24"/>
          <w:szCs w:val="24"/>
        </w:rPr>
        <w:t xml:space="preserve"> young mothers </w:t>
      </w:r>
      <w:r w:rsidR="00A10A8E" w:rsidRPr="006A5127">
        <w:rPr>
          <w:rFonts w:cs="Times New Roman"/>
          <w:sz w:val="24"/>
          <w:szCs w:val="24"/>
        </w:rPr>
        <w:t>ar</w:t>
      </w:r>
      <w:r w:rsidR="00757AE2" w:rsidRPr="006A5127">
        <w:rPr>
          <w:rFonts w:cs="Times New Roman"/>
          <w:sz w:val="24"/>
          <w:szCs w:val="24"/>
        </w:rPr>
        <w:t xml:space="preserve">e empowered to identify the issues that are most important to them and </w:t>
      </w:r>
      <w:r w:rsidR="00A10A8E" w:rsidRPr="006A5127">
        <w:rPr>
          <w:rFonts w:cs="Times New Roman"/>
          <w:sz w:val="24"/>
          <w:szCs w:val="24"/>
        </w:rPr>
        <w:t xml:space="preserve">to </w:t>
      </w:r>
      <w:r w:rsidR="00757AE2" w:rsidRPr="006A5127">
        <w:rPr>
          <w:rFonts w:cs="Times New Roman"/>
          <w:sz w:val="24"/>
          <w:szCs w:val="24"/>
        </w:rPr>
        <w:t xml:space="preserve">explore ways of overcoming them that suit them. </w:t>
      </w:r>
      <w:r w:rsidR="00365882" w:rsidRPr="006A5127">
        <w:rPr>
          <w:rFonts w:cs="Times New Roman"/>
          <w:sz w:val="24"/>
          <w:szCs w:val="24"/>
        </w:rPr>
        <w:t>One</w:t>
      </w:r>
      <w:r w:rsidR="007E7822" w:rsidRPr="006A5127">
        <w:rPr>
          <w:rFonts w:cs="Times New Roman"/>
          <w:sz w:val="24"/>
          <w:szCs w:val="24"/>
        </w:rPr>
        <w:t xml:space="preserve"> key</w:t>
      </w:r>
      <w:r w:rsidR="00A82CB9" w:rsidRPr="006A5127">
        <w:rPr>
          <w:rFonts w:cs="Times New Roman"/>
          <w:sz w:val="24"/>
          <w:szCs w:val="24"/>
        </w:rPr>
        <w:t xml:space="preserve"> message from th</w:t>
      </w:r>
      <w:r w:rsidR="002D5ABE" w:rsidRPr="006A5127">
        <w:rPr>
          <w:rFonts w:cs="Times New Roman"/>
          <w:sz w:val="24"/>
          <w:szCs w:val="24"/>
        </w:rPr>
        <w:t>is</w:t>
      </w:r>
      <w:r w:rsidR="00A82CB9" w:rsidRPr="006A5127">
        <w:rPr>
          <w:rFonts w:cs="Times New Roman"/>
          <w:sz w:val="24"/>
          <w:szCs w:val="24"/>
        </w:rPr>
        <w:t xml:space="preserve"> study is that</w:t>
      </w:r>
      <w:r w:rsidR="00365882" w:rsidRPr="006A5127">
        <w:rPr>
          <w:rFonts w:cs="Times New Roman"/>
          <w:sz w:val="24"/>
          <w:szCs w:val="24"/>
        </w:rPr>
        <w:t xml:space="preserve"> it may be common for</w:t>
      </w:r>
      <w:r w:rsidR="00A82CB9" w:rsidRPr="006A5127">
        <w:rPr>
          <w:rFonts w:cs="Times New Roman"/>
          <w:sz w:val="24"/>
          <w:szCs w:val="24"/>
        </w:rPr>
        <w:t xml:space="preserve"> </w:t>
      </w:r>
      <w:r w:rsidR="00365882" w:rsidRPr="006A5127">
        <w:rPr>
          <w:rFonts w:cs="Times New Roman"/>
          <w:sz w:val="24"/>
          <w:szCs w:val="24"/>
        </w:rPr>
        <w:t>young pregnant women to have had life experiences that leave them distrustful of services. Durin</w:t>
      </w:r>
      <w:r w:rsidR="00485CE9" w:rsidRPr="006A5127">
        <w:rPr>
          <w:rFonts w:cs="Times New Roman"/>
          <w:sz w:val="24"/>
          <w:szCs w:val="24"/>
        </w:rPr>
        <w:t xml:space="preserve">g this vulnerable and sometimes </w:t>
      </w:r>
      <w:r w:rsidR="007E7822" w:rsidRPr="006A5127">
        <w:rPr>
          <w:rFonts w:cs="Times New Roman"/>
          <w:sz w:val="24"/>
          <w:szCs w:val="24"/>
        </w:rPr>
        <w:t xml:space="preserve">daunting life </w:t>
      </w:r>
      <w:r w:rsidR="00485CE9" w:rsidRPr="006A5127">
        <w:rPr>
          <w:rFonts w:cs="Times New Roman"/>
          <w:sz w:val="24"/>
          <w:szCs w:val="24"/>
        </w:rPr>
        <w:t xml:space="preserve">stage, </w:t>
      </w:r>
      <w:r w:rsidR="007E7822" w:rsidRPr="006A5127">
        <w:rPr>
          <w:rFonts w:cs="Times New Roman"/>
          <w:sz w:val="24"/>
          <w:szCs w:val="24"/>
        </w:rPr>
        <w:t xml:space="preserve">many </w:t>
      </w:r>
      <w:r w:rsidR="00485CE9" w:rsidRPr="006A5127">
        <w:rPr>
          <w:rFonts w:cs="Times New Roman"/>
          <w:sz w:val="24"/>
          <w:szCs w:val="24"/>
        </w:rPr>
        <w:t>seem</w:t>
      </w:r>
      <w:r w:rsidR="007E7822" w:rsidRPr="006A5127">
        <w:rPr>
          <w:rFonts w:cs="Times New Roman"/>
          <w:sz w:val="24"/>
          <w:szCs w:val="24"/>
        </w:rPr>
        <w:t>ed</w:t>
      </w:r>
      <w:r w:rsidR="00365882" w:rsidRPr="006A5127">
        <w:rPr>
          <w:rFonts w:cs="Times New Roman"/>
          <w:sz w:val="24"/>
          <w:szCs w:val="24"/>
        </w:rPr>
        <w:t xml:space="preserve"> to </w:t>
      </w:r>
      <w:r w:rsidR="00485CE9" w:rsidRPr="006A5127">
        <w:rPr>
          <w:rFonts w:cs="Times New Roman"/>
          <w:sz w:val="24"/>
          <w:szCs w:val="24"/>
        </w:rPr>
        <w:t xml:space="preserve">welcome </w:t>
      </w:r>
      <w:r w:rsidR="00365882" w:rsidRPr="006A5127">
        <w:rPr>
          <w:rFonts w:cs="Times New Roman"/>
          <w:sz w:val="24"/>
          <w:szCs w:val="24"/>
        </w:rPr>
        <w:t>a relationship of trust with their m</w:t>
      </w:r>
      <w:r w:rsidR="00485CE9" w:rsidRPr="006A5127">
        <w:rPr>
          <w:rFonts w:cs="Times New Roman"/>
          <w:sz w:val="24"/>
          <w:szCs w:val="24"/>
        </w:rPr>
        <w:t xml:space="preserve">idwives. </w:t>
      </w:r>
      <w:r w:rsidR="00E45D3F" w:rsidRPr="006A5127">
        <w:rPr>
          <w:rFonts w:cs="Times New Roman"/>
          <w:sz w:val="24"/>
          <w:szCs w:val="24"/>
        </w:rPr>
        <w:t xml:space="preserve">Healthy Conversation Skills training can equip midwives with skills to support </w:t>
      </w:r>
      <w:r w:rsidR="00D27DF1" w:rsidRPr="006A5127">
        <w:rPr>
          <w:rFonts w:cs="Times New Roman"/>
          <w:sz w:val="24"/>
          <w:szCs w:val="24"/>
        </w:rPr>
        <w:t xml:space="preserve">young women to </w:t>
      </w:r>
      <w:r w:rsidR="00D553A0" w:rsidRPr="006A5127">
        <w:rPr>
          <w:rFonts w:cs="Times New Roman"/>
          <w:sz w:val="24"/>
          <w:szCs w:val="24"/>
        </w:rPr>
        <w:t>take control of their lives and their health</w:t>
      </w:r>
      <w:r w:rsidR="00E45D3F" w:rsidRPr="006A5127">
        <w:rPr>
          <w:rFonts w:cs="Times New Roman"/>
          <w:sz w:val="24"/>
          <w:szCs w:val="24"/>
        </w:rPr>
        <w:t xml:space="preserve"> </w:t>
      </w:r>
      <w:r w:rsidR="0009577A" w:rsidRPr="006A5127">
        <w:rPr>
          <w:rFonts w:cs="Times New Roman"/>
          <w:sz w:val="24"/>
          <w:szCs w:val="24"/>
        </w:rPr>
        <w:fldChar w:fldCharType="begin"/>
      </w:r>
      <w:r w:rsidR="00D10828" w:rsidRPr="006A5127">
        <w:rPr>
          <w:rFonts w:cs="Times New Roman"/>
          <w:sz w:val="24"/>
          <w:szCs w:val="24"/>
        </w:rPr>
        <w:instrText xml:space="preserve"> ADDIN EN.CITE &lt;EndNote&gt;&lt;Cite&gt;&lt;Author&gt;Baird&lt;/Author&gt;&lt;Year&gt;2014&lt;/Year&gt;&lt;RecNum&gt;593&lt;/RecNum&gt;&lt;DisplayText&gt;(Baird, 2014)&lt;/DisplayText&gt;&lt;record&gt;&lt;rec-number&gt;593&lt;/rec-number&gt;&lt;foreign-keys&gt;&lt;key app="EN" db-id="awsfdx9prtvv5jeepru509zbxatetp25awwx" timestamp="0" guid="d79f1982-7d68-4ce8-be8a-a095fe4753c3"&gt;593&lt;/key&gt;&lt;/foreign-keys&gt;&lt;ref-type name="Journal Article"&gt;17&lt;/ref-type&gt;&lt;contributors&gt;&lt;authors&gt;&lt;author&gt;Baird, J.&lt;/author&gt;&lt;/authors&gt;&lt;/contributors&gt;&lt;titles&gt;&lt;title&gt;The effect of a behaviour change intervention on the diets and physical activity levels of women attending Sure Start Children’s Centres: results from a complex public health intervention&lt;/title&gt;&lt;secondary-title&gt;BMJ Open&lt;/secondary-title&gt;&lt;/titles&gt;&lt;periodical&gt;&lt;full-title&gt;BMJ Open&lt;/full-title&gt;&lt;/periodical&gt;&lt;volume&gt;4&lt;/volume&gt;&lt;dates&gt;&lt;year&gt;2014&lt;/year&gt;&lt;/dates&gt;&lt;label&gt;Baird2014&lt;/label&gt;&lt;urls&gt;&lt;related-urls&gt;&lt;url&gt;http://dx.doi.org/10.1136/bmjopen-2014-005290&lt;/url&gt;&lt;url&gt;https://bmjopen.bmj.com/content/bmjopen/4/7/e005290.full.pdf&lt;/url&gt;&lt;/related-urls&gt;&lt;/urls&gt;&lt;electronic-resource-num&gt;10.1136/bmjopen-2014-005290&lt;/electronic-resource-num&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(Baird, 2014)</w:t>
      </w:r>
      <w:r w:rsidR="0009577A" w:rsidRPr="006A5127">
        <w:rPr>
          <w:rFonts w:cs="Times New Roman"/>
          <w:sz w:val="24"/>
          <w:szCs w:val="24"/>
        </w:rPr>
        <w:fldChar w:fldCharType="end"/>
      </w:r>
      <w:r w:rsidR="00E45D3F" w:rsidRPr="006A5127">
        <w:rPr>
          <w:rFonts w:cs="Times New Roman"/>
          <w:sz w:val="24"/>
          <w:szCs w:val="24"/>
        </w:rPr>
        <w:t>.</w:t>
      </w:r>
    </w:p>
    <w:p w14:paraId="433D2DC4" w14:textId="78C9C585" w:rsidR="00E40463" w:rsidRPr="006A5127" w:rsidRDefault="00F825A5" w:rsidP="00836B0F">
      <w:pPr>
        <w:spacing w:after="120" w:line="240" w:lineRule="auto"/>
        <w:ind w:firstLine="720"/>
        <w:rPr>
          <w:rFonts w:cs="Times New Roman"/>
          <w:sz w:val="24"/>
          <w:szCs w:val="24"/>
        </w:rPr>
      </w:pPr>
      <w:r w:rsidRPr="006A5127">
        <w:rPr>
          <w:rFonts w:cs="Times New Roman"/>
          <w:sz w:val="24"/>
          <w:szCs w:val="24"/>
        </w:rPr>
        <w:t>Alongside empowerment-</w:t>
      </w:r>
      <w:r w:rsidR="00A95B81" w:rsidRPr="006A5127">
        <w:rPr>
          <w:rFonts w:cs="Times New Roman"/>
          <w:sz w:val="24"/>
          <w:szCs w:val="24"/>
        </w:rPr>
        <w:t xml:space="preserve">focused midwifery </w:t>
      </w:r>
      <w:r w:rsidR="00C53D55" w:rsidRPr="006A5127">
        <w:rPr>
          <w:rFonts w:cs="Times New Roman"/>
          <w:sz w:val="24"/>
          <w:szCs w:val="24"/>
        </w:rPr>
        <w:t>care</w:t>
      </w:r>
      <w:r w:rsidR="00A95B81" w:rsidRPr="006A5127">
        <w:rPr>
          <w:rFonts w:cs="Times New Roman"/>
          <w:sz w:val="24"/>
          <w:szCs w:val="24"/>
        </w:rPr>
        <w:t>, d</w:t>
      </w:r>
      <w:r w:rsidR="00E40463" w:rsidRPr="006A5127">
        <w:rPr>
          <w:rFonts w:cs="Times New Roman"/>
          <w:sz w:val="24"/>
          <w:szCs w:val="24"/>
        </w:rPr>
        <w:t xml:space="preserve">igital platforms such as websites and social media </w:t>
      </w:r>
      <w:r w:rsidRPr="006A5127">
        <w:rPr>
          <w:rFonts w:cs="Times New Roman"/>
          <w:sz w:val="24"/>
          <w:szCs w:val="24"/>
        </w:rPr>
        <w:t xml:space="preserve">might provide a channel through which </w:t>
      </w:r>
      <w:r w:rsidR="00E40463" w:rsidRPr="006A5127">
        <w:rPr>
          <w:rFonts w:cs="Times New Roman"/>
          <w:sz w:val="24"/>
          <w:szCs w:val="24"/>
        </w:rPr>
        <w:t xml:space="preserve">young </w:t>
      </w:r>
      <w:r w:rsidRPr="006A5127">
        <w:rPr>
          <w:rFonts w:cs="Times New Roman"/>
          <w:sz w:val="24"/>
          <w:szCs w:val="24"/>
        </w:rPr>
        <w:t xml:space="preserve">pregnant </w:t>
      </w:r>
      <w:r w:rsidR="00E40463" w:rsidRPr="006A5127">
        <w:rPr>
          <w:rFonts w:cs="Times New Roman"/>
          <w:sz w:val="24"/>
          <w:szCs w:val="24"/>
        </w:rPr>
        <w:t xml:space="preserve">women </w:t>
      </w:r>
      <w:r w:rsidRPr="006A5127">
        <w:rPr>
          <w:rFonts w:cs="Times New Roman"/>
          <w:sz w:val="24"/>
          <w:szCs w:val="24"/>
        </w:rPr>
        <w:t xml:space="preserve">could share </w:t>
      </w:r>
      <w:r w:rsidR="00E40463" w:rsidRPr="006A5127">
        <w:rPr>
          <w:rFonts w:cs="Times New Roman"/>
          <w:sz w:val="24"/>
          <w:szCs w:val="24"/>
        </w:rPr>
        <w:t xml:space="preserve">experiences and solutions </w:t>
      </w:r>
      <w:r w:rsidRPr="006A5127">
        <w:rPr>
          <w:rFonts w:cs="Times New Roman"/>
          <w:sz w:val="24"/>
          <w:szCs w:val="24"/>
        </w:rPr>
        <w:t xml:space="preserve">to </w:t>
      </w:r>
      <w:r w:rsidR="007E7822" w:rsidRPr="006A5127">
        <w:rPr>
          <w:rFonts w:cs="Times New Roman"/>
          <w:sz w:val="24"/>
          <w:szCs w:val="24"/>
        </w:rPr>
        <w:t xml:space="preserve">the </w:t>
      </w:r>
      <w:r w:rsidRPr="006A5127">
        <w:rPr>
          <w:rFonts w:cs="Times New Roman"/>
          <w:sz w:val="24"/>
          <w:szCs w:val="24"/>
        </w:rPr>
        <w:t>problems of eating well and staying healthy</w:t>
      </w:r>
      <w:r w:rsidR="00E40463" w:rsidRPr="006A5127">
        <w:rPr>
          <w:rFonts w:cs="Times New Roman"/>
          <w:sz w:val="24"/>
          <w:szCs w:val="24"/>
        </w:rPr>
        <w:t>. This</w:t>
      </w:r>
      <w:r w:rsidRPr="006A5127">
        <w:rPr>
          <w:rFonts w:cs="Times New Roman"/>
          <w:sz w:val="24"/>
          <w:szCs w:val="24"/>
        </w:rPr>
        <w:t xml:space="preserve"> would meet their basic need for </w:t>
      </w:r>
      <w:r w:rsidRPr="006A5127">
        <w:rPr>
          <w:rFonts w:cs="Times New Roman"/>
          <w:i/>
          <w:sz w:val="24"/>
          <w:szCs w:val="24"/>
        </w:rPr>
        <w:t>relatedness</w:t>
      </w:r>
      <w:r w:rsidRPr="006A5127">
        <w:rPr>
          <w:rFonts w:cs="Times New Roman"/>
          <w:sz w:val="24"/>
          <w:szCs w:val="24"/>
        </w:rPr>
        <w:t xml:space="preserve"> and offer a source of </w:t>
      </w:r>
      <w:r w:rsidR="005F2B55" w:rsidRPr="006A5127">
        <w:rPr>
          <w:rFonts w:cs="Times New Roman"/>
          <w:sz w:val="24"/>
          <w:szCs w:val="24"/>
        </w:rPr>
        <w:t>readily available, round-the-clock</w:t>
      </w:r>
      <w:r w:rsidR="000C6147" w:rsidRPr="006A5127">
        <w:rPr>
          <w:rFonts w:cs="Times New Roman"/>
          <w:sz w:val="24"/>
          <w:szCs w:val="24"/>
        </w:rPr>
        <w:t>, trustworthy</w:t>
      </w:r>
      <w:r w:rsidRPr="006A5127">
        <w:rPr>
          <w:rFonts w:cs="Times New Roman"/>
          <w:sz w:val="24"/>
          <w:szCs w:val="24"/>
        </w:rPr>
        <w:t xml:space="preserve"> </w:t>
      </w:r>
      <w:r w:rsidR="00A95B81" w:rsidRPr="006A5127">
        <w:rPr>
          <w:rFonts w:cs="Times New Roman"/>
          <w:sz w:val="24"/>
          <w:szCs w:val="24"/>
        </w:rPr>
        <w:t xml:space="preserve">support and information </w:t>
      </w:r>
      <w:r w:rsidR="00E40463" w:rsidRPr="006A5127">
        <w:rPr>
          <w:rFonts w:cs="Times New Roman"/>
          <w:sz w:val="24"/>
          <w:szCs w:val="24"/>
        </w:rPr>
        <w:t>between midwifery appointments.</w:t>
      </w:r>
      <w:r w:rsidR="00E45D3F" w:rsidRPr="006A5127">
        <w:rPr>
          <w:rFonts w:cs="Times New Roman"/>
          <w:sz w:val="24"/>
          <w:szCs w:val="24"/>
        </w:rPr>
        <w:t xml:space="preserve"> Best Beginnings, the charity, have developed and promoted digital support </w:t>
      </w:r>
      <w:r w:rsidR="003D016B" w:rsidRPr="006A5127">
        <w:rPr>
          <w:rFonts w:cs="Times New Roman"/>
          <w:sz w:val="24"/>
          <w:szCs w:val="24"/>
        </w:rPr>
        <w:t xml:space="preserve">for </w:t>
      </w:r>
      <w:r w:rsidR="00D14167" w:rsidRPr="006A5127">
        <w:rPr>
          <w:rFonts w:cs="Times New Roman"/>
          <w:sz w:val="24"/>
          <w:szCs w:val="24"/>
        </w:rPr>
        <w:t xml:space="preserve">expectant families and health professionals, </w:t>
      </w:r>
      <w:r w:rsidR="003D016B" w:rsidRPr="006A5127">
        <w:rPr>
          <w:rFonts w:cs="Times New Roman"/>
          <w:sz w:val="24"/>
          <w:szCs w:val="24"/>
        </w:rPr>
        <w:t>that is designed to i</w:t>
      </w:r>
      <w:r w:rsidR="00D14167" w:rsidRPr="006A5127">
        <w:rPr>
          <w:rFonts w:cs="Times New Roman"/>
          <w:sz w:val="24"/>
          <w:szCs w:val="24"/>
        </w:rPr>
        <w:t>nform, motivate and empower expectant parents</w:t>
      </w:r>
      <w:r w:rsidR="003D016B" w:rsidRPr="006A5127">
        <w:rPr>
          <w:rFonts w:cs="Times New Roman"/>
          <w:sz w:val="24"/>
          <w:szCs w:val="24"/>
        </w:rPr>
        <w:t xml:space="preserve"> </w:t>
      </w:r>
      <w:r w:rsidR="00D14167" w:rsidRPr="006A5127">
        <w:rPr>
          <w:rFonts w:cs="Times New Roman"/>
          <w:sz w:val="24"/>
          <w:szCs w:val="24"/>
        </w:rPr>
        <w:t xml:space="preserve">to maximise their own </w:t>
      </w:r>
      <w:r w:rsidR="00E45A9E" w:rsidRPr="006A5127">
        <w:rPr>
          <w:rFonts w:cs="Times New Roman"/>
          <w:sz w:val="24"/>
          <w:szCs w:val="24"/>
        </w:rPr>
        <w:t xml:space="preserve">health and </w:t>
      </w:r>
      <w:r w:rsidR="00D14167" w:rsidRPr="006A5127">
        <w:rPr>
          <w:rFonts w:cs="Times New Roman"/>
          <w:sz w:val="24"/>
          <w:szCs w:val="24"/>
        </w:rPr>
        <w:t xml:space="preserve">well-being and their child’s physical, emotional and neuropsychological development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&lt;EndNote&gt;&lt;Cite&gt;&lt;Author&gt;Best Beginnings&lt;/Author&gt;&lt;Year&gt;2020&lt;/Year&gt;&lt;RecNum&gt;1478&lt;/RecNum&gt;&lt;DisplayText&gt;(Best Beginnings, 2020)&lt;/DisplayText&gt;&lt;record&gt;&lt;rec-number&gt;1478&lt;/rec-number&gt;&lt;foreign-keys&gt;&lt;key app="EN" db-id="awsfdx9prtvv5jeepru509zbxatetp25awwx" timestamp="0" guid="fd0ab5d8-86fb-479a-85f3-581b36038f32"&gt;1478&lt;/key&gt;&lt;/foreign-keys&gt;&lt;ref-type name="Web Page"&gt;12&lt;/ref-type&gt;&lt;contributors&gt;&lt;authors&gt;&lt;author&gt;Best Beginnings, &lt;/author&gt;&lt;/authors&gt;&lt;/contributors&gt;&lt;titles&gt;&lt;title&gt;Enhancing Capacity of Professionals &amp;amp; Community&lt;/title&gt;&lt;/titles&gt;&lt;volume&gt;2020&lt;/volume&gt;&lt;number&gt;20/01&lt;/number&gt;&lt;dates&gt;&lt;year&gt;2020&lt;/year&gt;&lt;/dates&gt;&lt;publisher&gt;Best Beginnings&lt;/publisher&gt;&lt;urls&gt;&lt;related-urls&gt;&lt;url&gt;https://www.bestbeginnings.org.uk/enhancing-capacity-of-professionalscommunity&lt;/url&gt;&lt;/related-urls&gt;&lt;/urls&gt;&lt;/record&gt;&lt;/Cite&gt;&lt;/EndNote&gt;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(Best Beginnings, 2020)</w:t>
      </w:r>
      <w:r w:rsidR="0009577A" w:rsidRPr="006A5127">
        <w:rPr>
          <w:rFonts w:cs="Times New Roman"/>
          <w:sz w:val="24"/>
          <w:szCs w:val="24"/>
        </w:rPr>
        <w:fldChar w:fldCharType="end"/>
      </w:r>
      <w:r w:rsidR="00D14167" w:rsidRPr="006A5127">
        <w:rPr>
          <w:rFonts w:cs="Times New Roman"/>
          <w:sz w:val="24"/>
          <w:szCs w:val="24"/>
        </w:rPr>
        <w:t xml:space="preserve">. </w:t>
      </w:r>
      <w:r w:rsidR="006F699A" w:rsidRPr="006A5127">
        <w:rPr>
          <w:rFonts w:cs="Times New Roman"/>
          <w:sz w:val="24"/>
          <w:szCs w:val="24"/>
        </w:rPr>
        <w:t xml:space="preserve">Their Baby Buddy app is quality assured, has won multiple awards and is endorsed by the NHS. Despite the effort put into making this app accessible, </w:t>
      </w:r>
      <w:r w:rsidR="008B3091" w:rsidRPr="006A5127">
        <w:rPr>
          <w:rFonts w:cs="Times New Roman"/>
          <w:sz w:val="24"/>
          <w:szCs w:val="24"/>
        </w:rPr>
        <w:t xml:space="preserve">only 3.2% of </w:t>
      </w:r>
      <w:r w:rsidR="00D14167" w:rsidRPr="006A5127">
        <w:rPr>
          <w:rFonts w:cs="Times New Roman"/>
          <w:sz w:val="24"/>
          <w:szCs w:val="24"/>
        </w:rPr>
        <w:t>mothers under 19 in the UK</w:t>
      </w:r>
      <w:r w:rsidR="008B3091" w:rsidRPr="006A5127">
        <w:rPr>
          <w:rFonts w:cs="Times New Roman"/>
          <w:sz w:val="24"/>
          <w:szCs w:val="24"/>
        </w:rPr>
        <w:t xml:space="preserve"> </w:t>
      </w:r>
      <w:r w:rsidR="00D14167" w:rsidRPr="006A5127">
        <w:rPr>
          <w:rFonts w:cs="Times New Roman"/>
          <w:sz w:val="24"/>
          <w:szCs w:val="24"/>
        </w:rPr>
        <w:t>use this app</w:t>
      </w:r>
      <w:r w:rsidR="006F699A" w:rsidRPr="006A5127">
        <w:rPr>
          <w:rFonts w:cs="Times New Roman"/>
          <w:sz w:val="24"/>
          <w:szCs w:val="24"/>
        </w:rPr>
        <w:t xml:space="preserve">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&lt;EndNote&gt;&lt;Cite&gt;&lt;Author&gt;Best Beginnings&lt;/Author&gt;&lt;Year&gt;2020&lt;/Year&gt;&lt;RecNum&gt;1478&lt;/RecNum&gt;&lt;DisplayText&gt;(Best Beginnings, 2020)&lt;/DisplayText&gt;&lt;record&gt;&lt;rec-number&gt;1478&lt;/rec-number&gt;&lt;foreign-keys&gt;&lt;key app="EN" db-id="awsfdx9prtvv5jeepru509zbxatetp25awwx" timestamp="0" guid="fd0ab5d8-86fb-479a-85f3-581b36038f32"&gt;1478&lt;/key&gt;&lt;/foreign-keys&gt;&lt;ref-type name="Web Page"&gt;12&lt;/ref-type&gt;&lt;contributors&gt;&lt;authors&gt;&lt;author&gt;Best Beginnings, &lt;/author&gt;&lt;/authors&gt;&lt;/contributors&gt;&lt;titles&gt;&lt;title&gt;Enhancing Capacity of Professionals &amp;amp; Community&lt;/title&gt;&lt;/titles&gt;&lt;volume&gt;2020&lt;/volume&gt;&lt;number&gt;20/01&lt;/number&gt;&lt;dates&gt;&lt;year&gt;2020&lt;/year&gt;&lt;/dates&gt;&lt;publisher&gt;Best Beginnings&lt;/publisher&gt;&lt;urls&gt;&lt;related-urls&gt;&lt;url&gt;https://www.bestbeginnings.org.uk/enhancing-capacity-of-professionalscommunity&lt;/url&gt;&lt;/related-urls&gt;&lt;/urls&gt;&lt;/record&gt;&lt;/Cite&gt;&lt;/EndNote&gt;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(Best Beginnings, 2020)</w:t>
      </w:r>
      <w:r w:rsidR="0009577A" w:rsidRPr="006A5127">
        <w:rPr>
          <w:rFonts w:cs="Times New Roman"/>
          <w:sz w:val="24"/>
          <w:szCs w:val="24"/>
        </w:rPr>
        <w:fldChar w:fldCharType="end"/>
      </w:r>
      <w:r w:rsidR="009D67D6" w:rsidRPr="006A5127">
        <w:rPr>
          <w:rFonts w:cs="Times New Roman"/>
          <w:sz w:val="24"/>
          <w:szCs w:val="24"/>
        </w:rPr>
        <w:t>, suggesting that</w:t>
      </w:r>
      <w:r w:rsidR="006F699A" w:rsidRPr="006A5127">
        <w:rPr>
          <w:rFonts w:cs="Times New Roman"/>
          <w:sz w:val="24"/>
          <w:szCs w:val="24"/>
        </w:rPr>
        <w:t xml:space="preserve"> this </w:t>
      </w:r>
      <w:r w:rsidR="00D14167" w:rsidRPr="006A5127">
        <w:rPr>
          <w:rFonts w:cs="Times New Roman"/>
          <w:sz w:val="24"/>
          <w:szCs w:val="24"/>
        </w:rPr>
        <w:t>young po</w:t>
      </w:r>
      <w:r w:rsidR="00D72A7E" w:rsidRPr="006A5127">
        <w:rPr>
          <w:rFonts w:cs="Times New Roman"/>
          <w:sz w:val="24"/>
          <w:szCs w:val="24"/>
        </w:rPr>
        <w:t xml:space="preserve">pulation </w:t>
      </w:r>
      <w:r w:rsidR="00D14167" w:rsidRPr="006A5127">
        <w:rPr>
          <w:rFonts w:cs="Times New Roman"/>
          <w:sz w:val="24"/>
          <w:szCs w:val="24"/>
        </w:rPr>
        <w:t xml:space="preserve">are underrepresented among the users of existing </w:t>
      </w:r>
      <w:r w:rsidR="006F699A" w:rsidRPr="006A5127">
        <w:rPr>
          <w:rFonts w:cs="Times New Roman"/>
          <w:sz w:val="24"/>
          <w:szCs w:val="24"/>
        </w:rPr>
        <w:t xml:space="preserve">digital </w:t>
      </w:r>
      <w:r w:rsidR="00D14167" w:rsidRPr="006A5127">
        <w:rPr>
          <w:rFonts w:cs="Times New Roman"/>
          <w:sz w:val="24"/>
          <w:szCs w:val="24"/>
        </w:rPr>
        <w:t>technologies.</w:t>
      </w:r>
      <w:r w:rsidR="00D72A7E" w:rsidRPr="006A5127">
        <w:rPr>
          <w:rFonts w:cs="Times New Roman"/>
          <w:sz w:val="24"/>
          <w:szCs w:val="24"/>
        </w:rPr>
        <w:t xml:space="preserve"> </w:t>
      </w:r>
      <w:r w:rsidR="00E45A9E" w:rsidRPr="006A5127">
        <w:rPr>
          <w:rFonts w:cs="Times New Roman"/>
          <w:sz w:val="24"/>
          <w:szCs w:val="24"/>
        </w:rPr>
        <w:t xml:space="preserve">The question remains as to how we design digital nutrition interventions that are more appealing to young pregnant women. </w:t>
      </w:r>
    </w:p>
    <w:p w14:paraId="1A1FFE56" w14:textId="77777777" w:rsidR="00C94EE3" w:rsidRPr="006A5127" w:rsidRDefault="00C94EE3" w:rsidP="00836B0F">
      <w:pPr>
        <w:spacing w:after="120" w:line="240" w:lineRule="auto"/>
        <w:rPr>
          <w:rFonts w:cs="Times New Roman"/>
          <w:b/>
          <w:sz w:val="24"/>
          <w:szCs w:val="24"/>
        </w:rPr>
      </w:pPr>
      <w:r w:rsidRPr="006A5127">
        <w:rPr>
          <w:rFonts w:cs="Times New Roman"/>
          <w:b/>
          <w:sz w:val="24"/>
          <w:szCs w:val="24"/>
        </w:rPr>
        <w:t>Strengths and limitations</w:t>
      </w:r>
    </w:p>
    <w:p w14:paraId="586CF4D8" w14:textId="7557025D" w:rsidR="00C94EE3" w:rsidRPr="006A5127" w:rsidRDefault="00C94EE3" w:rsidP="00836B0F">
      <w:pPr>
        <w:spacing w:after="120" w:line="240" w:lineRule="auto"/>
        <w:ind w:firstLine="720"/>
        <w:rPr>
          <w:rFonts w:cs="Times New Roman"/>
          <w:sz w:val="24"/>
          <w:szCs w:val="24"/>
        </w:rPr>
      </w:pPr>
      <w:r w:rsidRPr="006A5127">
        <w:rPr>
          <w:rFonts w:cs="Times New Roman"/>
          <w:sz w:val="24"/>
          <w:szCs w:val="24"/>
        </w:rPr>
        <w:t>Some non-standard recruitment and data collection methods were adopted in this study to successfully engage with marginalised young pregnant women</w:t>
      </w:r>
      <w:r w:rsidR="00C82A52" w:rsidRPr="006A5127">
        <w:rPr>
          <w:rFonts w:cs="Times New Roman"/>
          <w:sz w:val="24"/>
          <w:szCs w:val="24"/>
        </w:rPr>
        <w:t>.</w:t>
      </w:r>
      <w:r w:rsidRPr="006A5127">
        <w:rPr>
          <w:rFonts w:cs="Times New Roman"/>
          <w:sz w:val="24"/>
          <w:szCs w:val="24"/>
        </w:rPr>
        <w:t xml:space="preserve"> The </w:t>
      </w:r>
      <w:r w:rsidR="00C82A52" w:rsidRPr="006A5127">
        <w:rPr>
          <w:rFonts w:cs="Times New Roman"/>
          <w:sz w:val="24"/>
          <w:szCs w:val="24"/>
        </w:rPr>
        <w:t>notably</w:t>
      </w:r>
      <w:r w:rsidRPr="006A5127">
        <w:rPr>
          <w:rFonts w:cs="Times New Roman"/>
          <w:sz w:val="24"/>
          <w:szCs w:val="24"/>
        </w:rPr>
        <w:t xml:space="preserve"> large sample of young mothers recruited, and the quantity of </w:t>
      </w:r>
      <w:r w:rsidR="00C82A52" w:rsidRPr="006A5127">
        <w:rPr>
          <w:rFonts w:cs="Times New Roman"/>
          <w:sz w:val="24"/>
          <w:szCs w:val="24"/>
        </w:rPr>
        <w:t xml:space="preserve">qualitative </w:t>
      </w:r>
      <w:r w:rsidRPr="006A5127">
        <w:rPr>
          <w:rFonts w:cs="Times New Roman"/>
          <w:sz w:val="24"/>
          <w:szCs w:val="24"/>
        </w:rPr>
        <w:t xml:space="preserve">data collected from them justify to some extent the procedures adopted. Existing research with this population often recruits via health and community organisations, which potentially means those samples do not include the ‘hardest-to-reach’ who, by definition, may not be accessing these </w:t>
      </w:r>
      <w:r w:rsidR="007E7822" w:rsidRPr="006A5127">
        <w:rPr>
          <w:rFonts w:cs="Times New Roman"/>
          <w:sz w:val="24"/>
          <w:szCs w:val="24"/>
        </w:rPr>
        <w:t xml:space="preserve">services </w:t>
      </w:r>
      <w:r w:rsidR="0009577A" w:rsidRPr="006A5127">
        <w:rPr>
          <w:rFonts w:cs="Times New Roman"/>
          <w:sz w:val="24"/>
          <w:szCs w:val="24"/>
        </w:rPr>
        <w:fldChar w:fldCharType="begin"/>
      </w:r>
      <w:r w:rsidR="00A1033F" w:rsidRPr="006A5127">
        <w:rPr>
          <w:rFonts w:cs="Times New Roman"/>
          <w:sz w:val="24"/>
          <w:szCs w:val="24"/>
        </w:rPr>
        <w:instrText xml:space="preserve"> ADDIN EN.CITE &lt;EndNote&gt;&lt;Cite&gt;&lt;Author&gt;Hackshaw-McGeagh&lt;/Author&gt;&lt;Year&gt;2017&lt;/Year&gt;&lt;RecNum&gt;1310&lt;/RecNum&gt;&lt;DisplayText&gt;(Hackshaw-McGeagh et al., 2017)&lt;/DisplayText&gt;&lt;record&gt;&lt;rec-number&gt;1310&lt;/rec-number&gt;&lt;foreign-keys&gt;&lt;key app="EN" db-id="awsfdx9prtvv5jeepru509zbxatetp25awwx" timestamp="0" guid="fb676b8e-c57d-410f-8bd9-f728ffa4e554"&gt;1310&lt;/key&gt;&lt;/foreign-keys&gt;&lt;ref-type name="Journal Article"&gt;17&lt;/ref-type&gt;&lt;contributors&gt;&lt;authors&gt;&lt;author&gt;Hackshaw-McGeagh, Lucy&lt;/author&gt;&lt;author&gt;Jamie, Kimberly&lt;/author&gt;&lt;author&gt;Beynon, Rhona&lt;/author&gt;&lt;author&gt;O’Neill, Roisin&lt;/author&gt;&lt;/authors&gt;&lt;/contributors&gt;&lt;titles&gt;&lt;title&gt;Health behaviours of young mothers: Implications for health promotion and cancer prevention&lt;/title&gt;&lt;secondary-title&gt;Health Education Journal&lt;/secondary-title&gt;&lt;/titles&gt;&lt;pages&gt;277-292&lt;/pages&gt;&lt;volume&gt;77&lt;/volume&gt;&lt;number&gt;3&lt;/number&gt;&lt;dates&gt;&lt;year&gt;2017&lt;/year&gt;&lt;pub-dates&gt;&lt;date&gt;2018/04/01&lt;/date&gt;&lt;/pub-dates&gt;&lt;/dates&gt;&lt;publisher&gt;SAGE Publications Ltd&lt;/publisher&gt;&lt;isbn&gt;0017-8969&lt;/isbn&gt;&lt;urls&gt;&lt;related-urls&gt;&lt;url&gt;https://doi.org/10.1177/0017896917745106&lt;/url&gt;&lt;url&gt;https://www.ncbi.nlm.nih.gov/pmc/articles/PMC5898700/pdf/10.1177_0017896917745106.pdf&lt;/url&gt;&lt;/related-urls&gt;&lt;/urls&gt;&lt;electronic-resource-num&gt;10.1177/0017896917745106&lt;/electronic-resource-num&gt;&lt;access-date&gt;2019/04/26&lt;/access-date&gt;&lt;/record&gt;&lt;/Cite&gt;&lt;/EndNote&gt;</w:instrText>
      </w:r>
      <w:r w:rsidR="0009577A" w:rsidRPr="006A5127">
        <w:rPr>
          <w:rFonts w:cs="Times New Roman"/>
          <w:sz w:val="24"/>
          <w:szCs w:val="24"/>
        </w:rPr>
        <w:fldChar w:fldCharType="separate"/>
      </w:r>
      <w:r w:rsidR="0009577A" w:rsidRPr="006A5127">
        <w:rPr>
          <w:rFonts w:cs="Times New Roman"/>
          <w:noProof/>
          <w:sz w:val="24"/>
          <w:szCs w:val="24"/>
        </w:rPr>
        <w:t>(Hackshaw-McGeagh et al., 2017)</w:t>
      </w:r>
      <w:r w:rsidR="0009577A" w:rsidRPr="006A5127">
        <w:rPr>
          <w:rFonts w:cs="Times New Roman"/>
          <w:sz w:val="24"/>
          <w:szCs w:val="24"/>
        </w:rPr>
        <w:fldChar w:fldCharType="end"/>
      </w:r>
      <w:r w:rsidR="000075A0" w:rsidRPr="006A5127">
        <w:rPr>
          <w:rFonts w:cs="Times New Roman"/>
          <w:sz w:val="24"/>
          <w:szCs w:val="24"/>
        </w:rPr>
        <w:t>.</w:t>
      </w:r>
      <w:r w:rsidRPr="006A5127">
        <w:rPr>
          <w:rFonts w:cs="Times New Roman"/>
          <w:sz w:val="24"/>
          <w:szCs w:val="24"/>
        </w:rPr>
        <w:t xml:space="preserve"> This is an ongoing issue in research of this type and the novel </w:t>
      </w:r>
      <w:r w:rsidR="00FE3812" w:rsidRPr="006A5127">
        <w:rPr>
          <w:rFonts w:cs="Times New Roman"/>
          <w:sz w:val="24"/>
          <w:szCs w:val="24"/>
        </w:rPr>
        <w:t xml:space="preserve">approach </w:t>
      </w:r>
      <w:r w:rsidRPr="006A5127">
        <w:rPr>
          <w:rFonts w:cs="Times New Roman"/>
          <w:sz w:val="24"/>
          <w:szCs w:val="24"/>
        </w:rPr>
        <w:t xml:space="preserve">employed in this study represents an </w:t>
      </w:r>
      <w:r w:rsidR="008F22AA" w:rsidRPr="006A5127">
        <w:rPr>
          <w:rFonts w:cs="Times New Roman"/>
          <w:sz w:val="24"/>
          <w:szCs w:val="24"/>
        </w:rPr>
        <w:t xml:space="preserve">attempt </w:t>
      </w:r>
      <w:r w:rsidRPr="006A5127">
        <w:rPr>
          <w:rFonts w:cs="Times New Roman"/>
          <w:sz w:val="24"/>
          <w:szCs w:val="24"/>
        </w:rPr>
        <w:t xml:space="preserve">to overcome it. </w:t>
      </w:r>
    </w:p>
    <w:p w14:paraId="66F9E6DF" w14:textId="40B24963" w:rsidR="00C94EE3" w:rsidRPr="006A5127" w:rsidRDefault="00C94EE3" w:rsidP="00836B0F">
      <w:pPr>
        <w:spacing w:after="120" w:line="240" w:lineRule="auto"/>
        <w:rPr>
          <w:rFonts w:cs="Times New Roman"/>
          <w:sz w:val="24"/>
          <w:szCs w:val="24"/>
        </w:rPr>
      </w:pPr>
      <w:r w:rsidRPr="006A5127">
        <w:rPr>
          <w:rFonts w:cs="Times New Roman"/>
          <w:sz w:val="24"/>
          <w:szCs w:val="24"/>
        </w:rPr>
        <w:t xml:space="preserve"> </w:t>
      </w:r>
      <w:r w:rsidRPr="006A5127">
        <w:rPr>
          <w:rFonts w:cs="Times New Roman"/>
          <w:color w:val="000000" w:themeColor="text1"/>
          <w:sz w:val="24"/>
          <w:szCs w:val="24"/>
        </w:rPr>
        <w:t>It is recognised that the field note</w:t>
      </w:r>
      <w:r w:rsidR="007E7822" w:rsidRPr="006A5127">
        <w:rPr>
          <w:rFonts w:cs="Times New Roman"/>
          <w:color w:val="000000" w:themeColor="text1"/>
          <w:sz w:val="24"/>
          <w:szCs w:val="24"/>
        </w:rPr>
        <w:t>s</w:t>
      </w:r>
      <w:r w:rsidR="00AF1EC3" w:rsidRPr="006A5127">
        <w:rPr>
          <w:rFonts w:cs="Times New Roman"/>
          <w:color w:val="000000" w:themeColor="text1"/>
          <w:sz w:val="24"/>
          <w:szCs w:val="24"/>
        </w:rPr>
        <w:t xml:space="preserve"> and quotes</w:t>
      </w:r>
      <w:r w:rsidR="007E7822" w:rsidRPr="006A5127">
        <w:rPr>
          <w:rFonts w:cs="Times New Roman"/>
          <w:color w:val="000000" w:themeColor="text1"/>
          <w:sz w:val="24"/>
          <w:szCs w:val="24"/>
        </w:rPr>
        <w:t xml:space="preserve"> analysed</w:t>
      </w:r>
      <w:r w:rsidRPr="006A5127">
        <w:rPr>
          <w:rFonts w:cs="Times New Roman"/>
          <w:color w:val="000000" w:themeColor="text1"/>
          <w:sz w:val="24"/>
          <w:szCs w:val="24"/>
        </w:rPr>
        <w:t xml:space="preserve"> reflect the field workers’ initial interpretation </w:t>
      </w:r>
      <w:proofErr w:type="gramStart"/>
      <w:r w:rsidRPr="006A5127">
        <w:rPr>
          <w:rFonts w:cs="Times New Roman"/>
          <w:color w:val="000000" w:themeColor="text1"/>
          <w:sz w:val="24"/>
          <w:szCs w:val="24"/>
        </w:rPr>
        <w:t>of  participants</w:t>
      </w:r>
      <w:proofErr w:type="gramEnd"/>
      <w:r w:rsidRPr="006A5127">
        <w:rPr>
          <w:rFonts w:cs="Times New Roman"/>
          <w:color w:val="000000" w:themeColor="text1"/>
          <w:sz w:val="24"/>
          <w:szCs w:val="24"/>
        </w:rPr>
        <w:t xml:space="preserve">’ accounts. </w:t>
      </w:r>
      <w:r w:rsidRPr="006A5127">
        <w:rPr>
          <w:rFonts w:cs="Times New Roman"/>
          <w:sz w:val="24"/>
          <w:szCs w:val="24"/>
        </w:rPr>
        <w:t xml:space="preserve">The interpretation of the interview data presented in this paper is only one of many possible but provides new insight into how young mothers might be better supported. </w:t>
      </w:r>
      <w:r w:rsidR="006E6550" w:rsidRPr="006A5127">
        <w:rPr>
          <w:rFonts w:cs="Times New Roman"/>
          <w:sz w:val="24"/>
          <w:szCs w:val="24"/>
        </w:rPr>
        <w:t xml:space="preserve">Interpretation of data from the midwives is limited by lack of knowledge of their experience and specialties. We would like to have understood more </w:t>
      </w:r>
      <w:r w:rsidR="006E6550" w:rsidRPr="006A5127">
        <w:rPr>
          <w:rFonts w:cs="Times New Roman"/>
          <w:sz w:val="24"/>
          <w:szCs w:val="24"/>
        </w:rPr>
        <w:lastRenderedPageBreak/>
        <w:t xml:space="preserve">about the contribution made by experience and skills to supporting young pregnant women to eat better. </w:t>
      </w:r>
    </w:p>
    <w:p w14:paraId="4201E5DA" w14:textId="6D03BB9D" w:rsidR="00751DF8" w:rsidRPr="006A5127" w:rsidRDefault="00230670" w:rsidP="00836B0F">
      <w:pPr>
        <w:spacing w:after="120" w:line="240" w:lineRule="auto"/>
        <w:ind w:right="95"/>
        <w:rPr>
          <w:rFonts w:cs="Times New Roman"/>
          <w:b/>
          <w:sz w:val="24"/>
          <w:szCs w:val="24"/>
        </w:rPr>
      </w:pPr>
      <w:r w:rsidRPr="006A5127">
        <w:rPr>
          <w:rFonts w:cs="Times New Roman"/>
          <w:b/>
          <w:sz w:val="24"/>
          <w:szCs w:val="24"/>
        </w:rPr>
        <w:t>Conclusion</w:t>
      </w:r>
    </w:p>
    <w:p w14:paraId="38A564BE" w14:textId="137744B0" w:rsidR="00E35806" w:rsidRPr="006A5127" w:rsidRDefault="00494613" w:rsidP="00836B0F">
      <w:pPr>
        <w:spacing w:after="120" w:line="240" w:lineRule="auto"/>
        <w:rPr>
          <w:rFonts w:cs="Times New Roman"/>
          <w:sz w:val="24"/>
          <w:szCs w:val="24"/>
        </w:rPr>
      </w:pPr>
      <w:r w:rsidRPr="006A5127">
        <w:rPr>
          <w:rFonts w:cs="Times New Roman"/>
          <w:sz w:val="24"/>
          <w:szCs w:val="24"/>
        </w:rPr>
        <w:t xml:space="preserve">Young mothers </w:t>
      </w:r>
      <w:r w:rsidR="00AF1EC3" w:rsidRPr="006A5127">
        <w:rPr>
          <w:rFonts w:cs="Times New Roman"/>
          <w:sz w:val="24"/>
          <w:szCs w:val="24"/>
        </w:rPr>
        <w:t xml:space="preserve">often </w:t>
      </w:r>
      <w:r w:rsidR="00060BBC" w:rsidRPr="006A5127">
        <w:rPr>
          <w:rFonts w:cs="Times New Roman"/>
          <w:sz w:val="24"/>
          <w:szCs w:val="24"/>
        </w:rPr>
        <w:t xml:space="preserve">eat poorly and although </w:t>
      </w:r>
      <w:r w:rsidR="00AF1EC3" w:rsidRPr="006A5127">
        <w:rPr>
          <w:rFonts w:cs="Times New Roman"/>
          <w:sz w:val="24"/>
          <w:szCs w:val="24"/>
        </w:rPr>
        <w:t>many</w:t>
      </w:r>
      <w:r w:rsidR="00060BBC" w:rsidRPr="006A5127">
        <w:rPr>
          <w:rFonts w:cs="Times New Roman"/>
          <w:sz w:val="24"/>
          <w:szCs w:val="24"/>
        </w:rPr>
        <w:t xml:space="preserve"> understand that diet is important in pregnancy, </w:t>
      </w:r>
      <w:r w:rsidR="00B24499" w:rsidRPr="006A5127">
        <w:rPr>
          <w:rFonts w:cs="Times New Roman"/>
          <w:sz w:val="24"/>
          <w:szCs w:val="24"/>
        </w:rPr>
        <w:t>eating well in practice feels</w:t>
      </w:r>
      <w:r w:rsidR="007E7822" w:rsidRPr="006A5127">
        <w:rPr>
          <w:rFonts w:cs="Times New Roman"/>
          <w:sz w:val="24"/>
          <w:szCs w:val="24"/>
        </w:rPr>
        <w:t xml:space="preserve"> either</w:t>
      </w:r>
      <w:r w:rsidR="00B24499" w:rsidRPr="006A5127">
        <w:rPr>
          <w:rFonts w:cs="Times New Roman"/>
          <w:sz w:val="24"/>
          <w:szCs w:val="24"/>
        </w:rPr>
        <w:t xml:space="preserve"> unmanageable </w:t>
      </w:r>
      <w:r w:rsidR="007E7822" w:rsidRPr="006A5127">
        <w:rPr>
          <w:rFonts w:cs="Times New Roman"/>
          <w:sz w:val="24"/>
          <w:szCs w:val="24"/>
        </w:rPr>
        <w:t xml:space="preserve">or </w:t>
      </w:r>
      <w:r w:rsidR="00E740AC" w:rsidRPr="006A5127">
        <w:rPr>
          <w:rFonts w:cs="Times New Roman"/>
          <w:sz w:val="24"/>
          <w:szCs w:val="24"/>
        </w:rPr>
        <w:t>unachievable</w:t>
      </w:r>
      <w:r w:rsidR="00B24499" w:rsidRPr="006A5127">
        <w:rPr>
          <w:rFonts w:cs="Times New Roman"/>
          <w:sz w:val="24"/>
          <w:szCs w:val="24"/>
        </w:rPr>
        <w:t>. Young mothers</w:t>
      </w:r>
      <w:r w:rsidR="004E6309" w:rsidRPr="006A5127">
        <w:rPr>
          <w:rFonts w:cs="Times New Roman"/>
          <w:sz w:val="24"/>
          <w:szCs w:val="24"/>
        </w:rPr>
        <w:t>’</w:t>
      </w:r>
      <w:r w:rsidR="001F006D" w:rsidRPr="006A5127">
        <w:rPr>
          <w:rFonts w:cs="Times New Roman"/>
          <w:sz w:val="24"/>
          <w:szCs w:val="24"/>
        </w:rPr>
        <w:t xml:space="preserve"> basic </w:t>
      </w:r>
      <w:r w:rsidR="007C6A68" w:rsidRPr="006A5127">
        <w:rPr>
          <w:rFonts w:cs="Times New Roman"/>
          <w:sz w:val="24"/>
          <w:szCs w:val="24"/>
        </w:rPr>
        <w:t xml:space="preserve">psychological </w:t>
      </w:r>
      <w:r w:rsidR="001F006D" w:rsidRPr="006A5127">
        <w:rPr>
          <w:rFonts w:cs="Times New Roman"/>
          <w:sz w:val="24"/>
          <w:szCs w:val="24"/>
        </w:rPr>
        <w:t xml:space="preserve">needs </w:t>
      </w:r>
      <w:r w:rsidR="007C6A68" w:rsidRPr="006A5127">
        <w:rPr>
          <w:rFonts w:cs="Times New Roman"/>
          <w:sz w:val="24"/>
          <w:szCs w:val="24"/>
        </w:rPr>
        <w:t>were</w:t>
      </w:r>
      <w:r w:rsidR="001F006D" w:rsidRPr="006A5127">
        <w:rPr>
          <w:rFonts w:cs="Times New Roman"/>
          <w:sz w:val="24"/>
          <w:szCs w:val="24"/>
        </w:rPr>
        <w:t xml:space="preserve"> not being met </w:t>
      </w:r>
      <w:r w:rsidR="00E44607" w:rsidRPr="006A5127">
        <w:rPr>
          <w:rFonts w:cs="Times New Roman"/>
          <w:sz w:val="24"/>
          <w:szCs w:val="24"/>
        </w:rPr>
        <w:t xml:space="preserve">in relation to navigating healthy food choices in pregnancy. </w:t>
      </w:r>
      <w:r w:rsidR="00746ABE" w:rsidRPr="006A5127">
        <w:rPr>
          <w:rFonts w:cs="Times New Roman"/>
          <w:sz w:val="24"/>
          <w:szCs w:val="24"/>
        </w:rPr>
        <w:t xml:space="preserve">Midwives understand young mother’s complex needs and the importance </w:t>
      </w:r>
      <w:r w:rsidR="00AF1EC3" w:rsidRPr="006A5127">
        <w:rPr>
          <w:rFonts w:cs="Times New Roman"/>
          <w:sz w:val="24"/>
          <w:szCs w:val="24"/>
        </w:rPr>
        <w:t>of</w:t>
      </w:r>
      <w:r w:rsidR="00746ABE" w:rsidRPr="006A5127">
        <w:rPr>
          <w:rFonts w:cs="Times New Roman"/>
          <w:sz w:val="24"/>
          <w:szCs w:val="24"/>
        </w:rPr>
        <w:t xml:space="preserve"> nutrition conversations, but </w:t>
      </w:r>
      <w:r w:rsidR="00EA37BD" w:rsidRPr="006A5127">
        <w:rPr>
          <w:rFonts w:cs="Times New Roman"/>
          <w:sz w:val="24"/>
          <w:szCs w:val="24"/>
        </w:rPr>
        <w:t xml:space="preserve">under organisational pressures </w:t>
      </w:r>
      <w:r w:rsidR="00403969" w:rsidRPr="006A5127">
        <w:rPr>
          <w:rFonts w:cs="Times New Roman"/>
          <w:sz w:val="24"/>
          <w:szCs w:val="24"/>
        </w:rPr>
        <w:t xml:space="preserve">struggle to have those conversations. </w:t>
      </w:r>
      <w:r w:rsidR="00CA11AC" w:rsidRPr="006A5127">
        <w:rPr>
          <w:rFonts w:cs="Times New Roman"/>
          <w:sz w:val="24"/>
          <w:szCs w:val="24"/>
        </w:rPr>
        <w:t xml:space="preserve">Teenage mothers in the UK rely </w:t>
      </w:r>
      <w:r w:rsidR="005F63A7" w:rsidRPr="006A5127">
        <w:rPr>
          <w:rFonts w:cs="Times New Roman"/>
          <w:sz w:val="24"/>
          <w:szCs w:val="24"/>
        </w:rPr>
        <w:t xml:space="preserve">for support </w:t>
      </w:r>
      <w:r w:rsidR="00CA11AC" w:rsidRPr="006A5127">
        <w:rPr>
          <w:rFonts w:cs="Times New Roman"/>
          <w:sz w:val="24"/>
          <w:szCs w:val="24"/>
        </w:rPr>
        <w:t>on a complex system that is affected by the reorganisation of the NHS changes in youth services and a substantive overhaul of the government welfare budget and support allowances</w:t>
      </w:r>
      <w:r w:rsidR="00532011" w:rsidRPr="006A5127">
        <w:rPr>
          <w:rFonts w:cs="Times New Roman"/>
          <w:sz w:val="24"/>
          <w:szCs w:val="24"/>
        </w:rPr>
        <w:t xml:space="preserve"> </w:t>
      </w:r>
      <w:r w:rsidR="0009577A" w:rsidRPr="006A5127">
        <w:rPr>
          <w:rFonts w:cs="Times New Roman"/>
          <w:sz w:val="24"/>
          <w:szCs w:val="24"/>
        </w:rPr>
        <w:fldChar w:fldCharType="begin">
          <w:fldData xml:space="preserve">PEVuZE5vdGU+PENpdGU+PEF1dGhvcj5Db3JseW9uPC9BdXRob3I+PFllYXI+MjAxMTwvWWVhcj48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==
</w:fldData>
        </w:fldChar>
      </w:r>
      <w:r w:rsidR="00A1033F" w:rsidRPr="006A5127">
        <w:rPr>
          <w:rFonts w:cs="Times New Roman"/>
          <w:sz w:val="24"/>
          <w:szCs w:val="24"/>
        </w:rPr>
        <w:instrText xml:space="preserve"> ADDIN EN.CITE </w:instrText>
      </w:r>
      <w:r w:rsidR="00A1033F" w:rsidRPr="006A5127">
        <w:rPr>
          <w:rFonts w:cs="Times New Roman"/>
          <w:sz w:val="24"/>
          <w:szCs w:val="24"/>
        </w:rPr>
        <w:fldChar w:fldCharType="begin">
          <w:fldData xml:space="preserve">PEVuZE5vdGU+PENpdGU+PEF1dGhvcj5Db3JseW9uPC9BdXRob3I+PFllYXI+MjAxMTwvWWVhcj48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==
</w:fldData>
        </w:fldChar>
      </w:r>
      <w:r w:rsidR="00A1033F" w:rsidRPr="006A5127">
        <w:rPr>
          <w:rFonts w:cs="Times New Roman"/>
          <w:sz w:val="24"/>
          <w:szCs w:val="24"/>
        </w:rPr>
        <w:instrText xml:space="preserve"> ADDIN EN.CITE.DATA </w:instrText>
      </w:r>
      <w:r w:rsidR="00A1033F" w:rsidRPr="006A5127">
        <w:rPr>
          <w:rFonts w:cs="Times New Roman"/>
          <w:sz w:val="24"/>
          <w:szCs w:val="24"/>
        </w:rPr>
      </w:r>
      <w:r w:rsidR="00A1033F" w:rsidRPr="006A5127">
        <w:rPr>
          <w:rFonts w:cs="Times New Roman"/>
          <w:sz w:val="24"/>
          <w:szCs w:val="24"/>
        </w:rPr>
        <w:fldChar w:fldCharType="end"/>
      </w:r>
      <w:r w:rsidR="0009577A" w:rsidRPr="006A5127">
        <w:rPr>
          <w:rFonts w:cs="Times New Roman"/>
          <w:sz w:val="24"/>
          <w:szCs w:val="24"/>
        </w:rPr>
      </w:r>
      <w:r w:rsidR="0009577A" w:rsidRPr="006A5127">
        <w:rPr>
          <w:rFonts w:cs="Times New Roman"/>
          <w:sz w:val="24"/>
          <w:szCs w:val="24"/>
        </w:rPr>
        <w:fldChar w:fldCharType="separate"/>
      </w:r>
      <w:r w:rsidR="0009577A" w:rsidRPr="006A5127">
        <w:rPr>
          <w:rFonts w:cs="Times New Roman"/>
          <w:noProof/>
          <w:sz w:val="24"/>
          <w:szCs w:val="24"/>
        </w:rPr>
        <w:t>(Corlyon &amp; Stock, 2011; Department for Work and Pensions, 2010; Walton, 2019)</w:t>
      </w:r>
      <w:r w:rsidR="0009577A" w:rsidRPr="006A5127">
        <w:rPr>
          <w:rFonts w:cs="Times New Roman"/>
          <w:sz w:val="24"/>
          <w:szCs w:val="24"/>
        </w:rPr>
        <w:fldChar w:fldCharType="end"/>
      </w:r>
      <w:r w:rsidR="00532011" w:rsidRPr="006A5127">
        <w:rPr>
          <w:rFonts w:cs="Times New Roman"/>
          <w:sz w:val="24"/>
          <w:szCs w:val="24"/>
        </w:rPr>
        <w:t>.</w:t>
      </w:r>
      <w:r w:rsidR="00C82A52" w:rsidRPr="006A5127">
        <w:rPr>
          <w:rFonts w:cs="Times New Roman"/>
          <w:sz w:val="24"/>
          <w:szCs w:val="24"/>
        </w:rPr>
        <w:t xml:space="preserve"> </w:t>
      </w:r>
      <w:r w:rsidR="00136EC4" w:rsidRPr="006A5127">
        <w:rPr>
          <w:rFonts w:cs="Times New Roman"/>
          <w:sz w:val="24"/>
          <w:szCs w:val="24"/>
        </w:rPr>
        <w:t>Providing appropriate</w:t>
      </w:r>
      <w:r w:rsidR="005F63A7" w:rsidRPr="006A5127">
        <w:rPr>
          <w:rFonts w:cs="Times New Roman"/>
          <w:sz w:val="24"/>
          <w:szCs w:val="24"/>
        </w:rPr>
        <w:t xml:space="preserve"> skills</w:t>
      </w:r>
      <w:r w:rsidR="00136EC4" w:rsidRPr="006A5127">
        <w:rPr>
          <w:rFonts w:cs="Times New Roman"/>
          <w:sz w:val="24"/>
          <w:szCs w:val="24"/>
        </w:rPr>
        <w:t xml:space="preserve"> training </w:t>
      </w:r>
      <w:r w:rsidR="00864EEF" w:rsidRPr="006A5127">
        <w:rPr>
          <w:rFonts w:cs="Times New Roman"/>
          <w:sz w:val="24"/>
          <w:szCs w:val="24"/>
        </w:rPr>
        <w:t>could</w:t>
      </w:r>
      <w:r w:rsidR="005F63A7" w:rsidRPr="006A5127">
        <w:rPr>
          <w:rFonts w:cs="Times New Roman"/>
          <w:sz w:val="24"/>
          <w:szCs w:val="24"/>
        </w:rPr>
        <w:t xml:space="preserve"> </w:t>
      </w:r>
      <w:r w:rsidR="00864EEF" w:rsidRPr="006A5127">
        <w:rPr>
          <w:rFonts w:cs="Times New Roman"/>
          <w:sz w:val="24"/>
          <w:szCs w:val="24"/>
        </w:rPr>
        <w:t xml:space="preserve">enhance </w:t>
      </w:r>
      <w:r w:rsidR="005F63A7" w:rsidRPr="006A5127">
        <w:rPr>
          <w:rFonts w:cs="Times New Roman"/>
          <w:sz w:val="24"/>
          <w:szCs w:val="24"/>
        </w:rPr>
        <w:t>midwives</w:t>
      </w:r>
      <w:r w:rsidR="00864EEF" w:rsidRPr="006A5127">
        <w:rPr>
          <w:rFonts w:cs="Times New Roman"/>
          <w:sz w:val="24"/>
          <w:szCs w:val="24"/>
        </w:rPr>
        <w:t>’</w:t>
      </w:r>
      <w:r w:rsidR="005F63A7" w:rsidRPr="006A5127">
        <w:rPr>
          <w:rFonts w:cs="Times New Roman"/>
          <w:sz w:val="24"/>
          <w:szCs w:val="24"/>
        </w:rPr>
        <w:t xml:space="preserve"> confidence </w:t>
      </w:r>
      <w:r w:rsidR="00864EEF" w:rsidRPr="006A5127">
        <w:rPr>
          <w:rFonts w:cs="Times New Roman"/>
          <w:sz w:val="24"/>
          <w:szCs w:val="24"/>
        </w:rPr>
        <w:t xml:space="preserve">in having </w:t>
      </w:r>
      <w:r w:rsidR="00CD2FEC" w:rsidRPr="006A5127">
        <w:rPr>
          <w:rFonts w:cs="Times New Roman"/>
          <w:sz w:val="24"/>
          <w:szCs w:val="24"/>
        </w:rPr>
        <w:t>conve</w:t>
      </w:r>
      <w:r w:rsidR="005F63A7" w:rsidRPr="006A5127">
        <w:rPr>
          <w:rFonts w:cs="Times New Roman"/>
          <w:sz w:val="24"/>
          <w:szCs w:val="24"/>
        </w:rPr>
        <w:t>rsations with young mothers to</w:t>
      </w:r>
      <w:r w:rsidR="00CD2FEC" w:rsidRPr="006A5127">
        <w:rPr>
          <w:rFonts w:cs="Times New Roman"/>
          <w:sz w:val="24"/>
          <w:szCs w:val="24"/>
        </w:rPr>
        <w:t xml:space="preserve"> empower t</w:t>
      </w:r>
      <w:r w:rsidR="005F63A7" w:rsidRPr="006A5127">
        <w:rPr>
          <w:rFonts w:cs="Times New Roman"/>
          <w:sz w:val="24"/>
          <w:szCs w:val="24"/>
        </w:rPr>
        <w:t xml:space="preserve">hem to make positive changes to </w:t>
      </w:r>
      <w:r w:rsidR="00CD2FEC" w:rsidRPr="006A5127">
        <w:rPr>
          <w:rFonts w:cs="Times New Roman"/>
          <w:sz w:val="24"/>
          <w:szCs w:val="24"/>
        </w:rPr>
        <w:t xml:space="preserve">their diets and lives. </w:t>
      </w:r>
      <w:r w:rsidR="00864EEF" w:rsidRPr="006A5127">
        <w:rPr>
          <w:rFonts w:cs="Times New Roman"/>
          <w:sz w:val="24"/>
          <w:szCs w:val="24"/>
        </w:rPr>
        <w:t xml:space="preserve">Such training needs to </w:t>
      </w:r>
      <w:r w:rsidR="00FE3812" w:rsidRPr="006A5127">
        <w:rPr>
          <w:rFonts w:cs="Times New Roman"/>
          <w:sz w:val="24"/>
          <w:szCs w:val="24"/>
        </w:rPr>
        <w:t>consider</w:t>
      </w:r>
      <w:r w:rsidR="005F63A7" w:rsidRPr="006A5127">
        <w:rPr>
          <w:rFonts w:cs="Times New Roman"/>
          <w:sz w:val="24"/>
          <w:szCs w:val="24"/>
        </w:rPr>
        <w:t xml:space="preserve"> the pressures of midwives’ roles and appointment times</w:t>
      </w:r>
      <w:r w:rsidR="00864EEF" w:rsidRPr="006A5127">
        <w:rPr>
          <w:rFonts w:cs="Times New Roman"/>
          <w:sz w:val="24"/>
          <w:szCs w:val="24"/>
        </w:rPr>
        <w:t>.</w:t>
      </w:r>
      <w:r w:rsidR="005F63A7" w:rsidRPr="006A5127">
        <w:rPr>
          <w:rFonts w:cs="Times New Roman"/>
          <w:sz w:val="24"/>
          <w:szCs w:val="24"/>
        </w:rPr>
        <w:t xml:space="preserve"> </w:t>
      </w:r>
      <w:r w:rsidR="00CD2FEC" w:rsidRPr="006A5127">
        <w:rPr>
          <w:rFonts w:cs="Times New Roman"/>
          <w:sz w:val="24"/>
          <w:szCs w:val="24"/>
        </w:rPr>
        <w:t>The</w:t>
      </w:r>
      <w:r w:rsidR="00864EEF" w:rsidRPr="006A5127">
        <w:rPr>
          <w:rFonts w:cs="Times New Roman"/>
          <w:sz w:val="24"/>
          <w:szCs w:val="24"/>
        </w:rPr>
        <w:t>se</w:t>
      </w:r>
      <w:r w:rsidR="00CD2FEC" w:rsidRPr="006A5127">
        <w:rPr>
          <w:rFonts w:cs="Times New Roman"/>
          <w:sz w:val="24"/>
          <w:szCs w:val="24"/>
        </w:rPr>
        <w:t xml:space="preserve"> conversations </w:t>
      </w:r>
      <w:r w:rsidR="00A10A8E" w:rsidRPr="006A5127">
        <w:rPr>
          <w:rFonts w:cs="Times New Roman"/>
          <w:sz w:val="24"/>
          <w:szCs w:val="24"/>
        </w:rPr>
        <w:t>could</w:t>
      </w:r>
      <w:r w:rsidR="00CD2FEC" w:rsidRPr="006A5127">
        <w:rPr>
          <w:rFonts w:cs="Times New Roman"/>
          <w:sz w:val="24"/>
          <w:szCs w:val="24"/>
        </w:rPr>
        <w:t xml:space="preserve"> </w:t>
      </w:r>
      <w:r w:rsidR="00864EEF" w:rsidRPr="006A5127">
        <w:rPr>
          <w:rFonts w:cs="Times New Roman"/>
          <w:sz w:val="24"/>
          <w:szCs w:val="24"/>
        </w:rPr>
        <w:t xml:space="preserve">usefully </w:t>
      </w:r>
      <w:r w:rsidR="00CD2FEC" w:rsidRPr="006A5127">
        <w:rPr>
          <w:rFonts w:cs="Times New Roman"/>
          <w:sz w:val="24"/>
          <w:szCs w:val="24"/>
        </w:rPr>
        <w:t xml:space="preserve">be augmented by digital </w:t>
      </w:r>
      <w:r w:rsidR="007E7822" w:rsidRPr="006A5127">
        <w:rPr>
          <w:rFonts w:cs="Times New Roman"/>
          <w:sz w:val="24"/>
          <w:szCs w:val="24"/>
        </w:rPr>
        <w:t>re</w:t>
      </w:r>
      <w:r w:rsidR="00CD2FEC" w:rsidRPr="006A5127">
        <w:rPr>
          <w:rFonts w:cs="Times New Roman"/>
          <w:sz w:val="24"/>
          <w:szCs w:val="24"/>
        </w:rPr>
        <w:t>sources to offer support between appointments</w:t>
      </w:r>
      <w:r w:rsidR="00864EEF" w:rsidRPr="006A5127">
        <w:rPr>
          <w:rFonts w:cs="Times New Roman"/>
          <w:sz w:val="24"/>
          <w:szCs w:val="24"/>
        </w:rPr>
        <w:t>, if we were able to produce apps that young pregnant women found engaging and useful.</w:t>
      </w:r>
    </w:p>
    <w:p w14:paraId="706DF6D0" w14:textId="6192BE45" w:rsidR="00A55B09" w:rsidRPr="006A5127" w:rsidRDefault="00A55B09" w:rsidP="00836B0F">
      <w:pPr>
        <w:spacing w:after="120" w:line="240" w:lineRule="auto"/>
        <w:rPr>
          <w:rFonts w:cs="Times New Roman"/>
          <w:sz w:val="24"/>
          <w:szCs w:val="24"/>
        </w:rPr>
      </w:pPr>
    </w:p>
    <w:p w14:paraId="12866D8B" w14:textId="77777777" w:rsidR="00D302B4" w:rsidRPr="006A5127" w:rsidRDefault="00D302B4" w:rsidP="00836B0F">
      <w:pPr>
        <w:spacing w:line="240" w:lineRule="auto"/>
        <w:rPr>
          <w:rFonts w:cs="Times New Roman"/>
          <w:sz w:val="24"/>
          <w:szCs w:val="24"/>
        </w:rPr>
      </w:pPr>
    </w:p>
    <w:p w14:paraId="3C80F4E9" w14:textId="77777777" w:rsidR="00260584" w:rsidRPr="006A5127" w:rsidRDefault="00260584" w:rsidP="00836B0F">
      <w:pPr>
        <w:spacing w:after="120" w:line="240" w:lineRule="auto"/>
        <w:rPr>
          <w:rFonts w:cs="Times New Roman"/>
          <w:sz w:val="24"/>
          <w:szCs w:val="24"/>
        </w:rPr>
        <w:sectPr w:rsidR="00260584" w:rsidRPr="006A5127" w:rsidSect="004E33F7">
          <w:footerReference w:type="default" r:id="rId12"/>
          <w:pgSz w:w="11906" w:h="16838"/>
          <w:pgMar w:top="1440" w:right="1440" w:bottom="1440" w:left="1440" w:header="708" w:footer="708" w:gutter="0"/>
          <w:cols w:space="708"/>
          <w:docGrid w:linePitch="360"/>
        </w:sectPr>
      </w:pPr>
    </w:p>
    <w:p w14:paraId="7064392D" w14:textId="69A218E4" w:rsidR="00E007DC" w:rsidRPr="006A5127" w:rsidRDefault="00141C55" w:rsidP="00836B0F">
      <w:pPr>
        <w:spacing w:line="240" w:lineRule="auto"/>
        <w:rPr>
          <w:rFonts w:cs="Times New Roman"/>
          <w:b/>
          <w:bCs/>
          <w:sz w:val="24"/>
          <w:szCs w:val="24"/>
        </w:rPr>
      </w:pPr>
      <w:r w:rsidRPr="006A5127">
        <w:rPr>
          <w:rFonts w:cs="Times New Roman"/>
          <w:b/>
          <w:bCs/>
          <w:sz w:val="24"/>
          <w:szCs w:val="24"/>
        </w:rPr>
        <w:lastRenderedPageBreak/>
        <w:t>References</w:t>
      </w:r>
    </w:p>
    <w:p w14:paraId="36E41BCE" w14:textId="77777777" w:rsidR="00D10828" w:rsidRPr="006A5127" w:rsidRDefault="0009577A" w:rsidP="00836B0F">
      <w:pPr>
        <w:pStyle w:val="EndNoteBibliography"/>
        <w:spacing w:after="0"/>
        <w:ind w:left="720" w:hanging="720"/>
      </w:pPr>
      <w:r w:rsidRPr="006A5127">
        <w:rPr>
          <w:rFonts w:cs="Times New Roman"/>
          <w:sz w:val="24"/>
          <w:szCs w:val="24"/>
        </w:rPr>
        <w:fldChar w:fldCharType="begin"/>
      </w:r>
      <w:r w:rsidRPr="006A5127">
        <w:rPr>
          <w:rFonts w:cs="Times New Roman"/>
          <w:sz w:val="24"/>
          <w:szCs w:val="24"/>
        </w:rPr>
        <w:instrText xml:space="preserve"> ADDIN EN.REFLIST </w:instrText>
      </w:r>
      <w:r w:rsidRPr="006A5127">
        <w:rPr>
          <w:rFonts w:cs="Times New Roman"/>
          <w:sz w:val="24"/>
          <w:szCs w:val="24"/>
        </w:rPr>
        <w:fldChar w:fldCharType="separate"/>
      </w:r>
      <w:r w:rsidR="00D10828" w:rsidRPr="006A5127">
        <w:t xml:space="preserve">Arai, L. (2009). </w:t>
      </w:r>
      <w:r w:rsidR="00D10828" w:rsidRPr="006A5127">
        <w:rPr>
          <w:i/>
        </w:rPr>
        <w:t>Teenage pregnancy: The making and unmaking of a problem</w:t>
      </w:r>
      <w:r w:rsidR="00D10828" w:rsidRPr="006A5127">
        <w:t>: Policy Press.</w:t>
      </w:r>
    </w:p>
    <w:p w14:paraId="36D962D1" w14:textId="77777777" w:rsidR="00D10828" w:rsidRPr="006A5127" w:rsidRDefault="00D10828" w:rsidP="00836B0F">
      <w:pPr>
        <w:pStyle w:val="EndNoteBibliography"/>
        <w:spacing w:after="0"/>
        <w:ind w:left="720" w:hanging="720"/>
      </w:pPr>
      <w:r w:rsidRPr="006A5127">
        <w:t xml:space="preserve">Arrish, J., Yeatman, H., &amp; Williamson, M. (2017). Midwives’ Role in Providing Nutrition Advice during Pregnancy: Meeting the Challenges? A Qualitative Study. </w:t>
      </w:r>
      <w:r w:rsidRPr="006A5127">
        <w:rPr>
          <w:i/>
        </w:rPr>
        <w:t xml:space="preserve">Nursing research and practice, </w:t>
      </w:r>
      <w:r w:rsidRPr="006A5127">
        <w:t>2017.</w:t>
      </w:r>
    </w:p>
    <w:p w14:paraId="32D3D691" w14:textId="77777777" w:rsidR="00D10828" w:rsidRPr="006A5127" w:rsidRDefault="00D10828" w:rsidP="00836B0F">
      <w:pPr>
        <w:pStyle w:val="EndNoteBibliography"/>
        <w:spacing w:after="0"/>
        <w:ind w:left="720" w:hanging="720"/>
      </w:pPr>
      <w:r w:rsidRPr="006A5127">
        <w:t xml:space="preserve">Baird, J. (2014). The effect of a behaviour change intervention on the diets and physical activity levels of women attending Sure Start Children’s Centres: results from a complex public health intervention. </w:t>
      </w:r>
      <w:r w:rsidRPr="006A5127">
        <w:rPr>
          <w:i/>
        </w:rPr>
        <w:t xml:space="preserve">BMJ Open, </w:t>
      </w:r>
      <w:r w:rsidRPr="006A5127">
        <w:t>4.</w:t>
      </w:r>
    </w:p>
    <w:p w14:paraId="323104AD" w14:textId="77777777" w:rsidR="00D10828" w:rsidRPr="006A5127" w:rsidRDefault="00D10828" w:rsidP="00836B0F">
      <w:pPr>
        <w:pStyle w:val="EndNoteBibliography"/>
        <w:spacing w:after="0"/>
        <w:ind w:left="720" w:hanging="720"/>
      </w:pPr>
      <w:r w:rsidRPr="006A5127">
        <w:t xml:space="preserve">Baker, P.N., Wheeler, S.J., Sanders, T.A., Thomas, J.E., Hutchinson, C.J., Clarke, K., et al. (2009). A prospective study of micronutrient status in adolescent pregnancy–. </w:t>
      </w:r>
      <w:r w:rsidRPr="006A5127">
        <w:rPr>
          <w:i/>
        </w:rPr>
        <w:t xml:space="preserve">The American journal of clinical nutrition, </w:t>
      </w:r>
      <w:r w:rsidRPr="006A5127">
        <w:t>89, 1114-1124.</w:t>
      </w:r>
    </w:p>
    <w:p w14:paraId="0DABCECA" w14:textId="77777777" w:rsidR="00D10828" w:rsidRPr="006A5127" w:rsidRDefault="00D10828" w:rsidP="00836B0F">
      <w:pPr>
        <w:pStyle w:val="EndNoteBibliography"/>
        <w:spacing w:after="0"/>
        <w:ind w:left="720" w:hanging="720"/>
      </w:pPr>
      <w:r w:rsidRPr="006A5127">
        <w:t xml:space="preserve">Barker, M., Baird, J., Lawrence, W., Jarman, M., Black, C., Barnard, K., et al. (2010). The Southampton Initiative for Health: a complex intervention to improve the diets and increase the physical activity levels of women from disadvantaged communities. </w:t>
      </w:r>
      <w:r w:rsidRPr="006A5127">
        <w:rPr>
          <w:i/>
        </w:rPr>
        <w:t>Journal of health psychology</w:t>
      </w:r>
      <w:r w:rsidRPr="006A5127">
        <w:t>.</w:t>
      </w:r>
    </w:p>
    <w:p w14:paraId="2525D33F" w14:textId="77777777" w:rsidR="00D10828" w:rsidRPr="006A5127" w:rsidRDefault="00D10828" w:rsidP="00836B0F">
      <w:pPr>
        <w:pStyle w:val="EndNoteBibliography"/>
        <w:spacing w:after="0"/>
        <w:ind w:left="720" w:hanging="720"/>
      </w:pPr>
      <w:r w:rsidRPr="006A5127">
        <w:t xml:space="preserve">Bassett, R., Chapman, G.E., &amp; Beagan, B.L. (2008). Autonomy and control: the co-construction of adolescent food choice. </w:t>
      </w:r>
      <w:r w:rsidRPr="006A5127">
        <w:rPr>
          <w:i/>
        </w:rPr>
        <w:t xml:space="preserve">Appetite, </w:t>
      </w:r>
      <w:r w:rsidRPr="006A5127">
        <w:t>50, 325-332.</w:t>
      </w:r>
    </w:p>
    <w:p w14:paraId="3DD262FC" w14:textId="77777777" w:rsidR="00D10828" w:rsidRPr="006A5127" w:rsidRDefault="00D10828" w:rsidP="00836B0F">
      <w:pPr>
        <w:pStyle w:val="EndNoteBibliography"/>
        <w:spacing w:after="0"/>
        <w:ind w:left="720" w:hanging="720"/>
      </w:pPr>
      <w:r w:rsidRPr="006A5127">
        <w:t xml:space="preserve">Bates, B., Lennox, A., Prentice, A., Bates, C.J., Page, P., Nicholson, S., et al. (2014). </w:t>
      </w:r>
      <w:r w:rsidRPr="006A5127">
        <w:rPr>
          <w:i/>
        </w:rPr>
        <w:t>National Diet and Nutrition Survey: Results from Years 1, 2, 3 and 4 (combined) of the Rolling Programme (2008/2009-2011/2012): a Survey Carried Out on Behalf of Public Health England and the Food Standards Agency</w:t>
      </w:r>
      <w:r w:rsidRPr="006A5127">
        <w:t>: Public Health England.</w:t>
      </w:r>
    </w:p>
    <w:p w14:paraId="232430F1" w14:textId="77777777" w:rsidR="00D10828" w:rsidRPr="006A5127" w:rsidRDefault="00D10828" w:rsidP="00836B0F">
      <w:pPr>
        <w:pStyle w:val="EndNoteBibliography"/>
        <w:spacing w:after="0"/>
        <w:ind w:left="720" w:hanging="720"/>
      </w:pPr>
      <w:r w:rsidRPr="006A5127">
        <w:t>Best Beginnings. (2020). Enhancing Capacity of Professionals &amp; Community. Best Beginnings.</w:t>
      </w:r>
    </w:p>
    <w:p w14:paraId="0A3BBCF4" w14:textId="77777777" w:rsidR="00D10828" w:rsidRPr="006A5127" w:rsidRDefault="00D10828" w:rsidP="00836B0F">
      <w:pPr>
        <w:pStyle w:val="EndNoteBibliography"/>
        <w:spacing w:after="0"/>
        <w:ind w:left="720" w:hanging="720"/>
      </w:pPr>
      <w:r w:rsidRPr="006A5127">
        <w:t xml:space="preserve">Bruckauf, Z., &amp; Walsh, S.D. (2018). Adolescents' multiple and individual risk behaviors: Examining the link with excessive sugar consumption across 26 industrialized countries. </w:t>
      </w:r>
      <w:r w:rsidRPr="006A5127">
        <w:rPr>
          <w:i/>
        </w:rPr>
        <w:t xml:space="preserve">Social Science &amp; Medicine, </w:t>
      </w:r>
      <w:r w:rsidRPr="006A5127">
        <w:t>216, 133-141.</w:t>
      </w:r>
    </w:p>
    <w:p w14:paraId="33657933" w14:textId="77777777" w:rsidR="00D10828" w:rsidRPr="006A5127" w:rsidRDefault="00D10828" w:rsidP="00836B0F">
      <w:pPr>
        <w:pStyle w:val="EndNoteBibliography"/>
        <w:spacing w:after="0"/>
        <w:ind w:left="720" w:hanging="720"/>
      </w:pPr>
      <w:r w:rsidRPr="006A5127">
        <w:t xml:space="preserve">Chen, X.-K., Wen, S.W., Fleming, N., Demissie, K., Rhoads, G.G., &amp; Walker, M. (2007). Teenage pregnancy and adverse birth outcomes: a large population based retrospective cohort study. </w:t>
      </w:r>
      <w:r w:rsidRPr="006A5127">
        <w:rPr>
          <w:i/>
        </w:rPr>
        <w:t xml:space="preserve">International journal of epidemiology, </w:t>
      </w:r>
      <w:r w:rsidRPr="006A5127">
        <w:t>36, 368-373.</w:t>
      </w:r>
    </w:p>
    <w:p w14:paraId="21E1FD3A" w14:textId="77777777" w:rsidR="00D10828" w:rsidRPr="006A5127" w:rsidRDefault="00D10828" w:rsidP="00836B0F">
      <w:pPr>
        <w:pStyle w:val="EndNoteBibliography"/>
        <w:spacing w:after="0"/>
        <w:ind w:left="720" w:hanging="720"/>
      </w:pPr>
      <w:r w:rsidRPr="006A5127">
        <w:t xml:space="preserve">Clemmens, D. (2003). Adolescent motherhood: a meta-synthesis of qualitative studies. </w:t>
      </w:r>
      <w:r w:rsidRPr="006A5127">
        <w:rPr>
          <w:i/>
        </w:rPr>
        <w:t xml:space="preserve">MCN: The American Journal of Maternal/Child Nursing, </w:t>
      </w:r>
      <w:r w:rsidRPr="006A5127">
        <w:t>28, 93-99.</w:t>
      </w:r>
    </w:p>
    <w:p w14:paraId="541A43FA" w14:textId="77777777" w:rsidR="00D10828" w:rsidRPr="006A5127" w:rsidRDefault="00D10828" w:rsidP="00836B0F">
      <w:pPr>
        <w:pStyle w:val="EndNoteBibliography"/>
        <w:spacing w:after="0"/>
        <w:ind w:left="720" w:hanging="720"/>
      </w:pPr>
      <w:r w:rsidRPr="006A5127">
        <w:t xml:space="preserve">Corlyon, J., &amp; Stock, L. (2011). Teenage Parenting Reference Manual. </w:t>
      </w:r>
      <w:r w:rsidRPr="006A5127">
        <w:rPr>
          <w:i/>
        </w:rPr>
        <w:t>London, The Tavistock Institute</w:t>
      </w:r>
      <w:r w:rsidRPr="006A5127">
        <w:t>.</w:t>
      </w:r>
    </w:p>
    <w:p w14:paraId="45D9DE34" w14:textId="77777777" w:rsidR="00D10828" w:rsidRPr="006A5127" w:rsidRDefault="00D10828" w:rsidP="00836B0F">
      <w:pPr>
        <w:pStyle w:val="EndNoteBibliography"/>
        <w:spacing w:after="0"/>
        <w:ind w:left="720" w:hanging="720"/>
      </w:pPr>
      <w:r w:rsidRPr="006A5127">
        <w:t xml:space="preserve">Croker, J.E., Swancutt, D.R., Roberts, M.J., Abel, G.A., Roland, M., &amp; Campbell, J.L. (2013). Factors affecting patients’ trust and confidence in GPs: evidence from the English national GP patient survey. </w:t>
      </w:r>
      <w:r w:rsidRPr="006A5127">
        <w:rPr>
          <w:i/>
        </w:rPr>
        <w:t xml:space="preserve">BMJ Open, </w:t>
      </w:r>
      <w:r w:rsidRPr="006A5127">
        <w:t>3.</w:t>
      </w:r>
    </w:p>
    <w:p w14:paraId="65D95EC7" w14:textId="77777777" w:rsidR="00D10828" w:rsidRPr="006A5127" w:rsidRDefault="00D10828" w:rsidP="00836B0F">
      <w:pPr>
        <w:pStyle w:val="EndNoteBibliography"/>
        <w:spacing w:after="0"/>
        <w:ind w:left="720" w:hanging="720"/>
      </w:pPr>
      <w:r w:rsidRPr="006A5127">
        <w:t xml:space="preserve">Department for Work and Pensions. (2010). Universal Credit: welfare that works. In D.f.W.a. Pensions (Ed.): Department for Work and Pensions </w:t>
      </w:r>
    </w:p>
    <w:p w14:paraId="0ABCF4EE" w14:textId="77777777" w:rsidR="00D10828" w:rsidRPr="006A5127" w:rsidRDefault="00D10828" w:rsidP="00836B0F">
      <w:pPr>
        <w:pStyle w:val="EndNoteBibliography"/>
        <w:spacing w:after="0"/>
        <w:ind w:left="720" w:hanging="720"/>
      </w:pPr>
      <w:r w:rsidRPr="006A5127">
        <w:t xml:space="preserve">Dieronitou, I. (2014). The ontological and epistemological foundations of qualitative and quantitative approaches to research. </w:t>
      </w:r>
      <w:r w:rsidRPr="006A5127">
        <w:rPr>
          <w:i/>
        </w:rPr>
        <w:t xml:space="preserve">International Journal of Economics, </w:t>
      </w:r>
      <w:r w:rsidRPr="006A5127">
        <w:t>2, 1-17.</w:t>
      </w:r>
    </w:p>
    <w:p w14:paraId="26F8A45E" w14:textId="77777777" w:rsidR="00D10828" w:rsidRPr="006A5127" w:rsidRDefault="00D10828" w:rsidP="00836B0F">
      <w:pPr>
        <w:pStyle w:val="EndNoteBibliography"/>
        <w:spacing w:after="0"/>
        <w:ind w:left="720" w:hanging="720"/>
      </w:pPr>
      <w:r w:rsidRPr="006A5127">
        <w:t xml:space="preserve">Duncan, S., Edwards, R., &amp; Alexander, C. (2010). </w:t>
      </w:r>
      <w:r w:rsidRPr="006A5127">
        <w:rPr>
          <w:i/>
        </w:rPr>
        <w:t>Teenage parenthood: what’s the problem?</w:t>
      </w:r>
      <w:r w:rsidRPr="006A5127">
        <w:t>: Tufnell.</w:t>
      </w:r>
    </w:p>
    <w:p w14:paraId="3F745835" w14:textId="77777777" w:rsidR="00D10828" w:rsidRPr="006A5127" w:rsidRDefault="00D10828" w:rsidP="00836B0F">
      <w:pPr>
        <w:pStyle w:val="EndNoteBibliography"/>
        <w:spacing w:after="0"/>
        <w:ind w:left="720" w:hanging="720"/>
      </w:pPr>
      <w:r w:rsidRPr="006A5127">
        <w:t xml:space="preserve">Fall, C.H., Yajnik, C.S., Rao, S., Davies, A.A., Brown, N., &amp; Farrant, H.J. (2003). Micronutrients and fetal growth. </w:t>
      </w:r>
      <w:r w:rsidRPr="006A5127">
        <w:rPr>
          <w:i/>
        </w:rPr>
        <w:t xml:space="preserve">The Journal of nutrition, </w:t>
      </w:r>
      <w:r w:rsidRPr="006A5127">
        <w:t>133, 1747S-1756S.</w:t>
      </w:r>
    </w:p>
    <w:p w14:paraId="3A032D1C" w14:textId="77777777" w:rsidR="00D10828" w:rsidRPr="006A5127" w:rsidRDefault="00D10828" w:rsidP="00836B0F">
      <w:pPr>
        <w:pStyle w:val="EndNoteBibliography"/>
        <w:spacing w:after="0"/>
        <w:ind w:left="720" w:hanging="720"/>
      </w:pPr>
      <w:r w:rsidRPr="006A5127">
        <w:t xml:space="preserve">Gillison, F.B., Rouse, P., Standage, M., Sebire, S.J., &amp; Ryan, R.M. (2019). A meta-analysis of techniques to promote motivation for health behaviour change from a self-determination theory perspective. </w:t>
      </w:r>
      <w:r w:rsidRPr="006A5127">
        <w:rPr>
          <w:i/>
        </w:rPr>
        <w:t xml:space="preserve">Health Psychology Review, </w:t>
      </w:r>
      <w:r w:rsidRPr="006A5127">
        <w:t>13, 110-130.</w:t>
      </w:r>
    </w:p>
    <w:p w14:paraId="6E1D2883" w14:textId="77777777" w:rsidR="00D10828" w:rsidRPr="006A5127" w:rsidRDefault="00D10828" w:rsidP="00836B0F">
      <w:pPr>
        <w:pStyle w:val="EndNoteBibliography"/>
        <w:spacing w:after="0"/>
        <w:ind w:left="720" w:hanging="720"/>
      </w:pPr>
      <w:r w:rsidRPr="006A5127">
        <w:t>gov.uk. (2010). Find a Sure Start Children's Centre. Government Digital Service.</w:t>
      </w:r>
    </w:p>
    <w:p w14:paraId="3DD6FEB8" w14:textId="77777777" w:rsidR="00D10828" w:rsidRPr="006A5127" w:rsidRDefault="00D10828" w:rsidP="00836B0F">
      <w:pPr>
        <w:pStyle w:val="EndNoteBibliography"/>
        <w:spacing w:after="0"/>
        <w:ind w:left="720" w:hanging="720"/>
      </w:pPr>
      <w:r w:rsidRPr="006A5127">
        <w:t xml:space="preserve">Hackshaw-McGeagh, L., Jamie, K., Beynon, R., &amp; O’Neill, R. (2017). Health behaviours of young mothers: Implications for health promotion and cancer prevention. </w:t>
      </w:r>
      <w:r w:rsidRPr="006A5127">
        <w:rPr>
          <w:i/>
        </w:rPr>
        <w:t xml:space="preserve">Health Education Journal, </w:t>
      </w:r>
      <w:r w:rsidRPr="006A5127">
        <w:t>77, 277-292.</w:t>
      </w:r>
    </w:p>
    <w:p w14:paraId="4079E909" w14:textId="77777777" w:rsidR="00D10828" w:rsidRPr="006A5127" w:rsidRDefault="00D10828" w:rsidP="00836B0F">
      <w:pPr>
        <w:pStyle w:val="EndNoteBibliography"/>
        <w:spacing w:after="0"/>
        <w:ind w:left="720" w:hanging="720"/>
      </w:pPr>
      <w:r w:rsidRPr="006A5127">
        <w:t xml:space="preserve">Holton, S., East, C., &amp; Fisher, J. (2017). Weight management during pregnancy: a qualitative study of women’s and care providers’ experiences and perspectives. </w:t>
      </w:r>
      <w:r w:rsidRPr="006A5127">
        <w:rPr>
          <w:i/>
        </w:rPr>
        <w:t xml:space="preserve">BMC Pregnancy and Childbirth, </w:t>
      </w:r>
      <w:r w:rsidRPr="006A5127">
        <w:t>17, 351.</w:t>
      </w:r>
    </w:p>
    <w:p w14:paraId="24264B01" w14:textId="77777777" w:rsidR="00D10828" w:rsidRPr="006A5127" w:rsidRDefault="00D10828" w:rsidP="00836B0F">
      <w:pPr>
        <w:pStyle w:val="EndNoteBibliography"/>
        <w:spacing w:after="0"/>
        <w:ind w:left="720" w:hanging="720"/>
      </w:pPr>
      <w:r w:rsidRPr="006A5127">
        <w:lastRenderedPageBreak/>
        <w:t xml:space="preserve">Jolly, M.C., Sebire, N., Harris, J., Robinson, S., &amp; Regan, L. (2000). Obstetric risks of pregnancy in women less than 18 years old. </w:t>
      </w:r>
      <w:r w:rsidRPr="006A5127">
        <w:rPr>
          <w:i/>
        </w:rPr>
        <w:t xml:space="preserve">Obstetrics &amp; Gynecology, </w:t>
      </w:r>
      <w:r w:rsidRPr="006A5127">
        <w:t>96, 962-966.</w:t>
      </w:r>
    </w:p>
    <w:p w14:paraId="5F1F2A79" w14:textId="77777777" w:rsidR="00D10828" w:rsidRPr="006A5127" w:rsidRDefault="00D10828" w:rsidP="00836B0F">
      <w:pPr>
        <w:pStyle w:val="EndNoteBibliography"/>
        <w:spacing w:after="0"/>
        <w:ind w:left="720" w:hanging="720"/>
      </w:pPr>
      <w:r w:rsidRPr="006A5127">
        <w:t xml:space="preserve">Lawrence, W., Black, C., Tinati, T., Cradock, S., Begum, R., Jarman, M., et al. (2016). Making every contact count: Longitudinal evaluation of the impact of training in behaviour change on the work of health and social care practitioners. </w:t>
      </w:r>
      <w:r w:rsidRPr="006A5127">
        <w:rPr>
          <w:i/>
        </w:rPr>
        <w:t xml:space="preserve">Journal of health psychology, </w:t>
      </w:r>
      <w:r w:rsidRPr="006A5127">
        <w:t>21, 138-151.</w:t>
      </w:r>
    </w:p>
    <w:p w14:paraId="7948B2AC" w14:textId="77777777" w:rsidR="00D10828" w:rsidRPr="006A5127" w:rsidRDefault="00D10828" w:rsidP="00836B0F">
      <w:pPr>
        <w:pStyle w:val="EndNoteBibliography"/>
        <w:spacing w:after="0"/>
        <w:ind w:left="720" w:hanging="720"/>
      </w:pPr>
      <w:r w:rsidRPr="006A5127">
        <w:t xml:space="preserve">Leppälahti, S., Gissler, M., Mentula, M., &amp; Heikinheimo, O. (2013). Is teenage pregnancy an obstetric risk in a welfare society? A population-based study in Finland, from 2006 to 2011. </w:t>
      </w:r>
      <w:r w:rsidRPr="006A5127">
        <w:rPr>
          <w:i/>
        </w:rPr>
        <w:t xml:space="preserve">BMJ Open, </w:t>
      </w:r>
      <w:r w:rsidRPr="006A5127">
        <w:t>3, e003225.</w:t>
      </w:r>
    </w:p>
    <w:p w14:paraId="6B78549E" w14:textId="77777777" w:rsidR="00D10828" w:rsidRPr="006A5127" w:rsidRDefault="00D10828" w:rsidP="00836B0F">
      <w:pPr>
        <w:pStyle w:val="EndNoteBibliography"/>
        <w:spacing w:after="0"/>
        <w:ind w:left="720" w:hanging="720"/>
      </w:pPr>
      <w:r w:rsidRPr="006A5127">
        <w:t>Local Government Association. (2018). Good progress but more to do : teenage pregnancy and young parents.</w:t>
      </w:r>
    </w:p>
    <w:p w14:paraId="59DFBCE8" w14:textId="77777777" w:rsidR="00D10828" w:rsidRPr="006A5127" w:rsidRDefault="00D10828" w:rsidP="00836B0F">
      <w:pPr>
        <w:pStyle w:val="EndNoteBibliography"/>
        <w:spacing w:after="0"/>
        <w:ind w:left="720" w:hanging="720"/>
      </w:pPr>
      <w:r w:rsidRPr="006A5127">
        <w:t xml:space="preserve">Marvin-Dowle, K., Burley, V.J., &amp; Soltani, H. (2016). Nutrient intakes and nutritional biomarkers in pregnant adolescents: a systematic review of studies in developed countries. </w:t>
      </w:r>
      <w:r w:rsidRPr="006A5127">
        <w:rPr>
          <w:i/>
        </w:rPr>
        <w:t xml:space="preserve">BMC Pregnancy and Childbirth, </w:t>
      </w:r>
      <w:r w:rsidRPr="006A5127">
        <w:t>16, 268.</w:t>
      </w:r>
    </w:p>
    <w:p w14:paraId="05CE86EF" w14:textId="77777777" w:rsidR="00D10828" w:rsidRPr="006A5127" w:rsidRDefault="00D10828" w:rsidP="00836B0F">
      <w:pPr>
        <w:pStyle w:val="EndNoteBibliography"/>
        <w:spacing w:after="0"/>
        <w:ind w:left="720" w:hanging="720"/>
      </w:pPr>
      <w:r w:rsidRPr="006A5127">
        <w:t xml:space="preserve">Marvin-Dowle, K., Kilner, K., Burley, V.J., &amp; Soltani, H. (2018). Impact of adolescent age on maternal and neonatal outcomes in the Born in Bradford cohort. </w:t>
      </w:r>
      <w:r w:rsidRPr="006A5127">
        <w:rPr>
          <w:i/>
        </w:rPr>
        <w:t xml:space="preserve">BMJ Open, </w:t>
      </w:r>
      <w:r w:rsidRPr="006A5127">
        <w:t>8, e016258.</w:t>
      </w:r>
    </w:p>
    <w:p w14:paraId="33738DFB" w14:textId="77777777" w:rsidR="00D10828" w:rsidRPr="006A5127" w:rsidRDefault="00D10828" w:rsidP="00836B0F">
      <w:pPr>
        <w:pStyle w:val="EndNoteBibliography"/>
        <w:spacing w:after="0"/>
        <w:ind w:left="720" w:hanging="720"/>
      </w:pPr>
      <w:r w:rsidRPr="006A5127">
        <w:t xml:space="preserve">Mayhew, E., &amp; Bradshaw, J. (2005). Mothers, babies and the risks of poverty. </w:t>
      </w:r>
      <w:r w:rsidRPr="006A5127">
        <w:rPr>
          <w:i/>
        </w:rPr>
        <w:t xml:space="preserve">Poverty, </w:t>
      </w:r>
      <w:r w:rsidRPr="006A5127">
        <w:t>121, 13-16.</w:t>
      </w:r>
    </w:p>
    <w:p w14:paraId="1BDF4F2A" w14:textId="77777777" w:rsidR="00D10828" w:rsidRPr="006A5127" w:rsidRDefault="00D10828" w:rsidP="00836B0F">
      <w:pPr>
        <w:pStyle w:val="EndNoteBibliography"/>
        <w:spacing w:after="0"/>
        <w:ind w:left="720" w:hanging="720"/>
      </w:pPr>
      <w:r w:rsidRPr="006A5127">
        <w:t xml:space="preserve">McCarthy, F.P., O’Brien, U., &amp; Kenny, L.C. (2014). The management of teenage pregnancy. </w:t>
      </w:r>
      <w:r w:rsidRPr="006A5127">
        <w:rPr>
          <w:i/>
        </w:rPr>
        <w:t xml:space="preserve">Bmj, </w:t>
      </w:r>
      <w:r w:rsidRPr="006A5127">
        <w:t>349, g5887.</w:t>
      </w:r>
    </w:p>
    <w:p w14:paraId="32B1FDDB" w14:textId="77777777" w:rsidR="00D10828" w:rsidRPr="006A5127" w:rsidRDefault="00D10828" w:rsidP="00836B0F">
      <w:pPr>
        <w:pStyle w:val="EndNoteBibliography"/>
        <w:spacing w:after="0"/>
        <w:ind w:left="720" w:hanging="720"/>
      </w:pPr>
      <w:r w:rsidRPr="006A5127">
        <w:t xml:space="preserve">McDonald, H., Moren, C., &amp; Scarlett, J. (2020). Health inequalities in timely antenatal care: audit of pre-and post-referral delays in antenatal bookings in London 2015–16. </w:t>
      </w:r>
      <w:r w:rsidRPr="006A5127">
        <w:rPr>
          <w:i/>
        </w:rPr>
        <w:t>Journal of Public Health</w:t>
      </w:r>
      <w:r w:rsidRPr="006A5127">
        <w:t>.</w:t>
      </w:r>
    </w:p>
    <w:p w14:paraId="36D80A2E" w14:textId="77777777" w:rsidR="00D10828" w:rsidRPr="006A5127" w:rsidRDefault="00D10828" w:rsidP="00836B0F">
      <w:pPr>
        <w:pStyle w:val="EndNoteBibliography"/>
        <w:spacing w:after="0"/>
        <w:ind w:left="720" w:hanging="720"/>
      </w:pPr>
      <w:r w:rsidRPr="006A5127">
        <w:t>Medical Research Council. (2004). MRC Ethics Guide: Medical research involving children.</w:t>
      </w:r>
    </w:p>
    <w:p w14:paraId="65024D34" w14:textId="77777777" w:rsidR="00D10828" w:rsidRPr="006A5127" w:rsidRDefault="00D10828" w:rsidP="00836B0F">
      <w:pPr>
        <w:pStyle w:val="EndNoteBibliography"/>
        <w:spacing w:after="0"/>
        <w:ind w:left="720" w:hanging="720"/>
      </w:pPr>
      <w:r w:rsidRPr="006A5127">
        <w:t xml:space="preserve">Moran, V.H. (2007). A systematic review of dietary assessments of pregnant adolescents in industrialised countries. </w:t>
      </w:r>
      <w:r w:rsidRPr="006A5127">
        <w:rPr>
          <w:i/>
        </w:rPr>
        <w:t xml:space="preserve">British Journal of Nutrition, </w:t>
      </w:r>
      <w:r w:rsidRPr="006A5127">
        <w:t>97, 411-425.</w:t>
      </w:r>
    </w:p>
    <w:p w14:paraId="5A3BE10C" w14:textId="77777777" w:rsidR="00D10828" w:rsidRPr="006A5127" w:rsidRDefault="00D10828" w:rsidP="00836B0F">
      <w:pPr>
        <w:pStyle w:val="EndNoteBibliography"/>
        <w:spacing w:after="0"/>
        <w:ind w:left="720" w:hanging="720"/>
      </w:pPr>
      <w:r w:rsidRPr="006A5127">
        <w:t xml:space="preserve">Morrison, L., DeJonckheere, M., Nichols, L.P., Smith, D.G., Plegue, M.A., McKee, K., et al. (2020). Knowledge, behaviors, and social factors that influence pregnancy weight gain among youth ages 16-24 years. </w:t>
      </w:r>
      <w:r w:rsidRPr="006A5127">
        <w:rPr>
          <w:i/>
        </w:rPr>
        <w:t xml:space="preserve">Journal of pediatric and adolescent gynecology, </w:t>
      </w:r>
      <w:r w:rsidRPr="006A5127">
        <w:t>33, 64-71.</w:t>
      </w:r>
    </w:p>
    <w:p w14:paraId="1B22BE7B" w14:textId="77777777" w:rsidR="00D10828" w:rsidRPr="006A5127" w:rsidRDefault="00D10828" w:rsidP="00836B0F">
      <w:pPr>
        <w:pStyle w:val="EndNoteBibliography"/>
        <w:spacing w:after="0"/>
        <w:ind w:left="720" w:hanging="720"/>
      </w:pPr>
      <w:r w:rsidRPr="006A5127">
        <w:t xml:space="preserve">Neumark-Sztainer, D., Bauer, K.W., Friend, S., Hannan, P.J., Story, M., &amp; Berge, J.M. (2010). Family weight talk and dieting: how much do they matter for body dissatisfaction and disordered eating behaviors in adolescent girls? </w:t>
      </w:r>
      <w:r w:rsidRPr="006A5127">
        <w:rPr>
          <w:i/>
        </w:rPr>
        <w:t xml:space="preserve">Journal of Adolescent Health, </w:t>
      </w:r>
      <w:r w:rsidRPr="006A5127">
        <w:t>47, 270-276.</w:t>
      </w:r>
    </w:p>
    <w:p w14:paraId="4F372DCF" w14:textId="77777777" w:rsidR="00D10828" w:rsidRPr="006A5127" w:rsidRDefault="00D10828" w:rsidP="00836B0F">
      <w:pPr>
        <w:pStyle w:val="EndNoteBibliography"/>
        <w:spacing w:after="0"/>
        <w:ind w:left="720" w:hanging="720"/>
      </w:pPr>
      <w:r w:rsidRPr="006A5127">
        <w:t>NICE. Advice on diet and use of supplements before and during pregnancy. In N.I.f.H.a.C.E. (NICE) (Ed.): National Institute for Health and Care Excellence (NICE).</w:t>
      </w:r>
    </w:p>
    <w:p w14:paraId="06ACC149" w14:textId="77777777" w:rsidR="00D10828" w:rsidRPr="006A5127" w:rsidRDefault="00D10828" w:rsidP="00836B0F">
      <w:pPr>
        <w:pStyle w:val="EndNoteBibliography"/>
        <w:spacing w:after="0"/>
        <w:ind w:left="720" w:hanging="720"/>
      </w:pPr>
      <w:r w:rsidRPr="006A5127">
        <w:t>NICE. (2008a). Antenatal care for uncomplicated pregnancies.  Clinical guideline [CG62]: National Institute for Health and Care Excellence (NICE).</w:t>
      </w:r>
    </w:p>
    <w:p w14:paraId="3CF649FB" w14:textId="77777777" w:rsidR="00D10828" w:rsidRPr="006A5127" w:rsidRDefault="00D10828" w:rsidP="00836B0F">
      <w:pPr>
        <w:pStyle w:val="EndNoteBibliography"/>
        <w:spacing w:after="0"/>
        <w:ind w:left="720" w:hanging="720"/>
      </w:pPr>
      <w:r w:rsidRPr="006A5127">
        <w:t>NICE. (2008b). Maternal and child nutrition Public health guideline [PH11]: National Institute for Health and Care Excellence (NICE).</w:t>
      </w:r>
    </w:p>
    <w:p w14:paraId="14AAEEFD" w14:textId="77777777" w:rsidR="00D10828" w:rsidRPr="006A5127" w:rsidRDefault="00D10828" w:rsidP="00836B0F">
      <w:pPr>
        <w:pStyle w:val="EndNoteBibliography"/>
        <w:spacing w:after="0"/>
        <w:ind w:left="720" w:hanging="720"/>
      </w:pPr>
      <w:r w:rsidRPr="006A5127">
        <w:t>NICE. (2010). Pregnancy and complex social factors: a model for service provision for pregnant women with complex social factors.  Clinical guideline [CG110]: National Institute for Health and Care Excellence (NICE).</w:t>
      </w:r>
    </w:p>
    <w:p w14:paraId="5C62ACF2" w14:textId="77777777" w:rsidR="00D10828" w:rsidRPr="006A5127" w:rsidRDefault="00D10828" w:rsidP="00836B0F">
      <w:pPr>
        <w:pStyle w:val="EndNoteBibliography"/>
        <w:spacing w:after="0"/>
        <w:ind w:left="720" w:hanging="720"/>
      </w:pPr>
      <w:r w:rsidRPr="006A5127">
        <w:t xml:space="preserve">Phillippi, J., &amp; Lauderdale, J. (2018). A guide to field notes for qualitative research: Context and conversation. </w:t>
      </w:r>
      <w:r w:rsidRPr="006A5127">
        <w:rPr>
          <w:i/>
        </w:rPr>
        <w:t xml:space="preserve">Qualitative Health Research, </w:t>
      </w:r>
      <w:r w:rsidRPr="006A5127">
        <w:t>28, 381-388.</w:t>
      </w:r>
    </w:p>
    <w:p w14:paraId="01142121" w14:textId="77777777" w:rsidR="00D10828" w:rsidRPr="006A5127" w:rsidRDefault="00D10828" w:rsidP="00836B0F">
      <w:pPr>
        <w:pStyle w:val="EndNoteBibliography"/>
        <w:spacing w:after="0"/>
        <w:ind w:left="720" w:hanging="720"/>
      </w:pPr>
      <w:r w:rsidRPr="006A5127">
        <w:t xml:space="preserve">Pope, C., Ziebland, S., &amp; Mays, N. (2000). Analysing qualitative data. </w:t>
      </w:r>
      <w:r w:rsidRPr="006A5127">
        <w:rPr>
          <w:i/>
        </w:rPr>
        <w:t xml:space="preserve">Bmj, </w:t>
      </w:r>
      <w:r w:rsidRPr="006A5127">
        <w:t>320, 114-116.</w:t>
      </w:r>
    </w:p>
    <w:p w14:paraId="1DF29580" w14:textId="77777777" w:rsidR="00D10828" w:rsidRPr="006A5127" w:rsidRDefault="00D10828" w:rsidP="00836B0F">
      <w:pPr>
        <w:pStyle w:val="EndNoteBibliography"/>
        <w:spacing w:after="0"/>
        <w:ind w:left="720" w:hanging="720"/>
      </w:pPr>
      <w:r w:rsidRPr="006A5127">
        <w:t xml:space="preserve">Punch, K.F. (2013). </w:t>
      </w:r>
      <w:r w:rsidRPr="006A5127">
        <w:rPr>
          <w:i/>
        </w:rPr>
        <w:t>Introduction to social research: Quantitative and qualitative approaches</w:t>
      </w:r>
      <w:r w:rsidRPr="006A5127">
        <w:t>: sage.</w:t>
      </w:r>
    </w:p>
    <w:p w14:paraId="79B8CA90" w14:textId="77777777" w:rsidR="00D10828" w:rsidRPr="006A5127" w:rsidRDefault="00D10828" w:rsidP="00836B0F">
      <w:pPr>
        <w:pStyle w:val="EndNoteBibliography"/>
        <w:spacing w:after="0"/>
        <w:ind w:left="720" w:hanging="720"/>
      </w:pPr>
      <w:r w:rsidRPr="006A5127">
        <w:t>Rundle, R., Duxbury, A., &amp; Soltani, H. (2015). An exploratory study of young women’s food choices and compliance with supplementation recommendations during pregnancy.</w:t>
      </w:r>
    </w:p>
    <w:p w14:paraId="230C3FD4" w14:textId="77777777" w:rsidR="00D10828" w:rsidRPr="006A5127" w:rsidRDefault="00D10828" w:rsidP="00836B0F">
      <w:pPr>
        <w:pStyle w:val="EndNoteBibliography"/>
        <w:spacing w:after="0"/>
        <w:ind w:left="720" w:hanging="720"/>
      </w:pPr>
      <w:r w:rsidRPr="006A5127">
        <w:t xml:space="preserve">Rundle, R., Soltani, H., &amp; Duxbury, A. (2018). Exploring the views of young women and their healthcare professionals on dietary habits and supplementation practices in adolescent pregnancy: a qualitative study. </w:t>
      </w:r>
      <w:r w:rsidRPr="006A5127">
        <w:rPr>
          <w:i/>
        </w:rPr>
        <w:t xml:space="preserve">BMC Nutrition, </w:t>
      </w:r>
      <w:r w:rsidRPr="006A5127">
        <w:t>4, 45.</w:t>
      </w:r>
    </w:p>
    <w:p w14:paraId="4EECA2F6" w14:textId="77777777" w:rsidR="00D10828" w:rsidRPr="006A5127" w:rsidRDefault="00D10828" w:rsidP="00836B0F">
      <w:pPr>
        <w:pStyle w:val="EndNoteBibliography"/>
        <w:spacing w:after="0"/>
        <w:ind w:left="720" w:hanging="720"/>
      </w:pPr>
      <w:r w:rsidRPr="006A5127">
        <w:t xml:space="preserve">Ryan, R.M., &amp; Deci, E.L. (2000). Self-determination theory and the facilitation of intrinsic motivation, social development, and well-being. </w:t>
      </w:r>
      <w:r w:rsidRPr="006A5127">
        <w:rPr>
          <w:i/>
        </w:rPr>
        <w:t xml:space="preserve">American psychologist, </w:t>
      </w:r>
      <w:r w:rsidRPr="006A5127">
        <w:t>55, 68.</w:t>
      </w:r>
    </w:p>
    <w:p w14:paraId="1FFDB63C" w14:textId="77777777" w:rsidR="00D10828" w:rsidRPr="006A5127" w:rsidRDefault="00D10828" w:rsidP="00836B0F">
      <w:pPr>
        <w:pStyle w:val="EndNoteBibliography"/>
        <w:spacing w:after="0"/>
        <w:ind w:left="720" w:hanging="720"/>
      </w:pPr>
      <w:r w:rsidRPr="006A5127">
        <w:lastRenderedPageBreak/>
        <w:t xml:space="preserve">Soltani, H., Duxbury, A., Rundle, R., &amp; Marvin-Dowle, K. (2017). Dietary habits and supplementation practices of young women during pregnancy: an online cross-sectional survey of young mothers and health care professionals. </w:t>
      </w:r>
      <w:r w:rsidRPr="006A5127">
        <w:rPr>
          <w:i/>
        </w:rPr>
        <w:t xml:space="preserve">BMC Nutrition, </w:t>
      </w:r>
      <w:r w:rsidRPr="006A5127">
        <w:t>3, 19.</w:t>
      </w:r>
    </w:p>
    <w:p w14:paraId="65235BD2" w14:textId="77777777" w:rsidR="00D10828" w:rsidRPr="006A5127" w:rsidRDefault="00D10828" w:rsidP="00836B0F">
      <w:pPr>
        <w:pStyle w:val="EndNoteBibliography"/>
        <w:spacing w:after="0"/>
        <w:ind w:left="720" w:hanging="720"/>
      </w:pPr>
      <w:r w:rsidRPr="006A5127">
        <w:t xml:space="preserve">Stanley, N. (2005). Thrills and spills: Young people's sexual behaviour andattitudes in seaside and rural areas. </w:t>
      </w:r>
      <w:r w:rsidRPr="006A5127">
        <w:rPr>
          <w:i/>
        </w:rPr>
        <w:t xml:space="preserve">Health, risk &amp; society, </w:t>
      </w:r>
      <w:r w:rsidRPr="006A5127">
        <w:t>7, 337-348.</w:t>
      </w:r>
    </w:p>
    <w:p w14:paraId="209FB612" w14:textId="77777777" w:rsidR="00D10828" w:rsidRPr="006A5127" w:rsidRDefault="00D10828" w:rsidP="00836B0F">
      <w:pPr>
        <w:pStyle w:val="EndNoteBibliography"/>
        <w:spacing w:after="0"/>
        <w:ind w:left="720" w:hanging="720"/>
      </w:pPr>
      <w:r w:rsidRPr="006A5127">
        <w:t xml:space="preserve">Stapleton, H., Kirkham, M., &amp; Thomas, G. (2002). Qualitative study of evidence based leaflets in maternity care. </w:t>
      </w:r>
      <w:r w:rsidRPr="006A5127">
        <w:rPr>
          <w:i/>
        </w:rPr>
        <w:t xml:space="preserve">Bmj, </w:t>
      </w:r>
      <w:r w:rsidRPr="006A5127">
        <w:t>324, 639.</w:t>
      </w:r>
    </w:p>
    <w:p w14:paraId="4BF22347" w14:textId="77777777" w:rsidR="00D10828" w:rsidRPr="006A5127" w:rsidRDefault="00D10828" w:rsidP="00836B0F">
      <w:pPr>
        <w:pStyle w:val="EndNoteBibliography"/>
        <w:spacing w:after="0"/>
        <w:ind w:left="720" w:hanging="720"/>
      </w:pPr>
      <w:r w:rsidRPr="006A5127">
        <w:t>Statistics, O.f.N. (2016). User requested data: Live births women aged 'Under 18' and 'Under 20', (per 1,000 women aged 15 to 17 and 15 to 19) in EU28 countries, 2004, 2013 and 2014. Office for National Statistics.</w:t>
      </w:r>
    </w:p>
    <w:p w14:paraId="1BF0ED46" w14:textId="77777777" w:rsidR="00D10828" w:rsidRPr="006A5127" w:rsidRDefault="00D10828" w:rsidP="00836B0F">
      <w:pPr>
        <w:pStyle w:val="EndNoteBibliography"/>
        <w:spacing w:after="0"/>
        <w:ind w:left="720" w:hanging="720"/>
      </w:pPr>
      <w:r w:rsidRPr="006A5127">
        <w:t>Statistics, O.f.N. (2018). Statistical bulletin: Conceptions in England and Wales: 2016. In N. Haines (Ed.), Annual statistics on conceptions to residents of England and Wales; numbers and rates, by age group including women aged under 18 years.</w:t>
      </w:r>
    </w:p>
    <w:p w14:paraId="0948F3A4" w14:textId="77777777" w:rsidR="00D10828" w:rsidRPr="006A5127" w:rsidRDefault="00D10828" w:rsidP="00836B0F">
      <w:pPr>
        <w:pStyle w:val="EndNoteBibliography"/>
        <w:spacing w:after="0"/>
        <w:ind w:left="720" w:hanging="720"/>
      </w:pPr>
      <w:r w:rsidRPr="006A5127">
        <w:t xml:space="preserve">Swann, C., Bowe, K., Kosmin, M., &amp; McCormick, G. (2003). </w:t>
      </w:r>
      <w:r w:rsidRPr="006A5127">
        <w:rPr>
          <w:i/>
        </w:rPr>
        <w:t>Teenage pregnancy and parenthood: a review of reviews. Evidence briefing</w:t>
      </w:r>
      <w:r w:rsidRPr="006A5127">
        <w:t>: Health Development Agency London.</w:t>
      </w:r>
    </w:p>
    <w:p w14:paraId="2507BD48" w14:textId="77777777" w:rsidR="00D10828" w:rsidRPr="006A5127" w:rsidRDefault="00D10828" w:rsidP="00836B0F">
      <w:pPr>
        <w:pStyle w:val="EndNoteBibliography"/>
        <w:spacing w:after="0"/>
        <w:ind w:left="720" w:hanging="720"/>
      </w:pPr>
      <w:r w:rsidRPr="006A5127">
        <w:t xml:space="preserve">Sydor, A. (2013). Conducting research into hidden or hard-to-reach populations. </w:t>
      </w:r>
      <w:r w:rsidRPr="006A5127">
        <w:rPr>
          <w:i/>
        </w:rPr>
        <w:t xml:space="preserve">Nurse researcher, </w:t>
      </w:r>
      <w:r w:rsidRPr="006A5127">
        <w:t>20.</w:t>
      </w:r>
    </w:p>
    <w:p w14:paraId="3DE8CEBA" w14:textId="77777777" w:rsidR="00D10828" w:rsidRPr="006A5127" w:rsidRDefault="00D10828" w:rsidP="00836B0F">
      <w:pPr>
        <w:pStyle w:val="EndNoteBibliography"/>
        <w:spacing w:after="0"/>
        <w:ind w:left="720" w:hanging="720"/>
      </w:pPr>
      <w:r w:rsidRPr="006A5127">
        <w:t xml:space="preserve">Tommy’s (2011). </w:t>
      </w:r>
      <w:r w:rsidRPr="006A5127">
        <w:rPr>
          <w:i/>
        </w:rPr>
        <w:t>The young woman's guide to pregnancy</w:t>
      </w:r>
      <w:r w:rsidRPr="006A5127">
        <w:t>: Tommy’s.</w:t>
      </w:r>
    </w:p>
    <w:p w14:paraId="17DED2DB" w14:textId="77777777" w:rsidR="00D10828" w:rsidRPr="006A5127" w:rsidRDefault="00D10828" w:rsidP="00836B0F">
      <w:pPr>
        <w:pStyle w:val="EndNoteBibliography"/>
        <w:spacing w:after="0"/>
        <w:ind w:left="720" w:hanging="720"/>
      </w:pPr>
      <w:r w:rsidRPr="006A5127">
        <w:t xml:space="preserve">Tong, A., Sainsbury, P., &amp; Craig, J. (2007). Consolidated criteria for reporting qualitative research (COREQ): a 32-item checklist for interviews and focus groups. </w:t>
      </w:r>
      <w:r w:rsidRPr="006A5127">
        <w:rPr>
          <w:i/>
        </w:rPr>
        <w:t xml:space="preserve">International journal for quality in health care, </w:t>
      </w:r>
      <w:r w:rsidRPr="006A5127">
        <w:t>19, 349-357.</w:t>
      </w:r>
    </w:p>
    <w:p w14:paraId="0F3CA08D" w14:textId="77777777" w:rsidR="00D10828" w:rsidRPr="006A5127" w:rsidRDefault="00D10828" w:rsidP="00836B0F">
      <w:pPr>
        <w:pStyle w:val="EndNoteBibliography"/>
        <w:spacing w:after="0"/>
        <w:ind w:left="720" w:hanging="720"/>
      </w:pPr>
      <w:r w:rsidRPr="006A5127">
        <w:t xml:space="preserve">Toumpakari, Z., Haase, A.M., &amp; Johnson, L. (2016). Adolescents’ non-core food intake: a description of what, where and with whom adolescents consume non-core foods. </w:t>
      </w:r>
      <w:r w:rsidRPr="006A5127">
        <w:rPr>
          <w:i/>
        </w:rPr>
        <w:t xml:space="preserve">Public health nutrition, </w:t>
      </w:r>
      <w:r w:rsidRPr="006A5127">
        <w:t>19, 1645-1653.</w:t>
      </w:r>
    </w:p>
    <w:p w14:paraId="13335942" w14:textId="77777777" w:rsidR="00D10828" w:rsidRPr="006A5127" w:rsidRDefault="00D10828" w:rsidP="00836B0F">
      <w:pPr>
        <w:pStyle w:val="EndNoteBibliography"/>
        <w:spacing w:after="0"/>
        <w:ind w:left="720" w:hanging="720"/>
      </w:pPr>
      <w:r w:rsidRPr="006A5127">
        <w:t>Walton, G. (2019). The NHS Long Term Plan. The Royal College of Midwives.</w:t>
      </w:r>
    </w:p>
    <w:p w14:paraId="2B9B6A9B" w14:textId="77777777" w:rsidR="00D10828" w:rsidRPr="006A5127" w:rsidRDefault="00D10828" w:rsidP="00836B0F">
      <w:pPr>
        <w:pStyle w:val="EndNoteBibliography"/>
        <w:ind w:left="720" w:hanging="720"/>
      </w:pPr>
      <w:r w:rsidRPr="006A5127">
        <w:t>Wiggins, M., Oakley, A., Sawtell, M., Austerberry, H., Clemens, F., &amp; Elbourne, D. (2005). Teenage parenthood and social exclusion: a multi-method study.</w:t>
      </w:r>
    </w:p>
    <w:p w14:paraId="1A96F060" w14:textId="2E41C125" w:rsidR="004F3007" w:rsidRPr="005A6142" w:rsidRDefault="0009577A" w:rsidP="00836B0F">
      <w:pPr>
        <w:spacing w:after="120" w:line="240" w:lineRule="auto"/>
        <w:rPr>
          <w:rFonts w:cs="Times New Roman"/>
          <w:sz w:val="24"/>
          <w:szCs w:val="24"/>
        </w:rPr>
      </w:pPr>
      <w:r w:rsidRPr="006A5127">
        <w:rPr>
          <w:rFonts w:cs="Times New Roman"/>
          <w:sz w:val="24"/>
          <w:szCs w:val="24"/>
        </w:rPr>
        <w:fldChar w:fldCharType="end"/>
      </w:r>
    </w:p>
    <w:p w14:paraId="73C63445" w14:textId="1819E8F4" w:rsidR="00CD1AF2" w:rsidRPr="003C60FB" w:rsidRDefault="00CD1AF2" w:rsidP="00836B0F">
      <w:pPr>
        <w:spacing w:line="240" w:lineRule="auto"/>
        <w:rPr>
          <w:rFonts w:cs="Times New Roman"/>
          <w:sz w:val="24"/>
          <w:szCs w:val="24"/>
        </w:rPr>
      </w:pPr>
    </w:p>
    <w:sectPr w:rsidR="00CD1AF2" w:rsidRPr="003C60FB" w:rsidSect="00F17685">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DFCAB3" w14:textId="77777777" w:rsidR="005F6383" w:rsidRDefault="005F6383" w:rsidP="00D45AED">
      <w:pPr>
        <w:spacing w:after="0" w:line="240" w:lineRule="auto"/>
      </w:pPr>
      <w:r>
        <w:separator/>
      </w:r>
    </w:p>
  </w:endnote>
  <w:endnote w:type="continuationSeparator" w:id="0">
    <w:p w14:paraId="0201FDC4" w14:textId="77777777" w:rsidR="005F6383" w:rsidRDefault="005F6383" w:rsidP="00D45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1743114"/>
      <w:docPartObj>
        <w:docPartGallery w:val="Page Numbers (Bottom of Page)"/>
        <w:docPartUnique/>
      </w:docPartObj>
    </w:sdtPr>
    <w:sdtEndPr>
      <w:rPr>
        <w:noProof/>
      </w:rPr>
    </w:sdtEndPr>
    <w:sdtContent>
      <w:p w14:paraId="0731BFBA" w14:textId="6192E64E" w:rsidR="008F3690" w:rsidRDefault="008F3690">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52254D31" w14:textId="77777777" w:rsidR="008F3690" w:rsidRDefault="008F3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81C09B" w14:textId="77777777" w:rsidR="005F6383" w:rsidRDefault="005F6383" w:rsidP="00D45AED">
      <w:pPr>
        <w:spacing w:after="0" w:line="240" w:lineRule="auto"/>
      </w:pPr>
      <w:r>
        <w:separator/>
      </w:r>
    </w:p>
  </w:footnote>
  <w:footnote w:type="continuationSeparator" w:id="0">
    <w:p w14:paraId="253B36AB" w14:textId="77777777" w:rsidR="005F6383" w:rsidRDefault="005F6383" w:rsidP="00D45A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0603C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36AA3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63433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4A080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50D5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52871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20A3F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507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DE4CE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9232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72EF"/>
    <w:multiLevelType w:val="hybridMultilevel"/>
    <w:tmpl w:val="4560F3CE"/>
    <w:lvl w:ilvl="0" w:tplc="30CA3922">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275CDC"/>
    <w:multiLevelType w:val="multilevel"/>
    <w:tmpl w:val="D916DCB8"/>
    <w:numStyleLink w:val="Subthemetitle"/>
  </w:abstractNum>
  <w:abstractNum w:abstractNumId="12" w15:restartNumberingAfterBreak="0">
    <w:nsid w:val="039A49C5"/>
    <w:multiLevelType w:val="hybridMultilevel"/>
    <w:tmpl w:val="AD4E2DA0"/>
    <w:lvl w:ilvl="0" w:tplc="7E90EEF4">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44162A7"/>
    <w:multiLevelType w:val="hybridMultilevel"/>
    <w:tmpl w:val="E140F40E"/>
    <w:lvl w:ilvl="0" w:tplc="35961932">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4" w15:restartNumberingAfterBreak="0">
    <w:nsid w:val="059423BF"/>
    <w:multiLevelType w:val="hybridMultilevel"/>
    <w:tmpl w:val="3810302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790447"/>
    <w:multiLevelType w:val="multilevel"/>
    <w:tmpl w:val="D916DCB8"/>
    <w:numStyleLink w:val="Subthemetitle"/>
  </w:abstractNum>
  <w:abstractNum w:abstractNumId="16" w15:restartNumberingAfterBreak="0">
    <w:nsid w:val="0A8F4027"/>
    <w:multiLevelType w:val="hybridMultilevel"/>
    <w:tmpl w:val="B05AFDBC"/>
    <w:lvl w:ilvl="0" w:tplc="0809000F">
      <w:start w:val="1"/>
      <w:numFmt w:val="decimal"/>
      <w:lvlText w:val="%1."/>
      <w:lvlJc w:val="left"/>
      <w:pPr>
        <w:ind w:left="1080" w:hanging="360"/>
      </w:p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0D5C3539"/>
    <w:multiLevelType w:val="multilevel"/>
    <w:tmpl w:val="D916DCB8"/>
    <w:numStyleLink w:val="Subthemetitle"/>
  </w:abstractNum>
  <w:abstractNum w:abstractNumId="18" w15:restartNumberingAfterBreak="0">
    <w:nsid w:val="0F5A1E07"/>
    <w:multiLevelType w:val="hybridMultilevel"/>
    <w:tmpl w:val="4A1A3A80"/>
    <w:lvl w:ilvl="0" w:tplc="0809000F">
      <w:start w:val="1"/>
      <w:numFmt w:val="decimal"/>
      <w:lvlText w:val="%1."/>
      <w:lvlJc w:val="left"/>
      <w:pPr>
        <w:ind w:left="1069" w:hanging="360"/>
      </w:p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9" w15:restartNumberingAfterBreak="0">
    <w:nsid w:val="0F833496"/>
    <w:multiLevelType w:val="hybridMultilevel"/>
    <w:tmpl w:val="EEE8E790"/>
    <w:lvl w:ilvl="0" w:tplc="34865B52">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0F8D3E1D"/>
    <w:multiLevelType w:val="multilevel"/>
    <w:tmpl w:val="37700E94"/>
    <w:lvl w:ilvl="0">
      <w:start w:val="1"/>
      <w:numFmt w:val="lowerRoman"/>
      <w:lvlText w:val="%1)"/>
      <w:lvlJc w:val="left"/>
      <w:pPr>
        <w:ind w:left="720" w:hanging="72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6CD7DAF"/>
    <w:multiLevelType w:val="multilevel"/>
    <w:tmpl w:val="D31C66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19D64C91"/>
    <w:multiLevelType w:val="multilevel"/>
    <w:tmpl w:val="D916DCB8"/>
    <w:numStyleLink w:val="Subthemetitle"/>
  </w:abstractNum>
  <w:abstractNum w:abstractNumId="23" w15:restartNumberingAfterBreak="0">
    <w:nsid w:val="1AF56B03"/>
    <w:multiLevelType w:val="hybridMultilevel"/>
    <w:tmpl w:val="1F684E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1DFC7598"/>
    <w:multiLevelType w:val="hybridMultilevel"/>
    <w:tmpl w:val="3326AC8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21184A3E"/>
    <w:multiLevelType w:val="multilevel"/>
    <w:tmpl w:val="D916DCB8"/>
    <w:numStyleLink w:val="Subthemetitle"/>
  </w:abstractNum>
  <w:abstractNum w:abstractNumId="26" w15:restartNumberingAfterBreak="0">
    <w:nsid w:val="26A37B4C"/>
    <w:multiLevelType w:val="hybridMultilevel"/>
    <w:tmpl w:val="C4242F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ACD3D72"/>
    <w:multiLevelType w:val="hybridMultilevel"/>
    <w:tmpl w:val="23364A4E"/>
    <w:lvl w:ilvl="0" w:tplc="21984FFE">
      <w:numFmt w:val="bullet"/>
      <w:lvlText w:val="-"/>
      <w:lvlJc w:val="left"/>
      <w:pPr>
        <w:ind w:left="420" w:hanging="360"/>
      </w:pPr>
      <w:rPr>
        <w:rFonts w:ascii="Cambria" w:eastAsiaTheme="minorEastAsia" w:hAnsi="Cambria" w:cstheme="minorBidi" w:hint="default"/>
      </w:rPr>
    </w:lvl>
    <w:lvl w:ilvl="1" w:tplc="04090003">
      <w:start w:val="1"/>
      <w:numFmt w:val="bullet"/>
      <w:lvlText w:val="o"/>
      <w:lvlJc w:val="left"/>
      <w:pPr>
        <w:ind w:left="1140" w:hanging="360"/>
      </w:pPr>
      <w:rPr>
        <w:rFonts w:ascii="Courier New" w:hAnsi="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2ACE555E"/>
    <w:multiLevelType w:val="multilevel"/>
    <w:tmpl w:val="0809001D"/>
    <w:styleLink w:val="Style1"/>
    <w:lvl w:ilvl="0">
      <w:start w:val="1"/>
      <w:numFmt w:val="decimal"/>
      <w:lvlText w:val="%1)"/>
      <w:lvlJc w:val="left"/>
      <w:pPr>
        <w:ind w:left="360" w:hanging="360"/>
      </w:pPr>
      <w:rPr>
        <w:rFonts w:ascii="Calibri" w:hAnsi="Calibri"/>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2C8363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2CBB2EF5"/>
    <w:multiLevelType w:val="hybridMultilevel"/>
    <w:tmpl w:val="6D54CC22"/>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1" w15:restartNumberingAfterBreak="0">
    <w:nsid w:val="2D361E89"/>
    <w:multiLevelType w:val="hybridMultilevel"/>
    <w:tmpl w:val="628C0362"/>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2D571E1D"/>
    <w:multiLevelType w:val="hybridMultilevel"/>
    <w:tmpl w:val="67D846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E9B28E2"/>
    <w:multiLevelType w:val="hybridMultilevel"/>
    <w:tmpl w:val="3CF6358E"/>
    <w:lvl w:ilvl="0" w:tplc="CAC469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F0107DF"/>
    <w:multiLevelType w:val="hybridMultilevel"/>
    <w:tmpl w:val="376A54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2F963BAD"/>
    <w:multiLevelType w:val="multilevel"/>
    <w:tmpl w:val="D916DCB8"/>
    <w:numStyleLink w:val="Subthemetitle"/>
  </w:abstractNum>
  <w:abstractNum w:abstractNumId="36" w15:restartNumberingAfterBreak="0">
    <w:nsid w:val="32632B68"/>
    <w:multiLevelType w:val="hybridMultilevel"/>
    <w:tmpl w:val="CE2C2D6C"/>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36A17130"/>
    <w:multiLevelType w:val="multilevel"/>
    <w:tmpl w:val="0809001D"/>
    <w:lvl w:ilvl="0">
      <w:start w:val="1"/>
      <w:numFmt w:val="decimal"/>
      <w:lvlText w:val="%1)"/>
      <w:lvlJc w:val="left"/>
      <w:pPr>
        <w:ind w:left="786" w:hanging="360"/>
      </w:pPr>
    </w:lvl>
    <w:lvl w:ilvl="1">
      <w:start w:val="1"/>
      <w:numFmt w:val="lowerLetter"/>
      <w:lvlText w:val="%2)"/>
      <w:lvlJc w:val="left"/>
      <w:pPr>
        <w:ind w:left="1146" w:hanging="360"/>
      </w:pPr>
    </w:lvl>
    <w:lvl w:ilvl="2">
      <w:start w:val="1"/>
      <w:numFmt w:val="lowerRoman"/>
      <w:lvlText w:val="%3)"/>
      <w:lvlJc w:val="left"/>
      <w:pPr>
        <w:ind w:left="1506" w:hanging="360"/>
      </w:pPr>
    </w:lvl>
    <w:lvl w:ilvl="3">
      <w:start w:val="1"/>
      <w:numFmt w:val="decimal"/>
      <w:lvlText w:val="(%4)"/>
      <w:lvlJc w:val="left"/>
      <w:pPr>
        <w:ind w:left="1866" w:hanging="360"/>
      </w:pPr>
    </w:lvl>
    <w:lvl w:ilvl="4">
      <w:start w:val="1"/>
      <w:numFmt w:val="lowerLetter"/>
      <w:lvlText w:val="(%5)"/>
      <w:lvlJc w:val="left"/>
      <w:pPr>
        <w:ind w:left="2226" w:hanging="360"/>
      </w:pPr>
    </w:lvl>
    <w:lvl w:ilvl="5">
      <w:start w:val="1"/>
      <w:numFmt w:val="lowerRoman"/>
      <w:lvlText w:val="(%6)"/>
      <w:lvlJc w:val="left"/>
      <w:pPr>
        <w:ind w:left="2586" w:hanging="360"/>
      </w:pPr>
    </w:lvl>
    <w:lvl w:ilvl="6">
      <w:start w:val="1"/>
      <w:numFmt w:val="decimal"/>
      <w:lvlText w:val="%7."/>
      <w:lvlJc w:val="left"/>
      <w:pPr>
        <w:ind w:left="2946" w:hanging="360"/>
      </w:pPr>
    </w:lvl>
    <w:lvl w:ilvl="7">
      <w:start w:val="1"/>
      <w:numFmt w:val="lowerLetter"/>
      <w:lvlText w:val="%8."/>
      <w:lvlJc w:val="left"/>
      <w:pPr>
        <w:ind w:left="3306" w:hanging="360"/>
      </w:pPr>
    </w:lvl>
    <w:lvl w:ilvl="8">
      <w:start w:val="1"/>
      <w:numFmt w:val="lowerRoman"/>
      <w:lvlText w:val="%9."/>
      <w:lvlJc w:val="left"/>
      <w:pPr>
        <w:ind w:left="3666" w:hanging="360"/>
      </w:pPr>
    </w:lvl>
  </w:abstractNum>
  <w:abstractNum w:abstractNumId="38" w15:restartNumberingAfterBreak="0">
    <w:nsid w:val="3B0D286C"/>
    <w:multiLevelType w:val="hybridMultilevel"/>
    <w:tmpl w:val="81BED6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BD80813"/>
    <w:multiLevelType w:val="multilevel"/>
    <w:tmpl w:val="D916DCB8"/>
    <w:numStyleLink w:val="Subthemetitle"/>
  </w:abstractNum>
  <w:abstractNum w:abstractNumId="40" w15:restartNumberingAfterBreak="0">
    <w:nsid w:val="3C194752"/>
    <w:multiLevelType w:val="hybridMultilevel"/>
    <w:tmpl w:val="3732F058"/>
    <w:lvl w:ilvl="0" w:tplc="6ACCB3B8">
      <w:start w:val="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3E39406A"/>
    <w:multiLevelType w:val="hybridMultilevel"/>
    <w:tmpl w:val="1AEAEC1E"/>
    <w:lvl w:ilvl="0" w:tplc="9D204908">
      <w:start w:val="1"/>
      <w:numFmt w:val="decimal"/>
      <w:lvlText w:val="M%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2" w15:restartNumberingAfterBreak="0">
    <w:nsid w:val="3FEF63D8"/>
    <w:multiLevelType w:val="hybridMultilevel"/>
    <w:tmpl w:val="1AEAEC1E"/>
    <w:lvl w:ilvl="0" w:tplc="9D204908">
      <w:start w:val="1"/>
      <w:numFmt w:val="decimal"/>
      <w:lvlText w:val="M%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3" w15:restartNumberingAfterBreak="0">
    <w:nsid w:val="40C63CB4"/>
    <w:multiLevelType w:val="hybridMultilevel"/>
    <w:tmpl w:val="EB62C4AC"/>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4" w15:restartNumberingAfterBreak="0">
    <w:nsid w:val="41E47972"/>
    <w:multiLevelType w:val="multilevel"/>
    <w:tmpl w:val="D916DCB8"/>
    <w:numStyleLink w:val="Subthemetitle"/>
  </w:abstractNum>
  <w:abstractNum w:abstractNumId="45" w15:restartNumberingAfterBreak="0">
    <w:nsid w:val="4453712E"/>
    <w:multiLevelType w:val="multilevel"/>
    <w:tmpl w:val="D916DCB8"/>
    <w:styleLink w:val="Subthemetitle"/>
    <w:lvl w:ilvl="0">
      <w:start w:val="1"/>
      <w:numFmt w:val="lowerRoman"/>
      <w:lvlText w:val="%1"/>
      <w:lvlJc w:val="left"/>
      <w:pPr>
        <w:ind w:left="720" w:hanging="720"/>
      </w:pPr>
      <w:rPr>
        <w:rFonts w:ascii="Calibri" w:hAnsi="Calibri"/>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47B40D6F"/>
    <w:multiLevelType w:val="hybridMultilevel"/>
    <w:tmpl w:val="071E4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8553911"/>
    <w:multiLevelType w:val="hybridMultilevel"/>
    <w:tmpl w:val="B3E27234"/>
    <w:lvl w:ilvl="0" w:tplc="8CCC182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F92A2A"/>
    <w:multiLevelType w:val="multilevel"/>
    <w:tmpl w:val="AC28FC66"/>
    <w:lvl w:ilvl="0">
      <w:start w:val="1"/>
      <w:numFmt w:val="lowerRoman"/>
      <w:lvlText w:val="%1)"/>
      <w:lvlJc w:val="left"/>
      <w:pPr>
        <w:ind w:left="720" w:hanging="72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4A143729"/>
    <w:multiLevelType w:val="hybridMultilevel"/>
    <w:tmpl w:val="F1F4CACC"/>
    <w:lvl w:ilvl="0" w:tplc="30CA3922">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4BC7513D"/>
    <w:multiLevelType w:val="multilevel"/>
    <w:tmpl w:val="D916DCB8"/>
    <w:numStyleLink w:val="Subthemetitle"/>
  </w:abstractNum>
  <w:abstractNum w:abstractNumId="51" w15:restartNumberingAfterBreak="0">
    <w:nsid w:val="50F2290A"/>
    <w:multiLevelType w:val="hybridMultilevel"/>
    <w:tmpl w:val="645ED370"/>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38E323C"/>
    <w:multiLevelType w:val="multilevel"/>
    <w:tmpl w:val="D916DCB8"/>
    <w:numStyleLink w:val="Subthemetitle"/>
  </w:abstractNum>
  <w:abstractNum w:abstractNumId="53" w15:restartNumberingAfterBreak="0">
    <w:nsid w:val="54CC4BC6"/>
    <w:multiLevelType w:val="hybridMultilevel"/>
    <w:tmpl w:val="230035E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586C031F"/>
    <w:multiLevelType w:val="multilevel"/>
    <w:tmpl w:val="D916DCB8"/>
    <w:numStyleLink w:val="Subthemetitle"/>
  </w:abstractNum>
  <w:abstractNum w:abstractNumId="55" w15:restartNumberingAfterBreak="0">
    <w:nsid w:val="5AD14FE1"/>
    <w:multiLevelType w:val="hybridMultilevel"/>
    <w:tmpl w:val="D916DCB8"/>
    <w:lvl w:ilvl="0" w:tplc="18748F90">
      <w:start w:val="1"/>
      <w:numFmt w:val="lowerRoman"/>
      <w:lvlText w:val="%1)"/>
      <w:lvlJc w:val="left"/>
      <w:pPr>
        <w:ind w:left="72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0060D18"/>
    <w:multiLevelType w:val="multilevel"/>
    <w:tmpl w:val="0809001D"/>
    <w:styleLink w:val="Themetitle"/>
    <w:lvl w:ilvl="0">
      <w:start w:val="1"/>
      <w:numFmt w:val="none"/>
      <w:lvlText w:val="%1"/>
      <w:lvlJc w:val="left"/>
      <w:pPr>
        <w:ind w:left="360" w:hanging="360"/>
      </w:pPr>
      <w:rPr>
        <w:rFonts w:ascii="Times New Roman" w:hAnsi="Times New Roman" w:hint="default"/>
        <w:b/>
        <w: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15:restartNumberingAfterBreak="0">
    <w:nsid w:val="672B3ADC"/>
    <w:multiLevelType w:val="multilevel"/>
    <w:tmpl w:val="B9404E42"/>
    <w:lvl w:ilvl="0">
      <w:start w:val="1"/>
      <w:numFmt w:val="lowerRoman"/>
      <w:lvlText w:val="%1)"/>
      <w:lvlJc w:val="left"/>
      <w:pPr>
        <w:ind w:left="720" w:hanging="720"/>
      </w:pPr>
      <w:rPr>
        <w:rFonts w:hint="default"/>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674E6D2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9" w15:restartNumberingAfterBreak="0">
    <w:nsid w:val="6D1455C4"/>
    <w:multiLevelType w:val="multilevel"/>
    <w:tmpl w:val="D916DCB8"/>
    <w:numStyleLink w:val="Subthemetitle"/>
  </w:abstractNum>
  <w:abstractNum w:abstractNumId="60" w15:restartNumberingAfterBreak="0">
    <w:nsid w:val="6DA36670"/>
    <w:multiLevelType w:val="hybridMultilevel"/>
    <w:tmpl w:val="900C92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6E590A51"/>
    <w:multiLevelType w:val="hybridMultilevel"/>
    <w:tmpl w:val="B24EFD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F073D67"/>
    <w:multiLevelType w:val="hybridMultilevel"/>
    <w:tmpl w:val="0FF0D138"/>
    <w:lvl w:ilvl="0" w:tplc="724427AA">
      <w:numFmt w:val="bullet"/>
      <w:lvlText w:val="-"/>
      <w:lvlJc w:val="left"/>
      <w:pPr>
        <w:ind w:left="360" w:hanging="360"/>
      </w:pPr>
      <w:rPr>
        <w:rFonts w:ascii="Calibri" w:eastAsia="Calibri" w:hAnsi="Calibri"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6F403060"/>
    <w:multiLevelType w:val="hybridMultilevel"/>
    <w:tmpl w:val="F9667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FBA7CF7"/>
    <w:multiLevelType w:val="hybridMultilevel"/>
    <w:tmpl w:val="E41E0336"/>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5" w15:restartNumberingAfterBreak="0">
    <w:nsid w:val="712603A4"/>
    <w:multiLevelType w:val="multilevel"/>
    <w:tmpl w:val="0809001D"/>
    <w:numStyleLink w:val="Themetitle"/>
  </w:abstractNum>
  <w:abstractNum w:abstractNumId="66" w15:restartNumberingAfterBreak="0">
    <w:nsid w:val="740A7CB2"/>
    <w:multiLevelType w:val="hybridMultilevel"/>
    <w:tmpl w:val="C942856C"/>
    <w:lvl w:ilvl="0" w:tplc="08090011">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75AE6368"/>
    <w:multiLevelType w:val="hybridMultilevel"/>
    <w:tmpl w:val="90581D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84A6FB5"/>
    <w:multiLevelType w:val="hybridMultilevel"/>
    <w:tmpl w:val="A2CE6498"/>
    <w:lvl w:ilvl="0" w:tplc="60D8CEA8">
      <w:start w:val="4"/>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7ACA5D71"/>
    <w:multiLevelType w:val="multilevel"/>
    <w:tmpl w:val="D916DCB8"/>
    <w:numStyleLink w:val="Subthemetitle"/>
  </w:abstractNum>
  <w:abstractNum w:abstractNumId="70" w15:restartNumberingAfterBreak="0">
    <w:nsid w:val="7C7318CD"/>
    <w:multiLevelType w:val="multilevel"/>
    <w:tmpl w:val="D916DCB8"/>
    <w:numStyleLink w:val="Subthemetitle"/>
  </w:abstractNum>
  <w:abstractNum w:abstractNumId="71" w15:restartNumberingAfterBreak="0">
    <w:nsid w:val="7D573DCA"/>
    <w:multiLevelType w:val="hybridMultilevel"/>
    <w:tmpl w:val="5546B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66"/>
  </w:num>
  <w:num w:numId="3">
    <w:abstractNumId w:val="43"/>
  </w:num>
  <w:num w:numId="4">
    <w:abstractNumId w:val="30"/>
  </w:num>
  <w:num w:numId="5">
    <w:abstractNumId w:val="18"/>
  </w:num>
  <w:num w:numId="6">
    <w:abstractNumId w:val="58"/>
  </w:num>
  <w:num w:numId="7">
    <w:abstractNumId w:val="37"/>
  </w:num>
  <w:num w:numId="8">
    <w:abstractNumId w:val="34"/>
  </w:num>
  <w:num w:numId="9">
    <w:abstractNumId w:val="19"/>
  </w:num>
  <w:num w:numId="10">
    <w:abstractNumId w:val="27"/>
  </w:num>
  <w:num w:numId="11">
    <w:abstractNumId w:val="47"/>
  </w:num>
  <w:num w:numId="12">
    <w:abstractNumId w:val="62"/>
  </w:num>
  <w:num w:numId="13">
    <w:abstractNumId w:val="51"/>
  </w:num>
  <w:num w:numId="14">
    <w:abstractNumId w:val="53"/>
  </w:num>
  <w:num w:numId="15">
    <w:abstractNumId w:val="31"/>
  </w:num>
  <w:num w:numId="16">
    <w:abstractNumId w:val="24"/>
  </w:num>
  <w:num w:numId="17">
    <w:abstractNumId w:val="23"/>
  </w:num>
  <w:num w:numId="18">
    <w:abstractNumId w:val="16"/>
  </w:num>
  <w:num w:numId="19">
    <w:abstractNumId w:val="36"/>
  </w:num>
  <w:num w:numId="20">
    <w:abstractNumId w:val="61"/>
  </w:num>
  <w:num w:numId="21">
    <w:abstractNumId w:val="38"/>
  </w:num>
  <w:num w:numId="22">
    <w:abstractNumId w:val="32"/>
  </w:num>
  <w:num w:numId="23">
    <w:abstractNumId w:val="13"/>
  </w:num>
  <w:num w:numId="24">
    <w:abstractNumId w:val="55"/>
  </w:num>
  <w:num w:numId="25">
    <w:abstractNumId w:val="40"/>
  </w:num>
  <w:num w:numId="26">
    <w:abstractNumId w:val="42"/>
  </w:num>
  <w:num w:numId="27">
    <w:abstractNumId w:val="12"/>
  </w:num>
  <w:num w:numId="28">
    <w:abstractNumId w:val="64"/>
  </w:num>
  <w:num w:numId="29">
    <w:abstractNumId w:val="33"/>
  </w:num>
  <w:num w:numId="30">
    <w:abstractNumId w:val="68"/>
  </w:num>
  <w:num w:numId="31">
    <w:abstractNumId w:val="56"/>
  </w:num>
  <w:num w:numId="32">
    <w:abstractNumId w:val="65"/>
  </w:num>
  <w:num w:numId="33">
    <w:abstractNumId w:val="9"/>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45"/>
  </w:num>
  <w:num w:numId="44">
    <w:abstractNumId w:val="44"/>
    <w:lvlOverride w:ilvl="0">
      <w:lvl w:ilvl="0">
        <w:start w:val="1"/>
        <w:numFmt w:val="lowerRoman"/>
        <w:lvlText w:val="%1"/>
        <w:lvlJc w:val="left"/>
        <w:pPr>
          <w:ind w:left="720" w:hanging="720"/>
        </w:pPr>
        <w:rPr>
          <w:rFonts w:ascii="Calibri" w:hAnsi="Calibri"/>
          <w:b/>
          <w:sz w:val="22"/>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45">
    <w:abstractNumId w:val="20"/>
  </w:num>
  <w:num w:numId="46">
    <w:abstractNumId w:val="48"/>
  </w:num>
  <w:num w:numId="47">
    <w:abstractNumId w:val="57"/>
  </w:num>
  <w:num w:numId="48">
    <w:abstractNumId w:val="22"/>
  </w:num>
  <w:num w:numId="49">
    <w:abstractNumId w:val="54"/>
  </w:num>
  <w:num w:numId="50">
    <w:abstractNumId w:val="25"/>
  </w:num>
  <w:num w:numId="51">
    <w:abstractNumId w:val="11"/>
  </w:num>
  <w:num w:numId="52">
    <w:abstractNumId w:val="15"/>
  </w:num>
  <w:num w:numId="53">
    <w:abstractNumId w:val="67"/>
  </w:num>
  <w:num w:numId="54">
    <w:abstractNumId w:val="39"/>
  </w:num>
  <w:num w:numId="55">
    <w:abstractNumId w:val="59"/>
  </w:num>
  <w:num w:numId="56">
    <w:abstractNumId w:val="17"/>
  </w:num>
  <w:num w:numId="57">
    <w:abstractNumId w:val="52"/>
  </w:num>
  <w:num w:numId="58">
    <w:abstractNumId w:val="35"/>
  </w:num>
  <w:num w:numId="59">
    <w:abstractNumId w:val="69"/>
  </w:num>
  <w:num w:numId="60">
    <w:abstractNumId w:val="70"/>
  </w:num>
  <w:num w:numId="61">
    <w:abstractNumId w:val="28"/>
  </w:num>
  <w:num w:numId="62">
    <w:abstractNumId w:val="44"/>
    <w:lvlOverride w:ilvl="0">
      <w:lvl w:ilvl="0">
        <w:start w:val="1"/>
        <w:numFmt w:val="decimal"/>
        <w:lvlText w:val="%1)"/>
        <w:lvlJc w:val="left"/>
        <w:pPr>
          <w:ind w:left="360" w:hanging="360"/>
        </w:pPr>
        <w:rPr>
          <w:rFonts w:ascii="Calibri" w:hAnsi="Calibri"/>
          <w:b/>
          <w:sz w:val="22"/>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63">
    <w:abstractNumId w:val="50"/>
  </w:num>
  <w:num w:numId="64">
    <w:abstractNumId w:val="26"/>
  </w:num>
  <w:num w:numId="65">
    <w:abstractNumId w:val="60"/>
  </w:num>
  <w:num w:numId="66">
    <w:abstractNumId w:val="49"/>
  </w:num>
  <w:num w:numId="67">
    <w:abstractNumId w:val="10"/>
  </w:num>
  <w:num w:numId="68">
    <w:abstractNumId w:val="63"/>
  </w:num>
  <w:num w:numId="69">
    <w:abstractNumId w:val="71"/>
  </w:num>
  <w:num w:numId="70">
    <w:abstractNumId w:val="46"/>
  </w:num>
  <w:num w:numId="71">
    <w:abstractNumId w:val="21"/>
  </w:num>
  <w:num w:numId="72">
    <w:abstractNumId w:val="41"/>
  </w:num>
  <w:num w:numId="7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ocial Science and Medicin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wsfdx9prtvv5jeepru509zbxatetp25awwx&quot;&gt;My EndNote Library&lt;record-ids&gt;&lt;item&gt;147&lt;/item&gt;&lt;item&gt;213&lt;/item&gt;&lt;item&gt;257&lt;/item&gt;&lt;item&gt;269&lt;/item&gt;&lt;item&gt;593&lt;/item&gt;&lt;item&gt;605&lt;/item&gt;&lt;item&gt;951&lt;/item&gt;&lt;item&gt;1028&lt;/item&gt;&lt;item&gt;1107&lt;/item&gt;&lt;item&gt;1108&lt;/item&gt;&lt;item&gt;1109&lt;/item&gt;&lt;item&gt;1111&lt;/item&gt;&lt;item&gt;1115&lt;/item&gt;&lt;item&gt;1117&lt;/item&gt;&lt;item&gt;1118&lt;/item&gt;&lt;item&gt;1119&lt;/item&gt;&lt;item&gt;1120&lt;/item&gt;&lt;item&gt;1121&lt;/item&gt;&lt;item&gt;1122&lt;/item&gt;&lt;item&gt;1123&lt;/item&gt;&lt;item&gt;1165&lt;/item&gt;&lt;item&gt;1193&lt;/item&gt;&lt;item&gt;1197&lt;/item&gt;&lt;item&gt;1205&lt;/item&gt;&lt;item&gt;1206&lt;/item&gt;&lt;item&gt;1207&lt;/item&gt;&lt;item&gt;1208&lt;/item&gt;&lt;item&gt;1209&lt;/item&gt;&lt;item&gt;1211&lt;/item&gt;&lt;item&gt;1244&lt;/item&gt;&lt;item&gt;1295&lt;/item&gt;&lt;item&gt;1296&lt;/item&gt;&lt;item&gt;1297&lt;/item&gt;&lt;item&gt;1298&lt;/item&gt;&lt;item&gt;1299&lt;/item&gt;&lt;item&gt;1300&lt;/item&gt;&lt;item&gt;1302&lt;/item&gt;&lt;item&gt;1303&lt;/item&gt;&lt;item&gt;1306&lt;/item&gt;&lt;item&gt;1307&lt;/item&gt;&lt;item&gt;1308&lt;/item&gt;&lt;item&gt;1309&lt;/item&gt;&lt;item&gt;1310&lt;/item&gt;&lt;item&gt;1311&lt;/item&gt;&lt;item&gt;1386&lt;/item&gt;&lt;item&gt;1390&lt;/item&gt;&lt;item&gt;1391&lt;/item&gt;&lt;item&gt;1392&lt;/item&gt;&lt;item&gt;1458&lt;/item&gt;&lt;item&gt;1462&lt;/item&gt;&lt;item&gt;1478&lt;/item&gt;&lt;item&gt;1514&lt;/item&gt;&lt;item&gt;1516&lt;/item&gt;&lt;item&gt;1654&lt;/item&gt;&lt;/record-ids&gt;&lt;/item&gt;&lt;/Libraries&gt;"/>
  </w:docVars>
  <w:rsids>
    <w:rsidRoot w:val="00260584"/>
    <w:rsid w:val="000017BE"/>
    <w:rsid w:val="00002A36"/>
    <w:rsid w:val="000075A0"/>
    <w:rsid w:val="000109A4"/>
    <w:rsid w:val="00010D78"/>
    <w:rsid w:val="0001155B"/>
    <w:rsid w:val="00011BB5"/>
    <w:rsid w:val="000132DB"/>
    <w:rsid w:val="000137D1"/>
    <w:rsid w:val="00016542"/>
    <w:rsid w:val="00016A93"/>
    <w:rsid w:val="00021268"/>
    <w:rsid w:val="00022216"/>
    <w:rsid w:val="000227C5"/>
    <w:rsid w:val="00022BFC"/>
    <w:rsid w:val="00023352"/>
    <w:rsid w:val="00023795"/>
    <w:rsid w:val="00023FFC"/>
    <w:rsid w:val="0002439B"/>
    <w:rsid w:val="00030250"/>
    <w:rsid w:val="00030307"/>
    <w:rsid w:val="000311D0"/>
    <w:rsid w:val="00032651"/>
    <w:rsid w:val="00033565"/>
    <w:rsid w:val="000337E6"/>
    <w:rsid w:val="00033A1B"/>
    <w:rsid w:val="000347E0"/>
    <w:rsid w:val="00034A8A"/>
    <w:rsid w:val="00034AF9"/>
    <w:rsid w:val="00034BB7"/>
    <w:rsid w:val="0003633E"/>
    <w:rsid w:val="00040CAD"/>
    <w:rsid w:val="00041155"/>
    <w:rsid w:val="00041586"/>
    <w:rsid w:val="00041B66"/>
    <w:rsid w:val="00041D6B"/>
    <w:rsid w:val="00043691"/>
    <w:rsid w:val="000439F3"/>
    <w:rsid w:val="00043A14"/>
    <w:rsid w:val="00045BA9"/>
    <w:rsid w:val="00046A9C"/>
    <w:rsid w:val="000470A6"/>
    <w:rsid w:val="000504B1"/>
    <w:rsid w:val="00050851"/>
    <w:rsid w:val="00050C3F"/>
    <w:rsid w:val="00050DCC"/>
    <w:rsid w:val="000526D0"/>
    <w:rsid w:val="00052AD4"/>
    <w:rsid w:val="00052E11"/>
    <w:rsid w:val="0005494A"/>
    <w:rsid w:val="000559FD"/>
    <w:rsid w:val="0005665E"/>
    <w:rsid w:val="0005747D"/>
    <w:rsid w:val="00060BBC"/>
    <w:rsid w:val="00060D20"/>
    <w:rsid w:val="0006136B"/>
    <w:rsid w:val="00061E95"/>
    <w:rsid w:val="000634AA"/>
    <w:rsid w:val="00064B1F"/>
    <w:rsid w:val="00064E03"/>
    <w:rsid w:val="00064F82"/>
    <w:rsid w:val="00065250"/>
    <w:rsid w:val="000665EB"/>
    <w:rsid w:val="000667E2"/>
    <w:rsid w:val="00066EE7"/>
    <w:rsid w:val="000705BC"/>
    <w:rsid w:val="0007140E"/>
    <w:rsid w:val="00073A8A"/>
    <w:rsid w:val="00075781"/>
    <w:rsid w:val="00077CB9"/>
    <w:rsid w:val="00080A19"/>
    <w:rsid w:val="00080FF8"/>
    <w:rsid w:val="00081BBB"/>
    <w:rsid w:val="00081E22"/>
    <w:rsid w:val="00082A20"/>
    <w:rsid w:val="00082C7C"/>
    <w:rsid w:val="00083073"/>
    <w:rsid w:val="00083C9D"/>
    <w:rsid w:val="00084ED9"/>
    <w:rsid w:val="00085205"/>
    <w:rsid w:val="00087CB0"/>
    <w:rsid w:val="00091838"/>
    <w:rsid w:val="000938EF"/>
    <w:rsid w:val="00094457"/>
    <w:rsid w:val="00094642"/>
    <w:rsid w:val="00094BD7"/>
    <w:rsid w:val="00094ED0"/>
    <w:rsid w:val="0009577A"/>
    <w:rsid w:val="00096053"/>
    <w:rsid w:val="000961F1"/>
    <w:rsid w:val="00097ADF"/>
    <w:rsid w:val="000A1420"/>
    <w:rsid w:val="000A4F2F"/>
    <w:rsid w:val="000A74CC"/>
    <w:rsid w:val="000B1531"/>
    <w:rsid w:val="000B1789"/>
    <w:rsid w:val="000B28A4"/>
    <w:rsid w:val="000B29CB"/>
    <w:rsid w:val="000B2D39"/>
    <w:rsid w:val="000B43C0"/>
    <w:rsid w:val="000B45F3"/>
    <w:rsid w:val="000B4BA1"/>
    <w:rsid w:val="000B650C"/>
    <w:rsid w:val="000C0B2D"/>
    <w:rsid w:val="000C1DC7"/>
    <w:rsid w:val="000C204B"/>
    <w:rsid w:val="000C2418"/>
    <w:rsid w:val="000C6147"/>
    <w:rsid w:val="000C6E5A"/>
    <w:rsid w:val="000D0D93"/>
    <w:rsid w:val="000D1ABD"/>
    <w:rsid w:val="000D25B1"/>
    <w:rsid w:val="000D43C3"/>
    <w:rsid w:val="000D4EE5"/>
    <w:rsid w:val="000D5939"/>
    <w:rsid w:val="000D634F"/>
    <w:rsid w:val="000D637C"/>
    <w:rsid w:val="000D664B"/>
    <w:rsid w:val="000D7000"/>
    <w:rsid w:val="000D70CF"/>
    <w:rsid w:val="000E252F"/>
    <w:rsid w:val="000E271A"/>
    <w:rsid w:val="000E341F"/>
    <w:rsid w:val="000E5E1E"/>
    <w:rsid w:val="000E6455"/>
    <w:rsid w:val="000E70FC"/>
    <w:rsid w:val="000E79C7"/>
    <w:rsid w:val="000F14F3"/>
    <w:rsid w:val="000F19D6"/>
    <w:rsid w:val="000F2937"/>
    <w:rsid w:val="000F2CE6"/>
    <w:rsid w:val="000F41B0"/>
    <w:rsid w:val="000F42C0"/>
    <w:rsid w:val="000F44EB"/>
    <w:rsid w:val="000F51B2"/>
    <w:rsid w:val="000F63C9"/>
    <w:rsid w:val="000F66C1"/>
    <w:rsid w:val="000F6EE0"/>
    <w:rsid w:val="000F7B23"/>
    <w:rsid w:val="00100D04"/>
    <w:rsid w:val="001023AF"/>
    <w:rsid w:val="00103C4A"/>
    <w:rsid w:val="00104E32"/>
    <w:rsid w:val="00104E92"/>
    <w:rsid w:val="00105C12"/>
    <w:rsid w:val="00106348"/>
    <w:rsid w:val="00110608"/>
    <w:rsid w:val="00110777"/>
    <w:rsid w:val="001116D0"/>
    <w:rsid w:val="00113A74"/>
    <w:rsid w:val="0011478E"/>
    <w:rsid w:val="0011484A"/>
    <w:rsid w:val="00114EF3"/>
    <w:rsid w:val="001164DE"/>
    <w:rsid w:val="001165A6"/>
    <w:rsid w:val="0011681F"/>
    <w:rsid w:val="00117B2E"/>
    <w:rsid w:val="00120E1A"/>
    <w:rsid w:val="001222E5"/>
    <w:rsid w:val="0012371E"/>
    <w:rsid w:val="00124459"/>
    <w:rsid w:val="0012474B"/>
    <w:rsid w:val="00125EE4"/>
    <w:rsid w:val="00126317"/>
    <w:rsid w:val="00126BB4"/>
    <w:rsid w:val="00127E1D"/>
    <w:rsid w:val="0013148F"/>
    <w:rsid w:val="00133918"/>
    <w:rsid w:val="00134D8A"/>
    <w:rsid w:val="001358A2"/>
    <w:rsid w:val="0013669C"/>
    <w:rsid w:val="00136EC4"/>
    <w:rsid w:val="00141988"/>
    <w:rsid w:val="00141C55"/>
    <w:rsid w:val="00141F01"/>
    <w:rsid w:val="0014252F"/>
    <w:rsid w:val="00142C3E"/>
    <w:rsid w:val="00143BF4"/>
    <w:rsid w:val="00145FBC"/>
    <w:rsid w:val="0014790B"/>
    <w:rsid w:val="00153A5F"/>
    <w:rsid w:val="0015516E"/>
    <w:rsid w:val="00156D5D"/>
    <w:rsid w:val="001576F5"/>
    <w:rsid w:val="00161549"/>
    <w:rsid w:val="001619BC"/>
    <w:rsid w:val="00162A50"/>
    <w:rsid w:val="00163514"/>
    <w:rsid w:val="00164031"/>
    <w:rsid w:val="00166A2E"/>
    <w:rsid w:val="001706F5"/>
    <w:rsid w:val="0017143F"/>
    <w:rsid w:val="00171BCD"/>
    <w:rsid w:val="00172AA4"/>
    <w:rsid w:val="00172AD9"/>
    <w:rsid w:val="00172C7E"/>
    <w:rsid w:val="00173437"/>
    <w:rsid w:val="001734B2"/>
    <w:rsid w:val="00173AC4"/>
    <w:rsid w:val="0018297A"/>
    <w:rsid w:val="00182D1C"/>
    <w:rsid w:val="00183739"/>
    <w:rsid w:val="001838A1"/>
    <w:rsid w:val="00184468"/>
    <w:rsid w:val="00184634"/>
    <w:rsid w:val="00190533"/>
    <w:rsid w:val="00190A6C"/>
    <w:rsid w:val="00192387"/>
    <w:rsid w:val="001923C9"/>
    <w:rsid w:val="0019440E"/>
    <w:rsid w:val="00194BA0"/>
    <w:rsid w:val="00195D8F"/>
    <w:rsid w:val="00197C8E"/>
    <w:rsid w:val="001A02ED"/>
    <w:rsid w:val="001A06AC"/>
    <w:rsid w:val="001A2034"/>
    <w:rsid w:val="001A5299"/>
    <w:rsid w:val="001A65B6"/>
    <w:rsid w:val="001A675A"/>
    <w:rsid w:val="001A6DCE"/>
    <w:rsid w:val="001A7430"/>
    <w:rsid w:val="001A7BAF"/>
    <w:rsid w:val="001A7BFA"/>
    <w:rsid w:val="001B0F4C"/>
    <w:rsid w:val="001B23CE"/>
    <w:rsid w:val="001B321E"/>
    <w:rsid w:val="001B4A47"/>
    <w:rsid w:val="001B60A2"/>
    <w:rsid w:val="001B719C"/>
    <w:rsid w:val="001C17F0"/>
    <w:rsid w:val="001C1A7B"/>
    <w:rsid w:val="001C2388"/>
    <w:rsid w:val="001C3128"/>
    <w:rsid w:val="001C4B1D"/>
    <w:rsid w:val="001C5947"/>
    <w:rsid w:val="001C6D9B"/>
    <w:rsid w:val="001D1899"/>
    <w:rsid w:val="001D2559"/>
    <w:rsid w:val="001D38A4"/>
    <w:rsid w:val="001D4CCD"/>
    <w:rsid w:val="001D51C1"/>
    <w:rsid w:val="001D6ED6"/>
    <w:rsid w:val="001D73F7"/>
    <w:rsid w:val="001D7DC5"/>
    <w:rsid w:val="001E0DB0"/>
    <w:rsid w:val="001E2F20"/>
    <w:rsid w:val="001E39D0"/>
    <w:rsid w:val="001E3AC1"/>
    <w:rsid w:val="001E7EF1"/>
    <w:rsid w:val="001F006D"/>
    <w:rsid w:val="001F0085"/>
    <w:rsid w:val="001F0D6A"/>
    <w:rsid w:val="001F166F"/>
    <w:rsid w:val="001F2ADB"/>
    <w:rsid w:val="001F3B80"/>
    <w:rsid w:val="001F4566"/>
    <w:rsid w:val="001F6192"/>
    <w:rsid w:val="001F7967"/>
    <w:rsid w:val="001F7A07"/>
    <w:rsid w:val="002009E1"/>
    <w:rsid w:val="00200CDB"/>
    <w:rsid w:val="002030C8"/>
    <w:rsid w:val="00203C21"/>
    <w:rsid w:val="0020532B"/>
    <w:rsid w:val="00206C13"/>
    <w:rsid w:val="00206C41"/>
    <w:rsid w:val="0021061B"/>
    <w:rsid w:val="0021237F"/>
    <w:rsid w:val="00212E19"/>
    <w:rsid w:val="00213170"/>
    <w:rsid w:val="002153BA"/>
    <w:rsid w:val="002216B9"/>
    <w:rsid w:val="00221D30"/>
    <w:rsid w:val="00222232"/>
    <w:rsid w:val="00222265"/>
    <w:rsid w:val="002226E0"/>
    <w:rsid w:val="00222A83"/>
    <w:rsid w:val="00223B81"/>
    <w:rsid w:val="00223C63"/>
    <w:rsid w:val="00224FF3"/>
    <w:rsid w:val="00225981"/>
    <w:rsid w:val="00226AE5"/>
    <w:rsid w:val="0022797E"/>
    <w:rsid w:val="00230670"/>
    <w:rsid w:val="002310A4"/>
    <w:rsid w:val="002311E5"/>
    <w:rsid w:val="00231749"/>
    <w:rsid w:val="00232132"/>
    <w:rsid w:val="00232435"/>
    <w:rsid w:val="00232DCB"/>
    <w:rsid w:val="00234F1F"/>
    <w:rsid w:val="00235293"/>
    <w:rsid w:val="002358D5"/>
    <w:rsid w:val="002368C9"/>
    <w:rsid w:val="002372E4"/>
    <w:rsid w:val="00241525"/>
    <w:rsid w:val="002418E7"/>
    <w:rsid w:val="00241CCF"/>
    <w:rsid w:val="00242BB2"/>
    <w:rsid w:val="00242DB8"/>
    <w:rsid w:val="00243C7C"/>
    <w:rsid w:val="00243FAB"/>
    <w:rsid w:val="00244C01"/>
    <w:rsid w:val="00246C50"/>
    <w:rsid w:val="00250488"/>
    <w:rsid w:val="00250FBA"/>
    <w:rsid w:val="00251BE4"/>
    <w:rsid w:val="00256673"/>
    <w:rsid w:val="002570DF"/>
    <w:rsid w:val="002601EF"/>
    <w:rsid w:val="00260584"/>
    <w:rsid w:val="0026131E"/>
    <w:rsid w:val="002613F8"/>
    <w:rsid w:val="0026194D"/>
    <w:rsid w:val="002627A6"/>
    <w:rsid w:val="002658AA"/>
    <w:rsid w:val="00266BF8"/>
    <w:rsid w:val="00267986"/>
    <w:rsid w:val="00270D29"/>
    <w:rsid w:val="00270D50"/>
    <w:rsid w:val="00273192"/>
    <w:rsid w:val="00273370"/>
    <w:rsid w:val="002747B6"/>
    <w:rsid w:val="002757E8"/>
    <w:rsid w:val="00276C1A"/>
    <w:rsid w:val="0027767B"/>
    <w:rsid w:val="00277AB5"/>
    <w:rsid w:val="00280478"/>
    <w:rsid w:val="002823E3"/>
    <w:rsid w:val="002824EE"/>
    <w:rsid w:val="0028589F"/>
    <w:rsid w:val="00285E1C"/>
    <w:rsid w:val="00287C74"/>
    <w:rsid w:val="00295BD8"/>
    <w:rsid w:val="002964BE"/>
    <w:rsid w:val="0029796F"/>
    <w:rsid w:val="00297EBE"/>
    <w:rsid w:val="002A0D44"/>
    <w:rsid w:val="002A1527"/>
    <w:rsid w:val="002A1682"/>
    <w:rsid w:val="002A1F4F"/>
    <w:rsid w:val="002A24E2"/>
    <w:rsid w:val="002A289A"/>
    <w:rsid w:val="002A4187"/>
    <w:rsid w:val="002A4C2F"/>
    <w:rsid w:val="002A5279"/>
    <w:rsid w:val="002A5EE9"/>
    <w:rsid w:val="002A7852"/>
    <w:rsid w:val="002B0416"/>
    <w:rsid w:val="002B09C5"/>
    <w:rsid w:val="002B1B8C"/>
    <w:rsid w:val="002B2448"/>
    <w:rsid w:val="002B45CB"/>
    <w:rsid w:val="002B47BD"/>
    <w:rsid w:val="002B5676"/>
    <w:rsid w:val="002B5940"/>
    <w:rsid w:val="002B5998"/>
    <w:rsid w:val="002B7163"/>
    <w:rsid w:val="002B786C"/>
    <w:rsid w:val="002C03BA"/>
    <w:rsid w:val="002C2520"/>
    <w:rsid w:val="002C3EF8"/>
    <w:rsid w:val="002C452E"/>
    <w:rsid w:val="002C4DCD"/>
    <w:rsid w:val="002C659E"/>
    <w:rsid w:val="002C7387"/>
    <w:rsid w:val="002C7ECE"/>
    <w:rsid w:val="002C7F71"/>
    <w:rsid w:val="002D0204"/>
    <w:rsid w:val="002D2FBA"/>
    <w:rsid w:val="002D3259"/>
    <w:rsid w:val="002D39E8"/>
    <w:rsid w:val="002D4464"/>
    <w:rsid w:val="002D5294"/>
    <w:rsid w:val="002D5579"/>
    <w:rsid w:val="002D5ABE"/>
    <w:rsid w:val="002D74D9"/>
    <w:rsid w:val="002E0370"/>
    <w:rsid w:val="002E04A6"/>
    <w:rsid w:val="002E0914"/>
    <w:rsid w:val="002E0E83"/>
    <w:rsid w:val="002E2806"/>
    <w:rsid w:val="002E334A"/>
    <w:rsid w:val="002E336B"/>
    <w:rsid w:val="002E42E7"/>
    <w:rsid w:val="002E4FEE"/>
    <w:rsid w:val="002E75B1"/>
    <w:rsid w:val="002E7620"/>
    <w:rsid w:val="002F07B4"/>
    <w:rsid w:val="002F0976"/>
    <w:rsid w:val="002F27D2"/>
    <w:rsid w:val="002F646D"/>
    <w:rsid w:val="002F7829"/>
    <w:rsid w:val="00301512"/>
    <w:rsid w:val="00303D07"/>
    <w:rsid w:val="00304483"/>
    <w:rsid w:val="003047E9"/>
    <w:rsid w:val="00304BC7"/>
    <w:rsid w:val="00305FE8"/>
    <w:rsid w:val="00307B72"/>
    <w:rsid w:val="00307EC7"/>
    <w:rsid w:val="00310C41"/>
    <w:rsid w:val="00310D4A"/>
    <w:rsid w:val="00311225"/>
    <w:rsid w:val="003123AC"/>
    <w:rsid w:val="00313AA2"/>
    <w:rsid w:val="00314340"/>
    <w:rsid w:val="00314436"/>
    <w:rsid w:val="0031611D"/>
    <w:rsid w:val="003162BD"/>
    <w:rsid w:val="00317005"/>
    <w:rsid w:val="00317909"/>
    <w:rsid w:val="00320E9F"/>
    <w:rsid w:val="00322C2C"/>
    <w:rsid w:val="00322E4D"/>
    <w:rsid w:val="00323A67"/>
    <w:rsid w:val="0032466B"/>
    <w:rsid w:val="00325265"/>
    <w:rsid w:val="00325480"/>
    <w:rsid w:val="00325935"/>
    <w:rsid w:val="003318D9"/>
    <w:rsid w:val="00331CB2"/>
    <w:rsid w:val="00331E52"/>
    <w:rsid w:val="0033229C"/>
    <w:rsid w:val="00333435"/>
    <w:rsid w:val="00335786"/>
    <w:rsid w:val="00337175"/>
    <w:rsid w:val="0034141B"/>
    <w:rsid w:val="00341A01"/>
    <w:rsid w:val="003439F6"/>
    <w:rsid w:val="003445A2"/>
    <w:rsid w:val="00345079"/>
    <w:rsid w:val="00345543"/>
    <w:rsid w:val="00345F61"/>
    <w:rsid w:val="00346650"/>
    <w:rsid w:val="00346E0E"/>
    <w:rsid w:val="0035143A"/>
    <w:rsid w:val="0035274B"/>
    <w:rsid w:val="003535E7"/>
    <w:rsid w:val="003555E4"/>
    <w:rsid w:val="00355674"/>
    <w:rsid w:val="0035664A"/>
    <w:rsid w:val="003566EA"/>
    <w:rsid w:val="00356C10"/>
    <w:rsid w:val="00361421"/>
    <w:rsid w:val="0036174E"/>
    <w:rsid w:val="0036236B"/>
    <w:rsid w:val="00363496"/>
    <w:rsid w:val="00363A93"/>
    <w:rsid w:val="00365882"/>
    <w:rsid w:val="00365D98"/>
    <w:rsid w:val="00366425"/>
    <w:rsid w:val="00372BAE"/>
    <w:rsid w:val="00374AB4"/>
    <w:rsid w:val="00374BBF"/>
    <w:rsid w:val="00375253"/>
    <w:rsid w:val="003836A6"/>
    <w:rsid w:val="0038440B"/>
    <w:rsid w:val="00390C6A"/>
    <w:rsid w:val="003912CF"/>
    <w:rsid w:val="003919F1"/>
    <w:rsid w:val="00391D5E"/>
    <w:rsid w:val="003932FE"/>
    <w:rsid w:val="00393B13"/>
    <w:rsid w:val="00393CAA"/>
    <w:rsid w:val="00394D7D"/>
    <w:rsid w:val="00397552"/>
    <w:rsid w:val="003A0291"/>
    <w:rsid w:val="003A1944"/>
    <w:rsid w:val="003A20BE"/>
    <w:rsid w:val="003A243A"/>
    <w:rsid w:val="003A2A4E"/>
    <w:rsid w:val="003A359C"/>
    <w:rsid w:val="003A50D8"/>
    <w:rsid w:val="003A7033"/>
    <w:rsid w:val="003A7116"/>
    <w:rsid w:val="003B0AA5"/>
    <w:rsid w:val="003B1EB6"/>
    <w:rsid w:val="003B2CC8"/>
    <w:rsid w:val="003B5A81"/>
    <w:rsid w:val="003B6B11"/>
    <w:rsid w:val="003B6E33"/>
    <w:rsid w:val="003B748B"/>
    <w:rsid w:val="003C0CA5"/>
    <w:rsid w:val="003C0F83"/>
    <w:rsid w:val="003C10B0"/>
    <w:rsid w:val="003C2980"/>
    <w:rsid w:val="003C33F1"/>
    <w:rsid w:val="003C4A6C"/>
    <w:rsid w:val="003C60FB"/>
    <w:rsid w:val="003C6C39"/>
    <w:rsid w:val="003C7472"/>
    <w:rsid w:val="003D016B"/>
    <w:rsid w:val="003D0DDD"/>
    <w:rsid w:val="003D20BB"/>
    <w:rsid w:val="003D2F83"/>
    <w:rsid w:val="003D4168"/>
    <w:rsid w:val="003E20F6"/>
    <w:rsid w:val="003E42C5"/>
    <w:rsid w:val="003E4C8C"/>
    <w:rsid w:val="003E51B4"/>
    <w:rsid w:val="003E7EB7"/>
    <w:rsid w:val="003F0E5B"/>
    <w:rsid w:val="003F26E5"/>
    <w:rsid w:val="003F30E0"/>
    <w:rsid w:val="003F36F5"/>
    <w:rsid w:val="003F3741"/>
    <w:rsid w:val="003F4040"/>
    <w:rsid w:val="003F4CC4"/>
    <w:rsid w:val="003F5A76"/>
    <w:rsid w:val="003F5F05"/>
    <w:rsid w:val="003F661E"/>
    <w:rsid w:val="003F6784"/>
    <w:rsid w:val="003F6883"/>
    <w:rsid w:val="003F6D52"/>
    <w:rsid w:val="0040103E"/>
    <w:rsid w:val="0040107F"/>
    <w:rsid w:val="004011EE"/>
    <w:rsid w:val="00402418"/>
    <w:rsid w:val="00402915"/>
    <w:rsid w:val="00403743"/>
    <w:rsid w:val="00403969"/>
    <w:rsid w:val="00404606"/>
    <w:rsid w:val="004048A1"/>
    <w:rsid w:val="00404A3B"/>
    <w:rsid w:val="00405465"/>
    <w:rsid w:val="00413E04"/>
    <w:rsid w:val="00415226"/>
    <w:rsid w:val="004164B5"/>
    <w:rsid w:val="004219C6"/>
    <w:rsid w:val="00422494"/>
    <w:rsid w:val="0042398A"/>
    <w:rsid w:val="00423D06"/>
    <w:rsid w:val="00426BDF"/>
    <w:rsid w:val="00427D93"/>
    <w:rsid w:val="00431207"/>
    <w:rsid w:val="00431478"/>
    <w:rsid w:val="0043184A"/>
    <w:rsid w:val="00432D03"/>
    <w:rsid w:val="00434FBF"/>
    <w:rsid w:val="00435A85"/>
    <w:rsid w:val="00435F03"/>
    <w:rsid w:val="004361B6"/>
    <w:rsid w:val="004403AD"/>
    <w:rsid w:val="00440B11"/>
    <w:rsid w:val="004415CA"/>
    <w:rsid w:val="004419FE"/>
    <w:rsid w:val="00443F3A"/>
    <w:rsid w:val="004443B5"/>
    <w:rsid w:val="0044607C"/>
    <w:rsid w:val="00446560"/>
    <w:rsid w:val="004476B6"/>
    <w:rsid w:val="00450147"/>
    <w:rsid w:val="004539C5"/>
    <w:rsid w:val="00453AF7"/>
    <w:rsid w:val="00453B60"/>
    <w:rsid w:val="00453F6C"/>
    <w:rsid w:val="0045520E"/>
    <w:rsid w:val="00455A96"/>
    <w:rsid w:val="00455C20"/>
    <w:rsid w:val="00457E5C"/>
    <w:rsid w:val="00461112"/>
    <w:rsid w:val="00461EA1"/>
    <w:rsid w:val="00463DF7"/>
    <w:rsid w:val="00463FE3"/>
    <w:rsid w:val="00464475"/>
    <w:rsid w:val="00465020"/>
    <w:rsid w:val="0046683C"/>
    <w:rsid w:val="004671BE"/>
    <w:rsid w:val="00467C08"/>
    <w:rsid w:val="00467D74"/>
    <w:rsid w:val="00467DAF"/>
    <w:rsid w:val="00470340"/>
    <w:rsid w:val="0047142A"/>
    <w:rsid w:val="004743CB"/>
    <w:rsid w:val="00481028"/>
    <w:rsid w:val="0048172A"/>
    <w:rsid w:val="00484393"/>
    <w:rsid w:val="0048495A"/>
    <w:rsid w:val="00485CE9"/>
    <w:rsid w:val="00490A30"/>
    <w:rsid w:val="004911B4"/>
    <w:rsid w:val="00492A5D"/>
    <w:rsid w:val="00494333"/>
    <w:rsid w:val="00494613"/>
    <w:rsid w:val="00494BD5"/>
    <w:rsid w:val="00495524"/>
    <w:rsid w:val="00496016"/>
    <w:rsid w:val="0049664D"/>
    <w:rsid w:val="00496935"/>
    <w:rsid w:val="0049735D"/>
    <w:rsid w:val="004973B4"/>
    <w:rsid w:val="00497812"/>
    <w:rsid w:val="004A0318"/>
    <w:rsid w:val="004A128F"/>
    <w:rsid w:val="004A21CC"/>
    <w:rsid w:val="004A33C9"/>
    <w:rsid w:val="004A45AB"/>
    <w:rsid w:val="004A52D1"/>
    <w:rsid w:val="004A606F"/>
    <w:rsid w:val="004A6C3B"/>
    <w:rsid w:val="004A6CF9"/>
    <w:rsid w:val="004A76E7"/>
    <w:rsid w:val="004A7775"/>
    <w:rsid w:val="004A77DB"/>
    <w:rsid w:val="004B0AE1"/>
    <w:rsid w:val="004B0C47"/>
    <w:rsid w:val="004B1736"/>
    <w:rsid w:val="004B3321"/>
    <w:rsid w:val="004B4A43"/>
    <w:rsid w:val="004B7C88"/>
    <w:rsid w:val="004C07D7"/>
    <w:rsid w:val="004C1C3A"/>
    <w:rsid w:val="004C1F3A"/>
    <w:rsid w:val="004C222A"/>
    <w:rsid w:val="004C41D3"/>
    <w:rsid w:val="004C6327"/>
    <w:rsid w:val="004C6330"/>
    <w:rsid w:val="004C6F9E"/>
    <w:rsid w:val="004C7790"/>
    <w:rsid w:val="004D15CC"/>
    <w:rsid w:val="004D15F4"/>
    <w:rsid w:val="004D1653"/>
    <w:rsid w:val="004D24C4"/>
    <w:rsid w:val="004D39A9"/>
    <w:rsid w:val="004D415B"/>
    <w:rsid w:val="004D43AA"/>
    <w:rsid w:val="004D5290"/>
    <w:rsid w:val="004D61AA"/>
    <w:rsid w:val="004D78DE"/>
    <w:rsid w:val="004D7A7C"/>
    <w:rsid w:val="004D7FF4"/>
    <w:rsid w:val="004E10E7"/>
    <w:rsid w:val="004E33F7"/>
    <w:rsid w:val="004E6309"/>
    <w:rsid w:val="004E7899"/>
    <w:rsid w:val="004F03C2"/>
    <w:rsid w:val="004F0992"/>
    <w:rsid w:val="004F1599"/>
    <w:rsid w:val="004F162F"/>
    <w:rsid w:val="004F196C"/>
    <w:rsid w:val="004F1EC4"/>
    <w:rsid w:val="004F3007"/>
    <w:rsid w:val="004F3B99"/>
    <w:rsid w:val="004F3C00"/>
    <w:rsid w:val="004F490B"/>
    <w:rsid w:val="004F5B55"/>
    <w:rsid w:val="004F7F95"/>
    <w:rsid w:val="00500144"/>
    <w:rsid w:val="005033F2"/>
    <w:rsid w:val="005059F3"/>
    <w:rsid w:val="0051012E"/>
    <w:rsid w:val="00510E52"/>
    <w:rsid w:val="00511E04"/>
    <w:rsid w:val="00511ED7"/>
    <w:rsid w:val="0051362C"/>
    <w:rsid w:val="0051585F"/>
    <w:rsid w:val="00515DC1"/>
    <w:rsid w:val="00515DC5"/>
    <w:rsid w:val="005161C6"/>
    <w:rsid w:val="00517C0C"/>
    <w:rsid w:val="0052021A"/>
    <w:rsid w:val="00520904"/>
    <w:rsid w:val="00521613"/>
    <w:rsid w:val="005232AB"/>
    <w:rsid w:val="005250A1"/>
    <w:rsid w:val="005253DB"/>
    <w:rsid w:val="00525D9E"/>
    <w:rsid w:val="00526592"/>
    <w:rsid w:val="00526E13"/>
    <w:rsid w:val="00532011"/>
    <w:rsid w:val="005325CD"/>
    <w:rsid w:val="0053439D"/>
    <w:rsid w:val="005351AE"/>
    <w:rsid w:val="0053536D"/>
    <w:rsid w:val="00535892"/>
    <w:rsid w:val="005365FD"/>
    <w:rsid w:val="00536F5B"/>
    <w:rsid w:val="00541A3B"/>
    <w:rsid w:val="00541F69"/>
    <w:rsid w:val="00543706"/>
    <w:rsid w:val="00543904"/>
    <w:rsid w:val="0054424A"/>
    <w:rsid w:val="005448F5"/>
    <w:rsid w:val="00544B5A"/>
    <w:rsid w:val="005453E7"/>
    <w:rsid w:val="005469AE"/>
    <w:rsid w:val="00547901"/>
    <w:rsid w:val="005525A9"/>
    <w:rsid w:val="00556580"/>
    <w:rsid w:val="00556BF5"/>
    <w:rsid w:val="00557C97"/>
    <w:rsid w:val="00561A6F"/>
    <w:rsid w:val="00562791"/>
    <w:rsid w:val="00562BD3"/>
    <w:rsid w:val="00563282"/>
    <w:rsid w:val="00564E1E"/>
    <w:rsid w:val="00565C94"/>
    <w:rsid w:val="00566B90"/>
    <w:rsid w:val="00567214"/>
    <w:rsid w:val="005700BD"/>
    <w:rsid w:val="00570EFB"/>
    <w:rsid w:val="00572D4E"/>
    <w:rsid w:val="0057336B"/>
    <w:rsid w:val="00574035"/>
    <w:rsid w:val="0057441E"/>
    <w:rsid w:val="00575950"/>
    <w:rsid w:val="0057674B"/>
    <w:rsid w:val="00577AEA"/>
    <w:rsid w:val="00577E28"/>
    <w:rsid w:val="00580DC8"/>
    <w:rsid w:val="00581167"/>
    <w:rsid w:val="0058119E"/>
    <w:rsid w:val="00583469"/>
    <w:rsid w:val="00584869"/>
    <w:rsid w:val="0058550C"/>
    <w:rsid w:val="005857F1"/>
    <w:rsid w:val="005869A0"/>
    <w:rsid w:val="00590406"/>
    <w:rsid w:val="00590A66"/>
    <w:rsid w:val="00594DCA"/>
    <w:rsid w:val="00597748"/>
    <w:rsid w:val="005A3558"/>
    <w:rsid w:val="005A35DF"/>
    <w:rsid w:val="005A381C"/>
    <w:rsid w:val="005A3DDA"/>
    <w:rsid w:val="005A5B13"/>
    <w:rsid w:val="005A5DF2"/>
    <w:rsid w:val="005A6142"/>
    <w:rsid w:val="005A7C9C"/>
    <w:rsid w:val="005B014A"/>
    <w:rsid w:val="005B175F"/>
    <w:rsid w:val="005B2D45"/>
    <w:rsid w:val="005B3409"/>
    <w:rsid w:val="005B3535"/>
    <w:rsid w:val="005B3FC5"/>
    <w:rsid w:val="005B4CA6"/>
    <w:rsid w:val="005B4D74"/>
    <w:rsid w:val="005B5F6A"/>
    <w:rsid w:val="005B75C3"/>
    <w:rsid w:val="005C0665"/>
    <w:rsid w:val="005C4B68"/>
    <w:rsid w:val="005C5B71"/>
    <w:rsid w:val="005C6482"/>
    <w:rsid w:val="005D20C6"/>
    <w:rsid w:val="005D3022"/>
    <w:rsid w:val="005D4B42"/>
    <w:rsid w:val="005D6B91"/>
    <w:rsid w:val="005D73EE"/>
    <w:rsid w:val="005E10A1"/>
    <w:rsid w:val="005E158B"/>
    <w:rsid w:val="005E187E"/>
    <w:rsid w:val="005E34B2"/>
    <w:rsid w:val="005E62CA"/>
    <w:rsid w:val="005E739B"/>
    <w:rsid w:val="005E7AFC"/>
    <w:rsid w:val="005E7E87"/>
    <w:rsid w:val="005F2B55"/>
    <w:rsid w:val="005F3EF5"/>
    <w:rsid w:val="005F6383"/>
    <w:rsid w:val="005F63A7"/>
    <w:rsid w:val="006003A9"/>
    <w:rsid w:val="00600BD8"/>
    <w:rsid w:val="006016F1"/>
    <w:rsid w:val="006022EA"/>
    <w:rsid w:val="0060248E"/>
    <w:rsid w:val="00602500"/>
    <w:rsid w:val="0060559A"/>
    <w:rsid w:val="00607EE1"/>
    <w:rsid w:val="006106CB"/>
    <w:rsid w:val="00610A8E"/>
    <w:rsid w:val="00611C47"/>
    <w:rsid w:val="00611E76"/>
    <w:rsid w:val="0061229A"/>
    <w:rsid w:val="00612455"/>
    <w:rsid w:val="00612B73"/>
    <w:rsid w:val="006139B0"/>
    <w:rsid w:val="00613C60"/>
    <w:rsid w:val="00615062"/>
    <w:rsid w:val="00616A02"/>
    <w:rsid w:val="00616A5A"/>
    <w:rsid w:val="00617E5F"/>
    <w:rsid w:val="00621F16"/>
    <w:rsid w:val="006220AC"/>
    <w:rsid w:val="00623B97"/>
    <w:rsid w:val="00625C80"/>
    <w:rsid w:val="00625E65"/>
    <w:rsid w:val="006261C0"/>
    <w:rsid w:val="00626CE8"/>
    <w:rsid w:val="00627364"/>
    <w:rsid w:val="006276C0"/>
    <w:rsid w:val="00627EA0"/>
    <w:rsid w:val="006309D2"/>
    <w:rsid w:val="00630BFA"/>
    <w:rsid w:val="00631EB8"/>
    <w:rsid w:val="00634F34"/>
    <w:rsid w:val="006365F5"/>
    <w:rsid w:val="00636A70"/>
    <w:rsid w:val="0064094D"/>
    <w:rsid w:val="00640AD2"/>
    <w:rsid w:val="00641A4D"/>
    <w:rsid w:val="00643A24"/>
    <w:rsid w:val="00643AC0"/>
    <w:rsid w:val="00651E83"/>
    <w:rsid w:val="006533F3"/>
    <w:rsid w:val="00656984"/>
    <w:rsid w:val="00656AA7"/>
    <w:rsid w:val="00657AFE"/>
    <w:rsid w:val="00660EB7"/>
    <w:rsid w:val="006624BE"/>
    <w:rsid w:val="00662D1D"/>
    <w:rsid w:val="00664FD8"/>
    <w:rsid w:val="00666FFF"/>
    <w:rsid w:val="00672377"/>
    <w:rsid w:val="00672B14"/>
    <w:rsid w:val="00673E00"/>
    <w:rsid w:val="00675748"/>
    <w:rsid w:val="00676043"/>
    <w:rsid w:val="00676784"/>
    <w:rsid w:val="00676FAB"/>
    <w:rsid w:val="00677E57"/>
    <w:rsid w:val="0068234B"/>
    <w:rsid w:val="00684141"/>
    <w:rsid w:val="00686445"/>
    <w:rsid w:val="006866A5"/>
    <w:rsid w:val="0068735E"/>
    <w:rsid w:val="00690955"/>
    <w:rsid w:val="00691601"/>
    <w:rsid w:val="00692794"/>
    <w:rsid w:val="00692845"/>
    <w:rsid w:val="00694639"/>
    <w:rsid w:val="00694DDC"/>
    <w:rsid w:val="006954F8"/>
    <w:rsid w:val="006963D2"/>
    <w:rsid w:val="00696F09"/>
    <w:rsid w:val="006A1852"/>
    <w:rsid w:val="006A205D"/>
    <w:rsid w:val="006A2C34"/>
    <w:rsid w:val="006A4140"/>
    <w:rsid w:val="006A5081"/>
    <w:rsid w:val="006A5127"/>
    <w:rsid w:val="006A66AE"/>
    <w:rsid w:val="006A6F73"/>
    <w:rsid w:val="006A72C2"/>
    <w:rsid w:val="006A7CDB"/>
    <w:rsid w:val="006B1A80"/>
    <w:rsid w:val="006B2930"/>
    <w:rsid w:val="006B6984"/>
    <w:rsid w:val="006B75F5"/>
    <w:rsid w:val="006C086B"/>
    <w:rsid w:val="006C194E"/>
    <w:rsid w:val="006C1B19"/>
    <w:rsid w:val="006C269E"/>
    <w:rsid w:val="006C316D"/>
    <w:rsid w:val="006C3590"/>
    <w:rsid w:val="006C3846"/>
    <w:rsid w:val="006C50CC"/>
    <w:rsid w:val="006C6158"/>
    <w:rsid w:val="006C6239"/>
    <w:rsid w:val="006C6929"/>
    <w:rsid w:val="006C766A"/>
    <w:rsid w:val="006C78F5"/>
    <w:rsid w:val="006C7EA9"/>
    <w:rsid w:val="006D06A6"/>
    <w:rsid w:val="006D1254"/>
    <w:rsid w:val="006D58D9"/>
    <w:rsid w:val="006D59FA"/>
    <w:rsid w:val="006D6097"/>
    <w:rsid w:val="006D6A47"/>
    <w:rsid w:val="006D721E"/>
    <w:rsid w:val="006E0F98"/>
    <w:rsid w:val="006E2B68"/>
    <w:rsid w:val="006E5402"/>
    <w:rsid w:val="006E5997"/>
    <w:rsid w:val="006E59E1"/>
    <w:rsid w:val="006E5ABE"/>
    <w:rsid w:val="006E6015"/>
    <w:rsid w:val="006E646D"/>
    <w:rsid w:val="006E6550"/>
    <w:rsid w:val="006E7D20"/>
    <w:rsid w:val="006F0C78"/>
    <w:rsid w:val="006F1998"/>
    <w:rsid w:val="006F387E"/>
    <w:rsid w:val="006F43A3"/>
    <w:rsid w:val="006F5B41"/>
    <w:rsid w:val="006F5F75"/>
    <w:rsid w:val="006F699A"/>
    <w:rsid w:val="006F7992"/>
    <w:rsid w:val="0070036A"/>
    <w:rsid w:val="00700DFD"/>
    <w:rsid w:val="00700E1C"/>
    <w:rsid w:val="00701ED3"/>
    <w:rsid w:val="00702FEE"/>
    <w:rsid w:val="007033FB"/>
    <w:rsid w:val="00703FCE"/>
    <w:rsid w:val="00705085"/>
    <w:rsid w:val="0070550C"/>
    <w:rsid w:val="0070605C"/>
    <w:rsid w:val="007067F8"/>
    <w:rsid w:val="007108C5"/>
    <w:rsid w:val="00712DA0"/>
    <w:rsid w:val="00713FF8"/>
    <w:rsid w:val="0071404B"/>
    <w:rsid w:val="00714904"/>
    <w:rsid w:val="00716C94"/>
    <w:rsid w:val="00717105"/>
    <w:rsid w:val="007209E9"/>
    <w:rsid w:val="0072285C"/>
    <w:rsid w:val="007251AD"/>
    <w:rsid w:val="00726755"/>
    <w:rsid w:val="00726A25"/>
    <w:rsid w:val="00727AB0"/>
    <w:rsid w:val="00731236"/>
    <w:rsid w:val="00731AE5"/>
    <w:rsid w:val="00731D6C"/>
    <w:rsid w:val="00732C3C"/>
    <w:rsid w:val="007330DB"/>
    <w:rsid w:val="0073633B"/>
    <w:rsid w:val="00737D82"/>
    <w:rsid w:val="007436B1"/>
    <w:rsid w:val="0074384E"/>
    <w:rsid w:val="00745B41"/>
    <w:rsid w:val="00745C50"/>
    <w:rsid w:val="007462C7"/>
    <w:rsid w:val="00746ABE"/>
    <w:rsid w:val="00750303"/>
    <w:rsid w:val="00751DF8"/>
    <w:rsid w:val="00752410"/>
    <w:rsid w:val="00752913"/>
    <w:rsid w:val="00752C38"/>
    <w:rsid w:val="007536F1"/>
    <w:rsid w:val="007547C8"/>
    <w:rsid w:val="007556F4"/>
    <w:rsid w:val="00756E92"/>
    <w:rsid w:val="00757AE2"/>
    <w:rsid w:val="0076025F"/>
    <w:rsid w:val="007639C4"/>
    <w:rsid w:val="007642E6"/>
    <w:rsid w:val="0076458E"/>
    <w:rsid w:val="00765403"/>
    <w:rsid w:val="0077025D"/>
    <w:rsid w:val="00771006"/>
    <w:rsid w:val="00771770"/>
    <w:rsid w:val="00771E92"/>
    <w:rsid w:val="00772C0C"/>
    <w:rsid w:val="0077321A"/>
    <w:rsid w:val="007738ED"/>
    <w:rsid w:val="0077520F"/>
    <w:rsid w:val="007753E3"/>
    <w:rsid w:val="007755FD"/>
    <w:rsid w:val="00776647"/>
    <w:rsid w:val="007768FF"/>
    <w:rsid w:val="00776EB4"/>
    <w:rsid w:val="00776F77"/>
    <w:rsid w:val="00777557"/>
    <w:rsid w:val="007816C4"/>
    <w:rsid w:val="007824FD"/>
    <w:rsid w:val="007843E7"/>
    <w:rsid w:val="00784906"/>
    <w:rsid w:val="00784D26"/>
    <w:rsid w:val="00784EFA"/>
    <w:rsid w:val="00785E68"/>
    <w:rsid w:val="00786245"/>
    <w:rsid w:val="00787448"/>
    <w:rsid w:val="007876DD"/>
    <w:rsid w:val="0078795A"/>
    <w:rsid w:val="00787990"/>
    <w:rsid w:val="007913E0"/>
    <w:rsid w:val="007927A4"/>
    <w:rsid w:val="007928E2"/>
    <w:rsid w:val="0079314D"/>
    <w:rsid w:val="007947D6"/>
    <w:rsid w:val="007963B5"/>
    <w:rsid w:val="00796432"/>
    <w:rsid w:val="00797F8D"/>
    <w:rsid w:val="007A00EF"/>
    <w:rsid w:val="007A02E1"/>
    <w:rsid w:val="007A1D29"/>
    <w:rsid w:val="007A33FC"/>
    <w:rsid w:val="007A389B"/>
    <w:rsid w:val="007A3C1A"/>
    <w:rsid w:val="007A4186"/>
    <w:rsid w:val="007A6869"/>
    <w:rsid w:val="007A6D18"/>
    <w:rsid w:val="007A73BE"/>
    <w:rsid w:val="007A7C0A"/>
    <w:rsid w:val="007A7E6A"/>
    <w:rsid w:val="007B031B"/>
    <w:rsid w:val="007B0A09"/>
    <w:rsid w:val="007B1368"/>
    <w:rsid w:val="007B1FA5"/>
    <w:rsid w:val="007B3564"/>
    <w:rsid w:val="007B3648"/>
    <w:rsid w:val="007B392D"/>
    <w:rsid w:val="007B6A34"/>
    <w:rsid w:val="007C064C"/>
    <w:rsid w:val="007C30B1"/>
    <w:rsid w:val="007C67D8"/>
    <w:rsid w:val="007C6A68"/>
    <w:rsid w:val="007C72A2"/>
    <w:rsid w:val="007C738A"/>
    <w:rsid w:val="007C741D"/>
    <w:rsid w:val="007C7536"/>
    <w:rsid w:val="007D0E29"/>
    <w:rsid w:val="007D1A10"/>
    <w:rsid w:val="007D2680"/>
    <w:rsid w:val="007D3B60"/>
    <w:rsid w:val="007D72A4"/>
    <w:rsid w:val="007E2296"/>
    <w:rsid w:val="007E3763"/>
    <w:rsid w:val="007E4B9A"/>
    <w:rsid w:val="007E4C64"/>
    <w:rsid w:val="007E4EB2"/>
    <w:rsid w:val="007E5319"/>
    <w:rsid w:val="007E7822"/>
    <w:rsid w:val="007E7EEF"/>
    <w:rsid w:val="007F05DF"/>
    <w:rsid w:val="007F11BB"/>
    <w:rsid w:val="007F19D4"/>
    <w:rsid w:val="007F1CDA"/>
    <w:rsid w:val="007F1E18"/>
    <w:rsid w:val="007F4062"/>
    <w:rsid w:val="007F6EA3"/>
    <w:rsid w:val="007F7740"/>
    <w:rsid w:val="007F79CA"/>
    <w:rsid w:val="00800227"/>
    <w:rsid w:val="008017A2"/>
    <w:rsid w:val="008018F4"/>
    <w:rsid w:val="00805061"/>
    <w:rsid w:val="00805AE1"/>
    <w:rsid w:val="008067D9"/>
    <w:rsid w:val="00807BED"/>
    <w:rsid w:val="00811877"/>
    <w:rsid w:val="00813DDE"/>
    <w:rsid w:val="0081518D"/>
    <w:rsid w:val="008161F3"/>
    <w:rsid w:val="008164FE"/>
    <w:rsid w:val="0081711A"/>
    <w:rsid w:val="008175BC"/>
    <w:rsid w:val="0082035C"/>
    <w:rsid w:val="00821DF1"/>
    <w:rsid w:val="00822347"/>
    <w:rsid w:val="00822769"/>
    <w:rsid w:val="00824193"/>
    <w:rsid w:val="00824930"/>
    <w:rsid w:val="0082581B"/>
    <w:rsid w:val="00827B24"/>
    <w:rsid w:val="00830111"/>
    <w:rsid w:val="00830949"/>
    <w:rsid w:val="00832723"/>
    <w:rsid w:val="00832C5E"/>
    <w:rsid w:val="00834CF0"/>
    <w:rsid w:val="00836619"/>
    <w:rsid w:val="00836B0F"/>
    <w:rsid w:val="00837D93"/>
    <w:rsid w:val="00842FF3"/>
    <w:rsid w:val="00843D6B"/>
    <w:rsid w:val="00844453"/>
    <w:rsid w:val="00845FB9"/>
    <w:rsid w:val="00846556"/>
    <w:rsid w:val="00846E46"/>
    <w:rsid w:val="00847BF0"/>
    <w:rsid w:val="008515E5"/>
    <w:rsid w:val="008525F9"/>
    <w:rsid w:val="0085294C"/>
    <w:rsid w:val="00852CFF"/>
    <w:rsid w:val="0085503F"/>
    <w:rsid w:val="0085734A"/>
    <w:rsid w:val="008573D9"/>
    <w:rsid w:val="008609DD"/>
    <w:rsid w:val="00860E29"/>
    <w:rsid w:val="008612E8"/>
    <w:rsid w:val="00863C40"/>
    <w:rsid w:val="00864EEF"/>
    <w:rsid w:val="00865141"/>
    <w:rsid w:val="008656E1"/>
    <w:rsid w:val="008665ED"/>
    <w:rsid w:val="00867DC0"/>
    <w:rsid w:val="00867F91"/>
    <w:rsid w:val="0087122C"/>
    <w:rsid w:val="00872813"/>
    <w:rsid w:val="0087369C"/>
    <w:rsid w:val="008758FA"/>
    <w:rsid w:val="008776BB"/>
    <w:rsid w:val="008804F3"/>
    <w:rsid w:val="00881388"/>
    <w:rsid w:val="0088146A"/>
    <w:rsid w:val="00881BCB"/>
    <w:rsid w:val="008828DD"/>
    <w:rsid w:val="008830CA"/>
    <w:rsid w:val="00884150"/>
    <w:rsid w:val="00884591"/>
    <w:rsid w:val="00884980"/>
    <w:rsid w:val="00884E20"/>
    <w:rsid w:val="0088500A"/>
    <w:rsid w:val="008852C9"/>
    <w:rsid w:val="00885A16"/>
    <w:rsid w:val="00885F2C"/>
    <w:rsid w:val="008867B4"/>
    <w:rsid w:val="008871F0"/>
    <w:rsid w:val="008871F4"/>
    <w:rsid w:val="00887C32"/>
    <w:rsid w:val="00891395"/>
    <w:rsid w:val="00891789"/>
    <w:rsid w:val="00891A79"/>
    <w:rsid w:val="0089408D"/>
    <w:rsid w:val="008950A8"/>
    <w:rsid w:val="00895B1F"/>
    <w:rsid w:val="00895C3B"/>
    <w:rsid w:val="00896F4F"/>
    <w:rsid w:val="008A081F"/>
    <w:rsid w:val="008A19D7"/>
    <w:rsid w:val="008A2ABD"/>
    <w:rsid w:val="008A2F7E"/>
    <w:rsid w:val="008A4A13"/>
    <w:rsid w:val="008A4FB8"/>
    <w:rsid w:val="008A5B9B"/>
    <w:rsid w:val="008A5FDF"/>
    <w:rsid w:val="008B14D3"/>
    <w:rsid w:val="008B1698"/>
    <w:rsid w:val="008B1767"/>
    <w:rsid w:val="008B2671"/>
    <w:rsid w:val="008B27B4"/>
    <w:rsid w:val="008B3091"/>
    <w:rsid w:val="008B648E"/>
    <w:rsid w:val="008C0267"/>
    <w:rsid w:val="008C072D"/>
    <w:rsid w:val="008C0989"/>
    <w:rsid w:val="008C2930"/>
    <w:rsid w:val="008C4741"/>
    <w:rsid w:val="008C482B"/>
    <w:rsid w:val="008C49C5"/>
    <w:rsid w:val="008C4F13"/>
    <w:rsid w:val="008C5275"/>
    <w:rsid w:val="008C6227"/>
    <w:rsid w:val="008C7475"/>
    <w:rsid w:val="008C7482"/>
    <w:rsid w:val="008C750C"/>
    <w:rsid w:val="008C7B16"/>
    <w:rsid w:val="008D04E8"/>
    <w:rsid w:val="008D07A9"/>
    <w:rsid w:val="008D331D"/>
    <w:rsid w:val="008D3C38"/>
    <w:rsid w:val="008D411A"/>
    <w:rsid w:val="008D48DB"/>
    <w:rsid w:val="008D539C"/>
    <w:rsid w:val="008D7802"/>
    <w:rsid w:val="008D7D8F"/>
    <w:rsid w:val="008D7ED0"/>
    <w:rsid w:val="008E0DCC"/>
    <w:rsid w:val="008E1182"/>
    <w:rsid w:val="008E25B7"/>
    <w:rsid w:val="008E2AD9"/>
    <w:rsid w:val="008E2BEA"/>
    <w:rsid w:val="008E42B8"/>
    <w:rsid w:val="008E44FA"/>
    <w:rsid w:val="008E5C91"/>
    <w:rsid w:val="008E6E36"/>
    <w:rsid w:val="008E6E88"/>
    <w:rsid w:val="008F0688"/>
    <w:rsid w:val="008F0A0C"/>
    <w:rsid w:val="008F0D3B"/>
    <w:rsid w:val="008F130E"/>
    <w:rsid w:val="008F1384"/>
    <w:rsid w:val="008F16F7"/>
    <w:rsid w:val="008F1969"/>
    <w:rsid w:val="008F22AA"/>
    <w:rsid w:val="008F3690"/>
    <w:rsid w:val="008F3BFA"/>
    <w:rsid w:val="008F4C27"/>
    <w:rsid w:val="008F7E92"/>
    <w:rsid w:val="009016EB"/>
    <w:rsid w:val="00901790"/>
    <w:rsid w:val="00901AA8"/>
    <w:rsid w:val="009025A6"/>
    <w:rsid w:val="0090265A"/>
    <w:rsid w:val="00902A26"/>
    <w:rsid w:val="009030CE"/>
    <w:rsid w:val="00903BFB"/>
    <w:rsid w:val="00903D11"/>
    <w:rsid w:val="00904B1A"/>
    <w:rsid w:val="00905154"/>
    <w:rsid w:val="009052E2"/>
    <w:rsid w:val="00907921"/>
    <w:rsid w:val="00907BE0"/>
    <w:rsid w:val="009106A7"/>
    <w:rsid w:val="009158AC"/>
    <w:rsid w:val="009165FF"/>
    <w:rsid w:val="009168FD"/>
    <w:rsid w:val="00920739"/>
    <w:rsid w:val="00921425"/>
    <w:rsid w:val="009225DC"/>
    <w:rsid w:val="00923003"/>
    <w:rsid w:val="009233E6"/>
    <w:rsid w:val="00923F35"/>
    <w:rsid w:val="009240EE"/>
    <w:rsid w:val="00925952"/>
    <w:rsid w:val="00926BBB"/>
    <w:rsid w:val="009301A5"/>
    <w:rsid w:val="0093159E"/>
    <w:rsid w:val="00933555"/>
    <w:rsid w:val="0093582D"/>
    <w:rsid w:val="00936C44"/>
    <w:rsid w:val="00940A83"/>
    <w:rsid w:val="009412F5"/>
    <w:rsid w:val="00942218"/>
    <w:rsid w:val="00943F65"/>
    <w:rsid w:val="00944784"/>
    <w:rsid w:val="00945FFD"/>
    <w:rsid w:val="009465A5"/>
    <w:rsid w:val="00946D3F"/>
    <w:rsid w:val="009470D8"/>
    <w:rsid w:val="00947A63"/>
    <w:rsid w:val="00947D77"/>
    <w:rsid w:val="00947F13"/>
    <w:rsid w:val="0095025F"/>
    <w:rsid w:val="00950658"/>
    <w:rsid w:val="009511BC"/>
    <w:rsid w:val="00953B96"/>
    <w:rsid w:val="00955556"/>
    <w:rsid w:val="0095636F"/>
    <w:rsid w:val="00957352"/>
    <w:rsid w:val="00957A34"/>
    <w:rsid w:val="00957E2C"/>
    <w:rsid w:val="009621ED"/>
    <w:rsid w:val="009627C6"/>
    <w:rsid w:val="00965078"/>
    <w:rsid w:val="009665E2"/>
    <w:rsid w:val="00966CFA"/>
    <w:rsid w:val="00966E9B"/>
    <w:rsid w:val="00967A26"/>
    <w:rsid w:val="00967DAE"/>
    <w:rsid w:val="00967F01"/>
    <w:rsid w:val="009714B6"/>
    <w:rsid w:val="00971CF9"/>
    <w:rsid w:val="009741BE"/>
    <w:rsid w:val="009744E0"/>
    <w:rsid w:val="00974722"/>
    <w:rsid w:val="00977F4A"/>
    <w:rsid w:val="009810B6"/>
    <w:rsid w:val="00981BC0"/>
    <w:rsid w:val="00981D94"/>
    <w:rsid w:val="0098228B"/>
    <w:rsid w:val="00982DCF"/>
    <w:rsid w:val="00983FD8"/>
    <w:rsid w:val="00983FE3"/>
    <w:rsid w:val="00984561"/>
    <w:rsid w:val="00985049"/>
    <w:rsid w:val="009850D0"/>
    <w:rsid w:val="0098633E"/>
    <w:rsid w:val="009865EB"/>
    <w:rsid w:val="00986F80"/>
    <w:rsid w:val="009901A0"/>
    <w:rsid w:val="009918C2"/>
    <w:rsid w:val="00991BEE"/>
    <w:rsid w:val="00994D3B"/>
    <w:rsid w:val="00995106"/>
    <w:rsid w:val="009954FF"/>
    <w:rsid w:val="009965BE"/>
    <w:rsid w:val="00997421"/>
    <w:rsid w:val="009A1535"/>
    <w:rsid w:val="009A1AC2"/>
    <w:rsid w:val="009A1E88"/>
    <w:rsid w:val="009A2DE9"/>
    <w:rsid w:val="009A56AE"/>
    <w:rsid w:val="009A621E"/>
    <w:rsid w:val="009A667C"/>
    <w:rsid w:val="009A7053"/>
    <w:rsid w:val="009B191D"/>
    <w:rsid w:val="009B74EE"/>
    <w:rsid w:val="009B7C4F"/>
    <w:rsid w:val="009C0D92"/>
    <w:rsid w:val="009C3DCF"/>
    <w:rsid w:val="009C4E14"/>
    <w:rsid w:val="009C717F"/>
    <w:rsid w:val="009C725C"/>
    <w:rsid w:val="009D0000"/>
    <w:rsid w:val="009D08DE"/>
    <w:rsid w:val="009D1397"/>
    <w:rsid w:val="009D15FF"/>
    <w:rsid w:val="009D1D26"/>
    <w:rsid w:val="009D28D2"/>
    <w:rsid w:val="009D3F66"/>
    <w:rsid w:val="009D4632"/>
    <w:rsid w:val="009D4FB8"/>
    <w:rsid w:val="009D59C0"/>
    <w:rsid w:val="009D61B2"/>
    <w:rsid w:val="009D62D3"/>
    <w:rsid w:val="009D67D6"/>
    <w:rsid w:val="009D6ACC"/>
    <w:rsid w:val="009D72BF"/>
    <w:rsid w:val="009E17EC"/>
    <w:rsid w:val="009E2ED4"/>
    <w:rsid w:val="009E3620"/>
    <w:rsid w:val="009E47AB"/>
    <w:rsid w:val="009E4DC5"/>
    <w:rsid w:val="009E5092"/>
    <w:rsid w:val="009E552D"/>
    <w:rsid w:val="009E63FA"/>
    <w:rsid w:val="009E652C"/>
    <w:rsid w:val="009F0480"/>
    <w:rsid w:val="009F127A"/>
    <w:rsid w:val="009F12CC"/>
    <w:rsid w:val="009F2821"/>
    <w:rsid w:val="009F3493"/>
    <w:rsid w:val="009F37C6"/>
    <w:rsid w:val="009F3D6A"/>
    <w:rsid w:val="009F437F"/>
    <w:rsid w:val="009F44EF"/>
    <w:rsid w:val="009F709A"/>
    <w:rsid w:val="00A00125"/>
    <w:rsid w:val="00A029CD"/>
    <w:rsid w:val="00A03B30"/>
    <w:rsid w:val="00A05891"/>
    <w:rsid w:val="00A07C2B"/>
    <w:rsid w:val="00A07C9A"/>
    <w:rsid w:val="00A1033F"/>
    <w:rsid w:val="00A10387"/>
    <w:rsid w:val="00A10427"/>
    <w:rsid w:val="00A10A8E"/>
    <w:rsid w:val="00A117C0"/>
    <w:rsid w:val="00A1186B"/>
    <w:rsid w:val="00A12DFC"/>
    <w:rsid w:val="00A153E4"/>
    <w:rsid w:val="00A16593"/>
    <w:rsid w:val="00A165F0"/>
    <w:rsid w:val="00A2024B"/>
    <w:rsid w:val="00A2405F"/>
    <w:rsid w:val="00A24188"/>
    <w:rsid w:val="00A2599E"/>
    <w:rsid w:val="00A2648E"/>
    <w:rsid w:val="00A272E1"/>
    <w:rsid w:val="00A27561"/>
    <w:rsid w:val="00A27EDA"/>
    <w:rsid w:val="00A30C3F"/>
    <w:rsid w:val="00A30CEA"/>
    <w:rsid w:val="00A33022"/>
    <w:rsid w:val="00A33170"/>
    <w:rsid w:val="00A35D44"/>
    <w:rsid w:val="00A35F90"/>
    <w:rsid w:val="00A3607F"/>
    <w:rsid w:val="00A3767E"/>
    <w:rsid w:val="00A41AEF"/>
    <w:rsid w:val="00A41C18"/>
    <w:rsid w:val="00A4650F"/>
    <w:rsid w:val="00A46D67"/>
    <w:rsid w:val="00A510D9"/>
    <w:rsid w:val="00A53152"/>
    <w:rsid w:val="00A55B09"/>
    <w:rsid w:val="00A55BEA"/>
    <w:rsid w:val="00A560B5"/>
    <w:rsid w:val="00A570A7"/>
    <w:rsid w:val="00A5723A"/>
    <w:rsid w:val="00A5735F"/>
    <w:rsid w:val="00A60294"/>
    <w:rsid w:val="00A6041B"/>
    <w:rsid w:val="00A604E8"/>
    <w:rsid w:val="00A62218"/>
    <w:rsid w:val="00A63F30"/>
    <w:rsid w:val="00A64AC6"/>
    <w:rsid w:val="00A6522E"/>
    <w:rsid w:val="00A65588"/>
    <w:rsid w:val="00A661E2"/>
    <w:rsid w:val="00A67395"/>
    <w:rsid w:val="00A70850"/>
    <w:rsid w:val="00A7195F"/>
    <w:rsid w:val="00A71D6C"/>
    <w:rsid w:val="00A71ECF"/>
    <w:rsid w:val="00A723D6"/>
    <w:rsid w:val="00A72584"/>
    <w:rsid w:val="00A735A7"/>
    <w:rsid w:val="00A74F3E"/>
    <w:rsid w:val="00A75314"/>
    <w:rsid w:val="00A77271"/>
    <w:rsid w:val="00A82CB9"/>
    <w:rsid w:val="00A856DC"/>
    <w:rsid w:val="00A85C36"/>
    <w:rsid w:val="00A86335"/>
    <w:rsid w:val="00A92E7D"/>
    <w:rsid w:val="00A955C1"/>
    <w:rsid w:val="00A95B81"/>
    <w:rsid w:val="00A96284"/>
    <w:rsid w:val="00AA0A60"/>
    <w:rsid w:val="00AA0CC9"/>
    <w:rsid w:val="00AA21BD"/>
    <w:rsid w:val="00AA4909"/>
    <w:rsid w:val="00AA57F1"/>
    <w:rsid w:val="00AA67FB"/>
    <w:rsid w:val="00AA7193"/>
    <w:rsid w:val="00AA727A"/>
    <w:rsid w:val="00AB0315"/>
    <w:rsid w:val="00AB14C5"/>
    <w:rsid w:val="00AB167C"/>
    <w:rsid w:val="00AB218F"/>
    <w:rsid w:val="00AB2B16"/>
    <w:rsid w:val="00AB3C42"/>
    <w:rsid w:val="00AB49BF"/>
    <w:rsid w:val="00AC1E3E"/>
    <w:rsid w:val="00AC25B2"/>
    <w:rsid w:val="00AC2E82"/>
    <w:rsid w:val="00AC5E86"/>
    <w:rsid w:val="00AC5E9D"/>
    <w:rsid w:val="00AD118D"/>
    <w:rsid w:val="00AD1EB8"/>
    <w:rsid w:val="00AD2F78"/>
    <w:rsid w:val="00AD3056"/>
    <w:rsid w:val="00AD6A4B"/>
    <w:rsid w:val="00AE0600"/>
    <w:rsid w:val="00AE0EE2"/>
    <w:rsid w:val="00AE36C5"/>
    <w:rsid w:val="00AE46FA"/>
    <w:rsid w:val="00AE5F75"/>
    <w:rsid w:val="00AE6696"/>
    <w:rsid w:val="00AF0098"/>
    <w:rsid w:val="00AF00A0"/>
    <w:rsid w:val="00AF0BB8"/>
    <w:rsid w:val="00AF1EC3"/>
    <w:rsid w:val="00AF2271"/>
    <w:rsid w:val="00AF418F"/>
    <w:rsid w:val="00AF5517"/>
    <w:rsid w:val="00AF56F5"/>
    <w:rsid w:val="00AF59E1"/>
    <w:rsid w:val="00AF6916"/>
    <w:rsid w:val="00B00418"/>
    <w:rsid w:val="00B0165D"/>
    <w:rsid w:val="00B01B7B"/>
    <w:rsid w:val="00B032E7"/>
    <w:rsid w:val="00B034C2"/>
    <w:rsid w:val="00B03B9D"/>
    <w:rsid w:val="00B04A95"/>
    <w:rsid w:val="00B05B09"/>
    <w:rsid w:val="00B062CD"/>
    <w:rsid w:val="00B06C68"/>
    <w:rsid w:val="00B06FDD"/>
    <w:rsid w:val="00B07B9C"/>
    <w:rsid w:val="00B1008C"/>
    <w:rsid w:val="00B11B02"/>
    <w:rsid w:val="00B12373"/>
    <w:rsid w:val="00B13687"/>
    <w:rsid w:val="00B139E5"/>
    <w:rsid w:val="00B13A9E"/>
    <w:rsid w:val="00B14E79"/>
    <w:rsid w:val="00B16CDB"/>
    <w:rsid w:val="00B20B88"/>
    <w:rsid w:val="00B22DC0"/>
    <w:rsid w:val="00B235E9"/>
    <w:rsid w:val="00B23707"/>
    <w:rsid w:val="00B2437D"/>
    <w:rsid w:val="00B24499"/>
    <w:rsid w:val="00B24D53"/>
    <w:rsid w:val="00B26291"/>
    <w:rsid w:val="00B26E03"/>
    <w:rsid w:val="00B2758B"/>
    <w:rsid w:val="00B31C8E"/>
    <w:rsid w:val="00B32D87"/>
    <w:rsid w:val="00B32DF4"/>
    <w:rsid w:val="00B3418F"/>
    <w:rsid w:val="00B34EED"/>
    <w:rsid w:val="00B369A2"/>
    <w:rsid w:val="00B4072B"/>
    <w:rsid w:val="00B408BC"/>
    <w:rsid w:val="00B409A9"/>
    <w:rsid w:val="00B40B6C"/>
    <w:rsid w:val="00B40B9F"/>
    <w:rsid w:val="00B40D00"/>
    <w:rsid w:val="00B414A4"/>
    <w:rsid w:val="00B418E1"/>
    <w:rsid w:val="00B41D8E"/>
    <w:rsid w:val="00B423A6"/>
    <w:rsid w:val="00B42AAA"/>
    <w:rsid w:val="00B43180"/>
    <w:rsid w:val="00B439A4"/>
    <w:rsid w:val="00B441AE"/>
    <w:rsid w:val="00B44DA6"/>
    <w:rsid w:val="00B45A31"/>
    <w:rsid w:val="00B53529"/>
    <w:rsid w:val="00B555E7"/>
    <w:rsid w:val="00B559E9"/>
    <w:rsid w:val="00B55BF6"/>
    <w:rsid w:val="00B56177"/>
    <w:rsid w:val="00B56965"/>
    <w:rsid w:val="00B56A93"/>
    <w:rsid w:val="00B56CB8"/>
    <w:rsid w:val="00B56E9A"/>
    <w:rsid w:val="00B57516"/>
    <w:rsid w:val="00B57E3D"/>
    <w:rsid w:val="00B60870"/>
    <w:rsid w:val="00B61079"/>
    <w:rsid w:val="00B613B2"/>
    <w:rsid w:val="00B6170E"/>
    <w:rsid w:val="00B61D82"/>
    <w:rsid w:val="00B6216D"/>
    <w:rsid w:val="00B6254F"/>
    <w:rsid w:val="00B62A0A"/>
    <w:rsid w:val="00B62EE1"/>
    <w:rsid w:val="00B63B3D"/>
    <w:rsid w:val="00B649B7"/>
    <w:rsid w:val="00B664A8"/>
    <w:rsid w:val="00B66776"/>
    <w:rsid w:val="00B67F02"/>
    <w:rsid w:val="00B705D3"/>
    <w:rsid w:val="00B713EF"/>
    <w:rsid w:val="00B71A87"/>
    <w:rsid w:val="00B741C7"/>
    <w:rsid w:val="00B76398"/>
    <w:rsid w:val="00B76B4C"/>
    <w:rsid w:val="00B77104"/>
    <w:rsid w:val="00B776E2"/>
    <w:rsid w:val="00B80A12"/>
    <w:rsid w:val="00B8105D"/>
    <w:rsid w:val="00B81A81"/>
    <w:rsid w:val="00B82176"/>
    <w:rsid w:val="00B82980"/>
    <w:rsid w:val="00B833B8"/>
    <w:rsid w:val="00B838D6"/>
    <w:rsid w:val="00B84834"/>
    <w:rsid w:val="00B86673"/>
    <w:rsid w:val="00B8796E"/>
    <w:rsid w:val="00B90513"/>
    <w:rsid w:val="00B9073E"/>
    <w:rsid w:val="00B90898"/>
    <w:rsid w:val="00B91FCA"/>
    <w:rsid w:val="00B95D36"/>
    <w:rsid w:val="00B9634E"/>
    <w:rsid w:val="00BA0229"/>
    <w:rsid w:val="00BA0299"/>
    <w:rsid w:val="00BA10FF"/>
    <w:rsid w:val="00BA2026"/>
    <w:rsid w:val="00BA2AF2"/>
    <w:rsid w:val="00BA3A39"/>
    <w:rsid w:val="00BA3A94"/>
    <w:rsid w:val="00BA504D"/>
    <w:rsid w:val="00BA6AB6"/>
    <w:rsid w:val="00BA7F06"/>
    <w:rsid w:val="00BB001C"/>
    <w:rsid w:val="00BB19DF"/>
    <w:rsid w:val="00BB40EA"/>
    <w:rsid w:val="00BB42D9"/>
    <w:rsid w:val="00BB6784"/>
    <w:rsid w:val="00BB6ACA"/>
    <w:rsid w:val="00BC050B"/>
    <w:rsid w:val="00BC0BCE"/>
    <w:rsid w:val="00BC0BD9"/>
    <w:rsid w:val="00BC1509"/>
    <w:rsid w:val="00BC2B5D"/>
    <w:rsid w:val="00BC3280"/>
    <w:rsid w:val="00BC4C57"/>
    <w:rsid w:val="00BC4FE4"/>
    <w:rsid w:val="00BC58E2"/>
    <w:rsid w:val="00BC5D63"/>
    <w:rsid w:val="00BC6730"/>
    <w:rsid w:val="00BD0628"/>
    <w:rsid w:val="00BD09E7"/>
    <w:rsid w:val="00BD2263"/>
    <w:rsid w:val="00BD6F31"/>
    <w:rsid w:val="00BE0C8F"/>
    <w:rsid w:val="00BE13A9"/>
    <w:rsid w:val="00BE1E69"/>
    <w:rsid w:val="00BE2B65"/>
    <w:rsid w:val="00BE502D"/>
    <w:rsid w:val="00BE551D"/>
    <w:rsid w:val="00BE57BD"/>
    <w:rsid w:val="00BE7C49"/>
    <w:rsid w:val="00BF046B"/>
    <w:rsid w:val="00BF1B23"/>
    <w:rsid w:val="00BF3D21"/>
    <w:rsid w:val="00BF4563"/>
    <w:rsid w:val="00BF6375"/>
    <w:rsid w:val="00BF68A9"/>
    <w:rsid w:val="00BF7B82"/>
    <w:rsid w:val="00BF7E3E"/>
    <w:rsid w:val="00BF7F5C"/>
    <w:rsid w:val="00C00600"/>
    <w:rsid w:val="00C00EC4"/>
    <w:rsid w:val="00C037BB"/>
    <w:rsid w:val="00C03E4C"/>
    <w:rsid w:val="00C03E58"/>
    <w:rsid w:val="00C046E2"/>
    <w:rsid w:val="00C04EA0"/>
    <w:rsid w:val="00C053A6"/>
    <w:rsid w:val="00C07346"/>
    <w:rsid w:val="00C07841"/>
    <w:rsid w:val="00C07A55"/>
    <w:rsid w:val="00C11ED0"/>
    <w:rsid w:val="00C12724"/>
    <w:rsid w:val="00C12ED3"/>
    <w:rsid w:val="00C1323E"/>
    <w:rsid w:val="00C13D5F"/>
    <w:rsid w:val="00C13E1C"/>
    <w:rsid w:val="00C14176"/>
    <w:rsid w:val="00C15134"/>
    <w:rsid w:val="00C15FF9"/>
    <w:rsid w:val="00C160EF"/>
    <w:rsid w:val="00C16242"/>
    <w:rsid w:val="00C17FC2"/>
    <w:rsid w:val="00C20523"/>
    <w:rsid w:val="00C20987"/>
    <w:rsid w:val="00C21678"/>
    <w:rsid w:val="00C22090"/>
    <w:rsid w:val="00C223A4"/>
    <w:rsid w:val="00C22C69"/>
    <w:rsid w:val="00C2468B"/>
    <w:rsid w:val="00C25026"/>
    <w:rsid w:val="00C265D8"/>
    <w:rsid w:val="00C27C1E"/>
    <w:rsid w:val="00C30D8A"/>
    <w:rsid w:val="00C310C2"/>
    <w:rsid w:val="00C31C84"/>
    <w:rsid w:val="00C32919"/>
    <w:rsid w:val="00C33C39"/>
    <w:rsid w:val="00C35476"/>
    <w:rsid w:val="00C358BD"/>
    <w:rsid w:val="00C37154"/>
    <w:rsid w:val="00C37572"/>
    <w:rsid w:val="00C40046"/>
    <w:rsid w:val="00C422F6"/>
    <w:rsid w:val="00C461DF"/>
    <w:rsid w:val="00C4625D"/>
    <w:rsid w:val="00C50C9C"/>
    <w:rsid w:val="00C5153A"/>
    <w:rsid w:val="00C51FCE"/>
    <w:rsid w:val="00C5237A"/>
    <w:rsid w:val="00C53AE7"/>
    <w:rsid w:val="00C53D55"/>
    <w:rsid w:val="00C57331"/>
    <w:rsid w:val="00C57F8C"/>
    <w:rsid w:val="00C6019F"/>
    <w:rsid w:val="00C6060F"/>
    <w:rsid w:val="00C62B07"/>
    <w:rsid w:val="00C64A4B"/>
    <w:rsid w:val="00C64EFC"/>
    <w:rsid w:val="00C6679C"/>
    <w:rsid w:val="00C66DA9"/>
    <w:rsid w:val="00C71FCF"/>
    <w:rsid w:val="00C72CE6"/>
    <w:rsid w:val="00C73004"/>
    <w:rsid w:val="00C73817"/>
    <w:rsid w:val="00C7529C"/>
    <w:rsid w:val="00C7601B"/>
    <w:rsid w:val="00C762D5"/>
    <w:rsid w:val="00C77511"/>
    <w:rsid w:val="00C820FA"/>
    <w:rsid w:val="00C82A52"/>
    <w:rsid w:val="00C8312B"/>
    <w:rsid w:val="00C831AF"/>
    <w:rsid w:val="00C8347C"/>
    <w:rsid w:val="00C84938"/>
    <w:rsid w:val="00C86431"/>
    <w:rsid w:val="00C867E7"/>
    <w:rsid w:val="00C87AE1"/>
    <w:rsid w:val="00C91F83"/>
    <w:rsid w:val="00C9226C"/>
    <w:rsid w:val="00C93433"/>
    <w:rsid w:val="00C93A41"/>
    <w:rsid w:val="00C93CAF"/>
    <w:rsid w:val="00C94104"/>
    <w:rsid w:val="00C94EE3"/>
    <w:rsid w:val="00C95B58"/>
    <w:rsid w:val="00CA03A0"/>
    <w:rsid w:val="00CA06BA"/>
    <w:rsid w:val="00CA072A"/>
    <w:rsid w:val="00CA11AC"/>
    <w:rsid w:val="00CA1408"/>
    <w:rsid w:val="00CA1F2C"/>
    <w:rsid w:val="00CA297B"/>
    <w:rsid w:val="00CA307B"/>
    <w:rsid w:val="00CA342A"/>
    <w:rsid w:val="00CA6219"/>
    <w:rsid w:val="00CA681E"/>
    <w:rsid w:val="00CB243D"/>
    <w:rsid w:val="00CB3B47"/>
    <w:rsid w:val="00CB3F77"/>
    <w:rsid w:val="00CB4B3C"/>
    <w:rsid w:val="00CB6360"/>
    <w:rsid w:val="00CB6732"/>
    <w:rsid w:val="00CB68B3"/>
    <w:rsid w:val="00CC2839"/>
    <w:rsid w:val="00CC4101"/>
    <w:rsid w:val="00CC583E"/>
    <w:rsid w:val="00CC60DB"/>
    <w:rsid w:val="00CC7627"/>
    <w:rsid w:val="00CD0536"/>
    <w:rsid w:val="00CD1AF2"/>
    <w:rsid w:val="00CD1E0E"/>
    <w:rsid w:val="00CD2FEC"/>
    <w:rsid w:val="00CD40C2"/>
    <w:rsid w:val="00CD447A"/>
    <w:rsid w:val="00CD5E79"/>
    <w:rsid w:val="00CD605D"/>
    <w:rsid w:val="00CD643E"/>
    <w:rsid w:val="00CD763A"/>
    <w:rsid w:val="00CE23FB"/>
    <w:rsid w:val="00CE2F8E"/>
    <w:rsid w:val="00CE3246"/>
    <w:rsid w:val="00CE3EC9"/>
    <w:rsid w:val="00CE67BF"/>
    <w:rsid w:val="00CE6C64"/>
    <w:rsid w:val="00CE75A9"/>
    <w:rsid w:val="00CF0E62"/>
    <w:rsid w:val="00CF1D45"/>
    <w:rsid w:val="00CF2CFE"/>
    <w:rsid w:val="00CF2DC3"/>
    <w:rsid w:val="00CF3CC1"/>
    <w:rsid w:val="00CF3F09"/>
    <w:rsid w:val="00CF44D7"/>
    <w:rsid w:val="00CF46DB"/>
    <w:rsid w:val="00CF51CA"/>
    <w:rsid w:val="00CF6628"/>
    <w:rsid w:val="00CF707B"/>
    <w:rsid w:val="00CF7D60"/>
    <w:rsid w:val="00CF7F46"/>
    <w:rsid w:val="00D0035A"/>
    <w:rsid w:val="00D02471"/>
    <w:rsid w:val="00D0397C"/>
    <w:rsid w:val="00D04384"/>
    <w:rsid w:val="00D10828"/>
    <w:rsid w:val="00D11277"/>
    <w:rsid w:val="00D11671"/>
    <w:rsid w:val="00D11C98"/>
    <w:rsid w:val="00D12C86"/>
    <w:rsid w:val="00D12D86"/>
    <w:rsid w:val="00D14167"/>
    <w:rsid w:val="00D152CE"/>
    <w:rsid w:val="00D15926"/>
    <w:rsid w:val="00D16F80"/>
    <w:rsid w:val="00D1779B"/>
    <w:rsid w:val="00D17A09"/>
    <w:rsid w:val="00D17BC1"/>
    <w:rsid w:val="00D17E0F"/>
    <w:rsid w:val="00D20257"/>
    <w:rsid w:val="00D2324D"/>
    <w:rsid w:val="00D232CA"/>
    <w:rsid w:val="00D24686"/>
    <w:rsid w:val="00D2486F"/>
    <w:rsid w:val="00D24C3F"/>
    <w:rsid w:val="00D25E03"/>
    <w:rsid w:val="00D26003"/>
    <w:rsid w:val="00D26E89"/>
    <w:rsid w:val="00D277D6"/>
    <w:rsid w:val="00D27DF1"/>
    <w:rsid w:val="00D302B4"/>
    <w:rsid w:val="00D30946"/>
    <w:rsid w:val="00D327A6"/>
    <w:rsid w:val="00D3584E"/>
    <w:rsid w:val="00D359D3"/>
    <w:rsid w:val="00D3644C"/>
    <w:rsid w:val="00D40402"/>
    <w:rsid w:val="00D40BEC"/>
    <w:rsid w:val="00D41518"/>
    <w:rsid w:val="00D43032"/>
    <w:rsid w:val="00D43FB3"/>
    <w:rsid w:val="00D45AED"/>
    <w:rsid w:val="00D45D72"/>
    <w:rsid w:val="00D46894"/>
    <w:rsid w:val="00D50932"/>
    <w:rsid w:val="00D50ACE"/>
    <w:rsid w:val="00D5115A"/>
    <w:rsid w:val="00D51517"/>
    <w:rsid w:val="00D51B13"/>
    <w:rsid w:val="00D520D2"/>
    <w:rsid w:val="00D53A7D"/>
    <w:rsid w:val="00D553A0"/>
    <w:rsid w:val="00D55602"/>
    <w:rsid w:val="00D567D3"/>
    <w:rsid w:val="00D569D8"/>
    <w:rsid w:val="00D56F3A"/>
    <w:rsid w:val="00D57334"/>
    <w:rsid w:val="00D575AE"/>
    <w:rsid w:val="00D600A0"/>
    <w:rsid w:val="00D61D6A"/>
    <w:rsid w:val="00D63207"/>
    <w:rsid w:val="00D64F5A"/>
    <w:rsid w:val="00D667D7"/>
    <w:rsid w:val="00D67604"/>
    <w:rsid w:val="00D70B6F"/>
    <w:rsid w:val="00D71890"/>
    <w:rsid w:val="00D7189C"/>
    <w:rsid w:val="00D718DC"/>
    <w:rsid w:val="00D7205F"/>
    <w:rsid w:val="00D72A7E"/>
    <w:rsid w:val="00D74C98"/>
    <w:rsid w:val="00D7624A"/>
    <w:rsid w:val="00D7665A"/>
    <w:rsid w:val="00D766ED"/>
    <w:rsid w:val="00D7794B"/>
    <w:rsid w:val="00D80ACB"/>
    <w:rsid w:val="00D80C97"/>
    <w:rsid w:val="00D8189A"/>
    <w:rsid w:val="00D83CEF"/>
    <w:rsid w:val="00D855DB"/>
    <w:rsid w:val="00D856F1"/>
    <w:rsid w:val="00D86696"/>
    <w:rsid w:val="00D90B47"/>
    <w:rsid w:val="00D90D9D"/>
    <w:rsid w:val="00D912FE"/>
    <w:rsid w:val="00D92300"/>
    <w:rsid w:val="00D94B95"/>
    <w:rsid w:val="00D95F7A"/>
    <w:rsid w:val="00D96A19"/>
    <w:rsid w:val="00D9789C"/>
    <w:rsid w:val="00DA0163"/>
    <w:rsid w:val="00DA0513"/>
    <w:rsid w:val="00DA1817"/>
    <w:rsid w:val="00DA4003"/>
    <w:rsid w:val="00DA49F9"/>
    <w:rsid w:val="00DA51AD"/>
    <w:rsid w:val="00DA5908"/>
    <w:rsid w:val="00DA7120"/>
    <w:rsid w:val="00DA7342"/>
    <w:rsid w:val="00DA7E3C"/>
    <w:rsid w:val="00DB054F"/>
    <w:rsid w:val="00DB1094"/>
    <w:rsid w:val="00DB38E5"/>
    <w:rsid w:val="00DB3BD3"/>
    <w:rsid w:val="00DB3DB0"/>
    <w:rsid w:val="00DB450E"/>
    <w:rsid w:val="00DB51B2"/>
    <w:rsid w:val="00DB549D"/>
    <w:rsid w:val="00DB65EF"/>
    <w:rsid w:val="00DB79A2"/>
    <w:rsid w:val="00DB7E67"/>
    <w:rsid w:val="00DC0785"/>
    <w:rsid w:val="00DC2029"/>
    <w:rsid w:val="00DC2A54"/>
    <w:rsid w:val="00DC32C2"/>
    <w:rsid w:val="00DC4C7F"/>
    <w:rsid w:val="00DC4F01"/>
    <w:rsid w:val="00DC5532"/>
    <w:rsid w:val="00DC60CD"/>
    <w:rsid w:val="00DC6876"/>
    <w:rsid w:val="00DD25B8"/>
    <w:rsid w:val="00DD3C95"/>
    <w:rsid w:val="00DD4CE8"/>
    <w:rsid w:val="00DD4D18"/>
    <w:rsid w:val="00DD5DC6"/>
    <w:rsid w:val="00DD6B0C"/>
    <w:rsid w:val="00DD705A"/>
    <w:rsid w:val="00DD7130"/>
    <w:rsid w:val="00DE05EB"/>
    <w:rsid w:val="00DE0BF2"/>
    <w:rsid w:val="00DE1B87"/>
    <w:rsid w:val="00DE24BD"/>
    <w:rsid w:val="00DE3152"/>
    <w:rsid w:val="00DE371B"/>
    <w:rsid w:val="00DE65B3"/>
    <w:rsid w:val="00DE7E95"/>
    <w:rsid w:val="00DF0182"/>
    <w:rsid w:val="00DF1298"/>
    <w:rsid w:val="00DF3D9E"/>
    <w:rsid w:val="00DF42F1"/>
    <w:rsid w:val="00DF4684"/>
    <w:rsid w:val="00DF73EF"/>
    <w:rsid w:val="00DF78A4"/>
    <w:rsid w:val="00DF7DC1"/>
    <w:rsid w:val="00E007DC"/>
    <w:rsid w:val="00E00F5B"/>
    <w:rsid w:val="00E018A2"/>
    <w:rsid w:val="00E01C7D"/>
    <w:rsid w:val="00E02493"/>
    <w:rsid w:val="00E02D0B"/>
    <w:rsid w:val="00E03134"/>
    <w:rsid w:val="00E0414F"/>
    <w:rsid w:val="00E04336"/>
    <w:rsid w:val="00E0548D"/>
    <w:rsid w:val="00E06A0E"/>
    <w:rsid w:val="00E070E8"/>
    <w:rsid w:val="00E07523"/>
    <w:rsid w:val="00E10FFC"/>
    <w:rsid w:val="00E110AE"/>
    <w:rsid w:val="00E11DF7"/>
    <w:rsid w:val="00E141ED"/>
    <w:rsid w:val="00E1467E"/>
    <w:rsid w:val="00E160D2"/>
    <w:rsid w:val="00E16502"/>
    <w:rsid w:val="00E16F00"/>
    <w:rsid w:val="00E176A7"/>
    <w:rsid w:val="00E17E8B"/>
    <w:rsid w:val="00E21093"/>
    <w:rsid w:val="00E21F49"/>
    <w:rsid w:val="00E23C59"/>
    <w:rsid w:val="00E24686"/>
    <w:rsid w:val="00E268DE"/>
    <w:rsid w:val="00E308FC"/>
    <w:rsid w:val="00E30EDD"/>
    <w:rsid w:val="00E32394"/>
    <w:rsid w:val="00E323A2"/>
    <w:rsid w:val="00E33D9F"/>
    <w:rsid w:val="00E34076"/>
    <w:rsid w:val="00E34C6F"/>
    <w:rsid w:val="00E35806"/>
    <w:rsid w:val="00E3614F"/>
    <w:rsid w:val="00E36CA9"/>
    <w:rsid w:val="00E37177"/>
    <w:rsid w:val="00E374A4"/>
    <w:rsid w:val="00E40192"/>
    <w:rsid w:val="00E40463"/>
    <w:rsid w:val="00E405D2"/>
    <w:rsid w:val="00E40829"/>
    <w:rsid w:val="00E40864"/>
    <w:rsid w:val="00E439CD"/>
    <w:rsid w:val="00E439DE"/>
    <w:rsid w:val="00E44607"/>
    <w:rsid w:val="00E44A1B"/>
    <w:rsid w:val="00E45A9E"/>
    <w:rsid w:val="00E45AD4"/>
    <w:rsid w:val="00E45D3F"/>
    <w:rsid w:val="00E4684D"/>
    <w:rsid w:val="00E47889"/>
    <w:rsid w:val="00E47CBE"/>
    <w:rsid w:val="00E50BCA"/>
    <w:rsid w:val="00E50D46"/>
    <w:rsid w:val="00E52FA4"/>
    <w:rsid w:val="00E5382E"/>
    <w:rsid w:val="00E551AD"/>
    <w:rsid w:val="00E57074"/>
    <w:rsid w:val="00E57CE1"/>
    <w:rsid w:val="00E62CD7"/>
    <w:rsid w:val="00E63BE9"/>
    <w:rsid w:val="00E64CAD"/>
    <w:rsid w:val="00E65C1B"/>
    <w:rsid w:val="00E65CBE"/>
    <w:rsid w:val="00E6670C"/>
    <w:rsid w:val="00E67000"/>
    <w:rsid w:val="00E6721B"/>
    <w:rsid w:val="00E70CC1"/>
    <w:rsid w:val="00E72700"/>
    <w:rsid w:val="00E72C68"/>
    <w:rsid w:val="00E734A8"/>
    <w:rsid w:val="00E740AC"/>
    <w:rsid w:val="00E753F2"/>
    <w:rsid w:val="00E7584A"/>
    <w:rsid w:val="00E759BD"/>
    <w:rsid w:val="00E76889"/>
    <w:rsid w:val="00E77D8C"/>
    <w:rsid w:val="00E80127"/>
    <w:rsid w:val="00E81357"/>
    <w:rsid w:val="00E82296"/>
    <w:rsid w:val="00E8348D"/>
    <w:rsid w:val="00E83FCF"/>
    <w:rsid w:val="00E852E9"/>
    <w:rsid w:val="00E8582A"/>
    <w:rsid w:val="00E85AAC"/>
    <w:rsid w:val="00E85BED"/>
    <w:rsid w:val="00E87FB5"/>
    <w:rsid w:val="00E87FE7"/>
    <w:rsid w:val="00E90C81"/>
    <w:rsid w:val="00E91945"/>
    <w:rsid w:val="00E92487"/>
    <w:rsid w:val="00E9255A"/>
    <w:rsid w:val="00E945DF"/>
    <w:rsid w:val="00E957D0"/>
    <w:rsid w:val="00EA13E8"/>
    <w:rsid w:val="00EA2534"/>
    <w:rsid w:val="00EA37BD"/>
    <w:rsid w:val="00EA40F6"/>
    <w:rsid w:val="00EA58CE"/>
    <w:rsid w:val="00EA7F7A"/>
    <w:rsid w:val="00EB251B"/>
    <w:rsid w:val="00EB25B8"/>
    <w:rsid w:val="00EB365A"/>
    <w:rsid w:val="00EB49BF"/>
    <w:rsid w:val="00EB4EA1"/>
    <w:rsid w:val="00EB54C0"/>
    <w:rsid w:val="00EB5FEE"/>
    <w:rsid w:val="00EB6842"/>
    <w:rsid w:val="00EC28F9"/>
    <w:rsid w:val="00EC2A14"/>
    <w:rsid w:val="00EC3330"/>
    <w:rsid w:val="00EC3AD2"/>
    <w:rsid w:val="00EC4BB1"/>
    <w:rsid w:val="00EC607E"/>
    <w:rsid w:val="00EC7B96"/>
    <w:rsid w:val="00EC7CCB"/>
    <w:rsid w:val="00EC7EAC"/>
    <w:rsid w:val="00ED2FDD"/>
    <w:rsid w:val="00ED4900"/>
    <w:rsid w:val="00ED52CF"/>
    <w:rsid w:val="00ED7437"/>
    <w:rsid w:val="00EE06FB"/>
    <w:rsid w:val="00EE0C98"/>
    <w:rsid w:val="00EE1A1C"/>
    <w:rsid w:val="00EE1F83"/>
    <w:rsid w:val="00EE531A"/>
    <w:rsid w:val="00EE5368"/>
    <w:rsid w:val="00EE6DE5"/>
    <w:rsid w:val="00EF0AF7"/>
    <w:rsid w:val="00EF14CA"/>
    <w:rsid w:val="00EF15BB"/>
    <w:rsid w:val="00EF16FE"/>
    <w:rsid w:val="00EF2FEB"/>
    <w:rsid w:val="00EF5667"/>
    <w:rsid w:val="00EF686E"/>
    <w:rsid w:val="00F01E76"/>
    <w:rsid w:val="00F0326D"/>
    <w:rsid w:val="00F03706"/>
    <w:rsid w:val="00F07237"/>
    <w:rsid w:val="00F077D6"/>
    <w:rsid w:val="00F112EC"/>
    <w:rsid w:val="00F16A00"/>
    <w:rsid w:val="00F17685"/>
    <w:rsid w:val="00F17F41"/>
    <w:rsid w:val="00F20A10"/>
    <w:rsid w:val="00F2159A"/>
    <w:rsid w:val="00F22847"/>
    <w:rsid w:val="00F2488A"/>
    <w:rsid w:val="00F2575C"/>
    <w:rsid w:val="00F301CF"/>
    <w:rsid w:val="00F30857"/>
    <w:rsid w:val="00F30F77"/>
    <w:rsid w:val="00F330C9"/>
    <w:rsid w:val="00F3313D"/>
    <w:rsid w:val="00F33A0D"/>
    <w:rsid w:val="00F340A7"/>
    <w:rsid w:val="00F35B98"/>
    <w:rsid w:val="00F3626C"/>
    <w:rsid w:val="00F372A4"/>
    <w:rsid w:val="00F374C1"/>
    <w:rsid w:val="00F424D2"/>
    <w:rsid w:val="00F437BA"/>
    <w:rsid w:val="00F43BF4"/>
    <w:rsid w:val="00F43FF3"/>
    <w:rsid w:val="00F45CAB"/>
    <w:rsid w:val="00F4611E"/>
    <w:rsid w:val="00F46320"/>
    <w:rsid w:val="00F476BC"/>
    <w:rsid w:val="00F477E8"/>
    <w:rsid w:val="00F520A3"/>
    <w:rsid w:val="00F53D7E"/>
    <w:rsid w:val="00F545D4"/>
    <w:rsid w:val="00F54D10"/>
    <w:rsid w:val="00F5500D"/>
    <w:rsid w:val="00F55A7D"/>
    <w:rsid w:val="00F56E9F"/>
    <w:rsid w:val="00F57644"/>
    <w:rsid w:val="00F6145C"/>
    <w:rsid w:val="00F61BD1"/>
    <w:rsid w:val="00F62235"/>
    <w:rsid w:val="00F630F0"/>
    <w:rsid w:val="00F639A5"/>
    <w:rsid w:val="00F65F01"/>
    <w:rsid w:val="00F666FE"/>
    <w:rsid w:val="00F679BD"/>
    <w:rsid w:val="00F67B2F"/>
    <w:rsid w:val="00F70166"/>
    <w:rsid w:val="00F70A81"/>
    <w:rsid w:val="00F70F3D"/>
    <w:rsid w:val="00F70F87"/>
    <w:rsid w:val="00F73AE1"/>
    <w:rsid w:val="00F74408"/>
    <w:rsid w:val="00F769E1"/>
    <w:rsid w:val="00F77BD0"/>
    <w:rsid w:val="00F80047"/>
    <w:rsid w:val="00F80D04"/>
    <w:rsid w:val="00F8177B"/>
    <w:rsid w:val="00F825A5"/>
    <w:rsid w:val="00F84713"/>
    <w:rsid w:val="00F8488E"/>
    <w:rsid w:val="00F86579"/>
    <w:rsid w:val="00F90D00"/>
    <w:rsid w:val="00F93D50"/>
    <w:rsid w:val="00F946F7"/>
    <w:rsid w:val="00F9527B"/>
    <w:rsid w:val="00F9580A"/>
    <w:rsid w:val="00F9664F"/>
    <w:rsid w:val="00F97339"/>
    <w:rsid w:val="00FA040D"/>
    <w:rsid w:val="00FA0594"/>
    <w:rsid w:val="00FA2F19"/>
    <w:rsid w:val="00FA379E"/>
    <w:rsid w:val="00FA4361"/>
    <w:rsid w:val="00FA4A10"/>
    <w:rsid w:val="00FA4BA6"/>
    <w:rsid w:val="00FA4F69"/>
    <w:rsid w:val="00FA4F7E"/>
    <w:rsid w:val="00FA5CE0"/>
    <w:rsid w:val="00FA5EAA"/>
    <w:rsid w:val="00FA7041"/>
    <w:rsid w:val="00FA75C6"/>
    <w:rsid w:val="00FA7971"/>
    <w:rsid w:val="00FA7F6C"/>
    <w:rsid w:val="00FB00F4"/>
    <w:rsid w:val="00FB06E1"/>
    <w:rsid w:val="00FB085D"/>
    <w:rsid w:val="00FB0F35"/>
    <w:rsid w:val="00FB2C2C"/>
    <w:rsid w:val="00FB3C9A"/>
    <w:rsid w:val="00FB3D5E"/>
    <w:rsid w:val="00FB4BB3"/>
    <w:rsid w:val="00FB57DE"/>
    <w:rsid w:val="00FB5B2F"/>
    <w:rsid w:val="00FB70E7"/>
    <w:rsid w:val="00FC22A0"/>
    <w:rsid w:val="00FC4E08"/>
    <w:rsid w:val="00FC645F"/>
    <w:rsid w:val="00FC65A8"/>
    <w:rsid w:val="00FC6812"/>
    <w:rsid w:val="00FC6F40"/>
    <w:rsid w:val="00FC70E5"/>
    <w:rsid w:val="00FD153A"/>
    <w:rsid w:val="00FD2906"/>
    <w:rsid w:val="00FD29E5"/>
    <w:rsid w:val="00FD2EB0"/>
    <w:rsid w:val="00FD3243"/>
    <w:rsid w:val="00FD5031"/>
    <w:rsid w:val="00FD6AB9"/>
    <w:rsid w:val="00FD7010"/>
    <w:rsid w:val="00FD77EC"/>
    <w:rsid w:val="00FD7A81"/>
    <w:rsid w:val="00FE15EE"/>
    <w:rsid w:val="00FE2767"/>
    <w:rsid w:val="00FE34C0"/>
    <w:rsid w:val="00FE368A"/>
    <w:rsid w:val="00FE3812"/>
    <w:rsid w:val="00FE3A9E"/>
    <w:rsid w:val="00FE3EEF"/>
    <w:rsid w:val="00FE4EF5"/>
    <w:rsid w:val="00FE5552"/>
    <w:rsid w:val="00FE620E"/>
    <w:rsid w:val="00FE6EAD"/>
    <w:rsid w:val="00FE78D7"/>
    <w:rsid w:val="00FE7CB7"/>
    <w:rsid w:val="00FF674F"/>
    <w:rsid w:val="00FF70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192E57"/>
  <w15:docId w15:val="{76D5FCD5-0E0C-45B2-8311-20CD2A02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05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605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56984"/>
    <w:pPr>
      <w:ind w:left="720"/>
      <w:contextualSpacing/>
    </w:pPr>
  </w:style>
  <w:style w:type="table" w:customStyle="1" w:styleId="TableGrid1">
    <w:name w:val="Table Grid1"/>
    <w:basedOn w:val="TableNormal"/>
    <w:next w:val="TableGrid"/>
    <w:uiPriority w:val="39"/>
    <w:rsid w:val="00705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C0B2D"/>
    <w:rPr>
      <w:sz w:val="16"/>
      <w:szCs w:val="16"/>
    </w:rPr>
  </w:style>
  <w:style w:type="paragraph" w:styleId="CommentText">
    <w:name w:val="annotation text"/>
    <w:basedOn w:val="Normal"/>
    <w:link w:val="CommentTextChar"/>
    <w:uiPriority w:val="99"/>
    <w:unhideWhenUsed/>
    <w:rsid w:val="000C0B2D"/>
    <w:pPr>
      <w:spacing w:line="240" w:lineRule="auto"/>
    </w:pPr>
    <w:rPr>
      <w:sz w:val="20"/>
      <w:szCs w:val="20"/>
    </w:rPr>
  </w:style>
  <w:style w:type="character" w:customStyle="1" w:styleId="CommentTextChar">
    <w:name w:val="Comment Text Char"/>
    <w:basedOn w:val="DefaultParagraphFont"/>
    <w:link w:val="CommentText"/>
    <w:uiPriority w:val="99"/>
    <w:rsid w:val="000C0B2D"/>
    <w:rPr>
      <w:sz w:val="20"/>
      <w:szCs w:val="20"/>
    </w:rPr>
  </w:style>
  <w:style w:type="paragraph" w:styleId="CommentSubject">
    <w:name w:val="annotation subject"/>
    <w:basedOn w:val="CommentText"/>
    <w:next w:val="CommentText"/>
    <w:link w:val="CommentSubjectChar"/>
    <w:uiPriority w:val="99"/>
    <w:semiHidden/>
    <w:unhideWhenUsed/>
    <w:rsid w:val="000C0B2D"/>
    <w:rPr>
      <w:b/>
      <w:bCs/>
    </w:rPr>
  </w:style>
  <w:style w:type="character" w:customStyle="1" w:styleId="CommentSubjectChar">
    <w:name w:val="Comment Subject Char"/>
    <w:basedOn w:val="CommentTextChar"/>
    <w:link w:val="CommentSubject"/>
    <w:uiPriority w:val="99"/>
    <w:semiHidden/>
    <w:rsid w:val="000C0B2D"/>
    <w:rPr>
      <w:b/>
      <w:bCs/>
      <w:sz w:val="20"/>
      <w:szCs w:val="20"/>
    </w:rPr>
  </w:style>
  <w:style w:type="paragraph" w:styleId="BalloonText">
    <w:name w:val="Balloon Text"/>
    <w:basedOn w:val="Normal"/>
    <w:link w:val="BalloonTextChar"/>
    <w:uiPriority w:val="99"/>
    <w:semiHidden/>
    <w:unhideWhenUsed/>
    <w:rsid w:val="000C0B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0B2D"/>
    <w:rPr>
      <w:rFonts w:ascii="Segoe UI" w:hAnsi="Segoe UI" w:cs="Segoe UI"/>
      <w:sz w:val="18"/>
      <w:szCs w:val="18"/>
    </w:rPr>
  </w:style>
  <w:style w:type="paragraph" w:customStyle="1" w:styleId="Default">
    <w:name w:val="Default"/>
    <w:rsid w:val="006C086B"/>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NormalWeb">
    <w:name w:val="Normal (Web)"/>
    <w:basedOn w:val="Normal"/>
    <w:uiPriority w:val="99"/>
    <w:unhideWhenUsed/>
    <w:rsid w:val="00D8669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B56A93"/>
    <w:rPr>
      <w:color w:val="0563C1" w:themeColor="hyperlink"/>
      <w:u w:val="single"/>
    </w:rPr>
  </w:style>
  <w:style w:type="character" w:customStyle="1" w:styleId="UnresolvedMention1">
    <w:name w:val="Unresolved Mention1"/>
    <w:basedOn w:val="DefaultParagraphFont"/>
    <w:uiPriority w:val="99"/>
    <w:semiHidden/>
    <w:unhideWhenUsed/>
    <w:rsid w:val="00B56A93"/>
    <w:rPr>
      <w:color w:val="808080"/>
      <w:shd w:val="clear" w:color="auto" w:fill="E6E6E6"/>
    </w:rPr>
  </w:style>
  <w:style w:type="paragraph" w:customStyle="1" w:styleId="EndNoteBibliographyTitle">
    <w:name w:val="EndNote Bibliography Title"/>
    <w:basedOn w:val="Normal"/>
    <w:link w:val="EndNoteBibliographyTitleChar"/>
    <w:rsid w:val="006A1852"/>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6A1852"/>
    <w:rPr>
      <w:rFonts w:ascii="Calibri" w:hAnsi="Calibri" w:cs="Calibri"/>
      <w:noProof/>
      <w:lang w:val="en-US"/>
    </w:rPr>
  </w:style>
  <w:style w:type="paragraph" w:customStyle="1" w:styleId="EndNoteBibliography">
    <w:name w:val="EndNote Bibliography"/>
    <w:basedOn w:val="Normal"/>
    <w:link w:val="EndNoteBibliographyChar"/>
    <w:rsid w:val="006A1852"/>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6A1852"/>
    <w:rPr>
      <w:rFonts w:ascii="Calibri" w:hAnsi="Calibri" w:cs="Calibri"/>
      <w:noProof/>
      <w:lang w:val="en-US"/>
    </w:rPr>
  </w:style>
  <w:style w:type="paragraph" w:customStyle="1" w:styleId="Body">
    <w:name w:val="Body"/>
    <w:link w:val="BodyChar"/>
    <w:rsid w:val="00224FF3"/>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character" w:customStyle="1" w:styleId="BodyChar">
    <w:name w:val="Body Char"/>
    <w:basedOn w:val="DefaultParagraphFont"/>
    <w:link w:val="Body"/>
    <w:rsid w:val="00224FF3"/>
    <w:rPr>
      <w:rFonts w:ascii="Calibri" w:eastAsia="Calibri" w:hAnsi="Calibri" w:cs="Calibri"/>
      <w:color w:val="000000"/>
      <w:u w:color="000000"/>
      <w:bdr w:val="nil"/>
      <w:lang w:eastAsia="en-GB"/>
    </w:rPr>
  </w:style>
  <w:style w:type="paragraph" w:styleId="Revision">
    <w:name w:val="Revision"/>
    <w:hidden/>
    <w:uiPriority w:val="99"/>
    <w:semiHidden/>
    <w:rsid w:val="00D359D3"/>
    <w:pPr>
      <w:spacing w:after="0" w:line="240" w:lineRule="auto"/>
    </w:pPr>
  </w:style>
  <w:style w:type="numbering" w:customStyle="1" w:styleId="Themetitle">
    <w:name w:val="Theme title"/>
    <w:basedOn w:val="NoList"/>
    <w:uiPriority w:val="99"/>
    <w:rsid w:val="00397552"/>
    <w:pPr>
      <w:numPr>
        <w:numId w:val="31"/>
      </w:numPr>
    </w:pPr>
  </w:style>
  <w:style w:type="paragraph" w:customStyle="1" w:styleId="ThemeTitle0">
    <w:name w:val="Theme Title"/>
    <w:basedOn w:val="Normal"/>
    <w:qFormat/>
    <w:rsid w:val="00BB40EA"/>
    <w:pPr>
      <w:spacing w:after="120" w:line="480" w:lineRule="auto"/>
    </w:pPr>
    <w:rPr>
      <w:b/>
      <w:i/>
    </w:rPr>
  </w:style>
  <w:style w:type="numbering" w:customStyle="1" w:styleId="Subthemetitle">
    <w:name w:val="Subtheme title"/>
    <w:basedOn w:val="NoList"/>
    <w:uiPriority w:val="99"/>
    <w:rsid w:val="00BB40EA"/>
    <w:pPr>
      <w:numPr>
        <w:numId w:val="43"/>
      </w:numPr>
    </w:pPr>
  </w:style>
  <w:style w:type="character" w:styleId="HTMLKeyboard">
    <w:name w:val="HTML Keyboard"/>
    <w:basedOn w:val="DefaultParagraphFont"/>
    <w:uiPriority w:val="99"/>
    <w:unhideWhenUsed/>
    <w:rsid w:val="00B90513"/>
    <w:rPr>
      <w:rFonts w:ascii="Consolas" w:hAnsi="Consolas" w:cs="Consolas"/>
      <w:sz w:val="20"/>
      <w:szCs w:val="20"/>
    </w:rPr>
  </w:style>
  <w:style w:type="numbering" w:customStyle="1" w:styleId="Style1">
    <w:name w:val="Style1"/>
    <w:uiPriority w:val="99"/>
    <w:rsid w:val="00B90513"/>
    <w:pPr>
      <w:numPr>
        <w:numId w:val="61"/>
      </w:numPr>
    </w:pPr>
  </w:style>
  <w:style w:type="paragraph" w:styleId="Subtitle">
    <w:name w:val="Subtitle"/>
    <w:basedOn w:val="Normal"/>
    <w:next w:val="Normal"/>
    <w:link w:val="SubtitleChar"/>
    <w:rsid w:val="007D72A4"/>
    <w:pPr>
      <w:keepNext/>
      <w:keepLines/>
      <w:spacing w:before="360" w:after="80" w:line="256" w:lineRule="auto"/>
    </w:pPr>
    <w:rPr>
      <w:rFonts w:ascii="Georgia" w:eastAsia="Georgia" w:hAnsi="Georgia" w:cs="Georgia"/>
      <w:i/>
      <w:color w:val="666666"/>
      <w:sz w:val="48"/>
      <w:szCs w:val="48"/>
      <w:lang w:eastAsia="en-GB"/>
    </w:rPr>
  </w:style>
  <w:style w:type="character" w:customStyle="1" w:styleId="SubtitleChar">
    <w:name w:val="Subtitle Char"/>
    <w:basedOn w:val="DefaultParagraphFont"/>
    <w:link w:val="Subtitle"/>
    <w:rsid w:val="007D72A4"/>
    <w:rPr>
      <w:rFonts w:ascii="Georgia" w:eastAsia="Georgia" w:hAnsi="Georgia" w:cs="Georgia"/>
      <w:i/>
      <w:color w:val="666666"/>
      <w:sz w:val="48"/>
      <w:szCs w:val="48"/>
      <w:lang w:eastAsia="en-GB"/>
    </w:rPr>
  </w:style>
  <w:style w:type="character" w:styleId="Strong">
    <w:name w:val="Strong"/>
    <w:basedOn w:val="DefaultParagraphFont"/>
    <w:uiPriority w:val="22"/>
    <w:qFormat/>
    <w:rsid w:val="0052021A"/>
    <w:rPr>
      <w:b/>
      <w:bCs/>
    </w:rPr>
  </w:style>
  <w:style w:type="character" w:styleId="FollowedHyperlink">
    <w:name w:val="FollowedHyperlink"/>
    <w:basedOn w:val="DefaultParagraphFont"/>
    <w:uiPriority w:val="99"/>
    <w:semiHidden/>
    <w:unhideWhenUsed/>
    <w:rsid w:val="002216B9"/>
    <w:rPr>
      <w:color w:val="954F72" w:themeColor="followedHyperlink"/>
      <w:u w:val="single"/>
    </w:rPr>
  </w:style>
  <w:style w:type="paragraph" w:styleId="Header">
    <w:name w:val="header"/>
    <w:basedOn w:val="Normal"/>
    <w:link w:val="HeaderChar"/>
    <w:uiPriority w:val="99"/>
    <w:unhideWhenUsed/>
    <w:rsid w:val="00D45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5AED"/>
  </w:style>
  <w:style w:type="paragraph" w:styleId="Footer">
    <w:name w:val="footer"/>
    <w:basedOn w:val="Normal"/>
    <w:link w:val="FooterChar"/>
    <w:uiPriority w:val="99"/>
    <w:unhideWhenUsed/>
    <w:rsid w:val="00D45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5AED"/>
  </w:style>
  <w:style w:type="character" w:styleId="LineNumber">
    <w:name w:val="line number"/>
    <w:basedOn w:val="DefaultParagraphFont"/>
    <w:uiPriority w:val="99"/>
    <w:semiHidden/>
    <w:unhideWhenUsed/>
    <w:rsid w:val="003B0AA5"/>
  </w:style>
  <w:style w:type="paragraph" w:styleId="FootnoteText">
    <w:name w:val="footnote text"/>
    <w:basedOn w:val="Normal"/>
    <w:link w:val="FootnoteTextChar"/>
    <w:uiPriority w:val="99"/>
    <w:semiHidden/>
    <w:unhideWhenUsed/>
    <w:rsid w:val="007033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033FB"/>
    <w:rPr>
      <w:sz w:val="20"/>
      <w:szCs w:val="20"/>
    </w:rPr>
  </w:style>
  <w:style w:type="character" w:styleId="FootnoteReference">
    <w:name w:val="footnote reference"/>
    <w:basedOn w:val="DefaultParagraphFont"/>
    <w:uiPriority w:val="99"/>
    <w:semiHidden/>
    <w:unhideWhenUsed/>
    <w:rsid w:val="007033FB"/>
    <w:rPr>
      <w:vertAlign w:val="superscript"/>
    </w:rPr>
  </w:style>
  <w:style w:type="character" w:styleId="UnresolvedMention">
    <w:name w:val="Unresolved Mention"/>
    <w:basedOn w:val="DefaultParagraphFont"/>
    <w:uiPriority w:val="99"/>
    <w:semiHidden/>
    <w:unhideWhenUsed/>
    <w:rsid w:val="00E37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09823">
      <w:bodyDiv w:val="1"/>
      <w:marLeft w:val="0"/>
      <w:marRight w:val="0"/>
      <w:marTop w:val="0"/>
      <w:marBottom w:val="0"/>
      <w:divBdr>
        <w:top w:val="none" w:sz="0" w:space="0" w:color="auto"/>
        <w:left w:val="none" w:sz="0" w:space="0" w:color="auto"/>
        <w:bottom w:val="none" w:sz="0" w:space="0" w:color="auto"/>
        <w:right w:val="none" w:sz="0" w:space="0" w:color="auto"/>
      </w:divBdr>
    </w:div>
    <w:div w:id="215242125">
      <w:bodyDiv w:val="1"/>
      <w:marLeft w:val="0"/>
      <w:marRight w:val="0"/>
      <w:marTop w:val="0"/>
      <w:marBottom w:val="0"/>
      <w:divBdr>
        <w:top w:val="none" w:sz="0" w:space="0" w:color="auto"/>
        <w:left w:val="none" w:sz="0" w:space="0" w:color="auto"/>
        <w:bottom w:val="none" w:sz="0" w:space="0" w:color="auto"/>
        <w:right w:val="none" w:sz="0" w:space="0" w:color="auto"/>
      </w:divBdr>
    </w:div>
    <w:div w:id="335499356">
      <w:bodyDiv w:val="1"/>
      <w:marLeft w:val="0"/>
      <w:marRight w:val="0"/>
      <w:marTop w:val="0"/>
      <w:marBottom w:val="0"/>
      <w:divBdr>
        <w:top w:val="none" w:sz="0" w:space="0" w:color="auto"/>
        <w:left w:val="none" w:sz="0" w:space="0" w:color="auto"/>
        <w:bottom w:val="none" w:sz="0" w:space="0" w:color="auto"/>
        <w:right w:val="none" w:sz="0" w:space="0" w:color="auto"/>
      </w:divBdr>
    </w:div>
    <w:div w:id="588778038">
      <w:bodyDiv w:val="1"/>
      <w:marLeft w:val="0"/>
      <w:marRight w:val="0"/>
      <w:marTop w:val="0"/>
      <w:marBottom w:val="0"/>
      <w:divBdr>
        <w:top w:val="none" w:sz="0" w:space="0" w:color="auto"/>
        <w:left w:val="none" w:sz="0" w:space="0" w:color="auto"/>
        <w:bottom w:val="none" w:sz="0" w:space="0" w:color="auto"/>
        <w:right w:val="none" w:sz="0" w:space="0" w:color="auto"/>
      </w:divBdr>
    </w:div>
    <w:div w:id="638732052">
      <w:bodyDiv w:val="1"/>
      <w:marLeft w:val="0"/>
      <w:marRight w:val="0"/>
      <w:marTop w:val="0"/>
      <w:marBottom w:val="0"/>
      <w:divBdr>
        <w:top w:val="none" w:sz="0" w:space="0" w:color="auto"/>
        <w:left w:val="none" w:sz="0" w:space="0" w:color="auto"/>
        <w:bottom w:val="none" w:sz="0" w:space="0" w:color="auto"/>
        <w:right w:val="none" w:sz="0" w:space="0" w:color="auto"/>
      </w:divBdr>
    </w:div>
    <w:div w:id="672296302">
      <w:bodyDiv w:val="1"/>
      <w:marLeft w:val="0"/>
      <w:marRight w:val="0"/>
      <w:marTop w:val="0"/>
      <w:marBottom w:val="0"/>
      <w:divBdr>
        <w:top w:val="none" w:sz="0" w:space="0" w:color="auto"/>
        <w:left w:val="none" w:sz="0" w:space="0" w:color="auto"/>
        <w:bottom w:val="none" w:sz="0" w:space="0" w:color="auto"/>
        <w:right w:val="none" w:sz="0" w:space="0" w:color="auto"/>
      </w:divBdr>
    </w:div>
    <w:div w:id="822508066">
      <w:bodyDiv w:val="1"/>
      <w:marLeft w:val="0"/>
      <w:marRight w:val="0"/>
      <w:marTop w:val="0"/>
      <w:marBottom w:val="0"/>
      <w:divBdr>
        <w:top w:val="none" w:sz="0" w:space="0" w:color="auto"/>
        <w:left w:val="none" w:sz="0" w:space="0" w:color="auto"/>
        <w:bottom w:val="none" w:sz="0" w:space="0" w:color="auto"/>
        <w:right w:val="none" w:sz="0" w:space="0" w:color="auto"/>
      </w:divBdr>
    </w:div>
    <w:div w:id="843319126">
      <w:bodyDiv w:val="1"/>
      <w:marLeft w:val="0"/>
      <w:marRight w:val="0"/>
      <w:marTop w:val="0"/>
      <w:marBottom w:val="0"/>
      <w:divBdr>
        <w:top w:val="none" w:sz="0" w:space="0" w:color="auto"/>
        <w:left w:val="none" w:sz="0" w:space="0" w:color="auto"/>
        <w:bottom w:val="none" w:sz="0" w:space="0" w:color="auto"/>
        <w:right w:val="none" w:sz="0" w:space="0" w:color="auto"/>
      </w:divBdr>
    </w:div>
    <w:div w:id="938023071">
      <w:bodyDiv w:val="1"/>
      <w:marLeft w:val="0"/>
      <w:marRight w:val="0"/>
      <w:marTop w:val="0"/>
      <w:marBottom w:val="0"/>
      <w:divBdr>
        <w:top w:val="none" w:sz="0" w:space="0" w:color="auto"/>
        <w:left w:val="none" w:sz="0" w:space="0" w:color="auto"/>
        <w:bottom w:val="none" w:sz="0" w:space="0" w:color="auto"/>
        <w:right w:val="none" w:sz="0" w:space="0" w:color="auto"/>
      </w:divBdr>
    </w:div>
    <w:div w:id="1102068349">
      <w:bodyDiv w:val="1"/>
      <w:marLeft w:val="0"/>
      <w:marRight w:val="0"/>
      <w:marTop w:val="0"/>
      <w:marBottom w:val="0"/>
      <w:divBdr>
        <w:top w:val="none" w:sz="0" w:space="0" w:color="auto"/>
        <w:left w:val="none" w:sz="0" w:space="0" w:color="auto"/>
        <w:bottom w:val="none" w:sz="0" w:space="0" w:color="auto"/>
        <w:right w:val="none" w:sz="0" w:space="0" w:color="auto"/>
      </w:divBdr>
    </w:div>
    <w:div w:id="1138297913">
      <w:bodyDiv w:val="1"/>
      <w:marLeft w:val="0"/>
      <w:marRight w:val="0"/>
      <w:marTop w:val="0"/>
      <w:marBottom w:val="0"/>
      <w:divBdr>
        <w:top w:val="none" w:sz="0" w:space="0" w:color="auto"/>
        <w:left w:val="none" w:sz="0" w:space="0" w:color="auto"/>
        <w:bottom w:val="none" w:sz="0" w:space="0" w:color="auto"/>
        <w:right w:val="none" w:sz="0" w:space="0" w:color="auto"/>
      </w:divBdr>
    </w:div>
    <w:div w:id="1418480212">
      <w:bodyDiv w:val="1"/>
      <w:marLeft w:val="0"/>
      <w:marRight w:val="0"/>
      <w:marTop w:val="0"/>
      <w:marBottom w:val="0"/>
      <w:divBdr>
        <w:top w:val="none" w:sz="0" w:space="0" w:color="auto"/>
        <w:left w:val="none" w:sz="0" w:space="0" w:color="auto"/>
        <w:bottom w:val="none" w:sz="0" w:space="0" w:color="auto"/>
        <w:right w:val="none" w:sz="0" w:space="0" w:color="auto"/>
      </w:divBdr>
    </w:div>
    <w:div w:id="1578707907">
      <w:bodyDiv w:val="1"/>
      <w:marLeft w:val="0"/>
      <w:marRight w:val="0"/>
      <w:marTop w:val="0"/>
      <w:marBottom w:val="0"/>
      <w:divBdr>
        <w:top w:val="none" w:sz="0" w:space="0" w:color="auto"/>
        <w:left w:val="none" w:sz="0" w:space="0" w:color="auto"/>
        <w:bottom w:val="none" w:sz="0" w:space="0" w:color="auto"/>
        <w:right w:val="none" w:sz="0" w:space="0" w:color="auto"/>
      </w:divBdr>
      <w:divsChild>
        <w:div w:id="1788545891">
          <w:marLeft w:val="0"/>
          <w:marRight w:val="0"/>
          <w:marTop w:val="0"/>
          <w:marBottom w:val="0"/>
          <w:divBdr>
            <w:top w:val="none" w:sz="0" w:space="0" w:color="auto"/>
            <w:left w:val="none" w:sz="0" w:space="0" w:color="auto"/>
            <w:bottom w:val="none" w:sz="0" w:space="0" w:color="auto"/>
            <w:right w:val="none" w:sz="0" w:space="0" w:color="auto"/>
          </w:divBdr>
          <w:divsChild>
            <w:div w:id="138886468">
              <w:marLeft w:val="0"/>
              <w:marRight w:val="0"/>
              <w:marTop w:val="0"/>
              <w:marBottom w:val="0"/>
              <w:divBdr>
                <w:top w:val="none" w:sz="0" w:space="0" w:color="auto"/>
                <w:left w:val="none" w:sz="0" w:space="0" w:color="auto"/>
                <w:bottom w:val="none" w:sz="0" w:space="0" w:color="auto"/>
                <w:right w:val="none" w:sz="0" w:space="0" w:color="auto"/>
              </w:divBdr>
              <w:divsChild>
                <w:div w:id="768963025">
                  <w:marLeft w:val="0"/>
                  <w:marRight w:val="0"/>
                  <w:marTop w:val="0"/>
                  <w:marBottom w:val="0"/>
                  <w:divBdr>
                    <w:top w:val="none" w:sz="0" w:space="0" w:color="auto"/>
                    <w:left w:val="none" w:sz="0" w:space="0" w:color="auto"/>
                    <w:bottom w:val="none" w:sz="0" w:space="0" w:color="auto"/>
                    <w:right w:val="none" w:sz="0" w:space="0" w:color="auto"/>
                  </w:divBdr>
                  <w:divsChild>
                    <w:div w:id="832989509">
                      <w:marLeft w:val="0"/>
                      <w:marRight w:val="0"/>
                      <w:marTop w:val="0"/>
                      <w:marBottom w:val="0"/>
                      <w:divBdr>
                        <w:top w:val="none" w:sz="0" w:space="0" w:color="auto"/>
                        <w:left w:val="none" w:sz="0" w:space="0" w:color="auto"/>
                        <w:bottom w:val="none" w:sz="0" w:space="0" w:color="auto"/>
                        <w:right w:val="none" w:sz="0" w:space="0" w:color="auto"/>
                      </w:divBdr>
                      <w:divsChild>
                        <w:div w:id="881791559">
                          <w:marLeft w:val="0"/>
                          <w:marRight w:val="0"/>
                          <w:marTop w:val="0"/>
                          <w:marBottom w:val="0"/>
                          <w:divBdr>
                            <w:top w:val="none" w:sz="0" w:space="0" w:color="auto"/>
                            <w:left w:val="none" w:sz="0" w:space="0" w:color="auto"/>
                            <w:bottom w:val="none" w:sz="0" w:space="0" w:color="auto"/>
                            <w:right w:val="none" w:sz="0" w:space="0" w:color="auto"/>
                          </w:divBdr>
                          <w:divsChild>
                            <w:div w:id="867063235">
                              <w:marLeft w:val="0"/>
                              <w:marRight w:val="0"/>
                              <w:marTop w:val="0"/>
                              <w:marBottom w:val="0"/>
                              <w:divBdr>
                                <w:top w:val="none" w:sz="0" w:space="0" w:color="auto"/>
                                <w:left w:val="none" w:sz="0" w:space="0" w:color="auto"/>
                                <w:bottom w:val="none" w:sz="0" w:space="0" w:color="auto"/>
                                <w:right w:val="none" w:sz="0" w:space="0" w:color="auto"/>
                              </w:divBdr>
                              <w:divsChild>
                                <w:div w:id="1754282530">
                                  <w:marLeft w:val="0"/>
                                  <w:marRight w:val="0"/>
                                  <w:marTop w:val="0"/>
                                  <w:marBottom w:val="0"/>
                                  <w:divBdr>
                                    <w:top w:val="none" w:sz="0" w:space="0" w:color="auto"/>
                                    <w:left w:val="none" w:sz="0" w:space="0" w:color="auto"/>
                                    <w:bottom w:val="none" w:sz="0" w:space="0" w:color="auto"/>
                                    <w:right w:val="none" w:sz="0" w:space="0" w:color="auto"/>
                                  </w:divBdr>
                                  <w:divsChild>
                                    <w:div w:id="77942802">
                                      <w:marLeft w:val="0"/>
                                      <w:marRight w:val="0"/>
                                      <w:marTop w:val="150"/>
                                      <w:marBottom w:val="0"/>
                                      <w:divBdr>
                                        <w:top w:val="none" w:sz="0" w:space="0" w:color="auto"/>
                                        <w:left w:val="none" w:sz="0" w:space="0" w:color="auto"/>
                                        <w:bottom w:val="none" w:sz="0" w:space="0" w:color="auto"/>
                                        <w:right w:val="none" w:sz="0" w:space="0" w:color="auto"/>
                                      </w:divBdr>
                                      <w:divsChild>
                                        <w:div w:id="252662286">
                                          <w:marLeft w:val="0"/>
                                          <w:marRight w:val="0"/>
                                          <w:marTop w:val="0"/>
                                          <w:marBottom w:val="0"/>
                                          <w:divBdr>
                                            <w:top w:val="none" w:sz="0" w:space="0" w:color="auto"/>
                                            <w:left w:val="none" w:sz="0" w:space="0" w:color="auto"/>
                                            <w:bottom w:val="none" w:sz="0" w:space="0" w:color="auto"/>
                                            <w:right w:val="none" w:sz="0" w:space="0" w:color="auto"/>
                                          </w:divBdr>
                                          <w:divsChild>
                                            <w:div w:id="738092396">
                                              <w:marLeft w:val="0"/>
                                              <w:marRight w:val="0"/>
                                              <w:marTop w:val="0"/>
                                              <w:marBottom w:val="0"/>
                                              <w:divBdr>
                                                <w:top w:val="none" w:sz="0" w:space="0" w:color="auto"/>
                                                <w:left w:val="none" w:sz="0" w:space="0" w:color="auto"/>
                                                <w:bottom w:val="none" w:sz="0" w:space="0" w:color="auto"/>
                                                <w:right w:val="none" w:sz="0" w:space="0" w:color="auto"/>
                                              </w:divBdr>
                                              <w:divsChild>
                                                <w:div w:id="1004086532">
                                                  <w:marLeft w:val="0"/>
                                                  <w:marRight w:val="0"/>
                                                  <w:marTop w:val="0"/>
                                                  <w:marBottom w:val="0"/>
                                                  <w:divBdr>
                                                    <w:top w:val="none" w:sz="0" w:space="0" w:color="auto"/>
                                                    <w:left w:val="none" w:sz="0" w:space="0" w:color="auto"/>
                                                    <w:bottom w:val="none" w:sz="0" w:space="0" w:color="auto"/>
                                                    <w:right w:val="none" w:sz="0" w:space="0" w:color="auto"/>
                                                  </w:divBdr>
                                                  <w:divsChild>
                                                    <w:div w:id="655836640">
                                                      <w:marLeft w:val="0"/>
                                                      <w:marRight w:val="0"/>
                                                      <w:marTop w:val="0"/>
                                                      <w:marBottom w:val="0"/>
                                                      <w:divBdr>
                                                        <w:top w:val="none" w:sz="0" w:space="0" w:color="auto"/>
                                                        <w:left w:val="none" w:sz="0" w:space="0" w:color="auto"/>
                                                        <w:bottom w:val="none" w:sz="0" w:space="0" w:color="auto"/>
                                                        <w:right w:val="none" w:sz="0" w:space="0" w:color="auto"/>
                                                      </w:divBdr>
                                                      <w:divsChild>
                                                        <w:div w:id="1347562453">
                                                          <w:marLeft w:val="0"/>
                                                          <w:marRight w:val="0"/>
                                                          <w:marTop w:val="0"/>
                                                          <w:marBottom w:val="0"/>
                                                          <w:divBdr>
                                                            <w:top w:val="none" w:sz="0" w:space="0" w:color="auto"/>
                                                            <w:left w:val="none" w:sz="0" w:space="0" w:color="auto"/>
                                                            <w:bottom w:val="none" w:sz="0" w:space="0" w:color="auto"/>
                                                            <w:right w:val="none" w:sz="0" w:space="0" w:color="auto"/>
                                                          </w:divBdr>
                                                          <w:divsChild>
                                                            <w:div w:id="304815532">
                                                              <w:marLeft w:val="0"/>
                                                              <w:marRight w:val="0"/>
                                                              <w:marTop w:val="0"/>
                                                              <w:marBottom w:val="0"/>
                                                              <w:divBdr>
                                                                <w:top w:val="none" w:sz="0" w:space="0" w:color="auto"/>
                                                                <w:left w:val="none" w:sz="0" w:space="0" w:color="auto"/>
                                                                <w:bottom w:val="none" w:sz="0" w:space="0" w:color="auto"/>
                                                                <w:right w:val="none" w:sz="0" w:space="0" w:color="auto"/>
                                                              </w:divBdr>
                                                              <w:divsChild>
                                                                <w:div w:id="151458516">
                                                                  <w:marLeft w:val="0"/>
                                                                  <w:marRight w:val="0"/>
                                                                  <w:marTop w:val="0"/>
                                                                  <w:marBottom w:val="343"/>
                                                                  <w:divBdr>
                                                                    <w:top w:val="none" w:sz="0" w:space="0" w:color="auto"/>
                                                                    <w:left w:val="none" w:sz="0" w:space="0" w:color="auto"/>
                                                                    <w:bottom w:val="none" w:sz="0" w:space="0" w:color="auto"/>
                                                                    <w:right w:val="none" w:sz="0" w:space="0" w:color="auto"/>
                                                                  </w:divBdr>
                                                                </w:div>
                                                                <w:div w:id="1558516544">
                                                                  <w:marLeft w:val="0"/>
                                                                  <w:marRight w:val="0"/>
                                                                  <w:marTop w:val="0"/>
                                                                  <w:marBottom w:val="343"/>
                                                                  <w:divBdr>
                                                                    <w:top w:val="none" w:sz="0" w:space="0" w:color="auto"/>
                                                                    <w:left w:val="none" w:sz="0" w:space="0" w:color="auto"/>
                                                                    <w:bottom w:val="none" w:sz="0" w:space="0" w:color="auto"/>
                                                                    <w:right w:val="none" w:sz="0" w:space="0" w:color="auto"/>
                                                                  </w:divBdr>
                                                                </w:div>
                                                                <w:div w:id="111870893">
                                                                  <w:marLeft w:val="0"/>
                                                                  <w:marRight w:val="0"/>
                                                                  <w:marTop w:val="0"/>
                                                                  <w:marBottom w:val="34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89001845">
      <w:bodyDiv w:val="1"/>
      <w:marLeft w:val="0"/>
      <w:marRight w:val="0"/>
      <w:marTop w:val="0"/>
      <w:marBottom w:val="0"/>
      <w:divBdr>
        <w:top w:val="none" w:sz="0" w:space="0" w:color="auto"/>
        <w:left w:val="none" w:sz="0" w:space="0" w:color="auto"/>
        <w:bottom w:val="none" w:sz="0" w:space="0" w:color="auto"/>
        <w:right w:val="none" w:sz="0" w:space="0" w:color="auto"/>
      </w:divBdr>
    </w:div>
    <w:div w:id="1635914502">
      <w:bodyDiv w:val="1"/>
      <w:marLeft w:val="0"/>
      <w:marRight w:val="0"/>
      <w:marTop w:val="0"/>
      <w:marBottom w:val="0"/>
      <w:divBdr>
        <w:top w:val="none" w:sz="0" w:space="0" w:color="auto"/>
        <w:left w:val="none" w:sz="0" w:space="0" w:color="auto"/>
        <w:bottom w:val="none" w:sz="0" w:space="0" w:color="auto"/>
        <w:right w:val="none" w:sz="0" w:space="0" w:color="auto"/>
      </w:divBdr>
    </w:div>
    <w:div w:id="1701662403">
      <w:bodyDiv w:val="1"/>
      <w:marLeft w:val="0"/>
      <w:marRight w:val="0"/>
      <w:marTop w:val="0"/>
      <w:marBottom w:val="0"/>
      <w:divBdr>
        <w:top w:val="none" w:sz="0" w:space="0" w:color="auto"/>
        <w:left w:val="none" w:sz="0" w:space="0" w:color="auto"/>
        <w:bottom w:val="none" w:sz="0" w:space="0" w:color="auto"/>
        <w:right w:val="none" w:sz="0" w:space="0" w:color="auto"/>
      </w:divBdr>
    </w:div>
    <w:div w:id="1723404863">
      <w:bodyDiv w:val="1"/>
      <w:marLeft w:val="0"/>
      <w:marRight w:val="0"/>
      <w:marTop w:val="0"/>
      <w:marBottom w:val="0"/>
      <w:divBdr>
        <w:top w:val="none" w:sz="0" w:space="0" w:color="auto"/>
        <w:left w:val="none" w:sz="0" w:space="0" w:color="auto"/>
        <w:bottom w:val="none" w:sz="0" w:space="0" w:color="auto"/>
        <w:right w:val="none" w:sz="0" w:space="0" w:color="auto"/>
      </w:divBdr>
    </w:div>
    <w:div w:id="1737823729">
      <w:bodyDiv w:val="1"/>
      <w:marLeft w:val="0"/>
      <w:marRight w:val="0"/>
      <w:marTop w:val="0"/>
      <w:marBottom w:val="0"/>
      <w:divBdr>
        <w:top w:val="none" w:sz="0" w:space="0" w:color="auto"/>
        <w:left w:val="none" w:sz="0" w:space="0" w:color="auto"/>
        <w:bottom w:val="none" w:sz="0" w:space="0" w:color="auto"/>
        <w:right w:val="none" w:sz="0" w:space="0" w:color="auto"/>
      </w:divBdr>
    </w:div>
    <w:div w:id="1822118972">
      <w:bodyDiv w:val="1"/>
      <w:marLeft w:val="0"/>
      <w:marRight w:val="0"/>
      <w:marTop w:val="0"/>
      <w:marBottom w:val="0"/>
      <w:divBdr>
        <w:top w:val="none" w:sz="0" w:space="0" w:color="auto"/>
        <w:left w:val="none" w:sz="0" w:space="0" w:color="auto"/>
        <w:bottom w:val="none" w:sz="0" w:space="0" w:color="auto"/>
        <w:right w:val="none" w:sz="0" w:space="0" w:color="auto"/>
      </w:divBdr>
    </w:div>
    <w:div w:id="1993823549">
      <w:bodyDiv w:val="1"/>
      <w:marLeft w:val="0"/>
      <w:marRight w:val="0"/>
      <w:marTop w:val="0"/>
      <w:marBottom w:val="0"/>
      <w:divBdr>
        <w:top w:val="none" w:sz="0" w:space="0" w:color="auto"/>
        <w:left w:val="none" w:sz="0" w:space="0" w:color="auto"/>
        <w:bottom w:val="none" w:sz="0" w:space="0" w:color="auto"/>
        <w:right w:val="none" w:sz="0" w:space="0" w:color="auto"/>
      </w:divBdr>
    </w:div>
    <w:div w:id="2042897893">
      <w:bodyDiv w:val="1"/>
      <w:marLeft w:val="0"/>
      <w:marRight w:val="0"/>
      <w:marTop w:val="0"/>
      <w:marBottom w:val="0"/>
      <w:divBdr>
        <w:top w:val="none" w:sz="0" w:space="0" w:color="auto"/>
        <w:left w:val="none" w:sz="0" w:space="0" w:color="auto"/>
        <w:bottom w:val="none" w:sz="0" w:space="0" w:color="auto"/>
        <w:right w:val="none" w:sz="0" w:space="0" w:color="auto"/>
      </w:divBdr>
    </w:div>
    <w:div w:id="2107722435">
      <w:bodyDiv w:val="1"/>
      <w:marLeft w:val="0"/>
      <w:marRight w:val="0"/>
      <w:marTop w:val="0"/>
      <w:marBottom w:val="0"/>
      <w:divBdr>
        <w:top w:val="none" w:sz="0" w:space="0" w:color="auto"/>
        <w:left w:val="none" w:sz="0" w:space="0" w:color="auto"/>
        <w:bottom w:val="none" w:sz="0" w:space="0" w:color="auto"/>
        <w:right w:val="none" w:sz="0" w:space="0" w:color="auto"/>
      </w:divBdr>
    </w:div>
    <w:div w:id="212090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ctivmob.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CCDF6E1348894FBB217BA426F2163C" ma:contentTypeVersion="10" ma:contentTypeDescription="Create a new document." ma:contentTypeScope="" ma:versionID="4adaeb3ee53e04e3f178b493a4080c4b">
  <xsd:schema xmlns:xsd="http://www.w3.org/2001/XMLSchema" xmlns:xs="http://www.w3.org/2001/XMLSchema" xmlns:p="http://schemas.microsoft.com/office/2006/metadata/properties" xmlns:ns3="26cf1dbf-2f11-4160-ad11-0aa957ca2d84" xmlns:ns4="f5a2a751-d0a2-4593-8c90-b98594abbea6" targetNamespace="http://schemas.microsoft.com/office/2006/metadata/properties" ma:root="true" ma:fieldsID="3454d481be59c21eef2332974ae6f2e4" ns3:_="" ns4:_="">
    <xsd:import namespace="26cf1dbf-2f11-4160-ad11-0aa957ca2d84"/>
    <xsd:import namespace="f5a2a751-d0a2-4593-8c90-b98594abbe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f1dbf-2f11-4160-ad11-0aa957ca2d8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a2a751-d0a2-4593-8c90-b98594abbe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C9DE2A-FE3D-4D69-BEB0-577605C4DAF8}">
  <ds:schemaRefs>
    <ds:schemaRef ds:uri="http://schemas.microsoft.com/sharepoint/v3/contenttype/forms"/>
  </ds:schemaRefs>
</ds:datastoreItem>
</file>

<file path=customXml/itemProps2.xml><?xml version="1.0" encoding="utf-8"?>
<ds:datastoreItem xmlns:ds="http://schemas.openxmlformats.org/officeDocument/2006/customXml" ds:itemID="{E4F0B2AA-C778-4039-B43C-2D29DBD07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f1dbf-2f11-4160-ad11-0aa957ca2d84"/>
    <ds:schemaRef ds:uri="f5a2a751-d0a2-4593-8c90-b98594abbe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FE8840-6571-4359-B36E-41F0FBC9E63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A916CD-7E3E-4FD4-A684-15A69A075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20</Pages>
  <Words>15329</Words>
  <Characters>87377</Characters>
  <Application>Microsoft Office Word</Application>
  <DocSecurity>0</DocSecurity>
  <Lines>728</Lines>
  <Paragraphs>205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Strommer</dc:creator>
  <cp:lastModifiedBy>Karen Drake</cp:lastModifiedBy>
  <cp:revision>2</cp:revision>
  <cp:lastPrinted>2019-09-09T16:29:00Z</cp:lastPrinted>
  <dcterms:created xsi:type="dcterms:W3CDTF">2021-03-01T11:18:00Z</dcterms:created>
  <dcterms:modified xsi:type="dcterms:W3CDTF">2021-03-01T11:18:00Z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0x01010019CCDF6E1348894FBB217BA426F2163C</vt:lpwstr>
  </property>
</Properties>
</file>