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9BCB5" w14:textId="0ADC88E5" w:rsidR="00575184" w:rsidRDefault="00575184" w:rsidP="00575184">
      <w:r w:rsidRPr="00575184">
        <w:rPr>
          <w:noProof/>
        </w:rPr>
        <w:drawing>
          <wp:inline distT="0" distB="0" distL="0" distR="0" wp14:anchorId="0C4258EE" wp14:editId="25C9D57E">
            <wp:extent cx="5427473" cy="4718050"/>
            <wp:effectExtent l="12700" t="12700" r="825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3276" cy="47317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7C5F8E" w14:textId="198E99CF" w:rsidR="00575184" w:rsidRDefault="00575184" w:rsidP="00575184"/>
    <w:p w14:paraId="7532A3CD" w14:textId="7BF8A812" w:rsidR="00575184" w:rsidRPr="00A75CDC" w:rsidRDefault="00575184" w:rsidP="00575184">
      <w:pPr>
        <w:tabs>
          <w:tab w:val="left" w:pos="1765"/>
        </w:tabs>
        <w:rPr>
          <w:rFonts w:ascii="Times New Roman" w:hAnsi="Times New Roman" w:cs="Times New Roman"/>
          <w:b/>
          <w:sz w:val="22"/>
          <w:szCs w:val="22"/>
        </w:rPr>
      </w:pPr>
      <w:r w:rsidRPr="00A75CDC">
        <w:rPr>
          <w:rFonts w:ascii="Times New Roman" w:hAnsi="Times New Roman" w:cs="Times New Roman"/>
          <w:b/>
          <w:sz w:val="22"/>
          <w:szCs w:val="22"/>
        </w:rPr>
        <w:t>Figure S</w:t>
      </w:r>
      <w:r>
        <w:rPr>
          <w:rFonts w:ascii="Times New Roman" w:hAnsi="Times New Roman" w:cs="Times New Roman"/>
          <w:b/>
          <w:sz w:val="22"/>
          <w:szCs w:val="22"/>
        </w:rPr>
        <w:t>3</w:t>
      </w:r>
      <w:r w:rsidRPr="00A75CDC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b/>
          <w:sz w:val="22"/>
          <w:szCs w:val="22"/>
        </w:rPr>
        <w:t xml:space="preserve">Sequence analysis using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GenePy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scores</w:t>
      </w:r>
    </w:p>
    <w:p w14:paraId="32C2F718" w14:textId="293BE36E" w:rsidR="00575184" w:rsidRPr="00A75CDC" w:rsidRDefault="00575184" w:rsidP="00575184">
      <w:pPr>
        <w:pStyle w:val="ListParagraph"/>
        <w:tabs>
          <w:tab w:val="left" w:pos="1765"/>
        </w:tabs>
        <w:ind w:left="0"/>
        <w:rPr>
          <w:rFonts w:ascii="Times New Roman" w:hAnsi="Times New Roman" w:cs="Times New Roman"/>
          <w:i/>
          <w:sz w:val="22"/>
          <w:szCs w:val="22"/>
        </w:rPr>
      </w:pPr>
      <w:r w:rsidRPr="00A75CDC">
        <w:rPr>
          <w:rFonts w:ascii="Times New Roman" w:hAnsi="Times New Roman" w:cs="Times New Roman"/>
          <w:i/>
          <w:sz w:val="22"/>
          <w:szCs w:val="22"/>
        </w:rPr>
        <w:t>A) Crohn’s disease</w:t>
      </w:r>
      <w:r>
        <w:rPr>
          <w:rFonts w:ascii="Times New Roman" w:hAnsi="Times New Roman" w:cs="Times New Roman"/>
          <w:i/>
          <w:sz w:val="22"/>
          <w:szCs w:val="22"/>
        </w:rPr>
        <w:t xml:space="preserve"> (CD)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- </w:t>
      </w:r>
      <w:r>
        <w:rPr>
          <w:rFonts w:ascii="Times New Roman" w:hAnsi="Times New Roman" w:cs="Times New Roman"/>
          <w:i/>
          <w:sz w:val="22"/>
          <w:szCs w:val="22"/>
        </w:rPr>
        <w:t>No association between p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lasma </w:t>
      </w:r>
      <w:proofErr w:type="spellStart"/>
      <w:r w:rsidRPr="00A75CDC">
        <w:rPr>
          <w:rFonts w:ascii="Times New Roman" w:hAnsi="Times New Roman" w:cs="Times New Roman"/>
          <w:i/>
          <w:sz w:val="22"/>
          <w:szCs w:val="22"/>
        </w:rPr>
        <w:t>periostin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levels and</w:t>
      </w:r>
      <w:r w:rsidR="00A62F15">
        <w:rPr>
          <w:rFonts w:ascii="Times New Roman" w:hAnsi="Times New Roman" w:cs="Times New Roman"/>
          <w:i/>
          <w:sz w:val="22"/>
          <w:szCs w:val="22"/>
        </w:rPr>
        <w:t xml:space="preserve"> combined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GenePy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scores</w:t>
      </w:r>
      <w:r w:rsidR="00A62F15">
        <w:rPr>
          <w:rFonts w:ascii="Times New Roman" w:hAnsi="Times New Roman" w:cs="Times New Roman"/>
          <w:i/>
          <w:sz w:val="22"/>
          <w:szCs w:val="22"/>
        </w:rPr>
        <w:t xml:space="preserve"> across 24 selected genes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 B) Ulcerative colitis</w:t>
      </w:r>
      <w:r>
        <w:rPr>
          <w:rFonts w:ascii="Times New Roman" w:hAnsi="Times New Roman" w:cs="Times New Roman"/>
          <w:i/>
          <w:sz w:val="22"/>
          <w:szCs w:val="22"/>
        </w:rPr>
        <w:t xml:space="preserve"> (UC)</w:t>
      </w:r>
      <w:r w:rsidRPr="00A75CDC">
        <w:rPr>
          <w:rFonts w:ascii="Times New Roman" w:hAnsi="Times New Roman" w:cs="Times New Roman"/>
          <w:i/>
          <w:sz w:val="22"/>
          <w:szCs w:val="22"/>
        </w:rPr>
        <w:t>-</w:t>
      </w:r>
      <w:r>
        <w:rPr>
          <w:rFonts w:ascii="Times New Roman" w:hAnsi="Times New Roman" w:cs="Times New Roman"/>
          <w:i/>
          <w:sz w:val="22"/>
          <w:szCs w:val="22"/>
        </w:rPr>
        <w:t xml:space="preserve"> No association between p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lasma </w:t>
      </w:r>
      <w:proofErr w:type="spellStart"/>
      <w:r w:rsidRPr="00A75CDC">
        <w:rPr>
          <w:rFonts w:ascii="Times New Roman" w:hAnsi="Times New Roman" w:cs="Times New Roman"/>
          <w:i/>
          <w:sz w:val="22"/>
          <w:szCs w:val="22"/>
        </w:rPr>
        <w:t>periostin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levels and </w:t>
      </w:r>
      <w:r w:rsidR="00A62F15">
        <w:rPr>
          <w:rFonts w:ascii="Times New Roman" w:hAnsi="Times New Roman" w:cs="Times New Roman"/>
          <w:i/>
          <w:sz w:val="22"/>
          <w:szCs w:val="22"/>
        </w:rPr>
        <w:t xml:space="preserve">combined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GenePy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scores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C) CD- No significant differences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 i</w:t>
      </w:r>
      <w:r>
        <w:rPr>
          <w:rFonts w:ascii="Times New Roman" w:hAnsi="Times New Roman" w:cs="Times New Roman"/>
          <w:i/>
          <w:sz w:val="22"/>
          <w:szCs w:val="22"/>
        </w:rPr>
        <w:t xml:space="preserve">n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GenePy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scores in the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 surgical and non-surgical groups</w:t>
      </w:r>
      <w:r>
        <w:rPr>
          <w:rFonts w:ascii="Times New Roman" w:hAnsi="Times New Roman" w:cs="Times New Roman"/>
          <w:i/>
          <w:sz w:val="22"/>
          <w:szCs w:val="22"/>
        </w:rPr>
        <w:t xml:space="preserve"> and D) UC-</w:t>
      </w:r>
      <w:r w:rsidRPr="00575184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No significant differences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 i</w:t>
      </w:r>
      <w:r>
        <w:rPr>
          <w:rFonts w:ascii="Times New Roman" w:hAnsi="Times New Roman" w:cs="Times New Roman"/>
          <w:i/>
          <w:sz w:val="22"/>
          <w:szCs w:val="22"/>
        </w:rPr>
        <w:t xml:space="preserve">n </w:t>
      </w:r>
      <w:proofErr w:type="spellStart"/>
      <w:r>
        <w:rPr>
          <w:rFonts w:ascii="Times New Roman" w:hAnsi="Times New Roman" w:cs="Times New Roman"/>
          <w:i/>
          <w:sz w:val="22"/>
          <w:szCs w:val="22"/>
        </w:rPr>
        <w:t>GenePy</w:t>
      </w:r>
      <w:proofErr w:type="spellEnd"/>
      <w:r>
        <w:rPr>
          <w:rFonts w:ascii="Times New Roman" w:hAnsi="Times New Roman" w:cs="Times New Roman"/>
          <w:i/>
          <w:sz w:val="22"/>
          <w:szCs w:val="22"/>
        </w:rPr>
        <w:t xml:space="preserve"> scores in the</w:t>
      </w:r>
      <w:r w:rsidRPr="00A75CDC">
        <w:rPr>
          <w:rFonts w:ascii="Times New Roman" w:hAnsi="Times New Roman" w:cs="Times New Roman"/>
          <w:i/>
          <w:sz w:val="22"/>
          <w:szCs w:val="22"/>
        </w:rPr>
        <w:t xml:space="preserve"> surgical and non-surgical groups</w:t>
      </w:r>
      <w:r w:rsidR="007B138E">
        <w:rPr>
          <w:rFonts w:ascii="Times New Roman" w:hAnsi="Times New Roman" w:cs="Times New Roman"/>
          <w:i/>
          <w:sz w:val="22"/>
          <w:szCs w:val="22"/>
        </w:rPr>
        <w:t>.</w:t>
      </w:r>
      <w:bookmarkStart w:id="0" w:name="_GoBack"/>
      <w:bookmarkEnd w:id="0"/>
    </w:p>
    <w:p w14:paraId="0EAF468F" w14:textId="77777777" w:rsidR="006E3F65" w:rsidRPr="00575184" w:rsidRDefault="006E3F65" w:rsidP="00575184"/>
    <w:sectPr w:rsidR="006E3F65" w:rsidRPr="00575184" w:rsidSect="001B621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84"/>
    <w:rsid w:val="00054AE7"/>
    <w:rsid w:val="00075FE2"/>
    <w:rsid w:val="00137391"/>
    <w:rsid w:val="00171B4F"/>
    <w:rsid w:val="001851EA"/>
    <w:rsid w:val="0018755B"/>
    <w:rsid w:val="001B6213"/>
    <w:rsid w:val="002062CB"/>
    <w:rsid w:val="002D00C7"/>
    <w:rsid w:val="0035526E"/>
    <w:rsid w:val="00385EC5"/>
    <w:rsid w:val="00575184"/>
    <w:rsid w:val="00577E2B"/>
    <w:rsid w:val="005C6C7F"/>
    <w:rsid w:val="00607B0D"/>
    <w:rsid w:val="00615777"/>
    <w:rsid w:val="00625882"/>
    <w:rsid w:val="00637680"/>
    <w:rsid w:val="006629DD"/>
    <w:rsid w:val="006C38F9"/>
    <w:rsid w:val="006C7488"/>
    <w:rsid w:val="006D7527"/>
    <w:rsid w:val="006E3F65"/>
    <w:rsid w:val="00746F26"/>
    <w:rsid w:val="00765BA1"/>
    <w:rsid w:val="00772690"/>
    <w:rsid w:val="007869C8"/>
    <w:rsid w:val="00793929"/>
    <w:rsid w:val="007A715B"/>
    <w:rsid w:val="007B138E"/>
    <w:rsid w:val="007E22DE"/>
    <w:rsid w:val="00833FFE"/>
    <w:rsid w:val="00854310"/>
    <w:rsid w:val="00854933"/>
    <w:rsid w:val="008A3661"/>
    <w:rsid w:val="008C76B0"/>
    <w:rsid w:val="00921C58"/>
    <w:rsid w:val="0092450C"/>
    <w:rsid w:val="00962927"/>
    <w:rsid w:val="00976A9D"/>
    <w:rsid w:val="00985787"/>
    <w:rsid w:val="00A02D31"/>
    <w:rsid w:val="00A20968"/>
    <w:rsid w:val="00A62F15"/>
    <w:rsid w:val="00AF0F58"/>
    <w:rsid w:val="00B07006"/>
    <w:rsid w:val="00B47F72"/>
    <w:rsid w:val="00B616D8"/>
    <w:rsid w:val="00BD7825"/>
    <w:rsid w:val="00BE4DD5"/>
    <w:rsid w:val="00C3141B"/>
    <w:rsid w:val="00C57E85"/>
    <w:rsid w:val="00C75419"/>
    <w:rsid w:val="00D04401"/>
    <w:rsid w:val="00D430CB"/>
    <w:rsid w:val="00D55FCE"/>
    <w:rsid w:val="00DB5032"/>
    <w:rsid w:val="00DC3808"/>
    <w:rsid w:val="00E13DF4"/>
    <w:rsid w:val="00E15D57"/>
    <w:rsid w:val="00E231B5"/>
    <w:rsid w:val="00E55955"/>
    <w:rsid w:val="00E82F44"/>
    <w:rsid w:val="00E87D69"/>
    <w:rsid w:val="00EE0650"/>
    <w:rsid w:val="00F41632"/>
    <w:rsid w:val="00F43EE8"/>
    <w:rsid w:val="00F545E8"/>
    <w:rsid w:val="00F71502"/>
    <w:rsid w:val="00F8655A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03292"/>
  <w14:defaultImageDpi w14:val="32767"/>
  <w15:chartTrackingRefBased/>
  <w15:docId w15:val="{58D9B72F-F147-3A4B-863C-8CAC0435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6D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D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75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2021-01-19T12:00:00Z</dcterms:created>
  <dcterms:modified xsi:type="dcterms:W3CDTF">2021-01-19T19:23:00Z</dcterms:modified>
</cp:coreProperties>
</file>