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1A856" w14:textId="69B0CF79" w:rsidR="00040AE6" w:rsidRPr="001A38B7" w:rsidRDefault="005F32BC">
      <w:pPr>
        <w:rPr>
          <w:b/>
          <w:bCs/>
          <w:sz w:val="32"/>
          <w:szCs w:val="32"/>
          <w:lang w:val="en-GB"/>
        </w:rPr>
      </w:pPr>
      <w:bookmarkStart w:id="0" w:name="_Hlk58563422"/>
      <w:bookmarkStart w:id="1" w:name="_GoBack"/>
      <w:bookmarkEnd w:id="1"/>
      <w:r w:rsidRPr="001A38B7">
        <w:rPr>
          <w:b/>
          <w:bCs/>
          <w:sz w:val="32"/>
          <w:szCs w:val="32"/>
          <w:lang w:val="en-GB"/>
        </w:rPr>
        <w:t>SARS-CoV-2 infections</w:t>
      </w:r>
      <w:r w:rsidR="000865B9" w:rsidRPr="001A38B7">
        <w:rPr>
          <w:b/>
          <w:bCs/>
          <w:sz w:val="32"/>
          <w:szCs w:val="32"/>
          <w:lang w:val="en-GB"/>
        </w:rPr>
        <w:t xml:space="preserve"> in people with PCD</w:t>
      </w:r>
      <w:r w:rsidR="0074155D">
        <w:rPr>
          <w:b/>
          <w:bCs/>
          <w:sz w:val="32"/>
          <w:szCs w:val="32"/>
          <w:lang w:val="en-GB"/>
        </w:rPr>
        <w:t>: neither frequent, nor particularly severe</w:t>
      </w:r>
    </w:p>
    <w:bookmarkEnd w:id="0"/>
    <w:p w14:paraId="3673CB3A" w14:textId="77777777" w:rsidR="000865B9" w:rsidRPr="001A38B7" w:rsidRDefault="000865B9">
      <w:pPr>
        <w:rPr>
          <w:lang w:val="en-GB"/>
        </w:rPr>
      </w:pPr>
    </w:p>
    <w:p w14:paraId="13483DC6" w14:textId="77777777" w:rsidR="000865B9" w:rsidRPr="001A38B7" w:rsidRDefault="000865B9">
      <w:pPr>
        <w:rPr>
          <w:b/>
          <w:bCs/>
          <w:lang w:val="en-GB"/>
        </w:rPr>
      </w:pPr>
      <w:r w:rsidRPr="001A38B7">
        <w:rPr>
          <w:b/>
          <w:bCs/>
          <w:lang w:val="en-GB"/>
        </w:rPr>
        <w:t xml:space="preserve">Authors: </w:t>
      </w:r>
    </w:p>
    <w:p w14:paraId="55769644" w14:textId="7A6269F7" w:rsidR="000865B9" w:rsidRPr="001A38B7" w:rsidRDefault="000865B9">
      <w:pPr>
        <w:rPr>
          <w:lang w:val="en-GB"/>
        </w:rPr>
      </w:pPr>
      <w:r w:rsidRPr="001A38B7">
        <w:rPr>
          <w:lang w:val="en-GB"/>
        </w:rPr>
        <w:t>Eva SL Pedersen</w:t>
      </w:r>
      <w:r w:rsidRPr="001A38B7">
        <w:rPr>
          <w:vertAlign w:val="superscript"/>
          <w:lang w:val="en-GB"/>
        </w:rPr>
        <w:t>1</w:t>
      </w:r>
      <w:r w:rsidRPr="001A38B7">
        <w:rPr>
          <w:lang w:val="en-GB"/>
        </w:rPr>
        <w:t xml:space="preserve">, </w:t>
      </w:r>
      <w:r w:rsidR="00860BAA" w:rsidRPr="001A38B7">
        <w:rPr>
          <w:lang w:val="en-GB"/>
        </w:rPr>
        <w:t>Myrofora Goutaki</w:t>
      </w:r>
      <w:r w:rsidR="00860BAA" w:rsidRPr="001A38B7">
        <w:rPr>
          <w:vertAlign w:val="superscript"/>
          <w:lang w:val="en-GB"/>
        </w:rPr>
        <w:t>1,2</w:t>
      </w:r>
      <w:r w:rsidR="00860BAA" w:rsidRPr="001A38B7">
        <w:rPr>
          <w:lang w:val="en-GB"/>
        </w:rPr>
        <w:t xml:space="preserve">, </w:t>
      </w:r>
      <w:r w:rsidRPr="001A38B7">
        <w:rPr>
          <w:lang w:val="en-GB"/>
        </w:rPr>
        <w:t>Amand</w:t>
      </w:r>
      <w:r w:rsidRPr="0003114F">
        <w:rPr>
          <w:lang w:val="en-GB"/>
        </w:rPr>
        <w:t>a L Harris</w:t>
      </w:r>
      <w:r w:rsidR="00860BAA" w:rsidRPr="0003114F">
        <w:rPr>
          <w:vertAlign w:val="superscript"/>
          <w:lang w:val="en-GB"/>
        </w:rPr>
        <w:t>3</w:t>
      </w:r>
      <w:r w:rsidRPr="0003114F">
        <w:rPr>
          <w:lang w:val="en-GB"/>
        </w:rPr>
        <w:t xml:space="preserve">, </w:t>
      </w:r>
      <w:r w:rsidR="00ED699A" w:rsidRPr="0003114F">
        <w:rPr>
          <w:lang w:val="en-GB"/>
        </w:rPr>
        <w:t>Lucy Dixon</w:t>
      </w:r>
      <w:r w:rsidR="0003114F" w:rsidRPr="0003114F">
        <w:rPr>
          <w:vertAlign w:val="superscript"/>
          <w:lang w:val="en-GB"/>
        </w:rPr>
        <w:t>4</w:t>
      </w:r>
      <w:r w:rsidR="00ED699A" w:rsidRPr="0003114F">
        <w:rPr>
          <w:lang w:val="en-GB"/>
        </w:rPr>
        <w:t>, Michele Manion</w:t>
      </w:r>
      <w:r w:rsidR="0003114F" w:rsidRPr="0003114F">
        <w:rPr>
          <w:vertAlign w:val="superscript"/>
          <w:lang w:val="en-GB"/>
        </w:rPr>
        <w:t>5</w:t>
      </w:r>
      <w:r w:rsidR="00ED699A" w:rsidRPr="0003114F">
        <w:rPr>
          <w:lang w:val="en-GB"/>
        </w:rPr>
        <w:t>, Bernhard Rindlisbacher</w:t>
      </w:r>
      <w:r w:rsidR="0003114F" w:rsidRPr="0003114F">
        <w:rPr>
          <w:vertAlign w:val="superscript"/>
          <w:lang w:val="en-GB"/>
        </w:rPr>
        <w:t>6</w:t>
      </w:r>
      <w:r w:rsidR="00B77867" w:rsidRPr="0003114F">
        <w:rPr>
          <w:lang w:val="en-GB"/>
        </w:rPr>
        <w:t xml:space="preserve">, </w:t>
      </w:r>
      <w:r w:rsidRPr="0003114F">
        <w:rPr>
          <w:lang w:val="en-GB"/>
        </w:rPr>
        <w:t>COVID</w:t>
      </w:r>
      <w:r w:rsidRPr="001A38B7">
        <w:rPr>
          <w:lang w:val="en-GB"/>
        </w:rPr>
        <w:t>-PCD patient advisory group</w:t>
      </w:r>
      <w:r w:rsidR="00412CEF">
        <w:rPr>
          <w:lang w:val="en-GB"/>
        </w:rPr>
        <w:t>*</w:t>
      </w:r>
      <w:r w:rsidRPr="001A38B7">
        <w:rPr>
          <w:lang w:val="en-GB"/>
        </w:rPr>
        <w:t xml:space="preserve">, </w:t>
      </w:r>
      <w:r w:rsidR="00860BAA" w:rsidRPr="001A38B7">
        <w:rPr>
          <w:lang w:val="en-GB"/>
        </w:rPr>
        <w:t>Jane S Lucas</w:t>
      </w:r>
      <w:r w:rsidR="00860BAA" w:rsidRPr="001A38B7">
        <w:rPr>
          <w:vertAlign w:val="superscript"/>
          <w:lang w:val="en-GB"/>
        </w:rPr>
        <w:t>3,</w:t>
      </w:r>
      <w:r w:rsidR="0003114F">
        <w:rPr>
          <w:vertAlign w:val="superscript"/>
          <w:lang w:val="en-GB"/>
        </w:rPr>
        <w:t>7</w:t>
      </w:r>
      <w:r w:rsidRPr="001A38B7">
        <w:rPr>
          <w:lang w:val="en-GB"/>
        </w:rPr>
        <w:t>, Claudia E Kuehni</w:t>
      </w:r>
      <w:r w:rsidRPr="001A38B7">
        <w:rPr>
          <w:vertAlign w:val="superscript"/>
          <w:lang w:val="en-GB"/>
        </w:rPr>
        <w:t>1,</w:t>
      </w:r>
      <w:r w:rsidR="00860BAA" w:rsidRPr="001A38B7">
        <w:rPr>
          <w:vertAlign w:val="superscript"/>
          <w:lang w:val="en-GB"/>
        </w:rPr>
        <w:t>2</w:t>
      </w:r>
    </w:p>
    <w:p w14:paraId="416F9787" w14:textId="77777777" w:rsidR="009F377A" w:rsidRPr="001A38B7" w:rsidRDefault="009F377A">
      <w:pPr>
        <w:rPr>
          <w:lang w:val="en-GB"/>
        </w:rPr>
      </w:pPr>
    </w:p>
    <w:p w14:paraId="7114F44D" w14:textId="77777777" w:rsidR="009F377A" w:rsidRPr="001A38B7" w:rsidRDefault="009F377A">
      <w:pPr>
        <w:rPr>
          <w:b/>
          <w:bCs/>
          <w:lang w:val="en-GB"/>
        </w:rPr>
      </w:pPr>
      <w:r w:rsidRPr="001A38B7">
        <w:rPr>
          <w:b/>
          <w:bCs/>
          <w:lang w:val="en-GB"/>
        </w:rPr>
        <w:t>Affiliations:</w:t>
      </w:r>
    </w:p>
    <w:p w14:paraId="4BED1B25" w14:textId="77777777" w:rsidR="000865B9" w:rsidRPr="001A38B7" w:rsidRDefault="000865B9" w:rsidP="000865B9">
      <w:pPr>
        <w:spacing w:line="240" w:lineRule="auto"/>
        <w:rPr>
          <w:lang w:val="en-GB"/>
        </w:rPr>
      </w:pPr>
      <w:r w:rsidRPr="001A38B7">
        <w:rPr>
          <w:lang w:val="en-GB"/>
        </w:rPr>
        <w:t>1, Institute of Social and Preventive Medicine, University of Bern, Bern, Switzerland</w:t>
      </w:r>
    </w:p>
    <w:p w14:paraId="3A7C28A0" w14:textId="58784BFA" w:rsidR="00860BAA" w:rsidRPr="001A38B7" w:rsidRDefault="00860BAA" w:rsidP="00860BAA">
      <w:pPr>
        <w:spacing w:after="120" w:line="240" w:lineRule="auto"/>
        <w:rPr>
          <w:rFonts w:ascii="Calibri" w:hAnsi="Calibri" w:cs="Calibri"/>
          <w:lang w:val="en-GB"/>
        </w:rPr>
      </w:pPr>
      <w:r w:rsidRPr="001A38B7">
        <w:rPr>
          <w:rFonts w:ascii="Calibri" w:hAnsi="Calibri" w:cs="Calibri"/>
          <w:lang w:val="en-GB"/>
        </w:rPr>
        <w:t>2 Paediatric Respiratory Medicine, Children’s University Hospital of Bern, University of Bern, Switzerland</w:t>
      </w:r>
    </w:p>
    <w:p w14:paraId="623726F1" w14:textId="1C3B50FF" w:rsidR="000865B9" w:rsidRDefault="00860BAA" w:rsidP="000865B9">
      <w:pPr>
        <w:spacing w:line="240" w:lineRule="auto"/>
        <w:rPr>
          <w:lang w:val="en-GB"/>
        </w:rPr>
      </w:pPr>
      <w:r w:rsidRPr="001A38B7">
        <w:rPr>
          <w:lang w:val="en-GB"/>
        </w:rPr>
        <w:t>3</w:t>
      </w:r>
      <w:r w:rsidR="000865B9" w:rsidRPr="001A38B7">
        <w:rPr>
          <w:lang w:val="en-GB"/>
        </w:rPr>
        <w:t xml:space="preserve"> Primary Ciliary Dyskinesia Centre, NIHR Biomedical Research Centre, University Hospital Southampton NHS Foundation Trust, Southampton, UK</w:t>
      </w:r>
    </w:p>
    <w:p w14:paraId="1854A4E6" w14:textId="1A4D649F" w:rsidR="0017108A" w:rsidRPr="001A38B7" w:rsidRDefault="0003114F" w:rsidP="0017108A">
      <w:pPr>
        <w:spacing w:line="240" w:lineRule="auto"/>
        <w:rPr>
          <w:lang w:val="en-GB"/>
        </w:rPr>
      </w:pPr>
      <w:r>
        <w:rPr>
          <w:lang w:val="en-GB"/>
        </w:rPr>
        <w:t>4</w:t>
      </w:r>
      <w:r w:rsidR="0017108A" w:rsidRPr="001A38B7">
        <w:rPr>
          <w:lang w:val="en-GB"/>
        </w:rPr>
        <w:t xml:space="preserve">, </w:t>
      </w:r>
      <w:r>
        <w:t>PCD Family Support Group, Ciliopathy Alliance, London, UK</w:t>
      </w:r>
    </w:p>
    <w:p w14:paraId="0246CAF3" w14:textId="4C04A1EA" w:rsidR="0017108A" w:rsidRPr="001A38B7" w:rsidRDefault="0003114F" w:rsidP="0017108A">
      <w:pPr>
        <w:spacing w:line="240" w:lineRule="auto"/>
        <w:rPr>
          <w:lang w:val="en-GB"/>
        </w:rPr>
      </w:pPr>
      <w:r>
        <w:rPr>
          <w:lang w:val="en-GB"/>
        </w:rPr>
        <w:t>5</w:t>
      </w:r>
      <w:r w:rsidR="0017108A" w:rsidRPr="001A38B7">
        <w:rPr>
          <w:lang w:val="en-GB"/>
        </w:rPr>
        <w:t xml:space="preserve">, </w:t>
      </w:r>
      <w:r>
        <w:t>PCD Foundation, Minneapolis, Minnesota</w:t>
      </w:r>
    </w:p>
    <w:p w14:paraId="149A8C1F" w14:textId="51B9C28A" w:rsidR="0017108A" w:rsidRPr="001A38B7" w:rsidRDefault="0003114F" w:rsidP="000865B9">
      <w:pPr>
        <w:spacing w:line="240" w:lineRule="auto"/>
        <w:rPr>
          <w:lang w:val="en-GB"/>
        </w:rPr>
      </w:pPr>
      <w:r>
        <w:rPr>
          <w:lang w:val="en-GB"/>
        </w:rPr>
        <w:t>6</w:t>
      </w:r>
      <w:r w:rsidR="0017108A" w:rsidRPr="001A38B7">
        <w:rPr>
          <w:lang w:val="en-GB"/>
        </w:rPr>
        <w:t xml:space="preserve">, </w:t>
      </w:r>
      <w:proofErr w:type="spellStart"/>
      <w:r w:rsidRPr="00681906">
        <w:t>Selbsthilfegruppe</w:t>
      </w:r>
      <w:proofErr w:type="spellEnd"/>
      <w:r w:rsidRPr="00681906">
        <w:t xml:space="preserve"> </w:t>
      </w:r>
      <w:proofErr w:type="spellStart"/>
      <w:r w:rsidRPr="00681906">
        <w:t>Primäre</w:t>
      </w:r>
      <w:proofErr w:type="spellEnd"/>
      <w:r w:rsidRPr="00681906">
        <w:t xml:space="preserve"> </w:t>
      </w:r>
      <w:proofErr w:type="spellStart"/>
      <w:r w:rsidRPr="00681906">
        <w:t>Ciliäre</w:t>
      </w:r>
      <w:proofErr w:type="spellEnd"/>
      <w:r w:rsidRPr="00681906">
        <w:t xml:space="preserve"> </w:t>
      </w:r>
      <w:proofErr w:type="spellStart"/>
      <w:r w:rsidRPr="00681906">
        <w:t>Dyskinesie</w:t>
      </w:r>
      <w:proofErr w:type="spellEnd"/>
      <w:r w:rsidRPr="00681906">
        <w:t xml:space="preserve">, Switzerland  </w:t>
      </w:r>
    </w:p>
    <w:p w14:paraId="78DDD6D8" w14:textId="63F15A8C" w:rsidR="000865B9" w:rsidRDefault="0003114F" w:rsidP="000865B9">
      <w:pPr>
        <w:spacing w:line="240" w:lineRule="auto"/>
        <w:rPr>
          <w:lang w:val="en-GB"/>
        </w:rPr>
      </w:pPr>
      <w:r>
        <w:rPr>
          <w:lang w:val="en-GB"/>
        </w:rPr>
        <w:t>7</w:t>
      </w:r>
      <w:r w:rsidR="000865B9" w:rsidRPr="001A38B7">
        <w:rPr>
          <w:lang w:val="en-GB"/>
        </w:rPr>
        <w:t xml:space="preserve">, University of Southampton Faculty of Medicine, </w:t>
      </w:r>
      <w:r w:rsidR="00BC52F3">
        <w:rPr>
          <w:lang w:val="en-GB"/>
        </w:rPr>
        <w:t>School</w:t>
      </w:r>
      <w:r w:rsidR="000865B9" w:rsidRPr="001A38B7">
        <w:rPr>
          <w:lang w:val="en-GB"/>
        </w:rPr>
        <w:t xml:space="preserve"> of Clinical and Experimental Medicine, Southampton, UK.</w:t>
      </w:r>
    </w:p>
    <w:p w14:paraId="21834F3F" w14:textId="77777777" w:rsidR="00412CEF" w:rsidRDefault="00412CEF" w:rsidP="000865B9">
      <w:pPr>
        <w:spacing w:line="240" w:lineRule="auto"/>
        <w:rPr>
          <w:lang w:val="en-GB"/>
        </w:rPr>
      </w:pPr>
    </w:p>
    <w:p w14:paraId="3396725C" w14:textId="77777777" w:rsidR="00412CEF" w:rsidRDefault="00412CEF" w:rsidP="00412CEF">
      <w:pPr>
        <w:spacing w:after="0" w:line="480" w:lineRule="auto"/>
      </w:pPr>
      <w:bookmarkStart w:id="2" w:name="_Hlk55800542"/>
      <w:r>
        <w:t>*</w:t>
      </w:r>
      <w:r w:rsidRPr="00D817AD">
        <w:rPr>
          <w:b/>
          <w:bCs/>
        </w:rPr>
        <w:t xml:space="preserve"> COVID-PCD patient </w:t>
      </w:r>
      <w:r>
        <w:rPr>
          <w:b/>
          <w:bCs/>
        </w:rPr>
        <w:t>advisory group</w:t>
      </w:r>
      <w:r w:rsidRPr="00D817AD">
        <w:rPr>
          <w:b/>
          <w:bCs/>
        </w:rPr>
        <w:t xml:space="preserve"> (in alphabetical order):</w:t>
      </w:r>
      <w:r>
        <w:t xml:space="preserve"> </w:t>
      </w:r>
    </w:p>
    <w:p w14:paraId="2DADF955" w14:textId="77777777" w:rsidR="00412CEF" w:rsidRPr="00813D16" w:rsidRDefault="00412CEF" w:rsidP="00412CEF">
      <w:pPr>
        <w:spacing w:line="480" w:lineRule="auto"/>
        <w:rPr>
          <w:lang w:val="en-GB"/>
        </w:rPr>
      </w:pPr>
      <w:r w:rsidRPr="00813D16">
        <w:rPr>
          <w:lang w:val="en-GB"/>
        </w:rPr>
        <w:t xml:space="preserve">Sara </w:t>
      </w:r>
      <w:proofErr w:type="spellStart"/>
      <w:r w:rsidRPr="00813D16">
        <w:rPr>
          <w:lang w:val="en-GB"/>
        </w:rPr>
        <w:t>Bellu</w:t>
      </w:r>
      <w:proofErr w:type="spellEnd"/>
      <w:r w:rsidRPr="00813D16">
        <w:rPr>
          <w:lang w:val="en-GB"/>
        </w:rPr>
        <w:t xml:space="preserve">, </w:t>
      </w:r>
      <w:proofErr w:type="spellStart"/>
      <w:r w:rsidRPr="00813D16">
        <w:rPr>
          <w:lang w:val="en-GB"/>
        </w:rPr>
        <w:t>Associazione</w:t>
      </w:r>
      <w:proofErr w:type="spellEnd"/>
      <w:r w:rsidRPr="00813D16">
        <w:rPr>
          <w:lang w:val="en-GB"/>
        </w:rPr>
        <w:t xml:space="preserve"> </w:t>
      </w:r>
      <w:proofErr w:type="spellStart"/>
      <w:r w:rsidRPr="00813D16">
        <w:rPr>
          <w:lang w:val="en-GB"/>
        </w:rPr>
        <w:t>italiana</w:t>
      </w:r>
      <w:proofErr w:type="spellEnd"/>
      <w:r w:rsidRPr="00813D16">
        <w:rPr>
          <w:lang w:val="en-GB"/>
        </w:rPr>
        <w:t xml:space="preserve"> </w:t>
      </w:r>
      <w:proofErr w:type="spellStart"/>
      <w:r w:rsidRPr="00813D16">
        <w:rPr>
          <w:lang w:val="en-GB"/>
        </w:rPr>
        <w:t>Discinesia</w:t>
      </w:r>
      <w:proofErr w:type="spellEnd"/>
      <w:r w:rsidRPr="00813D16">
        <w:rPr>
          <w:lang w:val="en-GB"/>
        </w:rPr>
        <w:t xml:space="preserve"> </w:t>
      </w:r>
      <w:proofErr w:type="spellStart"/>
      <w:r w:rsidRPr="00813D16">
        <w:rPr>
          <w:lang w:val="en-GB"/>
        </w:rPr>
        <w:t>Ciliare</w:t>
      </w:r>
      <w:proofErr w:type="spellEnd"/>
      <w:r w:rsidRPr="00813D16">
        <w:rPr>
          <w:lang w:val="en-GB"/>
        </w:rPr>
        <w:t xml:space="preserve"> Primaria </w:t>
      </w:r>
      <w:proofErr w:type="spellStart"/>
      <w:r w:rsidRPr="00813D16">
        <w:rPr>
          <w:lang w:val="en-GB"/>
        </w:rPr>
        <w:t>Sindrome</w:t>
      </w:r>
      <w:proofErr w:type="spellEnd"/>
      <w:r w:rsidRPr="00813D16">
        <w:rPr>
          <w:lang w:val="en-GB"/>
        </w:rPr>
        <w:t xml:space="preserve"> di Kartagener </w:t>
      </w:r>
      <w:proofErr w:type="spellStart"/>
      <w:r w:rsidRPr="00813D16">
        <w:rPr>
          <w:lang w:val="en-GB"/>
        </w:rPr>
        <w:t>Onlus</w:t>
      </w:r>
      <w:proofErr w:type="spellEnd"/>
      <w:r w:rsidRPr="00813D16">
        <w:rPr>
          <w:lang w:val="en-GB"/>
        </w:rPr>
        <w:t xml:space="preserve"> Italy; Fiona Copeland, PCD Family Support Group UK, UK; Katie Dexter, PCD Family Support Group UK; Lucy Dixon, PCD Family Support Group UK; Susanne </w:t>
      </w:r>
      <w:proofErr w:type="spellStart"/>
      <w:r w:rsidRPr="00813D16">
        <w:rPr>
          <w:lang w:val="en-GB"/>
        </w:rPr>
        <w:t>Grieder</w:t>
      </w:r>
      <w:proofErr w:type="spellEnd"/>
      <w:r w:rsidRPr="00813D16">
        <w:rPr>
          <w:lang w:val="en-GB"/>
        </w:rPr>
        <w:t xml:space="preserve">, </w:t>
      </w:r>
      <w:proofErr w:type="spellStart"/>
      <w:r w:rsidRPr="00813D16">
        <w:rPr>
          <w:lang w:val="en-GB"/>
        </w:rPr>
        <w:t>Selbsthilfegruppe</w:t>
      </w:r>
      <w:proofErr w:type="spellEnd"/>
      <w:r w:rsidRPr="00813D16">
        <w:rPr>
          <w:lang w:val="en-GB"/>
        </w:rPr>
        <w:t xml:space="preserve"> </w:t>
      </w:r>
      <w:proofErr w:type="spellStart"/>
      <w:r w:rsidRPr="00813D16">
        <w:rPr>
          <w:lang w:val="en-GB"/>
        </w:rPr>
        <w:t>Primäre</w:t>
      </w:r>
      <w:proofErr w:type="spellEnd"/>
      <w:r w:rsidRPr="00813D16">
        <w:rPr>
          <w:lang w:val="en-GB"/>
        </w:rPr>
        <w:t xml:space="preserve"> </w:t>
      </w:r>
      <w:proofErr w:type="spellStart"/>
      <w:r w:rsidRPr="00813D16">
        <w:rPr>
          <w:lang w:val="en-GB"/>
        </w:rPr>
        <w:t>Ciliäre</w:t>
      </w:r>
      <w:proofErr w:type="spellEnd"/>
      <w:r w:rsidRPr="00813D16">
        <w:rPr>
          <w:lang w:val="en-GB"/>
        </w:rPr>
        <w:t xml:space="preserve"> </w:t>
      </w:r>
      <w:proofErr w:type="spellStart"/>
      <w:r w:rsidRPr="00813D16">
        <w:rPr>
          <w:lang w:val="en-GB"/>
        </w:rPr>
        <w:t>Dyskinesie</w:t>
      </w:r>
      <w:proofErr w:type="spellEnd"/>
      <w:r w:rsidRPr="00813D16">
        <w:rPr>
          <w:lang w:val="en-GB"/>
        </w:rPr>
        <w:t xml:space="preserve">, Switzerland; Catherine </w:t>
      </w:r>
      <w:proofErr w:type="spellStart"/>
      <w:r w:rsidRPr="00813D16">
        <w:rPr>
          <w:lang w:val="en-GB"/>
        </w:rPr>
        <w:t>Kruljac</w:t>
      </w:r>
      <w:proofErr w:type="spellEnd"/>
      <w:r w:rsidRPr="00813D16">
        <w:rPr>
          <w:lang w:val="en-GB"/>
        </w:rPr>
        <w:t xml:space="preserve">, PCD Australia Primary Ciliary Dyskinesia, Australia; Michelle Manion, PCD Foundation, USA; Bernhard Rindlisbacher, </w:t>
      </w:r>
      <w:proofErr w:type="spellStart"/>
      <w:r w:rsidRPr="00813D16">
        <w:rPr>
          <w:lang w:val="en-GB"/>
        </w:rPr>
        <w:t>Selbsthilfegruppe</w:t>
      </w:r>
      <w:proofErr w:type="spellEnd"/>
      <w:r w:rsidRPr="00813D16">
        <w:rPr>
          <w:lang w:val="en-GB"/>
        </w:rPr>
        <w:t xml:space="preserve"> </w:t>
      </w:r>
      <w:proofErr w:type="spellStart"/>
      <w:r w:rsidRPr="00813D16">
        <w:rPr>
          <w:lang w:val="en-GB"/>
        </w:rPr>
        <w:t>Primäre</w:t>
      </w:r>
      <w:proofErr w:type="spellEnd"/>
      <w:r w:rsidRPr="00813D16">
        <w:rPr>
          <w:lang w:val="en-GB"/>
        </w:rPr>
        <w:t xml:space="preserve"> </w:t>
      </w:r>
      <w:proofErr w:type="spellStart"/>
      <w:r w:rsidRPr="00813D16">
        <w:rPr>
          <w:lang w:val="en-GB"/>
        </w:rPr>
        <w:t>Ciliäre</w:t>
      </w:r>
      <w:proofErr w:type="spellEnd"/>
      <w:r w:rsidRPr="00813D16">
        <w:rPr>
          <w:lang w:val="en-GB"/>
        </w:rPr>
        <w:t xml:space="preserve"> </w:t>
      </w:r>
      <w:proofErr w:type="spellStart"/>
      <w:r w:rsidRPr="00813D16">
        <w:rPr>
          <w:lang w:val="en-GB"/>
        </w:rPr>
        <w:t>Dyskinesie</w:t>
      </w:r>
      <w:proofErr w:type="spellEnd"/>
      <w:r w:rsidRPr="00813D16">
        <w:rPr>
          <w:lang w:val="en-GB"/>
        </w:rPr>
        <w:t xml:space="preserve">, Switzerland; </w:t>
      </w:r>
      <w:proofErr w:type="spellStart"/>
      <w:r w:rsidRPr="00813D16">
        <w:rPr>
          <w:lang w:val="en-GB"/>
        </w:rPr>
        <w:t>Hansruedi</w:t>
      </w:r>
      <w:proofErr w:type="spellEnd"/>
      <w:r w:rsidRPr="00813D16">
        <w:rPr>
          <w:lang w:val="en-GB"/>
        </w:rPr>
        <w:t xml:space="preserve"> </w:t>
      </w:r>
      <w:proofErr w:type="spellStart"/>
      <w:r w:rsidRPr="00813D16">
        <w:rPr>
          <w:lang w:val="en-GB"/>
        </w:rPr>
        <w:t>Silberschmidt</w:t>
      </w:r>
      <w:proofErr w:type="spellEnd"/>
      <w:r w:rsidRPr="00813D16">
        <w:rPr>
          <w:lang w:val="en-GB"/>
        </w:rPr>
        <w:t>, Verein Kartagener-</w:t>
      </w:r>
      <w:proofErr w:type="spellStart"/>
      <w:r w:rsidRPr="00813D16">
        <w:rPr>
          <w:lang w:val="en-GB"/>
        </w:rPr>
        <w:t>Syndrom</w:t>
      </w:r>
      <w:proofErr w:type="spellEnd"/>
      <w:r w:rsidRPr="00813D16">
        <w:rPr>
          <w:lang w:val="en-GB"/>
        </w:rPr>
        <w:t xml:space="preserve"> und PCD, Switzerland. </w:t>
      </w:r>
      <w:bookmarkEnd w:id="2"/>
    </w:p>
    <w:p w14:paraId="043EC1E1" w14:textId="77777777" w:rsidR="000865B9" w:rsidRPr="001A38B7" w:rsidRDefault="000865B9">
      <w:pPr>
        <w:rPr>
          <w:lang w:val="en-GB"/>
        </w:rPr>
      </w:pPr>
    </w:p>
    <w:p w14:paraId="0A56B7F9" w14:textId="62DB399F" w:rsidR="000865B9" w:rsidRDefault="001A38B7" w:rsidP="005F32BC">
      <w:pPr>
        <w:rPr>
          <w:b/>
          <w:bCs/>
          <w:lang w:val="en-GB"/>
        </w:rPr>
      </w:pPr>
      <w:r>
        <w:rPr>
          <w:b/>
          <w:bCs/>
          <w:lang w:val="en-GB"/>
        </w:rPr>
        <w:t>Corresponding author</w:t>
      </w:r>
    </w:p>
    <w:p w14:paraId="0F3E86B8" w14:textId="3AF905C4" w:rsidR="001A38B7" w:rsidRPr="00297766" w:rsidRDefault="001A38B7" w:rsidP="005F32BC">
      <w:r w:rsidRPr="001A38B7">
        <w:t>Claudia E Kuehni, Institute of S</w:t>
      </w:r>
      <w:r>
        <w:t xml:space="preserve">ocial and Preventive Medicine, University of Bern, Switzerland. </w:t>
      </w:r>
      <w:proofErr w:type="spellStart"/>
      <w:r w:rsidRPr="00297766">
        <w:t>Mittelstrasse</w:t>
      </w:r>
      <w:proofErr w:type="spellEnd"/>
      <w:r w:rsidRPr="00297766">
        <w:t xml:space="preserve"> 43, 3012 Bern, Switzerland. Telephone: +41 31 631 35 07. Email:</w:t>
      </w:r>
      <w:r w:rsidR="00AE6255" w:rsidRPr="00297766">
        <w:t xml:space="preserve"> claudia.kuehni@ispm.unibe.ch</w:t>
      </w:r>
    </w:p>
    <w:p w14:paraId="2F18B174" w14:textId="615C8A54" w:rsidR="001A38B7" w:rsidRPr="00297766" w:rsidRDefault="001A38B7" w:rsidP="005F32BC"/>
    <w:p w14:paraId="36339487" w14:textId="649520C4" w:rsidR="001A38B7" w:rsidRPr="0017108A" w:rsidRDefault="001A38B7" w:rsidP="005F32BC">
      <w:r w:rsidRPr="0017108A">
        <w:rPr>
          <w:b/>
          <w:bCs/>
        </w:rPr>
        <w:lastRenderedPageBreak/>
        <w:t>Take home message</w:t>
      </w:r>
      <w:r w:rsidR="0017108A" w:rsidRPr="0017108A">
        <w:t xml:space="preserve"> (</w:t>
      </w:r>
      <w:r w:rsidR="006B27C7" w:rsidRPr="0017108A">
        <w:t>2</w:t>
      </w:r>
      <w:r w:rsidR="006B27C7">
        <w:t>20</w:t>
      </w:r>
      <w:r w:rsidR="006B27C7" w:rsidRPr="0017108A">
        <w:t xml:space="preserve"> </w:t>
      </w:r>
      <w:r w:rsidR="0017108A" w:rsidRPr="0017108A">
        <w:t>of 256 c</w:t>
      </w:r>
      <w:r w:rsidR="0017108A">
        <w:t>haracters)</w:t>
      </w:r>
    </w:p>
    <w:p w14:paraId="70CFA3DB" w14:textId="7F77DC85" w:rsidR="0017108A" w:rsidRDefault="0017108A" w:rsidP="0017108A">
      <w:pPr>
        <w:spacing w:line="480" w:lineRule="auto"/>
        <w:rPr>
          <w:lang w:val="en-GB"/>
        </w:rPr>
      </w:pPr>
      <w:r w:rsidRPr="001A38B7">
        <w:rPr>
          <w:lang w:val="en-GB"/>
        </w:rPr>
        <w:t>In this longitudinal study of people with PCD</w:t>
      </w:r>
      <w:r>
        <w:rPr>
          <w:lang w:val="en-GB"/>
        </w:rPr>
        <w:t xml:space="preserve"> followed weekly </w:t>
      </w:r>
      <w:r w:rsidR="00DA49E8">
        <w:rPr>
          <w:lang w:val="en-GB"/>
        </w:rPr>
        <w:t xml:space="preserve">via </w:t>
      </w:r>
      <w:r>
        <w:rPr>
          <w:lang w:val="en-GB"/>
        </w:rPr>
        <w:t>online questionnaire</w:t>
      </w:r>
      <w:r w:rsidR="00854327">
        <w:rPr>
          <w:lang w:val="en-GB"/>
        </w:rPr>
        <w:t>s</w:t>
      </w:r>
      <w:r>
        <w:rPr>
          <w:lang w:val="en-GB"/>
        </w:rPr>
        <w:t xml:space="preserve">, </w:t>
      </w:r>
      <w:r w:rsidRPr="001A38B7">
        <w:rPr>
          <w:lang w:val="en-GB"/>
        </w:rPr>
        <w:t xml:space="preserve">the </w:t>
      </w:r>
      <w:r w:rsidR="006B27C7" w:rsidRPr="001A38B7">
        <w:rPr>
          <w:lang w:val="en-GB"/>
        </w:rPr>
        <w:t xml:space="preserve">incidence rate of </w:t>
      </w:r>
      <w:r w:rsidR="005E07FE">
        <w:rPr>
          <w:lang w:val="en-GB"/>
        </w:rPr>
        <w:t>COVID-19</w:t>
      </w:r>
      <w:r w:rsidR="006B27C7" w:rsidRPr="001A38B7">
        <w:rPr>
          <w:lang w:val="en-GB"/>
        </w:rPr>
        <w:t xml:space="preserve"> </w:t>
      </w:r>
      <w:r w:rsidR="006B27C7">
        <w:rPr>
          <w:lang w:val="en-GB"/>
        </w:rPr>
        <w:t xml:space="preserve">and the proportion of participants infected were </w:t>
      </w:r>
      <w:r w:rsidRPr="001A38B7">
        <w:rPr>
          <w:lang w:val="en-GB"/>
        </w:rPr>
        <w:t>low</w:t>
      </w:r>
      <w:r w:rsidR="006B27C7">
        <w:rPr>
          <w:lang w:val="en-GB"/>
        </w:rPr>
        <w:t>,</w:t>
      </w:r>
      <w:r w:rsidRPr="001A38B7">
        <w:rPr>
          <w:lang w:val="en-GB"/>
        </w:rPr>
        <w:t xml:space="preserve"> and </w:t>
      </w:r>
      <w:r w:rsidR="006B27C7">
        <w:rPr>
          <w:lang w:val="en-GB"/>
        </w:rPr>
        <w:t xml:space="preserve">the </w:t>
      </w:r>
      <w:r w:rsidRPr="001A38B7">
        <w:rPr>
          <w:lang w:val="en-GB"/>
        </w:rPr>
        <w:t xml:space="preserve">observed severity </w:t>
      </w:r>
      <w:r w:rsidR="00AE6255">
        <w:rPr>
          <w:lang w:val="en-GB"/>
        </w:rPr>
        <w:t xml:space="preserve">mostly </w:t>
      </w:r>
      <w:r w:rsidRPr="001A38B7">
        <w:rPr>
          <w:lang w:val="en-GB"/>
        </w:rPr>
        <w:t xml:space="preserve">mild. </w:t>
      </w:r>
    </w:p>
    <w:p w14:paraId="6F30DEF2" w14:textId="77777777" w:rsidR="001A38B7" w:rsidRPr="0017108A" w:rsidRDefault="001A38B7" w:rsidP="005F32BC">
      <w:pPr>
        <w:rPr>
          <w:lang w:val="en-GB"/>
        </w:rPr>
      </w:pPr>
    </w:p>
    <w:p w14:paraId="298476EE" w14:textId="5F705728" w:rsidR="00CC4663" w:rsidRPr="0017108A" w:rsidRDefault="00CC4663">
      <w:pPr>
        <w:rPr>
          <w:b/>
          <w:bCs/>
        </w:rPr>
      </w:pPr>
    </w:p>
    <w:p w14:paraId="418065F3" w14:textId="77777777" w:rsidR="00412CEF" w:rsidRDefault="00412CEF">
      <w:pPr>
        <w:rPr>
          <w:b/>
          <w:bCs/>
          <w:lang w:val="en-GB"/>
        </w:rPr>
      </w:pPr>
      <w:r>
        <w:rPr>
          <w:b/>
          <w:bCs/>
          <w:lang w:val="en-GB"/>
        </w:rPr>
        <w:br w:type="page"/>
      </w:r>
    </w:p>
    <w:p w14:paraId="24A274DC" w14:textId="68A6BCF3" w:rsidR="00CC4663" w:rsidRPr="001A38B7" w:rsidRDefault="00CC4663">
      <w:pPr>
        <w:rPr>
          <w:lang w:val="en-GB"/>
        </w:rPr>
      </w:pPr>
      <w:r w:rsidRPr="00854327">
        <w:rPr>
          <w:b/>
          <w:bCs/>
          <w:lang w:val="en-GB"/>
        </w:rPr>
        <w:lastRenderedPageBreak/>
        <w:t>To the editor</w:t>
      </w:r>
      <w:r w:rsidRPr="001A38B7">
        <w:rPr>
          <w:lang w:val="en-GB"/>
        </w:rPr>
        <w:t xml:space="preserve">, </w:t>
      </w:r>
      <w:r w:rsidR="00F36B89">
        <w:rPr>
          <w:lang w:val="en-GB"/>
        </w:rPr>
        <w:t>(</w:t>
      </w:r>
      <w:r w:rsidR="0074155D">
        <w:rPr>
          <w:lang w:val="en-GB"/>
        </w:rPr>
        <w:t>1</w:t>
      </w:r>
      <w:r w:rsidR="004C7BC2">
        <w:rPr>
          <w:lang w:val="en-GB"/>
        </w:rPr>
        <w:t>202</w:t>
      </w:r>
      <w:r w:rsidR="00F36B89">
        <w:rPr>
          <w:lang w:val="en-GB"/>
        </w:rPr>
        <w:t>/1200 words)</w:t>
      </w:r>
    </w:p>
    <w:p w14:paraId="1A8AD68B" w14:textId="77777777" w:rsidR="00CC4663" w:rsidRPr="001A38B7" w:rsidRDefault="00CC4663">
      <w:pPr>
        <w:rPr>
          <w:lang w:val="en-GB"/>
        </w:rPr>
      </w:pPr>
    </w:p>
    <w:p w14:paraId="5E43C414" w14:textId="14A90290" w:rsidR="00621CBF" w:rsidRPr="001A38B7" w:rsidRDefault="00CC4663" w:rsidP="00412CEF">
      <w:pPr>
        <w:spacing w:after="0" w:line="480" w:lineRule="auto"/>
        <w:rPr>
          <w:lang w:val="en-GB"/>
        </w:rPr>
      </w:pPr>
      <w:r w:rsidRPr="001A38B7">
        <w:rPr>
          <w:lang w:val="en-GB"/>
        </w:rPr>
        <w:t xml:space="preserve">The </w:t>
      </w:r>
      <w:r w:rsidR="00547C07" w:rsidRPr="001A38B7">
        <w:rPr>
          <w:lang w:val="en-GB"/>
        </w:rPr>
        <w:t>corona virus disease 2019 (</w:t>
      </w:r>
      <w:r w:rsidRPr="001A38B7">
        <w:rPr>
          <w:lang w:val="en-GB"/>
        </w:rPr>
        <w:t>COVID-19</w:t>
      </w:r>
      <w:r w:rsidR="00547C07" w:rsidRPr="001A38B7">
        <w:rPr>
          <w:lang w:val="en-GB"/>
        </w:rPr>
        <w:t xml:space="preserve">) </w:t>
      </w:r>
      <w:r w:rsidR="006B27C7">
        <w:rPr>
          <w:lang w:val="en-GB"/>
        </w:rPr>
        <w:t xml:space="preserve">pandemic </w:t>
      </w:r>
      <w:r w:rsidR="00547C07" w:rsidRPr="001A38B7">
        <w:rPr>
          <w:lang w:val="en-GB"/>
        </w:rPr>
        <w:t xml:space="preserve">caused by SARS-CoV-2 </w:t>
      </w:r>
      <w:r w:rsidR="00877627" w:rsidRPr="001A38B7">
        <w:rPr>
          <w:lang w:val="en-GB"/>
        </w:rPr>
        <w:t>has</w:t>
      </w:r>
      <w:r w:rsidR="00A14BC1">
        <w:rPr>
          <w:lang w:val="en-GB"/>
        </w:rPr>
        <w:t xml:space="preserve"> by December 2020</w:t>
      </w:r>
      <w:r w:rsidR="00877627" w:rsidRPr="001A38B7">
        <w:rPr>
          <w:lang w:val="en-GB"/>
        </w:rPr>
        <w:t xml:space="preserve"> </w:t>
      </w:r>
      <w:r w:rsidR="006B27C7">
        <w:rPr>
          <w:lang w:val="en-GB"/>
        </w:rPr>
        <w:t xml:space="preserve">infected </w:t>
      </w:r>
      <w:r w:rsidR="00E7474F">
        <w:rPr>
          <w:lang w:val="en-GB"/>
        </w:rPr>
        <w:t xml:space="preserve">at least </w:t>
      </w:r>
      <w:r w:rsidR="006B27C7">
        <w:rPr>
          <w:lang w:val="en-GB"/>
        </w:rPr>
        <w:t>70 million people worldwide and caused over 1.5 million deaths</w:t>
      </w:r>
      <w:r w:rsidR="00E7474F">
        <w:rPr>
          <w:lang w:val="en-GB"/>
        </w:rPr>
        <w:t>. P</w:t>
      </w:r>
      <w:r w:rsidR="006B27C7">
        <w:rPr>
          <w:lang w:val="en-GB"/>
        </w:rPr>
        <w:t xml:space="preserve">eople with pre-existing chronic </w:t>
      </w:r>
      <w:r w:rsidR="00E7474F">
        <w:rPr>
          <w:lang w:val="en-GB"/>
        </w:rPr>
        <w:t>health conditions</w:t>
      </w:r>
      <w:r w:rsidR="006B27C7">
        <w:rPr>
          <w:lang w:val="en-GB"/>
        </w:rPr>
        <w:t xml:space="preserve"> </w:t>
      </w:r>
      <w:r w:rsidR="00387FAB">
        <w:rPr>
          <w:lang w:val="en-GB"/>
        </w:rPr>
        <w:t>are reportedly</w:t>
      </w:r>
      <w:r w:rsidR="006B27C7">
        <w:rPr>
          <w:lang w:val="en-GB"/>
        </w:rPr>
        <w:t xml:space="preserve"> at high risk </w:t>
      </w:r>
      <w:r w:rsidR="00E7474F">
        <w:rPr>
          <w:lang w:val="en-GB"/>
        </w:rPr>
        <w:t>to</w:t>
      </w:r>
      <w:r w:rsidR="006B27C7">
        <w:rPr>
          <w:lang w:val="en-GB"/>
        </w:rPr>
        <w:t xml:space="preserve"> </w:t>
      </w:r>
      <w:r w:rsidR="00E7474F">
        <w:rPr>
          <w:lang w:val="en-GB"/>
        </w:rPr>
        <w:t>catch</w:t>
      </w:r>
      <w:r w:rsidR="006B27C7">
        <w:rPr>
          <w:lang w:val="en-GB"/>
        </w:rPr>
        <w:t xml:space="preserve"> the disease and </w:t>
      </w:r>
      <w:r w:rsidR="00E7474F">
        <w:rPr>
          <w:lang w:val="en-GB"/>
        </w:rPr>
        <w:t>to have</w:t>
      </w:r>
      <w:r w:rsidR="006B27C7">
        <w:rPr>
          <w:lang w:val="en-GB"/>
        </w:rPr>
        <w:t xml:space="preserve"> a severe </w:t>
      </w:r>
      <w:r w:rsidR="00E7474F">
        <w:rPr>
          <w:lang w:val="en-GB"/>
        </w:rPr>
        <w:t xml:space="preserve">disease course </w:t>
      </w:r>
      <w:r w:rsidR="007C065A" w:rsidRPr="001A38B7">
        <w:rPr>
          <w:lang w:val="en-GB"/>
        </w:rPr>
        <w:fldChar w:fldCharType="begin">
          <w:fldData xml:space="preserve">PEVuZE5vdGU+PENpdGU+PEF1dGhvcj5Ob29yPC9BdXRob3I+PFllYXI+MjAyMDwvWWVhcj48UmVj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ZXQgKExvbmRvbiwgRW5nbGFuZCk8L2FiYnItMT48L2FsdC1wZXJpb2RpY2FsPjxwYWdlcz41MDct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==
</w:fldData>
        </w:fldChar>
      </w:r>
      <w:r w:rsidR="00E6577A">
        <w:rPr>
          <w:lang w:val="en-GB"/>
        </w:rPr>
        <w:instrText xml:space="preserve"> ADDIN EN.CITE </w:instrText>
      </w:r>
      <w:r w:rsidR="00E6577A">
        <w:rPr>
          <w:lang w:val="en-GB"/>
        </w:rPr>
        <w:fldChar w:fldCharType="begin">
          <w:fldData xml:space="preserve">PEVuZE5vdGU+PENpdGU+PEF1dGhvcj5Ob29yPC9BdXRob3I+PFllYXI+MjAyMDwvWWVhcj48UmVj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ZXQgKExvbmRvbiwgRW5nbGFuZCk8L2FiYnItMT48L2FsdC1wZXJpb2RpY2FsPjxwYWdlcz41MDct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==
</w:fldData>
        </w:fldChar>
      </w:r>
      <w:r w:rsidR="00E6577A">
        <w:rPr>
          <w:lang w:val="en-GB"/>
        </w:rPr>
        <w:instrText xml:space="preserve"> ADDIN EN.CITE.DATA </w:instrText>
      </w:r>
      <w:r w:rsidR="00E6577A">
        <w:rPr>
          <w:lang w:val="en-GB"/>
        </w:rPr>
      </w:r>
      <w:r w:rsidR="00E6577A">
        <w:rPr>
          <w:lang w:val="en-GB"/>
        </w:rPr>
        <w:fldChar w:fldCharType="end"/>
      </w:r>
      <w:r w:rsidR="007C065A" w:rsidRPr="001A38B7">
        <w:rPr>
          <w:lang w:val="en-GB"/>
        </w:rPr>
      </w:r>
      <w:r w:rsidR="007C065A" w:rsidRPr="001A38B7">
        <w:rPr>
          <w:lang w:val="en-GB"/>
        </w:rPr>
        <w:fldChar w:fldCharType="separate"/>
      </w:r>
      <w:r w:rsidR="00E6577A">
        <w:rPr>
          <w:noProof/>
          <w:lang w:val="en-GB"/>
        </w:rPr>
        <w:t>[1-4]</w:t>
      </w:r>
      <w:r w:rsidR="007C065A" w:rsidRPr="001A38B7">
        <w:rPr>
          <w:lang w:val="en-GB"/>
        </w:rPr>
        <w:fldChar w:fldCharType="end"/>
      </w:r>
      <w:r w:rsidR="00877627" w:rsidRPr="001A38B7">
        <w:rPr>
          <w:lang w:val="en-GB"/>
        </w:rPr>
        <w:t xml:space="preserve">. Primary </w:t>
      </w:r>
      <w:r w:rsidR="00AE6255">
        <w:rPr>
          <w:lang w:val="en-GB"/>
        </w:rPr>
        <w:t>c</w:t>
      </w:r>
      <w:r w:rsidR="00877627" w:rsidRPr="001A38B7">
        <w:rPr>
          <w:lang w:val="en-GB"/>
        </w:rPr>
        <w:t xml:space="preserve">iliary </w:t>
      </w:r>
      <w:r w:rsidR="00BC52F3">
        <w:rPr>
          <w:lang w:val="en-GB"/>
        </w:rPr>
        <w:t>d</w:t>
      </w:r>
      <w:r w:rsidR="00877627" w:rsidRPr="001A38B7">
        <w:rPr>
          <w:lang w:val="en-GB"/>
        </w:rPr>
        <w:t xml:space="preserve">yskinesia (PCD) is a genetic disease </w:t>
      </w:r>
      <w:r w:rsidR="00CD763F">
        <w:rPr>
          <w:lang w:val="en-GB"/>
        </w:rPr>
        <w:t>which affects</w:t>
      </w:r>
      <w:r w:rsidR="00877627" w:rsidRPr="001A38B7">
        <w:rPr>
          <w:lang w:val="en-GB"/>
        </w:rPr>
        <w:t xml:space="preserve"> about 1 in 10</w:t>
      </w:r>
      <w:r w:rsidR="00846180">
        <w:rPr>
          <w:lang w:val="en-GB"/>
        </w:rPr>
        <w:t>,</w:t>
      </w:r>
      <w:r w:rsidR="00877627" w:rsidRPr="001A38B7">
        <w:rPr>
          <w:lang w:val="en-GB"/>
        </w:rPr>
        <w:t>000 people</w:t>
      </w:r>
      <w:r w:rsidR="00F87F70" w:rsidRPr="001A38B7">
        <w:rPr>
          <w:lang w:val="en-GB"/>
        </w:rPr>
        <w:t xml:space="preserve"> </w:t>
      </w:r>
      <w:r w:rsidR="00C565CA">
        <w:rPr>
          <w:lang w:val="en-GB"/>
        </w:rPr>
        <w:t>and</w:t>
      </w:r>
      <w:r w:rsidR="00877627" w:rsidRPr="001A38B7">
        <w:rPr>
          <w:lang w:val="en-GB"/>
        </w:rPr>
        <w:t xml:space="preserve"> </w:t>
      </w:r>
      <w:r w:rsidR="00457221" w:rsidRPr="001A38B7">
        <w:rPr>
          <w:lang w:val="en-GB"/>
        </w:rPr>
        <w:t>lead</w:t>
      </w:r>
      <w:r w:rsidR="00CD763F">
        <w:rPr>
          <w:lang w:val="en-GB"/>
        </w:rPr>
        <w:t>s</w:t>
      </w:r>
      <w:r w:rsidR="00387FAB">
        <w:rPr>
          <w:lang w:val="en-GB"/>
        </w:rPr>
        <w:t xml:space="preserve"> </w:t>
      </w:r>
      <w:r w:rsidR="00877627" w:rsidRPr="001A38B7">
        <w:rPr>
          <w:lang w:val="en-GB"/>
        </w:rPr>
        <w:t xml:space="preserve">to chronic upper and </w:t>
      </w:r>
      <w:r w:rsidR="00877627" w:rsidRPr="00621CBF">
        <w:rPr>
          <w:color w:val="000000" w:themeColor="text1"/>
          <w:lang w:val="en-GB"/>
        </w:rPr>
        <w:t>lower airway disease, laterality defects including congenital heart disease</w:t>
      </w:r>
      <w:r w:rsidR="00A14BC1">
        <w:rPr>
          <w:color w:val="000000" w:themeColor="text1"/>
          <w:lang w:val="en-GB"/>
        </w:rPr>
        <w:t>,</w:t>
      </w:r>
      <w:r w:rsidR="00877627" w:rsidRPr="00621CBF">
        <w:rPr>
          <w:color w:val="000000" w:themeColor="text1"/>
          <w:lang w:val="en-GB"/>
        </w:rPr>
        <w:t xml:space="preserve"> and other health problems</w:t>
      </w:r>
      <w:r w:rsidR="00F87F70" w:rsidRPr="00621CBF">
        <w:rPr>
          <w:color w:val="000000" w:themeColor="text1"/>
          <w:lang w:val="en-GB"/>
        </w:rPr>
        <w:t xml:space="preserve"> </w:t>
      </w:r>
      <w:r w:rsidR="00846180" w:rsidRPr="001A38B7">
        <w:rPr>
          <w:lang w:val="en-GB"/>
        </w:rPr>
        <w:fldChar w:fldCharType="begin">
          <w:fldData xml:space="preserve">PEVuZE5vdGU+PENpdGU+PEF1dGhvcj5LdWVobmk8L0F1dGhvcj48WWVhcj4yMDEwPC9ZZWFyPjxS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</w:fldData>
        </w:fldChar>
      </w:r>
      <w:r w:rsidR="00621CBF">
        <w:rPr>
          <w:lang w:val="en-GB"/>
        </w:rPr>
        <w:instrText xml:space="preserve"> ADDIN EN.CITE </w:instrText>
      </w:r>
      <w:r w:rsidR="00621CBF">
        <w:rPr>
          <w:lang w:val="en-GB"/>
        </w:rPr>
        <w:fldChar w:fldCharType="begin">
          <w:fldData xml:space="preserve">PEVuZE5vdGU+PENpdGU+PEF1dGhvcj5LdWVobmk8L0F1dGhvcj48WWVhcj4yMDEwPC9ZZWFyPjxS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</w:fldData>
        </w:fldChar>
      </w:r>
      <w:r w:rsidR="00621CBF">
        <w:rPr>
          <w:lang w:val="en-GB"/>
        </w:rPr>
        <w:instrText xml:space="preserve"> ADDIN EN.CITE.DATA </w:instrText>
      </w:r>
      <w:r w:rsidR="00621CBF">
        <w:rPr>
          <w:lang w:val="en-GB"/>
        </w:rPr>
      </w:r>
      <w:r w:rsidR="00621CBF">
        <w:rPr>
          <w:lang w:val="en-GB"/>
        </w:rPr>
        <w:fldChar w:fldCharType="end"/>
      </w:r>
      <w:r w:rsidR="00846180" w:rsidRPr="001A38B7">
        <w:rPr>
          <w:lang w:val="en-GB"/>
        </w:rPr>
      </w:r>
      <w:r w:rsidR="00846180" w:rsidRPr="001A38B7">
        <w:rPr>
          <w:lang w:val="en-GB"/>
        </w:rPr>
        <w:fldChar w:fldCharType="separate"/>
      </w:r>
      <w:r w:rsidR="00621CBF">
        <w:rPr>
          <w:noProof/>
          <w:lang w:val="en-GB"/>
        </w:rPr>
        <w:t>[5-8]</w:t>
      </w:r>
      <w:r w:rsidR="00846180" w:rsidRPr="001A38B7">
        <w:rPr>
          <w:lang w:val="en-GB"/>
        </w:rPr>
        <w:fldChar w:fldCharType="end"/>
      </w:r>
      <w:r w:rsidR="00877627" w:rsidRPr="00621CBF">
        <w:rPr>
          <w:color w:val="000000" w:themeColor="text1"/>
          <w:lang w:val="en-GB"/>
        </w:rPr>
        <w:t xml:space="preserve">. </w:t>
      </w:r>
      <w:r w:rsidR="00457221" w:rsidRPr="00621CBF">
        <w:rPr>
          <w:color w:val="000000" w:themeColor="text1"/>
          <w:lang w:val="en-GB"/>
        </w:rPr>
        <w:t>In March 20</w:t>
      </w:r>
      <w:r w:rsidR="00A14BC1">
        <w:rPr>
          <w:color w:val="000000" w:themeColor="text1"/>
          <w:lang w:val="en-GB"/>
        </w:rPr>
        <w:t>20</w:t>
      </w:r>
      <w:r w:rsidR="00457221" w:rsidRPr="00621CBF">
        <w:rPr>
          <w:color w:val="000000" w:themeColor="text1"/>
          <w:lang w:val="en-GB"/>
        </w:rPr>
        <w:t xml:space="preserve">, PCD patient support groups </w:t>
      </w:r>
      <w:r w:rsidR="00CD763F" w:rsidRPr="00621CBF">
        <w:rPr>
          <w:color w:val="000000" w:themeColor="text1"/>
          <w:lang w:val="en-GB"/>
        </w:rPr>
        <w:t xml:space="preserve">contacted </w:t>
      </w:r>
      <w:r w:rsidR="00387FAB" w:rsidRPr="00621CBF">
        <w:rPr>
          <w:color w:val="000000" w:themeColor="text1"/>
          <w:lang w:val="en-GB"/>
        </w:rPr>
        <w:t>the paediatric respiratory research group in the University of Bern</w:t>
      </w:r>
      <w:r w:rsidR="00CD763F" w:rsidRPr="00621CBF">
        <w:rPr>
          <w:color w:val="000000" w:themeColor="text1"/>
          <w:lang w:val="en-GB"/>
        </w:rPr>
        <w:t xml:space="preserve"> with the wish to set up a study that generate</w:t>
      </w:r>
      <w:r w:rsidR="00846180">
        <w:rPr>
          <w:color w:val="000000" w:themeColor="text1"/>
          <w:lang w:val="en-GB"/>
        </w:rPr>
        <w:t>s</w:t>
      </w:r>
      <w:r w:rsidR="00CD763F" w:rsidRPr="00621CBF">
        <w:rPr>
          <w:color w:val="000000" w:themeColor="text1"/>
          <w:lang w:val="en-GB"/>
        </w:rPr>
        <w:t xml:space="preserve"> evidence on the risk and evolution of COVID-19 in people with PCD.</w:t>
      </w:r>
      <w:r w:rsidR="00621CBF">
        <w:rPr>
          <w:color w:val="000000" w:themeColor="text1"/>
          <w:lang w:val="en-GB"/>
        </w:rPr>
        <w:t xml:space="preserve"> </w:t>
      </w:r>
      <w:r w:rsidR="00CD763F" w:rsidRPr="00621CBF">
        <w:rPr>
          <w:color w:val="000000" w:themeColor="text1"/>
          <w:lang w:val="en-GB"/>
        </w:rPr>
        <w:t xml:space="preserve">This led to the launch of </w:t>
      </w:r>
      <w:r w:rsidR="00DA4F68" w:rsidRPr="00621CBF">
        <w:rPr>
          <w:color w:val="000000" w:themeColor="text1"/>
          <w:lang w:val="en-GB"/>
        </w:rPr>
        <w:t xml:space="preserve">COVID-PCD, </w:t>
      </w:r>
      <w:r w:rsidR="00CD763F" w:rsidRPr="00621CBF">
        <w:rPr>
          <w:color w:val="000000" w:themeColor="text1"/>
          <w:lang w:val="en-GB"/>
        </w:rPr>
        <w:t xml:space="preserve">a longitudinal online survey </w:t>
      </w:r>
      <w:r w:rsidR="004B0F3F">
        <w:rPr>
          <w:color w:val="000000" w:themeColor="text1"/>
          <w:lang w:val="en-GB"/>
        </w:rPr>
        <w:t>of</w:t>
      </w:r>
      <w:r w:rsidR="00CD763F">
        <w:rPr>
          <w:lang w:val="en-GB"/>
        </w:rPr>
        <w:t xml:space="preserve"> health, </w:t>
      </w:r>
      <w:r w:rsidR="004B0F3F">
        <w:rPr>
          <w:lang w:val="en-GB"/>
        </w:rPr>
        <w:t xml:space="preserve">shielding </w:t>
      </w:r>
      <w:r w:rsidR="00CD763F">
        <w:rPr>
          <w:lang w:val="en-GB"/>
        </w:rPr>
        <w:t>behaviour</w:t>
      </w:r>
      <w:r w:rsidR="004B0F3F">
        <w:rPr>
          <w:lang w:val="en-GB"/>
        </w:rPr>
        <w:t>s</w:t>
      </w:r>
      <w:r w:rsidR="00621CBF">
        <w:rPr>
          <w:lang w:val="en-GB"/>
        </w:rPr>
        <w:t>,</w:t>
      </w:r>
      <w:r w:rsidR="00CD763F">
        <w:rPr>
          <w:lang w:val="en-GB"/>
        </w:rPr>
        <w:t xml:space="preserve"> and quality of life of </w:t>
      </w:r>
      <w:r w:rsidR="00154325">
        <w:rPr>
          <w:lang w:val="en-GB"/>
        </w:rPr>
        <w:t xml:space="preserve">people with PCD during the pandemic. </w:t>
      </w:r>
      <w:r w:rsidR="004B0F3F">
        <w:rPr>
          <w:lang w:val="en-GB"/>
        </w:rPr>
        <w:t>COVID-PCD</w:t>
      </w:r>
      <w:r w:rsidR="00621CBF">
        <w:rPr>
          <w:lang w:val="en-GB"/>
        </w:rPr>
        <w:t xml:space="preserve"> </w:t>
      </w:r>
      <w:r w:rsidR="004B0F3F">
        <w:rPr>
          <w:lang w:val="en-GB"/>
        </w:rPr>
        <w:t>is a participatory study that</w:t>
      </w:r>
      <w:r w:rsidR="004B0F3F" w:rsidRPr="001A38B7">
        <w:rPr>
          <w:lang w:val="en-GB"/>
        </w:rPr>
        <w:t xml:space="preserve"> </w:t>
      </w:r>
      <w:r w:rsidR="00DA4F68" w:rsidRPr="001A38B7">
        <w:rPr>
          <w:lang w:val="en-GB"/>
        </w:rPr>
        <w:t xml:space="preserve">collects data in real-time directly from </w:t>
      </w:r>
      <w:r w:rsidR="00CD763F">
        <w:rPr>
          <w:lang w:val="en-GB"/>
        </w:rPr>
        <w:t>people with PCD</w:t>
      </w:r>
      <w:r w:rsidR="00CD763F" w:rsidRPr="001A38B7">
        <w:rPr>
          <w:lang w:val="en-GB"/>
        </w:rPr>
        <w:t xml:space="preserve"> </w:t>
      </w:r>
      <w:r w:rsidR="00DA4F68" w:rsidRPr="001A38B7">
        <w:rPr>
          <w:lang w:val="en-GB"/>
        </w:rPr>
        <w:t>using online questionnaires</w:t>
      </w:r>
      <w:r w:rsidR="00CD763F">
        <w:rPr>
          <w:lang w:val="en-GB"/>
        </w:rPr>
        <w:t xml:space="preserve">. This </w:t>
      </w:r>
      <w:r w:rsidR="00DA4F68" w:rsidRPr="001A38B7">
        <w:rPr>
          <w:lang w:val="en-GB"/>
        </w:rPr>
        <w:t>manuscript</w:t>
      </w:r>
      <w:r w:rsidR="00CD763F">
        <w:rPr>
          <w:lang w:val="en-GB"/>
        </w:rPr>
        <w:t xml:space="preserve"> provides first data on risk and severity of</w:t>
      </w:r>
      <w:r w:rsidR="00621CBF">
        <w:rPr>
          <w:lang w:val="en-GB"/>
        </w:rPr>
        <w:t xml:space="preserve"> </w:t>
      </w:r>
      <w:r w:rsidR="00CD763F" w:rsidRPr="001A38B7">
        <w:rPr>
          <w:lang w:val="en-GB"/>
        </w:rPr>
        <w:t>SARS-CoV-2</w:t>
      </w:r>
      <w:r w:rsidR="00CD763F">
        <w:rPr>
          <w:lang w:val="en-GB"/>
        </w:rPr>
        <w:t xml:space="preserve"> infections among study participants for the time </w:t>
      </w:r>
      <w:r w:rsidR="00846180">
        <w:rPr>
          <w:lang w:val="en-GB"/>
        </w:rPr>
        <w:t xml:space="preserve">period </w:t>
      </w:r>
      <w:r w:rsidR="00CD763F">
        <w:rPr>
          <w:lang w:val="en-GB"/>
        </w:rPr>
        <w:t>between May 30</w:t>
      </w:r>
      <w:r w:rsidR="00AE6255" w:rsidRPr="00AE6255">
        <w:rPr>
          <w:vertAlign w:val="superscript"/>
          <w:lang w:val="en-GB"/>
        </w:rPr>
        <w:t>th</w:t>
      </w:r>
      <w:r w:rsidR="00CD763F">
        <w:rPr>
          <w:lang w:val="en-GB"/>
        </w:rPr>
        <w:t xml:space="preserve"> and </w:t>
      </w:r>
      <w:r w:rsidR="00412CEF">
        <w:rPr>
          <w:lang w:val="en-GB"/>
        </w:rPr>
        <w:t>December 7</w:t>
      </w:r>
      <w:r w:rsidR="00AE6255" w:rsidRPr="00AE6255">
        <w:rPr>
          <w:vertAlign w:val="superscript"/>
          <w:lang w:val="en-GB"/>
        </w:rPr>
        <w:t>th</w:t>
      </w:r>
      <w:proofErr w:type="gramStart"/>
      <w:r w:rsidR="00AE6255">
        <w:rPr>
          <w:lang w:val="en-GB"/>
        </w:rPr>
        <w:t xml:space="preserve"> </w:t>
      </w:r>
      <w:r w:rsidR="00CD763F">
        <w:rPr>
          <w:lang w:val="en-GB"/>
        </w:rPr>
        <w:t>2020</w:t>
      </w:r>
      <w:proofErr w:type="gramEnd"/>
      <w:r w:rsidR="00CD763F">
        <w:rPr>
          <w:lang w:val="en-GB"/>
        </w:rPr>
        <w:t xml:space="preserve">. </w:t>
      </w:r>
    </w:p>
    <w:p w14:paraId="6D8ECC33" w14:textId="2B76B9CF" w:rsidR="00207F41" w:rsidRPr="001A38B7" w:rsidRDefault="004B0F3F" w:rsidP="00412CEF">
      <w:pPr>
        <w:spacing w:after="0" w:line="480" w:lineRule="auto"/>
        <w:rPr>
          <w:lang w:val="en-GB"/>
        </w:rPr>
      </w:pPr>
      <w:r>
        <w:rPr>
          <w:lang w:val="en-GB"/>
        </w:rPr>
        <w:t>A detailed description of the methods has been published</w:t>
      </w:r>
      <w:r w:rsidRPr="001A38B7">
        <w:rPr>
          <w:lang w:val="en-GB"/>
        </w:rPr>
        <w:t xml:space="preserve"> </w:t>
      </w:r>
      <w:r w:rsidR="00282297">
        <w:rPr>
          <w:lang w:val="en-GB"/>
        </w:rPr>
        <w:fldChar w:fldCharType="begin"/>
      </w:r>
      <w:r w:rsidR="00282297">
        <w:rPr>
          <w:lang w:val="en-GB"/>
        </w:rPr>
        <w:instrText xml:space="preserve"> ADDIN EN.CITE &lt;EndNote&gt;&lt;Cite&gt;&lt;Author&gt;Pedersen&lt;/Author&gt;&lt;Year&gt;2020&lt;/Year&gt;&lt;RecNum&gt;1181&lt;/RecNum&gt;&lt;DisplayText&gt;[9]&lt;/DisplayText&gt;&lt;record&gt;&lt;rec-number&gt;1181&lt;/rec-number&gt;&lt;foreign-keys&gt;&lt;key app="EN" db-id="r9fdxtd56sxfs5e5s0fvdww8drfe0d9fsst2" timestamp="1607630253"&gt;1181&lt;/key&gt;&lt;/foreign-keys&gt;&lt;ref-type name="Journal Article"&gt;17&lt;/ref-type&gt;&lt;contributors&gt;&lt;authors&gt;&lt;author&gt;Pedersen, Eva S. L.&lt;/author&gt;&lt;author&gt;Collaud, Eugénie N. R.&lt;/author&gt;&lt;author&gt;Mozun, Rebeca&lt;/author&gt;&lt;author&gt;Ardura-Garcia, Cristina&lt;/author&gt;&lt;author&gt;Lam, Yin Ting&lt;/author&gt;&lt;author&gt;Harris, Amanda&lt;/author&gt;&lt;author&gt;Lucas, Jane S.&lt;/author&gt;&lt;author&gt;Copeland, Fiona&lt;/author&gt;&lt;author&gt;Manion, Michele&lt;/author&gt;&lt;author&gt;Rindlishbacher, Bernhard&lt;/author&gt;&lt;author&gt;Silberschmidt, Hansruedi&lt;/author&gt;&lt;author&gt;,&lt;/author&gt;&lt;author&gt;Goutaki, Myrofora&lt;/author&gt;&lt;author&gt;Kuehni, Claudia E.&lt;/author&gt;&lt;/authors&gt;&lt;/contributors&gt;&lt;titles&gt;&lt;title&gt;COVID-PCD – a participatory research study on the impact of COVID-19 in people with Primary Ciliary Dyskinesia&lt;/title&gt;&lt;secondary-title&gt;ERJ Open Research&lt;/secondary-title&gt;&lt;/titles&gt;&lt;periodical&gt;&lt;full-title&gt;ERJ Open Res&lt;/full-title&gt;&lt;abbr-1&gt;ERJ open research&lt;/abbr-1&gt;&lt;/periodical&gt;&lt;dates&gt;&lt;year&gt;2020&lt;/year&gt;&lt;pub-dates&gt;&lt;date&gt;2020-01-01 00:00:00&lt;/date&gt;&lt;/pub-dates&gt;&lt;/dates&gt;&lt;urls&gt;&lt;/urls&gt;&lt;/record&gt;&lt;/Cite&gt;&lt;/EndNote&gt;</w:instrText>
      </w:r>
      <w:r w:rsidR="00282297">
        <w:rPr>
          <w:lang w:val="en-GB"/>
        </w:rPr>
        <w:fldChar w:fldCharType="separate"/>
      </w:r>
      <w:r w:rsidR="00282297">
        <w:rPr>
          <w:noProof/>
          <w:lang w:val="en-GB"/>
        </w:rPr>
        <w:t>[9]</w:t>
      </w:r>
      <w:r w:rsidR="00282297">
        <w:rPr>
          <w:lang w:val="en-GB"/>
        </w:rPr>
        <w:fldChar w:fldCharType="end"/>
      </w:r>
      <w:r w:rsidR="00621CBF">
        <w:rPr>
          <w:lang w:val="en-GB"/>
        </w:rPr>
        <w:t>.</w:t>
      </w:r>
      <w:r>
        <w:rPr>
          <w:lang w:val="en-GB"/>
        </w:rPr>
        <w:t xml:space="preserve"> In short, </w:t>
      </w:r>
      <w:r w:rsidR="00CC4663" w:rsidRPr="001A38B7">
        <w:rPr>
          <w:lang w:val="en-GB"/>
        </w:rPr>
        <w:t>COVID-PCD</w:t>
      </w:r>
      <w:r w:rsidR="009C3347" w:rsidRPr="001A38B7">
        <w:rPr>
          <w:lang w:val="en-GB"/>
        </w:rPr>
        <w:t xml:space="preserve"> </w:t>
      </w:r>
      <w:r w:rsidR="00B53C69" w:rsidRPr="001A38B7">
        <w:rPr>
          <w:lang w:val="en-GB"/>
        </w:rPr>
        <w:t xml:space="preserve">is </w:t>
      </w:r>
      <w:r>
        <w:rPr>
          <w:lang w:val="en-GB"/>
        </w:rPr>
        <w:t xml:space="preserve">an international study </w:t>
      </w:r>
      <w:r w:rsidR="00B53C69" w:rsidRPr="001A38B7">
        <w:rPr>
          <w:lang w:val="en-GB"/>
        </w:rPr>
        <w:t>advertised through PCD support groups</w:t>
      </w:r>
      <w:r w:rsidR="00B53C69">
        <w:rPr>
          <w:lang w:val="en-GB"/>
        </w:rPr>
        <w:t xml:space="preserve"> and is open to </w:t>
      </w:r>
      <w:r w:rsidR="00CC4663" w:rsidRPr="001A38B7">
        <w:rPr>
          <w:lang w:val="en-GB"/>
        </w:rPr>
        <w:t xml:space="preserve">people </w:t>
      </w:r>
      <w:r w:rsidR="00C12CC3" w:rsidRPr="001A38B7">
        <w:rPr>
          <w:lang w:val="en-GB"/>
        </w:rPr>
        <w:t>of any age with a confirmed or suspected diagnosis of PCD who can complete questionnaires in English, German, or Spanish</w:t>
      </w:r>
      <w:r w:rsidR="00593DD0" w:rsidRPr="001A38B7">
        <w:rPr>
          <w:lang w:val="en-GB"/>
        </w:rPr>
        <w:t xml:space="preserve">. </w:t>
      </w:r>
      <w:r w:rsidR="00B53C69">
        <w:rPr>
          <w:lang w:val="en-GB"/>
        </w:rPr>
        <w:t xml:space="preserve">French and Italian </w:t>
      </w:r>
      <w:r>
        <w:rPr>
          <w:lang w:val="en-GB"/>
        </w:rPr>
        <w:t xml:space="preserve">versions </w:t>
      </w:r>
      <w:r w:rsidR="00B53C69">
        <w:rPr>
          <w:lang w:val="en-GB"/>
        </w:rPr>
        <w:t xml:space="preserve">will </w:t>
      </w:r>
      <w:r w:rsidR="003C56A6">
        <w:rPr>
          <w:lang w:val="en-GB"/>
        </w:rPr>
        <w:t xml:space="preserve">soon </w:t>
      </w:r>
      <w:r w:rsidR="00B53C69">
        <w:rPr>
          <w:lang w:val="en-GB"/>
        </w:rPr>
        <w:t xml:space="preserve">be available. </w:t>
      </w:r>
      <w:r w:rsidR="003C56A6" w:rsidRPr="003C56A6">
        <w:rPr>
          <w:lang w:val="en-GB"/>
        </w:rPr>
        <w:t xml:space="preserve">The study </w:t>
      </w:r>
      <w:r w:rsidR="003C56A6">
        <w:rPr>
          <w:lang w:val="en-GB"/>
        </w:rPr>
        <w:t>has been</w:t>
      </w:r>
      <w:r w:rsidR="003C56A6" w:rsidRPr="003C56A6">
        <w:rPr>
          <w:lang w:val="en-GB"/>
        </w:rPr>
        <w:t xml:space="preserve"> approved by the cantonal ethics committee of Bern</w:t>
      </w:r>
      <w:r w:rsidR="003C56A6">
        <w:rPr>
          <w:lang w:val="en-GB"/>
        </w:rPr>
        <w:t xml:space="preserve"> (Study ID: 2020-00830), is registered in clinical trials gov</w:t>
      </w:r>
      <w:r w:rsidR="00621CBF">
        <w:rPr>
          <w:lang w:val="en-GB"/>
        </w:rPr>
        <w:t xml:space="preserve"> (</w:t>
      </w:r>
      <w:r w:rsidR="00621CBF" w:rsidRPr="00621CBF">
        <w:rPr>
          <w:lang w:val="en-GB"/>
        </w:rPr>
        <w:t>NCT04602481), and</w:t>
      </w:r>
      <w:r w:rsidR="00621CBF">
        <w:t xml:space="preserve"> is </w:t>
      </w:r>
      <w:r w:rsidR="003C56A6">
        <w:rPr>
          <w:lang w:val="en-GB"/>
        </w:rPr>
        <w:t xml:space="preserve">anonymous. </w:t>
      </w:r>
      <w:r w:rsidR="00B53C69">
        <w:rPr>
          <w:lang w:val="en-GB"/>
        </w:rPr>
        <w:t>Since May 30, 2020, p</w:t>
      </w:r>
      <w:r w:rsidR="007D2368" w:rsidRPr="001A38B7">
        <w:rPr>
          <w:lang w:val="en-GB"/>
        </w:rPr>
        <w:t xml:space="preserve">articipants </w:t>
      </w:r>
      <w:r w:rsidR="00B53C69">
        <w:rPr>
          <w:lang w:val="en-GB"/>
        </w:rPr>
        <w:t xml:space="preserve">can </w:t>
      </w:r>
      <w:r w:rsidR="007D2368" w:rsidRPr="001A38B7">
        <w:rPr>
          <w:lang w:val="en-GB"/>
        </w:rPr>
        <w:t xml:space="preserve">register </w:t>
      </w:r>
      <w:r w:rsidR="00B53C69">
        <w:rPr>
          <w:lang w:val="en-GB"/>
        </w:rPr>
        <w:t xml:space="preserve">and consent </w:t>
      </w:r>
      <w:r w:rsidR="003C56A6">
        <w:rPr>
          <w:lang w:val="en-GB"/>
        </w:rPr>
        <w:t>via</w:t>
      </w:r>
      <w:r w:rsidR="007D2368" w:rsidRPr="001A38B7">
        <w:rPr>
          <w:lang w:val="en-GB"/>
        </w:rPr>
        <w:t xml:space="preserve"> the study website (</w:t>
      </w:r>
      <w:hyperlink r:id="rId8" w:history="1">
        <w:r w:rsidR="007D2368" w:rsidRPr="001A38B7">
          <w:rPr>
            <w:rStyle w:val="Hyperlink"/>
            <w:lang w:val="en-GB"/>
          </w:rPr>
          <w:t>www.covid19pcd.ispm.ch</w:t>
        </w:r>
      </w:hyperlink>
      <w:r w:rsidR="007D2368" w:rsidRPr="001A38B7">
        <w:rPr>
          <w:lang w:val="en-GB"/>
        </w:rPr>
        <w:t>)</w:t>
      </w:r>
      <w:r>
        <w:rPr>
          <w:lang w:val="en-GB"/>
        </w:rPr>
        <w:t xml:space="preserve"> and then receive</w:t>
      </w:r>
      <w:r w:rsidR="003C56A6">
        <w:rPr>
          <w:lang w:val="en-GB"/>
        </w:rPr>
        <w:t xml:space="preserve"> </w:t>
      </w:r>
      <w:r>
        <w:rPr>
          <w:lang w:val="en-GB"/>
        </w:rPr>
        <w:t xml:space="preserve">e-mail </w:t>
      </w:r>
      <w:r w:rsidR="00B53C69">
        <w:rPr>
          <w:lang w:val="en-GB"/>
        </w:rPr>
        <w:t>links to online questionnaires</w:t>
      </w:r>
      <w:r w:rsidR="007D2368" w:rsidRPr="001A38B7">
        <w:rPr>
          <w:lang w:val="en-GB"/>
        </w:rPr>
        <w:t xml:space="preserve">. </w:t>
      </w:r>
      <w:r w:rsidR="00B53C69" w:rsidRPr="001A38B7">
        <w:rPr>
          <w:lang w:val="en-GB"/>
        </w:rPr>
        <w:t>A baseline questionnaire collects demographic data</w:t>
      </w:r>
      <w:r w:rsidR="00A14BC1">
        <w:rPr>
          <w:lang w:val="en-GB"/>
        </w:rPr>
        <w:t>,</w:t>
      </w:r>
      <w:r w:rsidR="00B53C69" w:rsidRPr="001A38B7">
        <w:rPr>
          <w:lang w:val="en-GB"/>
        </w:rPr>
        <w:t xml:space="preserve"> information about </w:t>
      </w:r>
      <w:r w:rsidR="00B53C69">
        <w:rPr>
          <w:lang w:val="en-GB"/>
        </w:rPr>
        <w:t xml:space="preserve">the </w:t>
      </w:r>
      <w:r w:rsidR="00B53C69" w:rsidRPr="001A38B7">
        <w:rPr>
          <w:lang w:val="en-GB"/>
        </w:rPr>
        <w:t>PCD diagnosis</w:t>
      </w:r>
      <w:r w:rsidR="00B53C69">
        <w:rPr>
          <w:lang w:val="en-GB"/>
        </w:rPr>
        <w:t xml:space="preserve"> and severity using the </w:t>
      </w:r>
      <w:r w:rsidR="005F7D80">
        <w:rPr>
          <w:lang w:val="en-GB"/>
        </w:rPr>
        <w:t xml:space="preserve">standardised FOLLOW-PCD </w:t>
      </w:r>
      <w:r>
        <w:rPr>
          <w:lang w:val="en-GB"/>
        </w:rPr>
        <w:t>questionnaires</w:t>
      </w:r>
      <w:r w:rsidR="00621CBF">
        <w:rPr>
          <w:lang w:val="en-GB"/>
        </w:rPr>
        <w:t xml:space="preserve"> </w:t>
      </w:r>
      <w:r w:rsidR="00282297">
        <w:rPr>
          <w:lang w:val="en-GB"/>
        </w:rPr>
        <w:fldChar w:fldCharType="begin">
          <w:fldData xml:space="preserve">PEVuZE5vdGU+PENpdGU+PEF1dGhvcj5Hb3V0YWtpPC9BdXRob3I+PFllYXI+MjAyMDwvWWVhcj48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</w:fldData>
        </w:fldChar>
      </w:r>
      <w:r w:rsidR="00282297">
        <w:rPr>
          <w:lang w:val="en-GB"/>
        </w:rPr>
        <w:instrText xml:space="preserve"> ADDIN EN.CITE </w:instrText>
      </w:r>
      <w:r w:rsidR="00282297">
        <w:rPr>
          <w:lang w:val="en-GB"/>
        </w:rPr>
        <w:fldChar w:fldCharType="begin">
          <w:fldData xml:space="preserve">PEVuZE5vdGU+PENpdGU+PEF1dGhvcj5Hb3V0YWtpPC9BdXRob3I+PFllYXI+MjAyMDwvWWVhcj48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</w:fldData>
        </w:fldChar>
      </w:r>
      <w:r w:rsidR="00282297">
        <w:rPr>
          <w:lang w:val="en-GB"/>
        </w:rPr>
        <w:instrText xml:space="preserve"> ADDIN EN.CITE.DATA </w:instrText>
      </w:r>
      <w:r w:rsidR="00282297">
        <w:rPr>
          <w:lang w:val="en-GB"/>
        </w:rPr>
      </w:r>
      <w:r w:rsidR="00282297">
        <w:rPr>
          <w:lang w:val="en-GB"/>
        </w:rPr>
        <w:fldChar w:fldCharType="end"/>
      </w:r>
      <w:r w:rsidR="00282297">
        <w:rPr>
          <w:lang w:val="en-GB"/>
        </w:rPr>
      </w:r>
      <w:r w:rsidR="00282297">
        <w:rPr>
          <w:lang w:val="en-GB"/>
        </w:rPr>
        <w:fldChar w:fldCharType="separate"/>
      </w:r>
      <w:r w:rsidR="00282297">
        <w:rPr>
          <w:noProof/>
          <w:lang w:val="en-GB"/>
        </w:rPr>
        <w:t>[10]</w:t>
      </w:r>
      <w:r w:rsidR="00282297">
        <w:rPr>
          <w:lang w:val="en-GB"/>
        </w:rPr>
        <w:fldChar w:fldCharType="end"/>
      </w:r>
      <w:r w:rsidR="00B53C69" w:rsidRPr="001A38B7">
        <w:rPr>
          <w:lang w:val="en-GB"/>
        </w:rPr>
        <w:t xml:space="preserve">, and information on SARS-CoV-2 infections that </w:t>
      </w:r>
      <w:r w:rsidR="005F7D80">
        <w:rPr>
          <w:lang w:val="en-GB"/>
        </w:rPr>
        <w:t xml:space="preserve">had </w:t>
      </w:r>
      <w:r w:rsidR="00B53C69" w:rsidRPr="001A38B7">
        <w:rPr>
          <w:lang w:val="en-GB"/>
        </w:rPr>
        <w:t xml:space="preserve">occurred prior to study entry. One week after completing the baseline questionnaire, and in weekly intervals thereafter, participants receive short </w:t>
      </w:r>
      <w:r>
        <w:rPr>
          <w:lang w:val="en-GB"/>
        </w:rPr>
        <w:t xml:space="preserve">follow-up </w:t>
      </w:r>
      <w:r w:rsidR="00B53C69" w:rsidRPr="001A38B7">
        <w:rPr>
          <w:lang w:val="en-GB"/>
        </w:rPr>
        <w:t>questionnaire</w:t>
      </w:r>
      <w:r w:rsidR="005F7D80">
        <w:rPr>
          <w:lang w:val="en-GB"/>
        </w:rPr>
        <w:t>s</w:t>
      </w:r>
      <w:r w:rsidR="00B53C69" w:rsidRPr="001A38B7">
        <w:rPr>
          <w:lang w:val="en-GB"/>
        </w:rPr>
        <w:t xml:space="preserve"> </w:t>
      </w:r>
      <w:r w:rsidR="005F7D80">
        <w:rPr>
          <w:lang w:val="en-GB"/>
        </w:rPr>
        <w:t>about</w:t>
      </w:r>
      <w:r w:rsidR="00B53C69" w:rsidRPr="001A38B7">
        <w:rPr>
          <w:lang w:val="en-GB"/>
        </w:rPr>
        <w:t xml:space="preserve"> current </w:t>
      </w:r>
      <w:r w:rsidR="00B53C69" w:rsidRPr="001A38B7">
        <w:rPr>
          <w:lang w:val="en-GB"/>
        </w:rPr>
        <w:lastRenderedPageBreak/>
        <w:t xml:space="preserve">symptoms, </w:t>
      </w:r>
      <w:r w:rsidR="001367DC">
        <w:rPr>
          <w:lang w:val="en-GB"/>
        </w:rPr>
        <w:t xml:space="preserve">shielding </w:t>
      </w:r>
      <w:r w:rsidR="001367DC" w:rsidRPr="003633D0">
        <w:rPr>
          <w:lang w:val="en-GB"/>
        </w:rPr>
        <w:t xml:space="preserve">behaviour, and </w:t>
      </w:r>
      <w:r w:rsidR="00B53C69" w:rsidRPr="003633D0">
        <w:rPr>
          <w:lang w:val="en-GB"/>
        </w:rPr>
        <w:t>incident SARS-CoV-2 infections.</w:t>
      </w:r>
      <w:r w:rsidR="001367DC" w:rsidRPr="003633D0">
        <w:rPr>
          <w:lang w:val="en-GB"/>
        </w:rPr>
        <w:t xml:space="preserve"> The question </w:t>
      </w:r>
      <w:r w:rsidR="003633D0" w:rsidRPr="003633D0">
        <w:rPr>
          <w:lang w:val="en-GB"/>
        </w:rPr>
        <w:t xml:space="preserve">asking </w:t>
      </w:r>
      <w:r w:rsidR="001367DC" w:rsidRPr="003633D0">
        <w:rPr>
          <w:lang w:val="en-GB"/>
        </w:rPr>
        <w:t>about incident SARS-CoV-2 infections refer</w:t>
      </w:r>
      <w:r w:rsidR="005E3FDB" w:rsidRPr="003633D0">
        <w:rPr>
          <w:lang w:val="en-GB"/>
        </w:rPr>
        <w:t>s</w:t>
      </w:r>
      <w:r w:rsidR="001367DC" w:rsidRPr="003633D0">
        <w:rPr>
          <w:lang w:val="en-GB"/>
        </w:rPr>
        <w:t xml:space="preserve"> to time since completing the last follow-up questionnaire</w:t>
      </w:r>
      <w:r w:rsidR="005E3FDB" w:rsidRPr="003633D0">
        <w:rPr>
          <w:lang w:val="en-GB"/>
        </w:rPr>
        <w:t xml:space="preserve"> to ensure that all incident SARS-CoV-2 infections are reported even if a participant misses to complete a weekly questionnaire. </w:t>
      </w:r>
      <w:r w:rsidR="00B53C69" w:rsidRPr="003633D0">
        <w:rPr>
          <w:lang w:val="en-GB"/>
        </w:rPr>
        <w:t xml:space="preserve">Parents </w:t>
      </w:r>
      <w:r w:rsidRPr="003633D0">
        <w:rPr>
          <w:lang w:val="en-GB"/>
        </w:rPr>
        <w:t>complete</w:t>
      </w:r>
      <w:r w:rsidR="00B53C69">
        <w:rPr>
          <w:lang w:val="en-GB"/>
        </w:rPr>
        <w:t xml:space="preserve"> questionnaires for</w:t>
      </w:r>
      <w:r w:rsidR="00B53C69" w:rsidRPr="001A38B7">
        <w:rPr>
          <w:lang w:val="en-GB"/>
        </w:rPr>
        <w:t xml:space="preserve"> </w:t>
      </w:r>
      <w:r w:rsidR="007D2368" w:rsidRPr="001A38B7">
        <w:rPr>
          <w:lang w:val="en-GB"/>
        </w:rPr>
        <w:t xml:space="preserve">children </w:t>
      </w:r>
      <w:r>
        <w:rPr>
          <w:lang w:val="en-GB"/>
        </w:rPr>
        <w:t>under age</w:t>
      </w:r>
      <w:r w:rsidR="00B53C69">
        <w:rPr>
          <w:lang w:val="en-GB"/>
        </w:rPr>
        <w:t xml:space="preserve"> </w:t>
      </w:r>
      <w:r w:rsidR="007D2368" w:rsidRPr="001A38B7">
        <w:rPr>
          <w:lang w:val="en-GB"/>
        </w:rPr>
        <w:t>13</w:t>
      </w:r>
      <w:r w:rsidR="00593DD0" w:rsidRPr="001A38B7">
        <w:rPr>
          <w:lang w:val="en-GB"/>
        </w:rPr>
        <w:t xml:space="preserve"> years</w:t>
      </w:r>
      <w:r w:rsidR="00B53C69">
        <w:rPr>
          <w:lang w:val="en-GB"/>
        </w:rPr>
        <w:t xml:space="preserve">. </w:t>
      </w:r>
      <w:r w:rsidR="007D2368" w:rsidRPr="001A38B7">
        <w:rPr>
          <w:lang w:val="en-GB"/>
        </w:rPr>
        <w:t xml:space="preserve"> </w:t>
      </w:r>
    </w:p>
    <w:p w14:paraId="1910EC22" w14:textId="33645F76" w:rsidR="0061368D" w:rsidRPr="001A38B7" w:rsidRDefault="00D53B75" w:rsidP="00412CEF">
      <w:pPr>
        <w:spacing w:after="0" w:line="480" w:lineRule="auto"/>
        <w:rPr>
          <w:lang w:val="en-GB"/>
        </w:rPr>
      </w:pPr>
      <w:r w:rsidRPr="001A38B7">
        <w:rPr>
          <w:lang w:val="en-GB"/>
        </w:rPr>
        <w:t xml:space="preserve">We </w:t>
      </w:r>
      <w:r w:rsidR="00846180">
        <w:rPr>
          <w:lang w:val="en-GB"/>
        </w:rPr>
        <w:t>described the number and proportion of study participants who had</w:t>
      </w:r>
      <w:r w:rsidR="003C56A6">
        <w:rPr>
          <w:lang w:val="en-GB"/>
        </w:rPr>
        <w:t xml:space="preserve"> </w:t>
      </w:r>
      <w:r w:rsidR="00846180">
        <w:rPr>
          <w:lang w:val="en-GB"/>
        </w:rPr>
        <w:t>received a test</w:t>
      </w:r>
      <w:r w:rsidRPr="001A38B7">
        <w:rPr>
          <w:lang w:val="en-GB"/>
        </w:rPr>
        <w:t xml:space="preserve"> for SARS-CoV-2</w:t>
      </w:r>
      <w:r w:rsidR="00846180">
        <w:rPr>
          <w:lang w:val="en-GB"/>
        </w:rPr>
        <w:t xml:space="preserve"> at any time</w:t>
      </w:r>
      <w:r w:rsidR="003C56A6">
        <w:rPr>
          <w:lang w:val="en-GB"/>
        </w:rPr>
        <w:t>,</w:t>
      </w:r>
      <w:r w:rsidRPr="001A38B7">
        <w:rPr>
          <w:lang w:val="en-GB"/>
        </w:rPr>
        <w:t xml:space="preserve"> </w:t>
      </w:r>
      <w:r w:rsidR="004B0F3F">
        <w:rPr>
          <w:lang w:val="en-GB"/>
        </w:rPr>
        <w:t>summing up</w:t>
      </w:r>
      <w:r w:rsidR="003C56A6">
        <w:rPr>
          <w:lang w:val="en-GB"/>
        </w:rPr>
        <w:t xml:space="preserve"> antigen tests and </w:t>
      </w:r>
      <w:r w:rsidRPr="001A38B7">
        <w:rPr>
          <w:lang w:val="en-GB"/>
        </w:rPr>
        <w:t>antibody test</w:t>
      </w:r>
      <w:r w:rsidR="003C56A6">
        <w:rPr>
          <w:lang w:val="en-GB"/>
        </w:rPr>
        <w:t>s</w:t>
      </w:r>
      <w:r w:rsidR="00593DD0" w:rsidRPr="001A38B7">
        <w:rPr>
          <w:lang w:val="en-GB"/>
        </w:rPr>
        <w:t>. W</w:t>
      </w:r>
      <w:r w:rsidRPr="001A38B7">
        <w:rPr>
          <w:lang w:val="en-GB"/>
        </w:rPr>
        <w:t xml:space="preserve">e </w:t>
      </w:r>
      <w:r w:rsidR="00846180">
        <w:rPr>
          <w:lang w:val="en-GB"/>
        </w:rPr>
        <w:t xml:space="preserve">then </w:t>
      </w:r>
      <w:r w:rsidRPr="001A38B7">
        <w:rPr>
          <w:lang w:val="en-GB"/>
        </w:rPr>
        <w:t xml:space="preserve">calculated the proportion </w:t>
      </w:r>
      <w:r w:rsidR="004B0F3F">
        <w:rPr>
          <w:lang w:val="en-GB"/>
        </w:rPr>
        <w:t xml:space="preserve">of </w:t>
      </w:r>
      <w:r w:rsidR="00A24546">
        <w:rPr>
          <w:lang w:val="en-GB"/>
        </w:rPr>
        <w:t>people with a confirmed</w:t>
      </w:r>
      <w:r w:rsidR="00A24546" w:rsidRPr="001A38B7">
        <w:rPr>
          <w:lang w:val="en-GB"/>
        </w:rPr>
        <w:t xml:space="preserve"> </w:t>
      </w:r>
      <w:r w:rsidR="00A24546">
        <w:rPr>
          <w:lang w:val="en-GB"/>
        </w:rPr>
        <w:t xml:space="preserve">SARS-CoV-2 infection by </w:t>
      </w:r>
      <w:r w:rsidR="00846180">
        <w:rPr>
          <w:lang w:val="en-GB"/>
        </w:rPr>
        <w:t>dividing the number of those with a</w:t>
      </w:r>
      <w:r w:rsidR="00A24546">
        <w:rPr>
          <w:lang w:val="en-GB"/>
        </w:rPr>
        <w:t xml:space="preserve"> positive PCR or antibody test at any time (at study entry, or during the observation period) </w:t>
      </w:r>
      <w:r w:rsidR="004B0F3F">
        <w:rPr>
          <w:lang w:val="en-GB"/>
        </w:rPr>
        <w:t>by</w:t>
      </w:r>
      <w:r w:rsidR="00A24546">
        <w:rPr>
          <w:lang w:val="en-GB"/>
        </w:rPr>
        <w:t xml:space="preserve"> the study population</w:t>
      </w:r>
      <w:r w:rsidRPr="001A38B7">
        <w:rPr>
          <w:lang w:val="en-GB"/>
        </w:rPr>
        <w:t xml:space="preserve">. </w:t>
      </w:r>
      <w:r w:rsidR="004C1C33">
        <w:rPr>
          <w:lang w:val="en-GB"/>
        </w:rPr>
        <w:t>Participants were asked h</w:t>
      </w:r>
      <w:r w:rsidR="009B36A8">
        <w:rPr>
          <w:lang w:val="en-GB"/>
        </w:rPr>
        <w:t xml:space="preserve">ow seriously </w:t>
      </w:r>
      <w:r w:rsidR="00A14BC1">
        <w:rPr>
          <w:lang w:val="en-GB"/>
        </w:rPr>
        <w:t xml:space="preserve">ill </w:t>
      </w:r>
      <w:r w:rsidR="004C1C33">
        <w:rPr>
          <w:lang w:val="en-GB"/>
        </w:rPr>
        <w:t xml:space="preserve">they got, with answers </w:t>
      </w:r>
      <w:r w:rsidR="009B36A8">
        <w:rPr>
          <w:lang w:val="en-GB"/>
        </w:rPr>
        <w:t xml:space="preserve">categorised </w:t>
      </w:r>
      <w:r w:rsidR="004C1C33">
        <w:rPr>
          <w:lang w:val="en-GB"/>
        </w:rPr>
        <w:t>as no symptoms</w:t>
      </w:r>
      <w:r w:rsidR="009B36A8">
        <w:rPr>
          <w:lang w:val="en-GB"/>
        </w:rPr>
        <w:t>, mild symptoms (mild fever or cough), moderate symptoms (high fever and cough</w:t>
      </w:r>
      <w:r w:rsidR="004C1C33">
        <w:rPr>
          <w:lang w:val="en-GB"/>
        </w:rPr>
        <w:t xml:space="preserve"> or </w:t>
      </w:r>
      <w:r w:rsidR="009B36A8">
        <w:rPr>
          <w:lang w:val="en-GB"/>
        </w:rPr>
        <w:t>dyspnoea</w:t>
      </w:r>
      <w:r w:rsidR="004C1C33">
        <w:rPr>
          <w:lang w:val="en-GB"/>
        </w:rPr>
        <w:t>,</w:t>
      </w:r>
      <w:r w:rsidR="009B36A8">
        <w:rPr>
          <w:lang w:val="en-GB"/>
        </w:rPr>
        <w:t xml:space="preserve"> but no</w:t>
      </w:r>
      <w:r w:rsidR="004C1C33">
        <w:rPr>
          <w:lang w:val="en-GB"/>
        </w:rPr>
        <w:t>t hospitalized</w:t>
      </w:r>
      <w:r w:rsidR="009B36A8">
        <w:rPr>
          <w:lang w:val="en-GB"/>
        </w:rPr>
        <w:t xml:space="preserve">), </w:t>
      </w:r>
      <w:r w:rsidR="004C1C33">
        <w:rPr>
          <w:lang w:val="en-GB"/>
        </w:rPr>
        <w:t xml:space="preserve">severe symptoms resulting in a </w:t>
      </w:r>
      <w:r w:rsidR="009B36A8">
        <w:rPr>
          <w:lang w:val="en-GB"/>
        </w:rPr>
        <w:t>hospitalisation</w:t>
      </w:r>
      <w:r w:rsidR="004C1C33">
        <w:rPr>
          <w:lang w:val="en-GB"/>
        </w:rPr>
        <w:t xml:space="preserve"> and very severe disease </w:t>
      </w:r>
      <w:r w:rsidR="00733067">
        <w:rPr>
          <w:lang w:val="en-GB"/>
        </w:rPr>
        <w:t>resulting in</w:t>
      </w:r>
      <w:r w:rsidR="004C1C33">
        <w:rPr>
          <w:lang w:val="en-GB"/>
        </w:rPr>
        <w:t xml:space="preserve"> intensi</w:t>
      </w:r>
      <w:r w:rsidR="00733067">
        <w:rPr>
          <w:lang w:val="en-GB"/>
        </w:rPr>
        <w:t>ve care, artificial ventilation</w:t>
      </w:r>
      <w:r w:rsidR="00282297">
        <w:rPr>
          <w:lang w:val="en-GB"/>
        </w:rPr>
        <w:t>,</w:t>
      </w:r>
      <w:r w:rsidR="00733067">
        <w:rPr>
          <w:lang w:val="en-GB"/>
        </w:rPr>
        <w:t xml:space="preserve"> or death</w:t>
      </w:r>
      <w:r w:rsidR="009B36A8">
        <w:rPr>
          <w:lang w:val="en-GB"/>
        </w:rPr>
        <w:t xml:space="preserve">. </w:t>
      </w:r>
      <w:r w:rsidR="00F35C9A" w:rsidRPr="001A38B7">
        <w:rPr>
          <w:lang w:val="en-GB"/>
        </w:rPr>
        <w:t xml:space="preserve">We </w:t>
      </w:r>
      <w:r w:rsidR="00733067">
        <w:rPr>
          <w:lang w:val="en-GB"/>
        </w:rPr>
        <w:t xml:space="preserve">also </w:t>
      </w:r>
      <w:r w:rsidR="00F35C9A" w:rsidRPr="001A38B7">
        <w:rPr>
          <w:lang w:val="en-GB"/>
        </w:rPr>
        <w:t xml:space="preserve">calculated the incidence rate </w:t>
      </w:r>
      <w:r w:rsidR="00733067">
        <w:rPr>
          <w:lang w:val="en-GB"/>
        </w:rPr>
        <w:t xml:space="preserve">of </w:t>
      </w:r>
      <w:r w:rsidR="00733067" w:rsidRPr="00733067">
        <w:rPr>
          <w:lang w:val="en-GB"/>
        </w:rPr>
        <w:t>SARS-CoV-2 infection</w:t>
      </w:r>
      <w:r w:rsidR="00733067">
        <w:rPr>
          <w:lang w:val="en-GB"/>
        </w:rPr>
        <w:t>s</w:t>
      </w:r>
      <w:r w:rsidR="00733067" w:rsidRPr="00733067">
        <w:rPr>
          <w:lang w:val="en-GB"/>
        </w:rPr>
        <w:t xml:space="preserve"> </w:t>
      </w:r>
      <w:r w:rsidR="00A02025">
        <w:rPr>
          <w:lang w:val="en-GB"/>
        </w:rPr>
        <w:t xml:space="preserve">in those who </w:t>
      </w:r>
      <w:r w:rsidR="00282297">
        <w:rPr>
          <w:lang w:val="en-GB"/>
        </w:rPr>
        <w:t xml:space="preserve">had been </w:t>
      </w:r>
      <w:r w:rsidR="004B0F3F">
        <w:rPr>
          <w:lang w:val="en-GB"/>
        </w:rPr>
        <w:t>disease-free</w:t>
      </w:r>
      <w:r w:rsidR="00A02025">
        <w:rPr>
          <w:lang w:val="en-GB"/>
        </w:rPr>
        <w:t xml:space="preserve"> at study entry (the population at risk</w:t>
      </w:r>
      <w:r w:rsidR="004B0F3F">
        <w:rPr>
          <w:lang w:val="en-GB"/>
        </w:rPr>
        <w:t>)</w:t>
      </w:r>
      <w:r w:rsidR="00F35C9A" w:rsidRPr="001A38B7">
        <w:rPr>
          <w:lang w:val="en-GB"/>
        </w:rPr>
        <w:t xml:space="preserve">. </w:t>
      </w:r>
      <w:r w:rsidRPr="001A38B7">
        <w:rPr>
          <w:lang w:val="en-GB"/>
        </w:rPr>
        <w:t xml:space="preserve">We defined an incident case as a positive SARS-CoV-2 </w:t>
      </w:r>
      <w:r w:rsidR="00593DD0" w:rsidRPr="001A38B7">
        <w:rPr>
          <w:lang w:val="en-GB"/>
        </w:rPr>
        <w:t>test</w:t>
      </w:r>
      <w:r w:rsidR="0093255B" w:rsidRPr="001A38B7">
        <w:rPr>
          <w:lang w:val="en-GB"/>
        </w:rPr>
        <w:t xml:space="preserve"> result</w:t>
      </w:r>
      <w:r w:rsidR="00593DD0" w:rsidRPr="001A38B7">
        <w:rPr>
          <w:lang w:val="en-GB"/>
        </w:rPr>
        <w:t xml:space="preserve"> reported at least 14 days after </w:t>
      </w:r>
      <w:r w:rsidR="00732190" w:rsidRPr="001A38B7">
        <w:rPr>
          <w:lang w:val="en-GB"/>
        </w:rPr>
        <w:t>study</w:t>
      </w:r>
      <w:r w:rsidR="00A02025">
        <w:rPr>
          <w:lang w:val="en-GB"/>
        </w:rPr>
        <w:t xml:space="preserve"> entry</w:t>
      </w:r>
      <w:r w:rsidR="00732190" w:rsidRPr="001A38B7">
        <w:rPr>
          <w:lang w:val="en-GB"/>
        </w:rPr>
        <w:t>. This criterion was set to minimize the risk of selection bias from people</w:t>
      </w:r>
      <w:r w:rsidR="0093255B" w:rsidRPr="001A38B7">
        <w:rPr>
          <w:lang w:val="en-GB"/>
        </w:rPr>
        <w:t xml:space="preserve"> registering because </w:t>
      </w:r>
      <w:r w:rsidR="004B0F3F">
        <w:rPr>
          <w:lang w:val="en-GB"/>
        </w:rPr>
        <w:t>of</w:t>
      </w:r>
      <w:r w:rsidR="004B0F3F" w:rsidRPr="001A38B7">
        <w:rPr>
          <w:lang w:val="en-GB"/>
        </w:rPr>
        <w:t xml:space="preserve"> </w:t>
      </w:r>
      <w:r w:rsidR="00A02025">
        <w:rPr>
          <w:lang w:val="en-GB"/>
        </w:rPr>
        <w:t xml:space="preserve">typical </w:t>
      </w:r>
      <w:r w:rsidR="0093255B" w:rsidRPr="001A38B7">
        <w:rPr>
          <w:lang w:val="en-GB"/>
        </w:rPr>
        <w:t xml:space="preserve">symptoms or </w:t>
      </w:r>
      <w:r w:rsidR="00A02025">
        <w:rPr>
          <w:lang w:val="en-GB"/>
        </w:rPr>
        <w:t xml:space="preserve">contact with a case. </w:t>
      </w:r>
      <w:r w:rsidR="00E91519" w:rsidRPr="001A38B7">
        <w:rPr>
          <w:lang w:val="en-GB"/>
        </w:rPr>
        <w:t xml:space="preserve">We defined person-time at risk as time between completing the baseline questionnaire and the latest follow-up among those </w:t>
      </w:r>
      <w:r w:rsidR="00846180">
        <w:rPr>
          <w:lang w:val="en-GB"/>
        </w:rPr>
        <w:t>without</w:t>
      </w:r>
      <w:r w:rsidR="00E91519" w:rsidRPr="001A38B7">
        <w:rPr>
          <w:lang w:val="en-GB"/>
        </w:rPr>
        <w:t xml:space="preserve"> SARS-CoV-2</w:t>
      </w:r>
      <w:r w:rsidR="00A02025">
        <w:rPr>
          <w:lang w:val="en-GB"/>
        </w:rPr>
        <w:t xml:space="preserve"> at baseline</w:t>
      </w:r>
      <w:r w:rsidR="00F35C9A" w:rsidRPr="001A38B7">
        <w:rPr>
          <w:lang w:val="en-GB"/>
        </w:rPr>
        <w:t xml:space="preserve">, assuming </w:t>
      </w:r>
      <w:r w:rsidR="0000722D">
        <w:rPr>
          <w:lang w:val="en-GB"/>
        </w:rPr>
        <w:t>no</w:t>
      </w:r>
      <w:r w:rsidR="00F35C9A" w:rsidRPr="001A38B7">
        <w:rPr>
          <w:lang w:val="en-GB"/>
        </w:rPr>
        <w:t xml:space="preserve"> re-infection</w:t>
      </w:r>
      <w:r w:rsidR="0000722D">
        <w:rPr>
          <w:lang w:val="en-GB"/>
        </w:rPr>
        <w:t>s</w:t>
      </w:r>
      <w:r w:rsidR="00F35C9A" w:rsidRPr="001A38B7">
        <w:rPr>
          <w:lang w:val="en-GB"/>
        </w:rPr>
        <w:t>.</w:t>
      </w:r>
      <w:r w:rsidR="001367DC">
        <w:rPr>
          <w:lang w:val="en-GB"/>
        </w:rPr>
        <w:t xml:space="preserve"> </w:t>
      </w:r>
      <w:r w:rsidR="0064302A">
        <w:rPr>
          <w:lang w:val="en-GB"/>
        </w:rPr>
        <w:t xml:space="preserve">For each </w:t>
      </w:r>
      <w:r w:rsidR="008C43AA">
        <w:rPr>
          <w:lang w:val="en-GB"/>
        </w:rPr>
        <w:t>observation</w:t>
      </w:r>
      <w:r w:rsidR="0064302A">
        <w:rPr>
          <w:lang w:val="en-GB"/>
        </w:rPr>
        <w:t xml:space="preserve"> week, we </w:t>
      </w:r>
      <w:r w:rsidR="008C43AA">
        <w:rPr>
          <w:lang w:val="en-GB"/>
        </w:rPr>
        <w:t xml:space="preserve">calculated the proportion of study participants who </w:t>
      </w:r>
      <w:r w:rsidR="00282297">
        <w:rPr>
          <w:lang w:val="en-GB"/>
        </w:rPr>
        <w:t xml:space="preserve">reported </w:t>
      </w:r>
      <w:r w:rsidR="008C43AA">
        <w:rPr>
          <w:lang w:val="en-GB"/>
        </w:rPr>
        <w:t>behaviours</w:t>
      </w:r>
      <w:r w:rsidR="008C66B3">
        <w:rPr>
          <w:lang w:val="en-GB"/>
        </w:rPr>
        <w:t xml:space="preserve"> related to shielding</w:t>
      </w:r>
      <w:r w:rsidR="008C43AA">
        <w:rPr>
          <w:lang w:val="en-GB"/>
        </w:rPr>
        <w:t xml:space="preserve"> such as not leaving the house, visi</w:t>
      </w:r>
      <w:r w:rsidR="004B0F3F">
        <w:rPr>
          <w:lang w:val="en-GB"/>
        </w:rPr>
        <w:t>ti</w:t>
      </w:r>
      <w:r w:rsidR="008C43AA">
        <w:rPr>
          <w:lang w:val="en-GB"/>
        </w:rPr>
        <w:t>ng grocery stores, going to school or work</w:t>
      </w:r>
      <w:r w:rsidR="00282297">
        <w:rPr>
          <w:lang w:val="en-GB"/>
        </w:rPr>
        <w:t>,</w:t>
      </w:r>
      <w:r w:rsidR="008C43AA">
        <w:rPr>
          <w:lang w:val="en-GB"/>
        </w:rPr>
        <w:t xml:space="preserve"> and using public transport and then averaged </w:t>
      </w:r>
      <w:r w:rsidR="008C66B3">
        <w:rPr>
          <w:lang w:val="en-GB"/>
        </w:rPr>
        <w:t>these</w:t>
      </w:r>
      <w:r w:rsidR="008C43AA">
        <w:rPr>
          <w:lang w:val="en-GB"/>
        </w:rPr>
        <w:t xml:space="preserve"> proportion</w:t>
      </w:r>
      <w:r w:rsidR="008C66B3">
        <w:rPr>
          <w:lang w:val="en-GB"/>
        </w:rPr>
        <w:t>s</w:t>
      </w:r>
      <w:r w:rsidR="008C43AA">
        <w:rPr>
          <w:lang w:val="en-GB"/>
        </w:rPr>
        <w:t xml:space="preserve"> over all observation weeks. </w:t>
      </w:r>
      <w:r w:rsidR="0064302A">
        <w:rPr>
          <w:lang w:val="en-GB"/>
        </w:rPr>
        <w:t xml:space="preserve"> </w:t>
      </w:r>
    </w:p>
    <w:p w14:paraId="280B1410" w14:textId="04C2F266" w:rsidR="005F32BC" w:rsidRDefault="004B0F3F" w:rsidP="00412CEF">
      <w:pPr>
        <w:spacing w:after="0" w:line="480" w:lineRule="auto"/>
        <w:rPr>
          <w:lang w:val="en-GB"/>
        </w:rPr>
      </w:pPr>
      <w:r>
        <w:rPr>
          <w:lang w:val="en-GB"/>
        </w:rPr>
        <w:t>B</w:t>
      </w:r>
      <w:r w:rsidRPr="001A38B7">
        <w:rPr>
          <w:lang w:val="en-GB"/>
        </w:rPr>
        <w:t xml:space="preserve">y </w:t>
      </w:r>
      <w:r>
        <w:rPr>
          <w:lang w:val="en-GB"/>
        </w:rPr>
        <w:t>December 7</w:t>
      </w:r>
      <w:r w:rsidR="0066411F" w:rsidRPr="00AE6255">
        <w:rPr>
          <w:vertAlign w:val="superscript"/>
          <w:lang w:val="en-GB"/>
        </w:rPr>
        <w:t>th</w:t>
      </w:r>
      <w:proofErr w:type="gramStart"/>
      <w:r w:rsidRPr="001A38B7">
        <w:rPr>
          <w:lang w:val="en-GB"/>
        </w:rPr>
        <w:t xml:space="preserve"> 2020</w:t>
      </w:r>
      <w:proofErr w:type="gramEnd"/>
      <w:r w:rsidR="00846180">
        <w:rPr>
          <w:lang w:val="en-GB"/>
        </w:rPr>
        <w:t xml:space="preserve">, </w:t>
      </w:r>
      <w:r w:rsidR="006C3B15" w:rsidRPr="001A38B7">
        <w:rPr>
          <w:lang w:val="en-GB"/>
        </w:rPr>
        <w:t>57</w:t>
      </w:r>
      <w:r w:rsidR="002A73A7">
        <w:rPr>
          <w:lang w:val="en-GB"/>
        </w:rPr>
        <w:t>8</w:t>
      </w:r>
      <w:r w:rsidR="005F32BC" w:rsidRPr="001A38B7">
        <w:rPr>
          <w:lang w:val="en-GB"/>
        </w:rPr>
        <w:t xml:space="preserve"> person</w:t>
      </w:r>
      <w:r w:rsidR="007D2368" w:rsidRPr="001A38B7">
        <w:rPr>
          <w:lang w:val="en-GB"/>
        </w:rPr>
        <w:t>s</w:t>
      </w:r>
      <w:r w:rsidR="005F32BC" w:rsidRPr="001A38B7">
        <w:rPr>
          <w:lang w:val="en-GB"/>
        </w:rPr>
        <w:t xml:space="preserve"> with PCD </w:t>
      </w:r>
      <w:r w:rsidR="00A02025">
        <w:rPr>
          <w:lang w:val="en-GB"/>
        </w:rPr>
        <w:t>had registered</w:t>
      </w:r>
      <w:r w:rsidR="005F32BC" w:rsidRPr="001A38B7">
        <w:rPr>
          <w:lang w:val="en-GB"/>
        </w:rPr>
        <w:t xml:space="preserve"> in</w:t>
      </w:r>
      <w:r w:rsidR="006C3B15" w:rsidRPr="001A38B7">
        <w:rPr>
          <w:lang w:val="en-GB"/>
        </w:rPr>
        <w:t xml:space="preserve"> COVID-PCD</w:t>
      </w:r>
      <w:r w:rsidR="00A02025">
        <w:rPr>
          <w:lang w:val="en-GB"/>
        </w:rPr>
        <w:t>, including</w:t>
      </w:r>
      <w:r w:rsidR="00EC7E0F">
        <w:rPr>
          <w:lang w:val="en-GB"/>
        </w:rPr>
        <w:t xml:space="preserve"> </w:t>
      </w:r>
      <w:r w:rsidR="00A02025">
        <w:rPr>
          <w:lang w:val="en-GB"/>
        </w:rPr>
        <w:t xml:space="preserve">219 </w:t>
      </w:r>
      <w:r w:rsidR="00FD1CFB">
        <w:rPr>
          <w:lang w:val="en-GB"/>
        </w:rPr>
        <w:t xml:space="preserve">young people aged </w:t>
      </w:r>
      <w:r w:rsidR="00FD1CFB" w:rsidRPr="003633D0">
        <w:rPr>
          <w:lang w:val="en-GB"/>
        </w:rPr>
        <w:t>less than</w:t>
      </w:r>
      <w:r w:rsidR="00A02025" w:rsidRPr="003633D0">
        <w:rPr>
          <w:lang w:val="en-GB"/>
        </w:rPr>
        <w:t xml:space="preserve"> 19 years and 359 adults aged 20 years or more </w:t>
      </w:r>
      <w:r w:rsidR="00EC7E0F" w:rsidRPr="003633D0">
        <w:rPr>
          <w:lang w:val="en-GB"/>
        </w:rPr>
        <w:t>(</w:t>
      </w:r>
      <w:r w:rsidR="00EC7E0F" w:rsidRPr="003633D0">
        <w:rPr>
          <w:b/>
          <w:bCs/>
          <w:lang w:val="en-GB"/>
        </w:rPr>
        <w:t>table 1</w:t>
      </w:r>
      <w:r w:rsidR="00EC7E0F" w:rsidRPr="003633D0">
        <w:rPr>
          <w:lang w:val="en-GB"/>
        </w:rPr>
        <w:t>)</w:t>
      </w:r>
      <w:r w:rsidR="005F32BC" w:rsidRPr="003633D0">
        <w:rPr>
          <w:lang w:val="en-GB"/>
        </w:rPr>
        <w:t>.</w:t>
      </w:r>
      <w:r w:rsidR="00A02025" w:rsidRPr="003633D0">
        <w:rPr>
          <w:lang w:val="en-GB"/>
        </w:rPr>
        <w:t xml:space="preserve"> Sixty-one percent </w:t>
      </w:r>
      <w:r w:rsidR="00F13BC7" w:rsidRPr="003633D0">
        <w:rPr>
          <w:lang w:val="en-GB"/>
        </w:rPr>
        <w:t xml:space="preserve">were female. </w:t>
      </w:r>
      <w:r w:rsidR="004709D9" w:rsidRPr="003633D0">
        <w:rPr>
          <w:lang w:val="en-GB"/>
        </w:rPr>
        <w:t>The longest time a participant was followed up was 26 weeks (median number of follow-up weeks</w:t>
      </w:r>
      <w:r w:rsidR="005E3FDB" w:rsidRPr="003633D0">
        <w:rPr>
          <w:lang w:val="en-GB"/>
        </w:rPr>
        <w:t>:</w:t>
      </w:r>
      <w:r w:rsidR="004709D9" w:rsidRPr="003633D0">
        <w:rPr>
          <w:lang w:val="en-GB"/>
        </w:rPr>
        <w:t xml:space="preserve"> 9</w:t>
      </w:r>
      <w:r w:rsidR="001367DC" w:rsidRPr="003633D0">
        <w:rPr>
          <w:lang w:val="en-GB"/>
        </w:rPr>
        <w:t xml:space="preserve">, </w:t>
      </w:r>
      <w:r w:rsidR="004709D9" w:rsidRPr="003633D0">
        <w:rPr>
          <w:lang w:val="en-GB"/>
        </w:rPr>
        <w:t>interquartile range</w:t>
      </w:r>
      <w:r w:rsidR="005E3FDB" w:rsidRPr="003633D0">
        <w:rPr>
          <w:lang w:val="en-GB"/>
        </w:rPr>
        <w:t>:</w:t>
      </w:r>
      <w:r w:rsidR="004709D9" w:rsidRPr="003633D0">
        <w:rPr>
          <w:lang w:val="en-GB"/>
        </w:rPr>
        <w:t xml:space="preserve"> 4-19</w:t>
      </w:r>
      <w:r w:rsidR="001367DC" w:rsidRPr="003633D0">
        <w:rPr>
          <w:lang w:val="en-GB"/>
        </w:rPr>
        <w:t xml:space="preserve"> weeks</w:t>
      </w:r>
      <w:r w:rsidR="004709D9" w:rsidRPr="003633D0">
        <w:rPr>
          <w:lang w:val="en-GB"/>
        </w:rPr>
        <w:t xml:space="preserve">). </w:t>
      </w:r>
      <w:r w:rsidR="00F13BC7" w:rsidRPr="003633D0">
        <w:rPr>
          <w:lang w:val="en-GB"/>
        </w:rPr>
        <w:t>3</w:t>
      </w:r>
      <w:r w:rsidR="002A73A7" w:rsidRPr="003633D0">
        <w:rPr>
          <w:lang w:val="en-GB"/>
        </w:rPr>
        <w:t>19</w:t>
      </w:r>
      <w:r w:rsidR="00F13BC7" w:rsidRPr="003633D0">
        <w:rPr>
          <w:lang w:val="en-GB"/>
        </w:rPr>
        <w:t xml:space="preserve"> participants</w:t>
      </w:r>
      <w:r w:rsidR="00A02025">
        <w:rPr>
          <w:lang w:val="en-GB"/>
        </w:rPr>
        <w:t xml:space="preserve"> </w:t>
      </w:r>
      <w:r w:rsidR="00A02025" w:rsidRPr="001A38B7">
        <w:rPr>
          <w:lang w:val="en-GB"/>
        </w:rPr>
        <w:t>(5</w:t>
      </w:r>
      <w:r w:rsidR="00A02025">
        <w:rPr>
          <w:lang w:val="en-GB"/>
        </w:rPr>
        <w:t>5</w:t>
      </w:r>
      <w:r w:rsidR="00A02025" w:rsidRPr="001A38B7">
        <w:rPr>
          <w:lang w:val="en-GB"/>
        </w:rPr>
        <w:t>%) had</w:t>
      </w:r>
      <w:r w:rsidR="00F13BC7" w:rsidRPr="001A38B7">
        <w:rPr>
          <w:lang w:val="en-GB"/>
        </w:rPr>
        <w:t xml:space="preserve"> </w:t>
      </w:r>
      <w:r w:rsidR="00A02025">
        <w:rPr>
          <w:lang w:val="en-GB"/>
        </w:rPr>
        <w:t>never</w:t>
      </w:r>
      <w:r w:rsidR="00A02025" w:rsidRPr="001A38B7">
        <w:rPr>
          <w:lang w:val="en-GB"/>
        </w:rPr>
        <w:t xml:space="preserve"> </w:t>
      </w:r>
      <w:r w:rsidR="00F13BC7" w:rsidRPr="001A38B7">
        <w:rPr>
          <w:lang w:val="en-GB"/>
        </w:rPr>
        <w:t>been tested for SARS-CoV-2, 14</w:t>
      </w:r>
      <w:r w:rsidR="002A73A7">
        <w:rPr>
          <w:lang w:val="en-GB"/>
        </w:rPr>
        <w:t>6</w:t>
      </w:r>
      <w:r w:rsidR="00F13BC7" w:rsidRPr="001A38B7">
        <w:rPr>
          <w:lang w:val="en-GB"/>
        </w:rPr>
        <w:t xml:space="preserve"> (2</w:t>
      </w:r>
      <w:r w:rsidR="002A73A7">
        <w:rPr>
          <w:lang w:val="en-GB"/>
        </w:rPr>
        <w:t>5</w:t>
      </w:r>
      <w:r w:rsidR="00F13BC7" w:rsidRPr="001A38B7">
        <w:rPr>
          <w:lang w:val="en-GB"/>
        </w:rPr>
        <w:t>%) had been tested once, and 1</w:t>
      </w:r>
      <w:r w:rsidR="002A73A7">
        <w:rPr>
          <w:lang w:val="en-GB"/>
        </w:rPr>
        <w:t>1</w:t>
      </w:r>
      <w:r w:rsidR="00F13BC7" w:rsidRPr="001A38B7">
        <w:rPr>
          <w:lang w:val="en-GB"/>
        </w:rPr>
        <w:t>3 (</w:t>
      </w:r>
      <w:r w:rsidR="002A73A7">
        <w:rPr>
          <w:lang w:val="en-GB"/>
        </w:rPr>
        <w:t>20</w:t>
      </w:r>
      <w:r w:rsidR="00F13BC7" w:rsidRPr="001A38B7">
        <w:rPr>
          <w:lang w:val="en-GB"/>
        </w:rPr>
        <w:t xml:space="preserve">%) twice or more. </w:t>
      </w:r>
      <w:r w:rsidR="002A73A7">
        <w:rPr>
          <w:lang w:val="en-GB"/>
        </w:rPr>
        <w:t>Twelve</w:t>
      </w:r>
      <w:r w:rsidR="00F13BC7" w:rsidRPr="001A38B7">
        <w:rPr>
          <w:lang w:val="en-GB"/>
        </w:rPr>
        <w:t xml:space="preserve"> participants </w:t>
      </w:r>
      <w:r w:rsidR="004A33CC" w:rsidRPr="001A38B7">
        <w:rPr>
          <w:lang w:val="en-GB"/>
        </w:rPr>
        <w:lastRenderedPageBreak/>
        <w:t xml:space="preserve">reported a positive </w:t>
      </w:r>
      <w:r w:rsidR="00F13BC7" w:rsidRPr="001A38B7">
        <w:rPr>
          <w:lang w:val="en-GB"/>
        </w:rPr>
        <w:t>SARS-CoV-2</w:t>
      </w:r>
      <w:r w:rsidR="004A33CC" w:rsidRPr="001A38B7">
        <w:rPr>
          <w:lang w:val="en-GB"/>
        </w:rPr>
        <w:t xml:space="preserve"> </w:t>
      </w:r>
      <w:r w:rsidR="00FB6DE3" w:rsidRPr="001A38B7">
        <w:rPr>
          <w:lang w:val="en-GB"/>
        </w:rPr>
        <w:t>test</w:t>
      </w:r>
      <w:r w:rsidR="00A02025">
        <w:rPr>
          <w:lang w:val="en-GB"/>
        </w:rPr>
        <w:t xml:space="preserve"> either at study entry or during the observation </w:t>
      </w:r>
      <w:r w:rsidR="00FD1CFB">
        <w:rPr>
          <w:lang w:val="en-GB"/>
        </w:rPr>
        <w:t>period</w:t>
      </w:r>
      <w:r w:rsidR="00A02025">
        <w:rPr>
          <w:lang w:val="en-GB"/>
        </w:rPr>
        <w:t>,</w:t>
      </w:r>
      <w:r w:rsidR="00F13BC7" w:rsidRPr="001A38B7">
        <w:rPr>
          <w:lang w:val="en-GB"/>
        </w:rPr>
        <w:t xml:space="preserve"> corresponding</w:t>
      </w:r>
      <w:r w:rsidR="00FD1CFB">
        <w:rPr>
          <w:lang w:val="en-GB"/>
        </w:rPr>
        <w:t xml:space="preserve"> to</w:t>
      </w:r>
      <w:r w:rsidR="00F13BC7" w:rsidRPr="001A38B7">
        <w:rPr>
          <w:lang w:val="en-GB"/>
        </w:rPr>
        <w:t xml:space="preserve"> </w:t>
      </w:r>
      <w:r w:rsidR="00A02025">
        <w:rPr>
          <w:lang w:val="en-GB"/>
        </w:rPr>
        <w:t>2.1</w:t>
      </w:r>
      <w:r w:rsidR="00A02025" w:rsidRPr="001A38B7">
        <w:rPr>
          <w:lang w:val="en-GB"/>
        </w:rPr>
        <w:t>%</w:t>
      </w:r>
      <w:r w:rsidR="00A02025">
        <w:rPr>
          <w:lang w:val="en-GB"/>
        </w:rPr>
        <w:t xml:space="preserve"> of the study </w:t>
      </w:r>
      <w:r w:rsidR="00A02025" w:rsidRPr="00FD33CC">
        <w:rPr>
          <w:lang w:val="en-GB"/>
        </w:rPr>
        <w:t>population</w:t>
      </w:r>
      <w:r w:rsidR="0064302A" w:rsidRPr="00FD33CC">
        <w:rPr>
          <w:lang w:val="en-GB"/>
        </w:rPr>
        <w:t xml:space="preserve"> (95% </w:t>
      </w:r>
      <w:r w:rsidR="00FD33CC" w:rsidRPr="00FD33CC">
        <w:rPr>
          <w:lang w:val="en-GB"/>
        </w:rPr>
        <w:t>CI: 1.1-3.6%)</w:t>
      </w:r>
      <w:r w:rsidR="00F13BC7" w:rsidRPr="00FD33CC">
        <w:rPr>
          <w:lang w:val="en-GB"/>
        </w:rPr>
        <w:t xml:space="preserve">. </w:t>
      </w:r>
      <w:r w:rsidR="00556411" w:rsidRPr="00FD33CC">
        <w:rPr>
          <w:lang w:val="en-GB"/>
        </w:rPr>
        <w:t>Four</w:t>
      </w:r>
      <w:r w:rsidR="00556411" w:rsidRPr="001A38B7">
        <w:rPr>
          <w:lang w:val="en-GB"/>
        </w:rPr>
        <w:t xml:space="preserve"> </w:t>
      </w:r>
      <w:r w:rsidR="0000722D">
        <w:rPr>
          <w:lang w:val="en-GB"/>
        </w:rPr>
        <w:t xml:space="preserve">cases </w:t>
      </w:r>
      <w:r w:rsidR="00556411">
        <w:rPr>
          <w:lang w:val="en-GB"/>
        </w:rPr>
        <w:t xml:space="preserve">occurred in </w:t>
      </w:r>
      <w:r w:rsidR="00FD1CFB">
        <w:rPr>
          <w:lang w:val="en-GB"/>
        </w:rPr>
        <w:t>those aged under</w:t>
      </w:r>
      <w:r w:rsidR="00556411">
        <w:rPr>
          <w:lang w:val="en-GB"/>
        </w:rPr>
        <w:t xml:space="preserve"> 20, and 8 </w:t>
      </w:r>
      <w:r w:rsidR="004A33CC" w:rsidRPr="001A38B7">
        <w:rPr>
          <w:lang w:val="en-GB"/>
        </w:rPr>
        <w:t xml:space="preserve">in </w:t>
      </w:r>
      <w:r w:rsidR="00556411">
        <w:rPr>
          <w:lang w:val="en-GB"/>
        </w:rPr>
        <w:t>people age</w:t>
      </w:r>
      <w:r w:rsidR="00556411" w:rsidRPr="001A38B7">
        <w:rPr>
          <w:lang w:val="en-GB"/>
        </w:rPr>
        <w:t xml:space="preserve"> </w:t>
      </w:r>
      <w:r w:rsidR="004A33CC" w:rsidRPr="001A38B7">
        <w:rPr>
          <w:lang w:val="en-GB"/>
        </w:rPr>
        <w:t xml:space="preserve">20 </w:t>
      </w:r>
      <w:r w:rsidR="002A73A7">
        <w:rPr>
          <w:lang w:val="en-GB"/>
        </w:rPr>
        <w:t xml:space="preserve">years or </w:t>
      </w:r>
      <w:r w:rsidR="00556411">
        <w:rPr>
          <w:lang w:val="en-GB"/>
        </w:rPr>
        <w:t>more</w:t>
      </w:r>
      <w:r w:rsidR="004A33CC" w:rsidRPr="001A38B7">
        <w:rPr>
          <w:lang w:val="en-GB"/>
        </w:rPr>
        <w:t xml:space="preserve">. </w:t>
      </w:r>
      <w:r w:rsidR="00EC5BCC">
        <w:rPr>
          <w:lang w:val="en-GB"/>
        </w:rPr>
        <w:t xml:space="preserve">Overall, reported severity in the 12 cases was mild, with </w:t>
      </w:r>
      <w:r w:rsidR="009B36A8">
        <w:rPr>
          <w:lang w:val="en-GB"/>
        </w:rPr>
        <w:t>two</w:t>
      </w:r>
      <w:r w:rsidR="004A33CC" w:rsidRPr="001A38B7">
        <w:rPr>
          <w:lang w:val="en-GB"/>
        </w:rPr>
        <w:t xml:space="preserve"> </w:t>
      </w:r>
      <w:r w:rsidR="00EC5BCC" w:rsidRPr="001A38B7">
        <w:rPr>
          <w:lang w:val="en-GB"/>
        </w:rPr>
        <w:t>report</w:t>
      </w:r>
      <w:r w:rsidR="00EC5BCC">
        <w:rPr>
          <w:lang w:val="en-GB"/>
        </w:rPr>
        <w:t>ing</w:t>
      </w:r>
      <w:r w:rsidR="00EC5BCC" w:rsidRPr="001A38B7">
        <w:rPr>
          <w:lang w:val="en-GB"/>
        </w:rPr>
        <w:t xml:space="preserve"> </w:t>
      </w:r>
      <w:r w:rsidR="00F35C9A" w:rsidRPr="001A38B7">
        <w:rPr>
          <w:lang w:val="en-GB"/>
        </w:rPr>
        <w:t>no</w:t>
      </w:r>
      <w:r w:rsidR="004A33CC" w:rsidRPr="001A38B7">
        <w:rPr>
          <w:lang w:val="en-GB"/>
        </w:rPr>
        <w:t xml:space="preserve"> symptoms, </w:t>
      </w:r>
      <w:r w:rsidR="009B36A8">
        <w:rPr>
          <w:lang w:val="en-GB"/>
        </w:rPr>
        <w:t>eight</w:t>
      </w:r>
      <w:r w:rsidR="004A33CC" w:rsidRPr="001A38B7">
        <w:rPr>
          <w:lang w:val="en-GB"/>
        </w:rPr>
        <w:t xml:space="preserve"> </w:t>
      </w:r>
      <w:r w:rsidR="00EC5BCC" w:rsidRPr="001A38B7">
        <w:rPr>
          <w:lang w:val="en-GB"/>
        </w:rPr>
        <w:t>report</w:t>
      </w:r>
      <w:r w:rsidR="00EC5BCC">
        <w:rPr>
          <w:lang w:val="en-GB"/>
        </w:rPr>
        <w:t>ing</w:t>
      </w:r>
      <w:r w:rsidR="00EC5BCC" w:rsidRPr="001A38B7">
        <w:rPr>
          <w:lang w:val="en-GB"/>
        </w:rPr>
        <w:t xml:space="preserve"> </w:t>
      </w:r>
      <w:r w:rsidR="004A33CC" w:rsidRPr="001A38B7">
        <w:rPr>
          <w:lang w:val="en-GB"/>
        </w:rPr>
        <w:t>mild symptoms, one report</w:t>
      </w:r>
      <w:r w:rsidR="00EC5BCC">
        <w:rPr>
          <w:lang w:val="en-GB"/>
        </w:rPr>
        <w:t>ing</w:t>
      </w:r>
      <w:r w:rsidR="004A33CC" w:rsidRPr="001A38B7">
        <w:rPr>
          <w:lang w:val="en-GB"/>
        </w:rPr>
        <w:t xml:space="preserve"> </w:t>
      </w:r>
      <w:r w:rsidR="009B36A8">
        <w:rPr>
          <w:lang w:val="en-GB"/>
        </w:rPr>
        <w:t>moderate</w:t>
      </w:r>
      <w:r w:rsidR="004A33CC" w:rsidRPr="001A38B7">
        <w:rPr>
          <w:lang w:val="en-GB"/>
        </w:rPr>
        <w:t xml:space="preserve"> symptoms</w:t>
      </w:r>
      <w:r w:rsidR="0061368D" w:rsidRPr="001A38B7">
        <w:rPr>
          <w:lang w:val="en-GB"/>
        </w:rPr>
        <w:t xml:space="preserve"> </w:t>
      </w:r>
      <w:r w:rsidR="004A33CC" w:rsidRPr="001A38B7">
        <w:rPr>
          <w:lang w:val="en-GB"/>
        </w:rPr>
        <w:t xml:space="preserve">without hospitalization, and one </w:t>
      </w:r>
      <w:r w:rsidR="00FD33CC">
        <w:rPr>
          <w:lang w:val="en-GB"/>
        </w:rPr>
        <w:t xml:space="preserve">person (aged 46 years) </w:t>
      </w:r>
      <w:r w:rsidR="00EC5BCC" w:rsidRPr="001A38B7">
        <w:rPr>
          <w:lang w:val="en-GB"/>
        </w:rPr>
        <w:t>report</w:t>
      </w:r>
      <w:r w:rsidR="00EC5BCC">
        <w:rPr>
          <w:lang w:val="en-GB"/>
        </w:rPr>
        <w:t>ing</w:t>
      </w:r>
      <w:r w:rsidR="00EC5BCC" w:rsidRPr="001A38B7">
        <w:rPr>
          <w:lang w:val="en-GB"/>
        </w:rPr>
        <w:t xml:space="preserve"> </w:t>
      </w:r>
      <w:r w:rsidR="00F35C9A" w:rsidRPr="001A38B7">
        <w:rPr>
          <w:lang w:val="en-GB"/>
        </w:rPr>
        <w:t xml:space="preserve">severe symptoms </w:t>
      </w:r>
      <w:r w:rsidR="00EC5BCC">
        <w:rPr>
          <w:lang w:val="en-GB"/>
        </w:rPr>
        <w:t xml:space="preserve">resulting in a </w:t>
      </w:r>
      <w:r w:rsidR="00EC5BCC" w:rsidRPr="001A38B7">
        <w:rPr>
          <w:lang w:val="en-GB"/>
        </w:rPr>
        <w:t>hospitaliz</w:t>
      </w:r>
      <w:r w:rsidR="00EC5BCC">
        <w:rPr>
          <w:lang w:val="en-GB"/>
        </w:rPr>
        <w:t>ing</w:t>
      </w:r>
      <w:r w:rsidR="004A33CC" w:rsidRPr="001A38B7">
        <w:rPr>
          <w:lang w:val="en-GB"/>
        </w:rPr>
        <w:t xml:space="preserve"> for 9 days</w:t>
      </w:r>
      <w:r w:rsidR="00EC5BCC">
        <w:rPr>
          <w:lang w:val="en-GB"/>
        </w:rPr>
        <w:t xml:space="preserve">. </w:t>
      </w:r>
      <w:r w:rsidR="004A33CC" w:rsidRPr="001A38B7">
        <w:rPr>
          <w:lang w:val="en-GB"/>
        </w:rPr>
        <w:t xml:space="preserve"> </w:t>
      </w:r>
      <w:r w:rsidR="00FD1CFB">
        <w:rPr>
          <w:lang w:val="en-GB"/>
        </w:rPr>
        <w:t>None</w:t>
      </w:r>
      <w:r w:rsidR="00EC5BCC">
        <w:rPr>
          <w:lang w:val="en-GB"/>
        </w:rPr>
        <w:t xml:space="preserve"> needed </w:t>
      </w:r>
      <w:r w:rsidR="00EC5BCC" w:rsidRPr="001A38B7">
        <w:rPr>
          <w:lang w:val="en-GB"/>
        </w:rPr>
        <w:t xml:space="preserve">intensive care </w:t>
      </w:r>
      <w:r w:rsidR="00EC5BCC">
        <w:rPr>
          <w:lang w:val="en-GB"/>
        </w:rPr>
        <w:t>or artificial ventilation</w:t>
      </w:r>
      <w:r w:rsidR="00FD1CFB">
        <w:rPr>
          <w:lang w:val="en-GB"/>
        </w:rPr>
        <w:t>,</w:t>
      </w:r>
      <w:r w:rsidR="004A33CC" w:rsidRPr="001A38B7">
        <w:rPr>
          <w:lang w:val="en-GB"/>
        </w:rPr>
        <w:t xml:space="preserve"> </w:t>
      </w:r>
      <w:r w:rsidR="00EC5BCC">
        <w:rPr>
          <w:lang w:val="en-GB"/>
        </w:rPr>
        <w:t xml:space="preserve">and </w:t>
      </w:r>
      <w:r w:rsidR="00EB638B">
        <w:rPr>
          <w:lang w:val="en-GB"/>
        </w:rPr>
        <w:t>none</w:t>
      </w:r>
      <w:r w:rsidR="00EC5BCC">
        <w:rPr>
          <w:lang w:val="en-GB"/>
        </w:rPr>
        <w:t xml:space="preserve"> died from COVID-19</w:t>
      </w:r>
      <w:r w:rsidR="004A33CC" w:rsidRPr="001A38B7">
        <w:rPr>
          <w:lang w:val="en-GB"/>
        </w:rPr>
        <w:t>.</w:t>
      </w:r>
      <w:r w:rsidR="009B36A8">
        <w:rPr>
          <w:lang w:val="en-GB"/>
        </w:rPr>
        <w:t xml:space="preserve"> Eight of </w:t>
      </w:r>
      <w:r w:rsidR="00FD1CFB">
        <w:rPr>
          <w:lang w:val="en-GB"/>
        </w:rPr>
        <w:t xml:space="preserve">the </w:t>
      </w:r>
      <w:r w:rsidR="009B36A8">
        <w:rPr>
          <w:lang w:val="en-GB"/>
        </w:rPr>
        <w:t xml:space="preserve">12 </w:t>
      </w:r>
      <w:r w:rsidR="00EC5BCC">
        <w:rPr>
          <w:lang w:val="en-GB"/>
        </w:rPr>
        <w:t xml:space="preserve">infections </w:t>
      </w:r>
      <w:r w:rsidR="009B36A8">
        <w:rPr>
          <w:lang w:val="en-GB"/>
        </w:rPr>
        <w:t xml:space="preserve">were reported </w:t>
      </w:r>
      <w:r w:rsidR="00EC5BCC">
        <w:rPr>
          <w:lang w:val="en-GB"/>
        </w:rPr>
        <w:t xml:space="preserve">at the time </w:t>
      </w:r>
      <w:r w:rsidR="00EB638B">
        <w:rPr>
          <w:lang w:val="en-GB"/>
        </w:rPr>
        <w:t>of registration into</w:t>
      </w:r>
      <w:r w:rsidR="009B36A8">
        <w:rPr>
          <w:lang w:val="en-GB"/>
        </w:rPr>
        <w:t xml:space="preserve"> the study, and 4 incident </w:t>
      </w:r>
      <w:r w:rsidR="00EC5BCC">
        <w:rPr>
          <w:lang w:val="en-GB"/>
        </w:rPr>
        <w:t xml:space="preserve">infections </w:t>
      </w:r>
      <w:r w:rsidR="009B36A8">
        <w:rPr>
          <w:lang w:val="en-GB"/>
        </w:rPr>
        <w:t xml:space="preserve">were </w:t>
      </w:r>
      <w:r w:rsidR="00EC5BCC">
        <w:rPr>
          <w:lang w:val="en-GB"/>
        </w:rPr>
        <w:t xml:space="preserve">observed </w:t>
      </w:r>
      <w:r w:rsidR="009B36A8">
        <w:rPr>
          <w:lang w:val="en-GB"/>
        </w:rPr>
        <w:t xml:space="preserve">during follow-up. </w:t>
      </w:r>
      <w:r w:rsidR="00FB6DE3" w:rsidRPr="001A38B7">
        <w:rPr>
          <w:lang w:val="en-GB"/>
        </w:rPr>
        <w:t>The total follow-up time was 5</w:t>
      </w:r>
      <w:r w:rsidR="009B36A8">
        <w:rPr>
          <w:lang w:val="en-GB"/>
        </w:rPr>
        <w:t>8</w:t>
      </w:r>
      <w:r w:rsidR="00FD1CFB">
        <w:rPr>
          <w:lang w:val="en-GB"/>
        </w:rPr>
        <w:t>,</w:t>
      </w:r>
      <w:r w:rsidR="009B36A8">
        <w:rPr>
          <w:lang w:val="en-GB"/>
        </w:rPr>
        <w:t>805</w:t>
      </w:r>
      <w:r w:rsidR="00FB6DE3" w:rsidRPr="001A38B7">
        <w:rPr>
          <w:lang w:val="en-GB"/>
        </w:rPr>
        <w:t xml:space="preserve"> days</w:t>
      </w:r>
      <w:r w:rsidR="00EC5BCC">
        <w:rPr>
          <w:lang w:val="en-GB"/>
        </w:rPr>
        <w:t xml:space="preserve"> (</w:t>
      </w:r>
      <w:r w:rsidR="00FB6DE3" w:rsidRPr="001A38B7">
        <w:rPr>
          <w:lang w:val="en-GB"/>
        </w:rPr>
        <w:t>1</w:t>
      </w:r>
      <w:r w:rsidR="009B36A8">
        <w:rPr>
          <w:lang w:val="en-GB"/>
        </w:rPr>
        <w:t>6</w:t>
      </w:r>
      <w:r w:rsidR="00FB6DE3" w:rsidRPr="001A38B7">
        <w:rPr>
          <w:lang w:val="en-GB"/>
        </w:rPr>
        <w:t xml:space="preserve">1 </w:t>
      </w:r>
      <w:r w:rsidR="0000722D">
        <w:rPr>
          <w:lang w:val="en-GB"/>
        </w:rPr>
        <w:t>person-</w:t>
      </w:r>
      <w:r w:rsidR="00FB6DE3" w:rsidRPr="001A38B7">
        <w:rPr>
          <w:lang w:val="en-GB"/>
        </w:rPr>
        <w:t>years</w:t>
      </w:r>
      <w:r w:rsidR="00EC5BCC">
        <w:rPr>
          <w:lang w:val="en-GB"/>
        </w:rPr>
        <w:t>)</w:t>
      </w:r>
      <w:r w:rsidR="00FB6DE3" w:rsidRPr="001A38B7">
        <w:rPr>
          <w:lang w:val="en-GB"/>
        </w:rPr>
        <w:t xml:space="preserve">. </w:t>
      </w:r>
      <w:r w:rsidR="00E01C9D">
        <w:rPr>
          <w:lang w:val="en-GB"/>
        </w:rPr>
        <w:t>This resulted in an</w:t>
      </w:r>
      <w:r w:rsidR="00E01C9D" w:rsidRPr="001A38B7">
        <w:rPr>
          <w:lang w:val="en-GB"/>
        </w:rPr>
        <w:t xml:space="preserve"> </w:t>
      </w:r>
      <w:r w:rsidR="00FB6DE3" w:rsidRPr="001A38B7">
        <w:rPr>
          <w:lang w:val="en-GB"/>
        </w:rPr>
        <w:t xml:space="preserve">incidence rate </w:t>
      </w:r>
      <w:r w:rsidR="00E01C9D">
        <w:rPr>
          <w:lang w:val="en-GB"/>
        </w:rPr>
        <w:t>of</w:t>
      </w:r>
      <w:r w:rsidR="00FB6DE3" w:rsidRPr="001A38B7">
        <w:rPr>
          <w:lang w:val="en-GB"/>
        </w:rPr>
        <w:t xml:space="preserve"> </w:t>
      </w:r>
      <w:r w:rsidR="006046BD">
        <w:rPr>
          <w:lang w:val="en-GB"/>
        </w:rPr>
        <w:t>2</w:t>
      </w:r>
      <w:r w:rsidR="00E01C9D">
        <w:rPr>
          <w:lang w:val="en-GB"/>
        </w:rPr>
        <w:t>.</w:t>
      </w:r>
      <w:r w:rsidR="0064302A">
        <w:rPr>
          <w:lang w:val="en-GB"/>
        </w:rPr>
        <w:t>5</w:t>
      </w:r>
      <w:r w:rsidR="0064302A" w:rsidRPr="001A38B7">
        <w:rPr>
          <w:lang w:val="en-GB"/>
        </w:rPr>
        <w:t xml:space="preserve"> </w:t>
      </w:r>
      <w:r w:rsidR="00FB6DE3" w:rsidRPr="001A38B7">
        <w:rPr>
          <w:lang w:val="en-GB"/>
        </w:rPr>
        <w:t xml:space="preserve">per 100 </w:t>
      </w:r>
      <w:r w:rsidR="006046BD" w:rsidRPr="00FD33CC">
        <w:rPr>
          <w:lang w:val="en-GB"/>
        </w:rPr>
        <w:t xml:space="preserve">person </w:t>
      </w:r>
      <w:r w:rsidR="00FB6DE3" w:rsidRPr="00FD33CC">
        <w:rPr>
          <w:lang w:val="en-GB"/>
        </w:rPr>
        <w:t>years</w:t>
      </w:r>
      <w:r w:rsidR="0064302A" w:rsidRPr="00FD33CC">
        <w:rPr>
          <w:lang w:val="en-GB"/>
        </w:rPr>
        <w:t xml:space="preserve"> (95% CI</w:t>
      </w:r>
      <w:r w:rsidR="00FD33CC" w:rsidRPr="00FD33CC">
        <w:rPr>
          <w:lang w:val="en-GB"/>
        </w:rPr>
        <w:t xml:space="preserve"> 0.9-6.5)</w:t>
      </w:r>
      <w:r w:rsidR="00FD1CFB" w:rsidRPr="00FD33CC">
        <w:rPr>
          <w:lang w:val="en-GB"/>
        </w:rPr>
        <w:t xml:space="preserve"> – meaning </w:t>
      </w:r>
      <w:r w:rsidR="00E01C9D" w:rsidRPr="00FD33CC">
        <w:rPr>
          <w:lang w:val="en-GB"/>
        </w:rPr>
        <w:t>that</w:t>
      </w:r>
      <w:r w:rsidR="00E01C9D">
        <w:rPr>
          <w:lang w:val="en-GB"/>
        </w:rPr>
        <w:t xml:space="preserve"> if 100 participants had been observed for </w:t>
      </w:r>
      <w:r w:rsidR="00FD1CFB">
        <w:rPr>
          <w:lang w:val="en-GB"/>
        </w:rPr>
        <w:t>a</w:t>
      </w:r>
      <w:r w:rsidR="00E01C9D">
        <w:rPr>
          <w:lang w:val="en-GB"/>
        </w:rPr>
        <w:t xml:space="preserve"> year, two and a half would have </w:t>
      </w:r>
      <w:r w:rsidR="0064302A">
        <w:rPr>
          <w:lang w:val="en-GB"/>
        </w:rPr>
        <w:t>caught COVID-19</w:t>
      </w:r>
      <w:r w:rsidR="00E01C9D">
        <w:rPr>
          <w:lang w:val="en-GB"/>
        </w:rPr>
        <w:t xml:space="preserve"> during this year. </w:t>
      </w:r>
      <w:r w:rsidR="0064302A">
        <w:rPr>
          <w:lang w:val="en-GB"/>
        </w:rPr>
        <w:t>Incidence</w:t>
      </w:r>
      <w:r w:rsidR="006046BD">
        <w:rPr>
          <w:lang w:val="en-GB"/>
        </w:rPr>
        <w:t xml:space="preserve"> was</w:t>
      </w:r>
      <w:r w:rsidR="0064302A">
        <w:rPr>
          <w:lang w:val="en-GB"/>
        </w:rPr>
        <w:t xml:space="preserve"> roughly similar in children</w:t>
      </w:r>
      <w:r w:rsidR="006046BD">
        <w:rPr>
          <w:lang w:val="en-GB"/>
        </w:rPr>
        <w:t xml:space="preserve"> </w:t>
      </w:r>
      <w:r w:rsidR="00FD33CC">
        <w:rPr>
          <w:lang w:val="en-GB"/>
        </w:rPr>
        <w:t xml:space="preserve">with </w:t>
      </w:r>
      <w:r w:rsidR="006046BD">
        <w:rPr>
          <w:lang w:val="en-GB"/>
        </w:rPr>
        <w:t>3</w:t>
      </w:r>
      <w:r w:rsidR="0064302A">
        <w:rPr>
          <w:lang w:val="en-GB"/>
        </w:rPr>
        <w:t>.</w:t>
      </w:r>
      <w:r w:rsidR="006046BD">
        <w:rPr>
          <w:lang w:val="en-GB"/>
        </w:rPr>
        <w:t xml:space="preserve">1 </w:t>
      </w:r>
      <w:r w:rsidR="0064302A">
        <w:rPr>
          <w:lang w:val="en-GB"/>
        </w:rPr>
        <w:t>per 100 person-years</w:t>
      </w:r>
      <w:r w:rsidR="00FD33CC">
        <w:rPr>
          <w:lang w:val="en-GB"/>
        </w:rPr>
        <w:t xml:space="preserve"> (95% CI 0.8-12.2) </w:t>
      </w:r>
      <w:r w:rsidR="0064302A">
        <w:rPr>
          <w:lang w:val="en-GB"/>
        </w:rPr>
        <w:t>and adults</w:t>
      </w:r>
      <w:r w:rsidR="006046BD">
        <w:rPr>
          <w:lang w:val="en-GB"/>
        </w:rPr>
        <w:t xml:space="preserve"> </w:t>
      </w:r>
      <w:r w:rsidR="00FD33CC">
        <w:rPr>
          <w:lang w:val="en-GB"/>
        </w:rPr>
        <w:t xml:space="preserve">with </w:t>
      </w:r>
      <w:r w:rsidR="006046BD">
        <w:rPr>
          <w:lang w:val="en-GB"/>
        </w:rPr>
        <w:t>2</w:t>
      </w:r>
      <w:r w:rsidR="0064302A">
        <w:rPr>
          <w:lang w:val="en-GB"/>
        </w:rPr>
        <w:t>.1</w:t>
      </w:r>
      <w:r w:rsidR="006046BD">
        <w:rPr>
          <w:lang w:val="en-GB"/>
        </w:rPr>
        <w:t xml:space="preserve"> </w:t>
      </w:r>
      <w:r w:rsidR="0064302A">
        <w:rPr>
          <w:lang w:val="en-GB"/>
        </w:rPr>
        <w:t xml:space="preserve">per </w:t>
      </w:r>
      <w:r w:rsidR="006046BD">
        <w:rPr>
          <w:lang w:val="en-GB"/>
        </w:rPr>
        <w:t>100 person years</w:t>
      </w:r>
      <w:r w:rsidR="00FD33CC">
        <w:rPr>
          <w:lang w:val="en-GB"/>
        </w:rPr>
        <w:t xml:space="preserve"> (95% CI 0.5-8.1)</w:t>
      </w:r>
      <w:r w:rsidR="006046BD">
        <w:rPr>
          <w:lang w:val="en-GB"/>
        </w:rPr>
        <w:t>.</w:t>
      </w:r>
      <w:r w:rsidR="0049252E" w:rsidRPr="001A38B7">
        <w:rPr>
          <w:lang w:val="en-GB"/>
        </w:rPr>
        <w:t xml:space="preserve"> </w:t>
      </w:r>
      <w:r w:rsidR="003E2E47">
        <w:rPr>
          <w:lang w:val="en-GB"/>
        </w:rPr>
        <w:t>During</w:t>
      </w:r>
      <w:r w:rsidR="006046BD">
        <w:rPr>
          <w:lang w:val="en-GB"/>
        </w:rPr>
        <w:t xml:space="preserve"> the follow-up period</w:t>
      </w:r>
      <w:r w:rsidR="00FD33CC">
        <w:rPr>
          <w:lang w:val="en-GB"/>
        </w:rPr>
        <w:t>,</w:t>
      </w:r>
      <w:r w:rsidR="006046BD">
        <w:rPr>
          <w:lang w:val="en-GB"/>
        </w:rPr>
        <w:t xml:space="preserve"> </w:t>
      </w:r>
      <w:r w:rsidR="00EC7E0F" w:rsidRPr="001A38B7">
        <w:rPr>
          <w:lang w:val="en-GB"/>
        </w:rPr>
        <w:t xml:space="preserve">10% of </w:t>
      </w:r>
      <w:r w:rsidR="003E2E47">
        <w:rPr>
          <w:lang w:val="en-GB"/>
        </w:rPr>
        <w:t xml:space="preserve">study </w:t>
      </w:r>
      <w:r w:rsidR="00EC7E0F" w:rsidRPr="001A38B7">
        <w:rPr>
          <w:lang w:val="en-GB"/>
        </w:rPr>
        <w:t xml:space="preserve">participants </w:t>
      </w:r>
      <w:r w:rsidR="008C66B3">
        <w:rPr>
          <w:lang w:val="en-GB"/>
        </w:rPr>
        <w:t>o</w:t>
      </w:r>
      <w:r w:rsidR="00EC7E0F" w:rsidRPr="001A38B7">
        <w:rPr>
          <w:lang w:val="en-GB"/>
        </w:rPr>
        <w:t xml:space="preserve">n </w:t>
      </w:r>
      <w:r w:rsidR="003E2E47">
        <w:rPr>
          <w:lang w:val="en-GB"/>
        </w:rPr>
        <w:t xml:space="preserve">average reported </w:t>
      </w:r>
      <w:r w:rsidR="00EB638B">
        <w:rPr>
          <w:lang w:val="en-GB"/>
        </w:rPr>
        <w:t xml:space="preserve">not </w:t>
      </w:r>
      <w:r w:rsidR="003E2E47">
        <w:rPr>
          <w:lang w:val="en-GB"/>
        </w:rPr>
        <w:t xml:space="preserve">to have left their </w:t>
      </w:r>
      <w:r w:rsidR="00EC7E0F" w:rsidRPr="001A38B7">
        <w:rPr>
          <w:lang w:val="en-GB"/>
        </w:rPr>
        <w:t xml:space="preserve">house </w:t>
      </w:r>
      <w:r w:rsidR="003E2E47">
        <w:rPr>
          <w:lang w:val="en-GB"/>
        </w:rPr>
        <w:t xml:space="preserve">during </w:t>
      </w:r>
      <w:r w:rsidR="00EC7E0F" w:rsidRPr="001A38B7">
        <w:rPr>
          <w:lang w:val="en-GB"/>
        </w:rPr>
        <w:t>the last 7 days (range: 3 to 17%</w:t>
      </w:r>
      <w:r w:rsidR="00FD1CFB">
        <w:rPr>
          <w:lang w:val="en-GB"/>
        </w:rPr>
        <w:t>)</w:t>
      </w:r>
      <w:r w:rsidR="003E2E47">
        <w:rPr>
          <w:lang w:val="en-GB"/>
        </w:rPr>
        <w:t xml:space="preserve">. 44% had left the house for grocery shopping in </w:t>
      </w:r>
      <w:r w:rsidR="003E2E47" w:rsidRPr="00FD33CC">
        <w:rPr>
          <w:lang w:val="en-GB"/>
        </w:rPr>
        <w:t>the past week (range</w:t>
      </w:r>
      <w:r w:rsidR="00FD33CC" w:rsidRPr="00FD33CC">
        <w:rPr>
          <w:lang w:val="en-GB"/>
        </w:rPr>
        <w:t>: 22-46%)</w:t>
      </w:r>
      <w:r w:rsidR="00EC7E0F" w:rsidRPr="00FD33CC">
        <w:rPr>
          <w:lang w:val="en-GB"/>
        </w:rPr>
        <w:t xml:space="preserve">, </w:t>
      </w:r>
      <w:r w:rsidR="003E2E47" w:rsidRPr="00FD33CC">
        <w:rPr>
          <w:lang w:val="en-GB"/>
        </w:rPr>
        <w:t>43</w:t>
      </w:r>
      <w:r w:rsidR="003E2E47">
        <w:rPr>
          <w:lang w:val="en-GB"/>
        </w:rPr>
        <w:t>% had been to school or workplace (range: 16-57%)</w:t>
      </w:r>
      <w:r w:rsidR="008C66B3">
        <w:rPr>
          <w:lang w:val="en-GB"/>
        </w:rPr>
        <w:t>,</w:t>
      </w:r>
      <w:r w:rsidR="003E2E47">
        <w:rPr>
          <w:lang w:val="en-GB"/>
        </w:rPr>
        <w:t xml:space="preserve"> and </w:t>
      </w:r>
      <w:r w:rsidR="00EC7E0F" w:rsidRPr="001A38B7">
        <w:rPr>
          <w:lang w:val="en-GB"/>
        </w:rPr>
        <w:t xml:space="preserve">15% </w:t>
      </w:r>
      <w:r w:rsidR="003E2E47">
        <w:rPr>
          <w:lang w:val="en-GB"/>
        </w:rPr>
        <w:t>had</w:t>
      </w:r>
      <w:r w:rsidR="00EC7E0F" w:rsidRPr="001A38B7">
        <w:rPr>
          <w:lang w:val="en-GB"/>
        </w:rPr>
        <w:t xml:space="preserve"> used public transportation (range: 5 to 18%)</w:t>
      </w:r>
      <w:r w:rsidR="003E2E47">
        <w:rPr>
          <w:lang w:val="en-GB"/>
        </w:rPr>
        <w:t>. These proportions varied over time and between regions</w:t>
      </w:r>
      <w:r w:rsidR="00FD1CFB">
        <w:rPr>
          <w:lang w:val="en-GB"/>
        </w:rPr>
        <w:t>.</w:t>
      </w:r>
      <w:r w:rsidR="00EC7E0F">
        <w:rPr>
          <w:lang w:val="en-GB"/>
        </w:rPr>
        <w:t xml:space="preserve"> </w:t>
      </w:r>
    </w:p>
    <w:p w14:paraId="528E83D9" w14:textId="77777777" w:rsidR="00AC0FBA" w:rsidRDefault="00AC0FBA" w:rsidP="00621CBF">
      <w:pPr>
        <w:spacing w:after="0" w:line="360" w:lineRule="auto"/>
        <w:rPr>
          <w:lang w:val="en-GB"/>
        </w:rPr>
      </w:pPr>
    </w:p>
    <w:p w14:paraId="7AD8A8AC" w14:textId="77777777" w:rsidR="00AC0FBA" w:rsidRDefault="00AC0FBA">
      <w:pPr>
        <w:rPr>
          <w:b/>
          <w:bCs/>
          <w:lang w:val="en-GB"/>
        </w:rPr>
      </w:pPr>
      <w:r>
        <w:rPr>
          <w:b/>
          <w:bCs/>
          <w:lang w:val="en-GB"/>
        </w:rPr>
        <w:br w:type="page"/>
      </w:r>
    </w:p>
    <w:p w14:paraId="21F0F69B" w14:textId="4064ECAE" w:rsidR="00AC0FBA" w:rsidRPr="001A38B7" w:rsidRDefault="00AC0FBA" w:rsidP="00AC0FBA">
      <w:pPr>
        <w:rPr>
          <w:lang w:val="en-GB"/>
        </w:rPr>
      </w:pPr>
      <w:r w:rsidRPr="001A38B7">
        <w:rPr>
          <w:b/>
          <w:bCs/>
          <w:lang w:val="en-GB"/>
        </w:rPr>
        <w:lastRenderedPageBreak/>
        <w:t>Table 1</w:t>
      </w:r>
      <w:r w:rsidRPr="001A38B7">
        <w:rPr>
          <w:lang w:val="en-GB"/>
        </w:rPr>
        <w:t xml:space="preserve">: </w:t>
      </w:r>
      <w:r w:rsidRPr="000C1D48">
        <w:rPr>
          <w:b/>
          <w:lang w:val="en-GB"/>
        </w:rPr>
        <w:t xml:space="preserve">SARS-CoV-2 infections and </w:t>
      </w:r>
      <w:r>
        <w:rPr>
          <w:b/>
          <w:lang w:val="en-GB"/>
        </w:rPr>
        <w:t>shielding</w:t>
      </w:r>
      <w:r w:rsidRPr="000C1D48">
        <w:rPr>
          <w:b/>
          <w:lang w:val="en-GB"/>
        </w:rPr>
        <w:t xml:space="preserve"> behaviour in people with Primary Ciliary Dyskinesia</w:t>
      </w:r>
      <w:r>
        <w:rPr>
          <w:b/>
          <w:lang w:val="en-GB"/>
        </w:rPr>
        <w:t xml:space="preserve">, </w:t>
      </w:r>
      <w:r w:rsidRPr="000C1D48">
        <w:rPr>
          <w:lang w:val="en-GB"/>
        </w:rPr>
        <w:t>based on longitudinal data from</w:t>
      </w:r>
      <w:r w:rsidRPr="001312C7">
        <w:rPr>
          <w:lang w:val="en-GB"/>
        </w:rPr>
        <w:t xml:space="preserve"> the COVID-PCD study</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418"/>
        <w:gridCol w:w="1417"/>
        <w:gridCol w:w="1418"/>
      </w:tblGrid>
      <w:tr w:rsidR="00AC0FBA" w:rsidRPr="00AC0FBA" w14:paraId="0FCBE17A" w14:textId="77777777" w:rsidTr="00AC0FBA">
        <w:tc>
          <w:tcPr>
            <w:tcW w:w="4678" w:type="dxa"/>
            <w:tcBorders>
              <w:top w:val="single" w:sz="4" w:space="0" w:color="auto"/>
            </w:tcBorders>
          </w:tcPr>
          <w:p w14:paraId="34315C92" w14:textId="77777777" w:rsidR="00AC0FBA" w:rsidRPr="00AC0FBA" w:rsidRDefault="00AC0FBA" w:rsidP="00752DB8">
            <w:pPr>
              <w:rPr>
                <w:rFonts w:cstheme="minorHAnsi"/>
                <w:b/>
                <w:bCs/>
                <w:sz w:val="18"/>
                <w:szCs w:val="18"/>
                <w:lang w:val="en-GB"/>
              </w:rPr>
            </w:pPr>
          </w:p>
        </w:tc>
        <w:tc>
          <w:tcPr>
            <w:tcW w:w="1418" w:type="dxa"/>
            <w:tcBorders>
              <w:top w:val="single" w:sz="4" w:space="0" w:color="auto"/>
            </w:tcBorders>
          </w:tcPr>
          <w:p w14:paraId="64B912B8" w14:textId="77777777" w:rsidR="00AC0FBA" w:rsidRPr="00AC0FBA" w:rsidRDefault="00AC0FBA" w:rsidP="00752DB8">
            <w:pPr>
              <w:jc w:val="right"/>
              <w:rPr>
                <w:rFonts w:cstheme="minorHAnsi"/>
                <w:b/>
                <w:bCs/>
                <w:sz w:val="18"/>
                <w:szCs w:val="18"/>
                <w:lang w:val="en-GB"/>
              </w:rPr>
            </w:pPr>
            <w:r w:rsidRPr="00AC0FBA">
              <w:rPr>
                <w:rFonts w:cstheme="minorHAnsi"/>
                <w:b/>
                <w:bCs/>
                <w:sz w:val="18"/>
                <w:szCs w:val="18"/>
                <w:lang w:val="en-GB"/>
              </w:rPr>
              <w:t>Total</w:t>
            </w:r>
          </w:p>
        </w:tc>
        <w:tc>
          <w:tcPr>
            <w:tcW w:w="1417" w:type="dxa"/>
            <w:tcBorders>
              <w:top w:val="single" w:sz="4" w:space="0" w:color="auto"/>
            </w:tcBorders>
          </w:tcPr>
          <w:p w14:paraId="2B101A33" w14:textId="77777777" w:rsidR="00AC0FBA" w:rsidRPr="00AC0FBA" w:rsidRDefault="00AC0FBA" w:rsidP="00752DB8">
            <w:pPr>
              <w:jc w:val="right"/>
              <w:rPr>
                <w:rFonts w:cstheme="minorHAnsi"/>
                <w:b/>
                <w:bCs/>
                <w:sz w:val="18"/>
                <w:szCs w:val="18"/>
                <w:lang w:val="en-GB"/>
              </w:rPr>
            </w:pPr>
            <w:r w:rsidRPr="00AC0FBA">
              <w:rPr>
                <w:rFonts w:cstheme="minorHAnsi"/>
                <w:b/>
                <w:bCs/>
                <w:sz w:val="18"/>
                <w:szCs w:val="18"/>
                <w:lang w:val="en-GB"/>
              </w:rPr>
              <w:t xml:space="preserve">Children </w:t>
            </w:r>
          </w:p>
          <w:p w14:paraId="23C9EBF3" w14:textId="77777777" w:rsidR="00AC0FBA" w:rsidRPr="00AC0FBA" w:rsidRDefault="00AC0FBA" w:rsidP="00752DB8">
            <w:pPr>
              <w:jc w:val="right"/>
              <w:rPr>
                <w:rFonts w:cstheme="minorHAnsi"/>
                <w:bCs/>
                <w:sz w:val="18"/>
                <w:szCs w:val="18"/>
                <w:lang w:val="en-GB"/>
              </w:rPr>
            </w:pPr>
            <w:r w:rsidRPr="00AC0FBA">
              <w:rPr>
                <w:rFonts w:cstheme="minorHAnsi"/>
                <w:bCs/>
                <w:sz w:val="18"/>
                <w:szCs w:val="18"/>
                <w:lang w:val="en-GB"/>
              </w:rPr>
              <w:t>(0-19 years)</w:t>
            </w:r>
          </w:p>
        </w:tc>
        <w:tc>
          <w:tcPr>
            <w:tcW w:w="1418" w:type="dxa"/>
            <w:tcBorders>
              <w:top w:val="single" w:sz="4" w:space="0" w:color="auto"/>
            </w:tcBorders>
          </w:tcPr>
          <w:p w14:paraId="146D7F74" w14:textId="77777777" w:rsidR="00AC0FBA" w:rsidRPr="00AC0FBA" w:rsidRDefault="00AC0FBA" w:rsidP="00752DB8">
            <w:pPr>
              <w:jc w:val="right"/>
              <w:rPr>
                <w:rFonts w:cstheme="minorHAnsi"/>
                <w:b/>
                <w:bCs/>
                <w:sz w:val="18"/>
                <w:szCs w:val="18"/>
                <w:lang w:val="en-GB"/>
              </w:rPr>
            </w:pPr>
            <w:r w:rsidRPr="00AC0FBA">
              <w:rPr>
                <w:rFonts w:cstheme="minorHAnsi"/>
                <w:b/>
                <w:bCs/>
                <w:sz w:val="18"/>
                <w:szCs w:val="18"/>
                <w:lang w:val="en-GB"/>
              </w:rPr>
              <w:t xml:space="preserve">Adults </w:t>
            </w:r>
          </w:p>
          <w:p w14:paraId="47BF4521" w14:textId="77777777" w:rsidR="00AC0FBA" w:rsidRPr="00AC0FBA" w:rsidRDefault="00AC0FBA" w:rsidP="00752DB8">
            <w:pPr>
              <w:jc w:val="right"/>
              <w:rPr>
                <w:rFonts w:cstheme="minorHAnsi"/>
                <w:bCs/>
                <w:sz w:val="18"/>
                <w:szCs w:val="18"/>
                <w:lang w:val="en-GB"/>
              </w:rPr>
            </w:pPr>
            <w:r w:rsidRPr="00AC0FBA">
              <w:rPr>
                <w:rFonts w:cstheme="minorHAnsi"/>
                <w:bCs/>
                <w:sz w:val="18"/>
                <w:szCs w:val="18"/>
                <w:lang w:val="en-GB"/>
              </w:rPr>
              <w:t xml:space="preserve">(≥20 years) </w:t>
            </w:r>
          </w:p>
        </w:tc>
      </w:tr>
      <w:tr w:rsidR="00AC0FBA" w:rsidRPr="00AC0FBA" w14:paraId="281F4979" w14:textId="77777777" w:rsidTr="00AC0FBA">
        <w:tc>
          <w:tcPr>
            <w:tcW w:w="4678" w:type="dxa"/>
            <w:tcBorders>
              <w:bottom w:val="single" w:sz="4" w:space="0" w:color="auto"/>
            </w:tcBorders>
          </w:tcPr>
          <w:p w14:paraId="1B95BAAC" w14:textId="77777777" w:rsidR="00AC0FBA" w:rsidRPr="00AC0FBA" w:rsidRDefault="00AC0FBA" w:rsidP="00752DB8">
            <w:pPr>
              <w:rPr>
                <w:rFonts w:cstheme="minorHAnsi"/>
                <w:sz w:val="18"/>
                <w:szCs w:val="18"/>
                <w:lang w:val="en-GB"/>
              </w:rPr>
            </w:pPr>
          </w:p>
        </w:tc>
        <w:tc>
          <w:tcPr>
            <w:tcW w:w="1418" w:type="dxa"/>
            <w:tcBorders>
              <w:bottom w:val="single" w:sz="4" w:space="0" w:color="auto"/>
            </w:tcBorders>
          </w:tcPr>
          <w:p w14:paraId="5A27188C"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N=578</w:t>
            </w:r>
          </w:p>
        </w:tc>
        <w:tc>
          <w:tcPr>
            <w:tcW w:w="1417" w:type="dxa"/>
            <w:tcBorders>
              <w:bottom w:val="single" w:sz="4" w:space="0" w:color="auto"/>
            </w:tcBorders>
          </w:tcPr>
          <w:p w14:paraId="28E59850"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N=219</w:t>
            </w:r>
          </w:p>
        </w:tc>
        <w:tc>
          <w:tcPr>
            <w:tcW w:w="1418" w:type="dxa"/>
            <w:tcBorders>
              <w:bottom w:val="single" w:sz="4" w:space="0" w:color="auto"/>
            </w:tcBorders>
          </w:tcPr>
          <w:p w14:paraId="0B110CA8"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N=359</w:t>
            </w:r>
          </w:p>
        </w:tc>
      </w:tr>
      <w:tr w:rsidR="00AC0FBA" w:rsidRPr="00AC0FBA" w14:paraId="022DA82D" w14:textId="77777777" w:rsidTr="00AC0FBA">
        <w:tc>
          <w:tcPr>
            <w:tcW w:w="4678" w:type="dxa"/>
            <w:tcBorders>
              <w:top w:val="single" w:sz="4" w:space="0" w:color="auto"/>
              <w:bottom w:val="single" w:sz="4" w:space="0" w:color="auto"/>
            </w:tcBorders>
          </w:tcPr>
          <w:p w14:paraId="53526286" w14:textId="77777777" w:rsidR="00AC0FBA" w:rsidRPr="00AC0FBA" w:rsidRDefault="00AC0FBA" w:rsidP="00752DB8">
            <w:pPr>
              <w:rPr>
                <w:rFonts w:cstheme="minorHAnsi"/>
                <w:sz w:val="18"/>
                <w:szCs w:val="18"/>
                <w:lang w:val="en-GB"/>
              </w:rPr>
            </w:pPr>
          </w:p>
        </w:tc>
        <w:tc>
          <w:tcPr>
            <w:tcW w:w="1418" w:type="dxa"/>
            <w:tcBorders>
              <w:top w:val="single" w:sz="4" w:space="0" w:color="auto"/>
              <w:bottom w:val="single" w:sz="4" w:space="0" w:color="auto"/>
            </w:tcBorders>
          </w:tcPr>
          <w:p w14:paraId="1A9A9808"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n (%)</w:t>
            </w:r>
          </w:p>
        </w:tc>
        <w:tc>
          <w:tcPr>
            <w:tcW w:w="1417" w:type="dxa"/>
            <w:tcBorders>
              <w:top w:val="single" w:sz="4" w:space="0" w:color="auto"/>
              <w:bottom w:val="single" w:sz="4" w:space="0" w:color="auto"/>
            </w:tcBorders>
          </w:tcPr>
          <w:p w14:paraId="37C72D38"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n (%)</w:t>
            </w:r>
          </w:p>
        </w:tc>
        <w:tc>
          <w:tcPr>
            <w:tcW w:w="1418" w:type="dxa"/>
            <w:tcBorders>
              <w:top w:val="single" w:sz="4" w:space="0" w:color="auto"/>
              <w:bottom w:val="single" w:sz="4" w:space="0" w:color="auto"/>
            </w:tcBorders>
          </w:tcPr>
          <w:p w14:paraId="6F1E8DAA"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n (%)</w:t>
            </w:r>
          </w:p>
        </w:tc>
      </w:tr>
      <w:tr w:rsidR="00AC0FBA" w:rsidRPr="00AC0FBA" w14:paraId="15D77C06" w14:textId="77777777" w:rsidTr="00AC0FBA">
        <w:tc>
          <w:tcPr>
            <w:tcW w:w="4678" w:type="dxa"/>
            <w:tcBorders>
              <w:top w:val="single" w:sz="4" w:space="0" w:color="auto"/>
            </w:tcBorders>
          </w:tcPr>
          <w:p w14:paraId="2C996BBD" w14:textId="77777777" w:rsidR="00AC0FBA" w:rsidRPr="00AC0FBA" w:rsidRDefault="00AC0FBA" w:rsidP="00752DB8">
            <w:pPr>
              <w:rPr>
                <w:rFonts w:cstheme="minorHAnsi"/>
                <w:sz w:val="18"/>
                <w:szCs w:val="18"/>
                <w:lang w:val="en-GB"/>
              </w:rPr>
            </w:pPr>
            <w:r w:rsidRPr="00AC0FBA">
              <w:rPr>
                <w:rFonts w:cstheme="minorHAnsi"/>
                <w:sz w:val="18"/>
                <w:szCs w:val="18"/>
                <w:lang w:val="en-GB"/>
              </w:rPr>
              <w:t>Male</w:t>
            </w:r>
          </w:p>
        </w:tc>
        <w:tc>
          <w:tcPr>
            <w:tcW w:w="1418" w:type="dxa"/>
            <w:tcBorders>
              <w:top w:val="single" w:sz="4" w:space="0" w:color="auto"/>
            </w:tcBorders>
          </w:tcPr>
          <w:p w14:paraId="14C6FDA5"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221 (39)</w:t>
            </w:r>
          </w:p>
        </w:tc>
        <w:tc>
          <w:tcPr>
            <w:tcW w:w="1417" w:type="dxa"/>
            <w:tcBorders>
              <w:top w:val="single" w:sz="4" w:space="0" w:color="auto"/>
            </w:tcBorders>
          </w:tcPr>
          <w:p w14:paraId="30FD4E1A"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113 (52)</w:t>
            </w:r>
          </w:p>
        </w:tc>
        <w:tc>
          <w:tcPr>
            <w:tcW w:w="1418" w:type="dxa"/>
            <w:tcBorders>
              <w:top w:val="single" w:sz="4" w:space="0" w:color="auto"/>
            </w:tcBorders>
          </w:tcPr>
          <w:p w14:paraId="00AA06E7"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110 (31)</w:t>
            </w:r>
          </w:p>
        </w:tc>
      </w:tr>
      <w:tr w:rsidR="00AC0FBA" w:rsidRPr="00AC0FBA" w14:paraId="135AD5C8" w14:textId="77777777" w:rsidTr="00AC0FBA">
        <w:tc>
          <w:tcPr>
            <w:tcW w:w="4678" w:type="dxa"/>
          </w:tcPr>
          <w:p w14:paraId="06BDBD30" w14:textId="77777777" w:rsidR="00AC0FBA" w:rsidRPr="00AC0FBA" w:rsidRDefault="00AC0FBA" w:rsidP="00752DB8">
            <w:pPr>
              <w:rPr>
                <w:rFonts w:cstheme="minorHAnsi"/>
                <w:sz w:val="18"/>
                <w:szCs w:val="18"/>
                <w:lang w:val="en-GB"/>
              </w:rPr>
            </w:pPr>
            <w:r w:rsidRPr="00AC0FBA">
              <w:rPr>
                <w:rFonts w:cstheme="minorHAnsi"/>
                <w:sz w:val="18"/>
                <w:szCs w:val="18"/>
                <w:lang w:val="en-GB"/>
              </w:rPr>
              <w:t>Female</w:t>
            </w:r>
          </w:p>
        </w:tc>
        <w:tc>
          <w:tcPr>
            <w:tcW w:w="1418" w:type="dxa"/>
          </w:tcPr>
          <w:p w14:paraId="380F9299"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352 (61)</w:t>
            </w:r>
          </w:p>
        </w:tc>
        <w:tc>
          <w:tcPr>
            <w:tcW w:w="1417" w:type="dxa"/>
          </w:tcPr>
          <w:p w14:paraId="4877C399"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106 (48)</w:t>
            </w:r>
          </w:p>
        </w:tc>
        <w:tc>
          <w:tcPr>
            <w:tcW w:w="1418" w:type="dxa"/>
          </w:tcPr>
          <w:p w14:paraId="359795CE"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247 (69)</w:t>
            </w:r>
          </w:p>
        </w:tc>
      </w:tr>
      <w:tr w:rsidR="00AC0FBA" w:rsidRPr="00AC0FBA" w14:paraId="2C22EF08" w14:textId="77777777" w:rsidTr="00AC0FBA">
        <w:tc>
          <w:tcPr>
            <w:tcW w:w="4678" w:type="dxa"/>
          </w:tcPr>
          <w:p w14:paraId="1EC81A3F" w14:textId="77777777" w:rsidR="00AC0FBA" w:rsidRPr="00AC0FBA" w:rsidRDefault="00AC0FBA" w:rsidP="00752DB8">
            <w:pPr>
              <w:rPr>
                <w:rFonts w:cstheme="minorHAnsi"/>
                <w:sz w:val="18"/>
                <w:szCs w:val="18"/>
                <w:lang w:val="en-GB"/>
              </w:rPr>
            </w:pPr>
          </w:p>
        </w:tc>
        <w:tc>
          <w:tcPr>
            <w:tcW w:w="1418" w:type="dxa"/>
          </w:tcPr>
          <w:p w14:paraId="7DA3AC63" w14:textId="77777777" w:rsidR="00AC0FBA" w:rsidRPr="00AC0FBA" w:rsidRDefault="00AC0FBA" w:rsidP="00752DB8">
            <w:pPr>
              <w:jc w:val="right"/>
              <w:rPr>
                <w:rFonts w:cstheme="minorHAnsi"/>
                <w:sz w:val="18"/>
                <w:szCs w:val="18"/>
                <w:lang w:val="en-GB"/>
              </w:rPr>
            </w:pPr>
          </w:p>
        </w:tc>
        <w:tc>
          <w:tcPr>
            <w:tcW w:w="1417" w:type="dxa"/>
          </w:tcPr>
          <w:p w14:paraId="0B195970" w14:textId="77777777" w:rsidR="00AC0FBA" w:rsidRPr="00AC0FBA" w:rsidRDefault="00AC0FBA" w:rsidP="00752DB8">
            <w:pPr>
              <w:jc w:val="right"/>
              <w:rPr>
                <w:rFonts w:cstheme="minorHAnsi"/>
                <w:sz w:val="18"/>
                <w:szCs w:val="18"/>
                <w:lang w:val="en-GB"/>
              </w:rPr>
            </w:pPr>
          </w:p>
        </w:tc>
        <w:tc>
          <w:tcPr>
            <w:tcW w:w="1418" w:type="dxa"/>
          </w:tcPr>
          <w:p w14:paraId="6688E0BF" w14:textId="77777777" w:rsidR="00AC0FBA" w:rsidRPr="00AC0FBA" w:rsidRDefault="00AC0FBA" w:rsidP="00752DB8">
            <w:pPr>
              <w:jc w:val="right"/>
              <w:rPr>
                <w:rFonts w:cstheme="minorHAnsi"/>
                <w:sz w:val="18"/>
                <w:szCs w:val="18"/>
                <w:lang w:val="en-GB"/>
              </w:rPr>
            </w:pPr>
          </w:p>
        </w:tc>
      </w:tr>
      <w:tr w:rsidR="00AC0FBA" w:rsidRPr="00AC0FBA" w14:paraId="7CCFB59F" w14:textId="77777777" w:rsidTr="00AC0FBA">
        <w:tc>
          <w:tcPr>
            <w:tcW w:w="4678" w:type="dxa"/>
          </w:tcPr>
          <w:p w14:paraId="5338D21C" w14:textId="77777777" w:rsidR="00AC0FBA" w:rsidRPr="00AC0FBA" w:rsidRDefault="00AC0FBA" w:rsidP="00752DB8">
            <w:pPr>
              <w:rPr>
                <w:rFonts w:cstheme="minorHAnsi"/>
                <w:b/>
                <w:sz w:val="18"/>
                <w:szCs w:val="18"/>
                <w:lang w:val="en-GB"/>
              </w:rPr>
            </w:pPr>
            <w:r w:rsidRPr="00AC0FBA">
              <w:rPr>
                <w:rFonts w:cstheme="minorHAnsi"/>
                <w:b/>
                <w:sz w:val="18"/>
                <w:szCs w:val="18"/>
                <w:lang w:val="en-GB"/>
              </w:rPr>
              <w:t xml:space="preserve">Tested for SARS-CoV-2 </w:t>
            </w:r>
          </w:p>
        </w:tc>
        <w:tc>
          <w:tcPr>
            <w:tcW w:w="1418" w:type="dxa"/>
          </w:tcPr>
          <w:p w14:paraId="45E14B99" w14:textId="77777777" w:rsidR="00AC0FBA" w:rsidRPr="00AC0FBA" w:rsidRDefault="00AC0FBA" w:rsidP="00752DB8">
            <w:pPr>
              <w:jc w:val="right"/>
              <w:rPr>
                <w:rFonts w:cstheme="minorHAnsi"/>
                <w:b/>
                <w:sz w:val="18"/>
                <w:szCs w:val="18"/>
                <w:lang w:val="en-GB"/>
              </w:rPr>
            </w:pPr>
          </w:p>
        </w:tc>
        <w:tc>
          <w:tcPr>
            <w:tcW w:w="1417" w:type="dxa"/>
          </w:tcPr>
          <w:p w14:paraId="6F1DF4BC" w14:textId="77777777" w:rsidR="00AC0FBA" w:rsidRPr="00AC0FBA" w:rsidRDefault="00AC0FBA" w:rsidP="00752DB8">
            <w:pPr>
              <w:jc w:val="right"/>
              <w:rPr>
                <w:rFonts w:cstheme="minorHAnsi"/>
                <w:b/>
                <w:sz w:val="18"/>
                <w:szCs w:val="18"/>
                <w:lang w:val="en-GB"/>
              </w:rPr>
            </w:pPr>
          </w:p>
        </w:tc>
        <w:tc>
          <w:tcPr>
            <w:tcW w:w="1418" w:type="dxa"/>
          </w:tcPr>
          <w:p w14:paraId="6B42CD6D" w14:textId="77777777" w:rsidR="00AC0FBA" w:rsidRPr="00AC0FBA" w:rsidRDefault="00AC0FBA" w:rsidP="00752DB8">
            <w:pPr>
              <w:jc w:val="right"/>
              <w:rPr>
                <w:rFonts w:cstheme="minorHAnsi"/>
                <w:b/>
                <w:sz w:val="18"/>
                <w:szCs w:val="18"/>
                <w:lang w:val="en-GB"/>
              </w:rPr>
            </w:pPr>
          </w:p>
        </w:tc>
      </w:tr>
      <w:tr w:rsidR="00AC0FBA" w:rsidRPr="00AC0FBA" w14:paraId="25A84BCD" w14:textId="77777777" w:rsidTr="00AC0FBA">
        <w:tc>
          <w:tcPr>
            <w:tcW w:w="4678" w:type="dxa"/>
          </w:tcPr>
          <w:p w14:paraId="47778BAC" w14:textId="77777777" w:rsidR="00AC0FBA" w:rsidRPr="00AC0FBA" w:rsidRDefault="00AC0FBA" w:rsidP="00752DB8">
            <w:pPr>
              <w:rPr>
                <w:rFonts w:cstheme="minorHAnsi"/>
                <w:sz w:val="18"/>
                <w:szCs w:val="18"/>
                <w:lang w:val="en-GB"/>
              </w:rPr>
            </w:pPr>
            <w:r w:rsidRPr="00AC0FBA">
              <w:rPr>
                <w:rFonts w:cstheme="minorHAnsi"/>
                <w:sz w:val="18"/>
                <w:szCs w:val="18"/>
                <w:lang w:val="en-GB"/>
              </w:rPr>
              <w:t>never</w:t>
            </w:r>
          </w:p>
        </w:tc>
        <w:tc>
          <w:tcPr>
            <w:tcW w:w="1418" w:type="dxa"/>
          </w:tcPr>
          <w:p w14:paraId="50362983"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319 (55)</w:t>
            </w:r>
          </w:p>
        </w:tc>
        <w:tc>
          <w:tcPr>
            <w:tcW w:w="1417" w:type="dxa"/>
          </w:tcPr>
          <w:p w14:paraId="48E3733C"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123 (53)</w:t>
            </w:r>
          </w:p>
        </w:tc>
        <w:tc>
          <w:tcPr>
            <w:tcW w:w="1418" w:type="dxa"/>
          </w:tcPr>
          <w:p w14:paraId="58C8AD2C"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196 (55)</w:t>
            </w:r>
          </w:p>
        </w:tc>
      </w:tr>
      <w:tr w:rsidR="00AC0FBA" w:rsidRPr="00AC0FBA" w14:paraId="6CB79420" w14:textId="77777777" w:rsidTr="00AC0FBA">
        <w:tc>
          <w:tcPr>
            <w:tcW w:w="4678" w:type="dxa"/>
          </w:tcPr>
          <w:p w14:paraId="4470B0A5" w14:textId="77777777" w:rsidR="00AC0FBA" w:rsidRPr="00AC0FBA" w:rsidRDefault="00AC0FBA" w:rsidP="00752DB8">
            <w:pPr>
              <w:rPr>
                <w:rFonts w:cstheme="minorHAnsi"/>
                <w:sz w:val="18"/>
                <w:szCs w:val="18"/>
                <w:lang w:val="en-GB"/>
              </w:rPr>
            </w:pPr>
            <w:r w:rsidRPr="00AC0FBA">
              <w:rPr>
                <w:rFonts w:cstheme="minorHAnsi"/>
                <w:sz w:val="18"/>
                <w:szCs w:val="18"/>
                <w:lang w:val="en-GB"/>
              </w:rPr>
              <w:t>once</w:t>
            </w:r>
          </w:p>
        </w:tc>
        <w:tc>
          <w:tcPr>
            <w:tcW w:w="1418" w:type="dxa"/>
          </w:tcPr>
          <w:p w14:paraId="3235741F"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146 (25)</w:t>
            </w:r>
          </w:p>
        </w:tc>
        <w:tc>
          <w:tcPr>
            <w:tcW w:w="1417" w:type="dxa"/>
          </w:tcPr>
          <w:p w14:paraId="47B49C5B"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61 (28)</w:t>
            </w:r>
          </w:p>
        </w:tc>
        <w:tc>
          <w:tcPr>
            <w:tcW w:w="1418" w:type="dxa"/>
          </w:tcPr>
          <w:p w14:paraId="76DF39C1"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85 (24)</w:t>
            </w:r>
          </w:p>
        </w:tc>
      </w:tr>
      <w:tr w:rsidR="00AC0FBA" w:rsidRPr="00AC0FBA" w14:paraId="5780F108" w14:textId="77777777" w:rsidTr="00AC0FBA">
        <w:tc>
          <w:tcPr>
            <w:tcW w:w="4678" w:type="dxa"/>
          </w:tcPr>
          <w:p w14:paraId="59BA88EF" w14:textId="77777777" w:rsidR="00AC0FBA" w:rsidRPr="00AC0FBA" w:rsidRDefault="00AC0FBA" w:rsidP="00752DB8">
            <w:pPr>
              <w:rPr>
                <w:rFonts w:cstheme="minorHAnsi"/>
                <w:sz w:val="18"/>
                <w:szCs w:val="18"/>
                <w:lang w:val="en-GB"/>
              </w:rPr>
            </w:pPr>
            <w:r w:rsidRPr="00AC0FBA">
              <w:rPr>
                <w:rFonts w:cstheme="minorHAnsi"/>
                <w:sz w:val="18"/>
                <w:szCs w:val="18"/>
                <w:lang w:val="en-GB"/>
              </w:rPr>
              <w:t>twice or more</w:t>
            </w:r>
          </w:p>
        </w:tc>
        <w:tc>
          <w:tcPr>
            <w:tcW w:w="1418" w:type="dxa"/>
          </w:tcPr>
          <w:p w14:paraId="642415A9"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113 (20)</w:t>
            </w:r>
          </w:p>
        </w:tc>
        <w:tc>
          <w:tcPr>
            <w:tcW w:w="1417" w:type="dxa"/>
          </w:tcPr>
          <w:p w14:paraId="575FD041"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35 (16)</w:t>
            </w:r>
          </w:p>
        </w:tc>
        <w:tc>
          <w:tcPr>
            <w:tcW w:w="1418" w:type="dxa"/>
          </w:tcPr>
          <w:p w14:paraId="11C541FB"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78 (22)</w:t>
            </w:r>
          </w:p>
        </w:tc>
      </w:tr>
      <w:tr w:rsidR="00AC0FBA" w:rsidRPr="00AC0FBA" w14:paraId="3A17D941" w14:textId="77777777" w:rsidTr="00AC0FBA">
        <w:tc>
          <w:tcPr>
            <w:tcW w:w="4678" w:type="dxa"/>
          </w:tcPr>
          <w:p w14:paraId="08AB9840" w14:textId="77777777" w:rsidR="00AC0FBA" w:rsidRPr="00AC0FBA" w:rsidRDefault="00AC0FBA" w:rsidP="00752DB8">
            <w:pPr>
              <w:rPr>
                <w:rFonts w:cstheme="minorHAnsi"/>
                <w:sz w:val="18"/>
                <w:szCs w:val="18"/>
                <w:lang w:val="en-GB"/>
              </w:rPr>
            </w:pPr>
          </w:p>
        </w:tc>
        <w:tc>
          <w:tcPr>
            <w:tcW w:w="1418" w:type="dxa"/>
          </w:tcPr>
          <w:p w14:paraId="39FC88A5" w14:textId="77777777" w:rsidR="00AC0FBA" w:rsidRPr="00AC0FBA" w:rsidRDefault="00AC0FBA" w:rsidP="00752DB8">
            <w:pPr>
              <w:jc w:val="right"/>
              <w:rPr>
                <w:rFonts w:cstheme="minorHAnsi"/>
                <w:sz w:val="18"/>
                <w:szCs w:val="18"/>
                <w:lang w:val="en-GB"/>
              </w:rPr>
            </w:pPr>
          </w:p>
        </w:tc>
        <w:tc>
          <w:tcPr>
            <w:tcW w:w="1417" w:type="dxa"/>
          </w:tcPr>
          <w:p w14:paraId="28130107" w14:textId="77777777" w:rsidR="00AC0FBA" w:rsidRPr="00AC0FBA" w:rsidRDefault="00AC0FBA" w:rsidP="00752DB8">
            <w:pPr>
              <w:jc w:val="right"/>
              <w:rPr>
                <w:rFonts w:cstheme="minorHAnsi"/>
                <w:sz w:val="18"/>
                <w:szCs w:val="18"/>
                <w:lang w:val="en-GB"/>
              </w:rPr>
            </w:pPr>
          </w:p>
        </w:tc>
        <w:tc>
          <w:tcPr>
            <w:tcW w:w="1418" w:type="dxa"/>
          </w:tcPr>
          <w:p w14:paraId="7C1B3046" w14:textId="77777777" w:rsidR="00AC0FBA" w:rsidRPr="00AC0FBA" w:rsidRDefault="00AC0FBA" w:rsidP="00752DB8">
            <w:pPr>
              <w:jc w:val="right"/>
              <w:rPr>
                <w:rFonts w:cstheme="minorHAnsi"/>
                <w:sz w:val="18"/>
                <w:szCs w:val="18"/>
                <w:lang w:val="en-GB"/>
              </w:rPr>
            </w:pPr>
          </w:p>
        </w:tc>
      </w:tr>
      <w:tr w:rsidR="00AC0FBA" w:rsidRPr="00AC0FBA" w14:paraId="781BACCC" w14:textId="77777777" w:rsidTr="00AC0FBA">
        <w:tc>
          <w:tcPr>
            <w:tcW w:w="4678" w:type="dxa"/>
          </w:tcPr>
          <w:p w14:paraId="3FF654C6" w14:textId="77777777" w:rsidR="00AC0FBA" w:rsidRPr="00AC0FBA" w:rsidRDefault="00AC0FBA" w:rsidP="00752DB8">
            <w:pPr>
              <w:rPr>
                <w:rFonts w:cstheme="minorHAnsi"/>
                <w:b/>
                <w:bCs/>
                <w:sz w:val="18"/>
                <w:szCs w:val="18"/>
                <w:lang w:val="en-GB"/>
              </w:rPr>
            </w:pPr>
            <w:r w:rsidRPr="00AC0FBA">
              <w:rPr>
                <w:rFonts w:cstheme="minorHAnsi"/>
                <w:b/>
                <w:sz w:val="18"/>
                <w:szCs w:val="18"/>
              </w:rPr>
              <w:t>Confirmed</w:t>
            </w:r>
            <w:r w:rsidRPr="00AC0FBA">
              <w:rPr>
                <w:rFonts w:cstheme="minorHAnsi"/>
                <w:b/>
                <w:sz w:val="18"/>
                <w:szCs w:val="18"/>
                <w:lang w:val="en-GB"/>
              </w:rPr>
              <w:t xml:space="preserve"> SARS-CoV-2 infections </w:t>
            </w:r>
            <w:r w:rsidRPr="00AC0FBA">
              <w:rPr>
                <w:rFonts w:cstheme="minorHAnsi"/>
                <w:sz w:val="18"/>
                <w:szCs w:val="18"/>
                <w:lang w:val="en-GB"/>
              </w:rPr>
              <w:t xml:space="preserve">(positive PCR or antibody test at </w:t>
            </w:r>
            <w:r w:rsidRPr="00AC0FBA">
              <w:rPr>
                <w:rFonts w:cstheme="minorHAnsi"/>
                <w:sz w:val="18"/>
                <w:szCs w:val="18"/>
              </w:rPr>
              <w:t>any time during study period, N (%, 95% CI)</w:t>
            </w:r>
            <w:r w:rsidRPr="00AC0FBA">
              <w:rPr>
                <w:rFonts w:cstheme="minorHAnsi"/>
                <w:sz w:val="18"/>
                <w:szCs w:val="18"/>
                <w:lang w:val="en-GB"/>
              </w:rPr>
              <w:t>)</w:t>
            </w:r>
          </w:p>
        </w:tc>
        <w:tc>
          <w:tcPr>
            <w:tcW w:w="1418" w:type="dxa"/>
          </w:tcPr>
          <w:p w14:paraId="681F18AD" w14:textId="77777777" w:rsidR="00AC0FBA" w:rsidRPr="00AC0FBA" w:rsidRDefault="00AC0FBA" w:rsidP="00752DB8">
            <w:pPr>
              <w:jc w:val="right"/>
              <w:rPr>
                <w:rFonts w:cstheme="minorHAnsi"/>
                <w:b/>
                <w:sz w:val="18"/>
                <w:szCs w:val="18"/>
                <w:lang w:val="en-GB"/>
              </w:rPr>
            </w:pPr>
            <w:r w:rsidRPr="00AC0FBA">
              <w:rPr>
                <w:rFonts w:cstheme="minorHAnsi"/>
                <w:b/>
                <w:sz w:val="18"/>
                <w:szCs w:val="18"/>
                <w:lang w:val="en-GB"/>
              </w:rPr>
              <w:t>12 (2.1, 1.1-3.6)</w:t>
            </w:r>
          </w:p>
        </w:tc>
        <w:tc>
          <w:tcPr>
            <w:tcW w:w="1417" w:type="dxa"/>
          </w:tcPr>
          <w:p w14:paraId="0C02A282" w14:textId="77777777" w:rsidR="00AC0FBA" w:rsidRPr="00AC0FBA" w:rsidRDefault="00AC0FBA" w:rsidP="00752DB8">
            <w:pPr>
              <w:ind w:left="33"/>
              <w:jc w:val="right"/>
              <w:rPr>
                <w:rFonts w:cstheme="minorHAnsi"/>
                <w:b/>
                <w:sz w:val="18"/>
                <w:szCs w:val="18"/>
                <w:lang w:val="en-GB"/>
              </w:rPr>
            </w:pPr>
            <w:r w:rsidRPr="00AC0FBA">
              <w:rPr>
                <w:rFonts w:cstheme="minorHAnsi"/>
                <w:b/>
                <w:sz w:val="18"/>
                <w:szCs w:val="18"/>
                <w:lang w:val="en-GB"/>
              </w:rPr>
              <w:t>4 (1.8, 0.5-4.6)</w:t>
            </w:r>
          </w:p>
        </w:tc>
        <w:tc>
          <w:tcPr>
            <w:tcW w:w="1418" w:type="dxa"/>
          </w:tcPr>
          <w:p w14:paraId="5C20F9CA" w14:textId="77777777" w:rsidR="00AC0FBA" w:rsidRPr="00AC0FBA" w:rsidRDefault="00AC0FBA" w:rsidP="00752DB8">
            <w:pPr>
              <w:ind w:left="33"/>
              <w:jc w:val="right"/>
              <w:rPr>
                <w:rFonts w:cstheme="minorHAnsi"/>
                <w:b/>
                <w:sz w:val="18"/>
                <w:szCs w:val="18"/>
                <w:lang w:val="en-GB"/>
              </w:rPr>
            </w:pPr>
            <w:r w:rsidRPr="00AC0FBA">
              <w:rPr>
                <w:rFonts w:cstheme="minorHAnsi"/>
                <w:b/>
                <w:sz w:val="18"/>
                <w:szCs w:val="18"/>
                <w:lang w:val="en-GB"/>
              </w:rPr>
              <w:t>8 (2.2, 1.0-4.3)</w:t>
            </w:r>
          </w:p>
        </w:tc>
      </w:tr>
      <w:tr w:rsidR="00AC0FBA" w:rsidRPr="00AC0FBA" w14:paraId="5120233C" w14:textId="77777777" w:rsidTr="00AC0FBA">
        <w:tc>
          <w:tcPr>
            <w:tcW w:w="4678" w:type="dxa"/>
          </w:tcPr>
          <w:p w14:paraId="58C0F5F5" w14:textId="77777777" w:rsidR="00AC0FBA" w:rsidRPr="00AC0FBA" w:rsidRDefault="00AC0FBA" w:rsidP="00752DB8">
            <w:pPr>
              <w:rPr>
                <w:rFonts w:cstheme="minorHAnsi"/>
                <w:sz w:val="18"/>
                <w:szCs w:val="18"/>
                <w:lang w:val="en-GB"/>
              </w:rPr>
            </w:pPr>
            <w:r w:rsidRPr="00AC0FBA">
              <w:rPr>
                <w:rFonts w:cstheme="minorHAnsi"/>
                <w:sz w:val="18"/>
                <w:szCs w:val="18"/>
                <w:lang w:val="en-GB"/>
              </w:rPr>
              <w:t>No symptoms</w:t>
            </w:r>
          </w:p>
        </w:tc>
        <w:tc>
          <w:tcPr>
            <w:tcW w:w="1418" w:type="dxa"/>
          </w:tcPr>
          <w:p w14:paraId="7DA8AEE9"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2 (17)</w:t>
            </w:r>
          </w:p>
        </w:tc>
        <w:tc>
          <w:tcPr>
            <w:tcW w:w="1417" w:type="dxa"/>
          </w:tcPr>
          <w:p w14:paraId="4B4B2AF6"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2</w:t>
            </w:r>
          </w:p>
        </w:tc>
        <w:tc>
          <w:tcPr>
            <w:tcW w:w="1418" w:type="dxa"/>
          </w:tcPr>
          <w:p w14:paraId="1DBC0532"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0</w:t>
            </w:r>
          </w:p>
        </w:tc>
      </w:tr>
      <w:tr w:rsidR="00AC0FBA" w:rsidRPr="00AC0FBA" w14:paraId="6F2A8722" w14:textId="77777777" w:rsidTr="00AC0FBA">
        <w:tc>
          <w:tcPr>
            <w:tcW w:w="4678" w:type="dxa"/>
          </w:tcPr>
          <w:p w14:paraId="58F486FE" w14:textId="77777777" w:rsidR="00AC0FBA" w:rsidRPr="00AC0FBA" w:rsidRDefault="00AC0FBA" w:rsidP="00752DB8">
            <w:pPr>
              <w:rPr>
                <w:rFonts w:cstheme="minorHAnsi"/>
                <w:sz w:val="18"/>
                <w:szCs w:val="18"/>
                <w:lang w:val="en-GB"/>
              </w:rPr>
            </w:pPr>
            <w:r w:rsidRPr="00AC0FBA">
              <w:rPr>
                <w:rFonts w:cstheme="minorHAnsi"/>
                <w:sz w:val="18"/>
                <w:szCs w:val="18"/>
                <w:lang w:val="en-GB"/>
              </w:rPr>
              <w:t xml:space="preserve">Mild symptoms, not hospitalised </w:t>
            </w:r>
            <w:r w:rsidRPr="00AC0FBA">
              <w:rPr>
                <w:rFonts w:cstheme="minorHAnsi"/>
                <w:sz w:val="18"/>
                <w:szCs w:val="18"/>
                <w:vertAlign w:val="superscript"/>
                <w:lang w:val="en-GB"/>
              </w:rPr>
              <w:t>a</w:t>
            </w:r>
          </w:p>
        </w:tc>
        <w:tc>
          <w:tcPr>
            <w:tcW w:w="1418" w:type="dxa"/>
          </w:tcPr>
          <w:p w14:paraId="37EBA214"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8 (67)</w:t>
            </w:r>
          </w:p>
        </w:tc>
        <w:tc>
          <w:tcPr>
            <w:tcW w:w="1417" w:type="dxa"/>
          </w:tcPr>
          <w:p w14:paraId="65B5B101"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w:t>
            </w:r>
          </w:p>
        </w:tc>
        <w:tc>
          <w:tcPr>
            <w:tcW w:w="1418" w:type="dxa"/>
          </w:tcPr>
          <w:p w14:paraId="0654681B"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7</w:t>
            </w:r>
          </w:p>
        </w:tc>
      </w:tr>
      <w:tr w:rsidR="00AC0FBA" w:rsidRPr="00AC0FBA" w14:paraId="6EE649C5" w14:textId="77777777" w:rsidTr="00AC0FBA">
        <w:tc>
          <w:tcPr>
            <w:tcW w:w="4678" w:type="dxa"/>
          </w:tcPr>
          <w:p w14:paraId="4D8F0D73" w14:textId="77777777" w:rsidR="00AC0FBA" w:rsidRPr="00AC0FBA" w:rsidRDefault="00AC0FBA" w:rsidP="00752DB8">
            <w:pPr>
              <w:rPr>
                <w:rFonts w:cstheme="minorHAnsi"/>
                <w:sz w:val="18"/>
                <w:szCs w:val="18"/>
                <w:lang w:val="en-GB"/>
              </w:rPr>
            </w:pPr>
            <w:r w:rsidRPr="00AC0FBA">
              <w:rPr>
                <w:rFonts w:cstheme="minorHAnsi"/>
                <w:sz w:val="18"/>
                <w:szCs w:val="18"/>
                <w:lang w:val="en-GB"/>
              </w:rPr>
              <w:t xml:space="preserve">Moderate symptoms, not hospitalised </w:t>
            </w:r>
            <w:r w:rsidRPr="00AC0FBA">
              <w:rPr>
                <w:rFonts w:cstheme="minorHAnsi"/>
                <w:sz w:val="18"/>
                <w:szCs w:val="18"/>
                <w:vertAlign w:val="superscript"/>
                <w:lang w:val="en-GB"/>
              </w:rPr>
              <w:t>b</w:t>
            </w:r>
          </w:p>
        </w:tc>
        <w:tc>
          <w:tcPr>
            <w:tcW w:w="1418" w:type="dxa"/>
          </w:tcPr>
          <w:p w14:paraId="0403D66A"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 (8)</w:t>
            </w:r>
          </w:p>
        </w:tc>
        <w:tc>
          <w:tcPr>
            <w:tcW w:w="1417" w:type="dxa"/>
          </w:tcPr>
          <w:p w14:paraId="2245479F"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w:t>
            </w:r>
          </w:p>
        </w:tc>
        <w:tc>
          <w:tcPr>
            <w:tcW w:w="1418" w:type="dxa"/>
          </w:tcPr>
          <w:p w14:paraId="56D9718E"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0</w:t>
            </w:r>
          </w:p>
        </w:tc>
      </w:tr>
      <w:tr w:rsidR="00AC0FBA" w:rsidRPr="00AC0FBA" w14:paraId="0ABCB0F9" w14:textId="77777777" w:rsidTr="00AC0FBA">
        <w:tc>
          <w:tcPr>
            <w:tcW w:w="4678" w:type="dxa"/>
          </w:tcPr>
          <w:p w14:paraId="13A90E12" w14:textId="77777777" w:rsidR="00AC0FBA" w:rsidRPr="00AC0FBA" w:rsidRDefault="00AC0FBA" w:rsidP="00752DB8">
            <w:pPr>
              <w:rPr>
                <w:rFonts w:cstheme="minorHAnsi"/>
                <w:sz w:val="18"/>
                <w:szCs w:val="18"/>
                <w:lang w:val="en-GB"/>
              </w:rPr>
            </w:pPr>
            <w:r w:rsidRPr="00AC0FBA">
              <w:rPr>
                <w:rFonts w:cstheme="minorHAnsi"/>
                <w:sz w:val="18"/>
                <w:szCs w:val="18"/>
                <w:lang w:val="en-GB"/>
              </w:rPr>
              <w:t xml:space="preserve">Severe symptoms, hospitalised </w:t>
            </w:r>
            <w:r w:rsidRPr="00AC0FBA">
              <w:rPr>
                <w:rFonts w:cstheme="minorHAnsi"/>
                <w:sz w:val="18"/>
                <w:szCs w:val="18"/>
                <w:vertAlign w:val="superscript"/>
                <w:lang w:val="en-GB"/>
              </w:rPr>
              <w:t>c</w:t>
            </w:r>
          </w:p>
        </w:tc>
        <w:tc>
          <w:tcPr>
            <w:tcW w:w="1418" w:type="dxa"/>
          </w:tcPr>
          <w:p w14:paraId="578D739F"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 (8)</w:t>
            </w:r>
          </w:p>
        </w:tc>
        <w:tc>
          <w:tcPr>
            <w:tcW w:w="1417" w:type="dxa"/>
          </w:tcPr>
          <w:p w14:paraId="6899859B"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0</w:t>
            </w:r>
          </w:p>
        </w:tc>
        <w:tc>
          <w:tcPr>
            <w:tcW w:w="1418" w:type="dxa"/>
          </w:tcPr>
          <w:p w14:paraId="64A78C42"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w:t>
            </w:r>
          </w:p>
        </w:tc>
      </w:tr>
      <w:tr w:rsidR="00AC0FBA" w:rsidRPr="00AC0FBA" w14:paraId="4F6B7987" w14:textId="77777777" w:rsidTr="00752DB8">
        <w:tc>
          <w:tcPr>
            <w:tcW w:w="4678" w:type="dxa"/>
          </w:tcPr>
          <w:p w14:paraId="03DDF0A4" w14:textId="77777777" w:rsidR="00AC0FBA" w:rsidRPr="00AC0FBA" w:rsidRDefault="00AC0FBA" w:rsidP="00752DB8">
            <w:pPr>
              <w:rPr>
                <w:rFonts w:cstheme="minorHAnsi"/>
                <w:sz w:val="18"/>
                <w:szCs w:val="18"/>
                <w:lang w:val="en-GB"/>
              </w:rPr>
            </w:pPr>
            <w:r w:rsidRPr="00AC0FBA">
              <w:rPr>
                <w:rFonts w:cstheme="minorHAnsi"/>
                <w:sz w:val="18"/>
                <w:szCs w:val="18"/>
                <w:lang w:val="en-GB"/>
              </w:rPr>
              <w:t>Very severe symptoms (ICU care, intubation or death)</w:t>
            </w:r>
            <w:r w:rsidRPr="00AC0FBA">
              <w:rPr>
                <w:rFonts w:cstheme="minorHAnsi"/>
                <w:sz w:val="18"/>
                <w:szCs w:val="18"/>
                <w:vertAlign w:val="superscript"/>
                <w:lang w:val="en-GB"/>
              </w:rPr>
              <w:t xml:space="preserve"> </w:t>
            </w:r>
          </w:p>
        </w:tc>
        <w:tc>
          <w:tcPr>
            <w:tcW w:w="1418" w:type="dxa"/>
          </w:tcPr>
          <w:p w14:paraId="74656F2F"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0</w:t>
            </w:r>
          </w:p>
        </w:tc>
        <w:tc>
          <w:tcPr>
            <w:tcW w:w="1417" w:type="dxa"/>
          </w:tcPr>
          <w:p w14:paraId="72675356"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0</w:t>
            </w:r>
          </w:p>
        </w:tc>
        <w:tc>
          <w:tcPr>
            <w:tcW w:w="1418" w:type="dxa"/>
          </w:tcPr>
          <w:p w14:paraId="00F4EE6D"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0</w:t>
            </w:r>
          </w:p>
        </w:tc>
      </w:tr>
      <w:tr w:rsidR="00AC0FBA" w:rsidRPr="00AC0FBA" w14:paraId="1229258B" w14:textId="77777777" w:rsidTr="00AC0FBA">
        <w:tc>
          <w:tcPr>
            <w:tcW w:w="4678" w:type="dxa"/>
          </w:tcPr>
          <w:p w14:paraId="69221725" w14:textId="77777777" w:rsidR="00AC0FBA" w:rsidRPr="00AC0FBA" w:rsidRDefault="00AC0FBA" w:rsidP="00752DB8">
            <w:pPr>
              <w:rPr>
                <w:rFonts w:cstheme="minorHAnsi"/>
                <w:sz w:val="18"/>
                <w:szCs w:val="18"/>
                <w:lang w:val="en-GB"/>
              </w:rPr>
            </w:pPr>
          </w:p>
        </w:tc>
        <w:tc>
          <w:tcPr>
            <w:tcW w:w="1418" w:type="dxa"/>
          </w:tcPr>
          <w:p w14:paraId="5BDEC958" w14:textId="77777777" w:rsidR="00AC0FBA" w:rsidRPr="00AC0FBA" w:rsidRDefault="00AC0FBA" w:rsidP="00752DB8">
            <w:pPr>
              <w:jc w:val="right"/>
              <w:rPr>
                <w:rFonts w:cstheme="minorHAnsi"/>
                <w:sz w:val="18"/>
                <w:szCs w:val="18"/>
                <w:lang w:val="en-GB"/>
              </w:rPr>
            </w:pPr>
          </w:p>
        </w:tc>
        <w:tc>
          <w:tcPr>
            <w:tcW w:w="1417" w:type="dxa"/>
          </w:tcPr>
          <w:p w14:paraId="0CDF2C2F" w14:textId="77777777" w:rsidR="00AC0FBA" w:rsidRPr="00AC0FBA" w:rsidRDefault="00AC0FBA" w:rsidP="00752DB8">
            <w:pPr>
              <w:jc w:val="right"/>
              <w:rPr>
                <w:rFonts w:cstheme="minorHAnsi"/>
                <w:sz w:val="18"/>
                <w:szCs w:val="18"/>
                <w:lang w:val="en-GB"/>
              </w:rPr>
            </w:pPr>
          </w:p>
        </w:tc>
        <w:tc>
          <w:tcPr>
            <w:tcW w:w="1418" w:type="dxa"/>
          </w:tcPr>
          <w:p w14:paraId="68AEBA2C" w14:textId="77777777" w:rsidR="00AC0FBA" w:rsidRPr="00AC0FBA" w:rsidRDefault="00AC0FBA" w:rsidP="00752DB8">
            <w:pPr>
              <w:jc w:val="right"/>
              <w:rPr>
                <w:rFonts w:cstheme="minorHAnsi"/>
                <w:sz w:val="18"/>
                <w:szCs w:val="18"/>
                <w:lang w:val="en-GB"/>
              </w:rPr>
            </w:pPr>
          </w:p>
        </w:tc>
      </w:tr>
      <w:tr w:rsidR="00AC0FBA" w:rsidRPr="00AC0FBA" w14:paraId="3C4F0F3E" w14:textId="77777777" w:rsidTr="00AC0FBA">
        <w:tc>
          <w:tcPr>
            <w:tcW w:w="4678" w:type="dxa"/>
          </w:tcPr>
          <w:p w14:paraId="4F920D20" w14:textId="77777777" w:rsidR="00AC0FBA" w:rsidRPr="00AC0FBA" w:rsidRDefault="00AC0FBA" w:rsidP="00752DB8">
            <w:pPr>
              <w:rPr>
                <w:rFonts w:cstheme="minorHAnsi"/>
                <w:sz w:val="18"/>
                <w:szCs w:val="18"/>
                <w:lang w:val="en-GB"/>
              </w:rPr>
            </w:pPr>
            <w:r w:rsidRPr="00AC0FBA">
              <w:rPr>
                <w:rFonts w:cstheme="minorHAnsi"/>
                <w:b/>
                <w:sz w:val="18"/>
                <w:szCs w:val="18"/>
                <w:lang w:val="en-GB"/>
              </w:rPr>
              <w:t>Incident infections</w:t>
            </w:r>
            <w:r w:rsidRPr="00AC0FBA">
              <w:rPr>
                <w:rFonts w:cstheme="minorHAnsi"/>
                <w:sz w:val="18"/>
                <w:szCs w:val="18"/>
                <w:lang w:val="en-GB"/>
              </w:rPr>
              <w:t xml:space="preserve"> reported during follow-up period</w:t>
            </w:r>
          </w:p>
        </w:tc>
        <w:tc>
          <w:tcPr>
            <w:tcW w:w="1418" w:type="dxa"/>
          </w:tcPr>
          <w:p w14:paraId="310E7757"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4</w:t>
            </w:r>
          </w:p>
        </w:tc>
        <w:tc>
          <w:tcPr>
            <w:tcW w:w="1417" w:type="dxa"/>
          </w:tcPr>
          <w:p w14:paraId="130521F8"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2</w:t>
            </w:r>
          </w:p>
        </w:tc>
        <w:tc>
          <w:tcPr>
            <w:tcW w:w="1418" w:type="dxa"/>
          </w:tcPr>
          <w:p w14:paraId="46F4E702"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2</w:t>
            </w:r>
          </w:p>
        </w:tc>
      </w:tr>
      <w:tr w:rsidR="00AC0FBA" w:rsidRPr="00AC0FBA" w14:paraId="40A19A25" w14:textId="77777777" w:rsidTr="00AC0FBA">
        <w:tc>
          <w:tcPr>
            <w:tcW w:w="4678" w:type="dxa"/>
          </w:tcPr>
          <w:p w14:paraId="40089D5B" w14:textId="77777777" w:rsidR="00AC0FBA" w:rsidRPr="00AC0FBA" w:rsidRDefault="00AC0FBA" w:rsidP="00752DB8">
            <w:pPr>
              <w:rPr>
                <w:rFonts w:cstheme="minorHAnsi"/>
                <w:sz w:val="18"/>
                <w:szCs w:val="18"/>
                <w:lang w:val="en-GB"/>
              </w:rPr>
            </w:pPr>
            <w:r w:rsidRPr="00AC0FBA">
              <w:rPr>
                <w:rFonts w:cstheme="minorHAnsi"/>
                <w:sz w:val="18"/>
                <w:szCs w:val="18"/>
                <w:lang w:val="en-GB"/>
              </w:rPr>
              <w:t>Total follow-up time (in person-years)</w:t>
            </w:r>
          </w:p>
        </w:tc>
        <w:tc>
          <w:tcPr>
            <w:tcW w:w="1418" w:type="dxa"/>
          </w:tcPr>
          <w:p w14:paraId="2589921D"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161</w:t>
            </w:r>
          </w:p>
        </w:tc>
        <w:tc>
          <w:tcPr>
            <w:tcW w:w="1417" w:type="dxa"/>
          </w:tcPr>
          <w:p w14:paraId="29B72526"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64</w:t>
            </w:r>
          </w:p>
        </w:tc>
        <w:tc>
          <w:tcPr>
            <w:tcW w:w="1418" w:type="dxa"/>
          </w:tcPr>
          <w:p w14:paraId="7218E8A3"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97</w:t>
            </w:r>
          </w:p>
        </w:tc>
      </w:tr>
      <w:tr w:rsidR="00AC0FBA" w:rsidRPr="00AC0FBA" w14:paraId="033F327E" w14:textId="77777777" w:rsidTr="00AC0FBA">
        <w:tc>
          <w:tcPr>
            <w:tcW w:w="4678" w:type="dxa"/>
          </w:tcPr>
          <w:p w14:paraId="12A34AB2" w14:textId="77777777" w:rsidR="00AC0FBA" w:rsidRPr="00AC0FBA" w:rsidRDefault="00AC0FBA" w:rsidP="00752DB8">
            <w:pPr>
              <w:rPr>
                <w:rFonts w:cstheme="minorHAnsi"/>
                <w:sz w:val="18"/>
                <w:szCs w:val="18"/>
                <w:lang w:val="en-GB"/>
              </w:rPr>
            </w:pPr>
            <w:r w:rsidRPr="00AC0FBA">
              <w:rPr>
                <w:rFonts w:cstheme="minorHAnsi"/>
                <w:sz w:val="18"/>
                <w:szCs w:val="18"/>
                <w:lang w:val="en-GB"/>
              </w:rPr>
              <w:t>Incidence rate (infections per 100 person years (95% CI))</w:t>
            </w:r>
          </w:p>
        </w:tc>
        <w:tc>
          <w:tcPr>
            <w:tcW w:w="1418" w:type="dxa"/>
          </w:tcPr>
          <w:p w14:paraId="1D754C8F"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2.5 (0.9-6.5)</w:t>
            </w:r>
          </w:p>
        </w:tc>
        <w:tc>
          <w:tcPr>
            <w:tcW w:w="1417" w:type="dxa"/>
          </w:tcPr>
          <w:p w14:paraId="3806BEC6"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3.1 (0.8-12.2)</w:t>
            </w:r>
          </w:p>
        </w:tc>
        <w:tc>
          <w:tcPr>
            <w:tcW w:w="1418" w:type="dxa"/>
          </w:tcPr>
          <w:p w14:paraId="75D18DF0"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2.1 (0.5-8.1)</w:t>
            </w:r>
          </w:p>
        </w:tc>
      </w:tr>
      <w:tr w:rsidR="00AC0FBA" w:rsidRPr="00AC0FBA" w14:paraId="3E9E56C4" w14:textId="77777777" w:rsidTr="00AC0FBA">
        <w:tc>
          <w:tcPr>
            <w:tcW w:w="4678" w:type="dxa"/>
          </w:tcPr>
          <w:p w14:paraId="2A80BA75" w14:textId="77777777" w:rsidR="00AC0FBA" w:rsidRPr="00AC0FBA" w:rsidRDefault="00AC0FBA" w:rsidP="00752DB8">
            <w:pPr>
              <w:rPr>
                <w:rFonts w:cstheme="minorHAnsi"/>
                <w:sz w:val="18"/>
                <w:szCs w:val="18"/>
                <w:lang w:val="en-GB"/>
              </w:rPr>
            </w:pPr>
          </w:p>
        </w:tc>
        <w:tc>
          <w:tcPr>
            <w:tcW w:w="1418" w:type="dxa"/>
          </w:tcPr>
          <w:p w14:paraId="277DD434" w14:textId="77777777" w:rsidR="00AC0FBA" w:rsidRPr="00AC0FBA" w:rsidRDefault="00AC0FBA" w:rsidP="00752DB8">
            <w:pPr>
              <w:jc w:val="right"/>
              <w:rPr>
                <w:rFonts w:cstheme="minorHAnsi"/>
                <w:sz w:val="18"/>
                <w:szCs w:val="18"/>
                <w:lang w:val="en-GB"/>
              </w:rPr>
            </w:pPr>
          </w:p>
        </w:tc>
        <w:tc>
          <w:tcPr>
            <w:tcW w:w="1417" w:type="dxa"/>
          </w:tcPr>
          <w:p w14:paraId="21429420" w14:textId="77777777" w:rsidR="00AC0FBA" w:rsidRPr="00AC0FBA" w:rsidRDefault="00AC0FBA" w:rsidP="00752DB8">
            <w:pPr>
              <w:jc w:val="right"/>
              <w:rPr>
                <w:rFonts w:cstheme="minorHAnsi"/>
                <w:sz w:val="18"/>
                <w:szCs w:val="18"/>
                <w:lang w:val="en-GB"/>
              </w:rPr>
            </w:pPr>
          </w:p>
        </w:tc>
        <w:tc>
          <w:tcPr>
            <w:tcW w:w="1418" w:type="dxa"/>
          </w:tcPr>
          <w:p w14:paraId="1239632C" w14:textId="77777777" w:rsidR="00AC0FBA" w:rsidRPr="00AC0FBA" w:rsidRDefault="00AC0FBA" w:rsidP="00752DB8">
            <w:pPr>
              <w:jc w:val="right"/>
              <w:rPr>
                <w:rFonts w:cstheme="minorHAnsi"/>
                <w:sz w:val="18"/>
                <w:szCs w:val="18"/>
                <w:lang w:val="en-GB"/>
              </w:rPr>
            </w:pPr>
          </w:p>
        </w:tc>
      </w:tr>
      <w:tr w:rsidR="00AC0FBA" w:rsidRPr="00AC0FBA" w14:paraId="77BBF1E4" w14:textId="77777777" w:rsidTr="00AC0FBA">
        <w:tc>
          <w:tcPr>
            <w:tcW w:w="8931" w:type="dxa"/>
            <w:gridSpan w:val="4"/>
          </w:tcPr>
          <w:p w14:paraId="5B73777E" w14:textId="77777777" w:rsidR="00AC0FBA" w:rsidRPr="00AC0FBA" w:rsidRDefault="00AC0FBA" w:rsidP="00752DB8">
            <w:pPr>
              <w:rPr>
                <w:rFonts w:cstheme="minorHAnsi"/>
                <w:sz w:val="18"/>
                <w:szCs w:val="18"/>
                <w:lang w:val="en-GB"/>
              </w:rPr>
            </w:pPr>
            <w:bookmarkStart w:id="3" w:name="_Hlk57814549"/>
            <w:r w:rsidRPr="00AC0FBA">
              <w:rPr>
                <w:rFonts w:cstheme="minorHAnsi"/>
                <w:b/>
                <w:bCs/>
                <w:sz w:val="18"/>
                <w:szCs w:val="18"/>
                <w:lang w:val="en-GB"/>
              </w:rPr>
              <w:t xml:space="preserve">Shielding behaviour during the last 7 days </w:t>
            </w:r>
            <w:r w:rsidRPr="00AC0FBA">
              <w:rPr>
                <w:rFonts w:cstheme="minorHAnsi"/>
                <w:sz w:val="18"/>
                <w:szCs w:val="18"/>
                <w:lang w:val="en-GB"/>
              </w:rPr>
              <w:t xml:space="preserve">(mean proportion (range) per </w:t>
            </w:r>
            <w:proofErr w:type="spellStart"/>
            <w:r w:rsidRPr="00AC0FBA">
              <w:rPr>
                <w:rFonts w:cstheme="minorHAnsi"/>
                <w:sz w:val="18"/>
                <w:szCs w:val="18"/>
                <w:lang w:val="en-GB"/>
              </w:rPr>
              <w:t>week,</w:t>
            </w:r>
            <w:r w:rsidRPr="00AC0FBA">
              <w:rPr>
                <w:rFonts w:cstheme="minorHAnsi"/>
                <w:sz w:val="18"/>
                <w:szCs w:val="18"/>
                <w:vertAlign w:val="superscript"/>
                <w:lang w:val="en-GB"/>
              </w:rPr>
              <w:t>d</w:t>
            </w:r>
            <w:proofErr w:type="spellEnd"/>
            <w:r w:rsidRPr="00AC0FBA">
              <w:rPr>
                <w:rFonts w:cstheme="minorHAnsi"/>
                <w:sz w:val="18"/>
                <w:szCs w:val="18"/>
                <w:lang w:val="en-GB"/>
              </w:rPr>
              <w:t xml:space="preserve"> during 25 follow-up weeks))</w:t>
            </w:r>
          </w:p>
        </w:tc>
      </w:tr>
      <w:tr w:rsidR="00AC0FBA" w:rsidRPr="00AC0FBA" w14:paraId="6F79F49B" w14:textId="77777777" w:rsidTr="00AC0FBA">
        <w:tc>
          <w:tcPr>
            <w:tcW w:w="4678" w:type="dxa"/>
          </w:tcPr>
          <w:p w14:paraId="003B9EDC" w14:textId="77777777" w:rsidR="00AC0FBA" w:rsidRPr="00AC0FBA" w:rsidRDefault="00AC0FBA" w:rsidP="00752DB8">
            <w:pPr>
              <w:rPr>
                <w:rFonts w:cstheme="minorHAnsi"/>
                <w:sz w:val="18"/>
                <w:szCs w:val="18"/>
                <w:lang w:val="en-GB"/>
              </w:rPr>
            </w:pPr>
            <w:r w:rsidRPr="00AC0FBA">
              <w:rPr>
                <w:rFonts w:cstheme="minorHAnsi"/>
                <w:sz w:val="18"/>
                <w:szCs w:val="18"/>
                <w:lang w:val="en-GB"/>
              </w:rPr>
              <w:t>Did not leave the house</w:t>
            </w:r>
          </w:p>
        </w:tc>
        <w:tc>
          <w:tcPr>
            <w:tcW w:w="1418" w:type="dxa"/>
          </w:tcPr>
          <w:p w14:paraId="0A4A081C"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10% (3-17)</w:t>
            </w:r>
          </w:p>
        </w:tc>
        <w:tc>
          <w:tcPr>
            <w:tcW w:w="1417" w:type="dxa"/>
          </w:tcPr>
          <w:p w14:paraId="5525D7C3"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9% (1-16)</w:t>
            </w:r>
          </w:p>
        </w:tc>
        <w:tc>
          <w:tcPr>
            <w:tcW w:w="1418" w:type="dxa"/>
          </w:tcPr>
          <w:p w14:paraId="27D347E5"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10% (3-19)</w:t>
            </w:r>
          </w:p>
        </w:tc>
      </w:tr>
      <w:tr w:rsidR="00AC0FBA" w:rsidRPr="00AC0FBA" w14:paraId="071DB323" w14:textId="77777777" w:rsidTr="00AC0FBA">
        <w:tc>
          <w:tcPr>
            <w:tcW w:w="4678" w:type="dxa"/>
          </w:tcPr>
          <w:p w14:paraId="34A9C509" w14:textId="77777777" w:rsidR="00AC0FBA" w:rsidRPr="00AC0FBA" w:rsidRDefault="00AC0FBA" w:rsidP="00752DB8">
            <w:pPr>
              <w:rPr>
                <w:rFonts w:cstheme="minorHAnsi"/>
                <w:sz w:val="18"/>
                <w:szCs w:val="18"/>
                <w:lang w:val="en-GB"/>
              </w:rPr>
            </w:pPr>
            <w:r w:rsidRPr="00AC0FBA">
              <w:rPr>
                <w:rFonts w:cstheme="minorHAnsi"/>
                <w:sz w:val="18"/>
                <w:szCs w:val="18"/>
                <w:lang w:val="en-GB"/>
              </w:rPr>
              <w:t>Went for grocery shopping</w:t>
            </w:r>
          </w:p>
        </w:tc>
        <w:tc>
          <w:tcPr>
            <w:tcW w:w="1418" w:type="dxa"/>
          </w:tcPr>
          <w:p w14:paraId="6FF8C54E"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44% (22-46)</w:t>
            </w:r>
          </w:p>
        </w:tc>
        <w:tc>
          <w:tcPr>
            <w:tcW w:w="1417" w:type="dxa"/>
          </w:tcPr>
          <w:p w14:paraId="35B635C7"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20% (6-26)</w:t>
            </w:r>
          </w:p>
        </w:tc>
        <w:tc>
          <w:tcPr>
            <w:tcW w:w="1418" w:type="dxa"/>
          </w:tcPr>
          <w:p w14:paraId="2A39D143"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58% (24-66)</w:t>
            </w:r>
          </w:p>
        </w:tc>
      </w:tr>
      <w:tr w:rsidR="00AC0FBA" w:rsidRPr="00AC0FBA" w14:paraId="4CA9971B" w14:textId="77777777" w:rsidTr="00AC0FBA">
        <w:tc>
          <w:tcPr>
            <w:tcW w:w="4678" w:type="dxa"/>
          </w:tcPr>
          <w:p w14:paraId="196DF73F" w14:textId="77777777" w:rsidR="00AC0FBA" w:rsidRPr="00AC0FBA" w:rsidRDefault="00AC0FBA" w:rsidP="00752DB8">
            <w:pPr>
              <w:rPr>
                <w:rFonts w:cstheme="minorHAnsi"/>
                <w:sz w:val="18"/>
                <w:szCs w:val="18"/>
                <w:lang w:val="en-GB"/>
              </w:rPr>
            </w:pPr>
            <w:r w:rsidRPr="00AC0FBA">
              <w:rPr>
                <w:rFonts w:cstheme="minorHAnsi"/>
                <w:sz w:val="18"/>
                <w:szCs w:val="18"/>
                <w:lang w:val="en-GB"/>
              </w:rPr>
              <w:t>Went to workplace/</w:t>
            </w:r>
            <w:proofErr w:type="spellStart"/>
            <w:r w:rsidRPr="00AC0FBA">
              <w:rPr>
                <w:rFonts w:cstheme="minorHAnsi"/>
                <w:sz w:val="18"/>
                <w:szCs w:val="18"/>
                <w:lang w:val="en-GB"/>
              </w:rPr>
              <w:t>school</w:t>
            </w:r>
            <w:r w:rsidRPr="00AC0FBA">
              <w:rPr>
                <w:rFonts w:cstheme="minorHAnsi"/>
                <w:sz w:val="18"/>
                <w:szCs w:val="18"/>
                <w:vertAlign w:val="superscript"/>
                <w:lang w:val="en-GB"/>
              </w:rPr>
              <w:t>e</w:t>
            </w:r>
            <w:proofErr w:type="spellEnd"/>
          </w:p>
        </w:tc>
        <w:tc>
          <w:tcPr>
            <w:tcW w:w="1418" w:type="dxa"/>
          </w:tcPr>
          <w:p w14:paraId="2AB2E1D6"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43% (16-57)</w:t>
            </w:r>
          </w:p>
        </w:tc>
        <w:tc>
          <w:tcPr>
            <w:tcW w:w="1417" w:type="dxa"/>
          </w:tcPr>
          <w:p w14:paraId="2B8EA031"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48% (16-75)</w:t>
            </w:r>
          </w:p>
        </w:tc>
        <w:tc>
          <w:tcPr>
            <w:tcW w:w="1418" w:type="dxa"/>
          </w:tcPr>
          <w:p w14:paraId="19A43C4A"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37% (9-46)</w:t>
            </w:r>
          </w:p>
        </w:tc>
      </w:tr>
      <w:tr w:rsidR="00AC0FBA" w:rsidRPr="00AC0FBA" w14:paraId="434E553E" w14:textId="77777777" w:rsidTr="00AC0FBA">
        <w:tc>
          <w:tcPr>
            <w:tcW w:w="4678" w:type="dxa"/>
            <w:tcBorders>
              <w:bottom w:val="single" w:sz="4" w:space="0" w:color="auto"/>
            </w:tcBorders>
          </w:tcPr>
          <w:p w14:paraId="2116D7CD" w14:textId="77777777" w:rsidR="00AC0FBA" w:rsidRPr="00AC0FBA" w:rsidRDefault="00AC0FBA" w:rsidP="00752DB8">
            <w:pPr>
              <w:rPr>
                <w:rFonts w:cstheme="minorHAnsi"/>
                <w:sz w:val="18"/>
                <w:szCs w:val="18"/>
                <w:lang w:val="en-GB"/>
              </w:rPr>
            </w:pPr>
            <w:r w:rsidRPr="00AC0FBA">
              <w:rPr>
                <w:rFonts w:cstheme="minorHAnsi"/>
                <w:sz w:val="18"/>
                <w:szCs w:val="18"/>
                <w:lang w:val="en-GB"/>
              </w:rPr>
              <w:t>Used public transportation</w:t>
            </w:r>
          </w:p>
        </w:tc>
        <w:tc>
          <w:tcPr>
            <w:tcW w:w="1418" w:type="dxa"/>
            <w:tcBorders>
              <w:bottom w:val="single" w:sz="4" w:space="0" w:color="auto"/>
            </w:tcBorders>
          </w:tcPr>
          <w:p w14:paraId="0461AA05"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15% (5-18)</w:t>
            </w:r>
          </w:p>
        </w:tc>
        <w:tc>
          <w:tcPr>
            <w:tcW w:w="1417" w:type="dxa"/>
            <w:tcBorders>
              <w:bottom w:val="single" w:sz="4" w:space="0" w:color="auto"/>
            </w:tcBorders>
          </w:tcPr>
          <w:p w14:paraId="31C42D6D"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15% (0-20)</w:t>
            </w:r>
          </w:p>
        </w:tc>
        <w:tc>
          <w:tcPr>
            <w:tcW w:w="1418" w:type="dxa"/>
            <w:tcBorders>
              <w:bottom w:val="single" w:sz="4" w:space="0" w:color="auto"/>
            </w:tcBorders>
          </w:tcPr>
          <w:p w14:paraId="4E0F7D7F" w14:textId="77777777" w:rsidR="00AC0FBA" w:rsidRPr="00AC0FBA" w:rsidRDefault="00AC0FBA" w:rsidP="00752DB8">
            <w:pPr>
              <w:jc w:val="right"/>
              <w:rPr>
                <w:rFonts w:cstheme="minorHAnsi"/>
                <w:sz w:val="18"/>
                <w:szCs w:val="18"/>
                <w:lang w:val="en-GB"/>
              </w:rPr>
            </w:pPr>
            <w:r w:rsidRPr="00AC0FBA">
              <w:rPr>
                <w:rFonts w:cstheme="minorHAnsi"/>
                <w:sz w:val="18"/>
                <w:szCs w:val="18"/>
                <w:lang w:val="en-GB"/>
              </w:rPr>
              <w:t>16% (8-20)</w:t>
            </w:r>
          </w:p>
        </w:tc>
      </w:tr>
    </w:tbl>
    <w:bookmarkEnd w:id="3"/>
    <w:p w14:paraId="2F28F8C7" w14:textId="77777777" w:rsidR="00AC0FBA" w:rsidRPr="001A38B7" w:rsidRDefault="00AC0FBA" w:rsidP="00AC0FBA">
      <w:pPr>
        <w:rPr>
          <w:sz w:val="18"/>
          <w:szCs w:val="18"/>
          <w:lang w:val="en-GB"/>
        </w:rPr>
      </w:pPr>
      <w:proofErr w:type="spellStart"/>
      <w:r w:rsidRPr="001A38B7">
        <w:rPr>
          <w:sz w:val="18"/>
          <w:szCs w:val="18"/>
          <w:vertAlign w:val="superscript"/>
          <w:lang w:val="en-GB"/>
        </w:rPr>
        <w:t>a</w:t>
      </w:r>
      <w:r w:rsidRPr="001A38B7">
        <w:rPr>
          <w:sz w:val="18"/>
          <w:szCs w:val="18"/>
          <w:lang w:val="en-GB"/>
        </w:rPr>
        <w:t>Referred</w:t>
      </w:r>
      <w:proofErr w:type="spellEnd"/>
      <w:r w:rsidRPr="001A38B7">
        <w:rPr>
          <w:sz w:val="18"/>
          <w:szCs w:val="18"/>
          <w:lang w:val="en-GB"/>
        </w:rPr>
        <w:t xml:space="preserve"> to in the questionnaire as “mild fever or cough” </w:t>
      </w:r>
      <w:proofErr w:type="spellStart"/>
      <w:r w:rsidRPr="001A38B7">
        <w:rPr>
          <w:sz w:val="18"/>
          <w:szCs w:val="18"/>
          <w:vertAlign w:val="superscript"/>
          <w:lang w:val="en-GB"/>
        </w:rPr>
        <w:t>b</w:t>
      </w:r>
      <w:r w:rsidRPr="001A38B7">
        <w:rPr>
          <w:sz w:val="18"/>
          <w:szCs w:val="18"/>
          <w:lang w:val="en-GB"/>
        </w:rPr>
        <w:t>Referred</w:t>
      </w:r>
      <w:proofErr w:type="spellEnd"/>
      <w:r w:rsidRPr="001A38B7">
        <w:rPr>
          <w:sz w:val="18"/>
          <w:szCs w:val="18"/>
          <w:lang w:val="en-GB"/>
        </w:rPr>
        <w:t xml:space="preserve"> to in the questionnaire as “high fever, cough, headache, etc.” </w:t>
      </w:r>
      <w:proofErr w:type="spellStart"/>
      <w:r w:rsidRPr="001A38B7">
        <w:rPr>
          <w:sz w:val="18"/>
          <w:szCs w:val="18"/>
          <w:vertAlign w:val="superscript"/>
          <w:lang w:val="en-GB"/>
        </w:rPr>
        <w:t>c</w:t>
      </w:r>
      <w:r w:rsidRPr="001A38B7">
        <w:rPr>
          <w:sz w:val="18"/>
          <w:szCs w:val="18"/>
          <w:lang w:val="en-GB"/>
        </w:rPr>
        <w:t>The</w:t>
      </w:r>
      <w:proofErr w:type="spellEnd"/>
      <w:r w:rsidRPr="001A38B7">
        <w:rPr>
          <w:sz w:val="18"/>
          <w:szCs w:val="18"/>
          <w:lang w:val="en-GB"/>
        </w:rPr>
        <w:t xml:space="preserve"> person treated at hospital was not treated in the intensive care </w:t>
      </w:r>
      <w:r>
        <w:rPr>
          <w:sz w:val="18"/>
          <w:szCs w:val="18"/>
          <w:lang w:val="en-GB"/>
        </w:rPr>
        <w:t>ICU Intensive care unit</w:t>
      </w:r>
      <w:r w:rsidRPr="00774A87">
        <w:rPr>
          <w:sz w:val="18"/>
          <w:szCs w:val="18"/>
          <w:vertAlign w:val="superscript"/>
          <w:lang w:val="en-GB"/>
        </w:rPr>
        <w:t xml:space="preserve"> </w:t>
      </w:r>
      <w:r>
        <w:rPr>
          <w:sz w:val="18"/>
          <w:szCs w:val="18"/>
          <w:vertAlign w:val="superscript"/>
          <w:lang w:val="en-GB"/>
        </w:rPr>
        <w:t>d</w:t>
      </w:r>
      <w:r w:rsidRPr="001A38B7">
        <w:rPr>
          <w:sz w:val="18"/>
          <w:szCs w:val="18"/>
          <w:lang w:val="en-GB"/>
        </w:rPr>
        <w:t xml:space="preserve"> </w:t>
      </w:r>
      <w:r>
        <w:rPr>
          <w:sz w:val="18"/>
          <w:szCs w:val="18"/>
          <w:lang w:val="en-GB"/>
        </w:rPr>
        <w:t xml:space="preserve">we calculated the proportion of people in each week, and then averaged this proportion over the 25 weeks of the observation period. </w:t>
      </w:r>
      <w:proofErr w:type="spellStart"/>
      <w:r>
        <w:rPr>
          <w:sz w:val="18"/>
          <w:szCs w:val="18"/>
          <w:vertAlign w:val="superscript"/>
          <w:lang w:val="en-GB"/>
        </w:rPr>
        <w:t>e</w:t>
      </w:r>
      <w:r w:rsidRPr="001A38B7">
        <w:rPr>
          <w:sz w:val="18"/>
          <w:szCs w:val="18"/>
          <w:lang w:val="en-GB"/>
        </w:rPr>
        <w:t>Among</w:t>
      </w:r>
      <w:proofErr w:type="spellEnd"/>
      <w:r w:rsidRPr="001A38B7">
        <w:rPr>
          <w:sz w:val="18"/>
          <w:szCs w:val="18"/>
          <w:lang w:val="en-GB"/>
        </w:rPr>
        <w:t xml:space="preserve"> those who go to school or work</w:t>
      </w:r>
      <w:r>
        <w:rPr>
          <w:sz w:val="18"/>
          <w:szCs w:val="18"/>
          <w:lang w:val="en-GB"/>
        </w:rPr>
        <w:t>.</w:t>
      </w:r>
    </w:p>
    <w:p w14:paraId="7CC1629C" w14:textId="77777777" w:rsidR="00AC0FBA" w:rsidRDefault="00AC0FBA" w:rsidP="00621CBF">
      <w:pPr>
        <w:spacing w:after="0" w:line="360" w:lineRule="auto"/>
        <w:rPr>
          <w:lang w:val="en-GB"/>
        </w:rPr>
      </w:pPr>
    </w:p>
    <w:p w14:paraId="1C57BCEC" w14:textId="77777777" w:rsidR="00AC0FBA" w:rsidRDefault="00AC0FBA" w:rsidP="00621CBF">
      <w:pPr>
        <w:spacing w:after="0" w:line="360" w:lineRule="auto"/>
        <w:rPr>
          <w:lang w:val="en-GB"/>
        </w:rPr>
      </w:pPr>
    </w:p>
    <w:p w14:paraId="4DA26E06" w14:textId="2B0D569F" w:rsidR="0049252E" w:rsidRPr="001A38B7" w:rsidRDefault="003E2E47" w:rsidP="00412CEF">
      <w:pPr>
        <w:spacing w:after="0" w:line="480" w:lineRule="auto"/>
        <w:rPr>
          <w:lang w:val="en-GB"/>
        </w:rPr>
      </w:pPr>
      <w:r w:rsidRPr="00621CBF">
        <w:rPr>
          <w:lang w:val="en-GB"/>
        </w:rPr>
        <w:t xml:space="preserve">In </w:t>
      </w:r>
      <w:r>
        <w:rPr>
          <w:lang w:val="en-GB"/>
        </w:rPr>
        <w:t>summary,</w:t>
      </w:r>
      <w:r w:rsidR="00584387" w:rsidRPr="001A38B7">
        <w:rPr>
          <w:lang w:val="en-GB"/>
        </w:rPr>
        <w:t xml:space="preserve"> this </w:t>
      </w:r>
      <w:r>
        <w:rPr>
          <w:lang w:val="en-GB"/>
        </w:rPr>
        <w:t xml:space="preserve">international longitudinal study of </w:t>
      </w:r>
      <w:r w:rsidR="003A2D68">
        <w:rPr>
          <w:lang w:val="en-GB"/>
        </w:rPr>
        <w:t xml:space="preserve">nearly 600 </w:t>
      </w:r>
      <w:r>
        <w:rPr>
          <w:lang w:val="en-GB"/>
        </w:rPr>
        <w:t xml:space="preserve">people with PCD </w:t>
      </w:r>
      <w:r w:rsidR="003A2D68">
        <w:rPr>
          <w:lang w:val="en-GB"/>
        </w:rPr>
        <w:t xml:space="preserve">found that only </w:t>
      </w:r>
      <w:r w:rsidR="00EB638B">
        <w:rPr>
          <w:lang w:val="en-GB"/>
        </w:rPr>
        <w:t>2.1</w:t>
      </w:r>
      <w:r w:rsidR="00EB638B" w:rsidRPr="001A38B7">
        <w:rPr>
          <w:lang w:val="en-GB"/>
        </w:rPr>
        <w:t>%</w:t>
      </w:r>
      <w:r w:rsidR="00EB638B">
        <w:rPr>
          <w:lang w:val="en-GB"/>
        </w:rPr>
        <w:t xml:space="preserve"> of the study population</w:t>
      </w:r>
      <w:r w:rsidR="00EB638B" w:rsidRPr="001A38B7">
        <w:rPr>
          <w:lang w:val="en-GB"/>
        </w:rPr>
        <w:t xml:space="preserve"> </w:t>
      </w:r>
      <w:r w:rsidR="003A2D68">
        <w:rPr>
          <w:lang w:val="en-GB"/>
        </w:rPr>
        <w:t xml:space="preserve">had </w:t>
      </w:r>
      <w:r w:rsidR="00EB638B">
        <w:rPr>
          <w:lang w:val="en-GB"/>
        </w:rPr>
        <w:t xml:space="preserve">had a </w:t>
      </w:r>
      <w:r w:rsidR="00584387" w:rsidRPr="001A38B7">
        <w:rPr>
          <w:lang w:val="en-GB"/>
        </w:rPr>
        <w:t xml:space="preserve">SARS-CoV-2 </w:t>
      </w:r>
      <w:r w:rsidR="003A2D68">
        <w:rPr>
          <w:lang w:val="en-GB"/>
        </w:rPr>
        <w:t xml:space="preserve">infection confirmed by </w:t>
      </w:r>
      <w:r w:rsidR="00173295">
        <w:rPr>
          <w:lang w:val="en-GB"/>
        </w:rPr>
        <w:t>a specific</w:t>
      </w:r>
      <w:r w:rsidR="003A2D68">
        <w:rPr>
          <w:lang w:val="en-GB"/>
        </w:rPr>
        <w:t xml:space="preserve"> test</w:t>
      </w:r>
      <w:r w:rsidR="00584387" w:rsidRPr="001A38B7">
        <w:rPr>
          <w:lang w:val="en-GB"/>
        </w:rPr>
        <w:t xml:space="preserve">. </w:t>
      </w:r>
      <w:r w:rsidR="003A2D68">
        <w:rPr>
          <w:lang w:val="en-GB"/>
        </w:rPr>
        <w:t xml:space="preserve">This </w:t>
      </w:r>
      <w:r w:rsidR="00AE6255">
        <w:rPr>
          <w:lang w:val="en-GB"/>
        </w:rPr>
        <w:t>was lower</w:t>
      </w:r>
      <w:r w:rsidR="003A2D68">
        <w:rPr>
          <w:lang w:val="en-GB"/>
        </w:rPr>
        <w:t xml:space="preserve"> compared </w:t>
      </w:r>
      <w:r w:rsidR="00154930">
        <w:rPr>
          <w:lang w:val="en-GB"/>
        </w:rPr>
        <w:t>to</w:t>
      </w:r>
      <w:r w:rsidR="001E4437">
        <w:rPr>
          <w:lang w:val="en-GB"/>
        </w:rPr>
        <w:t>,</w:t>
      </w:r>
      <w:r w:rsidR="00154930">
        <w:rPr>
          <w:lang w:val="en-GB"/>
        </w:rPr>
        <w:t xml:space="preserve"> for example</w:t>
      </w:r>
      <w:r w:rsidR="001E4437">
        <w:rPr>
          <w:lang w:val="en-GB"/>
        </w:rPr>
        <w:t>,</w:t>
      </w:r>
      <w:r w:rsidR="00154930">
        <w:rPr>
          <w:lang w:val="en-GB"/>
        </w:rPr>
        <w:t xml:space="preserve"> the UK with a cumulative confirmed number of cases of 2.6%, Italy of 2.9%, and the USA of 4.7% (by December 2020)</w:t>
      </w:r>
      <w:r w:rsidR="00C220B9">
        <w:rPr>
          <w:lang w:val="en-GB"/>
        </w:rPr>
        <w:t xml:space="preserve"> </w:t>
      </w:r>
      <w:r w:rsidR="00C220B9">
        <w:rPr>
          <w:lang w:val="en-GB"/>
        </w:rPr>
        <w:fldChar w:fldCharType="begin"/>
      </w:r>
      <w:r w:rsidR="00C220B9">
        <w:rPr>
          <w:lang w:val="en-GB"/>
        </w:rPr>
        <w:instrText xml:space="preserve"> ADDIN EN.CITE &lt;EndNote&gt;&lt;Cite&gt;&lt;Year&gt;2020&lt;/Year&gt;&lt;RecNum&gt;1182&lt;/RecNum&gt;&lt;DisplayText&gt;[11]&lt;/DisplayText&gt;&lt;record&gt;&lt;rec-number&gt;1182&lt;/rec-number&gt;&lt;foreign-keys&gt;&lt;key app="EN" db-id="r9fdxtd56sxfs5e5s0fvdww8drfe0d9fsst2" timestamp="1607634455"&gt;1182&lt;/key&gt;&lt;/foreign-keys&gt;&lt;ref-type name="Web Page"&gt;12&lt;/ref-type&gt;&lt;contributors&gt;&lt;/contributors&gt;&lt;titles&gt;&lt;title&gt;John Hopkins Coronavirus Resource Centre&lt;/title&gt;&lt;short-title&gt;John Hopkins Coronavirus Resource Centre&lt;/short-title&gt;&lt;/titles&gt;&lt;volume&gt;2020&lt;/volume&gt;&lt;number&gt;10.12.2020&lt;/number&gt;&lt;dates&gt;&lt;year&gt;2020&lt;/year&gt;&lt;/dates&gt;&lt;pub-location&gt;USA&lt;/pub-location&gt;&lt;isbn&gt;https://coronavirus.jhu.edu/data/cumulative-cases&lt;/isbn&gt;&lt;work-type&gt;website&lt;/work-type&gt;&lt;urls&gt;&lt;related-urls&gt;&lt;url&gt;https://coronavirus.jhu.edu/data/cumulative-cases&lt;/url&gt;&lt;/related-urls&gt;&lt;/urls&gt;&lt;custom1&gt;2020&lt;/custom1&gt;&lt;custom2&gt;10.12.2020&lt;/custom2&gt;&lt;/record&gt;&lt;/Cite&gt;&lt;/EndNote&gt;</w:instrText>
      </w:r>
      <w:r w:rsidR="00C220B9">
        <w:rPr>
          <w:lang w:val="en-GB"/>
        </w:rPr>
        <w:fldChar w:fldCharType="separate"/>
      </w:r>
      <w:r w:rsidR="00C220B9">
        <w:rPr>
          <w:noProof/>
          <w:lang w:val="en-GB"/>
        </w:rPr>
        <w:t>[11]</w:t>
      </w:r>
      <w:r w:rsidR="00C220B9">
        <w:rPr>
          <w:lang w:val="en-GB"/>
        </w:rPr>
        <w:fldChar w:fldCharType="end"/>
      </w:r>
      <w:r w:rsidR="00304FC1" w:rsidRPr="001A38B7">
        <w:rPr>
          <w:lang w:val="en-GB"/>
        </w:rPr>
        <w:t xml:space="preserve">. </w:t>
      </w:r>
      <w:r w:rsidR="00AE6255">
        <w:rPr>
          <w:lang w:val="en-GB"/>
        </w:rPr>
        <w:t xml:space="preserve">Incidence was also low with 2.5 new cases per 100 person-years. </w:t>
      </w:r>
      <w:r w:rsidR="00173295">
        <w:rPr>
          <w:lang w:val="en-GB"/>
        </w:rPr>
        <w:t xml:space="preserve">Results overall are </w:t>
      </w:r>
      <w:r w:rsidR="00084565">
        <w:rPr>
          <w:lang w:val="en-GB"/>
        </w:rPr>
        <w:t xml:space="preserve">comparable to what has been found </w:t>
      </w:r>
      <w:r w:rsidR="00173295">
        <w:rPr>
          <w:lang w:val="en-GB"/>
        </w:rPr>
        <w:t>for</w:t>
      </w:r>
      <w:r w:rsidR="00084565">
        <w:rPr>
          <w:lang w:val="en-GB"/>
        </w:rPr>
        <w:t xml:space="preserve"> </w:t>
      </w:r>
      <w:r w:rsidR="0067711F" w:rsidRPr="001A38B7">
        <w:rPr>
          <w:lang w:val="en-GB"/>
        </w:rPr>
        <w:t>cystic fibrosis</w:t>
      </w:r>
      <w:r w:rsidR="00084565">
        <w:rPr>
          <w:lang w:val="en-GB"/>
        </w:rPr>
        <w:t xml:space="preserve"> (CF)</w:t>
      </w:r>
      <w:r w:rsidR="0067711F" w:rsidRPr="001A38B7">
        <w:rPr>
          <w:lang w:val="en-GB"/>
        </w:rPr>
        <w:t xml:space="preserve">. A </w:t>
      </w:r>
      <w:r w:rsidR="00173295">
        <w:rPr>
          <w:lang w:val="en-GB"/>
        </w:rPr>
        <w:t xml:space="preserve">French </w:t>
      </w:r>
      <w:r w:rsidR="0067711F" w:rsidRPr="001A38B7">
        <w:rPr>
          <w:lang w:val="en-GB"/>
        </w:rPr>
        <w:t xml:space="preserve">study </w:t>
      </w:r>
      <w:r w:rsidR="00173295">
        <w:rPr>
          <w:lang w:val="en-GB"/>
        </w:rPr>
        <w:t>of</w:t>
      </w:r>
      <w:r w:rsidR="0067711F" w:rsidRPr="001A38B7">
        <w:rPr>
          <w:lang w:val="en-GB"/>
        </w:rPr>
        <w:t xml:space="preserve"> 7500 </w:t>
      </w:r>
      <w:r w:rsidR="00084565">
        <w:rPr>
          <w:lang w:val="en-GB"/>
        </w:rPr>
        <w:t>CF patients</w:t>
      </w:r>
      <w:r w:rsidR="00084565" w:rsidRPr="001A38B7">
        <w:rPr>
          <w:lang w:val="en-GB"/>
        </w:rPr>
        <w:t xml:space="preserve"> </w:t>
      </w:r>
      <w:r w:rsidR="00084565">
        <w:rPr>
          <w:lang w:val="en-GB"/>
        </w:rPr>
        <w:t>from</w:t>
      </w:r>
      <w:r w:rsidR="0067711F" w:rsidRPr="001A38B7">
        <w:rPr>
          <w:lang w:val="en-GB"/>
        </w:rPr>
        <w:t xml:space="preserve"> 47 clinics</w:t>
      </w:r>
      <w:r w:rsidR="00084565">
        <w:rPr>
          <w:lang w:val="en-GB"/>
        </w:rPr>
        <w:t xml:space="preserve"> found</w:t>
      </w:r>
      <w:r w:rsidR="0067711F" w:rsidRPr="001A38B7">
        <w:rPr>
          <w:lang w:val="en-GB"/>
        </w:rPr>
        <w:t xml:space="preserve"> that 31 had tested positive for SARS-CoV-2 by </w:t>
      </w:r>
      <w:r w:rsidR="00084565">
        <w:rPr>
          <w:lang w:val="en-GB"/>
        </w:rPr>
        <w:t>June</w:t>
      </w:r>
      <w:r w:rsidR="0067711F" w:rsidRPr="001A38B7">
        <w:rPr>
          <w:lang w:val="en-GB"/>
        </w:rPr>
        <w:t xml:space="preserve"> 2020, 0.4%</w:t>
      </w:r>
      <w:r w:rsidR="00084565">
        <w:rPr>
          <w:lang w:val="en-GB"/>
        </w:rPr>
        <w:t xml:space="preserve"> of the study population</w:t>
      </w:r>
      <w:r w:rsidR="0067711F" w:rsidRPr="001A38B7">
        <w:rPr>
          <w:lang w:val="en-GB"/>
        </w:rPr>
        <w:t xml:space="preserve"> </w:t>
      </w:r>
      <w:r w:rsidR="0067711F" w:rsidRPr="001A38B7">
        <w:rPr>
          <w:lang w:val="en-GB"/>
        </w:rPr>
        <w:fldChar w:fldCharType="begin">
          <w:fldData xml:space="preserve">PEVuZE5vdGU+PENpdGU+PEF1dGhvcj5Db3J2b2w8L0F1dGhvcj48WWVhcj4yMDIwPC9ZZWFyPjxS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</w:fldData>
        </w:fldChar>
      </w:r>
      <w:r w:rsidR="00C220B9">
        <w:rPr>
          <w:lang w:val="en-GB"/>
        </w:rPr>
        <w:instrText xml:space="preserve"> ADDIN EN.CITE </w:instrText>
      </w:r>
      <w:r w:rsidR="00C220B9">
        <w:rPr>
          <w:lang w:val="en-GB"/>
        </w:rPr>
        <w:fldChar w:fldCharType="begin">
          <w:fldData xml:space="preserve">PEVuZE5vdGU+PENpdGU+PEF1dGhvcj5Db3J2b2w8L0F1dGhvcj48WWVhcj4yMDIwPC9ZZWFyPjxS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</w:fldData>
        </w:fldChar>
      </w:r>
      <w:r w:rsidR="00C220B9">
        <w:rPr>
          <w:lang w:val="en-GB"/>
        </w:rPr>
        <w:instrText xml:space="preserve"> ADDIN EN.CITE.DATA </w:instrText>
      </w:r>
      <w:r w:rsidR="00C220B9">
        <w:rPr>
          <w:lang w:val="en-GB"/>
        </w:rPr>
      </w:r>
      <w:r w:rsidR="00C220B9">
        <w:rPr>
          <w:lang w:val="en-GB"/>
        </w:rPr>
        <w:fldChar w:fldCharType="end"/>
      </w:r>
      <w:r w:rsidR="0067711F" w:rsidRPr="001A38B7">
        <w:rPr>
          <w:lang w:val="en-GB"/>
        </w:rPr>
      </w:r>
      <w:r w:rsidR="0067711F" w:rsidRPr="001A38B7">
        <w:rPr>
          <w:lang w:val="en-GB"/>
        </w:rPr>
        <w:fldChar w:fldCharType="separate"/>
      </w:r>
      <w:r w:rsidR="00C220B9">
        <w:rPr>
          <w:noProof/>
          <w:lang w:val="en-GB"/>
        </w:rPr>
        <w:t>[12]</w:t>
      </w:r>
      <w:r w:rsidR="0067711F" w:rsidRPr="001A38B7">
        <w:rPr>
          <w:lang w:val="en-GB"/>
        </w:rPr>
        <w:fldChar w:fldCharType="end"/>
      </w:r>
      <w:r w:rsidR="0067711F" w:rsidRPr="001A38B7">
        <w:rPr>
          <w:lang w:val="en-GB"/>
        </w:rPr>
        <w:t>.</w:t>
      </w:r>
      <w:r w:rsidR="00AF4485" w:rsidRPr="00AF4485">
        <w:rPr>
          <w:lang w:val="en-GB"/>
        </w:rPr>
        <w:t xml:space="preserve"> </w:t>
      </w:r>
      <w:r w:rsidR="00AF4485">
        <w:rPr>
          <w:lang w:val="en-GB"/>
        </w:rPr>
        <w:t xml:space="preserve">Among </w:t>
      </w:r>
      <w:r w:rsidR="00EB638B">
        <w:rPr>
          <w:lang w:val="en-GB"/>
        </w:rPr>
        <w:t>the 31</w:t>
      </w:r>
      <w:r w:rsidR="00AF4485">
        <w:rPr>
          <w:lang w:val="en-GB"/>
        </w:rPr>
        <w:t xml:space="preserve">, 61% had been hospitalized and 13% (4/31) were in the ICU. </w:t>
      </w:r>
      <w:r w:rsidR="00AF4485">
        <w:rPr>
          <w:lang w:val="en-GB"/>
        </w:rPr>
        <w:fldChar w:fldCharType="begin">
          <w:fldData xml:space="preserve">PEVuZE5vdGU+PENpdGU+PEF1dGhvcj5Db3J2b2w8L0F1dGhvcj48WWVhcj4yMDIwPC9ZZWFyPjxS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</w:fldData>
        </w:fldChar>
      </w:r>
      <w:r w:rsidR="00C220B9">
        <w:rPr>
          <w:lang w:val="en-GB"/>
        </w:rPr>
        <w:instrText xml:space="preserve"> ADDIN EN.CITE </w:instrText>
      </w:r>
      <w:r w:rsidR="00C220B9">
        <w:rPr>
          <w:lang w:val="en-GB"/>
        </w:rPr>
        <w:fldChar w:fldCharType="begin">
          <w:fldData xml:space="preserve">PEVuZE5vdGU+PENpdGU+PEF1dGhvcj5Db3J2b2w8L0F1dGhvcj48WWVhcj4yMDIwPC9ZZWFyPjxS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</w:fldData>
        </w:fldChar>
      </w:r>
      <w:r w:rsidR="00C220B9">
        <w:rPr>
          <w:lang w:val="en-GB"/>
        </w:rPr>
        <w:instrText xml:space="preserve"> ADDIN EN.CITE.DATA </w:instrText>
      </w:r>
      <w:r w:rsidR="00C220B9">
        <w:rPr>
          <w:lang w:val="en-GB"/>
        </w:rPr>
      </w:r>
      <w:r w:rsidR="00C220B9">
        <w:rPr>
          <w:lang w:val="en-GB"/>
        </w:rPr>
        <w:fldChar w:fldCharType="end"/>
      </w:r>
      <w:r w:rsidR="00AF4485">
        <w:rPr>
          <w:lang w:val="en-GB"/>
        </w:rPr>
      </w:r>
      <w:r w:rsidR="00AF4485">
        <w:rPr>
          <w:lang w:val="en-GB"/>
        </w:rPr>
        <w:fldChar w:fldCharType="separate"/>
      </w:r>
      <w:r w:rsidR="00C220B9">
        <w:rPr>
          <w:noProof/>
          <w:lang w:val="en-GB"/>
        </w:rPr>
        <w:t>[12]</w:t>
      </w:r>
      <w:r w:rsidR="00AF4485">
        <w:rPr>
          <w:lang w:val="en-GB"/>
        </w:rPr>
        <w:fldChar w:fldCharType="end"/>
      </w:r>
      <w:r w:rsidR="00AF4485">
        <w:rPr>
          <w:lang w:val="en-GB"/>
        </w:rPr>
        <w:t>.</w:t>
      </w:r>
      <w:r w:rsidR="005D2A62" w:rsidRPr="001A38B7">
        <w:rPr>
          <w:lang w:val="en-GB"/>
        </w:rPr>
        <w:t xml:space="preserve"> </w:t>
      </w:r>
      <w:r w:rsidR="00173295">
        <w:rPr>
          <w:lang w:val="en-GB"/>
        </w:rPr>
        <w:t>For PCD, we</w:t>
      </w:r>
      <w:r w:rsidR="005D2A62" w:rsidRPr="001A38B7">
        <w:rPr>
          <w:lang w:val="en-GB"/>
        </w:rPr>
        <w:t xml:space="preserve"> found that most </w:t>
      </w:r>
      <w:r w:rsidR="00EB638B">
        <w:rPr>
          <w:lang w:val="en-GB"/>
        </w:rPr>
        <w:t>people</w:t>
      </w:r>
      <w:r w:rsidR="00084565">
        <w:rPr>
          <w:lang w:val="en-GB"/>
        </w:rPr>
        <w:t xml:space="preserve"> who tested positive for SARS-COV-2 had</w:t>
      </w:r>
      <w:r w:rsidR="00084565" w:rsidRPr="001A38B7">
        <w:rPr>
          <w:lang w:val="en-GB"/>
        </w:rPr>
        <w:t xml:space="preserve"> </w:t>
      </w:r>
      <w:r w:rsidR="005D2A62" w:rsidRPr="001A38B7">
        <w:rPr>
          <w:lang w:val="en-GB"/>
        </w:rPr>
        <w:t>mild symptoms</w:t>
      </w:r>
      <w:r w:rsidR="00084565">
        <w:rPr>
          <w:lang w:val="en-GB"/>
        </w:rPr>
        <w:t xml:space="preserve">, only 1 </w:t>
      </w:r>
      <w:r w:rsidR="00186F27">
        <w:rPr>
          <w:lang w:val="en-GB"/>
        </w:rPr>
        <w:t xml:space="preserve">(8%) </w:t>
      </w:r>
      <w:r w:rsidR="00084565">
        <w:rPr>
          <w:lang w:val="en-GB"/>
        </w:rPr>
        <w:t xml:space="preserve">was </w:t>
      </w:r>
      <w:r w:rsidR="00186F27">
        <w:rPr>
          <w:lang w:val="en-GB"/>
        </w:rPr>
        <w:t>hospitalised</w:t>
      </w:r>
      <w:r w:rsidR="00084565">
        <w:rPr>
          <w:lang w:val="en-GB"/>
        </w:rPr>
        <w:t xml:space="preserve"> and </w:t>
      </w:r>
      <w:r w:rsidR="00186F27">
        <w:rPr>
          <w:lang w:val="en-GB"/>
        </w:rPr>
        <w:t xml:space="preserve">none </w:t>
      </w:r>
      <w:r w:rsidR="00AF4485">
        <w:rPr>
          <w:lang w:val="en-GB"/>
        </w:rPr>
        <w:t>was in the</w:t>
      </w:r>
      <w:r w:rsidR="00186F27">
        <w:rPr>
          <w:lang w:val="en-GB"/>
        </w:rPr>
        <w:t xml:space="preserve"> ICU</w:t>
      </w:r>
      <w:r w:rsidR="00AF4485">
        <w:rPr>
          <w:lang w:val="en-GB"/>
        </w:rPr>
        <w:t xml:space="preserve">. </w:t>
      </w:r>
      <w:r w:rsidR="00186F27">
        <w:rPr>
          <w:lang w:val="en-GB"/>
        </w:rPr>
        <w:t>Th</w:t>
      </w:r>
      <w:r w:rsidR="00173295">
        <w:rPr>
          <w:lang w:val="en-GB"/>
        </w:rPr>
        <w:t>e</w:t>
      </w:r>
      <w:r w:rsidR="00186F27">
        <w:rPr>
          <w:lang w:val="en-GB"/>
        </w:rPr>
        <w:t xml:space="preserve"> difference </w:t>
      </w:r>
      <w:r w:rsidR="00173295">
        <w:rPr>
          <w:lang w:val="en-GB"/>
        </w:rPr>
        <w:t xml:space="preserve">between </w:t>
      </w:r>
      <w:r w:rsidR="00173295">
        <w:rPr>
          <w:lang w:val="en-GB"/>
        </w:rPr>
        <w:lastRenderedPageBreak/>
        <w:t xml:space="preserve">the two studies </w:t>
      </w:r>
      <w:r w:rsidR="00186F27">
        <w:rPr>
          <w:lang w:val="en-GB"/>
        </w:rPr>
        <w:t xml:space="preserve">might partly be explained by a higher degree of detection bias in the </w:t>
      </w:r>
      <w:r w:rsidR="00AF4485">
        <w:rPr>
          <w:lang w:val="en-GB"/>
        </w:rPr>
        <w:t xml:space="preserve">hospital-based </w:t>
      </w:r>
      <w:r w:rsidR="00186F27">
        <w:rPr>
          <w:lang w:val="en-GB"/>
        </w:rPr>
        <w:t xml:space="preserve">French study, where mild infections </w:t>
      </w:r>
      <w:r w:rsidR="00AF4485">
        <w:rPr>
          <w:lang w:val="en-GB"/>
        </w:rPr>
        <w:t xml:space="preserve">not resulting in hospitalisations </w:t>
      </w:r>
      <w:r w:rsidR="00186F27">
        <w:rPr>
          <w:lang w:val="en-GB"/>
        </w:rPr>
        <w:t xml:space="preserve">might </w:t>
      </w:r>
      <w:r w:rsidR="00173295">
        <w:rPr>
          <w:lang w:val="en-GB"/>
        </w:rPr>
        <w:t>have been missed</w:t>
      </w:r>
      <w:r w:rsidR="00AF4485">
        <w:rPr>
          <w:lang w:val="en-GB"/>
        </w:rPr>
        <w:t xml:space="preserve"> by the physicians</w:t>
      </w:r>
      <w:r w:rsidR="00186F27">
        <w:rPr>
          <w:lang w:val="en-GB"/>
        </w:rPr>
        <w:t xml:space="preserve">. This </w:t>
      </w:r>
      <w:r w:rsidR="00AF4485">
        <w:rPr>
          <w:lang w:val="en-GB"/>
        </w:rPr>
        <w:t xml:space="preserve">bias is less relevant, albeit not absent, for </w:t>
      </w:r>
      <w:r w:rsidR="00186F27">
        <w:rPr>
          <w:lang w:val="en-GB"/>
        </w:rPr>
        <w:t xml:space="preserve">our participatory study </w:t>
      </w:r>
      <w:r w:rsidR="00AF4485">
        <w:rPr>
          <w:lang w:val="en-GB"/>
        </w:rPr>
        <w:t>with</w:t>
      </w:r>
      <w:r w:rsidR="00186F27">
        <w:rPr>
          <w:lang w:val="en-GB"/>
        </w:rPr>
        <w:t xml:space="preserve"> patients </w:t>
      </w:r>
      <w:r w:rsidR="00EB638B">
        <w:rPr>
          <w:lang w:val="en-GB"/>
        </w:rPr>
        <w:t xml:space="preserve">themselves </w:t>
      </w:r>
      <w:r w:rsidR="00AF4485">
        <w:rPr>
          <w:lang w:val="en-GB"/>
        </w:rPr>
        <w:t>reporting</w:t>
      </w:r>
      <w:r w:rsidR="00186F27">
        <w:rPr>
          <w:lang w:val="en-GB"/>
        </w:rPr>
        <w:t xml:space="preserve"> weekly </w:t>
      </w:r>
      <w:r w:rsidR="00AF4485">
        <w:rPr>
          <w:lang w:val="en-GB"/>
        </w:rPr>
        <w:t>on their health</w:t>
      </w:r>
      <w:r w:rsidR="00186F27">
        <w:rPr>
          <w:lang w:val="en-GB"/>
        </w:rPr>
        <w:t>.</w:t>
      </w:r>
      <w:r w:rsidR="00AF4485" w:rsidRPr="00AF4485">
        <w:rPr>
          <w:lang w:val="en-GB"/>
        </w:rPr>
        <w:t xml:space="preserve"> </w:t>
      </w:r>
      <w:r w:rsidR="00AF4485">
        <w:rPr>
          <w:lang w:val="en-GB"/>
        </w:rPr>
        <w:t xml:space="preserve">The reassuring results are probably partly explained by the careful shielding behaviour of our study participants – </w:t>
      </w:r>
      <w:r w:rsidR="00FD33CC">
        <w:rPr>
          <w:lang w:val="en-GB"/>
        </w:rPr>
        <w:t>o</w:t>
      </w:r>
      <w:r w:rsidR="00AF4485">
        <w:rPr>
          <w:lang w:val="en-GB"/>
        </w:rPr>
        <w:t xml:space="preserve">n average, 10% had not left their house in the past week and less than half had gone to school or work. </w:t>
      </w:r>
      <w:r w:rsidR="00186F27">
        <w:rPr>
          <w:lang w:val="en-GB"/>
        </w:rPr>
        <w:t xml:space="preserve"> </w:t>
      </w:r>
      <w:r w:rsidR="00EB638B">
        <w:rPr>
          <w:lang w:val="en-GB"/>
        </w:rPr>
        <w:t>But even so</w:t>
      </w:r>
      <w:r w:rsidR="00186F27">
        <w:rPr>
          <w:lang w:val="en-GB"/>
        </w:rPr>
        <w:t xml:space="preserve">, </w:t>
      </w:r>
      <w:bookmarkStart w:id="4" w:name="_Hlk58577345"/>
      <w:r w:rsidR="00186F27">
        <w:rPr>
          <w:lang w:val="en-GB"/>
        </w:rPr>
        <w:t>th</w:t>
      </w:r>
      <w:r w:rsidR="00AF4485">
        <w:rPr>
          <w:lang w:val="en-GB"/>
        </w:rPr>
        <w:t>e</w:t>
      </w:r>
      <w:r w:rsidR="00186F27">
        <w:rPr>
          <w:lang w:val="en-GB"/>
        </w:rPr>
        <w:t xml:space="preserve"> study suggests that with careful personal protection, people with </w:t>
      </w:r>
      <w:r w:rsidR="00CE16FC">
        <w:rPr>
          <w:lang w:val="en-GB"/>
        </w:rPr>
        <w:t>PCD</w:t>
      </w:r>
      <w:r w:rsidR="00186F27">
        <w:rPr>
          <w:lang w:val="en-GB"/>
        </w:rPr>
        <w:t xml:space="preserve"> do not seem to have an increased risk </w:t>
      </w:r>
      <w:r w:rsidR="00CE16FC">
        <w:rPr>
          <w:lang w:val="en-GB"/>
        </w:rPr>
        <w:t>of infection</w:t>
      </w:r>
      <w:r w:rsidR="00186F27">
        <w:rPr>
          <w:lang w:val="en-GB"/>
        </w:rPr>
        <w:t xml:space="preserve"> with SARS-COV-2, nor a</w:t>
      </w:r>
      <w:r w:rsidR="00CE16FC">
        <w:rPr>
          <w:lang w:val="en-GB"/>
        </w:rPr>
        <w:t>n</w:t>
      </w:r>
      <w:r w:rsidR="00186F27">
        <w:rPr>
          <w:lang w:val="en-GB"/>
        </w:rPr>
        <w:t xml:space="preserve"> </w:t>
      </w:r>
      <w:r w:rsidR="00CE16FC">
        <w:rPr>
          <w:lang w:val="en-GB"/>
        </w:rPr>
        <w:t>e</w:t>
      </w:r>
      <w:r w:rsidR="00186F27">
        <w:rPr>
          <w:lang w:val="en-GB"/>
        </w:rPr>
        <w:t xml:space="preserve">specially severe disease course. </w:t>
      </w:r>
      <w:bookmarkEnd w:id="4"/>
    </w:p>
    <w:p w14:paraId="148FE8C7" w14:textId="77777777" w:rsidR="00EC7E0F" w:rsidRDefault="00EC7E0F" w:rsidP="00CC4663">
      <w:pPr>
        <w:spacing w:line="480" w:lineRule="auto"/>
        <w:rPr>
          <w:lang w:val="en-GB"/>
        </w:rPr>
      </w:pPr>
    </w:p>
    <w:p w14:paraId="7E73DAD0" w14:textId="77777777" w:rsidR="0017108A" w:rsidRDefault="0017108A" w:rsidP="00CC4663">
      <w:pPr>
        <w:spacing w:line="480" w:lineRule="auto"/>
        <w:rPr>
          <w:b/>
          <w:bCs/>
          <w:lang w:val="en-GB"/>
        </w:rPr>
      </w:pPr>
    </w:p>
    <w:p w14:paraId="5DB4A57C" w14:textId="77777777" w:rsidR="00412CEF" w:rsidRDefault="00412CEF">
      <w:pPr>
        <w:rPr>
          <w:b/>
          <w:bCs/>
          <w:lang w:val="en-GB"/>
        </w:rPr>
      </w:pPr>
      <w:r>
        <w:rPr>
          <w:b/>
          <w:bCs/>
          <w:lang w:val="en-GB"/>
        </w:rPr>
        <w:br w:type="page"/>
      </w:r>
    </w:p>
    <w:p w14:paraId="1CCBE7C6" w14:textId="75D3E993" w:rsidR="0017108A" w:rsidRPr="00E0184C" w:rsidRDefault="0017108A" w:rsidP="0017108A">
      <w:pPr>
        <w:spacing w:line="480" w:lineRule="auto"/>
        <w:rPr>
          <w:b/>
          <w:bCs/>
          <w:lang w:val="en-GB"/>
        </w:rPr>
      </w:pPr>
      <w:r w:rsidRPr="00E0184C">
        <w:rPr>
          <w:b/>
          <w:bCs/>
          <w:lang w:val="en-GB"/>
        </w:rPr>
        <w:lastRenderedPageBreak/>
        <w:t>Acknowledgements</w:t>
      </w:r>
    </w:p>
    <w:p w14:paraId="55874EE6" w14:textId="6853BAA5" w:rsidR="0017108A" w:rsidRDefault="0017108A" w:rsidP="0017108A">
      <w:pPr>
        <w:spacing w:line="480" w:lineRule="auto"/>
        <w:rPr>
          <w:lang w:val="en-GB"/>
        </w:rPr>
      </w:pPr>
      <w:r w:rsidRPr="008F557F">
        <w:rPr>
          <w:lang w:val="en-GB"/>
        </w:rPr>
        <w:t>We thank all participants and their families</w:t>
      </w:r>
      <w:r>
        <w:rPr>
          <w:lang w:val="en-GB"/>
        </w:rPr>
        <w:t>,</w:t>
      </w:r>
      <w:r w:rsidRPr="008F557F">
        <w:rPr>
          <w:lang w:val="en-GB"/>
        </w:rPr>
        <w:t xml:space="preserve"> and we thank the PCD support groups and physicians who have advertised the study.</w:t>
      </w:r>
      <w:r w:rsidR="00ED699A">
        <w:rPr>
          <w:lang w:val="en-GB"/>
        </w:rPr>
        <w:t xml:space="preserve"> We thank our collaborators who helped set up the COVID-PCD study: Eugenie Collaud, University of Bern; Rebeca </w:t>
      </w:r>
      <w:proofErr w:type="spellStart"/>
      <w:r w:rsidR="00ED699A">
        <w:rPr>
          <w:lang w:val="en-GB"/>
        </w:rPr>
        <w:t>Mozun</w:t>
      </w:r>
      <w:proofErr w:type="spellEnd"/>
      <w:r w:rsidR="00ED699A">
        <w:rPr>
          <w:lang w:val="en-GB"/>
        </w:rPr>
        <w:t>, University of Bern; Cristina Ardura, University of Bern; Yin Ting Lam, University of Bern; Christina Mallet, University of Bern; Helena Koppe, University of Bern; Dominique Rubi, University of Bern.</w:t>
      </w:r>
    </w:p>
    <w:p w14:paraId="6860D68E" w14:textId="77777777" w:rsidR="00AC0FBA" w:rsidRPr="008F557F" w:rsidRDefault="00AC0FBA" w:rsidP="0017108A">
      <w:pPr>
        <w:spacing w:line="480" w:lineRule="auto"/>
        <w:rPr>
          <w:lang w:val="en-GB"/>
        </w:rPr>
      </w:pPr>
    </w:p>
    <w:p w14:paraId="42EAC1B2" w14:textId="77777777" w:rsidR="0017108A" w:rsidRPr="00E0184C" w:rsidRDefault="0017108A" w:rsidP="0017108A">
      <w:pPr>
        <w:spacing w:line="480" w:lineRule="auto"/>
        <w:rPr>
          <w:b/>
          <w:bCs/>
          <w:lang w:val="en-GB"/>
        </w:rPr>
      </w:pPr>
      <w:r>
        <w:rPr>
          <w:b/>
          <w:bCs/>
          <w:lang w:val="en-GB"/>
        </w:rPr>
        <w:t>Financial support</w:t>
      </w:r>
    </w:p>
    <w:p w14:paraId="431591F8" w14:textId="3CDE3FC4" w:rsidR="0017108A" w:rsidRPr="00E0184C" w:rsidRDefault="0017108A" w:rsidP="0017108A">
      <w:pPr>
        <w:spacing w:line="480" w:lineRule="auto"/>
        <w:rPr>
          <w:lang w:val="en-GB"/>
        </w:rPr>
      </w:pPr>
      <w:r w:rsidRPr="00E0184C">
        <w:rPr>
          <w:lang w:val="en-GB"/>
        </w:rPr>
        <w:t xml:space="preserve">This research was </w:t>
      </w:r>
      <w:r w:rsidR="00387FAB">
        <w:rPr>
          <w:lang w:val="en-GB"/>
        </w:rPr>
        <w:t xml:space="preserve">mainly </w:t>
      </w:r>
      <w:r w:rsidRPr="00E0184C">
        <w:rPr>
          <w:lang w:val="en-GB"/>
        </w:rPr>
        <w:t>funded by the Swiss National Foundation (SNF 320030B_192804/1)</w:t>
      </w:r>
      <w:r w:rsidR="00387FAB">
        <w:rPr>
          <w:lang w:val="en-GB"/>
        </w:rPr>
        <w:t xml:space="preserve">, </w:t>
      </w:r>
      <w:proofErr w:type="gramStart"/>
      <w:r w:rsidR="00387FAB">
        <w:rPr>
          <w:lang w:val="en-GB"/>
        </w:rPr>
        <w:t>and also</w:t>
      </w:r>
      <w:proofErr w:type="gramEnd"/>
      <w:r w:rsidR="00387FAB">
        <w:rPr>
          <w:lang w:val="en-GB"/>
        </w:rPr>
        <w:t xml:space="preserve"> received support from</w:t>
      </w:r>
      <w:r w:rsidRPr="00E0184C">
        <w:rPr>
          <w:lang w:val="en-GB"/>
        </w:rPr>
        <w:t xml:space="preserve"> the PCD Foundation, United States</w:t>
      </w:r>
      <w:r>
        <w:rPr>
          <w:lang w:val="en-GB"/>
        </w:rPr>
        <w:t>;</w:t>
      </w:r>
      <w:r w:rsidRPr="00E0184C">
        <w:rPr>
          <w:lang w:val="en-GB"/>
        </w:rPr>
        <w:t xml:space="preserve"> the </w:t>
      </w:r>
      <w:r w:rsidRPr="008F557F">
        <w:rPr>
          <w:lang w:val="en-GB"/>
        </w:rPr>
        <w:t xml:space="preserve">Verein Kartagener </w:t>
      </w:r>
      <w:proofErr w:type="spellStart"/>
      <w:r w:rsidRPr="008F557F">
        <w:rPr>
          <w:lang w:val="en-GB"/>
        </w:rPr>
        <w:t>Syndrom</w:t>
      </w:r>
      <w:proofErr w:type="spellEnd"/>
      <w:r w:rsidRPr="008F557F">
        <w:rPr>
          <w:lang w:val="en-GB"/>
        </w:rPr>
        <w:t xml:space="preserve"> und </w:t>
      </w:r>
      <w:proofErr w:type="spellStart"/>
      <w:r w:rsidRPr="008F557F">
        <w:rPr>
          <w:lang w:val="en-GB"/>
        </w:rPr>
        <w:t>Primäre</w:t>
      </w:r>
      <w:proofErr w:type="spellEnd"/>
      <w:r w:rsidRPr="008F557F">
        <w:rPr>
          <w:lang w:val="en-GB"/>
        </w:rPr>
        <w:t xml:space="preserve"> </w:t>
      </w:r>
      <w:proofErr w:type="spellStart"/>
      <w:r w:rsidRPr="008F557F">
        <w:rPr>
          <w:lang w:val="en-GB"/>
        </w:rPr>
        <w:t>Ciliäre</w:t>
      </w:r>
      <w:proofErr w:type="spellEnd"/>
      <w:r w:rsidRPr="008F557F">
        <w:rPr>
          <w:lang w:val="en-GB"/>
        </w:rPr>
        <w:t xml:space="preserve"> </w:t>
      </w:r>
      <w:proofErr w:type="spellStart"/>
      <w:r w:rsidRPr="008F557F">
        <w:rPr>
          <w:lang w:val="en-GB"/>
        </w:rPr>
        <w:t>Dyskinesie</w:t>
      </w:r>
      <w:proofErr w:type="spellEnd"/>
      <w:r w:rsidRPr="008F557F">
        <w:rPr>
          <w:lang w:val="en-GB"/>
        </w:rPr>
        <w:t>, Germany; and the PCD Family Support Group, UK. Study authors participate in the BEAT-PCD clinical research collaboration, supported by the European Respiratory Society</w:t>
      </w:r>
      <w:r>
        <w:rPr>
          <w:lang w:val="en-GB"/>
        </w:rPr>
        <w:t>.</w:t>
      </w:r>
    </w:p>
    <w:p w14:paraId="33B4F427" w14:textId="77777777" w:rsidR="00EA3D08" w:rsidRPr="001A38B7" w:rsidRDefault="00EA3D08" w:rsidP="00CC4663">
      <w:pPr>
        <w:spacing w:line="480" w:lineRule="auto"/>
        <w:rPr>
          <w:lang w:val="en-GB"/>
        </w:rPr>
      </w:pPr>
    </w:p>
    <w:p w14:paraId="38E9D955" w14:textId="77777777" w:rsidR="00854327" w:rsidRDefault="00854327">
      <w:pPr>
        <w:rPr>
          <w:b/>
          <w:bCs/>
          <w:lang w:val="en-GB"/>
        </w:rPr>
      </w:pPr>
      <w:r>
        <w:rPr>
          <w:b/>
          <w:bCs/>
          <w:lang w:val="en-GB"/>
        </w:rPr>
        <w:br w:type="page"/>
      </w:r>
    </w:p>
    <w:p w14:paraId="37DCFBDC" w14:textId="25A2984A" w:rsidR="007C065A" w:rsidRPr="00AC0FBA" w:rsidRDefault="00854327">
      <w:pPr>
        <w:rPr>
          <w:b/>
          <w:bCs/>
          <w:lang w:val="en-GB"/>
        </w:rPr>
      </w:pPr>
      <w:r w:rsidRPr="00854327">
        <w:rPr>
          <w:b/>
          <w:bCs/>
          <w:lang w:val="en-GB"/>
        </w:rPr>
        <w:lastRenderedPageBreak/>
        <w:t>References</w:t>
      </w:r>
    </w:p>
    <w:p w14:paraId="5A8D3CDD" w14:textId="77777777" w:rsidR="00C220B9" w:rsidRPr="00C220B9" w:rsidRDefault="007C065A" w:rsidP="00C220B9">
      <w:pPr>
        <w:pStyle w:val="EndNoteBibliography"/>
        <w:spacing w:after="0"/>
      </w:pPr>
      <w:r w:rsidRPr="001A38B7">
        <w:rPr>
          <w:lang w:val="en-GB"/>
        </w:rPr>
        <w:fldChar w:fldCharType="begin"/>
      </w:r>
      <w:r w:rsidRPr="001A38B7">
        <w:rPr>
          <w:lang w:val="en-GB"/>
        </w:rPr>
        <w:instrText xml:space="preserve"> ADDIN EN.REFLIST </w:instrText>
      </w:r>
      <w:r w:rsidRPr="001A38B7">
        <w:rPr>
          <w:lang w:val="en-GB"/>
        </w:rPr>
        <w:fldChar w:fldCharType="separate"/>
      </w:r>
      <w:r w:rsidR="00C220B9" w:rsidRPr="00C220B9">
        <w:t>1.</w:t>
      </w:r>
      <w:r w:rsidR="00C220B9" w:rsidRPr="00C220B9">
        <w:tab/>
        <w:t>Noor FM, Islam MM. Prevalence and Associated Risk Factors of Mortality Among COVID-19 Patients: A Meta-Analysis. Journal of community health. 2020;45(6):1270-82.</w:t>
      </w:r>
    </w:p>
    <w:p w14:paraId="7C1384B8" w14:textId="77777777" w:rsidR="00C220B9" w:rsidRPr="00C220B9" w:rsidRDefault="00C220B9" w:rsidP="00C220B9">
      <w:pPr>
        <w:pStyle w:val="EndNoteBibliography"/>
        <w:spacing w:after="0"/>
      </w:pPr>
      <w:r w:rsidRPr="00C220B9">
        <w:t>2.</w:t>
      </w:r>
      <w:r w:rsidRPr="00C220B9">
        <w:tab/>
        <w:t>Chen N, Zhou M, Dong X, Qu J, Gong F, Han Y, Qiu Y, Wang J, Liu Y, Wei Y, Xia J, Yu T, Zhang X, Zhang L. Epidemiological and clinical characteristics of 99 cases of 2019 novel coronavirus pneumonia in Wuhan, China: a descriptive study. Lancet (London, England). 2020;395(10223):507-13.</w:t>
      </w:r>
    </w:p>
    <w:p w14:paraId="70D39B9B" w14:textId="77777777" w:rsidR="00C220B9" w:rsidRPr="00C220B9" w:rsidRDefault="00C220B9" w:rsidP="00C220B9">
      <w:pPr>
        <w:pStyle w:val="EndNoteBibliography"/>
        <w:spacing w:after="0"/>
      </w:pPr>
      <w:r w:rsidRPr="00C220B9">
        <w:t>3.</w:t>
      </w:r>
      <w:r w:rsidRPr="00C220B9">
        <w:tab/>
        <w:t>Zhou F, Yu T, Du R, Fan G, Liu Y, Liu Z, Xiang J, Wang Y, Song B, Gu X, Guan L, Wei Y, Li H, Wu X, Xu J, Tu S, Zhang Y, Chen H, Cao B. Clinical course and risk factors for mortality of adult inpatients with COVID-19 in Wuhan, China: a retrospective cohort study. Lancet (London, England). 2020.</w:t>
      </w:r>
    </w:p>
    <w:p w14:paraId="7164EAC0" w14:textId="77777777" w:rsidR="00C220B9" w:rsidRPr="00C220B9" w:rsidRDefault="00C220B9" w:rsidP="00C220B9">
      <w:pPr>
        <w:pStyle w:val="EndNoteBibliography"/>
        <w:spacing w:after="0"/>
      </w:pPr>
      <w:r w:rsidRPr="00C220B9">
        <w:t>4.</w:t>
      </w:r>
      <w:r w:rsidRPr="00C220B9">
        <w:tab/>
        <w:t>Wong AW, Shah AS, Johnston JC, Carlsten C, Ryerson CJ. Patient-reported outcome measures after COVID-19: a prospective cohort study. European Respiratory Journal. 2020;56.</w:t>
      </w:r>
    </w:p>
    <w:p w14:paraId="3079EF77" w14:textId="77777777" w:rsidR="00C220B9" w:rsidRPr="00C220B9" w:rsidRDefault="00C220B9" w:rsidP="00C220B9">
      <w:pPr>
        <w:pStyle w:val="EndNoteBibliography"/>
        <w:spacing w:after="0"/>
      </w:pPr>
      <w:r w:rsidRPr="00C220B9">
        <w:t>5.</w:t>
      </w:r>
      <w:r w:rsidRPr="00C220B9">
        <w:tab/>
        <w:t>Kuehni CE, Frischer T, Strippoli MP, Maurer E, Bush A, Nielsen KG, Escribano A, Lucas JS, Yiallouros P, Omran H, Eber E, O'Callaghan C, Snijders D, Barbato A. Factors influencing age at diagnosis of primary ciliary dyskinesia in European children. The European respiratory journal. 2010;36(6):1248-58.</w:t>
      </w:r>
    </w:p>
    <w:p w14:paraId="0B898695" w14:textId="77777777" w:rsidR="00C220B9" w:rsidRPr="00C220B9" w:rsidRDefault="00C220B9" w:rsidP="00C220B9">
      <w:pPr>
        <w:pStyle w:val="EndNoteBibliography"/>
        <w:spacing w:after="0"/>
      </w:pPr>
      <w:r w:rsidRPr="00C220B9">
        <w:t>6.</w:t>
      </w:r>
      <w:r w:rsidRPr="00C220B9">
        <w:tab/>
        <w:t>Shapiro AJ, Davis SD, Ferkol T, Dell SD, Rosenfeld M, Olivier KN, Sagel SD, Milla C, Zariwala MA, Wolf W, Carson JL, Hazucha MJ, Burns K, Robinson B, Knowles MR, Leigh MW. Laterality defects other than situs inversus totalis in primary ciliary dyskinesia: insights into situs ambiguus and heterotaxy. Chest. 2014;146(5):1176-86.</w:t>
      </w:r>
    </w:p>
    <w:p w14:paraId="13D1E8AC" w14:textId="77777777" w:rsidR="00C220B9" w:rsidRPr="00C220B9" w:rsidRDefault="00C220B9" w:rsidP="00C220B9">
      <w:pPr>
        <w:pStyle w:val="EndNoteBibliography"/>
        <w:spacing w:after="0"/>
      </w:pPr>
      <w:r w:rsidRPr="00C220B9">
        <w:t>7.</w:t>
      </w:r>
      <w:r w:rsidRPr="00C220B9">
        <w:tab/>
        <w:t>Goutaki M, Meier AB, Halbeisen FS, Lucas JS, Dell SD, Maurer E, Casaulta C, Jurca M, Spycher BD, Kuehni CE. Clinical manifestations in primary ciliary dyskinesia: systematic review and meta-analysis. The European respiratory journal. 2016;48(4):1081-95.</w:t>
      </w:r>
    </w:p>
    <w:p w14:paraId="7D9A0685" w14:textId="77777777" w:rsidR="00C220B9" w:rsidRPr="00C220B9" w:rsidRDefault="00C220B9" w:rsidP="00C220B9">
      <w:pPr>
        <w:pStyle w:val="EndNoteBibliography"/>
        <w:spacing w:after="0"/>
      </w:pPr>
      <w:r w:rsidRPr="00C220B9">
        <w:t>8.</w:t>
      </w:r>
      <w:r w:rsidRPr="00C220B9">
        <w:tab/>
        <w:t>Rubbo B, Best S, Hirst RA, Shoemark A, Goggin P, Carr SB, Chetcuti P, Hogg C, Kenia P, Lucas JS, Moya E, Narayanan M, O'Callaghan C, Williamson M, Walker WT. Clinical features and management of children with primary ciliary dyskinesia in England. Archives of disease in childhood. 2020;105(8):724-9.</w:t>
      </w:r>
    </w:p>
    <w:p w14:paraId="29FB8C31" w14:textId="77777777" w:rsidR="00C220B9" w:rsidRPr="00C220B9" w:rsidRDefault="00C220B9" w:rsidP="00C220B9">
      <w:pPr>
        <w:pStyle w:val="EndNoteBibliography"/>
        <w:spacing w:after="0"/>
      </w:pPr>
      <w:r w:rsidRPr="00C220B9">
        <w:t>9.</w:t>
      </w:r>
      <w:r w:rsidRPr="00C220B9">
        <w:tab/>
        <w:t>Pedersen ESL, Collaud ENR, Mozun R, Ardura-Garcia C, Lam YT, Harris A, Lucas JS, Copeland F, Manion M, Rindlishbacher B, Silberschmidt H, , Goutaki M, Kuehni CE. COVID-PCD – a participatory research study on the impact of COVID-19 in people with Primary Ciliary Dyskinesia. ERJ open research. 2020.</w:t>
      </w:r>
    </w:p>
    <w:p w14:paraId="4B80A163" w14:textId="77777777" w:rsidR="00C220B9" w:rsidRPr="00C220B9" w:rsidRDefault="00C220B9" w:rsidP="00C220B9">
      <w:pPr>
        <w:pStyle w:val="EndNoteBibliography"/>
        <w:spacing w:after="0"/>
      </w:pPr>
      <w:r w:rsidRPr="00C220B9">
        <w:t>10.</w:t>
      </w:r>
      <w:r w:rsidRPr="00C220B9">
        <w:tab/>
        <w:t>Goutaki M, Papon JF, Boon M, Casaulta C, Eber E, Escudier E, Halbeisen FS, Harris A, Hogg C, Honore I, Jung A, Karadag B, Koerner-Rettberg C, Legendre M, Maitre B, Nielsen KG, Rubbo B, Rumman N, Schofield L, Shoemark A, Thouvenin G, Willkins H, Lucas JS, Kuehni CE. Standardised clinical data from patients with primary ciliary dyskinesia: FOLLOW-PCD. ERJ open research. 2020;6(1).</w:t>
      </w:r>
    </w:p>
    <w:p w14:paraId="705FD1DD" w14:textId="1AA76E29" w:rsidR="00C220B9" w:rsidRPr="00C220B9" w:rsidRDefault="00C220B9" w:rsidP="00C220B9">
      <w:pPr>
        <w:pStyle w:val="EndNoteBibliography"/>
        <w:spacing w:after="0"/>
      </w:pPr>
      <w:r w:rsidRPr="00C220B9">
        <w:t>11.</w:t>
      </w:r>
      <w:r w:rsidRPr="00C220B9">
        <w:tab/>
        <w:t xml:space="preserve">John Hopkins Coronavirus Resource Centre [website]. USA2020 [cited 2020 10.12.2020]. Available from: </w:t>
      </w:r>
      <w:hyperlink r:id="rId9" w:history="1">
        <w:r w:rsidRPr="00C220B9">
          <w:rPr>
            <w:rStyle w:val="Hyperlink"/>
          </w:rPr>
          <w:t>https://coronavirus.jhu.edu/data/cumulative-cases</w:t>
        </w:r>
      </w:hyperlink>
      <w:r w:rsidRPr="00C220B9">
        <w:t>.</w:t>
      </w:r>
    </w:p>
    <w:p w14:paraId="362BF2C3" w14:textId="77777777" w:rsidR="00C220B9" w:rsidRPr="00C220B9" w:rsidRDefault="00C220B9" w:rsidP="00C220B9">
      <w:pPr>
        <w:pStyle w:val="EndNoteBibliography"/>
      </w:pPr>
      <w:r w:rsidRPr="00C220B9">
        <w:t>12.</w:t>
      </w:r>
      <w:r w:rsidRPr="00C220B9">
        <w:tab/>
        <w:t>Corvol H, de Miranda S, Lemonnier L, Kemgang A, Reynaud Gaubert M, Chiron R, Dalphin ML, Durieu I, Dubus JC, Houdouin V, Prevotat A, Ramel S, Revillion M, Weiss L, Guillot L, Boelle PY, Burgel PR. First Wave of COVID-19 in French Patients with Cystic Fibrosis. Journal of clinical medicine. 2020;9(11).</w:t>
      </w:r>
    </w:p>
    <w:p w14:paraId="7EA7C3F6" w14:textId="796471B9" w:rsidR="00E61047" w:rsidRPr="001A38B7" w:rsidRDefault="007C065A">
      <w:pPr>
        <w:rPr>
          <w:lang w:val="en-GB"/>
        </w:rPr>
      </w:pPr>
      <w:r w:rsidRPr="001A38B7">
        <w:rPr>
          <w:lang w:val="en-GB"/>
        </w:rPr>
        <w:fldChar w:fldCharType="end"/>
      </w:r>
    </w:p>
    <w:sectPr w:rsidR="00E61047" w:rsidRPr="001A38B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8A2E2" w14:textId="77777777" w:rsidR="00752DB8" w:rsidRDefault="00752DB8" w:rsidP="005F32BC">
      <w:pPr>
        <w:spacing w:after="0" w:line="240" w:lineRule="auto"/>
      </w:pPr>
      <w:r>
        <w:separator/>
      </w:r>
    </w:p>
  </w:endnote>
  <w:endnote w:type="continuationSeparator" w:id="0">
    <w:p w14:paraId="26767F16" w14:textId="77777777" w:rsidR="00752DB8" w:rsidRDefault="00752DB8" w:rsidP="005F3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020957"/>
      <w:docPartObj>
        <w:docPartGallery w:val="Page Numbers (Bottom of Page)"/>
        <w:docPartUnique/>
      </w:docPartObj>
    </w:sdtPr>
    <w:sdtEndPr>
      <w:rPr>
        <w:noProof/>
      </w:rPr>
    </w:sdtEndPr>
    <w:sdtContent>
      <w:p w14:paraId="4F65B4BF" w14:textId="2A2185BA" w:rsidR="00204F0F" w:rsidRDefault="00204F0F">
        <w:pPr>
          <w:pStyle w:val="Footer"/>
          <w:jc w:val="right"/>
        </w:pPr>
        <w:r>
          <w:fldChar w:fldCharType="begin"/>
        </w:r>
        <w:r>
          <w:instrText xml:space="preserve"> PAGE   \* MERGEFORMAT </w:instrText>
        </w:r>
        <w:r>
          <w:fldChar w:fldCharType="separate"/>
        </w:r>
        <w:r w:rsidR="00EB638B">
          <w:rPr>
            <w:noProof/>
          </w:rPr>
          <w:t>5</w:t>
        </w:r>
        <w:r>
          <w:rPr>
            <w:noProof/>
          </w:rPr>
          <w:fldChar w:fldCharType="end"/>
        </w:r>
      </w:p>
    </w:sdtContent>
  </w:sdt>
  <w:p w14:paraId="0BD3E984" w14:textId="77777777" w:rsidR="00204F0F" w:rsidRDefault="0020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BD559" w14:textId="77777777" w:rsidR="00752DB8" w:rsidRDefault="00752DB8" w:rsidP="005F32BC">
      <w:pPr>
        <w:spacing w:after="0" w:line="240" w:lineRule="auto"/>
      </w:pPr>
      <w:r>
        <w:separator/>
      </w:r>
    </w:p>
  </w:footnote>
  <w:footnote w:type="continuationSeparator" w:id="0">
    <w:p w14:paraId="5CE635C0" w14:textId="77777777" w:rsidR="00752DB8" w:rsidRDefault="00752DB8" w:rsidP="005F3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24394"/>
    <w:multiLevelType w:val="hybridMultilevel"/>
    <w:tmpl w:val="020AB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7C86"/>
    <w:multiLevelType w:val="hybridMultilevel"/>
    <w:tmpl w:val="CDC6A0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6157C88"/>
    <w:multiLevelType w:val="hybridMultilevel"/>
    <w:tmpl w:val="A1E8C7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11876EA"/>
    <w:multiLevelType w:val="hybridMultilevel"/>
    <w:tmpl w:val="993874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A596CFB"/>
    <w:multiLevelType w:val="hybridMultilevel"/>
    <w:tmpl w:val="360AAD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F75AD1"/>
    <w:multiLevelType w:val="hybridMultilevel"/>
    <w:tmpl w:val="92E4B5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B7F4105"/>
    <w:multiLevelType w:val="hybridMultilevel"/>
    <w:tmpl w:val="F6E676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fdxtd56sxfs5e5s0fvdww8drfe0d9fsst2&quot;&gt;Postdoc&lt;record-ids&gt;&lt;item&gt;988&lt;/item&gt;&lt;item&gt;990&lt;/item&gt;&lt;item&gt;991&lt;/item&gt;&lt;item&gt;1014&lt;/item&gt;&lt;item&gt;1101&lt;/item&gt;&lt;item&gt;1166&lt;/item&gt;&lt;item&gt;1168&lt;/item&gt;&lt;item&gt;1175&lt;/item&gt;&lt;item&gt;1176&lt;/item&gt;&lt;item&gt;1180&lt;/item&gt;&lt;item&gt;1181&lt;/item&gt;&lt;item&gt;1182&lt;/item&gt;&lt;/record-ids&gt;&lt;/item&gt;&lt;/Libraries&gt;"/>
  </w:docVars>
  <w:rsids>
    <w:rsidRoot w:val="000865B9"/>
    <w:rsid w:val="00001C0B"/>
    <w:rsid w:val="0000722D"/>
    <w:rsid w:val="0003114F"/>
    <w:rsid w:val="00040AE6"/>
    <w:rsid w:val="00045B26"/>
    <w:rsid w:val="00070B43"/>
    <w:rsid w:val="00084565"/>
    <w:rsid w:val="000865B9"/>
    <w:rsid w:val="000C207F"/>
    <w:rsid w:val="000C7AAD"/>
    <w:rsid w:val="000E15F5"/>
    <w:rsid w:val="000E293B"/>
    <w:rsid w:val="000E4D60"/>
    <w:rsid w:val="001330FC"/>
    <w:rsid w:val="001367DC"/>
    <w:rsid w:val="00141AF2"/>
    <w:rsid w:val="001470E0"/>
    <w:rsid w:val="00154325"/>
    <w:rsid w:val="00154930"/>
    <w:rsid w:val="0017108A"/>
    <w:rsid w:val="00173295"/>
    <w:rsid w:val="001748B4"/>
    <w:rsid w:val="00180529"/>
    <w:rsid w:val="00186F27"/>
    <w:rsid w:val="001A38B7"/>
    <w:rsid w:val="001A6F1C"/>
    <w:rsid w:val="001D2B4C"/>
    <w:rsid w:val="001E4437"/>
    <w:rsid w:val="001F114D"/>
    <w:rsid w:val="00204215"/>
    <w:rsid w:val="00204F0F"/>
    <w:rsid w:val="00207F41"/>
    <w:rsid w:val="002317EE"/>
    <w:rsid w:val="00233B4B"/>
    <w:rsid w:val="00247DB6"/>
    <w:rsid w:val="00257641"/>
    <w:rsid w:val="00282297"/>
    <w:rsid w:val="00297766"/>
    <w:rsid w:val="002A73A7"/>
    <w:rsid w:val="002B0C6E"/>
    <w:rsid w:val="002B7EB6"/>
    <w:rsid w:val="002E7CA8"/>
    <w:rsid w:val="00304FC1"/>
    <w:rsid w:val="00307508"/>
    <w:rsid w:val="003244B8"/>
    <w:rsid w:val="00327C74"/>
    <w:rsid w:val="003542D5"/>
    <w:rsid w:val="003633D0"/>
    <w:rsid w:val="00367734"/>
    <w:rsid w:val="00387FAB"/>
    <w:rsid w:val="00394071"/>
    <w:rsid w:val="003941CA"/>
    <w:rsid w:val="00394D64"/>
    <w:rsid w:val="003A2D68"/>
    <w:rsid w:val="003C56A6"/>
    <w:rsid w:val="003D5DE9"/>
    <w:rsid w:val="003E2E47"/>
    <w:rsid w:val="004108F6"/>
    <w:rsid w:val="00412CEF"/>
    <w:rsid w:val="00413DD1"/>
    <w:rsid w:val="00427671"/>
    <w:rsid w:val="00457221"/>
    <w:rsid w:val="004709D9"/>
    <w:rsid w:val="0049094E"/>
    <w:rsid w:val="00492072"/>
    <w:rsid w:val="0049252E"/>
    <w:rsid w:val="0049586C"/>
    <w:rsid w:val="004A0155"/>
    <w:rsid w:val="004A33CC"/>
    <w:rsid w:val="004B0F3F"/>
    <w:rsid w:val="004C1C33"/>
    <w:rsid w:val="004C7BC2"/>
    <w:rsid w:val="004F74E2"/>
    <w:rsid w:val="0054304A"/>
    <w:rsid w:val="00547C07"/>
    <w:rsid w:val="00556411"/>
    <w:rsid w:val="005661A2"/>
    <w:rsid w:val="00584387"/>
    <w:rsid w:val="00590F85"/>
    <w:rsid w:val="00593DD0"/>
    <w:rsid w:val="005D2A62"/>
    <w:rsid w:val="005D7641"/>
    <w:rsid w:val="005E07FE"/>
    <w:rsid w:val="005E315F"/>
    <w:rsid w:val="005E3FDB"/>
    <w:rsid w:val="005F32BC"/>
    <w:rsid w:val="005F7D80"/>
    <w:rsid w:val="006045B5"/>
    <w:rsid w:val="006046BD"/>
    <w:rsid w:val="0061368D"/>
    <w:rsid w:val="00621CBF"/>
    <w:rsid w:val="00636901"/>
    <w:rsid w:val="0064302A"/>
    <w:rsid w:val="0066411F"/>
    <w:rsid w:val="00676E34"/>
    <w:rsid w:val="0067711F"/>
    <w:rsid w:val="006951CF"/>
    <w:rsid w:val="006A354E"/>
    <w:rsid w:val="006A7FAF"/>
    <w:rsid w:val="006B27C7"/>
    <w:rsid w:val="006C1463"/>
    <w:rsid w:val="006C3B15"/>
    <w:rsid w:val="006E7674"/>
    <w:rsid w:val="006F6335"/>
    <w:rsid w:val="007277C4"/>
    <w:rsid w:val="00732190"/>
    <w:rsid w:val="00733067"/>
    <w:rsid w:val="0074155D"/>
    <w:rsid w:val="00752DB8"/>
    <w:rsid w:val="007A0432"/>
    <w:rsid w:val="007C065A"/>
    <w:rsid w:val="007D2368"/>
    <w:rsid w:val="007E7FCF"/>
    <w:rsid w:val="007F52A5"/>
    <w:rsid w:val="008060B7"/>
    <w:rsid w:val="00813FC9"/>
    <w:rsid w:val="008222EA"/>
    <w:rsid w:val="00846180"/>
    <w:rsid w:val="00854327"/>
    <w:rsid w:val="008546BC"/>
    <w:rsid w:val="00860BAA"/>
    <w:rsid w:val="00864A6B"/>
    <w:rsid w:val="008678A6"/>
    <w:rsid w:val="00877627"/>
    <w:rsid w:val="00890AA9"/>
    <w:rsid w:val="008A410A"/>
    <w:rsid w:val="008C0827"/>
    <w:rsid w:val="008C42AF"/>
    <w:rsid w:val="008C43AA"/>
    <w:rsid w:val="008C66B3"/>
    <w:rsid w:val="008E2DE0"/>
    <w:rsid w:val="00921A17"/>
    <w:rsid w:val="009235F7"/>
    <w:rsid w:val="0093255B"/>
    <w:rsid w:val="009752A7"/>
    <w:rsid w:val="009A1480"/>
    <w:rsid w:val="009B36A8"/>
    <w:rsid w:val="009C3347"/>
    <w:rsid w:val="009F377A"/>
    <w:rsid w:val="00A02025"/>
    <w:rsid w:val="00A05255"/>
    <w:rsid w:val="00A05F4D"/>
    <w:rsid w:val="00A13858"/>
    <w:rsid w:val="00A145BC"/>
    <w:rsid w:val="00A14BC1"/>
    <w:rsid w:val="00A178B7"/>
    <w:rsid w:val="00A20098"/>
    <w:rsid w:val="00A24546"/>
    <w:rsid w:val="00A41A59"/>
    <w:rsid w:val="00A45AC1"/>
    <w:rsid w:val="00A94C61"/>
    <w:rsid w:val="00AA7D4A"/>
    <w:rsid w:val="00AC0FBA"/>
    <w:rsid w:val="00AC6CAF"/>
    <w:rsid w:val="00AD007B"/>
    <w:rsid w:val="00AE6255"/>
    <w:rsid w:val="00AF4485"/>
    <w:rsid w:val="00B02729"/>
    <w:rsid w:val="00B328B6"/>
    <w:rsid w:val="00B36FE4"/>
    <w:rsid w:val="00B53C69"/>
    <w:rsid w:val="00B747B8"/>
    <w:rsid w:val="00B77867"/>
    <w:rsid w:val="00B83660"/>
    <w:rsid w:val="00BB558F"/>
    <w:rsid w:val="00BC52F3"/>
    <w:rsid w:val="00BD2F5A"/>
    <w:rsid w:val="00C11BB2"/>
    <w:rsid w:val="00C12CC3"/>
    <w:rsid w:val="00C220B9"/>
    <w:rsid w:val="00C23405"/>
    <w:rsid w:val="00C42032"/>
    <w:rsid w:val="00C503AF"/>
    <w:rsid w:val="00C565CA"/>
    <w:rsid w:val="00C7170F"/>
    <w:rsid w:val="00C72B61"/>
    <w:rsid w:val="00C821B4"/>
    <w:rsid w:val="00C90790"/>
    <w:rsid w:val="00C90B17"/>
    <w:rsid w:val="00CA29A4"/>
    <w:rsid w:val="00CC4663"/>
    <w:rsid w:val="00CD763F"/>
    <w:rsid w:val="00CE16FC"/>
    <w:rsid w:val="00CE564B"/>
    <w:rsid w:val="00D14B24"/>
    <w:rsid w:val="00D21D59"/>
    <w:rsid w:val="00D27A8F"/>
    <w:rsid w:val="00D53B75"/>
    <w:rsid w:val="00D91D55"/>
    <w:rsid w:val="00DA49E8"/>
    <w:rsid w:val="00DA4F68"/>
    <w:rsid w:val="00DB1B43"/>
    <w:rsid w:val="00DD0865"/>
    <w:rsid w:val="00DE2754"/>
    <w:rsid w:val="00E01C9D"/>
    <w:rsid w:val="00E20DA4"/>
    <w:rsid w:val="00E573E6"/>
    <w:rsid w:val="00E61047"/>
    <w:rsid w:val="00E6577A"/>
    <w:rsid w:val="00E7474F"/>
    <w:rsid w:val="00E91519"/>
    <w:rsid w:val="00EA3D08"/>
    <w:rsid w:val="00EA511A"/>
    <w:rsid w:val="00EA5347"/>
    <w:rsid w:val="00EB2D92"/>
    <w:rsid w:val="00EB638B"/>
    <w:rsid w:val="00EC5BCC"/>
    <w:rsid w:val="00EC7E0F"/>
    <w:rsid w:val="00ED699A"/>
    <w:rsid w:val="00ED7B86"/>
    <w:rsid w:val="00EE098A"/>
    <w:rsid w:val="00F13BC7"/>
    <w:rsid w:val="00F35C9A"/>
    <w:rsid w:val="00F36B89"/>
    <w:rsid w:val="00F44D4A"/>
    <w:rsid w:val="00F57E17"/>
    <w:rsid w:val="00F61480"/>
    <w:rsid w:val="00F63DC7"/>
    <w:rsid w:val="00F87F70"/>
    <w:rsid w:val="00FA5E2A"/>
    <w:rsid w:val="00FB1126"/>
    <w:rsid w:val="00FB6DE3"/>
    <w:rsid w:val="00FD1CFB"/>
    <w:rsid w:val="00FD33CC"/>
    <w:rsid w:val="00FF1781"/>
    <w:rsid w:val="00FF477A"/>
    <w:rsid w:val="00FF55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3990"/>
  <w15:chartTrackingRefBased/>
  <w15:docId w15:val="{88845991-E4BE-40D1-9904-C7DFE4A7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5B9"/>
    <w:pPr>
      <w:ind w:left="720"/>
      <w:contextualSpacing/>
    </w:pPr>
  </w:style>
  <w:style w:type="table" w:styleId="TableGrid">
    <w:name w:val="Table Grid"/>
    <w:basedOn w:val="TableNormal"/>
    <w:uiPriority w:val="39"/>
    <w:rsid w:val="0025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3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2BC"/>
  </w:style>
  <w:style w:type="paragraph" w:styleId="Footer">
    <w:name w:val="footer"/>
    <w:basedOn w:val="Normal"/>
    <w:link w:val="FooterChar"/>
    <w:uiPriority w:val="99"/>
    <w:unhideWhenUsed/>
    <w:rsid w:val="005F3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2BC"/>
  </w:style>
  <w:style w:type="character" w:styleId="CommentReference">
    <w:name w:val="annotation reference"/>
    <w:basedOn w:val="DefaultParagraphFont"/>
    <w:uiPriority w:val="99"/>
    <w:semiHidden/>
    <w:unhideWhenUsed/>
    <w:rsid w:val="003542D5"/>
    <w:rPr>
      <w:sz w:val="16"/>
      <w:szCs w:val="16"/>
    </w:rPr>
  </w:style>
  <w:style w:type="paragraph" w:styleId="CommentText">
    <w:name w:val="annotation text"/>
    <w:basedOn w:val="Normal"/>
    <w:link w:val="CommentTextChar"/>
    <w:uiPriority w:val="99"/>
    <w:semiHidden/>
    <w:unhideWhenUsed/>
    <w:rsid w:val="003542D5"/>
    <w:pPr>
      <w:spacing w:line="240" w:lineRule="auto"/>
    </w:pPr>
    <w:rPr>
      <w:sz w:val="20"/>
      <w:szCs w:val="20"/>
    </w:rPr>
  </w:style>
  <w:style w:type="character" w:customStyle="1" w:styleId="CommentTextChar">
    <w:name w:val="Comment Text Char"/>
    <w:basedOn w:val="DefaultParagraphFont"/>
    <w:link w:val="CommentText"/>
    <w:uiPriority w:val="99"/>
    <w:semiHidden/>
    <w:rsid w:val="003542D5"/>
    <w:rPr>
      <w:sz w:val="20"/>
      <w:szCs w:val="20"/>
    </w:rPr>
  </w:style>
  <w:style w:type="paragraph" w:styleId="CommentSubject">
    <w:name w:val="annotation subject"/>
    <w:basedOn w:val="CommentText"/>
    <w:next w:val="CommentText"/>
    <w:link w:val="CommentSubjectChar"/>
    <w:uiPriority w:val="99"/>
    <w:semiHidden/>
    <w:unhideWhenUsed/>
    <w:rsid w:val="003542D5"/>
    <w:rPr>
      <w:b/>
      <w:bCs/>
    </w:rPr>
  </w:style>
  <w:style w:type="character" w:customStyle="1" w:styleId="CommentSubjectChar">
    <w:name w:val="Comment Subject Char"/>
    <w:basedOn w:val="CommentTextChar"/>
    <w:link w:val="CommentSubject"/>
    <w:uiPriority w:val="99"/>
    <w:semiHidden/>
    <w:rsid w:val="003542D5"/>
    <w:rPr>
      <w:b/>
      <w:bCs/>
      <w:sz w:val="20"/>
      <w:szCs w:val="20"/>
    </w:rPr>
  </w:style>
  <w:style w:type="paragraph" w:styleId="BalloonText">
    <w:name w:val="Balloon Text"/>
    <w:basedOn w:val="Normal"/>
    <w:link w:val="BalloonTextChar"/>
    <w:uiPriority w:val="99"/>
    <w:semiHidden/>
    <w:unhideWhenUsed/>
    <w:rsid w:val="00354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2D5"/>
    <w:rPr>
      <w:rFonts w:ascii="Segoe UI" w:hAnsi="Segoe UI" w:cs="Segoe UI"/>
      <w:sz w:val="18"/>
      <w:szCs w:val="18"/>
    </w:rPr>
  </w:style>
  <w:style w:type="character" w:styleId="Hyperlink">
    <w:name w:val="Hyperlink"/>
    <w:basedOn w:val="DefaultParagraphFont"/>
    <w:uiPriority w:val="99"/>
    <w:unhideWhenUsed/>
    <w:rsid w:val="007D2368"/>
    <w:rPr>
      <w:color w:val="0563C1" w:themeColor="hyperlink"/>
      <w:u w:val="single"/>
    </w:rPr>
  </w:style>
  <w:style w:type="character" w:customStyle="1" w:styleId="UnresolvedMention1">
    <w:name w:val="Unresolved Mention1"/>
    <w:basedOn w:val="DefaultParagraphFont"/>
    <w:uiPriority w:val="99"/>
    <w:semiHidden/>
    <w:unhideWhenUsed/>
    <w:rsid w:val="007D2368"/>
    <w:rPr>
      <w:color w:val="605E5C"/>
      <w:shd w:val="clear" w:color="auto" w:fill="E1DFDD"/>
    </w:rPr>
  </w:style>
  <w:style w:type="paragraph" w:customStyle="1" w:styleId="EndNoteBibliographyTitle">
    <w:name w:val="EndNote Bibliography Title"/>
    <w:basedOn w:val="Normal"/>
    <w:link w:val="EndNoteBibliographyTitleChar"/>
    <w:rsid w:val="007C065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C065A"/>
    <w:rPr>
      <w:rFonts w:ascii="Calibri" w:hAnsi="Calibri" w:cs="Calibri"/>
      <w:noProof/>
    </w:rPr>
  </w:style>
  <w:style w:type="paragraph" w:customStyle="1" w:styleId="EndNoteBibliography">
    <w:name w:val="EndNote Bibliography"/>
    <w:basedOn w:val="Normal"/>
    <w:link w:val="EndNoteBibliographyChar"/>
    <w:rsid w:val="007C065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C065A"/>
    <w:rPr>
      <w:rFonts w:ascii="Calibri" w:hAnsi="Calibri" w:cs="Calibri"/>
      <w:noProof/>
    </w:rPr>
  </w:style>
  <w:style w:type="character" w:styleId="UnresolvedMention">
    <w:name w:val="Unresolved Mention"/>
    <w:basedOn w:val="DefaultParagraphFont"/>
    <w:uiPriority w:val="99"/>
    <w:semiHidden/>
    <w:unhideWhenUsed/>
    <w:rsid w:val="00C220B9"/>
    <w:rPr>
      <w:color w:val="605E5C"/>
      <w:shd w:val="clear" w:color="auto" w:fill="E1DFDD"/>
    </w:rPr>
  </w:style>
  <w:style w:type="character" w:styleId="FollowedHyperlink">
    <w:name w:val="FollowedHyperlink"/>
    <w:basedOn w:val="DefaultParagraphFont"/>
    <w:uiPriority w:val="99"/>
    <w:semiHidden/>
    <w:unhideWhenUsed/>
    <w:rsid w:val="001E44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id19pcd.ispm.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ronavirus.jhu.edu/data/cumulative-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65D5-6C57-4F47-9458-1B09E388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2753</Words>
  <Characters>15696</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Pedersen, Eva Sophie Lunde (ISPM)</dc:creator>
  <cp:keywords/>
  <dc:description/>
  <cp:lastModifiedBy>Jane Lucas</cp:lastModifiedBy>
  <cp:revision>2</cp:revision>
  <cp:lastPrinted>2020-12-03T08:47:00Z</cp:lastPrinted>
  <dcterms:created xsi:type="dcterms:W3CDTF">2020-12-16T16:04:00Z</dcterms:created>
  <dcterms:modified xsi:type="dcterms:W3CDTF">2020-12-16T16:04:00Z</dcterms:modified>
</cp:coreProperties>
</file>